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3C9D" w:rsidRPr="005C3C9B" w:rsidRDefault="00E83C9D">
      <w:pPr>
        <w:ind w:firstLine="0"/>
        <w:rPr>
          <w:rFonts w:ascii="宋体" w:hAnsi="宋体" w:cs="宋体"/>
          <w:b/>
          <w:bCs/>
          <w:spacing w:val="80"/>
        </w:rPr>
      </w:pPr>
    </w:p>
    <w:p w:rsidR="00E83C9D" w:rsidRPr="005C3C9B" w:rsidRDefault="00E83C9D">
      <w:pPr>
        <w:pStyle w:val="afff5"/>
        <w:ind w:firstLine="0"/>
        <w:jc w:val="center"/>
        <w:rPr>
          <w:rFonts w:ascii="宋体" w:hAnsi="宋体" w:cs="宋体"/>
          <w:b/>
          <w:bCs/>
          <w:sz w:val="72"/>
          <w:szCs w:val="72"/>
        </w:rPr>
      </w:pPr>
    </w:p>
    <w:p w:rsidR="00E83C9D" w:rsidRPr="005C3C9B" w:rsidRDefault="006F1A0B">
      <w:pPr>
        <w:pStyle w:val="afff5"/>
        <w:ind w:firstLine="0"/>
        <w:jc w:val="center"/>
        <w:rPr>
          <w:rFonts w:ascii="宋体" w:hAnsi="宋体" w:cs="宋体"/>
          <w:b/>
          <w:bCs/>
          <w:sz w:val="72"/>
          <w:szCs w:val="72"/>
        </w:rPr>
      </w:pPr>
      <w:r w:rsidRPr="005C3C9B">
        <w:rPr>
          <w:rFonts w:ascii="宋体" w:hAnsi="宋体" w:cs="宋体" w:hint="eastAsia"/>
          <w:b/>
          <w:bCs/>
          <w:sz w:val="72"/>
          <w:szCs w:val="72"/>
        </w:rPr>
        <w:t>竞争性磋商文件</w:t>
      </w:r>
    </w:p>
    <w:p w:rsidR="00E83C9D" w:rsidRPr="005C3C9B" w:rsidRDefault="00E83C9D">
      <w:pPr>
        <w:pStyle w:val="afff5"/>
        <w:ind w:firstLine="0"/>
        <w:rPr>
          <w:rFonts w:ascii="宋体" w:hAnsi="宋体" w:cs="宋体"/>
          <w:b/>
          <w:bCs/>
          <w:sz w:val="32"/>
          <w:szCs w:val="32"/>
        </w:rPr>
      </w:pPr>
    </w:p>
    <w:p w:rsidR="00E83C9D" w:rsidRPr="005C3C9B" w:rsidRDefault="00E83C9D">
      <w:pPr>
        <w:pStyle w:val="afff5"/>
        <w:ind w:firstLine="0"/>
        <w:rPr>
          <w:rFonts w:ascii="宋体" w:hAnsi="宋体" w:cs="宋体"/>
          <w:b/>
          <w:bCs/>
          <w:sz w:val="32"/>
          <w:szCs w:val="32"/>
        </w:rPr>
      </w:pPr>
    </w:p>
    <w:tbl>
      <w:tblPr>
        <w:tblW w:w="0" w:type="auto"/>
        <w:jc w:val="center"/>
        <w:tblLayout w:type="fixed"/>
        <w:tblLook w:val="04A0" w:firstRow="1" w:lastRow="0" w:firstColumn="1" w:lastColumn="0" w:noHBand="0" w:noVBand="1"/>
      </w:tblPr>
      <w:tblGrid>
        <w:gridCol w:w="2160"/>
        <w:gridCol w:w="6752"/>
      </w:tblGrid>
      <w:tr w:rsidR="00E83C9D" w:rsidRPr="005C3C9B">
        <w:trPr>
          <w:trHeight w:val="855"/>
          <w:jc w:val="center"/>
        </w:trPr>
        <w:tc>
          <w:tcPr>
            <w:tcW w:w="2160" w:type="dxa"/>
            <w:tcBorders>
              <w:top w:val="none" w:sz="0" w:space="0" w:color="000000"/>
              <w:left w:val="none" w:sz="0" w:space="0" w:color="000000"/>
              <w:bottom w:val="none" w:sz="0" w:space="0" w:color="000000"/>
              <w:right w:val="none" w:sz="0" w:space="0" w:color="000000"/>
            </w:tcBorders>
            <w:vAlign w:val="center"/>
          </w:tcPr>
          <w:p w:rsidR="00E83C9D" w:rsidRPr="005C3C9B" w:rsidRDefault="006F1A0B">
            <w:pPr>
              <w:ind w:firstLine="0"/>
              <w:rPr>
                <w:rFonts w:ascii="宋体" w:hAnsi="宋体" w:cs="宋体"/>
                <w:b/>
                <w:bCs/>
                <w:spacing w:val="16"/>
                <w:sz w:val="32"/>
                <w:szCs w:val="32"/>
              </w:rPr>
            </w:pPr>
            <w:r w:rsidRPr="005C3C9B">
              <w:rPr>
                <w:rFonts w:ascii="宋体" w:hAnsi="宋体" w:cs="宋体" w:hint="eastAsia"/>
                <w:b/>
                <w:bCs/>
                <w:spacing w:val="16"/>
                <w:sz w:val="32"/>
                <w:szCs w:val="32"/>
              </w:rPr>
              <w:t>项目名称：</w:t>
            </w:r>
          </w:p>
        </w:tc>
        <w:tc>
          <w:tcPr>
            <w:tcW w:w="6752" w:type="dxa"/>
            <w:tcBorders>
              <w:top w:val="none" w:sz="0" w:space="0" w:color="000000"/>
              <w:left w:val="none" w:sz="0" w:space="0" w:color="000000"/>
              <w:bottom w:val="none" w:sz="0" w:space="0" w:color="000000"/>
              <w:right w:val="none" w:sz="0" w:space="0" w:color="000000"/>
            </w:tcBorders>
            <w:vAlign w:val="center"/>
          </w:tcPr>
          <w:p w:rsidR="00E83C9D" w:rsidRPr="005C3C9B" w:rsidRDefault="00233790">
            <w:pPr>
              <w:ind w:firstLine="0"/>
              <w:rPr>
                <w:rFonts w:ascii="宋体" w:hAnsi="宋体" w:cs="宋体"/>
                <w:b/>
                <w:bCs/>
                <w:spacing w:val="16"/>
                <w:sz w:val="28"/>
                <w:szCs w:val="28"/>
              </w:rPr>
            </w:pPr>
            <w:r w:rsidRPr="005C3C9B">
              <w:rPr>
                <w:rFonts w:ascii="宋体" w:hAnsi="宋体" w:cs="宋体" w:hint="eastAsia"/>
                <w:b/>
                <w:bCs/>
                <w:spacing w:val="16"/>
                <w:sz w:val="28"/>
                <w:szCs w:val="28"/>
              </w:rPr>
              <w:t>东海县白塔初级中学塑胶运动场翻新改造项目</w:t>
            </w:r>
          </w:p>
        </w:tc>
      </w:tr>
      <w:tr w:rsidR="00E83C9D" w:rsidRPr="005C3C9B">
        <w:trPr>
          <w:trHeight w:val="855"/>
          <w:jc w:val="center"/>
        </w:trPr>
        <w:tc>
          <w:tcPr>
            <w:tcW w:w="2160" w:type="dxa"/>
            <w:tcBorders>
              <w:top w:val="none" w:sz="0" w:space="0" w:color="000000"/>
              <w:left w:val="none" w:sz="0" w:space="0" w:color="000000"/>
              <w:bottom w:val="none" w:sz="0" w:space="0" w:color="000000"/>
              <w:right w:val="none" w:sz="0" w:space="0" w:color="000000"/>
            </w:tcBorders>
            <w:vAlign w:val="center"/>
          </w:tcPr>
          <w:p w:rsidR="00E83C9D" w:rsidRPr="005C3C9B" w:rsidRDefault="006F1A0B">
            <w:pPr>
              <w:ind w:firstLine="0"/>
              <w:rPr>
                <w:rFonts w:ascii="宋体" w:hAnsi="宋体" w:cs="宋体"/>
                <w:b/>
                <w:bCs/>
                <w:spacing w:val="16"/>
                <w:sz w:val="32"/>
                <w:szCs w:val="32"/>
              </w:rPr>
            </w:pPr>
            <w:r w:rsidRPr="005C3C9B">
              <w:rPr>
                <w:rFonts w:ascii="宋体" w:hAnsi="宋体" w:cs="宋体" w:hint="eastAsia"/>
                <w:b/>
                <w:bCs/>
                <w:spacing w:val="16"/>
                <w:sz w:val="32"/>
                <w:szCs w:val="32"/>
              </w:rPr>
              <w:t>项目编号：</w:t>
            </w:r>
          </w:p>
        </w:tc>
        <w:tc>
          <w:tcPr>
            <w:tcW w:w="6752" w:type="dxa"/>
            <w:tcBorders>
              <w:top w:val="none" w:sz="0" w:space="0" w:color="000000"/>
              <w:left w:val="none" w:sz="0" w:space="0" w:color="000000"/>
              <w:bottom w:val="none" w:sz="0" w:space="0" w:color="000000"/>
              <w:right w:val="none" w:sz="0" w:space="0" w:color="000000"/>
            </w:tcBorders>
            <w:vAlign w:val="center"/>
          </w:tcPr>
          <w:p w:rsidR="00E83C9D" w:rsidRPr="005C3C9B" w:rsidRDefault="00233790">
            <w:pPr>
              <w:ind w:firstLine="0"/>
              <w:rPr>
                <w:rFonts w:ascii="宋体" w:hAnsi="宋体" w:cs="宋体"/>
                <w:b/>
                <w:bCs/>
                <w:spacing w:val="16"/>
                <w:sz w:val="32"/>
                <w:szCs w:val="32"/>
                <w:highlight w:val="yellow"/>
              </w:rPr>
            </w:pPr>
            <w:r w:rsidRPr="005C3C9B">
              <w:rPr>
                <w:rFonts w:ascii="宋体" w:hAnsi="宋体" w:cs="宋体" w:hint="eastAsia"/>
                <w:b/>
                <w:bCs/>
                <w:spacing w:val="16"/>
                <w:sz w:val="32"/>
                <w:szCs w:val="32"/>
              </w:rPr>
              <w:t>JSZC-320722-QWGL-C2026-0005</w:t>
            </w:r>
          </w:p>
        </w:tc>
      </w:tr>
    </w:tbl>
    <w:p w:rsidR="00E83C9D" w:rsidRPr="005C3C9B" w:rsidRDefault="00E83C9D">
      <w:pPr>
        <w:pStyle w:val="afff5"/>
        <w:ind w:firstLine="0"/>
        <w:jc w:val="center"/>
        <w:rPr>
          <w:rFonts w:ascii="宋体" w:hAnsi="宋体" w:cs="宋体"/>
          <w:b/>
          <w:bCs/>
          <w:sz w:val="32"/>
        </w:rPr>
      </w:pPr>
    </w:p>
    <w:p w:rsidR="00E83C9D" w:rsidRPr="005C3C9B" w:rsidRDefault="00E83C9D">
      <w:pPr>
        <w:pStyle w:val="afff5"/>
        <w:ind w:firstLine="0"/>
        <w:jc w:val="center"/>
        <w:rPr>
          <w:rFonts w:ascii="宋体" w:hAnsi="宋体" w:cs="宋体"/>
          <w:b/>
          <w:bCs/>
          <w:sz w:val="32"/>
        </w:rPr>
      </w:pPr>
    </w:p>
    <w:p w:rsidR="00E83C9D" w:rsidRPr="005C3C9B" w:rsidRDefault="00E83C9D">
      <w:pPr>
        <w:pStyle w:val="afff5"/>
        <w:ind w:firstLine="0"/>
        <w:jc w:val="center"/>
        <w:rPr>
          <w:rFonts w:ascii="宋体" w:hAnsi="宋体" w:cs="宋体"/>
          <w:b/>
          <w:bCs/>
          <w:sz w:val="32"/>
        </w:rPr>
      </w:pPr>
    </w:p>
    <w:tbl>
      <w:tblPr>
        <w:tblW w:w="0" w:type="auto"/>
        <w:tblInd w:w="460" w:type="dxa"/>
        <w:tblBorders>
          <w:top w:val="single" w:sz="18"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2485"/>
        <w:gridCol w:w="6154"/>
      </w:tblGrid>
      <w:tr w:rsidR="00E83C9D" w:rsidRPr="005C3C9B">
        <w:trPr>
          <w:trHeight w:val="827"/>
        </w:trPr>
        <w:tc>
          <w:tcPr>
            <w:tcW w:w="2485" w:type="dxa"/>
            <w:vAlign w:val="center"/>
          </w:tcPr>
          <w:p w:rsidR="00E83C9D" w:rsidRPr="005C3C9B" w:rsidRDefault="006F1A0B">
            <w:pPr>
              <w:ind w:firstLine="0"/>
              <w:jc w:val="left"/>
              <w:rPr>
                <w:rFonts w:ascii="宋体" w:hAnsi="宋体" w:cs="宋体"/>
              </w:rPr>
            </w:pPr>
            <w:bookmarkStart w:id="0" w:name="OLE_LINK4"/>
            <w:bookmarkStart w:id="1" w:name="OLE_LINK31"/>
            <w:r w:rsidRPr="005C3C9B">
              <w:rPr>
                <w:rFonts w:ascii="宋体" w:hAnsi="宋体" w:cs="宋体" w:hint="eastAsia"/>
                <w:b/>
                <w:bCs/>
                <w:sz w:val="32"/>
              </w:rPr>
              <w:t>采   购  人：</w:t>
            </w:r>
          </w:p>
        </w:tc>
        <w:bookmarkEnd w:id="0"/>
        <w:bookmarkEnd w:id="1"/>
        <w:tc>
          <w:tcPr>
            <w:tcW w:w="6154" w:type="dxa"/>
            <w:vAlign w:val="center"/>
          </w:tcPr>
          <w:p w:rsidR="00E83C9D" w:rsidRPr="005C3C9B" w:rsidRDefault="00FD4135">
            <w:pPr>
              <w:pStyle w:val="af5"/>
              <w:ind w:firstLine="0"/>
              <w:rPr>
                <w:rFonts w:hAnsi="宋体" w:cs="宋体"/>
                <w:b/>
                <w:bCs/>
                <w:sz w:val="32"/>
                <w:szCs w:val="32"/>
              </w:rPr>
            </w:pPr>
            <w:r w:rsidRPr="005C3C9B">
              <w:rPr>
                <w:rFonts w:hAnsi="宋体" w:cs="宋体" w:hint="eastAsia"/>
                <w:b/>
                <w:bCs/>
                <w:sz w:val="32"/>
                <w:szCs w:val="32"/>
              </w:rPr>
              <w:t>东海县白塔初级中学</w:t>
            </w:r>
          </w:p>
        </w:tc>
      </w:tr>
      <w:tr w:rsidR="00E83C9D" w:rsidRPr="005C3C9B">
        <w:trPr>
          <w:trHeight w:val="797"/>
        </w:trPr>
        <w:tc>
          <w:tcPr>
            <w:tcW w:w="2485" w:type="dxa"/>
            <w:vAlign w:val="center"/>
          </w:tcPr>
          <w:p w:rsidR="00E83C9D" w:rsidRPr="005C3C9B" w:rsidRDefault="006F1A0B">
            <w:pPr>
              <w:ind w:firstLine="0"/>
              <w:jc w:val="left"/>
              <w:rPr>
                <w:rFonts w:ascii="宋体" w:hAnsi="宋体" w:cs="宋体"/>
              </w:rPr>
            </w:pPr>
            <w:r w:rsidRPr="005C3C9B">
              <w:rPr>
                <w:rFonts w:ascii="宋体" w:hAnsi="宋体" w:cs="宋体" w:hint="eastAsia"/>
                <w:b/>
                <w:bCs/>
                <w:sz w:val="32"/>
              </w:rPr>
              <w:t>采购代理机构：</w:t>
            </w:r>
          </w:p>
        </w:tc>
        <w:tc>
          <w:tcPr>
            <w:tcW w:w="6154" w:type="dxa"/>
            <w:vAlign w:val="center"/>
          </w:tcPr>
          <w:p w:rsidR="00E83C9D" w:rsidRPr="005C3C9B" w:rsidRDefault="00FD4135">
            <w:pPr>
              <w:pStyle w:val="af5"/>
              <w:ind w:firstLine="0"/>
              <w:rPr>
                <w:rFonts w:hAnsi="宋体" w:cs="宋体"/>
                <w:b/>
                <w:bCs/>
                <w:sz w:val="28"/>
                <w:szCs w:val="28"/>
              </w:rPr>
            </w:pPr>
            <w:r w:rsidRPr="005C3C9B">
              <w:rPr>
                <w:rFonts w:hAnsi="宋体" w:cs="宋体" w:hint="eastAsia"/>
                <w:b/>
                <w:bCs/>
                <w:spacing w:val="20"/>
                <w:sz w:val="32"/>
              </w:rPr>
              <w:t>江苏秋沃工程管理有限公司</w:t>
            </w:r>
            <w:r w:rsidR="006F1A0B" w:rsidRPr="005C3C9B">
              <w:rPr>
                <w:rFonts w:hAnsi="宋体" w:cs="宋体" w:hint="eastAsia"/>
                <w:b/>
                <w:bCs/>
                <w:spacing w:val="20"/>
                <w:sz w:val="32"/>
              </w:rPr>
              <w:t xml:space="preserve"> </w:t>
            </w:r>
          </w:p>
        </w:tc>
      </w:tr>
    </w:tbl>
    <w:tbl>
      <w:tblPr>
        <w:tblW w:w="0" w:type="auto"/>
        <w:tblInd w:w="460" w:type="dxa"/>
        <w:tblBorders>
          <w:top w:val="single" w:sz="18"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4428"/>
      </w:tblGrid>
      <w:tr w:rsidR="00E83C9D" w:rsidRPr="005C3C9B">
        <w:trPr>
          <w:trHeight w:val="385"/>
        </w:trPr>
        <w:tc>
          <w:tcPr>
            <w:tcW w:w="4428" w:type="dxa"/>
            <w:tcBorders>
              <w:top w:val="none" w:sz="0" w:space="0" w:color="000000"/>
              <w:left w:val="none" w:sz="0" w:space="0" w:color="000000"/>
              <w:bottom w:val="none" w:sz="0" w:space="0" w:color="000000"/>
              <w:right w:val="none" w:sz="0" w:space="0" w:color="000000"/>
            </w:tcBorders>
          </w:tcPr>
          <w:p w:rsidR="00E83C9D" w:rsidRPr="005C3C9B" w:rsidRDefault="006F1A0B" w:rsidP="00FD4135">
            <w:pPr>
              <w:pStyle w:val="af5"/>
              <w:framePr w:wrap="auto" w:vAnchor="text" w:hAnchor="page" w:x="3931" w:y="97"/>
              <w:ind w:firstLine="0"/>
              <w:jc w:val="center"/>
              <w:rPr>
                <w:rFonts w:hAnsi="宋体" w:cs="宋体"/>
                <w:b/>
                <w:sz w:val="32"/>
                <w:szCs w:val="32"/>
              </w:rPr>
            </w:pPr>
            <w:bookmarkStart w:id="2" w:name="OLE_LINK35"/>
            <w:bookmarkStart w:id="3" w:name="OLE_LINK12"/>
            <w:r w:rsidRPr="005C3C9B">
              <w:rPr>
                <w:rFonts w:hAnsi="宋体" w:cs="宋体" w:hint="eastAsia"/>
                <w:b/>
                <w:sz w:val="32"/>
                <w:szCs w:val="32"/>
              </w:rPr>
              <w:t>2026年</w:t>
            </w:r>
            <w:r w:rsidR="00FD4135" w:rsidRPr="005C3C9B">
              <w:rPr>
                <w:rFonts w:hAnsi="宋体" w:cs="宋体"/>
                <w:b/>
                <w:sz w:val="32"/>
                <w:szCs w:val="32"/>
              </w:rPr>
              <w:t>10</w:t>
            </w:r>
            <w:r w:rsidRPr="005C3C9B">
              <w:rPr>
                <w:rFonts w:hAnsi="宋体" w:cs="宋体" w:hint="eastAsia"/>
                <w:b/>
                <w:sz w:val="32"/>
                <w:szCs w:val="32"/>
              </w:rPr>
              <w:t>月</w:t>
            </w:r>
            <w:bookmarkEnd w:id="2"/>
            <w:bookmarkEnd w:id="3"/>
          </w:p>
        </w:tc>
      </w:tr>
    </w:tbl>
    <w:p w:rsidR="00E83C9D" w:rsidRPr="005C3C9B" w:rsidRDefault="00E83C9D">
      <w:pPr>
        <w:rPr>
          <w:rFonts w:ascii="宋体" w:hAnsi="宋体" w:cs="宋体"/>
          <w:szCs w:val="21"/>
        </w:rPr>
      </w:pPr>
    </w:p>
    <w:p w:rsidR="00E83C9D" w:rsidRPr="005C3C9B" w:rsidRDefault="00E83C9D">
      <w:pPr>
        <w:rPr>
          <w:rFonts w:ascii="宋体" w:hAnsi="宋体" w:cs="宋体"/>
          <w:b/>
          <w:sz w:val="44"/>
          <w:szCs w:val="44"/>
        </w:rPr>
      </w:pPr>
    </w:p>
    <w:p w:rsidR="00E83C9D" w:rsidRPr="005C3C9B" w:rsidRDefault="00E83C9D">
      <w:pPr>
        <w:spacing w:line="480" w:lineRule="auto"/>
        <w:jc w:val="center"/>
        <w:rPr>
          <w:rFonts w:ascii="宋体" w:hAnsi="宋体" w:cs="宋体"/>
          <w:b/>
          <w:sz w:val="44"/>
          <w:szCs w:val="21"/>
        </w:rPr>
      </w:pPr>
    </w:p>
    <w:p w:rsidR="00E83C9D" w:rsidRPr="005C3C9B" w:rsidRDefault="00E83C9D">
      <w:pPr>
        <w:ind w:firstLine="0"/>
        <w:jc w:val="center"/>
        <w:rPr>
          <w:rFonts w:ascii="宋体" w:hAnsi="宋体" w:cs="宋体"/>
        </w:rPr>
      </w:pPr>
    </w:p>
    <w:p w:rsidR="00E83C9D" w:rsidRPr="005C3C9B" w:rsidRDefault="00E83C9D">
      <w:pPr>
        <w:ind w:firstLine="0"/>
        <w:jc w:val="center"/>
        <w:rPr>
          <w:rFonts w:ascii="宋体" w:hAnsi="宋体" w:cs="宋体"/>
          <w:b/>
          <w:bCs/>
          <w:sz w:val="48"/>
          <w:szCs w:val="48"/>
        </w:rPr>
      </w:pPr>
    </w:p>
    <w:p w:rsidR="00E83C9D" w:rsidRPr="005C3C9B" w:rsidRDefault="006F1A0B">
      <w:pPr>
        <w:ind w:firstLine="0"/>
        <w:jc w:val="center"/>
        <w:rPr>
          <w:rFonts w:ascii="宋体" w:hAnsi="宋体" w:cs="宋体"/>
          <w:b/>
          <w:bCs/>
          <w:sz w:val="48"/>
          <w:szCs w:val="48"/>
        </w:rPr>
      </w:pPr>
      <w:r w:rsidRPr="005C3C9B">
        <w:rPr>
          <w:rFonts w:ascii="宋体" w:hAnsi="宋体" w:cs="宋体" w:hint="eastAsia"/>
          <w:b/>
          <w:sz w:val="48"/>
          <w:szCs w:val="48"/>
        </w:rPr>
        <w:t>目   录</w:t>
      </w:r>
    </w:p>
    <w:p w:rsidR="00E83C9D" w:rsidRPr="005C3C9B" w:rsidRDefault="006F1A0B">
      <w:pPr>
        <w:pStyle w:val="WPSOffice1"/>
        <w:tabs>
          <w:tab w:val="right" w:leader="dot" w:pos="9747"/>
        </w:tabs>
        <w:rPr>
          <w:rFonts w:ascii="宋体" w:hAnsi="宋体" w:cs="宋体"/>
        </w:rPr>
      </w:pPr>
      <w:r w:rsidRPr="005C3C9B">
        <w:rPr>
          <w:rFonts w:ascii="宋体" w:hAnsi="宋体" w:cs="宋体" w:hint="eastAsia"/>
        </w:rPr>
        <w:fldChar w:fldCharType="begin"/>
      </w:r>
      <w:r w:rsidRPr="005C3C9B">
        <w:rPr>
          <w:rFonts w:ascii="宋体" w:hAnsi="宋体" w:cs="宋体" w:hint="eastAsia"/>
        </w:rPr>
        <w:instrText xml:space="preserve">TOC \o "1-1" \h \u </w:instrText>
      </w:r>
      <w:r w:rsidRPr="005C3C9B">
        <w:rPr>
          <w:rFonts w:ascii="宋体" w:hAnsi="宋体" w:cs="宋体" w:hint="eastAsia"/>
        </w:rPr>
        <w:fldChar w:fldCharType="separate"/>
      </w:r>
    </w:p>
    <w:p w:rsidR="00E83C9D" w:rsidRPr="005C3C9B" w:rsidRDefault="00B3775F">
      <w:pPr>
        <w:pStyle w:val="WPSOffice1"/>
        <w:tabs>
          <w:tab w:val="right" w:leader="dot" w:pos="9747"/>
        </w:tabs>
        <w:spacing w:line="360" w:lineRule="auto"/>
        <w:rPr>
          <w:rFonts w:ascii="宋体" w:hAnsi="宋体" w:cs="宋体"/>
          <w:sz w:val="28"/>
          <w:szCs w:val="28"/>
        </w:rPr>
      </w:pPr>
      <w:hyperlink w:anchor="_Toc4442" w:history="1">
        <w:r w:rsidR="006F1A0B" w:rsidRPr="005C3C9B">
          <w:rPr>
            <w:rFonts w:ascii="宋体" w:hAnsi="宋体" w:cs="宋体" w:hint="eastAsia"/>
            <w:bCs/>
            <w:sz w:val="28"/>
            <w:szCs w:val="28"/>
          </w:rPr>
          <w:t>第一章 竞争性磋商公告</w:t>
        </w:r>
        <w:r w:rsidR="006F1A0B" w:rsidRPr="005C3C9B">
          <w:rPr>
            <w:rFonts w:ascii="宋体" w:hAnsi="宋体" w:cs="宋体" w:hint="eastAsia"/>
            <w:sz w:val="28"/>
            <w:szCs w:val="28"/>
          </w:rPr>
          <w:tab/>
        </w:r>
        <w:r w:rsidR="006F1A0B" w:rsidRPr="005C3C9B">
          <w:rPr>
            <w:rFonts w:ascii="宋体" w:hAnsi="宋体" w:cs="宋体" w:hint="eastAsia"/>
            <w:sz w:val="28"/>
            <w:szCs w:val="28"/>
          </w:rPr>
          <w:fldChar w:fldCharType="begin"/>
        </w:r>
        <w:r w:rsidR="006F1A0B" w:rsidRPr="005C3C9B">
          <w:rPr>
            <w:rFonts w:ascii="宋体" w:hAnsi="宋体" w:cs="宋体" w:hint="eastAsia"/>
            <w:sz w:val="28"/>
            <w:szCs w:val="28"/>
          </w:rPr>
          <w:instrText xml:space="preserve"> PAGEREF _Toc4442 \h </w:instrText>
        </w:r>
        <w:r w:rsidR="006F1A0B" w:rsidRPr="005C3C9B">
          <w:rPr>
            <w:rFonts w:ascii="宋体" w:hAnsi="宋体" w:cs="宋体" w:hint="eastAsia"/>
            <w:sz w:val="28"/>
            <w:szCs w:val="28"/>
          </w:rPr>
        </w:r>
        <w:r w:rsidR="006F1A0B" w:rsidRPr="005C3C9B">
          <w:rPr>
            <w:rFonts w:ascii="宋体" w:hAnsi="宋体" w:cs="宋体" w:hint="eastAsia"/>
            <w:sz w:val="28"/>
            <w:szCs w:val="28"/>
          </w:rPr>
          <w:fldChar w:fldCharType="separate"/>
        </w:r>
        <w:r w:rsidR="006F1A0B" w:rsidRPr="005C3C9B">
          <w:rPr>
            <w:rFonts w:ascii="宋体" w:hAnsi="宋体" w:cs="宋体" w:hint="eastAsia"/>
            <w:sz w:val="28"/>
            <w:szCs w:val="28"/>
          </w:rPr>
          <w:t>2</w:t>
        </w:r>
        <w:r w:rsidR="006F1A0B" w:rsidRPr="005C3C9B">
          <w:rPr>
            <w:rFonts w:ascii="宋体" w:hAnsi="宋体" w:cs="宋体" w:hint="eastAsia"/>
            <w:sz w:val="28"/>
            <w:szCs w:val="28"/>
          </w:rPr>
          <w:fldChar w:fldCharType="end"/>
        </w:r>
      </w:hyperlink>
    </w:p>
    <w:p w:rsidR="00E83C9D" w:rsidRPr="005C3C9B" w:rsidRDefault="00B3775F">
      <w:pPr>
        <w:pStyle w:val="WPSOffice1"/>
        <w:tabs>
          <w:tab w:val="right" w:leader="dot" w:pos="9747"/>
        </w:tabs>
        <w:spacing w:line="360" w:lineRule="auto"/>
        <w:rPr>
          <w:rFonts w:ascii="宋体" w:hAnsi="宋体" w:cs="宋体"/>
          <w:sz w:val="28"/>
          <w:szCs w:val="28"/>
        </w:rPr>
      </w:pPr>
      <w:hyperlink w:anchor="_Toc27391" w:history="1">
        <w:r w:rsidR="006F1A0B" w:rsidRPr="005C3C9B">
          <w:rPr>
            <w:rFonts w:ascii="宋体" w:hAnsi="宋体" w:cs="宋体" w:hint="eastAsia"/>
            <w:bCs/>
            <w:sz w:val="28"/>
            <w:szCs w:val="28"/>
          </w:rPr>
          <w:t>第二章 供应商须知</w:t>
        </w:r>
        <w:r w:rsidR="006F1A0B" w:rsidRPr="005C3C9B">
          <w:rPr>
            <w:rFonts w:ascii="宋体" w:hAnsi="宋体" w:cs="宋体" w:hint="eastAsia"/>
            <w:sz w:val="28"/>
            <w:szCs w:val="28"/>
          </w:rPr>
          <w:tab/>
          <w:t>7</w:t>
        </w:r>
      </w:hyperlink>
    </w:p>
    <w:p w:rsidR="00E83C9D" w:rsidRPr="005C3C9B" w:rsidRDefault="00B3775F">
      <w:pPr>
        <w:pStyle w:val="WPSOffice1"/>
        <w:tabs>
          <w:tab w:val="right" w:leader="dot" w:pos="9747"/>
        </w:tabs>
        <w:spacing w:line="360" w:lineRule="auto"/>
        <w:rPr>
          <w:rFonts w:ascii="宋体" w:hAnsi="宋体" w:cs="宋体"/>
          <w:sz w:val="28"/>
          <w:szCs w:val="28"/>
        </w:rPr>
      </w:pPr>
      <w:hyperlink w:anchor="_Toc11750" w:history="1">
        <w:r w:rsidR="006F1A0B" w:rsidRPr="005C3C9B">
          <w:rPr>
            <w:rFonts w:ascii="宋体" w:hAnsi="宋体" w:cs="宋体" w:hint="eastAsia"/>
            <w:bCs/>
            <w:sz w:val="28"/>
            <w:szCs w:val="28"/>
          </w:rPr>
          <w:t>第三章 政府采购合同格式</w:t>
        </w:r>
        <w:r w:rsidR="006F1A0B" w:rsidRPr="005C3C9B">
          <w:rPr>
            <w:rFonts w:ascii="宋体" w:hAnsi="宋体" w:cs="宋体" w:hint="eastAsia"/>
            <w:sz w:val="28"/>
            <w:szCs w:val="28"/>
          </w:rPr>
          <w:tab/>
        </w:r>
        <w:r w:rsidR="006F1A0B" w:rsidRPr="005C3C9B">
          <w:rPr>
            <w:rFonts w:ascii="宋体" w:hAnsi="宋体" w:cs="宋体" w:hint="eastAsia"/>
            <w:sz w:val="28"/>
            <w:szCs w:val="28"/>
          </w:rPr>
          <w:fldChar w:fldCharType="begin"/>
        </w:r>
        <w:r w:rsidR="006F1A0B" w:rsidRPr="005C3C9B">
          <w:rPr>
            <w:rFonts w:ascii="宋体" w:hAnsi="宋体" w:cs="宋体" w:hint="eastAsia"/>
            <w:sz w:val="28"/>
            <w:szCs w:val="28"/>
          </w:rPr>
          <w:instrText xml:space="preserve"> PAGEREF _Toc11750 \h </w:instrText>
        </w:r>
        <w:r w:rsidR="006F1A0B" w:rsidRPr="005C3C9B">
          <w:rPr>
            <w:rFonts w:ascii="宋体" w:hAnsi="宋体" w:cs="宋体" w:hint="eastAsia"/>
            <w:sz w:val="28"/>
            <w:szCs w:val="28"/>
          </w:rPr>
        </w:r>
        <w:r w:rsidR="006F1A0B" w:rsidRPr="005C3C9B">
          <w:rPr>
            <w:rFonts w:ascii="宋体" w:hAnsi="宋体" w:cs="宋体" w:hint="eastAsia"/>
            <w:sz w:val="28"/>
            <w:szCs w:val="28"/>
          </w:rPr>
          <w:fldChar w:fldCharType="separate"/>
        </w:r>
        <w:r w:rsidR="006F1A0B" w:rsidRPr="005C3C9B">
          <w:rPr>
            <w:rFonts w:ascii="宋体" w:hAnsi="宋体" w:cs="宋体" w:hint="eastAsia"/>
            <w:sz w:val="28"/>
            <w:szCs w:val="28"/>
          </w:rPr>
          <w:t>25</w:t>
        </w:r>
        <w:r w:rsidR="006F1A0B" w:rsidRPr="005C3C9B">
          <w:rPr>
            <w:rFonts w:ascii="宋体" w:hAnsi="宋体" w:cs="宋体" w:hint="eastAsia"/>
            <w:sz w:val="28"/>
            <w:szCs w:val="28"/>
          </w:rPr>
          <w:fldChar w:fldCharType="end"/>
        </w:r>
      </w:hyperlink>
    </w:p>
    <w:p w:rsidR="00E83C9D" w:rsidRPr="005C3C9B" w:rsidRDefault="00B3775F">
      <w:pPr>
        <w:pStyle w:val="WPSOffice1"/>
        <w:tabs>
          <w:tab w:val="right" w:leader="dot" w:pos="9747"/>
        </w:tabs>
        <w:spacing w:line="360" w:lineRule="auto"/>
        <w:rPr>
          <w:rFonts w:ascii="宋体" w:hAnsi="宋体" w:cs="宋体"/>
          <w:sz w:val="28"/>
          <w:szCs w:val="28"/>
        </w:rPr>
      </w:pPr>
      <w:hyperlink w:anchor="_Toc31605" w:history="1">
        <w:r w:rsidR="006F1A0B" w:rsidRPr="005C3C9B">
          <w:rPr>
            <w:rFonts w:ascii="宋体" w:hAnsi="宋体" w:cs="宋体" w:hint="eastAsia"/>
            <w:bCs/>
            <w:sz w:val="28"/>
            <w:szCs w:val="28"/>
          </w:rPr>
          <w:t>第四章 技术标准和要求</w:t>
        </w:r>
        <w:r w:rsidR="006F1A0B" w:rsidRPr="005C3C9B">
          <w:rPr>
            <w:rFonts w:ascii="宋体" w:hAnsi="宋体" w:cs="宋体" w:hint="eastAsia"/>
            <w:sz w:val="28"/>
            <w:szCs w:val="28"/>
          </w:rPr>
          <w:tab/>
          <w:t>7</w:t>
        </w:r>
      </w:hyperlink>
      <w:r w:rsidR="006F1A0B" w:rsidRPr="005C3C9B">
        <w:rPr>
          <w:rFonts w:ascii="宋体" w:hAnsi="宋体" w:cs="宋体" w:hint="eastAsia"/>
          <w:sz w:val="28"/>
          <w:szCs w:val="28"/>
        </w:rPr>
        <w:t>4</w:t>
      </w:r>
    </w:p>
    <w:p w:rsidR="00E83C9D" w:rsidRPr="005C3C9B" w:rsidRDefault="00B3775F">
      <w:pPr>
        <w:pStyle w:val="WPSOffice1"/>
        <w:tabs>
          <w:tab w:val="right" w:leader="dot" w:pos="9747"/>
        </w:tabs>
        <w:spacing w:line="360" w:lineRule="auto"/>
        <w:rPr>
          <w:rFonts w:ascii="宋体" w:hAnsi="宋体" w:cs="宋体"/>
          <w:sz w:val="28"/>
          <w:szCs w:val="28"/>
        </w:rPr>
      </w:pPr>
      <w:hyperlink w:anchor="_Toc6129" w:history="1">
        <w:r w:rsidR="006F1A0B" w:rsidRPr="005C3C9B">
          <w:rPr>
            <w:rFonts w:ascii="宋体" w:hAnsi="宋体" w:cs="宋体" w:hint="eastAsia"/>
            <w:bCs/>
            <w:sz w:val="28"/>
            <w:szCs w:val="28"/>
          </w:rPr>
          <w:t>第五章 工程量清单</w:t>
        </w:r>
        <w:r w:rsidR="006F1A0B" w:rsidRPr="005C3C9B">
          <w:rPr>
            <w:rFonts w:ascii="宋体" w:hAnsi="宋体" w:cs="宋体" w:hint="eastAsia"/>
            <w:sz w:val="28"/>
            <w:szCs w:val="28"/>
          </w:rPr>
          <w:tab/>
        </w:r>
        <w:r w:rsidR="006F1A0B" w:rsidRPr="005C3C9B">
          <w:rPr>
            <w:rFonts w:ascii="宋体" w:hAnsi="宋体" w:cs="宋体" w:hint="eastAsia"/>
            <w:sz w:val="28"/>
            <w:szCs w:val="28"/>
          </w:rPr>
          <w:fldChar w:fldCharType="begin"/>
        </w:r>
        <w:r w:rsidR="006F1A0B" w:rsidRPr="005C3C9B">
          <w:rPr>
            <w:rFonts w:ascii="宋体" w:hAnsi="宋体" w:cs="宋体" w:hint="eastAsia"/>
            <w:sz w:val="28"/>
            <w:szCs w:val="28"/>
          </w:rPr>
          <w:instrText xml:space="preserve"> PAGEREF _Toc6129 \h </w:instrText>
        </w:r>
        <w:r w:rsidR="006F1A0B" w:rsidRPr="005C3C9B">
          <w:rPr>
            <w:rFonts w:ascii="宋体" w:hAnsi="宋体" w:cs="宋体" w:hint="eastAsia"/>
            <w:sz w:val="28"/>
            <w:szCs w:val="28"/>
          </w:rPr>
        </w:r>
        <w:r w:rsidR="006F1A0B" w:rsidRPr="005C3C9B">
          <w:rPr>
            <w:rFonts w:ascii="宋体" w:hAnsi="宋体" w:cs="宋体" w:hint="eastAsia"/>
            <w:sz w:val="28"/>
            <w:szCs w:val="28"/>
          </w:rPr>
          <w:fldChar w:fldCharType="separate"/>
        </w:r>
        <w:r w:rsidR="006F1A0B" w:rsidRPr="005C3C9B">
          <w:rPr>
            <w:rFonts w:ascii="宋体" w:hAnsi="宋体" w:cs="宋体" w:hint="eastAsia"/>
            <w:sz w:val="28"/>
            <w:szCs w:val="28"/>
          </w:rPr>
          <w:t>7</w:t>
        </w:r>
        <w:r w:rsidR="006F1A0B" w:rsidRPr="005C3C9B">
          <w:rPr>
            <w:rFonts w:ascii="宋体" w:hAnsi="宋体" w:cs="宋体" w:hint="eastAsia"/>
            <w:sz w:val="28"/>
            <w:szCs w:val="28"/>
          </w:rPr>
          <w:fldChar w:fldCharType="end"/>
        </w:r>
      </w:hyperlink>
      <w:r w:rsidR="006F1A0B" w:rsidRPr="005C3C9B">
        <w:rPr>
          <w:rFonts w:ascii="宋体" w:hAnsi="宋体" w:cs="宋体" w:hint="eastAsia"/>
          <w:sz w:val="28"/>
          <w:szCs w:val="28"/>
        </w:rPr>
        <w:t>6</w:t>
      </w:r>
    </w:p>
    <w:p w:rsidR="00E83C9D" w:rsidRPr="005C3C9B" w:rsidRDefault="00B3775F">
      <w:pPr>
        <w:pStyle w:val="WPSOffice1"/>
        <w:tabs>
          <w:tab w:val="right" w:leader="dot" w:pos="9747"/>
        </w:tabs>
        <w:spacing w:line="360" w:lineRule="auto"/>
        <w:rPr>
          <w:rFonts w:ascii="宋体" w:hAnsi="宋体" w:cs="宋体"/>
          <w:sz w:val="28"/>
          <w:szCs w:val="28"/>
        </w:rPr>
      </w:pPr>
      <w:hyperlink w:anchor="_Toc10628" w:history="1">
        <w:r w:rsidR="006F1A0B" w:rsidRPr="005C3C9B">
          <w:rPr>
            <w:rFonts w:ascii="宋体" w:hAnsi="宋体" w:cs="宋体" w:hint="eastAsia"/>
            <w:bCs/>
            <w:sz w:val="28"/>
            <w:szCs w:val="28"/>
          </w:rPr>
          <w:t>第六章 图纸和技术资料</w:t>
        </w:r>
        <w:r w:rsidR="006F1A0B" w:rsidRPr="005C3C9B">
          <w:rPr>
            <w:rFonts w:ascii="宋体" w:hAnsi="宋体" w:cs="宋体" w:hint="eastAsia"/>
            <w:sz w:val="28"/>
            <w:szCs w:val="28"/>
          </w:rPr>
          <w:tab/>
        </w:r>
        <w:r w:rsidR="006F1A0B" w:rsidRPr="005C3C9B">
          <w:rPr>
            <w:rFonts w:ascii="宋体" w:hAnsi="宋体" w:cs="宋体" w:hint="eastAsia"/>
            <w:sz w:val="28"/>
            <w:szCs w:val="28"/>
          </w:rPr>
          <w:fldChar w:fldCharType="begin"/>
        </w:r>
        <w:r w:rsidR="006F1A0B" w:rsidRPr="005C3C9B">
          <w:rPr>
            <w:rFonts w:ascii="宋体" w:hAnsi="宋体" w:cs="宋体" w:hint="eastAsia"/>
            <w:sz w:val="28"/>
            <w:szCs w:val="28"/>
          </w:rPr>
          <w:instrText xml:space="preserve"> PAGEREF _Toc10628 \h </w:instrText>
        </w:r>
        <w:r w:rsidR="006F1A0B" w:rsidRPr="005C3C9B">
          <w:rPr>
            <w:rFonts w:ascii="宋体" w:hAnsi="宋体" w:cs="宋体" w:hint="eastAsia"/>
            <w:sz w:val="28"/>
            <w:szCs w:val="28"/>
          </w:rPr>
        </w:r>
        <w:r w:rsidR="006F1A0B" w:rsidRPr="005C3C9B">
          <w:rPr>
            <w:rFonts w:ascii="宋体" w:hAnsi="宋体" w:cs="宋体" w:hint="eastAsia"/>
            <w:sz w:val="28"/>
            <w:szCs w:val="28"/>
          </w:rPr>
          <w:fldChar w:fldCharType="separate"/>
        </w:r>
        <w:r w:rsidR="006F1A0B" w:rsidRPr="005C3C9B">
          <w:rPr>
            <w:rFonts w:ascii="宋体" w:hAnsi="宋体" w:cs="宋体" w:hint="eastAsia"/>
            <w:sz w:val="28"/>
            <w:szCs w:val="28"/>
          </w:rPr>
          <w:t>7</w:t>
        </w:r>
        <w:r w:rsidR="006F1A0B" w:rsidRPr="005C3C9B">
          <w:rPr>
            <w:rFonts w:ascii="宋体" w:hAnsi="宋体" w:cs="宋体" w:hint="eastAsia"/>
            <w:sz w:val="28"/>
            <w:szCs w:val="28"/>
          </w:rPr>
          <w:fldChar w:fldCharType="end"/>
        </w:r>
      </w:hyperlink>
      <w:r w:rsidR="006F1A0B" w:rsidRPr="005C3C9B">
        <w:rPr>
          <w:rFonts w:ascii="宋体" w:hAnsi="宋体" w:cs="宋体" w:hint="eastAsia"/>
          <w:sz w:val="28"/>
          <w:szCs w:val="28"/>
        </w:rPr>
        <w:t>7</w:t>
      </w:r>
    </w:p>
    <w:p w:rsidR="00E83C9D" w:rsidRPr="005C3C9B" w:rsidRDefault="00B3775F">
      <w:pPr>
        <w:pStyle w:val="WPSOffice1"/>
        <w:tabs>
          <w:tab w:val="right" w:leader="dot" w:pos="9747"/>
        </w:tabs>
        <w:spacing w:line="360" w:lineRule="auto"/>
        <w:rPr>
          <w:rFonts w:ascii="宋体" w:hAnsi="宋体" w:cs="宋体"/>
          <w:sz w:val="28"/>
          <w:szCs w:val="28"/>
        </w:rPr>
      </w:pPr>
      <w:hyperlink w:anchor="_Toc25828" w:history="1">
        <w:r w:rsidR="006F1A0B" w:rsidRPr="005C3C9B">
          <w:rPr>
            <w:rFonts w:ascii="宋体" w:hAnsi="宋体" w:cs="宋体" w:hint="eastAsia"/>
            <w:bCs/>
            <w:sz w:val="28"/>
            <w:szCs w:val="28"/>
          </w:rPr>
          <w:t>第七章 评审方法和评审标准</w:t>
        </w:r>
        <w:r w:rsidR="006F1A0B" w:rsidRPr="005C3C9B">
          <w:rPr>
            <w:rFonts w:ascii="宋体" w:hAnsi="宋体" w:cs="宋体" w:hint="eastAsia"/>
            <w:sz w:val="28"/>
            <w:szCs w:val="28"/>
          </w:rPr>
          <w:tab/>
          <w:t>7</w:t>
        </w:r>
      </w:hyperlink>
      <w:r w:rsidR="006F1A0B" w:rsidRPr="005C3C9B">
        <w:rPr>
          <w:rFonts w:ascii="宋体" w:hAnsi="宋体" w:cs="宋体" w:hint="eastAsia"/>
          <w:sz w:val="28"/>
          <w:szCs w:val="28"/>
        </w:rPr>
        <w:t>8</w:t>
      </w:r>
    </w:p>
    <w:p w:rsidR="00E83C9D" w:rsidRPr="005C3C9B" w:rsidRDefault="00B3775F">
      <w:pPr>
        <w:pStyle w:val="WPSOffice1"/>
        <w:tabs>
          <w:tab w:val="right" w:leader="dot" w:pos="9747"/>
        </w:tabs>
        <w:spacing w:line="360" w:lineRule="auto"/>
        <w:rPr>
          <w:rFonts w:ascii="宋体" w:hAnsi="宋体" w:cs="宋体"/>
          <w:sz w:val="28"/>
          <w:szCs w:val="28"/>
        </w:rPr>
      </w:pPr>
      <w:hyperlink w:anchor="_Toc13032" w:history="1">
        <w:r w:rsidR="006F1A0B" w:rsidRPr="005C3C9B">
          <w:rPr>
            <w:rFonts w:ascii="宋体" w:hAnsi="宋体" w:cs="宋体" w:hint="eastAsia"/>
            <w:bCs/>
            <w:sz w:val="28"/>
            <w:szCs w:val="28"/>
          </w:rPr>
          <w:t xml:space="preserve">第八章 响应文件格式 </w:t>
        </w:r>
        <w:r w:rsidR="006F1A0B" w:rsidRPr="005C3C9B">
          <w:rPr>
            <w:rFonts w:ascii="宋体" w:hAnsi="宋体" w:cs="宋体" w:hint="eastAsia"/>
            <w:sz w:val="28"/>
            <w:szCs w:val="28"/>
          </w:rPr>
          <w:tab/>
          <w:t>8</w:t>
        </w:r>
      </w:hyperlink>
      <w:r w:rsidR="006F1A0B" w:rsidRPr="005C3C9B">
        <w:rPr>
          <w:rFonts w:ascii="宋体" w:hAnsi="宋体" w:cs="宋体" w:hint="eastAsia"/>
          <w:sz w:val="28"/>
          <w:szCs w:val="28"/>
        </w:rPr>
        <w:t>2</w:t>
      </w:r>
    </w:p>
    <w:p w:rsidR="00E83C9D" w:rsidRPr="005C3C9B" w:rsidRDefault="006F1A0B">
      <w:pPr>
        <w:pStyle w:val="13"/>
        <w:ind w:firstLine="0"/>
        <w:rPr>
          <w:rFonts w:ascii="宋体" w:hAnsi="宋体" w:cs="宋体"/>
        </w:rPr>
      </w:pPr>
      <w:r w:rsidRPr="005C3C9B">
        <w:rPr>
          <w:rFonts w:ascii="宋体" w:hAnsi="宋体" w:cs="宋体" w:hint="eastAsia"/>
        </w:rPr>
        <w:fldChar w:fldCharType="end"/>
      </w:r>
    </w:p>
    <w:p w:rsidR="00E83C9D" w:rsidRPr="005C3C9B" w:rsidRDefault="00E83C9D">
      <w:pPr>
        <w:rPr>
          <w:rFonts w:ascii="宋体" w:hAnsi="宋体" w:cs="宋体"/>
        </w:rPr>
        <w:sectPr w:rsidR="00E83C9D" w:rsidRPr="005C3C9B">
          <w:headerReference w:type="default" r:id="rId7"/>
          <w:footerReference w:type="even" r:id="rId8"/>
          <w:footerReference w:type="default" r:id="rId9"/>
          <w:headerReference w:type="first" r:id="rId10"/>
          <w:pgSz w:w="11907" w:h="16840"/>
          <w:pgMar w:top="1440" w:right="1080" w:bottom="1440" w:left="1080" w:header="964" w:footer="964" w:gutter="0"/>
          <w:cols w:space="1701"/>
          <w:titlePg/>
          <w:docGrid w:linePitch="360"/>
        </w:sectPr>
      </w:pPr>
      <w:bookmarkStart w:id="4" w:name="_Toc513622226"/>
      <w:bookmarkStart w:id="5" w:name="_Toc15864"/>
      <w:bookmarkStart w:id="6" w:name="_Toc19488"/>
      <w:bookmarkStart w:id="7" w:name="_Toc224532086"/>
      <w:bookmarkStart w:id="8" w:name="_Toc204595692"/>
    </w:p>
    <w:p w:rsidR="00E83C9D" w:rsidRPr="005C3C9B" w:rsidRDefault="006F1A0B">
      <w:pPr>
        <w:ind w:firstLine="0"/>
        <w:jc w:val="center"/>
        <w:outlineLvl w:val="0"/>
        <w:rPr>
          <w:rFonts w:ascii="宋体" w:hAnsi="宋体" w:cs="宋体"/>
          <w:b/>
          <w:bCs/>
          <w:sz w:val="44"/>
          <w:szCs w:val="52"/>
        </w:rPr>
      </w:pPr>
      <w:bookmarkStart w:id="9" w:name="_Toc4442"/>
      <w:bookmarkEnd w:id="4"/>
      <w:bookmarkEnd w:id="5"/>
      <w:bookmarkEnd w:id="6"/>
      <w:r w:rsidRPr="005C3C9B">
        <w:rPr>
          <w:rFonts w:ascii="宋体" w:hAnsi="宋体" w:cs="宋体" w:hint="eastAsia"/>
          <w:b/>
          <w:bCs/>
          <w:sz w:val="44"/>
          <w:szCs w:val="52"/>
        </w:rPr>
        <w:lastRenderedPageBreak/>
        <w:t>第一章 竞争性磋商公告</w:t>
      </w:r>
      <w:bookmarkEnd w:id="9"/>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45"/>
      </w:tblGrid>
      <w:tr w:rsidR="00E83C9D" w:rsidRPr="005C3C9B">
        <w:trPr>
          <w:trHeight w:val="1380"/>
        </w:trPr>
        <w:tc>
          <w:tcPr>
            <w:tcW w:w="9854" w:type="dxa"/>
            <w:vAlign w:val="center"/>
          </w:tcPr>
          <w:p w:rsidR="00E83C9D" w:rsidRPr="005C3C9B" w:rsidRDefault="006F1A0B">
            <w:pPr>
              <w:ind w:firstLine="480"/>
              <w:rPr>
                <w:rFonts w:ascii="宋体" w:hAnsi="宋体" w:cs="宋体"/>
                <w:u w:val="single"/>
              </w:rPr>
            </w:pPr>
            <w:r w:rsidRPr="005C3C9B">
              <w:rPr>
                <w:rFonts w:ascii="宋体" w:hAnsi="宋体" w:cs="宋体" w:hint="eastAsia"/>
                <w:u w:val="single"/>
              </w:rPr>
              <w:t>项目概况：</w:t>
            </w:r>
          </w:p>
          <w:p w:rsidR="00E83C9D" w:rsidRPr="005C3C9B" w:rsidRDefault="00FD4135" w:rsidP="00233790">
            <w:pPr>
              <w:ind w:firstLine="480"/>
              <w:rPr>
                <w:rFonts w:ascii="宋体" w:hAnsi="宋体" w:cs="宋体"/>
              </w:rPr>
            </w:pPr>
            <w:r w:rsidRPr="005C3C9B">
              <w:rPr>
                <w:rFonts w:ascii="宋体" w:hAnsi="宋体" w:cs="宋体" w:hint="eastAsia"/>
                <w:u w:val="single"/>
              </w:rPr>
              <w:t>东海县白塔初级中学塑胶运动场翻新改造项目</w:t>
            </w:r>
            <w:r w:rsidR="006F1A0B" w:rsidRPr="005C3C9B">
              <w:rPr>
                <w:rFonts w:ascii="宋体" w:hAnsi="宋体" w:cs="宋体" w:hint="eastAsia"/>
                <w:szCs w:val="28"/>
              </w:rPr>
              <w:t>竞争性磋商项目的潜在供应商可在</w:t>
            </w:r>
            <w:r w:rsidR="006F1A0B" w:rsidRPr="005C3C9B">
              <w:rPr>
                <w:rFonts w:ascii="宋体" w:hAnsi="宋体" w:cs="宋体" w:hint="eastAsia"/>
                <w:u w:val="single"/>
              </w:rPr>
              <w:t>“江苏政府采购网”</w:t>
            </w:r>
            <w:r w:rsidR="006F1A0B" w:rsidRPr="005C3C9B">
              <w:rPr>
                <w:rFonts w:ascii="宋体" w:hAnsi="宋体" w:cs="宋体" w:hint="eastAsia"/>
              </w:rPr>
              <w:t>自行免费下载磋商文件</w:t>
            </w:r>
            <w:r w:rsidR="006F1A0B" w:rsidRPr="005C3C9B">
              <w:rPr>
                <w:rFonts w:ascii="宋体" w:hAnsi="宋体" w:cs="宋体" w:hint="eastAsia"/>
                <w:szCs w:val="28"/>
              </w:rPr>
              <w:t>，并于</w:t>
            </w:r>
            <w:r w:rsidR="006F1A0B" w:rsidRPr="005C3C9B">
              <w:rPr>
                <w:rFonts w:ascii="宋体" w:hAnsi="宋体" w:cs="宋体" w:hint="eastAsia"/>
                <w:b/>
                <w:bCs/>
                <w:szCs w:val="28"/>
                <w:highlight w:val="white"/>
                <w:u w:val="single"/>
              </w:rPr>
              <w:t>2026年1</w:t>
            </w:r>
            <w:r w:rsidR="00233790" w:rsidRPr="005C3C9B">
              <w:rPr>
                <w:rFonts w:ascii="宋体" w:hAnsi="宋体" w:cs="宋体"/>
                <w:b/>
                <w:bCs/>
                <w:szCs w:val="28"/>
                <w:highlight w:val="white"/>
                <w:u w:val="single"/>
              </w:rPr>
              <w:t>1</w:t>
            </w:r>
            <w:r w:rsidR="006F1A0B" w:rsidRPr="005C3C9B">
              <w:rPr>
                <w:rFonts w:ascii="宋体" w:hAnsi="宋体" w:cs="宋体" w:hint="eastAsia"/>
                <w:b/>
                <w:bCs/>
                <w:szCs w:val="28"/>
                <w:highlight w:val="white"/>
                <w:u w:val="single"/>
              </w:rPr>
              <w:t>月</w:t>
            </w:r>
            <w:r w:rsidR="00233790" w:rsidRPr="005C3C9B">
              <w:rPr>
                <w:rFonts w:ascii="宋体" w:hAnsi="宋体" w:cs="宋体"/>
                <w:b/>
                <w:bCs/>
                <w:szCs w:val="28"/>
                <w:u w:val="single"/>
              </w:rPr>
              <w:t>09</w:t>
            </w:r>
            <w:r w:rsidR="006F1A0B" w:rsidRPr="005C3C9B">
              <w:rPr>
                <w:rFonts w:ascii="宋体" w:hAnsi="宋体" w:cs="宋体" w:hint="eastAsia"/>
                <w:b/>
                <w:bCs/>
                <w:szCs w:val="28"/>
                <w:u w:val="single"/>
              </w:rPr>
              <w:t>日09时00分00秒</w:t>
            </w:r>
            <w:r w:rsidR="006F1A0B" w:rsidRPr="005C3C9B">
              <w:rPr>
                <w:rFonts w:ascii="宋体" w:hAnsi="宋体" w:cs="宋体" w:hint="eastAsia"/>
                <w:szCs w:val="28"/>
              </w:rPr>
              <w:t xml:space="preserve">（北京时间）前递交响应文件。 </w:t>
            </w:r>
          </w:p>
        </w:tc>
      </w:tr>
    </w:tbl>
    <w:p w:rsidR="00E83C9D" w:rsidRPr="005C3C9B" w:rsidRDefault="006F1A0B">
      <w:pPr>
        <w:ind w:firstLine="0"/>
        <w:rPr>
          <w:rFonts w:ascii="宋体" w:hAnsi="宋体" w:cs="宋体"/>
          <w:b/>
          <w:bCs/>
        </w:rPr>
      </w:pPr>
      <w:r w:rsidRPr="005C3C9B">
        <w:rPr>
          <w:rFonts w:ascii="宋体" w:hAnsi="宋体" w:cs="宋体" w:hint="eastAsia"/>
          <w:b/>
          <w:bCs/>
        </w:rPr>
        <w:t>一、项目基本情况</w:t>
      </w:r>
    </w:p>
    <w:p w:rsidR="00E83C9D" w:rsidRPr="005C3C9B" w:rsidRDefault="006F1A0B" w:rsidP="00FD4135">
      <w:pPr>
        <w:ind w:firstLineChars="200" w:firstLine="480"/>
        <w:rPr>
          <w:rFonts w:ascii="宋体" w:hAnsi="宋体" w:cs="宋体"/>
        </w:rPr>
      </w:pPr>
      <w:r w:rsidRPr="005C3C9B">
        <w:rPr>
          <w:rFonts w:ascii="宋体" w:hAnsi="宋体" w:cs="宋体" w:hint="eastAsia"/>
        </w:rPr>
        <w:t>1、项目编号：</w:t>
      </w:r>
      <w:r w:rsidR="00233790" w:rsidRPr="005C3C9B">
        <w:rPr>
          <w:rFonts w:ascii="宋体" w:hAnsi="宋体" w:cs="宋体" w:hint="eastAsia"/>
        </w:rPr>
        <w:t>JSZC-320722-QWGL-C2026-0005</w:t>
      </w:r>
    </w:p>
    <w:p w:rsidR="00E83C9D" w:rsidRPr="005C3C9B" w:rsidRDefault="006F1A0B" w:rsidP="00FD4135">
      <w:pPr>
        <w:ind w:firstLineChars="200" w:firstLine="480"/>
        <w:rPr>
          <w:rFonts w:ascii="宋体" w:hAnsi="宋体" w:cs="宋体"/>
          <w:highlight w:val="white"/>
        </w:rPr>
      </w:pPr>
      <w:r w:rsidRPr="005C3C9B">
        <w:rPr>
          <w:rFonts w:ascii="宋体" w:hAnsi="宋体" w:cs="宋体" w:hint="eastAsia"/>
          <w:highlight w:val="white"/>
        </w:rPr>
        <w:t>2、项目名称：</w:t>
      </w:r>
      <w:r w:rsidR="00FD4135" w:rsidRPr="005C3C9B">
        <w:rPr>
          <w:rFonts w:ascii="宋体" w:hAnsi="宋体" w:cs="宋体" w:hint="eastAsia"/>
          <w:highlight w:val="white"/>
        </w:rPr>
        <w:t>东海县白塔初级中学塑胶运动场翻新改造项目</w:t>
      </w:r>
      <w:r w:rsidRPr="005C3C9B">
        <w:rPr>
          <w:rFonts w:ascii="宋体" w:hAnsi="宋体" w:cs="宋体" w:hint="eastAsia"/>
          <w:highlight w:val="white"/>
        </w:rPr>
        <w:t>；</w:t>
      </w:r>
    </w:p>
    <w:p w:rsidR="00E83C9D" w:rsidRPr="005C3C9B" w:rsidRDefault="006F1A0B" w:rsidP="00FD4135">
      <w:pPr>
        <w:ind w:firstLineChars="200" w:firstLine="480"/>
        <w:rPr>
          <w:rFonts w:ascii="宋体" w:hAnsi="宋体" w:cs="宋体"/>
          <w:highlight w:val="white"/>
        </w:rPr>
      </w:pPr>
      <w:r w:rsidRPr="005C3C9B">
        <w:rPr>
          <w:rFonts w:ascii="宋体" w:hAnsi="宋体" w:cs="宋体" w:hint="eastAsia"/>
          <w:highlight w:val="white"/>
        </w:rPr>
        <w:t>3、采购方式：竞争性磋商；</w:t>
      </w:r>
    </w:p>
    <w:p w:rsidR="00E83C9D" w:rsidRPr="005C3C9B" w:rsidRDefault="006F1A0B" w:rsidP="00FD4135">
      <w:pPr>
        <w:widowControl/>
        <w:numPr>
          <w:ilvl w:val="3"/>
          <w:numId w:val="0"/>
        </w:numPr>
        <w:pBdr>
          <w:top w:val="none" w:sz="0" w:space="0" w:color="000000"/>
          <w:left w:val="none" w:sz="0" w:space="0" w:color="000000"/>
          <w:bottom w:val="none" w:sz="0" w:space="0" w:color="000000"/>
          <w:right w:val="none" w:sz="0" w:space="0" w:color="000000"/>
        </w:pBdr>
        <w:shd w:val="clear" w:color="auto" w:fill="FFFFFF"/>
        <w:ind w:firstLineChars="200" w:firstLine="480"/>
        <w:rPr>
          <w:rFonts w:ascii="宋体" w:hAnsi="宋体" w:cs="宋体"/>
          <w:shd w:val="clear" w:color="auto" w:fill="FFFFFF"/>
        </w:rPr>
      </w:pPr>
      <w:r w:rsidRPr="005C3C9B">
        <w:rPr>
          <w:rFonts w:ascii="宋体" w:hAnsi="宋体" w:cs="宋体" w:hint="eastAsia"/>
          <w:shd w:val="clear" w:color="auto" w:fill="FFFFFF"/>
          <w:lang w:bidi="ar"/>
        </w:rPr>
        <w:t>4、预算金额：人民币</w:t>
      </w:r>
      <w:r w:rsidR="00FD4135" w:rsidRPr="005C3C9B">
        <w:rPr>
          <w:rFonts w:ascii="宋体" w:hAnsi="宋体" w:cs="宋体"/>
          <w:shd w:val="clear" w:color="auto" w:fill="FFFFFF"/>
          <w:lang w:bidi="ar"/>
        </w:rPr>
        <w:t>1</w:t>
      </w:r>
      <w:r w:rsidRPr="005C3C9B">
        <w:rPr>
          <w:rFonts w:ascii="宋体" w:hAnsi="宋体" w:cs="宋体" w:hint="eastAsia"/>
          <w:shd w:val="clear" w:color="auto" w:fill="FFFFFF"/>
          <w:lang w:bidi="ar"/>
        </w:rPr>
        <w:t>70万元</w:t>
      </w:r>
    </w:p>
    <w:p w:rsidR="00E83C9D" w:rsidRPr="005C3C9B" w:rsidRDefault="006F1A0B" w:rsidP="00FD4135">
      <w:pPr>
        <w:widowControl/>
        <w:pBdr>
          <w:top w:val="none" w:sz="0" w:space="0" w:color="000000"/>
          <w:left w:val="none" w:sz="0" w:space="0" w:color="000000"/>
          <w:bottom w:val="none" w:sz="0" w:space="0" w:color="000000"/>
          <w:right w:val="none" w:sz="0" w:space="0" w:color="000000"/>
        </w:pBdr>
        <w:shd w:val="clear" w:color="auto" w:fill="FFFFFF"/>
        <w:ind w:firstLineChars="200" w:firstLine="480"/>
        <w:jc w:val="left"/>
        <w:rPr>
          <w:rFonts w:ascii="宋体" w:hAnsi="宋体" w:cs="宋体"/>
          <w:highlight w:val="white"/>
          <w:shd w:val="clear" w:color="auto" w:fill="FFFFFF"/>
          <w:lang w:bidi="ar"/>
        </w:rPr>
      </w:pPr>
      <w:r w:rsidRPr="005C3C9B">
        <w:rPr>
          <w:rFonts w:ascii="宋体" w:hAnsi="宋体" w:cs="宋体" w:hint="eastAsia"/>
          <w:shd w:val="clear" w:color="auto" w:fill="FFFFFF"/>
          <w:lang w:bidi="ar"/>
        </w:rPr>
        <w:t>5、最高限价：人民币</w:t>
      </w:r>
      <w:r w:rsidR="00B445D1" w:rsidRPr="005C3C9B">
        <w:rPr>
          <w:rFonts w:ascii="宋体" w:hAnsi="宋体" w:cs="宋体"/>
          <w:shd w:val="clear" w:color="auto" w:fill="FFFFFF"/>
          <w:lang w:bidi="ar"/>
        </w:rPr>
        <w:t>1693452.77</w:t>
      </w:r>
      <w:r w:rsidRPr="005C3C9B">
        <w:rPr>
          <w:rFonts w:ascii="宋体" w:hAnsi="宋体" w:cs="宋体" w:hint="eastAsia"/>
          <w:shd w:val="clear" w:color="auto" w:fill="FFFFFF"/>
          <w:lang w:bidi="ar"/>
        </w:rPr>
        <w:t>元，报价超过最高</w:t>
      </w:r>
      <w:r w:rsidRPr="005C3C9B">
        <w:rPr>
          <w:rFonts w:ascii="宋体" w:hAnsi="宋体" w:cs="宋体" w:hint="eastAsia"/>
          <w:highlight w:val="white"/>
          <w:shd w:val="clear" w:color="auto" w:fill="FFFFFF"/>
          <w:lang w:bidi="ar"/>
        </w:rPr>
        <w:t>限价的按无效响应处理。</w:t>
      </w:r>
    </w:p>
    <w:p w:rsidR="00E83C9D" w:rsidRPr="005C3C9B" w:rsidRDefault="006F1A0B" w:rsidP="00FD4135">
      <w:pPr>
        <w:ind w:firstLineChars="200" w:firstLine="480"/>
        <w:rPr>
          <w:rFonts w:ascii="宋体" w:hAnsi="宋体" w:cs="宋体"/>
          <w:highlight w:val="white"/>
        </w:rPr>
      </w:pPr>
      <w:r w:rsidRPr="005C3C9B">
        <w:rPr>
          <w:rFonts w:ascii="宋体" w:hAnsi="宋体" w:cs="宋体" w:hint="eastAsia"/>
          <w:highlight w:val="white"/>
        </w:rPr>
        <w:t>6、采购需求：</w:t>
      </w:r>
      <w:bookmarkStart w:id="10" w:name="OLE_LINK19"/>
      <w:bookmarkStart w:id="11" w:name="OLE_LINK20"/>
      <w:r w:rsidR="00FD4135" w:rsidRPr="005C3C9B">
        <w:rPr>
          <w:rFonts w:ascii="宋体" w:hAnsi="宋体" w:cs="宋体" w:hint="eastAsia"/>
        </w:rPr>
        <w:t>新建8mm硅PU篮球场、羽毛球场；新建20mm透气型塑胶面层体育器械区；翻新13mm透气型塑胶跑道</w:t>
      </w:r>
      <w:r w:rsidR="00C9784D" w:rsidRPr="005C3C9B">
        <w:rPr>
          <w:rFonts w:ascii="宋体" w:hAnsi="宋体" w:cs="宋体" w:hint="eastAsia"/>
        </w:rPr>
        <w:t>；</w:t>
      </w:r>
      <w:r w:rsidR="00BD2CEF" w:rsidRPr="005C3C9B">
        <w:rPr>
          <w:rFonts w:ascii="宋体" w:hAnsi="宋体" w:cs="宋体" w:hint="eastAsia"/>
        </w:rPr>
        <w:t>铺设草坪等</w:t>
      </w:r>
      <w:r w:rsidRPr="005C3C9B">
        <w:rPr>
          <w:rFonts w:ascii="宋体" w:hAnsi="宋体" w:hint="eastAsia"/>
          <w:szCs w:val="28"/>
        </w:rPr>
        <w:t>。</w:t>
      </w:r>
      <w:r w:rsidRPr="005C3C9B">
        <w:rPr>
          <w:rFonts w:ascii="宋体" w:hAnsi="宋体" w:hint="eastAsia"/>
        </w:rPr>
        <w:t>具体要求详见项目需求、</w:t>
      </w:r>
      <w:bookmarkStart w:id="12" w:name="OLE_LINK5"/>
      <w:r w:rsidRPr="005C3C9B">
        <w:rPr>
          <w:rFonts w:ascii="宋体" w:hAnsi="宋体" w:hint="eastAsia"/>
        </w:rPr>
        <w:t>工程量清单</w:t>
      </w:r>
      <w:bookmarkEnd w:id="12"/>
      <w:r w:rsidRPr="005C3C9B">
        <w:rPr>
          <w:rFonts w:ascii="宋体" w:hAnsi="宋体" w:hint="eastAsia"/>
        </w:rPr>
        <w:t>；</w:t>
      </w:r>
      <w:bookmarkEnd w:id="10"/>
      <w:bookmarkEnd w:id="11"/>
    </w:p>
    <w:p w:rsidR="00E83C9D" w:rsidRPr="005C3C9B" w:rsidRDefault="006F1A0B" w:rsidP="00FD4135">
      <w:pPr>
        <w:ind w:firstLineChars="200" w:firstLine="480"/>
        <w:rPr>
          <w:rFonts w:ascii="宋体" w:hAnsi="宋体" w:cs="宋体"/>
          <w:highlight w:val="white"/>
        </w:rPr>
      </w:pPr>
      <w:bookmarkStart w:id="13" w:name="OLE_LINK23"/>
      <w:r w:rsidRPr="005C3C9B">
        <w:rPr>
          <w:rFonts w:ascii="宋体" w:hAnsi="宋体" w:cs="宋体" w:hint="eastAsia"/>
          <w:highlight w:val="white"/>
        </w:rPr>
        <w:t>7、建设地点：</w:t>
      </w:r>
      <w:r w:rsidR="00FD4135" w:rsidRPr="005C3C9B">
        <w:rPr>
          <w:rFonts w:ascii="宋体" w:hAnsi="宋体" w:cs="宋体" w:hint="eastAsia"/>
          <w:highlight w:val="white"/>
        </w:rPr>
        <w:t>东海县白塔初级中学</w:t>
      </w:r>
    </w:p>
    <w:p w:rsidR="00E83C9D" w:rsidRPr="005C3C9B" w:rsidRDefault="006F1A0B" w:rsidP="00FD4135">
      <w:pPr>
        <w:ind w:firstLineChars="200" w:firstLine="480"/>
        <w:rPr>
          <w:rFonts w:ascii="宋体" w:hAnsi="宋体" w:cs="宋体"/>
          <w:highlight w:val="white"/>
        </w:rPr>
      </w:pPr>
      <w:r w:rsidRPr="005C3C9B">
        <w:rPr>
          <w:rFonts w:ascii="宋体" w:hAnsi="宋体" w:cs="宋体" w:hint="eastAsia"/>
          <w:highlight w:val="white"/>
        </w:rPr>
        <w:t>8、承包方式：包工包料；</w:t>
      </w:r>
    </w:p>
    <w:p w:rsidR="00E83C9D" w:rsidRPr="005C3C9B" w:rsidRDefault="006F1A0B" w:rsidP="00FD4135">
      <w:pPr>
        <w:ind w:firstLineChars="200" w:firstLine="480"/>
        <w:rPr>
          <w:rFonts w:ascii="宋体" w:hAnsi="宋体" w:cs="宋体"/>
          <w:highlight w:val="white"/>
        </w:rPr>
      </w:pPr>
      <w:r w:rsidRPr="005C3C9B">
        <w:rPr>
          <w:rFonts w:ascii="宋体" w:hAnsi="宋体" w:cs="宋体" w:hint="eastAsia"/>
          <w:highlight w:val="white"/>
        </w:rPr>
        <w:t>9、质量标准：合格；</w:t>
      </w:r>
      <w:bookmarkEnd w:id="13"/>
    </w:p>
    <w:p w:rsidR="00E83C9D" w:rsidRPr="005C3C9B" w:rsidRDefault="006F1A0B" w:rsidP="00FD4135">
      <w:pPr>
        <w:ind w:firstLineChars="200" w:firstLine="480"/>
        <w:jc w:val="left"/>
        <w:rPr>
          <w:rFonts w:ascii="宋体" w:hAnsi="宋体" w:cs="宋体"/>
        </w:rPr>
      </w:pPr>
      <w:r w:rsidRPr="005C3C9B">
        <w:rPr>
          <w:rFonts w:ascii="宋体" w:hAnsi="宋体" w:cs="宋体" w:hint="eastAsia"/>
        </w:rPr>
        <w:t>10、合同履行期限：</w:t>
      </w:r>
      <w:r w:rsidR="00BD2CEF" w:rsidRPr="005C3C9B">
        <w:rPr>
          <w:rFonts w:ascii="宋体" w:hAnsi="宋体" w:cs="宋体"/>
        </w:rPr>
        <w:t>6</w:t>
      </w:r>
      <w:r w:rsidRPr="005C3C9B">
        <w:rPr>
          <w:rFonts w:ascii="宋体" w:hAnsi="宋体" w:cs="宋体" w:hint="eastAsia"/>
        </w:rPr>
        <w:t>0日历天</w:t>
      </w:r>
      <w:r w:rsidRPr="005C3C9B">
        <w:rPr>
          <w:rFonts w:ascii="宋体" w:hAnsi="宋体" w:hint="eastAsia"/>
          <w:b/>
          <w:bCs/>
        </w:rPr>
        <w:t>（具体开工日期以采购人或监理发出的书面开</w:t>
      </w:r>
      <w:proofErr w:type="gramStart"/>
      <w:r w:rsidRPr="005C3C9B">
        <w:rPr>
          <w:rFonts w:ascii="宋体" w:hAnsi="宋体" w:hint="eastAsia"/>
          <w:b/>
          <w:bCs/>
        </w:rPr>
        <w:t>工令</w:t>
      </w:r>
      <w:proofErr w:type="gramEnd"/>
      <w:r w:rsidRPr="005C3C9B">
        <w:rPr>
          <w:rFonts w:ascii="宋体" w:hAnsi="宋体" w:hint="eastAsia"/>
          <w:b/>
          <w:bCs/>
        </w:rPr>
        <w:t>为准）。</w:t>
      </w:r>
    </w:p>
    <w:p w:rsidR="00E83C9D" w:rsidRPr="005C3C9B" w:rsidRDefault="006F1A0B" w:rsidP="00FD4135">
      <w:pPr>
        <w:ind w:firstLineChars="200" w:firstLine="480"/>
        <w:rPr>
          <w:rFonts w:ascii="宋体" w:hAnsi="宋体" w:cs="宋体"/>
          <w:highlight w:val="white"/>
        </w:rPr>
      </w:pPr>
      <w:r w:rsidRPr="005C3C9B">
        <w:rPr>
          <w:rFonts w:ascii="宋体" w:hAnsi="宋体" w:cs="宋体" w:hint="eastAsia"/>
          <w:highlight w:val="white"/>
        </w:rPr>
        <w:t>11、本项目（是/否）接受联合体：不接受联合体。</w:t>
      </w:r>
    </w:p>
    <w:p w:rsidR="00E83C9D" w:rsidRPr="005C3C9B" w:rsidRDefault="006F1A0B">
      <w:pPr>
        <w:ind w:firstLine="0"/>
        <w:outlineLvl w:val="1"/>
        <w:rPr>
          <w:rFonts w:ascii="宋体" w:hAnsi="宋体" w:cs="宋体"/>
          <w:b/>
          <w:bCs/>
        </w:rPr>
      </w:pPr>
      <w:r w:rsidRPr="005C3C9B">
        <w:rPr>
          <w:rFonts w:ascii="宋体" w:hAnsi="宋体" w:cs="宋体" w:hint="eastAsia"/>
          <w:b/>
          <w:bCs/>
        </w:rPr>
        <w:t>二、申请人的资格要求</w:t>
      </w:r>
    </w:p>
    <w:p w:rsidR="00E83C9D" w:rsidRPr="005C3C9B" w:rsidRDefault="006F1A0B">
      <w:pPr>
        <w:ind w:firstLine="480"/>
        <w:rPr>
          <w:rFonts w:ascii="宋体" w:hAnsi="宋体" w:cs="宋体"/>
          <w:highlight w:val="white"/>
        </w:rPr>
      </w:pPr>
      <w:bookmarkStart w:id="14" w:name="_Toc28359091"/>
      <w:bookmarkStart w:id="15" w:name="_Toc28359014"/>
      <w:r w:rsidRPr="005C3C9B">
        <w:rPr>
          <w:rFonts w:ascii="宋体" w:hAnsi="宋体" w:cs="宋体" w:hint="eastAsia"/>
          <w:highlight w:val="white"/>
          <w:lang w:val="zh-CN"/>
        </w:rPr>
        <w:t>（一）满足《中华人民共和国政府采购法》第二十二条规定，并提供以下材料：</w:t>
      </w:r>
    </w:p>
    <w:p w:rsidR="00E83C9D" w:rsidRPr="005C3C9B" w:rsidRDefault="006F1A0B">
      <w:pPr>
        <w:ind w:firstLine="480"/>
        <w:rPr>
          <w:rFonts w:ascii="宋体" w:hAnsi="宋体" w:cs="宋体"/>
        </w:rPr>
      </w:pPr>
      <w:r w:rsidRPr="005C3C9B">
        <w:rPr>
          <w:rFonts w:ascii="宋体" w:hAnsi="宋体" w:cs="宋体" w:hint="eastAsia"/>
          <w:szCs w:val="28"/>
        </w:rPr>
        <w:t>1.</w:t>
      </w:r>
      <w:r w:rsidRPr="005C3C9B">
        <w:rPr>
          <w:rFonts w:ascii="宋体" w:hAnsi="宋体" w:cs="宋体" w:hint="eastAsia"/>
        </w:rPr>
        <w:t>法人或者其他组织的营业执照等证明文件，自然人的身份证明；</w:t>
      </w:r>
    </w:p>
    <w:p w:rsidR="00E83C9D" w:rsidRPr="005C3C9B" w:rsidRDefault="006F1A0B">
      <w:pPr>
        <w:ind w:firstLine="480"/>
        <w:rPr>
          <w:rFonts w:ascii="宋体" w:hAnsi="宋体" w:cs="宋体"/>
        </w:rPr>
      </w:pPr>
      <w:r w:rsidRPr="005C3C9B">
        <w:rPr>
          <w:rFonts w:ascii="宋体" w:hAnsi="宋体" w:cs="宋体" w:hint="eastAsia"/>
          <w:szCs w:val="28"/>
        </w:rPr>
        <w:t>2.</w:t>
      </w:r>
      <w:r w:rsidRPr="005C3C9B">
        <w:rPr>
          <w:rFonts w:ascii="宋体" w:hAnsi="宋体" w:cs="宋体" w:hint="eastAsia"/>
        </w:rPr>
        <w:t>上一年度的财务状况报告（成立不满一年无需提供）；</w:t>
      </w:r>
    </w:p>
    <w:p w:rsidR="00E83C9D" w:rsidRPr="005C3C9B" w:rsidRDefault="006F1A0B">
      <w:pPr>
        <w:ind w:firstLine="480"/>
        <w:rPr>
          <w:rFonts w:ascii="宋体" w:hAnsi="宋体" w:cs="宋体"/>
        </w:rPr>
      </w:pPr>
      <w:r w:rsidRPr="005C3C9B">
        <w:rPr>
          <w:rFonts w:ascii="宋体" w:hAnsi="宋体" w:cs="宋体" w:hint="eastAsia"/>
          <w:szCs w:val="28"/>
        </w:rPr>
        <w:t>3.</w:t>
      </w:r>
      <w:r w:rsidRPr="005C3C9B">
        <w:rPr>
          <w:rFonts w:ascii="宋体" w:hAnsi="宋体" w:cs="宋体" w:hint="eastAsia"/>
        </w:rPr>
        <w:t>依法缴纳税收和社会保障资金的相关材料（提供提交投标文件截止时间前一年内至少一个月依法缴纳税收及缴纳社会保障资金的证明材料。供应</w:t>
      </w:r>
      <w:proofErr w:type="gramStart"/>
      <w:r w:rsidRPr="005C3C9B">
        <w:rPr>
          <w:rFonts w:ascii="宋体" w:hAnsi="宋体" w:cs="宋体" w:hint="eastAsia"/>
        </w:rPr>
        <w:t>商依法</w:t>
      </w:r>
      <w:proofErr w:type="gramEnd"/>
      <w:r w:rsidRPr="005C3C9B">
        <w:rPr>
          <w:rFonts w:ascii="宋体" w:hAnsi="宋体" w:cs="宋体" w:hint="eastAsia"/>
        </w:rPr>
        <w:t>享受缓缴、免缴税收、社会保障资金的提供证明材料）；</w:t>
      </w:r>
    </w:p>
    <w:p w:rsidR="00E83C9D" w:rsidRPr="005C3C9B" w:rsidRDefault="006F1A0B">
      <w:pPr>
        <w:ind w:firstLine="480"/>
        <w:rPr>
          <w:rFonts w:ascii="宋体" w:hAnsi="宋体" w:cs="宋体"/>
        </w:rPr>
      </w:pPr>
      <w:r w:rsidRPr="005C3C9B">
        <w:rPr>
          <w:rFonts w:ascii="宋体" w:hAnsi="宋体" w:cs="宋体" w:hint="eastAsia"/>
          <w:szCs w:val="28"/>
        </w:rPr>
        <w:t>4.</w:t>
      </w:r>
      <w:r w:rsidRPr="005C3C9B">
        <w:rPr>
          <w:rFonts w:ascii="宋体" w:hAnsi="宋体" w:cs="宋体" w:hint="eastAsia"/>
        </w:rPr>
        <w:t>具备履行合同所必需的设备和专业技术能力的书面声明；</w:t>
      </w:r>
    </w:p>
    <w:p w:rsidR="00E83C9D" w:rsidRPr="005C3C9B" w:rsidRDefault="006F1A0B">
      <w:pPr>
        <w:ind w:firstLine="480"/>
        <w:rPr>
          <w:rFonts w:ascii="宋体" w:hAnsi="宋体" w:cs="宋体"/>
        </w:rPr>
      </w:pPr>
      <w:r w:rsidRPr="005C3C9B">
        <w:rPr>
          <w:rFonts w:ascii="宋体" w:hAnsi="宋体" w:cs="宋体" w:hint="eastAsia"/>
          <w:szCs w:val="28"/>
        </w:rPr>
        <w:t>5.</w:t>
      </w:r>
      <w:r w:rsidRPr="005C3C9B">
        <w:rPr>
          <w:rFonts w:ascii="宋体" w:hAnsi="宋体" w:cs="宋体" w:hint="eastAsia"/>
        </w:rPr>
        <w:t>参加政府采购活动前3年内在经营活动中没有重大违法记录的书面声明。</w:t>
      </w:r>
    </w:p>
    <w:p w:rsidR="00E83C9D" w:rsidRPr="005C3C9B" w:rsidRDefault="006F1A0B">
      <w:pPr>
        <w:ind w:firstLine="482"/>
        <w:rPr>
          <w:rFonts w:ascii="宋体" w:hAnsi="宋体" w:cs="宋体"/>
          <w:b/>
          <w:bCs/>
        </w:rPr>
      </w:pPr>
      <w:r w:rsidRPr="005C3C9B">
        <w:rPr>
          <w:rFonts w:ascii="宋体" w:hAnsi="宋体" w:cs="宋体" w:hint="eastAsia"/>
          <w:b/>
          <w:bCs/>
        </w:rPr>
        <w:t>6.注：根据</w:t>
      </w:r>
      <w:proofErr w:type="gramStart"/>
      <w:r w:rsidRPr="005C3C9B">
        <w:rPr>
          <w:rFonts w:ascii="宋体" w:hAnsi="宋体" w:cs="宋体" w:hint="eastAsia"/>
          <w:b/>
          <w:bCs/>
        </w:rPr>
        <w:t>连财购</w:t>
      </w:r>
      <w:proofErr w:type="gramEnd"/>
      <w:r w:rsidRPr="005C3C9B">
        <w:rPr>
          <w:rFonts w:ascii="宋体" w:hAnsi="宋体" w:cs="宋体" w:hint="eastAsia"/>
          <w:b/>
          <w:bCs/>
        </w:rPr>
        <w:t>〔2023〕4号文件精神，第2、3项可以提供《财务状况报告及税收、</w:t>
      </w:r>
      <w:r w:rsidRPr="005C3C9B">
        <w:rPr>
          <w:rFonts w:ascii="宋体" w:hAnsi="宋体" w:cs="宋体" w:hint="eastAsia"/>
          <w:b/>
          <w:bCs/>
        </w:rPr>
        <w:lastRenderedPageBreak/>
        <w:t>社会保障资金缴纳情况承诺函》，</w:t>
      </w:r>
      <w:r w:rsidRPr="005C3C9B">
        <w:rPr>
          <w:rFonts w:hint="eastAsia"/>
          <w:b/>
          <w:bCs/>
        </w:rPr>
        <w:t>详见磋商文件第八章响应文件格式</w:t>
      </w:r>
      <w:r w:rsidRPr="005C3C9B">
        <w:rPr>
          <w:rFonts w:ascii="宋体" w:hAnsi="宋体" w:cs="宋体" w:hint="eastAsia"/>
          <w:b/>
          <w:bCs/>
        </w:rPr>
        <w:t>。</w:t>
      </w:r>
    </w:p>
    <w:p w:rsidR="00E83C9D" w:rsidRPr="005C3C9B" w:rsidRDefault="006F1A0B">
      <w:pPr>
        <w:ind w:firstLine="480"/>
        <w:rPr>
          <w:rFonts w:ascii="宋体" w:hAnsi="宋体" w:cs="宋体"/>
          <w:highlight w:val="white"/>
        </w:rPr>
      </w:pPr>
      <w:r w:rsidRPr="005C3C9B">
        <w:rPr>
          <w:rFonts w:ascii="宋体" w:hAnsi="宋体" w:cs="宋体" w:hint="eastAsia"/>
          <w:b/>
          <w:bCs/>
          <w:highlight w:val="white"/>
          <w:lang w:val="zh-CN"/>
        </w:rPr>
        <w:t>（二）落实政府采购需满足的资格要求</w:t>
      </w:r>
      <w:r w:rsidRPr="005C3C9B">
        <w:rPr>
          <w:rFonts w:ascii="宋体" w:hAnsi="宋体" w:cs="宋体" w:hint="eastAsia"/>
          <w:highlight w:val="white"/>
          <w:lang w:val="zh-CN"/>
        </w:rPr>
        <w:t>：根据财政部、工业和信息化部关于印发《政府采购促进中心企业发展管理办法》的通知（财库〔2020〕46号）等相关文件要求，本项目专门面向中型企业、小型企业、微型企业、残疾人福利性单位、监狱企业进行采购。（符合要求的供应商须提供《中小微企业声明函》或《残疾人福利性单位声明函》或属于监狱企业的证明文件，否则投标无效）。格式详见磋商文件第</w:t>
      </w:r>
      <w:r w:rsidRPr="005C3C9B">
        <w:rPr>
          <w:rFonts w:ascii="宋体" w:hAnsi="宋体" w:cs="宋体" w:hint="eastAsia"/>
          <w:highlight w:val="white"/>
        </w:rPr>
        <w:t>八</w:t>
      </w:r>
      <w:r w:rsidRPr="005C3C9B">
        <w:rPr>
          <w:rFonts w:ascii="宋体" w:hAnsi="宋体" w:cs="宋体" w:hint="eastAsia"/>
          <w:highlight w:val="white"/>
          <w:lang w:val="zh-CN"/>
        </w:rPr>
        <w:t>章 响应文件格式。</w:t>
      </w:r>
    </w:p>
    <w:p w:rsidR="00E83C9D" w:rsidRPr="005C3C9B" w:rsidRDefault="006F1A0B">
      <w:pPr>
        <w:pStyle w:val="af3"/>
        <w:ind w:right="58" w:firstLine="440"/>
        <w:jc w:val="left"/>
        <w:rPr>
          <w:rFonts w:ascii="宋体" w:hAnsi="宋体" w:cs="宋体"/>
          <w:sz w:val="24"/>
          <w:highlight w:val="white"/>
        </w:rPr>
      </w:pPr>
      <w:r w:rsidRPr="005C3C9B">
        <w:rPr>
          <w:rFonts w:ascii="宋体" w:hAnsi="宋体" w:cs="宋体" w:hint="eastAsia"/>
          <w:sz w:val="24"/>
          <w:highlight w:val="white"/>
          <w:lang w:val="zh-CN"/>
        </w:rPr>
        <w:t>（三）本项目的特定资格要求：</w:t>
      </w:r>
    </w:p>
    <w:p w:rsidR="00E83C9D" w:rsidRPr="005C3C9B" w:rsidRDefault="006F1A0B">
      <w:pPr>
        <w:ind w:firstLine="480"/>
        <w:rPr>
          <w:rFonts w:ascii="宋体" w:hAnsi="宋体" w:cs="宋体"/>
          <w:highlight w:val="white"/>
        </w:rPr>
      </w:pPr>
      <w:r w:rsidRPr="005C3C9B">
        <w:rPr>
          <w:rFonts w:ascii="宋体" w:hAnsi="宋体" w:cs="宋体" w:hint="eastAsia"/>
          <w:highlight w:val="white"/>
        </w:rPr>
        <w:t>（1）</w:t>
      </w:r>
      <w:r w:rsidRPr="005C3C9B">
        <w:rPr>
          <w:rFonts w:ascii="宋体" w:hAnsi="宋体" w:cs="宋体" w:hint="eastAsia"/>
          <w:highlight w:val="white"/>
          <w:lang w:val="zh-CN"/>
        </w:rPr>
        <w:t>磋商供应商须具备</w:t>
      </w:r>
      <w:r w:rsidRPr="005C3C9B">
        <w:rPr>
          <w:rFonts w:ascii="宋体" w:hAnsi="宋体" w:cs="宋体" w:hint="eastAsia"/>
          <w:highlight w:val="white"/>
        </w:rPr>
        <w:t>建设</w:t>
      </w:r>
      <w:r w:rsidRPr="005C3C9B">
        <w:rPr>
          <w:rFonts w:ascii="宋体" w:hAnsi="宋体" w:hint="eastAsia"/>
        </w:rPr>
        <w:t>行政主管部门核发的</w:t>
      </w:r>
      <w:r w:rsidRPr="005C3C9B">
        <w:rPr>
          <w:rFonts w:ascii="宋体" w:hAnsi="宋体" w:hint="eastAsia"/>
          <w:b/>
          <w:bCs/>
        </w:rPr>
        <w:t>建筑工程工程施工总承包叁级及以上资质（有效的），并取得企业安全生产许可证（有效的）；</w:t>
      </w:r>
      <w:r w:rsidRPr="005C3C9B">
        <w:rPr>
          <w:rFonts w:ascii="宋体" w:hAnsi="宋体" w:cs="宋体" w:hint="eastAsia"/>
          <w:highlight w:val="white"/>
        </w:rPr>
        <w:t>且</w:t>
      </w:r>
      <w:r w:rsidRPr="005C3C9B">
        <w:rPr>
          <w:rFonts w:ascii="宋体" w:hAnsi="宋体" w:cs="宋体" w:hint="eastAsia"/>
          <w:highlight w:val="white"/>
          <w:lang w:val="zh-CN"/>
        </w:rPr>
        <w:t>在人员、设备、资金等方面具有相应的施工能力。</w:t>
      </w:r>
    </w:p>
    <w:p w:rsidR="00E83C9D" w:rsidRPr="005C3C9B" w:rsidRDefault="006F1A0B">
      <w:pPr>
        <w:pStyle w:val="af3"/>
        <w:ind w:right="58" w:firstLine="440"/>
        <w:jc w:val="left"/>
        <w:rPr>
          <w:rFonts w:ascii="宋体" w:hAnsi="宋体" w:cs="宋体"/>
          <w:sz w:val="24"/>
          <w:highlight w:val="white"/>
        </w:rPr>
      </w:pPr>
      <w:r w:rsidRPr="005C3C9B">
        <w:rPr>
          <w:rFonts w:ascii="宋体" w:hAnsi="宋体" w:cs="宋体" w:hint="eastAsia"/>
          <w:sz w:val="24"/>
          <w:highlight w:val="white"/>
          <w:lang w:val="zh-CN"/>
        </w:rPr>
        <w:t>（2）</w:t>
      </w:r>
      <w:r w:rsidRPr="005C3C9B">
        <w:rPr>
          <w:rFonts w:ascii="宋体" w:hAnsi="宋体" w:cs="宋体" w:hint="eastAsia"/>
          <w:sz w:val="24"/>
          <w:highlight w:val="white"/>
        </w:rPr>
        <w:t>拟派项目负责人须</w:t>
      </w:r>
      <w:r w:rsidRPr="005C3C9B">
        <w:rPr>
          <w:rFonts w:ascii="宋体" w:hAnsi="宋体" w:cs="宋体" w:hint="eastAsia"/>
          <w:sz w:val="24"/>
          <w:highlight w:val="white"/>
          <w:lang w:val="zh-CN"/>
        </w:rPr>
        <w:t>具备</w:t>
      </w:r>
      <w:r w:rsidRPr="005C3C9B">
        <w:rPr>
          <w:rFonts w:ascii="宋体" w:hAnsi="宋体" w:cs="宋体" w:hint="eastAsia"/>
          <w:sz w:val="24"/>
          <w:highlight w:val="white"/>
        </w:rPr>
        <w:t>建设行政主管部门核发的</w:t>
      </w:r>
      <w:r w:rsidRPr="005C3C9B">
        <w:rPr>
          <w:rFonts w:ascii="宋体" w:hAnsi="宋体" w:hint="eastAsia"/>
          <w:b/>
          <w:bCs/>
          <w:sz w:val="24"/>
        </w:rPr>
        <w:t>建筑工程工程专业二级及以上注册建造师资格（有效的）</w:t>
      </w:r>
      <w:bookmarkEnd w:id="14"/>
      <w:bookmarkEnd w:id="15"/>
      <w:r w:rsidRPr="005C3C9B">
        <w:rPr>
          <w:rFonts w:ascii="宋体" w:hAnsi="宋体" w:cs="宋体"/>
          <w:b/>
          <w:sz w:val="24"/>
        </w:rPr>
        <w:t>，并具备安全生产考核合格证B类证（有效的）</w:t>
      </w:r>
      <w:r w:rsidRPr="005C3C9B">
        <w:rPr>
          <w:rFonts w:ascii="宋体" w:hAnsi="宋体" w:cs="宋体" w:hint="eastAsia"/>
          <w:sz w:val="24"/>
          <w:highlight w:val="white"/>
        </w:rPr>
        <w:t>。</w:t>
      </w:r>
    </w:p>
    <w:p w:rsidR="00E83C9D" w:rsidRPr="005C3C9B" w:rsidRDefault="006F1A0B">
      <w:pPr>
        <w:ind w:firstLine="480"/>
        <w:rPr>
          <w:rFonts w:ascii="宋体" w:hAnsi="宋体" w:cs="宋体"/>
          <w:highlight w:val="white"/>
        </w:rPr>
      </w:pPr>
      <w:r w:rsidRPr="005C3C9B">
        <w:rPr>
          <w:rFonts w:ascii="宋体" w:hAnsi="宋体" w:cs="宋体" w:hint="eastAsia"/>
          <w:highlight w:val="white"/>
          <w:lang w:val="zh-CN"/>
        </w:rPr>
        <w:t>（</w:t>
      </w:r>
      <w:r w:rsidRPr="005C3C9B">
        <w:rPr>
          <w:rFonts w:ascii="宋体" w:hAnsi="宋体" w:cs="宋体" w:hint="eastAsia"/>
          <w:highlight w:val="white"/>
        </w:rPr>
        <w:t>3</w:t>
      </w:r>
      <w:r w:rsidRPr="005C3C9B">
        <w:rPr>
          <w:rFonts w:ascii="宋体" w:hAnsi="宋体" w:cs="宋体" w:hint="eastAsia"/>
          <w:highlight w:val="white"/>
          <w:lang w:val="zh-CN"/>
        </w:rPr>
        <w:t>）</w:t>
      </w:r>
      <w:r w:rsidRPr="005C3C9B">
        <w:rPr>
          <w:rFonts w:ascii="宋体" w:hAnsi="宋体" w:cs="宋体" w:hint="eastAsia"/>
        </w:rPr>
        <w:t>本项目要求授权委托人必须为项目负责人，不接受项目负责人以外的人员作为委托人参与采购过程中各环节的活动。拟派项目负责人必须为供应商的员工，</w:t>
      </w:r>
      <w:r w:rsidRPr="005C3C9B">
        <w:rPr>
          <w:rFonts w:ascii="宋体" w:hAnsi="宋体" w:cs="宋体" w:hint="eastAsia"/>
          <w:b/>
          <w:bCs/>
        </w:rPr>
        <w:t>提供2026年0</w:t>
      </w:r>
      <w:r w:rsidR="00BD2CEF" w:rsidRPr="005C3C9B">
        <w:rPr>
          <w:rFonts w:ascii="宋体" w:hAnsi="宋体" w:cs="宋体"/>
          <w:b/>
          <w:bCs/>
        </w:rPr>
        <w:t>3</w:t>
      </w:r>
      <w:r w:rsidRPr="005C3C9B">
        <w:rPr>
          <w:rFonts w:ascii="宋体" w:hAnsi="宋体" w:cs="宋体" w:hint="eastAsia"/>
          <w:b/>
          <w:bCs/>
        </w:rPr>
        <w:t>月至今任意一个月由供应商为其缴纳的社保缴纳证明</w:t>
      </w:r>
      <w:r w:rsidRPr="005C3C9B">
        <w:rPr>
          <w:rFonts w:ascii="宋体" w:hAnsi="宋体" w:cs="宋体" w:hint="eastAsia"/>
        </w:rPr>
        <w:t>（加盖社保中心章或社保中心参保缴费证明电子专用章）。</w:t>
      </w:r>
    </w:p>
    <w:p w:rsidR="00E83C9D" w:rsidRPr="005C3C9B" w:rsidRDefault="006F1A0B">
      <w:pPr>
        <w:ind w:firstLine="480"/>
        <w:jc w:val="left"/>
        <w:rPr>
          <w:rFonts w:ascii="宋体" w:hAnsi="宋体"/>
          <w:lang w:val="zh-CN"/>
        </w:rPr>
      </w:pPr>
      <w:bookmarkStart w:id="16" w:name="_Toc31104"/>
      <w:bookmarkStart w:id="17" w:name="_Toc224532087"/>
      <w:bookmarkStart w:id="18" w:name="_Toc515874988"/>
      <w:bookmarkStart w:id="19" w:name="_Toc204595693"/>
      <w:bookmarkEnd w:id="7"/>
      <w:bookmarkEnd w:id="8"/>
      <w:r w:rsidRPr="005C3C9B">
        <w:rPr>
          <w:rFonts w:ascii="宋体" w:hAnsi="宋体" w:hint="eastAsia"/>
          <w:lang w:val="zh-CN"/>
        </w:rPr>
        <w:t>（4）项目负责人是非变更后无在建工程，或项目负责人是变更后无在建工程（必须原合同工期已满且变更备案之日已满6个月），或因非承包方原因致使工程项目停工超过120天（含），经建设单位同意的或因故不能按期开工、且已办理了项目负责人解锁手续，或项目负责人有在建工程，但该在建工程与本次招标的工程属于同一工程项目、同一项目批文、同一施工地点分段发包或分期施工的情况且总的工程规模在项目负责人执业范围之内。（见格式“供应商承诺书”）</w:t>
      </w:r>
    </w:p>
    <w:p w:rsidR="00E83C9D" w:rsidRPr="005C3C9B" w:rsidRDefault="006F1A0B">
      <w:pPr>
        <w:ind w:firstLine="480"/>
        <w:jc w:val="left"/>
        <w:rPr>
          <w:rFonts w:ascii="宋体" w:hAnsi="宋体"/>
          <w:lang w:val="zh-CN"/>
        </w:rPr>
      </w:pPr>
      <w:r w:rsidRPr="005C3C9B">
        <w:rPr>
          <w:rFonts w:ascii="宋体" w:hAnsi="宋体" w:hint="eastAsia"/>
          <w:lang w:val="zh-CN"/>
        </w:rPr>
        <w:t>注：在建工程是指处于中标/成交结果公告（直接发包的项目以网上合同备案为准）到合同约定的工程全部完成且竣工验收合格期间的工程。竣工验收证明是指由建设单位（或监理）组织工程建设各方验收合格，并签署相应的单位工程质量竣工验收记录或者分部工程质量验收记录等验收文件。</w:t>
      </w:r>
    </w:p>
    <w:p w:rsidR="00E83C9D" w:rsidRPr="005C3C9B" w:rsidRDefault="006F1A0B">
      <w:pPr>
        <w:ind w:firstLine="480"/>
        <w:rPr>
          <w:rFonts w:ascii="宋体" w:hAnsi="宋体" w:cs="宋体"/>
          <w:highlight w:val="white"/>
          <w:lang w:val="zh-CN"/>
        </w:rPr>
      </w:pPr>
      <w:r w:rsidRPr="005C3C9B">
        <w:rPr>
          <w:rFonts w:ascii="宋体" w:hAnsi="宋体" w:cs="宋体" w:hint="eastAsia"/>
          <w:highlight w:val="white"/>
          <w:lang w:val="zh-CN"/>
        </w:rPr>
        <w:t>（</w:t>
      </w:r>
      <w:r w:rsidRPr="005C3C9B">
        <w:rPr>
          <w:rFonts w:ascii="宋体" w:hAnsi="宋体" w:cs="宋体" w:hint="eastAsia"/>
          <w:highlight w:val="white"/>
        </w:rPr>
        <w:t>5</w:t>
      </w:r>
      <w:r w:rsidRPr="005C3C9B">
        <w:rPr>
          <w:rFonts w:ascii="宋体" w:hAnsi="宋体" w:cs="宋体" w:hint="eastAsia"/>
          <w:highlight w:val="white"/>
          <w:lang w:val="zh-CN"/>
        </w:rPr>
        <w:t>）企业、法定代表人及项目负责人无不良行为承诺（见格式“供应商承诺书”）。</w:t>
      </w:r>
    </w:p>
    <w:p w:rsidR="00E83C9D" w:rsidRPr="005C3C9B" w:rsidRDefault="006F1A0B">
      <w:pPr>
        <w:ind w:firstLine="480"/>
        <w:rPr>
          <w:rFonts w:ascii="宋体" w:hAnsi="宋体" w:cs="宋体"/>
          <w:highlight w:val="white"/>
        </w:rPr>
      </w:pPr>
      <w:r w:rsidRPr="005C3C9B">
        <w:rPr>
          <w:rFonts w:ascii="宋体" w:hAnsi="宋体" w:cs="宋体" w:hint="eastAsia"/>
          <w:highlight w:val="white"/>
          <w:lang w:val="zh-CN"/>
        </w:rPr>
        <w:t>（</w:t>
      </w:r>
      <w:r w:rsidRPr="005C3C9B">
        <w:rPr>
          <w:rFonts w:ascii="宋体" w:hAnsi="宋体" w:cs="宋体" w:hint="eastAsia"/>
          <w:highlight w:val="white"/>
        </w:rPr>
        <w:t>6</w:t>
      </w:r>
      <w:r w:rsidRPr="005C3C9B">
        <w:rPr>
          <w:rFonts w:ascii="宋体" w:hAnsi="宋体" w:cs="宋体" w:hint="eastAsia"/>
          <w:highlight w:val="white"/>
          <w:lang w:val="zh-CN"/>
        </w:rPr>
        <w:t>）资格审查环节现场查询“信用中国”网站（www.creditchina.gov.cn），供应商被列入失信被执行人、重大税收违法案件当事人名单、政府采购严重失信行为记录名单及其他不符合《中华人民共和国政府采购法》第二十二条规定情形的，拒绝其参与政府采购活动。</w:t>
      </w:r>
      <w:r w:rsidRPr="005C3C9B">
        <w:rPr>
          <w:rFonts w:ascii="宋体" w:hAnsi="宋体" w:cs="宋体" w:hint="eastAsia"/>
          <w:highlight w:val="white"/>
          <w:lang w:val="zh-CN"/>
        </w:rPr>
        <w:lastRenderedPageBreak/>
        <w:t>（响应文件中无需提供证明材料）。</w:t>
      </w:r>
    </w:p>
    <w:p w:rsidR="00E83C9D" w:rsidRPr="005C3C9B" w:rsidRDefault="006F1A0B">
      <w:pPr>
        <w:ind w:firstLine="480"/>
        <w:rPr>
          <w:rFonts w:ascii="宋体" w:hAnsi="宋体" w:cs="宋体"/>
          <w:highlight w:val="white"/>
          <w:lang w:val="zh-CN"/>
        </w:rPr>
      </w:pPr>
      <w:r w:rsidRPr="005C3C9B">
        <w:rPr>
          <w:rFonts w:ascii="宋体" w:hAnsi="宋体" w:cs="宋体" w:hint="eastAsia"/>
          <w:highlight w:val="white"/>
          <w:lang w:val="zh-CN"/>
        </w:rPr>
        <w:t>（</w:t>
      </w:r>
      <w:r w:rsidRPr="005C3C9B">
        <w:rPr>
          <w:rFonts w:ascii="宋体" w:hAnsi="宋体" w:cs="宋体" w:hint="eastAsia"/>
          <w:highlight w:val="white"/>
        </w:rPr>
        <w:t>7</w:t>
      </w:r>
      <w:r w:rsidRPr="005C3C9B">
        <w:rPr>
          <w:rFonts w:ascii="宋体" w:hAnsi="宋体" w:cs="宋体" w:hint="eastAsia"/>
          <w:highlight w:val="white"/>
          <w:lang w:val="zh-CN"/>
        </w:rPr>
        <w:t>）法律法规规定的其他条件。</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jc w:val="both"/>
        <w:rPr>
          <w:b/>
          <w:sz w:val="32"/>
          <w:szCs w:val="32"/>
        </w:rPr>
      </w:pPr>
      <w:r w:rsidRPr="005C3C9B">
        <w:rPr>
          <w:rFonts w:hint="eastAsia"/>
          <w:b/>
          <w:sz w:val="32"/>
          <w:szCs w:val="32"/>
        </w:rPr>
        <w:t>三、获取采购文件</w:t>
      </w:r>
    </w:p>
    <w:p w:rsidR="00E83C9D" w:rsidRPr="005C3C9B" w:rsidRDefault="006F1A0B">
      <w:pPr>
        <w:ind w:firstLine="480"/>
        <w:jc w:val="left"/>
        <w:rPr>
          <w:rFonts w:ascii="宋体" w:hAnsi="宋体" w:cs="宋体"/>
        </w:rPr>
      </w:pPr>
      <w:bookmarkStart w:id="20" w:name="_Toc28359015"/>
      <w:bookmarkStart w:id="21" w:name="_Toc28359092"/>
      <w:bookmarkStart w:id="22" w:name="_Toc35393632"/>
      <w:bookmarkStart w:id="23" w:name="_Toc35393801"/>
      <w:r w:rsidRPr="005C3C9B">
        <w:rPr>
          <w:rFonts w:ascii="宋体" w:hAnsi="宋体" w:cs="宋体" w:hint="eastAsia"/>
        </w:rPr>
        <w:t>1、时间：</w:t>
      </w:r>
      <w:r w:rsidRPr="005C3C9B">
        <w:rPr>
          <w:rFonts w:ascii="宋体" w:hAnsi="宋体" w:cs="宋体" w:hint="eastAsia"/>
          <w:highlight w:val="white"/>
        </w:rPr>
        <w:t>自磋商文件公告发布之日起5个工作日。</w:t>
      </w:r>
    </w:p>
    <w:p w:rsidR="00E83C9D" w:rsidRPr="005C3C9B" w:rsidRDefault="006F1A0B">
      <w:pPr>
        <w:ind w:firstLine="480"/>
        <w:rPr>
          <w:rFonts w:ascii="宋体" w:hAnsi="宋体" w:cs="宋体"/>
        </w:rPr>
      </w:pPr>
      <w:r w:rsidRPr="005C3C9B">
        <w:rPr>
          <w:rFonts w:ascii="宋体" w:hAnsi="宋体" w:cs="宋体" w:hint="eastAsia"/>
        </w:rPr>
        <w:t>2、地点：“江苏政府采购网”自行免费下载磋商文件。</w:t>
      </w:r>
    </w:p>
    <w:p w:rsidR="00E83C9D" w:rsidRPr="005C3C9B" w:rsidRDefault="006F1A0B">
      <w:pPr>
        <w:ind w:firstLine="480"/>
        <w:rPr>
          <w:rFonts w:ascii="宋体" w:hAnsi="宋体" w:cs="宋体"/>
        </w:rPr>
      </w:pPr>
      <w:r w:rsidRPr="005C3C9B">
        <w:rPr>
          <w:rFonts w:ascii="宋体" w:hAnsi="宋体" w:cs="宋体" w:hint="eastAsia"/>
        </w:rPr>
        <w:t>3、方式：登录“苏</w:t>
      </w:r>
      <w:proofErr w:type="gramStart"/>
      <w:r w:rsidRPr="005C3C9B">
        <w:rPr>
          <w:rFonts w:ascii="宋体" w:hAnsi="宋体" w:cs="宋体" w:hint="eastAsia"/>
        </w:rPr>
        <w:t>采云</w:t>
      </w:r>
      <w:proofErr w:type="gramEnd"/>
      <w:r w:rsidRPr="005C3C9B">
        <w:rPr>
          <w:rFonts w:ascii="宋体" w:hAnsi="宋体" w:cs="宋体" w:hint="eastAsia"/>
        </w:rPr>
        <w:t>”政府采购交易系统，自行下载。</w:t>
      </w:r>
    </w:p>
    <w:p w:rsidR="00E83C9D" w:rsidRPr="005C3C9B" w:rsidRDefault="006F1A0B">
      <w:pPr>
        <w:ind w:firstLine="480"/>
        <w:rPr>
          <w:rFonts w:ascii="宋体" w:hAnsi="宋体" w:cs="宋体"/>
        </w:rPr>
      </w:pPr>
      <w:r w:rsidRPr="005C3C9B">
        <w:rPr>
          <w:rFonts w:hAnsi="宋体" w:cs="宋体" w:hint="eastAsia"/>
        </w:rPr>
        <w:t>4</w:t>
      </w:r>
      <w:r w:rsidRPr="005C3C9B">
        <w:rPr>
          <w:rFonts w:hAnsi="宋体" w:cs="宋体" w:hint="eastAsia"/>
        </w:rPr>
        <w:t>、</w:t>
      </w:r>
      <w:r w:rsidRPr="005C3C9B">
        <w:rPr>
          <w:rFonts w:ascii="宋体" w:hAnsi="宋体" w:cs="宋体" w:hint="eastAsia"/>
        </w:rPr>
        <w:t>售价：0.00元</w:t>
      </w:r>
    </w:p>
    <w:p w:rsidR="00E83C9D" w:rsidRPr="005C3C9B" w:rsidRDefault="006F1A0B">
      <w:pPr>
        <w:keepNext/>
        <w:keepLines/>
        <w:ind w:firstLine="0"/>
        <w:outlineLvl w:val="1"/>
        <w:rPr>
          <w:rFonts w:ascii="宋体" w:hAnsi="宋体" w:cs="宋体"/>
          <w:b/>
          <w:sz w:val="32"/>
          <w:szCs w:val="32"/>
        </w:rPr>
      </w:pPr>
      <w:r w:rsidRPr="005C3C9B">
        <w:rPr>
          <w:rFonts w:ascii="宋体" w:hAnsi="宋体" w:cs="宋体" w:hint="eastAsia"/>
          <w:b/>
          <w:sz w:val="32"/>
          <w:szCs w:val="32"/>
        </w:rPr>
        <w:t>四、</w:t>
      </w:r>
      <w:bookmarkEnd w:id="20"/>
      <w:bookmarkEnd w:id="21"/>
      <w:bookmarkEnd w:id="22"/>
      <w:bookmarkEnd w:id="23"/>
      <w:r w:rsidRPr="005C3C9B">
        <w:rPr>
          <w:rFonts w:ascii="宋体" w:hAnsi="宋体" w:cs="宋体" w:hint="eastAsia"/>
          <w:b/>
          <w:bCs/>
          <w:sz w:val="32"/>
          <w:szCs w:val="32"/>
        </w:rPr>
        <w:t>响应文件提交</w:t>
      </w:r>
    </w:p>
    <w:p w:rsidR="00E83C9D" w:rsidRPr="005C3C9B" w:rsidRDefault="006F1A0B">
      <w:pPr>
        <w:ind w:firstLine="480"/>
        <w:jc w:val="left"/>
        <w:rPr>
          <w:rFonts w:ascii="宋体" w:hAnsi="宋体"/>
        </w:rPr>
      </w:pPr>
      <w:bookmarkStart w:id="24" w:name="_Toc20177"/>
      <w:bookmarkStart w:id="25" w:name="_Toc35393803"/>
      <w:bookmarkStart w:id="26" w:name="_Toc28359094"/>
      <w:bookmarkStart w:id="27" w:name="_Toc28359017"/>
      <w:bookmarkStart w:id="28" w:name="_Toc35393634"/>
      <w:r w:rsidRPr="005C3C9B">
        <w:rPr>
          <w:rFonts w:ascii="宋体" w:hAnsi="宋体" w:hint="eastAsia"/>
        </w:rPr>
        <w:t>1.提交响应文件截止时间</w:t>
      </w:r>
    </w:p>
    <w:p w:rsidR="00E83C9D" w:rsidRPr="005C3C9B" w:rsidRDefault="006F1A0B">
      <w:pPr>
        <w:ind w:firstLine="480"/>
        <w:rPr>
          <w:rFonts w:ascii="宋体" w:hAnsi="宋体" w:cs="宋体"/>
        </w:rPr>
      </w:pPr>
      <w:r w:rsidRPr="005C3C9B">
        <w:rPr>
          <w:rFonts w:ascii="宋体" w:hAnsi="宋体" w:cs="宋体" w:hint="eastAsia"/>
        </w:rPr>
        <w:t>截止时间：2026年1</w:t>
      </w:r>
      <w:r w:rsidR="00233790" w:rsidRPr="005C3C9B">
        <w:rPr>
          <w:rFonts w:ascii="宋体" w:hAnsi="宋体" w:cs="宋体"/>
        </w:rPr>
        <w:t>1</w:t>
      </w:r>
      <w:r w:rsidRPr="005C3C9B">
        <w:rPr>
          <w:rFonts w:ascii="宋体" w:hAnsi="宋体" w:cs="宋体" w:hint="eastAsia"/>
        </w:rPr>
        <w:t>月</w:t>
      </w:r>
      <w:r w:rsidR="00233790" w:rsidRPr="005C3C9B">
        <w:rPr>
          <w:rFonts w:ascii="宋体" w:hAnsi="宋体" w:cs="宋体"/>
        </w:rPr>
        <w:t>09</w:t>
      </w:r>
      <w:r w:rsidRPr="005C3C9B">
        <w:rPr>
          <w:rFonts w:ascii="宋体" w:hAnsi="宋体" w:cs="宋体" w:hint="eastAsia"/>
        </w:rPr>
        <w:t>日09时00分（北京时间）。</w:t>
      </w:r>
      <w:bookmarkEnd w:id="24"/>
    </w:p>
    <w:p w:rsidR="00E83C9D" w:rsidRPr="005C3C9B" w:rsidRDefault="006F1A0B">
      <w:pPr>
        <w:ind w:firstLine="480"/>
        <w:rPr>
          <w:rFonts w:ascii="宋体" w:hAnsi="宋体" w:cs="宋体"/>
        </w:rPr>
      </w:pPr>
      <w:r w:rsidRPr="005C3C9B">
        <w:rPr>
          <w:rFonts w:ascii="宋体" w:hAnsi="宋体" w:hint="eastAsia"/>
        </w:rPr>
        <w:t>地点：“苏</w:t>
      </w:r>
      <w:proofErr w:type="gramStart"/>
      <w:r w:rsidRPr="005C3C9B">
        <w:rPr>
          <w:rFonts w:ascii="宋体" w:hAnsi="宋体" w:hint="eastAsia"/>
        </w:rPr>
        <w:t>采云</w:t>
      </w:r>
      <w:proofErr w:type="gramEnd"/>
      <w:r w:rsidRPr="005C3C9B">
        <w:rPr>
          <w:rFonts w:ascii="宋体" w:hAnsi="宋体" w:hint="eastAsia"/>
        </w:rPr>
        <w:t>”政府采购交易系统网上开标大厅。</w:t>
      </w:r>
    </w:p>
    <w:p w:rsidR="00E83C9D" w:rsidRPr="005C3C9B" w:rsidRDefault="006F1A0B">
      <w:pPr>
        <w:keepNext/>
        <w:keepLines/>
        <w:ind w:firstLine="0"/>
        <w:outlineLvl w:val="1"/>
        <w:rPr>
          <w:rFonts w:ascii="宋体" w:hAnsi="宋体" w:cs="宋体"/>
          <w:b/>
          <w:sz w:val="32"/>
          <w:szCs w:val="32"/>
        </w:rPr>
      </w:pPr>
      <w:r w:rsidRPr="005C3C9B">
        <w:rPr>
          <w:rFonts w:ascii="宋体" w:hAnsi="宋体" w:cs="宋体" w:hint="eastAsia"/>
          <w:b/>
          <w:sz w:val="32"/>
          <w:szCs w:val="32"/>
        </w:rPr>
        <w:t>五、开启</w:t>
      </w:r>
    </w:p>
    <w:p w:rsidR="00E83C9D" w:rsidRPr="005C3C9B" w:rsidRDefault="006F1A0B">
      <w:pPr>
        <w:pStyle w:val="Default"/>
        <w:spacing w:line="360" w:lineRule="auto"/>
        <w:ind w:firstLine="480"/>
        <w:rPr>
          <w:color w:val="auto"/>
        </w:rPr>
      </w:pPr>
      <w:r w:rsidRPr="005C3C9B">
        <w:rPr>
          <w:rFonts w:hint="eastAsia"/>
          <w:color w:val="auto"/>
        </w:rPr>
        <w:t>时间：</w:t>
      </w:r>
      <w:r w:rsidRPr="005C3C9B">
        <w:rPr>
          <w:rFonts w:ascii="宋体" w:hAnsi="宋体" w:cs="宋体" w:hint="eastAsia"/>
          <w:color w:val="auto"/>
        </w:rPr>
        <w:t>2026年1</w:t>
      </w:r>
      <w:r w:rsidR="00233790" w:rsidRPr="005C3C9B">
        <w:rPr>
          <w:rFonts w:ascii="宋体" w:hAnsi="宋体" w:cs="宋体"/>
          <w:color w:val="auto"/>
        </w:rPr>
        <w:t>1</w:t>
      </w:r>
      <w:r w:rsidRPr="005C3C9B">
        <w:rPr>
          <w:rFonts w:ascii="宋体" w:hAnsi="宋体" w:cs="宋体" w:hint="eastAsia"/>
          <w:color w:val="auto"/>
        </w:rPr>
        <w:t>月</w:t>
      </w:r>
      <w:r w:rsidR="00BD2CEF" w:rsidRPr="005C3C9B">
        <w:rPr>
          <w:rFonts w:ascii="宋体" w:hAnsi="宋体" w:cs="宋体"/>
          <w:color w:val="auto"/>
        </w:rPr>
        <w:t xml:space="preserve"> </w:t>
      </w:r>
      <w:r w:rsidR="00233790" w:rsidRPr="005C3C9B">
        <w:rPr>
          <w:rFonts w:ascii="宋体" w:hAnsi="宋体" w:cs="宋体"/>
          <w:color w:val="auto"/>
        </w:rPr>
        <w:t>09</w:t>
      </w:r>
      <w:r w:rsidRPr="005C3C9B">
        <w:rPr>
          <w:rFonts w:ascii="宋体" w:hAnsi="宋体" w:cs="宋体" w:hint="eastAsia"/>
          <w:color w:val="auto"/>
        </w:rPr>
        <w:t>日09时00分（北京时间）</w:t>
      </w:r>
    </w:p>
    <w:p w:rsidR="00E83C9D" w:rsidRPr="005C3C9B" w:rsidRDefault="006F1A0B">
      <w:pPr>
        <w:pStyle w:val="Default"/>
        <w:spacing w:line="360" w:lineRule="auto"/>
        <w:ind w:firstLine="480"/>
        <w:rPr>
          <w:color w:val="auto"/>
          <w:highlight w:val="yellow"/>
        </w:rPr>
      </w:pPr>
      <w:r w:rsidRPr="005C3C9B">
        <w:rPr>
          <w:rFonts w:hint="eastAsia"/>
          <w:color w:val="auto"/>
        </w:rPr>
        <w:t>地点：“苏</w:t>
      </w:r>
      <w:proofErr w:type="gramStart"/>
      <w:r w:rsidRPr="005C3C9B">
        <w:rPr>
          <w:rFonts w:hint="eastAsia"/>
          <w:color w:val="auto"/>
        </w:rPr>
        <w:t>采云</w:t>
      </w:r>
      <w:proofErr w:type="gramEnd"/>
      <w:r w:rsidRPr="005C3C9B">
        <w:rPr>
          <w:rFonts w:hint="eastAsia"/>
          <w:color w:val="auto"/>
        </w:rPr>
        <w:t>”政府采购交易系统网上开标大厅。</w:t>
      </w:r>
    </w:p>
    <w:p w:rsidR="00E83C9D" w:rsidRPr="005C3C9B" w:rsidRDefault="006F1A0B">
      <w:pPr>
        <w:pStyle w:val="Default"/>
        <w:spacing w:line="360" w:lineRule="auto"/>
        <w:rPr>
          <w:rFonts w:ascii="宋体" w:hAnsi="宋体" w:cs="宋体"/>
          <w:b/>
          <w:color w:val="auto"/>
          <w:sz w:val="32"/>
          <w:szCs w:val="32"/>
        </w:rPr>
      </w:pPr>
      <w:r w:rsidRPr="005C3C9B">
        <w:rPr>
          <w:rFonts w:ascii="宋体" w:hAnsi="宋体" w:cs="宋体" w:hint="eastAsia"/>
          <w:b/>
          <w:color w:val="auto"/>
          <w:sz w:val="32"/>
          <w:szCs w:val="32"/>
        </w:rPr>
        <w:t>六、</w:t>
      </w:r>
      <w:bookmarkEnd w:id="25"/>
      <w:bookmarkEnd w:id="26"/>
      <w:bookmarkEnd w:id="27"/>
      <w:bookmarkEnd w:id="28"/>
      <w:r w:rsidRPr="005C3C9B">
        <w:rPr>
          <w:rFonts w:ascii="宋体" w:hAnsi="宋体" w:cs="宋体" w:hint="eastAsia"/>
          <w:b/>
          <w:color w:val="auto"/>
          <w:sz w:val="32"/>
          <w:szCs w:val="32"/>
        </w:rPr>
        <w:t>公告期限</w:t>
      </w:r>
    </w:p>
    <w:p w:rsidR="00E83C9D" w:rsidRPr="005C3C9B" w:rsidRDefault="006F1A0B">
      <w:pPr>
        <w:ind w:firstLine="480"/>
        <w:rPr>
          <w:rFonts w:ascii="宋体" w:hAnsi="宋体" w:cs="宋体"/>
        </w:rPr>
      </w:pPr>
      <w:bookmarkStart w:id="29" w:name="_Toc35393795"/>
      <w:bookmarkStart w:id="30" w:name="_Toc38985268"/>
      <w:bookmarkStart w:id="31" w:name="_Toc35393626"/>
      <w:r w:rsidRPr="005C3C9B">
        <w:rPr>
          <w:rFonts w:ascii="宋体" w:hAnsi="宋体" w:cs="宋体" w:hint="eastAsia"/>
        </w:rPr>
        <w:t>自本公告发布之日起3个工作日。</w:t>
      </w:r>
      <w:bookmarkStart w:id="32" w:name="_Toc35393804"/>
      <w:bookmarkStart w:id="33" w:name="_Toc35393635"/>
      <w:bookmarkEnd w:id="29"/>
      <w:bookmarkEnd w:id="30"/>
      <w:bookmarkEnd w:id="31"/>
    </w:p>
    <w:p w:rsidR="00E83C9D" w:rsidRPr="005C3C9B" w:rsidRDefault="006F1A0B">
      <w:pPr>
        <w:ind w:firstLine="0"/>
        <w:rPr>
          <w:rFonts w:ascii="宋体" w:hAnsi="宋体" w:cs="宋体"/>
          <w:b/>
          <w:sz w:val="32"/>
          <w:szCs w:val="32"/>
        </w:rPr>
      </w:pPr>
      <w:r w:rsidRPr="005C3C9B">
        <w:rPr>
          <w:rFonts w:ascii="宋体" w:hAnsi="宋体" w:cs="宋体" w:hint="eastAsia"/>
          <w:b/>
          <w:sz w:val="32"/>
          <w:szCs w:val="32"/>
        </w:rPr>
        <w:t>七、其他补充事宜</w:t>
      </w:r>
      <w:bookmarkEnd w:id="32"/>
      <w:bookmarkEnd w:id="33"/>
    </w:p>
    <w:p w:rsidR="00E83C9D" w:rsidRPr="005C3C9B" w:rsidRDefault="006F1A0B">
      <w:pPr>
        <w:ind w:firstLine="480"/>
        <w:jc w:val="left"/>
        <w:rPr>
          <w:rFonts w:ascii="宋体" w:hAnsi="宋体" w:cs="宋体"/>
          <w:szCs w:val="28"/>
        </w:rPr>
      </w:pPr>
      <w:r w:rsidRPr="005C3C9B">
        <w:rPr>
          <w:rFonts w:ascii="宋体" w:hAnsi="宋体" w:cs="宋体" w:hint="eastAsia"/>
          <w:szCs w:val="28"/>
        </w:rPr>
        <w:t>1.</w:t>
      </w:r>
      <w:r w:rsidRPr="005C3C9B">
        <w:rPr>
          <w:rFonts w:ascii="宋体" w:hAnsi="宋体" w:cs="宋体" w:hint="eastAsia"/>
        </w:rPr>
        <w:t>本次磋商不</w:t>
      </w:r>
      <w:proofErr w:type="gramStart"/>
      <w:r w:rsidRPr="005C3C9B">
        <w:rPr>
          <w:rFonts w:ascii="宋体" w:hAnsi="宋体" w:cs="宋体" w:hint="eastAsia"/>
        </w:rPr>
        <w:t>收取磋商</w:t>
      </w:r>
      <w:proofErr w:type="gramEnd"/>
      <w:r w:rsidRPr="005C3C9B">
        <w:rPr>
          <w:rFonts w:ascii="宋体" w:hAnsi="宋体" w:cs="宋体" w:hint="eastAsia"/>
        </w:rPr>
        <w:t>保证金。</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98"/>
        <w:jc w:val="both"/>
        <w:rPr>
          <w:szCs w:val="28"/>
        </w:rPr>
      </w:pPr>
      <w:r w:rsidRPr="005C3C9B">
        <w:rPr>
          <w:rFonts w:hint="eastAsia"/>
          <w:szCs w:val="28"/>
        </w:rPr>
        <w:t>2.本采购文件中斜体且有下划线部分为实质性要求和条件，如不满足将按无效响应文件处理。</w:t>
      </w:r>
    </w:p>
    <w:p w:rsidR="00E83C9D" w:rsidRPr="005C3C9B" w:rsidRDefault="006F1A0B">
      <w:pPr>
        <w:ind w:firstLine="482"/>
        <w:rPr>
          <w:rFonts w:ascii="宋体" w:hAnsi="宋体" w:cs="宋体"/>
        </w:rPr>
      </w:pPr>
      <w:r w:rsidRPr="005C3C9B">
        <w:rPr>
          <w:rFonts w:ascii="宋体" w:hAnsi="宋体" w:cs="宋体" w:hint="eastAsia"/>
        </w:rPr>
        <w:t>3.本项目采购方式为竞争性磋商，评审过程中有二次（最后）报价环节。各供应商请关注开标大厅交流区，在开标结束后，请勿离开开标大厅，等待后续磋商、报价、答疑澄清等环节，评审过程中不再另行通知。如供应商因自身原因错过相应环节，造成非实质性响应，责任自负。</w:t>
      </w:r>
    </w:p>
    <w:p w:rsidR="00E83C9D" w:rsidRPr="005C3C9B" w:rsidRDefault="006F1A0B">
      <w:pPr>
        <w:ind w:firstLine="482"/>
        <w:rPr>
          <w:rFonts w:ascii="宋体" w:hAnsi="宋体" w:cs="宋体"/>
        </w:rPr>
      </w:pPr>
      <w:r w:rsidRPr="005C3C9B">
        <w:rPr>
          <w:rFonts w:ascii="宋体" w:hAnsi="宋体" w:cs="宋体" w:hint="eastAsia"/>
        </w:rPr>
        <w:t>4.所有的响应供应商须在苏</w:t>
      </w:r>
      <w:proofErr w:type="gramStart"/>
      <w:r w:rsidRPr="005C3C9B">
        <w:rPr>
          <w:rFonts w:ascii="宋体" w:hAnsi="宋体" w:cs="宋体" w:hint="eastAsia"/>
        </w:rPr>
        <w:t>采云</w:t>
      </w:r>
      <w:proofErr w:type="gramEnd"/>
      <w:r w:rsidRPr="005C3C9B">
        <w:rPr>
          <w:rFonts w:ascii="宋体" w:hAnsi="宋体" w:cs="宋体" w:hint="eastAsia"/>
        </w:rPr>
        <w:t>系统规定时间内填写并提交最后报价，未在磋商小组规定的时间内完成最后报价的视为放弃磋商，其磋商</w:t>
      </w:r>
      <w:proofErr w:type="gramStart"/>
      <w:r w:rsidRPr="005C3C9B">
        <w:rPr>
          <w:rFonts w:ascii="宋体" w:hAnsi="宋体" w:cs="宋体" w:hint="eastAsia"/>
        </w:rPr>
        <w:t>响应按</w:t>
      </w:r>
      <w:proofErr w:type="gramEnd"/>
      <w:r w:rsidRPr="005C3C9B">
        <w:rPr>
          <w:rFonts w:ascii="宋体" w:hAnsi="宋体" w:cs="宋体" w:hint="eastAsia"/>
        </w:rPr>
        <w:t>无效响应处理。</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98"/>
        <w:jc w:val="both"/>
      </w:pPr>
      <w:r w:rsidRPr="005C3C9B">
        <w:rPr>
          <w:rFonts w:hint="eastAsia"/>
        </w:rPr>
        <w:t>5. 如标书制作工具中格式和内容与“江苏政府采购网”发布的磋商文件不一致，请以“江苏政府采购网”发布的磋商文件为准。</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98"/>
        <w:jc w:val="both"/>
        <w:rPr>
          <w:szCs w:val="28"/>
        </w:rPr>
      </w:pPr>
      <w:r w:rsidRPr="005C3C9B">
        <w:rPr>
          <w:rFonts w:hint="eastAsia"/>
          <w:szCs w:val="28"/>
        </w:rPr>
        <w:lastRenderedPageBreak/>
        <w:t>6.无论出于何种原因，采购人在采购活动开始前可对磋商文件进行修改、补充或变更，其内容作为磋商文件的重要组成部分，请各供应</w:t>
      </w:r>
      <w:proofErr w:type="gramStart"/>
      <w:r w:rsidRPr="005C3C9B">
        <w:rPr>
          <w:rFonts w:hint="eastAsia"/>
          <w:szCs w:val="28"/>
        </w:rPr>
        <w:t>商关注</w:t>
      </w:r>
      <w:proofErr w:type="gramEnd"/>
      <w:r w:rsidRPr="005C3C9B">
        <w:rPr>
          <w:rFonts w:hint="eastAsia"/>
          <w:szCs w:val="28"/>
        </w:rPr>
        <w:t xml:space="preserve">发布平台。若因供应商自身原因未及时关注本项目有关修改、补充或变更信息，导致响应文件编制或提交失误，由此造成的一切损失由供应商自行承担。 </w:t>
      </w:r>
    </w:p>
    <w:p w:rsidR="00E83C9D" w:rsidRPr="005C3C9B" w:rsidRDefault="006F1A0B">
      <w:pPr>
        <w:pStyle w:val="Default"/>
        <w:spacing w:line="360" w:lineRule="auto"/>
        <w:ind w:firstLine="480"/>
        <w:rPr>
          <w:rFonts w:hAnsi="宋体" w:cs="宋体"/>
          <w:color w:val="auto"/>
        </w:rPr>
      </w:pPr>
      <w:r w:rsidRPr="005C3C9B">
        <w:rPr>
          <w:rFonts w:cs="宋体" w:hint="eastAsia"/>
          <w:color w:val="auto"/>
          <w:szCs w:val="28"/>
        </w:rPr>
        <w:t>7.</w:t>
      </w:r>
      <w:r w:rsidRPr="005C3C9B">
        <w:rPr>
          <w:rFonts w:cs="宋体" w:hint="eastAsia"/>
          <w:color w:val="auto"/>
          <w:szCs w:val="28"/>
        </w:rPr>
        <w:t>特别提醒：</w:t>
      </w:r>
      <w:r w:rsidRPr="005C3C9B">
        <w:rPr>
          <w:rFonts w:hAnsi="宋体" w:cs="宋体" w:hint="eastAsia"/>
          <w:color w:val="auto"/>
        </w:rPr>
        <w:t xml:space="preserve"> </w:t>
      </w:r>
    </w:p>
    <w:p w:rsidR="00E83C9D" w:rsidRPr="005C3C9B" w:rsidRDefault="006F1A0B">
      <w:pPr>
        <w:pStyle w:val="Default"/>
        <w:spacing w:line="360" w:lineRule="auto"/>
        <w:ind w:firstLine="480"/>
        <w:rPr>
          <w:rFonts w:ascii="宋体" w:hAnsi="宋体" w:cs="宋体"/>
          <w:color w:val="auto"/>
        </w:rPr>
      </w:pPr>
      <w:r w:rsidRPr="005C3C9B">
        <w:rPr>
          <w:rFonts w:hAnsi="宋体" w:cs="宋体" w:hint="eastAsia"/>
          <w:color w:val="auto"/>
        </w:rPr>
        <w:t>一、</w:t>
      </w:r>
      <w:r w:rsidRPr="005C3C9B">
        <w:rPr>
          <w:rFonts w:ascii="宋体" w:hAnsi="宋体" w:cs="宋体" w:hint="eastAsia"/>
          <w:color w:val="auto"/>
        </w:rPr>
        <w:t>潜在供应商访问电子招标投标交易平台的网络地址和方法：</w:t>
      </w:r>
    </w:p>
    <w:p w:rsidR="00E83C9D" w:rsidRPr="005C3C9B" w:rsidRDefault="006F1A0B">
      <w:pPr>
        <w:ind w:firstLine="480"/>
        <w:rPr>
          <w:rFonts w:ascii="宋体" w:hAnsi="宋体"/>
        </w:rPr>
      </w:pPr>
      <w:r w:rsidRPr="005C3C9B">
        <w:rPr>
          <w:rFonts w:ascii="宋体" w:hAnsi="宋体" w:hint="eastAsia"/>
        </w:rPr>
        <w:t>（1）“苏</w:t>
      </w:r>
      <w:proofErr w:type="gramStart"/>
      <w:r w:rsidRPr="005C3C9B">
        <w:rPr>
          <w:rFonts w:ascii="宋体" w:hAnsi="宋体" w:hint="eastAsia"/>
        </w:rPr>
        <w:t>采云</w:t>
      </w:r>
      <w:proofErr w:type="gramEnd"/>
      <w:r w:rsidRPr="005C3C9B">
        <w:rPr>
          <w:rFonts w:ascii="宋体" w:hAnsi="宋体" w:hint="eastAsia"/>
        </w:rPr>
        <w:t>”系统用户注册--获取“CA数字证书”--CA绑定与登录--网上报名--下载采购文件（后缀名为“.kedt”）--将后缀名为“.kedt”的采购文件导入政府采购客户端工具--制作投标文件--导出加密的投标文件（后缀名为zip）--通过“苏</w:t>
      </w:r>
      <w:proofErr w:type="gramStart"/>
      <w:r w:rsidRPr="005C3C9B">
        <w:rPr>
          <w:rFonts w:ascii="宋体" w:hAnsi="宋体" w:hint="eastAsia"/>
        </w:rPr>
        <w:t>采云</w:t>
      </w:r>
      <w:proofErr w:type="gramEnd"/>
      <w:r w:rsidRPr="005C3C9B">
        <w:rPr>
          <w:rFonts w:ascii="宋体" w:hAnsi="宋体" w:hint="eastAsia"/>
        </w:rPr>
        <w:t>”系统上传投标文件。具体见《江苏省政府采购管理交易系统（苏</w:t>
      </w:r>
      <w:proofErr w:type="gramStart"/>
      <w:r w:rsidRPr="005C3C9B">
        <w:rPr>
          <w:rFonts w:ascii="宋体" w:hAnsi="宋体" w:hint="eastAsia"/>
        </w:rPr>
        <w:t>采云</w:t>
      </w:r>
      <w:proofErr w:type="gramEnd"/>
      <w:r w:rsidRPr="005C3C9B">
        <w:rPr>
          <w:rFonts w:ascii="宋体" w:hAnsi="宋体" w:hint="eastAsia"/>
        </w:rPr>
        <w:t>）供应商操作手册》。</w:t>
      </w:r>
    </w:p>
    <w:p w:rsidR="00E83C9D" w:rsidRPr="005C3C9B" w:rsidRDefault="006F1A0B">
      <w:pPr>
        <w:ind w:firstLine="480"/>
        <w:rPr>
          <w:rFonts w:ascii="宋体" w:hAnsi="宋体"/>
        </w:rPr>
      </w:pPr>
      <w:r w:rsidRPr="005C3C9B">
        <w:rPr>
          <w:rFonts w:ascii="宋体" w:hAnsi="宋体" w:hint="eastAsia"/>
        </w:rPr>
        <w:t>（2）潜在供应商访问“苏</w:t>
      </w:r>
      <w:proofErr w:type="gramStart"/>
      <w:r w:rsidRPr="005C3C9B">
        <w:rPr>
          <w:rFonts w:ascii="宋体" w:hAnsi="宋体" w:hint="eastAsia"/>
        </w:rPr>
        <w:t>采云</w:t>
      </w:r>
      <w:proofErr w:type="gramEnd"/>
      <w:r w:rsidRPr="005C3C9B">
        <w:rPr>
          <w:rFonts w:ascii="宋体" w:hAnsi="宋体" w:hint="eastAsia"/>
        </w:rPr>
        <w:t>”系统的网络地址和方法：</w:t>
      </w:r>
    </w:p>
    <w:p w:rsidR="00E83C9D" w:rsidRPr="005C3C9B" w:rsidRDefault="006F1A0B">
      <w:pPr>
        <w:ind w:firstLine="480"/>
        <w:rPr>
          <w:rFonts w:ascii="宋体" w:hAnsi="宋体"/>
        </w:rPr>
      </w:pPr>
      <w:r w:rsidRPr="005C3C9B">
        <w:rPr>
          <w:rFonts w:ascii="宋体" w:hAnsi="宋体" w:hint="eastAsia"/>
        </w:rPr>
        <w:t>“苏</w:t>
      </w:r>
      <w:proofErr w:type="gramStart"/>
      <w:r w:rsidRPr="005C3C9B">
        <w:rPr>
          <w:rFonts w:ascii="宋体" w:hAnsi="宋体" w:hint="eastAsia"/>
        </w:rPr>
        <w:t>采云</w:t>
      </w:r>
      <w:proofErr w:type="gramEnd"/>
      <w:r w:rsidRPr="005C3C9B">
        <w:rPr>
          <w:rFonts w:ascii="宋体" w:hAnsi="宋体" w:hint="eastAsia"/>
        </w:rPr>
        <w:t>”系统的网址：http://jszfcg.jsczt.cn/。</w:t>
      </w:r>
    </w:p>
    <w:p w:rsidR="00E83C9D" w:rsidRPr="005C3C9B" w:rsidRDefault="006F1A0B">
      <w:pPr>
        <w:ind w:firstLine="480"/>
        <w:rPr>
          <w:rFonts w:ascii="宋体" w:hAnsi="宋体"/>
        </w:rPr>
      </w:pPr>
      <w:r w:rsidRPr="005C3C9B">
        <w:rPr>
          <w:rFonts w:ascii="宋体" w:hAnsi="宋体" w:hint="eastAsia"/>
        </w:rPr>
        <w:t>（3）“CA数字证书”的获取：</w:t>
      </w:r>
    </w:p>
    <w:p w:rsidR="00E83C9D" w:rsidRPr="005C3C9B" w:rsidRDefault="006F1A0B">
      <w:pPr>
        <w:ind w:firstLine="480"/>
        <w:rPr>
          <w:rFonts w:ascii="宋体" w:hAnsi="宋体"/>
        </w:rPr>
      </w:pPr>
      <w:r w:rsidRPr="005C3C9B">
        <w:rPr>
          <w:rFonts w:ascii="宋体" w:hAnsi="宋体" w:hint="eastAsia"/>
        </w:rPr>
        <w:t>供应商需办理CA锁，“苏</w:t>
      </w:r>
      <w:proofErr w:type="gramStart"/>
      <w:r w:rsidRPr="005C3C9B">
        <w:rPr>
          <w:rFonts w:ascii="宋体" w:hAnsi="宋体" w:hint="eastAsia"/>
        </w:rPr>
        <w:t>采云</w:t>
      </w:r>
      <w:proofErr w:type="gramEnd"/>
      <w:r w:rsidRPr="005C3C9B">
        <w:rPr>
          <w:rFonts w:ascii="宋体" w:hAnsi="宋体" w:hint="eastAsia"/>
        </w:rPr>
        <w:t>”系统目前仅支持“苏</w:t>
      </w:r>
      <w:proofErr w:type="gramStart"/>
      <w:r w:rsidRPr="005C3C9B">
        <w:rPr>
          <w:rFonts w:ascii="宋体" w:hAnsi="宋体" w:hint="eastAsia"/>
        </w:rPr>
        <w:t>采云</w:t>
      </w:r>
      <w:proofErr w:type="gramEnd"/>
      <w:r w:rsidRPr="005C3C9B">
        <w:rPr>
          <w:rFonts w:ascii="宋体" w:hAnsi="宋体" w:hint="eastAsia"/>
        </w:rPr>
        <w:t>”系统下的政务CA，省内各地区办理的“苏</w:t>
      </w:r>
      <w:proofErr w:type="gramStart"/>
      <w:r w:rsidRPr="005C3C9B">
        <w:rPr>
          <w:rFonts w:ascii="宋体" w:hAnsi="宋体" w:hint="eastAsia"/>
        </w:rPr>
        <w:t>采云</w:t>
      </w:r>
      <w:proofErr w:type="gramEnd"/>
      <w:r w:rsidRPr="005C3C9B">
        <w:rPr>
          <w:rFonts w:ascii="宋体" w:hAnsi="宋体" w:hint="eastAsia"/>
        </w:rPr>
        <w:t>”系统下的政务CA全省通用。“CA数字证书”的办理材料详见“http://jsxcmm.com/help/gys.html”。</w:t>
      </w:r>
    </w:p>
    <w:p w:rsidR="00E83C9D" w:rsidRPr="005C3C9B" w:rsidRDefault="006F1A0B">
      <w:pPr>
        <w:ind w:firstLine="480"/>
        <w:rPr>
          <w:rFonts w:ascii="宋体" w:hAnsi="宋体"/>
        </w:rPr>
      </w:pPr>
      <w:r w:rsidRPr="005C3C9B">
        <w:rPr>
          <w:rFonts w:ascii="宋体" w:hAnsi="宋体" w:hint="eastAsia"/>
        </w:rPr>
        <w:t>（4）采购文件（后缀名为“.kedt”）、供应商操作手册及政府采购客户端工具可通过“苏</w:t>
      </w:r>
      <w:proofErr w:type="gramStart"/>
      <w:r w:rsidRPr="005C3C9B">
        <w:rPr>
          <w:rFonts w:ascii="宋体" w:hAnsi="宋体" w:hint="eastAsia"/>
        </w:rPr>
        <w:t>采云</w:t>
      </w:r>
      <w:proofErr w:type="gramEnd"/>
      <w:r w:rsidRPr="005C3C9B">
        <w:rPr>
          <w:rFonts w:ascii="宋体" w:hAnsi="宋体" w:hint="eastAsia"/>
        </w:rPr>
        <w:t xml:space="preserve">”系统--已报名项目--报名详情页面内相应链接进行下载。 </w:t>
      </w:r>
    </w:p>
    <w:p w:rsidR="00E83C9D" w:rsidRPr="005C3C9B" w:rsidRDefault="006F1A0B">
      <w:pPr>
        <w:ind w:firstLine="480"/>
        <w:rPr>
          <w:rFonts w:ascii="宋体" w:hAnsi="宋体"/>
        </w:rPr>
      </w:pPr>
      <w:r w:rsidRPr="005C3C9B">
        <w:rPr>
          <w:rFonts w:ascii="宋体" w:hAnsi="宋体" w:hint="eastAsia"/>
        </w:rPr>
        <w:t>（5）招标代理机构（采购代理机构）将数据电文形式的采购文件加载至“苏</w:t>
      </w:r>
      <w:proofErr w:type="gramStart"/>
      <w:r w:rsidRPr="005C3C9B">
        <w:rPr>
          <w:rFonts w:ascii="宋体" w:hAnsi="宋体" w:hint="eastAsia"/>
        </w:rPr>
        <w:t>采云</w:t>
      </w:r>
      <w:proofErr w:type="gramEnd"/>
      <w:r w:rsidRPr="005C3C9B">
        <w:rPr>
          <w:rFonts w:ascii="宋体" w:hAnsi="宋体" w:hint="eastAsia"/>
        </w:rPr>
        <w:t>”系统，供潜在供应商下载或者查阅。</w:t>
      </w:r>
    </w:p>
    <w:p w:rsidR="00E83C9D" w:rsidRPr="005C3C9B" w:rsidRDefault="006F1A0B">
      <w:pPr>
        <w:ind w:firstLine="480"/>
        <w:rPr>
          <w:rFonts w:ascii="宋体" w:hAnsi="宋体" w:cs="宋体"/>
        </w:rPr>
      </w:pPr>
      <w:r w:rsidRPr="005C3C9B">
        <w:rPr>
          <w:rFonts w:ascii="宋体" w:hAnsi="宋体" w:hint="eastAsia"/>
        </w:rPr>
        <w:t>（6）</w:t>
      </w:r>
      <w:r w:rsidRPr="005C3C9B">
        <w:rPr>
          <w:rFonts w:ascii="宋体" w:hAnsi="宋体" w:cs="宋体" w:hint="eastAsia"/>
        </w:rPr>
        <w:t>请潜在投标单位提前安装相应的控件(详见《江苏省政府采购管理交易系统(苏</w:t>
      </w:r>
      <w:proofErr w:type="gramStart"/>
      <w:r w:rsidRPr="005C3C9B">
        <w:rPr>
          <w:rFonts w:ascii="宋体" w:hAnsi="宋体" w:cs="宋体" w:hint="eastAsia"/>
        </w:rPr>
        <w:t>采云</w:t>
      </w:r>
      <w:proofErr w:type="gramEnd"/>
      <w:r w:rsidRPr="005C3C9B">
        <w:rPr>
          <w:rFonts w:ascii="宋体" w:hAnsi="宋体" w:cs="宋体" w:hint="eastAsia"/>
        </w:rPr>
        <w:t>)供应商操作手册》)并</w:t>
      </w:r>
      <w:proofErr w:type="gramStart"/>
      <w:r w:rsidRPr="005C3C9B">
        <w:rPr>
          <w:rFonts w:ascii="宋体" w:hAnsi="宋体" w:cs="宋体" w:hint="eastAsia"/>
        </w:rPr>
        <w:t>使用谷歌浏览器</w:t>
      </w:r>
      <w:proofErr w:type="gramEnd"/>
      <w:r w:rsidRPr="005C3C9B">
        <w:rPr>
          <w:rFonts w:ascii="宋体" w:hAnsi="宋体" w:cs="宋体" w:hint="eastAsia"/>
        </w:rPr>
        <w:t>登录“苏</w:t>
      </w:r>
      <w:proofErr w:type="gramStart"/>
      <w:r w:rsidRPr="005C3C9B">
        <w:rPr>
          <w:rFonts w:ascii="宋体" w:hAnsi="宋体" w:cs="宋体" w:hint="eastAsia"/>
        </w:rPr>
        <w:t>采云</w:t>
      </w:r>
      <w:proofErr w:type="gramEnd"/>
      <w:r w:rsidRPr="005C3C9B">
        <w:rPr>
          <w:rFonts w:ascii="宋体" w:hAnsi="宋体" w:cs="宋体" w:hint="eastAsia"/>
        </w:rPr>
        <w:t>”系统参与不见面开评标。</w:t>
      </w:r>
    </w:p>
    <w:p w:rsidR="00E83C9D" w:rsidRPr="005C3C9B" w:rsidRDefault="006F1A0B">
      <w:pPr>
        <w:ind w:firstLine="480"/>
        <w:rPr>
          <w:rFonts w:ascii="宋体" w:hAnsi="宋体"/>
        </w:rPr>
      </w:pPr>
      <w:r w:rsidRPr="005C3C9B">
        <w:rPr>
          <w:rFonts w:cs="宋体" w:hint="eastAsia"/>
          <w:szCs w:val="28"/>
        </w:rPr>
        <w:t>二、</w:t>
      </w:r>
      <w:r w:rsidRPr="005C3C9B">
        <w:rPr>
          <w:rFonts w:ascii="宋体" w:hAnsi="宋体" w:hint="eastAsia"/>
        </w:rPr>
        <w:t>根据省财政厅《关于更换全省政府采购交易系统CA数字证书和电子签章的通知》（</w:t>
      </w:r>
      <w:proofErr w:type="gramStart"/>
      <w:r w:rsidRPr="005C3C9B">
        <w:rPr>
          <w:rFonts w:ascii="宋体" w:hAnsi="宋体" w:hint="eastAsia"/>
        </w:rPr>
        <w:t>苏财购〔2023〕</w:t>
      </w:r>
      <w:proofErr w:type="gramEnd"/>
      <w:r w:rsidRPr="005C3C9B">
        <w:rPr>
          <w:rFonts w:ascii="宋体" w:hAnsi="宋体" w:hint="eastAsia"/>
        </w:rPr>
        <w:t>101号），“苏</w:t>
      </w:r>
      <w:proofErr w:type="gramStart"/>
      <w:r w:rsidRPr="005C3C9B">
        <w:rPr>
          <w:rFonts w:ascii="宋体" w:hAnsi="宋体" w:hint="eastAsia"/>
        </w:rPr>
        <w:t>采云</w:t>
      </w:r>
      <w:proofErr w:type="gramEnd"/>
      <w:r w:rsidRPr="005C3C9B">
        <w:rPr>
          <w:rFonts w:ascii="宋体" w:hAnsi="宋体" w:hint="eastAsia"/>
        </w:rPr>
        <w:t>”政府采购交易系统（以下简称苏</w:t>
      </w:r>
      <w:proofErr w:type="gramStart"/>
      <w:r w:rsidRPr="005C3C9B">
        <w:rPr>
          <w:rFonts w:ascii="宋体" w:hAnsi="宋体" w:hint="eastAsia"/>
        </w:rPr>
        <w:t>采云</w:t>
      </w:r>
      <w:proofErr w:type="gramEnd"/>
      <w:r w:rsidRPr="005C3C9B">
        <w:rPr>
          <w:rFonts w:ascii="宋体" w:hAnsi="宋体" w:hint="eastAsia"/>
        </w:rPr>
        <w:t>系统）的CA数字证书、电子签章已更换为江苏省电子政务证书认证中心CA和方正国际软件（北京）有限公司电子签章。如果供应商通过苏</w:t>
      </w:r>
      <w:proofErr w:type="gramStart"/>
      <w:r w:rsidRPr="005C3C9B">
        <w:rPr>
          <w:rFonts w:ascii="宋体" w:hAnsi="宋体" w:hint="eastAsia"/>
        </w:rPr>
        <w:t>采云</w:t>
      </w:r>
      <w:proofErr w:type="gramEnd"/>
      <w:r w:rsidRPr="005C3C9B">
        <w:rPr>
          <w:rFonts w:ascii="宋体" w:hAnsi="宋体" w:hint="eastAsia"/>
        </w:rPr>
        <w:t>系统参与政府采购项目，需要更换CA数字证书和电子签章。具体办理指南和操作手册见链接：http://www.ccgp-jiangsu.gov.cn/jiangsu/zlxz/ee/ee3a4bc5a3454aa2b0d9312230633ce9.html。</w:t>
      </w:r>
    </w:p>
    <w:p w:rsidR="00E83C9D" w:rsidRPr="005C3C9B" w:rsidRDefault="006F1A0B">
      <w:pPr>
        <w:ind w:firstLine="480"/>
        <w:rPr>
          <w:rFonts w:ascii="宋体" w:hAnsi="宋体"/>
        </w:rPr>
      </w:pPr>
      <w:r w:rsidRPr="005C3C9B">
        <w:rPr>
          <w:rFonts w:ascii="宋体" w:hAnsi="宋体" w:hint="eastAsia"/>
        </w:rPr>
        <w:t>领取CA和办理电子签章，具体联系方式见《苏</w:t>
      </w:r>
      <w:proofErr w:type="gramStart"/>
      <w:r w:rsidRPr="005C3C9B">
        <w:rPr>
          <w:rFonts w:ascii="宋体" w:hAnsi="宋体" w:hint="eastAsia"/>
        </w:rPr>
        <w:t>采云</w:t>
      </w:r>
      <w:proofErr w:type="gramEnd"/>
      <w:r w:rsidRPr="005C3C9B">
        <w:rPr>
          <w:rFonts w:ascii="宋体" w:hAnsi="宋体" w:hint="eastAsia"/>
        </w:rPr>
        <w:t>系统供应商操作手册》（以下简称《操作手册》））、进行注册并按《操作手册》要求制作、上传电子投标文件。</w:t>
      </w:r>
    </w:p>
    <w:p w:rsidR="00E83C9D" w:rsidRPr="005C3C9B" w:rsidRDefault="006F1A0B">
      <w:pPr>
        <w:jc w:val="left"/>
        <w:rPr>
          <w:rFonts w:ascii="宋体" w:hAnsi="宋体" w:cs="宋体"/>
        </w:rPr>
      </w:pPr>
      <w:r w:rsidRPr="005C3C9B">
        <w:rPr>
          <w:rFonts w:hint="eastAsia"/>
        </w:rPr>
        <w:lastRenderedPageBreak/>
        <w:t>因供应商未按要求操作原因导致电子投标文件被拒绝、造成无效响应的，</w:t>
      </w:r>
      <w:r w:rsidRPr="005C3C9B">
        <w:rPr>
          <w:rFonts w:ascii="Calibri" w:hAnsi="Calibri" w:hint="eastAsia"/>
        </w:rPr>
        <w:t>自行承担一切损失。</w:t>
      </w:r>
    </w:p>
    <w:p w:rsidR="00E83C9D" w:rsidRPr="005C3C9B" w:rsidRDefault="006F1A0B">
      <w:pPr>
        <w:ind w:firstLine="480"/>
        <w:jc w:val="left"/>
        <w:rPr>
          <w:rFonts w:ascii="宋体" w:hAnsi="宋体" w:cs="宋体"/>
        </w:rPr>
      </w:pPr>
      <w:r w:rsidRPr="005C3C9B">
        <w:rPr>
          <w:rFonts w:ascii="宋体" w:hAnsi="宋体" w:cs="宋体" w:hint="eastAsia"/>
        </w:rPr>
        <w:t>三、有关本次招标的事项若存在变动或修改，敬请及时关注采购代理机构在“江苏政府采购网”发布的更正公告。</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jc w:val="both"/>
        <w:outlineLvl w:val="1"/>
        <w:rPr>
          <w:b/>
          <w:sz w:val="32"/>
          <w:szCs w:val="32"/>
        </w:rPr>
      </w:pPr>
      <w:bookmarkStart w:id="34" w:name="_Toc28359018"/>
      <w:bookmarkStart w:id="35" w:name="_Toc35393636"/>
      <w:bookmarkStart w:id="36" w:name="_Toc35393805"/>
      <w:bookmarkStart w:id="37" w:name="_Toc28359095"/>
      <w:r w:rsidRPr="005C3C9B">
        <w:rPr>
          <w:rFonts w:hint="eastAsia"/>
          <w:b/>
          <w:sz w:val="32"/>
          <w:szCs w:val="32"/>
        </w:rPr>
        <w:t>八、</w:t>
      </w:r>
      <w:bookmarkEnd w:id="34"/>
      <w:bookmarkEnd w:id="35"/>
      <w:bookmarkEnd w:id="36"/>
      <w:bookmarkEnd w:id="37"/>
      <w:r w:rsidRPr="005C3C9B">
        <w:rPr>
          <w:rFonts w:hint="eastAsia"/>
          <w:b/>
          <w:sz w:val="32"/>
          <w:szCs w:val="32"/>
        </w:rPr>
        <w:t>凡对本次采购提出询问，请按以下方式联系。</w:t>
      </w:r>
    </w:p>
    <w:p w:rsidR="00E83C9D" w:rsidRPr="005C3C9B" w:rsidRDefault="006F1A0B">
      <w:pPr>
        <w:ind w:firstLine="0"/>
        <w:jc w:val="left"/>
        <w:rPr>
          <w:rFonts w:ascii="宋体" w:hAnsi="宋体" w:cs="宋体"/>
        </w:rPr>
      </w:pPr>
      <w:bookmarkStart w:id="38" w:name="_Toc35393637"/>
      <w:bookmarkStart w:id="39" w:name="_Toc35393806"/>
      <w:bookmarkStart w:id="40" w:name="_Toc28359096"/>
      <w:bookmarkStart w:id="41" w:name="_Toc28359019"/>
      <w:r w:rsidRPr="005C3C9B">
        <w:rPr>
          <w:rFonts w:ascii="宋体" w:hAnsi="宋体" w:cs="宋体" w:hint="eastAsia"/>
        </w:rPr>
        <w:t>1.采购人信息</w:t>
      </w:r>
    </w:p>
    <w:p w:rsidR="00E83C9D" w:rsidRPr="005C3C9B" w:rsidRDefault="006F1A0B">
      <w:pPr>
        <w:ind w:firstLine="480"/>
        <w:jc w:val="left"/>
        <w:rPr>
          <w:rFonts w:ascii="宋体" w:hAnsi="宋体" w:cs="宋体"/>
        </w:rPr>
      </w:pPr>
      <w:r w:rsidRPr="005C3C9B">
        <w:rPr>
          <w:rFonts w:ascii="宋体" w:hAnsi="宋体" w:cs="宋体" w:hint="eastAsia"/>
        </w:rPr>
        <w:t>名    称：</w:t>
      </w:r>
      <w:r w:rsidR="00FD4135" w:rsidRPr="005C3C9B">
        <w:rPr>
          <w:rFonts w:ascii="宋体" w:hAnsi="宋体" w:cs="宋体" w:hint="eastAsia"/>
        </w:rPr>
        <w:t>东海县白塔初级中学</w:t>
      </w:r>
    </w:p>
    <w:p w:rsidR="00E83C9D" w:rsidRPr="005C3C9B" w:rsidRDefault="006F1A0B">
      <w:pPr>
        <w:ind w:firstLine="480"/>
        <w:jc w:val="left"/>
      </w:pPr>
      <w:proofErr w:type="gramStart"/>
      <w:r w:rsidRPr="005C3C9B">
        <w:rPr>
          <w:rFonts w:ascii="宋体" w:hAnsi="宋体" w:cs="宋体" w:hint="eastAsia"/>
        </w:rPr>
        <w:t>地　　址</w:t>
      </w:r>
      <w:proofErr w:type="gramEnd"/>
      <w:r w:rsidRPr="005C3C9B">
        <w:rPr>
          <w:rFonts w:ascii="宋体" w:hAnsi="宋体" w:cs="宋体" w:hint="eastAsia"/>
        </w:rPr>
        <w:t>：东海县</w:t>
      </w:r>
      <w:r w:rsidR="00BD2CEF" w:rsidRPr="005C3C9B">
        <w:rPr>
          <w:rFonts w:ascii="宋体" w:hAnsi="宋体" w:cs="宋体" w:hint="eastAsia"/>
        </w:rPr>
        <w:t>白塔埠镇</w:t>
      </w:r>
    </w:p>
    <w:p w:rsidR="00E83C9D" w:rsidRPr="005C3C9B" w:rsidRDefault="006F1A0B">
      <w:pPr>
        <w:ind w:firstLine="480"/>
        <w:jc w:val="left"/>
      </w:pPr>
      <w:r w:rsidRPr="005C3C9B">
        <w:rPr>
          <w:rFonts w:hint="eastAsia"/>
        </w:rPr>
        <w:t>联</w:t>
      </w:r>
      <w:r w:rsidRPr="005C3C9B">
        <w:rPr>
          <w:rFonts w:hint="eastAsia"/>
        </w:rPr>
        <w:t xml:space="preserve"> </w:t>
      </w:r>
      <w:r w:rsidRPr="005C3C9B">
        <w:rPr>
          <w:rFonts w:hint="eastAsia"/>
        </w:rPr>
        <w:t>系</w:t>
      </w:r>
      <w:r w:rsidRPr="005C3C9B">
        <w:rPr>
          <w:rFonts w:hint="eastAsia"/>
        </w:rPr>
        <w:t xml:space="preserve"> </w:t>
      </w:r>
      <w:r w:rsidRPr="005C3C9B">
        <w:rPr>
          <w:rFonts w:hint="eastAsia"/>
        </w:rPr>
        <w:t>人：</w:t>
      </w:r>
      <w:r w:rsidR="00BD2CEF" w:rsidRPr="005C3C9B">
        <w:rPr>
          <w:rFonts w:ascii="宋体" w:hAnsi="宋体" w:cs="宋体" w:hint="eastAsia"/>
        </w:rPr>
        <w:t>居主任</w:t>
      </w:r>
      <w:r w:rsidRPr="005C3C9B">
        <w:rPr>
          <w:rFonts w:hint="eastAsia"/>
        </w:rPr>
        <w:t xml:space="preserve"> </w:t>
      </w:r>
    </w:p>
    <w:p w:rsidR="00E83C9D" w:rsidRPr="005C3C9B" w:rsidRDefault="006F1A0B">
      <w:pPr>
        <w:ind w:firstLine="480"/>
        <w:jc w:val="left"/>
      </w:pPr>
      <w:r w:rsidRPr="005C3C9B">
        <w:rPr>
          <w:rFonts w:hint="eastAsia"/>
        </w:rPr>
        <w:t>联系电话：</w:t>
      </w:r>
      <w:r w:rsidR="00BD2CEF" w:rsidRPr="005C3C9B">
        <w:rPr>
          <w:rFonts w:hint="eastAsia"/>
        </w:rPr>
        <w:t>15751191215</w:t>
      </w:r>
      <w:r w:rsidRPr="005C3C9B">
        <w:rPr>
          <w:rFonts w:hint="eastAsia"/>
        </w:rPr>
        <w:t xml:space="preserve">        </w:t>
      </w:r>
    </w:p>
    <w:bookmarkEnd w:id="38"/>
    <w:bookmarkEnd w:id="39"/>
    <w:bookmarkEnd w:id="40"/>
    <w:bookmarkEnd w:id="41"/>
    <w:p w:rsidR="00E83C9D" w:rsidRPr="005C3C9B" w:rsidRDefault="006F1A0B">
      <w:pPr>
        <w:ind w:firstLine="0"/>
        <w:jc w:val="left"/>
        <w:rPr>
          <w:rFonts w:ascii="宋体" w:hAnsi="宋体" w:cs="宋体"/>
        </w:rPr>
      </w:pPr>
      <w:r w:rsidRPr="005C3C9B">
        <w:rPr>
          <w:rFonts w:ascii="宋体" w:hAnsi="宋体" w:cs="宋体" w:hint="eastAsia"/>
        </w:rPr>
        <w:t>2.采购代理机构信息</w:t>
      </w:r>
    </w:p>
    <w:p w:rsidR="00E83C9D" w:rsidRPr="005C3C9B" w:rsidRDefault="006F1A0B">
      <w:pPr>
        <w:ind w:firstLine="480"/>
        <w:jc w:val="left"/>
        <w:rPr>
          <w:rFonts w:ascii="宋体" w:hAnsi="宋体" w:cs="宋体"/>
        </w:rPr>
      </w:pPr>
      <w:r w:rsidRPr="005C3C9B">
        <w:rPr>
          <w:rFonts w:ascii="宋体" w:hAnsi="宋体" w:cs="宋体" w:hint="eastAsia"/>
        </w:rPr>
        <w:t>名    称：</w:t>
      </w:r>
      <w:r w:rsidR="00FD4135" w:rsidRPr="005C3C9B">
        <w:rPr>
          <w:rFonts w:ascii="宋体" w:hAnsi="宋体" w:cs="宋体" w:hint="eastAsia"/>
        </w:rPr>
        <w:t>江苏秋沃工程管理有限公司</w:t>
      </w:r>
      <w:r w:rsidRPr="005C3C9B">
        <w:rPr>
          <w:rFonts w:ascii="宋体" w:hAnsi="宋体" w:cs="宋体" w:hint="eastAsia"/>
        </w:rPr>
        <w:t xml:space="preserve"> </w:t>
      </w:r>
    </w:p>
    <w:p w:rsidR="00E83C9D" w:rsidRPr="005C3C9B" w:rsidRDefault="006F1A0B">
      <w:pPr>
        <w:ind w:firstLine="480"/>
        <w:jc w:val="left"/>
        <w:rPr>
          <w:rFonts w:ascii="宋体" w:hAnsi="宋体" w:cs="宋体"/>
        </w:rPr>
      </w:pPr>
      <w:proofErr w:type="gramStart"/>
      <w:r w:rsidRPr="005C3C9B">
        <w:rPr>
          <w:rFonts w:ascii="宋体" w:hAnsi="宋体" w:cs="宋体" w:hint="eastAsia"/>
        </w:rPr>
        <w:t>地　　址</w:t>
      </w:r>
      <w:proofErr w:type="gramEnd"/>
      <w:r w:rsidRPr="005C3C9B">
        <w:rPr>
          <w:rFonts w:ascii="宋体" w:hAnsi="宋体" w:cs="宋体" w:hint="eastAsia"/>
        </w:rPr>
        <w:t>：</w:t>
      </w:r>
      <w:r w:rsidR="00BD2CEF" w:rsidRPr="005C3C9B">
        <w:rPr>
          <w:rFonts w:ascii="宋体" w:hAnsi="宋体" w:cs="宋体" w:hint="eastAsia"/>
          <w:sz w:val="22"/>
          <w:szCs w:val="22"/>
        </w:rPr>
        <w:t>东海县牛山街道钱塘玉景园别墅西门往东150米</w:t>
      </w:r>
      <w:r w:rsidRPr="005C3C9B">
        <w:rPr>
          <w:rFonts w:ascii="宋体" w:hAnsi="宋体" w:cs="宋体" w:hint="eastAsia"/>
        </w:rPr>
        <w:t xml:space="preserve">   </w:t>
      </w:r>
    </w:p>
    <w:p w:rsidR="00E83C9D" w:rsidRPr="005C3C9B" w:rsidRDefault="006F1A0B">
      <w:pPr>
        <w:ind w:firstLine="480"/>
        <w:jc w:val="left"/>
        <w:rPr>
          <w:rFonts w:ascii="宋体" w:hAnsi="宋体" w:cs="宋体"/>
        </w:rPr>
      </w:pPr>
      <w:bookmarkStart w:id="42" w:name="_Toc28359021"/>
      <w:bookmarkStart w:id="43" w:name="_Toc35393808"/>
      <w:bookmarkStart w:id="44" w:name="_Toc28359098"/>
      <w:bookmarkStart w:id="45" w:name="_Toc35393639"/>
      <w:r w:rsidRPr="005C3C9B">
        <w:rPr>
          <w:rFonts w:ascii="宋体" w:hAnsi="宋体" w:cs="宋体" w:hint="eastAsia"/>
        </w:rPr>
        <w:t>联 系 人：</w:t>
      </w:r>
      <w:r w:rsidR="00BD2CEF" w:rsidRPr="005C3C9B">
        <w:rPr>
          <w:rFonts w:ascii="宋体" w:hAnsi="宋体" w:cs="宋体" w:hint="eastAsia"/>
        </w:rPr>
        <w:t>刘</w:t>
      </w:r>
      <w:r w:rsidRPr="005C3C9B">
        <w:rPr>
          <w:rFonts w:hint="eastAsia"/>
        </w:rPr>
        <w:t>工</w:t>
      </w:r>
    </w:p>
    <w:p w:rsidR="00E83C9D" w:rsidRPr="005C3C9B" w:rsidRDefault="006F1A0B">
      <w:pPr>
        <w:ind w:firstLine="480"/>
        <w:jc w:val="left"/>
        <w:rPr>
          <w:rFonts w:ascii="宋体" w:hAnsi="宋体" w:cs="宋体"/>
        </w:rPr>
      </w:pPr>
      <w:r w:rsidRPr="005C3C9B">
        <w:rPr>
          <w:rFonts w:ascii="宋体" w:hAnsi="宋体" w:cs="宋体" w:hint="eastAsia"/>
        </w:rPr>
        <w:t>联系电话：</w:t>
      </w:r>
      <w:r w:rsidR="00BD2CEF" w:rsidRPr="005C3C9B">
        <w:t>13812328402</w:t>
      </w:r>
      <w:r w:rsidRPr="005C3C9B">
        <w:rPr>
          <w:rFonts w:hint="eastAsia"/>
        </w:rPr>
        <w:t xml:space="preserve"> </w:t>
      </w:r>
    </w:p>
    <w:p w:rsidR="00E83C9D" w:rsidRPr="005C3C9B" w:rsidRDefault="006F1A0B">
      <w:pPr>
        <w:ind w:firstLine="0"/>
        <w:jc w:val="left"/>
        <w:rPr>
          <w:rFonts w:ascii="宋体" w:hAnsi="宋体" w:cs="宋体"/>
        </w:rPr>
      </w:pPr>
      <w:r w:rsidRPr="005C3C9B">
        <w:rPr>
          <w:rFonts w:ascii="宋体" w:hAnsi="宋体" w:cs="宋体" w:hint="eastAsia"/>
        </w:rPr>
        <w:t>3.项目联系方式</w:t>
      </w:r>
      <w:bookmarkEnd w:id="42"/>
      <w:bookmarkEnd w:id="43"/>
      <w:bookmarkEnd w:id="44"/>
      <w:bookmarkEnd w:id="45"/>
    </w:p>
    <w:p w:rsidR="00E83C9D" w:rsidRPr="005C3C9B" w:rsidRDefault="006F1A0B">
      <w:pPr>
        <w:ind w:firstLine="480"/>
        <w:jc w:val="left"/>
        <w:rPr>
          <w:rFonts w:ascii="宋体" w:hAnsi="宋体" w:cs="宋体"/>
        </w:rPr>
      </w:pPr>
      <w:r w:rsidRPr="005C3C9B">
        <w:rPr>
          <w:rFonts w:ascii="宋体" w:hAnsi="宋体" w:cs="宋体" w:hint="eastAsia"/>
        </w:rPr>
        <w:t>项目联系人：</w:t>
      </w:r>
      <w:r w:rsidR="00BD2CEF" w:rsidRPr="005C3C9B">
        <w:rPr>
          <w:rFonts w:ascii="宋体" w:hAnsi="宋体" w:cs="宋体" w:hint="eastAsia"/>
        </w:rPr>
        <w:t>居主任</w:t>
      </w:r>
    </w:p>
    <w:p w:rsidR="00E83C9D" w:rsidRPr="005C3C9B" w:rsidRDefault="006F1A0B">
      <w:pPr>
        <w:ind w:firstLine="480"/>
        <w:jc w:val="left"/>
        <w:rPr>
          <w:rFonts w:ascii="宋体" w:hAnsi="宋体" w:cs="宋体"/>
          <w:b/>
          <w:bCs/>
          <w:sz w:val="36"/>
          <w:szCs w:val="36"/>
        </w:rPr>
      </w:pPr>
      <w:r w:rsidRPr="005C3C9B">
        <w:rPr>
          <w:rFonts w:ascii="宋体" w:hAnsi="宋体" w:cs="宋体" w:hint="eastAsia"/>
        </w:rPr>
        <w:t>电　    话：</w:t>
      </w:r>
      <w:r w:rsidR="00BD2CEF" w:rsidRPr="005C3C9B">
        <w:rPr>
          <w:rFonts w:hint="eastAsia"/>
        </w:rPr>
        <w:t>15751191215</w:t>
      </w:r>
      <w:r w:rsidRPr="005C3C9B">
        <w:rPr>
          <w:rFonts w:hint="eastAsia"/>
        </w:rPr>
        <w:t xml:space="preserve">       </w:t>
      </w:r>
    </w:p>
    <w:p w:rsidR="00E83C9D" w:rsidRPr="005C3C9B" w:rsidRDefault="00E83C9D">
      <w:pPr>
        <w:ind w:firstLine="0"/>
        <w:rPr>
          <w:rFonts w:ascii="宋体" w:hAnsi="宋体" w:cs="宋体"/>
          <w:b/>
          <w:bCs/>
          <w:sz w:val="36"/>
          <w:szCs w:val="36"/>
        </w:rPr>
      </w:pPr>
    </w:p>
    <w:p w:rsidR="00E83C9D" w:rsidRPr="005C3C9B" w:rsidRDefault="00E83C9D">
      <w:pPr>
        <w:ind w:firstLine="0"/>
        <w:rPr>
          <w:rFonts w:ascii="宋体" w:hAnsi="宋体" w:cs="宋体"/>
          <w:b/>
          <w:bCs/>
          <w:sz w:val="36"/>
          <w:szCs w:val="36"/>
        </w:rPr>
      </w:pPr>
    </w:p>
    <w:p w:rsidR="00E83C9D" w:rsidRPr="005C3C9B" w:rsidRDefault="00E83C9D">
      <w:pPr>
        <w:ind w:firstLine="0"/>
        <w:rPr>
          <w:rFonts w:ascii="宋体" w:hAnsi="宋体" w:cs="宋体"/>
          <w:b/>
          <w:bCs/>
          <w:sz w:val="36"/>
          <w:szCs w:val="36"/>
        </w:rPr>
      </w:pPr>
    </w:p>
    <w:p w:rsidR="00E83C9D" w:rsidRPr="005C3C9B" w:rsidRDefault="00E83C9D">
      <w:pPr>
        <w:ind w:firstLine="0"/>
        <w:rPr>
          <w:rFonts w:ascii="宋体" w:hAnsi="宋体" w:cs="宋体"/>
          <w:b/>
          <w:bCs/>
          <w:sz w:val="36"/>
          <w:szCs w:val="36"/>
        </w:rPr>
      </w:pPr>
    </w:p>
    <w:p w:rsidR="00E83C9D" w:rsidRPr="005C3C9B" w:rsidRDefault="00E83C9D">
      <w:pPr>
        <w:ind w:firstLine="0"/>
        <w:rPr>
          <w:rFonts w:ascii="宋体" w:hAnsi="宋体" w:cs="宋体"/>
          <w:b/>
          <w:bCs/>
          <w:sz w:val="36"/>
          <w:szCs w:val="36"/>
        </w:rPr>
      </w:pPr>
    </w:p>
    <w:p w:rsidR="00E83C9D" w:rsidRPr="005C3C9B" w:rsidRDefault="00E83C9D">
      <w:pPr>
        <w:ind w:firstLine="0"/>
        <w:rPr>
          <w:rFonts w:ascii="宋体" w:hAnsi="宋体" w:cs="宋体"/>
          <w:b/>
          <w:bCs/>
          <w:sz w:val="36"/>
          <w:szCs w:val="36"/>
        </w:rPr>
      </w:pPr>
    </w:p>
    <w:p w:rsidR="00E83C9D" w:rsidRPr="005C3C9B" w:rsidRDefault="00E83C9D">
      <w:pPr>
        <w:ind w:firstLine="0"/>
        <w:rPr>
          <w:rFonts w:ascii="宋体" w:hAnsi="宋体" w:cs="宋体"/>
          <w:b/>
          <w:bCs/>
          <w:sz w:val="36"/>
          <w:szCs w:val="36"/>
        </w:rPr>
      </w:pPr>
    </w:p>
    <w:p w:rsidR="00E83C9D" w:rsidRPr="005C3C9B" w:rsidRDefault="006F1A0B">
      <w:pPr>
        <w:ind w:firstLine="0"/>
        <w:jc w:val="center"/>
        <w:outlineLvl w:val="0"/>
        <w:rPr>
          <w:rFonts w:ascii="宋体" w:hAnsi="宋体" w:cs="宋体"/>
          <w:b/>
          <w:bCs/>
          <w:sz w:val="44"/>
          <w:szCs w:val="44"/>
        </w:rPr>
      </w:pPr>
      <w:bookmarkStart w:id="46" w:name="_Toc27391"/>
      <w:r w:rsidRPr="005C3C9B">
        <w:rPr>
          <w:rFonts w:ascii="宋体" w:hAnsi="宋体" w:cs="宋体" w:hint="eastAsia"/>
          <w:b/>
          <w:bCs/>
          <w:sz w:val="44"/>
          <w:szCs w:val="44"/>
        </w:rPr>
        <w:lastRenderedPageBreak/>
        <w:t>第二章 供应商须知</w:t>
      </w:r>
      <w:bookmarkEnd w:id="46"/>
    </w:p>
    <w:p w:rsidR="00E83C9D" w:rsidRPr="005C3C9B" w:rsidRDefault="006F1A0B">
      <w:pPr>
        <w:tabs>
          <w:tab w:val="left" w:pos="900"/>
        </w:tabs>
        <w:jc w:val="center"/>
        <w:outlineLvl w:val="0"/>
        <w:rPr>
          <w:rFonts w:ascii="宋体" w:hAnsi="宋体" w:cs="宋体"/>
          <w:b/>
          <w:bCs/>
          <w:sz w:val="28"/>
          <w:szCs w:val="28"/>
        </w:rPr>
      </w:pPr>
      <w:r w:rsidRPr="005C3C9B">
        <w:rPr>
          <w:rFonts w:ascii="宋体" w:hAnsi="宋体" w:cs="宋体" w:hint="eastAsia"/>
          <w:b/>
          <w:bCs/>
          <w:sz w:val="28"/>
          <w:szCs w:val="28"/>
        </w:rPr>
        <w:t>一、总则</w:t>
      </w:r>
    </w:p>
    <w:p w:rsidR="00E83C9D" w:rsidRPr="005C3C9B" w:rsidRDefault="006F1A0B">
      <w:pPr>
        <w:tabs>
          <w:tab w:val="left" w:pos="900"/>
        </w:tabs>
        <w:ind w:firstLine="0"/>
        <w:jc w:val="left"/>
        <w:outlineLvl w:val="1"/>
        <w:rPr>
          <w:rFonts w:ascii="宋体" w:hAnsi="宋体" w:cs="宋体"/>
          <w:b/>
          <w:bCs/>
          <w:sz w:val="28"/>
          <w:szCs w:val="28"/>
        </w:rPr>
      </w:pPr>
      <w:bookmarkStart w:id="47" w:name="_Toc20823276"/>
      <w:bookmarkStart w:id="48" w:name="_Toc513029204"/>
      <w:bookmarkStart w:id="49" w:name="_Toc16938520"/>
      <w:bookmarkStart w:id="50" w:name="_Toc458694821"/>
      <w:r w:rsidRPr="005C3C9B">
        <w:rPr>
          <w:rFonts w:ascii="宋体" w:hAnsi="宋体" w:cs="宋体" w:hint="eastAsia"/>
          <w:b/>
          <w:bCs/>
          <w:sz w:val="28"/>
          <w:szCs w:val="28"/>
        </w:rPr>
        <w:t>1</w:t>
      </w:r>
      <w:bookmarkEnd w:id="47"/>
      <w:r w:rsidRPr="005C3C9B">
        <w:rPr>
          <w:rFonts w:ascii="宋体" w:hAnsi="宋体" w:cs="宋体" w:hint="eastAsia"/>
          <w:b/>
          <w:bCs/>
          <w:sz w:val="28"/>
          <w:szCs w:val="28"/>
        </w:rPr>
        <w:t>、采购方式</w:t>
      </w:r>
      <w:bookmarkEnd w:id="48"/>
      <w:bookmarkEnd w:id="49"/>
      <w:bookmarkEnd w:id="50"/>
    </w:p>
    <w:p w:rsidR="00E83C9D" w:rsidRPr="005C3C9B" w:rsidRDefault="006F1A0B">
      <w:pPr>
        <w:tabs>
          <w:tab w:val="left" w:pos="900"/>
        </w:tabs>
        <w:ind w:firstLine="480"/>
        <w:jc w:val="left"/>
        <w:rPr>
          <w:rFonts w:ascii="宋体" w:hAnsi="宋体" w:cs="宋体"/>
        </w:rPr>
      </w:pPr>
      <w:r w:rsidRPr="005C3C9B">
        <w:rPr>
          <w:rFonts w:ascii="宋体" w:hAnsi="宋体" w:cs="宋体" w:hint="eastAsia"/>
        </w:rPr>
        <w:t>1.1 本次政府采购活动采取竞争性磋商（以下简称磋商）方式，本磋商文件仅适用于磋商公告中所述项目。</w:t>
      </w:r>
    </w:p>
    <w:p w:rsidR="00E83C9D" w:rsidRPr="005C3C9B" w:rsidRDefault="006F1A0B">
      <w:pPr>
        <w:tabs>
          <w:tab w:val="left" w:pos="900"/>
        </w:tabs>
        <w:ind w:firstLine="0"/>
        <w:jc w:val="left"/>
        <w:outlineLvl w:val="1"/>
        <w:rPr>
          <w:rFonts w:ascii="宋体" w:hAnsi="宋体" w:cs="宋体"/>
          <w:b/>
          <w:bCs/>
          <w:sz w:val="28"/>
          <w:szCs w:val="28"/>
        </w:rPr>
      </w:pPr>
      <w:bookmarkStart w:id="51" w:name="_Toc16938521"/>
      <w:bookmarkStart w:id="52" w:name="_Toc20823277"/>
      <w:bookmarkStart w:id="53" w:name="_Toc513029205"/>
      <w:r w:rsidRPr="005C3C9B">
        <w:rPr>
          <w:rFonts w:ascii="宋体" w:hAnsi="宋体" w:cs="宋体" w:hint="eastAsia"/>
          <w:b/>
          <w:bCs/>
          <w:sz w:val="28"/>
          <w:szCs w:val="28"/>
        </w:rPr>
        <w:t>2、合格的</w:t>
      </w:r>
      <w:bookmarkEnd w:id="51"/>
      <w:bookmarkEnd w:id="52"/>
      <w:bookmarkEnd w:id="53"/>
      <w:r w:rsidRPr="005C3C9B">
        <w:rPr>
          <w:rFonts w:ascii="宋体" w:hAnsi="宋体" w:cs="宋体" w:hint="eastAsia"/>
          <w:b/>
          <w:bCs/>
          <w:sz w:val="28"/>
          <w:szCs w:val="28"/>
        </w:rPr>
        <w:t>供应商</w:t>
      </w:r>
    </w:p>
    <w:p w:rsidR="00E83C9D" w:rsidRPr="005C3C9B" w:rsidRDefault="006F1A0B">
      <w:pPr>
        <w:tabs>
          <w:tab w:val="left" w:pos="900"/>
        </w:tabs>
        <w:ind w:firstLine="480"/>
        <w:jc w:val="left"/>
        <w:rPr>
          <w:rFonts w:ascii="宋体" w:hAnsi="宋体" w:cs="宋体"/>
        </w:rPr>
      </w:pPr>
      <w:r w:rsidRPr="005C3C9B">
        <w:rPr>
          <w:rFonts w:ascii="宋体" w:hAnsi="宋体" w:cs="宋体" w:hint="eastAsia"/>
        </w:rPr>
        <w:t>2.1满足磋商公告中供应商资格要求的规定。</w:t>
      </w:r>
    </w:p>
    <w:p w:rsidR="00E83C9D" w:rsidRPr="005C3C9B" w:rsidRDefault="006F1A0B">
      <w:pPr>
        <w:tabs>
          <w:tab w:val="left" w:pos="900"/>
        </w:tabs>
        <w:ind w:firstLine="480"/>
        <w:jc w:val="left"/>
        <w:rPr>
          <w:rFonts w:ascii="宋体" w:hAnsi="宋体" w:cs="宋体"/>
        </w:rPr>
      </w:pPr>
      <w:r w:rsidRPr="005C3C9B">
        <w:rPr>
          <w:rFonts w:ascii="宋体" w:hAnsi="宋体" w:cs="宋体" w:hint="eastAsia"/>
        </w:rPr>
        <w:t>2.2 满足本磋商文件实质性要求和条件的规定。</w:t>
      </w:r>
    </w:p>
    <w:p w:rsidR="00E83C9D" w:rsidRPr="005C3C9B" w:rsidRDefault="006F1A0B">
      <w:pPr>
        <w:tabs>
          <w:tab w:val="left" w:pos="900"/>
        </w:tabs>
        <w:ind w:firstLine="0"/>
        <w:jc w:val="left"/>
        <w:outlineLvl w:val="1"/>
        <w:rPr>
          <w:rFonts w:ascii="宋体" w:hAnsi="宋体" w:cs="宋体"/>
          <w:b/>
          <w:bCs/>
          <w:sz w:val="28"/>
          <w:szCs w:val="28"/>
        </w:rPr>
      </w:pPr>
      <w:bookmarkStart w:id="54" w:name="_Toc16938522"/>
      <w:bookmarkStart w:id="55" w:name="_Toc20823278"/>
      <w:bookmarkStart w:id="56" w:name="_Toc513029206"/>
      <w:r w:rsidRPr="005C3C9B">
        <w:rPr>
          <w:rFonts w:ascii="宋体" w:hAnsi="宋体" w:cs="宋体" w:hint="eastAsia"/>
          <w:b/>
          <w:bCs/>
          <w:sz w:val="28"/>
          <w:szCs w:val="28"/>
        </w:rPr>
        <w:t>3、适用法律</w:t>
      </w:r>
      <w:bookmarkEnd w:id="54"/>
      <w:bookmarkEnd w:id="55"/>
      <w:bookmarkEnd w:id="56"/>
    </w:p>
    <w:p w:rsidR="00E83C9D" w:rsidRPr="005C3C9B" w:rsidRDefault="006F1A0B">
      <w:pPr>
        <w:tabs>
          <w:tab w:val="left" w:pos="900"/>
        </w:tabs>
        <w:ind w:firstLine="480"/>
        <w:jc w:val="left"/>
        <w:rPr>
          <w:rFonts w:ascii="宋体" w:hAnsi="宋体" w:cs="宋体"/>
        </w:rPr>
      </w:pPr>
      <w:r w:rsidRPr="005C3C9B">
        <w:rPr>
          <w:rFonts w:ascii="宋体" w:hAnsi="宋体" w:cs="宋体" w:hint="eastAsia"/>
        </w:rPr>
        <w:t>3.1 本次磋商及由此产生的合同受中华人民共和国有关的法律法规制约和保护。</w:t>
      </w:r>
    </w:p>
    <w:p w:rsidR="00E83C9D" w:rsidRPr="005C3C9B" w:rsidRDefault="006F1A0B">
      <w:pPr>
        <w:tabs>
          <w:tab w:val="left" w:pos="900"/>
        </w:tabs>
        <w:ind w:firstLine="0"/>
        <w:jc w:val="left"/>
        <w:outlineLvl w:val="1"/>
        <w:rPr>
          <w:rFonts w:ascii="宋体" w:hAnsi="宋体" w:cs="宋体"/>
          <w:b/>
          <w:bCs/>
          <w:sz w:val="28"/>
          <w:szCs w:val="28"/>
        </w:rPr>
      </w:pPr>
      <w:bookmarkStart w:id="57" w:name="_Toc462564067"/>
      <w:bookmarkStart w:id="58" w:name="_Toc20823279"/>
      <w:bookmarkStart w:id="59" w:name="_Toc16938523"/>
      <w:bookmarkStart w:id="60" w:name="_Toc513029207"/>
      <w:r w:rsidRPr="005C3C9B">
        <w:rPr>
          <w:rFonts w:ascii="宋体" w:hAnsi="宋体" w:cs="宋体" w:hint="eastAsia"/>
          <w:b/>
          <w:bCs/>
          <w:sz w:val="28"/>
          <w:szCs w:val="28"/>
        </w:rPr>
        <w:t>4、磋商费用</w:t>
      </w:r>
      <w:bookmarkEnd w:id="57"/>
      <w:bookmarkEnd w:id="58"/>
      <w:bookmarkEnd w:id="59"/>
      <w:bookmarkEnd w:id="60"/>
    </w:p>
    <w:p w:rsidR="00E83C9D" w:rsidRPr="005C3C9B" w:rsidRDefault="006F1A0B">
      <w:pPr>
        <w:tabs>
          <w:tab w:val="left" w:pos="900"/>
        </w:tabs>
        <w:ind w:firstLine="480"/>
        <w:jc w:val="left"/>
        <w:rPr>
          <w:rFonts w:ascii="宋体" w:hAnsi="宋体" w:cs="宋体"/>
        </w:rPr>
      </w:pPr>
      <w:r w:rsidRPr="005C3C9B">
        <w:rPr>
          <w:rFonts w:ascii="宋体" w:hAnsi="宋体" w:cs="宋体" w:hint="eastAsia"/>
        </w:rPr>
        <w:t>4.1供应商应自行承担所有与参加本次磋商有关的费用，无论磋商过程中的做法和结果如何，</w:t>
      </w:r>
      <w:r w:rsidR="00FD4135" w:rsidRPr="005C3C9B">
        <w:rPr>
          <w:rFonts w:ascii="宋体" w:hAnsi="宋体" w:cs="宋体" w:hint="eastAsia"/>
        </w:rPr>
        <w:t>江苏秋沃工程管理有限公司</w:t>
      </w:r>
      <w:r w:rsidRPr="005C3C9B">
        <w:rPr>
          <w:rFonts w:ascii="宋体" w:hAnsi="宋体" w:cs="宋体" w:hint="eastAsia"/>
        </w:rPr>
        <w:t xml:space="preserve"> （以下简称代理机构）在任何情况下均无义务和责任承担这些费用。</w:t>
      </w:r>
    </w:p>
    <w:p w:rsidR="00E83C9D" w:rsidRPr="005C3C9B" w:rsidRDefault="006F1A0B">
      <w:pPr>
        <w:tabs>
          <w:tab w:val="left" w:pos="900"/>
        </w:tabs>
        <w:ind w:firstLine="0"/>
        <w:jc w:val="left"/>
        <w:outlineLvl w:val="1"/>
        <w:rPr>
          <w:rFonts w:ascii="宋体" w:hAnsi="宋体" w:cs="宋体"/>
          <w:b/>
          <w:bCs/>
          <w:sz w:val="28"/>
          <w:szCs w:val="28"/>
        </w:rPr>
      </w:pPr>
      <w:r w:rsidRPr="005C3C9B">
        <w:rPr>
          <w:rFonts w:ascii="宋体" w:hAnsi="宋体" w:cs="宋体" w:hint="eastAsia"/>
          <w:b/>
          <w:bCs/>
          <w:sz w:val="28"/>
          <w:szCs w:val="28"/>
        </w:rPr>
        <w:t>5、磋商文件的约束力</w:t>
      </w:r>
    </w:p>
    <w:p w:rsidR="00E83C9D" w:rsidRPr="005C3C9B" w:rsidRDefault="006F1A0B">
      <w:pPr>
        <w:tabs>
          <w:tab w:val="left" w:pos="900"/>
        </w:tabs>
        <w:ind w:firstLine="480"/>
        <w:jc w:val="left"/>
        <w:rPr>
          <w:rFonts w:ascii="宋体" w:hAnsi="宋体" w:cs="宋体"/>
        </w:rPr>
      </w:pPr>
      <w:r w:rsidRPr="005C3C9B">
        <w:rPr>
          <w:rFonts w:ascii="宋体" w:hAnsi="宋体" w:cs="宋体" w:hint="eastAsia"/>
        </w:rPr>
        <w:t>5.1供应商一旦参加本项目采购活动，即被认为接受了本磋商文件的规定和约束，并且视为已经知道或应当知道自身权益是否受到了损害。</w:t>
      </w:r>
    </w:p>
    <w:p w:rsidR="00E83C9D" w:rsidRPr="005C3C9B" w:rsidRDefault="006F1A0B">
      <w:pPr>
        <w:tabs>
          <w:tab w:val="left" w:pos="900"/>
        </w:tabs>
        <w:jc w:val="center"/>
        <w:outlineLvl w:val="0"/>
        <w:rPr>
          <w:rFonts w:ascii="宋体" w:hAnsi="宋体" w:cs="宋体"/>
          <w:b/>
          <w:bCs/>
          <w:sz w:val="28"/>
          <w:szCs w:val="28"/>
        </w:rPr>
      </w:pPr>
      <w:r w:rsidRPr="005C3C9B">
        <w:rPr>
          <w:rFonts w:ascii="宋体" w:hAnsi="宋体" w:cs="宋体" w:hint="eastAsia"/>
          <w:b/>
          <w:bCs/>
          <w:sz w:val="28"/>
          <w:szCs w:val="28"/>
        </w:rPr>
        <w:t>二、磋商文件</w:t>
      </w:r>
    </w:p>
    <w:p w:rsidR="00E83C9D" w:rsidRPr="005C3C9B" w:rsidRDefault="006F1A0B">
      <w:pPr>
        <w:tabs>
          <w:tab w:val="left" w:pos="900"/>
        </w:tabs>
        <w:ind w:firstLine="0"/>
        <w:jc w:val="left"/>
        <w:outlineLvl w:val="1"/>
        <w:rPr>
          <w:rFonts w:ascii="宋体" w:hAnsi="宋体" w:cs="宋体"/>
          <w:b/>
          <w:bCs/>
          <w:sz w:val="28"/>
          <w:szCs w:val="28"/>
        </w:rPr>
      </w:pPr>
      <w:r w:rsidRPr="005C3C9B">
        <w:rPr>
          <w:rFonts w:ascii="宋体" w:hAnsi="宋体" w:cs="宋体" w:hint="eastAsia"/>
          <w:b/>
          <w:bCs/>
          <w:sz w:val="28"/>
          <w:szCs w:val="28"/>
        </w:rPr>
        <w:t>6、磋商文件构成</w:t>
      </w:r>
    </w:p>
    <w:p w:rsidR="00E83C9D" w:rsidRPr="005C3C9B" w:rsidRDefault="006F1A0B">
      <w:pPr>
        <w:ind w:firstLine="480"/>
        <w:jc w:val="left"/>
        <w:rPr>
          <w:rFonts w:ascii="宋体" w:hAnsi="宋体" w:cs="宋体"/>
          <w:szCs w:val="21"/>
        </w:rPr>
      </w:pPr>
      <w:r w:rsidRPr="005C3C9B">
        <w:rPr>
          <w:rFonts w:ascii="宋体" w:hAnsi="宋体" w:cs="宋体" w:hint="eastAsia"/>
          <w:szCs w:val="21"/>
        </w:rPr>
        <w:t>6.1 磋商文件由以下部分组成：</w:t>
      </w:r>
    </w:p>
    <w:p w:rsidR="00E83C9D" w:rsidRPr="005C3C9B" w:rsidRDefault="006F1A0B">
      <w:pPr>
        <w:ind w:firstLine="480"/>
        <w:jc w:val="left"/>
        <w:rPr>
          <w:rFonts w:ascii="宋体" w:hAnsi="宋体" w:cs="宋体"/>
          <w:szCs w:val="21"/>
        </w:rPr>
      </w:pPr>
      <w:r w:rsidRPr="005C3C9B">
        <w:rPr>
          <w:rFonts w:ascii="宋体" w:hAnsi="宋体" w:cs="宋体" w:hint="eastAsia"/>
          <w:szCs w:val="21"/>
        </w:rPr>
        <w:t>（1）竞争性磋商公告</w:t>
      </w:r>
    </w:p>
    <w:p w:rsidR="00E83C9D" w:rsidRPr="005C3C9B" w:rsidRDefault="006F1A0B">
      <w:pPr>
        <w:ind w:firstLine="480"/>
        <w:jc w:val="left"/>
        <w:rPr>
          <w:rFonts w:ascii="宋体" w:hAnsi="宋体" w:cs="宋体"/>
          <w:szCs w:val="21"/>
        </w:rPr>
      </w:pPr>
      <w:r w:rsidRPr="005C3C9B">
        <w:rPr>
          <w:rFonts w:ascii="宋体" w:hAnsi="宋体" w:cs="宋体" w:hint="eastAsia"/>
          <w:szCs w:val="21"/>
        </w:rPr>
        <w:t>（2）供应商须知</w:t>
      </w:r>
    </w:p>
    <w:p w:rsidR="00E83C9D" w:rsidRPr="005C3C9B" w:rsidRDefault="006F1A0B">
      <w:pPr>
        <w:ind w:firstLine="480"/>
        <w:jc w:val="left"/>
        <w:rPr>
          <w:rFonts w:ascii="宋体" w:hAnsi="宋体" w:cs="宋体"/>
          <w:szCs w:val="21"/>
        </w:rPr>
      </w:pPr>
      <w:r w:rsidRPr="005C3C9B">
        <w:rPr>
          <w:rFonts w:ascii="宋体" w:hAnsi="宋体" w:cs="宋体" w:hint="eastAsia"/>
          <w:szCs w:val="21"/>
        </w:rPr>
        <w:t>（3）政府采购合同格式</w:t>
      </w:r>
    </w:p>
    <w:p w:rsidR="00E83C9D" w:rsidRPr="005C3C9B" w:rsidRDefault="006F1A0B">
      <w:pPr>
        <w:ind w:firstLine="480"/>
        <w:jc w:val="left"/>
        <w:rPr>
          <w:rFonts w:ascii="宋体" w:hAnsi="宋体" w:cs="宋体"/>
          <w:szCs w:val="21"/>
        </w:rPr>
      </w:pPr>
      <w:r w:rsidRPr="005C3C9B">
        <w:rPr>
          <w:rFonts w:ascii="宋体" w:hAnsi="宋体" w:cs="宋体" w:hint="eastAsia"/>
          <w:szCs w:val="21"/>
        </w:rPr>
        <w:t>（4）技术标准和要求</w:t>
      </w:r>
    </w:p>
    <w:p w:rsidR="00E83C9D" w:rsidRPr="005C3C9B" w:rsidRDefault="006F1A0B">
      <w:pPr>
        <w:ind w:firstLine="480"/>
        <w:jc w:val="left"/>
        <w:rPr>
          <w:rFonts w:ascii="宋体" w:hAnsi="宋体" w:cs="宋体"/>
          <w:szCs w:val="21"/>
        </w:rPr>
      </w:pPr>
      <w:r w:rsidRPr="005C3C9B">
        <w:rPr>
          <w:rFonts w:ascii="宋体" w:hAnsi="宋体" w:cs="宋体" w:hint="eastAsia"/>
          <w:szCs w:val="21"/>
        </w:rPr>
        <w:t>（5）工程量清单</w:t>
      </w:r>
    </w:p>
    <w:p w:rsidR="00E83C9D" w:rsidRPr="005C3C9B" w:rsidRDefault="006F1A0B">
      <w:pPr>
        <w:ind w:firstLine="480"/>
        <w:jc w:val="left"/>
        <w:rPr>
          <w:rFonts w:ascii="宋体" w:hAnsi="宋体" w:cs="宋体"/>
          <w:szCs w:val="21"/>
        </w:rPr>
      </w:pPr>
      <w:r w:rsidRPr="005C3C9B">
        <w:rPr>
          <w:rFonts w:ascii="宋体" w:hAnsi="宋体" w:cs="宋体" w:hint="eastAsia"/>
          <w:szCs w:val="21"/>
        </w:rPr>
        <w:t>（6）图纸和技术资料</w:t>
      </w:r>
    </w:p>
    <w:p w:rsidR="00E83C9D" w:rsidRPr="005C3C9B" w:rsidRDefault="006F1A0B">
      <w:pPr>
        <w:ind w:firstLine="480"/>
        <w:jc w:val="left"/>
        <w:rPr>
          <w:rFonts w:ascii="宋体" w:hAnsi="宋体" w:cs="宋体"/>
          <w:szCs w:val="21"/>
        </w:rPr>
      </w:pPr>
      <w:r w:rsidRPr="005C3C9B">
        <w:rPr>
          <w:rFonts w:ascii="宋体" w:hAnsi="宋体" w:cs="宋体" w:hint="eastAsia"/>
          <w:szCs w:val="21"/>
        </w:rPr>
        <w:t>（7）评审方法和评审标准</w:t>
      </w:r>
    </w:p>
    <w:p w:rsidR="00E83C9D" w:rsidRPr="005C3C9B" w:rsidRDefault="006F1A0B">
      <w:pPr>
        <w:ind w:firstLine="480"/>
        <w:jc w:val="left"/>
        <w:rPr>
          <w:rFonts w:ascii="宋体" w:hAnsi="宋体" w:cs="宋体"/>
          <w:szCs w:val="21"/>
        </w:rPr>
      </w:pPr>
      <w:r w:rsidRPr="005C3C9B">
        <w:rPr>
          <w:rFonts w:ascii="宋体" w:hAnsi="宋体" w:cs="宋体" w:hint="eastAsia"/>
          <w:szCs w:val="21"/>
        </w:rPr>
        <w:t>（8）响应文件格式</w:t>
      </w:r>
    </w:p>
    <w:p w:rsidR="00E83C9D" w:rsidRPr="005C3C9B" w:rsidRDefault="006F1A0B">
      <w:pPr>
        <w:ind w:firstLine="480"/>
        <w:jc w:val="left"/>
        <w:rPr>
          <w:rFonts w:ascii="宋体" w:hAnsi="宋体" w:cs="宋体"/>
          <w:szCs w:val="21"/>
        </w:rPr>
      </w:pPr>
      <w:r w:rsidRPr="005C3C9B">
        <w:rPr>
          <w:rFonts w:ascii="宋体" w:hAnsi="宋体" w:cs="宋体" w:hint="eastAsia"/>
          <w:szCs w:val="21"/>
        </w:rPr>
        <w:lastRenderedPageBreak/>
        <w:t>请仔细检查磋商文件是否齐全，如有</w:t>
      </w:r>
      <w:proofErr w:type="gramStart"/>
      <w:r w:rsidRPr="005C3C9B">
        <w:rPr>
          <w:rFonts w:ascii="宋体" w:hAnsi="宋体" w:cs="宋体" w:hint="eastAsia"/>
          <w:szCs w:val="21"/>
        </w:rPr>
        <w:t>缺漏请</w:t>
      </w:r>
      <w:proofErr w:type="gramEnd"/>
      <w:r w:rsidRPr="005C3C9B">
        <w:rPr>
          <w:rFonts w:ascii="宋体" w:hAnsi="宋体" w:cs="宋体" w:hint="eastAsia"/>
          <w:szCs w:val="21"/>
        </w:rPr>
        <w:t>立即与采购人或采购代理机构联系解决。</w:t>
      </w:r>
    </w:p>
    <w:p w:rsidR="00E83C9D" w:rsidRPr="005C3C9B" w:rsidRDefault="006F1A0B">
      <w:pPr>
        <w:ind w:firstLine="480"/>
        <w:jc w:val="left"/>
        <w:rPr>
          <w:rFonts w:ascii="宋体" w:hAnsi="宋体" w:cs="宋体"/>
          <w:szCs w:val="21"/>
        </w:rPr>
      </w:pPr>
      <w:r w:rsidRPr="005C3C9B">
        <w:rPr>
          <w:rFonts w:ascii="宋体" w:hAnsi="宋体" w:cs="宋体" w:hint="eastAsia"/>
          <w:szCs w:val="21"/>
        </w:rPr>
        <w:t>6.2 供应商应认真</w:t>
      </w:r>
      <w:proofErr w:type="gramStart"/>
      <w:r w:rsidRPr="005C3C9B">
        <w:rPr>
          <w:rFonts w:ascii="宋体" w:hAnsi="宋体" w:cs="宋体" w:hint="eastAsia"/>
          <w:szCs w:val="21"/>
        </w:rPr>
        <w:t>阅读磋商</w:t>
      </w:r>
      <w:proofErr w:type="gramEnd"/>
      <w:r w:rsidRPr="005C3C9B">
        <w:rPr>
          <w:rFonts w:ascii="宋体" w:hAnsi="宋体" w:cs="宋体" w:hint="eastAsia"/>
          <w:szCs w:val="21"/>
        </w:rPr>
        <w:t>文件中所有的事项、格式、条款和规范等要求。按磋商文件要求和规定编制响应文件，并保证所提供的全部资料的真实性，以使其响应文件对磋商文件</w:t>
      </w:r>
      <w:proofErr w:type="gramStart"/>
      <w:r w:rsidRPr="005C3C9B">
        <w:rPr>
          <w:rFonts w:ascii="宋体" w:hAnsi="宋体" w:cs="宋体" w:hint="eastAsia"/>
          <w:szCs w:val="21"/>
        </w:rPr>
        <w:t>作出</w:t>
      </w:r>
      <w:proofErr w:type="gramEnd"/>
      <w:r w:rsidRPr="005C3C9B">
        <w:rPr>
          <w:rFonts w:ascii="宋体" w:hAnsi="宋体" w:cs="宋体" w:hint="eastAsia"/>
          <w:szCs w:val="21"/>
        </w:rPr>
        <w:t>实质性响应，否则其风险由供应商自行承担。</w:t>
      </w:r>
    </w:p>
    <w:p w:rsidR="00E83C9D" w:rsidRPr="005C3C9B" w:rsidRDefault="006F1A0B">
      <w:pPr>
        <w:tabs>
          <w:tab w:val="left" w:pos="900"/>
        </w:tabs>
        <w:ind w:firstLine="0"/>
        <w:jc w:val="left"/>
        <w:outlineLvl w:val="1"/>
        <w:rPr>
          <w:rFonts w:ascii="宋体" w:hAnsi="宋体" w:cs="宋体"/>
          <w:b/>
          <w:bCs/>
          <w:sz w:val="28"/>
          <w:szCs w:val="28"/>
        </w:rPr>
      </w:pPr>
      <w:r w:rsidRPr="005C3C9B">
        <w:rPr>
          <w:rFonts w:ascii="宋体" w:hAnsi="宋体" w:cs="宋体" w:hint="eastAsia"/>
          <w:b/>
          <w:bCs/>
          <w:sz w:val="28"/>
          <w:szCs w:val="28"/>
        </w:rPr>
        <w:t>7、磋商文件的澄清</w:t>
      </w:r>
    </w:p>
    <w:p w:rsidR="00E83C9D" w:rsidRPr="005C3C9B" w:rsidRDefault="006F1A0B">
      <w:pPr>
        <w:ind w:firstLine="480"/>
        <w:jc w:val="left"/>
        <w:rPr>
          <w:rFonts w:ascii="宋体" w:hAnsi="宋体" w:cs="宋体"/>
          <w:szCs w:val="21"/>
        </w:rPr>
      </w:pPr>
      <w:r w:rsidRPr="005C3C9B">
        <w:rPr>
          <w:rFonts w:ascii="宋体" w:hAnsi="宋体" w:cs="宋体" w:hint="eastAsia"/>
          <w:szCs w:val="21"/>
        </w:rPr>
        <w:t>7.1 任何要求对磋商文件进行澄清的供应商，应在磋商截止期5日前按磋商公告中的通讯地址，以书面形式通知代理机构。</w:t>
      </w:r>
    </w:p>
    <w:p w:rsidR="00E83C9D" w:rsidRPr="005C3C9B" w:rsidRDefault="006F1A0B">
      <w:pPr>
        <w:ind w:firstLine="480"/>
        <w:jc w:val="left"/>
        <w:rPr>
          <w:rFonts w:ascii="宋体" w:hAnsi="宋体" w:cs="宋体"/>
          <w:szCs w:val="21"/>
        </w:rPr>
      </w:pPr>
      <w:r w:rsidRPr="005C3C9B">
        <w:rPr>
          <w:rFonts w:ascii="宋体" w:hAnsi="宋体" w:cs="宋体" w:hint="eastAsia"/>
          <w:szCs w:val="21"/>
        </w:rPr>
        <w:t>7.2 采购代理机构或采购人可以视采购项目的具体情况，组织供应商进行现场考察或</w:t>
      </w:r>
      <w:proofErr w:type="gramStart"/>
      <w:r w:rsidRPr="005C3C9B">
        <w:rPr>
          <w:rFonts w:ascii="宋体" w:hAnsi="宋体" w:cs="宋体" w:hint="eastAsia"/>
          <w:szCs w:val="21"/>
        </w:rPr>
        <w:t>召开磋商</w:t>
      </w:r>
      <w:proofErr w:type="gramEnd"/>
      <w:r w:rsidRPr="005C3C9B">
        <w:rPr>
          <w:rFonts w:ascii="宋体" w:hAnsi="宋体" w:cs="宋体" w:hint="eastAsia"/>
          <w:szCs w:val="21"/>
        </w:rPr>
        <w:t>前答疑会，但不单独或分别组织只有一个供应商参加的现场考察和答疑会。</w:t>
      </w:r>
    </w:p>
    <w:p w:rsidR="00E83C9D" w:rsidRPr="005C3C9B" w:rsidRDefault="006F1A0B">
      <w:pPr>
        <w:tabs>
          <w:tab w:val="left" w:pos="900"/>
        </w:tabs>
        <w:ind w:firstLine="0"/>
        <w:jc w:val="left"/>
        <w:outlineLvl w:val="1"/>
        <w:rPr>
          <w:rFonts w:ascii="宋体" w:hAnsi="宋体" w:cs="宋体"/>
          <w:b/>
          <w:bCs/>
          <w:sz w:val="28"/>
          <w:szCs w:val="28"/>
        </w:rPr>
      </w:pPr>
      <w:r w:rsidRPr="005C3C9B">
        <w:rPr>
          <w:rFonts w:ascii="宋体" w:hAnsi="宋体" w:cs="宋体" w:hint="eastAsia"/>
          <w:b/>
          <w:bCs/>
          <w:sz w:val="28"/>
          <w:szCs w:val="28"/>
        </w:rPr>
        <w:t>8、磋商文件的修改</w:t>
      </w:r>
    </w:p>
    <w:p w:rsidR="00E83C9D" w:rsidRPr="005C3C9B" w:rsidRDefault="006F1A0B">
      <w:pPr>
        <w:ind w:firstLine="480"/>
        <w:jc w:val="left"/>
        <w:rPr>
          <w:rFonts w:ascii="宋体" w:hAnsi="宋体" w:cs="宋体"/>
          <w:szCs w:val="21"/>
        </w:rPr>
      </w:pPr>
      <w:r w:rsidRPr="005C3C9B">
        <w:rPr>
          <w:rFonts w:ascii="宋体" w:hAnsi="宋体" w:cs="宋体" w:hint="eastAsia"/>
          <w:szCs w:val="21"/>
        </w:rPr>
        <w:t xml:space="preserve">8.1 </w:t>
      </w:r>
      <w:r w:rsidRPr="005C3C9B">
        <w:rPr>
          <w:rFonts w:ascii="宋体" w:hAnsi="宋体" w:cs="宋体" w:hint="eastAsia"/>
        </w:rPr>
        <w:t>在响应文件提交截止时间前，代理机构可以对磋商文件进行澄清和修改，澄清或者修改的内容作为磋商文件的组成部分。澄清或者修改的内容可能影响响应文件编制的，代理机构将在提交首次响应文件截止时间至少5日前，在“江苏政府采购网”上发布书面更正公告形式通知所有</w:t>
      </w:r>
      <w:proofErr w:type="gramStart"/>
      <w:r w:rsidRPr="005C3C9B">
        <w:rPr>
          <w:rFonts w:ascii="宋体" w:hAnsi="宋体" w:cs="宋体" w:hint="eastAsia"/>
        </w:rPr>
        <w:t>获取磋商</w:t>
      </w:r>
      <w:proofErr w:type="gramEnd"/>
      <w:r w:rsidRPr="005C3C9B">
        <w:rPr>
          <w:rFonts w:ascii="宋体" w:hAnsi="宋体" w:cs="宋体" w:hint="eastAsia"/>
        </w:rPr>
        <w:t>文件的供应商，更正公告内容将作为磋商文件的组成部分，并对供应商具有约束力。不足5日的，代理机构将顺延提交首次响应文件截止时间</w:t>
      </w:r>
      <w:r w:rsidRPr="005C3C9B">
        <w:rPr>
          <w:rFonts w:ascii="宋体" w:hAnsi="宋体" w:cs="宋体" w:hint="eastAsia"/>
          <w:szCs w:val="21"/>
        </w:rPr>
        <w:t>。</w:t>
      </w:r>
    </w:p>
    <w:p w:rsidR="00E83C9D" w:rsidRPr="005C3C9B" w:rsidRDefault="006F1A0B">
      <w:pPr>
        <w:ind w:firstLine="480"/>
        <w:jc w:val="left"/>
        <w:rPr>
          <w:rFonts w:ascii="宋体" w:hAnsi="宋体" w:cs="宋体"/>
          <w:szCs w:val="21"/>
        </w:rPr>
      </w:pPr>
      <w:r w:rsidRPr="005C3C9B">
        <w:rPr>
          <w:rFonts w:ascii="宋体" w:hAnsi="宋体" w:cs="宋体" w:hint="eastAsia"/>
          <w:szCs w:val="21"/>
        </w:rPr>
        <w:t>8.2 供应商对采购人提供的采购文件所做出的推论、解释和结论，采购人概不负责。供应商由于对采购文件的任何推论和误解以及采购人对有关问题的口头解释所造成的后果，均由各潜在供应商自负。</w:t>
      </w:r>
    </w:p>
    <w:p w:rsidR="00E83C9D" w:rsidRPr="005C3C9B" w:rsidRDefault="006F1A0B">
      <w:pPr>
        <w:tabs>
          <w:tab w:val="left" w:pos="900"/>
        </w:tabs>
        <w:jc w:val="center"/>
        <w:outlineLvl w:val="0"/>
        <w:rPr>
          <w:rFonts w:ascii="宋体" w:hAnsi="宋体" w:cs="宋体"/>
          <w:b/>
          <w:bCs/>
          <w:sz w:val="28"/>
          <w:szCs w:val="28"/>
        </w:rPr>
      </w:pPr>
      <w:r w:rsidRPr="005C3C9B">
        <w:rPr>
          <w:rFonts w:ascii="宋体" w:hAnsi="宋体" w:cs="宋体" w:hint="eastAsia"/>
          <w:b/>
          <w:bCs/>
          <w:sz w:val="28"/>
          <w:szCs w:val="28"/>
        </w:rPr>
        <w:t>三、响应文件的编制</w:t>
      </w:r>
    </w:p>
    <w:p w:rsidR="00E83C9D" w:rsidRPr="005C3C9B" w:rsidRDefault="006F1A0B">
      <w:pPr>
        <w:tabs>
          <w:tab w:val="left" w:pos="900"/>
        </w:tabs>
        <w:ind w:firstLine="0"/>
        <w:jc w:val="left"/>
        <w:outlineLvl w:val="1"/>
        <w:rPr>
          <w:rFonts w:ascii="宋体" w:hAnsi="宋体" w:cs="宋体"/>
          <w:b/>
          <w:bCs/>
          <w:sz w:val="28"/>
          <w:szCs w:val="28"/>
        </w:rPr>
      </w:pPr>
      <w:r w:rsidRPr="005C3C9B">
        <w:rPr>
          <w:rFonts w:ascii="宋体" w:hAnsi="宋体" w:cs="宋体" w:hint="eastAsia"/>
          <w:b/>
          <w:bCs/>
          <w:sz w:val="28"/>
          <w:szCs w:val="28"/>
        </w:rPr>
        <w:t>9、响应文件的语言及度量衡单位</w:t>
      </w:r>
    </w:p>
    <w:p w:rsidR="00E83C9D" w:rsidRPr="005C3C9B" w:rsidRDefault="006F1A0B">
      <w:pPr>
        <w:jc w:val="left"/>
        <w:rPr>
          <w:rFonts w:ascii="宋体" w:hAnsi="宋体" w:cs="宋体"/>
        </w:rPr>
      </w:pPr>
      <w:r w:rsidRPr="005C3C9B">
        <w:rPr>
          <w:rFonts w:ascii="宋体" w:hAnsi="宋体" w:cs="宋体" w:hint="eastAsia"/>
        </w:rPr>
        <w:t>9.1 供应商提交的响应文件以及供应商与采购人或采购代理机构就有关磋商的所有来往通知、函件和文件均应使用简体中文。</w:t>
      </w:r>
    </w:p>
    <w:p w:rsidR="00E83C9D" w:rsidRPr="005C3C9B" w:rsidRDefault="006F1A0B">
      <w:pPr>
        <w:jc w:val="left"/>
        <w:rPr>
          <w:rFonts w:ascii="宋体" w:hAnsi="宋体" w:cs="宋体"/>
        </w:rPr>
      </w:pPr>
      <w:r w:rsidRPr="005C3C9B">
        <w:rPr>
          <w:rFonts w:ascii="宋体" w:hAnsi="宋体" w:cs="宋体" w:hint="eastAsia"/>
        </w:rPr>
        <w:t>9.2 除技术性能另有规定外，响应文件所使用的度量衡单位，均须采用国家法定计量单位。</w:t>
      </w:r>
    </w:p>
    <w:p w:rsidR="00E83C9D" w:rsidRPr="005C3C9B" w:rsidRDefault="006F1A0B">
      <w:pPr>
        <w:tabs>
          <w:tab w:val="left" w:pos="900"/>
        </w:tabs>
        <w:ind w:firstLine="0"/>
        <w:jc w:val="left"/>
        <w:outlineLvl w:val="1"/>
        <w:rPr>
          <w:rFonts w:ascii="宋体" w:hAnsi="宋体" w:cs="宋体"/>
          <w:b/>
          <w:bCs/>
          <w:sz w:val="28"/>
          <w:szCs w:val="28"/>
        </w:rPr>
      </w:pPr>
      <w:r w:rsidRPr="005C3C9B">
        <w:rPr>
          <w:rFonts w:ascii="宋体" w:hAnsi="宋体" w:cs="宋体" w:hint="eastAsia"/>
          <w:b/>
          <w:bCs/>
          <w:sz w:val="28"/>
          <w:szCs w:val="28"/>
        </w:rPr>
        <w:t>10、响应文件构成</w:t>
      </w:r>
    </w:p>
    <w:p w:rsidR="00E83C9D" w:rsidRPr="005C3C9B" w:rsidRDefault="006F1A0B">
      <w:pPr>
        <w:jc w:val="left"/>
        <w:rPr>
          <w:rFonts w:ascii="宋体" w:hAnsi="宋体" w:cs="宋体"/>
        </w:rPr>
      </w:pPr>
      <w:r w:rsidRPr="005C3C9B">
        <w:rPr>
          <w:rFonts w:ascii="宋体" w:hAnsi="宋体" w:cs="宋体" w:hint="eastAsia"/>
        </w:rPr>
        <w:t>10.1供应商编写的响应文件应包括资格证明文件、符合性证明文件、商务技术标文件、价格</w:t>
      </w:r>
      <w:proofErr w:type="gramStart"/>
      <w:r w:rsidRPr="005C3C9B">
        <w:rPr>
          <w:rFonts w:ascii="宋体" w:hAnsi="宋体" w:cs="宋体" w:hint="eastAsia"/>
        </w:rPr>
        <w:t>标文件</w:t>
      </w:r>
      <w:proofErr w:type="gramEnd"/>
      <w:r w:rsidRPr="005C3C9B">
        <w:rPr>
          <w:rFonts w:ascii="宋体" w:hAnsi="宋体" w:cs="宋体" w:hint="eastAsia"/>
        </w:rPr>
        <w:t>其他证明文件、磋商响应函等部分。</w:t>
      </w:r>
    </w:p>
    <w:p w:rsidR="00E83C9D" w:rsidRPr="005C3C9B" w:rsidRDefault="006F1A0B">
      <w:pPr>
        <w:jc w:val="left"/>
        <w:rPr>
          <w:rFonts w:ascii="宋体" w:hAnsi="宋体" w:cs="宋体"/>
          <w:b/>
          <w:bCs/>
          <w:sz w:val="28"/>
          <w:szCs w:val="28"/>
        </w:rPr>
      </w:pPr>
      <w:r w:rsidRPr="005C3C9B">
        <w:rPr>
          <w:rFonts w:ascii="宋体" w:hAnsi="宋体" w:cs="宋体" w:hint="eastAsia"/>
        </w:rPr>
        <w:t>10.2 如标书制作工具中格式和内容与“江苏政府采购网”发布的磋商文件不一致，请以“江苏政府采购网”发布的磋商文件为准。</w:t>
      </w:r>
    </w:p>
    <w:p w:rsidR="00E83C9D" w:rsidRPr="005C3C9B" w:rsidRDefault="006F1A0B">
      <w:pPr>
        <w:tabs>
          <w:tab w:val="left" w:pos="900"/>
        </w:tabs>
        <w:ind w:firstLine="0"/>
        <w:jc w:val="left"/>
        <w:outlineLvl w:val="1"/>
        <w:rPr>
          <w:rFonts w:ascii="宋体" w:hAnsi="宋体" w:cs="宋体"/>
          <w:b/>
          <w:bCs/>
          <w:sz w:val="28"/>
          <w:szCs w:val="28"/>
        </w:rPr>
      </w:pPr>
      <w:bookmarkStart w:id="61" w:name="_Toc14577357"/>
      <w:bookmarkStart w:id="62" w:name="_Toc513029219"/>
      <w:bookmarkStart w:id="63" w:name="_Toc513029216"/>
      <w:bookmarkStart w:id="64" w:name="_Toc49090509"/>
      <w:bookmarkStart w:id="65" w:name="_Toc49090507"/>
      <w:bookmarkStart w:id="66" w:name="_Toc49090508"/>
      <w:bookmarkStart w:id="67" w:name="_Toc14577354"/>
      <w:r w:rsidRPr="005C3C9B">
        <w:rPr>
          <w:rFonts w:ascii="宋体" w:hAnsi="宋体" w:cs="宋体" w:hint="eastAsia"/>
          <w:b/>
          <w:bCs/>
          <w:sz w:val="28"/>
          <w:szCs w:val="28"/>
        </w:rPr>
        <w:lastRenderedPageBreak/>
        <w:t>11、证明磋商响应标的</w:t>
      </w:r>
      <w:proofErr w:type="gramStart"/>
      <w:r w:rsidRPr="005C3C9B">
        <w:rPr>
          <w:rFonts w:ascii="宋体" w:hAnsi="宋体" w:cs="宋体" w:hint="eastAsia"/>
          <w:b/>
          <w:bCs/>
          <w:sz w:val="28"/>
          <w:szCs w:val="28"/>
        </w:rPr>
        <w:t>符合磋商</w:t>
      </w:r>
      <w:proofErr w:type="gramEnd"/>
      <w:r w:rsidRPr="005C3C9B">
        <w:rPr>
          <w:rFonts w:ascii="宋体" w:hAnsi="宋体" w:cs="宋体" w:hint="eastAsia"/>
          <w:b/>
          <w:bCs/>
          <w:sz w:val="28"/>
          <w:szCs w:val="28"/>
        </w:rPr>
        <w:t>文件规定的文件</w:t>
      </w:r>
      <w:bookmarkEnd w:id="61"/>
      <w:bookmarkEnd w:id="62"/>
      <w:bookmarkEnd w:id="63"/>
      <w:bookmarkEnd w:id="64"/>
      <w:bookmarkEnd w:id="65"/>
      <w:bookmarkEnd w:id="66"/>
      <w:bookmarkEnd w:id="67"/>
    </w:p>
    <w:p w:rsidR="00E83C9D" w:rsidRPr="005C3C9B" w:rsidRDefault="006F1A0B">
      <w:pPr>
        <w:tabs>
          <w:tab w:val="left" w:pos="900"/>
        </w:tabs>
        <w:ind w:firstLine="480"/>
        <w:jc w:val="left"/>
        <w:rPr>
          <w:rFonts w:ascii="宋体" w:hAnsi="宋体" w:cs="宋体"/>
        </w:rPr>
      </w:pPr>
      <w:r w:rsidRPr="005C3C9B">
        <w:rPr>
          <w:rFonts w:ascii="宋体" w:hAnsi="宋体" w:cs="宋体" w:hint="eastAsia"/>
        </w:rPr>
        <w:t>11.1供应商应按照磋商文件要求提交证明文件，证明其及磋商响应标的</w:t>
      </w:r>
      <w:proofErr w:type="gramStart"/>
      <w:r w:rsidRPr="005C3C9B">
        <w:rPr>
          <w:rFonts w:ascii="宋体" w:hAnsi="宋体" w:cs="宋体" w:hint="eastAsia"/>
        </w:rPr>
        <w:t>符合磋商</w:t>
      </w:r>
      <w:proofErr w:type="gramEnd"/>
      <w:r w:rsidRPr="005C3C9B">
        <w:rPr>
          <w:rFonts w:ascii="宋体" w:hAnsi="宋体" w:cs="宋体" w:hint="eastAsia"/>
        </w:rPr>
        <w:t>文件规定。</w:t>
      </w:r>
    </w:p>
    <w:p w:rsidR="00E83C9D" w:rsidRPr="005C3C9B" w:rsidRDefault="006F1A0B">
      <w:pPr>
        <w:tabs>
          <w:tab w:val="left" w:pos="900"/>
        </w:tabs>
        <w:ind w:firstLine="480"/>
        <w:jc w:val="left"/>
        <w:rPr>
          <w:rFonts w:ascii="宋体" w:hAnsi="宋体" w:cs="宋体"/>
        </w:rPr>
      </w:pPr>
      <w:r w:rsidRPr="005C3C9B">
        <w:rPr>
          <w:rFonts w:ascii="宋体" w:hAnsi="宋体" w:cs="宋体" w:hint="eastAsia"/>
        </w:rPr>
        <w:t>11.2磋商文件对证明文件无明确形式要求的，证明文件可以以文字资料、图纸和数据等形式提交。</w:t>
      </w:r>
    </w:p>
    <w:p w:rsidR="00E83C9D" w:rsidRPr="005C3C9B" w:rsidRDefault="006F1A0B">
      <w:pPr>
        <w:tabs>
          <w:tab w:val="left" w:pos="900"/>
        </w:tabs>
        <w:ind w:firstLine="480"/>
        <w:jc w:val="left"/>
        <w:rPr>
          <w:rFonts w:ascii="宋体" w:hAnsi="宋体" w:cs="宋体"/>
        </w:rPr>
      </w:pPr>
      <w:r w:rsidRPr="005C3C9B">
        <w:rPr>
          <w:rFonts w:ascii="宋体" w:hAnsi="宋体" w:cs="宋体" w:hint="eastAsia"/>
        </w:rPr>
        <w:t>11.3供应商应提交证明其有资格参加磋商和成交后有能力独立履行合同的文件，并作为其响应文件的一部分。银行、保险、石油石化、电力、电信等特殊行业法人的分支机构（不具有独立的法人资格）参加本项目政府采购活动的，应当提供总公司出具的愿为其参与采购活动以及履约行为承担民事责任的承诺书（或授权书）。</w:t>
      </w:r>
    </w:p>
    <w:p w:rsidR="00E83C9D" w:rsidRPr="005C3C9B" w:rsidRDefault="006F1A0B">
      <w:pPr>
        <w:tabs>
          <w:tab w:val="left" w:pos="900"/>
        </w:tabs>
        <w:ind w:firstLine="0"/>
        <w:jc w:val="left"/>
        <w:outlineLvl w:val="1"/>
        <w:rPr>
          <w:rFonts w:ascii="宋体" w:hAnsi="宋体" w:cs="宋体"/>
          <w:b/>
          <w:bCs/>
          <w:sz w:val="28"/>
          <w:szCs w:val="28"/>
        </w:rPr>
      </w:pPr>
      <w:r w:rsidRPr="005C3C9B">
        <w:rPr>
          <w:rFonts w:ascii="宋体" w:hAnsi="宋体" w:cs="宋体" w:hint="eastAsia"/>
          <w:b/>
          <w:bCs/>
          <w:sz w:val="28"/>
          <w:szCs w:val="28"/>
        </w:rPr>
        <w:t>12、磋商响应有效期</w:t>
      </w:r>
    </w:p>
    <w:p w:rsidR="00E83C9D" w:rsidRPr="005C3C9B" w:rsidRDefault="006F1A0B">
      <w:pPr>
        <w:jc w:val="left"/>
        <w:rPr>
          <w:rFonts w:ascii="宋体" w:hAnsi="宋体" w:cs="宋体"/>
        </w:rPr>
      </w:pPr>
      <w:r w:rsidRPr="005C3C9B">
        <w:rPr>
          <w:rFonts w:ascii="宋体" w:hAnsi="宋体" w:cs="宋体" w:hint="eastAsia"/>
        </w:rPr>
        <w:t>12.1 磋商响应有效期为采购文件规定的响应文件提交截止时间后</w:t>
      </w:r>
      <w:r w:rsidRPr="005C3C9B">
        <w:rPr>
          <w:rFonts w:ascii="宋体" w:hAnsi="宋体" w:cs="宋体" w:hint="eastAsia"/>
          <w:u w:val="single"/>
        </w:rPr>
        <w:t>六十（60）</w:t>
      </w:r>
      <w:r w:rsidRPr="005C3C9B">
        <w:rPr>
          <w:rFonts w:ascii="宋体" w:hAnsi="宋体" w:cs="宋体" w:hint="eastAsia"/>
        </w:rPr>
        <w:t>天。磋商响应有效期比规定短的将被视为非实质性响应而予以拒绝。</w:t>
      </w:r>
    </w:p>
    <w:p w:rsidR="00E83C9D" w:rsidRPr="005C3C9B" w:rsidRDefault="006F1A0B">
      <w:pPr>
        <w:tabs>
          <w:tab w:val="left" w:pos="900"/>
        </w:tabs>
        <w:ind w:firstLine="0"/>
        <w:jc w:val="left"/>
        <w:outlineLvl w:val="1"/>
        <w:rPr>
          <w:rFonts w:ascii="宋体" w:hAnsi="宋体" w:cs="宋体"/>
          <w:b/>
          <w:bCs/>
          <w:sz w:val="28"/>
          <w:szCs w:val="28"/>
        </w:rPr>
      </w:pPr>
      <w:r w:rsidRPr="005C3C9B">
        <w:rPr>
          <w:rFonts w:ascii="宋体" w:hAnsi="宋体" w:cs="宋体" w:hint="eastAsia"/>
          <w:b/>
          <w:bCs/>
          <w:sz w:val="28"/>
          <w:szCs w:val="28"/>
        </w:rPr>
        <w:t>13、磋商响应有效期的延长</w:t>
      </w:r>
    </w:p>
    <w:p w:rsidR="00E83C9D" w:rsidRPr="005C3C9B" w:rsidRDefault="006F1A0B">
      <w:pPr>
        <w:jc w:val="left"/>
        <w:rPr>
          <w:rFonts w:ascii="宋体" w:hAnsi="宋体" w:cs="宋体"/>
        </w:rPr>
      </w:pPr>
      <w:r w:rsidRPr="005C3C9B">
        <w:rPr>
          <w:rFonts w:ascii="宋体" w:hAnsi="宋体" w:cs="宋体" w:hint="eastAsia"/>
        </w:rPr>
        <w:t>13.1 在特殊情况下，采购人或采购代理机构于原磋商响应有效期满之前，可向供应商提出延长磋商响应有效期的要求。这种要求与答复均应采用书面形式。供应商可以拒绝采购人或采购代理机构的这一要求而</w:t>
      </w:r>
      <w:proofErr w:type="gramStart"/>
      <w:r w:rsidRPr="005C3C9B">
        <w:rPr>
          <w:rFonts w:ascii="宋体" w:hAnsi="宋体" w:cs="宋体" w:hint="eastAsia"/>
        </w:rPr>
        <w:t>放弃磋商</w:t>
      </w:r>
      <w:proofErr w:type="gramEnd"/>
      <w:r w:rsidRPr="005C3C9B">
        <w:rPr>
          <w:rFonts w:ascii="宋体" w:hAnsi="宋体" w:cs="宋体" w:hint="eastAsia"/>
        </w:rPr>
        <w:t>响应，同意延长磋商响应有效期的供应商既不能要求也不允许修改其响应文件。受磋商响应有效期约束的所有权利与义务均延长至新的有效期。</w:t>
      </w:r>
    </w:p>
    <w:p w:rsidR="00E83C9D" w:rsidRPr="005C3C9B" w:rsidRDefault="006F1A0B">
      <w:pPr>
        <w:tabs>
          <w:tab w:val="left" w:pos="900"/>
        </w:tabs>
        <w:jc w:val="center"/>
        <w:outlineLvl w:val="0"/>
        <w:rPr>
          <w:rFonts w:ascii="宋体" w:hAnsi="宋体" w:cs="宋体"/>
          <w:b/>
          <w:bCs/>
          <w:sz w:val="28"/>
          <w:szCs w:val="28"/>
        </w:rPr>
      </w:pPr>
      <w:r w:rsidRPr="005C3C9B">
        <w:rPr>
          <w:rFonts w:ascii="宋体" w:hAnsi="宋体" w:cs="宋体" w:hint="eastAsia"/>
          <w:b/>
          <w:bCs/>
          <w:sz w:val="28"/>
          <w:szCs w:val="28"/>
        </w:rPr>
        <w:t>四、磋商报价</w:t>
      </w:r>
    </w:p>
    <w:p w:rsidR="00E83C9D" w:rsidRPr="005C3C9B" w:rsidRDefault="006F1A0B">
      <w:pPr>
        <w:tabs>
          <w:tab w:val="left" w:pos="900"/>
        </w:tabs>
        <w:ind w:firstLine="0"/>
        <w:jc w:val="left"/>
        <w:outlineLvl w:val="1"/>
        <w:rPr>
          <w:rFonts w:ascii="宋体" w:hAnsi="宋体" w:cs="宋体"/>
          <w:b/>
          <w:bCs/>
          <w:sz w:val="28"/>
          <w:szCs w:val="28"/>
        </w:rPr>
      </w:pPr>
      <w:r w:rsidRPr="005C3C9B">
        <w:rPr>
          <w:rFonts w:ascii="宋体" w:hAnsi="宋体" w:cs="宋体" w:hint="eastAsia"/>
          <w:b/>
          <w:bCs/>
          <w:sz w:val="28"/>
          <w:szCs w:val="28"/>
        </w:rPr>
        <w:t>14、磋商报价</w:t>
      </w:r>
    </w:p>
    <w:p w:rsidR="00E83C9D" w:rsidRPr="005C3C9B" w:rsidRDefault="006F1A0B">
      <w:pPr>
        <w:rPr>
          <w:rFonts w:ascii="宋体" w:hAnsi="宋体" w:cs="宋体"/>
        </w:rPr>
      </w:pPr>
      <w:r w:rsidRPr="005C3C9B">
        <w:rPr>
          <w:rFonts w:ascii="宋体" w:hAnsi="宋体" w:cs="宋体" w:hint="eastAsia"/>
        </w:rPr>
        <w:t>14.1 磋商响应报价应是采购文件所确定的采购范围内的全部工作内容的价格体现，并包括供应商技术标中提出的所有工程内容及措施的费用。其应包括但不限于施工设备、劳务、管理、材料、采购、运输、装卸、保管、制造、安装、维护、利润、税金及政策性文件规定的各项应有费用（</w:t>
      </w:r>
      <w:proofErr w:type="gramStart"/>
      <w:r w:rsidRPr="005C3C9B">
        <w:rPr>
          <w:rFonts w:ascii="宋体" w:hAnsi="宋体" w:cs="宋体" w:hint="eastAsia"/>
        </w:rPr>
        <w:t>含现场</w:t>
      </w:r>
      <w:proofErr w:type="gramEnd"/>
      <w:r w:rsidRPr="005C3C9B">
        <w:rPr>
          <w:rFonts w:ascii="宋体" w:hAnsi="宋体" w:cs="宋体" w:hint="eastAsia"/>
        </w:rPr>
        <w:t>垃圾清理费用）。</w:t>
      </w:r>
    </w:p>
    <w:p w:rsidR="00E83C9D" w:rsidRPr="005C3C9B" w:rsidRDefault="006F1A0B">
      <w:pPr>
        <w:rPr>
          <w:rFonts w:ascii="宋体" w:hAnsi="宋体" w:cs="宋体"/>
        </w:rPr>
      </w:pPr>
      <w:r w:rsidRPr="005C3C9B">
        <w:rPr>
          <w:rFonts w:ascii="宋体" w:hAnsi="宋体" w:cs="宋体" w:hint="eastAsia"/>
        </w:rPr>
        <w:t>14.2 磋商报价方式：本工程采用下列第</w:t>
      </w:r>
      <w:r w:rsidRPr="005C3C9B">
        <w:rPr>
          <w:rFonts w:ascii="宋体" w:hAnsi="宋体" w:cs="宋体" w:hint="eastAsia"/>
          <w:u w:val="single"/>
        </w:rPr>
        <w:t>（2）</w:t>
      </w:r>
      <w:r w:rsidRPr="005C3C9B">
        <w:rPr>
          <w:rFonts w:ascii="宋体" w:hAnsi="宋体" w:cs="宋体" w:hint="eastAsia"/>
        </w:rPr>
        <w:t>种方式。</w:t>
      </w:r>
    </w:p>
    <w:p w:rsidR="00E83C9D" w:rsidRPr="005C3C9B" w:rsidRDefault="006F1A0B">
      <w:pPr>
        <w:rPr>
          <w:rFonts w:ascii="宋体" w:hAnsi="宋体" w:cs="宋体"/>
        </w:rPr>
      </w:pPr>
      <w:r w:rsidRPr="005C3C9B">
        <w:rPr>
          <w:rFonts w:ascii="宋体" w:hAnsi="宋体" w:cs="宋体" w:hint="eastAsia"/>
        </w:rPr>
        <w:t>（1）可调价格报价：供应商的磋商响应报价可根据合同实施期间的市场变化和政策性调整而变动。</w:t>
      </w:r>
    </w:p>
    <w:p w:rsidR="00E83C9D" w:rsidRPr="005C3C9B" w:rsidRDefault="006F1A0B">
      <w:pPr>
        <w:rPr>
          <w:rFonts w:ascii="宋体" w:hAnsi="宋体" w:cs="宋体"/>
        </w:rPr>
      </w:pPr>
      <w:r w:rsidRPr="005C3C9B">
        <w:rPr>
          <w:rFonts w:ascii="宋体" w:hAnsi="宋体" w:cs="宋体" w:hint="eastAsia"/>
        </w:rPr>
        <w:t>（2）固定单价报价：供应商应充分考虑施工期间各类建材的市场风险和政策性调整确定风险系数计入总报价，今后不作调整。设计变更和采购人要求变动的内容除外。结算方</w:t>
      </w:r>
      <w:r w:rsidRPr="005C3C9B">
        <w:rPr>
          <w:rFonts w:ascii="宋体" w:hAnsi="宋体" w:cs="宋体" w:hint="eastAsia"/>
        </w:rPr>
        <w:lastRenderedPageBreak/>
        <w:t>式在合同专用条款中明确。</w:t>
      </w:r>
    </w:p>
    <w:p w:rsidR="00E83C9D" w:rsidRPr="005C3C9B" w:rsidRDefault="006F1A0B">
      <w:pPr>
        <w:rPr>
          <w:rFonts w:ascii="宋体" w:hAnsi="宋体" w:cs="宋体"/>
          <w:b/>
          <w:bCs/>
        </w:rPr>
      </w:pPr>
      <w:r w:rsidRPr="005C3C9B">
        <w:rPr>
          <w:rFonts w:ascii="宋体" w:hAnsi="宋体" w:cs="宋体" w:hint="eastAsia"/>
          <w:b/>
          <w:bCs/>
        </w:rPr>
        <w:t>本次采购采用竞争性磋商，因第二轮报价只报总价，结算时，以成交供应商提交的综合单价同比下浮【下浮率=（1-第二轮报价/第一轮报价）*100%】。</w:t>
      </w:r>
    </w:p>
    <w:p w:rsidR="00E83C9D" w:rsidRPr="005C3C9B" w:rsidRDefault="006F1A0B" w:rsidP="00BD2CEF">
      <w:pPr>
        <w:ind w:firstLineChars="200" w:firstLine="480"/>
        <w:rPr>
          <w:rFonts w:ascii="宋体" w:hAnsi="宋体" w:cs="宋体"/>
        </w:rPr>
      </w:pPr>
      <w:r w:rsidRPr="005C3C9B">
        <w:rPr>
          <w:rFonts w:ascii="宋体" w:hAnsi="宋体" w:cs="宋体" w:hint="eastAsia"/>
        </w:rPr>
        <w:t>14.3 磋商报价的计价方法</w:t>
      </w:r>
    </w:p>
    <w:p w:rsidR="00E83C9D" w:rsidRPr="005C3C9B" w:rsidRDefault="006F1A0B" w:rsidP="00BD2CEF">
      <w:pPr>
        <w:ind w:firstLineChars="200" w:firstLine="480"/>
        <w:rPr>
          <w:rFonts w:ascii="宋体" w:hAnsi="宋体" w:cs="宋体"/>
        </w:rPr>
      </w:pPr>
      <w:r w:rsidRPr="005C3C9B">
        <w:rPr>
          <w:rFonts w:ascii="宋体" w:hAnsi="宋体" w:cs="宋体" w:hint="eastAsia"/>
        </w:rPr>
        <w:t>（1）本工程项目采用</w:t>
      </w:r>
      <w:r w:rsidRPr="005C3C9B">
        <w:rPr>
          <w:rFonts w:ascii="宋体" w:hAnsi="宋体" w:cs="宋体" w:hint="eastAsia"/>
          <w:u w:val="single"/>
        </w:rPr>
        <w:t xml:space="preserve"> 工程量清单 </w:t>
      </w:r>
      <w:r w:rsidRPr="005C3C9B">
        <w:rPr>
          <w:rFonts w:ascii="宋体" w:hAnsi="宋体" w:cs="宋体" w:hint="eastAsia"/>
        </w:rPr>
        <w:t>计价方法。供应商应根据采购人提供的工程量清单计算单价、合价以及各种政策性费用。</w:t>
      </w:r>
    </w:p>
    <w:p w:rsidR="00E83C9D" w:rsidRPr="005C3C9B" w:rsidRDefault="006F1A0B" w:rsidP="00BD2CEF">
      <w:pPr>
        <w:ind w:firstLineChars="200" w:firstLine="480"/>
        <w:rPr>
          <w:rFonts w:ascii="宋体" w:hAnsi="宋体" w:cs="宋体"/>
        </w:rPr>
      </w:pPr>
      <w:r w:rsidRPr="005C3C9B">
        <w:rPr>
          <w:rFonts w:ascii="宋体" w:hAnsi="宋体" w:cs="宋体" w:hint="eastAsia"/>
        </w:rPr>
        <w:t>（2）除非合同中另有规定，供应商在报价中所报的单价和合价，以及磋商报价汇总表中的价格均包括完成该工程项目的成本、利润、税金、开办费、技术措施费、机械进退场费、风险费、政策性文件规定费用等所有费用。</w:t>
      </w:r>
    </w:p>
    <w:p w:rsidR="00E83C9D" w:rsidRPr="005C3C9B" w:rsidRDefault="006F1A0B" w:rsidP="00BD2CEF">
      <w:pPr>
        <w:ind w:firstLineChars="200" w:firstLine="480"/>
        <w:rPr>
          <w:rFonts w:ascii="宋体" w:hAnsi="宋体" w:cs="宋体"/>
        </w:rPr>
      </w:pPr>
      <w:r w:rsidRPr="005C3C9B">
        <w:rPr>
          <w:rFonts w:ascii="宋体" w:hAnsi="宋体" w:cs="宋体" w:hint="eastAsia"/>
        </w:rPr>
        <w:t>（3）施工用水电，采购人不再另行支付。</w:t>
      </w:r>
    </w:p>
    <w:p w:rsidR="00E83C9D" w:rsidRPr="005C3C9B" w:rsidRDefault="006F1A0B" w:rsidP="00BD2CEF">
      <w:pPr>
        <w:ind w:firstLineChars="200" w:firstLine="480"/>
        <w:rPr>
          <w:rFonts w:ascii="宋体" w:hAnsi="宋体" w:cs="宋体"/>
        </w:rPr>
      </w:pPr>
      <w:r w:rsidRPr="005C3C9B">
        <w:rPr>
          <w:rFonts w:ascii="宋体" w:hAnsi="宋体" w:cs="宋体" w:hint="eastAsia"/>
        </w:rPr>
        <w:t>（4）本项目采用</w:t>
      </w:r>
      <w:proofErr w:type="gramStart"/>
      <w:r w:rsidRPr="005C3C9B">
        <w:rPr>
          <w:rFonts w:ascii="宋体" w:hAnsi="宋体" w:cs="宋体" w:hint="eastAsia"/>
        </w:rPr>
        <w:t>营改增</w:t>
      </w:r>
      <w:proofErr w:type="gramEnd"/>
      <w:r w:rsidRPr="005C3C9B">
        <w:rPr>
          <w:rFonts w:ascii="宋体" w:hAnsi="宋体" w:cs="宋体" w:hint="eastAsia"/>
        </w:rPr>
        <w:t>后的一般计税方法计算报价。</w:t>
      </w:r>
    </w:p>
    <w:p w:rsidR="00E83C9D" w:rsidRPr="005C3C9B" w:rsidRDefault="006F1A0B" w:rsidP="00BD2CEF">
      <w:pPr>
        <w:ind w:firstLineChars="200" w:firstLine="480"/>
        <w:rPr>
          <w:rFonts w:ascii="宋体" w:hAnsi="宋体" w:cs="宋体"/>
        </w:rPr>
      </w:pPr>
      <w:r w:rsidRPr="005C3C9B">
        <w:rPr>
          <w:rFonts w:ascii="宋体" w:hAnsi="宋体" w:cs="宋体" w:hint="eastAsia"/>
        </w:rPr>
        <w:t>14.4 可选用的工程预算、费用定额和政策性文件</w:t>
      </w:r>
    </w:p>
    <w:p w:rsidR="00E83C9D" w:rsidRPr="005C3C9B" w:rsidRDefault="006F1A0B" w:rsidP="00BD2CEF">
      <w:pPr>
        <w:tabs>
          <w:tab w:val="left" w:pos="900"/>
        </w:tabs>
        <w:ind w:firstLineChars="200" w:firstLine="480"/>
        <w:rPr>
          <w:rFonts w:ascii="宋体" w:hAnsi="宋体" w:cs="宋体"/>
        </w:rPr>
      </w:pPr>
      <w:r w:rsidRPr="005C3C9B">
        <w:rPr>
          <w:rFonts w:ascii="宋体" w:hAnsi="宋体" w:cs="宋体" w:hint="eastAsia"/>
        </w:rPr>
        <w:t>（1）</w:t>
      </w:r>
      <w:proofErr w:type="gramStart"/>
      <w:r w:rsidRPr="005C3C9B">
        <w:rPr>
          <w:rFonts w:ascii="宋体" w:hAnsi="宋体" w:cs="宋体" w:hint="eastAsia"/>
        </w:rPr>
        <w:t>用于磋商</w:t>
      </w:r>
      <w:proofErr w:type="gramEnd"/>
      <w:r w:rsidRPr="005C3C9B">
        <w:rPr>
          <w:rFonts w:ascii="宋体" w:hAnsi="宋体" w:cs="宋体" w:hint="eastAsia"/>
        </w:rPr>
        <w:t>报价可参考的依据为：</w:t>
      </w:r>
      <w:r w:rsidRPr="005C3C9B">
        <w:t>《</w:t>
      </w:r>
      <w:r w:rsidRPr="005C3C9B">
        <w:rPr>
          <w:rFonts w:ascii="宋体" w:hAnsi="宋体" w:cs="宋体"/>
        </w:rPr>
        <w:t>建设工程工程量清单计价标准</w:t>
      </w:r>
      <w:r w:rsidRPr="005C3C9B">
        <w:t>》、《</w:t>
      </w:r>
      <w:r w:rsidRPr="005C3C9B">
        <w:rPr>
          <w:rFonts w:ascii="宋体" w:hAnsi="宋体" w:cs="宋体"/>
        </w:rPr>
        <w:t>江苏省市政工程消耗量</w:t>
      </w:r>
      <w:r w:rsidRPr="005C3C9B">
        <w:t>》、近期的《连云港市建设工程材料市场参考价》</w:t>
      </w:r>
      <w:r w:rsidRPr="005C3C9B">
        <w:rPr>
          <w:rFonts w:hint="eastAsia"/>
        </w:rPr>
        <w:t>，有最新标准的按最新标准执行</w:t>
      </w:r>
      <w:r w:rsidRPr="005C3C9B">
        <w:t>。</w:t>
      </w:r>
    </w:p>
    <w:p w:rsidR="00E83C9D" w:rsidRPr="005C3C9B" w:rsidRDefault="006F1A0B" w:rsidP="00BD2CEF">
      <w:pPr>
        <w:ind w:firstLineChars="200" w:firstLine="480"/>
        <w:rPr>
          <w:rFonts w:ascii="宋体" w:hAnsi="宋体" w:cs="宋体"/>
        </w:rPr>
      </w:pPr>
      <w:r w:rsidRPr="005C3C9B">
        <w:rPr>
          <w:rFonts w:ascii="宋体" w:hAnsi="宋体" w:cs="宋体" w:hint="eastAsia"/>
        </w:rPr>
        <w:t>（2）政策性文件按照现行江苏省建设厅、连云港市建设局颁发的相关文件规定执行。</w:t>
      </w:r>
    </w:p>
    <w:p w:rsidR="00E83C9D" w:rsidRPr="005C3C9B" w:rsidRDefault="006F1A0B" w:rsidP="00BD2CEF">
      <w:pPr>
        <w:ind w:firstLineChars="200" w:firstLine="480"/>
        <w:rPr>
          <w:rFonts w:ascii="宋体" w:hAnsi="宋体" w:cs="宋体"/>
        </w:rPr>
      </w:pPr>
      <w:r w:rsidRPr="005C3C9B">
        <w:rPr>
          <w:rFonts w:ascii="宋体" w:hAnsi="宋体" w:cs="宋体" w:hint="eastAsia"/>
        </w:rPr>
        <w:t xml:space="preserve">14.5 </w:t>
      </w:r>
      <w:r w:rsidRPr="005C3C9B">
        <w:rPr>
          <w:rFonts w:ascii="宋体" w:hAnsi="宋体" w:cs="宋体" w:hint="eastAsia"/>
          <w:b/>
          <w:bCs/>
        </w:rPr>
        <w:t>经磋商后，如果最后报价高于或低于供应商在响应文件首次报价的，分项报价同比例调整。最低报价不能作为成交的保证。</w:t>
      </w:r>
    </w:p>
    <w:p w:rsidR="00E83C9D" w:rsidRPr="005C3C9B" w:rsidRDefault="006F1A0B">
      <w:pPr>
        <w:tabs>
          <w:tab w:val="left" w:pos="900"/>
        </w:tabs>
        <w:ind w:firstLine="0"/>
        <w:jc w:val="left"/>
        <w:outlineLvl w:val="1"/>
        <w:rPr>
          <w:rFonts w:ascii="宋体" w:hAnsi="宋体" w:cs="宋体"/>
          <w:b/>
          <w:bCs/>
          <w:sz w:val="28"/>
          <w:szCs w:val="28"/>
        </w:rPr>
      </w:pPr>
      <w:r w:rsidRPr="005C3C9B">
        <w:rPr>
          <w:rFonts w:ascii="宋体" w:hAnsi="宋体" w:cs="宋体" w:hint="eastAsia"/>
          <w:b/>
          <w:bCs/>
          <w:sz w:val="28"/>
          <w:szCs w:val="28"/>
        </w:rPr>
        <w:t>15、报价货币</w:t>
      </w:r>
    </w:p>
    <w:p w:rsidR="00E83C9D" w:rsidRPr="005C3C9B" w:rsidRDefault="006F1A0B">
      <w:pPr>
        <w:rPr>
          <w:rFonts w:ascii="宋体" w:hAnsi="宋体" w:cs="宋体"/>
        </w:rPr>
      </w:pPr>
      <w:r w:rsidRPr="005C3C9B">
        <w:rPr>
          <w:rFonts w:ascii="宋体" w:hAnsi="宋体" w:cs="宋体" w:hint="eastAsia"/>
        </w:rPr>
        <w:t>15.1 磋商应以人民币报价。</w:t>
      </w:r>
    </w:p>
    <w:p w:rsidR="00E83C9D" w:rsidRPr="005C3C9B" w:rsidRDefault="006F1A0B">
      <w:pPr>
        <w:tabs>
          <w:tab w:val="left" w:pos="900"/>
        </w:tabs>
        <w:ind w:firstLine="0"/>
        <w:jc w:val="left"/>
        <w:outlineLvl w:val="1"/>
        <w:rPr>
          <w:rFonts w:ascii="宋体" w:hAnsi="宋体" w:cs="宋体"/>
          <w:b/>
          <w:bCs/>
          <w:sz w:val="28"/>
          <w:szCs w:val="28"/>
        </w:rPr>
      </w:pPr>
      <w:r w:rsidRPr="005C3C9B">
        <w:rPr>
          <w:rFonts w:ascii="宋体" w:hAnsi="宋体" w:cs="宋体" w:hint="eastAsia"/>
          <w:b/>
          <w:bCs/>
          <w:sz w:val="28"/>
          <w:szCs w:val="28"/>
        </w:rPr>
        <w:t>16、磋商报价的编制要求</w:t>
      </w:r>
    </w:p>
    <w:p w:rsidR="00E83C9D" w:rsidRPr="005C3C9B" w:rsidRDefault="006F1A0B" w:rsidP="00BD2CEF">
      <w:pPr>
        <w:ind w:firstLineChars="200" w:firstLine="480"/>
        <w:rPr>
          <w:rFonts w:ascii="宋体" w:hAnsi="宋体" w:cs="宋体"/>
        </w:rPr>
      </w:pPr>
      <w:r w:rsidRPr="005C3C9B">
        <w:rPr>
          <w:rFonts w:ascii="宋体" w:hAnsi="宋体" w:cs="宋体" w:hint="eastAsia"/>
        </w:rPr>
        <w:t>16.1 磋商供应商必须按工程量清单，用综合单价法编制磋商报价。工程量清单数量、暂定价、暂估价、独立费不得变更、不得优惠，否则视为重大偏差。</w:t>
      </w:r>
    </w:p>
    <w:p w:rsidR="00E83C9D" w:rsidRPr="005C3C9B" w:rsidRDefault="006F1A0B" w:rsidP="00BD2CEF">
      <w:pPr>
        <w:tabs>
          <w:tab w:val="left" w:pos="900"/>
        </w:tabs>
        <w:ind w:firstLineChars="200" w:firstLine="480"/>
        <w:rPr>
          <w:rFonts w:ascii="宋体" w:hAnsi="宋体" w:cs="宋体"/>
        </w:rPr>
      </w:pPr>
      <w:r w:rsidRPr="005C3C9B">
        <w:rPr>
          <w:rFonts w:ascii="宋体" w:hAnsi="宋体" w:cs="宋体" w:hint="eastAsia"/>
        </w:rPr>
        <w:t>16.2供应商可自行对施工现场和周围环境进行勘察，以充分了解工地位置、环境、道路、储存空间、装卸限制及任何其他足以影响报价之情况，任何因忽视或误解工地情况而导致的成本增加或工期延长等情况一律不予认可。</w:t>
      </w:r>
    </w:p>
    <w:p w:rsidR="00E83C9D" w:rsidRPr="005C3C9B" w:rsidRDefault="006F1A0B" w:rsidP="00BD2CEF">
      <w:pPr>
        <w:pStyle w:val="aff1"/>
        <w:ind w:firstLineChars="200"/>
        <w:rPr>
          <w:rFonts w:ascii="宋体" w:hAnsi="宋体" w:cs="宋体"/>
          <w:lang w:val="en-US"/>
        </w:rPr>
      </w:pPr>
      <w:r w:rsidRPr="005C3C9B">
        <w:rPr>
          <w:rFonts w:ascii="宋体" w:hAnsi="宋体" w:cs="宋体" w:hint="eastAsia"/>
          <w:lang w:val="en-US"/>
        </w:rPr>
        <w:t>16.3暂定</w:t>
      </w:r>
      <w:proofErr w:type="gramStart"/>
      <w:r w:rsidRPr="005C3C9B">
        <w:rPr>
          <w:rFonts w:ascii="宋体" w:hAnsi="宋体" w:cs="宋体" w:hint="eastAsia"/>
          <w:lang w:val="en-US"/>
        </w:rPr>
        <w:t>价材料</w:t>
      </w:r>
      <w:proofErr w:type="gramEnd"/>
      <w:r w:rsidRPr="005C3C9B">
        <w:rPr>
          <w:rFonts w:ascii="宋体" w:hAnsi="宋体" w:cs="宋体" w:hint="eastAsia"/>
          <w:lang w:val="en-US"/>
        </w:rPr>
        <w:t>具体内容详见工程量清单编制说明。</w:t>
      </w:r>
    </w:p>
    <w:p w:rsidR="00E83C9D" w:rsidRPr="005C3C9B" w:rsidRDefault="006F1A0B" w:rsidP="00BD2CEF">
      <w:pPr>
        <w:ind w:firstLineChars="200" w:firstLine="480"/>
        <w:rPr>
          <w:rFonts w:ascii="宋体" w:hAnsi="宋体" w:cs="宋体"/>
        </w:rPr>
      </w:pPr>
      <w:r w:rsidRPr="005C3C9B">
        <w:rPr>
          <w:rFonts w:ascii="宋体" w:hAnsi="宋体" w:cs="宋体" w:hint="eastAsia"/>
        </w:rPr>
        <w:t>16.4不可竞争费用应严格执行有关费用标准，不得改变进行磋商，否则作无效响应处理。</w:t>
      </w:r>
    </w:p>
    <w:p w:rsidR="00E83C9D" w:rsidRPr="005C3C9B" w:rsidRDefault="006F1A0B" w:rsidP="00BD2CEF">
      <w:pPr>
        <w:ind w:firstLineChars="200" w:firstLine="480"/>
        <w:rPr>
          <w:rFonts w:ascii="宋体" w:hAnsi="宋体" w:cs="宋体"/>
        </w:rPr>
      </w:pPr>
      <w:r w:rsidRPr="005C3C9B">
        <w:rPr>
          <w:rFonts w:ascii="宋体" w:hAnsi="宋体" w:cs="宋体" w:hint="eastAsia"/>
        </w:rPr>
        <w:t>16.5工程中产生的垃圾均需</w:t>
      </w:r>
      <w:proofErr w:type="gramStart"/>
      <w:r w:rsidRPr="005C3C9B">
        <w:rPr>
          <w:rFonts w:ascii="宋体" w:hAnsi="宋体" w:cs="宋体" w:hint="eastAsia"/>
        </w:rPr>
        <w:t>由成交</w:t>
      </w:r>
      <w:proofErr w:type="gramEnd"/>
      <w:r w:rsidRPr="005C3C9B">
        <w:rPr>
          <w:rFonts w:ascii="宋体" w:hAnsi="宋体" w:cs="宋体" w:hint="eastAsia"/>
        </w:rPr>
        <w:t>供应商自行负责清运，费用</w:t>
      </w:r>
      <w:proofErr w:type="gramStart"/>
      <w:r w:rsidRPr="005C3C9B">
        <w:rPr>
          <w:rFonts w:ascii="宋体" w:hAnsi="宋体" w:cs="宋体" w:hint="eastAsia"/>
        </w:rPr>
        <w:t>由成交</w:t>
      </w:r>
      <w:proofErr w:type="gramEnd"/>
      <w:r w:rsidRPr="005C3C9B">
        <w:rPr>
          <w:rFonts w:ascii="宋体" w:hAnsi="宋体" w:cs="宋体" w:hint="eastAsia"/>
        </w:rPr>
        <w:t>供应商承担。</w:t>
      </w:r>
    </w:p>
    <w:p w:rsidR="00E83C9D" w:rsidRPr="005C3C9B" w:rsidRDefault="006F1A0B" w:rsidP="00BD2CEF">
      <w:pPr>
        <w:ind w:firstLineChars="200" w:firstLine="480"/>
        <w:rPr>
          <w:rFonts w:ascii="宋体" w:hAnsi="宋体" w:cs="宋体"/>
        </w:rPr>
      </w:pPr>
      <w:r w:rsidRPr="005C3C9B">
        <w:rPr>
          <w:rFonts w:ascii="宋体" w:hAnsi="宋体" w:cs="宋体" w:hint="eastAsia"/>
        </w:rPr>
        <w:lastRenderedPageBreak/>
        <w:t>16.6采购人向供应商提供的有关施工现场的资料和数据是采购人现有的能使供应商利用</w:t>
      </w:r>
    </w:p>
    <w:p w:rsidR="00E83C9D" w:rsidRPr="005C3C9B" w:rsidRDefault="006F1A0B" w:rsidP="00BD2CEF">
      <w:pPr>
        <w:ind w:firstLineChars="200" w:firstLine="480"/>
        <w:rPr>
          <w:rFonts w:ascii="宋体" w:hAnsi="宋体" w:cs="宋体"/>
        </w:rPr>
      </w:pPr>
      <w:r w:rsidRPr="005C3C9B">
        <w:rPr>
          <w:rFonts w:ascii="宋体" w:hAnsi="宋体" w:cs="宋体" w:hint="eastAsia"/>
        </w:rPr>
        <w:t>的资料。采购人对供应商由此做出的推论、理解和结论概不负责。</w:t>
      </w:r>
    </w:p>
    <w:p w:rsidR="00E83C9D" w:rsidRPr="005C3C9B" w:rsidRDefault="006F1A0B" w:rsidP="00BD2CEF">
      <w:pPr>
        <w:ind w:firstLineChars="200" w:firstLine="480"/>
        <w:rPr>
          <w:rFonts w:ascii="宋体" w:hAnsi="宋体" w:cs="宋体"/>
        </w:rPr>
      </w:pPr>
      <w:r w:rsidRPr="005C3C9B">
        <w:rPr>
          <w:rFonts w:ascii="宋体" w:hAnsi="宋体" w:cs="宋体" w:hint="eastAsia"/>
        </w:rPr>
        <w:t>16.7因有工程变更造成的工程量清单增减，按采购人签证的设计变更通知单和现场监理签证，竣工结算时进行调整。工程变更调整的原则为：(1)报价中原有的子项，按磋商报价的单价计算；(2)新增加的近似子项参照相近的子项单价计算；(3)无相同或近似的子项，由供应商报价并经监理及采购人审核确定。</w:t>
      </w:r>
    </w:p>
    <w:p w:rsidR="00E83C9D" w:rsidRPr="005C3C9B" w:rsidRDefault="006F1A0B" w:rsidP="00BD2CEF">
      <w:pPr>
        <w:ind w:firstLineChars="200" w:firstLine="480"/>
        <w:rPr>
          <w:rFonts w:ascii="宋体" w:hAnsi="宋体" w:cs="宋体"/>
        </w:rPr>
      </w:pPr>
      <w:r w:rsidRPr="005C3C9B">
        <w:rPr>
          <w:rFonts w:ascii="宋体" w:hAnsi="宋体" w:cs="宋体" w:hint="eastAsia"/>
        </w:rPr>
        <w:t>16.8供应商应当在响应文件中详细、定量地列出优惠让利的理由及所采取的技术措施。</w:t>
      </w:r>
    </w:p>
    <w:p w:rsidR="00E83C9D" w:rsidRPr="005C3C9B" w:rsidRDefault="006F1A0B">
      <w:pPr>
        <w:tabs>
          <w:tab w:val="left" w:pos="900"/>
        </w:tabs>
        <w:jc w:val="center"/>
        <w:outlineLvl w:val="0"/>
        <w:rPr>
          <w:rFonts w:ascii="宋体" w:hAnsi="宋体" w:cs="宋体"/>
          <w:b/>
          <w:bCs/>
          <w:sz w:val="28"/>
          <w:szCs w:val="28"/>
        </w:rPr>
      </w:pPr>
      <w:r w:rsidRPr="005C3C9B">
        <w:rPr>
          <w:rFonts w:ascii="宋体" w:hAnsi="宋体" w:cs="宋体" w:hint="eastAsia"/>
          <w:b/>
          <w:bCs/>
          <w:sz w:val="28"/>
          <w:szCs w:val="28"/>
        </w:rPr>
        <w:t>五、响应文件的提交</w:t>
      </w:r>
    </w:p>
    <w:p w:rsidR="00E83C9D" w:rsidRPr="005C3C9B" w:rsidRDefault="006F1A0B">
      <w:pPr>
        <w:tabs>
          <w:tab w:val="left" w:pos="900"/>
        </w:tabs>
        <w:ind w:firstLine="0"/>
        <w:jc w:val="left"/>
        <w:outlineLvl w:val="1"/>
        <w:rPr>
          <w:rFonts w:ascii="宋体" w:hAnsi="宋体" w:cs="宋体"/>
          <w:b/>
          <w:bCs/>
          <w:sz w:val="28"/>
          <w:szCs w:val="28"/>
        </w:rPr>
      </w:pPr>
      <w:r w:rsidRPr="005C3C9B">
        <w:rPr>
          <w:rFonts w:ascii="宋体" w:hAnsi="宋体" w:cs="宋体" w:hint="eastAsia"/>
          <w:b/>
          <w:bCs/>
          <w:sz w:val="28"/>
          <w:szCs w:val="28"/>
        </w:rPr>
        <w:t>17、电子磋商响应文件的递交</w:t>
      </w:r>
    </w:p>
    <w:p w:rsidR="00E83C9D" w:rsidRPr="005C3C9B" w:rsidRDefault="006F1A0B">
      <w:pPr>
        <w:jc w:val="left"/>
        <w:rPr>
          <w:rFonts w:ascii="宋体" w:hAnsi="宋体" w:cs="宋体"/>
        </w:rPr>
      </w:pPr>
      <w:r w:rsidRPr="005C3C9B">
        <w:rPr>
          <w:rFonts w:ascii="宋体" w:hAnsi="宋体" w:cs="宋体" w:hint="eastAsia"/>
        </w:rPr>
        <w:t>17.1 供应商应当按照《操作手册》规定，在提交响应文件截止时间</w:t>
      </w:r>
      <w:proofErr w:type="gramStart"/>
      <w:r w:rsidRPr="005C3C9B">
        <w:rPr>
          <w:rFonts w:ascii="宋体" w:hAnsi="宋体" w:cs="宋体" w:hint="eastAsia"/>
        </w:rPr>
        <w:t>前制作</w:t>
      </w:r>
      <w:proofErr w:type="gramEnd"/>
      <w:r w:rsidRPr="005C3C9B">
        <w:rPr>
          <w:rFonts w:ascii="宋体" w:hAnsi="宋体" w:cs="宋体" w:hint="eastAsia"/>
        </w:rPr>
        <w:t>并上传电子响应文件。</w:t>
      </w:r>
    </w:p>
    <w:p w:rsidR="00E83C9D" w:rsidRPr="005C3C9B" w:rsidRDefault="006F1A0B">
      <w:pPr>
        <w:tabs>
          <w:tab w:val="left" w:pos="900"/>
        </w:tabs>
        <w:ind w:firstLine="0"/>
        <w:jc w:val="left"/>
        <w:outlineLvl w:val="1"/>
        <w:rPr>
          <w:rFonts w:ascii="宋体" w:hAnsi="宋体" w:cs="宋体"/>
          <w:b/>
          <w:bCs/>
          <w:sz w:val="28"/>
          <w:szCs w:val="28"/>
        </w:rPr>
      </w:pPr>
      <w:r w:rsidRPr="005C3C9B">
        <w:rPr>
          <w:rFonts w:ascii="宋体" w:hAnsi="宋体" w:cs="宋体" w:hint="eastAsia"/>
          <w:b/>
          <w:bCs/>
          <w:sz w:val="28"/>
          <w:szCs w:val="28"/>
        </w:rPr>
        <w:t>18、提交响应文件截止时间</w:t>
      </w:r>
    </w:p>
    <w:p w:rsidR="00E83C9D" w:rsidRPr="005C3C9B" w:rsidRDefault="006F1A0B" w:rsidP="00BD2CEF">
      <w:pPr>
        <w:ind w:firstLineChars="200" w:firstLine="480"/>
        <w:jc w:val="left"/>
        <w:rPr>
          <w:rFonts w:ascii="宋体" w:hAnsi="宋体" w:cs="宋体"/>
        </w:rPr>
      </w:pPr>
      <w:r w:rsidRPr="005C3C9B">
        <w:rPr>
          <w:rFonts w:ascii="宋体" w:hAnsi="宋体" w:cs="宋体" w:hint="eastAsia"/>
        </w:rPr>
        <w:t>18.1</w:t>
      </w:r>
      <w:r w:rsidRPr="005C3C9B">
        <w:rPr>
          <w:rFonts w:ascii="宋体" w:hAnsi="宋体" w:cs="宋体" w:hint="eastAsia"/>
          <w:iCs/>
        </w:rPr>
        <w:t>供应商上传电子响应文件的时间不得迟于磋商公告中规定的提交响应文件截止时间。</w:t>
      </w:r>
    </w:p>
    <w:p w:rsidR="00E83C9D" w:rsidRPr="005C3C9B" w:rsidRDefault="006F1A0B" w:rsidP="00BD2CEF">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Chars="200" w:firstLine="480"/>
        <w:jc w:val="both"/>
      </w:pPr>
      <w:r w:rsidRPr="005C3C9B">
        <w:rPr>
          <w:rFonts w:hint="eastAsia"/>
        </w:rPr>
        <w:t>供应商应充分考虑到网络环境、网络宽带等风险因素，如因供应商自身原因造成的电子响应文件上传不成功的按照本磋商文件第二章第25.5.2条规定做无效响应处理。</w:t>
      </w:r>
    </w:p>
    <w:p w:rsidR="00E83C9D" w:rsidRPr="005C3C9B" w:rsidRDefault="006F1A0B" w:rsidP="00BD2CEF">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Chars="200" w:firstLine="480"/>
        <w:jc w:val="both"/>
      </w:pPr>
      <w:r w:rsidRPr="005C3C9B">
        <w:rPr>
          <w:rFonts w:hint="eastAsia"/>
        </w:rPr>
        <w:t>18.2代理机构可以按照规定，通过修改磋商文件酌情延长提交响应文件截止日期，在此情况下，供应商的所有权利和义务以及供应商受制的截止日期均应以延长后新的截止日期为准。</w:t>
      </w:r>
    </w:p>
    <w:p w:rsidR="00E83C9D" w:rsidRPr="005C3C9B" w:rsidRDefault="006F1A0B">
      <w:pPr>
        <w:tabs>
          <w:tab w:val="left" w:pos="900"/>
        </w:tabs>
        <w:ind w:firstLine="0"/>
        <w:jc w:val="left"/>
        <w:outlineLvl w:val="1"/>
        <w:rPr>
          <w:rFonts w:ascii="宋体" w:hAnsi="宋体" w:cs="宋体"/>
          <w:b/>
          <w:bCs/>
          <w:sz w:val="28"/>
          <w:szCs w:val="28"/>
        </w:rPr>
      </w:pPr>
      <w:r w:rsidRPr="005C3C9B">
        <w:rPr>
          <w:rFonts w:ascii="宋体" w:hAnsi="宋体" w:cs="宋体" w:hint="eastAsia"/>
          <w:b/>
          <w:bCs/>
          <w:sz w:val="28"/>
          <w:szCs w:val="28"/>
        </w:rPr>
        <w:t>19、响应文件的拒收</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19.1代理机构拒绝接收在其规定的提交响应文件截止时间后上传的任何电子响应文件。</w:t>
      </w:r>
    </w:p>
    <w:p w:rsidR="00E83C9D" w:rsidRPr="005C3C9B" w:rsidRDefault="006F1A0B">
      <w:pPr>
        <w:pStyle w:val="af9"/>
        <w:keepNext/>
        <w:keepLines/>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jc w:val="both"/>
        <w:outlineLvl w:val="1"/>
        <w:rPr>
          <w:b/>
          <w:bCs/>
          <w:sz w:val="28"/>
          <w:szCs w:val="28"/>
        </w:rPr>
      </w:pPr>
      <w:r w:rsidRPr="005C3C9B">
        <w:rPr>
          <w:rFonts w:hint="eastAsia"/>
          <w:b/>
          <w:bCs/>
          <w:sz w:val="28"/>
          <w:szCs w:val="28"/>
        </w:rPr>
        <w:t>20、响应文件的撤回和修改</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20.1响应文件的撤回</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20.1.1 电子响应文件的撤回</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供应商可在提交响应文件截止时间前，撤回其电子响应文件，具体操作方法见《操作手册》。</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20.1.2供应商撤回电子响应文件，则认为其不再参与本项目磋商活动。</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both"/>
      </w:pPr>
      <w:r w:rsidRPr="005C3C9B">
        <w:rPr>
          <w:rFonts w:hint="eastAsia"/>
        </w:rPr>
        <w:t>20.2响应文件的修改</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供应商可在提交响应文件截止时间前，对其电子响应文件进行修改，具体操作方法见</w:t>
      </w:r>
      <w:r w:rsidRPr="005C3C9B">
        <w:rPr>
          <w:rFonts w:hint="eastAsia"/>
        </w:rPr>
        <w:lastRenderedPageBreak/>
        <w:t>《操作手册》。</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20.3 在提交响应文件截止时间之后，供应商不得对其电子响应文件作任何修改。</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20.4 在提交响应文件截止时间至磋商文件中规定的磋商有效期满之间的这段时间内，供应商不得撤回其响应文件。</w:t>
      </w:r>
    </w:p>
    <w:p w:rsidR="00E83C9D" w:rsidRPr="005C3C9B" w:rsidRDefault="006F1A0B">
      <w:pPr>
        <w:tabs>
          <w:tab w:val="left" w:pos="900"/>
        </w:tabs>
        <w:jc w:val="center"/>
        <w:outlineLvl w:val="0"/>
        <w:rPr>
          <w:rFonts w:ascii="宋体" w:hAnsi="宋体" w:cs="宋体"/>
          <w:b/>
          <w:bCs/>
          <w:sz w:val="28"/>
          <w:szCs w:val="28"/>
        </w:rPr>
      </w:pPr>
      <w:r w:rsidRPr="005C3C9B">
        <w:rPr>
          <w:rFonts w:ascii="宋体" w:hAnsi="宋体" w:cs="宋体" w:hint="eastAsia"/>
          <w:b/>
          <w:bCs/>
          <w:sz w:val="28"/>
          <w:szCs w:val="28"/>
        </w:rPr>
        <w:t>六、响应文件的解密与评审</w:t>
      </w:r>
    </w:p>
    <w:p w:rsidR="00E83C9D" w:rsidRPr="005C3C9B" w:rsidRDefault="006F1A0B">
      <w:pPr>
        <w:pStyle w:val="af9"/>
        <w:keepNext/>
        <w:keepLines/>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jc w:val="both"/>
        <w:outlineLvl w:val="1"/>
        <w:rPr>
          <w:b/>
          <w:bCs/>
          <w:sz w:val="28"/>
          <w:szCs w:val="28"/>
        </w:rPr>
      </w:pPr>
      <w:r w:rsidRPr="005C3C9B">
        <w:rPr>
          <w:rFonts w:hint="eastAsia"/>
          <w:b/>
          <w:bCs/>
          <w:sz w:val="28"/>
          <w:szCs w:val="28"/>
        </w:rPr>
        <w:t>21、响应文件解密</w:t>
      </w:r>
    </w:p>
    <w:p w:rsidR="00E83C9D" w:rsidRPr="005C3C9B" w:rsidRDefault="006F1A0B" w:rsidP="00BD2CEF">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Chars="200" w:firstLine="480"/>
        <w:jc w:val="both"/>
      </w:pPr>
      <w:r w:rsidRPr="005C3C9B">
        <w:rPr>
          <w:rFonts w:hint="eastAsia"/>
        </w:rPr>
        <w:t>21.1供应商应当按照《操作手册》规定，在苏</w:t>
      </w:r>
      <w:proofErr w:type="gramStart"/>
      <w:r w:rsidRPr="005C3C9B">
        <w:rPr>
          <w:rFonts w:hint="eastAsia"/>
        </w:rPr>
        <w:t>采云</w:t>
      </w:r>
      <w:proofErr w:type="gramEnd"/>
      <w:r w:rsidRPr="005C3C9B">
        <w:rPr>
          <w:rFonts w:hint="eastAsia"/>
        </w:rPr>
        <w:t>系统规定的时间内对磋商响应文件进行解密。</w:t>
      </w:r>
    </w:p>
    <w:p w:rsidR="00E83C9D" w:rsidRPr="005C3C9B" w:rsidRDefault="006F1A0B" w:rsidP="00BD2CEF">
      <w:pPr>
        <w:ind w:firstLineChars="200" w:firstLine="482"/>
        <w:jc w:val="left"/>
        <w:rPr>
          <w:rFonts w:ascii="宋体" w:hAnsi="宋体" w:cs="宋体"/>
          <w:b/>
          <w:bCs/>
        </w:rPr>
      </w:pPr>
      <w:r w:rsidRPr="005C3C9B">
        <w:rPr>
          <w:rFonts w:ascii="宋体" w:hAnsi="宋体" w:cs="宋体" w:hint="eastAsia"/>
          <w:b/>
          <w:bCs/>
        </w:rPr>
        <w:t>21.2因供应商网络与电源不稳定、未按操作手册要求配置软硬件、解密</w:t>
      </w:r>
      <w:proofErr w:type="gramStart"/>
      <w:r w:rsidRPr="005C3C9B">
        <w:rPr>
          <w:rFonts w:ascii="宋体" w:hAnsi="宋体" w:cs="宋体" w:hint="eastAsia"/>
          <w:b/>
          <w:bCs/>
        </w:rPr>
        <w:t>锁发生</w:t>
      </w:r>
      <w:proofErr w:type="gramEnd"/>
      <w:r w:rsidRPr="005C3C9B">
        <w:rPr>
          <w:rFonts w:ascii="宋体" w:hAnsi="宋体" w:cs="宋体" w:hint="eastAsia"/>
          <w:b/>
          <w:bCs/>
        </w:rPr>
        <w:t>故障或用错、故意不在要求时限内完成解密等自身原因，导致响应文件在规定时间内未能解密、解密失败或解密超时，视为供应商撤销其响应文件，系统内响应文件将被退回；因采购</w:t>
      </w:r>
      <w:proofErr w:type="gramStart"/>
      <w:r w:rsidRPr="005C3C9B">
        <w:rPr>
          <w:rFonts w:ascii="宋体" w:hAnsi="宋体" w:cs="宋体" w:hint="eastAsia"/>
          <w:b/>
          <w:bCs/>
        </w:rPr>
        <w:t>人原因</w:t>
      </w:r>
      <w:proofErr w:type="gramEnd"/>
      <w:r w:rsidRPr="005C3C9B">
        <w:rPr>
          <w:rFonts w:ascii="宋体" w:hAnsi="宋体" w:cs="宋体" w:hint="eastAsia"/>
          <w:b/>
          <w:bCs/>
        </w:rPr>
        <w:t>或网上电子交易平台发生故障，导致无法按时完成响应文件解密或开、评标工作无法进行的，可根据实际情况相应延迟解密时间或调整开、评标时间。</w:t>
      </w:r>
    </w:p>
    <w:p w:rsidR="00E83C9D" w:rsidRPr="005C3C9B" w:rsidRDefault="006F1A0B">
      <w:pPr>
        <w:pStyle w:val="af9"/>
        <w:keepNext/>
        <w:keepLines/>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outlineLvl w:val="1"/>
        <w:rPr>
          <w:b/>
          <w:bCs/>
          <w:sz w:val="28"/>
          <w:szCs w:val="28"/>
        </w:rPr>
      </w:pPr>
      <w:r w:rsidRPr="005C3C9B">
        <w:rPr>
          <w:rFonts w:hint="eastAsia"/>
          <w:b/>
          <w:bCs/>
          <w:sz w:val="28"/>
          <w:szCs w:val="28"/>
        </w:rPr>
        <w:t>22、磋商小组</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22.1代理机构将组织磋商小组对响应文件进行评审。磋商小组由采购人代表和有关技术、经济等方面的专家组成，</w:t>
      </w:r>
      <w:proofErr w:type="gramStart"/>
      <w:r w:rsidRPr="005C3C9B">
        <w:rPr>
          <w:rFonts w:hint="eastAsia"/>
        </w:rPr>
        <w:t>且人员</w:t>
      </w:r>
      <w:proofErr w:type="gramEnd"/>
      <w:r w:rsidRPr="005C3C9B">
        <w:rPr>
          <w:rFonts w:hint="eastAsia"/>
        </w:rPr>
        <w:t>构成符合政府采购有关规定。</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22.2磋商小组由采购人代表和评审专家共3人或以上单数组成，其中评审专家人数不得</w:t>
      </w:r>
      <w:proofErr w:type="gramStart"/>
      <w:r w:rsidRPr="005C3C9B">
        <w:rPr>
          <w:rFonts w:hint="eastAsia"/>
        </w:rPr>
        <w:t>少于磋商</w:t>
      </w:r>
      <w:proofErr w:type="gramEnd"/>
      <w:r w:rsidRPr="005C3C9B">
        <w:rPr>
          <w:rFonts w:hint="eastAsia"/>
        </w:rPr>
        <w:t>小组成员总数的2/3。采购人代表不得以评审专家身份参加本部门或本单位采购项目的评审。采购代理机构人员不得参加本机构代理的采购项目的评审。</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22.2.1采用竞争性磋商的政府采购项目，评审专家应当从政府采购评审专家库内相关专业的专家名单中随机抽取。市场竞争不充分的科研项目、需要扶持的科技成果转化项目，以及情况特殊、通过随机方式难以确定合适的评审专家的项目，经主管预算单位同意，可以自行选定评审专家。技术复杂、专业性强的竞争性磋商采购项目，评审专家中应当包含1名法律专家。</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22.3磋商小组独立工作，负责评审所有响应文件并确定成交候选人。</w:t>
      </w:r>
    </w:p>
    <w:p w:rsidR="00E83C9D" w:rsidRPr="005C3C9B" w:rsidRDefault="006F1A0B">
      <w:pPr>
        <w:pStyle w:val="af9"/>
        <w:keepNext/>
        <w:keepLines/>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outlineLvl w:val="1"/>
        <w:rPr>
          <w:b/>
          <w:bCs/>
          <w:sz w:val="28"/>
          <w:szCs w:val="28"/>
        </w:rPr>
      </w:pPr>
      <w:r w:rsidRPr="005C3C9B">
        <w:rPr>
          <w:rFonts w:hint="eastAsia"/>
          <w:b/>
          <w:bCs/>
          <w:sz w:val="28"/>
          <w:szCs w:val="28"/>
        </w:rPr>
        <w:t>23、评审过程的保密与公正</w:t>
      </w:r>
    </w:p>
    <w:p w:rsidR="00E83C9D" w:rsidRPr="005C3C9B" w:rsidRDefault="006F1A0B" w:rsidP="00BD2CEF">
      <w:pPr>
        <w:ind w:firstLineChars="200" w:firstLine="480"/>
        <w:jc w:val="left"/>
        <w:rPr>
          <w:rFonts w:ascii="宋体" w:hAnsi="宋体" w:cs="宋体"/>
        </w:rPr>
      </w:pPr>
      <w:r w:rsidRPr="005C3C9B">
        <w:rPr>
          <w:rFonts w:ascii="宋体" w:hAnsi="宋体" w:cs="宋体" w:hint="eastAsia"/>
        </w:rPr>
        <w:t>23.1 磋商小组、采购人或采购代理机构、相关监督人员等与评审工作有关的人员，对评</w:t>
      </w:r>
    </w:p>
    <w:p w:rsidR="00E83C9D" w:rsidRPr="005C3C9B" w:rsidRDefault="006F1A0B" w:rsidP="00BD2CEF">
      <w:pPr>
        <w:ind w:firstLineChars="200" w:firstLine="480"/>
        <w:jc w:val="left"/>
        <w:rPr>
          <w:rFonts w:ascii="宋体" w:hAnsi="宋体" w:cs="宋体"/>
        </w:rPr>
      </w:pPr>
      <w:proofErr w:type="gramStart"/>
      <w:r w:rsidRPr="005C3C9B">
        <w:rPr>
          <w:rFonts w:ascii="宋体" w:hAnsi="宋体" w:cs="宋体" w:hint="eastAsia"/>
        </w:rPr>
        <w:t>审情况</w:t>
      </w:r>
      <w:proofErr w:type="gramEnd"/>
      <w:r w:rsidRPr="005C3C9B">
        <w:rPr>
          <w:rFonts w:ascii="宋体" w:hAnsi="宋体" w:cs="宋体" w:hint="eastAsia"/>
        </w:rPr>
        <w:t>以及在评审过程中获悉的国家秘密、商业秘密负有保密责任。</w:t>
      </w:r>
    </w:p>
    <w:p w:rsidR="00E83C9D" w:rsidRPr="005C3C9B" w:rsidRDefault="006F1A0B" w:rsidP="00BD2CEF">
      <w:pPr>
        <w:ind w:firstLineChars="200" w:firstLine="480"/>
        <w:jc w:val="left"/>
        <w:rPr>
          <w:rFonts w:ascii="宋体" w:hAnsi="宋体" w:cs="宋体"/>
        </w:rPr>
      </w:pPr>
      <w:r w:rsidRPr="005C3C9B">
        <w:rPr>
          <w:rFonts w:ascii="宋体" w:hAnsi="宋体" w:cs="宋体" w:hint="eastAsia"/>
        </w:rPr>
        <w:t>23.2 在磋商评审过程中，供应商不得以任何行为影响磋商评审过程，否则其响应文件将</w:t>
      </w:r>
      <w:r w:rsidRPr="005C3C9B">
        <w:rPr>
          <w:rFonts w:ascii="宋体" w:hAnsi="宋体" w:cs="宋体" w:hint="eastAsia"/>
        </w:rPr>
        <w:lastRenderedPageBreak/>
        <w:t>被作为无效响应文件。</w:t>
      </w:r>
    </w:p>
    <w:p w:rsidR="00E83C9D" w:rsidRPr="005C3C9B" w:rsidRDefault="006F1A0B" w:rsidP="00BD2CEF">
      <w:pPr>
        <w:ind w:firstLineChars="200" w:firstLine="480"/>
        <w:jc w:val="left"/>
        <w:rPr>
          <w:rFonts w:ascii="宋体" w:hAnsi="宋体" w:cs="宋体"/>
        </w:rPr>
      </w:pPr>
      <w:r w:rsidRPr="005C3C9B">
        <w:rPr>
          <w:rFonts w:ascii="宋体" w:hAnsi="宋体" w:cs="宋体" w:hint="eastAsia"/>
        </w:rPr>
        <w:t>23.3 磋商小组成员应当按照客观、公正、审慎的原则，根据磋商文件规定的评审程序、评审方法和评审标准进行独立评审。未实质性响应磋商文件的响应文件按无效响应处理，磋商小组应当告知提交响应文件的供应商。</w:t>
      </w:r>
    </w:p>
    <w:p w:rsidR="00E83C9D" w:rsidRPr="005C3C9B" w:rsidRDefault="006F1A0B" w:rsidP="00BD2CEF">
      <w:pPr>
        <w:ind w:firstLineChars="200" w:firstLine="480"/>
        <w:jc w:val="left"/>
        <w:rPr>
          <w:rFonts w:ascii="宋体" w:hAnsi="宋体" w:cs="宋体"/>
        </w:rPr>
      </w:pPr>
      <w:r w:rsidRPr="005C3C9B">
        <w:rPr>
          <w:rFonts w:ascii="宋体" w:hAnsi="宋体" w:cs="宋体" w:hint="eastAsia"/>
        </w:rPr>
        <w:t>23.4 评审开始后，直至向成交供应商授予合同时止，凡是与审查、澄清、评价和比较响应的有关资料以及授标建议等，采购人、磋商小组、采购代理机构均不得向供应商或与评标无关的其他人员透露。</w:t>
      </w:r>
    </w:p>
    <w:p w:rsidR="00E83C9D" w:rsidRPr="005C3C9B" w:rsidRDefault="006F1A0B" w:rsidP="00BD2CEF">
      <w:pPr>
        <w:ind w:firstLineChars="200" w:firstLine="480"/>
        <w:jc w:val="left"/>
        <w:rPr>
          <w:rFonts w:ascii="宋体" w:hAnsi="宋体" w:cs="宋体"/>
        </w:rPr>
      </w:pPr>
      <w:r w:rsidRPr="005C3C9B">
        <w:rPr>
          <w:rFonts w:ascii="宋体" w:hAnsi="宋体" w:cs="宋体" w:hint="eastAsia"/>
        </w:rPr>
        <w:t>23.5 在评审期间，采购人或采购代理机构将设专门人员与供应商联系。</w:t>
      </w:r>
    </w:p>
    <w:p w:rsidR="00E83C9D" w:rsidRPr="005C3C9B" w:rsidRDefault="006F1A0B" w:rsidP="00BD2CEF">
      <w:pPr>
        <w:ind w:firstLineChars="200" w:firstLine="480"/>
        <w:jc w:val="left"/>
        <w:rPr>
          <w:rFonts w:ascii="宋体" w:hAnsi="宋体" w:cs="宋体"/>
        </w:rPr>
      </w:pPr>
      <w:r w:rsidRPr="005C3C9B">
        <w:rPr>
          <w:rFonts w:ascii="宋体" w:hAnsi="宋体" w:cs="宋体" w:hint="eastAsia"/>
        </w:rPr>
        <w:t>23.6 采购人或采购代理机构和评审小组不向未成交的供应</w:t>
      </w:r>
      <w:proofErr w:type="gramStart"/>
      <w:r w:rsidRPr="005C3C9B">
        <w:rPr>
          <w:rFonts w:ascii="宋体" w:hAnsi="宋体" w:cs="宋体" w:hint="eastAsia"/>
        </w:rPr>
        <w:t>商解释未</w:t>
      </w:r>
      <w:proofErr w:type="gramEnd"/>
      <w:r w:rsidRPr="005C3C9B">
        <w:rPr>
          <w:rFonts w:ascii="宋体" w:hAnsi="宋体" w:cs="宋体" w:hint="eastAsia"/>
        </w:rPr>
        <w:t>成交原因，也不公布评审过程中的相关细节。</w:t>
      </w:r>
    </w:p>
    <w:p w:rsidR="00E83C9D" w:rsidRPr="005C3C9B" w:rsidRDefault="006F1A0B">
      <w:pPr>
        <w:pStyle w:val="af9"/>
        <w:keepNext/>
        <w:keepLines/>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outlineLvl w:val="1"/>
        <w:rPr>
          <w:b/>
          <w:bCs/>
          <w:sz w:val="28"/>
          <w:szCs w:val="28"/>
        </w:rPr>
      </w:pPr>
      <w:r w:rsidRPr="005C3C9B">
        <w:rPr>
          <w:rFonts w:hint="eastAsia"/>
          <w:b/>
          <w:bCs/>
          <w:sz w:val="28"/>
          <w:szCs w:val="28"/>
        </w:rPr>
        <w:t>24、评审过程中的澄清</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24.1项目评审期间，磋商小组有权要求供应商对响应文件中含义不明确、同类问题表述不一致或者有明显文字和计算错误的内容等</w:t>
      </w:r>
      <w:proofErr w:type="gramStart"/>
      <w:r w:rsidRPr="005C3C9B">
        <w:rPr>
          <w:rFonts w:hint="eastAsia"/>
        </w:rPr>
        <w:t>作出</w:t>
      </w:r>
      <w:proofErr w:type="gramEnd"/>
      <w:r w:rsidRPr="005C3C9B">
        <w:rPr>
          <w:rFonts w:hint="eastAsia"/>
        </w:rPr>
        <w:t>必要的澄清、说明或者更正。供应商的澄清、说明或者更正不得超出响应文件的范围或者改变响应文件的实质性内容。</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磋商小组并非对每个供应商都作澄清要求。</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24.2需要供应商进行澄清、说明和更正的，磋商小组将通过苏</w:t>
      </w:r>
      <w:proofErr w:type="gramStart"/>
      <w:r w:rsidRPr="005C3C9B">
        <w:rPr>
          <w:rFonts w:hint="eastAsia"/>
        </w:rPr>
        <w:t>采云</w:t>
      </w:r>
      <w:proofErr w:type="gramEnd"/>
      <w:r w:rsidRPr="005C3C9B">
        <w:rPr>
          <w:rFonts w:hint="eastAsia"/>
        </w:rPr>
        <w:t>系统向供应商发布“澄清要求函”，接到“澄清要求函”的供应商应当按照要求在苏</w:t>
      </w:r>
      <w:proofErr w:type="gramStart"/>
      <w:r w:rsidRPr="005C3C9B">
        <w:rPr>
          <w:rFonts w:hint="eastAsia"/>
        </w:rPr>
        <w:t>采云</w:t>
      </w:r>
      <w:proofErr w:type="gramEnd"/>
      <w:r w:rsidRPr="005C3C9B">
        <w:rPr>
          <w:rFonts w:hint="eastAsia"/>
        </w:rPr>
        <w:t>系统中提交“澄清响应函”并加盖CA电子公章。澄清、说明和更正的内容作为响应文件的补充部分，具体操作方式见《操作手册》。</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rPr>
          <w:b/>
          <w:bCs/>
        </w:rPr>
      </w:pPr>
      <w:r w:rsidRPr="005C3C9B">
        <w:rPr>
          <w:rFonts w:hint="eastAsia"/>
        </w:rPr>
        <w:t xml:space="preserve">24.3 </w:t>
      </w:r>
      <w:proofErr w:type="gramStart"/>
      <w:r w:rsidRPr="005C3C9B">
        <w:rPr>
          <w:rFonts w:hint="eastAsia"/>
        </w:rPr>
        <w:t>接到磋商</w:t>
      </w:r>
      <w:proofErr w:type="gramEnd"/>
      <w:r w:rsidRPr="005C3C9B">
        <w:rPr>
          <w:rFonts w:hint="eastAsia"/>
        </w:rPr>
        <w:t>小组澄清、说明和更正要求的供应商如未按规定做出澄清、说明和更正，其风险由供应商自行承担。</w:t>
      </w:r>
    </w:p>
    <w:p w:rsidR="00E83C9D" w:rsidRPr="005C3C9B" w:rsidRDefault="006F1A0B">
      <w:pPr>
        <w:pStyle w:val="af9"/>
        <w:keepNext/>
        <w:keepLines/>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outlineLvl w:val="1"/>
        <w:rPr>
          <w:b/>
          <w:bCs/>
          <w:sz w:val="28"/>
          <w:szCs w:val="28"/>
        </w:rPr>
      </w:pPr>
      <w:r w:rsidRPr="005C3C9B">
        <w:rPr>
          <w:rFonts w:hint="eastAsia"/>
          <w:b/>
          <w:bCs/>
          <w:sz w:val="28"/>
          <w:szCs w:val="28"/>
        </w:rPr>
        <w:t>25、对响应文件的审查</w:t>
      </w:r>
    </w:p>
    <w:p w:rsidR="00E83C9D" w:rsidRPr="005C3C9B" w:rsidRDefault="006F1A0B" w:rsidP="00BD2CEF">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Chars="200" w:firstLine="480"/>
        <w:jc w:val="both"/>
      </w:pPr>
      <w:r w:rsidRPr="005C3C9B">
        <w:rPr>
          <w:rFonts w:hint="eastAsia"/>
        </w:rPr>
        <w:t>25.1响应文件审查分为资格审查和符合性审查。</w:t>
      </w:r>
    </w:p>
    <w:p w:rsidR="00E83C9D" w:rsidRPr="005C3C9B" w:rsidRDefault="006F1A0B" w:rsidP="00BD2CEF">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Chars="200" w:firstLine="480"/>
        <w:jc w:val="both"/>
      </w:pPr>
      <w:r w:rsidRPr="005C3C9B">
        <w:rPr>
          <w:rFonts w:hint="eastAsia"/>
        </w:rPr>
        <w:t>25.1.1资格审查：由磋商小组依据法律法规和磋商文件的规定，对响应文件中的资格证明文件进行审查，以确定供应商是否具备参加磋商的资格。</w:t>
      </w:r>
    </w:p>
    <w:p w:rsidR="00E83C9D" w:rsidRPr="005C3C9B" w:rsidRDefault="006F1A0B" w:rsidP="00BD2CEF">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Chars="200" w:firstLine="480"/>
        <w:jc w:val="both"/>
      </w:pPr>
      <w:r w:rsidRPr="005C3C9B">
        <w:rPr>
          <w:rFonts w:hint="eastAsia"/>
        </w:rPr>
        <w:t>磋商小组在进行资格审查的同时，将在“信用中国”网站（www.creditchina.gov.cn）查询供应商的信用记录，以确定供应商是否</w:t>
      </w:r>
      <w:proofErr w:type="gramStart"/>
      <w:r w:rsidRPr="005C3C9B">
        <w:rPr>
          <w:rFonts w:hint="eastAsia"/>
        </w:rPr>
        <w:t>具备磋商</w:t>
      </w:r>
      <w:proofErr w:type="gramEnd"/>
      <w:r w:rsidRPr="005C3C9B">
        <w:rPr>
          <w:rFonts w:hint="eastAsia"/>
        </w:rPr>
        <w:t>资格，查询结果留存并归档。</w:t>
      </w:r>
    </w:p>
    <w:p w:rsidR="00E83C9D" w:rsidRPr="005C3C9B" w:rsidRDefault="006F1A0B" w:rsidP="00BD2CEF">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Chars="200" w:firstLine="480"/>
        <w:jc w:val="both"/>
      </w:pPr>
      <w:r w:rsidRPr="005C3C9B">
        <w:rPr>
          <w:rFonts w:hint="eastAsia"/>
        </w:rPr>
        <w:t>接受联合体的项目，两个以上的自然人、法人或者其他组织组成一个联合体，以一个供应商的身份共同参加政府采购活动的，联合体成员中任何一方存在不良信用记录的，视同联</w:t>
      </w:r>
      <w:r w:rsidRPr="005C3C9B">
        <w:rPr>
          <w:rFonts w:hint="eastAsia"/>
        </w:rPr>
        <w:lastRenderedPageBreak/>
        <w:t>合体存在不良应用记录。</w:t>
      </w:r>
    </w:p>
    <w:p w:rsidR="00E83C9D" w:rsidRPr="005C3C9B" w:rsidRDefault="006F1A0B" w:rsidP="00BD2CEF">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Chars="200" w:firstLine="480"/>
        <w:jc w:val="both"/>
      </w:pPr>
      <w:r w:rsidRPr="005C3C9B">
        <w:rPr>
          <w:rFonts w:hint="eastAsia"/>
        </w:rPr>
        <w:t>25.1.2 符合性审查：依据磋商文件的规定，由磋商小组从响应文件的有效性、完整性和对磋商文件的响应程度进行审查，以确定是否对磋商文件的实质性要求</w:t>
      </w:r>
      <w:proofErr w:type="gramStart"/>
      <w:r w:rsidRPr="005C3C9B">
        <w:rPr>
          <w:rFonts w:hint="eastAsia"/>
        </w:rPr>
        <w:t>作出</w:t>
      </w:r>
      <w:proofErr w:type="gramEnd"/>
      <w:r w:rsidRPr="005C3C9B">
        <w:rPr>
          <w:rFonts w:hint="eastAsia"/>
        </w:rPr>
        <w:t>响应。</w:t>
      </w:r>
    </w:p>
    <w:p w:rsidR="00E83C9D" w:rsidRPr="005C3C9B" w:rsidRDefault="006F1A0B" w:rsidP="00BD2CEF">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Chars="200" w:firstLine="480"/>
        <w:jc w:val="both"/>
      </w:pPr>
      <w:r w:rsidRPr="005C3C9B">
        <w:rPr>
          <w:rFonts w:hint="eastAsia"/>
        </w:rPr>
        <w:t>25.1.3 未通过资格审查或符合性审查的供应商，磋商小组将在苏</w:t>
      </w:r>
      <w:proofErr w:type="gramStart"/>
      <w:r w:rsidRPr="005C3C9B">
        <w:rPr>
          <w:rFonts w:hint="eastAsia"/>
        </w:rPr>
        <w:t>采云</w:t>
      </w:r>
      <w:proofErr w:type="gramEnd"/>
      <w:r w:rsidRPr="005C3C9B">
        <w:rPr>
          <w:rFonts w:hint="eastAsia"/>
        </w:rPr>
        <w:t>系统中告知未通过资格审查或符合性审查的原因，评审结束后，磋商小组将不再告知未通过资格审查或符合性审查的原因。</w:t>
      </w:r>
    </w:p>
    <w:p w:rsidR="00E83C9D" w:rsidRPr="005C3C9B" w:rsidRDefault="006F1A0B" w:rsidP="00BD2CEF">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Chars="200" w:firstLine="480"/>
        <w:jc w:val="both"/>
      </w:pPr>
      <w:r w:rsidRPr="005C3C9B">
        <w:rPr>
          <w:rFonts w:hint="eastAsia"/>
        </w:rPr>
        <w:t>25.2在详细评审之前，磋商小组将首先审查每份响应文件是否实质性响应了磋商文件的要求。实质性响应的响应文件应该是与磋商文件要求的条款、条件和规格相符，没有重大偏离或保留。</w:t>
      </w:r>
    </w:p>
    <w:p w:rsidR="00E83C9D" w:rsidRPr="005C3C9B" w:rsidRDefault="006F1A0B" w:rsidP="00BD2CEF">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Chars="200" w:firstLine="480"/>
        <w:jc w:val="both"/>
      </w:pPr>
      <w:r w:rsidRPr="005C3C9B">
        <w:rPr>
          <w:rFonts w:hint="eastAsia"/>
        </w:rPr>
        <w:t>所谓重大偏离或保留是指与磋商文件规定的实质性要求存在负偏离，或者在实质上与磋商文件不一致，而且限制了合同中买方和代理机构的权利或供应商的义务，纠正这些偏离或保留将会对其他实质性响应要求的供应商的竞争地位产生不公正的影响。重大偏离由磋商小组按照少数服从多数的原则认定。磋商小组决定响应文件的</w:t>
      </w:r>
      <w:proofErr w:type="gramStart"/>
      <w:r w:rsidRPr="005C3C9B">
        <w:rPr>
          <w:rFonts w:hint="eastAsia"/>
        </w:rPr>
        <w:t>响应性只根据</w:t>
      </w:r>
      <w:proofErr w:type="gramEnd"/>
      <w:r w:rsidRPr="005C3C9B">
        <w:rPr>
          <w:rFonts w:hint="eastAsia"/>
        </w:rPr>
        <w:t>响应文件本身的内容，而不寻求外部的证据。</w:t>
      </w:r>
    </w:p>
    <w:p w:rsidR="00E83C9D" w:rsidRPr="005C3C9B" w:rsidRDefault="006F1A0B" w:rsidP="00BD2CEF">
      <w:pPr>
        <w:ind w:firstLineChars="200" w:firstLine="480"/>
        <w:jc w:val="left"/>
        <w:rPr>
          <w:rFonts w:ascii="宋体" w:hAnsi="宋体" w:cs="宋体"/>
        </w:rPr>
      </w:pPr>
      <w:r w:rsidRPr="005C3C9B">
        <w:rPr>
          <w:rFonts w:ascii="宋体" w:hAnsi="宋体" w:cs="宋体" w:hint="eastAsia"/>
        </w:rPr>
        <w:t>25.3 磋商小组将对实质性响应的文件进行进一步审核，看其是否有计算上或累加上的算术错误，修正错误的原则如下：</w:t>
      </w:r>
    </w:p>
    <w:p w:rsidR="00E83C9D" w:rsidRPr="005C3C9B" w:rsidRDefault="006F1A0B" w:rsidP="00BD2CEF">
      <w:pPr>
        <w:ind w:firstLineChars="200" w:firstLine="480"/>
        <w:jc w:val="left"/>
        <w:rPr>
          <w:rFonts w:ascii="宋体" w:hAnsi="宋体" w:cs="宋体"/>
        </w:rPr>
      </w:pPr>
      <w:r w:rsidRPr="005C3C9B">
        <w:rPr>
          <w:rFonts w:ascii="宋体" w:hAnsi="宋体" w:cs="宋体" w:hint="eastAsia"/>
        </w:rPr>
        <w:t>（1）响应文件中报价总表内容与响应文件中相应内容不一致的，以报价总表为准。</w:t>
      </w:r>
    </w:p>
    <w:p w:rsidR="00E83C9D" w:rsidRPr="005C3C9B" w:rsidRDefault="006F1A0B" w:rsidP="00BD2CEF">
      <w:pPr>
        <w:ind w:firstLineChars="200" w:firstLine="480"/>
        <w:jc w:val="left"/>
        <w:rPr>
          <w:rFonts w:ascii="宋体" w:hAnsi="宋体" w:cs="宋体"/>
        </w:rPr>
      </w:pPr>
      <w:r w:rsidRPr="005C3C9B">
        <w:rPr>
          <w:rFonts w:ascii="宋体" w:hAnsi="宋体" w:cs="宋体" w:hint="eastAsia"/>
        </w:rPr>
        <w:t>（2）大写金额和小写金额不一致的，以大写金额为准。</w:t>
      </w:r>
    </w:p>
    <w:p w:rsidR="00E83C9D" w:rsidRPr="005C3C9B" w:rsidRDefault="006F1A0B" w:rsidP="00BD2CEF">
      <w:pPr>
        <w:ind w:firstLineChars="200" w:firstLine="480"/>
        <w:jc w:val="left"/>
        <w:rPr>
          <w:rFonts w:ascii="宋体" w:hAnsi="宋体" w:cs="宋体"/>
        </w:rPr>
      </w:pPr>
      <w:r w:rsidRPr="005C3C9B">
        <w:rPr>
          <w:rFonts w:ascii="宋体" w:hAnsi="宋体" w:cs="宋体" w:hint="eastAsia"/>
        </w:rPr>
        <w:t>（3）单价金额小数点或者百分比有明显错位的，以报价总表的总价为准，并修改单价。</w:t>
      </w:r>
    </w:p>
    <w:p w:rsidR="00E83C9D" w:rsidRPr="005C3C9B" w:rsidRDefault="006F1A0B" w:rsidP="00BD2CEF">
      <w:pPr>
        <w:ind w:firstLineChars="200" w:firstLine="480"/>
        <w:jc w:val="left"/>
        <w:rPr>
          <w:rFonts w:ascii="宋体" w:hAnsi="宋体" w:cs="宋体"/>
        </w:rPr>
      </w:pPr>
      <w:r w:rsidRPr="005C3C9B">
        <w:rPr>
          <w:rFonts w:ascii="宋体" w:hAnsi="宋体" w:cs="宋体" w:hint="eastAsia"/>
        </w:rPr>
        <w:t>（4）总价金额与按单价汇总金额不一致的，以单价金额计算结果为准。</w:t>
      </w:r>
    </w:p>
    <w:p w:rsidR="00E83C9D" w:rsidRPr="005C3C9B" w:rsidRDefault="006F1A0B" w:rsidP="00BD2CEF">
      <w:pPr>
        <w:ind w:firstLineChars="200" w:firstLine="480"/>
        <w:jc w:val="left"/>
        <w:rPr>
          <w:rFonts w:ascii="宋体" w:hAnsi="宋体" w:cs="宋体"/>
        </w:rPr>
      </w:pPr>
      <w:r w:rsidRPr="005C3C9B">
        <w:rPr>
          <w:rFonts w:ascii="宋体" w:hAnsi="宋体" w:cs="宋体" w:hint="eastAsia"/>
        </w:rPr>
        <w:t>同时出现两种以上错误的，按照前款规定的顺序修正。</w:t>
      </w:r>
    </w:p>
    <w:p w:rsidR="00E83C9D" w:rsidRPr="005C3C9B" w:rsidRDefault="006F1A0B" w:rsidP="00BD2CEF">
      <w:pPr>
        <w:ind w:firstLineChars="200" w:firstLine="480"/>
        <w:jc w:val="left"/>
        <w:rPr>
          <w:rFonts w:ascii="宋体" w:hAnsi="宋体" w:cs="宋体"/>
        </w:rPr>
      </w:pPr>
      <w:r w:rsidRPr="005C3C9B">
        <w:rPr>
          <w:rFonts w:ascii="宋体" w:hAnsi="宋体" w:cs="宋体" w:hint="eastAsia"/>
        </w:rPr>
        <w:t>25.3.1磋商小组将按上述修正错误的方法调整响应文件中的报价，现场告知供应商，调整后的价格应对供应商具有约束力。如果供应商不接受修正后的价格，则其磋商活动将被拒绝。</w:t>
      </w:r>
    </w:p>
    <w:p w:rsidR="00E83C9D" w:rsidRPr="005C3C9B" w:rsidRDefault="006F1A0B" w:rsidP="00BD2CEF">
      <w:pPr>
        <w:ind w:firstLineChars="200" w:firstLine="482"/>
        <w:rPr>
          <w:rFonts w:ascii="宋体" w:hAnsi="宋体" w:cs="宋体"/>
          <w:b/>
          <w:bCs/>
        </w:rPr>
      </w:pPr>
      <w:r w:rsidRPr="005C3C9B">
        <w:rPr>
          <w:rFonts w:ascii="宋体" w:hAnsi="宋体" w:cs="宋体" w:hint="eastAsia"/>
          <w:b/>
          <w:bCs/>
        </w:rPr>
        <w:t>25.4政府采购异常低价审查：</w:t>
      </w:r>
    </w:p>
    <w:p w:rsidR="00E83C9D" w:rsidRPr="005C3C9B" w:rsidRDefault="006F1A0B" w:rsidP="00BD2CEF">
      <w:pPr>
        <w:ind w:firstLineChars="200" w:firstLine="482"/>
        <w:rPr>
          <w:rFonts w:ascii="宋体" w:hAnsi="宋体" w:cs="宋体"/>
          <w:b/>
          <w:szCs w:val="21"/>
        </w:rPr>
      </w:pPr>
      <w:r w:rsidRPr="005C3C9B">
        <w:rPr>
          <w:rFonts w:ascii="宋体" w:hAnsi="宋体" w:cs="宋体" w:hint="eastAsia"/>
          <w:b/>
          <w:szCs w:val="21"/>
        </w:rPr>
        <w:t>25.4.1政府采购评审中出现下列情形之一的，评审委员会应当启动异常低价投标（响应）审查程序：</w:t>
      </w:r>
    </w:p>
    <w:p w:rsidR="00E83C9D" w:rsidRPr="005C3C9B" w:rsidRDefault="006F1A0B" w:rsidP="00BD2CEF">
      <w:pPr>
        <w:ind w:firstLineChars="200" w:firstLine="482"/>
        <w:rPr>
          <w:rFonts w:ascii="宋体" w:hAnsi="宋体" w:cs="宋体"/>
          <w:b/>
          <w:szCs w:val="21"/>
        </w:rPr>
      </w:pPr>
      <w:r w:rsidRPr="005C3C9B">
        <w:rPr>
          <w:rFonts w:ascii="宋体" w:hAnsi="宋体" w:cs="宋体" w:hint="eastAsia"/>
          <w:b/>
          <w:szCs w:val="21"/>
        </w:rPr>
        <w:t>1.投标（响应）报价低于全部通过符合性审查供应商投标（响应）报价平均值65%的，即投标（响应）报价&lt;全部通过符合性审查供应商投标（响应）报价平均值×65%；</w:t>
      </w:r>
    </w:p>
    <w:p w:rsidR="00E83C9D" w:rsidRPr="005C3C9B" w:rsidRDefault="006F1A0B" w:rsidP="00BD2CEF">
      <w:pPr>
        <w:ind w:firstLineChars="200" w:firstLine="482"/>
        <w:rPr>
          <w:rFonts w:ascii="宋体" w:hAnsi="宋体" w:cs="宋体"/>
          <w:b/>
          <w:szCs w:val="21"/>
        </w:rPr>
      </w:pPr>
      <w:r w:rsidRPr="005C3C9B">
        <w:rPr>
          <w:rFonts w:ascii="宋体" w:hAnsi="宋体" w:cs="宋体" w:hint="eastAsia"/>
          <w:b/>
          <w:szCs w:val="21"/>
        </w:rPr>
        <w:t>2.投标（响应）报价低于通过符合性审查的次低报价供应商投标（响应）报价65%的，</w:t>
      </w:r>
      <w:r w:rsidRPr="005C3C9B">
        <w:rPr>
          <w:rFonts w:ascii="宋体" w:hAnsi="宋体" w:cs="宋体" w:hint="eastAsia"/>
          <w:b/>
          <w:szCs w:val="21"/>
        </w:rPr>
        <w:lastRenderedPageBreak/>
        <w:t>即投标（响应）报价&lt;通过符合性审查的次低报价供应商投标（响应）报价×65%；</w:t>
      </w:r>
    </w:p>
    <w:p w:rsidR="00E83C9D" w:rsidRPr="005C3C9B" w:rsidRDefault="006F1A0B" w:rsidP="00BD2CEF">
      <w:pPr>
        <w:ind w:firstLineChars="200" w:firstLine="482"/>
        <w:rPr>
          <w:rFonts w:ascii="宋体" w:hAnsi="宋体" w:cs="宋体"/>
          <w:b/>
          <w:szCs w:val="21"/>
        </w:rPr>
      </w:pPr>
      <w:r w:rsidRPr="005C3C9B">
        <w:rPr>
          <w:rFonts w:ascii="宋体" w:hAnsi="宋体" w:cs="宋体" w:hint="eastAsia"/>
          <w:b/>
          <w:szCs w:val="21"/>
        </w:rPr>
        <w:t>3.投标（响应）报价低于采购项目最高限价65%的，即投标（响应）报价&lt;采购项目最高限价×65%；</w:t>
      </w:r>
    </w:p>
    <w:p w:rsidR="00E83C9D" w:rsidRPr="005C3C9B" w:rsidRDefault="006F1A0B" w:rsidP="00BD2CEF">
      <w:pPr>
        <w:ind w:firstLineChars="200" w:firstLine="482"/>
        <w:rPr>
          <w:rFonts w:ascii="宋体" w:hAnsi="宋体" w:cs="宋体"/>
          <w:b/>
          <w:szCs w:val="21"/>
        </w:rPr>
      </w:pPr>
      <w:r w:rsidRPr="005C3C9B">
        <w:rPr>
          <w:rFonts w:ascii="宋体" w:hAnsi="宋体" w:cs="宋体" w:hint="eastAsia"/>
          <w:b/>
          <w:szCs w:val="21"/>
        </w:rPr>
        <w:t>4.评审委员会基于专业判断，认为供应商报价过低，有可能影响产品质量或者不能诚信履约的其他情形。</w:t>
      </w:r>
    </w:p>
    <w:p w:rsidR="00E83C9D" w:rsidRPr="005C3C9B" w:rsidRDefault="006F1A0B" w:rsidP="00BD2CEF">
      <w:pPr>
        <w:ind w:firstLineChars="200" w:firstLine="482"/>
        <w:rPr>
          <w:rFonts w:ascii="宋体" w:hAnsi="宋体" w:cs="宋体"/>
          <w:b/>
          <w:szCs w:val="21"/>
        </w:rPr>
      </w:pPr>
      <w:r w:rsidRPr="005C3C9B">
        <w:rPr>
          <w:rFonts w:ascii="宋体" w:hAnsi="宋体" w:cs="宋体" w:hint="eastAsia"/>
          <w:b/>
          <w:szCs w:val="21"/>
        </w:rPr>
        <w:t>相关法律法规对供应商报价有规定的，从其规定。</w:t>
      </w:r>
    </w:p>
    <w:p w:rsidR="00E83C9D" w:rsidRPr="005C3C9B" w:rsidRDefault="006F1A0B" w:rsidP="00BD2CEF">
      <w:pPr>
        <w:ind w:firstLineChars="200" w:firstLine="482"/>
        <w:rPr>
          <w:rFonts w:ascii="宋体" w:hAnsi="宋体" w:cs="宋体"/>
          <w:b/>
          <w:szCs w:val="21"/>
        </w:rPr>
      </w:pPr>
      <w:r w:rsidRPr="005C3C9B">
        <w:rPr>
          <w:rFonts w:ascii="宋体" w:hAnsi="宋体" w:cs="宋体" w:hint="eastAsia"/>
          <w:b/>
          <w:szCs w:val="21"/>
        </w:rPr>
        <w:t>25.4.2评审委员会启动异常低价投标（响应）审查后，属于前述第1项至第4项情形的，应当要求相关供应商在评审现场合理的时间内对投标（响应）价格</w:t>
      </w:r>
      <w:proofErr w:type="gramStart"/>
      <w:r w:rsidRPr="005C3C9B">
        <w:rPr>
          <w:rFonts w:ascii="宋体" w:hAnsi="宋体" w:cs="宋体" w:hint="eastAsia"/>
          <w:b/>
          <w:szCs w:val="21"/>
        </w:rPr>
        <w:t>作出</w:t>
      </w:r>
      <w:proofErr w:type="gramEnd"/>
      <w:r w:rsidRPr="005C3C9B">
        <w:rPr>
          <w:rFonts w:ascii="宋体" w:hAnsi="宋体" w:cs="宋体" w:hint="eastAsia"/>
          <w:b/>
          <w:szCs w:val="21"/>
        </w:rPr>
        <w:t>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rsidR="00E83C9D" w:rsidRPr="005C3C9B" w:rsidRDefault="006F1A0B" w:rsidP="00BD2CEF">
      <w:pPr>
        <w:ind w:firstLineChars="200" w:firstLine="482"/>
        <w:rPr>
          <w:rFonts w:ascii="宋体" w:hAnsi="宋体" w:cs="宋体"/>
          <w:b/>
          <w:szCs w:val="21"/>
        </w:rPr>
      </w:pPr>
      <w:r w:rsidRPr="005C3C9B">
        <w:rPr>
          <w:rFonts w:ascii="宋体" w:hAnsi="宋体" w:cs="宋体" w:hint="eastAsia"/>
          <w:b/>
          <w:szCs w:val="21"/>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rsidR="00E83C9D" w:rsidRPr="005C3C9B" w:rsidRDefault="006F1A0B" w:rsidP="00BD2CEF">
      <w:pPr>
        <w:ind w:firstLineChars="200" w:firstLine="482"/>
        <w:rPr>
          <w:rFonts w:ascii="宋体" w:hAnsi="宋体" w:cs="宋体"/>
          <w:b/>
          <w:szCs w:val="21"/>
        </w:rPr>
      </w:pPr>
      <w:r w:rsidRPr="005C3C9B">
        <w:rPr>
          <w:rFonts w:ascii="宋体" w:hAnsi="宋体" w:cs="宋体" w:hint="eastAsia"/>
          <w:b/>
          <w:szCs w:val="21"/>
        </w:rPr>
        <w:t>异常低价投标（响应）审查的启动原因、审查意见和审查结果应当在评审报告中记录，并随供应商提供的相关书面说明及证明材料，以及评审委员会有关互联网浏览、查询历史一并归档。</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outlineLvl w:val="1"/>
        <w:rPr>
          <w:b/>
          <w:bCs/>
          <w:sz w:val="28"/>
          <w:szCs w:val="28"/>
        </w:rPr>
      </w:pPr>
      <w:r w:rsidRPr="005C3C9B">
        <w:rPr>
          <w:rFonts w:hint="eastAsia"/>
          <w:b/>
          <w:bCs/>
          <w:sz w:val="28"/>
          <w:szCs w:val="28"/>
        </w:rPr>
        <w:t>25.5未实质性响应磋商文件的情形</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rPr>
          <w:b/>
          <w:bCs/>
        </w:rPr>
      </w:pPr>
      <w:r w:rsidRPr="005C3C9B">
        <w:rPr>
          <w:rFonts w:hint="eastAsia"/>
          <w:b/>
          <w:bCs/>
        </w:rPr>
        <w:t>25.5.1供应商在苏</w:t>
      </w:r>
      <w:proofErr w:type="gramStart"/>
      <w:r w:rsidRPr="005C3C9B">
        <w:rPr>
          <w:rFonts w:hint="eastAsia"/>
          <w:b/>
          <w:bCs/>
        </w:rPr>
        <w:t>采云</w:t>
      </w:r>
      <w:proofErr w:type="gramEnd"/>
      <w:r w:rsidRPr="005C3C9B">
        <w:rPr>
          <w:rFonts w:hint="eastAsia"/>
          <w:b/>
          <w:bCs/>
        </w:rPr>
        <w:t>系统规定的时间内未成功解密电子响应文件的。</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rPr>
          <w:b/>
          <w:bCs/>
        </w:rPr>
      </w:pPr>
      <w:r w:rsidRPr="005C3C9B">
        <w:rPr>
          <w:rFonts w:hint="eastAsia"/>
          <w:b/>
          <w:bCs/>
        </w:rPr>
        <w:t>25.5.2供应商未按照磋商文件要求上传电子响应文件的。</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rPr>
          <w:b/>
          <w:bCs/>
        </w:rPr>
      </w:pPr>
      <w:r w:rsidRPr="005C3C9B">
        <w:rPr>
          <w:rFonts w:hint="eastAsia"/>
          <w:b/>
          <w:bCs/>
        </w:rPr>
        <w:t>24.5.3同</w:t>
      </w:r>
      <w:proofErr w:type="gramStart"/>
      <w:r w:rsidRPr="005C3C9B">
        <w:rPr>
          <w:rFonts w:hint="eastAsia"/>
          <w:b/>
          <w:bCs/>
        </w:rPr>
        <w:t>一供应</w:t>
      </w:r>
      <w:proofErr w:type="gramEnd"/>
      <w:r w:rsidRPr="005C3C9B">
        <w:rPr>
          <w:rFonts w:hint="eastAsia"/>
          <w:b/>
          <w:bCs/>
        </w:rPr>
        <w:t>商提交两个（含两个）以上不同的响应文件或者最后报价的。</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rPr>
          <w:b/>
          <w:bCs/>
        </w:rPr>
      </w:pPr>
      <w:r w:rsidRPr="005C3C9B">
        <w:rPr>
          <w:rFonts w:hint="eastAsia"/>
          <w:b/>
          <w:bCs/>
        </w:rPr>
        <w:t>24.5.4供应商未按照要求对磋商或者最后报价</w:t>
      </w:r>
      <w:proofErr w:type="gramStart"/>
      <w:r w:rsidRPr="005C3C9B">
        <w:rPr>
          <w:rFonts w:hint="eastAsia"/>
          <w:b/>
          <w:bCs/>
        </w:rPr>
        <w:t>作出</w:t>
      </w:r>
      <w:proofErr w:type="gramEnd"/>
      <w:r w:rsidRPr="005C3C9B">
        <w:rPr>
          <w:rFonts w:hint="eastAsia"/>
          <w:b/>
          <w:bCs/>
        </w:rPr>
        <w:t>响应的。</w:t>
      </w:r>
    </w:p>
    <w:p w:rsidR="00E83C9D" w:rsidRPr="005C3C9B" w:rsidRDefault="006F1A0B">
      <w:pPr>
        <w:ind w:firstLine="480"/>
        <w:rPr>
          <w:rFonts w:ascii="宋体" w:hAnsi="宋体" w:cs="宋体"/>
          <w:b/>
          <w:bCs/>
        </w:rPr>
      </w:pPr>
      <w:r w:rsidRPr="005C3C9B">
        <w:rPr>
          <w:rFonts w:ascii="宋体" w:hAnsi="宋体" w:cs="宋体" w:hint="eastAsia"/>
          <w:b/>
          <w:bCs/>
        </w:rPr>
        <w:t>25.5.5</w:t>
      </w:r>
      <w:r w:rsidRPr="005C3C9B">
        <w:rPr>
          <w:rFonts w:ascii="宋体" w:hAnsi="宋体" w:cs="宋体" w:hint="eastAsia"/>
          <w:b/>
          <w:szCs w:val="21"/>
        </w:rPr>
        <w:t>本项目遵照执行《关于推动解决政府采购异常低价问题的通知》（</w:t>
      </w:r>
      <w:proofErr w:type="gramStart"/>
      <w:r w:rsidRPr="005C3C9B">
        <w:rPr>
          <w:rFonts w:ascii="宋体" w:hAnsi="宋体" w:cs="宋体" w:hint="eastAsia"/>
          <w:b/>
          <w:szCs w:val="21"/>
        </w:rPr>
        <w:t>连财购</w:t>
      </w:r>
      <w:proofErr w:type="gramEnd"/>
      <w:r w:rsidRPr="005C3C9B">
        <w:rPr>
          <w:rFonts w:ascii="宋体" w:hAnsi="宋体" w:cs="宋体" w:hint="eastAsia"/>
          <w:b/>
          <w:bCs/>
          <w:shd w:val="clear" w:color="auto" w:fill="FFFFFF"/>
          <w:lang w:bidi="ar"/>
        </w:rPr>
        <w:t>〔2026〕</w:t>
      </w:r>
      <w:r w:rsidRPr="005C3C9B">
        <w:rPr>
          <w:rFonts w:ascii="宋体" w:hAnsi="宋体" w:cs="宋体" w:hint="eastAsia"/>
          <w:b/>
          <w:szCs w:val="21"/>
        </w:rPr>
        <w:t>7号）文件；评审委员会启动异常低价投标（响应）审查程序后，投标（响应）供应商在评审现场合理的时间内，不能提供书面说明、证明材料，或者提供的书面说明、证明材料不能证明其报价合理性的，评审委员会应当将其作为无效投标（响应）处理。</w:t>
      </w:r>
    </w:p>
    <w:p w:rsidR="00E83C9D" w:rsidRPr="005C3C9B" w:rsidRDefault="006F1A0B">
      <w:pPr>
        <w:jc w:val="left"/>
        <w:rPr>
          <w:rFonts w:ascii="宋体" w:hAnsi="宋体" w:cs="宋体"/>
          <w:b/>
          <w:bCs/>
        </w:rPr>
      </w:pPr>
      <w:r w:rsidRPr="005C3C9B">
        <w:rPr>
          <w:rFonts w:ascii="宋体" w:hAnsi="宋体" w:cs="宋体" w:hint="eastAsia"/>
          <w:b/>
          <w:bCs/>
        </w:rPr>
        <w:t>25.5.6供应商不</w:t>
      </w:r>
      <w:proofErr w:type="gramStart"/>
      <w:r w:rsidRPr="005C3C9B">
        <w:rPr>
          <w:rFonts w:ascii="宋体" w:hAnsi="宋体" w:cs="宋体" w:hint="eastAsia"/>
          <w:b/>
          <w:bCs/>
        </w:rPr>
        <w:t>具备磋商</w:t>
      </w:r>
      <w:proofErr w:type="gramEnd"/>
      <w:r w:rsidRPr="005C3C9B">
        <w:rPr>
          <w:rFonts w:ascii="宋体" w:hAnsi="宋体" w:cs="宋体" w:hint="eastAsia"/>
          <w:b/>
          <w:bCs/>
        </w:rPr>
        <w:t>文件中规定资格要求的。</w:t>
      </w:r>
    </w:p>
    <w:p w:rsidR="00E83C9D" w:rsidRPr="005C3C9B" w:rsidRDefault="006F1A0B">
      <w:pPr>
        <w:jc w:val="left"/>
        <w:rPr>
          <w:rFonts w:ascii="宋体" w:hAnsi="宋体" w:cs="宋体"/>
          <w:b/>
          <w:bCs/>
        </w:rPr>
      </w:pPr>
      <w:r w:rsidRPr="005C3C9B">
        <w:rPr>
          <w:rFonts w:ascii="宋体" w:hAnsi="宋体" w:cs="宋体" w:hint="eastAsia"/>
          <w:b/>
          <w:bCs/>
        </w:rPr>
        <w:t>25.5.7供应商未通过资格性、符合性审查的。</w:t>
      </w:r>
    </w:p>
    <w:p w:rsidR="00E83C9D" w:rsidRPr="005C3C9B" w:rsidRDefault="006F1A0B">
      <w:pPr>
        <w:jc w:val="left"/>
        <w:rPr>
          <w:rFonts w:ascii="宋体" w:hAnsi="宋体" w:cs="宋体"/>
          <w:b/>
          <w:bCs/>
        </w:rPr>
      </w:pPr>
      <w:r w:rsidRPr="005C3C9B">
        <w:rPr>
          <w:rFonts w:ascii="宋体" w:hAnsi="宋体" w:cs="宋体" w:hint="eastAsia"/>
          <w:b/>
          <w:bCs/>
        </w:rPr>
        <w:lastRenderedPageBreak/>
        <w:t>25.5.8供应商的最后报价超过了采购预算或最高限价</w:t>
      </w:r>
    </w:p>
    <w:p w:rsidR="00E83C9D" w:rsidRPr="005C3C9B" w:rsidRDefault="006F1A0B">
      <w:pPr>
        <w:jc w:val="left"/>
        <w:rPr>
          <w:rFonts w:ascii="宋体" w:hAnsi="宋体" w:cs="宋体"/>
          <w:b/>
          <w:bCs/>
          <w:i/>
          <w:iCs/>
          <w:u w:val="single"/>
        </w:rPr>
      </w:pPr>
      <w:r w:rsidRPr="005C3C9B">
        <w:rPr>
          <w:rFonts w:ascii="宋体" w:hAnsi="宋体" w:cs="宋体" w:hint="eastAsia"/>
          <w:b/>
          <w:bCs/>
        </w:rPr>
        <w:t>25.5.9不</w:t>
      </w:r>
      <w:proofErr w:type="gramStart"/>
      <w:r w:rsidRPr="005C3C9B">
        <w:rPr>
          <w:rFonts w:ascii="宋体" w:hAnsi="宋体" w:cs="宋体" w:hint="eastAsia"/>
          <w:b/>
          <w:bCs/>
        </w:rPr>
        <w:t>符合磋商</w:t>
      </w:r>
      <w:proofErr w:type="gramEnd"/>
      <w:r w:rsidRPr="005C3C9B">
        <w:rPr>
          <w:rFonts w:ascii="宋体" w:hAnsi="宋体" w:cs="宋体" w:hint="eastAsia"/>
          <w:b/>
          <w:bCs/>
        </w:rPr>
        <w:t>文件中规定的实质性要求和条件的</w:t>
      </w:r>
      <w:r w:rsidRPr="005C3C9B">
        <w:rPr>
          <w:rFonts w:ascii="宋体" w:hAnsi="宋体" w:cs="宋体" w:hint="eastAsia"/>
          <w:b/>
          <w:bCs/>
          <w:i/>
          <w:iCs/>
          <w:u w:val="single"/>
        </w:rPr>
        <w:t>（本磋商文件中斜体且有下划线部分为实质性要求和条件）。</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rPr>
          <w:b/>
          <w:bCs/>
        </w:rPr>
      </w:pPr>
      <w:r w:rsidRPr="005C3C9B">
        <w:rPr>
          <w:rFonts w:hint="eastAsia"/>
          <w:b/>
          <w:bCs/>
        </w:rPr>
        <w:t>25.5.10供应商被“信用中国”网站（www.creditchina.gov.cn）列入失信被执行人或重大税收违法案件当事人名单或政府采购严重失信行为记录名单。或查询“信用中国”网站后发现供应</w:t>
      </w:r>
      <w:proofErr w:type="gramStart"/>
      <w:r w:rsidRPr="005C3C9B">
        <w:rPr>
          <w:rFonts w:hint="eastAsia"/>
          <w:b/>
          <w:bCs/>
        </w:rPr>
        <w:t>商存在</w:t>
      </w:r>
      <w:proofErr w:type="gramEnd"/>
      <w:r w:rsidRPr="005C3C9B">
        <w:rPr>
          <w:rFonts w:hint="eastAsia"/>
          <w:b/>
          <w:bCs/>
        </w:rPr>
        <w:t>其他不符合《中华人民共和国政府采购法》第二十二条规定条件的信用记录。</w:t>
      </w:r>
    </w:p>
    <w:p w:rsidR="00E83C9D" w:rsidRPr="005C3C9B" w:rsidRDefault="006F1A0B">
      <w:pPr>
        <w:jc w:val="left"/>
        <w:rPr>
          <w:rFonts w:ascii="宋体" w:hAnsi="宋体" w:cs="宋体"/>
          <w:b/>
          <w:bCs/>
          <w:i/>
          <w:iCs/>
          <w:u w:val="single"/>
        </w:rPr>
      </w:pPr>
      <w:r w:rsidRPr="005C3C9B">
        <w:rPr>
          <w:rFonts w:ascii="宋体" w:hAnsi="宋体" w:cs="宋体" w:hint="eastAsia"/>
          <w:b/>
          <w:bCs/>
        </w:rPr>
        <w:t>25.5.11响应文件含有采购人不能接受的附加条件的。</w:t>
      </w:r>
    </w:p>
    <w:p w:rsidR="00E83C9D" w:rsidRPr="005C3C9B" w:rsidRDefault="006F1A0B">
      <w:pPr>
        <w:jc w:val="left"/>
        <w:rPr>
          <w:rFonts w:ascii="宋体" w:hAnsi="宋体" w:cs="宋体"/>
          <w:b/>
          <w:bCs/>
        </w:rPr>
      </w:pPr>
      <w:r w:rsidRPr="005C3C9B">
        <w:rPr>
          <w:rFonts w:ascii="宋体" w:hAnsi="宋体" w:cs="宋体" w:hint="eastAsia"/>
          <w:b/>
          <w:bCs/>
        </w:rPr>
        <w:t>25.5.12本项目采购产品被财政部、</w:t>
      </w:r>
      <w:proofErr w:type="gramStart"/>
      <w:r w:rsidRPr="005C3C9B">
        <w:rPr>
          <w:rFonts w:ascii="宋体" w:hAnsi="宋体" w:cs="宋体" w:hint="eastAsia"/>
          <w:b/>
          <w:bCs/>
        </w:rPr>
        <w:t>国家发改委</w:t>
      </w:r>
      <w:proofErr w:type="gramEnd"/>
      <w:r w:rsidRPr="005C3C9B">
        <w:rPr>
          <w:rFonts w:ascii="宋体" w:hAnsi="宋体" w:cs="宋体" w:hint="eastAsia"/>
          <w:b/>
          <w:bCs/>
        </w:rPr>
        <w:t>、生态环境部等列入“节能产品品目清单”、“环境标志产品品目清单”强制采购范围，而磋商供应商所磋商产品不在强制采购范围内的。（磋商产品如属于政府强制采购节能产品品目清单范围内，磋商响应文件中必须提供国家确定的认证机构出具的、处于有效期之内的该节能产品认证证书图片）</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rPr>
          <w:b/>
          <w:bCs/>
        </w:rPr>
      </w:pPr>
      <w:r w:rsidRPr="005C3C9B">
        <w:rPr>
          <w:rFonts w:hint="eastAsia"/>
          <w:b/>
          <w:bCs/>
        </w:rPr>
        <w:t>25.5.13响应文件未按照磋商文件要求加盖CA电子公章的。</w:t>
      </w:r>
    </w:p>
    <w:p w:rsidR="00E83C9D" w:rsidRPr="005C3C9B" w:rsidRDefault="006F1A0B">
      <w:pPr>
        <w:jc w:val="left"/>
        <w:rPr>
          <w:rFonts w:ascii="宋体" w:hAnsi="宋体" w:cs="宋体"/>
          <w:b/>
          <w:bCs/>
        </w:rPr>
      </w:pPr>
      <w:r w:rsidRPr="005C3C9B">
        <w:rPr>
          <w:rFonts w:ascii="宋体" w:hAnsi="宋体" w:cs="宋体" w:hint="eastAsia"/>
          <w:b/>
          <w:bCs/>
        </w:rPr>
        <w:t>25.5.14不同的供应商响应文件IP地址、MAC地址、标书制作工具客户端标识</w:t>
      </w:r>
      <w:proofErr w:type="gramStart"/>
      <w:r w:rsidRPr="005C3C9B">
        <w:rPr>
          <w:rFonts w:ascii="宋体" w:hAnsi="宋体" w:cs="宋体" w:hint="eastAsia"/>
          <w:b/>
          <w:bCs/>
        </w:rPr>
        <w:t>码一致</w:t>
      </w:r>
      <w:proofErr w:type="gramEnd"/>
      <w:r w:rsidRPr="005C3C9B">
        <w:rPr>
          <w:rFonts w:ascii="宋体" w:hAnsi="宋体" w:cs="宋体" w:hint="eastAsia"/>
          <w:b/>
          <w:bCs/>
        </w:rPr>
        <w:t>的。</w:t>
      </w:r>
    </w:p>
    <w:p w:rsidR="00E83C9D" w:rsidRPr="005C3C9B" w:rsidRDefault="006F1A0B">
      <w:pPr>
        <w:jc w:val="left"/>
        <w:rPr>
          <w:rFonts w:ascii="宋体" w:hAnsi="宋体" w:cs="宋体"/>
          <w:b/>
          <w:bCs/>
        </w:rPr>
      </w:pPr>
      <w:r w:rsidRPr="005C3C9B">
        <w:rPr>
          <w:rFonts w:ascii="宋体" w:hAnsi="宋体" w:cs="宋体" w:hint="eastAsia"/>
          <w:b/>
          <w:bCs/>
        </w:rPr>
        <w:t>25.5.15响应文件中已标价工程量清单与磋商文件规定的暂估价、暂列金额</w:t>
      </w:r>
      <w:proofErr w:type="gramStart"/>
      <w:r w:rsidRPr="005C3C9B">
        <w:rPr>
          <w:rFonts w:ascii="宋体" w:hAnsi="宋体" w:cs="宋体" w:hint="eastAsia"/>
          <w:b/>
          <w:bCs/>
        </w:rPr>
        <w:t>及甲供材料</w:t>
      </w:r>
      <w:proofErr w:type="gramEnd"/>
      <w:r w:rsidRPr="005C3C9B">
        <w:rPr>
          <w:rFonts w:ascii="宋体" w:hAnsi="宋体" w:cs="宋体" w:hint="eastAsia"/>
          <w:b/>
          <w:bCs/>
        </w:rPr>
        <w:t>价格不一致的。</w:t>
      </w:r>
    </w:p>
    <w:p w:rsidR="00E83C9D" w:rsidRPr="005C3C9B" w:rsidRDefault="006F1A0B">
      <w:pPr>
        <w:jc w:val="left"/>
        <w:rPr>
          <w:rFonts w:ascii="宋体" w:hAnsi="宋体" w:cs="宋体"/>
          <w:b/>
          <w:bCs/>
        </w:rPr>
      </w:pPr>
      <w:r w:rsidRPr="005C3C9B">
        <w:rPr>
          <w:rFonts w:ascii="宋体" w:hAnsi="宋体" w:cs="宋体" w:hint="eastAsia"/>
          <w:b/>
          <w:bCs/>
        </w:rPr>
        <w:t>25.5.16响应文件中已标价工程量清单与磋商文件明确列出的不可竞争费用项目或费率或计算基础不一致的。</w:t>
      </w:r>
    </w:p>
    <w:p w:rsidR="00E83C9D" w:rsidRPr="005C3C9B" w:rsidRDefault="006F1A0B">
      <w:pPr>
        <w:jc w:val="left"/>
        <w:rPr>
          <w:rFonts w:ascii="宋体" w:hAnsi="宋体" w:cs="宋体"/>
          <w:b/>
          <w:bCs/>
        </w:rPr>
      </w:pPr>
      <w:r w:rsidRPr="005C3C9B">
        <w:rPr>
          <w:rFonts w:ascii="宋体" w:hAnsi="宋体" w:cs="宋体" w:hint="eastAsia"/>
          <w:b/>
          <w:bCs/>
        </w:rPr>
        <w:t>25.5.17响应文件的已标价工程量清单与磋商文件提供的工程量清单中的项目编码、项目名称、项目特征、计量单位、工程量不一致的。</w:t>
      </w:r>
    </w:p>
    <w:p w:rsidR="00E83C9D" w:rsidRPr="005C3C9B" w:rsidRDefault="006F1A0B">
      <w:pPr>
        <w:jc w:val="left"/>
        <w:rPr>
          <w:rFonts w:ascii="宋体" w:hAnsi="宋体" w:cs="宋体"/>
          <w:b/>
          <w:bCs/>
        </w:rPr>
      </w:pPr>
      <w:r w:rsidRPr="005C3C9B">
        <w:rPr>
          <w:rFonts w:ascii="宋体" w:hAnsi="宋体" w:cs="宋体" w:hint="eastAsia"/>
          <w:b/>
          <w:bCs/>
        </w:rPr>
        <w:t>25.5.18不符合其他法律、法规规定的情形及本磋商文件规定的属无效响应的情形。</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25.6未实质性响应磋商文件的响应文件按无效响应处理。</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25.7如果响应文件实质上没有响应磋商文件的要求，磋商小组将予以拒绝，供应商不得通过修改或撤销不合要求的偏离或保留而使其成为实质性响应的文件。</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rPr>
          <w:b/>
          <w:bCs/>
        </w:rPr>
      </w:pPr>
      <w:r w:rsidRPr="005C3C9B">
        <w:rPr>
          <w:rFonts w:hint="eastAsia"/>
        </w:rPr>
        <w:t>25.8供应商在项目评审全过程中应保持通讯畅通，并安排专人与代理机构及磋商小组联系。</w:t>
      </w:r>
    </w:p>
    <w:p w:rsidR="00E83C9D" w:rsidRPr="005C3C9B" w:rsidRDefault="006F1A0B">
      <w:pPr>
        <w:pStyle w:val="af9"/>
        <w:keepNext/>
        <w:keepLines/>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outlineLvl w:val="1"/>
        <w:rPr>
          <w:b/>
          <w:bCs/>
          <w:sz w:val="28"/>
          <w:szCs w:val="28"/>
        </w:rPr>
      </w:pPr>
      <w:r w:rsidRPr="005C3C9B">
        <w:rPr>
          <w:rFonts w:hint="eastAsia"/>
          <w:b/>
          <w:bCs/>
          <w:sz w:val="28"/>
          <w:szCs w:val="28"/>
        </w:rPr>
        <w:t>26、磋商程序及评审方法与评审标准</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tabs>
          <w:tab w:val="left" w:pos="901"/>
        </w:tabs>
        <w:spacing w:before="0" w:beforeAutospacing="0" w:after="0" w:afterAutospacing="0"/>
        <w:ind w:firstLine="0"/>
        <w:jc w:val="both"/>
        <w:rPr>
          <w:b/>
          <w:bCs/>
        </w:rPr>
      </w:pPr>
      <w:r w:rsidRPr="005C3C9B">
        <w:rPr>
          <w:rFonts w:hint="eastAsia"/>
          <w:b/>
          <w:bCs/>
        </w:rPr>
        <w:t>26.1磋商程序</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tabs>
          <w:tab w:val="left" w:pos="901"/>
        </w:tabs>
        <w:spacing w:before="0" w:beforeAutospacing="0" w:after="0" w:afterAutospacing="0"/>
        <w:ind w:firstLine="480"/>
        <w:jc w:val="both"/>
      </w:pPr>
      <w:r w:rsidRPr="005C3C9B">
        <w:rPr>
          <w:rFonts w:hint="eastAsia"/>
        </w:rPr>
        <w:t>26.1.1对于通过资格审查和符合性审查的供应商，磋商小组将集中与单一供应商分别进</w:t>
      </w:r>
      <w:r w:rsidRPr="005C3C9B">
        <w:rPr>
          <w:rFonts w:hint="eastAsia"/>
        </w:rPr>
        <w:lastRenderedPageBreak/>
        <w:t>行磋商。磋商小组通过苏</w:t>
      </w:r>
      <w:proofErr w:type="gramStart"/>
      <w:r w:rsidRPr="005C3C9B">
        <w:rPr>
          <w:rFonts w:hint="eastAsia"/>
        </w:rPr>
        <w:t>采云</w:t>
      </w:r>
      <w:proofErr w:type="gramEnd"/>
      <w:r w:rsidRPr="005C3C9B">
        <w:rPr>
          <w:rFonts w:hint="eastAsia"/>
        </w:rPr>
        <w:t>系统向供应商发布“磋商函”，供应商应当按照要求在苏</w:t>
      </w:r>
      <w:proofErr w:type="gramStart"/>
      <w:r w:rsidRPr="005C3C9B">
        <w:rPr>
          <w:rFonts w:hint="eastAsia"/>
        </w:rPr>
        <w:t>采云</w:t>
      </w:r>
      <w:proofErr w:type="gramEnd"/>
      <w:r w:rsidRPr="005C3C9B">
        <w:rPr>
          <w:rFonts w:hint="eastAsia"/>
        </w:rPr>
        <w:t>系统提交“磋商响应函”并加盖CA电子公章。</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tabs>
          <w:tab w:val="left" w:pos="901"/>
        </w:tabs>
        <w:spacing w:before="0" w:beforeAutospacing="0" w:after="0" w:afterAutospacing="0"/>
        <w:ind w:firstLine="480"/>
        <w:jc w:val="both"/>
      </w:pPr>
      <w:r w:rsidRPr="005C3C9B">
        <w:rPr>
          <w:rFonts w:hint="eastAsia"/>
        </w:rPr>
        <w:t>在磋商过程中，磋商小组可能根据磋商文件和磋商情况实质性变动的内容有：采购需求中的技术、服务要求以及合同草案条款。对磋商文件</w:t>
      </w:r>
      <w:proofErr w:type="gramStart"/>
      <w:r w:rsidRPr="005C3C9B">
        <w:rPr>
          <w:rFonts w:hint="eastAsia"/>
        </w:rPr>
        <w:t>作出</w:t>
      </w:r>
      <w:proofErr w:type="gramEnd"/>
      <w:r w:rsidRPr="005C3C9B">
        <w:rPr>
          <w:rFonts w:hint="eastAsia"/>
        </w:rPr>
        <w:t>的实质性变动是磋商文件的有效组成部分，磋商小组将在苏</w:t>
      </w:r>
      <w:proofErr w:type="gramStart"/>
      <w:r w:rsidRPr="005C3C9B">
        <w:rPr>
          <w:rFonts w:hint="eastAsia"/>
        </w:rPr>
        <w:t>采云</w:t>
      </w:r>
      <w:proofErr w:type="gramEnd"/>
      <w:r w:rsidRPr="005C3C9B">
        <w:rPr>
          <w:rFonts w:hint="eastAsia"/>
        </w:rPr>
        <w:t>系统中通知所有参加磋商的供应商。供应商应当按照磋商文件的变动情况和磋商小组的要求在苏</w:t>
      </w:r>
      <w:proofErr w:type="gramStart"/>
      <w:r w:rsidRPr="005C3C9B">
        <w:rPr>
          <w:rFonts w:hint="eastAsia"/>
        </w:rPr>
        <w:t>采云</w:t>
      </w:r>
      <w:proofErr w:type="gramEnd"/>
      <w:r w:rsidRPr="005C3C9B">
        <w:rPr>
          <w:rFonts w:hint="eastAsia"/>
        </w:rPr>
        <w:t>系统中重新提交响应文件，并加盖CA电子公章。</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tabs>
          <w:tab w:val="left" w:pos="901"/>
        </w:tabs>
        <w:spacing w:before="0" w:beforeAutospacing="0" w:after="0" w:afterAutospacing="0"/>
        <w:ind w:firstLine="480"/>
        <w:jc w:val="both"/>
      </w:pPr>
      <w:r w:rsidRPr="005C3C9B">
        <w:rPr>
          <w:rFonts w:hint="eastAsia"/>
        </w:rPr>
        <w:t>26.1.2磋商文件能够详细列明采购标的</w:t>
      </w:r>
      <w:proofErr w:type="gramStart"/>
      <w:r w:rsidRPr="005C3C9B">
        <w:rPr>
          <w:rFonts w:hint="eastAsia"/>
        </w:rPr>
        <w:t>的</w:t>
      </w:r>
      <w:proofErr w:type="gramEnd"/>
      <w:r w:rsidRPr="005C3C9B">
        <w:rPr>
          <w:rFonts w:hint="eastAsia"/>
        </w:rPr>
        <w:t>技术、服务要求的，磋商结束后，磋商小组将在苏</w:t>
      </w:r>
      <w:proofErr w:type="gramStart"/>
      <w:r w:rsidRPr="005C3C9B">
        <w:rPr>
          <w:rFonts w:hint="eastAsia"/>
        </w:rPr>
        <w:t>采云</w:t>
      </w:r>
      <w:proofErr w:type="gramEnd"/>
      <w:r w:rsidRPr="005C3C9B">
        <w:rPr>
          <w:rFonts w:hint="eastAsia"/>
        </w:rPr>
        <w:t>系统向所有实质性响应的供应商发布“最后报价要求函”及最后报价格式表，要求所有实质性响应的供应商在规定时间内提交最后报价。</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tabs>
          <w:tab w:val="left" w:pos="901"/>
        </w:tabs>
        <w:spacing w:before="0" w:beforeAutospacing="0" w:after="0" w:afterAutospacing="0"/>
        <w:ind w:firstLine="480"/>
        <w:jc w:val="both"/>
      </w:pPr>
      <w:r w:rsidRPr="005C3C9B">
        <w:rPr>
          <w:rFonts w:hint="eastAsia"/>
        </w:rPr>
        <w:t>磋商文件不能详细列明采购标的</w:t>
      </w:r>
      <w:proofErr w:type="gramStart"/>
      <w:r w:rsidRPr="005C3C9B">
        <w:rPr>
          <w:rFonts w:hint="eastAsia"/>
        </w:rPr>
        <w:t>的</w:t>
      </w:r>
      <w:proofErr w:type="gramEnd"/>
      <w:r w:rsidRPr="005C3C9B">
        <w:rPr>
          <w:rFonts w:hint="eastAsia"/>
        </w:rPr>
        <w:t>技术、服务要求，需经磋商由供应商提供最终设计方案或解决方案的，磋商结束后，磋商小组将按照少数服从多数的原则投票推荐3家以上供应商的设计方案或者解决方案，在苏</w:t>
      </w:r>
      <w:proofErr w:type="gramStart"/>
      <w:r w:rsidRPr="005C3C9B">
        <w:rPr>
          <w:rFonts w:hint="eastAsia"/>
        </w:rPr>
        <w:t>采云</w:t>
      </w:r>
      <w:proofErr w:type="gramEnd"/>
      <w:r w:rsidRPr="005C3C9B">
        <w:rPr>
          <w:rFonts w:hint="eastAsia"/>
        </w:rPr>
        <w:t>系统中向其发布“最后报价要求函”及最后报价格式表，要求其在规定时间内提交最后报价。</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tabs>
          <w:tab w:val="left" w:pos="901"/>
        </w:tabs>
        <w:spacing w:before="0" w:beforeAutospacing="0" w:after="0" w:afterAutospacing="0"/>
        <w:ind w:firstLine="480"/>
        <w:jc w:val="both"/>
      </w:pPr>
      <w:r w:rsidRPr="005C3C9B">
        <w:rPr>
          <w:rFonts w:hint="eastAsia"/>
        </w:rPr>
        <w:t>最后报价是供应商响应文件的有效组成部分。符合《政府采购竞争性磋商采购方式管理暂行办法》第三条第一款第四项及《财政部关于竞争性磋商采购方式管理暂行办法有关问题的补充通知》（财库[2015]124号）规定情形的，提交最后报价的供应商可以为2家。</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tabs>
          <w:tab w:val="left" w:pos="901"/>
        </w:tabs>
        <w:spacing w:before="0" w:beforeAutospacing="0" w:after="0" w:afterAutospacing="0"/>
        <w:ind w:firstLine="480"/>
        <w:jc w:val="both"/>
      </w:pPr>
      <w:r w:rsidRPr="005C3C9B">
        <w:rPr>
          <w:rFonts w:hint="eastAsia"/>
        </w:rPr>
        <w:t>26.1.3供应商未在磋商小组规定的时间内在苏</w:t>
      </w:r>
      <w:proofErr w:type="gramStart"/>
      <w:r w:rsidRPr="005C3C9B">
        <w:rPr>
          <w:rFonts w:hint="eastAsia"/>
        </w:rPr>
        <w:t>采云</w:t>
      </w:r>
      <w:proofErr w:type="gramEnd"/>
      <w:r w:rsidRPr="005C3C9B">
        <w:rPr>
          <w:rFonts w:hint="eastAsia"/>
        </w:rPr>
        <w:t>系统中提交最后报价的视为放弃磋商，其响应文件按无效响应处理，最后报价格式表须加盖CA电子公章，否则视为未提交最后报价。已提交响应文件的供应商，在提交最后报价之前，可以根据磋商情况退出磋商，并在苏</w:t>
      </w:r>
      <w:proofErr w:type="gramStart"/>
      <w:r w:rsidRPr="005C3C9B">
        <w:rPr>
          <w:rFonts w:hint="eastAsia"/>
        </w:rPr>
        <w:t>采云</w:t>
      </w:r>
      <w:proofErr w:type="gramEnd"/>
      <w:r w:rsidRPr="005C3C9B">
        <w:rPr>
          <w:rFonts w:hint="eastAsia"/>
        </w:rPr>
        <w:t>系统中提交“退出磋商函”并加盖CA电子公章。</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tabs>
          <w:tab w:val="left" w:pos="901"/>
        </w:tabs>
        <w:spacing w:before="0" w:beforeAutospacing="0" w:after="0" w:afterAutospacing="0"/>
        <w:ind w:firstLine="0"/>
        <w:jc w:val="both"/>
        <w:rPr>
          <w:b/>
          <w:bCs/>
        </w:rPr>
      </w:pPr>
      <w:r w:rsidRPr="005C3C9B">
        <w:rPr>
          <w:rFonts w:hint="eastAsia"/>
          <w:b/>
          <w:bCs/>
        </w:rPr>
        <w:t>26.2 评审方法与评审标准</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tabs>
          <w:tab w:val="left" w:pos="901"/>
        </w:tabs>
        <w:spacing w:before="0" w:beforeAutospacing="0" w:after="0" w:afterAutospacing="0"/>
        <w:ind w:firstLine="480"/>
        <w:jc w:val="both"/>
      </w:pPr>
      <w:r w:rsidRPr="005C3C9B">
        <w:rPr>
          <w:rFonts w:hint="eastAsia"/>
        </w:rPr>
        <w:t>26.2.1评审方法。经磋商确定最终采购需求和提交最后报价的供应商后，由磋商小组采用综合评分法对提交最后报价的供应商的响应文件和最后报价进行综合评分。</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tabs>
          <w:tab w:val="left" w:pos="901"/>
        </w:tabs>
        <w:spacing w:before="0" w:beforeAutospacing="0" w:after="0" w:afterAutospacing="0"/>
        <w:ind w:firstLine="480"/>
        <w:jc w:val="both"/>
      </w:pPr>
      <w:r w:rsidRPr="005C3C9B">
        <w:rPr>
          <w:rFonts w:hint="eastAsia"/>
        </w:rPr>
        <w:t>本磋商文件所述综合评分法，是指响应文件满足磋商文件全部实质性要求且按评审因素的量化指标评审得分最高的供应商为成交候选供应商的评审方法。评审时，磋商小组各成员独立对每个</w:t>
      </w:r>
      <w:proofErr w:type="gramStart"/>
      <w:r w:rsidRPr="005C3C9B">
        <w:rPr>
          <w:rFonts w:hint="eastAsia"/>
        </w:rPr>
        <w:t>有效响应</w:t>
      </w:r>
      <w:proofErr w:type="gramEnd"/>
      <w:r w:rsidRPr="005C3C9B">
        <w:rPr>
          <w:rFonts w:hint="eastAsia"/>
        </w:rPr>
        <w:t>的文件进行评价、打分，然后汇总每个供应商每项评分因素的得分。</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tabs>
          <w:tab w:val="left" w:pos="901"/>
        </w:tabs>
        <w:spacing w:before="0" w:beforeAutospacing="0" w:after="0" w:afterAutospacing="0"/>
        <w:ind w:firstLine="482"/>
        <w:jc w:val="both"/>
        <w:rPr>
          <w:b/>
          <w:bCs/>
        </w:rPr>
      </w:pPr>
      <w:r w:rsidRPr="005C3C9B">
        <w:rPr>
          <w:rFonts w:hint="eastAsia"/>
          <w:b/>
          <w:bCs/>
        </w:rPr>
        <w:t>26.2.2评审标准</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tabs>
          <w:tab w:val="left" w:pos="901"/>
        </w:tabs>
        <w:spacing w:before="0" w:beforeAutospacing="0" w:after="0" w:afterAutospacing="0"/>
        <w:ind w:firstLine="480"/>
        <w:jc w:val="both"/>
      </w:pPr>
      <w:r w:rsidRPr="005C3C9B">
        <w:rPr>
          <w:rFonts w:hint="eastAsia"/>
        </w:rPr>
        <w:t>见本磋商文件第五章“评审方法与评审标准”规定。</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tabs>
          <w:tab w:val="left" w:pos="901"/>
        </w:tabs>
        <w:spacing w:before="0" w:beforeAutospacing="0" w:after="0" w:afterAutospacing="0"/>
        <w:ind w:firstLine="0"/>
        <w:jc w:val="both"/>
        <w:rPr>
          <w:b/>
          <w:bCs/>
        </w:rPr>
      </w:pPr>
      <w:r w:rsidRPr="005C3C9B">
        <w:rPr>
          <w:rFonts w:hint="eastAsia"/>
          <w:b/>
          <w:bCs/>
        </w:rPr>
        <w:t>26.3采购活动终止的情况</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tabs>
          <w:tab w:val="left" w:pos="901"/>
        </w:tabs>
        <w:spacing w:before="0" w:beforeAutospacing="0" w:after="0" w:afterAutospacing="0"/>
        <w:ind w:firstLine="480"/>
        <w:jc w:val="both"/>
      </w:pPr>
      <w:r w:rsidRPr="005C3C9B">
        <w:rPr>
          <w:rFonts w:hint="eastAsia"/>
        </w:rPr>
        <w:t>出现下列情形之一的，本次竞争性磋商采购活动将被终止：</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tabs>
          <w:tab w:val="left" w:pos="901"/>
        </w:tabs>
        <w:spacing w:before="0" w:beforeAutospacing="0" w:after="0" w:afterAutospacing="0"/>
        <w:ind w:firstLine="480"/>
        <w:jc w:val="both"/>
      </w:pPr>
      <w:r w:rsidRPr="005C3C9B">
        <w:rPr>
          <w:rFonts w:hint="eastAsia"/>
        </w:rPr>
        <w:lastRenderedPageBreak/>
        <w:t>26.3.1因情况变化，不再符合规定的竞争性磋商采购方式适用情形的。</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tabs>
          <w:tab w:val="left" w:pos="901"/>
        </w:tabs>
        <w:spacing w:before="0" w:beforeAutospacing="0" w:after="0" w:afterAutospacing="0"/>
        <w:ind w:firstLine="480"/>
        <w:jc w:val="both"/>
      </w:pPr>
      <w:r w:rsidRPr="005C3C9B">
        <w:rPr>
          <w:rFonts w:hint="eastAsia"/>
        </w:rPr>
        <w:t>26.3.2出现影响采购公正的违法、违规行为的。</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tabs>
          <w:tab w:val="left" w:pos="901"/>
        </w:tabs>
        <w:spacing w:before="0" w:beforeAutospacing="0" w:after="0" w:afterAutospacing="0"/>
        <w:ind w:firstLine="480"/>
        <w:jc w:val="both"/>
      </w:pPr>
      <w:r w:rsidRPr="005C3C9B">
        <w:rPr>
          <w:rFonts w:hint="eastAsia"/>
        </w:rPr>
        <w:t>26.3.3除本磋商文件第二章第26.1.2第三款规定的情形外，在采购过程中符合要求的供应商或者最后报价未超过采购预算的供应商不足3家的。</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tabs>
          <w:tab w:val="left" w:pos="901"/>
        </w:tabs>
        <w:spacing w:before="0" w:beforeAutospacing="0" w:after="0" w:afterAutospacing="0"/>
        <w:ind w:firstLine="480"/>
        <w:jc w:val="both"/>
      </w:pPr>
      <w:r w:rsidRPr="005C3C9B">
        <w:rPr>
          <w:rFonts w:hint="eastAsia"/>
        </w:rPr>
        <w:t>26.3.4在苏</w:t>
      </w:r>
      <w:proofErr w:type="gramStart"/>
      <w:r w:rsidRPr="005C3C9B">
        <w:rPr>
          <w:rFonts w:hint="eastAsia"/>
        </w:rPr>
        <w:t>采云</w:t>
      </w:r>
      <w:proofErr w:type="gramEnd"/>
      <w:r w:rsidRPr="005C3C9B">
        <w:rPr>
          <w:rFonts w:hint="eastAsia"/>
        </w:rPr>
        <w:t>系统规定时间内成功解密电子响应文件的供应商不足3家的。</w:t>
      </w:r>
    </w:p>
    <w:p w:rsidR="00E83C9D" w:rsidRPr="005C3C9B" w:rsidRDefault="006F1A0B">
      <w:pPr>
        <w:tabs>
          <w:tab w:val="left" w:pos="900"/>
        </w:tabs>
        <w:jc w:val="center"/>
        <w:outlineLvl w:val="0"/>
        <w:rPr>
          <w:rFonts w:ascii="宋体" w:hAnsi="宋体" w:cs="宋体"/>
          <w:b/>
          <w:bCs/>
          <w:sz w:val="28"/>
          <w:szCs w:val="28"/>
        </w:rPr>
      </w:pPr>
      <w:bookmarkStart w:id="68" w:name="_Toc120614219"/>
      <w:r w:rsidRPr="005C3C9B">
        <w:rPr>
          <w:rFonts w:ascii="宋体" w:hAnsi="宋体" w:cs="宋体" w:hint="eastAsia"/>
          <w:b/>
          <w:bCs/>
          <w:sz w:val="28"/>
          <w:szCs w:val="28"/>
        </w:rPr>
        <w:t>七、</w:t>
      </w:r>
      <w:bookmarkEnd w:id="68"/>
      <w:r w:rsidRPr="005C3C9B">
        <w:rPr>
          <w:rFonts w:ascii="宋体" w:hAnsi="宋体" w:cs="宋体" w:hint="eastAsia"/>
          <w:b/>
          <w:bCs/>
          <w:sz w:val="28"/>
          <w:szCs w:val="28"/>
        </w:rPr>
        <w:t>成交</w:t>
      </w:r>
    </w:p>
    <w:p w:rsidR="00E83C9D" w:rsidRPr="005C3C9B" w:rsidRDefault="006F1A0B">
      <w:pPr>
        <w:pStyle w:val="af9"/>
        <w:keepNext/>
        <w:keepLines/>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jc w:val="both"/>
        <w:outlineLvl w:val="1"/>
        <w:rPr>
          <w:b/>
          <w:bCs/>
          <w:sz w:val="28"/>
          <w:szCs w:val="28"/>
        </w:rPr>
      </w:pPr>
      <w:r w:rsidRPr="005C3C9B">
        <w:rPr>
          <w:rFonts w:hint="eastAsia"/>
          <w:b/>
          <w:bCs/>
          <w:sz w:val="28"/>
          <w:szCs w:val="28"/>
        </w:rPr>
        <w:t>27、确定成交单位</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tabs>
          <w:tab w:val="left" w:pos="901"/>
        </w:tabs>
        <w:spacing w:before="0" w:beforeAutospacing="0" w:after="0" w:afterAutospacing="0"/>
        <w:ind w:firstLine="480"/>
        <w:jc w:val="both"/>
      </w:pPr>
      <w:r w:rsidRPr="005C3C9B">
        <w:rPr>
          <w:rFonts w:hint="eastAsia"/>
        </w:rPr>
        <w:t>27.1磋商小组根据综合评分情况，按照评审得分由高到低顺序推荐3名成交候选供应商，并编写评审报告。符合本磋商文件第二章第26.1.2条情形的，可以推荐2名成交候选供应商。评审得分相同的，按照最后报价由低到高的顺序推荐。评审得分且最后报价相同的，按照技术指标优劣顺序推荐。</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提供相同品牌相同型号产品且通过资格审查、符合性审查的不同供应商参加同一合同项下响应的，按一家供应商计算，评审后得分最高的同品牌同型号供应商获得成交供应商推荐资格；评审得分相同的，由采购人或者采购人委托磋商小组按照磋商文件规定的方式确定一个供应商获得成交供应商推荐资格，磋商文件未规定的采取随机抽取方式确定，其他同品牌同型号供应商不作为成交候选人。</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27.2采购人从评审报告提出的成交候选供应商中，按照排序由高到低的原则确定成交供应商。采购人确定成交供应商后，代理机构将在“江苏政府采购网”发布成交结果公告，公告期限为1个工作日。</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rPr>
          <w:b/>
          <w:bCs/>
        </w:rPr>
      </w:pPr>
      <w:r w:rsidRPr="005C3C9B">
        <w:rPr>
          <w:rFonts w:hint="eastAsia"/>
          <w:b/>
          <w:bCs/>
        </w:rPr>
        <w:t>27.3若有充分证据证明，成交供应</w:t>
      </w:r>
      <w:proofErr w:type="gramStart"/>
      <w:r w:rsidRPr="005C3C9B">
        <w:rPr>
          <w:rFonts w:hint="eastAsia"/>
          <w:b/>
          <w:bCs/>
        </w:rPr>
        <w:t>商出现</w:t>
      </w:r>
      <w:proofErr w:type="gramEnd"/>
      <w:r w:rsidRPr="005C3C9B">
        <w:rPr>
          <w:rFonts w:hint="eastAsia"/>
          <w:b/>
          <w:bCs/>
        </w:rPr>
        <w:t>下列情况之一的，一经查实，将被取消成交资格：</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27.3.1提供虚假材料谋取成交的。</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27.3.2与评审专家、采购人、其他供应商或者代理机构工作人员恶意串通的。</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27.3.3向评审专家、采购人或代理机构工作人员行贿或者提供其他不正当利益的。</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27.3.4恶意竞争，最后报价明显低于其自身合理成本且又无法提供证明的。</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27.3.5不满足本磋商文件规定的实质性要求，但在评审过程中又未被磋商小组发现的。</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27.3.6成交后无正当理由拒不与采购人签订政府采购合同或者未按照磋商文件确定的事项签订政府采购合同的。</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27.3.7将政府采购合同转包的。</w:t>
      </w:r>
    </w:p>
    <w:p w:rsidR="00E83C9D" w:rsidRPr="005C3C9B" w:rsidRDefault="006F1A0B">
      <w:pPr>
        <w:tabs>
          <w:tab w:val="left" w:pos="900"/>
        </w:tabs>
        <w:ind w:firstLine="0"/>
        <w:jc w:val="left"/>
        <w:outlineLvl w:val="1"/>
        <w:rPr>
          <w:rFonts w:ascii="宋体" w:hAnsi="宋体" w:cs="宋体"/>
          <w:b/>
          <w:bCs/>
          <w:sz w:val="28"/>
          <w:szCs w:val="28"/>
        </w:rPr>
      </w:pPr>
      <w:bookmarkStart w:id="69" w:name="_Toc200451960"/>
      <w:r w:rsidRPr="005C3C9B">
        <w:rPr>
          <w:rFonts w:ascii="宋体" w:hAnsi="宋体" w:cs="宋体" w:hint="eastAsia"/>
          <w:b/>
          <w:bCs/>
          <w:sz w:val="28"/>
          <w:szCs w:val="28"/>
        </w:rPr>
        <w:lastRenderedPageBreak/>
        <w:t>28、质疑处理</w:t>
      </w:r>
      <w:bookmarkEnd w:id="69"/>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28.1 提出质疑的供应商应当是参与所质疑项目采购活动的供应商。潜在供应</w:t>
      </w:r>
      <w:proofErr w:type="gramStart"/>
      <w:r w:rsidRPr="005C3C9B">
        <w:rPr>
          <w:rFonts w:hint="eastAsia"/>
        </w:rPr>
        <w:t>商依法</w:t>
      </w:r>
      <w:proofErr w:type="gramEnd"/>
      <w:r w:rsidRPr="005C3C9B">
        <w:rPr>
          <w:rFonts w:hint="eastAsia"/>
        </w:rPr>
        <w:t>获取其可质疑的采购文件的，可以对采购文件提出质疑。</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28.2供应商认为采购文件、采购过程和采购结果使自己的权益受到损害的，可以在知道或应知其权益受到损害之日起七个工作日内，以书面形式根据下述28.4条款的规定向代理机构、采购人提出质疑。上述应知其权益受到损害之日，是指：</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pPr>
      <w:r w:rsidRPr="005C3C9B">
        <w:rPr>
          <w:rFonts w:hint="eastAsia"/>
        </w:rPr>
        <w:t>28.2.1对可以质疑的采购文件提出质疑的，为收到采购文件之日或者采购文件公告期限届满之日。</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pPr>
      <w:r w:rsidRPr="005C3C9B">
        <w:rPr>
          <w:rFonts w:hint="eastAsia"/>
        </w:rPr>
        <w:t>28.2.2对采购过程提出质疑的，为各采购程序环节结束之日。</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pPr>
      <w:r w:rsidRPr="005C3C9B">
        <w:rPr>
          <w:rFonts w:hint="eastAsia"/>
        </w:rPr>
        <w:t>28.2.3对成交结果提出质疑的，为成交结果公告期限届满之日。</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供应商应当在法定质疑期内一次性提出针对同一采购程序环节的质疑。供应商如在法定期限内对同一采购程序环节提出多次质疑的，代理机构、采购人将只对供应商第一次质疑</w:t>
      </w:r>
      <w:proofErr w:type="gramStart"/>
      <w:r w:rsidRPr="005C3C9B">
        <w:rPr>
          <w:rFonts w:hint="eastAsia"/>
        </w:rPr>
        <w:t>作出</w:t>
      </w:r>
      <w:proofErr w:type="gramEnd"/>
      <w:r w:rsidRPr="005C3C9B">
        <w:rPr>
          <w:rFonts w:hint="eastAsia"/>
        </w:rPr>
        <w:t>答复。</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28.3质疑</w:t>
      </w:r>
      <w:proofErr w:type="gramStart"/>
      <w:r w:rsidRPr="005C3C9B">
        <w:rPr>
          <w:rFonts w:hint="eastAsia"/>
        </w:rPr>
        <w:t>函必须</w:t>
      </w:r>
      <w:proofErr w:type="gramEnd"/>
      <w:r w:rsidRPr="005C3C9B">
        <w:rPr>
          <w:rFonts w:hint="eastAsia"/>
        </w:rPr>
        <w:t>按照本磋商文件中《质疑函范本》要求的格式和内容进行填写。供应商如组成联合体参加磋商，则《质疑函范本》中要求签字、盖章、加盖公章之处，联合体各方均须按要求签字、盖章、加盖公章。</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28.4 供应商（含潜在供应商）对与本项目有关的所有询问、质疑均请向采购人及采购代理机构提出，由采购人及采购代理机构负责答复。</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采购人及代理机构只接收以纸质原件形式送达的质疑，建议供应商尽量通过邮寄方式提交质疑（采购人和采购代理机构不接受未填写快递运单的快件）。</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采购人、采购代理机构质疑接收人及联系方式见招标文件第一章。</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28.5 以下情形的质疑不予受理</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28.5.1 内容不符合《政府采购质疑和投诉办法》第十二条规定的质疑。</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28.5.2 超出政府采购法定期限的质疑。</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28.5.3 以传真、电子邮件等方式递交的非原件形式的质疑。</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28.5.4 未参加磋商活动的供应商或在磋商活动中自身权益未受到损害的供应商所提出的质疑。</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28.5.5供应商组成联合体参加磋商，联合体中任何一方或多方未按要求签字、盖章、加盖公章的质疑。</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28.6供应商提出书面质疑必须有理、有据，不得捏造事实、提供虚假材料进行恶意质</w:t>
      </w:r>
      <w:r w:rsidRPr="005C3C9B">
        <w:rPr>
          <w:rFonts w:hint="eastAsia"/>
        </w:rPr>
        <w:lastRenderedPageBreak/>
        <w:t>疑。否则，一经查实，代理机构有权依据政府采购的有关规定，报请政府采购监管部门对该供应商进行相应的行政处罚和记录该供应商的失信信息。</w:t>
      </w:r>
    </w:p>
    <w:p w:rsidR="00E83C9D" w:rsidRPr="005C3C9B" w:rsidRDefault="006F1A0B">
      <w:pPr>
        <w:tabs>
          <w:tab w:val="left" w:pos="900"/>
        </w:tabs>
        <w:ind w:firstLine="0"/>
        <w:jc w:val="left"/>
        <w:outlineLvl w:val="1"/>
        <w:rPr>
          <w:rFonts w:ascii="宋体" w:hAnsi="宋体" w:cs="宋体"/>
          <w:b/>
          <w:bCs/>
          <w:sz w:val="28"/>
          <w:szCs w:val="28"/>
        </w:rPr>
      </w:pPr>
      <w:r w:rsidRPr="005C3C9B">
        <w:rPr>
          <w:rFonts w:ascii="宋体" w:hAnsi="宋体" w:cs="宋体" w:hint="eastAsia"/>
          <w:b/>
          <w:bCs/>
          <w:sz w:val="28"/>
          <w:szCs w:val="28"/>
        </w:rPr>
        <w:t>29、成交通知书</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29.1成交结果确定后，代理机构将向成交供应商发出成交通知书。</w:t>
      </w:r>
      <w:proofErr w:type="gramStart"/>
      <w:r w:rsidRPr="005C3C9B">
        <w:rPr>
          <w:rFonts w:hint="eastAsia"/>
        </w:rPr>
        <w:t>请成交</w:t>
      </w:r>
      <w:proofErr w:type="gramEnd"/>
      <w:r w:rsidRPr="005C3C9B">
        <w:rPr>
          <w:rFonts w:hint="eastAsia"/>
        </w:rPr>
        <w:t>供应商在成交结果公告届满之日起30日内，使用CA数字证书登录苏</w:t>
      </w:r>
      <w:proofErr w:type="gramStart"/>
      <w:r w:rsidRPr="005C3C9B">
        <w:rPr>
          <w:rFonts w:hint="eastAsia"/>
        </w:rPr>
        <w:t>采云</w:t>
      </w:r>
      <w:proofErr w:type="gramEnd"/>
      <w:r w:rsidRPr="005C3C9B">
        <w:rPr>
          <w:rFonts w:hint="eastAsia"/>
        </w:rPr>
        <w:t>系统及时下载成交通知书。因系统存储空间有限，自成交结果公告届满之日起30日后，苏</w:t>
      </w:r>
      <w:proofErr w:type="gramStart"/>
      <w:r w:rsidRPr="005C3C9B">
        <w:rPr>
          <w:rFonts w:hint="eastAsia"/>
        </w:rPr>
        <w:t>采云</w:t>
      </w:r>
      <w:proofErr w:type="gramEnd"/>
      <w:r w:rsidRPr="005C3C9B">
        <w:rPr>
          <w:rFonts w:hint="eastAsia"/>
        </w:rPr>
        <w:t>系统不再保证提供下载成交通知书服务，因未及时下载而造成的不利后果</w:t>
      </w:r>
      <w:proofErr w:type="gramStart"/>
      <w:r w:rsidRPr="005C3C9B">
        <w:rPr>
          <w:rFonts w:hint="eastAsia"/>
        </w:rPr>
        <w:t>由成交</w:t>
      </w:r>
      <w:proofErr w:type="gramEnd"/>
      <w:r w:rsidRPr="005C3C9B">
        <w:rPr>
          <w:rFonts w:hint="eastAsia"/>
        </w:rPr>
        <w:t>供应商自行承担。</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29.2成交通知书将是合同的一个组成部分。对采购人和成交供应商均具有法律效力。成交通知书发出后，采购人改变成交结果的，或者成交供应商放弃成交项目的，应当依法承担法律责任。</w:t>
      </w:r>
    </w:p>
    <w:p w:rsidR="00E83C9D" w:rsidRPr="005C3C9B" w:rsidRDefault="006F1A0B">
      <w:pPr>
        <w:tabs>
          <w:tab w:val="left" w:pos="900"/>
        </w:tabs>
        <w:jc w:val="center"/>
        <w:outlineLvl w:val="0"/>
        <w:rPr>
          <w:rFonts w:ascii="宋体" w:hAnsi="宋体" w:cs="宋体"/>
          <w:b/>
          <w:bCs/>
          <w:sz w:val="28"/>
          <w:szCs w:val="28"/>
        </w:rPr>
      </w:pPr>
      <w:bookmarkStart w:id="70" w:name="_Toc20823308"/>
      <w:bookmarkStart w:id="71" w:name="_Toc16938552"/>
      <w:bookmarkStart w:id="72" w:name="_Toc120614220"/>
      <w:bookmarkStart w:id="73" w:name="_Toc513029236"/>
      <w:r w:rsidRPr="005C3C9B">
        <w:rPr>
          <w:rFonts w:ascii="宋体" w:hAnsi="宋体" w:cs="宋体" w:hint="eastAsia"/>
          <w:b/>
          <w:bCs/>
          <w:sz w:val="28"/>
          <w:szCs w:val="28"/>
        </w:rPr>
        <w:t>八、授予合同</w:t>
      </w:r>
      <w:bookmarkEnd w:id="70"/>
      <w:bookmarkEnd w:id="71"/>
      <w:bookmarkEnd w:id="72"/>
      <w:bookmarkEnd w:id="73"/>
    </w:p>
    <w:p w:rsidR="00E83C9D" w:rsidRPr="005C3C9B" w:rsidRDefault="006F1A0B">
      <w:pPr>
        <w:tabs>
          <w:tab w:val="left" w:pos="900"/>
        </w:tabs>
        <w:ind w:firstLine="0"/>
        <w:jc w:val="left"/>
        <w:outlineLvl w:val="1"/>
        <w:rPr>
          <w:rFonts w:ascii="宋体" w:hAnsi="宋体" w:cs="宋体"/>
          <w:b/>
          <w:bCs/>
          <w:sz w:val="28"/>
          <w:szCs w:val="28"/>
        </w:rPr>
      </w:pPr>
      <w:r w:rsidRPr="005C3C9B">
        <w:rPr>
          <w:rFonts w:ascii="宋体" w:hAnsi="宋体" w:cs="宋体" w:hint="eastAsia"/>
          <w:b/>
          <w:bCs/>
          <w:sz w:val="28"/>
          <w:szCs w:val="28"/>
        </w:rPr>
        <w:t>30、签订合同</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30.l成交供应商应当在成交通知书发出之日起三十日内，按照磋商文件确定的事项与采购人签订政府采购合同。</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30.2磋商文件、成交供应商的响应文件及磋商过程中有关澄清、承诺文件均应作为合同附件。</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30.3 签订合同后，</w:t>
      </w:r>
      <w:r w:rsidRPr="005C3C9B">
        <w:rPr>
          <w:rFonts w:hint="eastAsia"/>
          <w:iCs/>
        </w:rPr>
        <w:t>成交供应商不得将合同标的进行转包</w:t>
      </w:r>
      <w:r w:rsidRPr="005C3C9B">
        <w:rPr>
          <w:rFonts w:hint="eastAsia"/>
        </w:rPr>
        <w:t>。未经采购人同意，成交供应商也不得采用分包形式履行合同，否则采购人有权终止合同。转包或分包造成采购人损失的，成交供应商应承担相应赔偿责任。</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jc w:val="both"/>
        <w:outlineLvl w:val="1"/>
        <w:rPr>
          <w:b/>
          <w:bCs/>
          <w:sz w:val="28"/>
          <w:szCs w:val="28"/>
        </w:rPr>
      </w:pPr>
      <w:r w:rsidRPr="005C3C9B">
        <w:rPr>
          <w:rFonts w:hint="eastAsia"/>
          <w:b/>
          <w:bCs/>
          <w:sz w:val="28"/>
          <w:szCs w:val="28"/>
        </w:rPr>
        <w:t>31、履约保证金</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31.1 履约保证金的数额不得超过政府采购合同金额的10%。成交供应商应当以支票、汇票、本票或者金融机构、担保机构出具的保函等非现金形式提交。成交供应商可自愿使用履约保函（保险）代替交纳履约保证金，详情请见《关于在全省政府采购领域推行电子履约保函（保险）的通知》（苏财购〔2023〕150号）规定。</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31.2 成交供应商违约的，采购人将按照合同约定扣除其全部或部分履约保证金。如成交供应商违约给采购人造成的损失超过履约保证金的，应当依法赔偿超过部分的损失。</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31.3 履约保证金自合同生效之日起至合同约定的成交供应商主要义务履行完毕止，采购人应当按合同约定及时退还履约保证金。</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31.4 逾期退还履约保证金的采购人承担违约责任，按照中国人民银行同期贷款基准利率</w:t>
      </w:r>
      <w:r w:rsidRPr="005C3C9B">
        <w:rPr>
          <w:rFonts w:hint="eastAsia"/>
        </w:rPr>
        <w:lastRenderedPageBreak/>
        <w:t>向成交供应商支付超期资金占用费。</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31.5 本项目履约保证金要求详见第四章 采购需求。</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jc w:val="both"/>
        <w:outlineLvl w:val="1"/>
        <w:rPr>
          <w:b/>
          <w:bCs/>
          <w:sz w:val="28"/>
          <w:szCs w:val="28"/>
        </w:rPr>
      </w:pPr>
      <w:r w:rsidRPr="005C3C9B">
        <w:rPr>
          <w:rFonts w:hint="eastAsia"/>
          <w:b/>
          <w:bCs/>
          <w:sz w:val="28"/>
          <w:szCs w:val="28"/>
        </w:rPr>
        <w:t>32、履约验收</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32.1政府采购合同约定的履约验收条件达到时，采购人应当启动履约验收工作，并向成交供应商发出《政府采购履约验收通知单》。采购人负责履约验收具体工作并应当成立验收小组。履约验收过程中的政府采购合同履行、违约责任和争议解决等事项，按照《中华人民共和国民法典》等法律法规和政府采购合同约定执行。详情请见“关于印发《江苏省政府采购履约验收管理办法》的通知”（苏财</w:t>
      </w:r>
      <w:proofErr w:type="gramStart"/>
      <w:r w:rsidRPr="005C3C9B">
        <w:rPr>
          <w:rFonts w:hint="eastAsia"/>
        </w:rPr>
        <w:t>规</w:t>
      </w:r>
      <w:proofErr w:type="gramEnd"/>
      <w:r w:rsidRPr="005C3C9B">
        <w:rPr>
          <w:rFonts w:hint="eastAsia"/>
        </w:rPr>
        <w:t>〔2024〕7号）规定。</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32.2本项目履约验收要求详见第三章 合同文本。</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jc w:val="both"/>
        <w:outlineLvl w:val="1"/>
        <w:rPr>
          <w:b/>
          <w:bCs/>
          <w:sz w:val="28"/>
          <w:szCs w:val="28"/>
        </w:rPr>
      </w:pPr>
      <w:r w:rsidRPr="005C3C9B">
        <w:rPr>
          <w:rFonts w:hint="eastAsia"/>
          <w:b/>
          <w:bCs/>
          <w:sz w:val="28"/>
          <w:szCs w:val="28"/>
        </w:rPr>
        <w:t>33、标的物的追加</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33.1政府采购合同履行中，采购人需追加与合同标的相同的工程、货物、服务（包含与工程相关的服务及与工程相关的货物）的，在不改变合同其他条款的前提下，可以与成交供应商协商签订补充合同，但所有补充合同的采购金额不超过原合同金额10%。</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jc w:val="both"/>
        <w:outlineLvl w:val="1"/>
        <w:rPr>
          <w:b/>
          <w:bCs/>
          <w:sz w:val="28"/>
          <w:szCs w:val="28"/>
        </w:rPr>
      </w:pPr>
      <w:bookmarkStart w:id="74" w:name="_Toc120614221"/>
      <w:bookmarkStart w:id="75" w:name="_Toc20823314"/>
      <w:bookmarkStart w:id="76" w:name="_Toc16938558"/>
      <w:bookmarkStart w:id="77" w:name="_Toc513029242"/>
      <w:bookmarkStart w:id="78" w:name="_Toc479757207"/>
      <w:r w:rsidRPr="005C3C9B">
        <w:rPr>
          <w:rFonts w:hint="eastAsia"/>
          <w:b/>
          <w:bCs/>
          <w:sz w:val="28"/>
          <w:szCs w:val="28"/>
        </w:rPr>
        <w:t>34、政府采购履约资金扶持政策</w:t>
      </w:r>
      <w:bookmarkEnd w:id="74"/>
      <w:bookmarkEnd w:id="75"/>
      <w:bookmarkEnd w:id="76"/>
      <w:bookmarkEnd w:id="77"/>
      <w:bookmarkEnd w:id="78"/>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成交供应商可凭政府采购合同办理融资贷款，详情请见江苏政府采购网“政采贷”专栏。</w:t>
      </w:r>
    </w:p>
    <w:p w:rsidR="00E83C9D" w:rsidRPr="005C3C9B" w:rsidRDefault="006F1A0B">
      <w:pPr>
        <w:tabs>
          <w:tab w:val="left" w:pos="900"/>
        </w:tabs>
        <w:jc w:val="center"/>
        <w:outlineLvl w:val="0"/>
        <w:rPr>
          <w:rFonts w:ascii="宋体" w:hAnsi="宋体" w:cs="宋体"/>
          <w:b/>
          <w:bCs/>
          <w:sz w:val="28"/>
          <w:szCs w:val="28"/>
        </w:rPr>
      </w:pPr>
      <w:bookmarkStart w:id="79" w:name="_Toc513029237"/>
      <w:bookmarkStart w:id="80" w:name="_Toc20823309"/>
      <w:bookmarkStart w:id="81" w:name="_Toc16938553"/>
      <w:r w:rsidRPr="005C3C9B">
        <w:rPr>
          <w:rFonts w:ascii="宋体" w:hAnsi="宋体" w:cs="宋体" w:hint="eastAsia"/>
          <w:b/>
          <w:bCs/>
          <w:sz w:val="28"/>
          <w:szCs w:val="28"/>
        </w:rPr>
        <w:t>九、政策功能</w:t>
      </w:r>
      <w:bookmarkEnd w:id="79"/>
      <w:bookmarkEnd w:id="80"/>
      <w:bookmarkEnd w:id="81"/>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jc w:val="both"/>
        <w:outlineLvl w:val="1"/>
        <w:rPr>
          <w:b/>
          <w:bCs/>
          <w:sz w:val="28"/>
          <w:szCs w:val="28"/>
        </w:rPr>
      </w:pPr>
      <w:r w:rsidRPr="005C3C9B">
        <w:rPr>
          <w:rFonts w:hint="eastAsia"/>
          <w:b/>
          <w:bCs/>
          <w:sz w:val="28"/>
          <w:szCs w:val="28"/>
        </w:rPr>
        <w:t>35、支持中小企业发展</w:t>
      </w:r>
    </w:p>
    <w:p w:rsidR="00E83C9D" w:rsidRPr="005C3C9B" w:rsidRDefault="006F1A0B">
      <w:pPr>
        <w:ind w:firstLine="480"/>
        <w:rPr>
          <w:rFonts w:ascii="宋体" w:hAnsi="宋体" w:cs="宋体"/>
        </w:rPr>
      </w:pPr>
      <w:r w:rsidRPr="005C3C9B">
        <w:rPr>
          <w:rFonts w:ascii="宋体" w:hAnsi="宋体" w:cs="宋体" w:hint="eastAsia"/>
        </w:rPr>
        <w:t>35.1本项目执行《关于印发&lt;政府采购促进中小企业发展管理办法&gt;的通知》（财库〔2020〕46号，以下简称《办法》）、《关于印发中小企业划型标准规定的通知》（工信部联企业〔2011〕300号，以下简称《通知》）、《关于政府采购支持监狱企业发展有关问题的通知》（财库〔2014〕68号）、《关于促进残疾人就业政府采购政策的通知》（财库〔2017〕141号）、《关于进一步加大政府采购支持中小企业力度的通知》（财库〔2022〕19号）的规定。</w:t>
      </w:r>
    </w:p>
    <w:p w:rsidR="00E83C9D" w:rsidRPr="005C3C9B" w:rsidRDefault="006F1A0B">
      <w:pPr>
        <w:ind w:firstLine="480"/>
        <w:rPr>
          <w:rFonts w:ascii="宋体" w:hAnsi="宋体" w:cs="宋体"/>
        </w:rPr>
      </w:pPr>
      <w:r w:rsidRPr="005C3C9B">
        <w:rPr>
          <w:rFonts w:ascii="宋体" w:hAnsi="宋体" w:cs="宋体" w:hint="eastAsia"/>
        </w:rPr>
        <w:t>35.2根据《办法》规定，中小企业是指在中华人民共和国境内依法设立，依据国务院批准的中小企业划分标准确定的中型企业、小型企业、微型企业，但与大企业的负责人为同一人，或者与大企业存在直接控股、管理关系的除外。符合中小企业划分标准的个体工商户，在政府采购活动中视同中小企业。在工程采购项目中，工程由中小企业承建，即工程施工单位为中小企业；在货物采购项目中，货物由中小企业制造，即货物由中小企业生产且使用该</w:t>
      </w:r>
      <w:r w:rsidRPr="005C3C9B">
        <w:rPr>
          <w:rFonts w:ascii="宋体" w:hAnsi="宋体" w:cs="宋体" w:hint="eastAsia"/>
        </w:rPr>
        <w:lastRenderedPageBreak/>
        <w:t>中小企业商号或者注册商标;在服务采购项目中，服务由中小企业承接，即提供服务的人员为中小企业依照《中华人民共和国劳动合同法》订立劳动合同的从业人员。根据《通知》规定，该划型标准适用于在中国境内依法设立的各类所有制和各种组织形式的企业。依据现有规范性文件规定，事业单位、团体组织等非企业性质的政府采购供应商，不属于中小企业划分标准确定的中小企业，不得按《通知》规定声明为中小企业，也不适用《办法》。</w:t>
      </w:r>
    </w:p>
    <w:p w:rsidR="00E83C9D" w:rsidRPr="005C3C9B" w:rsidRDefault="006F1A0B">
      <w:pPr>
        <w:ind w:firstLine="482"/>
        <w:jc w:val="left"/>
        <w:rPr>
          <w:rFonts w:ascii="宋体" w:hAnsi="宋体" w:cs="宋体"/>
          <w:b/>
          <w:bCs/>
        </w:rPr>
      </w:pPr>
      <w:r w:rsidRPr="005C3C9B">
        <w:rPr>
          <w:rFonts w:ascii="宋体" w:hAnsi="宋体" w:cs="宋体" w:hint="eastAsia"/>
        </w:rPr>
        <w:t>35.3本项目专门面向中小企业采购，参加本项目政府采购活动的供应商应当提供的材料：</w:t>
      </w:r>
    </w:p>
    <w:p w:rsidR="00E83C9D" w:rsidRPr="005C3C9B" w:rsidRDefault="006F1A0B">
      <w:pPr>
        <w:ind w:firstLine="482"/>
        <w:jc w:val="left"/>
        <w:rPr>
          <w:rFonts w:ascii="宋体" w:hAnsi="宋体" w:cs="宋体"/>
        </w:rPr>
      </w:pPr>
      <w:r w:rsidRPr="005C3C9B">
        <w:rPr>
          <w:rFonts w:ascii="宋体" w:hAnsi="宋体" w:cs="宋体" w:hint="eastAsia"/>
        </w:rPr>
        <w:t>1、供应商为小型企业、微型企业的，提供《中小微企业声明函》（第八章 响应文件格式）。</w:t>
      </w:r>
    </w:p>
    <w:p w:rsidR="00E83C9D" w:rsidRPr="005C3C9B" w:rsidRDefault="006F1A0B">
      <w:pPr>
        <w:ind w:firstLine="482"/>
        <w:jc w:val="left"/>
        <w:rPr>
          <w:rFonts w:ascii="宋体" w:hAnsi="宋体" w:cs="宋体"/>
        </w:rPr>
      </w:pPr>
      <w:r w:rsidRPr="005C3C9B">
        <w:rPr>
          <w:rFonts w:ascii="宋体" w:hAnsi="宋体" w:cs="宋体" w:hint="eastAsia"/>
        </w:rPr>
        <w:t>2、残疾人福利性单位视同小型、微型企业，提供《残疾人福利性单位声明函》（第八章 响应文件格式）。</w:t>
      </w:r>
    </w:p>
    <w:p w:rsidR="00E83C9D" w:rsidRPr="005C3C9B" w:rsidRDefault="006F1A0B">
      <w:pPr>
        <w:ind w:firstLine="482"/>
        <w:jc w:val="left"/>
        <w:rPr>
          <w:rFonts w:ascii="宋体" w:hAnsi="宋体" w:cs="宋体"/>
        </w:rPr>
      </w:pPr>
      <w:r w:rsidRPr="005C3C9B">
        <w:rPr>
          <w:rFonts w:ascii="宋体" w:hAnsi="宋体" w:cs="宋体" w:hint="eastAsia"/>
        </w:rPr>
        <w:t>3、符合《关于政府采购支持监狱企业发展有关问题的通知》（财库〔2014〕68号）规定的监狱企业并提供由省级以上监狱管理局、戒毒管理局（含新疆生产建设兵团）出具的属于监狱企业证明文件的，视同小型、微型企业。</w:t>
      </w:r>
    </w:p>
    <w:p w:rsidR="00E83C9D" w:rsidRPr="005C3C9B" w:rsidRDefault="006F1A0B">
      <w:pPr>
        <w:ind w:firstLine="482"/>
        <w:jc w:val="left"/>
        <w:rPr>
          <w:rFonts w:ascii="宋体" w:hAnsi="宋体" w:cs="宋体"/>
        </w:rPr>
      </w:pPr>
      <w:r w:rsidRPr="005C3C9B">
        <w:rPr>
          <w:rFonts w:ascii="宋体" w:hAnsi="宋体" w:cs="宋体" w:hint="eastAsia"/>
        </w:rPr>
        <w:t>4、供应</w:t>
      </w:r>
      <w:proofErr w:type="gramStart"/>
      <w:r w:rsidRPr="005C3C9B">
        <w:rPr>
          <w:rFonts w:ascii="宋体" w:hAnsi="宋体" w:cs="宋体" w:hint="eastAsia"/>
        </w:rPr>
        <w:t>商按照</w:t>
      </w:r>
      <w:proofErr w:type="gramEnd"/>
      <w:r w:rsidRPr="005C3C9B">
        <w:rPr>
          <w:rFonts w:ascii="宋体" w:hAnsi="宋体" w:cs="宋体" w:hint="eastAsia"/>
        </w:rPr>
        <w:t>本办法规定提供声明</w:t>
      </w:r>
      <w:proofErr w:type="gramStart"/>
      <w:r w:rsidRPr="005C3C9B">
        <w:rPr>
          <w:rFonts w:ascii="宋体" w:hAnsi="宋体" w:cs="宋体" w:hint="eastAsia"/>
        </w:rPr>
        <w:t>函内容</w:t>
      </w:r>
      <w:proofErr w:type="gramEnd"/>
      <w:r w:rsidRPr="005C3C9B">
        <w:rPr>
          <w:rFonts w:ascii="宋体" w:hAnsi="宋体" w:cs="宋体" w:hint="eastAsia"/>
        </w:rPr>
        <w:t>不实的，属于提供虚假材料谋取中标、成交，依照《中华人民共和国政府采购法》等国家有关规定追究相应责任。</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jc w:val="both"/>
        <w:outlineLvl w:val="1"/>
        <w:rPr>
          <w:b/>
          <w:bCs/>
          <w:sz w:val="28"/>
          <w:szCs w:val="28"/>
        </w:rPr>
      </w:pPr>
      <w:r w:rsidRPr="005C3C9B">
        <w:rPr>
          <w:rFonts w:hint="eastAsia"/>
          <w:b/>
          <w:bCs/>
          <w:sz w:val="28"/>
          <w:szCs w:val="28"/>
        </w:rPr>
        <w:t>36、绿色发展</w:t>
      </w:r>
    </w:p>
    <w:p w:rsidR="00E83C9D" w:rsidRPr="005C3C9B" w:rsidRDefault="006F1A0B">
      <w:pPr>
        <w:ind w:firstLine="482"/>
        <w:jc w:val="left"/>
        <w:rPr>
          <w:rFonts w:ascii="宋体" w:hAnsi="宋体" w:cs="宋体"/>
        </w:rPr>
      </w:pPr>
      <w:r w:rsidRPr="005C3C9B">
        <w:rPr>
          <w:rFonts w:ascii="宋体" w:hAnsi="宋体" w:cs="宋体" w:hint="eastAsia"/>
        </w:rPr>
        <w:t>36.1本项目执行《关于印发环境标志产品政府采购品目清单的通知》（财库〔2019〕18 号）、《关于印发节能产品政府采购品目清单的通知》（财库〔2019〕19 号）等有关规定，采购人拟采购的产品属于品目清单范围的，采购人及其委托的采购代理机构将依据国家确定的认证机构出具的、处于有效期之内的节能产品、环境标志产品认证证书，对获得证书的产品实施政府优先采购或强制采购。供应商须按招标文件要求提供相关产品认证证书。</w:t>
      </w:r>
    </w:p>
    <w:p w:rsidR="00E83C9D" w:rsidRPr="005C3C9B" w:rsidRDefault="006F1A0B">
      <w:pPr>
        <w:ind w:firstLine="482"/>
        <w:jc w:val="left"/>
        <w:rPr>
          <w:rFonts w:ascii="宋体" w:hAnsi="宋体" w:cs="宋体"/>
        </w:rPr>
      </w:pPr>
      <w:r w:rsidRPr="005C3C9B">
        <w:rPr>
          <w:rFonts w:ascii="宋体" w:hAnsi="宋体" w:cs="宋体" w:hint="eastAsia"/>
        </w:rPr>
        <w:t>36.2为助力打好污染防治攻坚战，严格执行绿色采购需求标准。推广使用绿色包装，政府采购货物、工程和服务项目中涉及商品包装、快递包装、绿色数据中心的，供应商提供产品及相关快递服务的具体包装等要求要参考《商品包装政府采购需求标准（试行）》、《快递包装政府采购需求标准（试行）》、《绿色数据中心政府采购需求标准（试行）》。</w:t>
      </w:r>
    </w:p>
    <w:p w:rsidR="00E83C9D" w:rsidRPr="005C3C9B" w:rsidRDefault="006F1A0B">
      <w:pPr>
        <w:ind w:firstLine="482"/>
        <w:jc w:val="left"/>
        <w:rPr>
          <w:rFonts w:ascii="宋体" w:hAnsi="宋体" w:cs="宋体"/>
        </w:rPr>
      </w:pPr>
      <w:r w:rsidRPr="005C3C9B">
        <w:rPr>
          <w:rFonts w:ascii="宋体" w:hAnsi="宋体" w:cs="宋体" w:hint="eastAsia"/>
        </w:rPr>
        <w:t>36.3落实挥发性有机化合物（VOCs）治理要求，政府采购项目中涉及涂料、胶黏剂、</w:t>
      </w:r>
    </w:p>
    <w:p w:rsidR="00E83C9D" w:rsidRPr="005C3C9B" w:rsidRDefault="006F1A0B">
      <w:pPr>
        <w:ind w:firstLine="482"/>
        <w:jc w:val="left"/>
        <w:rPr>
          <w:rFonts w:ascii="宋体" w:hAnsi="宋体" w:cs="宋体"/>
        </w:rPr>
      </w:pPr>
      <w:r w:rsidRPr="005C3C9B">
        <w:rPr>
          <w:rFonts w:ascii="宋体" w:hAnsi="宋体" w:cs="宋体" w:hint="eastAsia"/>
        </w:rPr>
        <w:t>油墨、清洗剂等挥发性有机物产品的，属于强制性标准的，供应商须执行国家和我省 VOCs含量限制标准；供应商优先使用低挥发性原辅材料，将使用低 VOCs 含量的涂料、胶黏剂等纳入政府采购合同条款。</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jc w:val="both"/>
        <w:rPr>
          <w:b/>
          <w:bCs/>
          <w:sz w:val="28"/>
          <w:szCs w:val="28"/>
        </w:rPr>
      </w:pPr>
      <w:r w:rsidRPr="005C3C9B">
        <w:rPr>
          <w:rFonts w:hint="eastAsia"/>
          <w:b/>
          <w:bCs/>
          <w:sz w:val="28"/>
          <w:szCs w:val="28"/>
        </w:rPr>
        <w:lastRenderedPageBreak/>
        <w:t>37、政府采购需求标准</w:t>
      </w:r>
    </w:p>
    <w:p w:rsidR="00E83C9D" w:rsidRPr="005C3C9B" w:rsidRDefault="006F1A0B">
      <w:pPr>
        <w:ind w:firstLine="482"/>
        <w:jc w:val="left"/>
        <w:rPr>
          <w:rFonts w:ascii="宋体" w:hAnsi="宋体" w:cs="宋体"/>
        </w:rPr>
      </w:pPr>
      <w:r w:rsidRPr="005C3C9B">
        <w:rPr>
          <w:rFonts w:ascii="宋体" w:hAnsi="宋体" w:cs="宋体" w:hint="eastAsia"/>
        </w:rPr>
        <w:t>37.1 本项目执行《绿色数据中心政府采购需求标准（试行）》、《台式计算机政府采购需求标准（2023年版）》、《便携式计算机政府采购需求标准（2023年版）》、《一体式计算机政府采购需求标准（2023年版）》、《工作站政府采购需求标准（2023年版）》、《通用服务器政府采购需求标准（2023年版）》、《操作系统政府采购需求标准（2023年版）》、《数据库政府采购需求标准（2023年版）》等政府采购需求标准。采购标的如涉及数据中心相关设备及运维服务、台式计算机、便携式计算机、</w:t>
      </w:r>
      <w:proofErr w:type="gramStart"/>
      <w:r w:rsidRPr="005C3C9B">
        <w:rPr>
          <w:rFonts w:ascii="宋体" w:hAnsi="宋体" w:cs="宋体" w:hint="eastAsia"/>
        </w:rPr>
        <w:t>一</w:t>
      </w:r>
      <w:proofErr w:type="gramEnd"/>
      <w:r w:rsidRPr="005C3C9B">
        <w:rPr>
          <w:rFonts w:ascii="宋体" w:hAnsi="宋体" w:cs="宋体" w:hint="eastAsia"/>
        </w:rPr>
        <w:t>体式计算机、工作站、通用服务器、操作系统、数据库的，执行相关政府采购需求标准。</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jc w:val="both"/>
        <w:outlineLvl w:val="1"/>
        <w:rPr>
          <w:b/>
          <w:bCs/>
          <w:sz w:val="28"/>
          <w:szCs w:val="28"/>
        </w:rPr>
      </w:pPr>
      <w:r w:rsidRPr="005C3C9B">
        <w:rPr>
          <w:rFonts w:hint="eastAsia"/>
          <w:b/>
          <w:bCs/>
          <w:sz w:val="28"/>
          <w:szCs w:val="28"/>
        </w:rPr>
        <w:t>38、其它事项</w:t>
      </w:r>
    </w:p>
    <w:p w:rsidR="00E83C9D" w:rsidRPr="005C3C9B" w:rsidRDefault="006F1A0B">
      <w:pPr>
        <w:pBdr>
          <w:top w:val="none" w:sz="0" w:space="0" w:color="000000"/>
          <w:left w:val="none" w:sz="0" w:space="0" w:color="000000"/>
          <w:bottom w:val="none" w:sz="0" w:space="0" w:color="000000"/>
          <w:right w:val="none" w:sz="0" w:space="0" w:color="000000"/>
        </w:pBdr>
        <w:ind w:firstLine="480"/>
        <w:rPr>
          <w:rFonts w:ascii="宋体" w:hAnsi="宋体" w:cs="宋体"/>
        </w:rPr>
      </w:pPr>
      <w:r w:rsidRPr="005C3C9B">
        <w:rPr>
          <w:rFonts w:ascii="宋体" w:hAnsi="宋体" w:cs="宋体" w:hint="eastAsia"/>
        </w:rPr>
        <w:t>38.1</w:t>
      </w:r>
      <w:r w:rsidR="00B445D1" w:rsidRPr="005C3C9B">
        <w:rPr>
          <w:rFonts w:ascii="宋体" w:hAnsi="宋体" w:cs="宋体" w:hint="eastAsia"/>
          <w:b/>
          <w:bCs/>
          <w:sz w:val="22"/>
          <w:szCs w:val="22"/>
        </w:rPr>
        <w:t>本工程招标代理费</w:t>
      </w:r>
      <w:proofErr w:type="gramStart"/>
      <w:r w:rsidR="00B445D1" w:rsidRPr="005C3C9B">
        <w:rPr>
          <w:rFonts w:ascii="宋体" w:hAnsi="宋体" w:cs="宋体" w:hint="eastAsia"/>
          <w:b/>
          <w:bCs/>
          <w:sz w:val="22"/>
          <w:szCs w:val="22"/>
        </w:rPr>
        <w:t>按苏招协</w:t>
      </w:r>
      <w:proofErr w:type="gramEnd"/>
      <w:r w:rsidR="00B445D1" w:rsidRPr="005C3C9B">
        <w:rPr>
          <w:rFonts w:ascii="宋体" w:hAnsi="宋体" w:cs="宋体" w:hint="eastAsia"/>
          <w:b/>
          <w:bCs/>
          <w:sz w:val="22"/>
          <w:szCs w:val="22"/>
        </w:rPr>
        <w:t>[2022]002号文关于印发《江苏省招标代理服务收费的指导意见》的通知规定的收费标准60%收取；最高投标限价(含清单)编制费用按《江苏省工程造价咨询服务收费指导意见》(苏</w:t>
      </w:r>
      <w:proofErr w:type="gramStart"/>
      <w:r w:rsidR="00B445D1" w:rsidRPr="005C3C9B">
        <w:rPr>
          <w:rFonts w:ascii="宋体" w:hAnsi="宋体" w:cs="宋体" w:hint="eastAsia"/>
          <w:b/>
          <w:bCs/>
          <w:sz w:val="22"/>
          <w:szCs w:val="22"/>
        </w:rPr>
        <w:t>建价协</w:t>
      </w:r>
      <w:proofErr w:type="gramEnd"/>
      <w:r w:rsidR="00B445D1" w:rsidRPr="005C3C9B">
        <w:rPr>
          <w:rFonts w:ascii="宋体" w:hAnsi="宋体" w:cs="宋体" w:hint="eastAsia"/>
          <w:b/>
          <w:bCs/>
          <w:sz w:val="22"/>
          <w:szCs w:val="22"/>
        </w:rPr>
        <w:t>[2022]7号)收费标准60%收取，评委费按实计取。费用由采购人支付。</w:t>
      </w:r>
    </w:p>
    <w:p w:rsidR="00E83C9D" w:rsidRPr="005C3C9B" w:rsidRDefault="006F1A0B">
      <w:pPr>
        <w:pBdr>
          <w:top w:val="none" w:sz="0" w:space="0" w:color="000000"/>
          <w:left w:val="none" w:sz="0" w:space="0" w:color="000000"/>
          <w:bottom w:val="none" w:sz="0" w:space="0" w:color="000000"/>
          <w:right w:val="none" w:sz="0" w:space="0" w:color="000000"/>
        </w:pBdr>
        <w:ind w:firstLine="480"/>
        <w:rPr>
          <w:rFonts w:ascii="宋体" w:hAnsi="宋体" w:cs="宋体"/>
        </w:rPr>
      </w:pPr>
      <w:r w:rsidRPr="005C3C9B">
        <w:rPr>
          <w:rFonts w:ascii="宋体" w:hAnsi="宋体" w:cs="宋体" w:hint="eastAsia"/>
        </w:rPr>
        <w:t>38.2解释权</w:t>
      </w:r>
    </w:p>
    <w:p w:rsidR="00E83C9D" w:rsidRPr="005C3C9B" w:rsidRDefault="006F1A0B">
      <w:pPr>
        <w:pBdr>
          <w:top w:val="none" w:sz="0" w:space="0" w:color="000000"/>
          <w:left w:val="none" w:sz="0" w:space="0" w:color="000000"/>
          <w:bottom w:val="none" w:sz="0" w:space="0" w:color="000000"/>
          <w:right w:val="none" w:sz="0" w:space="0" w:color="000000"/>
        </w:pBdr>
        <w:ind w:firstLine="480"/>
        <w:rPr>
          <w:rFonts w:ascii="宋体" w:hAnsi="宋体" w:cs="宋体"/>
        </w:rPr>
      </w:pPr>
      <w:r w:rsidRPr="005C3C9B">
        <w:rPr>
          <w:rFonts w:ascii="宋体" w:hAnsi="宋体" w:cs="宋体" w:hint="eastAsia"/>
        </w:rPr>
        <w:t>本招标文件根据《中华人民共和国政府采购法》《中华人民共和国政府采购法实施条例》《政府采购竞争性磋商采购方式管理暂行办法》及相关法律法规编制，解释权归代理机构。</w:t>
      </w:r>
    </w:p>
    <w:p w:rsidR="00E83C9D" w:rsidRPr="005C3C9B" w:rsidRDefault="006F1A0B">
      <w:pPr>
        <w:spacing w:line="240" w:lineRule="auto"/>
        <w:ind w:firstLine="0"/>
        <w:jc w:val="center"/>
        <w:outlineLvl w:val="2"/>
        <w:rPr>
          <w:rFonts w:ascii="宋体" w:hAnsi="宋体" w:cs="宋体"/>
          <w:b/>
          <w:bCs/>
        </w:rPr>
      </w:pPr>
      <w:r w:rsidRPr="005C3C9B">
        <w:rPr>
          <w:rFonts w:ascii="宋体" w:hAnsi="宋体" w:cs="宋体" w:hint="eastAsia"/>
          <w:b/>
          <w:bCs/>
        </w:rPr>
        <w:t>质疑函范本</w:t>
      </w:r>
    </w:p>
    <w:p w:rsidR="00E83C9D" w:rsidRPr="005C3C9B" w:rsidRDefault="006F1A0B">
      <w:pPr>
        <w:rPr>
          <w:rFonts w:ascii="宋体" w:hAnsi="宋体" w:cs="宋体"/>
          <w:bCs/>
        </w:rPr>
      </w:pPr>
      <w:r w:rsidRPr="005C3C9B">
        <w:rPr>
          <w:rFonts w:ascii="宋体" w:hAnsi="宋体" w:cs="宋体" w:hint="eastAsia"/>
          <w:bCs/>
        </w:rPr>
        <w:t>致：</w:t>
      </w:r>
      <w:r w:rsidRPr="005C3C9B">
        <w:rPr>
          <w:rFonts w:ascii="宋体" w:hAnsi="宋体" w:cs="宋体" w:hint="eastAsia"/>
          <w:u w:val="single"/>
        </w:rPr>
        <w:t xml:space="preserve">                           （采购人/采购代理机构）</w:t>
      </w:r>
    </w:p>
    <w:p w:rsidR="00E83C9D" w:rsidRPr="005C3C9B" w:rsidRDefault="006F1A0B">
      <w:pPr>
        <w:rPr>
          <w:rFonts w:ascii="宋体" w:hAnsi="宋体" w:cs="宋体"/>
          <w:bCs/>
        </w:rPr>
      </w:pPr>
      <w:r w:rsidRPr="005C3C9B">
        <w:rPr>
          <w:rFonts w:ascii="宋体" w:hAnsi="宋体" w:cs="宋体" w:hint="eastAsia"/>
          <w:bCs/>
        </w:rPr>
        <w:t>一、质疑供应商基本信息</w:t>
      </w:r>
    </w:p>
    <w:p w:rsidR="00E83C9D" w:rsidRPr="005C3C9B" w:rsidRDefault="006F1A0B">
      <w:pPr>
        <w:rPr>
          <w:rFonts w:ascii="宋体" w:hAnsi="宋体" w:cs="宋体"/>
          <w:u w:val="single"/>
        </w:rPr>
      </w:pPr>
      <w:r w:rsidRPr="005C3C9B">
        <w:rPr>
          <w:rFonts w:ascii="宋体" w:hAnsi="宋体" w:cs="宋体" w:hint="eastAsia"/>
        </w:rPr>
        <w:t>质疑供应商：</w:t>
      </w:r>
      <w:r w:rsidRPr="005C3C9B">
        <w:rPr>
          <w:rFonts w:ascii="宋体" w:hAnsi="宋体" w:cs="宋体" w:hint="eastAsia"/>
          <w:u w:val="single"/>
        </w:rPr>
        <w:t xml:space="preserve">                                        </w:t>
      </w:r>
    </w:p>
    <w:p w:rsidR="00E83C9D" w:rsidRPr="005C3C9B" w:rsidRDefault="006F1A0B">
      <w:pPr>
        <w:rPr>
          <w:rFonts w:ascii="宋体" w:hAnsi="宋体" w:cs="宋体"/>
        </w:rPr>
      </w:pPr>
      <w:r w:rsidRPr="005C3C9B">
        <w:rPr>
          <w:rFonts w:ascii="宋体" w:hAnsi="宋体" w:cs="宋体" w:hint="eastAsia"/>
        </w:rPr>
        <w:t>地址：</w:t>
      </w:r>
      <w:r w:rsidRPr="005C3C9B">
        <w:rPr>
          <w:rFonts w:ascii="宋体" w:hAnsi="宋体" w:cs="宋体" w:hint="eastAsia"/>
          <w:u w:val="single"/>
        </w:rPr>
        <w:t xml:space="preserve">                          </w:t>
      </w:r>
      <w:r w:rsidRPr="005C3C9B">
        <w:rPr>
          <w:rFonts w:ascii="宋体" w:hAnsi="宋体" w:cs="宋体" w:hint="eastAsia"/>
        </w:rPr>
        <w:t>邮编：</w:t>
      </w:r>
      <w:r w:rsidRPr="005C3C9B">
        <w:rPr>
          <w:rFonts w:ascii="宋体" w:hAnsi="宋体" w:cs="宋体" w:hint="eastAsia"/>
          <w:u w:val="single"/>
        </w:rPr>
        <w:t xml:space="preserve">                                                   </w:t>
      </w:r>
    </w:p>
    <w:p w:rsidR="00E83C9D" w:rsidRPr="005C3C9B" w:rsidRDefault="006F1A0B">
      <w:pPr>
        <w:rPr>
          <w:rFonts w:ascii="宋体" w:hAnsi="宋体" w:cs="宋体"/>
        </w:rPr>
      </w:pPr>
      <w:r w:rsidRPr="005C3C9B">
        <w:rPr>
          <w:rFonts w:ascii="宋体" w:hAnsi="宋体" w:cs="宋体" w:hint="eastAsia"/>
        </w:rPr>
        <w:t>联系人：</w:t>
      </w:r>
      <w:r w:rsidRPr="005C3C9B">
        <w:rPr>
          <w:rFonts w:ascii="宋体" w:hAnsi="宋体" w:cs="宋体" w:hint="eastAsia"/>
          <w:u w:val="single"/>
        </w:rPr>
        <w:t xml:space="preserve">                      </w:t>
      </w:r>
      <w:r w:rsidRPr="005C3C9B">
        <w:rPr>
          <w:rFonts w:ascii="宋体" w:hAnsi="宋体" w:cs="宋体" w:hint="eastAsia"/>
        </w:rPr>
        <w:t>联系电话：</w:t>
      </w:r>
      <w:r w:rsidRPr="005C3C9B">
        <w:rPr>
          <w:rFonts w:ascii="宋体" w:hAnsi="宋体" w:cs="宋体" w:hint="eastAsia"/>
          <w:u w:val="single"/>
        </w:rPr>
        <w:t xml:space="preserve">                              </w:t>
      </w:r>
    </w:p>
    <w:p w:rsidR="00E83C9D" w:rsidRPr="005C3C9B" w:rsidRDefault="006F1A0B">
      <w:pPr>
        <w:rPr>
          <w:rFonts w:ascii="宋体" w:hAnsi="宋体" w:cs="宋体"/>
          <w:u w:val="single"/>
        </w:rPr>
      </w:pPr>
      <w:r w:rsidRPr="005C3C9B">
        <w:rPr>
          <w:rFonts w:ascii="宋体" w:hAnsi="宋体" w:cs="宋体" w:hint="eastAsia"/>
        </w:rPr>
        <w:t>授权代表：</w:t>
      </w:r>
      <w:r w:rsidRPr="005C3C9B">
        <w:rPr>
          <w:rFonts w:ascii="宋体" w:hAnsi="宋体" w:cs="宋体" w:hint="eastAsia"/>
          <w:u w:val="single"/>
        </w:rPr>
        <w:t xml:space="preserve">                                          </w:t>
      </w:r>
    </w:p>
    <w:p w:rsidR="00E83C9D" w:rsidRPr="005C3C9B" w:rsidRDefault="006F1A0B">
      <w:pPr>
        <w:rPr>
          <w:rFonts w:ascii="宋体" w:hAnsi="宋体" w:cs="宋体"/>
        </w:rPr>
      </w:pPr>
      <w:r w:rsidRPr="005C3C9B">
        <w:rPr>
          <w:rFonts w:ascii="宋体" w:hAnsi="宋体" w:cs="宋体" w:hint="eastAsia"/>
        </w:rPr>
        <w:t>联系电话：</w:t>
      </w:r>
      <w:r w:rsidRPr="005C3C9B">
        <w:rPr>
          <w:rFonts w:ascii="宋体" w:hAnsi="宋体" w:cs="宋体" w:hint="eastAsia"/>
          <w:u w:val="single"/>
        </w:rPr>
        <w:t xml:space="preserve">                                           </w:t>
      </w:r>
      <w:r w:rsidRPr="005C3C9B">
        <w:rPr>
          <w:rFonts w:ascii="宋体" w:hAnsi="宋体" w:cs="宋体" w:hint="eastAsia"/>
        </w:rPr>
        <w:t xml:space="preserve"> </w:t>
      </w:r>
    </w:p>
    <w:p w:rsidR="00E83C9D" w:rsidRPr="005C3C9B" w:rsidRDefault="006F1A0B">
      <w:pPr>
        <w:rPr>
          <w:rFonts w:ascii="宋体" w:hAnsi="宋体" w:cs="宋体"/>
        </w:rPr>
      </w:pPr>
      <w:r w:rsidRPr="005C3C9B">
        <w:rPr>
          <w:rFonts w:ascii="宋体" w:hAnsi="宋体" w:cs="宋体" w:hint="eastAsia"/>
        </w:rPr>
        <w:t xml:space="preserve">地址： </w:t>
      </w:r>
      <w:r w:rsidRPr="005C3C9B">
        <w:rPr>
          <w:rFonts w:ascii="宋体" w:hAnsi="宋体" w:cs="宋体" w:hint="eastAsia"/>
          <w:u w:val="single"/>
        </w:rPr>
        <w:t xml:space="preserve">                        </w:t>
      </w:r>
      <w:r w:rsidRPr="005C3C9B">
        <w:rPr>
          <w:rFonts w:ascii="宋体" w:hAnsi="宋体" w:cs="宋体" w:hint="eastAsia"/>
        </w:rPr>
        <w:t>邮编：</w:t>
      </w:r>
      <w:r w:rsidRPr="005C3C9B">
        <w:rPr>
          <w:rFonts w:ascii="宋体" w:hAnsi="宋体" w:cs="宋体" w:hint="eastAsia"/>
          <w:u w:val="single"/>
        </w:rPr>
        <w:t xml:space="preserve">                                                </w:t>
      </w:r>
    </w:p>
    <w:p w:rsidR="00E83C9D" w:rsidRPr="005C3C9B" w:rsidRDefault="006F1A0B">
      <w:pPr>
        <w:rPr>
          <w:rFonts w:ascii="宋体" w:hAnsi="宋体" w:cs="宋体"/>
          <w:bCs/>
        </w:rPr>
      </w:pPr>
      <w:r w:rsidRPr="005C3C9B">
        <w:rPr>
          <w:rFonts w:ascii="宋体" w:hAnsi="宋体" w:cs="宋体" w:hint="eastAsia"/>
          <w:bCs/>
        </w:rPr>
        <w:t>二、质疑项目基本情况</w:t>
      </w:r>
    </w:p>
    <w:p w:rsidR="00E83C9D" w:rsidRPr="005C3C9B" w:rsidRDefault="006F1A0B">
      <w:pPr>
        <w:rPr>
          <w:rFonts w:ascii="宋体" w:hAnsi="宋体" w:cs="宋体"/>
        </w:rPr>
      </w:pPr>
      <w:r w:rsidRPr="005C3C9B">
        <w:rPr>
          <w:rFonts w:ascii="宋体" w:hAnsi="宋体" w:cs="宋体" w:hint="eastAsia"/>
        </w:rPr>
        <w:t>质疑项目的名称：</w:t>
      </w:r>
      <w:r w:rsidRPr="005C3C9B">
        <w:rPr>
          <w:rFonts w:ascii="宋体" w:hAnsi="宋体" w:cs="宋体" w:hint="eastAsia"/>
          <w:u w:val="single"/>
        </w:rPr>
        <w:t xml:space="preserve">                                      </w:t>
      </w:r>
    </w:p>
    <w:p w:rsidR="00E83C9D" w:rsidRPr="005C3C9B" w:rsidRDefault="006F1A0B">
      <w:pPr>
        <w:rPr>
          <w:rFonts w:ascii="宋体" w:hAnsi="宋体" w:cs="宋体"/>
        </w:rPr>
      </w:pPr>
      <w:r w:rsidRPr="005C3C9B">
        <w:rPr>
          <w:rFonts w:ascii="宋体" w:hAnsi="宋体" w:cs="宋体" w:hint="eastAsia"/>
        </w:rPr>
        <w:t>质疑项目的编号：</w:t>
      </w:r>
      <w:r w:rsidRPr="005C3C9B">
        <w:rPr>
          <w:rFonts w:ascii="宋体" w:hAnsi="宋体" w:cs="宋体" w:hint="eastAsia"/>
          <w:u w:val="single"/>
        </w:rPr>
        <w:t xml:space="preserve">               </w:t>
      </w:r>
      <w:r w:rsidRPr="005C3C9B">
        <w:rPr>
          <w:rFonts w:ascii="宋体" w:hAnsi="宋体" w:cs="宋体" w:hint="eastAsia"/>
        </w:rPr>
        <w:t>包号：</w:t>
      </w:r>
      <w:r w:rsidRPr="005C3C9B">
        <w:rPr>
          <w:rFonts w:ascii="宋体" w:hAnsi="宋体" w:cs="宋体" w:hint="eastAsia"/>
          <w:u w:val="single"/>
        </w:rPr>
        <w:t xml:space="preserve">                 </w:t>
      </w:r>
    </w:p>
    <w:p w:rsidR="00E83C9D" w:rsidRPr="005C3C9B" w:rsidRDefault="006F1A0B">
      <w:pPr>
        <w:rPr>
          <w:rFonts w:ascii="宋体" w:hAnsi="宋体" w:cs="宋体"/>
          <w:u w:val="single"/>
        </w:rPr>
      </w:pPr>
      <w:r w:rsidRPr="005C3C9B">
        <w:rPr>
          <w:rFonts w:ascii="宋体" w:hAnsi="宋体" w:cs="宋体" w:hint="eastAsia"/>
        </w:rPr>
        <w:t>采购人名称：</w:t>
      </w:r>
      <w:r w:rsidRPr="005C3C9B">
        <w:rPr>
          <w:rFonts w:ascii="宋体" w:hAnsi="宋体" w:cs="宋体" w:hint="eastAsia"/>
          <w:u w:val="single"/>
        </w:rPr>
        <w:t xml:space="preserve">                                         </w:t>
      </w:r>
    </w:p>
    <w:p w:rsidR="00E83C9D" w:rsidRPr="005C3C9B" w:rsidRDefault="006F1A0B">
      <w:pPr>
        <w:rPr>
          <w:rFonts w:ascii="宋体" w:hAnsi="宋体" w:cs="宋体"/>
        </w:rPr>
      </w:pPr>
      <w:r w:rsidRPr="005C3C9B">
        <w:rPr>
          <w:rFonts w:ascii="宋体" w:hAnsi="宋体" w:cs="宋体" w:hint="eastAsia"/>
        </w:rPr>
        <w:t>采购文件获取日期：</w:t>
      </w:r>
      <w:r w:rsidRPr="005C3C9B">
        <w:rPr>
          <w:rFonts w:ascii="宋体" w:hAnsi="宋体" w:cs="宋体" w:hint="eastAsia"/>
          <w:u w:val="single"/>
        </w:rPr>
        <w:t xml:space="preserve">                                           </w:t>
      </w:r>
    </w:p>
    <w:p w:rsidR="00E83C9D" w:rsidRPr="005C3C9B" w:rsidRDefault="006F1A0B">
      <w:pPr>
        <w:rPr>
          <w:rFonts w:ascii="宋体" w:hAnsi="宋体" w:cs="宋体"/>
          <w:bCs/>
        </w:rPr>
      </w:pPr>
      <w:r w:rsidRPr="005C3C9B">
        <w:rPr>
          <w:rFonts w:ascii="宋体" w:hAnsi="宋体" w:cs="宋体" w:hint="eastAsia"/>
          <w:bCs/>
        </w:rPr>
        <w:lastRenderedPageBreak/>
        <w:t>三、质疑事项具体内容</w:t>
      </w:r>
    </w:p>
    <w:p w:rsidR="00E83C9D" w:rsidRPr="005C3C9B" w:rsidRDefault="006F1A0B">
      <w:pPr>
        <w:rPr>
          <w:rFonts w:ascii="宋体" w:hAnsi="宋体" w:cs="宋体"/>
          <w:u w:val="single"/>
        </w:rPr>
      </w:pPr>
      <w:r w:rsidRPr="005C3C9B">
        <w:rPr>
          <w:rFonts w:ascii="宋体" w:hAnsi="宋体" w:cs="宋体" w:hint="eastAsia"/>
        </w:rPr>
        <w:t>质疑事项1：</w:t>
      </w:r>
      <w:r w:rsidRPr="005C3C9B">
        <w:rPr>
          <w:rFonts w:ascii="宋体" w:hAnsi="宋体" w:cs="宋体" w:hint="eastAsia"/>
          <w:u w:val="single"/>
        </w:rPr>
        <w:t xml:space="preserve">                                         </w:t>
      </w:r>
    </w:p>
    <w:p w:rsidR="00E83C9D" w:rsidRPr="005C3C9B" w:rsidRDefault="006F1A0B">
      <w:pPr>
        <w:rPr>
          <w:rFonts w:ascii="宋体" w:hAnsi="宋体" w:cs="宋体"/>
          <w:u w:val="single"/>
        </w:rPr>
      </w:pPr>
      <w:r w:rsidRPr="005C3C9B">
        <w:rPr>
          <w:rFonts w:ascii="宋体" w:hAnsi="宋体" w:cs="宋体" w:hint="eastAsia"/>
        </w:rPr>
        <w:t>事实依据：</w:t>
      </w:r>
      <w:r w:rsidRPr="005C3C9B">
        <w:rPr>
          <w:rFonts w:ascii="宋体" w:hAnsi="宋体" w:cs="宋体" w:hint="eastAsia"/>
          <w:u w:val="single"/>
        </w:rPr>
        <w:t xml:space="preserve">                                          </w:t>
      </w:r>
    </w:p>
    <w:p w:rsidR="00E83C9D" w:rsidRPr="005C3C9B" w:rsidRDefault="006F1A0B">
      <w:pPr>
        <w:rPr>
          <w:rFonts w:ascii="宋体" w:hAnsi="宋体" w:cs="宋体"/>
        </w:rPr>
      </w:pPr>
      <w:r w:rsidRPr="005C3C9B">
        <w:rPr>
          <w:rFonts w:ascii="宋体" w:hAnsi="宋体" w:cs="宋体" w:hint="eastAsia"/>
          <w:u w:val="single"/>
        </w:rPr>
        <w:t xml:space="preserve">                                                       </w:t>
      </w:r>
    </w:p>
    <w:p w:rsidR="00E83C9D" w:rsidRPr="005C3C9B" w:rsidRDefault="006F1A0B">
      <w:pPr>
        <w:rPr>
          <w:rFonts w:ascii="宋体" w:hAnsi="宋体" w:cs="宋体"/>
          <w:u w:val="single"/>
        </w:rPr>
      </w:pPr>
      <w:r w:rsidRPr="005C3C9B">
        <w:rPr>
          <w:rFonts w:ascii="宋体" w:hAnsi="宋体" w:cs="宋体" w:hint="eastAsia"/>
        </w:rPr>
        <w:t>法律依据：</w:t>
      </w:r>
      <w:r w:rsidRPr="005C3C9B">
        <w:rPr>
          <w:rFonts w:ascii="宋体" w:hAnsi="宋体" w:cs="宋体" w:hint="eastAsia"/>
          <w:u w:val="single"/>
        </w:rPr>
        <w:t xml:space="preserve">                                          </w:t>
      </w:r>
    </w:p>
    <w:p w:rsidR="00E83C9D" w:rsidRPr="005C3C9B" w:rsidRDefault="006F1A0B">
      <w:pPr>
        <w:rPr>
          <w:rFonts w:ascii="宋体" w:hAnsi="宋体" w:cs="宋体"/>
          <w:u w:val="single"/>
        </w:rPr>
      </w:pPr>
      <w:r w:rsidRPr="005C3C9B">
        <w:rPr>
          <w:rFonts w:ascii="宋体" w:hAnsi="宋体" w:cs="宋体" w:hint="eastAsia"/>
          <w:u w:val="single"/>
        </w:rPr>
        <w:t xml:space="preserve">                                                     </w:t>
      </w:r>
    </w:p>
    <w:p w:rsidR="00E83C9D" w:rsidRPr="005C3C9B" w:rsidRDefault="006F1A0B">
      <w:pPr>
        <w:rPr>
          <w:rFonts w:ascii="宋体" w:hAnsi="宋体" w:cs="宋体"/>
          <w:u w:val="single"/>
        </w:rPr>
      </w:pPr>
      <w:r w:rsidRPr="005C3C9B">
        <w:rPr>
          <w:rFonts w:ascii="宋体" w:hAnsi="宋体" w:cs="宋体" w:hint="eastAsia"/>
        </w:rPr>
        <w:t>质疑事项2</w:t>
      </w:r>
    </w:p>
    <w:p w:rsidR="00E83C9D" w:rsidRPr="005C3C9B" w:rsidRDefault="006F1A0B">
      <w:pPr>
        <w:rPr>
          <w:rFonts w:ascii="宋体" w:hAnsi="宋体" w:cs="宋体"/>
        </w:rPr>
      </w:pPr>
      <w:r w:rsidRPr="005C3C9B">
        <w:rPr>
          <w:rFonts w:ascii="宋体" w:hAnsi="宋体" w:cs="宋体" w:hint="eastAsia"/>
        </w:rPr>
        <w:t>……</w:t>
      </w:r>
    </w:p>
    <w:p w:rsidR="00E83C9D" w:rsidRPr="005C3C9B" w:rsidRDefault="006F1A0B">
      <w:pPr>
        <w:rPr>
          <w:rFonts w:ascii="宋体" w:hAnsi="宋体" w:cs="宋体"/>
          <w:bCs/>
        </w:rPr>
      </w:pPr>
      <w:r w:rsidRPr="005C3C9B">
        <w:rPr>
          <w:rFonts w:ascii="宋体" w:hAnsi="宋体" w:cs="宋体" w:hint="eastAsia"/>
          <w:bCs/>
        </w:rPr>
        <w:t>四、与质疑事项相关的质疑请求</w:t>
      </w:r>
    </w:p>
    <w:p w:rsidR="00E83C9D" w:rsidRPr="005C3C9B" w:rsidRDefault="006F1A0B">
      <w:pPr>
        <w:rPr>
          <w:rFonts w:ascii="宋体" w:hAnsi="宋体" w:cs="宋体"/>
          <w:u w:val="single"/>
        </w:rPr>
      </w:pPr>
      <w:r w:rsidRPr="005C3C9B">
        <w:rPr>
          <w:rFonts w:ascii="宋体" w:hAnsi="宋体" w:cs="宋体" w:hint="eastAsia"/>
        </w:rPr>
        <w:t>请求：</w:t>
      </w:r>
      <w:r w:rsidRPr="005C3C9B">
        <w:rPr>
          <w:rFonts w:ascii="宋体" w:hAnsi="宋体" w:cs="宋体" w:hint="eastAsia"/>
          <w:u w:val="single"/>
        </w:rPr>
        <w:t xml:space="preserve">                                               </w:t>
      </w:r>
    </w:p>
    <w:p w:rsidR="00E83C9D" w:rsidRPr="005C3C9B" w:rsidRDefault="006F1A0B">
      <w:pPr>
        <w:rPr>
          <w:rFonts w:ascii="宋体" w:hAnsi="宋体" w:cs="宋体"/>
        </w:rPr>
      </w:pPr>
      <w:r w:rsidRPr="005C3C9B">
        <w:rPr>
          <w:rFonts w:ascii="宋体" w:hAnsi="宋体" w:cs="宋体" w:hint="eastAsia"/>
        </w:rPr>
        <w:t xml:space="preserve">签字(签章)：                   公章：                      </w:t>
      </w:r>
    </w:p>
    <w:p w:rsidR="00E83C9D" w:rsidRPr="005C3C9B" w:rsidRDefault="006F1A0B">
      <w:pPr>
        <w:rPr>
          <w:rFonts w:ascii="宋体" w:hAnsi="宋体" w:cs="宋体"/>
        </w:rPr>
      </w:pPr>
      <w:r w:rsidRPr="005C3C9B">
        <w:rPr>
          <w:rFonts w:ascii="宋体" w:hAnsi="宋体" w:cs="宋体" w:hint="eastAsia"/>
        </w:rPr>
        <w:t xml:space="preserve">日期：    </w:t>
      </w:r>
    </w:p>
    <w:p w:rsidR="00E83C9D" w:rsidRPr="005C3C9B" w:rsidRDefault="00E83C9D">
      <w:pPr>
        <w:pStyle w:val="af5"/>
        <w:ind w:firstLine="480"/>
        <w:jc w:val="left"/>
        <w:rPr>
          <w:rFonts w:hAnsi="宋体" w:cs="宋体"/>
          <w:sz w:val="24"/>
          <w:szCs w:val="24"/>
        </w:rPr>
      </w:pPr>
    </w:p>
    <w:p w:rsidR="00E83C9D" w:rsidRPr="005C3C9B" w:rsidRDefault="006F1A0B">
      <w:pPr>
        <w:rPr>
          <w:rFonts w:ascii="宋体" w:hAnsi="宋体" w:cs="宋体"/>
          <w:b/>
        </w:rPr>
      </w:pPr>
      <w:r w:rsidRPr="005C3C9B">
        <w:rPr>
          <w:rFonts w:ascii="宋体" w:hAnsi="宋体" w:cs="宋体" w:hint="eastAsia"/>
          <w:b/>
        </w:rPr>
        <w:t>质疑函制作说明：</w:t>
      </w:r>
    </w:p>
    <w:p w:rsidR="00E83C9D" w:rsidRPr="005C3C9B" w:rsidRDefault="006F1A0B">
      <w:pPr>
        <w:widowControl/>
        <w:ind w:firstLine="480"/>
        <w:jc w:val="left"/>
        <w:rPr>
          <w:rFonts w:ascii="宋体" w:hAnsi="宋体" w:cs="宋体"/>
        </w:rPr>
      </w:pPr>
      <w:r w:rsidRPr="005C3C9B">
        <w:rPr>
          <w:rFonts w:ascii="宋体" w:hAnsi="宋体" w:cs="宋体" w:hint="eastAsia"/>
        </w:rPr>
        <w:t>1.供应商提出质疑时，应提交质疑函和必要的证明材料。</w:t>
      </w:r>
    </w:p>
    <w:p w:rsidR="00E83C9D" w:rsidRPr="005C3C9B" w:rsidRDefault="006F1A0B">
      <w:pPr>
        <w:widowControl/>
        <w:ind w:firstLine="480"/>
        <w:jc w:val="left"/>
        <w:rPr>
          <w:rFonts w:ascii="宋体" w:hAnsi="宋体" w:cs="宋体"/>
        </w:rPr>
      </w:pPr>
      <w:r w:rsidRPr="005C3C9B">
        <w:rPr>
          <w:rFonts w:ascii="宋体" w:hAnsi="宋体" w:cs="宋体" w:hint="eastAsia"/>
        </w:rPr>
        <w:t>2.质疑供应商若委托代理人进行质疑的，</w:t>
      </w:r>
      <w:proofErr w:type="gramStart"/>
      <w:r w:rsidRPr="005C3C9B">
        <w:rPr>
          <w:rFonts w:ascii="宋体" w:hAnsi="宋体" w:cs="宋体" w:hint="eastAsia"/>
        </w:rPr>
        <w:t>质疑函应按</w:t>
      </w:r>
      <w:proofErr w:type="gramEnd"/>
      <w:r w:rsidRPr="005C3C9B">
        <w:rPr>
          <w:rFonts w:ascii="宋体" w:hAnsi="宋体" w:cs="宋体" w:hint="eastAsia"/>
        </w:rPr>
        <w:t>要求列明“授权代表”的有关内容，并在附件中提交由质疑供应商签署的授权委托书。授权委托书应载明代理人的姓名或者名称、代理事项、具体权限、期限和相关事项。供应商为自然人的，应当由本人签字；供应商为法人或者其他组织的，应当由法定代表人、主要负责人签字或者盖章，并加盖公章。</w:t>
      </w:r>
    </w:p>
    <w:p w:rsidR="00E83C9D" w:rsidRPr="005C3C9B" w:rsidRDefault="006F1A0B">
      <w:pPr>
        <w:widowControl/>
        <w:ind w:firstLine="480"/>
        <w:jc w:val="left"/>
        <w:rPr>
          <w:rFonts w:ascii="宋体" w:hAnsi="宋体" w:cs="宋体"/>
        </w:rPr>
      </w:pPr>
      <w:r w:rsidRPr="005C3C9B">
        <w:rPr>
          <w:rFonts w:ascii="宋体" w:hAnsi="宋体" w:cs="宋体" w:hint="eastAsia"/>
        </w:rPr>
        <w:t>3.质疑供应商若对项目的某一分包进行质疑，质疑函中应列明具体分包号。</w:t>
      </w:r>
    </w:p>
    <w:p w:rsidR="00E83C9D" w:rsidRPr="005C3C9B" w:rsidRDefault="006F1A0B">
      <w:pPr>
        <w:widowControl/>
        <w:ind w:firstLine="480"/>
        <w:jc w:val="left"/>
        <w:rPr>
          <w:rFonts w:ascii="宋体" w:hAnsi="宋体" w:cs="宋体"/>
        </w:rPr>
      </w:pPr>
      <w:r w:rsidRPr="005C3C9B">
        <w:rPr>
          <w:rFonts w:ascii="宋体" w:hAnsi="宋体" w:cs="宋体" w:hint="eastAsia"/>
        </w:rPr>
        <w:t>4.质疑函的质疑事项应具体、明确，并有必要的事实依据和法律依据。</w:t>
      </w:r>
    </w:p>
    <w:p w:rsidR="00E83C9D" w:rsidRPr="005C3C9B" w:rsidRDefault="006F1A0B">
      <w:pPr>
        <w:widowControl/>
        <w:ind w:firstLine="480"/>
        <w:jc w:val="left"/>
        <w:rPr>
          <w:rFonts w:ascii="宋体" w:hAnsi="宋体" w:cs="宋体"/>
        </w:rPr>
      </w:pPr>
      <w:r w:rsidRPr="005C3C9B">
        <w:rPr>
          <w:rFonts w:ascii="宋体" w:hAnsi="宋体" w:cs="宋体" w:hint="eastAsia"/>
        </w:rPr>
        <w:t>5.质疑函的质疑请求应与质疑事项相关。</w:t>
      </w:r>
    </w:p>
    <w:p w:rsidR="00E83C9D" w:rsidRPr="005C3C9B" w:rsidRDefault="006F1A0B">
      <w:pPr>
        <w:widowControl/>
        <w:ind w:firstLine="480"/>
        <w:jc w:val="left"/>
        <w:rPr>
          <w:rFonts w:ascii="宋体" w:hAnsi="宋体" w:cs="宋体"/>
        </w:rPr>
      </w:pPr>
      <w:r w:rsidRPr="005C3C9B">
        <w:rPr>
          <w:rFonts w:ascii="宋体" w:hAnsi="宋体" w:cs="宋体" w:hint="eastAsia"/>
        </w:rPr>
        <w:t>6.质疑供应商为自然人的，</w:t>
      </w:r>
      <w:proofErr w:type="gramStart"/>
      <w:r w:rsidRPr="005C3C9B">
        <w:rPr>
          <w:rFonts w:ascii="宋体" w:hAnsi="宋体" w:cs="宋体" w:hint="eastAsia"/>
        </w:rPr>
        <w:t>质疑函应附</w:t>
      </w:r>
      <w:proofErr w:type="gramEnd"/>
      <w:r w:rsidRPr="005C3C9B">
        <w:rPr>
          <w:rFonts w:ascii="宋体" w:hAnsi="宋体" w:cs="宋体" w:hint="eastAsia"/>
        </w:rPr>
        <w:t>自然人身份证明复印件并由本人签字；质疑供应商为法人或者其他组织的，</w:t>
      </w:r>
      <w:proofErr w:type="gramStart"/>
      <w:r w:rsidRPr="005C3C9B">
        <w:rPr>
          <w:rFonts w:ascii="宋体" w:hAnsi="宋体" w:cs="宋体" w:hint="eastAsia"/>
        </w:rPr>
        <w:t>质疑函应附</w:t>
      </w:r>
      <w:proofErr w:type="gramEnd"/>
      <w:r w:rsidRPr="005C3C9B">
        <w:rPr>
          <w:rFonts w:ascii="宋体" w:hAnsi="宋体" w:cs="宋体" w:hint="eastAsia"/>
        </w:rPr>
        <w:t>营业执照等证明文件复印件、法定代表人或主要负责人身份证明复印件，并由法定代表人或主要负责人签字或盖章，并加盖公章; 委托授权质疑的还应附授权委托书，并由授权代表签字或者盖章，并加盖公章。</w:t>
      </w:r>
    </w:p>
    <w:p w:rsidR="00E83C9D" w:rsidRPr="005C3C9B" w:rsidRDefault="00E83C9D">
      <w:pPr>
        <w:pBdr>
          <w:top w:val="none" w:sz="0" w:space="0" w:color="000000"/>
          <w:left w:val="none" w:sz="0" w:space="0" w:color="000000"/>
          <w:bottom w:val="none" w:sz="0" w:space="0" w:color="000000"/>
          <w:right w:val="none" w:sz="0" w:space="0" w:color="000000"/>
        </w:pBdr>
        <w:ind w:firstLine="480"/>
      </w:pPr>
    </w:p>
    <w:p w:rsidR="00E83C9D" w:rsidRPr="005C3C9B" w:rsidRDefault="00E83C9D">
      <w:pPr>
        <w:pBdr>
          <w:top w:val="none" w:sz="0" w:space="0" w:color="000000"/>
          <w:left w:val="none" w:sz="0" w:space="0" w:color="000000"/>
          <w:bottom w:val="none" w:sz="0" w:space="0" w:color="000000"/>
          <w:right w:val="none" w:sz="0" w:space="0" w:color="000000"/>
        </w:pBdr>
        <w:ind w:firstLine="480"/>
      </w:pPr>
    </w:p>
    <w:p w:rsidR="00E83C9D" w:rsidRPr="005C3C9B" w:rsidRDefault="006F1A0B">
      <w:pPr>
        <w:ind w:firstLine="0"/>
        <w:jc w:val="center"/>
        <w:outlineLvl w:val="0"/>
        <w:rPr>
          <w:rFonts w:ascii="宋体" w:hAnsi="宋体" w:cs="宋体"/>
          <w:b/>
          <w:bCs/>
          <w:sz w:val="44"/>
          <w:szCs w:val="44"/>
        </w:rPr>
      </w:pPr>
      <w:bookmarkStart w:id="82" w:name="_Toc11750"/>
      <w:r w:rsidRPr="005C3C9B">
        <w:rPr>
          <w:rFonts w:ascii="宋体" w:hAnsi="宋体" w:cs="宋体" w:hint="eastAsia"/>
          <w:b/>
          <w:bCs/>
          <w:sz w:val="44"/>
          <w:szCs w:val="44"/>
        </w:rPr>
        <w:br w:type="page" w:clear="all"/>
      </w:r>
      <w:r w:rsidRPr="005C3C9B">
        <w:rPr>
          <w:rFonts w:ascii="宋体" w:hAnsi="宋体" w:cs="宋体" w:hint="eastAsia"/>
          <w:b/>
          <w:bCs/>
          <w:sz w:val="44"/>
          <w:szCs w:val="44"/>
        </w:rPr>
        <w:lastRenderedPageBreak/>
        <w:t>第三章  政府采购合同格式</w:t>
      </w:r>
      <w:bookmarkEnd w:id="16"/>
      <w:bookmarkEnd w:id="17"/>
      <w:bookmarkEnd w:id="18"/>
      <w:bookmarkEnd w:id="19"/>
      <w:bookmarkEnd w:id="82"/>
    </w:p>
    <w:p w:rsidR="00E83C9D" w:rsidRPr="005C3C9B" w:rsidRDefault="00E83C9D">
      <w:pPr>
        <w:pStyle w:val="af5"/>
        <w:ind w:firstLine="0"/>
        <w:jc w:val="center"/>
        <w:rPr>
          <w:rFonts w:hAnsi="宋体" w:cs="宋体"/>
          <w:b/>
          <w:bCs/>
          <w:sz w:val="24"/>
          <w:szCs w:val="24"/>
        </w:rPr>
      </w:pPr>
    </w:p>
    <w:p w:rsidR="00E83C9D" w:rsidRPr="005C3C9B" w:rsidRDefault="00E83C9D">
      <w:pPr>
        <w:pStyle w:val="af5"/>
        <w:ind w:firstLine="0"/>
        <w:jc w:val="center"/>
        <w:rPr>
          <w:rFonts w:hAnsi="宋体" w:cs="宋体"/>
          <w:b/>
          <w:bCs/>
          <w:sz w:val="24"/>
          <w:szCs w:val="24"/>
        </w:rPr>
      </w:pPr>
    </w:p>
    <w:p w:rsidR="00E83C9D" w:rsidRPr="005C3C9B" w:rsidRDefault="00E83C9D">
      <w:pPr>
        <w:pStyle w:val="af5"/>
        <w:ind w:firstLine="0"/>
        <w:jc w:val="center"/>
        <w:rPr>
          <w:rFonts w:hAnsi="宋体" w:cs="宋体"/>
          <w:b/>
          <w:bCs/>
          <w:sz w:val="24"/>
          <w:szCs w:val="24"/>
        </w:rPr>
      </w:pPr>
    </w:p>
    <w:p w:rsidR="00E83C9D" w:rsidRPr="005C3C9B" w:rsidRDefault="006F1A0B">
      <w:pPr>
        <w:jc w:val="center"/>
        <w:rPr>
          <w:rFonts w:ascii="宋体" w:hAnsi="宋体" w:cs="宋体"/>
          <w:b/>
          <w:bCs/>
          <w:sz w:val="52"/>
        </w:rPr>
      </w:pPr>
      <w:r w:rsidRPr="005C3C9B">
        <w:rPr>
          <w:rFonts w:ascii="宋体" w:hAnsi="宋体" w:cs="宋体" w:hint="eastAsia"/>
          <w:b/>
          <w:bCs/>
          <w:sz w:val="52"/>
        </w:rPr>
        <w:t>连 云 港 市 政 府 采 购</w:t>
      </w:r>
    </w:p>
    <w:p w:rsidR="00E83C9D" w:rsidRPr="005C3C9B" w:rsidRDefault="00E83C9D">
      <w:pPr>
        <w:rPr>
          <w:rFonts w:ascii="宋体" w:hAnsi="宋体" w:cs="宋体"/>
        </w:rPr>
      </w:pPr>
    </w:p>
    <w:p w:rsidR="00E83C9D" w:rsidRPr="005C3C9B" w:rsidRDefault="00E83C9D">
      <w:pPr>
        <w:rPr>
          <w:rFonts w:ascii="宋体" w:hAnsi="宋体" w:cs="宋体"/>
        </w:rPr>
      </w:pPr>
    </w:p>
    <w:p w:rsidR="00E83C9D" w:rsidRPr="005C3C9B" w:rsidRDefault="006F1A0B">
      <w:pPr>
        <w:jc w:val="center"/>
        <w:rPr>
          <w:rFonts w:ascii="宋体" w:hAnsi="宋体" w:cs="宋体"/>
          <w:b/>
          <w:bCs/>
          <w:sz w:val="44"/>
        </w:rPr>
      </w:pPr>
      <w:r w:rsidRPr="005C3C9B">
        <w:rPr>
          <w:rFonts w:ascii="宋体" w:hAnsi="宋体" w:cs="宋体" w:hint="eastAsia"/>
          <w:b/>
          <w:bCs/>
          <w:sz w:val="44"/>
          <w:u w:val="single"/>
        </w:rPr>
        <w:t xml:space="preserve">                    </w:t>
      </w:r>
      <w:r w:rsidRPr="005C3C9B">
        <w:rPr>
          <w:rFonts w:ascii="宋体" w:hAnsi="宋体" w:cs="宋体" w:hint="eastAsia"/>
          <w:b/>
          <w:bCs/>
          <w:sz w:val="44"/>
        </w:rPr>
        <w:t>合同</w:t>
      </w:r>
    </w:p>
    <w:p w:rsidR="00E83C9D" w:rsidRPr="005C3C9B" w:rsidRDefault="00E83C9D">
      <w:pPr>
        <w:ind w:firstLine="480"/>
        <w:rPr>
          <w:rFonts w:ascii="宋体" w:hAnsi="宋体" w:cs="宋体"/>
        </w:rPr>
      </w:pPr>
    </w:p>
    <w:p w:rsidR="00E83C9D" w:rsidRPr="005C3C9B" w:rsidRDefault="00E83C9D">
      <w:pPr>
        <w:ind w:firstLine="3070"/>
        <w:rPr>
          <w:rFonts w:ascii="宋体" w:hAnsi="宋体" w:cs="宋体"/>
          <w:b/>
          <w:bCs/>
          <w:sz w:val="44"/>
          <w:szCs w:val="44"/>
        </w:rPr>
      </w:pPr>
    </w:p>
    <w:p w:rsidR="00E83C9D" w:rsidRPr="005C3C9B" w:rsidRDefault="00E83C9D">
      <w:pPr>
        <w:ind w:firstLine="880"/>
        <w:rPr>
          <w:rFonts w:ascii="宋体" w:hAnsi="宋体" w:cs="宋体"/>
          <w:sz w:val="44"/>
          <w:szCs w:val="44"/>
        </w:rPr>
      </w:pPr>
    </w:p>
    <w:p w:rsidR="00E83C9D" w:rsidRPr="005C3C9B" w:rsidRDefault="006F1A0B">
      <w:pPr>
        <w:jc w:val="center"/>
        <w:rPr>
          <w:rFonts w:ascii="宋体" w:hAnsi="宋体" w:cs="宋体"/>
          <w:b/>
          <w:bCs/>
          <w:sz w:val="44"/>
          <w:szCs w:val="44"/>
        </w:rPr>
      </w:pPr>
      <w:r w:rsidRPr="005C3C9B">
        <w:rPr>
          <w:rFonts w:ascii="宋体" w:hAnsi="宋体" w:cs="宋体" w:hint="eastAsia"/>
          <w:b/>
          <w:bCs/>
          <w:sz w:val="44"/>
          <w:szCs w:val="44"/>
        </w:rPr>
        <w:t>合同编号：</w:t>
      </w:r>
    </w:p>
    <w:p w:rsidR="00E83C9D" w:rsidRPr="005C3C9B" w:rsidRDefault="00E83C9D">
      <w:pPr>
        <w:ind w:firstLine="880"/>
        <w:rPr>
          <w:rFonts w:ascii="宋体" w:hAnsi="宋体" w:cs="宋体"/>
          <w:sz w:val="44"/>
        </w:rPr>
      </w:pPr>
    </w:p>
    <w:p w:rsidR="00E83C9D" w:rsidRPr="005C3C9B" w:rsidRDefault="00E83C9D">
      <w:pPr>
        <w:ind w:firstLine="880"/>
        <w:rPr>
          <w:rFonts w:ascii="宋体" w:hAnsi="宋体" w:cs="宋体"/>
          <w:sz w:val="44"/>
        </w:rPr>
      </w:pPr>
    </w:p>
    <w:p w:rsidR="00E83C9D" w:rsidRPr="005C3C9B" w:rsidRDefault="00E83C9D">
      <w:pPr>
        <w:ind w:firstLine="880"/>
        <w:rPr>
          <w:rFonts w:ascii="宋体" w:hAnsi="宋体" w:cs="宋体"/>
          <w:sz w:val="44"/>
        </w:rPr>
      </w:pPr>
    </w:p>
    <w:p w:rsidR="00E83C9D" w:rsidRPr="005C3C9B" w:rsidRDefault="00E83C9D">
      <w:pPr>
        <w:ind w:firstLine="480"/>
        <w:rPr>
          <w:rFonts w:ascii="宋体" w:hAnsi="宋体" w:cs="宋体"/>
        </w:rPr>
      </w:pPr>
    </w:p>
    <w:p w:rsidR="00E83C9D" w:rsidRPr="005C3C9B" w:rsidRDefault="006F1A0B">
      <w:pPr>
        <w:jc w:val="center"/>
        <w:outlineLvl w:val="1"/>
        <w:rPr>
          <w:b/>
          <w:sz w:val="44"/>
          <w:szCs w:val="44"/>
        </w:rPr>
      </w:pPr>
      <w:r w:rsidRPr="005C3C9B">
        <w:rPr>
          <w:rFonts w:ascii="宋体" w:hAnsi="宋体" w:cs="宋体" w:hint="eastAsia"/>
        </w:rPr>
        <w:br w:type="page" w:clear="all"/>
      </w:r>
      <w:bookmarkStart w:id="83" w:name="OLE_LINK6"/>
      <w:bookmarkStart w:id="84" w:name="_Toc515874991"/>
      <w:bookmarkStart w:id="85" w:name="_Toc153678433"/>
      <w:bookmarkStart w:id="86" w:name="_Toc142708870"/>
      <w:bookmarkStart w:id="87" w:name="_Toc224532088"/>
      <w:bookmarkStart w:id="88" w:name="_Toc31605"/>
      <w:bookmarkStart w:id="89" w:name="_Toc18837"/>
      <w:r w:rsidRPr="005C3C9B">
        <w:rPr>
          <w:rFonts w:cs="宋体" w:hint="eastAsia"/>
          <w:b/>
          <w:sz w:val="44"/>
          <w:szCs w:val="44"/>
        </w:rPr>
        <w:lastRenderedPageBreak/>
        <w:t>第一部分合同协议书</w:t>
      </w:r>
    </w:p>
    <w:p w:rsidR="00E83C9D" w:rsidRPr="005C3C9B" w:rsidRDefault="006F1A0B">
      <w:pPr>
        <w:ind w:firstLine="480"/>
        <w:rPr>
          <w:rFonts w:ascii="宋体" w:cs="宋体"/>
          <w:szCs w:val="21"/>
          <w:u w:val="single"/>
        </w:rPr>
      </w:pPr>
      <w:r w:rsidRPr="005C3C9B">
        <w:rPr>
          <w:rFonts w:ascii="宋体" w:hAnsi="宋体" w:cs="宋体" w:hint="eastAsia"/>
          <w:szCs w:val="21"/>
        </w:rPr>
        <w:t>采购人（全称</w:t>
      </w:r>
      <w:r w:rsidRPr="005C3C9B">
        <w:rPr>
          <w:rFonts w:cs="宋体" w:hint="eastAsia"/>
          <w:szCs w:val="21"/>
        </w:rPr>
        <w:t>，以下称</w:t>
      </w:r>
      <w:r w:rsidRPr="005C3C9B">
        <w:rPr>
          <w:rFonts w:ascii="宋体" w:hAnsi="宋体" w:cs="宋体" w:hint="eastAsia"/>
          <w:szCs w:val="21"/>
        </w:rPr>
        <w:t>发包人）：</w:t>
      </w:r>
      <w:r w:rsidRPr="005C3C9B">
        <w:rPr>
          <w:rFonts w:ascii="宋体" w:hAnsi="宋体" w:cs="宋体" w:hint="eastAsia"/>
          <w:szCs w:val="21"/>
          <w:u w:val="single"/>
        </w:rPr>
        <w:t xml:space="preserve">        </w:t>
      </w:r>
      <w:r w:rsidRPr="005C3C9B">
        <w:rPr>
          <w:rFonts w:ascii="宋体" w:hAnsi="宋体" w:cs="宋体" w:hint="eastAsia"/>
          <w:szCs w:val="21"/>
        </w:rPr>
        <w:t>；</w:t>
      </w:r>
    </w:p>
    <w:p w:rsidR="00E83C9D" w:rsidRPr="005C3C9B" w:rsidRDefault="006F1A0B">
      <w:pPr>
        <w:ind w:firstLine="480"/>
        <w:rPr>
          <w:rFonts w:ascii="宋体" w:cs="宋体"/>
          <w:b/>
          <w:bCs/>
          <w:szCs w:val="21"/>
          <w:u w:val="single"/>
        </w:rPr>
      </w:pPr>
      <w:r w:rsidRPr="005C3C9B">
        <w:rPr>
          <w:rFonts w:ascii="宋体" w:hAnsi="宋体" w:cs="宋体" w:hint="eastAsia"/>
          <w:szCs w:val="21"/>
        </w:rPr>
        <w:t>中标人（全称</w:t>
      </w:r>
      <w:r w:rsidRPr="005C3C9B">
        <w:rPr>
          <w:rFonts w:cs="宋体" w:hint="eastAsia"/>
          <w:szCs w:val="21"/>
        </w:rPr>
        <w:t>，以下称</w:t>
      </w:r>
      <w:r w:rsidRPr="005C3C9B">
        <w:rPr>
          <w:rFonts w:ascii="宋体" w:hAnsi="宋体" w:cs="宋体" w:hint="eastAsia"/>
          <w:szCs w:val="21"/>
        </w:rPr>
        <w:t>承包人）：</w:t>
      </w:r>
      <w:r w:rsidRPr="005C3C9B">
        <w:rPr>
          <w:rFonts w:ascii="宋体" w:hAnsi="宋体" w:cs="宋体" w:hint="eastAsia"/>
          <w:szCs w:val="21"/>
          <w:u w:val="single"/>
        </w:rPr>
        <w:t xml:space="preserve">        </w:t>
      </w:r>
      <w:r w:rsidRPr="005C3C9B">
        <w:rPr>
          <w:rFonts w:ascii="宋体" w:hAnsi="宋体" w:cs="宋体" w:hint="eastAsia"/>
          <w:szCs w:val="21"/>
        </w:rPr>
        <w:t>；</w:t>
      </w:r>
    </w:p>
    <w:p w:rsidR="00E83C9D" w:rsidRPr="005C3C9B" w:rsidRDefault="006F1A0B">
      <w:pPr>
        <w:ind w:firstLine="480"/>
        <w:rPr>
          <w:rFonts w:ascii="宋体" w:cs="宋体"/>
          <w:szCs w:val="21"/>
        </w:rPr>
      </w:pPr>
      <w:r w:rsidRPr="005C3C9B">
        <w:rPr>
          <w:rFonts w:ascii="宋体" w:hAnsi="宋体" w:cs="宋体" w:hint="eastAsia"/>
          <w:szCs w:val="21"/>
        </w:rPr>
        <w:t>依照《中华人民共和国民法典》、《中华人民共和国政府采购法》、《中华人民共和国建筑法》、《中华人民共和国招标投标法》及相关法律、行政法规，遵循平等、自愿、公平和诚信原则，合同双方就；项目工程总承包事宜经协商一致，订立本合同。</w:t>
      </w:r>
    </w:p>
    <w:p w:rsidR="00E83C9D" w:rsidRPr="005C3C9B" w:rsidRDefault="006F1A0B">
      <w:pPr>
        <w:ind w:firstLine="482"/>
        <w:rPr>
          <w:rFonts w:ascii="宋体" w:cs="宋体"/>
          <w:b/>
          <w:szCs w:val="21"/>
          <w:u w:val="single"/>
        </w:rPr>
      </w:pPr>
      <w:r w:rsidRPr="005C3C9B">
        <w:rPr>
          <w:rFonts w:ascii="宋体" w:hAnsi="宋体" w:cs="宋体" w:hint="eastAsia"/>
          <w:b/>
          <w:szCs w:val="21"/>
        </w:rPr>
        <w:t>一、工程概况</w:t>
      </w:r>
    </w:p>
    <w:p w:rsidR="00E83C9D" w:rsidRPr="005C3C9B" w:rsidRDefault="006F1A0B">
      <w:pPr>
        <w:ind w:firstLine="480"/>
        <w:rPr>
          <w:rFonts w:ascii="宋体" w:cs="宋体"/>
          <w:szCs w:val="21"/>
          <w:u w:val="single"/>
        </w:rPr>
      </w:pPr>
      <w:r w:rsidRPr="005C3C9B">
        <w:rPr>
          <w:rFonts w:ascii="宋体" w:hAnsi="宋体" w:cs="宋体" w:hint="eastAsia"/>
          <w:szCs w:val="21"/>
        </w:rPr>
        <w:t>工程名称：</w:t>
      </w:r>
      <w:r w:rsidRPr="005C3C9B">
        <w:rPr>
          <w:rFonts w:ascii="宋体" w:hAnsi="宋体" w:cs="宋体" w:hint="eastAsia"/>
          <w:szCs w:val="21"/>
          <w:u w:val="single"/>
        </w:rPr>
        <w:t xml:space="preserve">        </w:t>
      </w:r>
      <w:r w:rsidRPr="005C3C9B">
        <w:rPr>
          <w:rFonts w:ascii="宋体" w:hAnsi="宋体" w:cs="宋体" w:hint="eastAsia"/>
          <w:szCs w:val="21"/>
        </w:rPr>
        <w:t xml:space="preserve">； </w:t>
      </w:r>
    </w:p>
    <w:p w:rsidR="00E83C9D" w:rsidRPr="005C3C9B" w:rsidRDefault="006F1A0B">
      <w:pPr>
        <w:ind w:firstLine="480"/>
        <w:rPr>
          <w:rFonts w:ascii="宋体" w:cs="宋体"/>
          <w:szCs w:val="21"/>
          <w:u w:val="single"/>
        </w:rPr>
      </w:pPr>
      <w:r w:rsidRPr="005C3C9B">
        <w:rPr>
          <w:rFonts w:ascii="宋体" w:hAnsi="宋体" w:cs="宋体" w:hint="eastAsia"/>
          <w:szCs w:val="21"/>
        </w:rPr>
        <w:t>工程内容及规模：</w:t>
      </w:r>
      <w:r w:rsidRPr="005C3C9B">
        <w:rPr>
          <w:rFonts w:ascii="宋体" w:hAnsi="宋体" w:cs="宋体" w:hint="eastAsia"/>
          <w:szCs w:val="21"/>
          <w:u w:val="single"/>
        </w:rPr>
        <w:t xml:space="preserve">        </w:t>
      </w:r>
      <w:r w:rsidRPr="005C3C9B">
        <w:rPr>
          <w:rFonts w:ascii="宋体" w:hAnsi="宋体" w:cs="宋体" w:hint="eastAsia"/>
          <w:szCs w:val="21"/>
        </w:rPr>
        <w:t>；</w:t>
      </w:r>
    </w:p>
    <w:p w:rsidR="00E83C9D" w:rsidRPr="005C3C9B" w:rsidRDefault="006F1A0B">
      <w:pPr>
        <w:ind w:firstLine="480"/>
        <w:rPr>
          <w:rFonts w:ascii="宋体" w:cs="宋体"/>
          <w:szCs w:val="21"/>
          <w:u w:val="single"/>
        </w:rPr>
      </w:pPr>
      <w:r w:rsidRPr="005C3C9B">
        <w:rPr>
          <w:rFonts w:ascii="宋体" w:hAnsi="宋体" w:cs="宋体" w:hint="eastAsia"/>
          <w:szCs w:val="21"/>
        </w:rPr>
        <w:t>工程所在地：</w:t>
      </w:r>
      <w:r w:rsidRPr="005C3C9B">
        <w:rPr>
          <w:rFonts w:ascii="宋体" w:hAnsi="宋体" w:cs="宋体" w:hint="eastAsia"/>
          <w:szCs w:val="21"/>
          <w:u w:val="single"/>
        </w:rPr>
        <w:t xml:space="preserve">        </w:t>
      </w:r>
      <w:r w:rsidRPr="005C3C9B">
        <w:rPr>
          <w:rFonts w:ascii="宋体" w:hAnsi="宋体" w:cs="宋体" w:hint="eastAsia"/>
          <w:szCs w:val="21"/>
        </w:rPr>
        <w:t>；</w:t>
      </w:r>
    </w:p>
    <w:p w:rsidR="00E83C9D" w:rsidRPr="005C3C9B" w:rsidRDefault="006F1A0B">
      <w:pPr>
        <w:ind w:firstLine="480"/>
        <w:rPr>
          <w:rFonts w:ascii="宋体" w:cs="宋体"/>
          <w:szCs w:val="21"/>
          <w:u w:val="single"/>
        </w:rPr>
      </w:pPr>
      <w:r w:rsidRPr="005C3C9B">
        <w:rPr>
          <w:rFonts w:ascii="宋体" w:hAnsi="宋体" w:cs="宋体" w:hint="eastAsia"/>
          <w:szCs w:val="21"/>
        </w:rPr>
        <w:t>工程承包范围：</w:t>
      </w:r>
      <w:r w:rsidRPr="005C3C9B">
        <w:rPr>
          <w:rFonts w:ascii="宋体" w:hAnsi="宋体" w:cs="宋体" w:hint="eastAsia"/>
          <w:szCs w:val="21"/>
          <w:u w:val="single"/>
        </w:rPr>
        <w:t xml:space="preserve">        </w:t>
      </w:r>
      <w:r w:rsidRPr="005C3C9B">
        <w:rPr>
          <w:rFonts w:ascii="宋体" w:hAnsi="宋体" w:cs="宋体" w:hint="eastAsia"/>
          <w:szCs w:val="21"/>
        </w:rPr>
        <w:t>。</w:t>
      </w:r>
    </w:p>
    <w:p w:rsidR="00E83C9D" w:rsidRPr="005C3C9B" w:rsidRDefault="006F1A0B">
      <w:pPr>
        <w:ind w:firstLine="482"/>
        <w:rPr>
          <w:rFonts w:ascii="宋体" w:hAnsi="宋体" w:cs="宋体"/>
          <w:b/>
          <w:bCs/>
        </w:rPr>
      </w:pPr>
      <w:r w:rsidRPr="005C3C9B">
        <w:rPr>
          <w:rFonts w:ascii="宋体" w:hAnsi="宋体" w:cs="宋体" w:hint="eastAsia"/>
          <w:b/>
          <w:bCs/>
        </w:rPr>
        <w:t>二、合同工期</w:t>
      </w:r>
    </w:p>
    <w:p w:rsidR="00E83C9D" w:rsidRPr="005C3C9B" w:rsidRDefault="006F1A0B">
      <w:pPr>
        <w:ind w:firstLine="480"/>
        <w:rPr>
          <w:rFonts w:ascii="宋体" w:hAnsi="宋体" w:cs="宋体"/>
          <w:bCs/>
        </w:rPr>
      </w:pPr>
      <w:r w:rsidRPr="005C3C9B">
        <w:rPr>
          <w:rFonts w:ascii="宋体" w:hAnsi="宋体" w:cs="宋体" w:hint="eastAsia"/>
          <w:bCs/>
        </w:rPr>
        <w:t>计划开工日期：</w:t>
      </w:r>
      <w:r w:rsidRPr="005C3C9B">
        <w:rPr>
          <w:rFonts w:ascii="宋体" w:hAnsi="宋体" w:cs="宋体" w:hint="eastAsia"/>
          <w:szCs w:val="21"/>
          <w:u w:val="single"/>
        </w:rPr>
        <w:t xml:space="preserve">        </w:t>
      </w:r>
      <w:r w:rsidRPr="005C3C9B">
        <w:rPr>
          <w:rFonts w:ascii="宋体" w:hAnsi="宋体" w:cs="宋体" w:hint="eastAsia"/>
          <w:bCs/>
        </w:rPr>
        <w:t>年</w:t>
      </w:r>
      <w:r w:rsidRPr="005C3C9B">
        <w:rPr>
          <w:rFonts w:ascii="宋体" w:hAnsi="宋体" w:cs="宋体" w:hint="eastAsia"/>
          <w:szCs w:val="21"/>
          <w:u w:val="single"/>
        </w:rPr>
        <w:t xml:space="preserve">   </w:t>
      </w:r>
      <w:r w:rsidRPr="005C3C9B">
        <w:rPr>
          <w:rFonts w:ascii="宋体" w:hAnsi="宋体" w:cs="宋体" w:hint="eastAsia"/>
          <w:bCs/>
        </w:rPr>
        <w:t>月</w:t>
      </w:r>
      <w:r w:rsidRPr="005C3C9B">
        <w:rPr>
          <w:rFonts w:ascii="宋体" w:hAnsi="宋体" w:cs="宋体" w:hint="eastAsia"/>
          <w:szCs w:val="21"/>
          <w:u w:val="single"/>
        </w:rPr>
        <w:t xml:space="preserve">   </w:t>
      </w:r>
      <w:r w:rsidRPr="005C3C9B">
        <w:rPr>
          <w:rFonts w:ascii="宋体" w:hAnsi="宋体" w:cs="宋体" w:hint="eastAsia"/>
          <w:bCs/>
        </w:rPr>
        <w:t>日（具体开工日期以发包人开工通知书为准）；</w:t>
      </w:r>
    </w:p>
    <w:p w:rsidR="00E83C9D" w:rsidRPr="005C3C9B" w:rsidRDefault="006F1A0B">
      <w:pPr>
        <w:ind w:firstLine="480"/>
        <w:rPr>
          <w:rFonts w:ascii="宋体" w:hAnsi="宋体" w:cs="宋体"/>
          <w:bCs/>
        </w:rPr>
      </w:pPr>
      <w:r w:rsidRPr="005C3C9B">
        <w:rPr>
          <w:rFonts w:ascii="宋体" w:hAnsi="宋体" w:cs="宋体" w:hint="eastAsia"/>
          <w:bCs/>
        </w:rPr>
        <w:t>计划竣工日期：</w:t>
      </w:r>
      <w:r w:rsidRPr="005C3C9B">
        <w:rPr>
          <w:rFonts w:ascii="宋体" w:hAnsi="宋体" w:cs="宋体" w:hint="eastAsia"/>
          <w:szCs w:val="21"/>
          <w:u w:val="single"/>
        </w:rPr>
        <w:t xml:space="preserve">        </w:t>
      </w:r>
      <w:r w:rsidRPr="005C3C9B">
        <w:rPr>
          <w:rFonts w:ascii="宋体" w:hAnsi="宋体" w:cs="宋体" w:hint="eastAsia"/>
          <w:bCs/>
        </w:rPr>
        <w:t>年</w:t>
      </w:r>
      <w:r w:rsidRPr="005C3C9B">
        <w:rPr>
          <w:rFonts w:ascii="宋体" w:hAnsi="宋体" w:cs="宋体" w:hint="eastAsia"/>
          <w:szCs w:val="21"/>
          <w:u w:val="single"/>
        </w:rPr>
        <w:t xml:space="preserve">   </w:t>
      </w:r>
      <w:r w:rsidRPr="005C3C9B">
        <w:rPr>
          <w:rFonts w:ascii="宋体" w:hAnsi="宋体" w:cs="宋体" w:hint="eastAsia"/>
          <w:bCs/>
        </w:rPr>
        <w:t>月</w:t>
      </w:r>
      <w:r w:rsidRPr="005C3C9B">
        <w:rPr>
          <w:rFonts w:ascii="宋体" w:hAnsi="宋体" w:cs="宋体" w:hint="eastAsia"/>
          <w:szCs w:val="21"/>
          <w:u w:val="single"/>
        </w:rPr>
        <w:t xml:space="preserve">   </w:t>
      </w:r>
      <w:r w:rsidRPr="005C3C9B">
        <w:rPr>
          <w:rFonts w:ascii="宋体" w:hAnsi="宋体" w:cs="宋体" w:hint="eastAsia"/>
          <w:bCs/>
        </w:rPr>
        <w:t>日之前完成；</w:t>
      </w:r>
    </w:p>
    <w:p w:rsidR="00E83C9D" w:rsidRPr="005C3C9B" w:rsidRDefault="006F1A0B">
      <w:pPr>
        <w:ind w:firstLine="480"/>
        <w:rPr>
          <w:rFonts w:ascii="宋体" w:hAnsi="宋体" w:cs="宋体"/>
          <w:bCs/>
        </w:rPr>
      </w:pPr>
      <w:r w:rsidRPr="005C3C9B">
        <w:rPr>
          <w:rFonts w:ascii="宋体" w:hAnsi="宋体" w:cs="宋体" w:hint="eastAsia"/>
          <w:bCs/>
        </w:rPr>
        <w:t>合同工期总日历天数天（合同确定工期以自报工期为准）。</w:t>
      </w:r>
    </w:p>
    <w:p w:rsidR="00E83C9D" w:rsidRPr="005C3C9B" w:rsidRDefault="006F1A0B">
      <w:pPr>
        <w:ind w:firstLine="482"/>
        <w:rPr>
          <w:rFonts w:ascii="宋体" w:hAnsi="宋体" w:cs="宋体"/>
          <w:b/>
          <w:bCs/>
        </w:rPr>
      </w:pPr>
      <w:r w:rsidRPr="005C3C9B">
        <w:rPr>
          <w:rFonts w:ascii="宋体" w:hAnsi="宋体" w:cs="宋体" w:hint="eastAsia"/>
          <w:b/>
          <w:bCs/>
        </w:rPr>
        <w:t>三、质量标准</w:t>
      </w:r>
    </w:p>
    <w:p w:rsidR="00E83C9D" w:rsidRPr="005C3C9B" w:rsidRDefault="006F1A0B">
      <w:pPr>
        <w:ind w:firstLine="480"/>
        <w:rPr>
          <w:rFonts w:ascii="宋体" w:hAnsi="宋体" w:cs="宋体"/>
          <w:bCs/>
        </w:rPr>
      </w:pPr>
      <w:r w:rsidRPr="005C3C9B">
        <w:rPr>
          <w:rFonts w:ascii="宋体" w:hAnsi="宋体" w:cs="宋体" w:hint="eastAsia"/>
          <w:bCs/>
        </w:rPr>
        <w:t>工程质量标准：</w:t>
      </w:r>
      <w:r w:rsidRPr="005C3C9B">
        <w:rPr>
          <w:rFonts w:ascii="宋体" w:hAnsi="宋体" w:cs="宋体" w:hint="eastAsia"/>
          <w:bCs/>
          <w:u w:val="single"/>
        </w:rPr>
        <w:t>合格</w:t>
      </w:r>
      <w:r w:rsidRPr="005C3C9B">
        <w:rPr>
          <w:rFonts w:ascii="宋体" w:hAnsi="宋体" w:cs="宋体" w:hint="eastAsia"/>
          <w:bCs/>
        </w:rPr>
        <w:t>。质量标准的评定以国家或行业的现行质量检验评定标准为依据。</w:t>
      </w:r>
    </w:p>
    <w:p w:rsidR="00E83C9D" w:rsidRPr="005C3C9B" w:rsidRDefault="006F1A0B">
      <w:pPr>
        <w:ind w:firstLine="482"/>
        <w:rPr>
          <w:rFonts w:ascii="宋体" w:hAnsi="宋体" w:cs="宋体"/>
          <w:b/>
          <w:bCs/>
        </w:rPr>
      </w:pPr>
      <w:r w:rsidRPr="005C3C9B">
        <w:rPr>
          <w:rFonts w:ascii="宋体" w:hAnsi="宋体" w:cs="宋体" w:hint="eastAsia"/>
          <w:b/>
          <w:bCs/>
        </w:rPr>
        <w:t>四、合同价款和形式</w:t>
      </w:r>
    </w:p>
    <w:p w:rsidR="00E83C9D" w:rsidRPr="005C3C9B" w:rsidRDefault="006F1A0B">
      <w:pPr>
        <w:ind w:firstLine="480"/>
        <w:rPr>
          <w:rFonts w:ascii="宋体" w:hAnsi="宋体" w:cs="宋体"/>
          <w:bCs/>
          <w:u w:val="single"/>
        </w:rPr>
      </w:pPr>
      <w:r w:rsidRPr="005C3C9B">
        <w:rPr>
          <w:rFonts w:ascii="宋体" w:hAnsi="宋体" w:cs="宋体" w:hint="eastAsia"/>
          <w:bCs/>
        </w:rPr>
        <w:t>1、合同价款为：人民币（大写） ：</w:t>
      </w:r>
      <w:r w:rsidRPr="005C3C9B">
        <w:rPr>
          <w:rFonts w:ascii="宋体" w:hAnsi="宋体" w:cs="宋体" w:hint="eastAsia"/>
          <w:szCs w:val="21"/>
          <w:u w:val="single"/>
        </w:rPr>
        <w:t xml:space="preserve">         </w:t>
      </w:r>
      <w:r w:rsidRPr="005C3C9B">
        <w:rPr>
          <w:rFonts w:ascii="宋体" w:hAnsi="宋体" w:cs="宋体" w:hint="eastAsia"/>
          <w:bCs/>
        </w:rPr>
        <w:t>元（￥：</w:t>
      </w:r>
      <w:r w:rsidRPr="005C3C9B">
        <w:rPr>
          <w:rFonts w:ascii="宋体" w:hAnsi="宋体" w:cs="宋体" w:hint="eastAsia"/>
          <w:szCs w:val="21"/>
          <w:u w:val="single"/>
        </w:rPr>
        <w:t xml:space="preserve">        </w:t>
      </w:r>
      <w:r w:rsidRPr="005C3C9B">
        <w:rPr>
          <w:rFonts w:ascii="宋体" w:hAnsi="宋体" w:cs="宋体" w:hint="eastAsia"/>
          <w:bCs/>
        </w:rPr>
        <w:t>元）；</w:t>
      </w:r>
    </w:p>
    <w:p w:rsidR="00E83C9D" w:rsidRPr="005C3C9B" w:rsidRDefault="006F1A0B">
      <w:pPr>
        <w:ind w:firstLine="480"/>
        <w:rPr>
          <w:rFonts w:ascii="宋体" w:hAnsi="宋体" w:cs="宋体"/>
          <w:bCs/>
        </w:rPr>
      </w:pPr>
      <w:r w:rsidRPr="005C3C9B">
        <w:rPr>
          <w:rFonts w:ascii="宋体" w:hAnsi="宋体" w:cs="宋体" w:hint="eastAsia"/>
          <w:bCs/>
        </w:rPr>
        <w:t>合同价款包括：</w:t>
      </w:r>
      <w:r w:rsidRPr="005C3C9B">
        <w:rPr>
          <w:rFonts w:ascii="宋体" w:hAnsi="宋体" w:cs="宋体" w:hint="eastAsia"/>
        </w:rPr>
        <w:t>采购文件所确定的采购范围内的全部工作内容的价格体现。其应包括但不限于施工设备、劳务、管理、材料、采购、运输、装卸、保管、制造、安装、维护、利润、税金及政策性文件规定的各项应有费用（</w:t>
      </w:r>
      <w:proofErr w:type="gramStart"/>
      <w:r w:rsidRPr="005C3C9B">
        <w:rPr>
          <w:rFonts w:ascii="宋体" w:hAnsi="宋体" w:cs="宋体" w:hint="eastAsia"/>
        </w:rPr>
        <w:t>含现场</w:t>
      </w:r>
      <w:proofErr w:type="gramEnd"/>
      <w:r w:rsidRPr="005C3C9B">
        <w:rPr>
          <w:rFonts w:ascii="宋体" w:hAnsi="宋体" w:cs="宋体" w:hint="eastAsia"/>
        </w:rPr>
        <w:t>垃圾清理费用）；</w:t>
      </w:r>
    </w:p>
    <w:p w:rsidR="00E83C9D" w:rsidRPr="005C3C9B" w:rsidRDefault="006F1A0B">
      <w:pPr>
        <w:numPr>
          <w:ilvl w:val="0"/>
          <w:numId w:val="1"/>
        </w:numPr>
        <w:ind w:firstLine="480"/>
        <w:rPr>
          <w:rFonts w:ascii="宋体" w:hAnsi="宋体" w:cs="宋体"/>
          <w:bCs/>
        </w:rPr>
      </w:pPr>
      <w:r w:rsidRPr="005C3C9B">
        <w:rPr>
          <w:rFonts w:ascii="宋体" w:hAnsi="宋体" w:cs="宋体" w:hint="eastAsia"/>
          <w:bCs/>
        </w:rPr>
        <w:t>合同价格形式：</w:t>
      </w:r>
      <w:r w:rsidRPr="005C3C9B">
        <w:rPr>
          <w:rFonts w:ascii="宋体" w:hAnsi="宋体" w:cs="宋体" w:hint="eastAsia"/>
          <w:bCs/>
          <w:u w:val="single"/>
        </w:rPr>
        <w:t>固定单价</w:t>
      </w:r>
      <w:r w:rsidRPr="005C3C9B">
        <w:rPr>
          <w:rFonts w:ascii="宋体" w:hAnsi="宋体" w:cs="宋体" w:hint="eastAsia"/>
          <w:bCs/>
        </w:rPr>
        <w:t>。</w:t>
      </w:r>
    </w:p>
    <w:p w:rsidR="00E83C9D" w:rsidRPr="005C3C9B" w:rsidRDefault="006F1A0B">
      <w:pPr>
        <w:ind w:firstLine="482"/>
        <w:rPr>
          <w:rFonts w:ascii="宋体" w:hAnsi="宋体" w:cs="宋体"/>
          <w:b/>
          <w:bCs/>
        </w:rPr>
      </w:pPr>
      <w:bookmarkStart w:id="90" w:name="_Toc351203485"/>
      <w:r w:rsidRPr="005C3C9B">
        <w:rPr>
          <w:rFonts w:ascii="宋体" w:hAnsi="宋体" w:cs="宋体" w:hint="eastAsia"/>
          <w:b/>
          <w:bCs/>
        </w:rPr>
        <w:t>五、</w:t>
      </w:r>
      <w:bookmarkEnd w:id="90"/>
      <w:r w:rsidRPr="005C3C9B">
        <w:rPr>
          <w:rFonts w:ascii="宋体" w:hAnsi="宋体" w:cs="宋体" w:hint="eastAsia"/>
          <w:b/>
          <w:bCs/>
        </w:rPr>
        <w:t>项目经理</w:t>
      </w:r>
    </w:p>
    <w:p w:rsidR="00E83C9D" w:rsidRPr="005C3C9B" w:rsidRDefault="006F1A0B">
      <w:pPr>
        <w:ind w:firstLine="480"/>
        <w:rPr>
          <w:rFonts w:ascii="宋体" w:hAnsi="宋体" w:cs="宋体"/>
          <w:bCs/>
        </w:rPr>
      </w:pPr>
      <w:r w:rsidRPr="005C3C9B">
        <w:rPr>
          <w:rFonts w:ascii="宋体" w:hAnsi="宋体" w:cs="宋体" w:hint="eastAsia"/>
          <w:bCs/>
        </w:rPr>
        <w:t>承包人拟派项目经理：</w:t>
      </w:r>
      <w:r w:rsidRPr="005C3C9B">
        <w:rPr>
          <w:rFonts w:ascii="宋体" w:hAnsi="宋体" w:cs="宋体" w:hint="eastAsia"/>
          <w:bCs/>
          <w:u w:val="single"/>
        </w:rPr>
        <w:t xml:space="preserve">         </w:t>
      </w:r>
      <w:r w:rsidRPr="005C3C9B">
        <w:rPr>
          <w:rFonts w:ascii="宋体" w:hAnsi="宋体" w:cs="宋体" w:hint="eastAsia"/>
          <w:bCs/>
        </w:rPr>
        <w:t>；</w:t>
      </w:r>
      <w:r w:rsidRPr="005C3C9B">
        <w:rPr>
          <w:rFonts w:ascii="宋体" w:hAnsi="宋体" w:cs="宋体" w:hint="eastAsia"/>
          <w:szCs w:val="21"/>
          <w:u w:val="single"/>
        </w:rPr>
        <w:t xml:space="preserve">        </w:t>
      </w:r>
    </w:p>
    <w:p w:rsidR="00E83C9D" w:rsidRPr="005C3C9B" w:rsidRDefault="006F1A0B">
      <w:pPr>
        <w:ind w:firstLine="480"/>
        <w:rPr>
          <w:rFonts w:ascii="宋体" w:hAnsi="宋体" w:cs="宋体"/>
          <w:bCs/>
          <w:i/>
          <w:iCs/>
        </w:rPr>
      </w:pPr>
      <w:r w:rsidRPr="005C3C9B">
        <w:rPr>
          <w:rFonts w:ascii="宋体" w:hAnsi="宋体" w:cs="宋体" w:hint="eastAsia"/>
          <w:bCs/>
        </w:rPr>
        <w:t>姓     名</w:t>
      </w:r>
      <w:r w:rsidRPr="005C3C9B">
        <w:rPr>
          <w:rFonts w:ascii="宋体" w:hAnsi="宋体" w:cs="宋体" w:hint="eastAsia"/>
          <w:bCs/>
          <w:i/>
          <w:iCs/>
        </w:rPr>
        <w:t>；</w:t>
      </w:r>
      <w:r w:rsidRPr="005C3C9B">
        <w:rPr>
          <w:rFonts w:ascii="宋体" w:hAnsi="宋体" w:cs="宋体" w:hint="eastAsia"/>
          <w:bCs/>
          <w:i/>
          <w:iCs/>
          <w:u w:val="single"/>
        </w:rPr>
        <w:t xml:space="preserve">         </w:t>
      </w:r>
      <w:r w:rsidRPr="005C3C9B">
        <w:rPr>
          <w:rFonts w:ascii="宋体" w:hAnsi="宋体" w:cs="宋体" w:hint="eastAsia"/>
          <w:bCs/>
        </w:rPr>
        <w:t>；</w:t>
      </w:r>
    </w:p>
    <w:p w:rsidR="00E83C9D" w:rsidRPr="005C3C9B" w:rsidRDefault="006F1A0B">
      <w:pPr>
        <w:ind w:firstLine="480"/>
        <w:rPr>
          <w:rFonts w:ascii="宋体" w:hAnsi="宋体" w:cs="宋体"/>
        </w:rPr>
      </w:pPr>
      <w:r w:rsidRPr="005C3C9B">
        <w:rPr>
          <w:rFonts w:ascii="宋体" w:hAnsi="宋体" w:cs="宋体" w:hint="eastAsia"/>
        </w:rPr>
        <w:t>执业资格证书号：</w:t>
      </w:r>
      <w:r w:rsidRPr="005C3C9B">
        <w:rPr>
          <w:rFonts w:ascii="宋体" w:hAnsi="宋体" w:cs="宋体" w:hint="eastAsia"/>
          <w:szCs w:val="21"/>
          <w:u w:val="single"/>
        </w:rPr>
        <w:t xml:space="preserve">        </w:t>
      </w:r>
      <w:r w:rsidRPr="005C3C9B">
        <w:rPr>
          <w:rFonts w:ascii="宋体" w:hAnsi="宋体" w:cs="宋体" w:hint="eastAsia"/>
        </w:rPr>
        <w:t>；</w:t>
      </w:r>
    </w:p>
    <w:p w:rsidR="00E83C9D" w:rsidRPr="005C3C9B" w:rsidRDefault="006F1A0B">
      <w:pPr>
        <w:ind w:firstLine="480"/>
        <w:rPr>
          <w:rFonts w:ascii="宋体" w:hAnsi="宋体" w:cs="宋体"/>
          <w:bCs/>
        </w:rPr>
      </w:pPr>
      <w:r w:rsidRPr="005C3C9B">
        <w:rPr>
          <w:rFonts w:ascii="宋体" w:hAnsi="宋体" w:cs="宋体" w:hint="eastAsia"/>
          <w:bCs/>
        </w:rPr>
        <w:t>身份证号：</w:t>
      </w:r>
      <w:r w:rsidRPr="005C3C9B">
        <w:rPr>
          <w:rFonts w:ascii="宋体" w:hAnsi="宋体" w:cs="宋体" w:hint="eastAsia"/>
          <w:bCs/>
          <w:u w:val="single"/>
        </w:rPr>
        <w:t xml:space="preserve">        </w:t>
      </w:r>
      <w:r w:rsidRPr="005C3C9B">
        <w:rPr>
          <w:rFonts w:ascii="宋体" w:hAnsi="宋体" w:cs="宋体" w:hint="eastAsia"/>
          <w:bCs/>
        </w:rPr>
        <w:t>；</w:t>
      </w:r>
    </w:p>
    <w:p w:rsidR="00E83C9D" w:rsidRPr="005C3C9B" w:rsidRDefault="006F1A0B">
      <w:pPr>
        <w:ind w:firstLine="480"/>
        <w:rPr>
          <w:rFonts w:ascii="宋体" w:hAnsi="宋体" w:cs="宋体"/>
          <w:bCs/>
        </w:rPr>
      </w:pPr>
      <w:r w:rsidRPr="005C3C9B">
        <w:rPr>
          <w:rFonts w:ascii="宋体" w:hAnsi="宋体" w:cs="宋体" w:hint="eastAsia"/>
          <w:bCs/>
        </w:rPr>
        <w:t>联系方式</w:t>
      </w:r>
      <w:r w:rsidRPr="005C3C9B">
        <w:rPr>
          <w:rFonts w:ascii="宋体" w:hAnsi="宋体" w:cs="宋体" w:hint="eastAsia"/>
          <w:bCs/>
          <w:u w:val="single"/>
        </w:rPr>
        <w:t xml:space="preserve">          </w:t>
      </w:r>
      <w:r w:rsidRPr="005C3C9B">
        <w:rPr>
          <w:rFonts w:ascii="宋体" w:hAnsi="宋体" w:cs="宋体" w:hint="eastAsia"/>
          <w:bCs/>
        </w:rPr>
        <w:t>。</w:t>
      </w:r>
    </w:p>
    <w:p w:rsidR="00E83C9D" w:rsidRPr="005C3C9B" w:rsidRDefault="006F1A0B">
      <w:pPr>
        <w:ind w:firstLine="482"/>
        <w:rPr>
          <w:rFonts w:ascii="宋体" w:hAnsi="宋体" w:cs="宋体"/>
          <w:b/>
          <w:bCs/>
        </w:rPr>
      </w:pPr>
      <w:r w:rsidRPr="005C3C9B">
        <w:rPr>
          <w:rFonts w:ascii="宋体" w:hAnsi="宋体" w:cs="宋体" w:hint="eastAsia"/>
          <w:b/>
          <w:bCs/>
        </w:rPr>
        <w:lastRenderedPageBreak/>
        <w:t>六、组成合同的文件</w:t>
      </w:r>
    </w:p>
    <w:p w:rsidR="00E83C9D" w:rsidRPr="005C3C9B" w:rsidRDefault="006F1A0B">
      <w:pPr>
        <w:ind w:firstLine="480"/>
        <w:rPr>
          <w:rFonts w:ascii="宋体" w:hAnsi="宋体" w:cs="宋体"/>
          <w:bCs/>
        </w:rPr>
      </w:pPr>
      <w:r w:rsidRPr="005C3C9B">
        <w:rPr>
          <w:rFonts w:ascii="宋体" w:hAnsi="宋体" w:cs="宋体" w:hint="eastAsia"/>
          <w:bCs/>
        </w:rPr>
        <w:t>1、组成本合同的文件包括：</w:t>
      </w:r>
    </w:p>
    <w:p w:rsidR="00E83C9D" w:rsidRPr="005C3C9B" w:rsidRDefault="006F1A0B">
      <w:pPr>
        <w:ind w:firstLine="480"/>
        <w:rPr>
          <w:rFonts w:ascii="宋体" w:hAnsi="宋体" w:cs="宋体"/>
          <w:bCs/>
        </w:rPr>
      </w:pPr>
      <w:r w:rsidRPr="005C3C9B">
        <w:rPr>
          <w:rFonts w:ascii="宋体" w:hAnsi="宋体" w:cs="宋体" w:hint="eastAsia"/>
          <w:bCs/>
        </w:rPr>
        <w:t>（1）成交通知书；</w:t>
      </w:r>
    </w:p>
    <w:p w:rsidR="00E83C9D" w:rsidRPr="005C3C9B" w:rsidRDefault="006F1A0B">
      <w:pPr>
        <w:ind w:firstLine="480"/>
        <w:rPr>
          <w:rFonts w:ascii="宋体" w:hAnsi="宋体" w:cs="宋体"/>
          <w:bCs/>
        </w:rPr>
      </w:pPr>
      <w:r w:rsidRPr="005C3C9B">
        <w:rPr>
          <w:rFonts w:ascii="宋体" w:hAnsi="宋体" w:cs="宋体" w:hint="eastAsia"/>
          <w:bCs/>
        </w:rPr>
        <w:t xml:space="preserve">（2）投标函及其附录； </w:t>
      </w:r>
    </w:p>
    <w:p w:rsidR="00E83C9D" w:rsidRPr="005C3C9B" w:rsidRDefault="006F1A0B">
      <w:pPr>
        <w:ind w:firstLine="480"/>
        <w:rPr>
          <w:rFonts w:ascii="宋体" w:hAnsi="宋体" w:cs="宋体"/>
          <w:bCs/>
        </w:rPr>
      </w:pPr>
      <w:r w:rsidRPr="005C3C9B">
        <w:rPr>
          <w:rFonts w:ascii="宋体" w:hAnsi="宋体" w:cs="宋体" w:hint="eastAsia"/>
          <w:bCs/>
        </w:rPr>
        <w:t>（3）专用合同条款及其附件；</w:t>
      </w:r>
    </w:p>
    <w:p w:rsidR="00E83C9D" w:rsidRPr="005C3C9B" w:rsidRDefault="006F1A0B">
      <w:pPr>
        <w:ind w:firstLine="480"/>
        <w:rPr>
          <w:rFonts w:ascii="宋体" w:hAnsi="宋体" w:cs="宋体"/>
          <w:bCs/>
        </w:rPr>
      </w:pPr>
      <w:r w:rsidRPr="005C3C9B">
        <w:rPr>
          <w:rFonts w:ascii="宋体" w:hAnsi="宋体" w:cs="宋体" w:hint="eastAsia"/>
          <w:bCs/>
        </w:rPr>
        <w:t>（4）通用合同条款；</w:t>
      </w:r>
    </w:p>
    <w:p w:rsidR="00E83C9D" w:rsidRPr="005C3C9B" w:rsidRDefault="006F1A0B">
      <w:pPr>
        <w:ind w:firstLine="480"/>
        <w:rPr>
          <w:rFonts w:ascii="宋体" w:hAnsi="宋体" w:cs="宋体"/>
          <w:bCs/>
        </w:rPr>
      </w:pPr>
      <w:r w:rsidRPr="005C3C9B">
        <w:rPr>
          <w:rFonts w:ascii="宋体" w:hAnsi="宋体" w:cs="宋体" w:hint="eastAsia"/>
          <w:bCs/>
        </w:rPr>
        <w:t>（5）技术标准和要求；</w:t>
      </w:r>
    </w:p>
    <w:p w:rsidR="00E83C9D" w:rsidRPr="005C3C9B" w:rsidRDefault="006F1A0B">
      <w:pPr>
        <w:ind w:firstLine="480"/>
        <w:rPr>
          <w:rFonts w:ascii="宋体" w:hAnsi="宋体" w:cs="宋体"/>
          <w:bCs/>
        </w:rPr>
      </w:pPr>
      <w:r w:rsidRPr="005C3C9B">
        <w:rPr>
          <w:rFonts w:ascii="宋体" w:hAnsi="宋体" w:cs="宋体" w:hint="eastAsia"/>
          <w:bCs/>
        </w:rPr>
        <w:t>（6）图纸；</w:t>
      </w:r>
    </w:p>
    <w:p w:rsidR="00E83C9D" w:rsidRPr="005C3C9B" w:rsidRDefault="006F1A0B">
      <w:pPr>
        <w:ind w:firstLine="480"/>
        <w:rPr>
          <w:rFonts w:ascii="宋体" w:hAnsi="宋体" w:cs="宋体"/>
          <w:bCs/>
        </w:rPr>
      </w:pPr>
      <w:r w:rsidRPr="005C3C9B">
        <w:rPr>
          <w:rFonts w:ascii="宋体" w:hAnsi="宋体" w:cs="宋体" w:hint="eastAsia"/>
          <w:bCs/>
        </w:rPr>
        <w:t>（7）已标价工程量清单或预算书；</w:t>
      </w:r>
    </w:p>
    <w:p w:rsidR="00E83C9D" w:rsidRPr="005C3C9B" w:rsidRDefault="006F1A0B">
      <w:pPr>
        <w:ind w:firstLine="480"/>
        <w:rPr>
          <w:rFonts w:ascii="宋体" w:hAnsi="宋体" w:cs="宋体"/>
          <w:bCs/>
        </w:rPr>
      </w:pPr>
      <w:r w:rsidRPr="005C3C9B">
        <w:rPr>
          <w:rFonts w:ascii="宋体" w:hAnsi="宋体" w:cs="宋体" w:hint="eastAsia"/>
          <w:bCs/>
        </w:rPr>
        <w:t>（8）其他合同文件；</w:t>
      </w:r>
    </w:p>
    <w:p w:rsidR="00E83C9D" w:rsidRPr="005C3C9B" w:rsidRDefault="006F1A0B">
      <w:pPr>
        <w:ind w:firstLine="480"/>
        <w:rPr>
          <w:rFonts w:ascii="宋体" w:hAnsi="宋体" w:cs="宋体"/>
          <w:bCs/>
        </w:rPr>
      </w:pPr>
      <w:r w:rsidRPr="005C3C9B">
        <w:rPr>
          <w:rFonts w:ascii="宋体" w:hAnsi="宋体" w:cs="宋体" w:hint="eastAsia"/>
          <w:bCs/>
        </w:rPr>
        <w:t>2、双方有关工程的洽商、变更等书面协议或文件视为本合同的组成部分。</w:t>
      </w:r>
    </w:p>
    <w:p w:rsidR="00E83C9D" w:rsidRPr="005C3C9B" w:rsidRDefault="006F1A0B">
      <w:pPr>
        <w:ind w:firstLine="482"/>
        <w:rPr>
          <w:rFonts w:ascii="宋体" w:hAnsi="宋体" w:cs="宋体"/>
        </w:rPr>
      </w:pPr>
      <w:r w:rsidRPr="005C3C9B">
        <w:rPr>
          <w:rFonts w:ascii="宋体" w:hAnsi="宋体" w:cs="宋体" w:hint="eastAsia"/>
          <w:b/>
          <w:bCs/>
        </w:rPr>
        <w:t>七、</w:t>
      </w:r>
      <w:r w:rsidRPr="005C3C9B">
        <w:rPr>
          <w:rFonts w:ascii="宋体" w:hAnsi="宋体" w:cs="宋体" w:hint="eastAsia"/>
        </w:rPr>
        <w:t>本协议书中有关词语含义与本合同第二部分《通用条款》中分别赋予它们的定义相同。</w:t>
      </w:r>
    </w:p>
    <w:p w:rsidR="00E83C9D" w:rsidRPr="005C3C9B" w:rsidRDefault="006F1A0B">
      <w:pPr>
        <w:ind w:firstLine="482"/>
        <w:rPr>
          <w:rFonts w:ascii="宋体" w:hAnsi="宋体" w:cs="宋体"/>
        </w:rPr>
      </w:pPr>
      <w:r w:rsidRPr="005C3C9B">
        <w:rPr>
          <w:rFonts w:ascii="宋体" w:hAnsi="宋体" w:cs="宋体" w:hint="eastAsia"/>
          <w:b/>
          <w:bCs/>
        </w:rPr>
        <w:t>八、</w:t>
      </w:r>
      <w:r w:rsidRPr="005C3C9B">
        <w:rPr>
          <w:rFonts w:ascii="宋体" w:hAnsi="宋体" w:cs="宋体" w:hint="eastAsia"/>
        </w:rPr>
        <w:t>承包人向发包人承诺按照合同约定进行施工、竣工并在质量保修期内承担工程质量保修责任。</w:t>
      </w:r>
    </w:p>
    <w:p w:rsidR="00E83C9D" w:rsidRPr="005C3C9B" w:rsidRDefault="006F1A0B">
      <w:pPr>
        <w:ind w:firstLine="482"/>
        <w:rPr>
          <w:rFonts w:ascii="宋体" w:hAnsi="宋体" w:cs="宋体"/>
        </w:rPr>
      </w:pPr>
      <w:r w:rsidRPr="005C3C9B">
        <w:rPr>
          <w:rFonts w:ascii="宋体" w:hAnsi="宋体" w:cs="宋体" w:hint="eastAsia"/>
          <w:b/>
          <w:bCs/>
        </w:rPr>
        <w:t>九、</w:t>
      </w:r>
      <w:r w:rsidRPr="005C3C9B">
        <w:rPr>
          <w:rFonts w:ascii="宋体" w:hAnsi="宋体" w:cs="宋体" w:hint="eastAsia"/>
        </w:rPr>
        <w:t>发包人向承包人承诺按照合同约定的期限和方式支付合同价款及其他应当支付的款项。</w:t>
      </w:r>
    </w:p>
    <w:p w:rsidR="00E83C9D" w:rsidRPr="005C3C9B" w:rsidRDefault="006F1A0B">
      <w:pPr>
        <w:ind w:firstLine="482"/>
        <w:rPr>
          <w:rFonts w:ascii="宋体" w:hAnsi="宋体" w:cs="宋体"/>
          <w:b/>
          <w:bCs/>
        </w:rPr>
      </w:pPr>
      <w:r w:rsidRPr="005C3C9B">
        <w:rPr>
          <w:rFonts w:ascii="宋体" w:hAnsi="宋体" w:cs="宋体" w:hint="eastAsia"/>
          <w:b/>
          <w:bCs/>
        </w:rPr>
        <w:t>十、合同生效及其他</w:t>
      </w:r>
    </w:p>
    <w:p w:rsidR="00E83C9D" w:rsidRPr="005C3C9B" w:rsidRDefault="006F1A0B">
      <w:pPr>
        <w:ind w:firstLine="480"/>
        <w:jc w:val="left"/>
        <w:rPr>
          <w:rFonts w:ascii="宋体" w:hAnsi="宋体" w:cs="宋体"/>
          <w:bCs/>
        </w:rPr>
      </w:pPr>
      <w:r w:rsidRPr="005C3C9B">
        <w:rPr>
          <w:rFonts w:ascii="宋体" w:hAnsi="宋体" w:cs="宋体" w:hint="eastAsia"/>
          <w:bCs/>
        </w:rPr>
        <w:t>合同订立时间：</w:t>
      </w:r>
      <w:r w:rsidRPr="005C3C9B">
        <w:rPr>
          <w:rFonts w:ascii="宋体" w:hAnsi="宋体" w:cs="宋体" w:hint="eastAsia"/>
          <w:bCs/>
          <w:u w:val="single"/>
        </w:rPr>
        <w:t xml:space="preserve">     </w:t>
      </w:r>
      <w:r w:rsidRPr="005C3C9B">
        <w:rPr>
          <w:rFonts w:ascii="宋体" w:hAnsi="宋体" w:cs="宋体" w:hint="eastAsia"/>
          <w:bCs/>
        </w:rPr>
        <w:t>年</w:t>
      </w:r>
      <w:r w:rsidRPr="005C3C9B">
        <w:rPr>
          <w:rFonts w:ascii="宋体" w:hAnsi="宋体" w:cs="宋体" w:hint="eastAsia"/>
          <w:bCs/>
          <w:u w:val="single"/>
        </w:rPr>
        <w:t xml:space="preserve">   </w:t>
      </w:r>
      <w:r w:rsidRPr="005C3C9B">
        <w:rPr>
          <w:rFonts w:ascii="宋体" w:hAnsi="宋体" w:cs="宋体" w:hint="eastAsia"/>
          <w:bCs/>
        </w:rPr>
        <w:t>月</w:t>
      </w:r>
      <w:r w:rsidRPr="005C3C9B">
        <w:rPr>
          <w:rFonts w:ascii="宋体" w:hAnsi="宋体" w:cs="宋体" w:hint="eastAsia"/>
          <w:bCs/>
          <w:u w:val="single"/>
        </w:rPr>
        <w:t xml:space="preserve">   </w:t>
      </w:r>
      <w:r w:rsidRPr="005C3C9B">
        <w:rPr>
          <w:rFonts w:ascii="宋体" w:hAnsi="宋体" w:cs="宋体" w:hint="eastAsia"/>
          <w:bCs/>
        </w:rPr>
        <w:t>日；</w:t>
      </w:r>
    </w:p>
    <w:p w:rsidR="00E83C9D" w:rsidRPr="005C3C9B" w:rsidRDefault="006F1A0B">
      <w:pPr>
        <w:ind w:firstLine="480"/>
        <w:jc w:val="left"/>
        <w:rPr>
          <w:rFonts w:ascii="宋体" w:hAnsi="宋体" w:cs="宋体"/>
          <w:bCs/>
        </w:rPr>
      </w:pPr>
      <w:r w:rsidRPr="005C3C9B">
        <w:rPr>
          <w:rFonts w:ascii="宋体" w:hAnsi="宋体" w:cs="宋体" w:hint="eastAsia"/>
          <w:bCs/>
        </w:rPr>
        <w:t>合同订立地点：</w:t>
      </w:r>
      <w:r w:rsidRPr="005C3C9B">
        <w:rPr>
          <w:rFonts w:ascii="宋体" w:hAnsi="宋体" w:cs="宋体" w:hint="eastAsia"/>
          <w:bCs/>
          <w:u w:val="single"/>
        </w:rPr>
        <w:t xml:space="preserve">        </w:t>
      </w:r>
      <w:r w:rsidRPr="005C3C9B">
        <w:rPr>
          <w:rFonts w:ascii="宋体" w:hAnsi="宋体" w:cs="宋体" w:hint="eastAsia"/>
          <w:bCs/>
        </w:rPr>
        <w:t>；</w:t>
      </w:r>
    </w:p>
    <w:p w:rsidR="00E83C9D" w:rsidRPr="005C3C9B" w:rsidRDefault="006F1A0B">
      <w:pPr>
        <w:ind w:firstLine="480"/>
        <w:jc w:val="left"/>
        <w:rPr>
          <w:rFonts w:ascii="宋体" w:hAnsi="宋体" w:cs="宋体"/>
          <w:bCs/>
        </w:rPr>
      </w:pPr>
      <w:r w:rsidRPr="005C3C9B">
        <w:rPr>
          <w:rFonts w:ascii="宋体" w:hAnsi="宋体" w:cs="宋体" w:hint="eastAsia"/>
          <w:bCs/>
        </w:rPr>
        <w:t>本合同双方约定经法定代表人或授权委托人签字并加盖公章后生效；</w:t>
      </w:r>
    </w:p>
    <w:p w:rsidR="00E83C9D" w:rsidRPr="005C3C9B" w:rsidRDefault="006F1A0B">
      <w:pPr>
        <w:tabs>
          <w:tab w:val="right" w:leader="dot" w:pos="8312"/>
        </w:tabs>
        <w:ind w:firstLine="480"/>
        <w:jc w:val="left"/>
        <w:rPr>
          <w:rFonts w:ascii="宋体" w:eastAsia="楷体_GB2312" w:hAnsi="宋体" w:cs="宋体"/>
          <w:spacing w:val="-8"/>
        </w:rPr>
      </w:pPr>
      <w:r w:rsidRPr="005C3C9B">
        <w:rPr>
          <w:rFonts w:ascii="宋体" w:hAnsi="宋体" w:cs="宋体" w:hint="eastAsia"/>
          <w:spacing w:val="-8"/>
        </w:rPr>
        <w:t>本合同未尽事宜，遵照《中华人民共和国民法典》《中华人民共和国建筑法》有关条文执行；</w:t>
      </w:r>
    </w:p>
    <w:p w:rsidR="00E83C9D" w:rsidRPr="005C3C9B" w:rsidRDefault="006F1A0B">
      <w:pPr>
        <w:tabs>
          <w:tab w:val="right" w:leader="dot" w:pos="8312"/>
        </w:tabs>
        <w:ind w:firstLine="480"/>
        <w:jc w:val="left"/>
        <w:rPr>
          <w:rFonts w:ascii="宋体" w:eastAsia="楷体_GB2312" w:hAnsi="宋体" w:cs="宋体"/>
          <w:spacing w:val="-8"/>
        </w:rPr>
      </w:pPr>
      <w:r w:rsidRPr="005C3C9B">
        <w:rPr>
          <w:rFonts w:ascii="宋体" w:hAnsi="宋体" w:cs="宋体" w:hint="eastAsia"/>
          <w:spacing w:val="-8"/>
        </w:rPr>
        <w:t>本合同正本一式</w:t>
      </w:r>
      <w:r w:rsidRPr="005C3C9B">
        <w:rPr>
          <w:rFonts w:ascii="宋体" w:hAnsi="宋体" w:cs="宋体" w:hint="eastAsia"/>
          <w:spacing w:val="-8"/>
          <w:u w:val="single"/>
        </w:rPr>
        <w:t>肆</w:t>
      </w:r>
      <w:r w:rsidRPr="005C3C9B">
        <w:rPr>
          <w:rFonts w:ascii="宋体" w:hAnsi="宋体" w:cs="宋体" w:hint="eastAsia"/>
          <w:spacing w:val="-8"/>
        </w:rPr>
        <w:t>份，甲乙双方各执</w:t>
      </w:r>
      <w:r w:rsidRPr="005C3C9B">
        <w:rPr>
          <w:rFonts w:ascii="宋体" w:hAnsi="宋体" w:cs="宋体" w:hint="eastAsia"/>
          <w:spacing w:val="-8"/>
          <w:u w:val="single"/>
        </w:rPr>
        <w:t>贰</w:t>
      </w:r>
      <w:r w:rsidRPr="005C3C9B">
        <w:rPr>
          <w:rFonts w:ascii="宋体" w:hAnsi="宋体" w:cs="宋体" w:hint="eastAsia"/>
          <w:spacing w:val="-8"/>
        </w:rPr>
        <w:t>份，具有同等法律效力。</w:t>
      </w:r>
    </w:p>
    <w:p w:rsidR="00E83C9D" w:rsidRPr="005C3C9B" w:rsidRDefault="006F1A0B">
      <w:pPr>
        <w:ind w:firstLine="480"/>
        <w:rPr>
          <w:rFonts w:ascii="宋体" w:hAnsi="宋体" w:cs="宋体"/>
          <w:bCs/>
        </w:rPr>
      </w:pPr>
      <w:r w:rsidRPr="005C3C9B">
        <w:rPr>
          <w:rFonts w:ascii="宋体" w:hAnsi="宋体" w:cs="宋体" w:hint="eastAsia"/>
          <w:bCs/>
        </w:rPr>
        <w:t>发包人：（公章）  承包人：（公章）</w:t>
      </w:r>
    </w:p>
    <w:p w:rsidR="00E83C9D" w:rsidRPr="005C3C9B" w:rsidRDefault="006F1A0B">
      <w:pPr>
        <w:ind w:firstLine="480"/>
        <w:rPr>
          <w:rFonts w:ascii="宋体" w:hAnsi="宋体" w:cs="宋体"/>
          <w:bCs/>
        </w:rPr>
      </w:pPr>
      <w:r w:rsidRPr="005C3C9B">
        <w:rPr>
          <w:rFonts w:ascii="宋体" w:hAnsi="宋体" w:cs="宋体" w:hint="eastAsia"/>
          <w:bCs/>
        </w:rPr>
        <w:t xml:space="preserve">地址：                        地址：                      </w:t>
      </w:r>
    </w:p>
    <w:p w:rsidR="00E83C9D" w:rsidRPr="005C3C9B" w:rsidRDefault="006F1A0B">
      <w:pPr>
        <w:ind w:firstLine="480"/>
        <w:rPr>
          <w:rFonts w:ascii="宋体" w:hAnsi="宋体" w:cs="宋体"/>
          <w:bCs/>
        </w:rPr>
      </w:pPr>
      <w:r w:rsidRPr="005C3C9B">
        <w:rPr>
          <w:rFonts w:ascii="宋体" w:hAnsi="宋体" w:cs="宋体" w:hint="eastAsia"/>
          <w:bCs/>
        </w:rPr>
        <w:t xml:space="preserve">法定代表人：                  法定代表人：                    </w:t>
      </w:r>
    </w:p>
    <w:p w:rsidR="00E83C9D" w:rsidRPr="005C3C9B" w:rsidRDefault="006F1A0B">
      <w:pPr>
        <w:ind w:firstLine="480"/>
        <w:rPr>
          <w:rFonts w:ascii="宋体" w:hAnsi="宋体" w:cs="宋体"/>
          <w:bCs/>
        </w:rPr>
      </w:pPr>
      <w:r w:rsidRPr="005C3C9B">
        <w:rPr>
          <w:rFonts w:ascii="宋体" w:hAnsi="宋体" w:cs="宋体" w:hint="eastAsia"/>
          <w:bCs/>
        </w:rPr>
        <w:t xml:space="preserve">委托代表人：                  委托代表人：                     </w:t>
      </w:r>
    </w:p>
    <w:p w:rsidR="00E83C9D" w:rsidRPr="005C3C9B" w:rsidRDefault="006F1A0B">
      <w:pPr>
        <w:ind w:firstLine="480"/>
        <w:rPr>
          <w:rFonts w:ascii="宋体" w:hAnsi="宋体" w:cs="宋体"/>
          <w:bCs/>
        </w:rPr>
      </w:pPr>
      <w:r w:rsidRPr="005C3C9B">
        <w:rPr>
          <w:rFonts w:ascii="宋体" w:hAnsi="宋体" w:cs="宋体" w:hint="eastAsia"/>
          <w:bCs/>
        </w:rPr>
        <w:t xml:space="preserve">电   话：                     电   话：                                </w:t>
      </w:r>
    </w:p>
    <w:p w:rsidR="00E83C9D" w:rsidRPr="005C3C9B" w:rsidRDefault="006F1A0B">
      <w:pPr>
        <w:ind w:firstLine="480"/>
        <w:rPr>
          <w:rFonts w:ascii="宋体" w:hAnsi="宋体" w:cs="宋体"/>
          <w:bCs/>
        </w:rPr>
      </w:pPr>
      <w:r w:rsidRPr="005C3C9B">
        <w:rPr>
          <w:rFonts w:ascii="宋体" w:hAnsi="宋体" w:cs="宋体" w:hint="eastAsia"/>
          <w:bCs/>
        </w:rPr>
        <w:t xml:space="preserve">开户银行：                    开户银行：                       </w:t>
      </w:r>
    </w:p>
    <w:p w:rsidR="00E83C9D" w:rsidRPr="005C3C9B" w:rsidRDefault="006F1A0B">
      <w:pPr>
        <w:ind w:firstLine="480"/>
        <w:rPr>
          <w:rFonts w:ascii="宋体" w:hAnsi="宋体" w:cs="宋体"/>
          <w:bCs/>
        </w:rPr>
      </w:pPr>
      <w:r w:rsidRPr="005C3C9B">
        <w:rPr>
          <w:rFonts w:ascii="宋体" w:hAnsi="宋体" w:cs="宋体" w:hint="eastAsia"/>
          <w:bCs/>
        </w:rPr>
        <w:t xml:space="preserve">账 号：                      </w:t>
      </w:r>
      <w:proofErr w:type="gramStart"/>
      <w:r w:rsidRPr="005C3C9B">
        <w:rPr>
          <w:rFonts w:ascii="宋体" w:hAnsi="宋体" w:cs="宋体" w:hint="eastAsia"/>
          <w:bCs/>
        </w:rPr>
        <w:t>账</w:t>
      </w:r>
      <w:proofErr w:type="gramEnd"/>
      <w:r w:rsidRPr="005C3C9B">
        <w:rPr>
          <w:rFonts w:ascii="宋体" w:hAnsi="宋体" w:cs="宋体" w:hint="eastAsia"/>
          <w:bCs/>
        </w:rPr>
        <w:t xml:space="preserve">  号：          </w:t>
      </w:r>
    </w:p>
    <w:p w:rsidR="00E83C9D" w:rsidRPr="005C3C9B" w:rsidRDefault="00E83C9D">
      <w:pPr>
        <w:ind w:firstLine="0"/>
        <w:rPr>
          <w:rFonts w:ascii="宋体" w:hAnsi="宋体" w:cs="宋体"/>
          <w:bCs/>
        </w:rPr>
      </w:pPr>
    </w:p>
    <w:p w:rsidR="00E83C9D" w:rsidRPr="005C3C9B" w:rsidRDefault="006F1A0B">
      <w:pPr>
        <w:keepNext/>
        <w:keepLines/>
        <w:ind w:firstLine="0"/>
        <w:jc w:val="center"/>
        <w:outlineLvl w:val="1"/>
        <w:rPr>
          <w:rFonts w:ascii="宋体" w:hAnsi="宋体" w:cs="宋体"/>
          <w:b/>
          <w:bCs/>
        </w:rPr>
      </w:pPr>
      <w:bookmarkStart w:id="91" w:name="_Toc498006745"/>
      <w:bookmarkStart w:id="92" w:name="_Toc515874989"/>
      <w:r w:rsidRPr="005C3C9B">
        <w:rPr>
          <w:rFonts w:ascii="宋体" w:hAnsi="宋体" w:cs="宋体" w:hint="eastAsia"/>
          <w:b/>
        </w:rPr>
        <w:t>第二部分通用合同条款</w:t>
      </w:r>
      <w:bookmarkEnd w:id="91"/>
      <w:bookmarkEnd w:id="92"/>
    </w:p>
    <w:p w:rsidR="00E83C9D" w:rsidRPr="005C3C9B" w:rsidRDefault="006F1A0B">
      <w:pPr>
        <w:ind w:firstLine="482"/>
        <w:rPr>
          <w:rFonts w:ascii="宋体" w:hAnsi="宋体" w:cs="宋体"/>
        </w:rPr>
      </w:pPr>
      <w:r w:rsidRPr="005C3C9B">
        <w:rPr>
          <w:rFonts w:ascii="宋体" w:hAnsi="宋体" w:cs="宋体" w:hint="eastAsia"/>
          <w:b/>
        </w:rPr>
        <w:t>通用合同条款执行《建设工程施工合同（示范文本）》(GF—2017—0201)。</w:t>
      </w:r>
    </w:p>
    <w:p w:rsidR="00E83C9D" w:rsidRPr="005C3C9B" w:rsidRDefault="00E83C9D">
      <w:pPr>
        <w:tabs>
          <w:tab w:val="left" w:pos="0"/>
        </w:tabs>
        <w:ind w:right="-36" w:firstLine="604"/>
        <w:rPr>
          <w:rFonts w:ascii="宋体" w:hAnsi="宋体" w:cs="宋体"/>
        </w:rPr>
      </w:pPr>
    </w:p>
    <w:p w:rsidR="00E83C9D" w:rsidRPr="005C3C9B" w:rsidRDefault="006F1A0B">
      <w:pPr>
        <w:keepNext/>
        <w:keepLines/>
        <w:ind w:firstLine="0"/>
        <w:jc w:val="center"/>
        <w:outlineLvl w:val="1"/>
        <w:rPr>
          <w:rFonts w:ascii="宋体" w:hAnsi="宋体" w:cs="宋体"/>
          <w:b/>
          <w:bCs/>
        </w:rPr>
      </w:pPr>
      <w:bookmarkStart w:id="93" w:name="_Toc498006746"/>
      <w:bookmarkStart w:id="94" w:name="_Toc515874990"/>
      <w:r w:rsidRPr="005C3C9B">
        <w:rPr>
          <w:rFonts w:ascii="宋体" w:hAnsi="宋体" w:cs="宋体" w:hint="eastAsia"/>
          <w:b/>
          <w:bCs/>
        </w:rPr>
        <w:t>第三部分专用合同条款</w:t>
      </w:r>
      <w:bookmarkEnd w:id="93"/>
      <w:bookmarkEnd w:id="94"/>
    </w:p>
    <w:p w:rsidR="00E83C9D" w:rsidRPr="005C3C9B" w:rsidRDefault="006F1A0B">
      <w:pPr>
        <w:keepNext/>
        <w:keepLines/>
        <w:ind w:firstLine="482"/>
        <w:outlineLvl w:val="2"/>
        <w:rPr>
          <w:rFonts w:ascii="宋体" w:hAnsi="宋体" w:cs="宋体"/>
          <w:b/>
          <w:bCs/>
        </w:rPr>
      </w:pPr>
      <w:bookmarkStart w:id="95" w:name="_Toc351203633"/>
      <w:r w:rsidRPr="005C3C9B">
        <w:rPr>
          <w:rFonts w:ascii="宋体" w:hAnsi="宋体" w:cs="宋体" w:hint="eastAsia"/>
          <w:b/>
          <w:bCs/>
        </w:rPr>
        <w:t>1</w:t>
      </w:r>
      <w:bookmarkStart w:id="96" w:name="_Toc292559866"/>
      <w:bookmarkStart w:id="97" w:name="_Toc296891196"/>
      <w:bookmarkStart w:id="98" w:name="_Toc296890984"/>
      <w:bookmarkStart w:id="99" w:name="_Toc296503156"/>
      <w:bookmarkStart w:id="100" w:name="_Toc296944495"/>
      <w:bookmarkStart w:id="101" w:name="_Toc296347155"/>
      <w:bookmarkStart w:id="102" w:name="_Toc292559361"/>
      <w:bookmarkStart w:id="103" w:name="_Toc297048342"/>
      <w:bookmarkStart w:id="104" w:name="_Toc297120456"/>
      <w:bookmarkStart w:id="105" w:name="_Toc296346657"/>
      <w:r w:rsidRPr="005C3C9B">
        <w:rPr>
          <w:rFonts w:ascii="宋体" w:hAnsi="宋体" w:cs="宋体" w:hint="eastAsia"/>
          <w:b/>
          <w:bCs/>
        </w:rPr>
        <w:t>. 一般约定</w:t>
      </w:r>
      <w:bookmarkEnd w:id="95"/>
      <w:bookmarkEnd w:id="96"/>
      <w:bookmarkEnd w:id="97"/>
      <w:bookmarkEnd w:id="98"/>
      <w:bookmarkEnd w:id="99"/>
      <w:bookmarkEnd w:id="100"/>
      <w:bookmarkEnd w:id="101"/>
      <w:bookmarkEnd w:id="102"/>
      <w:bookmarkEnd w:id="103"/>
      <w:bookmarkEnd w:id="104"/>
      <w:bookmarkEnd w:id="105"/>
    </w:p>
    <w:p w:rsidR="00E83C9D" w:rsidRPr="005C3C9B" w:rsidRDefault="006F1A0B">
      <w:pPr>
        <w:ind w:firstLine="480"/>
        <w:rPr>
          <w:rFonts w:ascii="宋体" w:hAnsi="宋体" w:cs="宋体"/>
        </w:rPr>
      </w:pPr>
      <w:r w:rsidRPr="005C3C9B">
        <w:rPr>
          <w:rFonts w:ascii="宋体" w:hAnsi="宋体" w:cs="宋体" w:hint="eastAsia"/>
        </w:rPr>
        <w:t>1.1 词语定义</w:t>
      </w:r>
    </w:p>
    <w:p w:rsidR="00E83C9D" w:rsidRPr="005C3C9B" w:rsidRDefault="006F1A0B">
      <w:pPr>
        <w:ind w:firstLine="480"/>
        <w:rPr>
          <w:rFonts w:ascii="宋体" w:hAnsi="宋体" w:cs="宋体"/>
        </w:rPr>
      </w:pPr>
      <w:r w:rsidRPr="005C3C9B">
        <w:rPr>
          <w:rFonts w:ascii="宋体" w:hAnsi="宋体" w:cs="宋体" w:hint="eastAsia"/>
        </w:rPr>
        <w:t>1.1.1合同</w:t>
      </w:r>
    </w:p>
    <w:p w:rsidR="00E83C9D" w:rsidRPr="005C3C9B" w:rsidRDefault="006F1A0B">
      <w:pPr>
        <w:ind w:firstLine="480"/>
        <w:rPr>
          <w:rFonts w:ascii="宋体" w:hAnsi="宋体" w:cs="宋体"/>
        </w:rPr>
      </w:pPr>
      <w:r w:rsidRPr="005C3C9B">
        <w:rPr>
          <w:rFonts w:ascii="宋体" w:hAnsi="宋体" w:cs="宋体" w:hint="eastAsia"/>
        </w:rPr>
        <w:t>1.1.1.1其他合同文件包括：</w:t>
      </w:r>
      <w:r w:rsidRPr="005C3C9B">
        <w:rPr>
          <w:rFonts w:ascii="宋体" w:hAnsi="宋体" w:cs="宋体" w:hint="eastAsia"/>
          <w:u w:val="single"/>
        </w:rPr>
        <w:t>合同履行中，发包人、承包人有关工程的洽商、变更等书面协议或文件视为本合同的组成部分</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1.1.2 合同当事人及其他相关方</w:t>
      </w:r>
    </w:p>
    <w:p w:rsidR="00E83C9D" w:rsidRPr="005C3C9B" w:rsidRDefault="006F1A0B">
      <w:pPr>
        <w:ind w:firstLine="480"/>
        <w:rPr>
          <w:rFonts w:ascii="宋体" w:hAnsi="宋体" w:cs="宋体"/>
        </w:rPr>
      </w:pPr>
      <w:r w:rsidRPr="005C3C9B">
        <w:rPr>
          <w:rFonts w:ascii="宋体" w:hAnsi="宋体" w:cs="宋体" w:hint="eastAsia"/>
        </w:rPr>
        <w:t>1.1.2.4监理人：</w:t>
      </w:r>
    </w:p>
    <w:p w:rsidR="00E83C9D" w:rsidRPr="005C3C9B" w:rsidRDefault="006F1A0B">
      <w:pPr>
        <w:ind w:firstLine="480"/>
        <w:rPr>
          <w:rFonts w:ascii="宋体" w:hAnsi="宋体" w:cs="宋体"/>
        </w:rPr>
      </w:pPr>
      <w:r w:rsidRPr="005C3C9B">
        <w:rPr>
          <w:rFonts w:ascii="宋体" w:hAnsi="宋体" w:cs="宋体" w:hint="eastAsia"/>
        </w:rPr>
        <w:t>名    称：</w:t>
      </w:r>
      <w:r w:rsidRPr="005C3C9B">
        <w:rPr>
          <w:rFonts w:ascii="宋体" w:hAnsi="宋体" w:cs="宋体" w:hint="eastAsia"/>
          <w:u w:val="single"/>
        </w:rPr>
        <w:t xml:space="preserve">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资质类别和等级：</w:t>
      </w:r>
      <w:r w:rsidRPr="005C3C9B">
        <w:rPr>
          <w:rFonts w:ascii="宋体" w:hAnsi="宋体" w:cs="宋体" w:hint="eastAsia"/>
          <w:u w:val="single"/>
        </w:rPr>
        <w:t xml:space="preserve">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1.1.2.5 设计人：</w:t>
      </w:r>
    </w:p>
    <w:p w:rsidR="00E83C9D" w:rsidRPr="005C3C9B" w:rsidRDefault="006F1A0B">
      <w:pPr>
        <w:ind w:firstLine="480"/>
        <w:rPr>
          <w:rFonts w:ascii="宋体" w:hAnsi="宋体" w:cs="宋体"/>
        </w:rPr>
      </w:pPr>
      <w:r w:rsidRPr="005C3C9B">
        <w:rPr>
          <w:rFonts w:ascii="宋体" w:hAnsi="宋体" w:cs="宋体" w:hint="eastAsia"/>
        </w:rPr>
        <w:t>名    称：</w:t>
      </w:r>
      <w:r w:rsidRPr="005C3C9B">
        <w:rPr>
          <w:rFonts w:ascii="宋体" w:hAnsi="宋体" w:cs="宋体" w:hint="eastAsia"/>
          <w:u w:val="single"/>
        </w:rPr>
        <w:t xml:space="preserve">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资质类别和等级：</w:t>
      </w:r>
      <w:r w:rsidRPr="005C3C9B">
        <w:rPr>
          <w:rFonts w:ascii="宋体" w:hAnsi="宋体" w:cs="宋体" w:hint="eastAsia"/>
          <w:u w:val="single"/>
        </w:rPr>
        <w:t xml:space="preserve">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1.1.3 工程和设备</w:t>
      </w:r>
    </w:p>
    <w:p w:rsidR="00E83C9D" w:rsidRPr="005C3C9B" w:rsidRDefault="006F1A0B">
      <w:pPr>
        <w:ind w:firstLine="480"/>
        <w:rPr>
          <w:rFonts w:ascii="宋体" w:hAnsi="宋体" w:cs="宋体"/>
        </w:rPr>
      </w:pPr>
      <w:r w:rsidRPr="005C3C9B">
        <w:rPr>
          <w:rFonts w:ascii="宋体" w:hAnsi="宋体" w:cs="宋体" w:hint="eastAsia"/>
        </w:rPr>
        <w:t>1.1.3.1 作为施工现场组成部分的其他场所包括：</w:t>
      </w:r>
      <w:r w:rsidRPr="005C3C9B">
        <w:rPr>
          <w:rFonts w:ascii="宋体" w:hAnsi="宋体" w:cs="宋体" w:hint="eastAsia"/>
          <w:u w:val="single"/>
        </w:rPr>
        <w:t xml:space="preserve"> 临时设施及永久占地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 xml:space="preserve">1.3法律 </w:t>
      </w:r>
    </w:p>
    <w:p w:rsidR="00E83C9D" w:rsidRPr="005C3C9B" w:rsidRDefault="006F1A0B">
      <w:pPr>
        <w:ind w:firstLine="480"/>
        <w:rPr>
          <w:rFonts w:ascii="宋体" w:hAnsi="宋体" w:cs="宋体"/>
          <w:u w:val="single"/>
        </w:rPr>
      </w:pPr>
      <w:r w:rsidRPr="005C3C9B">
        <w:rPr>
          <w:rFonts w:ascii="宋体" w:hAnsi="宋体" w:cs="宋体" w:hint="eastAsia"/>
        </w:rPr>
        <w:t>适用于合同的其他规范性文件：</w:t>
      </w:r>
      <w:r w:rsidRPr="005C3C9B">
        <w:rPr>
          <w:rFonts w:ascii="宋体" w:hAnsi="宋体" w:cs="宋体" w:hint="eastAsia"/>
          <w:u w:val="single"/>
        </w:rPr>
        <w:t>《中华人民共和国建筑法》、《中华人民共和国</w:t>
      </w:r>
      <w:r w:rsidRPr="005C3C9B">
        <w:rPr>
          <w:rFonts w:ascii="宋体" w:hAnsi="宋体" w:cs="宋体" w:hint="eastAsia"/>
          <w:szCs w:val="21"/>
        </w:rPr>
        <w:t>民法典</w:t>
      </w:r>
      <w:r w:rsidRPr="005C3C9B">
        <w:rPr>
          <w:rFonts w:ascii="宋体" w:hAnsi="宋体" w:cs="宋体" w:hint="eastAsia"/>
          <w:u w:val="single"/>
        </w:rPr>
        <w:t>》、《中华人民共和国招标投标法》、《中华人民共和国安全生产法》、《中华人民共和国担保法》、《中华人民共和国反不正当竞争法》、七部委第12号令《评标委员会和评标方法暂行规定》、《建筑工程质量管理条例》、《建设工程安全生产管理条例》、《江苏省建筑市场管理条例》、《实施工程建设强制性标准监督规定》及其他有关法律、法规</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1.4 标准和规范</w:t>
      </w:r>
    </w:p>
    <w:p w:rsidR="00E83C9D" w:rsidRPr="005C3C9B" w:rsidRDefault="006F1A0B">
      <w:pPr>
        <w:ind w:firstLine="480"/>
        <w:rPr>
          <w:rFonts w:ascii="宋体" w:hAnsi="宋体" w:cs="宋体"/>
        </w:rPr>
      </w:pPr>
      <w:r w:rsidRPr="005C3C9B">
        <w:rPr>
          <w:rFonts w:ascii="宋体" w:hAnsi="宋体" w:cs="宋体" w:hint="eastAsia"/>
        </w:rPr>
        <w:t>1.4.1适用于工程的标准规范包括：</w:t>
      </w:r>
      <w:r w:rsidRPr="005C3C9B">
        <w:rPr>
          <w:rFonts w:ascii="宋体" w:hAnsi="宋体" w:cs="宋体" w:hint="eastAsia"/>
          <w:u w:val="single"/>
        </w:rPr>
        <w:t>详见竞争性磋商文件。</w:t>
      </w:r>
    </w:p>
    <w:p w:rsidR="00E83C9D" w:rsidRPr="005C3C9B" w:rsidRDefault="006F1A0B">
      <w:pPr>
        <w:ind w:firstLine="480"/>
        <w:rPr>
          <w:rFonts w:ascii="宋体" w:hAnsi="宋体" w:cs="宋体"/>
        </w:rPr>
      </w:pPr>
      <w:r w:rsidRPr="005C3C9B">
        <w:rPr>
          <w:rFonts w:ascii="宋体" w:hAnsi="宋体" w:cs="宋体" w:hint="eastAsia"/>
        </w:rPr>
        <w:t>1.4.2 发包人提供国外标准、规范的名称：</w:t>
      </w:r>
      <w:r w:rsidRPr="005C3C9B">
        <w:rPr>
          <w:rFonts w:ascii="宋体" w:hAnsi="宋体" w:cs="宋体" w:hint="eastAsia"/>
          <w:u w:val="single"/>
        </w:rPr>
        <w:t xml:space="preserve">   无           </w:t>
      </w:r>
      <w:r w:rsidRPr="005C3C9B">
        <w:rPr>
          <w:rFonts w:ascii="宋体" w:hAnsi="宋体" w:cs="宋体" w:hint="eastAsia"/>
        </w:rPr>
        <w:t>；</w:t>
      </w:r>
    </w:p>
    <w:p w:rsidR="00E83C9D" w:rsidRPr="005C3C9B" w:rsidRDefault="006F1A0B">
      <w:pPr>
        <w:ind w:firstLine="480"/>
        <w:rPr>
          <w:rFonts w:ascii="宋体" w:hAnsi="宋体" w:cs="宋体"/>
          <w:u w:val="single"/>
        </w:rPr>
      </w:pPr>
      <w:r w:rsidRPr="005C3C9B">
        <w:rPr>
          <w:rFonts w:ascii="宋体" w:hAnsi="宋体" w:cs="宋体" w:hint="eastAsia"/>
        </w:rPr>
        <w:t>1.4.3发包人对工程的技术标准和功能要求的特殊要求：</w:t>
      </w:r>
      <w:r w:rsidRPr="005C3C9B">
        <w:rPr>
          <w:rFonts w:ascii="宋体" w:hAnsi="宋体" w:cs="宋体" w:hint="eastAsia"/>
          <w:u w:val="single"/>
        </w:rPr>
        <w:t xml:space="preserve"> 无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1.5 合同文件组成及优先顺序为：</w:t>
      </w:r>
    </w:p>
    <w:p w:rsidR="00E83C9D" w:rsidRPr="005C3C9B" w:rsidRDefault="006F1A0B">
      <w:pPr>
        <w:ind w:firstLine="480"/>
        <w:rPr>
          <w:rFonts w:ascii="宋体" w:hAnsi="宋体" w:cs="宋体"/>
          <w:u w:val="single"/>
        </w:rPr>
      </w:pPr>
      <w:r w:rsidRPr="005C3C9B">
        <w:rPr>
          <w:rFonts w:ascii="宋体" w:hAnsi="宋体" w:cs="宋体" w:hint="eastAsia"/>
          <w:u w:val="single"/>
        </w:rPr>
        <w:lastRenderedPageBreak/>
        <w:t>(1) 合同协议书；</w:t>
      </w:r>
    </w:p>
    <w:p w:rsidR="00E83C9D" w:rsidRPr="005C3C9B" w:rsidRDefault="006F1A0B">
      <w:pPr>
        <w:ind w:firstLine="480"/>
        <w:rPr>
          <w:rFonts w:ascii="宋体" w:hAnsi="宋体" w:cs="宋体"/>
          <w:u w:val="single"/>
        </w:rPr>
      </w:pPr>
      <w:r w:rsidRPr="005C3C9B">
        <w:rPr>
          <w:rFonts w:ascii="宋体" w:hAnsi="宋体" w:cs="宋体" w:hint="eastAsia"/>
          <w:u w:val="single"/>
        </w:rPr>
        <w:t>(2) 成交通知书；</w:t>
      </w:r>
    </w:p>
    <w:p w:rsidR="00E83C9D" w:rsidRPr="005C3C9B" w:rsidRDefault="006F1A0B">
      <w:pPr>
        <w:ind w:firstLine="480"/>
        <w:rPr>
          <w:rFonts w:ascii="宋体" w:hAnsi="宋体" w:cs="宋体"/>
          <w:u w:val="single"/>
        </w:rPr>
      </w:pPr>
      <w:r w:rsidRPr="005C3C9B">
        <w:rPr>
          <w:rFonts w:ascii="宋体" w:hAnsi="宋体" w:cs="宋体" w:hint="eastAsia"/>
          <w:u w:val="single"/>
        </w:rPr>
        <w:t>(3) 响应文件及其附件；</w:t>
      </w:r>
    </w:p>
    <w:p w:rsidR="00E83C9D" w:rsidRPr="005C3C9B" w:rsidRDefault="006F1A0B">
      <w:pPr>
        <w:ind w:firstLine="480"/>
        <w:rPr>
          <w:rFonts w:ascii="宋体" w:hAnsi="宋体" w:cs="宋体"/>
          <w:u w:val="single"/>
        </w:rPr>
      </w:pPr>
      <w:r w:rsidRPr="005C3C9B">
        <w:rPr>
          <w:rFonts w:ascii="宋体" w:hAnsi="宋体" w:cs="宋体" w:hint="eastAsia"/>
          <w:u w:val="single"/>
        </w:rPr>
        <w:t>(4) 专用合同条款及其附件；</w:t>
      </w:r>
    </w:p>
    <w:p w:rsidR="00E83C9D" w:rsidRPr="005C3C9B" w:rsidRDefault="006F1A0B">
      <w:pPr>
        <w:ind w:firstLine="480"/>
        <w:rPr>
          <w:rFonts w:ascii="宋体" w:hAnsi="宋体" w:cs="宋体"/>
          <w:u w:val="single"/>
        </w:rPr>
      </w:pPr>
      <w:r w:rsidRPr="005C3C9B">
        <w:rPr>
          <w:rFonts w:ascii="宋体" w:hAnsi="宋体" w:cs="宋体" w:hint="eastAsia"/>
          <w:u w:val="single"/>
        </w:rPr>
        <w:t>(5) 通用合同条款；</w:t>
      </w:r>
    </w:p>
    <w:p w:rsidR="00E83C9D" w:rsidRPr="005C3C9B" w:rsidRDefault="006F1A0B">
      <w:pPr>
        <w:ind w:firstLine="480"/>
        <w:rPr>
          <w:rFonts w:ascii="宋体" w:hAnsi="宋体" w:cs="宋体"/>
          <w:u w:val="single"/>
        </w:rPr>
      </w:pPr>
      <w:r w:rsidRPr="005C3C9B">
        <w:rPr>
          <w:rFonts w:ascii="宋体" w:hAnsi="宋体" w:cs="宋体" w:hint="eastAsia"/>
          <w:u w:val="single"/>
        </w:rPr>
        <w:t>(6) 竞争性磋商文件及澄清；</w:t>
      </w:r>
    </w:p>
    <w:p w:rsidR="00E83C9D" w:rsidRPr="005C3C9B" w:rsidRDefault="006F1A0B">
      <w:pPr>
        <w:ind w:firstLine="480"/>
        <w:rPr>
          <w:rFonts w:ascii="宋体" w:hAnsi="宋体" w:cs="宋体"/>
          <w:u w:val="single"/>
        </w:rPr>
      </w:pPr>
      <w:r w:rsidRPr="005C3C9B">
        <w:rPr>
          <w:rFonts w:ascii="宋体" w:hAnsi="宋体" w:cs="宋体" w:hint="eastAsia"/>
          <w:u w:val="single"/>
        </w:rPr>
        <w:t>(7) 标准、规范及有关技术文件；</w:t>
      </w:r>
    </w:p>
    <w:p w:rsidR="00E83C9D" w:rsidRPr="005C3C9B" w:rsidRDefault="006F1A0B">
      <w:pPr>
        <w:ind w:firstLine="480"/>
        <w:rPr>
          <w:rFonts w:ascii="宋体" w:hAnsi="宋体" w:cs="宋体"/>
          <w:u w:val="single"/>
        </w:rPr>
      </w:pPr>
      <w:r w:rsidRPr="005C3C9B">
        <w:rPr>
          <w:rFonts w:ascii="宋体" w:hAnsi="宋体" w:cs="宋体" w:hint="eastAsia"/>
          <w:u w:val="single"/>
        </w:rPr>
        <w:t>(8) 图纸；</w:t>
      </w:r>
    </w:p>
    <w:p w:rsidR="00E83C9D" w:rsidRPr="005C3C9B" w:rsidRDefault="006F1A0B">
      <w:pPr>
        <w:ind w:firstLine="480"/>
        <w:rPr>
          <w:rFonts w:ascii="宋体" w:hAnsi="宋体" w:cs="宋体"/>
          <w:u w:val="single"/>
        </w:rPr>
      </w:pPr>
      <w:r w:rsidRPr="005C3C9B">
        <w:rPr>
          <w:rFonts w:ascii="宋体" w:hAnsi="宋体" w:cs="宋体" w:hint="eastAsia"/>
          <w:u w:val="single"/>
        </w:rPr>
        <w:t>(9) 工程量清单及编制说明；</w:t>
      </w:r>
    </w:p>
    <w:p w:rsidR="00E83C9D" w:rsidRPr="005C3C9B" w:rsidRDefault="006F1A0B">
      <w:pPr>
        <w:ind w:firstLine="480"/>
        <w:rPr>
          <w:rFonts w:ascii="宋体" w:hAnsi="宋体" w:cs="宋体"/>
          <w:u w:val="single"/>
        </w:rPr>
      </w:pPr>
      <w:r w:rsidRPr="005C3C9B">
        <w:rPr>
          <w:rFonts w:ascii="宋体" w:hAnsi="宋体" w:cs="宋体" w:hint="eastAsia"/>
          <w:u w:val="single"/>
        </w:rPr>
        <w:t>(10) 工程量报价表（预算书）；</w:t>
      </w:r>
    </w:p>
    <w:p w:rsidR="00E83C9D" w:rsidRPr="005C3C9B" w:rsidRDefault="006F1A0B">
      <w:pPr>
        <w:ind w:firstLine="480"/>
        <w:rPr>
          <w:rFonts w:ascii="宋体" w:hAnsi="宋体" w:cs="宋体"/>
          <w:u w:val="single"/>
        </w:rPr>
      </w:pPr>
      <w:r w:rsidRPr="005C3C9B">
        <w:rPr>
          <w:rFonts w:ascii="宋体" w:hAnsi="宋体" w:cs="宋体" w:hint="eastAsia"/>
          <w:u w:val="single"/>
        </w:rPr>
        <w:t>(11) 其他合同文件。</w:t>
      </w:r>
    </w:p>
    <w:p w:rsidR="00E83C9D" w:rsidRPr="005C3C9B" w:rsidRDefault="006F1A0B">
      <w:pPr>
        <w:ind w:firstLine="480"/>
        <w:rPr>
          <w:rFonts w:ascii="宋体" w:hAnsi="宋体" w:cs="宋体"/>
        </w:rPr>
      </w:pPr>
      <w:r w:rsidRPr="005C3C9B">
        <w:rPr>
          <w:rFonts w:ascii="宋体" w:hAnsi="宋体" w:cs="宋体" w:hint="eastAsia"/>
        </w:rPr>
        <w:t>1.6 图纸和承包人文件</w:t>
      </w:r>
      <w:r w:rsidRPr="005C3C9B">
        <w:rPr>
          <w:rFonts w:ascii="宋体" w:hAnsi="宋体" w:cs="宋体" w:hint="eastAsia"/>
        </w:rPr>
        <w:tab/>
      </w:r>
    </w:p>
    <w:p w:rsidR="00E83C9D" w:rsidRPr="005C3C9B" w:rsidRDefault="006F1A0B">
      <w:pPr>
        <w:ind w:firstLine="480"/>
        <w:rPr>
          <w:rFonts w:ascii="宋体" w:hAnsi="宋体" w:cs="宋体"/>
        </w:rPr>
      </w:pPr>
      <w:r w:rsidRPr="005C3C9B">
        <w:rPr>
          <w:rFonts w:ascii="宋体" w:hAnsi="宋体" w:cs="宋体" w:hint="eastAsia"/>
        </w:rPr>
        <w:t>1.6.1 图纸的提供</w:t>
      </w:r>
    </w:p>
    <w:p w:rsidR="00E83C9D" w:rsidRPr="005C3C9B" w:rsidRDefault="006F1A0B">
      <w:pPr>
        <w:ind w:firstLine="480"/>
        <w:rPr>
          <w:rFonts w:ascii="宋体" w:hAnsi="宋体" w:cs="宋体"/>
        </w:rPr>
      </w:pPr>
      <w:r w:rsidRPr="005C3C9B">
        <w:rPr>
          <w:rFonts w:ascii="宋体" w:hAnsi="宋体" w:cs="宋体" w:hint="eastAsia"/>
        </w:rPr>
        <w:t>发包人向承包人提供图纸的期限：</w:t>
      </w:r>
      <w:r w:rsidRPr="005C3C9B">
        <w:rPr>
          <w:rFonts w:ascii="宋体" w:hAnsi="宋体" w:cs="宋体" w:hint="eastAsia"/>
          <w:u w:val="single"/>
        </w:rPr>
        <w:t>由承包人按实际施工情况提供工程照片及竣工图，</w:t>
      </w:r>
      <w:r w:rsidRPr="005C3C9B">
        <w:rPr>
          <w:rFonts w:ascii="宋体" w:hAnsi="宋体" w:cs="宋体" w:hint="eastAsia"/>
        </w:rPr>
        <w:t xml:space="preserve">经发包人及总监确认后，作为竣工结算依据。  </w:t>
      </w:r>
    </w:p>
    <w:p w:rsidR="00E83C9D" w:rsidRPr="005C3C9B" w:rsidRDefault="006F1A0B">
      <w:pPr>
        <w:ind w:firstLine="480"/>
        <w:rPr>
          <w:rFonts w:ascii="宋体" w:hAnsi="宋体" w:cs="宋体"/>
        </w:rPr>
      </w:pPr>
      <w:r w:rsidRPr="005C3C9B">
        <w:rPr>
          <w:rFonts w:ascii="宋体" w:hAnsi="宋体" w:cs="宋体" w:hint="eastAsia"/>
        </w:rPr>
        <w:t>发包人对图纸的保密要求：</w:t>
      </w:r>
      <w:r w:rsidRPr="005C3C9B">
        <w:rPr>
          <w:rFonts w:ascii="宋体" w:hAnsi="宋体" w:cs="宋体" w:hint="eastAsia"/>
          <w:u w:val="single"/>
        </w:rPr>
        <w:t>未经发包人同意不得复制，不得向承包人以外的人员泄露图纸的有关内容</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发包人向承包人提供图纸的数量：</w:t>
      </w:r>
      <w:r w:rsidRPr="005C3C9B">
        <w:rPr>
          <w:rFonts w:ascii="宋体" w:hAnsi="宋体" w:cs="宋体" w:hint="eastAsia"/>
          <w:u w:val="single"/>
        </w:rPr>
        <w:t>肆套</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发包人向承包人提供图纸的内容：</w:t>
      </w:r>
      <w:r w:rsidRPr="005C3C9B">
        <w:rPr>
          <w:rFonts w:ascii="宋体" w:hAnsi="宋体" w:cs="宋体" w:hint="eastAsia"/>
          <w:u w:val="single"/>
        </w:rPr>
        <w:t xml:space="preserve">施工图纸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1.6.2 承包人文件</w:t>
      </w:r>
    </w:p>
    <w:p w:rsidR="00E83C9D" w:rsidRPr="005C3C9B" w:rsidRDefault="006F1A0B">
      <w:pPr>
        <w:ind w:firstLine="480"/>
        <w:rPr>
          <w:rFonts w:ascii="宋体" w:hAnsi="宋体" w:cs="宋体"/>
        </w:rPr>
      </w:pPr>
      <w:r w:rsidRPr="005C3C9B">
        <w:rPr>
          <w:rFonts w:ascii="宋体" w:hAnsi="宋体" w:cs="宋体" w:hint="eastAsia"/>
        </w:rPr>
        <w:t>需要由承包人提供的文件，包括：</w:t>
      </w:r>
      <w:r w:rsidRPr="005C3C9B">
        <w:rPr>
          <w:rFonts w:ascii="宋体" w:hAnsi="宋体" w:cs="宋体" w:hint="eastAsia"/>
          <w:u w:val="single"/>
        </w:rPr>
        <w:t>施工组织方案、施工进度计划，材料计划。已完工程量报表（</w:t>
      </w:r>
      <w:proofErr w:type="gramStart"/>
      <w:r w:rsidRPr="005C3C9B">
        <w:rPr>
          <w:rFonts w:ascii="宋体" w:hAnsi="宋体" w:cs="宋体" w:hint="eastAsia"/>
          <w:u w:val="single"/>
        </w:rPr>
        <w:t>含工程</w:t>
      </w:r>
      <w:proofErr w:type="gramEnd"/>
      <w:r w:rsidRPr="005C3C9B">
        <w:rPr>
          <w:rFonts w:ascii="宋体" w:hAnsi="宋体" w:cs="宋体" w:hint="eastAsia"/>
          <w:u w:val="single"/>
        </w:rPr>
        <w:t>变更及签证预算）、承包人购材料清单、劳动力及用款计划等及发包人要求提供的其他资料；</w:t>
      </w:r>
    </w:p>
    <w:p w:rsidR="00E83C9D" w:rsidRPr="005C3C9B" w:rsidRDefault="006F1A0B">
      <w:pPr>
        <w:ind w:firstLine="480"/>
        <w:rPr>
          <w:rFonts w:ascii="宋体" w:hAnsi="宋体" w:cs="宋体"/>
        </w:rPr>
      </w:pPr>
      <w:r w:rsidRPr="005C3C9B">
        <w:rPr>
          <w:rFonts w:ascii="宋体" w:hAnsi="宋体" w:cs="宋体" w:hint="eastAsia"/>
        </w:rPr>
        <w:t>承包人提供的文件的期限为：</w:t>
      </w:r>
      <w:r w:rsidRPr="005C3C9B">
        <w:rPr>
          <w:rFonts w:ascii="宋体" w:hAnsi="宋体" w:cs="宋体" w:hint="eastAsia"/>
          <w:u w:val="single"/>
        </w:rPr>
        <w:t>合同签订3日内分别向发包人及监理人提供详细的施工组织方案、施工进度计划及完工时间，进场后7日内提供材料计划。每月25日前分别向发包人及监理人提供下月详细的施工进度计划、已完工程量报表（</w:t>
      </w:r>
      <w:proofErr w:type="gramStart"/>
      <w:r w:rsidRPr="005C3C9B">
        <w:rPr>
          <w:rFonts w:ascii="宋体" w:hAnsi="宋体" w:cs="宋体" w:hint="eastAsia"/>
          <w:u w:val="single"/>
        </w:rPr>
        <w:t>含工程</w:t>
      </w:r>
      <w:proofErr w:type="gramEnd"/>
      <w:r w:rsidRPr="005C3C9B">
        <w:rPr>
          <w:rFonts w:ascii="宋体" w:hAnsi="宋体" w:cs="宋体" w:hint="eastAsia"/>
          <w:u w:val="single"/>
        </w:rPr>
        <w:t>变更及签证预算）、承包人购材料清单、材料进场计划、劳动力及用款计划等及发包人要求提供的其他资料</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承包人提供的文件的数量为：</w:t>
      </w:r>
      <w:r w:rsidRPr="005C3C9B">
        <w:rPr>
          <w:rFonts w:ascii="宋体" w:hAnsi="宋体" w:cs="宋体" w:hint="eastAsia"/>
          <w:u w:val="single"/>
        </w:rPr>
        <w:t>叁套</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承包人提供的文件的形式为：</w:t>
      </w:r>
      <w:r w:rsidRPr="005C3C9B">
        <w:rPr>
          <w:rFonts w:ascii="宋体" w:hAnsi="宋体" w:cs="宋体" w:hint="eastAsia"/>
          <w:u w:val="single"/>
        </w:rPr>
        <w:t xml:space="preserve">书面文件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发包人审批承包人文件的期限：</w:t>
      </w:r>
      <w:r w:rsidRPr="005C3C9B">
        <w:rPr>
          <w:rFonts w:ascii="宋体" w:hAnsi="宋体" w:cs="宋体" w:hint="eastAsia"/>
          <w:u w:val="single"/>
        </w:rPr>
        <w:t xml:space="preserve">收到书面文件后7日内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lastRenderedPageBreak/>
        <w:t>1.6.3 现场图纸准备</w:t>
      </w:r>
    </w:p>
    <w:p w:rsidR="00E83C9D" w:rsidRPr="005C3C9B" w:rsidRDefault="006F1A0B">
      <w:pPr>
        <w:ind w:firstLine="480"/>
        <w:rPr>
          <w:rFonts w:ascii="宋体" w:hAnsi="宋体" w:cs="宋体"/>
          <w:u w:val="single"/>
        </w:rPr>
      </w:pPr>
      <w:r w:rsidRPr="005C3C9B">
        <w:rPr>
          <w:rFonts w:ascii="宋体" w:hAnsi="宋体" w:cs="宋体" w:hint="eastAsia"/>
        </w:rPr>
        <w:t>关于现场图纸准备的约定：</w:t>
      </w:r>
      <w:r w:rsidRPr="005C3C9B">
        <w:rPr>
          <w:rFonts w:ascii="宋体" w:hAnsi="宋体" w:cs="宋体" w:hint="eastAsia"/>
          <w:u w:val="single"/>
        </w:rPr>
        <w:t>承包人应在施工现场保留一套完整图纸，供工程师及有关人员进行工程检查时使用</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1.7 联络</w:t>
      </w:r>
    </w:p>
    <w:p w:rsidR="00E83C9D" w:rsidRPr="005C3C9B" w:rsidRDefault="006F1A0B">
      <w:pPr>
        <w:ind w:firstLine="480"/>
        <w:rPr>
          <w:rFonts w:ascii="宋体" w:hAnsi="宋体" w:cs="宋体"/>
        </w:rPr>
      </w:pPr>
      <w:r w:rsidRPr="005C3C9B">
        <w:rPr>
          <w:rFonts w:ascii="宋体" w:hAnsi="宋体" w:cs="宋体" w:hint="eastAsia"/>
        </w:rPr>
        <w:t>1.7.1发包人和承包人应当在</w:t>
      </w:r>
      <w:r w:rsidRPr="005C3C9B">
        <w:rPr>
          <w:rFonts w:ascii="宋体" w:hAnsi="宋体" w:cs="宋体" w:hint="eastAsia"/>
          <w:u w:val="single"/>
        </w:rPr>
        <w:t xml:space="preserve"> 3 </w:t>
      </w:r>
      <w:r w:rsidRPr="005C3C9B">
        <w:rPr>
          <w:rFonts w:ascii="宋体" w:hAnsi="宋体" w:cs="宋体" w:hint="eastAsia"/>
        </w:rPr>
        <w:t>天内将与合同有关的通知、批准、证明、证书、指示、指令、要求、请求、同意、意见、确定和决定等书面函件送达对方当事人。</w:t>
      </w:r>
    </w:p>
    <w:p w:rsidR="00E83C9D" w:rsidRPr="005C3C9B" w:rsidRDefault="006F1A0B">
      <w:pPr>
        <w:ind w:firstLine="480"/>
        <w:rPr>
          <w:rFonts w:ascii="宋体" w:hAnsi="宋体" w:cs="宋体"/>
        </w:rPr>
      </w:pPr>
      <w:r w:rsidRPr="005C3C9B">
        <w:rPr>
          <w:rFonts w:ascii="宋体" w:hAnsi="宋体" w:cs="宋体" w:hint="eastAsia"/>
        </w:rPr>
        <w:t>1.7.2 发包人接收文件的地点：</w:t>
      </w:r>
      <w:r w:rsidRPr="005C3C9B">
        <w:rPr>
          <w:rFonts w:ascii="宋体" w:hAnsi="宋体" w:cs="宋体" w:hint="eastAsia"/>
          <w:u w:val="single"/>
        </w:rPr>
        <w:t xml:space="preserve">工地业主办公室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发包人指定的接收人为：；</w:t>
      </w:r>
    </w:p>
    <w:p w:rsidR="00E83C9D" w:rsidRPr="005C3C9B" w:rsidRDefault="006F1A0B">
      <w:pPr>
        <w:ind w:firstLine="480"/>
        <w:rPr>
          <w:rFonts w:ascii="宋体" w:hAnsi="宋体" w:cs="宋体"/>
        </w:rPr>
      </w:pPr>
      <w:r w:rsidRPr="005C3C9B">
        <w:rPr>
          <w:rFonts w:ascii="宋体" w:hAnsi="宋体" w:cs="宋体" w:hint="eastAsia"/>
        </w:rPr>
        <w:t>承包人接收文件的地点：</w:t>
      </w:r>
      <w:r w:rsidRPr="005C3C9B">
        <w:rPr>
          <w:rFonts w:ascii="宋体" w:hAnsi="宋体" w:cs="宋体" w:hint="eastAsia"/>
          <w:u w:val="single"/>
        </w:rPr>
        <w:t xml:space="preserve">工地承包人项目部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承包人指定的接收人为：；</w:t>
      </w:r>
    </w:p>
    <w:p w:rsidR="00E83C9D" w:rsidRPr="005C3C9B" w:rsidRDefault="006F1A0B">
      <w:pPr>
        <w:ind w:firstLine="480"/>
        <w:rPr>
          <w:rFonts w:ascii="宋体" w:hAnsi="宋体" w:cs="宋体"/>
        </w:rPr>
      </w:pPr>
      <w:r w:rsidRPr="005C3C9B">
        <w:rPr>
          <w:rFonts w:ascii="宋体" w:hAnsi="宋体" w:cs="宋体" w:hint="eastAsia"/>
        </w:rPr>
        <w:t>监理人接收文件的地点：</w:t>
      </w:r>
      <w:r w:rsidRPr="005C3C9B">
        <w:rPr>
          <w:rFonts w:ascii="宋体" w:hAnsi="宋体" w:cs="宋体" w:hint="eastAsia"/>
          <w:u w:val="single"/>
        </w:rPr>
        <w:t xml:space="preserve">工地监理部办公室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监理人指定的接收人为：。</w:t>
      </w:r>
    </w:p>
    <w:p w:rsidR="00E83C9D" w:rsidRPr="005C3C9B" w:rsidRDefault="006F1A0B">
      <w:pPr>
        <w:ind w:firstLine="480"/>
        <w:rPr>
          <w:rFonts w:ascii="宋体" w:hAnsi="宋体" w:cs="宋体"/>
        </w:rPr>
      </w:pPr>
      <w:r w:rsidRPr="005C3C9B">
        <w:rPr>
          <w:rFonts w:ascii="宋体" w:hAnsi="宋体" w:cs="宋体" w:hint="eastAsia"/>
        </w:rPr>
        <w:t>1.8 交通运输</w:t>
      </w:r>
    </w:p>
    <w:p w:rsidR="00E83C9D" w:rsidRPr="005C3C9B" w:rsidRDefault="006F1A0B">
      <w:pPr>
        <w:ind w:firstLine="480"/>
        <w:rPr>
          <w:rFonts w:ascii="宋体" w:hAnsi="宋体" w:cs="宋体"/>
        </w:rPr>
      </w:pPr>
      <w:r w:rsidRPr="005C3C9B">
        <w:rPr>
          <w:rFonts w:ascii="宋体" w:hAnsi="宋体" w:cs="宋体" w:hint="eastAsia"/>
        </w:rPr>
        <w:t>1</w:t>
      </w:r>
      <w:bookmarkStart w:id="106" w:name="_Toc300934943"/>
      <w:bookmarkStart w:id="107" w:name="_Toc312677986"/>
      <w:bookmarkStart w:id="108" w:name="_Toc303539100"/>
      <w:bookmarkStart w:id="109" w:name="_Toc318581155"/>
      <w:bookmarkStart w:id="110" w:name="_Toc304295521"/>
      <w:r w:rsidRPr="005C3C9B">
        <w:rPr>
          <w:rFonts w:ascii="宋体" w:hAnsi="宋体" w:cs="宋体" w:hint="eastAsia"/>
        </w:rPr>
        <w:t>.8.1 出入现场的权利</w:t>
      </w:r>
    </w:p>
    <w:p w:rsidR="00E83C9D" w:rsidRPr="005C3C9B" w:rsidRDefault="006F1A0B">
      <w:pPr>
        <w:ind w:firstLine="480"/>
        <w:rPr>
          <w:rFonts w:ascii="宋体" w:hAnsi="宋体" w:cs="宋体"/>
        </w:rPr>
      </w:pPr>
      <w:r w:rsidRPr="005C3C9B">
        <w:rPr>
          <w:rFonts w:ascii="宋体" w:hAnsi="宋体" w:cs="宋体" w:hint="eastAsia"/>
        </w:rPr>
        <w:t>关于出入现场的权利的约定：</w:t>
      </w:r>
      <w:r w:rsidRPr="005C3C9B">
        <w:rPr>
          <w:rFonts w:ascii="宋体" w:hAnsi="宋体" w:cs="宋体" w:hint="eastAsia"/>
          <w:u w:val="single"/>
        </w:rPr>
        <w:t xml:space="preserve">由承包人统一管理 </w:t>
      </w:r>
      <w:r w:rsidRPr="005C3C9B">
        <w:rPr>
          <w:rFonts w:ascii="宋体" w:hAnsi="宋体" w:cs="宋体" w:hint="eastAsia"/>
        </w:rPr>
        <w:t>。</w:t>
      </w:r>
      <w:bookmarkEnd w:id="106"/>
      <w:bookmarkEnd w:id="107"/>
      <w:bookmarkEnd w:id="108"/>
      <w:bookmarkEnd w:id="109"/>
      <w:bookmarkEnd w:id="110"/>
    </w:p>
    <w:p w:rsidR="00E83C9D" w:rsidRPr="005C3C9B" w:rsidRDefault="006F1A0B">
      <w:pPr>
        <w:ind w:firstLine="480"/>
        <w:rPr>
          <w:rFonts w:ascii="宋体" w:hAnsi="宋体" w:cs="宋体"/>
        </w:rPr>
      </w:pPr>
      <w:r w:rsidRPr="005C3C9B">
        <w:rPr>
          <w:rFonts w:ascii="宋体" w:hAnsi="宋体" w:cs="宋体" w:hint="eastAsia"/>
        </w:rPr>
        <w:t>1</w:t>
      </w:r>
      <w:bookmarkStart w:id="111" w:name="_Toc312677987"/>
      <w:bookmarkStart w:id="112" w:name="_Toc300934944"/>
      <w:bookmarkStart w:id="113" w:name="_Toc303539101"/>
      <w:bookmarkStart w:id="114" w:name="_Toc304295522"/>
      <w:bookmarkStart w:id="115" w:name="_Toc318581156"/>
      <w:r w:rsidRPr="005C3C9B">
        <w:rPr>
          <w:rFonts w:ascii="宋体" w:hAnsi="宋体" w:cs="宋体" w:hint="eastAsia"/>
        </w:rPr>
        <w:t>.8.2 场内交通</w:t>
      </w:r>
    </w:p>
    <w:p w:rsidR="00E83C9D" w:rsidRPr="005C3C9B" w:rsidRDefault="006F1A0B">
      <w:pPr>
        <w:ind w:firstLine="480"/>
        <w:rPr>
          <w:rFonts w:ascii="宋体" w:hAnsi="宋体" w:cs="宋体"/>
        </w:rPr>
      </w:pPr>
      <w:r w:rsidRPr="005C3C9B">
        <w:rPr>
          <w:rFonts w:ascii="宋体" w:hAnsi="宋体" w:cs="宋体" w:hint="eastAsia"/>
        </w:rPr>
        <w:t>关于场外交通和场内交通的边界的约定：</w:t>
      </w:r>
      <w:r w:rsidRPr="005C3C9B">
        <w:rPr>
          <w:rFonts w:ascii="宋体" w:hAnsi="宋体" w:cs="宋体" w:hint="eastAsia"/>
          <w:u w:val="single"/>
        </w:rPr>
        <w:t>无</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关于发包人向承包人免费提供满足工程施工需要的场内道路和交通设施的约定：</w:t>
      </w:r>
      <w:r w:rsidRPr="005C3C9B">
        <w:rPr>
          <w:rFonts w:ascii="宋体" w:hAnsi="宋体" w:cs="宋体" w:hint="eastAsia"/>
          <w:u w:val="single"/>
        </w:rPr>
        <w:t xml:space="preserve">现状 </w:t>
      </w:r>
      <w:r w:rsidRPr="005C3C9B">
        <w:rPr>
          <w:rFonts w:ascii="宋体" w:hAnsi="宋体" w:cs="宋体" w:hint="eastAsia"/>
        </w:rPr>
        <w:t>。</w:t>
      </w:r>
      <w:bookmarkStart w:id="116" w:name="_Toc318581157"/>
      <w:bookmarkEnd w:id="111"/>
      <w:bookmarkEnd w:id="112"/>
      <w:bookmarkEnd w:id="113"/>
      <w:bookmarkEnd w:id="114"/>
      <w:bookmarkEnd w:id="115"/>
    </w:p>
    <w:p w:rsidR="00E83C9D" w:rsidRPr="005C3C9B" w:rsidRDefault="006F1A0B">
      <w:pPr>
        <w:ind w:firstLine="480"/>
        <w:rPr>
          <w:rFonts w:ascii="宋体" w:hAnsi="宋体" w:cs="宋体"/>
        </w:rPr>
      </w:pPr>
      <w:r w:rsidRPr="005C3C9B">
        <w:rPr>
          <w:rFonts w:ascii="宋体" w:hAnsi="宋体" w:cs="宋体" w:hint="eastAsia"/>
        </w:rPr>
        <w:t>1.8.3超大件和超重件的运输</w:t>
      </w:r>
    </w:p>
    <w:p w:rsidR="00E83C9D" w:rsidRPr="005C3C9B" w:rsidRDefault="006F1A0B">
      <w:pPr>
        <w:ind w:firstLine="480"/>
        <w:rPr>
          <w:rFonts w:ascii="宋体" w:hAnsi="宋体" w:cs="宋体"/>
        </w:rPr>
      </w:pPr>
      <w:r w:rsidRPr="005C3C9B">
        <w:rPr>
          <w:rFonts w:ascii="宋体" w:hAnsi="宋体" w:cs="宋体" w:hint="eastAsia"/>
        </w:rPr>
        <w:t>运输超大件或超重件所需的道路和桥梁临时加固改造费用和其他有关费用由</w:t>
      </w:r>
      <w:r w:rsidRPr="005C3C9B">
        <w:rPr>
          <w:rFonts w:ascii="宋体" w:hAnsi="宋体" w:cs="宋体" w:hint="eastAsia"/>
          <w:u w:val="single"/>
        </w:rPr>
        <w:t xml:space="preserve"> 承包人 </w:t>
      </w:r>
      <w:r w:rsidRPr="005C3C9B">
        <w:rPr>
          <w:rFonts w:ascii="宋体" w:hAnsi="宋体" w:cs="宋体" w:hint="eastAsia"/>
        </w:rPr>
        <w:t>承担。</w:t>
      </w:r>
      <w:bookmarkEnd w:id="116"/>
    </w:p>
    <w:p w:rsidR="00E83C9D" w:rsidRPr="005C3C9B" w:rsidRDefault="006F1A0B">
      <w:pPr>
        <w:ind w:firstLine="480"/>
        <w:rPr>
          <w:rFonts w:ascii="宋体" w:hAnsi="宋体" w:cs="宋体"/>
        </w:rPr>
      </w:pPr>
      <w:r w:rsidRPr="005C3C9B">
        <w:rPr>
          <w:rFonts w:ascii="宋体" w:hAnsi="宋体" w:cs="宋体" w:hint="eastAsia"/>
        </w:rPr>
        <w:t>1.9 知识产权</w:t>
      </w:r>
    </w:p>
    <w:p w:rsidR="00E83C9D" w:rsidRPr="005C3C9B" w:rsidRDefault="006F1A0B">
      <w:pPr>
        <w:ind w:firstLine="480"/>
        <w:rPr>
          <w:rFonts w:ascii="宋体" w:hAnsi="宋体" w:cs="宋体"/>
        </w:rPr>
      </w:pPr>
      <w:r w:rsidRPr="005C3C9B">
        <w:rPr>
          <w:rFonts w:ascii="宋体" w:hAnsi="宋体" w:cs="宋体" w:hint="eastAsia"/>
        </w:rPr>
        <w:t>1.9.1关于发包人提供给承包人的图纸、发包人为实施工程自行编制或委托编制的技术规范以及反映发包人关于合同要求或其他类似性质的文件的著作权的归属：</w:t>
      </w:r>
      <w:r w:rsidRPr="005C3C9B">
        <w:rPr>
          <w:rFonts w:ascii="宋体" w:hAnsi="宋体" w:cs="宋体" w:hint="eastAsia"/>
          <w:u w:val="single"/>
        </w:rPr>
        <w:t>发包人</w:t>
      </w:r>
      <w:r w:rsidRPr="005C3C9B">
        <w:rPr>
          <w:rFonts w:ascii="宋体" w:hAnsi="宋体" w:cs="宋体" w:hint="eastAsia"/>
        </w:rPr>
        <w:t xml:space="preserve">。关于发包人提供的上述文件的使用限制的要求： </w:t>
      </w:r>
      <w:r w:rsidRPr="005C3C9B">
        <w:rPr>
          <w:rFonts w:ascii="宋体" w:hAnsi="宋体" w:cs="宋体" w:hint="eastAsia"/>
          <w:u w:val="single"/>
        </w:rPr>
        <w:t>适用本工程、严禁外流</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1.9.2 关于承包人为实施工程所编制文件的著作权的归属：</w:t>
      </w:r>
      <w:r w:rsidRPr="005C3C9B">
        <w:rPr>
          <w:rFonts w:ascii="宋体" w:hAnsi="宋体" w:cs="宋体" w:hint="eastAsia"/>
          <w:u w:val="single"/>
        </w:rPr>
        <w:t xml:space="preserve"> 发包人</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关于承包人提供的上述文件的使用限制的要求：</w:t>
      </w:r>
      <w:r w:rsidRPr="005C3C9B">
        <w:rPr>
          <w:rFonts w:ascii="宋体" w:hAnsi="宋体" w:cs="宋体" w:hint="eastAsia"/>
          <w:u w:val="single"/>
        </w:rPr>
        <w:t>适用本工程、严禁外流</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1.9.3 承包人在施工过程中所采用的专利、专有技术、技术秘密的使用费的承担方式：</w:t>
      </w:r>
      <w:r w:rsidRPr="005C3C9B">
        <w:rPr>
          <w:rFonts w:ascii="宋体" w:hAnsi="宋体" w:cs="宋体" w:hint="eastAsia"/>
          <w:u w:val="single"/>
        </w:rPr>
        <w:t>由承包人承担</w:t>
      </w:r>
      <w:r w:rsidRPr="005C3C9B">
        <w:rPr>
          <w:rFonts w:ascii="宋体" w:hAnsi="宋体" w:cs="宋体" w:hint="eastAsia"/>
        </w:rPr>
        <w:t>。</w:t>
      </w:r>
    </w:p>
    <w:p w:rsidR="00E83C9D" w:rsidRPr="005C3C9B" w:rsidRDefault="006F1A0B">
      <w:pPr>
        <w:keepNext/>
        <w:keepLines/>
        <w:ind w:firstLine="482"/>
        <w:outlineLvl w:val="2"/>
        <w:rPr>
          <w:rFonts w:ascii="宋体" w:hAnsi="宋体" w:cs="宋体"/>
          <w:b/>
          <w:bCs/>
        </w:rPr>
      </w:pPr>
      <w:bookmarkStart w:id="117" w:name="_Toc351203634"/>
      <w:r w:rsidRPr="005C3C9B">
        <w:rPr>
          <w:rFonts w:ascii="宋体" w:hAnsi="宋体" w:cs="宋体" w:hint="eastAsia"/>
          <w:b/>
          <w:bCs/>
        </w:rPr>
        <w:lastRenderedPageBreak/>
        <w:t>2</w:t>
      </w:r>
      <w:bookmarkStart w:id="118" w:name="_Toc297120457"/>
      <w:bookmarkStart w:id="119" w:name="_Toc296891197"/>
      <w:bookmarkStart w:id="120" w:name="_Toc292559362"/>
      <w:bookmarkStart w:id="121" w:name="_Toc296890985"/>
      <w:bookmarkStart w:id="122" w:name="_Toc296503157"/>
      <w:bookmarkStart w:id="123" w:name="_Toc292559867"/>
      <w:bookmarkStart w:id="124" w:name="_Toc296944496"/>
      <w:bookmarkStart w:id="125" w:name="_Toc297048343"/>
      <w:bookmarkStart w:id="126" w:name="_Toc296347156"/>
      <w:bookmarkStart w:id="127" w:name="_Toc296346658"/>
      <w:r w:rsidRPr="005C3C9B">
        <w:rPr>
          <w:rFonts w:ascii="宋体" w:hAnsi="宋体" w:cs="宋体" w:hint="eastAsia"/>
          <w:b/>
          <w:bCs/>
        </w:rPr>
        <w:t>. 发包人</w:t>
      </w:r>
      <w:bookmarkEnd w:id="117"/>
      <w:bookmarkEnd w:id="118"/>
      <w:bookmarkEnd w:id="119"/>
      <w:bookmarkEnd w:id="120"/>
      <w:bookmarkEnd w:id="121"/>
      <w:bookmarkEnd w:id="122"/>
      <w:bookmarkEnd w:id="123"/>
      <w:bookmarkEnd w:id="124"/>
      <w:bookmarkEnd w:id="125"/>
      <w:bookmarkEnd w:id="126"/>
      <w:bookmarkEnd w:id="127"/>
    </w:p>
    <w:p w:rsidR="00E83C9D" w:rsidRPr="005C3C9B" w:rsidRDefault="006F1A0B">
      <w:pPr>
        <w:ind w:firstLine="480"/>
        <w:rPr>
          <w:rFonts w:ascii="宋体" w:hAnsi="宋体" w:cs="宋体"/>
        </w:rPr>
      </w:pPr>
      <w:r w:rsidRPr="005C3C9B">
        <w:rPr>
          <w:rFonts w:ascii="宋体" w:hAnsi="宋体" w:cs="宋体" w:hint="eastAsia"/>
        </w:rPr>
        <w:t>2.1 发包人代表</w:t>
      </w:r>
    </w:p>
    <w:p w:rsidR="00E83C9D" w:rsidRPr="005C3C9B" w:rsidRDefault="006F1A0B">
      <w:pPr>
        <w:ind w:firstLine="480"/>
        <w:rPr>
          <w:rFonts w:ascii="宋体" w:hAnsi="宋体" w:cs="宋体"/>
        </w:rPr>
      </w:pPr>
      <w:r w:rsidRPr="005C3C9B">
        <w:rPr>
          <w:rFonts w:ascii="宋体" w:hAnsi="宋体" w:cs="宋体" w:hint="eastAsia"/>
        </w:rPr>
        <w:t>发包人代表：</w:t>
      </w:r>
    </w:p>
    <w:p w:rsidR="00E83C9D" w:rsidRPr="005C3C9B" w:rsidRDefault="006F1A0B">
      <w:pPr>
        <w:ind w:firstLine="480"/>
        <w:rPr>
          <w:rFonts w:ascii="宋体" w:hAnsi="宋体" w:cs="宋体"/>
        </w:rPr>
      </w:pPr>
      <w:r w:rsidRPr="005C3C9B">
        <w:rPr>
          <w:rFonts w:ascii="宋体" w:hAnsi="宋体" w:cs="宋体" w:hint="eastAsia"/>
        </w:rPr>
        <w:t>姓    名：</w:t>
      </w:r>
      <w:r w:rsidRPr="005C3C9B">
        <w:rPr>
          <w:rFonts w:ascii="宋体" w:hAnsi="宋体" w:cs="宋体" w:hint="eastAsia"/>
          <w:u w:val="single"/>
        </w:rPr>
        <w:t xml:space="preserve">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身份证号：</w:t>
      </w:r>
      <w:r w:rsidRPr="005C3C9B">
        <w:rPr>
          <w:rFonts w:ascii="宋体" w:hAnsi="宋体" w:cs="宋体" w:hint="eastAsia"/>
          <w:u w:val="single"/>
        </w:rPr>
        <w:t xml:space="preserve">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 xml:space="preserve">职    </w:t>
      </w:r>
      <w:proofErr w:type="gramStart"/>
      <w:r w:rsidRPr="005C3C9B">
        <w:rPr>
          <w:rFonts w:ascii="宋体" w:hAnsi="宋体" w:cs="宋体" w:hint="eastAsia"/>
        </w:rPr>
        <w:t>务</w:t>
      </w:r>
      <w:proofErr w:type="gramEnd"/>
      <w:r w:rsidRPr="005C3C9B">
        <w:rPr>
          <w:rFonts w:ascii="宋体" w:hAnsi="宋体" w:cs="宋体" w:hint="eastAsia"/>
        </w:rPr>
        <w:t>：</w:t>
      </w:r>
      <w:r w:rsidRPr="005C3C9B">
        <w:rPr>
          <w:rFonts w:ascii="宋体" w:hAnsi="宋体" w:cs="宋体" w:hint="eastAsia"/>
          <w:u w:val="single"/>
        </w:rPr>
        <w:t xml:space="preserve">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联系电话：</w:t>
      </w:r>
      <w:r w:rsidRPr="005C3C9B">
        <w:rPr>
          <w:rFonts w:ascii="宋体" w:hAnsi="宋体" w:cs="宋体" w:hint="eastAsia"/>
          <w:u w:val="single"/>
        </w:rPr>
        <w:t xml:space="preserve">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电子信箱：</w:t>
      </w:r>
      <w:r w:rsidRPr="005C3C9B">
        <w:rPr>
          <w:rFonts w:ascii="宋体" w:hAnsi="宋体" w:cs="宋体" w:hint="eastAsia"/>
          <w:u w:val="single"/>
        </w:rPr>
        <w:t xml:space="preserve">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通信地址：</w:t>
      </w:r>
      <w:r w:rsidRPr="005C3C9B">
        <w:rPr>
          <w:rFonts w:ascii="宋体" w:hAnsi="宋体" w:cs="宋体" w:hint="eastAsia"/>
          <w:u w:val="single"/>
        </w:rPr>
        <w:t xml:space="preserve">         </w:t>
      </w:r>
      <w:r w:rsidRPr="005C3C9B">
        <w:rPr>
          <w:rFonts w:ascii="宋体" w:hAnsi="宋体" w:cs="宋体" w:hint="eastAsia"/>
        </w:rPr>
        <w:t>。</w:t>
      </w:r>
    </w:p>
    <w:p w:rsidR="00E83C9D" w:rsidRPr="005C3C9B" w:rsidRDefault="006F1A0B">
      <w:pPr>
        <w:ind w:firstLine="480"/>
        <w:rPr>
          <w:rFonts w:ascii="宋体" w:hAnsi="宋体" w:cs="宋体"/>
          <w:u w:val="single"/>
        </w:rPr>
      </w:pPr>
      <w:r w:rsidRPr="005C3C9B">
        <w:rPr>
          <w:rFonts w:ascii="宋体" w:hAnsi="宋体" w:cs="宋体" w:hint="eastAsia"/>
        </w:rPr>
        <w:t>发包人对发包人代表的授权范围如下：</w:t>
      </w:r>
      <w:r w:rsidRPr="005C3C9B">
        <w:rPr>
          <w:rFonts w:ascii="宋体" w:hAnsi="宋体" w:cs="宋体" w:hint="eastAsia"/>
          <w:u w:val="single"/>
        </w:rPr>
        <w:t>负责本工程项目的管理、协调、控制，保证</w:t>
      </w:r>
      <w:r w:rsidRPr="005C3C9B">
        <w:rPr>
          <w:rFonts w:ascii="宋体" w:hAnsi="宋体" w:cs="宋体" w:hint="eastAsia"/>
        </w:rPr>
        <w:t>合同的全面落实，施工中有关情况的上报，业主指令的下达，相关问题的处理。</w:t>
      </w:r>
    </w:p>
    <w:p w:rsidR="00E83C9D" w:rsidRPr="005C3C9B" w:rsidRDefault="006F1A0B">
      <w:pPr>
        <w:ind w:firstLine="480"/>
        <w:rPr>
          <w:rFonts w:ascii="宋体" w:hAnsi="宋体" w:cs="宋体"/>
        </w:rPr>
      </w:pPr>
      <w:r w:rsidRPr="005C3C9B">
        <w:rPr>
          <w:rFonts w:ascii="宋体" w:hAnsi="宋体" w:cs="宋体" w:hint="eastAsia"/>
        </w:rPr>
        <w:t>2.2 施工现场、施工条件和基础资料的提供：（发包人应按约定的时间和要求完成以下工作）</w:t>
      </w:r>
    </w:p>
    <w:p w:rsidR="00E83C9D" w:rsidRPr="005C3C9B" w:rsidRDefault="006F1A0B">
      <w:pPr>
        <w:ind w:firstLine="480"/>
        <w:rPr>
          <w:rFonts w:ascii="宋体" w:hAnsi="宋体" w:cs="宋体"/>
        </w:rPr>
      </w:pPr>
      <w:r w:rsidRPr="005C3C9B">
        <w:rPr>
          <w:rFonts w:ascii="宋体" w:hAnsi="宋体" w:cs="宋体" w:hint="eastAsia"/>
        </w:rPr>
        <w:t>2.2.1 提供施工现场</w:t>
      </w:r>
    </w:p>
    <w:p w:rsidR="00E83C9D" w:rsidRPr="005C3C9B" w:rsidRDefault="006F1A0B">
      <w:pPr>
        <w:ind w:firstLine="480"/>
        <w:rPr>
          <w:rFonts w:ascii="宋体" w:hAnsi="宋体" w:cs="宋体"/>
        </w:rPr>
      </w:pPr>
      <w:r w:rsidRPr="005C3C9B">
        <w:rPr>
          <w:rFonts w:ascii="宋体" w:hAnsi="宋体" w:cs="宋体" w:hint="eastAsia"/>
        </w:rPr>
        <w:t>关于发包人移交施工现场的期限要求：</w:t>
      </w:r>
      <w:r w:rsidRPr="005C3C9B">
        <w:rPr>
          <w:rFonts w:ascii="宋体" w:hAnsi="宋体" w:cs="宋体" w:hint="eastAsia"/>
          <w:u w:val="single"/>
        </w:rPr>
        <w:t>已具备</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2.2.2 提供施工条件</w:t>
      </w:r>
    </w:p>
    <w:p w:rsidR="00E83C9D" w:rsidRPr="005C3C9B" w:rsidRDefault="006F1A0B">
      <w:pPr>
        <w:spacing w:line="500" w:lineRule="exact"/>
        <w:ind w:firstLine="480"/>
        <w:rPr>
          <w:rFonts w:ascii="宋体" w:hAnsi="宋体" w:cs="宋体"/>
          <w:b/>
          <w:bCs/>
        </w:rPr>
      </w:pPr>
      <w:r w:rsidRPr="005C3C9B">
        <w:rPr>
          <w:rFonts w:ascii="宋体" w:hAnsi="宋体" w:cs="宋体" w:hint="eastAsia"/>
        </w:rPr>
        <w:t>关于发包人应负责提供施工所需要的条件，包括：</w:t>
      </w:r>
      <w:r w:rsidRPr="005C3C9B">
        <w:rPr>
          <w:rFonts w:ascii="宋体" w:hAnsi="宋体" w:cs="宋体" w:hint="eastAsia"/>
          <w:u w:val="single"/>
        </w:rPr>
        <w:t>发包人提供水源、电源等施工所需要的条件，为乙方提供堆放设备的场地，由承包人考察现场自行接入等，承包人负责施工现场的清障工作，负责安装水电的计量表具，水电费用自理。</w:t>
      </w:r>
      <w:r w:rsidRPr="005C3C9B">
        <w:rPr>
          <w:rFonts w:ascii="宋体" w:hAnsi="宋体" w:cs="宋体" w:hint="eastAsia"/>
        </w:rPr>
        <w:t xml:space="preserve"> </w:t>
      </w:r>
    </w:p>
    <w:p w:rsidR="00E83C9D" w:rsidRPr="005C3C9B" w:rsidRDefault="006F1A0B">
      <w:pPr>
        <w:spacing w:line="500" w:lineRule="exact"/>
        <w:ind w:firstLine="480"/>
        <w:rPr>
          <w:rFonts w:ascii="宋体" w:hAnsi="宋体" w:cs="宋体"/>
        </w:rPr>
      </w:pPr>
      <w:r w:rsidRPr="005C3C9B">
        <w:rPr>
          <w:rFonts w:ascii="宋体" w:hAnsi="宋体" w:cs="宋体" w:hint="eastAsia"/>
        </w:rPr>
        <w:t>⑴施工场地具备施工条件的要求及完成的时间：</w:t>
      </w:r>
      <w:r w:rsidRPr="005C3C9B">
        <w:rPr>
          <w:rFonts w:ascii="宋体" w:hAnsi="宋体" w:cs="宋体" w:hint="eastAsia"/>
          <w:u w:val="single"/>
        </w:rPr>
        <w:t>已具备</w:t>
      </w:r>
      <w:r w:rsidRPr="005C3C9B">
        <w:rPr>
          <w:rFonts w:ascii="宋体" w:hAnsi="宋体" w:cs="宋体" w:hint="eastAsia"/>
        </w:rPr>
        <w:t>。</w:t>
      </w:r>
    </w:p>
    <w:p w:rsidR="00E83C9D" w:rsidRPr="005C3C9B" w:rsidRDefault="006F1A0B">
      <w:pPr>
        <w:spacing w:line="500" w:lineRule="exact"/>
        <w:ind w:firstLine="480"/>
        <w:rPr>
          <w:rFonts w:ascii="宋体" w:hAnsi="宋体" w:cs="宋体"/>
          <w:u w:val="single"/>
        </w:rPr>
      </w:pPr>
      <w:r w:rsidRPr="005C3C9B">
        <w:rPr>
          <w:rFonts w:ascii="宋体" w:hAnsi="宋体" w:cs="宋体" w:hint="eastAsia"/>
        </w:rPr>
        <w:t>⑵将施工所需的水、电、电讯线路接至施工场地的时间地点和供应要求：</w:t>
      </w:r>
      <w:r w:rsidRPr="005C3C9B">
        <w:rPr>
          <w:rFonts w:ascii="宋体" w:hAnsi="宋体" w:cs="宋体" w:hint="eastAsia"/>
          <w:u w:val="single"/>
        </w:rPr>
        <w:t>由承包人考察现场自行解决，负责安装水电的计量表具，水电费用自理。</w:t>
      </w:r>
    </w:p>
    <w:p w:rsidR="00E83C9D" w:rsidRPr="005C3C9B" w:rsidRDefault="006F1A0B">
      <w:pPr>
        <w:spacing w:line="500" w:lineRule="exact"/>
        <w:ind w:firstLine="480"/>
        <w:rPr>
          <w:rFonts w:ascii="宋体" w:hAnsi="宋体" w:cs="宋体"/>
        </w:rPr>
      </w:pPr>
      <w:r w:rsidRPr="005C3C9B">
        <w:rPr>
          <w:rFonts w:ascii="宋体" w:hAnsi="宋体" w:cs="宋体" w:hint="eastAsia"/>
        </w:rPr>
        <w:t>⑶施工场地与公共道路的通道开通时间和要求：</w:t>
      </w:r>
      <w:r w:rsidRPr="005C3C9B">
        <w:rPr>
          <w:rFonts w:ascii="宋体" w:hAnsi="宋体" w:cs="宋体" w:hint="eastAsia"/>
          <w:u w:val="single"/>
        </w:rPr>
        <w:t>已开通</w:t>
      </w:r>
      <w:r w:rsidRPr="005C3C9B">
        <w:rPr>
          <w:rFonts w:ascii="宋体" w:hAnsi="宋体" w:cs="宋体" w:hint="eastAsia"/>
        </w:rPr>
        <w:t>。</w:t>
      </w:r>
    </w:p>
    <w:p w:rsidR="00E83C9D" w:rsidRPr="005C3C9B" w:rsidRDefault="006F1A0B">
      <w:pPr>
        <w:spacing w:line="500" w:lineRule="exact"/>
        <w:ind w:firstLine="480"/>
        <w:rPr>
          <w:rFonts w:ascii="宋体" w:hAnsi="宋体" w:cs="宋体"/>
        </w:rPr>
      </w:pPr>
      <w:r w:rsidRPr="005C3C9B">
        <w:rPr>
          <w:rFonts w:ascii="宋体" w:hAnsi="宋体" w:cs="宋体" w:hint="eastAsia"/>
        </w:rPr>
        <w:t>⑷工程地质和地下管线资料的提供时间：</w:t>
      </w:r>
      <w:r w:rsidRPr="005C3C9B">
        <w:rPr>
          <w:rFonts w:ascii="宋体" w:hAnsi="宋体" w:cs="宋体" w:hint="eastAsia"/>
          <w:u w:val="single"/>
        </w:rPr>
        <w:t xml:space="preserve">  承包人进场施工前  </w:t>
      </w:r>
      <w:r w:rsidRPr="005C3C9B">
        <w:rPr>
          <w:rFonts w:ascii="宋体" w:hAnsi="宋体" w:cs="宋体" w:hint="eastAsia"/>
        </w:rPr>
        <w:t>。</w:t>
      </w:r>
    </w:p>
    <w:p w:rsidR="00E83C9D" w:rsidRPr="005C3C9B" w:rsidRDefault="006F1A0B">
      <w:pPr>
        <w:spacing w:line="500" w:lineRule="exact"/>
        <w:ind w:firstLine="480"/>
        <w:rPr>
          <w:rFonts w:ascii="宋体" w:hAnsi="宋体" w:cs="宋体"/>
        </w:rPr>
      </w:pPr>
      <w:r w:rsidRPr="005C3C9B">
        <w:rPr>
          <w:rFonts w:ascii="宋体" w:hAnsi="宋体" w:cs="宋体" w:hint="eastAsia"/>
        </w:rPr>
        <w:t>⑸由发包人办理的施工所需证件、批件的名称和完成时间：</w:t>
      </w:r>
      <w:r w:rsidRPr="005C3C9B">
        <w:rPr>
          <w:rFonts w:ascii="宋体" w:hAnsi="宋体" w:cs="宋体" w:hint="eastAsia"/>
          <w:u w:val="single"/>
        </w:rPr>
        <w:t>开工前办妥相关开工手续</w:t>
      </w:r>
      <w:r w:rsidRPr="005C3C9B">
        <w:rPr>
          <w:rFonts w:ascii="宋体" w:hAnsi="宋体" w:cs="宋体" w:hint="eastAsia"/>
        </w:rPr>
        <w:t>。</w:t>
      </w:r>
    </w:p>
    <w:p w:rsidR="00E83C9D" w:rsidRPr="005C3C9B" w:rsidRDefault="006F1A0B">
      <w:pPr>
        <w:spacing w:line="500" w:lineRule="exact"/>
        <w:ind w:firstLine="480"/>
        <w:rPr>
          <w:rFonts w:ascii="宋体" w:hAnsi="宋体" w:cs="宋体"/>
        </w:rPr>
      </w:pPr>
      <w:r w:rsidRPr="005C3C9B">
        <w:rPr>
          <w:rFonts w:ascii="宋体" w:hAnsi="宋体" w:cs="宋体" w:hint="eastAsia"/>
        </w:rPr>
        <w:t>⑹水准点、</w:t>
      </w:r>
      <w:proofErr w:type="gramStart"/>
      <w:r w:rsidRPr="005C3C9B">
        <w:rPr>
          <w:rFonts w:ascii="宋体" w:hAnsi="宋体" w:cs="宋体" w:hint="eastAsia"/>
        </w:rPr>
        <w:t>座标</w:t>
      </w:r>
      <w:proofErr w:type="gramEnd"/>
      <w:r w:rsidRPr="005C3C9B">
        <w:rPr>
          <w:rFonts w:ascii="宋体" w:hAnsi="宋体" w:cs="宋体" w:hint="eastAsia"/>
        </w:rPr>
        <w:t>控制点交验要求：</w:t>
      </w:r>
      <w:r w:rsidRPr="005C3C9B">
        <w:rPr>
          <w:rFonts w:ascii="宋体" w:hAnsi="宋体" w:cs="宋体" w:hint="eastAsia"/>
          <w:u w:val="single"/>
        </w:rPr>
        <w:t>开工前提供水准点与坐标控制点，由发包人、承包人、监理单位、设计单位现场交验并记录，交验完毕由承包人负责保护，此后由于破坏或失准带来的重新测定、放</w:t>
      </w:r>
      <w:proofErr w:type="gramStart"/>
      <w:r w:rsidRPr="005C3C9B">
        <w:rPr>
          <w:rFonts w:ascii="宋体" w:hAnsi="宋体" w:cs="宋体" w:hint="eastAsia"/>
          <w:u w:val="single"/>
        </w:rPr>
        <w:t>点费用</w:t>
      </w:r>
      <w:proofErr w:type="gramEnd"/>
      <w:r w:rsidRPr="005C3C9B">
        <w:rPr>
          <w:rFonts w:ascii="宋体" w:hAnsi="宋体" w:cs="宋体" w:hint="eastAsia"/>
          <w:u w:val="single"/>
        </w:rPr>
        <w:t>及由此造成的损失均由承包人承担</w:t>
      </w:r>
      <w:r w:rsidRPr="005C3C9B">
        <w:rPr>
          <w:rFonts w:ascii="宋体" w:hAnsi="宋体" w:cs="宋体" w:hint="eastAsia"/>
        </w:rPr>
        <w:t>。</w:t>
      </w:r>
    </w:p>
    <w:p w:rsidR="00E83C9D" w:rsidRPr="005C3C9B" w:rsidRDefault="006F1A0B">
      <w:pPr>
        <w:spacing w:line="500" w:lineRule="exact"/>
        <w:ind w:firstLine="480"/>
        <w:rPr>
          <w:rFonts w:ascii="宋体" w:hAnsi="宋体" w:cs="宋体"/>
        </w:rPr>
      </w:pPr>
      <w:r w:rsidRPr="005C3C9B">
        <w:rPr>
          <w:rFonts w:ascii="宋体" w:hAnsi="宋体" w:cs="宋体" w:hint="eastAsia"/>
        </w:rPr>
        <w:lastRenderedPageBreak/>
        <w:t>⑺图纸会审和设计交底时间：</w:t>
      </w:r>
      <w:r w:rsidRPr="005C3C9B">
        <w:rPr>
          <w:rFonts w:ascii="宋体" w:hAnsi="宋体" w:cs="宋体" w:hint="eastAsia"/>
          <w:u w:val="single"/>
        </w:rPr>
        <w:t>开工前一日</w:t>
      </w:r>
      <w:r w:rsidRPr="005C3C9B">
        <w:rPr>
          <w:rFonts w:ascii="宋体" w:hAnsi="宋体" w:cs="宋体" w:hint="eastAsia"/>
        </w:rPr>
        <w:t>。</w:t>
      </w:r>
    </w:p>
    <w:p w:rsidR="00E83C9D" w:rsidRPr="005C3C9B" w:rsidRDefault="006F1A0B">
      <w:pPr>
        <w:tabs>
          <w:tab w:val="right" w:leader="dot" w:pos="9440"/>
        </w:tabs>
        <w:spacing w:line="500" w:lineRule="exact"/>
        <w:ind w:firstLine="480"/>
        <w:jc w:val="left"/>
        <w:rPr>
          <w:rFonts w:ascii="宋体" w:hAnsi="宋体" w:cs="宋体"/>
          <w:spacing w:val="6"/>
          <w:u w:val="single"/>
        </w:rPr>
      </w:pPr>
      <w:r w:rsidRPr="005C3C9B">
        <w:rPr>
          <w:rFonts w:ascii="宋体" w:hAnsi="宋体" w:cs="宋体" w:hint="eastAsia"/>
        </w:rPr>
        <w:t>⑻协调处理施工现场周围地下管线和邻近建筑物、构筑物的保护工作：</w:t>
      </w:r>
      <w:r w:rsidRPr="005C3C9B">
        <w:rPr>
          <w:rFonts w:ascii="宋体" w:hAnsi="宋体" w:cs="宋体" w:hint="eastAsia"/>
          <w:u w:val="single"/>
        </w:rPr>
        <w:t>由发包人会同承包人负责做好保护工作，承包人如在施工中发现问题应及时报告发包人、设计院及监理，由发包人会同有关部门出具解决方案。费用双方协商解决。</w:t>
      </w:r>
    </w:p>
    <w:p w:rsidR="00E83C9D" w:rsidRPr="005C3C9B" w:rsidRDefault="006F1A0B">
      <w:pPr>
        <w:spacing w:line="500" w:lineRule="exact"/>
        <w:ind w:firstLine="480"/>
        <w:rPr>
          <w:rFonts w:ascii="宋体" w:hAnsi="宋体" w:cs="宋体"/>
        </w:rPr>
      </w:pPr>
      <w:r w:rsidRPr="005C3C9B">
        <w:rPr>
          <w:rFonts w:ascii="宋体" w:hAnsi="宋体" w:cs="宋体" w:hint="eastAsia"/>
        </w:rPr>
        <w:t>（9）发包人委托承包人办理的工作：</w:t>
      </w:r>
      <w:r w:rsidRPr="005C3C9B">
        <w:rPr>
          <w:rFonts w:ascii="宋体" w:hAnsi="宋体" w:cs="宋体" w:hint="eastAsia"/>
          <w:u w:val="single"/>
        </w:rPr>
        <w:t xml:space="preserve">双方视现场情况协商办理。       </w:t>
      </w:r>
    </w:p>
    <w:p w:rsidR="00E83C9D" w:rsidRPr="005C3C9B" w:rsidRDefault="006F1A0B">
      <w:pPr>
        <w:keepNext/>
        <w:keepLines/>
        <w:ind w:firstLine="482"/>
        <w:outlineLvl w:val="2"/>
        <w:rPr>
          <w:rFonts w:ascii="宋体" w:hAnsi="宋体" w:cs="宋体"/>
          <w:b/>
          <w:bCs/>
        </w:rPr>
      </w:pPr>
      <w:bookmarkStart w:id="128" w:name="_Toc351203635"/>
      <w:bookmarkStart w:id="129" w:name="_Toc351203638"/>
      <w:bookmarkStart w:id="130" w:name="_Toc312677997"/>
      <w:bookmarkStart w:id="131" w:name="_Toc297216155"/>
      <w:bookmarkStart w:id="132" w:name="_Toc300934949"/>
      <w:bookmarkStart w:id="133" w:name="_Toc318581164"/>
      <w:bookmarkStart w:id="134" w:name="_Toc297123496"/>
      <w:bookmarkStart w:id="135" w:name="_Toc304295527"/>
      <w:bookmarkStart w:id="136" w:name="_Toc303539106"/>
      <w:bookmarkStart w:id="137" w:name="_Toc292559872"/>
      <w:bookmarkStart w:id="138" w:name="_Toc297048349"/>
      <w:bookmarkStart w:id="139" w:name="_Toc296346664"/>
      <w:bookmarkStart w:id="140" w:name="_Toc296891203"/>
      <w:bookmarkStart w:id="141" w:name="_Toc292559367"/>
      <w:bookmarkStart w:id="142" w:name="_Toc296944502"/>
      <w:bookmarkStart w:id="143" w:name="_Toc296347162"/>
      <w:bookmarkStart w:id="144" w:name="_Toc296890991"/>
      <w:bookmarkStart w:id="145" w:name="_Toc297120463"/>
      <w:bookmarkStart w:id="146" w:name="_Toc296503163"/>
      <w:r w:rsidRPr="005C3C9B">
        <w:rPr>
          <w:rFonts w:ascii="宋体" w:hAnsi="宋体" w:cs="宋体" w:hint="eastAsia"/>
          <w:b/>
          <w:bCs/>
        </w:rPr>
        <w:t>3</w:t>
      </w:r>
      <w:bookmarkStart w:id="147" w:name="_Toc292559868"/>
      <w:bookmarkStart w:id="148" w:name="_Toc296347157"/>
      <w:bookmarkStart w:id="149" w:name="_Toc292559363"/>
      <w:bookmarkStart w:id="150" w:name="_Toc296346659"/>
      <w:bookmarkStart w:id="151" w:name="_Toc296503158"/>
      <w:bookmarkStart w:id="152" w:name="_Toc296890986"/>
      <w:bookmarkStart w:id="153" w:name="_Toc296891198"/>
      <w:bookmarkStart w:id="154" w:name="_Toc297120458"/>
      <w:bookmarkStart w:id="155" w:name="_Toc297048344"/>
      <w:bookmarkStart w:id="156" w:name="_Toc296944497"/>
      <w:r w:rsidRPr="005C3C9B">
        <w:rPr>
          <w:rFonts w:ascii="宋体" w:hAnsi="宋体" w:cs="宋体" w:hint="eastAsia"/>
          <w:b/>
          <w:bCs/>
        </w:rPr>
        <w:t>. 承包人</w:t>
      </w:r>
      <w:bookmarkEnd w:id="128"/>
      <w:bookmarkEnd w:id="147"/>
      <w:bookmarkEnd w:id="148"/>
      <w:bookmarkEnd w:id="149"/>
      <w:bookmarkEnd w:id="150"/>
      <w:bookmarkEnd w:id="151"/>
      <w:bookmarkEnd w:id="152"/>
      <w:bookmarkEnd w:id="153"/>
      <w:bookmarkEnd w:id="154"/>
      <w:bookmarkEnd w:id="155"/>
      <w:bookmarkEnd w:id="156"/>
    </w:p>
    <w:p w:rsidR="00E83C9D" w:rsidRPr="005C3C9B" w:rsidRDefault="006F1A0B">
      <w:pPr>
        <w:ind w:firstLine="480"/>
        <w:rPr>
          <w:rFonts w:ascii="宋体" w:hAnsi="宋体" w:cs="宋体"/>
        </w:rPr>
      </w:pPr>
      <w:r w:rsidRPr="005C3C9B">
        <w:rPr>
          <w:rFonts w:ascii="宋体" w:hAnsi="宋体" w:cs="宋体" w:hint="eastAsia"/>
        </w:rPr>
        <w:t>3.1 承包人的一般义务</w:t>
      </w:r>
    </w:p>
    <w:p w:rsidR="00E83C9D" w:rsidRPr="005C3C9B" w:rsidRDefault="006F1A0B">
      <w:pPr>
        <w:ind w:firstLine="480"/>
        <w:rPr>
          <w:rFonts w:ascii="宋体" w:hAnsi="宋体" w:cs="宋体"/>
        </w:rPr>
      </w:pPr>
      <w:r w:rsidRPr="005C3C9B">
        <w:rPr>
          <w:rFonts w:ascii="宋体" w:hAnsi="宋体" w:cs="宋体" w:hint="eastAsia"/>
        </w:rPr>
        <w:t>承包人应按约定的时间和要求完成以下工作：</w:t>
      </w:r>
    </w:p>
    <w:p w:rsidR="00E83C9D" w:rsidRPr="005C3C9B" w:rsidRDefault="006F1A0B">
      <w:pPr>
        <w:ind w:firstLine="480"/>
        <w:rPr>
          <w:rFonts w:ascii="宋体" w:hAnsi="宋体" w:cs="宋体"/>
          <w:u w:val="single"/>
        </w:rPr>
      </w:pPr>
      <w:r w:rsidRPr="005C3C9B">
        <w:rPr>
          <w:rFonts w:ascii="宋体" w:hAnsi="宋体" w:cs="宋体" w:hint="eastAsia"/>
        </w:rPr>
        <w:t>⑴需由设计资质等级和业务范围允许的承包人完成的设计文件提交时间：</w:t>
      </w:r>
      <w:r w:rsidRPr="005C3C9B">
        <w:rPr>
          <w:rFonts w:ascii="宋体" w:hAnsi="宋体" w:cs="宋体" w:hint="eastAsia"/>
          <w:u w:val="single"/>
        </w:rPr>
        <w:t xml:space="preserve"> 无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⑵应提供计划、报表的名称和完成时间：</w:t>
      </w:r>
    </w:p>
    <w:p w:rsidR="00E83C9D" w:rsidRPr="005C3C9B" w:rsidRDefault="006F1A0B">
      <w:pPr>
        <w:ind w:firstLine="480"/>
        <w:rPr>
          <w:rFonts w:ascii="宋体" w:hAnsi="宋体" w:cs="宋体"/>
        </w:rPr>
      </w:pPr>
      <w:r w:rsidRPr="005C3C9B">
        <w:rPr>
          <w:rFonts w:ascii="宋体" w:hAnsi="宋体" w:cs="宋体" w:hint="eastAsia"/>
        </w:rPr>
        <w:t>进场后一周内提供材料计划，每月25日前分别向发包方及监理工程师提供详细的施工进度计划、每月28日前分别向发包方及监理工程师提供到当月25日的已完工程量报表（</w:t>
      </w:r>
      <w:proofErr w:type="gramStart"/>
      <w:r w:rsidRPr="005C3C9B">
        <w:rPr>
          <w:rFonts w:ascii="宋体" w:hAnsi="宋体" w:cs="宋体" w:hint="eastAsia"/>
        </w:rPr>
        <w:t>含工程</w:t>
      </w:r>
      <w:proofErr w:type="gramEnd"/>
      <w:r w:rsidRPr="005C3C9B">
        <w:rPr>
          <w:rFonts w:ascii="宋体" w:hAnsi="宋体" w:cs="宋体" w:hint="eastAsia"/>
        </w:rPr>
        <w:t>变更及签证预算）、</w:t>
      </w:r>
      <w:proofErr w:type="gramStart"/>
      <w:r w:rsidRPr="005C3C9B">
        <w:rPr>
          <w:rFonts w:ascii="宋体" w:hAnsi="宋体" w:cs="宋体" w:hint="eastAsia"/>
        </w:rPr>
        <w:t>乙购材料</w:t>
      </w:r>
      <w:proofErr w:type="gramEnd"/>
      <w:r w:rsidRPr="005C3C9B">
        <w:rPr>
          <w:rFonts w:ascii="宋体" w:hAnsi="宋体" w:cs="宋体" w:hint="eastAsia"/>
        </w:rPr>
        <w:t>清单、材料进场计划、劳动力及用款计划等资料（总进度计划要以</w:t>
      </w:r>
      <w:proofErr w:type="gramStart"/>
      <w:r w:rsidRPr="005C3C9B">
        <w:rPr>
          <w:rFonts w:ascii="宋体" w:hAnsi="宋体" w:cs="宋体" w:hint="eastAsia"/>
        </w:rPr>
        <w:t>横道图</w:t>
      </w:r>
      <w:proofErr w:type="gramEnd"/>
      <w:r w:rsidRPr="005C3C9B">
        <w:rPr>
          <w:rFonts w:ascii="宋体" w:hAnsi="宋体" w:cs="宋体" w:hint="eastAsia"/>
        </w:rPr>
        <w:t>和网络图两种形式提供）。</w:t>
      </w:r>
    </w:p>
    <w:p w:rsidR="00E83C9D" w:rsidRPr="005C3C9B" w:rsidRDefault="006F1A0B">
      <w:pPr>
        <w:ind w:firstLine="480"/>
        <w:rPr>
          <w:rFonts w:ascii="宋体" w:hAnsi="宋体" w:cs="宋体"/>
        </w:rPr>
      </w:pPr>
      <w:r w:rsidRPr="005C3C9B">
        <w:rPr>
          <w:rFonts w:ascii="宋体" w:hAnsi="宋体" w:cs="宋体" w:hint="eastAsia"/>
        </w:rPr>
        <w:t>⑶承担施工安全保卫工作及非夜间施工照明的责任和要求：</w:t>
      </w:r>
      <w:r w:rsidRPr="005C3C9B">
        <w:rPr>
          <w:rFonts w:ascii="宋体" w:hAnsi="宋体" w:cs="宋体" w:hint="eastAsia"/>
          <w:u w:val="single"/>
        </w:rPr>
        <w:t>安全保卫工作由承包人负责实施，费用自理；非夜间照明由承包人负责，费用自理</w:t>
      </w:r>
      <w:r w:rsidRPr="005C3C9B">
        <w:rPr>
          <w:rFonts w:ascii="宋体" w:hAnsi="宋体" w:cs="宋体" w:hint="eastAsia"/>
        </w:rPr>
        <w:t>。</w:t>
      </w:r>
    </w:p>
    <w:p w:rsidR="00E83C9D" w:rsidRPr="005C3C9B" w:rsidRDefault="006F1A0B">
      <w:pPr>
        <w:ind w:firstLine="480"/>
        <w:rPr>
          <w:rFonts w:ascii="宋体" w:hAnsi="宋体" w:cs="宋体"/>
          <w:spacing w:val="4"/>
          <w:u w:val="single"/>
        </w:rPr>
      </w:pPr>
      <w:r w:rsidRPr="005C3C9B">
        <w:rPr>
          <w:rFonts w:ascii="宋体" w:hAnsi="宋体" w:cs="宋体" w:hint="eastAsia"/>
        </w:rPr>
        <w:t>⑷向发包人提供的办公和生活房屋及设施的要求：</w:t>
      </w:r>
      <w:r w:rsidRPr="005C3C9B">
        <w:rPr>
          <w:rFonts w:ascii="宋体" w:hAnsi="宋体" w:cs="宋体" w:hint="eastAsia"/>
          <w:u w:val="single"/>
        </w:rPr>
        <w:t>执行通用条款（根据现场情况定）。</w:t>
      </w:r>
    </w:p>
    <w:p w:rsidR="00E83C9D" w:rsidRPr="005C3C9B" w:rsidRDefault="006F1A0B">
      <w:pPr>
        <w:ind w:firstLine="480"/>
        <w:rPr>
          <w:rFonts w:ascii="宋体" w:hAnsi="宋体" w:cs="宋体"/>
        </w:rPr>
      </w:pPr>
      <w:r w:rsidRPr="005C3C9B">
        <w:rPr>
          <w:rFonts w:ascii="宋体" w:hAnsi="宋体" w:cs="宋体" w:hint="eastAsia"/>
        </w:rPr>
        <w:t>⑸需承包人办理的有关施工场地交通、环卫和施工噪音管理等手续：</w:t>
      </w:r>
      <w:r w:rsidRPr="005C3C9B">
        <w:rPr>
          <w:rFonts w:ascii="宋体" w:hAnsi="宋体" w:cs="宋体" w:hint="eastAsia"/>
          <w:u w:val="single"/>
        </w:rPr>
        <w:t>按有关规定做好施工现场交通管理、施工噪音及环境保护工作，施工现场应封闭管理，开工前承包人办理相关手续和承担应缴纳的相关费用，发包人协助</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⑹已完工程成品保护的特殊要求及费用承担：</w:t>
      </w:r>
      <w:r w:rsidRPr="005C3C9B">
        <w:rPr>
          <w:rFonts w:ascii="宋体" w:hAnsi="宋体" w:cs="宋体" w:hint="eastAsia"/>
          <w:u w:val="single"/>
        </w:rPr>
        <w:t>承包人必须保证安全文明施工，对周围已完成市政管网、道路工程进行成品保护，因承包方原因造成破坏的，承包方必须无条件及时修复，并承担由此发生的全部费用和责任</w:t>
      </w:r>
      <w:r w:rsidRPr="005C3C9B">
        <w:rPr>
          <w:rFonts w:ascii="宋体" w:hAnsi="宋体" w:cs="宋体" w:hint="eastAsia"/>
        </w:rPr>
        <w:t>。</w:t>
      </w:r>
    </w:p>
    <w:p w:rsidR="00E83C9D" w:rsidRPr="005C3C9B" w:rsidRDefault="006F1A0B">
      <w:pPr>
        <w:ind w:firstLine="480"/>
        <w:rPr>
          <w:rFonts w:ascii="宋体" w:hAnsi="宋体" w:cs="宋体"/>
          <w:u w:val="single"/>
        </w:rPr>
      </w:pPr>
      <w:r w:rsidRPr="005C3C9B">
        <w:rPr>
          <w:rFonts w:ascii="宋体" w:hAnsi="宋体" w:cs="宋体" w:hint="eastAsia"/>
        </w:rPr>
        <w:t>⑺施工场地周围地下管线和邻近建筑物、构筑物（含文物保护建筑）、古树名木的保护要求及费用承担：</w:t>
      </w:r>
      <w:r w:rsidRPr="005C3C9B">
        <w:rPr>
          <w:rFonts w:ascii="宋体" w:hAnsi="宋体" w:cs="宋体" w:hint="eastAsia"/>
          <w:u w:val="single"/>
        </w:rPr>
        <w:t>如发现地下管线、文物等，因承包方原因造成破坏的，承包方必须无条件及时修复，并承担由此发生的全部费用和责任。</w:t>
      </w:r>
    </w:p>
    <w:p w:rsidR="00E83C9D" w:rsidRPr="005C3C9B" w:rsidRDefault="006F1A0B">
      <w:pPr>
        <w:ind w:firstLine="480"/>
        <w:rPr>
          <w:rFonts w:ascii="宋体" w:hAnsi="宋体" w:cs="宋体"/>
        </w:rPr>
      </w:pPr>
      <w:r w:rsidRPr="005C3C9B">
        <w:rPr>
          <w:rFonts w:ascii="宋体" w:hAnsi="宋体" w:cs="宋体" w:hint="eastAsia"/>
        </w:rPr>
        <w:t>⑻施工场地清洁卫生的要求：</w:t>
      </w:r>
      <w:r w:rsidRPr="005C3C9B">
        <w:rPr>
          <w:rFonts w:ascii="宋体" w:hAnsi="宋体" w:cs="宋体" w:hint="eastAsia"/>
          <w:u w:val="single"/>
        </w:rPr>
        <w:t>按标准化施工现场要求办理，交工前清理现场，垃圾外运，费用由施工单位自理。</w:t>
      </w:r>
    </w:p>
    <w:p w:rsidR="00E83C9D" w:rsidRPr="005C3C9B" w:rsidRDefault="006F1A0B">
      <w:pPr>
        <w:ind w:firstLine="480"/>
        <w:rPr>
          <w:rFonts w:ascii="宋体" w:hAnsi="宋体" w:cs="宋体"/>
          <w:u w:val="single"/>
        </w:rPr>
      </w:pPr>
      <w:r w:rsidRPr="005C3C9B">
        <w:rPr>
          <w:rFonts w:ascii="宋体" w:hAnsi="宋体" w:cs="宋体" w:hint="eastAsia"/>
        </w:rPr>
        <w:t>⑼双方约定承包人应做的其他工作：</w:t>
      </w:r>
      <w:r w:rsidRPr="005C3C9B">
        <w:rPr>
          <w:rFonts w:ascii="宋体" w:hAnsi="宋体" w:cs="宋体" w:hint="eastAsia"/>
          <w:u w:val="single"/>
        </w:rPr>
        <w:t>承包人有义务对本工程图纸详细审阅，并提出合理</w:t>
      </w:r>
      <w:r w:rsidRPr="005C3C9B">
        <w:rPr>
          <w:rFonts w:ascii="宋体" w:hAnsi="宋体" w:cs="宋体" w:hint="eastAsia"/>
          <w:u w:val="single"/>
        </w:rPr>
        <w:lastRenderedPageBreak/>
        <w:t>化建议，确保施工期间尽量少发生拆除变更等浪费现象。</w:t>
      </w:r>
    </w:p>
    <w:p w:rsidR="00E83C9D" w:rsidRPr="005C3C9B" w:rsidRDefault="006F1A0B">
      <w:pPr>
        <w:ind w:firstLine="480"/>
        <w:rPr>
          <w:rFonts w:ascii="宋体" w:hAnsi="宋体" w:cs="宋体"/>
        </w:rPr>
      </w:pPr>
      <w:r w:rsidRPr="005C3C9B">
        <w:rPr>
          <w:rFonts w:ascii="宋体" w:hAnsi="宋体" w:cs="宋体" w:hint="eastAsia"/>
        </w:rPr>
        <w:t>施工过程中与周围发生的纠纷由承包人自行协商解决，费用由施工单位自理。</w:t>
      </w:r>
    </w:p>
    <w:p w:rsidR="00E83C9D" w:rsidRPr="005C3C9B" w:rsidRDefault="006F1A0B">
      <w:pPr>
        <w:ind w:firstLine="480"/>
        <w:rPr>
          <w:rFonts w:ascii="宋体" w:hAnsi="宋体" w:cs="宋体"/>
        </w:rPr>
      </w:pPr>
      <w:r w:rsidRPr="005C3C9B">
        <w:rPr>
          <w:rFonts w:ascii="宋体" w:hAnsi="宋体" w:cs="宋体" w:hint="eastAsia"/>
        </w:rPr>
        <w:t>承包方项目经理、项目工程师、质量员、安全员、资料员必须准时参加每</w:t>
      </w:r>
      <w:proofErr w:type="gramStart"/>
      <w:r w:rsidRPr="005C3C9B">
        <w:rPr>
          <w:rFonts w:ascii="宋体" w:hAnsi="宋体" w:cs="宋体" w:hint="eastAsia"/>
        </w:rPr>
        <w:t>周工程</w:t>
      </w:r>
      <w:proofErr w:type="gramEnd"/>
      <w:r w:rsidRPr="005C3C9B">
        <w:rPr>
          <w:rFonts w:ascii="宋体" w:hAnsi="宋体" w:cs="宋体" w:hint="eastAsia"/>
        </w:rPr>
        <w:t>例会及其他业主召开的会议，对不参加会议、不住工地者采取处罚措施。</w:t>
      </w:r>
    </w:p>
    <w:p w:rsidR="00E83C9D" w:rsidRPr="005C3C9B" w:rsidRDefault="006F1A0B">
      <w:pPr>
        <w:ind w:firstLine="480"/>
        <w:rPr>
          <w:rFonts w:ascii="宋体" w:hAnsi="宋体" w:cs="宋体"/>
        </w:rPr>
      </w:pPr>
      <w:r w:rsidRPr="005C3C9B">
        <w:rPr>
          <w:rFonts w:ascii="宋体" w:hAnsi="宋体" w:cs="宋体" w:hint="eastAsia"/>
        </w:rPr>
        <w:t>参加各类施工协调、配合会，对于工地交叉施工引起的问题，有义务进行配合协商解决，服从发包方及监理</w:t>
      </w:r>
      <w:proofErr w:type="gramStart"/>
      <w:r w:rsidRPr="005C3C9B">
        <w:rPr>
          <w:rFonts w:ascii="宋体" w:hAnsi="宋体" w:cs="宋体" w:hint="eastAsia"/>
        </w:rPr>
        <w:t>方现场</w:t>
      </w:r>
      <w:proofErr w:type="gramEnd"/>
      <w:r w:rsidRPr="005C3C9B">
        <w:rPr>
          <w:rFonts w:ascii="宋体" w:hAnsi="宋体" w:cs="宋体" w:hint="eastAsia"/>
        </w:rPr>
        <w:t>总协调</w:t>
      </w:r>
      <w:proofErr w:type="gramStart"/>
      <w:r w:rsidRPr="005C3C9B">
        <w:rPr>
          <w:rFonts w:ascii="宋体" w:hAnsi="宋体" w:cs="宋体" w:hint="eastAsia"/>
        </w:rPr>
        <w:t>作出</w:t>
      </w:r>
      <w:proofErr w:type="gramEnd"/>
      <w:r w:rsidRPr="005C3C9B">
        <w:rPr>
          <w:rFonts w:ascii="宋体" w:hAnsi="宋体" w:cs="宋体" w:hint="eastAsia"/>
        </w:rPr>
        <w:t>的决定。</w:t>
      </w:r>
    </w:p>
    <w:p w:rsidR="00E83C9D" w:rsidRPr="005C3C9B" w:rsidRDefault="006F1A0B">
      <w:pPr>
        <w:ind w:firstLine="480"/>
        <w:rPr>
          <w:rFonts w:ascii="宋体" w:hAnsi="宋体" w:cs="宋体"/>
          <w:u w:val="single"/>
        </w:rPr>
      </w:pPr>
      <w:r w:rsidRPr="005C3C9B">
        <w:rPr>
          <w:rFonts w:ascii="宋体" w:hAnsi="宋体" w:cs="宋体" w:hint="eastAsia"/>
        </w:rPr>
        <w:t>其他</w:t>
      </w:r>
      <w:r w:rsidRPr="005C3C9B">
        <w:rPr>
          <w:rFonts w:ascii="宋体" w:hAnsi="宋体" w:cs="宋体" w:hint="eastAsia"/>
          <w:u w:val="single"/>
        </w:rPr>
        <w:t>1、竣工资料符合连云港市城建档案局关于档案资料的要求；2、准时参加监理组织的每</w:t>
      </w:r>
      <w:proofErr w:type="gramStart"/>
      <w:r w:rsidRPr="005C3C9B">
        <w:rPr>
          <w:rFonts w:ascii="宋体" w:hAnsi="宋体" w:cs="宋体" w:hint="eastAsia"/>
          <w:u w:val="single"/>
        </w:rPr>
        <w:t>周工程</w:t>
      </w:r>
      <w:proofErr w:type="gramEnd"/>
      <w:r w:rsidRPr="005C3C9B">
        <w:rPr>
          <w:rFonts w:ascii="宋体" w:hAnsi="宋体" w:cs="宋体" w:hint="eastAsia"/>
          <w:u w:val="single"/>
        </w:rPr>
        <w:t>例会和专题会议；3、其它事宜由双方协商另定。</w:t>
      </w:r>
    </w:p>
    <w:p w:rsidR="00E83C9D" w:rsidRPr="005C3C9B" w:rsidRDefault="006F1A0B">
      <w:pPr>
        <w:ind w:firstLine="480"/>
        <w:rPr>
          <w:rFonts w:ascii="宋体" w:hAnsi="宋体" w:cs="宋体"/>
        </w:rPr>
      </w:pPr>
      <w:r w:rsidRPr="005C3C9B">
        <w:rPr>
          <w:rFonts w:ascii="宋体" w:hAnsi="宋体" w:cs="宋体" w:hint="eastAsia"/>
        </w:rPr>
        <w:t>3.2 项目经理</w:t>
      </w:r>
    </w:p>
    <w:p w:rsidR="00E83C9D" w:rsidRPr="005C3C9B" w:rsidRDefault="006F1A0B">
      <w:pPr>
        <w:ind w:firstLine="480"/>
        <w:rPr>
          <w:rFonts w:ascii="宋体" w:hAnsi="宋体" w:cs="宋体"/>
        </w:rPr>
      </w:pPr>
      <w:r w:rsidRPr="005C3C9B">
        <w:rPr>
          <w:rFonts w:ascii="宋体" w:hAnsi="宋体" w:cs="宋体" w:hint="eastAsia"/>
        </w:rPr>
        <w:t>3.2.1 项目经理：</w:t>
      </w:r>
    </w:p>
    <w:p w:rsidR="00E83C9D" w:rsidRPr="005C3C9B" w:rsidRDefault="006F1A0B">
      <w:pPr>
        <w:ind w:firstLine="480"/>
        <w:rPr>
          <w:rFonts w:ascii="宋体" w:hAnsi="宋体" w:cs="宋体"/>
        </w:rPr>
      </w:pPr>
      <w:r w:rsidRPr="005C3C9B">
        <w:rPr>
          <w:rFonts w:ascii="宋体" w:hAnsi="宋体" w:cs="宋体" w:hint="eastAsia"/>
        </w:rPr>
        <w:t>姓    名：</w:t>
      </w:r>
      <w:r w:rsidRPr="005C3C9B">
        <w:rPr>
          <w:rFonts w:ascii="宋体" w:hAnsi="宋体" w:cs="宋体" w:hint="eastAsia"/>
          <w:u w:val="single"/>
        </w:rPr>
        <w:t xml:space="preserve">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身份证号：</w:t>
      </w:r>
      <w:r w:rsidRPr="005C3C9B">
        <w:rPr>
          <w:rFonts w:ascii="宋体" w:hAnsi="宋体" w:cs="宋体" w:hint="eastAsia"/>
          <w:u w:val="single"/>
        </w:rPr>
        <w:t xml:space="preserve">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建造师执业资格等级：</w:t>
      </w:r>
      <w:r w:rsidRPr="005C3C9B">
        <w:rPr>
          <w:rFonts w:ascii="宋体" w:hAnsi="宋体" w:cs="宋体" w:hint="eastAsia"/>
          <w:u w:val="single"/>
        </w:rPr>
        <w:t xml:space="preserve">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建造</w:t>
      </w:r>
      <w:proofErr w:type="gramStart"/>
      <w:r w:rsidRPr="005C3C9B">
        <w:rPr>
          <w:rFonts w:ascii="宋体" w:hAnsi="宋体" w:cs="宋体" w:hint="eastAsia"/>
        </w:rPr>
        <w:t>师注册</w:t>
      </w:r>
      <w:proofErr w:type="gramEnd"/>
      <w:r w:rsidRPr="005C3C9B">
        <w:rPr>
          <w:rFonts w:ascii="宋体" w:hAnsi="宋体" w:cs="宋体" w:hint="eastAsia"/>
        </w:rPr>
        <w:t>证书号：</w:t>
      </w:r>
      <w:r w:rsidRPr="005C3C9B">
        <w:rPr>
          <w:rFonts w:ascii="宋体" w:hAnsi="宋体" w:cs="宋体" w:hint="eastAsia"/>
          <w:u w:val="single"/>
        </w:rPr>
        <w:t xml:space="preserve">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建造师执业印章号：</w:t>
      </w:r>
      <w:r w:rsidRPr="005C3C9B">
        <w:rPr>
          <w:rFonts w:ascii="宋体" w:hAnsi="宋体" w:cs="宋体" w:hint="eastAsia"/>
          <w:u w:val="single"/>
        </w:rPr>
        <w:t xml:space="preserve">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安全生产考核合格证书号：</w:t>
      </w:r>
      <w:r w:rsidRPr="005C3C9B">
        <w:rPr>
          <w:rFonts w:ascii="宋体" w:hAnsi="宋体" w:cs="宋体" w:hint="eastAsia"/>
          <w:u w:val="single"/>
        </w:rPr>
        <w:t xml:space="preserve">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联系电话：</w:t>
      </w:r>
      <w:r w:rsidRPr="005C3C9B">
        <w:rPr>
          <w:rFonts w:ascii="宋体" w:hAnsi="宋体" w:cs="宋体" w:hint="eastAsia"/>
          <w:u w:val="single"/>
        </w:rPr>
        <w:t xml:space="preserve">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承包人对项目经理的授权范围如下：</w:t>
      </w:r>
    </w:p>
    <w:p w:rsidR="00E83C9D" w:rsidRPr="005C3C9B" w:rsidRDefault="006F1A0B">
      <w:pPr>
        <w:ind w:firstLine="480"/>
        <w:rPr>
          <w:rFonts w:ascii="宋体" w:hAnsi="宋体" w:cs="宋体"/>
        </w:rPr>
      </w:pPr>
      <w:r w:rsidRPr="005C3C9B">
        <w:rPr>
          <w:rFonts w:ascii="宋体" w:hAnsi="宋体" w:cs="宋体" w:hint="eastAsia"/>
        </w:rPr>
        <w:t>关于项目经理每月在施工现场的时间要求：</w:t>
      </w:r>
      <w:r w:rsidRPr="005C3C9B">
        <w:rPr>
          <w:rFonts w:ascii="宋体" w:hAnsi="宋体" w:cs="宋体" w:hint="eastAsia"/>
          <w:u w:val="single"/>
        </w:rPr>
        <w:t>项目经理在现场每日8小时以上，每周不少于5日，如有特殊情况，须提供书面请假经发包人批准</w:t>
      </w:r>
      <w:r w:rsidRPr="005C3C9B">
        <w:rPr>
          <w:rFonts w:ascii="宋体" w:hAnsi="宋体" w:cs="宋体" w:hint="eastAsia"/>
        </w:rPr>
        <w:t xml:space="preserve">。 </w:t>
      </w:r>
    </w:p>
    <w:p w:rsidR="00E83C9D" w:rsidRPr="005C3C9B" w:rsidRDefault="006F1A0B">
      <w:pPr>
        <w:ind w:firstLine="482"/>
        <w:rPr>
          <w:rFonts w:ascii="宋体" w:hAnsi="宋体" w:cs="宋体"/>
          <w:u w:val="single"/>
        </w:rPr>
      </w:pPr>
      <w:r w:rsidRPr="005C3C9B">
        <w:rPr>
          <w:rFonts w:ascii="宋体" w:hAnsi="宋体" w:cs="宋体" w:hint="eastAsia"/>
        </w:rPr>
        <w:t>承包人未提交劳动合同，以及没有为项目经理缴纳社会保险证明的违约责任：</w:t>
      </w:r>
      <w:r w:rsidRPr="005C3C9B">
        <w:rPr>
          <w:rFonts w:ascii="宋体" w:hAnsi="宋体" w:cs="宋体" w:hint="eastAsia"/>
          <w:u w:val="single"/>
        </w:rPr>
        <w:t>发包人扣除承包人的全部质保金，同时要求发包人更换项目经理，且更换后的项目经理资质等级、业绩不低于原项目经理，否则解除施工合同。</w:t>
      </w:r>
    </w:p>
    <w:p w:rsidR="00E83C9D" w:rsidRPr="005C3C9B" w:rsidRDefault="006F1A0B">
      <w:pPr>
        <w:ind w:firstLine="480"/>
        <w:rPr>
          <w:rFonts w:ascii="宋体" w:hAnsi="宋体" w:cs="宋体"/>
          <w:u w:val="single"/>
        </w:rPr>
      </w:pPr>
      <w:r w:rsidRPr="005C3C9B">
        <w:rPr>
          <w:rFonts w:ascii="宋体" w:hAnsi="宋体" w:cs="宋体" w:hint="eastAsia"/>
        </w:rPr>
        <w:t>项目经理未经批准，擅自离开施工现场的违约责任：</w:t>
      </w:r>
      <w:r w:rsidRPr="005C3C9B">
        <w:rPr>
          <w:rFonts w:ascii="宋体" w:hAnsi="宋体" w:cs="宋体" w:hint="eastAsia"/>
          <w:u w:val="single"/>
        </w:rPr>
        <w:t>发包人每发现一次项目经理擅自离开施工现场的，</w:t>
      </w:r>
      <w:r w:rsidRPr="005C3C9B">
        <w:rPr>
          <w:rFonts w:ascii="宋体" w:hAnsi="宋体" w:cs="宋体" w:hint="eastAsia"/>
          <w:b/>
          <w:bCs/>
          <w:szCs w:val="21"/>
          <w:u w:val="single"/>
        </w:rPr>
        <w:t>承包人向发包人支付违约金5000元</w:t>
      </w:r>
      <w:r w:rsidRPr="005C3C9B">
        <w:rPr>
          <w:rFonts w:ascii="宋体" w:hAnsi="宋体" w:cs="宋体" w:hint="eastAsia"/>
          <w:b/>
          <w:u w:val="single"/>
        </w:rPr>
        <w:t>，</w:t>
      </w:r>
      <w:r w:rsidRPr="005C3C9B">
        <w:rPr>
          <w:rFonts w:ascii="宋体" w:hAnsi="宋体" w:cs="宋体" w:hint="eastAsia"/>
          <w:u w:val="single"/>
        </w:rPr>
        <w:t>累计发现五次项目经理擅自离开施工现场，视为承包人擅自更换项目经理；</w:t>
      </w:r>
    </w:p>
    <w:p w:rsidR="00E83C9D" w:rsidRPr="005C3C9B" w:rsidRDefault="006F1A0B">
      <w:pPr>
        <w:ind w:firstLine="480"/>
        <w:rPr>
          <w:rFonts w:ascii="宋体" w:hAnsi="宋体" w:cs="宋体"/>
        </w:rPr>
      </w:pPr>
      <w:r w:rsidRPr="005C3C9B">
        <w:rPr>
          <w:rFonts w:ascii="宋体" w:hAnsi="宋体" w:cs="宋体" w:hint="eastAsia"/>
        </w:rPr>
        <w:t>3.2.2 承包人擅自更换项目经理的违约责任：</w:t>
      </w:r>
      <w:r w:rsidRPr="005C3C9B">
        <w:rPr>
          <w:rFonts w:ascii="宋体" w:hAnsi="宋体" w:cs="宋体" w:hint="eastAsia"/>
          <w:u w:val="single"/>
        </w:rPr>
        <w:t>若承包人擅自更换项目经理，发包人扣除承包人的全部质保金，同时要求承包人更换后的项目经理资质等级、业绩不低于原项目经理，否则解除施工合同</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3.2.3承包人无正当理由拒绝更换项目经理的违约责任：</w:t>
      </w:r>
      <w:r w:rsidRPr="005C3C9B">
        <w:rPr>
          <w:rFonts w:ascii="宋体" w:hAnsi="宋体" w:cs="宋体" w:hint="eastAsia"/>
          <w:u w:val="single"/>
        </w:rPr>
        <w:t>扣除承包人的全部质保金并解</w:t>
      </w:r>
      <w:r w:rsidRPr="005C3C9B">
        <w:rPr>
          <w:rFonts w:ascii="宋体" w:hAnsi="宋体" w:cs="宋体" w:hint="eastAsia"/>
          <w:u w:val="single"/>
        </w:rPr>
        <w:lastRenderedPageBreak/>
        <w:t xml:space="preserve">除施工合同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3.3 承包人人员</w:t>
      </w:r>
    </w:p>
    <w:p w:rsidR="00E83C9D" w:rsidRPr="005C3C9B" w:rsidRDefault="006F1A0B">
      <w:pPr>
        <w:ind w:firstLine="480"/>
        <w:rPr>
          <w:rFonts w:ascii="宋体" w:hAnsi="宋体" w:cs="宋体"/>
        </w:rPr>
      </w:pPr>
      <w:r w:rsidRPr="005C3C9B">
        <w:rPr>
          <w:rFonts w:ascii="宋体" w:hAnsi="宋体" w:cs="宋体" w:hint="eastAsia"/>
        </w:rPr>
        <w:t>3.3.1 承包人提交项目管理机构及施工现场管理人员安排报告的期限：</w:t>
      </w:r>
      <w:r w:rsidRPr="005C3C9B">
        <w:rPr>
          <w:rFonts w:ascii="宋体" w:hAnsi="宋体" w:cs="宋体" w:hint="eastAsia"/>
          <w:u w:val="single"/>
        </w:rPr>
        <w:t xml:space="preserve"> 接到开</w:t>
      </w:r>
      <w:proofErr w:type="gramStart"/>
      <w:r w:rsidRPr="005C3C9B">
        <w:rPr>
          <w:rFonts w:ascii="宋体" w:hAnsi="宋体" w:cs="宋体" w:hint="eastAsia"/>
          <w:u w:val="single"/>
        </w:rPr>
        <w:t>工令</w:t>
      </w:r>
      <w:proofErr w:type="gramEnd"/>
      <w:r w:rsidRPr="005C3C9B">
        <w:rPr>
          <w:rFonts w:ascii="宋体" w:hAnsi="宋体" w:cs="宋体" w:hint="eastAsia"/>
          <w:u w:val="single"/>
        </w:rPr>
        <w:t>3天内</w:t>
      </w:r>
      <w:r w:rsidRPr="005C3C9B">
        <w:rPr>
          <w:rFonts w:ascii="宋体" w:hAnsi="宋体" w:cs="宋体" w:hint="eastAsia"/>
        </w:rPr>
        <w:t>。</w:t>
      </w:r>
    </w:p>
    <w:p w:rsidR="00E83C9D" w:rsidRPr="005C3C9B" w:rsidRDefault="006F1A0B">
      <w:pPr>
        <w:ind w:firstLine="480"/>
        <w:rPr>
          <w:rFonts w:ascii="宋体" w:hAnsi="宋体" w:cs="宋体"/>
          <w:u w:val="single"/>
        </w:rPr>
      </w:pPr>
      <w:r w:rsidRPr="005C3C9B">
        <w:rPr>
          <w:rFonts w:ascii="宋体" w:hAnsi="宋体" w:cs="宋体" w:hint="eastAsia"/>
        </w:rPr>
        <w:t>3.3.2 承包人无正当理由拒绝撤换主要施工管理人员的违约责任：</w:t>
      </w:r>
      <w:r w:rsidRPr="005C3C9B">
        <w:rPr>
          <w:rFonts w:ascii="宋体" w:hAnsi="宋体" w:cs="宋体" w:hint="eastAsia"/>
          <w:u w:val="single"/>
        </w:rPr>
        <w:t>若发包人认为承包人的管理人员、施工人员无法胜任或不能配合发包人工作，发包人有权要求该人员退场，承包人不得以任何理由拒绝，并在发包人规定的时间内用发包人批准的合格的人员代替上述调离的任何人员。上述发包人提出的要求，承包人在发包人规定的时间内未能到达，每推迟一天罚款2000元/人。</w:t>
      </w:r>
    </w:p>
    <w:p w:rsidR="00E83C9D" w:rsidRPr="005C3C9B" w:rsidRDefault="006F1A0B">
      <w:pPr>
        <w:ind w:firstLine="480"/>
        <w:rPr>
          <w:rFonts w:ascii="宋体" w:hAnsi="宋体" w:cs="宋体"/>
          <w:u w:val="single"/>
        </w:rPr>
      </w:pPr>
      <w:r w:rsidRPr="005C3C9B">
        <w:rPr>
          <w:rFonts w:ascii="宋体" w:hAnsi="宋体" w:cs="宋体" w:hint="eastAsia"/>
        </w:rPr>
        <w:t>3.3.3 承包人主要施工管理人员离开施工现场的批准要求：</w:t>
      </w:r>
      <w:r w:rsidRPr="005C3C9B">
        <w:rPr>
          <w:rFonts w:ascii="宋体" w:hAnsi="宋体" w:cs="宋体" w:hint="eastAsia"/>
          <w:u w:val="single"/>
        </w:rPr>
        <w:t>应提前1天书面通知监理人，并征得发包人书面同意。</w:t>
      </w:r>
    </w:p>
    <w:p w:rsidR="00E83C9D" w:rsidRPr="005C3C9B" w:rsidRDefault="006F1A0B">
      <w:pPr>
        <w:ind w:firstLine="480"/>
        <w:rPr>
          <w:rFonts w:ascii="宋体" w:hAnsi="宋体" w:cs="宋体"/>
        </w:rPr>
      </w:pPr>
      <w:r w:rsidRPr="005C3C9B">
        <w:rPr>
          <w:rFonts w:ascii="宋体" w:hAnsi="宋体" w:cs="宋体" w:hint="eastAsia"/>
        </w:rPr>
        <w:t>3.3.4承包人擅自更换主要施工管理人员的违约责任：</w:t>
      </w:r>
      <w:r w:rsidRPr="005C3C9B">
        <w:rPr>
          <w:rFonts w:ascii="宋体" w:hAnsi="宋体" w:cs="宋体" w:hint="eastAsia"/>
          <w:u w:val="single"/>
        </w:rPr>
        <w:t xml:space="preserve">若承包人擅自更换主要施工管理人员，发包人扣除承包人的20%质保金，同时要求承包人更换后的主要施工管理人员资质等级、业绩不低于原主要施工管理人员，否则扣除承包人的全部质保金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承包人主要施工管理人员擅自离开施工现场的违约责任：</w:t>
      </w:r>
      <w:r w:rsidRPr="005C3C9B">
        <w:rPr>
          <w:rFonts w:ascii="宋体" w:hAnsi="宋体" w:cs="宋体" w:hint="eastAsia"/>
          <w:u w:val="single"/>
        </w:rPr>
        <w:t>发包人每发现一次主要施工管理人员擅自离开施工现场的，</w:t>
      </w:r>
      <w:r w:rsidRPr="005C3C9B">
        <w:rPr>
          <w:rFonts w:ascii="宋体" w:hAnsi="宋体" w:cs="宋体" w:hint="eastAsia"/>
          <w:szCs w:val="21"/>
          <w:u w:val="single"/>
        </w:rPr>
        <w:t>承包人向发包人支付违约金1000元/次</w:t>
      </w:r>
      <w:r w:rsidRPr="005C3C9B">
        <w:rPr>
          <w:rFonts w:ascii="宋体" w:hAnsi="宋体" w:cs="宋体" w:hint="eastAsia"/>
          <w:u w:val="single"/>
        </w:rPr>
        <w:t>，累计发现十次主要施工管理人员擅自离开施工现场，视为承包人擅自更换主要施工管理人员</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3</w:t>
      </w:r>
      <w:bookmarkStart w:id="157" w:name="_Toc296891199"/>
      <w:bookmarkStart w:id="158" w:name="_Toc296890987"/>
      <w:bookmarkStart w:id="159" w:name="_Toc297120459"/>
      <w:bookmarkStart w:id="160" w:name="_Toc300934945"/>
      <w:bookmarkStart w:id="161" w:name="_Toc304295523"/>
      <w:bookmarkStart w:id="162" w:name="_Toc296346660"/>
      <w:bookmarkStart w:id="163" w:name="_Toc297048345"/>
      <w:bookmarkStart w:id="164" w:name="_Toc292559364"/>
      <w:bookmarkStart w:id="165" w:name="_Toc296347158"/>
      <w:bookmarkStart w:id="166" w:name="_Toc312677988"/>
      <w:bookmarkStart w:id="167" w:name="_Toc297123492"/>
      <w:bookmarkStart w:id="168" w:name="_Toc296944498"/>
      <w:bookmarkStart w:id="169" w:name="_Toc297216151"/>
      <w:bookmarkStart w:id="170" w:name="_Toc303539102"/>
      <w:bookmarkStart w:id="171" w:name="_Toc296503159"/>
      <w:bookmarkStart w:id="172" w:name="_Toc292559869"/>
      <w:r w:rsidRPr="005C3C9B">
        <w:rPr>
          <w:rFonts w:ascii="宋体" w:hAnsi="宋体" w:cs="宋体" w:hint="eastAsia"/>
        </w:rPr>
        <w:t>.4 分包</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rsidR="00E83C9D" w:rsidRPr="005C3C9B" w:rsidRDefault="006F1A0B">
      <w:pPr>
        <w:ind w:firstLine="480"/>
        <w:rPr>
          <w:rFonts w:ascii="宋体" w:hAnsi="宋体" w:cs="宋体"/>
        </w:rPr>
      </w:pPr>
      <w:r w:rsidRPr="005C3C9B">
        <w:rPr>
          <w:rFonts w:ascii="宋体" w:hAnsi="宋体" w:cs="宋体" w:hint="eastAsia"/>
        </w:rPr>
        <w:t>3</w:t>
      </w:r>
      <w:bookmarkStart w:id="173" w:name="_Toc297216152"/>
      <w:bookmarkStart w:id="174" w:name="_Toc297123493"/>
      <w:bookmarkStart w:id="175" w:name="_Toc296891200"/>
      <w:bookmarkStart w:id="176" w:name="_Toc300934946"/>
      <w:bookmarkStart w:id="177" w:name="_Toc304295524"/>
      <w:bookmarkStart w:id="178" w:name="_Toc297120460"/>
      <w:bookmarkStart w:id="179" w:name="_Toc296944499"/>
      <w:bookmarkStart w:id="180" w:name="_Toc312677989"/>
      <w:bookmarkStart w:id="181" w:name="_Toc296347159"/>
      <w:bookmarkStart w:id="182" w:name="_Toc292559870"/>
      <w:bookmarkStart w:id="183" w:name="_Toc296346661"/>
      <w:bookmarkStart w:id="184" w:name="_Toc296503160"/>
      <w:bookmarkStart w:id="185" w:name="_Toc303539103"/>
      <w:bookmarkStart w:id="186" w:name="_Toc296890988"/>
      <w:bookmarkStart w:id="187" w:name="_Toc297048346"/>
      <w:bookmarkStart w:id="188" w:name="_Toc292559365"/>
      <w:bookmarkStart w:id="189" w:name="_Toc318581158"/>
      <w:r w:rsidRPr="005C3C9B">
        <w:rPr>
          <w:rFonts w:ascii="宋体" w:hAnsi="宋体" w:cs="宋体" w:hint="eastAsia"/>
        </w:rPr>
        <w:t>.4.1 分包的一般约定</w:t>
      </w:r>
    </w:p>
    <w:p w:rsidR="00E83C9D" w:rsidRPr="005C3C9B" w:rsidRDefault="006F1A0B">
      <w:pPr>
        <w:ind w:firstLine="480"/>
        <w:rPr>
          <w:rFonts w:ascii="宋体" w:hAnsi="宋体" w:cs="宋体"/>
          <w:u w:val="single"/>
        </w:rPr>
      </w:pPr>
      <w:r w:rsidRPr="005C3C9B">
        <w:rPr>
          <w:rFonts w:ascii="宋体" w:hAnsi="宋体" w:cs="宋体" w:hint="eastAsia"/>
        </w:rPr>
        <w:t>禁止分包的工程包括：</w:t>
      </w:r>
      <w:r w:rsidRPr="005C3C9B">
        <w:rPr>
          <w:rFonts w:ascii="宋体" w:hAnsi="宋体" w:cs="宋体" w:hint="eastAsia"/>
          <w:u w:val="single"/>
        </w:rPr>
        <w:t>本工程禁止非法分包；发包人不允许承包人将工程转包和分包给任何第三方。一旦发现有分包行为，承包人不仅要收回分包工程，而且要承担违约责任并支付发包人违法分包工程合同价款10%的违约金，同时发包人扣留分包工程合同价款的50%作为质量保证金，待保修期满后结清。如发现转包行为，限令改正，否则发包方有权中止合同，承包方并负违约责任。</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sidRPr="005C3C9B">
        <w:rPr>
          <w:rFonts w:ascii="宋体" w:hAnsi="宋体" w:cs="宋体" w:hint="eastAsia"/>
          <w:u w:val="single"/>
        </w:rPr>
        <w:t xml:space="preserve"> </w:t>
      </w:r>
    </w:p>
    <w:p w:rsidR="00E83C9D" w:rsidRPr="005C3C9B" w:rsidRDefault="006F1A0B">
      <w:pPr>
        <w:ind w:firstLine="480"/>
        <w:rPr>
          <w:rFonts w:ascii="宋体" w:hAnsi="宋体" w:cs="宋体"/>
        </w:rPr>
      </w:pPr>
      <w:r w:rsidRPr="005C3C9B">
        <w:rPr>
          <w:rFonts w:ascii="宋体" w:hAnsi="宋体" w:cs="宋体" w:hint="eastAsia"/>
        </w:rPr>
        <w:t>3</w:t>
      </w:r>
      <w:bookmarkStart w:id="190" w:name="_Toc318581159"/>
      <w:bookmarkStart w:id="191" w:name="_Toc312677990"/>
      <w:r w:rsidRPr="005C3C9B">
        <w:rPr>
          <w:rFonts w:ascii="宋体" w:hAnsi="宋体" w:cs="宋体" w:hint="eastAsia"/>
        </w:rPr>
        <w:t>.4.2分包的确定</w:t>
      </w:r>
    </w:p>
    <w:p w:rsidR="00E83C9D" w:rsidRPr="005C3C9B" w:rsidRDefault="006F1A0B">
      <w:pPr>
        <w:ind w:firstLine="480"/>
        <w:rPr>
          <w:rFonts w:ascii="宋体" w:hAnsi="宋体" w:cs="宋体"/>
          <w:u w:val="single"/>
        </w:rPr>
      </w:pPr>
      <w:r w:rsidRPr="005C3C9B">
        <w:rPr>
          <w:rFonts w:ascii="宋体" w:hAnsi="宋体" w:cs="宋体" w:hint="eastAsia"/>
        </w:rPr>
        <w:t>允许分包的专业工程包括：</w:t>
      </w:r>
      <w:r w:rsidRPr="005C3C9B">
        <w:rPr>
          <w:rFonts w:ascii="宋体" w:hAnsi="宋体" w:cs="宋体" w:hint="eastAsia"/>
          <w:u w:val="single"/>
        </w:rPr>
        <w:t xml:space="preserve">招标人有权决定分包内容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3.4.3 分包合同价款</w:t>
      </w:r>
      <w:bookmarkEnd w:id="190"/>
      <w:bookmarkEnd w:id="191"/>
    </w:p>
    <w:p w:rsidR="00E83C9D" w:rsidRPr="005C3C9B" w:rsidRDefault="006F1A0B">
      <w:pPr>
        <w:ind w:firstLine="480"/>
        <w:rPr>
          <w:rFonts w:ascii="宋体" w:hAnsi="宋体" w:cs="宋体"/>
        </w:rPr>
      </w:pPr>
      <w:r w:rsidRPr="005C3C9B">
        <w:rPr>
          <w:rFonts w:ascii="宋体" w:hAnsi="宋体" w:cs="宋体" w:hint="eastAsia"/>
        </w:rPr>
        <w:t>3.5 工程照管与成品、半成品保护</w:t>
      </w:r>
    </w:p>
    <w:p w:rsidR="00E83C9D" w:rsidRPr="005C3C9B" w:rsidRDefault="006F1A0B">
      <w:pPr>
        <w:ind w:firstLine="480"/>
        <w:rPr>
          <w:rFonts w:ascii="宋体" w:hAnsi="宋体" w:cs="宋体"/>
          <w:u w:val="single"/>
        </w:rPr>
      </w:pPr>
      <w:r w:rsidRPr="005C3C9B">
        <w:rPr>
          <w:rFonts w:ascii="宋体" w:hAnsi="宋体" w:cs="宋体" w:hint="eastAsia"/>
        </w:rPr>
        <w:t>承包人负责照管工程及工程相关的材料、工程设备的起始时间：</w:t>
      </w:r>
      <w:r w:rsidRPr="005C3C9B">
        <w:rPr>
          <w:rFonts w:ascii="宋体" w:hAnsi="宋体" w:cs="宋体" w:hint="eastAsia"/>
          <w:u w:val="single"/>
        </w:rPr>
        <w:t>自发包人向承包人移交施工现场之日起，承包人应负责照管工程及工程相关的材料、工程设备，直到颁发工程接收</w:t>
      </w:r>
      <w:r w:rsidRPr="005C3C9B">
        <w:rPr>
          <w:rFonts w:ascii="宋体" w:hAnsi="宋体" w:cs="宋体" w:hint="eastAsia"/>
          <w:u w:val="single"/>
        </w:rPr>
        <w:lastRenderedPageBreak/>
        <w:t>证书之日止。</w:t>
      </w:r>
    </w:p>
    <w:p w:rsidR="00E83C9D" w:rsidRPr="005C3C9B" w:rsidRDefault="006F1A0B">
      <w:pPr>
        <w:ind w:firstLine="480"/>
        <w:outlineLvl w:val="1"/>
        <w:rPr>
          <w:rFonts w:ascii="宋体" w:hAnsi="宋体" w:cs="宋体"/>
        </w:rPr>
      </w:pPr>
      <w:r w:rsidRPr="005C3C9B">
        <w:rPr>
          <w:rFonts w:ascii="宋体" w:hAnsi="宋体" w:cs="宋体" w:hint="eastAsia"/>
        </w:rPr>
        <w:t>3.6 履约担保</w:t>
      </w:r>
    </w:p>
    <w:p w:rsidR="00E83C9D" w:rsidRPr="005C3C9B" w:rsidRDefault="006F1A0B">
      <w:pPr>
        <w:ind w:firstLine="480"/>
        <w:rPr>
          <w:rFonts w:ascii="宋体" w:hAnsi="宋体" w:cs="宋体"/>
        </w:rPr>
      </w:pPr>
      <w:r w:rsidRPr="005C3C9B">
        <w:rPr>
          <w:rFonts w:ascii="宋体" w:hAnsi="宋体" w:cs="宋体" w:hint="eastAsia"/>
        </w:rPr>
        <w:t>承包人是否提供履约担保：</w:t>
      </w:r>
      <w:r w:rsidRPr="005C3C9B">
        <w:rPr>
          <w:rFonts w:ascii="宋体" w:hAnsi="宋体" w:cs="宋体" w:hint="eastAsia"/>
          <w:u w:val="single"/>
        </w:rPr>
        <w:t>/</w:t>
      </w:r>
      <w:r w:rsidRPr="005C3C9B">
        <w:rPr>
          <w:rFonts w:ascii="宋体" w:hAnsi="宋体" w:cs="宋体" w:hint="eastAsia"/>
        </w:rPr>
        <w:t>。</w:t>
      </w:r>
    </w:p>
    <w:p w:rsidR="00E83C9D" w:rsidRPr="005C3C9B" w:rsidRDefault="006F1A0B">
      <w:pPr>
        <w:ind w:firstLine="480"/>
        <w:rPr>
          <w:rFonts w:ascii="宋体" w:hAnsi="宋体" w:cs="宋体"/>
          <w:u w:val="single"/>
        </w:rPr>
      </w:pPr>
      <w:r w:rsidRPr="005C3C9B">
        <w:rPr>
          <w:rFonts w:ascii="宋体" w:hAnsi="宋体" w:cs="宋体" w:hint="eastAsia"/>
        </w:rPr>
        <w:t>承包人提供履约担保的形式、金额及期限的：</w:t>
      </w:r>
      <w:r w:rsidRPr="005C3C9B">
        <w:rPr>
          <w:rFonts w:ascii="宋体" w:hAnsi="宋体" w:cs="宋体" w:hint="eastAsia"/>
          <w:u w:val="single"/>
        </w:rPr>
        <w:t>/</w:t>
      </w:r>
    </w:p>
    <w:p w:rsidR="00E83C9D" w:rsidRPr="005C3C9B" w:rsidRDefault="006F1A0B">
      <w:pPr>
        <w:ind w:firstLine="480"/>
        <w:rPr>
          <w:rFonts w:ascii="宋体" w:hAnsi="宋体" w:cs="宋体"/>
        </w:rPr>
      </w:pPr>
      <w:r w:rsidRPr="005C3C9B">
        <w:rPr>
          <w:rFonts w:ascii="宋体" w:hAnsi="宋体" w:cs="宋体" w:hint="eastAsia"/>
        </w:rPr>
        <w:t>关于监理人的其他约定：</w:t>
      </w:r>
      <w:r w:rsidRPr="005C3C9B">
        <w:rPr>
          <w:rFonts w:ascii="宋体" w:hAnsi="宋体" w:cs="宋体" w:hint="eastAsia"/>
          <w:u w:val="single"/>
        </w:rPr>
        <w:t>总监工程师签发的工程变更和付款凭证需发包人签字认可。</w:t>
      </w:r>
    </w:p>
    <w:p w:rsidR="00E83C9D" w:rsidRPr="005C3C9B" w:rsidRDefault="006F1A0B">
      <w:pPr>
        <w:keepNext/>
        <w:keepLines/>
        <w:ind w:firstLine="482"/>
        <w:outlineLvl w:val="2"/>
        <w:rPr>
          <w:rFonts w:ascii="宋体" w:hAnsi="宋体" w:cs="宋体"/>
          <w:b/>
          <w:bCs/>
        </w:rPr>
      </w:pPr>
      <w:bookmarkStart w:id="192" w:name="_Toc267251418"/>
      <w:bookmarkStart w:id="193" w:name="_Toc351203637"/>
      <w:r w:rsidRPr="005C3C9B">
        <w:rPr>
          <w:rFonts w:ascii="宋体" w:hAnsi="宋体" w:cs="宋体" w:hint="eastAsia"/>
          <w:b/>
          <w:bCs/>
        </w:rPr>
        <w:t>5</w:t>
      </w:r>
      <w:bookmarkEnd w:id="192"/>
      <w:r w:rsidRPr="005C3C9B">
        <w:rPr>
          <w:rFonts w:ascii="宋体" w:hAnsi="宋体" w:cs="宋体" w:hint="eastAsia"/>
          <w:b/>
          <w:bCs/>
        </w:rPr>
        <w:t>. 工程质量</w:t>
      </w:r>
      <w:bookmarkEnd w:id="193"/>
    </w:p>
    <w:p w:rsidR="00E83C9D" w:rsidRPr="005C3C9B" w:rsidRDefault="006F1A0B">
      <w:pPr>
        <w:ind w:firstLine="480"/>
        <w:rPr>
          <w:rFonts w:ascii="宋体" w:hAnsi="宋体" w:cs="宋体"/>
        </w:rPr>
      </w:pPr>
      <w:r w:rsidRPr="005C3C9B">
        <w:rPr>
          <w:rFonts w:ascii="宋体" w:hAnsi="宋体" w:cs="宋体" w:hint="eastAsia"/>
        </w:rPr>
        <w:t>5.1 质量要求</w:t>
      </w:r>
    </w:p>
    <w:p w:rsidR="00E83C9D" w:rsidRPr="005C3C9B" w:rsidRDefault="006F1A0B">
      <w:pPr>
        <w:ind w:firstLine="480"/>
        <w:rPr>
          <w:rFonts w:ascii="宋体" w:hAnsi="宋体" w:cs="宋体"/>
          <w:u w:val="single"/>
        </w:rPr>
      </w:pPr>
      <w:r w:rsidRPr="005C3C9B">
        <w:rPr>
          <w:rFonts w:ascii="宋体" w:hAnsi="宋体" w:cs="宋体" w:hint="eastAsia"/>
        </w:rPr>
        <w:t>5.1.1 特殊质量标准和要求：</w:t>
      </w:r>
      <w:r w:rsidRPr="005C3C9B">
        <w:rPr>
          <w:rFonts w:ascii="宋体" w:hAnsi="宋体" w:cs="宋体" w:hint="eastAsia"/>
          <w:u w:val="single"/>
        </w:rPr>
        <w:t>工程质量必须达到《施工质量验收统一标准》的合格标准规定。</w:t>
      </w:r>
    </w:p>
    <w:p w:rsidR="00E83C9D" w:rsidRPr="005C3C9B" w:rsidRDefault="006F1A0B">
      <w:pPr>
        <w:ind w:firstLine="480"/>
        <w:rPr>
          <w:rFonts w:ascii="宋体" w:hAnsi="宋体" w:cs="宋体"/>
        </w:rPr>
      </w:pPr>
      <w:r w:rsidRPr="005C3C9B">
        <w:rPr>
          <w:rFonts w:ascii="宋体" w:hAnsi="宋体" w:cs="宋体" w:hint="eastAsia"/>
        </w:rPr>
        <w:t>5.2 隐蔽工程检查</w:t>
      </w:r>
    </w:p>
    <w:p w:rsidR="00E83C9D" w:rsidRPr="005C3C9B" w:rsidRDefault="006F1A0B">
      <w:pPr>
        <w:ind w:firstLine="480"/>
        <w:rPr>
          <w:rFonts w:ascii="宋体" w:hAnsi="宋体" w:cs="宋体"/>
        </w:rPr>
      </w:pPr>
      <w:r w:rsidRPr="005C3C9B">
        <w:rPr>
          <w:rFonts w:ascii="宋体" w:hAnsi="宋体" w:cs="宋体" w:hint="eastAsia"/>
        </w:rPr>
        <w:t>5.2.2承包人提前通知监理人隐蔽工程检查的期限的约定：</w:t>
      </w:r>
      <w:r w:rsidRPr="005C3C9B">
        <w:rPr>
          <w:rFonts w:ascii="宋体" w:hAnsi="宋体" w:cs="宋体" w:hint="eastAsia"/>
          <w:u w:val="single"/>
        </w:rPr>
        <w:t xml:space="preserve"> 承包人在检查前12小时以书面形式通知监理人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监理人不能按时进行检查时，应提前</w:t>
      </w:r>
      <w:r w:rsidRPr="005C3C9B">
        <w:rPr>
          <w:rFonts w:ascii="宋体" w:hAnsi="宋体" w:cs="宋体" w:hint="eastAsia"/>
          <w:u w:val="single"/>
        </w:rPr>
        <w:t xml:space="preserve"> 12 </w:t>
      </w:r>
      <w:r w:rsidRPr="005C3C9B">
        <w:rPr>
          <w:rFonts w:ascii="宋体" w:hAnsi="宋体" w:cs="宋体" w:hint="eastAsia"/>
        </w:rPr>
        <w:t>小时提交书面延期要求。</w:t>
      </w:r>
    </w:p>
    <w:p w:rsidR="00E83C9D" w:rsidRPr="005C3C9B" w:rsidRDefault="006F1A0B">
      <w:pPr>
        <w:ind w:firstLine="480"/>
        <w:rPr>
          <w:rFonts w:ascii="宋体" w:hAnsi="宋体" w:cs="宋体"/>
          <w:u w:val="single"/>
        </w:rPr>
      </w:pPr>
      <w:r w:rsidRPr="005C3C9B">
        <w:rPr>
          <w:rFonts w:ascii="宋体" w:hAnsi="宋体" w:cs="宋体" w:hint="eastAsia"/>
        </w:rPr>
        <w:t>关于延期最长不得超过：</w:t>
      </w:r>
      <w:r w:rsidRPr="005C3C9B">
        <w:rPr>
          <w:rFonts w:ascii="宋体" w:hAnsi="宋体" w:cs="宋体" w:hint="eastAsia"/>
          <w:u w:val="single"/>
        </w:rPr>
        <w:t xml:space="preserve"> 24 </w:t>
      </w:r>
      <w:r w:rsidRPr="005C3C9B">
        <w:rPr>
          <w:rFonts w:ascii="宋体" w:hAnsi="宋体" w:cs="宋体" w:hint="eastAsia"/>
        </w:rPr>
        <w:t>小时。</w:t>
      </w:r>
    </w:p>
    <w:p w:rsidR="00E83C9D" w:rsidRPr="005C3C9B" w:rsidRDefault="006F1A0B">
      <w:pPr>
        <w:keepNext/>
        <w:keepLines/>
        <w:ind w:firstLine="482"/>
        <w:outlineLvl w:val="2"/>
        <w:rPr>
          <w:rFonts w:ascii="宋体" w:hAnsi="宋体" w:cs="宋体"/>
          <w:b/>
          <w:bCs/>
        </w:rPr>
      </w:pPr>
      <w:r w:rsidRPr="005C3C9B">
        <w:rPr>
          <w:rFonts w:ascii="宋体" w:hAnsi="宋体" w:cs="宋体" w:hint="eastAsia"/>
          <w:b/>
          <w:bCs/>
        </w:rPr>
        <w:t>6. 安全文明施工与环境保护</w:t>
      </w:r>
      <w:bookmarkEnd w:id="129"/>
    </w:p>
    <w:p w:rsidR="00E83C9D" w:rsidRPr="005C3C9B" w:rsidRDefault="006F1A0B">
      <w:pPr>
        <w:ind w:firstLine="480"/>
        <w:rPr>
          <w:rFonts w:ascii="宋体" w:hAnsi="宋体" w:cs="宋体"/>
        </w:rPr>
      </w:pPr>
      <w:r w:rsidRPr="005C3C9B">
        <w:rPr>
          <w:rFonts w:ascii="宋体" w:hAnsi="宋体" w:cs="宋体" w:hint="eastAsia"/>
        </w:rPr>
        <w:t>6.1安全文明施工</w:t>
      </w:r>
    </w:p>
    <w:p w:rsidR="00E83C9D" w:rsidRPr="005C3C9B" w:rsidRDefault="006F1A0B">
      <w:pPr>
        <w:ind w:firstLine="480"/>
        <w:jc w:val="left"/>
        <w:rPr>
          <w:rFonts w:ascii="宋体" w:hAnsi="宋体" w:cs="宋体"/>
        </w:rPr>
      </w:pPr>
      <w:r w:rsidRPr="005C3C9B">
        <w:rPr>
          <w:rFonts w:ascii="宋体" w:hAnsi="宋体" w:cs="宋体" w:hint="eastAsia"/>
        </w:rPr>
        <w:t>6.1.1 项目安全生产的达标目标及相应事项的约定：</w:t>
      </w:r>
      <w:r w:rsidRPr="005C3C9B">
        <w:rPr>
          <w:rFonts w:ascii="宋体" w:hAnsi="宋体" w:cs="宋体" w:hint="eastAsia"/>
          <w:u w:val="single"/>
        </w:rPr>
        <w:t>在整个合同实施过程中，承包人应对现场人员的安全、现场秩序、工程保护、环境保护等负责。并对工地围护、照明、防护、标志、警告信号、保卫人员等</w:t>
      </w:r>
      <w:proofErr w:type="gramStart"/>
      <w:r w:rsidRPr="005C3C9B">
        <w:rPr>
          <w:rFonts w:ascii="宋体" w:hAnsi="宋体" w:cs="宋体" w:hint="eastAsia"/>
          <w:u w:val="single"/>
        </w:rPr>
        <w:t>作出</w:t>
      </w:r>
      <w:proofErr w:type="gramEnd"/>
      <w:r w:rsidRPr="005C3C9B">
        <w:rPr>
          <w:rFonts w:ascii="宋体" w:hAnsi="宋体" w:cs="宋体" w:hint="eastAsia"/>
          <w:u w:val="single"/>
        </w:rPr>
        <w:t xml:space="preserve">具体安排。并按照国家、江苏省、连云港市有关规定及施工现场实际情况做好施工现场的安全保卫工作及非夜间施工照明，确保施工安全。 </w:t>
      </w:r>
    </w:p>
    <w:p w:rsidR="00E83C9D" w:rsidRPr="005C3C9B" w:rsidRDefault="006F1A0B">
      <w:pPr>
        <w:ind w:firstLine="480"/>
        <w:jc w:val="left"/>
        <w:rPr>
          <w:rFonts w:ascii="宋体" w:hAnsi="宋体" w:cs="宋体"/>
          <w:u w:val="single"/>
        </w:rPr>
      </w:pPr>
      <w:r w:rsidRPr="005C3C9B">
        <w:rPr>
          <w:rFonts w:ascii="宋体" w:hAnsi="宋体" w:cs="宋体" w:hint="eastAsia"/>
        </w:rPr>
        <w:t>6.1.2 关于治安保卫的特别约定：</w:t>
      </w:r>
      <w:r w:rsidRPr="005C3C9B">
        <w:rPr>
          <w:rFonts w:ascii="宋体" w:hAnsi="宋体" w:cs="宋体" w:hint="eastAsia"/>
          <w:u w:val="single"/>
        </w:rPr>
        <w:t>建立治安管理机构或联防组织，统一管理施工场地的治安保卫事项，履行合同工程的治安保卫职责。</w:t>
      </w:r>
    </w:p>
    <w:p w:rsidR="00E83C9D" w:rsidRPr="005C3C9B" w:rsidRDefault="006F1A0B">
      <w:pPr>
        <w:ind w:firstLine="480"/>
        <w:rPr>
          <w:rFonts w:ascii="宋体" w:hAnsi="宋体" w:cs="宋体"/>
        </w:rPr>
      </w:pPr>
      <w:r w:rsidRPr="005C3C9B">
        <w:rPr>
          <w:rFonts w:ascii="宋体" w:hAnsi="宋体" w:cs="宋体" w:hint="eastAsia"/>
        </w:rPr>
        <w:t>关于编制施工场地治安管理计划的约定：</w:t>
      </w:r>
      <w:r w:rsidRPr="005C3C9B">
        <w:rPr>
          <w:rFonts w:ascii="宋体" w:hAnsi="宋体" w:cs="宋体" w:hint="eastAsia"/>
          <w:u w:val="single"/>
        </w:rPr>
        <w:t xml:space="preserve">由发包人和承包人共同编制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6.1.3 文明施工</w:t>
      </w:r>
    </w:p>
    <w:p w:rsidR="00E83C9D" w:rsidRPr="005C3C9B" w:rsidRDefault="006F1A0B">
      <w:pPr>
        <w:ind w:firstLine="480"/>
        <w:rPr>
          <w:rFonts w:ascii="宋体" w:hAnsi="宋体" w:cs="宋体"/>
          <w:u w:val="single"/>
        </w:rPr>
      </w:pPr>
      <w:r w:rsidRPr="005C3C9B">
        <w:rPr>
          <w:rFonts w:ascii="宋体" w:hAnsi="宋体" w:cs="宋体" w:hint="eastAsia"/>
        </w:rPr>
        <w:t>合同当事人对文明施工的要求：</w:t>
      </w:r>
      <w:r w:rsidRPr="005C3C9B">
        <w:rPr>
          <w:rFonts w:ascii="宋体" w:hAnsi="宋体" w:cs="宋体" w:hint="eastAsia"/>
          <w:u w:val="single"/>
        </w:rPr>
        <w:t>保持场地整洁卫生，因为违纪行为发生的清理处罚费用由承包人承担，保证</w:t>
      </w:r>
      <w:proofErr w:type="gramStart"/>
      <w:r w:rsidRPr="005C3C9B">
        <w:rPr>
          <w:rFonts w:ascii="宋体" w:hAnsi="宋体" w:cs="宋体" w:hint="eastAsia"/>
          <w:u w:val="single"/>
        </w:rPr>
        <w:t>工完料</w:t>
      </w:r>
      <w:proofErr w:type="gramEnd"/>
      <w:r w:rsidRPr="005C3C9B">
        <w:rPr>
          <w:rFonts w:ascii="宋体" w:hAnsi="宋体" w:cs="宋体" w:hint="eastAsia"/>
          <w:u w:val="single"/>
        </w:rPr>
        <w:t>清，并保证工地周围环境整洁。同时，遵守发包人的其它有关管理要求。费用已含在投标报价内。</w:t>
      </w:r>
    </w:p>
    <w:p w:rsidR="00E83C9D" w:rsidRPr="005C3C9B" w:rsidRDefault="006F1A0B">
      <w:pPr>
        <w:ind w:firstLine="480"/>
        <w:rPr>
          <w:rFonts w:ascii="宋体" w:hAnsi="宋体" w:cs="宋体"/>
        </w:rPr>
      </w:pPr>
      <w:r w:rsidRPr="005C3C9B">
        <w:rPr>
          <w:rFonts w:ascii="宋体" w:hAnsi="宋体" w:cs="宋体" w:hint="eastAsia"/>
        </w:rPr>
        <w:t>承包人要制定生活和环境卫生管理制度，要搞好职工宿舍卫生和食堂的饮食卫生，并做好厕所保洁工作。临时</w:t>
      </w:r>
      <w:proofErr w:type="gramStart"/>
      <w:r w:rsidRPr="005C3C9B">
        <w:rPr>
          <w:rFonts w:ascii="宋体" w:hAnsi="宋体" w:cs="宋体" w:hint="eastAsia"/>
        </w:rPr>
        <w:t>搭建须</w:t>
      </w:r>
      <w:proofErr w:type="gramEnd"/>
      <w:r w:rsidRPr="005C3C9B">
        <w:rPr>
          <w:rFonts w:ascii="宋体" w:hAnsi="宋体" w:cs="宋体" w:hint="eastAsia"/>
        </w:rPr>
        <w:t>经发包人批准，且应整齐美观。</w:t>
      </w:r>
    </w:p>
    <w:p w:rsidR="00E83C9D" w:rsidRPr="005C3C9B" w:rsidRDefault="006F1A0B">
      <w:pPr>
        <w:ind w:firstLine="480"/>
        <w:rPr>
          <w:rFonts w:ascii="宋体" w:hAnsi="宋体" w:cs="宋体"/>
          <w:u w:val="single"/>
        </w:rPr>
      </w:pPr>
      <w:r w:rsidRPr="005C3C9B">
        <w:rPr>
          <w:rFonts w:ascii="宋体" w:hAnsi="宋体" w:cs="宋体" w:hint="eastAsia"/>
        </w:rPr>
        <w:t>6.1.4 关于安全文明施工费支付比例和支付期限的约定：</w:t>
      </w:r>
      <w:r w:rsidRPr="005C3C9B">
        <w:rPr>
          <w:rFonts w:ascii="宋体" w:hAnsi="宋体" w:cs="宋体" w:hint="eastAsia"/>
          <w:u w:val="single"/>
        </w:rPr>
        <w:t>工程结算时支付。</w:t>
      </w:r>
    </w:p>
    <w:p w:rsidR="00E83C9D" w:rsidRPr="005C3C9B" w:rsidRDefault="006F1A0B">
      <w:pPr>
        <w:ind w:firstLine="480"/>
        <w:rPr>
          <w:rFonts w:ascii="宋体" w:hAnsi="宋体" w:cs="宋体"/>
          <w:u w:val="single"/>
        </w:rPr>
      </w:pPr>
      <w:r w:rsidRPr="005C3C9B">
        <w:rPr>
          <w:rFonts w:ascii="宋体" w:hAnsi="宋体" w:cs="宋体" w:hint="eastAsia"/>
        </w:rPr>
        <w:lastRenderedPageBreak/>
        <w:t>承包方必须按发包方要求做好安全文明施工工作，设置必须的围挡及安全警示标志，如达不到发包方要求，发包方有权扣除安全文明措施费。</w:t>
      </w:r>
      <w:bookmarkEnd w:id="130"/>
      <w:bookmarkEnd w:id="131"/>
      <w:bookmarkEnd w:id="132"/>
      <w:bookmarkEnd w:id="133"/>
      <w:bookmarkEnd w:id="134"/>
      <w:bookmarkEnd w:id="135"/>
      <w:bookmarkEnd w:id="136"/>
    </w:p>
    <w:p w:rsidR="00E83C9D" w:rsidRPr="005C3C9B" w:rsidRDefault="006F1A0B">
      <w:pPr>
        <w:keepNext/>
        <w:keepLines/>
        <w:ind w:firstLine="482"/>
        <w:outlineLvl w:val="2"/>
        <w:rPr>
          <w:rFonts w:ascii="宋体" w:hAnsi="宋体" w:cs="宋体"/>
          <w:b/>
          <w:bCs/>
        </w:rPr>
      </w:pPr>
      <w:bookmarkStart w:id="194" w:name="_Toc351203639"/>
      <w:r w:rsidRPr="005C3C9B">
        <w:rPr>
          <w:rFonts w:ascii="宋体" w:hAnsi="宋体" w:cs="宋体" w:hint="eastAsia"/>
          <w:b/>
          <w:bCs/>
        </w:rPr>
        <w:t>7. 工期和进度</w:t>
      </w:r>
      <w:bookmarkEnd w:id="194"/>
    </w:p>
    <w:p w:rsidR="00E83C9D" w:rsidRPr="005C3C9B" w:rsidRDefault="006F1A0B">
      <w:pPr>
        <w:ind w:firstLine="480"/>
        <w:rPr>
          <w:rFonts w:ascii="宋体" w:hAnsi="宋体" w:cs="宋体"/>
        </w:rPr>
      </w:pPr>
      <w:r w:rsidRPr="005C3C9B">
        <w:rPr>
          <w:rFonts w:ascii="宋体" w:hAnsi="宋体" w:cs="宋体" w:hint="eastAsia"/>
        </w:rPr>
        <w:t>7.1 施工组织设计</w:t>
      </w:r>
    </w:p>
    <w:p w:rsidR="00E83C9D" w:rsidRPr="005C3C9B" w:rsidRDefault="006F1A0B">
      <w:pPr>
        <w:ind w:firstLine="480"/>
        <w:rPr>
          <w:rFonts w:ascii="宋体" w:hAnsi="宋体" w:cs="宋体"/>
        </w:rPr>
      </w:pPr>
      <w:r w:rsidRPr="005C3C9B">
        <w:rPr>
          <w:rFonts w:ascii="宋体" w:hAnsi="宋体" w:cs="宋体" w:hint="eastAsia"/>
        </w:rPr>
        <w:t>7.1.1 合同当事人约定的施工组织设计应包括的其他内容：</w:t>
      </w:r>
    </w:p>
    <w:p w:rsidR="00E83C9D" w:rsidRPr="005C3C9B" w:rsidRDefault="006F1A0B">
      <w:pPr>
        <w:ind w:firstLine="480"/>
        <w:rPr>
          <w:rFonts w:ascii="宋体" w:hAnsi="宋体" w:cs="宋体"/>
        </w:rPr>
      </w:pPr>
      <w:r w:rsidRPr="005C3C9B">
        <w:rPr>
          <w:rFonts w:ascii="宋体" w:hAnsi="宋体" w:cs="宋体" w:hint="eastAsia"/>
        </w:rPr>
        <w:t xml:space="preserve">（1）总体概述：施工组织总体设想、方案针对性及施工标段划分 </w:t>
      </w:r>
    </w:p>
    <w:p w:rsidR="00E83C9D" w:rsidRPr="005C3C9B" w:rsidRDefault="006F1A0B">
      <w:pPr>
        <w:ind w:firstLine="480"/>
        <w:rPr>
          <w:rFonts w:ascii="宋体" w:hAnsi="宋体" w:cs="宋体"/>
        </w:rPr>
      </w:pPr>
      <w:r w:rsidRPr="005C3C9B">
        <w:rPr>
          <w:rFonts w:ascii="宋体" w:hAnsi="宋体" w:cs="宋体" w:hint="eastAsia"/>
        </w:rPr>
        <w:t xml:space="preserve">（2）施工现场平面布置和临时设施、临时道路布置 </w:t>
      </w:r>
    </w:p>
    <w:p w:rsidR="00E83C9D" w:rsidRPr="005C3C9B" w:rsidRDefault="006F1A0B">
      <w:pPr>
        <w:ind w:firstLine="480"/>
        <w:rPr>
          <w:rFonts w:ascii="宋体" w:hAnsi="宋体" w:cs="宋体"/>
        </w:rPr>
      </w:pPr>
      <w:r w:rsidRPr="005C3C9B">
        <w:rPr>
          <w:rFonts w:ascii="宋体" w:hAnsi="宋体" w:cs="宋体" w:hint="eastAsia"/>
        </w:rPr>
        <w:t xml:space="preserve">（3）施工进度计划和各阶段进度的保证措施 </w:t>
      </w:r>
    </w:p>
    <w:p w:rsidR="00E83C9D" w:rsidRPr="005C3C9B" w:rsidRDefault="006F1A0B">
      <w:pPr>
        <w:ind w:firstLine="480"/>
        <w:rPr>
          <w:rFonts w:ascii="宋体" w:hAnsi="宋体" w:cs="宋体"/>
        </w:rPr>
      </w:pPr>
      <w:r w:rsidRPr="005C3C9B">
        <w:rPr>
          <w:rFonts w:ascii="宋体" w:hAnsi="宋体" w:cs="宋体" w:hint="eastAsia"/>
        </w:rPr>
        <w:t xml:space="preserve">（4）劳动力、机械设备和材料投入计划 </w:t>
      </w:r>
    </w:p>
    <w:p w:rsidR="00E83C9D" w:rsidRPr="005C3C9B" w:rsidRDefault="006F1A0B">
      <w:pPr>
        <w:ind w:firstLine="480"/>
        <w:rPr>
          <w:rFonts w:ascii="宋体" w:hAnsi="宋体" w:cs="宋体"/>
        </w:rPr>
      </w:pPr>
      <w:r w:rsidRPr="005C3C9B">
        <w:rPr>
          <w:rFonts w:ascii="宋体" w:hAnsi="宋体" w:cs="宋体" w:hint="eastAsia"/>
        </w:rPr>
        <w:t xml:space="preserve">（5）关键施工技术、工艺及工程项目实施的重点、难点和解决方案 </w:t>
      </w:r>
    </w:p>
    <w:p w:rsidR="00E83C9D" w:rsidRPr="005C3C9B" w:rsidRDefault="006F1A0B">
      <w:pPr>
        <w:ind w:firstLine="480"/>
        <w:rPr>
          <w:rFonts w:ascii="宋体" w:hAnsi="宋体" w:cs="宋体"/>
        </w:rPr>
      </w:pPr>
      <w:r w:rsidRPr="005C3C9B">
        <w:rPr>
          <w:rFonts w:ascii="宋体" w:hAnsi="宋体" w:cs="宋体" w:hint="eastAsia"/>
        </w:rPr>
        <w:t xml:space="preserve">（6）新技术、新产品、新工艺、新材料应用 </w:t>
      </w:r>
    </w:p>
    <w:p w:rsidR="00E83C9D" w:rsidRPr="005C3C9B" w:rsidRDefault="006F1A0B">
      <w:pPr>
        <w:ind w:firstLine="480"/>
        <w:rPr>
          <w:rFonts w:ascii="宋体" w:hAnsi="宋体" w:cs="宋体"/>
        </w:rPr>
      </w:pPr>
      <w:r w:rsidRPr="005C3C9B">
        <w:rPr>
          <w:rFonts w:ascii="宋体" w:hAnsi="宋体" w:cs="宋体" w:hint="eastAsia"/>
        </w:rPr>
        <w:t>供应商应保证一旦成交，在施工组织设计中列明的人员应确保参加工程的实施，列明的机具应保证工程随时调用，否则承担违约责任。</w:t>
      </w:r>
    </w:p>
    <w:p w:rsidR="00E83C9D" w:rsidRPr="005C3C9B" w:rsidRDefault="006F1A0B">
      <w:pPr>
        <w:ind w:firstLine="480"/>
        <w:rPr>
          <w:rFonts w:ascii="宋体" w:hAnsi="宋体" w:cs="宋体"/>
        </w:rPr>
      </w:pPr>
      <w:r w:rsidRPr="005C3C9B">
        <w:rPr>
          <w:rFonts w:ascii="宋体" w:hAnsi="宋体" w:cs="宋体" w:hint="eastAsia"/>
        </w:rPr>
        <w:t>7.1.2 施工组织设计的提交和修改</w:t>
      </w:r>
    </w:p>
    <w:p w:rsidR="00E83C9D" w:rsidRPr="005C3C9B" w:rsidRDefault="006F1A0B">
      <w:pPr>
        <w:ind w:firstLine="480"/>
        <w:rPr>
          <w:rFonts w:ascii="宋体" w:hAnsi="宋体" w:cs="宋体"/>
        </w:rPr>
      </w:pPr>
      <w:r w:rsidRPr="005C3C9B">
        <w:rPr>
          <w:rFonts w:ascii="宋体" w:hAnsi="宋体" w:cs="宋体" w:hint="eastAsia"/>
        </w:rPr>
        <w:t>承包人提交详细施工组织设计的期限的约定：</w:t>
      </w:r>
      <w:r w:rsidRPr="005C3C9B">
        <w:rPr>
          <w:rFonts w:ascii="宋体" w:hAnsi="宋体" w:cs="宋体" w:hint="eastAsia"/>
          <w:u w:val="single"/>
        </w:rPr>
        <w:t>合同签订后14日内</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发包人和监理人在收到详细的施工组织设计后确认或提出修改意见的期限：</w:t>
      </w:r>
      <w:r w:rsidRPr="005C3C9B">
        <w:rPr>
          <w:rFonts w:ascii="宋体" w:hAnsi="宋体" w:cs="宋体" w:hint="eastAsia"/>
          <w:u w:val="single"/>
        </w:rPr>
        <w:t>收到施工组织设计后7天内</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7</w:t>
      </w:r>
      <w:bookmarkStart w:id="195" w:name="_Toc303539123"/>
      <w:bookmarkStart w:id="196" w:name="_Toc304295541"/>
      <w:bookmarkStart w:id="197" w:name="_Toc312678005"/>
      <w:bookmarkStart w:id="198" w:name="_Toc297216173"/>
      <w:bookmarkStart w:id="199" w:name="_Toc312677479"/>
      <w:bookmarkStart w:id="200" w:name="_Toc297123514"/>
      <w:bookmarkStart w:id="201" w:name="_Toc300934966"/>
      <w:r w:rsidRPr="005C3C9B">
        <w:rPr>
          <w:rFonts w:ascii="宋体" w:hAnsi="宋体" w:cs="宋体" w:hint="eastAsia"/>
        </w:rPr>
        <w:t>.2 施工进度计划</w:t>
      </w:r>
    </w:p>
    <w:p w:rsidR="00E83C9D" w:rsidRPr="005C3C9B" w:rsidRDefault="006F1A0B">
      <w:pPr>
        <w:ind w:firstLine="480"/>
        <w:rPr>
          <w:rFonts w:ascii="宋体" w:hAnsi="宋体" w:cs="宋体"/>
        </w:rPr>
      </w:pPr>
      <w:r w:rsidRPr="005C3C9B">
        <w:rPr>
          <w:rFonts w:ascii="宋体" w:hAnsi="宋体" w:cs="宋体" w:hint="eastAsia"/>
        </w:rPr>
        <w:t>7.2.1 施工进度计划的修订</w:t>
      </w:r>
    </w:p>
    <w:p w:rsidR="00E83C9D" w:rsidRPr="005C3C9B" w:rsidRDefault="006F1A0B">
      <w:pPr>
        <w:ind w:firstLine="480"/>
        <w:rPr>
          <w:rFonts w:ascii="宋体" w:hAnsi="宋体" w:cs="宋体"/>
        </w:rPr>
      </w:pPr>
      <w:r w:rsidRPr="005C3C9B">
        <w:rPr>
          <w:rFonts w:ascii="宋体" w:hAnsi="宋体" w:cs="宋体" w:hint="eastAsia"/>
        </w:rPr>
        <w:t>发包人和监理人在收到修订的施工进度计划后确认或提出修改意见的期限：</w:t>
      </w:r>
      <w:r w:rsidRPr="005C3C9B">
        <w:rPr>
          <w:rFonts w:ascii="宋体" w:hAnsi="宋体" w:cs="宋体" w:hint="eastAsia"/>
          <w:u w:val="single"/>
        </w:rPr>
        <w:t xml:space="preserve">收到修订的施工进度计划后7天内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7.3 开工</w:t>
      </w:r>
    </w:p>
    <w:p w:rsidR="00E83C9D" w:rsidRPr="005C3C9B" w:rsidRDefault="006F1A0B">
      <w:pPr>
        <w:ind w:firstLine="480"/>
        <w:rPr>
          <w:rFonts w:ascii="宋体" w:hAnsi="宋体" w:cs="宋体"/>
        </w:rPr>
      </w:pPr>
      <w:r w:rsidRPr="005C3C9B">
        <w:rPr>
          <w:rFonts w:ascii="宋体" w:hAnsi="宋体" w:cs="宋体" w:hint="eastAsia"/>
        </w:rPr>
        <w:t>7.3.1 开工准备</w:t>
      </w:r>
    </w:p>
    <w:p w:rsidR="00E83C9D" w:rsidRPr="005C3C9B" w:rsidRDefault="006F1A0B">
      <w:pPr>
        <w:ind w:firstLine="480"/>
        <w:rPr>
          <w:rFonts w:ascii="宋体" w:hAnsi="宋体" w:cs="宋体"/>
          <w:u w:val="single"/>
        </w:rPr>
      </w:pPr>
      <w:r w:rsidRPr="005C3C9B">
        <w:rPr>
          <w:rFonts w:ascii="宋体" w:hAnsi="宋体" w:cs="宋体" w:hint="eastAsia"/>
        </w:rPr>
        <w:t>关于承包人提交工程开工</w:t>
      </w:r>
      <w:proofErr w:type="gramStart"/>
      <w:r w:rsidRPr="005C3C9B">
        <w:rPr>
          <w:rFonts w:ascii="宋体" w:hAnsi="宋体" w:cs="宋体" w:hint="eastAsia"/>
        </w:rPr>
        <w:t>报审表</w:t>
      </w:r>
      <w:proofErr w:type="gramEnd"/>
      <w:r w:rsidRPr="005C3C9B">
        <w:rPr>
          <w:rFonts w:ascii="宋体" w:hAnsi="宋体" w:cs="宋体" w:hint="eastAsia"/>
        </w:rPr>
        <w:t>的期限：</w:t>
      </w:r>
      <w:r w:rsidRPr="005C3C9B">
        <w:rPr>
          <w:rFonts w:ascii="宋体" w:hAnsi="宋体" w:cs="宋体" w:hint="eastAsia"/>
          <w:u w:val="single"/>
        </w:rPr>
        <w:t xml:space="preserve">合同签订后7日内 </w:t>
      </w:r>
      <w:r w:rsidRPr="005C3C9B">
        <w:rPr>
          <w:rFonts w:ascii="宋体" w:hAnsi="宋体" w:cs="宋体" w:hint="eastAsia"/>
        </w:rPr>
        <w:t>。</w:t>
      </w:r>
    </w:p>
    <w:p w:rsidR="00E83C9D" w:rsidRPr="005C3C9B" w:rsidRDefault="006F1A0B">
      <w:pPr>
        <w:ind w:firstLine="480"/>
        <w:rPr>
          <w:rFonts w:ascii="宋体" w:hAnsi="宋体" w:cs="宋体"/>
          <w:u w:val="single"/>
        </w:rPr>
      </w:pPr>
      <w:r w:rsidRPr="005C3C9B">
        <w:rPr>
          <w:rFonts w:ascii="宋体" w:hAnsi="宋体" w:cs="宋体" w:hint="eastAsia"/>
        </w:rPr>
        <w:t>关于发包人应完成的其他开工准备工作及期限：</w:t>
      </w:r>
      <w:r w:rsidRPr="005C3C9B">
        <w:rPr>
          <w:rFonts w:ascii="宋体" w:hAnsi="宋体" w:cs="宋体" w:hint="eastAsia"/>
          <w:u w:val="single"/>
        </w:rPr>
        <w:t xml:space="preserve">开工日期 7 天前向承包人移交场地、提供测量基准点、基准线、水准点，工程地质和地下管线书面资料。 </w:t>
      </w:r>
    </w:p>
    <w:p w:rsidR="00E83C9D" w:rsidRPr="005C3C9B" w:rsidRDefault="006F1A0B">
      <w:pPr>
        <w:ind w:firstLine="480"/>
        <w:rPr>
          <w:rFonts w:ascii="宋体" w:hAnsi="宋体" w:cs="宋体"/>
          <w:u w:val="single"/>
        </w:rPr>
      </w:pPr>
      <w:r w:rsidRPr="005C3C9B">
        <w:rPr>
          <w:rFonts w:ascii="宋体" w:hAnsi="宋体" w:cs="宋体" w:hint="eastAsia"/>
        </w:rPr>
        <w:t>关于承包人应完成的其他开工准备工作及期限：</w:t>
      </w:r>
      <w:r w:rsidRPr="005C3C9B">
        <w:rPr>
          <w:rFonts w:ascii="宋体" w:hAnsi="宋体" w:cs="宋体" w:hint="eastAsia"/>
          <w:u w:val="single"/>
        </w:rPr>
        <w:t xml:space="preserve">接到开工通知后7日内完成项目部组建，施工、生活用水电接通到位；承包人施工及生活用水用电费用按表计量（加上公共分摊的部分），按供水供电部门标准收取，由发包人按月向承包人收取。 </w:t>
      </w:r>
    </w:p>
    <w:p w:rsidR="00E83C9D" w:rsidRPr="005C3C9B" w:rsidRDefault="006F1A0B">
      <w:pPr>
        <w:ind w:firstLine="480"/>
        <w:rPr>
          <w:rFonts w:ascii="宋体" w:hAnsi="宋体" w:cs="宋体"/>
        </w:rPr>
      </w:pPr>
      <w:r w:rsidRPr="005C3C9B">
        <w:rPr>
          <w:rFonts w:ascii="宋体" w:hAnsi="宋体" w:cs="宋体" w:hint="eastAsia"/>
        </w:rPr>
        <w:t>7.3.2开工通知</w:t>
      </w:r>
    </w:p>
    <w:p w:rsidR="00E83C9D" w:rsidRPr="005C3C9B" w:rsidRDefault="006F1A0B">
      <w:pPr>
        <w:ind w:firstLine="480"/>
        <w:rPr>
          <w:rFonts w:ascii="宋体" w:hAnsi="宋体" w:cs="宋体"/>
        </w:rPr>
      </w:pPr>
      <w:r w:rsidRPr="005C3C9B">
        <w:rPr>
          <w:rFonts w:ascii="宋体" w:hAnsi="宋体" w:cs="宋体" w:hint="eastAsia"/>
        </w:rPr>
        <w:lastRenderedPageBreak/>
        <w:t>因发包人原因造成监理人未能在计划开工日期之日起</w:t>
      </w:r>
      <w:r w:rsidRPr="005C3C9B">
        <w:rPr>
          <w:rFonts w:ascii="宋体" w:hAnsi="宋体" w:cs="宋体" w:hint="eastAsia"/>
          <w:u w:val="single"/>
        </w:rPr>
        <w:t xml:space="preserve"> 180 </w:t>
      </w:r>
      <w:r w:rsidRPr="005C3C9B">
        <w:rPr>
          <w:rFonts w:ascii="宋体" w:hAnsi="宋体" w:cs="宋体" w:hint="eastAsia"/>
        </w:rPr>
        <w:t>天内发出开工通知的，承包人有权提出价格调整要求，或者解除合同。</w:t>
      </w:r>
      <w:bookmarkEnd w:id="195"/>
      <w:bookmarkEnd w:id="196"/>
      <w:bookmarkEnd w:id="197"/>
      <w:bookmarkEnd w:id="198"/>
      <w:bookmarkEnd w:id="199"/>
      <w:bookmarkEnd w:id="200"/>
      <w:bookmarkEnd w:id="201"/>
    </w:p>
    <w:p w:rsidR="00E83C9D" w:rsidRPr="005C3C9B" w:rsidRDefault="006F1A0B">
      <w:pPr>
        <w:ind w:firstLine="480"/>
        <w:rPr>
          <w:rFonts w:ascii="宋体" w:hAnsi="宋体" w:cs="宋体"/>
        </w:rPr>
      </w:pPr>
      <w:r w:rsidRPr="005C3C9B">
        <w:rPr>
          <w:rFonts w:ascii="宋体" w:hAnsi="宋体" w:cs="宋体" w:hint="eastAsia"/>
        </w:rPr>
        <w:t>7.4 测量放线</w:t>
      </w:r>
    </w:p>
    <w:p w:rsidR="00E83C9D" w:rsidRPr="005C3C9B" w:rsidRDefault="006F1A0B">
      <w:pPr>
        <w:ind w:firstLine="480"/>
        <w:rPr>
          <w:rFonts w:ascii="宋体" w:hAnsi="宋体" w:cs="宋体"/>
          <w:u w:val="single"/>
        </w:rPr>
      </w:pPr>
      <w:r w:rsidRPr="005C3C9B">
        <w:rPr>
          <w:rFonts w:ascii="宋体" w:hAnsi="宋体" w:cs="宋体" w:hint="eastAsia"/>
        </w:rPr>
        <w:t>7.4.1发包人通过监理人向承包人提供测量基准点、基准线和水准点及其书面资料的期限：</w:t>
      </w:r>
      <w:r w:rsidRPr="005C3C9B">
        <w:rPr>
          <w:rFonts w:ascii="宋体" w:hAnsi="宋体" w:cs="宋体" w:hint="eastAsia"/>
          <w:u w:val="single"/>
        </w:rPr>
        <w:t>开工日期7天前</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7</w:t>
      </w:r>
      <w:bookmarkStart w:id="202" w:name="_Toc304295546"/>
      <w:bookmarkStart w:id="203" w:name="_Toc297123516"/>
      <w:bookmarkStart w:id="204" w:name="_Toc303539125"/>
      <w:bookmarkStart w:id="205" w:name="_Toc300934968"/>
      <w:bookmarkStart w:id="206" w:name="_Toc297216175"/>
      <w:bookmarkStart w:id="207" w:name="_Toc312678010"/>
      <w:bookmarkStart w:id="208" w:name="_Toc312677484"/>
      <w:r w:rsidRPr="005C3C9B">
        <w:rPr>
          <w:rFonts w:ascii="宋体" w:hAnsi="宋体" w:cs="宋体" w:hint="eastAsia"/>
        </w:rPr>
        <w:t>.5 工期延误</w:t>
      </w:r>
      <w:bookmarkEnd w:id="202"/>
      <w:bookmarkEnd w:id="203"/>
      <w:bookmarkEnd w:id="204"/>
      <w:bookmarkEnd w:id="205"/>
      <w:bookmarkEnd w:id="206"/>
      <w:bookmarkEnd w:id="207"/>
      <w:bookmarkEnd w:id="208"/>
    </w:p>
    <w:p w:rsidR="00E83C9D" w:rsidRPr="005C3C9B" w:rsidRDefault="006F1A0B">
      <w:pPr>
        <w:ind w:firstLine="480"/>
        <w:rPr>
          <w:rFonts w:ascii="宋体" w:hAnsi="宋体" w:cs="宋体"/>
        </w:rPr>
      </w:pPr>
      <w:r w:rsidRPr="005C3C9B">
        <w:rPr>
          <w:rFonts w:ascii="宋体" w:hAnsi="宋体" w:cs="宋体" w:hint="eastAsia"/>
        </w:rPr>
        <w:t>7.5.1 因发包人原因导致工期延误</w:t>
      </w:r>
    </w:p>
    <w:p w:rsidR="00E83C9D" w:rsidRPr="005C3C9B" w:rsidRDefault="006F1A0B">
      <w:pPr>
        <w:ind w:firstLine="480"/>
        <w:rPr>
          <w:rFonts w:ascii="宋体" w:hAnsi="宋体" w:cs="宋体"/>
          <w:u w:val="single"/>
        </w:rPr>
      </w:pPr>
      <w:r w:rsidRPr="005C3C9B">
        <w:rPr>
          <w:rFonts w:ascii="宋体" w:hAnsi="宋体" w:cs="宋体" w:hint="eastAsia"/>
        </w:rPr>
        <w:t>因发包人原因导致工期延误的其他情形：</w:t>
      </w:r>
      <w:r w:rsidRPr="005C3C9B">
        <w:rPr>
          <w:rFonts w:ascii="宋体" w:hAnsi="宋体" w:cs="宋体" w:hint="eastAsia"/>
          <w:u w:val="single"/>
        </w:rPr>
        <w:t xml:space="preserve">因发包人原因造成暂停施工的，发包人应书面通知承包人，承包人应积极配合发包人做好施工计划调整，并合理调整人员和施工机械，工期顺延，发包人不承担其他损失。  </w:t>
      </w:r>
    </w:p>
    <w:p w:rsidR="00E83C9D" w:rsidRPr="005C3C9B" w:rsidRDefault="006F1A0B">
      <w:pPr>
        <w:ind w:firstLine="480"/>
        <w:rPr>
          <w:rFonts w:ascii="宋体" w:hAnsi="宋体" w:cs="宋体"/>
        </w:rPr>
      </w:pPr>
      <w:r w:rsidRPr="005C3C9B">
        <w:rPr>
          <w:rFonts w:ascii="宋体" w:hAnsi="宋体" w:cs="宋体" w:hint="eastAsia"/>
        </w:rPr>
        <w:t>7</w:t>
      </w:r>
      <w:bookmarkStart w:id="209" w:name="_Toc312677486"/>
      <w:bookmarkStart w:id="210" w:name="_Toc318581169"/>
      <w:bookmarkStart w:id="211" w:name="_Toc312678012"/>
      <w:bookmarkStart w:id="212" w:name="_Toc297123518"/>
      <w:bookmarkStart w:id="213" w:name="_Toc304295548"/>
      <w:bookmarkStart w:id="214" w:name="_Toc297216177"/>
      <w:bookmarkStart w:id="215" w:name="_Toc300934970"/>
      <w:bookmarkStart w:id="216" w:name="_Toc303539127"/>
      <w:r w:rsidRPr="005C3C9B">
        <w:rPr>
          <w:rFonts w:ascii="宋体" w:hAnsi="宋体" w:cs="宋体" w:hint="eastAsia"/>
        </w:rPr>
        <w:t>.5.2 因承包人原因导致工期延误</w:t>
      </w:r>
      <w:bookmarkEnd w:id="209"/>
      <w:bookmarkEnd w:id="210"/>
      <w:bookmarkEnd w:id="211"/>
    </w:p>
    <w:p w:rsidR="00E83C9D" w:rsidRPr="005C3C9B" w:rsidRDefault="006F1A0B">
      <w:pPr>
        <w:ind w:firstLine="480"/>
        <w:rPr>
          <w:rFonts w:ascii="宋体" w:hAnsi="宋体" w:cs="宋体"/>
          <w:u w:val="single"/>
        </w:rPr>
      </w:pPr>
      <w:r w:rsidRPr="005C3C9B">
        <w:rPr>
          <w:rFonts w:ascii="宋体" w:hAnsi="宋体" w:cs="宋体" w:hint="eastAsia"/>
        </w:rPr>
        <w:t>因</w:t>
      </w:r>
      <w:bookmarkStart w:id="217" w:name="_Toc318581170"/>
      <w:bookmarkStart w:id="218" w:name="_Toc312677487"/>
      <w:bookmarkStart w:id="219" w:name="_Toc312678013"/>
      <w:r w:rsidRPr="005C3C9B">
        <w:rPr>
          <w:rFonts w:ascii="宋体" w:hAnsi="宋体" w:cs="宋体" w:hint="eastAsia"/>
        </w:rPr>
        <w:t>承包人原因造成工期延误的：</w:t>
      </w:r>
      <w:r w:rsidRPr="005C3C9B">
        <w:rPr>
          <w:rFonts w:ascii="宋体" w:hAnsi="宋体" w:cs="宋体" w:hint="eastAsia"/>
          <w:b/>
          <w:u w:val="single"/>
        </w:rPr>
        <w:t>每延误一天，承包人赔偿给发包人合同价的万分之一</w:t>
      </w:r>
      <w:r w:rsidRPr="005C3C9B">
        <w:rPr>
          <w:rFonts w:ascii="宋体" w:hAnsi="宋体" w:cs="宋体" w:hint="eastAsia"/>
          <w:b/>
        </w:rPr>
        <w:t>。</w:t>
      </w:r>
      <w:bookmarkEnd w:id="212"/>
      <w:bookmarkEnd w:id="213"/>
      <w:bookmarkEnd w:id="214"/>
      <w:bookmarkEnd w:id="215"/>
      <w:bookmarkEnd w:id="216"/>
      <w:bookmarkEnd w:id="217"/>
      <w:bookmarkEnd w:id="218"/>
      <w:bookmarkEnd w:id="219"/>
    </w:p>
    <w:p w:rsidR="00E83C9D" w:rsidRPr="005C3C9B" w:rsidRDefault="006F1A0B">
      <w:pPr>
        <w:ind w:firstLine="480"/>
        <w:rPr>
          <w:rFonts w:ascii="宋体" w:hAnsi="宋体" w:cs="宋体"/>
        </w:rPr>
      </w:pPr>
      <w:r w:rsidRPr="005C3C9B">
        <w:rPr>
          <w:rFonts w:ascii="宋体" w:hAnsi="宋体" w:cs="宋体" w:hint="eastAsia"/>
        </w:rPr>
        <w:t>7</w:t>
      </w:r>
      <w:bookmarkStart w:id="220" w:name="_Toc297123521"/>
      <w:bookmarkStart w:id="221" w:name="_Toc304295551"/>
      <w:bookmarkStart w:id="222" w:name="_Toc303539130"/>
      <w:bookmarkStart w:id="223" w:name="_Toc312678017"/>
      <w:bookmarkStart w:id="224" w:name="_Toc300934973"/>
      <w:bookmarkStart w:id="225" w:name="_Toc297216180"/>
      <w:r w:rsidRPr="005C3C9B">
        <w:rPr>
          <w:rFonts w:ascii="宋体" w:hAnsi="宋体" w:cs="宋体" w:hint="eastAsia"/>
        </w:rPr>
        <w:t>.7异常恶劣的气候条件</w:t>
      </w:r>
      <w:bookmarkEnd w:id="220"/>
      <w:bookmarkEnd w:id="221"/>
      <w:bookmarkEnd w:id="222"/>
      <w:bookmarkEnd w:id="223"/>
      <w:bookmarkEnd w:id="224"/>
      <w:bookmarkEnd w:id="225"/>
    </w:p>
    <w:p w:rsidR="00E83C9D" w:rsidRPr="005C3C9B" w:rsidRDefault="006F1A0B">
      <w:pPr>
        <w:ind w:firstLine="480"/>
        <w:rPr>
          <w:rFonts w:ascii="宋体" w:hAnsi="宋体" w:cs="宋体"/>
        </w:rPr>
      </w:pPr>
      <w:r w:rsidRPr="005C3C9B">
        <w:rPr>
          <w:rFonts w:ascii="宋体" w:hAnsi="宋体" w:cs="宋体" w:hint="eastAsia"/>
        </w:rPr>
        <w:t>发包人和承包人同意以下情形视为异常恶劣的气候条件：</w:t>
      </w:r>
    </w:p>
    <w:p w:rsidR="00E83C9D" w:rsidRPr="005C3C9B" w:rsidRDefault="006F1A0B">
      <w:pPr>
        <w:ind w:firstLine="480"/>
        <w:rPr>
          <w:rFonts w:ascii="宋体" w:hAnsi="宋体" w:cs="宋体"/>
          <w:u w:val="single"/>
        </w:rPr>
      </w:pPr>
      <w:r w:rsidRPr="005C3C9B">
        <w:rPr>
          <w:rFonts w:ascii="宋体" w:hAnsi="宋体" w:cs="宋体" w:hint="eastAsia"/>
        </w:rPr>
        <w:t>（1）</w:t>
      </w:r>
      <w:r w:rsidRPr="005C3C9B">
        <w:rPr>
          <w:rFonts w:ascii="宋体" w:hAnsi="宋体" w:cs="宋体" w:hint="eastAsia"/>
          <w:u w:val="single"/>
        </w:rPr>
        <w:t>日降雨量大于50mm的雨日超过1天；</w:t>
      </w:r>
    </w:p>
    <w:p w:rsidR="00E83C9D" w:rsidRPr="005C3C9B" w:rsidRDefault="006F1A0B">
      <w:pPr>
        <w:ind w:firstLine="480"/>
        <w:rPr>
          <w:rFonts w:ascii="宋体" w:hAnsi="宋体" w:cs="宋体"/>
          <w:u w:val="single"/>
        </w:rPr>
      </w:pPr>
      <w:r w:rsidRPr="005C3C9B">
        <w:rPr>
          <w:rFonts w:ascii="宋体" w:hAnsi="宋体" w:cs="宋体" w:hint="eastAsia"/>
        </w:rPr>
        <w:t>(2)</w:t>
      </w:r>
      <w:r w:rsidRPr="005C3C9B">
        <w:rPr>
          <w:rFonts w:ascii="宋体" w:hAnsi="宋体" w:cs="宋体" w:hint="eastAsia"/>
          <w:u w:val="single"/>
        </w:rPr>
        <w:t>6级以上台风灾害；</w:t>
      </w:r>
    </w:p>
    <w:p w:rsidR="00E83C9D" w:rsidRPr="005C3C9B" w:rsidRDefault="006F1A0B">
      <w:pPr>
        <w:ind w:firstLine="480"/>
        <w:rPr>
          <w:rFonts w:ascii="宋体" w:hAnsi="宋体" w:cs="宋体"/>
          <w:u w:val="single"/>
        </w:rPr>
      </w:pPr>
      <w:r w:rsidRPr="005C3C9B">
        <w:rPr>
          <w:rFonts w:ascii="宋体" w:hAnsi="宋体" w:cs="宋体" w:hint="eastAsia"/>
        </w:rPr>
        <w:t>（3）</w:t>
      </w:r>
      <w:r w:rsidRPr="005C3C9B">
        <w:rPr>
          <w:rFonts w:ascii="宋体" w:hAnsi="宋体" w:cs="宋体" w:hint="eastAsia"/>
          <w:u w:val="single"/>
        </w:rPr>
        <w:t>日气温超过38℃ 的高温大于3天；</w:t>
      </w:r>
    </w:p>
    <w:p w:rsidR="00E83C9D" w:rsidRPr="005C3C9B" w:rsidRDefault="006F1A0B">
      <w:pPr>
        <w:ind w:firstLine="480"/>
        <w:rPr>
          <w:rFonts w:ascii="宋体" w:hAnsi="宋体" w:cs="宋体"/>
          <w:u w:val="single"/>
        </w:rPr>
      </w:pPr>
      <w:r w:rsidRPr="005C3C9B">
        <w:rPr>
          <w:rFonts w:ascii="宋体" w:hAnsi="宋体" w:cs="宋体" w:hint="eastAsia"/>
        </w:rPr>
        <w:t>（4）</w:t>
      </w:r>
      <w:r w:rsidRPr="005C3C9B">
        <w:rPr>
          <w:rFonts w:ascii="宋体" w:hAnsi="宋体" w:cs="宋体" w:hint="eastAsia"/>
          <w:u w:val="single"/>
        </w:rPr>
        <w:t>日气温低于－20℃的严寒大于3天；</w:t>
      </w:r>
    </w:p>
    <w:p w:rsidR="00E83C9D" w:rsidRPr="005C3C9B" w:rsidRDefault="006F1A0B">
      <w:pPr>
        <w:ind w:firstLine="480"/>
        <w:rPr>
          <w:rFonts w:ascii="宋体" w:hAnsi="宋体" w:cs="宋体"/>
        </w:rPr>
      </w:pPr>
      <w:r w:rsidRPr="005C3C9B">
        <w:rPr>
          <w:rFonts w:ascii="宋体" w:hAnsi="宋体" w:cs="宋体" w:hint="eastAsia"/>
        </w:rPr>
        <w:t>（5）</w:t>
      </w:r>
      <w:r w:rsidRPr="005C3C9B">
        <w:rPr>
          <w:rFonts w:ascii="宋体" w:hAnsi="宋体" w:cs="宋体" w:hint="eastAsia"/>
          <w:u w:val="single"/>
        </w:rPr>
        <w:t>造成工程损坏的冰雹和大雪灾害：日降雪量10mm及以上。</w:t>
      </w:r>
    </w:p>
    <w:p w:rsidR="00E83C9D" w:rsidRPr="005C3C9B" w:rsidRDefault="006F1A0B">
      <w:pPr>
        <w:keepNext/>
        <w:keepLines/>
        <w:ind w:firstLine="482"/>
        <w:outlineLvl w:val="2"/>
        <w:rPr>
          <w:rFonts w:ascii="宋体" w:hAnsi="宋体" w:cs="宋体"/>
          <w:b/>
          <w:bCs/>
        </w:rPr>
      </w:pPr>
      <w:bookmarkStart w:id="226" w:name="_Toc351203640"/>
      <w:r w:rsidRPr="005C3C9B">
        <w:rPr>
          <w:rFonts w:ascii="宋体" w:hAnsi="宋体" w:cs="宋体" w:hint="eastAsia"/>
          <w:b/>
          <w:bCs/>
        </w:rPr>
        <w:t>8. 材料与设备</w:t>
      </w:r>
      <w:bookmarkEnd w:id="226"/>
    </w:p>
    <w:p w:rsidR="00E83C9D" w:rsidRPr="005C3C9B" w:rsidRDefault="006F1A0B">
      <w:pPr>
        <w:ind w:firstLine="480"/>
        <w:rPr>
          <w:rFonts w:ascii="宋体" w:hAnsi="宋体" w:cs="宋体"/>
        </w:rPr>
      </w:pPr>
      <w:bookmarkStart w:id="227" w:name="_Toc296891208"/>
      <w:bookmarkStart w:id="228" w:name="_Toc296890996"/>
      <w:bookmarkStart w:id="229" w:name="_Toc296347167"/>
      <w:bookmarkStart w:id="230" w:name="_Toc312677494"/>
      <w:bookmarkStart w:id="231" w:name="_Toc297048354"/>
      <w:bookmarkStart w:id="232" w:name="_Toc296503168"/>
      <w:bookmarkStart w:id="233" w:name="_Toc300934980"/>
      <w:bookmarkStart w:id="234" w:name="_Toc296944507"/>
      <w:bookmarkStart w:id="235" w:name="_Toc296346669"/>
      <w:bookmarkStart w:id="236" w:name="_Toc318581173"/>
      <w:bookmarkStart w:id="237" w:name="_Toc297216187"/>
      <w:bookmarkStart w:id="238" w:name="_Toc304295557"/>
      <w:bookmarkStart w:id="239" w:name="_Toc303539137"/>
      <w:bookmarkStart w:id="240" w:name="_Toc297123528"/>
      <w:bookmarkStart w:id="241" w:name="_Toc297120468"/>
      <w:bookmarkStart w:id="242" w:name="_Toc312678020"/>
      <w:r w:rsidRPr="005C3C9B">
        <w:rPr>
          <w:rFonts w:ascii="宋体" w:hAnsi="宋体" w:cs="宋体" w:hint="eastAsia"/>
        </w:rPr>
        <w:t>8.1 施工设备和临时设施</w:t>
      </w:r>
    </w:p>
    <w:p w:rsidR="00E83C9D" w:rsidRPr="005C3C9B" w:rsidRDefault="006F1A0B">
      <w:pPr>
        <w:ind w:firstLine="480"/>
        <w:rPr>
          <w:rFonts w:ascii="宋体" w:hAnsi="宋体" w:cs="宋体"/>
        </w:rPr>
      </w:pPr>
      <w:r w:rsidRPr="005C3C9B">
        <w:rPr>
          <w:rFonts w:ascii="宋体" w:hAnsi="宋体" w:cs="宋体" w:hint="eastAsia"/>
        </w:rPr>
        <w:t>8.1.1 承包人提供的施工设备和临时设施关于修建临时设施费用承担的约定：</w:t>
      </w:r>
      <w:r w:rsidRPr="005C3C9B">
        <w:rPr>
          <w:rFonts w:ascii="宋体" w:hAnsi="宋体" w:cs="宋体" w:hint="eastAsia"/>
          <w:u w:val="single"/>
        </w:rPr>
        <w:t>由承包人承担</w:t>
      </w:r>
      <w:r w:rsidRPr="005C3C9B">
        <w:rPr>
          <w:rFonts w:ascii="宋体" w:hAnsi="宋体" w:cs="宋体" w:hint="eastAsia"/>
        </w:rPr>
        <w:t>。</w:t>
      </w:r>
      <w:bookmarkEnd w:id="137"/>
      <w:bookmarkEnd w:id="138"/>
      <w:bookmarkEnd w:id="139"/>
      <w:bookmarkEnd w:id="140"/>
      <w:bookmarkEnd w:id="141"/>
      <w:bookmarkEnd w:id="142"/>
      <w:bookmarkEnd w:id="143"/>
      <w:bookmarkEnd w:id="144"/>
      <w:bookmarkEnd w:id="145"/>
      <w:bookmarkEnd w:id="14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rsidR="00E83C9D" w:rsidRPr="005C3C9B" w:rsidRDefault="006F1A0B">
      <w:pPr>
        <w:keepNext/>
        <w:keepLines/>
        <w:ind w:firstLine="482"/>
        <w:outlineLvl w:val="2"/>
        <w:rPr>
          <w:rFonts w:ascii="宋体" w:hAnsi="宋体" w:cs="宋体"/>
          <w:b/>
          <w:bCs/>
        </w:rPr>
      </w:pPr>
      <w:bookmarkStart w:id="243" w:name="_Toc280868655"/>
      <w:bookmarkStart w:id="244" w:name="_Toc267251424"/>
      <w:bookmarkStart w:id="245" w:name="_Toc280868656"/>
      <w:bookmarkStart w:id="246" w:name="_Toc351203641"/>
      <w:r w:rsidRPr="005C3C9B">
        <w:rPr>
          <w:rFonts w:ascii="宋体" w:hAnsi="宋体" w:cs="宋体" w:hint="eastAsia"/>
          <w:b/>
          <w:bCs/>
        </w:rPr>
        <w:t>9</w:t>
      </w:r>
      <w:bookmarkStart w:id="247" w:name="_Toc312678021"/>
      <w:bookmarkStart w:id="248" w:name="_Toc303539139"/>
      <w:bookmarkStart w:id="249" w:name="_Toc304295559"/>
      <w:bookmarkStart w:id="250" w:name="_Toc297123533"/>
      <w:bookmarkStart w:id="251" w:name="_Toc312677495"/>
      <w:bookmarkStart w:id="252" w:name="_Toc297216192"/>
      <w:bookmarkStart w:id="253" w:name="_Toc300934982"/>
      <w:bookmarkStart w:id="254" w:name="_Toc292559378"/>
      <w:bookmarkStart w:id="255" w:name="_Toc292559883"/>
      <w:bookmarkStart w:id="256" w:name="_Toc296891001"/>
      <w:bookmarkStart w:id="257" w:name="_Toc296346674"/>
      <w:bookmarkStart w:id="258" w:name="_Toc267251428"/>
      <w:bookmarkStart w:id="259" w:name="_Toc296891213"/>
      <w:bookmarkStart w:id="260" w:name="_Toc267251427"/>
      <w:bookmarkStart w:id="261" w:name="_Toc296944512"/>
      <w:bookmarkStart w:id="262" w:name="_Toc297120473"/>
      <w:bookmarkStart w:id="263" w:name="_Toc296503173"/>
      <w:bookmarkStart w:id="264" w:name="_Toc296347172"/>
      <w:bookmarkStart w:id="265" w:name="_Toc297048359"/>
      <w:bookmarkEnd w:id="243"/>
      <w:bookmarkEnd w:id="244"/>
      <w:bookmarkEnd w:id="245"/>
      <w:r w:rsidRPr="005C3C9B">
        <w:rPr>
          <w:rFonts w:ascii="宋体" w:hAnsi="宋体" w:cs="宋体" w:hint="eastAsia"/>
          <w:b/>
          <w:bCs/>
        </w:rPr>
        <w:t>. 试验与检验</w:t>
      </w:r>
      <w:bookmarkEnd w:id="246"/>
      <w:bookmarkEnd w:id="247"/>
      <w:bookmarkEnd w:id="248"/>
      <w:bookmarkEnd w:id="249"/>
      <w:bookmarkEnd w:id="250"/>
      <w:bookmarkEnd w:id="251"/>
      <w:bookmarkEnd w:id="252"/>
      <w:bookmarkEnd w:id="253"/>
    </w:p>
    <w:p w:rsidR="00E83C9D" w:rsidRPr="005C3C9B" w:rsidRDefault="006F1A0B">
      <w:pPr>
        <w:ind w:firstLine="480"/>
        <w:rPr>
          <w:rFonts w:ascii="宋体" w:hAnsi="宋体" w:cs="宋体"/>
        </w:rPr>
      </w:pPr>
      <w:r w:rsidRPr="005C3C9B">
        <w:rPr>
          <w:rFonts w:ascii="宋体" w:hAnsi="宋体" w:cs="宋体" w:hint="eastAsia"/>
        </w:rPr>
        <w:t>9</w:t>
      </w:r>
      <w:bookmarkStart w:id="266" w:name="_Toc297123534"/>
      <w:bookmarkStart w:id="267" w:name="_Toc304295560"/>
      <w:bookmarkStart w:id="268" w:name="_Toc297216193"/>
      <w:bookmarkStart w:id="269" w:name="_Toc300934983"/>
      <w:bookmarkStart w:id="270" w:name="_Toc303539140"/>
      <w:bookmarkStart w:id="271" w:name="_Toc312677496"/>
      <w:bookmarkStart w:id="272" w:name="_Toc312678022"/>
      <w:r w:rsidRPr="005C3C9B">
        <w:rPr>
          <w:rFonts w:ascii="宋体" w:hAnsi="宋体" w:cs="宋体" w:hint="eastAsia"/>
        </w:rPr>
        <w:t>.1试验设备与试验人员</w:t>
      </w:r>
      <w:bookmarkEnd w:id="266"/>
      <w:bookmarkEnd w:id="267"/>
      <w:bookmarkEnd w:id="268"/>
      <w:bookmarkEnd w:id="269"/>
      <w:bookmarkEnd w:id="270"/>
      <w:bookmarkEnd w:id="271"/>
      <w:bookmarkEnd w:id="272"/>
    </w:p>
    <w:p w:rsidR="00E83C9D" w:rsidRPr="005C3C9B" w:rsidRDefault="006F1A0B">
      <w:pPr>
        <w:ind w:firstLine="480"/>
        <w:rPr>
          <w:rFonts w:ascii="宋体" w:hAnsi="宋体" w:cs="宋体"/>
        </w:rPr>
      </w:pPr>
      <w:r w:rsidRPr="005C3C9B">
        <w:rPr>
          <w:rFonts w:ascii="宋体" w:hAnsi="宋体" w:cs="宋体" w:hint="eastAsia"/>
        </w:rPr>
        <w:t>9</w:t>
      </w:r>
      <w:bookmarkStart w:id="273" w:name="_Toc300934984"/>
      <w:bookmarkStart w:id="274" w:name="_Toc304295561"/>
      <w:bookmarkStart w:id="275" w:name="_Toc312678023"/>
      <w:bookmarkStart w:id="276" w:name="_Toc297123535"/>
      <w:bookmarkStart w:id="277" w:name="_Toc303539141"/>
      <w:bookmarkStart w:id="278" w:name="_Toc297216194"/>
      <w:bookmarkStart w:id="279" w:name="_Toc312677497"/>
      <w:bookmarkStart w:id="280" w:name="_Toc318581174"/>
      <w:r w:rsidRPr="005C3C9B">
        <w:rPr>
          <w:rFonts w:ascii="宋体" w:hAnsi="宋体" w:cs="宋体" w:hint="eastAsia"/>
        </w:rPr>
        <w:t>.1.1 试验设备</w:t>
      </w:r>
    </w:p>
    <w:p w:rsidR="00E83C9D" w:rsidRPr="005C3C9B" w:rsidRDefault="006F1A0B">
      <w:pPr>
        <w:ind w:firstLine="480"/>
        <w:rPr>
          <w:rFonts w:ascii="宋体" w:hAnsi="宋体" w:cs="宋体"/>
        </w:rPr>
      </w:pPr>
      <w:r w:rsidRPr="005C3C9B">
        <w:rPr>
          <w:rFonts w:ascii="宋体" w:hAnsi="宋体" w:cs="宋体" w:hint="eastAsia"/>
        </w:rPr>
        <w:t>施工现场需要配置的试验场所：</w:t>
      </w:r>
      <w:bookmarkStart w:id="281" w:name="_Toc297123536"/>
      <w:bookmarkStart w:id="282" w:name="_Toc304295562"/>
      <w:bookmarkStart w:id="283" w:name="_Toc303539142"/>
      <w:bookmarkStart w:id="284" w:name="_Toc297216195"/>
      <w:bookmarkStart w:id="285" w:name="_Toc312678024"/>
      <w:bookmarkStart w:id="286" w:name="_Toc300934985"/>
      <w:bookmarkStart w:id="287" w:name="_Toc312677498"/>
      <w:bookmarkEnd w:id="273"/>
      <w:bookmarkEnd w:id="274"/>
      <w:bookmarkEnd w:id="275"/>
      <w:bookmarkEnd w:id="276"/>
      <w:bookmarkEnd w:id="277"/>
      <w:bookmarkEnd w:id="278"/>
      <w:bookmarkEnd w:id="279"/>
      <w:r w:rsidRPr="005C3C9B">
        <w:rPr>
          <w:rFonts w:ascii="宋体" w:hAnsi="宋体" w:cs="宋体" w:hint="eastAsia"/>
          <w:u w:val="single"/>
        </w:rPr>
        <w:t>由承包人提供</w:t>
      </w:r>
      <w:r w:rsidRPr="005C3C9B">
        <w:rPr>
          <w:rFonts w:ascii="宋体" w:hAnsi="宋体" w:cs="宋体" w:hint="eastAsia"/>
        </w:rPr>
        <w:t xml:space="preserve">。 </w:t>
      </w:r>
    </w:p>
    <w:p w:rsidR="00E83C9D" w:rsidRPr="005C3C9B" w:rsidRDefault="006F1A0B">
      <w:pPr>
        <w:ind w:firstLine="480"/>
        <w:rPr>
          <w:rFonts w:ascii="宋体" w:hAnsi="宋体" w:cs="宋体"/>
          <w:u w:val="single"/>
        </w:rPr>
      </w:pPr>
      <w:r w:rsidRPr="005C3C9B">
        <w:rPr>
          <w:rFonts w:ascii="宋体" w:hAnsi="宋体" w:cs="宋体" w:hint="eastAsia"/>
        </w:rPr>
        <w:t>施工现场需要配备的试验设备：</w:t>
      </w:r>
      <w:r w:rsidRPr="005C3C9B">
        <w:rPr>
          <w:rFonts w:ascii="宋体" w:hAnsi="宋体" w:cs="宋体" w:hint="eastAsia"/>
          <w:u w:val="single"/>
        </w:rPr>
        <w:t>由承包人提供。</w:t>
      </w:r>
    </w:p>
    <w:p w:rsidR="00E83C9D" w:rsidRPr="005C3C9B" w:rsidRDefault="006F1A0B">
      <w:pPr>
        <w:ind w:firstLine="480"/>
        <w:rPr>
          <w:rFonts w:ascii="宋体" w:hAnsi="宋体" w:cs="宋体"/>
        </w:rPr>
      </w:pPr>
      <w:r w:rsidRPr="005C3C9B">
        <w:rPr>
          <w:rFonts w:ascii="宋体" w:hAnsi="宋体" w:cs="宋体" w:hint="eastAsia"/>
        </w:rPr>
        <w:t>施工现场需要具备的其他试验条件：</w:t>
      </w:r>
      <w:r w:rsidRPr="005C3C9B">
        <w:rPr>
          <w:rFonts w:ascii="宋体" w:hAnsi="宋体" w:cs="宋体" w:hint="eastAsia"/>
          <w:u w:val="single"/>
        </w:rPr>
        <w:t>由承包人提供</w:t>
      </w:r>
      <w:r w:rsidRPr="005C3C9B">
        <w:rPr>
          <w:rFonts w:ascii="宋体" w:hAnsi="宋体" w:cs="宋体" w:hint="eastAsia"/>
        </w:rPr>
        <w:t>。</w:t>
      </w:r>
      <w:bookmarkEnd w:id="280"/>
      <w:bookmarkEnd w:id="281"/>
      <w:bookmarkEnd w:id="282"/>
      <w:bookmarkEnd w:id="283"/>
      <w:bookmarkEnd w:id="284"/>
      <w:bookmarkEnd w:id="285"/>
      <w:bookmarkEnd w:id="286"/>
      <w:bookmarkEnd w:id="287"/>
    </w:p>
    <w:p w:rsidR="00E83C9D" w:rsidRPr="005C3C9B" w:rsidRDefault="006F1A0B">
      <w:pPr>
        <w:keepNext/>
        <w:keepLines/>
        <w:ind w:firstLine="482"/>
        <w:outlineLvl w:val="2"/>
        <w:rPr>
          <w:rFonts w:ascii="宋体" w:hAnsi="宋体" w:cs="宋体"/>
          <w:b/>
          <w:bCs/>
        </w:rPr>
      </w:pPr>
      <w:bookmarkStart w:id="288" w:name="_Toc351203642"/>
      <w:r w:rsidRPr="005C3C9B">
        <w:rPr>
          <w:rFonts w:ascii="宋体" w:hAnsi="宋体" w:cs="宋体" w:hint="eastAsia"/>
          <w:b/>
          <w:bCs/>
        </w:rPr>
        <w:lastRenderedPageBreak/>
        <w:t>1</w:t>
      </w:r>
      <w:bookmarkStart w:id="289" w:name="_Toc297048379"/>
      <w:bookmarkStart w:id="290" w:name="_Toc303539146"/>
      <w:bookmarkStart w:id="291" w:name="_Toc296347192"/>
      <w:bookmarkStart w:id="292" w:name="_Toc292559398"/>
      <w:bookmarkStart w:id="293" w:name="_Toc312677499"/>
      <w:bookmarkStart w:id="294" w:name="_Toc304295566"/>
      <w:bookmarkStart w:id="295" w:name="_Toc296503193"/>
      <w:bookmarkStart w:id="296" w:name="_Toc297216199"/>
      <w:bookmarkStart w:id="297" w:name="_Toc296891233"/>
      <w:bookmarkStart w:id="298" w:name="_Toc296346694"/>
      <w:bookmarkStart w:id="299" w:name="_Toc297123540"/>
      <w:bookmarkStart w:id="300" w:name="_Toc296944532"/>
      <w:bookmarkStart w:id="301" w:name="_Toc292559903"/>
      <w:bookmarkStart w:id="302" w:name="_Toc297120493"/>
      <w:bookmarkStart w:id="303" w:name="_Toc312678025"/>
      <w:bookmarkStart w:id="304" w:name="_Toc296891021"/>
      <w:bookmarkStart w:id="305" w:name="_Toc300934989"/>
      <w:bookmarkStart w:id="306" w:name="_Toc267251441"/>
      <w:bookmarkStart w:id="307" w:name="_Toc267251437"/>
      <w:bookmarkStart w:id="308" w:name="_Toc267251439"/>
      <w:bookmarkStart w:id="309" w:name="_Toc267251435"/>
      <w:bookmarkStart w:id="310" w:name="_Toc267251433"/>
      <w:bookmarkStart w:id="311" w:name="_Toc267251440"/>
      <w:bookmarkStart w:id="312" w:name="_Toc267251442"/>
      <w:bookmarkEnd w:id="254"/>
      <w:bookmarkEnd w:id="255"/>
      <w:bookmarkEnd w:id="256"/>
      <w:bookmarkEnd w:id="257"/>
      <w:bookmarkEnd w:id="258"/>
      <w:bookmarkEnd w:id="259"/>
      <w:bookmarkEnd w:id="260"/>
      <w:bookmarkEnd w:id="261"/>
      <w:bookmarkEnd w:id="262"/>
      <w:bookmarkEnd w:id="263"/>
      <w:bookmarkEnd w:id="264"/>
      <w:bookmarkEnd w:id="265"/>
      <w:r w:rsidRPr="005C3C9B">
        <w:rPr>
          <w:rFonts w:ascii="宋体" w:hAnsi="宋体" w:cs="宋体" w:hint="eastAsia"/>
          <w:b/>
          <w:bCs/>
        </w:rPr>
        <w:t>0. 变更</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rsidR="00E83C9D" w:rsidRPr="005C3C9B" w:rsidRDefault="006F1A0B">
      <w:pPr>
        <w:ind w:firstLine="480"/>
        <w:rPr>
          <w:rFonts w:ascii="宋体" w:hAnsi="宋体" w:cs="宋体"/>
        </w:rPr>
      </w:pPr>
      <w:r w:rsidRPr="005C3C9B">
        <w:rPr>
          <w:rFonts w:ascii="宋体" w:hAnsi="宋体" w:cs="宋体" w:hint="eastAsia"/>
        </w:rPr>
        <w:t>1</w:t>
      </w:r>
      <w:bookmarkStart w:id="313" w:name="_Toc296346695"/>
      <w:bookmarkStart w:id="314" w:name="_Toc312677500"/>
      <w:bookmarkStart w:id="315" w:name="_Toc297048380"/>
      <w:bookmarkStart w:id="316" w:name="_Toc296891022"/>
      <w:bookmarkStart w:id="317" w:name="_Toc297120494"/>
      <w:bookmarkStart w:id="318" w:name="_Toc296347193"/>
      <w:bookmarkStart w:id="319" w:name="_Toc296891234"/>
      <w:bookmarkStart w:id="320" w:name="_Toc292559904"/>
      <w:bookmarkStart w:id="321" w:name="_Toc292559399"/>
      <w:bookmarkStart w:id="322" w:name="_Toc296944533"/>
      <w:bookmarkStart w:id="323" w:name="_Toc297123541"/>
      <w:bookmarkStart w:id="324" w:name="_Toc303539147"/>
      <w:bookmarkStart w:id="325" w:name="_Toc304295567"/>
      <w:bookmarkStart w:id="326" w:name="_Toc296503194"/>
      <w:bookmarkStart w:id="327" w:name="_Toc297216200"/>
      <w:bookmarkStart w:id="328" w:name="_Toc312678026"/>
      <w:bookmarkStart w:id="329" w:name="_Toc300934990"/>
      <w:r w:rsidRPr="005C3C9B">
        <w:rPr>
          <w:rFonts w:ascii="宋体" w:hAnsi="宋体" w:cs="宋体" w:hint="eastAsia"/>
        </w:rPr>
        <w:t>0.1变更的范围</w:t>
      </w:r>
    </w:p>
    <w:p w:rsidR="00E83C9D" w:rsidRPr="005C3C9B" w:rsidRDefault="006F1A0B">
      <w:pPr>
        <w:ind w:firstLine="480"/>
        <w:rPr>
          <w:rFonts w:ascii="宋体" w:hAnsi="宋体" w:cs="宋体"/>
        </w:rPr>
      </w:pPr>
      <w:r w:rsidRPr="005C3C9B">
        <w:rPr>
          <w:rFonts w:ascii="宋体" w:hAnsi="宋体" w:cs="宋体" w:hint="eastAsia"/>
        </w:rPr>
        <w:t>关于变更的范围的约定：</w:t>
      </w:r>
      <w:r w:rsidRPr="005C3C9B">
        <w:rPr>
          <w:rFonts w:ascii="宋体" w:hAnsi="宋体" w:cs="宋体" w:hint="eastAsia"/>
          <w:u w:val="single"/>
        </w:rPr>
        <w:t>按通用条款执行</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10.2 变更估价</w:t>
      </w:r>
    </w:p>
    <w:p w:rsidR="00E83C9D" w:rsidRPr="005C3C9B" w:rsidRDefault="006F1A0B">
      <w:pPr>
        <w:ind w:firstLine="480"/>
        <w:rPr>
          <w:rFonts w:ascii="宋体" w:hAnsi="宋体" w:cs="宋体"/>
        </w:rPr>
      </w:pPr>
      <w:r w:rsidRPr="005C3C9B">
        <w:rPr>
          <w:rFonts w:ascii="宋体" w:hAnsi="宋体" w:cs="宋体" w:hint="eastAsia"/>
        </w:rPr>
        <w:t>10.2.1 变更估价原则</w:t>
      </w:r>
    </w:p>
    <w:p w:rsidR="00E83C9D" w:rsidRPr="005C3C9B" w:rsidRDefault="006F1A0B">
      <w:pPr>
        <w:ind w:firstLine="480"/>
        <w:rPr>
          <w:rFonts w:ascii="宋体" w:hAnsi="宋体" w:cs="宋体"/>
        </w:rPr>
      </w:pPr>
      <w:r w:rsidRPr="005C3C9B">
        <w:rPr>
          <w:rFonts w:ascii="宋体" w:hAnsi="宋体" w:cs="宋体" w:hint="eastAsia"/>
        </w:rPr>
        <w:t>关于变更估价的约定：</w:t>
      </w:r>
    </w:p>
    <w:p w:rsidR="00E83C9D" w:rsidRPr="005C3C9B" w:rsidRDefault="006F1A0B">
      <w:pPr>
        <w:ind w:firstLine="482"/>
        <w:rPr>
          <w:rFonts w:ascii="宋体" w:hAnsi="宋体" w:cs="宋体"/>
          <w:b/>
          <w:bCs/>
        </w:rPr>
      </w:pPr>
      <w:r w:rsidRPr="005C3C9B">
        <w:rPr>
          <w:rFonts w:ascii="宋体" w:hAnsi="宋体" w:cs="宋体" w:hint="eastAsia"/>
          <w:b/>
          <w:bCs/>
        </w:rPr>
        <w:t>原则1、本工程实际施工中所涉及的一切设计变更需发包人、设计单位、监理单位共同签字后方可执行，并以设计单位出具的正式书面文件为准。设计变更若不经发包人认可，则无效。</w:t>
      </w:r>
    </w:p>
    <w:p w:rsidR="00E83C9D" w:rsidRPr="005C3C9B" w:rsidRDefault="006F1A0B">
      <w:pPr>
        <w:ind w:firstLine="482"/>
        <w:rPr>
          <w:rFonts w:ascii="宋体" w:hAnsi="宋体" w:cs="宋体"/>
          <w:b/>
          <w:bCs/>
        </w:rPr>
      </w:pPr>
      <w:r w:rsidRPr="005C3C9B">
        <w:rPr>
          <w:rFonts w:ascii="宋体" w:hAnsi="宋体" w:cs="宋体" w:hint="eastAsia"/>
          <w:b/>
          <w:bCs/>
        </w:rPr>
        <w:t>原则2、本工程实际施工中所涉及的一切现场签证应由承包人书面申报、监理工程师签字、跟踪审计人员签字以及发包人认可并签字后方可生效，否则结算时不得作为结算依据。</w:t>
      </w:r>
    </w:p>
    <w:p w:rsidR="00E83C9D" w:rsidRPr="005C3C9B" w:rsidRDefault="006F1A0B">
      <w:pPr>
        <w:ind w:firstLine="482"/>
        <w:rPr>
          <w:rFonts w:ascii="宋体" w:hAnsi="宋体" w:cs="宋体"/>
          <w:b/>
          <w:bCs/>
        </w:rPr>
      </w:pPr>
      <w:r w:rsidRPr="005C3C9B">
        <w:rPr>
          <w:rFonts w:ascii="宋体" w:hAnsi="宋体" w:cs="宋体" w:hint="eastAsia"/>
          <w:b/>
          <w:bCs/>
        </w:rPr>
        <w:t>原则3、本工程发生的变更及现场签证等内容每十五天进行确认，其签证款项待结算时一起支付。</w:t>
      </w:r>
    </w:p>
    <w:p w:rsidR="00E83C9D" w:rsidRPr="005C3C9B" w:rsidRDefault="006F1A0B">
      <w:pPr>
        <w:ind w:firstLine="482"/>
        <w:rPr>
          <w:rFonts w:ascii="宋体" w:hAnsi="宋体" w:cs="宋体"/>
          <w:b/>
          <w:bCs/>
        </w:rPr>
      </w:pPr>
      <w:r w:rsidRPr="005C3C9B">
        <w:rPr>
          <w:rFonts w:ascii="宋体" w:hAnsi="宋体" w:cs="宋体" w:hint="eastAsia"/>
          <w:b/>
          <w:bCs/>
        </w:rPr>
        <w:t>相关细则</w:t>
      </w:r>
    </w:p>
    <w:p w:rsidR="00E83C9D" w:rsidRPr="005C3C9B" w:rsidRDefault="006F1A0B">
      <w:pPr>
        <w:ind w:firstLine="482"/>
        <w:rPr>
          <w:rFonts w:ascii="宋体" w:hAnsi="宋体" w:cs="宋体"/>
          <w:b/>
          <w:bCs/>
        </w:rPr>
      </w:pPr>
      <w:r w:rsidRPr="005C3C9B">
        <w:rPr>
          <w:rFonts w:ascii="宋体" w:hAnsi="宋体" w:cs="宋体" w:hint="eastAsia"/>
          <w:b/>
          <w:bCs/>
        </w:rPr>
        <w:t>(1)、招标文件中的工程量清单标明的工程量是供应商投标报价的共同基础，竣工结算的工程量</w:t>
      </w:r>
      <w:proofErr w:type="gramStart"/>
      <w:r w:rsidRPr="005C3C9B">
        <w:rPr>
          <w:rFonts w:ascii="宋体" w:hAnsi="宋体" w:cs="宋体" w:hint="eastAsia"/>
          <w:b/>
          <w:bCs/>
        </w:rPr>
        <w:t>按发承包</w:t>
      </w:r>
      <w:proofErr w:type="gramEnd"/>
      <w:r w:rsidRPr="005C3C9B">
        <w:rPr>
          <w:rFonts w:ascii="宋体" w:hAnsi="宋体" w:cs="宋体" w:hint="eastAsia"/>
          <w:b/>
          <w:bCs/>
        </w:rPr>
        <w:t>双方在合同中约定应</w:t>
      </w:r>
      <w:proofErr w:type="gramStart"/>
      <w:r w:rsidRPr="005C3C9B">
        <w:rPr>
          <w:rFonts w:ascii="宋体" w:hAnsi="宋体" w:cs="宋体" w:hint="eastAsia"/>
          <w:b/>
          <w:bCs/>
        </w:rPr>
        <w:t>予计量且实际</w:t>
      </w:r>
      <w:proofErr w:type="gramEnd"/>
      <w:r w:rsidRPr="005C3C9B">
        <w:rPr>
          <w:rFonts w:ascii="宋体" w:hAnsi="宋体" w:cs="宋体" w:hint="eastAsia"/>
          <w:b/>
          <w:bCs/>
        </w:rPr>
        <w:t>完成工程量确定。工程计量时若发现清单中漏项、工程量计算偏差，以及工程变更引起工程量的增减，应按承包人在履行合同义务中实际完成量进行计算。</w:t>
      </w:r>
    </w:p>
    <w:p w:rsidR="00E83C9D" w:rsidRPr="005C3C9B" w:rsidRDefault="006F1A0B">
      <w:pPr>
        <w:ind w:firstLine="482"/>
        <w:rPr>
          <w:rFonts w:ascii="宋体" w:hAnsi="宋体" w:cs="宋体"/>
          <w:b/>
          <w:bCs/>
        </w:rPr>
      </w:pPr>
      <w:r w:rsidRPr="005C3C9B">
        <w:rPr>
          <w:rFonts w:ascii="宋体" w:hAnsi="宋体" w:cs="宋体" w:hint="eastAsia"/>
          <w:b/>
          <w:bCs/>
        </w:rPr>
        <w:t>(2)、</w:t>
      </w:r>
      <w:proofErr w:type="gramStart"/>
      <w:r w:rsidRPr="005C3C9B">
        <w:rPr>
          <w:rFonts w:ascii="宋体" w:hAnsi="宋体" w:cs="宋体" w:hint="eastAsia"/>
          <w:b/>
          <w:bCs/>
        </w:rPr>
        <w:t>若施工</w:t>
      </w:r>
      <w:proofErr w:type="gramEnd"/>
      <w:r w:rsidRPr="005C3C9B">
        <w:rPr>
          <w:rFonts w:ascii="宋体" w:hAnsi="宋体" w:cs="宋体" w:hint="eastAsia"/>
          <w:b/>
          <w:bCs/>
        </w:rPr>
        <w:t>中出现施工图纸（</w:t>
      </w:r>
      <w:proofErr w:type="gramStart"/>
      <w:r w:rsidRPr="005C3C9B">
        <w:rPr>
          <w:rFonts w:ascii="宋体" w:hAnsi="宋体" w:cs="宋体" w:hint="eastAsia"/>
          <w:b/>
          <w:bCs/>
        </w:rPr>
        <w:t>含设计</w:t>
      </w:r>
      <w:proofErr w:type="gramEnd"/>
      <w:r w:rsidRPr="005C3C9B">
        <w:rPr>
          <w:rFonts w:ascii="宋体" w:hAnsi="宋体" w:cs="宋体" w:hint="eastAsia"/>
          <w:b/>
          <w:bCs/>
        </w:rPr>
        <w:t>变更）与工程量清单项目特征描述不符的， 应以施工图纸（</w:t>
      </w:r>
      <w:proofErr w:type="gramStart"/>
      <w:r w:rsidRPr="005C3C9B">
        <w:rPr>
          <w:rFonts w:ascii="宋体" w:hAnsi="宋体" w:cs="宋体" w:hint="eastAsia"/>
          <w:b/>
          <w:bCs/>
        </w:rPr>
        <w:t>含设计</w:t>
      </w:r>
      <w:proofErr w:type="gramEnd"/>
      <w:r w:rsidRPr="005C3C9B">
        <w:rPr>
          <w:rFonts w:ascii="宋体" w:hAnsi="宋体" w:cs="宋体" w:hint="eastAsia"/>
          <w:b/>
          <w:bCs/>
        </w:rPr>
        <w:t>变更）进行施工，并按新的项目特征确定相应工程量清单项目的综合单价。</w:t>
      </w:r>
    </w:p>
    <w:p w:rsidR="00E83C9D" w:rsidRPr="005C3C9B" w:rsidRDefault="006F1A0B">
      <w:pPr>
        <w:ind w:firstLine="482"/>
        <w:rPr>
          <w:rFonts w:ascii="宋体" w:hAnsi="宋体" w:cs="宋体"/>
          <w:b/>
          <w:bCs/>
        </w:rPr>
      </w:pPr>
      <w:r w:rsidRPr="005C3C9B">
        <w:rPr>
          <w:rFonts w:ascii="宋体" w:hAnsi="宋体" w:cs="宋体" w:hint="eastAsia"/>
          <w:b/>
          <w:bCs/>
        </w:rPr>
        <w:t>(3)、因分部分项工程量清单漏项或非承包人原因的工程变更，造成增加新的工程量清单项目，其对应的综合单价按下列方法确定：</w:t>
      </w:r>
    </w:p>
    <w:p w:rsidR="00E83C9D" w:rsidRPr="005C3C9B" w:rsidRDefault="006F1A0B">
      <w:pPr>
        <w:ind w:firstLine="482"/>
        <w:rPr>
          <w:rFonts w:ascii="宋体" w:hAnsi="宋体" w:cs="宋体"/>
          <w:b/>
          <w:bCs/>
        </w:rPr>
      </w:pPr>
      <w:r w:rsidRPr="005C3C9B">
        <w:rPr>
          <w:rFonts w:ascii="宋体" w:hAnsi="宋体" w:cs="宋体" w:hint="eastAsia"/>
          <w:b/>
          <w:bCs/>
        </w:rPr>
        <w:fldChar w:fldCharType="begin"/>
      </w:r>
      <w:r w:rsidRPr="005C3C9B">
        <w:rPr>
          <w:rFonts w:ascii="宋体" w:hAnsi="宋体" w:cs="宋体" w:hint="eastAsia"/>
          <w:b/>
          <w:bCs/>
        </w:rPr>
        <w:instrText xml:space="preserve"> eq \o\ac(</w:instrText>
      </w:r>
      <w:r w:rsidRPr="005C3C9B">
        <w:rPr>
          <w:rFonts w:ascii="宋体" w:hAnsi="宋体" w:cs="宋体" w:hint="eastAsia"/>
          <w:b/>
          <w:bCs/>
          <w:position w:val="-4"/>
          <w:sz w:val="36"/>
        </w:rPr>
        <w:instrText>○</w:instrText>
      </w:r>
      <w:r w:rsidRPr="005C3C9B">
        <w:rPr>
          <w:rFonts w:ascii="宋体" w:hAnsi="宋体" w:cs="宋体" w:hint="eastAsia"/>
          <w:b/>
          <w:bCs/>
        </w:rPr>
        <w:instrText>,1)</w:instrText>
      </w:r>
      <w:r w:rsidRPr="005C3C9B">
        <w:rPr>
          <w:rFonts w:ascii="宋体" w:hAnsi="宋体" w:cs="宋体" w:hint="eastAsia"/>
          <w:b/>
          <w:bCs/>
        </w:rPr>
        <w:fldChar w:fldCharType="end"/>
      </w:r>
      <w:r w:rsidRPr="005C3C9B">
        <w:rPr>
          <w:rFonts w:ascii="宋体" w:hAnsi="宋体" w:cs="宋体" w:hint="eastAsia"/>
          <w:b/>
          <w:bCs/>
        </w:rPr>
        <w:t>合同中已有适用的综合单价，按合同中已有的综合单价确定；</w:t>
      </w:r>
    </w:p>
    <w:p w:rsidR="00E83C9D" w:rsidRPr="005C3C9B" w:rsidRDefault="006F1A0B">
      <w:pPr>
        <w:ind w:firstLine="482"/>
        <w:rPr>
          <w:rFonts w:ascii="宋体" w:hAnsi="宋体" w:cs="宋体"/>
          <w:b/>
          <w:bCs/>
        </w:rPr>
      </w:pPr>
      <w:r w:rsidRPr="005C3C9B">
        <w:rPr>
          <w:rFonts w:ascii="宋体" w:hAnsi="宋体" w:cs="宋体" w:hint="eastAsia"/>
          <w:b/>
          <w:bCs/>
        </w:rPr>
        <w:t>（指其采用的材料、施工工艺和方法相同，亦</w:t>
      </w:r>
      <w:proofErr w:type="gramStart"/>
      <w:r w:rsidRPr="005C3C9B">
        <w:rPr>
          <w:rFonts w:ascii="宋体" w:hAnsi="宋体" w:cs="宋体" w:hint="eastAsia"/>
          <w:b/>
          <w:bCs/>
        </w:rPr>
        <w:t>不</w:t>
      </w:r>
      <w:proofErr w:type="gramEnd"/>
      <w:r w:rsidRPr="005C3C9B">
        <w:rPr>
          <w:rFonts w:ascii="宋体" w:hAnsi="宋体" w:cs="宋体" w:hint="eastAsia"/>
          <w:b/>
          <w:bCs/>
        </w:rPr>
        <w:t>因此增加关键线路上工程的施工时间）</w:t>
      </w:r>
    </w:p>
    <w:p w:rsidR="00E83C9D" w:rsidRPr="005C3C9B" w:rsidRDefault="006F1A0B">
      <w:pPr>
        <w:ind w:firstLine="482"/>
        <w:jc w:val="left"/>
        <w:rPr>
          <w:rFonts w:ascii="宋体" w:hAnsi="宋体" w:cs="宋体"/>
          <w:b/>
          <w:bCs/>
        </w:rPr>
      </w:pPr>
      <w:r w:rsidRPr="005C3C9B">
        <w:rPr>
          <w:rFonts w:ascii="宋体" w:hAnsi="宋体" w:cs="宋体" w:hint="eastAsia"/>
          <w:b/>
          <w:bCs/>
        </w:rPr>
        <w:fldChar w:fldCharType="begin"/>
      </w:r>
      <w:r w:rsidRPr="005C3C9B">
        <w:rPr>
          <w:rFonts w:ascii="宋体" w:hAnsi="宋体" w:cs="宋体" w:hint="eastAsia"/>
          <w:b/>
          <w:bCs/>
        </w:rPr>
        <w:instrText xml:space="preserve"> eq \o\ac(</w:instrText>
      </w:r>
      <w:r w:rsidRPr="005C3C9B">
        <w:rPr>
          <w:rFonts w:ascii="宋体" w:hAnsi="宋体" w:cs="宋体" w:hint="eastAsia"/>
          <w:b/>
          <w:bCs/>
          <w:position w:val="-4"/>
          <w:sz w:val="36"/>
        </w:rPr>
        <w:instrText>○</w:instrText>
      </w:r>
      <w:r w:rsidRPr="005C3C9B">
        <w:rPr>
          <w:rFonts w:ascii="宋体" w:hAnsi="宋体" w:cs="宋体" w:hint="eastAsia"/>
          <w:b/>
          <w:bCs/>
        </w:rPr>
        <w:instrText>,2)</w:instrText>
      </w:r>
      <w:r w:rsidRPr="005C3C9B">
        <w:rPr>
          <w:rFonts w:ascii="宋体" w:hAnsi="宋体" w:cs="宋体" w:hint="eastAsia"/>
          <w:b/>
          <w:bCs/>
        </w:rPr>
        <w:fldChar w:fldCharType="end"/>
      </w:r>
      <w:r w:rsidRPr="005C3C9B">
        <w:rPr>
          <w:rFonts w:ascii="宋体" w:hAnsi="宋体" w:cs="宋体" w:hint="eastAsia"/>
          <w:b/>
          <w:bCs/>
        </w:rPr>
        <w:t>合同中有类似的综合单价，参照类似的综合单价确定；</w:t>
      </w:r>
    </w:p>
    <w:p w:rsidR="00E83C9D" w:rsidRPr="005C3C9B" w:rsidRDefault="006F1A0B">
      <w:pPr>
        <w:ind w:firstLine="482"/>
        <w:jc w:val="left"/>
        <w:rPr>
          <w:rFonts w:ascii="宋体" w:hAnsi="宋体" w:cs="宋体"/>
          <w:b/>
          <w:bCs/>
        </w:rPr>
      </w:pPr>
      <w:r w:rsidRPr="005C3C9B">
        <w:rPr>
          <w:rFonts w:ascii="宋体" w:hAnsi="宋体" w:cs="宋体" w:hint="eastAsia"/>
          <w:b/>
          <w:bCs/>
        </w:rPr>
        <w:t>（指其采用的材料、施工工艺和方法基本相似，</w:t>
      </w:r>
      <w:proofErr w:type="gramStart"/>
      <w:r w:rsidRPr="005C3C9B">
        <w:rPr>
          <w:rFonts w:ascii="宋体" w:hAnsi="宋体" w:cs="宋体" w:hint="eastAsia"/>
          <w:b/>
          <w:bCs/>
        </w:rPr>
        <w:t>不</w:t>
      </w:r>
      <w:proofErr w:type="gramEnd"/>
      <w:r w:rsidRPr="005C3C9B">
        <w:rPr>
          <w:rFonts w:ascii="宋体" w:hAnsi="宋体" w:cs="宋体" w:hint="eastAsia"/>
          <w:b/>
          <w:bCs/>
        </w:rPr>
        <w:t>因此增加关键线路上工程的施工时间，仅调整材料价差，其余不调整）</w:t>
      </w:r>
    </w:p>
    <w:p w:rsidR="00E83C9D" w:rsidRPr="005C3C9B" w:rsidRDefault="006F1A0B">
      <w:pPr>
        <w:ind w:firstLine="482"/>
        <w:rPr>
          <w:rFonts w:ascii="宋体" w:hAnsi="宋体" w:cs="宋体"/>
          <w:b/>
          <w:bCs/>
        </w:rPr>
      </w:pPr>
      <w:r w:rsidRPr="005C3C9B">
        <w:rPr>
          <w:rFonts w:ascii="宋体" w:hAnsi="宋体" w:cs="宋体" w:hint="eastAsia"/>
          <w:b/>
          <w:bCs/>
        </w:rPr>
        <w:fldChar w:fldCharType="begin"/>
      </w:r>
      <w:r w:rsidRPr="005C3C9B">
        <w:rPr>
          <w:rFonts w:ascii="宋体" w:hAnsi="宋体" w:cs="宋体" w:hint="eastAsia"/>
          <w:b/>
          <w:bCs/>
        </w:rPr>
        <w:instrText xml:space="preserve"> eq \o\ac(</w:instrText>
      </w:r>
      <w:r w:rsidRPr="005C3C9B">
        <w:rPr>
          <w:rFonts w:ascii="宋体" w:hAnsi="宋体" w:cs="宋体" w:hint="eastAsia"/>
          <w:b/>
          <w:bCs/>
          <w:position w:val="-4"/>
          <w:sz w:val="36"/>
        </w:rPr>
        <w:instrText>○</w:instrText>
      </w:r>
      <w:r w:rsidRPr="005C3C9B">
        <w:rPr>
          <w:rFonts w:ascii="宋体" w:hAnsi="宋体" w:cs="宋体" w:hint="eastAsia"/>
          <w:b/>
          <w:bCs/>
        </w:rPr>
        <w:instrText>,3)</w:instrText>
      </w:r>
      <w:r w:rsidRPr="005C3C9B">
        <w:rPr>
          <w:rFonts w:ascii="宋体" w:hAnsi="宋体" w:cs="宋体" w:hint="eastAsia"/>
          <w:b/>
          <w:bCs/>
        </w:rPr>
        <w:fldChar w:fldCharType="end"/>
      </w:r>
      <w:r w:rsidRPr="005C3C9B">
        <w:rPr>
          <w:rFonts w:ascii="宋体" w:hAnsi="宋体" w:cs="宋体" w:hint="eastAsia"/>
          <w:b/>
          <w:bCs/>
        </w:rPr>
        <w:t>合同中没有适用或类似的综合单价，按以下方法确定综合单价：</w:t>
      </w:r>
    </w:p>
    <w:p w:rsidR="00E83C9D" w:rsidRPr="005C3C9B" w:rsidRDefault="006F1A0B">
      <w:pPr>
        <w:ind w:firstLine="482"/>
        <w:rPr>
          <w:rFonts w:ascii="宋体" w:hAnsi="宋体" w:cs="宋体"/>
          <w:b/>
          <w:bCs/>
        </w:rPr>
      </w:pPr>
      <w:r w:rsidRPr="005C3C9B">
        <w:rPr>
          <w:rFonts w:ascii="宋体" w:hAnsi="宋体" w:cs="宋体" w:hint="eastAsia"/>
          <w:b/>
          <w:bCs/>
        </w:rPr>
        <w:lastRenderedPageBreak/>
        <w:t>按 《建设工程工程量清单计价标准》（GB/T50500-2024）、《江苏省建筑与装饰工程计价定额》（2026 版）、《通用安装工程工程量计算标准》（GB/T50856-2024）中的人工、材料、机械台班耗用量、合同基准日期的人工、机械台班单价、材料价格（材料指导价或经发包人确认的市场信息价），套用定额或计价表相应的管理费和利润的取费标准由承包人按承包人报价浮动率【L=（1一中标价/招标控制价）X100%】提出变更工程项目的单价，并应报发包人确认后调整；</w:t>
      </w:r>
    </w:p>
    <w:p w:rsidR="00E83C9D" w:rsidRPr="005C3C9B" w:rsidRDefault="006F1A0B">
      <w:pPr>
        <w:ind w:firstLine="482"/>
        <w:rPr>
          <w:rFonts w:ascii="宋体" w:hAnsi="宋体" w:cs="宋体"/>
          <w:b/>
          <w:bCs/>
        </w:rPr>
      </w:pPr>
      <w:r w:rsidRPr="005C3C9B">
        <w:rPr>
          <w:rFonts w:ascii="宋体" w:hAnsi="宋体" w:cs="宋体" w:hint="eastAsia"/>
          <w:b/>
          <w:bCs/>
        </w:rPr>
        <w:t>(4)、本工程措施项目安全文明施工措施费结算时按造价管理部门核定的标准计取。其他措施费按下列原则结算：总价措施项目报价贯穿整个工程项目，施工中若遇与总价措施相关但未报价的措施项目视为已作为优惠含在其他报价中，结算时不予调整。单价措施项目根据工程实际按应予确认的工程量进行调整但综合单价不变。</w:t>
      </w:r>
    </w:p>
    <w:p w:rsidR="00E83C9D" w:rsidRPr="005C3C9B" w:rsidRDefault="006F1A0B">
      <w:pPr>
        <w:ind w:firstLine="482"/>
        <w:rPr>
          <w:rFonts w:ascii="宋体" w:hAnsi="宋体" w:cs="宋体"/>
          <w:b/>
          <w:bCs/>
        </w:rPr>
      </w:pPr>
      <w:r w:rsidRPr="005C3C9B">
        <w:rPr>
          <w:rFonts w:ascii="宋体" w:hAnsi="宋体" w:cs="宋体" w:hint="eastAsia"/>
          <w:b/>
          <w:bCs/>
        </w:rPr>
        <w:t>(5)、承包人施工及生活用水用电费，根据其耗电用量及供水供电部门所收取的标准，加上公共分摊的部分，由发包人向承包人收取。</w:t>
      </w:r>
    </w:p>
    <w:p w:rsidR="00E83C9D" w:rsidRPr="005C3C9B" w:rsidRDefault="006F1A0B">
      <w:pPr>
        <w:ind w:firstLine="482"/>
        <w:rPr>
          <w:rFonts w:ascii="宋体" w:hAnsi="宋体" w:cs="宋体"/>
          <w:b/>
          <w:bCs/>
        </w:rPr>
      </w:pPr>
      <w:r w:rsidRPr="005C3C9B">
        <w:rPr>
          <w:rFonts w:ascii="宋体" w:hAnsi="宋体" w:cs="宋体" w:hint="eastAsia"/>
          <w:b/>
          <w:bCs/>
        </w:rPr>
        <w:t>(6)、因不可抗力事件导致的费用，发、承包双方应按以下原则分别承担并调整工程价款：</w:t>
      </w:r>
    </w:p>
    <w:p w:rsidR="00E83C9D" w:rsidRPr="005C3C9B" w:rsidRDefault="006F1A0B">
      <w:pPr>
        <w:ind w:firstLine="482"/>
        <w:rPr>
          <w:rFonts w:ascii="宋体" w:hAnsi="宋体" w:cs="宋体"/>
          <w:b/>
          <w:bCs/>
        </w:rPr>
      </w:pPr>
      <w:r w:rsidRPr="005C3C9B">
        <w:rPr>
          <w:rFonts w:ascii="宋体" w:hAnsi="宋体" w:cs="宋体" w:hint="eastAsia"/>
          <w:b/>
          <w:bCs/>
        </w:rPr>
        <w:fldChar w:fldCharType="begin"/>
      </w:r>
      <w:r w:rsidRPr="005C3C9B">
        <w:rPr>
          <w:rFonts w:ascii="宋体" w:hAnsi="宋体" w:cs="宋体" w:hint="eastAsia"/>
          <w:b/>
          <w:bCs/>
        </w:rPr>
        <w:instrText xml:space="preserve"> eq \o\ac(</w:instrText>
      </w:r>
      <w:r w:rsidRPr="005C3C9B">
        <w:rPr>
          <w:rFonts w:ascii="宋体" w:hAnsi="宋体" w:cs="宋体" w:hint="eastAsia"/>
          <w:b/>
          <w:bCs/>
          <w:position w:val="-4"/>
          <w:sz w:val="36"/>
        </w:rPr>
        <w:instrText>○</w:instrText>
      </w:r>
      <w:r w:rsidRPr="005C3C9B">
        <w:rPr>
          <w:rFonts w:ascii="宋体" w:hAnsi="宋体" w:cs="宋体" w:hint="eastAsia"/>
          <w:b/>
          <w:bCs/>
        </w:rPr>
        <w:instrText>,1)</w:instrText>
      </w:r>
      <w:r w:rsidRPr="005C3C9B">
        <w:rPr>
          <w:rFonts w:ascii="宋体" w:hAnsi="宋体" w:cs="宋体" w:hint="eastAsia"/>
          <w:b/>
          <w:bCs/>
        </w:rPr>
        <w:fldChar w:fldCharType="end"/>
      </w:r>
      <w:r w:rsidRPr="005C3C9B">
        <w:rPr>
          <w:rFonts w:ascii="宋体" w:hAnsi="宋体" w:cs="宋体" w:hint="eastAsia"/>
          <w:b/>
          <w:bCs/>
        </w:rPr>
        <w:t>本工程因发包人原因造成的损害、因工程损害导致第三方人员伤亡和财产损失以及运至施工现场用于施工的材料和待安装的设备的损害，由发包人承担；</w:t>
      </w:r>
    </w:p>
    <w:p w:rsidR="00E83C9D" w:rsidRPr="005C3C9B" w:rsidRDefault="006F1A0B">
      <w:pPr>
        <w:ind w:firstLine="482"/>
        <w:rPr>
          <w:rFonts w:ascii="宋体" w:hAnsi="宋体" w:cs="宋体"/>
          <w:b/>
          <w:bCs/>
        </w:rPr>
      </w:pPr>
      <w:r w:rsidRPr="005C3C9B">
        <w:rPr>
          <w:rFonts w:ascii="宋体" w:hAnsi="宋体" w:cs="宋体" w:hint="eastAsia"/>
          <w:b/>
          <w:bCs/>
        </w:rPr>
        <w:fldChar w:fldCharType="begin"/>
      </w:r>
      <w:r w:rsidRPr="005C3C9B">
        <w:rPr>
          <w:rFonts w:ascii="宋体" w:hAnsi="宋体" w:cs="宋体" w:hint="eastAsia"/>
          <w:b/>
          <w:bCs/>
        </w:rPr>
        <w:instrText xml:space="preserve"> eq \o\ac(</w:instrText>
      </w:r>
      <w:r w:rsidRPr="005C3C9B">
        <w:rPr>
          <w:rFonts w:ascii="宋体" w:hAnsi="宋体" w:cs="宋体" w:hint="eastAsia"/>
          <w:b/>
          <w:bCs/>
          <w:position w:val="-4"/>
          <w:sz w:val="36"/>
        </w:rPr>
        <w:instrText>○</w:instrText>
      </w:r>
      <w:r w:rsidRPr="005C3C9B">
        <w:rPr>
          <w:rFonts w:ascii="宋体" w:hAnsi="宋体" w:cs="宋体" w:hint="eastAsia"/>
          <w:b/>
          <w:bCs/>
        </w:rPr>
        <w:instrText>,2)</w:instrText>
      </w:r>
      <w:r w:rsidRPr="005C3C9B">
        <w:rPr>
          <w:rFonts w:ascii="宋体" w:hAnsi="宋体" w:cs="宋体" w:hint="eastAsia"/>
          <w:b/>
          <w:bCs/>
        </w:rPr>
        <w:fldChar w:fldCharType="end"/>
      </w:r>
      <w:r w:rsidRPr="005C3C9B">
        <w:rPr>
          <w:rFonts w:ascii="宋体" w:hAnsi="宋体" w:cs="宋体" w:hint="eastAsia"/>
          <w:b/>
          <w:bCs/>
        </w:rPr>
        <w:t>承包人人员伤亡由其所在单位负责，并承担相应费用，与发包人无关；</w:t>
      </w:r>
    </w:p>
    <w:p w:rsidR="00E83C9D" w:rsidRPr="005C3C9B" w:rsidRDefault="006F1A0B">
      <w:pPr>
        <w:ind w:firstLine="482"/>
        <w:rPr>
          <w:rFonts w:ascii="宋体" w:hAnsi="宋体" w:cs="宋体"/>
          <w:b/>
          <w:bCs/>
        </w:rPr>
      </w:pPr>
      <w:r w:rsidRPr="005C3C9B">
        <w:rPr>
          <w:rFonts w:ascii="宋体" w:hAnsi="宋体" w:cs="宋体" w:hint="eastAsia"/>
          <w:b/>
          <w:bCs/>
        </w:rPr>
        <w:fldChar w:fldCharType="begin"/>
      </w:r>
      <w:r w:rsidRPr="005C3C9B">
        <w:rPr>
          <w:rFonts w:ascii="宋体" w:hAnsi="宋体" w:cs="宋体" w:hint="eastAsia"/>
          <w:b/>
          <w:bCs/>
        </w:rPr>
        <w:instrText xml:space="preserve"> eq \o\ac(</w:instrText>
      </w:r>
      <w:r w:rsidRPr="005C3C9B">
        <w:rPr>
          <w:rFonts w:ascii="宋体" w:hAnsi="宋体" w:cs="宋体" w:hint="eastAsia"/>
          <w:b/>
          <w:bCs/>
          <w:position w:val="-4"/>
          <w:sz w:val="36"/>
        </w:rPr>
        <w:instrText>○</w:instrText>
      </w:r>
      <w:r w:rsidRPr="005C3C9B">
        <w:rPr>
          <w:rFonts w:ascii="宋体" w:hAnsi="宋体" w:cs="宋体" w:hint="eastAsia"/>
          <w:b/>
          <w:bCs/>
        </w:rPr>
        <w:instrText>,3)</w:instrText>
      </w:r>
      <w:r w:rsidRPr="005C3C9B">
        <w:rPr>
          <w:rFonts w:ascii="宋体" w:hAnsi="宋体" w:cs="宋体" w:hint="eastAsia"/>
          <w:b/>
          <w:bCs/>
        </w:rPr>
        <w:fldChar w:fldCharType="end"/>
      </w:r>
      <w:r w:rsidRPr="005C3C9B">
        <w:rPr>
          <w:rFonts w:ascii="宋体" w:hAnsi="宋体" w:cs="宋体" w:hint="eastAsia"/>
          <w:b/>
          <w:bCs/>
        </w:rPr>
        <w:t>承包人的施工机械设备的损坏及停工损失，由承包人承担；</w:t>
      </w:r>
    </w:p>
    <w:p w:rsidR="00E83C9D" w:rsidRPr="005C3C9B" w:rsidRDefault="006F1A0B">
      <w:pPr>
        <w:ind w:firstLine="482"/>
        <w:rPr>
          <w:rFonts w:ascii="宋体" w:hAnsi="宋体" w:cs="宋体"/>
          <w:b/>
          <w:bCs/>
        </w:rPr>
      </w:pPr>
      <w:r w:rsidRPr="005C3C9B">
        <w:rPr>
          <w:rFonts w:ascii="宋体" w:hAnsi="宋体" w:cs="宋体" w:hint="eastAsia"/>
          <w:b/>
          <w:bCs/>
        </w:rPr>
        <w:fldChar w:fldCharType="begin"/>
      </w:r>
      <w:r w:rsidRPr="005C3C9B">
        <w:rPr>
          <w:rFonts w:ascii="宋体" w:hAnsi="宋体" w:cs="宋体" w:hint="eastAsia"/>
          <w:b/>
          <w:bCs/>
        </w:rPr>
        <w:instrText xml:space="preserve"> eq \o\ac(</w:instrText>
      </w:r>
      <w:r w:rsidRPr="005C3C9B">
        <w:rPr>
          <w:rFonts w:ascii="宋体" w:hAnsi="宋体" w:cs="宋体" w:hint="eastAsia"/>
          <w:b/>
          <w:bCs/>
          <w:position w:val="-4"/>
          <w:sz w:val="36"/>
        </w:rPr>
        <w:instrText>○</w:instrText>
      </w:r>
      <w:r w:rsidRPr="005C3C9B">
        <w:rPr>
          <w:rFonts w:ascii="宋体" w:hAnsi="宋体" w:cs="宋体" w:hint="eastAsia"/>
          <w:b/>
          <w:bCs/>
        </w:rPr>
        <w:instrText>,4)</w:instrText>
      </w:r>
      <w:r w:rsidRPr="005C3C9B">
        <w:rPr>
          <w:rFonts w:ascii="宋体" w:hAnsi="宋体" w:cs="宋体" w:hint="eastAsia"/>
          <w:b/>
          <w:bCs/>
        </w:rPr>
        <w:fldChar w:fldCharType="end"/>
      </w:r>
      <w:r w:rsidRPr="005C3C9B">
        <w:rPr>
          <w:rFonts w:ascii="宋体" w:hAnsi="宋体" w:cs="宋体" w:hint="eastAsia"/>
          <w:b/>
          <w:bCs/>
        </w:rPr>
        <w:t>停工期间，承包人应发包人要求留在施工现场的必要的管理人员及保卫人员的工费用，由发包人承担；</w:t>
      </w:r>
    </w:p>
    <w:p w:rsidR="00E83C9D" w:rsidRPr="005C3C9B" w:rsidRDefault="006F1A0B">
      <w:pPr>
        <w:ind w:firstLine="480"/>
        <w:rPr>
          <w:rFonts w:ascii="宋体" w:hAnsi="宋体" w:cs="宋体"/>
        </w:rPr>
      </w:pPr>
      <w:r w:rsidRPr="005C3C9B">
        <w:rPr>
          <w:rFonts w:ascii="宋体" w:hAnsi="宋体" w:cs="宋体" w:hint="eastAsia"/>
        </w:rPr>
        <w:t>1</w:t>
      </w:r>
      <w:bookmarkStart w:id="330" w:name="_Toc296346698"/>
      <w:bookmarkStart w:id="331" w:name="_Toc292559402"/>
      <w:bookmarkStart w:id="332" w:name="_Toc296347196"/>
      <w:bookmarkStart w:id="333" w:name="_Toc296891237"/>
      <w:bookmarkStart w:id="334" w:name="_Toc297048383"/>
      <w:bookmarkStart w:id="335" w:name="_Toc297123544"/>
      <w:bookmarkStart w:id="336" w:name="_Toc292559907"/>
      <w:bookmarkStart w:id="337" w:name="_Toc297216203"/>
      <w:bookmarkStart w:id="338" w:name="_Toc296503197"/>
      <w:bookmarkStart w:id="339" w:name="_Toc296891025"/>
      <w:bookmarkStart w:id="340" w:name="_Toc296944536"/>
      <w:bookmarkStart w:id="341" w:name="_Toc297120497"/>
      <w:bookmarkStart w:id="342" w:name="_Toc303539150"/>
      <w:bookmarkStart w:id="343" w:name="_Toc300934993"/>
      <w:bookmarkStart w:id="344" w:name="_Toc304295570"/>
      <w:bookmarkStart w:id="345" w:name="_Toc312677503"/>
      <w:bookmarkStart w:id="346" w:name="_Toc312678029"/>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r w:rsidRPr="005C3C9B">
        <w:rPr>
          <w:rFonts w:ascii="宋体" w:hAnsi="宋体" w:cs="宋体" w:hint="eastAsia"/>
        </w:rPr>
        <w:t>0.3承</w:t>
      </w:r>
      <w:bookmarkStart w:id="347" w:name="_Toc303539151"/>
      <w:bookmarkStart w:id="348" w:name="_Toc300934994"/>
      <w:bookmarkStart w:id="349" w:name="_Toc292559913"/>
      <w:bookmarkStart w:id="350" w:name="_Toc296347202"/>
      <w:bookmarkStart w:id="351" w:name="_Toc296891243"/>
      <w:bookmarkStart w:id="352" w:name="_Toc297123545"/>
      <w:bookmarkStart w:id="353" w:name="_Toc297048389"/>
      <w:bookmarkStart w:id="354" w:name="_Toc296891031"/>
      <w:bookmarkStart w:id="355" w:name="_Toc297120503"/>
      <w:bookmarkStart w:id="356" w:name="_Toc296346704"/>
      <w:bookmarkStart w:id="357" w:name="_Toc292559408"/>
      <w:bookmarkStart w:id="358" w:name="_Toc297216204"/>
      <w:bookmarkStart w:id="359" w:name="_Toc296944542"/>
      <w:bookmarkStart w:id="360" w:name="_Toc296503203"/>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r w:rsidRPr="005C3C9B">
        <w:rPr>
          <w:rFonts w:ascii="宋体" w:hAnsi="宋体" w:cs="宋体" w:hint="eastAsia"/>
        </w:rPr>
        <w:t>包人的合理化建议</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rsidR="00E83C9D" w:rsidRPr="005C3C9B" w:rsidRDefault="006F1A0B">
      <w:pPr>
        <w:ind w:firstLine="480"/>
        <w:rPr>
          <w:rFonts w:ascii="宋体" w:hAnsi="宋体" w:cs="宋体"/>
        </w:rPr>
      </w:pPr>
      <w:r w:rsidRPr="005C3C9B">
        <w:rPr>
          <w:rFonts w:ascii="宋体" w:hAnsi="宋体" w:cs="宋体" w:hint="eastAsia"/>
        </w:rPr>
        <w:t>监理人审查承包人合理化建议的期限：收到承包人提交的合理化建议后7日内 。</w:t>
      </w:r>
    </w:p>
    <w:p w:rsidR="00E83C9D" w:rsidRPr="005C3C9B" w:rsidRDefault="006F1A0B">
      <w:pPr>
        <w:ind w:firstLine="480"/>
        <w:rPr>
          <w:rFonts w:ascii="宋体" w:hAnsi="宋体" w:cs="宋体"/>
        </w:rPr>
      </w:pPr>
      <w:r w:rsidRPr="005C3C9B">
        <w:rPr>
          <w:rFonts w:ascii="宋体" w:hAnsi="宋体" w:cs="宋体" w:hint="eastAsia"/>
        </w:rPr>
        <w:t>发包人审批承包人合理化建议的期限：收到监理人报送的合理化建议后7日内 。</w:t>
      </w:r>
    </w:p>
    <w:p w:rsidR="00E83C9D" w:rsidRPr="005C3C9B" w:rsidRDefault="006F1A0B">
      <w:pPr>
        <w:ind w:firstLine="480"/>
        <w:rPr>
          <w:rFonts w:ascii="宋体" w:hAnsi="宋体" w:cs="宋体"/>
        </w:rPr>
      </w:pPr>
      <w:r w:rsidRPr="005C3C9B">
        <w:rPr>
          <w:rFonts w:ascii="宋体" w:hAnsi="宋体" w:cs="宋体" w:hint="eastAsia"/>
        </w:rPr>
        <w:t>1</w:t>
      </w:r>
      <w:bookmarkStart w:id="361" w:name="_Toc296891239"/>
      <w:bookmarkStart w:id="362" w:name="_Toc292559909"/>
      <w:bookmarkStart w:id="363" w:name="_Toc297048385"/>
      <w:bookmarkStart w:id="364" w:name="_Toc312677507"/>
      <w:bookmarkStart w:id="365" w:name="_Toc297216207"/>
      <w:bookmarkStart w:id="366" w:name="_Toc304295574"/>
      <w:bookmarkStart w:id="367" w:name="_Toc296347198"/>
      <w:bookmarkStart w:id="368" w:name="_Toc292559404"/>
      <w:bookmarkStart w:id="369" w:name="_Toc312678033"/>
      <w:bookmarkStart w:id="370" w:name="_Toc297123548"/>
      <w:bookmarkStart w:id="371" w:name="_Toc296944538"/>
      <w:bookmarkStart w:id="372" w:name="_Toc296891027"/>
      <w:bookmarkStart w:id="373" w:name="_Toc296503199"/>
      <w:bookmarkStart w:id="374" w:name="_Toc297120499"/>
      <w:bookmarkStart w:id="375" w:name="_Toc296346700"/>
      <w:bookmarkStart w:id="376" w:name="_Toc303539154"/>
      <w:bookmarkStart w:id="377" w:name="_Toc300934997"/>
      <w:r w:rsidRPr="005C3C9B">
        <w:rPr>
          <w:rFonts w:ascii="宋体" w:hAnsi="宋体" w:cs="宋体" w:hint="eastAsia"/>
        </w:rPr>
        <w:t>0.4暂估价</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rsidR="00E83C9D" w:rsidRPr="005C3C9B" w:rsidRDefault="006F1A0B">
      <w:pPr>
        <w:ind w:firstLine="480"/>
        <w:rPr>
          <w:rFonts w:ascii="宋体" w:hAnsi="宋体" w:cs="宋体"/>
          <w:u w:val="single"/>
        </w:rPr>
      </w:pPr>
      <w:r w:rsidRPr="005C3C9B">
        <w:rPr>
          <w:rFonts w:ascii="宋体" w:hAnsi="宋体" w:cs="宋体" w:hint="eastAsia"/>
        </w:rPr>
        <w:t>暂</w:t>
      </w:r>
      <w:bookmarkStart w:id="378" w:name="_Toc318581176"/>
      <w:bookmarkStart w:id="379" w:name="_Toc312677508"/>
      <w:bookmarkStart w:id="380" w:name="_Toc312678034"/>
      <w:r w:rsidRPr="005C3C9B">
        <w:rPr>
          <w:rFonts w:ascii="宋体" w:hAnsi="宋体" w:cs="宋体" w:hint="eastAsia"/>
        </w:rPr>
        <w:t>估价材料和工程设备的明细详见：</w:t>
      </w:r>
      <w:r w:rsidRPr="005C3C9B">
        <w:rPr>
          <w:rFonts w:ascii="宋体" w:hAnsi="宋体" w:cs="宋体" w:hint="eastAsia"/>
          <w:u w:val="single"/>
        </w:rPr>
        <w:t>《暂估价一览表》。</w:t>
      </w:r>
      <w:bookmarkEnd w:id="378"/>
      <w:bookmarkEnd w:id="379"/>
      <w:bookmarkEnd w:id="380"/>
    </w:p>
    <w:p w:rsidR="00E83C9D" w:rsidRPr="005C3C9B" w:rsidRDefault="006F1A0B">
      <w:pPr>
        <w:ind w:firstLine="480"/>
        <w:rPr>
          <w:rFonts w:ascii="宋体" w:hAnsi="宋体" w:cs="宋体"/>
          <w:u w:val="single"/>
        </w:rPr>
      </w:pPr>
      <w:r w:rsidRPr="005C3C9B">
        <w:rPr>
          <w:rFonts w:ascii="宋体" w:hAnsi="宋体" w:cs="宋体" w:hint="eastAsia"/>
        </w:rPr>
        <w:t>1</w:t>
      </w:r>
      <w:bookmarkStart w:id="381" w:name="_Toc312678035"/>
      <w:bookmarkStart w:id="382" w:name="_Toc318581177"/>
      <w:bookmarkStart w:id="383" w:name="_Toc312677509"/>
      <w:r w:rsidRPr="005C3C9B">
        <w:rPr>
          <w:rFonts w:ascii="宋体" w:hAnsi="宋体" w:cs="宋体" w:hint="eastAsia"/>
        </w:rPr>
        <w:t>0.4.1 依法必须招标的暂估价项目：</w:t>
      </w:r>
      <w:r w:rsidRPr="005C3C9B">
        <w:rPr>
          <w:rFonts w:ascii="宋体" w:hAnsi="宋体" w:cs="宋体" w:hint="eastAsia"/>
          <w:u w:val="single"/>
        </w:rPr>
        <w:t xml:space="preserve">采用第2种方式 </w:t>
      </w:r>
      <w:bookmarkEnd w:id="381"/>
      <w:bookmarkEnd w:id="382"/>
      <w:bookmarkEnd w:id="383"/>
    </w:p>
    <w:p w:rsidR="00E83C9D" w:rsidRPr="005C3C9B" w:rsidRDefault="006F1A0B">
      <w:pPr>
        <w:ind w:firstLine="480"/>
        <w:rPr>
          <w:rFonts w:ascii="宋体" w:hAnsi="宋体" w:cs="宋体"/>
        </w:rPr>
      </w:pPr>
      <w:r w:rsidRPr="005C3C9B">
        <w:rPr>
          <w:rFonts w:ascii="宋体" w:hAnsi="宋体" w:cs="宋体" w:hint="eastAsia"/>
        </w:rPr>
        <w:t>第2种方式：对于依法必须招标的暂估价项目，由发包人和承包人共同招标确定暂估价供应商或分包人的，承包人应按照施工进度计划，在招标工作启动前14天通知发包人，并提</w:t>
      </w:r>
      <w:r w:rsidRPr="005C3C9B">
        <w:rPr>
          <w:rFonts w:ascii="宋体" w:hAnsi="宋体" w:cs="宋体" w:hint="eastAsia"/>
        </w:rPr>
        <w:lastRenderedPageBreak/>
        <w:t>交暂估价招标方案和工作分工。发包人应在收到后7天内确认。发包人和承包人委托代理公司采用公开招标形式确定中标人。确定中标人后，由发包人、承包人与中标人共同签订暂估价合同。</w:t>
      </w:r>
    </w:p>
    <w:p w:rsidR="00E83C9D" w:rsidRPr="005C3C9B" w:rsidRDefault="006F1A0B">
      <w:pPr>
        <w:ind w:firstLine="480"/>
        <w:rPr>
          <w:rFonts w:ascii="宋体" w:hAnsi="宋体" w:cs="宋体"/>
        </w:rPr>
      </w:pPr>
      <w:r w:rsidRPr="005C3C9B">
        <w:rPr>
          <w:rFonts w:ascii="宋体" w:hAnsi="宋体" w:cs="宋体" w:hint="eastAsia"/>
        </w:rPr>
        <w:t>10.5 暂列金额</w:t>
      </w:r>
    </w:p>
    <w:p w:rsidR="00E83C9D" w:rsidRPr="005C3C9B" w:rsidRDefault="006F1A0B">
      <w:pPr>
        <w:ind w:firstLine="480"/>
        <w:rPr>
          <w:rFonts w:ascii="宋体" w:hAnsi="宋体" w:cs="宋体"/>
        </w:rPr>
      </w:pPr>
      <w:r w:rsidRPr="005C3C9B">
        <w:rPr>
          <w:rFonts w:ascii="宋体" w:hAnsi="宋体" w:cs="宋体" w:hint="eastAsia"/>
        </w:rPr>
        <w:t>合同当事人关于暂列金额使用的约定：</w:t>
      </w:r>
      <w:r w:rsidRPr="005C3C9B">
        <w:rPr>
          <w:rFonts w:ascii="宋体" w:hAnsi="宋体" w:cs="宋体" w:hint="eastAsia"/>
          <w:u w:val="single"/>
        </w:rPr>
        <w:t xml:space="preserve">由发包人结合工程具体情况使用 </w:t>
      </w:r>
      <w:r w:rsidRPr="005C3C9B">
        <w:rPr>
          <w:rFonts w:ascii="宋体" w:hAnsi="宋体" w:cs="宋体" w:hint="eastAsia"/>
        </w:rPr>
        <w:t>。</w:t>
      </w:r>
    </w:p>
    <w:p w:rsidR="00E83C9D" w:rsidRPr="005C3C9B" w:rsidRDefault="006F1A0B">
      <w:pPr>
        <w:keepNext/>
        <w:keepLines/>
        <w:ind w:firstLine="482"/>
        <w:outlineLvl w:val="2"/>
        <w:rPr>
          <w:rFonts w:ascii="宋体" w:hAnsi="宋体" w:cs="宋体"/>
          <w:b/>
          <w:bCs/>
        </w:rPr>
      </w:pPr>
      <w:r w:rsidRPr="005C3C9B">
        <w:rPr>
          <w:rFonts w:ascii="宋体" w:hAnsi="宋体" w:cs="宋体" w:hint="eastAsia"/>
          <w:b/>
          <w:bCs/>
        </w:rPr>
        <w:t>11. 价格调整</w:t>
      </w:r>
    </w:p>
    <w:p w:rsidR="00E83C9D" w:rsidRPr="005C3C9B" w:rsidRDefault="006F1A0B">
      <w:pPr>
        <w:ind w:firstLine="480"/>
        <w:rPr>
          <w:rFonts w:ascii="宋体" w:hAnsi="宋体" w:cs="宋体"/>
        </w:rPr>
      </w:pPr>
      <w:bookmarkStart w:id="384" w:name="_Toc296347200"/>
      <w:bookmarkStart w:id="385" w:name="_Toc297216209"/>
      <w:bookmarkStart w:id="386" w:name="_Toc300935000"/>
      <w:bookmarkStart w:id="387" w:name="_Toc304295577"/>
      <w:bookmarkStart w:id="388" w:name="_Toc303539157"/>
      <w:bookmarkStart w:id="389" w:name="_Toc292559911"/>
      <w:bookmarkStart w:id="390" w:name="_Toc296891029"/>
      <w:bookmarkStart w:id="391" w:name="_Toc297048387"/>
      <w:bookmarkStart w:id="392" w:name="_Toc297120501"/>
      <w:bookmarkStart w:id="393" w:name="_Toc312678039"/>
      <w:bookmarkStart w:id="394" w:name="_Toc296891241"/>
      <w:bookmarkStart w:id="395" w:name="_Toc296503201"/>
      <w:bookmarkStart w:id="396" w:name="_Toc297123550"/>
      <w:bookmarkStart w:id="397" w:name="_Toc296944540"/>
      <w:bookmarkStart w:id="398" w:name="_Toc292559406"/>
      <w:bookmarkStart w:id="399" w:name="_Toc296346702"/>
      <w:r w:rsidRPr="005C3C9B">
        <w:rPr>
          <w:rFonts w:ascii="宋体" w:hAnsi="宋体" w:cs="宋体" w:hint="eastAsia"/>
        </w:rPr>
        <w:t>11.1 市场价格波动引起的调整</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rsidR="00E83C9D" w:rsidRPr="005C3C9B" w:rsidRDefault="006F1A0B">
      <w:pPr>
        <w:ind w:firstLine="480"/>
        <w:rPr>
          <w:rFonts w:ascii="宋体" w:hAnsi="宋体" w:cs="宋体"/>
          <w:b/>
          <w:bCs/>
        </w:rPr>
      </w:pPr>
      <w:r w:rsidRPr="005C3C9B">
        <w:rPr>
          <w:rFonts w:ascii="宋体" w:hAnsi="宋体" w:cs="宋体" w:hint="eastAsia"/>
        </w:rPr>
        <w:t>市场价格波动是否调整合同价格的约定：</w:t>
      </w:r>
      <w:r w:rsidRPr="005C3C9B">
        <w:rPr>
          <w:rFonts w:ascii="宋体" w:hAnsi="宋体" w:cs="宋体" w:hint="eastAsia"/>
          <w:u w:val="single"/>
        </w:rPr>
        <w:t xml:space="preserve">  不调整  </w:t>
      </w:r>
      <w:r w:rsidRPr="005C3C9B">
        <w:rPr>
          <w:rFonts w:ascii="宋体" w:hAnsi="宋体" w:cs="宋体" w:hint="eastAsia"/>
        </w:rPr>
        <w:t>。</w:t>
      </w:r>
      <w:bookmarkEnd w:id="306"/>
      <w:bookmarkEnd w:id="307"/>
      <w:bookmarkEnd w:id="308"/>
      <w:bookmarkEnd w:id="309"/>
      <w:bookmarkEnd w:id="310"/>
      <w:bookmarkEnd w:id="311"/>
    </w:p>
    <w:p w:rsidR="00E83C9D" w:rsidRPr="005C3C9B" w:rsidRDefault="006F1A0B">
      <w:pPr>
        <w:keepNext/>
        <w:keepLines/>
        <w:ind w:firstLine="482"/>
        <w:outlineLvl w:val="2"/>
        <w:rPr>
          <w:rFonts w:ascii="宋体" w:hAnsi="宋体" w:cs="宋体"/>
          <w:b/>
          <w:bCs/>
        </w:rPr>
      </w:pPr>
      <w:bookmarkStart w:id="400" w:name="_Toc296346706"/>
      <w:bookmarkStart w:id="401" w:name="_Toc297120505"/>
      <w:bookmarkStart w:id="402" w:name="_Toc297048391"/>
      <w:bookmarkStart w:id="403" w:name="_Toc296347204"/>
      <w:bookmarkStart w:id="404" w:name="_Toc296944544"/>
      <w:bookmarkStart w:id="405" w:name="_Toc292559410"/>
      <w:bookmarkStart w:id="406" w:name="_Toc296891245"/>
      <w:bookmarkStart w:id="407" w:name="_Toc296503205"/>
      <w:bookmarkStart w:id="408" w:name="_Toc296891033"/>
      <w:bookmarkStart w:id="409" w:name="_Toc292559915"/>
      <w:bookmarkStart w:id="410" w:name="_Toc300935002"/>
      <w:bookmarkStart w:id="411" w:name="_Toc312678040"/>
      <w:bookmarkStart w:id="412" w:name="_Toc297123552"/>
      <w:bookmarkStart w:id="413" w:name="_Toc297216211"/>
      <w:bookmarkStart w:id="414" w:name="_Toc351203644"/>
      <w:bookmarkStart w:id="415" w:name="_Toc303539159"/>
      <w:bookmarkStart w:id="416" w:name="_Toc304295579"/>
      <w:r w:rsidRPr="005C3C9B">
        <w:rPr>
          <w:rFonts w:ascii="宋体" w:hAnsi="宋体" w:cs="宋体" w:hint="eastAsia"/>
          <w:b/>
          <w:bCs/>
        </w:rPr>
        <w:t xml:space="preserve">12. </w:t>
      </w:r>
      <w:bookmarkEnd w:id="400"/>
      <w:bookmarkEnd w:id="401"/>
      <w:bookmarkEnd w:id="402"/>
      <w:bookmarkEnd w:id="403"/>
      <w:bookmarkEnd w:id="404"/>
      <w:bookmarkEnd w:id="405"/>
      <w:bookmarkEnd w:id="406"/>
      <w:bookmarkEnd w:id="407"/>
      <w:bookmarkEnd w:id="408"/>
      <w:bookmarkEnd w:id="409"/>
      <w:r w:rsidRPr="005C3C9B">
        <w:rPr>
          <w:rFonts w:ascii="宋体" w:hAnsi="宋体" w:cs="宋体" w:hint="eastAsia"/>
          <w:b/>
          <w:bCs/>
        </w:rPr>
        <w:t>合同价格、计量与支付</w:t>
      </w:r>
      <w:bookmarkEnd w:id="410"/>
      <w:bookmarkEnd w:id="411"/>
      <w:bookmarkEnd w:id="412"/>
      <w:bookmarkEnd w:id="413"/>
      <w:bookmarkEnd w:id="414"/>
      <w:bookmarkEnd w:id="415"/>
      <w:bookmarkEnd w:id="416"/>
    </w:p>
    <w:p w:rsidR="00E83C9D" w:rsidRPr="005C3C9B" w:rsidRDefault="006F1A0B">
      <w:pPr>
        <w:ind w:firstLine="480"/>
        <w:rPr>
          <w:rFonts w:ascii="宋体" w:hAnsi="宋体" w:cs="宋体"/>
        </w:rPr>
      </w:pPr>
      <w:bookmarkStart w:id="417" w:name="_Toc292559916"/>
      <w:bookmarkStart w:id="418" w:name="_Toc267251461"/>
      <w:bookmarkStart w:id="419" w:name="_Toc292559411"/>
      <w:bookmarkStart w:id="420" w:name="_Toc296347205"/>
      <w:bookmarkStart w:id="421" w:name="_Toc297048392"/>
      <w:bookmarkStart w:id="422" w:name="_Toc296503206"/>
      <w:bookmarkStart w:id="423" w:name="_Toc296891246"/>
      <w:bookmarkStart w:id="424" w:name="_Toc297120506"/>
      <w:bookmarkStart w:id="425" w:name="_Toc296346707"/>
      <w:bookmarkStart w:id="426" w:name="_Toc296944545"/>
      <w:bookmarkStart w:id="427" w:name="_Toc296891034"/>
      <w:bookmarkStart w:id="428" w:name="_Toc312678041"/>
      <w:bookmarkStart w:id="429" w:name="_Toc297123553"/>
      <w:bookmarkStart w:id="430" w:name="_Toc303539160"/>
      <w:bookmarkStart w:id="431" w:name="_Toc297216212"/>
      <w:bookmarkStart w:id="432" w:name="_Toc304295580"/>
      <w:bookmarkStart w:id="433" w:name="_Toc300935003"/>
      <w:r w:rsidRPr="005C3C9B">
        <w:rPr>
          <w:rFonts w:ascii="宋体" w:hAnsi="宋体" w:cs="宋体" w:hint="eastAsia"/>
        </w:rPr>
        <w:t>12.1 合</w:t>
      </w:r>
      <w:bookmarkEnd w:id="417"/>
      <w:bookmarkEnd w:id="418"/>
      <w:bookmarkEnd w:id="419"/>
      <w:r w:rsidRPr="005C3C9B">
        <w:rPr>
          <w:rFonts w:ascii="宋体" w:hAnsi="宋体" w:cs="宋体" w:hint="eastAsia"/>
        </w:rPr>
        <w:t>同价</w:t>
      </w:r>
      <w:bookmarkEnd w:id="420"/>
      <w:bookmarkEnd w:id="421"/>
      <w:bookmarkEnd w:id="422"/>
      <w:bookmarkEnd w:id="423"/>
      <w:bookmarkEnd w:id="424"/>
      <w:bookmarkEnd w:id="425"/>
      <w:bookmarkEnd w:id="426"/>
      <w:bookmarkEnd w:id="427"/>
      <w:r w:rsidRPr="005C3C9B">
        <w:rPr>
          <w:rFonts w:ascii="宋体" w:hAnsi="宋体" w:cs="宋体" w:hint="eastAsia"/>
        </w:rPr>
        <w:t>格形式</w:t>
      </w:r>
      <w:bookmarkEnd w:id="428"/>
      <w:bookmarkEnd w:id="429"/>
      <w:bookmarkEnd w:id="430"/>
      <w:bookmarkEnd w:id="431"/>
      <w:bookmarkEnd w:id="432"/>
      <w:bookmarkEnd w:id="433"/>
    </w:p>
    <w:p w:rsidR="00E83C9D" w:rsidRPr="005C3C9B" w:rsidRDefault="006F1A0B">
      <w:pPr>
        <w:ind w:firstLine="480"/>
        <w:rPr>
          <w:rFonts w:ascii="宋体" w:hAnsi="宋体" w:cs="宋体"/>
        </w:rPr>
      </w:pPr>
      <w:r w:rsidRPr="005C3C9B">
        <w:rPr>
          <w:rFonts w:ascii="宋体" w:hAnsi="宋体" w:cs="宋体" w:hint="eastAsia"/>
        </w:rPr>
        <w:t>(1)、本工程采用</w:t>
      </w:r>
      <w:r w:rsidRPr="005C3C9B">
        <w:rPr>
          <w:rFonts w:ascii="宋体" w:hAnsi="宋体" w:cs="宋体" w:hint="eastAsia"/>
          <w:b/>
        </w:rPr>
        <w:t>固定单价合同。</w:t>
      </w:r>
    </w:p>
    <w:p w:rsidR="00E83C9D" w:rsidRPr="005C3C9B" w:rsidRDefault="006F1A0B">
      <w:pPr>
        <w:ind w:firstLine="480"/>
        <w:rPr>
          <w:rFonts w:ascii="宋体" w:hAnsi="宋体" w:cs="宋体"/>
        </w:rPr>
      </w:pPr>
      <w:r w:rsidRPr="005C3C9B">
        <w:rPr>
          <w:rFonts w:ascii="宋体" w:hAnsi="宋体" w:cs="宋体" w:hint="eastAsia"/>
        </w:rPr>
        <w:t>综合单价包含的风险范围：</w:t>
      </w:r>
      <w:r w:rsidRPr="005C3C9B">
        <w:rPr>
          <w:rFonts w:ascii="宋体" w:hAnsi="宋体" w:cs="宋体" w:hint="eastAsia"/>
          <w:u w:val="single"/>
        </w:rPr>
        <w:t>施工期间市场风险、政策风险。</w:t>
      </w:r>
    </w:p>
    <w:p w:rsidR="00E83C9D" w:rsidRPr="005C3C9B" w:rsidRDefault="006F1A0B">
      <w:pPr>
        <w:ind w:firstLine="480"/>
        <w:rPr>
          <w:rFonts w:ascii="宋体" w:hAnsi="宋体" w:cs="宋体"/>
          <w:u w:val="single"/>
        </w:rPr>
      </w:pPr>
      <w:r w:rsidRPr="005C3C9B">
        <w:rPr>
          <w:rFonts w:ascii="宋体" w:hAnsi="宋体" w:cs="宋体" w:hint="eastAsia"/>
        </w:rPr>
        <w:t>风险费用的计算方法：</w:t>
      </w:r>
      <w:r w:rsidRPr="005C3C9B">
        <w:rPr>
          <w:rFonts w:ascii="宋体" w:hAnsi="宋体" w:cs="宋体" w:hint="eastAsia"/>
          <w:u w:val="single"/>
        </w:rPr>
        <w:t>施工期间人工费、材料费、机械费及</w:t>
      </w:r>
      <w:proofErr w:type="gramStart"/>
      <w:r w:rsidRPr="005C3C9B">
        <w:rPr>
          <w:rFonts w:ascii="宋体" w:hAnsi="宋体" w:cs="宋体" w:hint="eastAsia"/>
          <w:u w:val="single"/>
        </w:rPr>
        <w:t>规</w:t>
      </w:r>
      <w:proofErr w:type="gramEnd"/>
      <w:r w:rsidRPr="005C3C9B">
        <w:rPr>
          <w:rFonts w:ascii="宋体" w:hAnsi="宋体" w:cs="宋体" w:hint="eastAsia"/>
          <w:u w:val="single"/>
        </w:rPr>
        <w:t>费、税金的调整风险由供应商自行考虑。</w:t>
      </w:r>
    </w:p>
    <w:p w:rsidR="00E83C9D" w:rsidRPr="005C3C9B" w:rsidRDefault="006F1A0B">
      <w:pPr>
        <w:ind w:firstLine="480"/>
        <w:rPr>
          <w:rFonts w:ascii="宋体" w:hAnsi="宋体" w:cs="宋体"/>
        </w:rPr>
      </w:pPr>
      <w:r w:rsidRPr="005C3C9B">
        <w:rPr>
          <w:rFonts w:ascii="宋体" w:hAnsi="宋体" w:cs="宋体" w:hint="eastAsia"/>
        </w:rPr>
        <w:t>本工程结算时按照苏建函价【2019】178号文执行，采用一般计税法结算。</w:t>
      </w:r>
    </w:p>
    <w:p w:rsidR="00E83C9D" w:rsidRPr="005C3C9B" w:rsidRDefault="006F1A0B">
      <w:pPr>
        <w:ind w:firstLine="480"/>
        <w:rPr>
          <w:rFonts w:ascii="宋体" w:hAnsi="宋体" w:cs="宋体"/>
        </w:rPr>
      </w:pPr>
      <w:bookmarkStart w:id="434" w:name="_Toc304295581"/>
      <w:bookmarkStart w:id="435" w:name="_Toc297216213"/>
      <w:bookmarkStart w:id="436" w:name="_Toc297123554"/>
      <w:bookmarkStart w:id="437" w:name="_Toc300935004"/>
      <w:bookmarkStart w:id="438" w:name="_Toc303539161"/>
      <w:bookmarkStart w:id="439" w:name="_Toc312678042"/>
      <w:bookmarkStart w:id="440" w:name="_Toc297048393"/>
      <w:bookmarkStart w:id="441" w:name="_Toc297120507"/>
      <w:bookmarkStart w:id="442" w:name="_Toc296891247"/>
      <w:bookmarkStart w:id="443" w:name="_Toc292559917"/>
      <w:bookmarkStart w:id="444" w:name="_Toc296346708"/>
      <w:bookmarkStart w:id="445" w:name="_Toc296891035"/>
      <w:bookmarkStart w:id="446" w:name="_Toc296347206"/>
      <w:bookmarkStart w:id="447" w:name="_Toc296503207"/>
      <w:bookmarkStart w:id="448" w:name="_Toc292559412"/>
      <w:bookmarkStart w:id="449" w:name="_Toc296944546"/>
      <w:r w:rsidRPr="005C3C9B">
        <w:rPr>
          <w:rFonts w:ascii="宋体" w:hAnsi="宋体" w:cs="宋体" w:hint="eastAsia"/>
        </w:rPr>
        <w:t>12.2 预付款</w:t>
      </w:r>
      <w:bookmarkEnd w:id="434"/>
      <w:bookmarkEnd w:id="435"/>
      <w:bookmarkEnd w:id="436"/>
      <w:bookmarkEnd w:id="437"/>
      <w:bookmarkEnd w:id="438"/>
      <w:bookmarkEnd w:id="439"/>
    </w:p>
    <w:p w:rsidR="00E83C9D" w:rsidRPr="005C3C9B" w:rsidRDefault="006F1A0B">
      <w:pPr>
        <w:ind w:firstLine="480"/>
        <w:rPr>
          <w:rFonts w:ascii="宋体" w:hAnsi="宋体" w:cs="宋体"/>
        </w:rPr>
      </w:pPr>
      <w:r w:rsidRPr="005C3C9B">
        <w:rPr>
          <w:rFonts w:ascii="宋体" w:hAnsi="宋体" w:cs="宋体" w:hint="eastAsia"/>
        </w:rPr>
        <w:t>12.2.1 预付款的支付</w:t>
      </w:r>
    </w:p>
    <w:p w:rsidR="00E83C9D" w:rsidRPr="005C3C9B" w:rsidRDefault="006F1A0B">
      <w:pPr>
        <w:ind w:firstLine="480"/>
        <w:rPr>
          <w:rFonts w:ascii="宋体" w:hAnsi="宋体" w:cs="宋体"/>
          <w:u w:val="single"/>
        </w:rPr>
      </w:pPr>
      <w:r w:rsidRPr="005C3C9B">
        <w:rPr>
          <w:rFonts w:ascii="宋体" w:hAnsi="宋体" w:cs="宋体" w:hint="eastAsia"/>
          <w:u w:val="single"/>
        </w:rPr>
        <w:t>12.2 预付款</w:t>
      </w:r>
    </w:p>
    <w:p w:rsidR="00E83C9D" w:rsidRPr="005C3C9B" w:rsidRDefault="006F1A0B">
      <w:pPr>
        <w:ind w:firstLine="480"/>
        <w:rPr>
          <w:rFonts w:ascii="宋体" w:hAnsi="宋体" w:cs="宋体"/>
          <w:u w:val="single"/>
        </w:rPr>
      </w:pPr>
      <w:r w:rsidRPr="005C3C9B">
        <w:rPr>
          <w:rFonts w:ascii="宋体" w:hAnsi="宋体" w:cs="宋体" w:hint="eastAsia"/>
          <w:u w:val="single"/>
        </w:rPr>
        <w:t>预付款支付比例或金额：/。</w:t>
      </w:r>
    </w:p>
    <w:p w:rsidR="00E83C9D" w:rsidRPr="005C3C9B" w:rsidRDefault="006F1A0B">
      <w:pPr>
        <w:ind w:firstLine="480"/>
        <w:rPr>
          <w:rFonts w:ascii="宋体" w:hAnsi="宋体" w:cs="宋体"/>
          <w:u w:val="single"/>
        </w:rPr>
      </w:pPr>
      <w:r w:rsidRPr="005C3C9B">
        <w:rPr>
          <w:rFonts w:ascii="宋体" w:hAnsi="宋体" w:cs="宋体" w:hint="eastAsia"/>
          <w:u w:val="single"/>
        </w:rPr>
        <w:t>预付款支付期限：/。</w:t>
      </w:r>
    </w:p>
    <w:p w:rsidR="00E83C9D" w:rsidRPr="005C3C9B" w:rsidRDefault="006F1A0B">
      <w:pPr>
        <w:ind w:firstLine="480"/>
        <w:rPr>
          <w:rFonts w:ascii="宋体" w:hAnsi="宋体" w:cs="宋体"/>
          <w:u w:val="single"/>
        </w:rPr>
      </w:pPr>
      <w:r w:rsidRPr="005C3C9B">
        <w:rPr>
          <w:rFonts w:ascii="宋体" w:hAnsi="宋体" w:cs="宋体" w:hint="eastAsia"/>
          <w:u w:val="single"/>
        </w:rPr>
        <w:t>预付款扣回的方式：/。</w:t>
      </w:r>
      <w:bookmarkEnd w:id="440"/>
      <w:bookmarkEnd w:id="441"/>
      <w:bookmarkEnd w:id="442"/>
      <w:bookmarkEnd w:id="443"/>
      <w:bookmarkEnd w:id="444"/>
      <w:bookmarkEnd w:id="445"/>
      <w:bookmarkEnd w:id="446"/>
      <w:bookmarkEnd w:id="447"/>
      <w:bookmarkEnd w:id="448"/>
      <w:bookmarkEnd w:id="449"/>
    </w:p>
    <w:p w:rsidR="00E83C9D" w:rsidRPr="005C3C9B" w:rsidRDefault="006F1A0B">
      <w:pPr>
        <w:ind w:firstLine="480"/>
        <w:rPr>
          <w:rFonts w:ascii="宋体" w:hAnsi="宋体" w:cs="宋体"/>
        </w:rPr>
      </w:pPr>
      <w:r w:rsidRPr="005C3C9B">
        <w:rPr>
          <w:rFonts w:ascii="宋体" w:hAnsi="宋体" w:cs="宋体" w:hint="eastAsia"/>
        </w:rPr>
        <w:t>12.3 计量</w:t>
      </w:r>
    </w:p>
    <w:p w:rsidR="00E83C9D" w:rsidRPr="005C3C9B" w:rsidRDefault="006F1A0B">
      <w:pPr>
        <w:ind w:firstLine="480"/>
        <w:rPr>
          <w:rFonts w:ascii="宋体" w:hAnsi="宋体" w:cs="宋体"/>
        </w:rPr>
      </w:pPr>
      <w:r w:rsidRPr="005C3C9B">
        <w:rPr>
          <w:rFonts w:ascii="宋体" w:hAnsi="宋体" w:cs="宋体" w:hint="eastAsia"/>
        </w:rPr>
        <w:t>12.3.1 计量原则</w:t>
      </w:r>
    </w:p>
    <w:p w:rsidR="00E83C9D" w:rsidRPr="005C3C9B" w:rsidRDefault="006F1A0B">
      <w:pPr>
        <w:ind w:firstLine="480"/>
        <w:rPr>
          <w:rFonts w:ascii="宋体" w:hAnsi="宋体" w:cs="宋体"/>
        </w:rPr>
      </w:pPr>
      <w:r w:rsidRPr="005C3C9B">
        <w:rPr>
          <w:rFonts w:ascii="宋体" w:hAnsi="宋体" w:cs="宋体" w:hint="eastAsia"/>
        </w:rPr>
        <w:t>工程量计算规则：</w:t>
      </w:r>
      <w:r w:rsidRPr="005C3C9B">
        <w:rPr>
          <w:rFonts w:ascii="宋体" w:hAnsi="宋体" w:cs="宋体" w:hint="eastAsia"/>
          <w:u w:val="single"/>
        </w:rPr>
        <w:t>执行 《建设工程工程量清单计价标准》（GB/T50500-2024）清单计算规则。</w:t>
      </w:r>
    </w:p>
    <w:p w:rsidR="00E83C9D" w:rsidRPr="005C3C9B" w:rsidRDefault="006F1A0B">
      <w:pPr>
        <w:ind w:firstLine="480"/>
        <w:rPr>
          <w:rFonts w:ascii="宋体" w:hAnsi="宋体" w:cs="宋体"/>
        </w:rPr>
      </w:pPr>
      <w:r w:rsidRPr="005C3C9B">
        <w:rPr>
          <w:rFonts w:ascii="宋体" w:hAnsi="宋体" w:cs="宋体" w:hint="eastAsia"/>
        </w:rPr>
        <w:t>12.3.2 计量周期</w:t>
      </w:r>
    </w:p>
    <w:p w:rsidR="00E83C9D" w:rsidRPr="005C3C9B" w:rsidRDefault="006F1A0B">
      <w:pPr>
        <w:ind w:firstLine="480"/>
        <w:rPr>
          <w:rFonts w:ascii="宋体" w:hAnsi="宋体" w:cs="宋体"/>
        </w:rPr>
      </w:pPr>
      <w:r w:rsidRPr="005C3C9B">
        <w:rPr>
          <w:rFonts w:ascii="宋体" w:hAnsi="宋体" w:cs="宋体" w:hint="eastAsia"/>
        </w:rPr>
        <w:t>关于计量周期的约定：</w:t>
      </w:r>
      <w:r w:rsidRPr="005C3C9B">
        <w:rPr>
          <w:rFonts w:ascii="宋体" w:hAnsi="宋体" w:cs="宋体" w:hint="eastAsia"/>
          <w:u w:val="single"/>
        </w:rPr>
        <w:t xml:space="preserve">  按月计量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12.3.3 单价合同的计量</w:t>
      </w:r>
    </w:p>
    <w:p w:rsidR="00E83C9D" w:rsidRPr="005C3C9B" w:rsidRDefault="006F1A0B">
      <w:pPr>
        <w:ind w:firstLine="480"/>
        <w:rPr>
          <w:rFonts w:ascii="宋体" w:hAnsi="宋体" w:cs="宋体"/>
        </w:rPr>
      </w:pPr>
      <w:r w:rsidRPr="005C3C9B">
        <w:rPr>
          <w:rFonts w:ascii="宋体" w:hAnsi="宋体" w:cs="宋体" w:hint="eastAsia"/>
        </w:rPr>
        <w:t>关于单价合同计量的约定：</w:t>
      </w:r>
      <w:r w:rsidRPr="005C3C9B">
        <w:rPr>
          <w:rFonts w:ascii="宋体" w:hAnsi="宋体" w:cs="宋体" w:hint="eastAsia"/>
          <w:u w:val="single"/>
        </w:rPr>
        <w:t xml:space="preserve">  工程量按实计量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12.4 工程进度款支付</w:t>
      </w:r>
    </w:p>
    <w:p w:rsidR="00E83C9D" w:rsidRPr="005C3C9B" w:rsidRDefault="006F1A0B">
      <w:pPr>
        <w:ind w:firstLine="480"/>
        <w:rPr>
          <w:rFonts w:ascii="宋体" w:hAnsi="宋体" w:cs="宋体"/>
        </w:rPr>
      </w:pPr>
      <w:bookmarkStart w:id="450" w:name="_Toc296503211"/>
      <w:bookmarkStart w:id="451" w:name="_Toc296346712"/>
      <w:bookmarkStart w:id="452" w:name="_Toc303539163"/>
      <w:bookmarkStart w:id="453" w:name="_Toc297048397"/>
      <w:bookmarkStart w:id="454" w:name="_Toc297120511"/>
      <w:bookmarkStart w:id="455" w:name="_Toc292559921"/>
      <w:bookmarkStart w:id="456" w:name="_Toc297123556"/>
      <w:bookmarkStart w:id="457" w:name="_Toc296944550"/>
      <w:bookmarkStart w:id="458" w:name="_Toc297216215"/>
      <w:bookmarkStart w:id="459" w:name="_Toc292559416"/>
      <w:bookmarkStart w:id="460" w:name="_Toc296891251"/>
      <w:bookmarkStart w:id="461" w:name="_Toc300935006"/>
      <w:bookmarkStart w:id="462" w:name="_Toc296891039"/>
      <w:bookmarkStart w:id="463" w:name="_Toc296347210"/>
      <w:r w:rsidRPr="005C3C9B">
        <w:rPr>
          <w:rFonts w:ascii="宋体" w:hAnsi="宋体" w:cs="宋体" w:hint="eastAsia"/>
        </w:rPr>
        <w:lastRenderedPageBreak/>
        <w:t>12.4.1 付款周期</w:t>
      </w:r>
    </w:p>
    <w:p w:rsidR="00E83C9D" w:rsidRPr="005C3C9B" w:rsidRDefault="006F1A0B">
      <w:pPr>
        <w:ind w:firstLine="480"/>
        <w:rPr>
          <w:rFonts w:ascii="宋体" w:hAnsi="宋体" w:cs="宋体"/>
        </w:rPr>
      </w:pPr>
      <w:r w:rsidRPr="005C3C9B">
        <w:rPr>
          <w:rFonts w:ascii="宋体" w:hAnsi="宋体" w:cs="宋体" w:hint="eastAsia"/>
        </w:rPr>
        <w:t>双方约定的工程款（进度款）支付的方式和时间：</w:t>
      </w:r>
    </w:p>
    <w:p w:rsidR="00B445D1" w:rsidRPr="005C3C9B" w:rsidRDefault="00B445D1" w:rsidP="00B445D1">
      <w:pPr>
        <w:pBdr>
          <w:top w:val="none" w:sz="0" w:space="0" w:color="000000"/>
          <w:left w:val="none" w:sz="0" w:space="0" w:color="000000"/>
          <w:bottom w:val="none" w:sz="0" w:space="0" w:color="000000"/>
          <w:right w:val="none" w:sz="0" w:space="0" w:color="000000"/>
        </w:pBdr>
        <w:ind w:firstLine="480"/>
      </w:pPr>
      <w:r w:rsidRPr="005C3C9B">
        <w:rPr>
          <w:rFonts w:ascii="宋体" w:hAnsi="宋体" w:cs="宋体"/>
          <w:b/>
          <w:u w:val="single"/>
        </w:rPr>
        <w:t>工程竣工并验收合格后付至合同总价80%，审计结束后付至审定价的97%，余款3%</w:t>
      </w:r>
      <w:proofErr w:type="gramStart"/>
      <w:r w:rsidRPr="005C3C9B">
        <w:rPr>
          <w:rFonts w:ascii="宋体" w:hAnsi="宋体" w:cs="宋体"/>
          <w:b/>
          <w:u w:val="single"/>
        </w:rPr>
        <w:t>做为</w:t>
      </w:r>
      <w:proofErr w:type="gramEnd"/>
      <w:r w:rsidRPr="005C3C9B">
        <w:rPr>
          <w:rFonts w:ascii="宋体" w:hAnsi="宋体" w:cs="宋体"/>
          <w:b/>
          <w:u w:val="single"/>
        </w:rPr>
        <w:t>工程质量保修金，待</w:t>
      </w:r>
      <w:r w:rsidRPr="005C3C9B">
        <w:rPr>
          <w:rFonts w:ascii="宋体" w:hAnsi="宋体" w:cs="宋体" w:hint="eastAsia"/>
          <w:b/>
          <w:u w:val="single"/>
        </w:rPr>
        <w:t>缺陷责任期</w:t>
      </w:r>
      <w:r w:rsidRPr="005C3C9B">
        <w:rPr>
          <w:rFonts w:ascii="宋体" w:hAnsi="宋体" w:cs="宋体"/>
          <w:b/>
          <w:u w:val="single"/>
        </w:rPr>
        <w:t>结束后一次性无息退还</w:t>
      </w:r>
      <w:r w:rsidRPr="005C3C9B">
        <w:rPr>
          <w:rFonts w:ascii="宋体" w:hAnsi="宋体" w:cs="宋体"/>
          <w:b/>
        </w:rPr>
        <w:t>。</w:t>
      </w:r>
    </w:p>
    <w:p w:rsidR="00E83C9D" w:rsidRPr="005C3C9B" w:rsidRDefault="00B445D1" w:rsidP="00B445D1">
      <w:pPr>
        <w:ind w:firstLine="482"/>
        <w:rPr>
          <w:rFonts w:cs="宋体"/>
          <w:b/>
          <w:szCs w:val="21"/>
          <w:u w:val="single"/>
        </w:rPr>
      </w:pPr>
      <w:r w:rsidRPr="005C3C9B">
        <w:rPr>
          <w:rFonts w:ascii="宋体" w:hAnsi="宋体" w:cs="宋体"/>
          <w:b/>
          <w:u w:val="single"/>
        </w:rPr>
        <w:t>注：发包人在支付上述工程款前，承包人应向发包人提供符合发包人财务要求的发票。否则，发包人有权拒付，因此而产生的迟延付款的责任由承包人自行承担。</w:t>
      </w:r>
    </w:p>
    <w:p w:rsidR="00E83C9D" w:rsidRPr="005C3C9B" w:rsidRDefault="006F1A0B">
      <w:pPr>
        <w:ind w:firstLine="480"/>
        <w:rPr>
          <w:rFonts w:ascii="宋体" w:hAnsi="宋体" w:cs="宋体"/>
        </w:rPr>
      </w:pPr>
      <w:r w:rsidRPr="005C3C9B">
        <w:rPr>
          <w:rFonts w:ascii="宋体" w:hAnsi="宋体" w:cs="宋体" w:hint="eastAsia"/>
        </w:rPr>
        <w:t>12.4.2 进度付款申请单的编制</w:t>
      </w:r>
    </w:p>
    <w:p w:rsidR="00E83C9D" w:rsidRPr="005C3C9B" w:rsidRDefault="006F1A0B">
      <w:pPr>
        <w:ind w:firstLine="480"/>
        <w:rPr>
          <w:rFonts w:ascii="宋体" w:hAnsi="宋体" w:cs="宋体"/>
        </w:rPr>
      </w:pPr>
      <w:r w:rsidRPr="005C3C9B">
        <w:rPr>
          <w:rFonts w:ascii="宋体" w:hAnsi="宋体" w:cs="宋体" w:hint="eastAsia"/>
        </w:rPr>
        <w:t>关于进度付款申请单编制的约定：</w:t>
      </w:r>
      <w:r w:rsidRPr="005C3C9B">
        <w:rPr>
          <w:rFonts w:ascii="宋体" w:hAnsi="宋体" w:cs="宋体" w:hint="eastAsia"/>
          <w:u w:val="single"/>
        </w:rPr>
        <w:t xml:space="preserve"> 不含工程变更、签证、索赔费用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r w:rsidRPr="005C3C9B">
        <w:rPr>
          <w:rFonts w:ascii="宋体" w:hAnsi="宋体" w:cs="宋体" w:hint="eastAsia"/>
        </w:rPr>
        <w:t>2.4.3 进度付款申请单的提交</w:t>
      </w:r>
    </w:p>
    <w:p w:rsidR="00E83C9D" w:rsidRPr="005C3C9B" w:rsidRDefault="006F1A0B">
      <w:pPr>
        <w:ind w:firstLine="480"/>
        <w:rPr>
          <w:rFonts w:ascii="宋体" w:hAnsi="宋体" w:cs="宋体"/>
        </w:rPr>
      </w:pPr>
      <w:r w:rsidRPr="005C3C9B">
        <w:rPr>
          <w:rFonts w:ascii="宋体" w:hAnsi="宋体" w:cs="宋体" w:hint="eastAsia"/>
        </w:rPr>
        <w:t>（1）单价合同进度付款申请单提交的约定：</w:t>
      </w:r>
      <w:r w:rsidRPr="005C3C9B">
        <w:rPr>
          <w:rFonts w:ascii="宋体" w:hAnsi="宋体" w:cs="宋体" w:hint="eastAsia"/>
          <w:u w:val="single"/>
        </w:rPr>
        <w:t xml:space="preserve">  按月提交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12.4.4 进度款审核和支付</w:t>
      </w:r>
    </w:p>
    <w:p w:rsidR="00E83C9D" w:rsidRPr="005C3C9B" w:rsidRDefault="006F1A0B">
      <w:pPr>
        <w:ind w:firstLine="480"/>
        <w:rPr>
          <w:rFonts w:ascii="宋体" w:hAnsi="宋体" w:cs="宋体"/>
          <w:u w:val="single"/>
        </w:rPr>
      </w:pPr>
      <w:r w:rsidRPr="005C3C9B">
        <w:rPr>
          <w:rFonts w:ascii="宋体" w:hAnsi="宋体" w:cs="宋体" w:hint="eastAsia"/>
        </w:rPr>
        <w:t>（1）监理人审查并报送发包人的期限：</w:t>
      </w:r>
      <w:r w:rsidRPr="005C3C9B">
        <w:rPr>
          <w:rFonts w:ascii="宋体" w:hAnsi="宋体" w:cs="宋体" w:hint="eastAsia"/>
          <w:u w:val="single"/>
        </w:rPr>
        <w:t>在收到承包人进度付款申请单以及相关资料后7日内完成</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发包人完成审批并签发进度款支付证书的期限：</w:t>
      </w:r>
      <w:r w:rsidRPr="005C3C9B">
        <w:rPr>
          <w:rFonts w:ascii="宋体" w:hAnsi="宋体" w:cs="宋体" w:hint="eastAsia"/>
          <w:u w:val="single"/>
        </w:rPr>
        <w:t xml:space="preserve">在收到监理人报送的进度付款申请单及相关资料后7日内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（2）发包人支付进度款的期限：</w:t>
      </w:r>
      <w:r w:rsidRPr="005C3C9B">
        <w:rPr>
          <w:rFonts w:ascii="宋体" w:hAnsi="宋体" w:cs="宋体" w:hint="eastAsia"/>
          <w:u w:val="single"/>
        </w:rPr>
        <w:t xml:space="preserve">  在进度款支付证书签发后14天内完成支付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12.4.5 支付分解表的编制</w:t>
      </w:r>
      <w:bookmarkEnd w:id="312"/>
    </w:p>
    <w:p w:rsidR="00E83C9D" w:rsidRPr="005C3C9B" w:rsidRDefault="006F1A0B">
      <w:pPr>
        <w:keepNext/>
        <w:keepLines/>
        <w:ind w:firstLine="482"/>
        <w:outlineLvl w:val="2"/>
        <w:rPr>
          <w:rFonts w:ascii="宋体" w:hAnsi="宋体" w:cs="宋体"/>
          <w:b/>
          <w:bCs/>
        </w:rPr>
      </w:pPr>
      <w:bookmarkStart w:id="464" w:name="_Toc296891259"/>
      <w:bookmarkStart w:id="465" w:name="_Toc303539172"/>
      <w:bookmarkStart w:id="466" w:name="_Toc312678053"/>
      <w:bookmarkStart w:id="467" w:name="_Toc296503219"/>
      <w:bookmarkStart w:id="468" w:name="_Toc296347218"/>
      <w:bookmarkStart w:id="469" w:name="_Toc297216223"/>
      <w:bookmarkStart w:id="470" w:name="_Toc296346720"/>
      <w:bookmarkStart w:id="471" w:name="_Toc297048405"/>
      <w:bookmarkStart w:id="472" w:name="_Toc292559424"/>
      <w:bookmarkStart w:id="473" w:name="_Toc296891047"/>
      <w:bookmarkStart w:id="474" w:name="_Toc292559929"/>
      <w:bookmarkStart w:id="475" w:name="_Toc297123564"/>
      <w:bookmarkStart w:id="476" w:name="_Toc297120519"/>
      <w:bookmarkStart w:id="477" w:name="_Toc304295593"/>
      <w:bookmarkStart w:id="478" w:name="_Toc296944558"/>
      <w:bookmarkStart w:id="479" w:name="_Toc351203645"/>
      <w:bookmarkStart w:id="480" w:name="_Toc300935015"/>
      <w:r w:rsidRPr="005C3C9B">
        <w:rPr>
          <w:rFonts w:ascii="宋体" w:hAnsi="宋体" w:cs="宋体" w:hint="eastAsia"/>
          <w:b/>
          <w:bCs/>
        </w:rPr>
        <w:t>13. 验收和工程试车</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rsidR="00E83C9D" w:rsidRPr="005C3C9B" w:rsidRDefault="006F1A0B">
      <w:pPr>
        <w:ind w:firstLine="480"/>
        <w:rPr>
          <w:rFonts w:ascii="宋体" w:hAnsi="宋体" w:cs="宋体"/>
        </w:rPr>
      </w:pPr>
      <w:r w:rsidRPr="005C3C9B">
        <w:rPr>
          <w:rFonts w:ascii="宋体" w:hAnsi="宋体" w:cs="宋体" w:hint="eastAsia"/>
        </w:rPr>
        <w:t>13.1 分部分项工程验收</w:t>
      </w:r>
    </w:p>
    <w:p w:rsidR="00E83C9D" w:rsidRPr="005C3C9B" w:rsidRDefault="006F1A0B">
      <w:pPr>
        <w:ind w:firstLine="480"/>
        <w:rPr>
          <w:rFonts w:ascii="宋体" w:hAnsi="宋体" w:cs="宋体"/>
        </w:rPr>
      </w:pPr>
      <w:r w:rsidRPr="005C3C9B">
        <w:rPr>
          <w:rFonts w:ascii="宋体" w:hAnsi="宋体" w:cs="宋体" w:hint="eastAsia"/>
        </w:rPr>
        <w:t>13.1.1监理人不能按时进行验收时，应提前</w:t>
      </w:r>
      <w:r w:rsidRPr="005C3C9B">
        <w:rPr>
          <w:rFonts w:ascii="宋体" w:hAnsi="宋体" w:cs="宋体" w:hint="eastAsia"/>
          <w:u w:val="single"/>
        </w:rPr>
        <w:t xml:space="preserve">  24  </w:t>
      </w:r>
      <w:r w:rsidRPr="005C3C9B">
        <w:rPr>
          <w:rFonts w:ascii="宋体" w:hAnsi="宋体" w:cs="宋体" w:hint="eastAsia"/>
        </w:rPr>
        <w:t>小时提交书面延期要求。</w:t>
      </w:r>
    </w:p>
    <w:p w:rsidR="00E83C9D" w:rsidRPr="005C3C9B" w:rsidRDefault="006F1A0B">
      <w:pPr>
        <w:ind w:firstLine="480"/>
        <w:rPr>
          <w:rFonts w:ascii="宋体" w:hAnsi="宋体" w:cs="宋体"/>
          <w:b/>
        </w:rPr>
      </w:pPr>
      <w:r w:rsidRPr="005C3C9B">
        <w:rPr>
          <w:rFonts w:ascii="宋体" w:hAnsi="宋体" w:cs="宋体" w:hint="eastAsia"/>
        </w:rPr>
        <w:t>关于延期最长不得超过：</w:t>
      </w:r>
      <w:r w:rsidRPr="005C3C9B">
        <w:rPr>
          <w:rFonts w:ascii="宋体" w:hAnsi="宋体" w:cs="宋体" w:hint="eastAsia"/>
          <w:u w:val="single"/>
        </w:rPr>
        <w:t xml:space="preserve">  48  </w:t>
      </w:r>
      <w:r w:rsidRPr="005C3C9B">
        <w:rPr>
          <w:rFonts w:ascii="宋体" w:hAnsi="宋体" w:cs="宋体" w:hint="eastAsia"/>
        </w:rPr>
        <w:t>小时。</w:t>
      </w:r>
    </w:p>
    <w:p w:rsidR="00E83C9D" w:rsidRPr="005C3C9B" w:rsidRDefault="006F1A0B">
      <w:pPr>
        <w:ind w:firstLine="480"/>
        <w:rPr>
          <w:rFonts w:ascii="宋体" w:hAnsi="宋体" w:cs="宋体"/>
        </w:rPr>
      </w:pPr>
      <w:bookmarkStart w:id="481" w:name="_Toc296347222"/>
      <w:bookmarkStart w:id="482" w:name="_Toc303539173"/>
      <w:bookmarkStart w:id="483" w:name="_Toc296891263"/>
      <w:bookmarkStart w:id="484" w:name="_Toc304295596"/>
      <w:bookmarkStart w:id="485" w:name="_Toc297216224"/>
      <w:bookmarkStart w:id="486" w:name="_Toc296346724"/>
      <w:bookmarkStart w:id="487" w:name="_Toc296503223"/>
      <w:bookmarkStart w:id="488" w:name="_Toc292559933"/>
      <w:bookmarkStart w:id="489" w:name="_Toc312678056"/>
      <w:bookmarkStart w:id="490" w:name="_Toc300935016"/>
      <w:bookmarkStart w:id="491" w:name="_Toc297123565"/>
      <w:bookmarkStart w:id="492" w:name="_Toc297120523"/>
      <w:bookmarkStart w:id="493" w:name="_Toc297048409"/>
      <w:bookmarkStart w:id="494" w:name="_Toc296944562"/>
      <w:bookmarkStart w:id="495" w:name="_Toc292559428"/>
      <w:bookmarkStart w:id="496" w:name="_Toc296891051"/>
      <w:bookmarkStart w:id="497" w:name="_Toc267251474"/>
      <w:bookmarkStart w:id="498" w:name="_Toc267251470"/>
      <w:bookmarkStart w:id="499" w:name="_Toc267251473"/>
      <w:bookmarkStart w:id="500" w:name="_Toc267251472"/>
      <w:bookmarkStart w:id="501" w:name="_Toc267251476"/>
      <w:bookmarkStart w:id="502" w:name="_Toc267251471"/>
      <w:bookmarkStart w:id="503" w:name="_Toc267251475"/>
      <w:r w:rsidRPr="005C3C9B">
        <w:rPr>
          <w:rFonts w:ascii="宋体" w:hAnsi="宋体" w:cs="宋体" w:hint="eastAsia"/>
        </w:rPr>
        <w:t>13.2 竣工验收</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rsidR="005502BF" w:rsidRPr="005C3C9B" w:rsidRDefault="005502BF" w:rsidP="005502BF">
      <w:pPr>
        <w:ind w:firstLineChars="200" w:firstLine="480"/>
        <w:rPr>
          <w:rFonts w:ascii="宋体" w:hAnsi="宋体" w:cs="宋体"/>
        </w:rPr>
      </w:pPr>
      <w:bookmarkStart w:id="504" w:name="_Toc280868708"/>
      <w:bookmarkStart w:id="505" w:name="_Toc280868709"/>
      <w:r w:rsidRPr="005C3C9B">
        <w:rPr>
          <w:rFonts w:ascii="宋体" w:hAnsi="宋体" w:cs="宋体" w:hint="eastAsia"/>
        </w:rPr>
        <w:t>13.2.1竣工验收程序</w:t>
      </w:r>
    </w:p>
    <w:p w:rsidR="005502BF" w:rsidRPr="005C3C9B" w:rsidRDefault="005502BF" w:rsidP="005502BF">
      <w:pPr>
        <w:ind w:firstLineChars="200" w:firstLine="480"/>
        <w:rPr>
          <w:rFonts w:ascii="宋体" w:hAnsi="宋体" w:cs="宋体"/>
        </w:rPr>
      </w:pPr>
      <w:r w:rsidRPr="005C3C9B">
        <w:rPr>
          <w:rFonts w:ascii="宋体" w:hAnsi="宋体" w:cs="宋体" w:hint="eastAsia"/>
        </w:rPr>
        <w:t>关于竣工验收程序的约定：</w:t>
      </w:r>
    </w:p>
    <w:p w:rsidR="005502BF" w:rsidRPr="005C3C9B" w:rsidRDefault="005502BF" w:rsidP="005502BF">
      <w:pPr>
        <w:ind w:firstLineChars="200" w:firstLine="480"/>
        <w:rPr>
          <w:rFonts w:ascii="宋体" w:hAnsi="宋体" w:cs="宋体"/>
        </w:rPr>
      </w:pPr>
      <w:r w:rsidRPr="005C3C9B">
        <w:rPr>
          <w:rFonts w:ascii="宋体" w:hAnsi="宋体" w:cs="宋体" w:hint="eastAsia"/>
        </w:rPr>
        <w:t>（1）供应商向监理人报送竣工验收申请报告，监理人应在收到竣工验收申请报告后14天内完成审查并报送采购人。监理人审查后认为尚不具备验收条件的，应通知供应商在竣工验收</w:t>
      </w:r>
      <w:proofErr w:type="gramStart"/>
      <w:r w:rsidRPr="005C3C9B">
        <w:rPr>
          <w:rFonts w:ascii="宋体" w:hAnsi="宋体" w:cs="宋体" w:hint="eastAsia"/>
        </w:rPr>
        <w:t>前供应</w:t>
      </w:r>
      <w:proofErr w:type="gramEnd"/>
      <w:r w:rsidRPr="005C3C9B">
        <w:rPr>
          <w:rFonts w:ascii="宋体" w:hAnsi="宋体" w:cs="宋体" w:hint="eastAsia"/>
        </w:rPr>
        <w:t>商还需完成的工作内容，供应商应在完成监理人通知的全部工作内容后，再次提交竣工验收申请报告。</w:t>
      </w:r>
    </w:p>
    <w:p w:rsidR="005502BF" w:rsidRPr="005C3C9B" w:rsidRDefault="005502BF" w:rsidP="005502BF">
      <w:pPr>
        <w:ind w:firstLineChars="200" w:firstLine="480"/>
        <w:rPr>
          <w:rFonts w:ascii="宋体" w:hAnsi="宋体" w:cs="宋体"/>
        </w:rPr>
      </w:pPr>
      <w:r w:rsidRPr="005C3C9B">
        <w:rPr>
          <w:rFonts w:ascii="宋体" w:hAnsi="宋体" w:cs="宋体" w:hint="eastAsia"/>
        </w:rPr>
        <w:t>（2）监理人审查后认为已具备竣工验收条件的，应将竣工验收申请报告提交发包人，发包人应在收到经监理人审核的竣工验收申请报告后28天内审批完毕并组织监理人、承包人、</w:t>
      </w:r>
      <w:r w:rsidRPr="005C3C9B">
        <w:rPr>
          <w:rFonts w:ascii="宋体" w:hAnsi="宋体" w:cs="宋体" w:hint="eastAsia"/>
        </w:rPr>
        <w:lastRenderedPageBreak/>
        <w:t>有田径场地验收资质的机构等相关单位完成竣工验收（验收费用由承包人承担）。</w:t>
      </w:r>
    </w:p>
    <w:p w:rsidR="005502BF" w:rsidRPr="005C3C9B" w:rsidRDefault="005502BF" w:rsidP="005502BF">
      <w:pPr>
        <w:ind w:firstLineChars="200" w:firstLine="480"/>
        <w:rPr>
          <w:rFonts w:ascii="宋体" w:hAnsi="宋体" w:cs="宋体"/>
        </w:rPr>
      </w:pPr>
      <w:r w:rsidRPr="005C3C9B">
        <w:rPr>
          <w:rFonts w:ascii="宋体" w:hAnsi="宋体" w:cs="宋体" w:hint="eastAsia"/>
        </w:rPr>
        <w:t>（3）竣工验收合格的，采购人应在验收合格后28天内向供应商签发项目接收证书。采购人无正当理由逾期不颁发项目接收证书的，自验收合格后第29天起视为已颁发项目接收证书。</w:t>
      </w:r>
    </w:p>
    <w:p w:rsidR="005502BF" w:rsidRPr="005C3C9B" w:rsidRDefault="005502BF" w:rsidP="005502BF">
      <w:pPr>
        <w:ind w:firstLineChars="200" w:firstLine="480"/>
        <w:rPr>
          <w:rFonts w:ascii="宋体" w:hAnsi="宋体" w:cs="宋体"/>
        </w:rPr>
      </w:pPr>
      <w:r w:rsidRPr="005C3C9B">
        <w:rPr>
          <w:rFonts w:ascii="宋体" w:hAnsi="宋体" w:cs="宋体" w:hint="eastAsia"/>
        </w:rPr>
        <w:t>（4）竣工验收不合格的，监理人应按照验收意见发出指示，要求供应商对不合格项目返工、修复或采取其他补救措施，由此增加的费用和（或）延误的工期由供应商承担。供应商在完成不合格项目的返工、修复或采取其他补救措施后，应重新提交竣工验收申请报告，并按本项约定的程序重新进行验收。</w:t>
      </w:r>
    </w:p>
    <w:p w:rsidR="005502BF" w:rsidRPr="005C3C9B" w:rsidRDefault="005502BF" w:rsidP="005502BF">
      <w:pPr>
        <w:ind w:firstLineChars="200" w:firstLine="480"/>
        <w:rPr>
          <w:rFonts w:ascii="宋体" w:hAnsi="宋体" w:cs="宋体"/>
        </w:rPr>
      </w:pPr>
      <w:r w:rsidRPr="005C3C9B">
        <w:rPr>
          <w:rFonts w:ascii="宋体" w:hAnsi="宋体" w:cs="宋体" w:hint="eastAsia"/>
        </w:rPr>
        <w:t>（5）项目未经验收或验收不合格，采购人擅自使用的，应在转移占有项目后28天内向供应商颁发项目接收证书；采购人无正当理由逾期不颁发项目接收证书的，自转移占有后第29天起视为已颁发项目接收证书。</w:t>
      </w:r>
    </w:p>
    <w:p w:rsidR="005502BF" w:rsidRPr="005C3C9B" w:rsidRDefault="005502BF" w:rsidP="005502BF">
      <w:pPr>
        <w:ind w:firstLineChars="200" w:firstLine="480"/>
        <w:rPr>
          <w:rFonts w:ascii="宋体" w:hAnsi="宋体" w:cs="宋体"/>
        </w:rPr>
      </w:pPr>
      <w:r w:rsidRPr="005C3C9B">
        <w:rPr>
          <w:rFonts w:ascii="宋体" w:hAnsi="宋体" w:cs="宋体" w:hint="eastAsia"/>
        </w:rPr>
        <w:t>采购人未按照本项约定组织竣工验收、颁发项目接收证书的违约金的计算方法：</w:t>
      </w:r>
      <w:r w:rsidRPr="005C3C9B">
        <w:rPr>
          <w:rFonts w:ascii="宋体" w:hAnsi="宋体" w:cs="宋体" w:hint="eastAsia"/>
          <w:u w:val="single"/>
        </w:rPr>
        <w:t>不计取，违约金为零</w:t>
      </w:r>
      <w:r w:rsidRPr="005C3C9B">
        <w:rPr>
          <w:rFonts w:ascii="宋体" w:hAnsi="宋体" w:cs="宋体" w:hint="eastAsia"/>
        </w:rPr>
        <w:t>。</w:t>
      </w:r>
    </w:p>
    <w:p w:rsidR="005502BF" w:rsidRPr="005C3C9B" w:rsidRDefault="005502BF" w:rsidP="005502BF">
      <w:pPr>
        <w:ind w:firstLineChars="200" w:firstLine="480"/>
        <w:rPr>
          <w:rFonts w:ascii="宋体" w:hAnsi="宋体" w:cs="宋体"/>
        </w:rPr>
      </w:pPr>
      <w:r w:rsidRPr="005C3C9B">
        <w:rPr>
          <w:rFonts w:ascii="宋体" w:hAnsi="宋体" w:cs="宋体" w:hint="eastAsia"/>
        </w:rPr>
        <w:t>13.2.2移交、接收全部与部分项目</w:t>
      </w:r>
    </w:p>
    <w:p w:rsidR="005502BF" w:rsidRPr="005C3C9B" w:rsidRDefault="005502BF" w:rsidP="005502BF">
      <w:pPr>
        <w:ind w:firstLineChars="200" w:firstLine="480"/>
        <w:rPr>
          <w:rFonts w:ascii="宋体" w:hAnsi="宋体" w:cs="宋体"/>
        </w:rPr>
      </w:pPr>
      <w:r w:rsidRPr="005C3C9B">
        <w:rPr>
          <w:rFonts w:ascii="宋体" w:hAnsi="宋体" w:cs="宋体" w:hint="eastAsia"/>
        </w:rPr>
        <w:t>供应商向采购人移交项目的期限：</w:t>
      </w:r>
      <w:r w:rsidRPr="005C3C9B">
        <w:rPr>
          <w:rFonts w:ascii="宋体" w:hAnsi="宋体" w:cs="宋体" w:hint="eastAsia"/>
          <w:u w:val="single"/>
        </w:rPr>
        <w:t>执行通用条款</w:t>
      </w:r>
      <w:r w:rsidRPr="005C3C9B">
        <w:rPr>
          <w:rFonts w:ascii="宋体" w:hAnsi="宋体" w:cs="宋体" w:hint="eastAsia"/>
        </w:rPr>
        <w:t>。</w:t>
      </w:r>
    </w:p>
    <w:p w:rsidR="005502BF" w:rsidRPr="005C3C9B" w:rsidRDefault="005502BF" w:rsidP="005502BF">
      <w:pPr>
        <w:ind w:firstLineChars="200" w:firstLine="480"/>
        <w:rPr>
          <w:rFonts w:ascii="宋体" w:hAnsi="宋体" w:cs="宋体"/>
          <w:u w:val="single"/>
        </w:rPr>
      </w:pPr>
      <w:r w:rsidRPr="005C3C9B">
        <w:rPr>
          <w:rFonts w:ascii="宋体" w:hAnsi="宋体" w:cs="宋体" w:hint="eastAsia"/>
        </w:rPr>
        <w:t>采购人未按本合同约定接收全部或部分项目的，违约金的计算方法为：</w:t>
      </w:r>
      <w:r w:rsidRPr="005C3C9B">
        <w:rPr>
          <w:rFonts w:ascii="宋体" w:hAnsi="宋体" w:cs="宋体" w:hint="eastAsia"/>
          <w:u w:val="single"/>
        </w:rPr>
        <w:t>不计取，违约金为零</w:t>
      </w:r>
      <w:r w:rsidRPr="005C3C9B">
        <w:rPr>
          <w:rFonts w:ascii="宋体" w:hAnsi="宋体" w:cs="宋体" w:hint="eastAsia"/>
        </w:rPr>
        <w:t>。</w:t>
      </w:r>
    </w:p>
    <w:p w:rsidR="005502BF" w:rsidRPr="005C3C9B" w:rsidRDefault="005502BF" w:rsidP="005502BF">
      <w:pPr>
        <w:ind w:firstLineChars="200" w:firstLine="480"/>
        <w:rPr>
          <w:rFonts w:ascii="宋体" w:hAnsi="宋体" w:cs="宋体"/>
        </w:rPr>
      </w:pPr>
      <w:r w:rsidRPr="005C3C9B">
        <w:rPr>
          <w:rFonts w:ascii="宋体" w:hAnsi="宋体" w:cs="宋体" w:hint="eastAsia"/>
        </w:rPr>
        <w:t>供应商未按时移交项目的，违约金的计算方法为：</w:t>
      </w:r>
    </w:p>
    <w:p w:rsidR="00E83C9D" w:rsidRPr="005C3C9B" w:rsidRDefault="005502BF" w:rsidP="005502BF">
      <w:pPr>
        <w:ind w:firstLine="480"/>
        <w:rPr>
          <w:rFonts w:ascii="宋体" w:hAnsi="宋体" w:cs="宋体"/>
          <w:b/>
        </w:rPr>
      </w:pPr>
      <w:r w:rsidRPr="005C3C9B">
        <w:rPr>
          <w:rFonts w:ascii="宋体" w:hAnsi="宋体" w:cs="宋体" w:hint="eastAsia"/>
          <w:u w:val="single"/>
        </w:rPr>
        <w:t>如供应商不能按规定上报竣工资料及竣工验收报告，供应商需向采购人支付3000元/天的违约金。违约金从项目竣工结算款中扣除</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13.3 工程试车</w:t>
      </w:r>
      <w:bookmarkEnd w:id="504"/>
    </w:p>
    <w:p w:rsidR="00E83C9D" w:rsidRPr="005C3C9B" w:rsidRDefault="006F1A0B">
      <w:pPr>
        <w:ind w:firstLine="480"/>
        <w:rPr>
          <w:rFonts w:ascii="宋体" w:hAnsi="宋体" w:cs="宋体"/>
        </w:rPr>
      </w:pPr>
      <w:r w:rsidRPr="005C3C9B">
        <w:rPr>
          <w:rFonts w:ascii="宋体" w:hAnsi="宋体" w:cs="宋体" w:hint="eastAsia"/>
        </w:rPr>
        <w:t>工程试车内容：</w:t>
      </w:r>
      <w:r w:rsidRPr="005C3C9B">
        <w:rPr>
          <w:rFonts w:ascii="宋体" w:hAnsi="宋体" w:cs="宋体" w:hint="eastAsia"/>
          <w:u w:val="single"/>
        </w:rPr>
        <w:t xml:space="preserve">   /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13.4 竣工退场</w:t>
      </w:r>
    </w:p>
    <w:p w:rsidR="00E83C9D" w:rsidRPr="005C3C9B" w:rsidRDefault="006F1A0B">
      <w:pPr>
        <w:ind w:firstLine="480"/>
        <w:rPr>
          <w:rFonts w:ascii="宋体" w:hAnsi="宋体" w:cs="宋体"/>
        </w:rPr>
      </w:pPr>
      <w:r w:rsidRPr="005C3C9B">
        <w:rPr>
          <w:rFonts w:ascii="宋体" w:hAnsi="宋体" w:cs="宋体" w:hint="eastAsia"/>
        </w:rPr>
        <w:t>13.4.1 竣工退场</w:t>
      </w:r>
    </w:p>
    <w:p w:rsidR="00E83C9D" w:rsidRPr="005C3C9B" w:rsidRDefault="006F1A0B">
      <w:pPr>
        <w:ind w:firstLine="480"/>
        <w:rPr>
          <w:rFonts w:ascii="宋体" w:hAnsi="宋体" w:cs="宋体"/>
        </w:rPr>
      </w:pPr>
      <w:r w:rsidRPr="005C3C9B">
        <w:rPr>
          <w:rFonts w:ascii="宋体" w:hAnsi="宋体" w:cs="宋体" w:hint="eastAsia"/>
        </w:rPr>
        <w:t>承包人完成竣工退场的期限：</w:t>
      </w:r>
      <w:r w:rsidRPr="005C3C9B">
        <w:rPr>
          <w:rFonts w:ascii="宋体" w:hAnsi="宋体" w:cs="宋体" w:hint="eastAsia"/>
          <w:u w:val="single"/>
        </w:rPr>
        <w:t xml:space="preserve">在移交结束后7日内完成竣工退场 </w:t>
      </w:r>
      <w:r w:rsidRPr="005C3C9B">
        <w:rPr>
          <w:rFonts w:ascii="宋体" w:hAnsi="宋体" w:cs="宋体" w:hint="eastAsia"/>
        </w:rPr>
        <w:t>。</w:t>
      </w:r>
    </w:p>
    <w:p w:rsidR="00E83C9D" w:rsidRPr="005C3C9B" w:rsidRDefault="006F1A0B">
      <w:pPr>
        <w:keepNext/>
        <w:keepLines/>
        <w:ind w:firstLine="482"/>
        <w:outlineLvl w:val="2"/>
        <w:rPr>
          <w:rFonts w:ascii="宋体" w:hAnsi="宋体" w:cs="宋体"/>
          <w:b/>
          <w:bCs/>
        </w:rPr>
      </w:pPr>
      <w:bookmarkStart w:id="506" w:name="_Toc351203646"/>
      <w:r w:rsidRPr="005C3C9B">
        <w:rPr>
          <w:rFonts w:ascii="宋体" w:hAnsi="宋体" w:cs="宋体" w:hint="eastAsia"/>
          <w:b/>
          <w:bCs/>
        </w:rPr>
        <w:t>14. 竣工结算</w:t>
      </w:r>
      <w:bookmarkEnd w:id="506"/>
    </w:p>
    <w:p w:rsidR="00E83C9D" w:rsidRPr="005C3C9B" w:rsidRDefault="006F1A0B">
      <w:pPr>
        <w:ind w:firstLine="482"/>
        <w:rPr>
          <w:rFonts w:ascii="宋体" w:hAnsi="宋体" w:cs="宋体"/>
        </w:rPr>
      </w:pPr>
      <w:r w:rsidRPr="005C3C9B">
        <w:rPr>
          <w:rFonts w:ascii="宋体" w:hAnsi="宋体" w:cs="宋体" w:hint="eastAsia"/>
          <w:u w:val="single"/>
        </w:rPr>
        <w:t>执行 《建设工程工程量清单计价标准》（GB/T50500-2024）的规定。</w:t>
      </w:r>
    </w:p>
    <w:p w:rsidR="00E83C9D" w:rsidRPr="005C3C9B" w:rsidRDefault="006F1A0B">
      <w:pPr>
        <w:ind w:firstLine="480"/>
        <w:rPr>
          <w:rFonts w:ascii="宋体" w:hAnsi="宋体" w:cs="宋体"/>
        </w:rPr>
      </w:pPr>
      <w:r w:rsidRPr="005C3C9B">
        <w:rPr>
          <w:rFonts w:ascii="宋体" w:hAnsi="宋体" w:cs="宋体" w:hint="eastAsia"/>
        </w:rPr>
        <w:t>14.1 竣工付款申请</w:t>
      </w:r>
    </w:p>
    <w:p w:rsidR="00E83C9D" w:rsidRPr="005C3C9B" w:rsidRDefault="006F1A0B">
      <w:pPr>
        <w:ind w:firstLine="480"/>
        <w:rPr>
          <w:rFonts w:ascii="宋体" w:hAnsi="宋体" w:cs="宋体"/>
        </w:rPr>
      </w:pPr>
      <w:r w:rsidRPr="005C3C9B">
        <w:rPr>
          <w:rFonts w:ascii="宋体" w:hAnsi="宋体" w:cs="宋体" w:hint="eastAsia"/>
        </w:rPr>
        <w:t>承包人提交竣工付款申请单的期限：</w:t>
      </w:r>
      <w:r w:rsidRPr="005C3C9B">
        <w:rPr>
          <w:rFonts w:ascii="宋体" w:hAnsi="宋体" w:cs="宋体" w:hint="eastAsia"/>
          <w:u w:val="single"/>
        </w:rPr>
        <w:t xml:space="preserve">在工程竣工验收合格后28天内向发包人和监理人提交竣工结算申请单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lastRenderedPageBreak/>
        <w:t>竣工付款申请单应包括的内容：</w:t>
      </w:r>
    </w:p>
    <w:p w:rsidR="00E83C9D" w:rsidRPr="005C3C9B" w:rsidRDefault="006F1A0B">
      <w:pPr>
        <w:ind w:firstLine="480"/>
        <w:rPr>
          <w:rFonts w:ascii="宋体" w:hAnsi="宋体" w:cs="宋体"/>
        </w:rPr>
      </w:pPr>
      <w:r w:rsidRPr="005C3C9B">
        <w:rPr>
          <w:rFonts w:ascii="宋体" w:hAnsi="宋体" w:cs="宋体" w:hint="eastAsia"/>
        </w:rPr>
        <w:t>（1）竣工结算合同价格；</w:t>
      </w:r>
    </w:p>
    <w:p w:rsidR="00E83C9D" w:rsidRPr="005C3C9B" w:rsidRDefault="006F1A0B">
      <w:pPr>
        <w:ind w:firstLine="480"/>
        <w:rPr>
          <w:rFonts w:ascii="宋体" w:hAnsi="宋体" w:cs="宋体"/>
        </w:rPr>
      </w:pPr>
      <w:r w:rsidRPr="005C3C9B">
        <w:rPr>
          <w:rFonts w:ascii="宋体" w:hAnsi="宋体" w:cs="宋体" w:hint="eastAsia"/>
        </w:rPr>
        <w:t>（2）发包人已支付承包人的款项；</w:t>
      </w:r>
    </w:p>
    <w:p w:rsidR="00E83C9D" w:rsidRPr="005C3C9B" w:rsidRDefault="006F1A0B">
      <w:pPr>
        <w:ind w:firstLine="480"/>
        <w:rPr>
          <w:rFonts w:ascii="宋体" w:hAnsi="宋体" w:cs="宋体"/>
        </w:rPr>
      </w:pPr>
      <w:r w:rsidRPr="005C3C9B">
        <w:rPr>
          <w:rFonts w:ascii="宋体" w:hAnsi="宋体" w:cs="宋体" w:hint="eastAsia"/>
        </w:rPr>
        <w:t xml:space="preserve">（3）应扣留的质量保证金； </w:t>
      </w:r>
    </w:p>
    <w:p w:rsidR="00E83C9D" w:rsidRPr="005C3C9B" w:rsidRDefault="006F1A0B">
      <w:pPr>
        <w:ind w:firstLine="480"/>
        <w:rPr>
          <w:rFonts w:ascii="宋体" w:hAnsi="宋体" w:cs="宋体"/>
        </w:rPr>
      </w:pPr>
      <w:r w:rsidRPr="005C3C9B">
        <w:rPr>
          <w:rFonts w:ascii="宋体" w:hAnsi="宋体" w:cs="宋体" w:hint="eastAsia"/>
        </w:rPr>
        <w:t>（4）发包人应支付承包人的合同价款。</w:t>
      </w:r>
    </w:p>
    <w:p w:rsidR="00E83C9D" w:rsidRPr="005C3C9B" w:rsidRDefault="006F1A0B">
      <w:pPr>
        <w:ind w:firstLine="480"/>
        <w:rPr>
          <w:rFonts w:ascii="宋体" w:hAnsi="宋体" w:cs="宋体"/>
        </w:rPr>
      </w:pPr>
      <w:r w:rsidRPr="005C3C9B">
        <w:rPr>
          <w:rFonts w:ascii="宋体" w:hAnsi="宋体" w:cs="宋体" w:hint="eastAsia"/>
        </w:rPr>
        <w:t>14.2 竣工结算审核</w:t>
      </w:r>
    </w:p>
    <w:p w:rsidR="00E83C9D" w:rsidRPr="005C3C9B" w:rsidRDefault="006F1A0B">
      <w:pPr>
        <w:ind w:firstLine="480"/>
        <w:rPr>
          <w:rFonts w:ascii="宋体" w:hAnsi="宋体" w:cs="宋体"/>
        </w:rPr>
      </w:pPr>
      <w:r w:rsidRPr="005C3C9B">
        <w:rPr>
          <w:rFonts w:ascii="宋体" w:hAnsi="宋体" w:cs="宋体" w:hint="eastAsia"/>
        </w:rPr>
        <w:t>发包人审批竣工付款申请单的期限：</w:t>
      </w:r>
      <w:r w:rsidRPr="005C3C9B">
        <w:rPr>
          <w:rFonts w:ascii="宋体" w:hAnsi="宋体" w:cs="宋体" w:hint="eastAsia"/>
          <w:u w:val="single"/>
        </w:rPr>
        <w:t xml:space="preserve">发包人在收到承包人提交竣工结算申请书后2个月内完成审批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发包人完成竣工付款的期限：</w:t>
      </w:r>
      <w:r w:rsidRPr="005C3C9B">
        <w:rPr>
          <w:rFonts w:ascii="宋体" w:hAnsi="宋体" w:cs="宋体" w:hint="eastAsia"/>
          <w:u w:val="single"/>
        </w:rPr>
        <w:t>发包人应在签发竣工付款证书后的3个月内，完成对承包人的竣工付款</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关于竣工付款证书异议部分复核的方式和程序：</w:t>
      </w:r>
      <w:r w:rsidRPr="005C3C9B">
        <w:rPr>
          <w:rFonts w:ascii="宋体" w:hAnsi="宋体" w:cs="宋体" w:hint="eastAsia"/>
          <w:u w:val="single"/>
        </w:rPr>
        <w:t xml:space="preserve">按照第19条〔争议解决〕约定处理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14.3 最终结清</w:t>
      </w:r>
    </w:p>
    <w:p w:rsidR="00E83C9D" w:rsidRPr="005C3C9B" w:rsidRDefault="006F1A0B">
      <w:pPr>
        <w:ind w:firstLine="480"/>
        <w:rPr>
          <w:rFonts w:ascii="宋体" w:hAnsi="宋体" w:cs="宋体"/>
        </w:rPr>
      </w:pPr>
      <w:r w:rsidRPr="005C3C9B">
        <w:rPr>
          <w:rFonts w:ascii="宋体" w:hAnsi="宋体" w:cs="宋体" w:hint="eastAsia"/>
        </w:rPr>
        <w:t>14.3.1 最终结清申请单</w:t>
      </w:r>
    </w:p>
    <w:p w:rsidR="00E83C9D" w:rsidRPr="005C3C9B" w:rsidRDefault="006F1A0B">
      <w:pPr>
        <w:ind w:firstLine="480"/>
        <w:rPr>
          <w:rFonts w:ascii="宋体" w:hAnsi="宋体" w:cs="宋体"/>
        </w:rPr>
      </w:pPr>
      <w:r w:rsidRPr="005C3C9B">
        <w:rPr>
          <w:rFonts w:ascii="宋体" w:hAnsi="宋体" w:cs="宋体" w:hint="eastAsia"/>
        </w:rPr>
        <w:t>承包人提交最终结清申请单的份数：</w:t>
      </w:r>
      <w:r w:rsidRPr="005C3C9B">
        <w:rPr>
          <w:rFonts w:ascii="宋体" w:hAnsi="宋体" w:cs="宋体" w:hint="eastAsia"/>
          <w:u w:val="single"/>
        </w:rPr>
        <w:t xml:space="preserve"> 叁份  </w:t>
      </w:r>
      <w:r w:rsidRPr="005C3C9B">
        <w:rPr>
          <w:rFonts w:ascii="宋体" w:hAnsi="宋体" w:cs="宋体" w:hint="eastAsia"/>
        </w:rPr>
        <w:t>。</w:t>
      </w:r>
    </w:p>
    <w:p w:rsidR="00E83C9D" w:rsidRPr="005C3C9B" w:rsidRDefault="006F1A0B">
      <w:pPr>
        <w:ind w:firstLine="480"/>
        <w:rPr>
          <w:rFonts w:ascii="宋体" w:hAnsi="宋体" w:cs="宋体"/>
          <w:u w:val="single"/>
        </w:rPr>
      </w:pPr>
      <w:r w:rsidRPr="005C3C9B">
        <w:rPr>
          <w:rFonts w:ascii="宋体" w:hAnsi="宋体" w:cs="宋体" w:hint="eastAsia"/>
        </w:rPr>
        <w:t>承包人提交最终结算申请单的期限：</w:t>
      </w:r>
      <w:r w:rsidRPr="005C3C9B">
        <w:rPr>
          <w:rFonts w:ascii="宋体" w:hAnsi="宋体" w:cs="宋体" w:hint="eastAsia"/>
          <w:u w:val="single"/>
        </w:rPr>
        <w:t xml:space="preserve">在缺陷责任期终止证书颁发后7日内  。 </w:t>
      </w:r>
    </w:p>
    <w:p w:rsidR="00E83C9D" w:rsidRPr="005C3C9B" w:rsidRDefault="006F1A0B">
      <w:pPr>
        <w:ind w:firstLine="480"/>
        <w:rPr>
          <w:rFonts w:ascii="宋体" w:hAnsi="宋体" w:cs="宋体"/>
        </w:rPr>
      </w:pPr>
      <w:r w:rsidRPr="005C3C9B">
        <w:rPr>
          <w:rFonts w:ascii="宋体" w:hAnsi="宋体" w:cs="宋体" w:hint="eastAsia"/>
        </w:rPr>
        <w:t>14.3.2 最终结清证书和支付</w:t>
      </w:r>
    </w:p>
    <w:p w:rsidR="00E83C9D" w:rsidRPr="005C3C9B" w:rsidRDefault="006F1A0B">
      <w:pPr>
        <w:ind w:firstLine="480"/>
        <w:rPr>
          <w:rFonts w:ascii="宋体" w:hAnsi="宋体" w:cs="宋体"/>
          <w:b/>
          <w:bCs/>
        </w:rPr>
      </w:pPr>
      <w:r w:rsidRPr="005C3C9B">
        <w:rPr>
          <w:rFonts w:ascii="宋体" w:hAnsi="宋体" w:cs="宋体" w:hint="eastAsia"/>
        </w:rPr>
        <w:t>（1）发包人完成最终结清申请单的审批并颁发最终结清证书的期限：</w:t>
      </w:r>
      <w:r w:rsidRPr="005C3C9B">
        <w:rPr>
          <w:rFonts w:ascii="宋体" w:hAnsi="宋体" w:cs="宋体" w:hint="eastAsia"/>
          <w:u w:val="single"/>
        </w:rPr>
        <w:t xml:space="preserve">在收到承包人提交的最终结清申请单后14天内  </w:t>
      </w:r>
      <w:r w:rsidRPr="005C3C9B">
        <w:rPr>
          <w:rFonts w:ascii="宋体" w:hAnsi="宋体" w:cs="宋体" w:hint="eastAsia"/>
        </w:rPr>
        <w:t>。</w:t>
      </w:r>
    </w:p>
    <w:p w:rsidR="00E83C9D" w:rsidRPr="005C3C9B" w:rsidRDefault="006F1A0B">
      <w:pPr>
        <w:ind w:firstLine="480"/>
        <w:rPr>
          <w:rFonts w:ascii="宋体" w:hAnsi="宋体" w:cs="宋体"/>
          <w:u w:val="single"/>
        </w:rPr>
      </w:pPr>
      <w:r w:rsidRPr="005C3C9B">
        <w:rPr>
          <w:rFonts w:ascii="宋体" w:hAnsi="宋体" w:cs="宋体" w:hint="eastAsia"/>
        </w:rPr>
        <w:t>（2）发包人完成支付的期限：</w:t>
      </w:r>
      <w:r w:rsidRPr="005C3C9B">
        <w:rPr>
          <w:rFonts w:ascii="宋体" w:hAnsi="宋体" w:cs="宋体" w:hint="eastAsia"/>
          <w:u w:val="single"/>
        </w:rPr>
        <w:t>在颁发最终结清证书后30日内完成支付 。</w:t>
      </w:r>
      <w:bookmarkEnd w:id="497"/>
      <w:bookmarkEnd w:id="498"/>
      <w:bookmarkEnd w:id="499"/>
      <w:bookmarkEnd w:id="500"/>
      <w:bookmarkEnd w:id="501"/>
      <w:bookmarkEnd w:id="502"/>
      <w:bookmarkEnd w:id="503"/>
      <w:bookmarkEnd w:id="505"/>
    </w:p>
    <w:p w:rsidR="00E83C9D" w:rsidRPr="005C3C9B" w:rsidRDefault="006F1A0B">
      <w:pPr>
        <w:keepNext/>
        <w:keepLines/>
        <w:ind w:firstLine="482"/>
        <w:outlineLvl w:val="2"/>
        <w:rPr>
          <w:rFonts w:ascii="宋体" w:hAnsi="宋体" w:cs="宋体"/>
          <w:b/>
          <w:bCs/>
        </w:rPr>
      </w:pPr>
      <w:bookmarkStart w:id="507" w:name="_Toc351203647"/>
      <w:bookmarkStart w:id="508" w:name="_Toc267251483"/>
      <w:bookmarkStart w:id="509" w:name="_Toc267251484"/>
      <w:bookmarkStart w:id="510" w:name="_Toc267251482"/>
      <w:bookmarkStart w:id="511" w:name="_Toc267251485"/>
      <w:bookmarkStart w:id="512" w:name="_Toc267251488"/>
      <w:bookmarkStart w:id="513" w:name="_Toc267251486"/>
      <w:bookmarkStart w:id="514" w:name="_Toc267251489"/>
      <w:bookmarkStart w:id="515" w:name="_Toc267251490"/>
      <w:bookmarkStart w:id="516" w:name="_Toc267251499"/>
      <w:bookmarkStart w:id="517" w:name="_Toc267251495"/>
      <w:bookmarkStart w:id="518" w:name="_Toc267251498"/>
      <w:bookmarkStart w:id="519" w:name="_Toc267251503"/>
      <w:bookmarkStart w:id="520" w:name="_Toc267251501"/>
      <w:bookmarkStart w:id="521" w:name="_Toc267251492"/>
      <w:bookmarkStart w:id="522" w:name="_Toc267251491"/>
      <w:bookmarkStart w:id="523" w:name="_Toc267251493"/>
      <w:bookmarkStart w:id="524" w:name="_Toc267251496"/>
      <w:bookmarkStart w:id="525" w:name="_Toc267251502"/>
      <w:bookmarkStart w:id="526" w:name="_Toc267251497"/>
      <w:bookmarkStart w:id="527" w:name="_Toc267251494"/>
      <w:bookmarkStart w:id="528" w:name="_Toc267251507"/>
      <w:bookmarkStart w:id="529" w:name="_Toc267251504"/>
      <w:bookmarkStart w:id="530" w:name="_Toc267251506"/>
      <w:bookmarkStart w:id="531" w:name="_Toc267251508"/>
      <w:bookmarkStart w:id="532" w:name="_Toc267251513"/>
      <w:bookmarkStart w:id="533" w:name="_Toc267251515"/>
      <w:bookmarkStart w:id="534" w:name="_Toc267251511"/>
      <w:bookmarkStart w:id="535" w:name="_Toc267251514"/>
      <w:bookmarkStart w:id="536" w:name="_Toc267251510"/>
      <w:bookmarkStart w:id="537" w:name="_Toc267251509"/>
      <w:r w:rsidRPr="005C3C9B">
        <w:rPr>
          <w:rFonts w:ascii="宋体" w:hAnsi="宋体" w:cs="宋体" w:hint="eastAsia"/>
          <w:b/>
          <w:bCs/>
        </w:rPr>
        <w:t>15. 缺陷责任期与保修</w:t>
      </w:r>
      <w:bookmarkEnd w:id="507"/>
    </w:p>
    <w:p w:rsidR="00E83C9D" w:rsidRPr="005C3C9B" w:rsidRDefault="006F1A0B">
      <w:pPr>
        <w:ind w:firstLine="480"/>
        <w:rPr>
          <w:rFonts w:ascii="宋体" w:hAnsi="宋体" w:cs="宋体"/>
        </w:rPr>
      </w:pPr>
      <w:r w:rsidRPr="005C3C9B">
        <w:rPr>
          <w:rFonts w:ascii="宋体" w:hAnsi="宋体" w:cs="宋体" w:hint="eastAsia"/>
        </w:rPr>
        <w:t>15.1缺陷责任期</w:t>
      </w:r>
      <w:bookmarkEnd w:id="508"/>
    </w:p>
    <w:p w:rsidR="00E83C9D" w:rsidRPr="005C3C9B" w:rsidRDefault="006F1A0B">
      <w:pPr>
        <w:ind w:firstLine="480"/>
        <w:rPr>
          <w:rFonts w:ascii="宋体" w:hAnsi="宋体" w:cs="宋体"/>
        </w:rPr>
      </w:pPr>
      <w:r w:rsidRPr="005C3C9B">
        <w:rPr>
          <w:rFonts w:ascii="宋体" w:hAnsi="宋体" w:cs="宋体" w:hint="eastAsia"/>
        </w:rPr>
        <w:t>缺陷责任期的具体期限：</w:t>
      </w:r>
      <w:r w:rsidRPr="005C3C9B">
        <w:rPr>
          <w:rFonts w:ascii="宋体" w:hAnsi="宋体" w:cs="宋体" w:hint="eastAsia"/>
          <w:u w:val="single"/>
        </w:rPr>
        <w:t>自实际竣工日期起</w:t>
      </w:r>
      <w:r w:rsidRPr="005C3C9B">
        <w:rPr>
          <w:rFonts w:ascii="宋体" w:hAnsi="宋体" w:cs="宋体" w:hint="eastAsia"/>
          <w:b/>
          <w:u w:val="single"/>
        </w:rPr>
        <w:t>24个月</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15.2 质量保证金</w:t>
      </w:r>
    </w:p>
    <w:p w:rsidR="00E83C9D" w:rsidRPr="005C3C9B" w:rsidRDefault="006F1A0B">
      <w:pPr>
        <w:ind w:firstLine="480"/>
        <w:rPr>
          <w:rFonts w:ascii="宋体" w:hAnsi="宋体" w:cs="宋体"/>
        </w:rPr>
      </w:pPr>
      <w:r w:rsidRPr="005C3C9B">
        <w:rPr>
          <w:rFonts w:ascii="宋体" w:hAnsi="宋体" w:cs="宋体" w:hint="eastAsia"/>
        </w:rPr>
        <w:t>关于是否扣留质量保证金的约定：</w:t>
      </w:r>
      <w:r w:rsidRPr="005C3C9B">
        <w:rPr>
          <w:rFonts w:ascii="宋体" w:hAnsi="宋体" w:cs="宋体" w:hint="eastAsia"/>
          <w:u w:val="single"/>
        </w:rPr>
        <w:t xml:space="preserve"> 扣留质量保证金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15.2.1 承包人提供质量保证金的方式</w:t>
      </w:r>
    </w:p>
    <w:p w:rsidR="00E83C9D" w:rsidRPr="005C3C9B" w:rsidRDefault="006F1A0B">
      <w:pPr>
        <w:ind w:firstLine="480"/>
        <w:rPr>
          <w:rFonts w:ascii="宋体" w:hAnsi="宋体" w:cs="宋体"/>
        </w:rPr>
      </w:pPr>
      <w:r w:rsidRPr="005C3C9B">
        <w:rPr>
          <w:rFonts w:ascii="宋体" w:hAnsi="宋体" w:cs="宋体" w:hint="eastAsia"/>
        </w:rPr>
        <w:t>质量保证金采用以下第</w:t>
      </w:r>
      <w:r w:rsidRPr="005C3C9B">
        <w:rPr>
          <w:rFonts w:ascii="宋体" w:hAnsi="宋体" w:cs="宋体" w:hint="eastAsia"/>
          <w:u w:val="single"/>
        </w:rPr>
        <w:t xml:space="preserve"> (2) </w:t>
      </w:r>
      <w:r w:rsidRPr="005C3C9B">
        <w:rPr>
          <w:rFonts w:ascii="宋体" w:hAnsi="宋体" w:cs="宋体" w:hint="eastAsia"/>
        </w:rPr>
        <w:t>种方式：</w:t>
      </w:r>
    </w:p>
    <w:p w:rsidR="00E83C9D" w:rsidRPr="005C3C9B" w:rsidRDefault="006F1A0B">
      <w:pPr>
        <w:ind w:firstLine="480"/>
        <w:rPr>
          <w:rFonts w:ascii="宋体" w:hAnsi="宋体" w:cs="宋体"/>
        </w:rPr>
      </w:pPr>
      <w:r w:rsidRPr="005C3C9B">
        <w:rPr>
          <w:rFonts w:ascii="宋体" w:hAnsi="宋体" w:cs="宋体" w:hint="eastAsia"/>
        </w:rPr>
        <w:t>（1）质量保证金保函，保证金额为：</w:t>
      </w:r>
      <w:r w:rsidRPr="005C3C9B">
        <w:rPr>
          <w:rFonts w:ascii="宋体" w:hAnsi="宋体" w:cs="宋体" w:hint="eastAsia"/>
          <w:u w:val="single"/>
        </w:rPr>
        <w:t xml:space="preserve"> / </w:t>
      </w:r>
      <w:r w:rsidRPr="005C3C9B">
        <w:rPr>
          <w:rFonts w:ascii="宋体" w:hAnsi="宋体" w:cs="宋体" w:hint="eastAsia"/>
        </w:rPr>
        <w:t xml:space="preserve">； </w:t>
      </w:r>
    </w:p>
    <w:p w:rsidR="00E83C9D" w:rsidRPr="005C3C9B" w:rsidRDefault="006F1A0B">
      <w:pPr>
        <w:ind w:firstLine="480"/>
        <w:rPr>
          <w:rFonts w:ascii="宋体" w:hAnsi="宋体" w:cs="宋体"/>
        </w:rPr>
      </w:pPr>
      <w:r w:rsidRPr="005C3C9B">
        <w:rPr>
          <w:rFonts w:ascii="宋体" w:hAnsi="宋体" w:cs="宋体" w:hint="eastAsia"/>
        </w:rPr>
        <w:t>（2）</w:t>
      </w:r>
      <w:r w:rsidRPr="005C3C9B">
        <w:rPr>
          <w:rFonts w:ascii="宋体" w:hAnsi="宋体" w:cs="宋体" w:hint="eastAsia"/>
          <w:b/>
          <w:u w:val="single"/>
        </w:rPr>
        <w:t xml:space="preserve">3 </w:t>
      </w:r>
      <w:r w:rsidRPr="005C3C9B">
        <w:rPr>
          <w:rFonts w:ascii="宋体" w:hAnsi="宋体" w:cs="宋体" w:hint="eastAsia"/>
          <w:b/>
        </w:rPr>
        <w:t>%</w:t>
      </w:r>
      <w:r w:rsidRPr="005C3C9B">
        <w:rPr>
          <w:rFonts w:ascii="宋体" w:hAnsi="宋体" w:cs="宋体" w:hint="eastAsia"/>
        </w:rPr>
        <w:t>的审计价款；</w:t>
      </w:r>
    </w:p>
    <w:p w:rsidR="00E83C9D" w:rsidRPr="005C3C9B" w:rsidRDefault="006F1A0B">
      <w:pPr>
        <w:ind w:firstLine="480"/>
        <w:rPr>
          <w:rFonts w:ascii="宋体" w:hAnsi="宋体" w:cs="宋体"/>
        </w:rPr>
      </w:pPr>
      <w:r w:rsidRPr="005C3C9B">
        <w:rPr>
          <w:rFonts w:ascii="宋体" w:hAnsi="宋体" w:cs="宋体" w:hint="eastAsia"/>
        </w:rPr>
        <w:t>（3）其他方式：</w:t>
      </w:r>
      <w:r w:rsidRPr="005C3C9B">
        <w:rPr>
          <w:rFonts w:ascii="宋体" w:hAnsi="宋体" w:cs="宋体" w:hint="eastAsia"/>
          <w:u w:val="single"/>
        </w:rPr>
        <w:t xml:space="preserve">   /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 xml:space="preserve">15.2.2 质量保证金的扣留 </w:t>
      </w:r>
    </w:p>
    <w:p w:rsidR="00E83C9D" w:rsidRPr="005C3C9B" w:rsidRDefault="006F1A0B">
      <w:pPr>
        <w:ind w:firstLine="480"/>
        <w:rPr>
          <w:rFonts w:ascii="宋体" w:hAnsi="宋体" w:cs="宋体"/>
        </w:rPr>
      </w:pPr>
      <w:r w:rsidRPr="005C3C9B">
        <w:rPr>
          <w:rFonts w:ascii="宋体" w:hAnsi="宋体" w:cs="宋体" w:hint="eastAsia"/>
        </w:rPr>
        <w:lastRenderedPageBreak/>
        <w:t>质量保证金的扣留采取以下第</w:t>
      </w:r>
      <w:r w:rsidRPr="005C3C9B">
        <w:rPr>
          <w:rFonts w:ascii="宋体" w:hAnsi="宋体" w:cs="宋体" w:hint="eastAsia"/>
          <w:u w:val="single"/>
        </w:rPr>
        <w:t xml:space="preserve">  (2)  </w:t>
      </w:r>
      <w:r w:rsidRPr="005C3C9B">
        <w:rPr>
          <w:rFonts w:ascii="宋体" w:hAnsi="宋体" w:cs="宋体" w:hint="eastAsia"/>
        </w:rPr>
        <w:t>种方式：</w:t>
      </w:r>
    </w:p>
    <w:p w:rsidR="00E83C9D" w:rsidRPr="005C3C9B" w:rsidRDefault="006F1A0B">
      <w:pPr>
        <w:ind w:firstLine="480"/>
        <w:rPr>
          <w:rFonts w:ascii="宋体" w:hAnsi="宋体" w:cs="宋体"/>
        </w:rPr>
      </w:pPr>
      <w:r w:rsidRPr="005C3C9B">
        <w:rPr>
          <w:rFonts w:ascii="宋体" w:hAnsi="宋体" w:cs="宋体" w:hint="eastAsia"/>
        </w:rPr>
        <w:t>（1）在支付工程进度款时逐次扣留，在此情形下，质量保证金的计算基数不包括预付款的支付、扣回以及价格调整的金额；</w:t>
      </w:r>
    </w:p>
    <w:p w:rsidR="00E83C9D" w:rsidRPr="005C3C9B" w:rsidRDefault="006F1A0B">
      <w:pPr>
        <w:ind w:firstLine="480"/>
        <w:rPr>
          <w:rFonts w:ascii="宋体" w:hAnsi="宋体" w:cs="宋体"/>
        </w:rPr>
      </w:pPr>
      <w:r w:rsidRPr="005C3C9B">
        <w:rPr>
          <w:rFonts w:ascii="宋体" w:hAnsi="宋体" w:cs="宋体" w:hint="eastAsia"/>
        </w:rPr>
        <w:t>（2）工程竣工结算审计结束时一次性扣留质量保证金；</w:t>
      </w:r>
    </w:p>
    <w:p w:rsidR="00E83C9D" w:rsidRPr="005C3C9B" w:rsidRDefault="006F1A0B">
      <w:pPr>
        <w:ind w:firstLine="480"/>
        <w:rPr>
          <w:rFonts w:ascii="宋体" w:hAnsi="宋体" w:cs="宋体"/>
          <w:u w:val="single"/>
        </w:rPr>
      </w:pPr>
      <w:r w:rsidRPr="005C3C9B">
        <w:rPr>
          <w:rFonts w:ascii="宋体" w:hAnsi="宋体" w:cs="宋体" w:hint="eastAsia"/>
        </w:rPr>
        <w:t>关于质量保证金的补充约定：</w:t>
      </w:r>
      <w:r w:rsidRPr="005C3C9B">
        <w:rPr>
          <w:rFonts w:ascii="宋体" w:hAnsi="宋体" w:cs="宋体" w:hint="eastAsia"/>
          <w:u w:val="single"/>
        </w:rPr>
        <w:t>在颁发最终结清证书后30日内无息退还。</w:t>
      </w:r>
      <w:bookmarkEnd w:id="509"/>
      <w:bookmarkEnd w:id="510"/>
    </w:p>
    <w:p w:rsidR="00E83C9D" w:rsidRPr="005C3C9B" w:rsidRDefault="006F1A0B">
      <w:pPr>
        <w:ind w:firstLine="480"/>
        <w:rPr>
          <w:rFonts w:ascii="宋体" w:hAnsi="宋体" w:cs="宋体"/>
        </w:rPr>
      </w:pPr>
      <w:r w:rsidRPr="005C3C9B">
        <w:rPr>
          <w:rFonts w:ascii="宋体" w:hAnsi="宋体" w:cs="宋体" w:hint="eastAsia"/>
        </w:rPr>
        <w:t>15.3保修</w:t>
      </w:r>
      <w:bookmarkEnd w:id="511"/>
    </w:p>
    <w:p w:rsidR="00E83C9D" w:rsidRPr="005C3C9B" w:rsidRDefault="006F1A0B">
      <w:pPr>
        <w:ind w:firstLine="480"/>
        <w:rPr>
          <w:rFonts w:ascii="宋体" w:hAnsi="宋体" w:cs="宋体"/>
        </w:rPr>
      </w:pPr>
      <w:r w:rsidRPr="005C3C9B">
        <w:rPr>
          <w:rFonts w:ascii="宋体" w:hAnsi="宋体" w:cs="宋体" w:hint="eastAsia"/>
        </w:rPr>
        <w:t>15.3.1 保修责任</w:t>
      </w:r>
    </w:p>
    <w:p w:rsidR="00E83C9D" w:rsidRPr="005C3C9B" w:rsidRDefault="006F1A0B">
      <w:pPr>
        <w:ind w:firstLine="480"/>
        <w:rPr>
          <w:rFonts w:ascii="宋体" w:hAnsi="宋体" w:cs="宋体"/>
        </w:rPr>
      </w:pPr>
      <w:r w:rsidRPr="005C3C9B">
        <w:rPr>
          <w:rFonts w:ascii="宋体" w:hAnsi="宋体" w:cs="宋体" w:hint="eastAsia"/>
        </w:rPr>
        <w:t>工程保修期为：</w:t>
      </w:r>
      <w:r w:rsidRPr="005C3C9B">
        <w:rPr>
          <w:rFonts w:ascii="宋体" w:hAnsi="宋体" w:cs="宋体" w:hint="eastAsia"/>
          <w:u w:val="single"/>
        </w:rPr>
        <w:t xml:space="preserve"> 按国家有关规定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15.3.2 修复通知</w:t>
      </w:r>
    </w:p>
    <w:p w:rsidR="00E83C9D" w:rsidRPr="005C3C9B" w:rsidRDefault="006F1A0B">
      <w:pPr>
        <w:ind w:firstLine="480"/>
        <w:rPr>
          <w:rFonts w:ascii="宋体" w:hAnsi="宋体" w:cs="宋体"/>
          <w:u w:val="single"/>
        </w:rPr>
      </w:pPr>
      <w:r w:rsidRPr="005C3C9B">
        <w:rPr>
          <w:rFonts w:ascii="宋体" w:hAnsi="宋体" w:cs="宋体" w:hint="eastAsia"/>
        </w:rPr>
        <w:t>承包人收到保修通知并到达工程现场的合理时间：</w:t>
      </w:r>
      <w:r w:rsidRPr="005C3C9B">
        <w:rPr>
          <w:rFonts w:ascii="宋体" w:hAnsi="宋体" w:cs="宋体" w:hint="eastAsia"/>
          <w:u w:val="single"/>
        </w:rPr>
        <w:t xml:space="preserve">收到保修通知或口头通知后48小时内  </w:t>
      </w:r>
      <w:r w:rsidRPr="005C3C9B">
        <w:rPr>
          <w:rFonts w:ascii="宋体" w:hAnsi="宋体" w:cs="宋体" w:hint="eastAsia"/>
        </w:rPr>
        <w:t>。</w:t>
      </w:r>
      <w:bookmarkEnd w:id="512"/>
      <w:bookmarkEnd w:id="513"/>
      <w:bookmarkEnd w:id="514"/>
      <w:bookmarkEnd w:id="515"/>
    </w:p>
    <w:p w:rsidR="00E83C9D" w:rsidRPr="005C3C9B" w:rsidRDefault="006F1A0B">
      <w:pPr>
        <w:keepNext/>
        <w:keepLines/>
        <w:ind w:firstLine="482"/>
        <w:outlineLvl w:val="2"/>
        <w:rPr>
          <w:rFonts w:ascii="宋体" w:hAnsi="宋体" w:cs="宋体"/>
          <w:b/>
          <w:bCs/>
        </w:rPr>
      </w:pPr>
      <w:bookmarkStart w:id="538" w:name="_Toc280868717"/>
      <w:bookmarkStart w:id="539" w:name="_Toc280868718"/>
      <w:r w:rsidRPr="005C3C9B">
        <w:rPr>
          <w:rFonts w:ascii="宋体" w:hAnsi="宋体" w:cs="宋体" w:hint="eastAsia"/>
          <w:b/>
          <w:bCs/>
        </w:rPr>
        <w:t>16. 违约</w:t>
      </w:r>
    </w:p>
    <w:p w:rsidR="00E83C9D" w:rsidRPr="005C3C9B" w:rsidRDefault="006F1A0B">
      <w:pPr>
        <w:ind w:firstLine="480"/>
        <w:rPr>
          <w:rFonts w:ascii="宋体" w:hAnsi="宋体" w:cs="宋体"/>
        </w:rPr>
      </w:pPr>
      <w:r w:rsidRPr="005C3C9B">
        <w:rPr>
          <w:rFonts w:ascii="宋体" w:hAnsi="宋体" w:cs="宋体" w:hint="eastAsia"/>
        </w:rPr>
        <w:t>16.1 发包人违约</w:t>
      </w:r>
    </w:p>
    <w:p w:rsidR="00E83C9D" w:rsidRPr="005C3C9B" w:rsidRDefault="006F1A0B">
      <w:pPr>
        <w:ind w:firstLine="480"/>
        <w:rPr>
          <w:rFonts w:ascii="宋体" w:hAnsi="宋体" w:cs="宋体"/>
        </w:rPr>
      </w:pPr>
      <w:r w:rsidRPr="005C3C9B">
        <w:rPr>
          <w:rFonts w:ascii="宋体" w:hAnsi="宋体" w:cs="宋体" w:hint="eastAsia"/>
        </w:rPr>
        <w:t>16.1.1发包人违约的情形：</w:t>
      </w:r>
      <w:r w:rsidRPr="005C3C9B">
        <w:rPr>
          <w:rFonts w:ascii="宋体" w:hAnsi="宋体" w:cs="宋体" w:hint="eastAsia"/>
          <w:u w:val="single"/>
        </w:rPr>
        <w:t xml:space="preserve"> 无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16.1.2 发包人违约的责任</w:t>
      </w:r>
    </w:p>
    <w:p w:rsidR="00E83C9D" w:rsidRPr="005C3C9B" w:rsidRDefault="006F1A0B">
      <w:pPr>
        <w:ind w:firstLine="480"/>
        <w:rPr>
          <w:rFonts w:ascii="宋体" w:hAnsi="宋体" w:cs="宋体"/>
        </w:rPr>
      </w:pPr>
      <w:r w:rsidRPr="005C3C9B">
        <w:rPr>
          <w:rFonts w:ascii="宋体" w:hAnsi="宋体" w:cs="宋体" w:hint="eastAsia"/>
        </w:rPr>
        <w:t>发包人违约责任的承担方式和计算方法：</w:t>
      </w:r>
    </w:p>
    <w:p w:rsidR="00E83C9D" w:rsidRPr="005C3C9B" w:rsidRDefault="006F1A0B">
      <w:pPr>
        <w:ind w:firstLine="480"/>
        <w:rPr>
          <w:rFonts w:ascii="宋体" w:hAnsi="宋体" w:cs="宋体"/>
          <w:u w:val="single"/>
        </w:rPr>
      </w:pPr>
      <w:r w:rsidRPr="005C3C9B">
        <w:rPr>
          <w:rFonts w:ascii="宋体" w:hAnsi="宋体" w:cs="宋体" w:hint="eastAsia"/>
        </w:rPr>
        <w:t>（1）因发包人原因未能在计划开工日期前7天内下达开工通知的违约责任：</w:t>
      </w:r>
      <w:r w:rsidRPr="005C3C9B">
        <w:rPr>
          <w:rFonts w:ascii="宋体" w:hAnsi="宋体" w:cs="宋体" w:hint="eastAsia"/>
          <w:u w:val="single"/>
        </w:rPr>
        <w:t xml:space="preserve">  发包人顺延工期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（2）发包人提供的材料、工程设备的规格、数量或质量不符合合同约定，或因发包人原因导致交货日期延误或交货地点变更等情况的违约责任：</w:t>
      </w:r>
      <w:r w:rsidRPr="005C3C9B">
        <w:rPr>
          <w:rFonts w:ascii="宋体" w:hAnsi="宋体" w:cs="宋体" w:hint="eastAsia"/>
          <w:u w:val="single"/>
        </w:rPr>
        <w:t xml:space="preserve"> 发包人顺延工期</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（3）因发包人违反合同约定造成暂停施工的违约责任：</w:t>
      </w:r>
      <w:r w:rsidRPr="005C3C9B">
        <w:rPr>
          <w:rFonts w:ascii="宋体" w:hAnsi="宋体" w:cs="宋体" w:hint="eastAsia"/>
          <w:u w:val="single"/>
        </w:rPr>
        <w:t xml:space="preserve">发包人顺延工期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（4）发包人无正当理由没有在约定期限内发出复工指示，导致承包人无法复工的违约责任：</w:t>
      </w:r>
      <w:r w:rsidRPr="005C3C9B">
        <w:rPr>
          <w:rFonts w:ascii="宋体" w:hAnsi="宋体" w:cs="宋体" w:hint="eastAsia"/>
          <w:u w:val="single"/>
        </w:rPr>
        <w:t xml:space="preserve">发包人顺延工期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16.1.3 因发包人违约解除合同</w:t>
      </w:r>
    </w:p>
    <w:p w:rsidR="00E83C9D" w:rsidRPr="005C3C9B" w:rsidRDefault="006F1A0B">
      <w:pPr>
        <w:ind w:firstLine="480"/>
        <w:rPr>
          <w:rFonts w:ascii="宋体" w:hAnsi="宋体" w:cs="宋体"/>
        </w:rPr>
      </w:pPr>
      <w:r w:rsidRPr="005C3C9B">
        <w:rPr>
          <w:rFonts w:ascii="宋体" w:hAnsi="宋体" w:cs="宋体" w:hint="eastAsia"/>
        </w:rPr>
        <w:t>承包人按16.1.1项〔发包人违约的情形〕约定暂停施工满</w:t>
      </w:r>
      <w:r w:rsidRPr="005C3C9B">
        <w:rPr>
          <w:rFonts w:ascii="宋体" w:hAnsi="宋体" w:cs="宋体" w:hint="eastAsia"/>
          <w:u w:val="single"/>
        </w:rPr>
        <w:t xml:space="preserve"> 90 </w:t>
      </w:r>
      <w:r w:rsidRPr="005C3C9B">
        <w:rPr>
          <w:rFonts w:ascii="宋体" w:hAnsi="宋体" w:cs="宋体" w:hint="eastAsia"/>
        </w:rPr>
        <w:t>天后发包人仍不纠正其违约行为并致使合同目的不能实现的，承包人有权解除合同。</w:t>
      </w:r>
    </w:p>
    <w:p w:rsidR="00E83C9D" w:rsidRPr="005C3C9B" w:rsidRDefault="006F1A0B">
      <w:pPr>
        <w:ind w:firstLine="480"/>
        <w:rPr>
          <w:rFonts w:ascii="宋体" w:hAnsi="宋体" w:cs="宋体"/>
        </w:rPr>
      </w:pPr>
      <w:r w:rsidRPr="005C3C9B">
        <w:rPr>
          <w:rFonts w:ascii="宋体" w:hAnsi="宋体" w:cs="宋体" w:hint="eastAsia"/>
        </w:rPr>
        <w:t>16.2 承包人违约</w:t>
      </w:r>
    </w:p>
    <w:p w:rsidR="00E83C9D" w:rsidRPr="005C3C9B" w:rsidRDefault="006F1A0B">
      <w:pPr>
        <w:ind w:firstLine="480"/>
        <w:rPr>
          <w:rFonts w:ascii="宋体" w:hAnsi="宋体" w:cs="宋体"/>
        </w:rPr>
      </w:pPr>
      <w:r w:rsidRPr="005C3C9B">
        <w:rPr>
          <w:rFonts w:ascii="宋体" w:hAnsi="宋体" w:cs="宋体" w:hint="eastAsia"/>
        </w:rPr>
        <w:t>16.2.1 承包人违约的情形</w:t>
      </w:r>
    </w:p>
    <w:p w:rsidR="00E83C9D" w:rsidRPr="005C3C9B" w:rsidRDefault="006F1A0B">
      <w:pPr>
        <w:ind w:firstLine="480"/>
        <w:rPr>
          <w:rFonts w:ascii="宋体" w:hAnsi="宋体" w:cs="宋体"/>
          <w:b/>
          <w:bCs/>
        </w:rPr>
      </w:pPr>
      <w:r w:rsidRPr="005C3C9B">
        <w:rPr>
          <w:rFonts w:ascii="宋体" w:hAnsi="宋体" w:cs="宋体" w:hint="eastAsia"/>
        </w:rPr>
        <w:t>承包人违约的其他情形：</w:t>
      </w:r>
      <w:r w:rsidRPr="005C3C9B">
        <w:rPr>
          <w:rFonts w:ascii="宋体" w:hAnsi="宋体" w:cs="宋体" w:hint="eastAsia"/>
          <w:u w:val="single"/>
        </w:rPr>
        <w:t>承包人因任何原因，未在甲方及监理同意的情况下停工或消极怠工，均视为违约，且在接到复工通知3日内不复工的，甲方有权解除合同，已完工程量按</w:t>
      </w:r>
      <w:r w:rsidRPr="005C3C9B">
        <w:rPr>
          <w:rFonts w:ascii="宋体" w:hAnsi="宋体" w:cs="宋体" w:hint="eastAsia"/>
          <w:u w:val="single"/>
        </w:rPr>
        <w:lastRenderedPageBreak/>
        <w:t>70%计量，且一切损失由承包人自负，或</w:t>
      </w:r>
      <w:r w:rsidRPr="005C3C9B">
        <w:rPr>
          <w:rFonts w:ascii="宋体" w:hAnsi="宋体" w:cs="宋体" w:hint="eastAsia"/>
          <w:b/>
          <w:u w:val="single"/>
        </w:rPr>
        <w:t>按每拖延一天</w:t>
      </w:r>
      <w:proofErr w:type="gramStart"/>
      <w:r w:rsidRPr="005C3C9B">
        <w:rPr>
          <w:rFonts w:ascii="宋体" w:hAnsi="宋体" w:cs="宋体" w:hint="eastAsia"/>
          <w:b/>
          <w:u w:val="single"/>
        </w:rPr>
        <w:t>罚合同</w:t>
      </w:r>
      <w:proofErr w:type="gramEnd"/>
      <w:r w:rsidRPr="005C3C9B">
        <w:rPr>
          <w:rFonts w:ascii="宋体" w:hAnsi="宋体" w:cs="宋体" w:hint="eastAsia"/>
          <w:b/>
          <w:u w:val="single"/>
        </w:rPr>
        <w:t>总价的万分之一</w:t>
      </w:r>
      <w:r w:rsidRPr="005C3C9B">
        <w:rPr>
          <w:rFonts w:ascii="宋体" w:hAnsi="宋体" w:cs="宋体" w:hint="eastAsia"/>
          <w:u w:val="single"/>
        </w:rPr>
        <w:t xml:space="preserve">，在结算时扣除。 </w:t>
      </w:r>
      <w:r w:rsidRPr="005C3C9B">
        <w:rPr>
          <w:rFonts w:ascii="宋体" w:hAnsi="宋体" w:cs="宋体" w:hint="eastAsia"/>
        </w:rPr>
        <w:t xml:space="preserve"> </w:t>
      </w:r>
      <w:r w:rsidRPr="005C3C9B">
        <w:rPr>
          <w:rFonts w:ascii="宋体" w:hAnsi="宋体" w:cs="宋体" w:hint="eastAsia"/>
          <w:b/>
          <w:bCs/>
        </w:rPr>
        <w:t xml:space="preserve"> </w:t>
      </w:r>
    </w:p>
    <w:p w:rsidR="00E83C9D" w:rsidRPr="005C3C9B" w:rsidRDefault="006F1A0B">
      <w:pPr>
        <w:ind w:firstLine="480"/>
        <w:rPr>
          <w:rFonts w:ascii="宋体" w:hAnsi="宋体" w:cs="宋体"/>
        </w:rPr>
      </w:pPr>
      <w:r w:rsidRPr="005C3C9B">
        <w:rPr>
          <w:rFonts w:ascii="宋体" w:hAnsi="宋体" w:cs="宋体" w:hint="eastAsia"/>
        </w:rPr>
        <w:t>16.2.2承包人违约的责任</w:t>
      </w:r>
    </w:p>
    <w:p w:rsidR="00E83C9D" w:rsidRPr="005C3C9B" w:rsidRDefault="006F1A0B">
      <w:pPr>
        <w:ind w:firstLine="480"/>
        <w:rPr>
          <w:rFonts w:ascii="宋体" w:hAnsi="宋体" w:cs="宋体"/>
          <w:b/>
          <w:u w:val="single"/>
        </w:rPr>
      </w:pPr>
      <w:r w:rsidRPr="005C3C9B">
        <w:rPr>
          <w:rFonts w:ascii="宋体" w:hAnsi="宋体" w:cs="宋体" w:hint="eastAsia"/>
        </w:rPr>
        <w:t>承包人违约责任的承担方式和计算方法：</w:t>
      </w:r>
      <w:r w:rsidRPr="005C3C9B">
        <w:rPr>
          <w:rFonts w:ascii="宋体" w:hAnsi="宋体" w:cs="宋体" w:hint="eastAsia"/>
          <w:u w:val="single"/>
        </w:rPr>
        <w:t>承包人承担全部费用，费用工期不顺延。工期延误每延误一天，</w:t>
      </w:r>
      <w:r w:rsidRPr="005C3C9B">
        <w:rPr>
          <w:rFonts w:ascii="宋体" w:hAnsi="宋体" w:cs="宋体" w:hint="eastAsia"/>
          <w:b/>
          <w:u w:val="single"/>
        </w:rPr>
        <w:t>承包人赔偿给发包人合同总价的万分之一。</w:t>
      </w:r>
    </w:p>
    <w:p w:rsidR="00E83C9D" w:rsidRPr="005C3C9B" w:rsidRDefault="006F1A0B">
      <w:pPr>
        <w:ind w:firstLine="480"/>
        <w:rPr>
          <w:rFonts w:ascii="宋体" w:hAnsi="宋体" w:cs="宋体"/>
        </w:rPr>
      </w:pPr>
      <w:r w:rsidRPr="005C3C9B">
        <w:rPr>
          <w:rFonts w:ascii="宋体" w:hAnsi="宋体" w:cs="宋体" w:hint="eastAsia"/>
        </w:rPr>
        <w:t>16.2.3 因承包人违约解除合同</w:t>
      </w:r>
    </w:p>
    <w:p w:rsidR="00E83C9D" w:rsidRPr="005C3C9B" w:rsidRDefault="006F1A0B">
      <w:pPr>
        <w:ind w:firstLine="480"/>
        <w:rPr>
          <w:rFonts w:ascii="宋体" w:hAnsi="宋体" w:cs="宋体"/>
        </w:rPr>
      </w:pPr>
      <w:r w:rsidRPr="005C3C9B">
        <w:rPr>
          <w:rFonts w:ascii="宋体" w:hAnsi="宋体" w:cs="宋体" w:hint="eastAsia"/>
        </w:rPr>
        <w:t>关于承包人违约解除合同的特别约定：</w:t>
      </w:r>
      <w:r w:rsidRPr="005C3C9B">
        <w:rPr>
          <w:rFonts w:ascii="宋体" w:hAnsi="宋体" w:cs="宋体" w:hint="eastAsia"/>
          <w:u w:val="single"/>
        </w:rPr>
        <w:t>发包人没收全部质保金并暂停对承包人的付款</w:t>
      </w:r>
      <w:r w:rsidRPr="005C3C9B">
        <w:rPr>
          <w:rFonts w:ascii="宋体" w:hAnsi="宋体" w:cs="宋体" w:hint="eastAsia"/>
        </w:rPr>
        <w:t>。</w:t>
      </w:r>
    </w:p>
    <w:p w:rsidR="00E83C9D" w:rsidRPr="005C3C9B" w:rsidRDefault="006F1A0B">
      <w:pPr>
        <w:ind w:firstLine="480"/>
        <w:rPr>
          <w:rFonts w:ascii="宋体" w:hAnsi="宋体" w:cs="宋体"/>
          <w:u w:val="single"/>
        </w:rPr>
      </w:pPr>
      <w:r w:rsidRPr="005C3C9B">
        <w:rPr>
          <w:rFonts w:ascii="宋体" w:hAnsi="宋体" w:cs="宋体" w:hint="eastAsia"/>
        </w:rPr>
        <w:t>发包人继续使用承包人在施工现场的材料、设备、临时工程、承包人文件和由承包人或以其名义编制的其他文件的费用承担方式：</w:t>
      </w:r>
      <w:r w:rsidRPr="005C3C9B">
        <w:rPr>
          <w:rFonts w:ascii="宋体" w:hAnsi="宋体" w:cs="宋体" w:hint="eastAsia"/>
          <w:u w:val="single"/>
        </w:rPr>
        <w:t xml:space="preserve">  施工现场的材料、设备由发包人承担费用，其它费用由承包人承担。</w:t>
      </w:r>
    </w:p>
    <w:p w:rsidR="00E83C9D" w:rsidRPr="005C3C9B" w:rsidRDefault="006F1A0B">
      <w:pPr>
        <w:keepNext/>
        <w:keepLines/>
        <w:ind w:firstLine="482"/>
        <w:outlineLvl w:val="2"/>
        <w:rPr>
          <w:rFonts w:ascii="宋体" w:hAnsi="宋体" w:cs="宋体"/>
          <w:b/>
          <w:bCs/>
        </w:rPr>
      </w:pPr>
      <w:bookmarkStart w:id="540" w:name="_Toc351203649"/>
      <w:r w:rsidRPr="005C3C9B">
        <w:rPr>
          <w:rFonts w:ascii="宋体" w:hAnsi="宋体" w:cs="宋体" w:hint="eastAsia"/>
          <w:b/>
          <w:bCs/>
        </w:rPr>
        <w:t>17. 不可抗力</w:t>
      </w:r>
      <w:bookmarkEnd w:id="538"/>
      <w:bookmarkEnd w:id="540"/>
    </w:p>
    <w:p w:rsidR="00E83C9D" w:rsidRPr="005C3C9B" w:rsidRDefault="006F1A0B">
      <w:pPr>
        <w:ind w:firstLine="480"/>
        <w:rPr>
          <w:rFonts w:ascii="宋体" w:hAnsi="宋体" w:cs="宋体"/>
        </w:rPr>
      </w:pPr>
      <w:r w:rsidRPr="005C3C9B">
        <w:rPr>
          <w:rFonts w:ascii="宋体" w:hAnsi="宋体" w:cs="宋体" w:hint="eastAsia"/>
        </w:rPr>
        <w:t>17.1 不可抗力的确认</w:t>
      </w:r>
    </w:p>
    <w:p w:rsidR="00E83C9D" w:rsidRPr="005C3C9B" w:rsidRDefault="006F1A0B">
      <w:pPr>
        <w:ind w:firstLine="480"/>
        <w:rPr>
          <w:rFonts w:ascii="宋体" w:hAnsi="宋体" w:cs="宋体"/>
          <w:u w:val="single"/>
        </w:rPr>
      </w:pPr>
      <w:r w:rsidRPr="005C3C9B">
        <w:rPr>
          <w:rFonts w:ascii="宋体" w:hAnsi="宋体" w:cs="宋体" w:hint="eastAsia"/>
        </w:rPr>
        <w:t xml:space="preserve">除通用合同条款约定的不可抗力事件之外，视为不可抗力的其他情形： </w:t>
      </w:r>
      <w:r w:rsidRPr="005C3C9B">
        <w:rPr>
          <w:rFonts w:ascii="宋体" w:hAnsi="宋体" w:cs="宋体" w:hint="eastAsia"/>
          <w:u w:val="single"/>
        </w:rPr>
        <w:t xml:space="preserve"> 无  </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17.2因不可抗力解除合同</w:t>
      </w:r>
    </w:p>
    <w:p w:rsidR="00E83C9D" w:rsidRPr="005C3C9B" w:rsidRDefault="006F1A0B">
      <w:pPr>
        <w:ind w:firstLine="480"/>
        <w:rPr>
          <w:rFonts w:ascii="宋体" w:hAnsi="宋体" w:cs="宋体"/>
        </w:rPr>
      </w:pPr>
      <w:r w:rsidRPr="005C3C9B">
        <w:rPr>
          <w:rFonts w:ascii="宋体" w:hAnsi="宋体" w:cs="宋体" w:hint="eastAsia"/>
        </w:rPr>
        <w:t>合同解除后，发包人应在商定或确定发包人应支付款项后</w:t>
      </w:r>
      <w:r w:rsidRPr="005C3C9B">
        <w:rPr>
          <w:rFonts w:ascii="宋体" w:hAnsi="宋体" w:cs="宋体" w:hint="eastAsia"/>
          <w:u w:val="single"/>
        </w:rPr>
        <w:t xml:space="preserve">  28  </w:t>
      </w:r>
      <w:r w:rsidRPr="005C3C9B">
        <w:rPr>
          <w:rFonts w:ascii="宋体" w:hAnsi="宋体" w:cs="宋体" w:hint="eastAsia"/>
        </w:rPr>
        <w:t>天内完成款项的支付。</w:t>
      </w:r>
    </w:p>
    <w:p w:rsidR="00E83C9D" w:rsidRPr="005C3C9B" w:rsidRDefault="006F1A0B">
      <w:pPr>
        <w:keepNext/>
        <w:keepLines/>
        <w:ind w:firstLine="482"/>
        <w:outlineLvl w:val="2"/>
        <w:rPr>
          <w:rFonts w:ascii="宋体" w:hAnsi="宋体" w:cs="宋体"/>
          <w:b/>
          <w:bCs/>
        </w:rPr>
      </w:pPr>
      <w:bookmarkStart w:id="541" w:name="_Toc351203650"/>
      <w:r w:rsidRPr="005C3C9B">
        <w:rPr>
          <w:rFonts w:ascii="宋体" w:hAnsi="宋体" w:cs="宋体" w:hint="eastAsia"/>
          <w:b/>
          <w:bCs/>
        </w:rPr>
        <w:t>18. 保险</w:t>
      </w:r>
      <w:bookmarkEnd w:id="539"/>
      <w:bookmarkEnd w:id="541"/>
    </w:p>
    <w:p w:rsidR="00E83C9D" w:rsidRPr="005C3C9B" w:rsidRDefault="006F1A0B">
      <w:pPr>
        <w:ind w:firstLine="480"/>
        <w:rPr>
          <w:rFonts w:ascii="宋体" w:hAnsi="宋体" w:cs="宋体"/>
        </w:rPr>
      </w:pPr>
      <w:r w:rsidRPr="005C3C9B">
        <w:rPr>
          <w:rFonts w:ascii="宋体" w:hAnsi="宋体" w:cs="宋体" w:hint="eastAsia"/>
        </w:rPr>
        <w:t>18.1 工程保险</w:t>
      </w:r>
    </w:p>
    <w:p w:rsidR="00E83C9D" w:rsidRPr="005C3C9B" w:rsidRDefault="006F1A0B">
      <w:pPr>
        <w:ind w:firstLine="480"/>
        <w:rPr>
          <w:rFonts w:ascii="宋体" w:hAnsi="宋体" w:cs="宋体"/>
          <w:u w:val="single"/>
        </w:rPr>
      </w:pPr>
      <w:r w:rsidRPr="005C3C9B">
        <w:rPr>
          <w:rFonts w:ascii="宋体" w:hAnsi="宋体" w:cs="宋体" w:hint="eastAsia"/>
        </w:rPr>
        <w:t>关于工程保险的特别约定：</w:t>
      </w:r>
      <w:r w:rsidRPr="005C3C9B">
        <w:rPr>
          <w:rFonts w:ascii="宋体" w:hAnsi="宋体" w:cs="宋体" w:hint="eastAsia"/>
          <w:u w:val="single"/>
        </w:rPr>
        <w:t>为工程购买建筑工程一切险，保险费用由承包人支付</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18.2 其他保险</w:t>
      </w:r>
    </w:p>
    <w:p w:rsidR="00E83C9D" w:rsidRPr="005C3C9B" w:rsidRDefault="006F1A0B">
      <w:pPr>
        <w:ind w:firstLine="480"/>
        <w:rPr>
          <w:rFonts w:ascii="宋体" w:hAnsi="宋体" w:cs="宋体"/>
        </w:rPr>
      </w:pPr>
      <w:r w:rsidRPr="005C3C9B">
        <w:rPr>
          <w:rFonts w:ascii="宋体" w:hAnsi="宋体" w:cs="宋体" w:hint="eastAsia"/>
        </w:rPr>
        <w:t>关于其他保险的约定：</w:t>
      </w:r>
      <w:r w:rsidRPr="005C3C9B">
        <w:rPr>
          <w:rFonts w:ascii="宋体" w:hAnsi="宋体" w:cs="宋体" w:hint="eastAsia"/>
          <w:u w:val="single"/>
        </w:rPr>
        <w:t>承包人为施工现场的全部人员办理意外伤害保险、工程事故保险。一切事故均与发包方无关</w:t>
      </w:r>
      <w:r w:rsidRPr="005C3C9B">
        <w:rPr>
          <w:rFonts w:ascii="宋体" w:hAnsi="宋体" w:cs="宋体" w:hint="eastAsia"/>
        </w:rPr>
        <w:t xml:space="preserve">。 </w:t>
      </w:r>
    </w:p>
    <w:p w:rsidR="00E83C9D" w:rsidRPr="005C3C9B" w:rsidRDefault="006F1A0B">
      <w:pPr>
        <w:ind w:firstLine="480"/>
        <w:rPr>
          <w:rFonts w:ascii="宋体" w:hAnsi="宋体" w:cs="宋体"/>
          <w:u w:val="single"/>
        </w:rPr>
      </w:pPr>
      <w:r w:rsidRPr="005C3C9B">
        <w:rPr>
          <w:rFonts w:ascii="宋体" w:hAnsi="宋体" w:cs="宋体" w:hint="eastAsia"/>
        </w:rPr>
        <w:t>承包人是否应为其施工设备等办理财产保险：</w:t>
      </w:r>
      <w:r w:rsidRPr="005C3C9B">
        <w:rPr>
          <w:rFonts w:ascii="宋体" w:hAnsi="宋体" w:cs="宋体" w:hint="eastAsia"/>
          <w:u w:val="single"/>
        </w:rPr>
        <w:t>承包人为其施工设备等办理财产保险</w:t>
      </w:r>
      <w:r w:rsidRPr="005C3C9B">
        <w:rPr>
          <w:rFonts w:ascii="宋体" w:hAnsi="宋体" w:cs="宋体" w:hint="eastAsia"/>
        </w:rPr>
        <w:t>。</w:t>
      </w:r>
    </w:p>
    <w:p w:rsidR="00E83C9D" w:rsidRPr="005C3C9B" w:rsidRDefault="006F1A0B">
      <w:pPr>
        <w:ind w:firstLine="480"/>
        <w:rPr>
          <w:rFonts w:ascii="宋体" w:hAnsi="宋体" w:cs="宋体"/>
        </w:rPr>
      </w:pPr>
      <w:r w:rsidRPr="005C3C9B">
        <w:rPr>
          <w:rFonts w:ascii="宋体" w:hAnsi="宋体" w:cs="宋体" w:hint="eastAsia"/>
        </w:rPr>
        <w:t>18.3 通知义务</w:t>
      </w:r>
    </w:p>
    <w:p w:rsidR="00E83C9D" w:rsidRPr="005C3C9B" w:rsidRDefault="006F1A0B">
      <w:pPr>
        <w:ind w:firstLine="480"/>
        <w:rPr>
          <w:rFonts w:ascii="宋体" w:hAnsi="宋体" w:cs="宋体"/>
        </w:rPr>
      </w:pPr>
      <w:r w:rsidRPr="005C3C9B">
        <w:rPr>
          <w:rFonts w:ascii="宋体" w:hAnsi="宋体" w:cs="宋体" w:hint="eastAsia"/>
        </w:rPr>
        <w:t>关于变更保险合同时的通知义务的约定：</w:t>
      </w:r>
      <w:r w:rsidRPr="005C3C9B">
        <w:rPr>
          <w:rFonts w:ascii="宋体" w:hAnsi="宋体" w:cs="宋体" w:hint="eastAsia"/>
          <w:u w:val="single"/>
        </w:rPr>
        <w:t>变更前应事先征得对方同意并通知监理人</w:t>
      </w:r>
      <w:r w:rsidRPr="005C3C9B">
        <w:rPr>
          <w:rFonts w:ascii="宋体" w:hAnsi="宋体" w:cs="宋体" w:hint="eastAsia"/>
        </w:rPr>
        <w:t>。</w:t>
      </w:r>
      <w:bookmarkEnd w:id="516"/>
      <w:bookmarkEnd w:id="517"/>
      <w:bookmarkEnd w:id="518"/>
      <w:bookmarkEnd w:id="519"/>
      <w:bookmarkEnd w:id="520"/>
      <w:bookmarkEnd w:id="521"/>
      <w:bookmarkEnd w:id="522"/>
      <w:bookmarkEnd w:id="523"/>
      <w:bookmarkEnd w:id="524"/>
      <w:bookmarkEnd w:id="525"/>
      <w:bookmarkEnd w:id="526"/>
      <w:bookmarkEnd w:id="527"/>
    </w:p>
    <w:p w:rsidR="00E83C9D" w:rsidRPr="005C3C9B" w:rsidRDefault="006F1A0B">
      <w:pPr>
        <w:keepNext/>
        <w:keepLines/>
        <w:ind w:firstLine="482"/>
        <w:outlineLvl w:val="2"/>
        <w:rPr>
          <w:rFonts w:ascii="宋体" w:hAnsi="宋体" w:cs="宋体"/>
          <w:b/>
          <w:bCs/>
        </w:rPr>
      </w:pPr>
      <w:bookmarkStart w:id="542" w:name="_Toc351203651"/>
      <w:r w:rsidRPr="005C3C9B">
        <w:rPr>
          <w:rFonts w:ascii="宋体" w:hAnsi="宋体" w:cs="宋体" w:hint="eastAsia"/>
          <w:b/>
          <w:bCs/>
        </w:rPr>
        <w:t>19. 争议解决</w:t>
      </w:r>
      <w:bookmarkEnd w:id="528"/>
      <w:bookmarkEnd w:id="529"/>
      <w:bookmarkEnd w:id="530"/>
      <w:bookmarkEnd w:id="542"/>
    </w:p>
    <w:p w:rsidR="00E83C9D" w:rsidRPr="005C3C9B" w:rsidRDefault="006F1A0B">
      <w:pPr>
        <w:ind w:firstLine="480"/>
        <w:rPr>
          <w:rFonts w:ascii="宋体" w:hAnsi="宋体" w:cs="宋体"/>
        </w:rPr>
      </w:pPr>
      <w:r w:rsidRPr="005C3C9B">
        <w:rPr>
          <w:rFonts w:ascii="宋体" w:hAnsi="宋体" w:cs="宋体" w:hint="eastAsia"/>
        </w:rPr>
        <w:t>19.1仲裁或诉讼</w:t>
      </w:r>
      <w:bookmarkEnd w:id="531"/>
    </w:p>
    <w:p w:rsidR="00E83C9D" w:rsidRPr="005C3C9B" w:rsidRDefault="006F1A0B">
      <w:pPr>
        <w:ind w:firstLine="480"/>
        <w:rPr>
          <w:rFonts w:ascii="宋体" w:hAnsi="宋体" w:cs="宋体"/>
        </w:rPr>
      </w:pPr>
      <w:r w:rsidRPr="005C3C9B">
        <w:rPr>
          <w:rFonts w:ascii="宋体" w:hAnsi="宋体" w:cs="宋体" w:hint="eastAsia"/>
        </w:rPr>
        <w:t>因合同及合同有关事项发生的争议，按下列第</w:t>
      </w:r>
      <w:r w:rsidRPr="005C3C9B">
        <w:rPr>
          <w:rFonts w:ascii="宋体" w:hAnsi="宋体" w:cs="宋体" w:hint="eastAsia"/>
          <w:u w:val="single"/>
        </w:rPr>
        <w:t xml:space="preserve">  (2)   </w:t>
      </w:r>
      <w:r w:rsidRPr="005C3C9B">
        <w:rPr>
          <w:rFonts w:ascii="宋体" w:hAnsi="宋体" w:cs="宋体" w:hint="eastAsia"/>
        </w:rPr>
        <w:t>种方式解决：</w:t>
      </w:r>
    </w:p>
    <w:p w:rsidR="00E83C9D" w:rsidRPr="005C3C9B" w:rsidRDefault="006F1A0B">
      <w:pPr>
        <w:ind w:firstLine="480"/>
        <w:rPr>
          <w:rFonts w:ascii="宋体" w:hAnsi="宋体" w:cs="宋体"/>
        </w:rPr>
      </w:pPr>
      <w:r w:rsidRPr="005C3C9B">
        <w:rPr>
          <w:rFonts w:ascii="宋体" w:hAnsi="宋体" w:cs="宋体" w:hint="eastAsia"/>
        </w:rPr>
        <w:t>（1）向</w:t>
      </w:r>
      <w:r w:rsidRPr="005C3C9B">
        <w:rPr>
          <w:rFonts w:ascii="宋体" w:hAnsi="宋体" w:cs="宋体" w:hint="eastAsia"/>
          <w:u w:val="single"/>
        </w:rPr>
        <w:t xml:space="preserve">   /  </w:t>
      </w:r>
      <w:r w:rsidRPr="005C3C9B">
        <w:rPr>
          <w:rFonts w:ascii="宋体" w:hAnsi="宋体" w:cs="宋体" w:hint="eastAsia"/>
        </w:rPr>
        <w:t>仲裁委员会申请仲裁；</w:t>
      </w:r>
    </w:p>
    <w:p w:rsidR="00E83C9D" w:rsidRPr="005C3C9B" w:rsidRDefault="006F1A0B">
      <w:pPr>
        <w:ind w:firstLine="480"/>
        <w:rPr>
          <w:rFonts w:ascii="宋体" w:hAnsi="宋体" w:cs="宋体"/>
        </w:rPr>
      </w:pPr>
      <w:r w:rsidRPr="005C3C9B">
        <w:rPr>
          <w:rFonts w:ascii="宋体" w:hAnsi="宋体" w:cs="宋体" w:hint="eastAsia"/>
        </w:rPr>
        <w:t>（2）向</w:t>
      </w:r>
      <w:r w:rsidRPr="005C3C9B">
        <w:rPr>
          <w:rFonts w:ascii="宋体" w:hAnsi="宋体" w:cs="宋体" w:hint="eastAsia"/>
          <w:u w:val="single"/>
        </w:rPr>
        <w:t xml:space="preserve">  工程所在地由管辖权 </w:t>
      </w:r>
      <w:r w:rsidRPr="005C3C9B">
        <w:rPr>
          <w:rFonts w:ascii="宋体" w:hAnsi="宋体" w:cs="宋体" w:hint="eastAsia"/>
        </w:rPr>
        <w:t>人民法院起诉。</w:t>
      </w:r>
      <w:bookmarkEnd w:id="532"/>
      <w:bookmarkEnd w:id="533"/>
      <w:bookmarkEnd w:id="534"/>
      <w:bookmarkEnd w:id="535"/>
      <w:bookmarkEnd w:id="536"/>
      <w:bookmarkEnd w:id="537"/>
    </w:p>
    <w:p w:rsidR="00E83C9D" w:rsidRPr="005C3C9B" w:rsidRDefault="006F1A0B">
      <w:pPr>
        <w:keepNext/>
        <w:keepLines/>
        <w:ind w:firstLine="482"/>
        <w:outlineLvl w:val="2"/>
        <w:rPr>
          <w:rFonts w:ascii="宋体" w:hAnsi="宋体" w:cs="宋体"/>
          <w:b/>
          <w:bCs/>
        </w:rPr>
      </w:pPr>
      <w:r w:rsidRPr="005C3C9B">
        <w:rPr>
          <w:rFonts w:ascii="宋体" w:hAnsi="宋体" w:cs="宋体" w:hint="eastAsia"/>
          <w:b/>
          <w:bCs/>
        </w:rPr>
        <w:t>20、补充条款：</w:t>
      </w:r>
    </w:p>
    <w:p w:rsidR="00E83C9D" w:rsidRPr="005C3C9B" w:rsidRDefault="006F1A0B">
      <w:pPr>
        <w:ind w:firstLine="480"/>
        <w:rPr>
          <w:rFonts w:ascii="宋体" w:hAnsi="宋体" w:cs="宋体"/>
        </w:rPr>
      </w:pPr>
      <w:r w:rsidRPr="005C3C9B">
        <w:rPr>
          <w:rFonts w:ascii="宋体" w:hAnsi="宋体" w:cs="宋体" w:hint="eastAsia"/>
        </w:rPr>
        <w:t>（1）结算时，以成交价及本合同中明确的调整因素、办法为依据进行调整。</w:t>
      </w:r>
    </w:p>
    <w:p w:rsidR="00E83C9D" w:rsidRPr="005C3C9B" w:rsidRDefault="006F1A0B">
      <w:pPr>
        <w:ind w:firstLine="480"/>
        <w:rPr>
          <w:rFonts w:ascii="宋体" w:hAnsi="宋体" w:cs="宋体"/>
        </w:rPr>
      </w:pPr>
      <w:r w:rsidRPr="005C3C9B">
        <w:rPr>
          <w:rFonts w:ascii="宋体" w:hAnsi="宋体" w:cs="宋体" w:hint="eastAsia"/>
        </w:rPr>
        <w:lastRenderedPageBreak/>
        <w:t>（2）为了确保工程顺利完成，施工期间若承包人有违背招标文件（</w:t>
      </w:r>
      <w:proofErr w:type="gramStart"/>
      <w:r w:rsidRPr="005C3C9B">
        <w:rPr>
          <w:rFonts w:ascii="宋体" w:hAnsi="宋体" w:cs="宋体" w:hint="eastAsia"/>
        </w:rPr>
        <w:t>含合同</w:t>
      </w:r>
      <w:proofErr w:type="gramEnd"/>
      <w:r w:rsidRPr="005C3C9B">
        <w:rPr>
          <w:rFonts w:ascii="宋体" w:hAnsi="宋体" w:cs="宋体" w:hint="eastAsia"/>
        </w:rPr>
        <w:t>条件）有关规定之行为，承包人无条件接受招标人的一切处罚并赔偿所造成的一切损失，在发包人规定的时间内无条件撤出施工现场。</w:t>
      </w:r>
    </w:p>
    <w:p w:rsidR="00E83C9D" w:rsidRPr="005C3C9B" w:rsidRDefault="006F1A0B">
      <w:pPr>
        <w:ind w:firstLine="480"/>
        <w:rPr>
          <w:rFonts w:ascii="宋体" w:hAnsi="宋体" w:cs="宋体"/>
        </w:rPr>
      </w:pPr>
      <w:r w:rsidRPr="005C3C9B">
        <w:rPr>
          <w:rFonts w:ascii="宋体" w:hAnsi="宋体" w:cs="宋体" w:hint="eastAsia"/>
        </w:rPr>
        <w:t>（3）施工期间承包人必须按文明施工规定的具体内容进行实施，若未全部实施，结算时将扣除相应费用。</w:t>
      </w:r>
    </w:p>
    <w:p w:rsidR="00E83C9D" w:rsidRPr="005C3C9B" w:rsidRDefault="006F1A0B">
      <w:pPr>
        <w:jc w:val="left"/>
        <w:rPr>
          <w:rFonts w:ascii="宋体" w:hAnsi="宋体" w:cs="宋体"/>
        </w:rPr>
      </w:pPr>
      <w:r w:rsidRPr="005C3C9B">
        <w:rPr>
          <w:rFonts w:ascii="宋体" w:hAnsi="宋体" w:cs="宋体" w:hint="eastAsia"/>
        </w:rPr>
        <w:t xml:space="preserve">（4）承包人必须保证施工期间的民工工资发放，若出现拖欠民工工资，视同承包人违约，发包人并要求承包人赔偿造成的损失、追究相应的责任，并从发包人支付的工程款中扣除拖欠的民工工资、赔偿造成的损失，并同时从合同中扣除相应损失部分（含拖欠的民工工资）的20%违约金，直至扣完为止。 </w:t>
      </w:r>
    </w:p>
    <w:p w:rsidR="00E83C9D" w:rsidRPr="005C3C9B" w:rsidRDefault="006F1A0B">
      <w:pPr>
        <w:ind w:firstLine="480"/>
        <w:rPr>
          <w:rFonts w:ascii="宋体" w:hAnsi="宋体" w:cs="宋体"/>
        </w:rPr>
      </w:pPr>
      <w:r w:rsidRPr="005C3C9B">
        <w:rPr>
          <w:rFonts w:ascii="宋体" w:hAnsi="宋体" w:cs="宋体" w:hint="eastAsia"/>
        </w:rPr>
        <w:t>（5）合同签订后，若承包人不按合同双方约定进场施工，发包人有权没收承包人的合同质保金并终止合同；若因承包人原因未按时完成工程进度（特别申明：承包人未按施工进度计划要求完成施工内容）视同承包人违约，发包方有权没收承包人的合同质保金并终止合同，同时进行强制性清场，承包人须无条件撤离施工现场。</w:t>
      </w:r>
    </w:p>
    <w:p w:rsidR="00E83C9D" w:rsidRPr="005C3C9B" w:rsidRDefault="006F1A0B">
      <w:pPr>
        <w:ind w:firstLine="480"/>
        <w:rPr>
          <w:rFonts w:ascii="宋体" w:hAnsi="宋体" w:cs="宋体"/>
        </w:rPr>
      </w:pPr>
      <w:r w:rsidRPr="005C3C9B">
        <w:rPr>
          <w:rFonts w:ascii="宋体" w:hAnsi="宋体" w:cs="宋体" w:hint="eastAsia"/>
        </w:rPr>
        <w:t>（6）无论发包人是否给予了批准或者同意，承包人应对现场作业、施工方法及施工过程的完整性、稳定性和安全性承担全部责任，负责完成对工程的稳定、完整、安全、可靠及有效运行所必需的全部工作。</w:t>
      </w:r>
    </w:p>
    <w:p w:rsidR="00E83C9D" w:rsidRPr="005C3C9B" w:rsidRDefault="006F1A0B">
      <w:pPr>
        <w:ind w:firstLine="480"/>
        <w:rPr>
          <w:rFonts w:ascii="宋体" w:hAnsi="宋体" w:cs="宋体"/>
        </w:rPr>
      </w:pPr>
      <w:r w:rsidRPr="005C3C9B">
        <w:rPr>
          <w:rFonts w:ascii="宋体" w:hAnsi="宋体" w:cs="宋体" w:hint="eastAsia"/>
        </w:rPr>
        <w:t>（7）施工过程中，如发生扰民及正常施工过程扰民的现象，所产生的费用均由承包单位承担。</w:t>
      </w:r>
    </w:p>
    <w:p w:rsidR="00E83C9D" w:rsidRPr="005C3C9B" w:rsidRDefault="006F1A0B">
      <w:pPr>
        <w:ind w:firstLine="480"/>
        <w:rPr>
          <w:rFonts w:ascii="宋体" w:hAnsi="宋体" w:cs="宋体"/>
        </w:rPr>
      </w:pPr>
      <w:r w:rsidRPr="005C3C9B">
        <w:rPr>
          <w:rFonts w:ascii="宋体" w:hAnsi="宋体" w:cs="宋体" w:hint="eastAsia"/>
        </w:rPr>
        <w:t>（8）因承包人自身原因造成的人员伤害及伤亡，由承包人承担相应责任及经济赔偿。</w:t>
      </w:r>
    </w:p>
    <w:p w:rsidR="00E83C9D" w:rsidRPr="005C3C9B" w:rsidRDefault="006F1A0B">
      <w:pPr>
        <w:ind w:firstLine="480"/>
        <w:rPr>
          <w:rFonts w:ascii="宋体" w:hAnsi="宋体" w:cs="宋体"/>
          <w:b/>
          <w:bCs/>
        </w:rPr>
      </w:pPr>
      <w:r w:rsidRPr="005C3C9B">
        <w:rPr>
          <w:rFonts w:ascii="宋体" w:hAnsi="宋体" w:cs="宋体" w:hint="eastAsia"/>
        </w:rPr>
        <w:t>（9）因承包人自身原因造成的工期延长，除按照合同要求进行经济处罚以外，还应赔偿监理单位延期产生的监理费。</w:t>
      </w:r>
    </w:p>
    <w:p w:rsidR="00E83C9D" w:rsidRPr="005C3C9B" w:rsidRDefault="006F1A0B">
      <w:pPr>
        <w:ind w:firstLine="480"/>
        <w:jc w:val="left"/>
        <w:rPr>
          <w:rFonts w:ascii="宋体" w:hAnsi="宋体" w:cs="宋体"/>
        </w:rPr>
      </w:pPr>
      <w:r w:rsidRPr="005C3C9B">
        <w:rPr>
          <w:rFonts w:ascii="宋体" w:hAnsi="宋体" w:cs="宋体" w:hint="eastAsia"/>
        </w:rPr>
        <w:t>（10）承包范围内的建筑材料及构配件，按规范必须进行检测，送检及检测费用均由承包单位承担，保证检测结果符合环保要求；相关检测证明由专业检测机构提供，费用包含在投标报价中。</w:t>
      </w:r>
    </w:p>
    <w:p w:rsidR="00E83C9D" w:rsidRPr="005C3C9B" w:rsidRDefault="006F1A0B">
      <w:pPr>
        <w:ind w:firstLine="480"/>
        <w:rPr>
          <w:rFonts w:ascii="宋体" w:hAnsi="宋体" w:cs="宋体"/>
          <w:lang w:val="zh-CN"/>
        </w:rPr>
      </w:pPr>
      <w:r w:rsidRPr="005C3C9B">
        <w:rPr>
          <w:rFonts w:ascii="宋体" w:hAnsi="宋体" w:cs="宋体" w:hint="eastAsia"/>
        </w:rPr>
        <w:t>（11）承包人送审结算核减率小于5%（含5%)，该部分的审计费用由发包人支付，若承包人送审结算核减率大于5%，超出5%时所有的审计费用由承包人支付，并在结算款中扣除。</w:t>
      </w:r>
      <w:r w:rsidRPr="005C3C9B">
        <w:rPr>
          <w:rFonts w:ascii="宋体" w:hAnsi="宋体" w:cs="宋体" w:hint="eastAsia"/>
          <w:lang w:val="zh-CN"/>
        </w:rPr>
        <w:t>（</w:t>
      </w:r>
      <w:r w:rsidRPr="005C3C9B">
        <w:rPr>
          <w:rFonts w:ascii="宋体" w:hAnsi="宋体" w:cs="宋体" w:hint="eastAsia"/>
        </w:rPr>
        <w:t>注：建设单位有权保留对本项目进行二次或多次结算审计的权力，承包人不得干涉。</w:t>
      </w:r>
      <w:r w:rsidRPr="005C3C9B">
        <w:rPr>
          <w:rFonts w:ascii="宋体" w:hAnsi="宋体" w:cs="宋体" w:hint="eastAsia"/>
          <w:lang w:val="zh-CN"/>
        </w:rPr>
        <w:t>）</w:t>
      </w:r>
    </w:p>
    <w:p w:rsidR="008F3644" w:rsidRPr="005C3C9B" w:rsidRDefault="008F3644">
      <w:pPr>
        <w:ind w:firstLine="480"/>
        <w:rPr>
          <w:rFonts w:ascii="宋体" w:hAnsi="宋体" w:cs="宋体"/>
          <w:lang w:val="zh-CN"/>
        </w:rPr>
      </w:pPr>
      <w:r w:rsidRPr="005C3C9B">
        <w:rPr>
          <w:rFonts w:ascii="宋体" w:hAnsi="宋体" w:cs="宋体"/>
          <w:lang w:val="zh-CN"/>
        </w:rPr>
        <w:t>（</w:t>
      </w:r>
      <w:r w:rsidRPr="005C3C9B">
        <w:rPr>
          <w:rFonts w:ascii="宋体" w:hAnsi="宋体" w:cs="宋体" w:hint="eastAsia"/>
          <w:lang w:val="zh-CN"/>
        </w:rPr>
        <w:t>1</w:t>
      </w:r>
      <w:r w:rsidRPr="005C3C9B">
        <w:rPr>
          <w:rFonts w:ascii="宋体" w:hAnsi="宋体" w:cs="宋体"/>
          <w:lang w:val="zh-CN"/>
        </w:rPr>
        <w:t>2）</w:t>
      </w:r>
      <w:r w:rsidRPr="005C3C9B">
        <w:rPr>
          <w:rFonts w:ascii="宋体" w:hAnsi="宋体" w:cs="宋体" w:hint="eastAsia"/>
          <w:lang w:val="zh-CN"/>
        </w:rPr>
        <w:t>塑胶主要原材料（封底胶水、面层胶水、塑胶颗粒、色浆）的理化环保指标等需由有检测资质的机构现场抽检，检测费用由承包人承担。</w:t>
      </w:r>
    </w:p>
    <w:p w:rsidR="008F3644" w:rsidRPr="005C3C9B" w:rsidRDefault="008F3644">
      <w:pPr>
        <w:ind w:firstLine="0"/>
        <w:rPr>
          <w:rFonts w:ascii="宋体" w:hAnsi="宋体" w:cs="宋体"/>
          <w:bCs/>
        </w:rPr>
      </w:pPr>
    </w:p>
    <w:p w:rsidR="00E83C9D" w:rsidRPr="005C3C9B" w:rsidRDefault="006F1A0B">
      <w:pPr>
        <w:ind w:firstLine="0"/>
        <w:rPr>
          <w:rFonts w:ascii="宋体" w:hAnsi="宋体" w:cs="宋体"/>
          <w:bCs/>
        </w:rPr>
      </w:pPr>
      <w:r w:rsidRPr="005C3C9B">
        <w:rPr>
          <w:rFonts w:ascii="宋体" w:hAnsi="宋体" w:cs="宋体" w:hint="eastAsia"/>
          <w:bCs/>
        </w:rPr>
        <w:lastRenderedPageBreak/>
        <w:t>附件1：</w:t>
      </w:r>
    </w:p>
    <w:p w:rsidR="00E83C9D" w:rsidRPr="005C3C9B" w:rsidRDefault="006F1A0B">
      <w:pPr>
        <w:ind w:firstLine="643"/>
        <w:jc w:val="center"/>
        <w:rPr>
          <w:rFonts w:ascii="宋体" w:hAnsi="宋体" w:cs="宋体"/>
          <w:b/>
          <w:bCs/>
          <w:sz w:val="32"/>
          <w:szCs w:val="32"/>
        </w:rPr>
      </w:pPr>
      <w:r w:rsidRPr="005C3C9B">
        <w:rPr>
          <w:rFonts w:ascii="宋体" w:hAnsi="宋体" w:cs="宋体" w:hint="eastAsia"/>
          <w:b/>
          <w:bCs/>
          <w:sz w:val="32"/>
          <w:szCs w:val="32"/>
        </w:rPr>
        <w:t>工程质量保修书</w:t>
      </w:r>
    </w:p>
    <w:p w:rsidR="00E83C9D" w:rsidRPr="005C3C9B" w:rsidRDefault="006F1A0B">
      <w:pPr>
        <w:ind w:firstLine="480"/>
        <w:rPr>
          <w:rFonts w:ascii="宋体" w:hAnsi="宋体" w:cs="宋体"/>
          <w:bCs/>
          <w:u w:val="single"/>
        </w:rPr>
      </w:pPr>
      <w:r w:rsidRPr="005C3C9B">
        <w:rPr>
          <w:rFonts w:ascii="宋体" w:hAnsi="宋体" w:cs="宋体" w:hint="eastAsia"/>
          <w:bCs/>
        </w:rPr>
        <w:t>发包人（全称）:</w:t>
      </w:r>
      <w:r w:rsidRPr="005C3C9B">
        <w:rPr>
          <w:rFonts w:ascii="宋体" w:hAnsi="宋体" w:cs="宋体" w:hint="eastAsia"/>
          <w:u w:val="single"/>
        </w:rPr>
        <w:t xml:space="preserve">         </w:t>
      </w:r>
      <w:r w:rsidRPr="005C3C9B">
        <w:rPr>
          <w:rFonts w:ascii="宋体" w:hAnsi="宋体" w:cs="宋体" w:hint="eastAsia"/>
        </w:rPr>
        <w:t>；</w:t>
      </w:r>
    </w:p>
    <w:p w:rsidR="00E83C9D" w:rsidRPr="005C3C9B" w:rsidRDefault="006F1A0B">
      <w:pPr>
        <w:ind w:firstLine="480"/>
        <w:rPr>
          <w:rFonts w:ascii="宋体" w:hAnsi="宋体" w:cs="宋体"/>
          <w:bCs/>
        </w:rPr>
      </w:pPr>
      <w:r w:rsidRPr="005C3C9B">
        <w:rPr>
          <w:rFonts w:ascii="宋体" w:hAnsi="宋体" w:cs="宋体" w:hint="eastAsia"/>
          <w:bCs/>
        </w:rPr>
        <w:t>承包人（全称）：</w:t>
      </w:r>
      <w:r w:rsidRPr="005C3C9B">
        <w:rPr>
          <w:rFonts w:ascii="宋体" w:hAnsi="宋体" w:cs="宋体" w:hint="eastAsia"/>
          <w:u w:val="single"/>
        </w:rPr>
        <w:t xml:space="preserve">         </w:t>
      </w:r>
      <w:r w:rsidRPr="005C3C9B">
        <w:rPr>
          <w:rFonts w:ascii="宋体" w:hAnsi="宋体" w:cs="宋体" w:hint="eastAsia"/>
        </w:rPr>
        <w:t>；</w:t>
      </w:r>
    </w:p>
    <w:p w:rsidR="00E83C9D" w:rsidRPr="005C3C9B" w:rsidRDefault="006F1A0B">
      <w:pPr>
        <w:ind w:firstLine="480"/>
        <w:rPr>
          <w:rFonts w:ascii="宋体" w:hAnsi="宋体" w:cs="宋体"/>
          <w:bCs/>
        </w:rPr>
      </w:pPr>
      <w:r w:rsidRPr="005C3C9B">
        <w:rPr>
          <w:rFonts w:ascii="宋体" w:hAnsi="宋体" w:cs="宋体" w:hint="eastAsia"/>
          <w:bCs/>
        </w:rPr>
        <w:t>为保证（工程名称）在合理使用期限内正常使用，发包人承包人协商一致签订工程质量保修书。承包人在质量保修期内按照有关管理规定及双方约定承担工程质量保修责任。</w:t>
      </w:r>
    </w:p>
    <w:p w:rsidR="00E83C9D" w:rsidRPr="005C3C9B" w:rsidRDefault="006F1A0B">
      <w:pPr>
        <w:ind w:firstLine="482"/>
        <w:rPr>
          <w:rFonts w:ascii="宋体" w:hAnsi="宋体" w:cs="宋体"/>
          <w:b/>
          <w:bCs/>
        </w:rPr>
      </w:pPr>
      <w:r w:rsidRPr="005C3C9B">
        <w:rPr>
          <w:rFonts w:ascii="宋体" w:hAnsi="宋体" w:cs="宋体" w:hint="eastAsia"/>
          <w:b/>
          <w:bCs/>
        </w:rPr>
        <w:t>一、工程质量保修范围和内容</w:t>
      </w:r>
    </w:p>
    <w:p w:rsidR="00E83C9D" w:rsidRPr="005C3C9B" w:rsidRDefault="006F1A0B">
      <w:pPr>
        <w:ind w:firstLine="480"/>
        <w:rPr>
          <w:rFonts w:ascii="宋体" w:hAnsi="宋体" w:cs="宋体"/>
          <w:bCs/>
        </w:rPr>
      </w:pPr>
      <w:r w:rsidRPr="005C3C9B">
        <w:rPr>
          <w:rFonts w:ascii="宋体" w:hAnsi="宋体" w:cs="宋体" w:hint="eastAsia"/>
          <w:bCs/>
        </w:rPr>
        <w:t>承包人在质量保修期内，按照有关法律规定和合同约定，承担工程质量保修责任。</w:t>
      </w:r>
    </w:p>
    <w:p w:rsidR="00E83C9D" w:rsidRPr="005C3C9B" w:rsidRDefault="006F1A0B">
      <w:pPr>
        <w:ind w:firstLine="480"/>
        <w:rPr>
          <w:rFonts w:ascii="宋体" w:hAnsi="宋体" w:cs="宋体"/>
          <w:bCs/>
        </w:rPr>
      </w:pPr>
      <w:r w:rsidRPr="005C3C9B">
        <w:rPr>
          <w:rFonts w:ascii="宋体" w:hAnsi="宋体" w:cs="宋体" w:hint="eastAsia"/>
          <w:bCs/>
        </w:rPr>
        <w:t>质量保修范围：承包人施工的全部内容。</w:t>
      </w:r>
    </w:p>
    <w:p w:rsidR="00E83C9D" w:rsidRPr="005C3C9B" w:rsidRDefault="006F1A0B">
      <w:pPr>
        <w:ind w:firstLine="482"/>
        <w:rPr>
          <w:rFonts w:ascii="宋体" w:hAnsi="宋体" w:cs="宋体"/>
          <w:b/>
          <w:bCs/>
        </w:rPr>
      </w:pPr>
      <w:r w:rsidRPr="005C3C9B">
        <w:rPr>
          <w:rFonts w:ascii="宋体" w:hAnsi="宋体" w:cs="宋体" w:hint="eastAsia"/>
          <w:b/>
          <w:bCs/>
        </w:rPr>
        <w:t>二、质量保修期</w:t>
      </w:r>
    </w:p>
    <w:p w:rsidR="00E83C9D" w:rsidRPr="005C3C9B" w:rsidRDefault="006F1A0B">
      <w:pPr>
        <w:ind w:firstLine="480"/>
        <w:rPr>
          <w:rFonts w:ascii="宋体" w:hAnsi="宋体" w:cs="宋体"/>
          <w:bCs/>
        </w:rPr>
      </w:pPr>
      <w:r w:rsidRPr="005C3C9B">
        <w:rPr>
          <w:rFonts w:ascii="宋体" w:hAnsi="宋体" w:cs="宋体" w:hint="eastAsia"/>
          <w:bCs/>
        </w:rPr>
        <w:t>质量保修期从工程实际竣工之日算起。分单项竣工验收的工程，按单项工程分别计算质量保修期。</w:t>
      </w:r>
    </w:p>
    <w:p w:rsidR="00B445D1" w:rsidRPr="005C3C9B" w:rsidRDefault="00B445D1" w:rsidP="00B445D1">
      <w:pPr>
        <w:pStyle w:val="310"/>
        <w:spacing w:line="360" w:lineRule="auto"/>
        <w:ind w:firstLine="480"/>
        <w:rPr>
          <w:rFonts w:ascii="宋体" w:hAnsi="宋体" w:cs="宋体"/>
          <w:bCs/>
          <w:sz w:val="22"/>
          <w:szCs w:val="22"/>
        </w:rPr>
      </w:pPr>
      <w:r w:rsidRPr="005C3C9B">
        <w:rPr>
          <w:rFonts w:ascii="宋体" w:hAnsi="宋体" w:cs="宋体" w:hint="eastAsia"/>
          <w:bCs/>
          <w:sz w:val="22"/>
          <w:szCs w:val="22"/>
        </w:rPr>
        <w:t>双方根据国家有关规定，结合具体工程约定质量保修期如下：</w:t>
      </w:r>
    </w:p>
    <w:p w:rsidR="00B445D1" w:rsidRPr="005C3C9B" w:rsidRDefault="00B445D1" w:rsidP="00B445D1">
      <w:pPr>
        <w:pStyle w:val="310"/>
        <w:spacing w:line="360" w:lineRule="auto"/>
        <w:ind w:firstLine="480"/>
        <w:rPr>
          <w:rFonts w:ascii="宋体" w:hAnsi="宋体" w:cs="宋体"/>
          <w:bCs/>
          <w:sz w:val="22"/>
          <w:szCs w:val="22"/>
        </w:rPr>
      </w:pPr>
      <w:r w:rsidRPr="005C3C9B">
        <w:rPr>
          <w:rFonts w:ascii="宋体" w:hAnsi="宋体" w:cs="宋体" w:hint="eastAsia"/>
          <w:bCs/>
          <w:sz w:val="22"/>
          <w:szCs w:val="22"/>
        </w:rPr>
        <w:t>1、土建工程为</w:t>
      </w:r>
      <w:r w:rsidRPr="005C3C9B">
        <w:rPr>
          <w:rFonts w:ascii="宋体" w:hAnsi="宋体" w:cs="宋体" w:hint="eastAsia"/>
          <w:bCs/>
          <w:sz w:val="22"/>
          <w:szCs w:val="22"/>
          <w:u w:val="single"/>
        </w:rPr>
        <w:t xml:space="preserve">   2  </w:t>
      </w:r>
      <w:r w:rsidRPr="005C3C9B">
        <w:rPr>
          <w:rFonts w:ascii="宋体" w:hAnsi="宋体" w:cs="宋体" w:hint="eastAsia"/>
          <w:bCs/>
          <w:sz w:val="22"/>
          <w:szCs w:val="22"/>
        </w:rPr>
        <w:t>年；</w:t>
      </w:r>
      <w:bookmarkStart w:id="543" w:name="OLE_LINK3"/>
      <w:bookmarkStart w:id="544" w:name="OLE_LINK7"/>
      <w:r w:rsidRPr="005C3C9B">
        <w:rPr>
          <w:rFonts w:ascii="宋体" w:hAnsi="宋体" w:cs="宋体" w:hint="eastAsia"/>
          <w:bCs/>
          <w:sz w:val="22"/>
          <w:szCs w:val="22"/>
        </w:rPr>
        <w:t>塑胶</w:t>
      </w:r>
      <w:r w:rsidR="00C46EBE" w:rsidRPr="005C3C9B">
        <w:rPr>
          <w:rFonts w:ascii="宋体" w:hAnsi="宋体" w:cs="宋体" w:hint="eastAsia"/>
          <w:bCs/>
          <w:sz w:val="22"/>
          <w:szCs w:val="22"/>
        </w:rPr>
        <w:t>及硅P</w:t>
      </w:r>
      <w:r w:rsidR="00C46EBE" w:rsidRPr="005C3C9B">
        <w:rPr>
          <w:rFonts w:ascii="宋体" w:hAnsi="宋体" w:cs="宋体"/>
          <w:bCs/>
          <w:sz w:val="22"/>
          <w:szCs w:val="22"/>
        </w:rPr>
        <w:t>U</w:t>
      </w:r>
      <w:r w:rsidRPr="005C3C9B">
        <w:rPr>
          <w:rFonts w:ascii="宋体" w:hAnsi="宋体" w:cs="宋体" w:hint="eastAsia"/>
          <w:bCs/>
          <w:sz w:val="22"/>
          <w:szCs w:val="22"/>
        </w:rPr>
        <w:t>面层</w:t>
      </w:r>
      <w:bookmarkEnd w:id="543"/>
      <w:bookmarkEnd w:id="544"/>
      <w:r w:rsidRPr="005C3C9B">
        <w:rPr>
          <w:rFonts w:ascii="宋体" w:hAnsi="宋体" w:cs="宋体" w:hint="eastAsia"/>
          <w:bCs/>
          <w:sz w:val="22"/>
          <w:szCs w:val="22"/>
        </w:rPr>
        <w:t>保修期</w:t>
      </w:r>
      <w:r w:rsidRPr="005C3C9B">
        <w:rPr>
          <w:rFonts w:ascii="宋体" w:hAnsi="宋体" w:cs="宋体" w:hint="eastAsia"/>
          <w:b/>
          <w:sz w:val="22"/>
          <w:szCs w:val="22"/>
          <w:u w:val="single"/>
        </w:rPr>
        <w:t>5</w:t>
      </w:r>
      <w:r w:rsidRPr="005C3C9B">
        <w:rPr>
          <w:rFonts w:ascii="宋体" w:hAnsi="宋体" w:cs="宋体" w:hint="eastAsia"/>
          <w:bCs/>
          <w:sz w:val="22"/>
          <w:szCs w:val="22"/>
        </w:rPr>
        <w:t>年。</w:t>
      </w:r>
    </w:p>
    <w:p w:rsidR="00E83C9D" w:rsidRPr="005C3C9B" w:rsidRDefault="00B445D1" w:rsidP="00B445D1">
      <w:pPr>
        <w:ind w:firstLineChars="400" w:firstLine="880"/>
        <w:rPr>
          <w:rFonts w:ascii="宋体" w:hAnsi="宋体" w:cs="宋体"/>
          <w:bCs/>
        </w:rPr>
      </w:pPr>
      <w:r w:rsidRPr="005C3C9B">
        <w:rPr>
          <w:rFonts w:ascii="宋体" w:hAnsi="宋体" w:cs="宋体" w:hint="eastAsia"/>
          <w:bCs/>
          <w:sz w:val="22"/>
          <w:szCs w:val="22"/>
        </w:rPr>
        <w:t>2、其他约定：</w:t>
      </w:r>
      <w:r w:rsidRPr="005C3C9B">
        <w:rPr>
          <w:rFonts w:ascii="宋体" w:hAnsi="宋体" w:cs="宋体" w:hint="eastAsia"/>
          <w:bCs/>
          <w:sz w:val="22"/>
          <w:szCs w:val="22"/>
          <w:u w:val="single"/>
        </w:rPr>
        <w:t>本项目保修期为2年</w:t>
      </w:r>
      <w:r w:rsidRPr="005C3C9B">
        <w:rPr>
          <w:rFonts w:ascii="宋体" w:hAnsi="宋体" w:cs="宋体" w:hint="eastAsia"/>
          <w:bCs/>
          <w:sz w:val="22"/>
          <w:szCs w:val="22"/>
        </w:rPr>
        <w:t>。</w:t>
      </w:r>
    </w:p>
    <w:p w:rsidR="00E83C9D" w:rsidRPr="005C3C9B" w:rsidRDefault="006F1A0B">
      <w:pPr>
        <w:ind w:firstLine="482"/>
        <w:rPr>
          <w:rFonts w:ascii="宋体" w:hAnsi="宋体" w:cs="宋体"/>
          <w:b/>
          <w:bCs/>
        </w:rPr>
      </w:pPr>
      <w:r w:rsidRPr="005C3C9B">
        <w:rPr>
          <w:rFonts w:ascii="宋体" w:hAnsi="宋体" w:cs="宋体" w:hint="eastAsia"/>
          <w:b/>
          <w:bCs/>
        </w:rPr>
        <w:t>三、缺陷责任期</w:t>
      </w:r>
    </w:p>
    <w:p w:rsidR="00E83C9D" w:rsidRPr="005C3C9B" w:rsidRDefault="006F1A0B">
      <w:pPr>
        <w:ind w:firstLine="480"/>
        <w:rPr>
          <w:rFonts w:ascii="宋体" w:hAnsi="宋体" w:cs="宋体"/>
          <w:bCs/>
        </w:rPr>
      </w:pPr>
      <w:r w:rsidRPr="005C3C9B">
        <w:rPr>
          <w:rFonts w:ascii="宋体" w:hAnsi="宋体" w:cs="宋体" w:hint="eastAsia"/>
          <w:bCs/>
        </w:rPr>
        <w:t>工程缺陷责任期为24个月，缺陷责任期自工程实际竣工之日起计算。单位工程先于全部工程进行验收，单位工程缺陷责任期自单位工程验收合格之日起算。</w:t>
      </w:r>
    </w:p>
    <w:p w:rsidR="00E83C9D" w:rsidRPr="005C3C9B" w:rsidRDefault="006F1A0B">
      <w:pPr>
        <w:ind w:firstLine="480"/>
        <w:rPr>
          <w:rFonts w:ascii="宋体" w:hAnsi="宋体" w:cs="宋体"/>
          <w:bCs/>
        </w:rPr>
      </w:pPr>
      <w:r w:rsidRPr="005C3C9B">
        <w:rPr>
          <w:rFonts w:ascii="宋体" w:hAnsi="宋体" w:cs="宋体" w:hint="eastAsia"/>
          <w:bCs/>
        </w:rPr>
        <w:t>缺陷责任期终止后，发包人应退还剩余的质量保证金（无息）。</w:t>
      </w:r>
    </w:p>
    <w:p w:rsidR="00E83C9D" w:rsidRPr="005C3C9B" w:rsidRDefault="006F1A0B">
      <w:pPr>
        <w:ind w:firstLine="482"/>
        <w:rPr>
          <w:rFonts w:ascii="宋体" w:hAnsi="宋体" w:cs="宋体"/>
          <w:b/>
          <w:bCs/>
        </w:rPr>
      </w:pPr>
      <w:r w:rsidRPr="005C3C9B">
        <w:rPr>
          <w:rFonts w:ascii="宋体" w:hAnsi="宋体" w:cs="宋体" w:hint="eastAsia"/>
          <w:b/>
          <w:bCs/>
        </w:rPr>
        <w:t>四、质量保修责任</w:t>
      </w:r>
    </w:p>
    <w:p w:rsidR="00E83C9D" w:rsidRPr="005C3C9B" w:rsidRDefault="006F1A0B">
      <w:pPr>
        <w:ind w:firstLine="480"/>
        <w:rPr>
          <w:rFonts w:ascii="宋体" w:hAnsi="宋体" w:cs="宋体"/>
          <w:bCs/>
        </w:rPr>
      </w:pPr>
      <w:r w:rsidRPr="005C3C9B">
        <w:rPr>
          <w:rFonts w:ascii="宋体" w:hAnsi="宋体" w:cs="宋体" w:hint="eastAsia"/>
          <w:bCs/>
        </w:rPr>
        <w:t>1、属于保修范围和内容的项目，承包人应在接到修理通知之日后7天内派人修理。承包人不在约定期限内，派人修理，发包人可委托其他人员修理，保修费用从质量保证金内扣除。</w:t>
      </w:r>
    </w:p>
    <w:p w:rsidR="00E83C9D" w:rsidRPr="005C3C9B" w:rsidRDefault="006F1A0B">
      <w:pPr>
        <w:ind w:firstLine="480"/>
        <w:rPr>
          <w:rFonts w:ascii="宋体" w:hAnsi="宋体" w:cs="宋体"/>
          <w:bCs/>
        </w:rPr>
      </w:pPr>
      <w:r w:rsidRPr="005C3C9B">
        <w:rPr>
          <w:rFonts w:ascii="宋体" w:hAnsi="宋体" w:cs="宋体" w:hint="eastAsia"/>
          <w:bCs/>
        </w:rPr>
        <w:t>2、发生须紧急抢修事故，承包人接到事故通知后，应立即到达事故现场抢修。非承包人施工质量引起的事故，抢修费用由发包人承担。</w:t>
      </w:r>
    </w:p>
    <w:p w:rsidR="00E83C9D" w:rsidRPr="005C3C9B" w:rsidRDefault="006F1A0B">
      <w:pPr>
        <w:ind w:firstLine="480"/>
        <w:rPr>
          <w:rFonts w:ascii="宋体" w:hAnsi="宋体" w:cs="宋体"/>
          <w:bCs/>
        </w:rPr>
      </w:pPr>
      <w:r w:rsidRPr="005C3C9B">
        <w:rPr>
          <w:rFonts w:ascii="宋体" w:hAnsi="宋体" w:cs="宋体" w:hint="eastAsia"/>
          <w:bCs/>
        </w:rPr>
        <w:t>3、在国家规定的工程合理使用期限内，承包人确保地基基础工程和主体结构的质量。因承包人原因致使工程在合理使用期限内造成人身和财产损害的，承包人应承担损害赔偿责任。</w:t>
      </w:r>
    </w:p>
    <w:p w:rsidR="00E83C9D" w:rsidRPr="005C3C9B" w:rsidRDefault="006F1A0B">
      <w:pPr>
        <w:ind w:firstLine="480"/>
        <w:rPr>
          <w:rFonts w:ascii="宋体" w:hAnsi="宋体" w:cs="宋体"/>
          <w:bCs/>
        </w:rPr>
      </w:pPr>
      <w:r w:rsidRPr="005C3C9B">
        <w:rPr>
          <w:rFonts w:ascii="宋体" w:hAnsi="宋体" w:cs="宋体" w:hint="eastAsia"/>
          <w:bCs/>
        </w:rPr>
        <w:t>4、质量保修完成后，由发包人组织验收。</w:t>
      </w:r>
    </w:p>
    <w:p w:rsidR="00E83C9D" w:rsidRPr="005C3C9B" w:rsidRDefault="006F1A0B">
      <w:pPr>
        <w:ind w:firstLine="482"/>
        <w:rPr>
          <w:rFonts w:ascii="宋体" w:hAnsi="宋体" w:cs="宋体"/>
          <w:b/>
        </w:rPr>
      </w:pPr>
      <w:r w:rsidRPr="005C3C9B">
        <w:rPr>
          <w:rFonts w:ascii="宋体" w:hAnsi="宋体" w:cs="宋体" w:hint="eastAsia"/>
          <w:b/>
        </w:rPr>
        <w:t>五、保修费用</w:t>
      </w:r>
    </w:p>
    <w:p w:rsidR="00E83C9D" w:rsidRPr="005C3C9B" w:rsidRDefault="006F1A0B">
      <w:pPr>
        <w:ind w:firstLine="480"/>
        <w:rPr>
          <w:rFonts w:ascii="宋体" w:hAnsi="宋体" w:cs="宋体"/>
          <w:bCs/>
        </w:rPr>
      </w:pPr>
      <w:r w:rsidRPr="005C3C9B">
        <w:rPr>
          <w:rFonts w:ascii="宋体" w:hAnsi="宋体" w:cs="宋体" w:hint="eastAsia"/>
          <w:bCs/>
        </w:rPr>
        <w:t>保修费用由造成质量缺陷的责任方承担。</w:t>
      </w:r>
    </w:p>
    <w:p w:rsidR="00E83C9D" w:rsidRPr="005C3C9B" w:rsidRDefault="006F1A0B">
      <w:pPr>
        <w:ind w:firstLine="482"/>
        <w:rPr>
          <w:rFonts w:ascii="宋体" w:hAnsi="宋体" w:cs="宋体"/>
          <w:b/>
          <w:bCs/>
        </w:rPr>
      </w:pPr>
      <w:r w:rsidRPr="005C3C9B">
        <w:rPr>
          <w:rFonts w:ascii="宋体" w:hAnsi="宋体" w:cs="宋体" w:hint="eastAsia"/>
          <w:b/>
          <w:bCs/>
        </w:rPr>
        <w:t>六、其他</w:t>
      </w:r>
    </w:p>
    <w:p w:rsidR="00E83C9D" w:rsidRPr="005C3C9B" w:rsidRDefault="006F1A0B">
      <w:pPr>
        <w:ind w:firstLine="480"/>
        <w:rPr>
          <w:rFonts w:ascii="宋体" w:hAnsi="宋体" w:cs="宋体"/>
          <w:bCs/>
        </w:rPr>
      </w:pPr>
      <w:r w:rsidRPr="005C3C9B">
        <w:rPr>
          <w:rFonts w:ascii="宋体" w:hAnsi="宋体" w:cs="宋体" w:hint="eastAsia"/>
          <w:bCs/>
        </w:rPr>
        <w:lastRenderedPageBreak/>
        <w:t>双方约定的其他工程质量保修事项：</w:t>
      </w:r>
      <w:r w:rsidRPr="005C3C9B">
        <w:rPr>
          <w:rFonts w:ascii="宋体" w:hAnsi="宋体" w:cs="宋体" w:hint="eastAsia"/>
          <w:u w:val="single"/>
        </w:rPr>
        <w:t>按国家规定执行</w:t>
      </w:r>
      <w:r w:rsidRPr="005C3C9B">
        <w:rPr>
          <w:rFonts w:ascii="宋体" w:hAnsi="宋体" w:cs="宋体" w:hint="eastAsia"/>
          <w:bCs/>
          <w:u w:val="single"/>
        </w:rPr>
        <w:t xml:space="preserve">。 </w:t>
      </w:r>
    </w:p>
    <w:p w:rsidR="00E83C9D" w:rsidRPr="005C3C9B" w:rsidRDefault="006F1A0B">
      <w:pPr>
        <w:ind w:firstLine="480"/>
        <w:rPr>
          <w:rFonts w:ascii="宋体" w:hAnsi="宋体" w:cs="宋体"/>
        </w:rPr>
      </w:pPr>
      <w:r w:rsidRPr="005C3C9B">
        <w:rPr>
          <w:rFonts w:ascii="宋体" w:hAnsi="宋体" w:cs="宋体" w:hint="eastAsia"/>
        </w:rPr>
        <w:t>工程质量保修书由发包人、承包人在工程竣工验收</w:t>
      </w:r>
      <w:proofErr w:type="gramStart"/>
      <w:r w:rsidRPr="005C3C9B">
        <w:rPr>
          <w:rFonts w:ascii="宋体" w:hAnsi="宋体" w:cs="宋体" w:hint="eastAsia"/>
        </w:rPr>
        <w:t>前共同</w:t>
      </w:r>
      <w:proofErr w:type="gramEnd"/>
      <w:r w:rsidRPr="005C3C9B">
        <w:rPr>
          <w:rFonts w:ascii="宋体" w:hAnsi="宋体" w:cs="宋体" w:hint="eastAsia"/>
        </w:rPr>
        <w:t>签署，作为施工合同附件，其有效期限至保修期满。</w:t>
      </w:r>
    </w:p>
    <w:p w:rsidR="00E83C9D" w:rsidRPr="005C3C9B" w:rsidRDefault="00E83C9D">
      <w:pPr>
        <w:ind w:firstLine="480"/>
        <w:rPr>
          <w:rFonts w:ascii="宋体" w:hAnsi="宋体" w:cs="宋体"/>
          <w:bCs/>
        </w:rPr>
      </w:pPr>
    </w:p>
    <w:p w:rsidR="00E83C9D" w:rsidRPr="005C3C9B" w:rsidRDefault="006F1A0B">
      <w:pPr>
        <w:ind w:firstLine="480"/>
        <w:rPr>
          <w:rFonts w:ascii="宋体" w:hAnsi="宋体" w:cs="宋体"/>
          <w:bCs/>
        </w:rPr>
      </w:pPr>
      <w:r w:rsidRPr="005C3C9B">
        <w:rPr>
          <w:rFonts w:ascii="宋体" w:hAnsi="宋体" w:cs="宋体" w:hint="eastAsia"/>
          <w:bCs/>
        </w:rPr>
        <w:t>发  包  人（公章）：                       承  包  人（公章）：</w:t>
      </w:r>
    </w:p>
    <w:p w:rsidR="00E83C9D" w:rsidRPr="005C3C9B" w:rsidRDefault="006F1A0B">
      <w:pPr>
        <w:ind w:firstLine="480"/>
        <w:rPr>
          <w:rFonts w:ascii="宋体" w:hAnsi="宋体" w:cs="宋体"/>
          <w:bCs/>
        </w:rPr>
      </w:pPr>
      <w:r w:rsidRPr="005C3C9B">
        <w:rPr>
          <w:rFonts w:ascii="宋体" w:hAnsi="宋体" w:cs="宋体" w:hint="eastAsia"/>
          <w:bCs/>
        </w:rPr>
        <w:t>法定代表人（签字）：                        法定代表人（签字）：</w:t>
      </w:r>
    </w:p>
    <w:p w:rsidR="00E83C9D" w:rsidRPr="005C3C9B" w:rsidRDefault="006F1A0B">
      <w:pPr>
        <w:ind w:firstLine="480"/>
        <w:rPr>
          <w:rFonts w:ascii="宋体" w:hAnsi="宋体" w:cs="宋体"/>
          <w:bCs/>
        </w:rPr>
      </w:pPr>
      <w:r w:rsidRPr="005C3C9B">
        <w:rPr>
          <w:rFonts w:ascii="宋体" w:hAnsi="宋体" w:cs="宋体" w:hint="eastAsia"/>
          <w:bCs/>
        </w:rPr>
        <w:t>年月日                        年月日</w:t>
      </w:r>
    </w:p>
    <w:p w:rsidR="00E83C9D" w:rsidRPr="005C3C9B" w:rsidRDefault="00E83C9D">
      <w:pPr>
        <w:keepNext/>
        <w:keepLines/>
        <w:tabs>
          <w:tab w:val="left" w:pos="330"/>
          <w:tab w:val="left" w:pos="7020"/>
        </w:tabs>
        <w:ind w:firstLine="0"/>
        <w:rPr>
          <w:rFonts w:ascii="宋体" w:hAnsi="宋体" w:cs="宋体"/>
          <w:b/>
          <w:bCs/>
          <w:sz w:val="44"/>
          <w:szCs w:val="44"/>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spacing w:before="100" w:beforeAutospacing="1" w:after="100" w:afterAutospacing="1"/>
        <w:ind w:left="420" w:firstLine="200"/>
        <w:rPr>
          <w:rFonts w:ascii="宋体" w:hAnsi="宋体" w:cs="宋体"/>
        </w:rPr>
      </w:pPr>
    </w:p>
    <w:p w:rsidR="00E83C9D" w:rsidRPr="005C3C9B" w:rsidRDefault="00E83C9D">
      <w:pPr>
        <w:widowControl/>
        <w:tabs>
          <w:tab w:val="left" w:pos="0"/>
        </w:tabs>
        <w:spacing w:before="100" w:beforeAutospacing="1" w:after="100" w:afterAutospacing="1"/>
        <w:ind w:firstLine="480"/>
        <w:jc w:val="left"/>
        <w:rPr>
          <w:rFonts w:ascii="宋体" w:hAnsi="宋体" w:cs="宋体"/>
        </w:rPr>
      </w:pPr>
    </w:p>
    <w:p w:rsidR="00E83C9D" w:rsidRPr="005C3C9B" w:rsidRDefault="00E83C9D">
      <w:pPr>
        <w:widowControl/>
        <w:tabs>
          <w:tab w:val="left" w:pos="0"/>
        </w:tabs>
        <w:spacing w:before="100" w:beforeAutospacing="1" w:after="100" w:afterAutospacing="1"/>
        <w:ind w:firstLine="480"/>
        <w:jc w:val="left"/>
        <w:rPr>
          <w:rFonts w:ascii="宋体" w:hAnsi="宋体" w:cs="宋体"/>
        </w:rPr>
      </w:pPr>
    </w:p>
    <w:p w:rsidR="00E83C9D" w:rsidRPr="005C3C9B" w:rsidRDefault="00E83C9D">
      <w:pPr>
        <w:widowControl/>
        <w:tabs>
          <w:tab w:val="left" w:pos="0"/>
        </w:tabs>
        <w:spacing w:before="100" w:beforeAutospacing="1" w:after="100" w:afterAutospacing="1"/>
        <w:ind w:firstLine="480"/>
        <w:jc w:val="left"/>
        <w:rPr>
          <w:rFonts w:ascii="宋体" w:hAnsi="宋体" w:cs="宋体"/>
        </w:rPr>
      </w:pPr>
    </w:p>
    <w:p w:rsidR="00E83C9D" w:rsidRPr="005C3C9B" w:rsidRDefault="00E83C9D">
      <w:pPr>
        <w:widowControl/>
        <w:tabs>
          <w:tab w:val="left" w:pos="0"/>
        </w:tabs>
        <w:spacing w:before="100" w:beforeAutospacing="1" w:after="100" w:afterAutospacing="1"/>
        <w:ind w:firstLine="480"/>
        <w:jc w:val="left"/>
        <w:rPr>
          <w:rFonts w:ascii="宋体" w:hAnsi="宋体" w:cs="宋体"/>
        </w:rPr>
      </w:pPr>
    </w:p>
    <w:p w:rsidR="00E83C9D" w:rsidRPr="005C3C9B" w:rsidRDefault="006F1A0B">
      <w:pPr>
        <w:ind w:firstLine="480"/>
        <w:jc w:val="left"/>
        <w:rPr>
          <w:rFonts w:ascii="宋体" w:hAnsi="宋体" w:cs="宋体"/>
        </w:rPr>
      </w:pPr>
      <w:r w:rsidRPr="005C3C9B">
        <w:rPr>
          <w:rFonts w:ascii="宋体" w:hAnsi="宋体" w:cs="宋体" w:hint="eastAsia"/>
        </w:rPr>
        <w:br w:type="page" w:clear="all"/>
      </w:r>
      <w:r w:rsidRPr="005C3C9B">
        <w:rPr>
          <w:rFonts w:ascii="宋体" w:hAnsi="宋体" w:cs="宋体" w:hint="eastAsia"/>
        </w:rPr>
        <w:lastRenderedPageBreak/>
        <w:t xml:space="preserve">附件2：      </w:t>
      </w:r>
    </w:p>
    <w:p w:rsidR="00E83C9D" w:rsidRPr="005C3C9B" w:rsidRDefault="00E83C9D">
      <w:pPr>
        <w:ind w:firstLine="883"/>
        <w:jc w:val="center"/>
        <w:rPr>
          <w:rFonts w:ascii="宋体" w:hAnsi="宋体" w:cs="宋体"/>
          <w:b/>
          <w:bCs/>
        </w:rPr>
      </w:pPr>
    </w:p>
    <w:p w:rsidR="00E83C9D" w:rsidRPr="005C3C9B" w:rsidRDefault="006F1A0B">
      <w:pPr>
        <w:ind w:firstLine="643"/>
        <w:jc w:val="center"/>
        <w:rPr>
          <w:rFonts w:ascii="宋体" w:hAnsi="宋体" w:cs="宋体"/>
          <w:b/>
          <w:bCs/>
          <w:sz w:val="32"/>
          <w:szCs w:val="32"/>
        </w:rPr>
      </w:pPr>
      <w:r w:rsidRPr="005C3C9B">
        <w:rPr>
          <w:rFonts w:ascii="宋体" w:hAnsi="宋体" w:cs="宋体" w:hint="eastAsia"/>
          <w:b/>
          <w:bCs/>
          <w:sz w:val="32"/>
          <w:szCs w:val="32"/>
        </w:rPr>
        <w:t>安全生产责任承诺书</w:t>
      </w:r>
    </w:p>
    <w:p w:rsidR="00E83C9D" w:rsidRPr="005C3C9B" w:rsidRDefault="00E83C9D">
      <w:pPr>
        <w:ind w:firstLine="560"/>
        <w:rPr>
          <w:rFonts w:ascii="宋体" w:hAnsi="宋体" w:cs="宋体"/>
        </w:rPr>
      </w:pPr>
    </w:p>
    <w:p w:rsidR="00E83C9D" w:rsidRPr="005C3C9B" w:rsidRDefault="006F1A0B">
      <w:pPr>
        <w:ind w:firstLine="480"/>
        <w:rPr>
          <w:rFonts w:ascii="宋体" w:hAnsi="宋体" w:cs="宋体"/>
        </w:rPr>
      </w:pPr>
      <w:r w:rsidRPr="005C3C9B">
        <w:rPr>
          <w:rFonts w:ascii="宋体" w:hAnsi="宋体" w:cs="宋体" w:hint="eastAsia"/>
          <w:u w:val="single"/>
        </w:rPr>
        <w:t>（采购人）</w:t>
      </w:r>
      <w:r w:rsidRPr="005C3C9B">
        <w:rPr>
          <w:rFonts w:ascii="宋体" w:hAnsi="宋体" w:cs="宋体" w:hint="eastAsia"/>
        </w:rPr>
        <w:t>：</w:t>
      </w:r>
    </w:p>
    <w:p w:rsidR="00E83C9D" w:rsidRPr="005C3C9B" w:rsidRDefault="00E83C9D">
      <w:pPr>
        <w:ind w:firstLine="480"/>
        <w:rPr>
          <w:rFonts w:ascii="宋体" w:hAnsi="宋体" w:cs="宋体"/>
        </w:rPr>
      </w:pPr>
    </w:p>
    <w:p w:rsidR="00E83C9D" w:rsidRPr="005C3C9B" w:rsidRDefault="006F1A0B">
      <w:pPr>
        <w:ind w:firstLine="480"/>
        <w:rPr>
          <w:rFonts w:ascii="宋体" w:hAnsi="宋体" w:cs="宋体"/>
        </w:rPr>
      </w:pPr>
      <w:r w:rsidRPr="005C3C9B">
        <w:rPr>
          <w:rFonts w:ascii="宋体" w:hAnsi="宋体" w:cs="宋体" w:hint="eastAsia"/>
        </w:rPr>
        <w:t>我单位在工程投标中有幸成交，承诺现场安全文明施工措施费必须全部用于本工程中，保证不发生重大人员伤亡事故，在此工程施工过程中所发生的一切工伤事故或安全事故，均由我单位承担一切责任。</w:t>
      </w: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6F1A0B">
      <w:pPr>
        <w:ind w:firstLine="500"/>
        <w:rPr>
          <w:rFonts w:ascii="宋体" w:hAnsi="宋体" w:cs="宋体"/>
          <w:bCs/>
          <w:spacing w:val="5"/>
          <w:u w:val="single"/>
        </w:rPr>
      </w:pPr>
      <w:r w:rsidRPr="005C3C9B">
        <w:rPr>
          <w:rFonts w:ascii="宋体" w:hAnsi="宋体" w:cs="宋体" w:hint="eastAsia"/>
          <w:bCs/>
          <w:spacing w:val="5"/>
        </w:rPr>
        <w:t xml:space="preserve">                      承诺单位（盖章）：</w:t>
      </w:r>
    </w:p>
    <w:p w:rsidR="00E83C9D" w:rsidRPr="005C3C9B" w:rsidRDefault="006F1A0B">
      <w:pPr>
        <w:ind w:firstLine="500"/>
        <w:rPr>
          <w:rFonts w:ascii="宋体" w:hAnsi="宋体" w:cs="宋体"/>
          <w:bCs/>
          <w:spacing w:val="5"/>
          <w:u w:val="single"/>
        </w:rPr>
      </w:pPr>
      <w:r w:rsidRPr="005C3C9B">
        <w:rPr>
          <w:rFonts w:ascii="宋体" w:hAnsi="宋体" w:cs="宋体" w:hint="eastAsia"/>
          <w:bCs/>
          <w:spacing w:val="5"/>
        </w:rPr>
        <w:t xml:space="preserve">                      法定代表人（签字）：</w:t>
      </w:r>
    </w:p>
    <w:p w:rsidR="00E83C9D" w:rsidRPr="005C3C9B" w:rsidRDefault="006F1A0B">
      <w:pPr>
        <w:ind w:firstLine="500"/>
        <w:rPr>
          <w:rFonts w:ascii="宋体" w:hAnsi="宋体" w:cs="宋体"/>
          <w:bCs/>
          <w:spacing w:val="5"/>
        </w:rPr>
      </w:pPr>
      <w:r w:rsidRPr="005C3C9B">
        <w:rPr>
          <w:rFonts w:ascii="宋体" w:hAnsi="宋体" w:cs="宋体" w:hint="eastAsia"/>
          <w:bCs/>
          <w:spacing w:val="5"/>
        </w:rPr>
        <w:t xml:space="preserve">                      日期：    年  月   日</w:t>
      </w:r>
    </w:p>
    <w:p w:rsidR="00E83C9D" w:rsidRPr="005C3C9B" w:rsidRDefault="00E83C9D">
      <w:pPr>
        <w:jc w:val="center"/>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6F1A0B">
      <w:pPr>
        <w:rPr>
          <w:rFonts w:ascii="宋体" w:hAnsi="宋体" w:cs="宋体"/>
        </w:rPr>
      </w:pPr>
      <w:r w:rsidRPr="005C3C9B">
        <w:rPr>
          <w:rFonts w:ascii="宋体" w:hAnsi="宋体" w:cs="宋体" w:hint="eastAsia"/>
        </w:rPr>
        <w:br w:type="page" w:clear="all"/>
      </w:r>
    </w:p>
    <w:p w:rsidR="00E83C9D" w:rsidRPr="005C3C9B" w:rsidRDefault="006F1A0B">
      <w:pPr>
        <w:rPr>
          <w:rFonts w:ascii="宋体" w:hAnsi="宋体" w:cs="宋体"/>
        </w:rPr>
      </w:pPr>
      <w:r w:rsidRPr="005C3C9B">
        <w:rPr>
          <w:rFonts w:ascii="宋体" w:hAnsi="宋体" w:cs="宋体" w:hint="eastAsia"/>
        </w:rPr>
        <w:lastRenderedPageBreak/>
        <w:t>附件4</w:t>
      </w:r>
    </w:p>
    <w:p w:rsidR="00E83C9D" w:rsidRPr="005C3C9B" w:rsidRDefault="006F1A0B">
      <w:pPr>
        <w:ind w:firstLine="643"/>
        <w:jc w:val="center"/>
        <w:rPr>
          <w:rFonts w:ascii="宋体" w:hAnsi="宋体" w:cs="宋体"/>
          <w:b/>
          <w:bCs/>
          <w:sz w:val="32"/>
          <w:szCs w:val="32"/>
        </w:rPr>
      </w:pPr>
      <w:r w:rsidRPr="005C3C9B">
        <w:rPr>
          <w:rFonts w:ascii="宋体" w:hAnsi="宋体" w:cs="宋体" w:hint="eastAsia"/>
          <w:b/>
          <w:bCs/>
          <w:sz w:val="32"/>
          <w:szCs w:val="32"/>
        </w:rPr>
        <w:t>不拖欠农民工工资承诺书</w:t>
      </w:r>
    </w:p>
    <w:p w:rsidR="00E83C9D" w:rsidRPr="005C3C9B" w:rsidRDefault="00E83C9D">
      <w:pPr>
        <w:ind w:firstLine="422"/>
        <w:jc w:val="center"/>
        <w:rPr>
          <w:rFonts w:ascii="宋体" w:hAnsi="宋体" w:cs="宋体"/>
          <w:b/>
          <w:szCs w:val="21"/>
          <w:u w:val="single"/>
        </w:rPr>
      </w:pPr>
    </w:p>
    <w:p w:rsidR="00E83C9D" w:rsidRPr="005C3C9B" w:rsidRDefault="006F1A0B">
      <w:pPr>
        <w:ind w:firstLine="480"/>
        <w:rPr>
          <w:rFonts w:ascii="宋体" w:hAnsi="宋体" w:cs="宋体"/>
        </w:rPr>
      </w:pPr>
      <w:r w:rsidRPr="005C3C9B">
        <w:rPr>
          <w:rFonts w:ascii="宋体" w:hAnsi="宋体" w:cs="宋体" w:hint="eastAsia"/>
        </w:rPr>
        <w:t>致：</w:t>
      </w:r>
      <w:r w:rsidRPr="005C3C9B">
        <w:rPr>
          <w:rFonts w:ascii="宋体" w:hAnsi="宋体" w:cs="宋体" w:hint="eastAsia"/>
          <w:u w:val="single"/>
        </w:rPr>
        <w:t>。</w:t>
      </w:r>
    </w:p>
    <w:p w:rsidR="00E83C9D" w:rsidRPr="005C3C9B" w:rsidRDefault="006F1A0B">
      <w:pPr>
        <w:ind w:firstLine="480"/>
        <w:rPr>
          <w:rFonts w:ascii="宋体" w:hAnsi="宋体" w:cs="宋体"/>
        </w:rPr>
      </w:pPr>
      <w:r w:rsidRPr="005C3C9B">
        <w:rPr>
          <w:rFonts w:ascii="宋体" w:hAnsi="宋体" w:cs="宋体" w:hint="eastAsia"/>
        </w:rPr>
        <w:t>为保护农民工的合法权益，不拖欠农民工工资，本人（法定代表人姓名）以（承包人全称）法定代表人的资格，郑重承诺：</w:t>
      </w:r>
    </w:p>
    <w:p w:rsidR="00E83C9D" w:rsidRPr="005C3C9B" w:rsidRDefault="006F1A0B">
      <w:pPr>
        <w:ind w:firstLine="480"/>
        <w:rPr>
          <w:rFonts w:ascii="宋体" w:hAnsi="宋体" w:cs="宋体"/>
        </w:rPr>
      </w:pPr>
      <w:r w:rsidRPr="005C3C9B">
        <w:rPr>
          <w:rFonts w:ascii="宋体" w:hAnsi="宋体" w:cs="宋体" w:hint="eastAsia"/>
        </w:rPr>
        <w:t>本单位中标承建（项目名称）需要使用农民工时，将保证做到：</w:t>
      </w:r>
    </w:p>
    <w:p w:rsidR="00E83C9D" w:rsidRPr="005C3C9B" w:rsidRDefault="006F1A0B">
      <w:pPr>
        <w:ind w:firstLine="480"/>
        <w:rPr>
          <w:rFonts w:ascii="宋体" w:hAnsi="宋体" w:cs="宋体"/>
        </w:rPr>
      </w:pPr>
      <w:r w:rsidRPr="005C3C9B">
        <w:rPr>
          <w:rFonts w:ascii="宋体" w:hAnsi="宋体" w:cs="宋体" w:hint="eastAsia"/>
        </w:rPr>
        <w:t>1、按照《劳动法》规定雇用和使用农民工，工资将直接发给农民工本人，严禁发放给“包工头”。</w:t>
      </w:r>
    </w:p>
    <w:p w:rsidR="00E83C9D" w:rsidRPr="005C3C9B" w:rsidRDefault="006F1A0B">
      <w:pPr>
        <w:ind w:firstLine="480"/>
        <w:rPr>
          <w:rFonts w:ascii="宋体" w:hAnsi="宋体" w:cs="宋体"/>
        </w:rPr>
      </w:pPr>
      <w:r w:rsidRPr="005C3C9B">
        <w:rPr>
          <w:rFonts w:ascii="宋体" w:hAnsi="宋体" w:cs="宋体" w:hint="eastAsia"/>
        </w:rPr>
        <w:t>2、我单位协作单位雇用农民工的，将要求协作单位按照第1条规定签订劳动合同，并负责督促其按照合同规定及时结付农民工工资。如因我公司未按合同约定与协作单位结清工程款，致使后者拖欠农民工工资的，将由我公司先行垫付欠款。本公司对协作单位清偿拖欠农民工工资负总责。</w:t>
      </w:r>
    </w:p>
    <w:p w:rsidR="00E83C9D" w:rsidRPr="005C3C9B" w:rsidRDefault="006F1A0B">
      <w:pPr>
        <w:ind w:firstLine="480"/>
        <w:rPr>
          <w:rFonts w:ascii="宋体" w:hAnsi="宋体" w:cs="宋体"/>
        </w:rPr>
      </w:pPr>
      <w:r w:rsidRPr="005C3C9B">
        <w:rPr>
          <w:rFonts w:ascii="宋体" w:hAnsi="宋体" w:cs="宋体" w:hint="eastAsia"/>
        </w:rPr>
        <w:t>3、严格遵守国家和地方关于农民工工资的其他有关规定。</w:t>
      </w:r>
    </w:p>
    <w:p w:rsidR="00E83C9D" w:rsidRPr="005C3C9B" w:rsidRDefault="006F1A0B">
      <w:pPr>
        <w:ind w:firstLine="480"/>
        <w:rPr>
          <w:rFonts w:ascii="宋体" w:hAnsi="宋体" w:cs="宋体"/>
        </w:rPr>
      </w:pPr>
      <w:r w:rsidRPr="005C3C9B">
        <w:rPr>
          <w:rFonts w:ascii="宋体" w:hAnsi="宋体" w:cs="宋体" w:hint="eastAsia"/>
        </w:rPr>
        <w:t>4、如果发生违反规定拖欠或克扣农民工工资行为，造成农民工上访，本单位愿意无条件接受发包人采取的经济等处罚，同时愿意接受建设行政主管部门依照有关规定</w:t>
      </w:r>
      <w:proofErr w:type="gramStart"/>
      <w:r w:rsidRPr="005C3C9B">
        <w:rPr>
          <w:rFonts w:ascii="宋体" w:hAnsi="宋体" w:cs="宋体" w:hint="eastAsia"/>
        </w:rPr>
        <w:t>作出</w:t>
      </w:r>
      <w:proofErr w:type="gramEnd"/>
      <w:r w:rsidRPr="005C3C9B">
        <w:rPr>
          <w:rFonts w:ascii="宋体" w:hAnsi="宋体" w:cs="宋体" w:hint="eastAsia"/>
        </w:rPr>
        <w:t>的其它处罚决定。</w:t>
      </w: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6F1A0B">
      <w:pPr>
        <w:ind w:firstLine="4800"/>
        <w:rPr>
          <w:rFonts w:ascii="宋体" w:hAnsi="宋体" w:cs="宋体"/>
        </w:rPr>
      </w:pPr>
      <w:r w:rsidRPr="005C3C9B">
        <w:rPr>
          <w:rFonts w:ascii="宋体" w:hAnsi="宋体" w:cs="宋体" w:hint="eastAsia"/>
        </w:rPr>
        <w:t xml:space="preserve">承包人（公章）： </w:t>
      </w:r>
    </w:p>
    <w:p w:rsidR="00E83C9D" w:rsidRPr="005C3C9B" w:rsidRDefault="006F1A0B">
      <w:pPr>
        <w:ind w:firstLine="4800"/>
        <w:rPr>
          <w:rFonts w:ascii="宋体" w:hAnsi="宋体" w:cs="宋体"/>
        </w:rPr>
      </w:pPr>
      <w:r w:rsidRPr="005C3C9B">
        <w:rPr>
          <w:rFonts w:ascii="宋体" w:hAnsi="宋体" w:cs="宋体" w:hint="eastAsia"/>
        </w:rPr>
        <w:t>法定代表人（签字）：</w:t>
      </w:r>
    </w:p>
    <w:p w:rsidR="00E83C9D" w:rsidRPr="005C3C9B" w:rsidRDefault="006F1A0B">
      <w:pPr>
        <w:ind w:firstLine="4800"/>
        <w:rPr>
          <w:rFonts w:ascii="宋体" w:hAnsi="宋体" w:cs="宋体"/>
        </w:rPr>
      </w:pPr>
      <w:r w:rsidRPr="005C3C9B">
        <w:rPr>
          <w:rFonts w:ascii="宋体" w:hAnsi="宋体" w:cs="宋体" w:hint="eastAsia"/>
        </w:rPr>
        <w:t>日  期：     年  月   日</w:t>
      </w:r>
    </w:p>
    <w:p w:rsidR="00E83C9D" w:rsidRPr="005C3C9B" w:rsidRDefault="00E83C9D">
      <w:pPr>
        <w:spacing w:line="480" w:lineRule="exact"/>
        <w:rPr>
          <w:rFonts w:ascii="宋体" w:hAnsi="宋体" w:cs="宋体"/>
          <w:szCs w:val="21"/>
          <w:lang w:bidi="ar"/>
        </w:rPr>
      </w:pPr>
    </w:p>
    <w:p w:rsidR="00E83C9D" w:rsidRPr="005C3C9B" w:rsidRDefault="006F1A0B">
      <w:pPr>
        <w:ind w:firstLine="480"/>
        <w:jc w:val="center"/>
        <w:outlineLvl w:val="0"/>
        <w:rPr>
          <w:rFonts w:ascii="宋体" w:hAnsi="宋体" w:cs="宋体"/>
          <w:b/>
          <w:bCs/>
          <w:sz w:val="44"/>
          <w:szCs w:val="44"/>
        </w:rPr>
      </w:pPr>
      <w:r w:rsidRPr="005C3C9B">
        <w:rPr>
          <w:rFonts w:ascii="宋体" w:hAnsi="宋体" w:cs="宋体" w:hint="eastAsia"/>
          <w:b/>
          <w:bCs/>
          <w:sz w:val="44"/>
          <w:szCs w:val="44"/>
        </w:rPr>
        <w:br w:type="page" w:clear="all"/>
      </w:r>
      <w:r w:rsidRPr="005C3C9B">
        <w:rPr>
          <w:rFonts w:ascii="宋体" w:hAnsi="宋体" w:cs="宋体" w:hint="eastAsia"/>
          <w:b/>
          <w:bCs/>
          <w:sz w:val="44"/>
          <w:szCs w:val="44"/>
        </w:rPr>
        <w:lastRenderedPageBreak/>
        <w:t xml:space="preserve">第四章 </w:t>
      </w:r>
      <w:bookmarkEnd w:id="83"/>
      <w:bookmarkEnd w:id="84"/>
      <w:bookmarkEnd w:id="85"/>
      <w:bookmarkEnd w:id="86"/>
      <w:bookmarkEnd w:id="87"/>
      <w:r w:rsidRPr="005C3C9B">
        <w:rPr>
          <w:rFonts w:ascii="宋体" w:hAnsi="宋体" w:cs="宋体" w:hint="eastAsia"/>
          <w:b/>
          <w:bCs/>
          <w:sz w:val="44"/>
          <w:szCs w:val="44"/>
        </w:rPr>
        <w:t>技术标准和要求</w:t>
      </w:r>
      <w:bookmarkEnd w:id="88"/>
      <w:bookmarkEnd w:id="89"/>
    </w:p>
    <w:p w:rsidR="00E83C9D" w:rsidRPr="005C3C9B" w:rsidRDefault="006F1A0B">
      <w:pPr>
        <w:numPr>
          <w:ilvl w:val="0"/>
          <w:numId w:val="2"/>
        </w:numPr>
        <w:ind w:firstLine="0"/>
        <w:rPr>
          <w:rFonts w:ascii="宋体" w:hAnsi="宋体" w:cs="宋体"/>
          <w:b/>
        </w:rPr>
      </w:pPr>
      <w:r w:rsidRPr="005C3C9B">
        <w:rPr>
          <w:rFonts w:ascii="宋体" w:hAnsi="宋体" w:cs="宋体" w:hint="eastAsia"/>
          <w:b/>
        </w:rPr>
        <w:t>说明：</w:t>
      </w:r>
    </w:p>
    <w:p w:rsidR="00E83C9D" w:rsidRPr="005C3C9B" w:rsidRDefault="006F1A0B">
      <w:pPr>
        <w:ind w:firstLine="480"/>
        <w:jc w:val="left"/>
        <w:rPr>
          <w:rFonts w:ascii="宋体" w:hAnsi="宋体" w:cs="宋体"/>
        </w:rPr>
      </w:pPr>
      <w:r w:rsidRPr="005C3C9B">
        <w:rPr>
          <w:rFonts w:ascii="宋体" w:hAnsi="宋体" w:cs="宋体" w:hint="eastAsia"/>
        </w:rPr>
        <w:t>1.本项目采购方式为</w:t>
      </w:r>
      <w:r w:rsidRPr="005C3C9B">
        <w:rPr>
          <w:rFonts w:ascii="宋体" w:hAnsi="宋体" w:cs="宋体" w:hint="eastAsia"/>
          <w:b/>
          <w:bCs/>
        </w:rPr>
        <w:t>竞争性磋商</w:t>
      </w:r>
      <w:r w:rsidRPr="005C3C9B">
        <w:rPr>
          <w:rFonts w:ascii="宋体" w:hAnsi="宋体" w:cs="宋体" w:hint="eastAsia"/>
        </w:rPr>
        <w:t>，项目属性为</w:t>
      </w:r>
      <w:r w:rsidRPr="005C3C9B">
        <w:rPr>
          <w:rFonts w:ascii="宋体" w:hAnsi="宋体" w:cs="宋体" w:hint="eastAsia"/>
          <w:b/>
          <w:bCs/>
        </w:rPr>
        <w:t>工程</w:t>
      </w:r>
      <w:r w:rsidRPr="005C3C9B">
        <w:rPr>
          <w:rFonts w:ascii="宋体" w:hAnsi="宋体" w:cs="宋体" w:hint="eastAsia"/>
        </w:rPr>
        <w:t>。</w:t>
      </w:r>
    </w:p>
    <w:p w:rsidR="00E83C9D" w:rsidRPr="005C3C9B" w:rsidRDefault="006F1A0B">
      <w:pPr>
        <w:ind w:firstLine="480"/>
        <w:jc w:val="left"/>
        <w:rPr>
          <w:rFonts w:ascii="宋体" w:hAnsi="宋体" w:cs="宋体"/>
        </w:rPr>
      </w:pPr>
      <w:r w:rsidRPr="005C3C9B">
        <w:rPr>
          <w:rFonts w:ascii="宋体" w:hAnsi="宋体" w:cs="宋体" w:hint="eastAsia"/>
        </w:rPr>
        <w:t>2.本项目采购标的对应的中小企业划分标准所属行业为</w:t>
      </w:r>
      <w:r w:rsidRPr="005C3C9B">
        <w:rPr>
          <w:rFonts w:ascii="宋体" w:hAnsi="宋体" w:cs="宋体" w:hint="eastAsia"/>
          <w:b/>
          <w:bCs/>
          <w:u w:val="single"/>
        </w:rPr>
        <w:t xml:space="preserve">　建筑业　</w:t>
      </w:r>
      <w:r w:rsidRPr="005C3C9B">
        <w:rPr>
          <w:rFonts w:ascii="宋体" w:hAnsi="宋体" w:cs="宋体" w:hint="eastAsia"/>
        </w:rPr>
        <w:t>。</w:t>
      </w:r>
    </w:p>
    <w:p w:rsidR="00E83C9D" w:rsidRPr="005C3C9B" w:rsidRDefault="006F1A0B">
      <w:pPr>
        <w:ind w:firstLine="480"/>
        <w:jc w:val="left"/>
      </w:pPr>
      <w:r w:rsidRPr="005C3C9B">
        <w:rPr>
          <w:rFonts w:ascii="宋体" w:hAnsi="宋体" w:cs="宋体" w:hint="eastAsia"/>
        </w:rPr>
        <w:t>3.</w:t>
      </w:r>
      <w:r w:rsidRPr="005C3C9B">
        <w:rPr>
          <w:rFonts w:ascii="宋体" w:hAnsi="宋体" w:cs="宋体" w:hint="eastAsia"/>
          <w:b/>
        </w:rPr>
        <w:t>本磋商文件中</w:t>
      </w:r>
      <w:r w:rsidRPr="005C3C9B">
        <w:rPr>
          <w:rFonts w:ascii="宋体" w:hAnsi="宋体" w:cs="宋体" w:hint="eastAsia"/>
          <w:b/>
          <w:i/>
          <w:u w:val="single"/>
        </w:rPr>
        <w:t>斜体且有下划线部分</w:t>
      </w:r>
      <w:r w:rsidRPr="005C3C9B">
        <w:rPr>
          <w:rFonts w:ascii="宋体" w:hAnsi="宋体" w:cs="宋体" w:hint="eastAsia"/>
          <w:b/>
        </w:rPr>
        <w:t>为实质性要求和条件</w:t>
      </w:r>
      <w:r w:rsidRPr="005C3C9B">
        <w:rPr>
          <w:rFonts w:ascii="宋体" w:hAnsi="宋体" w:cs="宋体" w:hint="eastAsia"/>
        </w:rPr>
        <w:t>，由采购人根据实际情况设置，供应商须逐条明确</w:t>
      </w:r>
      <w:proofErr w:type="gramStart"/>
      <w:r w:rsidRPr="005C3C9B">
        <w:rPr>
          <w:rFonts w:ascii="宋体" w:hAnsi="宋体" w:cs="宋体" w:hint="eastAsia"/>
        </w:rPr>
        <w:t>作出</w:t>
      </w:r>
      <w:proofErr w:type="gramEnd"/>
      <w:r w:rsidRPr="005C3C9B">
        <w:rPr>
          <w:rFonts w:ascii="宋体" w:hAnsi="宋体" w:cs="宋体" w:hint="eastAsia"/>
        </w:rPr>
        <w:t>满足实质性要求和条件的响应，否则将按无效响应处理。</w:t>
      </w:r>
    </w:p>
    <w:p w:rsidR="00E83C9D" w:rsidRPr="005C3C9B" w:rsidRDefault="006F1A0B">
      <w:pPr>
        <w:ind w:firstLine="0"/>
        <w:rPr>
          <w:rFonts w:ascii="宋体" w:hAnsi="宋体" w:cs="宋体"/>
          <w:b/>
        </w:rPr>
      </w:pPr>
      <w:r w:rsidRPr="005C3C9B">
        <w:rPr>
          <w:rFonts w:ascii="宋体" w:hAnsi="宋体" w:cs="宋体" w:hint="eastAsia"/>
          <w:b/>
          <w:bCs/>
        </w:rPr>
        <w:t>二、技术标准和要求</w:t>
      </w:r>
      <w:hyperlink r:id="rId11" w:tgtFrame="_blank" w:tooltip="《园林绿化工程施工及验收规范》DB11_T_212-2009" w:history="1">
        <w:r w:rsidRPr="005C3C9B">
          <w:rPr>
            <w:rFonts w:ascii="宋体" w:hAnsi="宋体" w:cs="宋体" w:hint="eastAsia"/>
            <w:b/>
          </w:rPr>
          <w:t>详见本工程施工图说明以及国家有关的工程建设标准强制性条文。</w:t>
        </w:r>
      </w:hyperlink>
    </w:p>
    <w:p w:rsidR="00E83C9D" w:rsidRPr="005C3C9B" w:rsidRDefault="006F1A0B">
      <w:pPr>
        <w:ind w:firstLine="0"/>
        <w:rPr>
          <w:rFonts w:ascii="宋体" w:hAnsi="宋体" w:cs="宋体"/>
          <w:b/>
          <w:bCs/>
        </w:rPr>
      </w:pPr>
      <w:r w:rsidRPr="005C3C9B">
        <w:rPr>
          <w:rFonts w:ascii="宋体" w:hAnsi="宋体" w:cs="宋体" w:hint="eastAsia"/>
          <w:b/>
          <w:bCs/>
        </w:rPr>
        <w:t>三、工程建设标准及技术规范</w:t>
      </w:r>
    </w:p>
    <w:p w:rsidR="00E83C9D" w:rsidRPr="005C3C9B" w:rsidRDefault="006F1A0B" w:rsidP="008F3644">
      <w:pPr>
        <w:widowControl/>
        <w:ind w:firstLineChars="200" w:firstLine="480"/>
        <w:jc w:val="left"/>
        <w:rPr>
          <w:rFonts w:ascii="宋体" w:hAnsi="宋体" w:cs="宋体"/>
        </w:rPr>
      </w:pPr>
      <w:r w:rsidRPr="005C3C9B">
        <w:rPr>
          <w:rFonts w:ascii="宋体" w:hAnsi="宋体" w:cs="宋体" w:hint="eastAsia"/>
          <w:lang w:bidi="ar"/>
        </w:rPr>
        <w:t>(</w:t>
      </w:r>
      <w:proofErr w:type="gramStart"/>
      <w:r w:rsidRPr="005C3C9B">
        <w:rPr>
          <w:rFonts w:ascii="宋体" w:hAnsi="宋体" w:cs="宋体" w:hint="eastAsia"/>
          <w:lang w:bidi="ar"/>
        </w:rPr>
        <w:t>一</w:t>
      </w:r>
      <w:proofErr w:type="gramEnd"/>
      <w:r w:rsidRPr="005C3C9B">
        <w:rPr>
          <w:rFonts w:ascii="宋体" w:hAnsi="宋体" w:cs="宋体" w:hint="eastAsia"/>
          <w:lang w:bidi="ar"/>
        </w:rPr>
        <w:t xml:space="preserve">)、 本工程采用的计价规范 </w:t>
      </w:r>
    </w:p>
    <w:p w:rsidR="00E83C9D" w:rsidRPr="005C3C9B" w:rsidRDefault="006F1A0B" w:rsidP="008F3644">
      <w:pPr>
        <w:widowControl/>
        <w:ind w:firstLineChars="200" w:firstLine="480"/>
        <w:jc w:val="left"/>
        <w:rPr>
          <w:rFonts w:ascii="宋体" w:hAnsi="宋体" w:cs="宋体"/>
          <w:lang w:bidi="ar"/>
        </w:rPr>
      </w:pPr>
      <w:r w:rsidRPr="005C3C9B">
        <w:rPr>
          <w:rFonts w:ascii="宋体" w:hAnsi="宋体" w:cs="宋体" w:hint="eastAsia"/>
          <w:lang w:bidi="ar"/>
        </w:rPr>
        <w:t>2、《建设工程工程量清单计价标准》（GB/T 50500—2024）、《房屋建筑与装饰工程工程量计算标准》（GB/T 50854—2024）。</w:t>
      </w:r>
    </w:p>
    <w:p w:rsidR="00E83C9D" w:rsidRPr="005C3C9B" w:rsidRDefault="006F1A0B" w:rsidP="008F3644">
      <w:pPr>
        <w:widowControl/>
        <w:ind w:firstLineChars="200" w:firstLine="480"/>
        <w:jc w:val="left"/>
        <w:rPr>
          <w:rFonts w:ascii="宋体" w:hAnsi="宋体" w:cs="宋体"/>
          <w:lang w:bidi="ar"/>
        </w:rPr>
      </w:pPr>
      <w:r w:rsidRPr="005C3C9B">
        <w:rPr>
          <w:rFonts w:ascii="宋体" w:hAnsi="宋体" w:cs="宋体" w:hint="eastAsia"/>
          <w:lang w:bidi="ar"/>
        </w:rPr>
        <w:t>3、《江苏省建筑与装饰工程消耗量》（2026）、《江苏省建设工程费用参考》</w:t>
      </w:r>
      <w:r w:rsidR="008F3644" w:rsidRPr="005C3C9B">
        <w:rPr>
          <w:rFonts w:ascii="宋体" w:hAnsi="宋体" w:cs="宋体" w:hint="eastAsia"/>
          <w:lang w:bidi="ar"/>
        </w:rPr>
        <w:t>（</w:t>
      </w:r>
      <w:r w:rsidRPr="005C3C9B">
        <w:rPr>
          <w:rFonts w:ascii="宋体" w:hAnsi="宋体" w:cs="宋体" w:hint="eastAsia"/>
          <w:lang w:bidi="ar"/>
        </w:rPr>
        <w:t>2026）、《江苏建设工程施工机具台班费用参考表》（2026）。</w:t>
      </w:r>
    </w:p>
    <w:p w:rsidR="00E83C9D" w:rsidRPr="005C3C9B" w:rsidRDefault="006F1A0B" w:rsidP="008F3644">
      <w:pPr>
        <w:widowControl/>
        <w:ind w:firstLineChars="200" w:firstLine="480"/>
        <w:jc w:val="left"/>
        <w:rPr>
          <w:rFonts w:ascii="宋体" w:hAnsi="宋体" w:cs="宋体"/>
        </w:rPr>
      </w:pPr>
      <w:r w:rsidRPr="005C3C9B">
        <w:rPr>
          <w:rFonts w:ascii="宋体" w:hAnsi="宋体" w:cs="宋体" w:hint="eastAsia"/>
          <w:lang w:bidi="ar"/>
        </w:rPr>
        <w:t xml:space="preserve">3、连云港市及江苏省相关文件精神。 </w:t>
      </w:r>
    </w:p>
    <w:p w:rsidR="00E83C9D" w:rsidRPr="005C3C9B" w:rsidRDefault="006F1A0B" w:rsidP="008F3644">
      <w:pPr>
        <w:widowControl/>
        <w:ind w:firstLineChars="200" w:firstLine="480"/>
        <w:jc w:val="left"/>
        <w:rPr>
          <w:rFonts w:ascii="宋体" w:hAnsi="宋体" w:cs="宋体"/>
        </w:rPr>
      </w:pPr>
      <w:r w:rsidRPr="005C3C9B">
        <w:rPr>
          <w:rFonts w:ascii="宋体" w:hAnsi="宋体" w:cs="宋体" w:hint="eastAsia"/>
          <w:lang w:bidi="ar"/>
        </w:rPr>
        <w:t xml:space="preserve">(二)、本工程采用的技术规范 </w:t>
      </w:r>
    </w:p>
    <w:p w:rsidR="00E83C9D" w:rsidRPr="005C3C9B" w:rsidRDefault="006F1A0B" w:rsidP="008F3644">
      <w:pPr>
        <w:widowControl/>
        <w:ind w:firstLineChars="200" w:firstLine="480"/>
        <w:jc w:val="left"/>
        <w:rPr>
          <w:rFonts w:ascii="宋体" w:hAnsi="宋体" w:cs="宋体"/>
        </w:rPr>
      </w:pPr>
      <w:r w:rsidRPr="005C3C9B">
        <w:rPr>
          <w:rFonts w:ascii="宋体" w:hAnsi="宋体" w:cs="宋体" w:hint="eastAsia"/>
          <w:lang w:bidi="ar"/>
        </w:rPr>
        <w:t xml:space="preserve">1、采用国家现行相关的国家标准和行业标准，磋商单位在磋商文件中明确注明。 </w:t>
      </w:r>
    </w:p>
    <w:p w:rsidR="00E83C9D" w:rsidRPr="005C3C9B" w:rsidRDefault="006F1A0B" w:rsidP="008F3644">
      <w:pPr>
        <w:widowControl/>
        <w:ind w:firstLineChars="200" w:firstLine="480"/>
        <w:jc w:val="left"/>
        <w:rPr>
          <w:rFonts w:ascii="宋体" w:hAnsi="宋体" w:cs="宋体"/>
        </w:rPr>
      </w:pPr>
      <w:r w:rsidRPr="005C3C9B">
        <w:rPr>
          <w:rFonts w:ascii="宋体" w:hAnsi="宋体" w:cs="宋体" w:hint="eastAsia"/>
          <w:lang w:bidi="ar"/>
        </w:rPr>
        <w:t>2、采用行业标准的不得低于国家标准。</w:t>
      </w:r>
    </w:p>
    <w:p w:rsidR="00E83C9D" w:rsidRPr="005C3C9B" w:rsidRDefault="006F1A0B" w:rsidP="008F3644">
      <w:pPr>
        <w:widowControl/>
        <w:ind w:firstLineChars="200" w:firstLine="480"/>
        <w:jc w:val="left"/>
        <w:rPr>
          <w:rFonts w:ascii="宋体" w:hAnsi="宋体" w:cs="宋体"/>
        </w:rPr>
      </w:pPr>
      <w:r w:rsidRPr="005C3C9B">
        <w:rPr>
          <w:rFonts w:ascii="宋体" w:hAnsi="宋体" w:cs="宋体" w:hint="eastAsia"/>
          <w:lang w:bidi="ar"/>
        </w:rPr>
        <w:t xml:space="preserve">3、同类标准中若国家有新颁布实施的，按新标准执行。 </w:t>
      </w:r>
    </w:p>
    <w:p w:rsidR="00E83C9D" w:rsidRPr="005C3C9B" w:rsidRDefault="006F1A0B" w:rsidP="008F3644">
      <w:pPr>
        <w:widowControl/>
        <w:ind w:firstLineChars="200" w:firstLine="480"/>
        <w:jc w:val="left"/>
        <w:rPr>
          <w:rFonts w:ascii="宋体" w:hAnsi="宋体" w:cs="宋体"/>
          <w:lang w:bidi="ar"/>
        </w:rPr>
      </w:pPr>
      <w:r w:rsidRPr="005C3C9B">
        <w:rPr>
          <w:rFonts w:ascii="宋体" w:hAnsi="宋体" w:cs="宋体" w:hint="eastAsia"/>
          <w:lang w:bidi="ar"/>
        </w:rPr>
        <w:t xml:space="preserve">4、如没有国颁标准的，按相应的行业标准执行。 </w:t>
      </w:r>
    </w:p>
    <w:p w:rsidR="008F3644" w:rsidRPr="005C3C9B" w:rsidRDefault="008F3644" w:rsidP="008F3644">
      <w:pPr>
        <w:pStyle w:val="111"/>
        <w:spacing w:line="360" w:lineRule="auto"/>
        <w:ind w:leftChars="-8" w:left="-19" w:rightChars="-349" w:right="-838" w:firstLineChars="109" w:firstLine="263"/>
        <w:jc w:val="left"/>
        <w:outlineLvl w:val="1"/>
        <w:rPr>
          <w:rFonts w:asciiTheme="minorEastAsia" w:eastAsiaTheme="minorEastAsia" w:hAnsiTheme="minorEastAsia" w:cstheme="minorEastAsia"/>
          <w:b/>
          <w:bCs/>
          <w:sz w:val="24"/>
          <w:szCs w:val="24"/>
        </w:rPr>
      </w:pPr>
      <w:r w:rsidRPr="005C3C9B">
        <w:rPr>
          <w:rFonts w:asciiTheme="minorEastAsia" w:eastAsiaTheme="minorEastAsia" w:hAnsiTheme="minorEastAsia" w:cstheme="minorEastAsia" w:hint="eastAsia"/>
          <w:b/>
          <w:bCs/>
          <w:sz w:val="24"/>
          <w:szCs w:val="24"/>
        </w:rPr>
        <w:t>（三）塑胶跑道</w:t>
      </w:r>
    </w:p>
    <w:p w:rsidR="008F3644" w:rsidRPr="005C3C9B" w:rsidRDefault="008F3644" w:rsidP="008F3644">
      <w:pPr>
        <w:pStyle w:val="111"/>
        <w:spacing w:line="360" w:lineRule="auto"/>
        <w:ind w:rightChars="-44" w:right="-106" w:firstLineChars="200" w:firstLine="480"/>
        <w:jc w:val="left"/>
        <w:rPr>
          <w:rFonts w:asciiTheme="minorEastAsia" w:eastAsiaTheme="minorEastAsia" w:hAnsiTheme="minorEastAsia" w:cstheme="minorEastAsia"/>
          <w:sz w:val="24"/>
          <w:szCs w:val="24"/>
        </w:rPr>
      </w:pPr>
      <w:r w:rsidRPr="005C3C9B">
        <w:rPr>
          <w:rFonts w:asciiTheme="minorEastAsia" w:eastAsiaTheme="minorEastAsia" w:hAnsiTheme="minorEastAsia" w:cstheme="minorEastAsia" w:hint="eastAsia"/>
          <w:sz w:val="24"/>
          <w:szCs w:val="24"/>
        </w:rPr>
        <w:t>1</w:t>
      </w:r>
      <w:bookmarkStart w:id="545" w:name="OLE_LINK11"/>
      <w:r w:rsidRPr="005C3C9B">
        <w:rPr>
          <w:rFonts w:asciiTheme="minorEastAsia" w:eastAsiaTheme="minorEastAsia" w:hAnsiTheme="minorEastAsia" w:cstheme="minorEastAsia" w:hint="eastAsia"/>
          <w:sz w:val="24"/>
          <w:szCs w:val="24"/>
        </w:rPr>
        <w:t>、塑胶跑道采用红色透气型塑胶跑道，厚度1</w:t>
      </w:r>
      <w:r w:rsidRPr="005C3C9B">
        <w:rPr>
          <w:rFonts w:asciiTheme="minorEastAsia" w:eastAsiaTheme="minorEastAsia" w:hAnsiTheme="minorEastAsia" w:cstheme="minorEastAsia"/>
          <w:sz w:val="24"/>
          <w:szCs w:val="24"/>
        </w:rPr>
        <w:t>3</w:t>
      </w:r>
      <w:r w:rsidRPr="005C3C9B">
        <w:rPr>
          <w:rFonts w:asciiTheme="minorEastAsia" w:eastAsiaTheme="minorEastAsia" w:hAnsiTheme="minorEastAsia" w:cstheme="minorEastAsia" w:hint="eastAsia"/>
          <w:sz w:val="24"/>
          <w:szCs w:val="24"/>
        </w:rPr>
        <w:t>mm</w:t>
      </w:r>
      <w:bookmarkEnd w:id="545"/>
      <w:r w:rsidRPr="005C3C9B">
        <w:rPr>
          <w:rFonts w:asciiTheme="minorEastAsia" w:eastAsiaTheme="minorEastAsia" w:hAnsiTheme="minorEastAsia" w:cstheme="minorEastAsia" w:hint="eastAsia"/>
          <w:sz w:val="24"/>
          <w:szCs w:val="24"/>
        </w:rPr>
        <w:t>，其中</w:t>
      </w:r>
      <w:r w:rsidRPr="005C3C9B">
        <w:rPr>
          <w:rFonts w:asciiTheme="minorEastAsia" w:eastAsiaTheme="minorEastAsia" w:hAnsiTheme="minorEastAsia" w:cstheme="minorEastAsia"/>
          <w:sz w:val="24"/>
          <w:szCs w:val="24"/>
        </w:rPr>
        <w:t>10</w:t>
      </w:r>
      <w:r w:rsidRPr="005C3C9B">
        <w:rPr>
          <w:rFonts w:asciiTheme="minorEastAsia" w:eastAsiaTheme="minorEastAsia" w:hAnsiTheme="minorEastAsia" w:cstheme="minorEastAsia" w:hint="eastAsia"/>
          <w:sz w:val="24"/>
          <w:szCs w:val="24"/>
        </w:rPr>
        <w:t>mm厚环保颗粒底层(2~4mm粒径EPDM颗粒每平方用量10~11kg,聚氨酯胶水每平方用量1.6~1.7kg,颗粒含胶量不低于15%);3mm</w:t>
      </w:r>
      <w:proofErr w:type="gramStart"/>
      <w:r w:rsidRPr="005C3C9B">
        <w:rPr>
          <w:rFonts w:asciiTheme="minorEastAsia" w:eastAsiaTheme="minorEastAsia" w:hAnsiTheme="minorEastAsia" w:cstheme="minorEastAsia" w:hint="eastAsia"/>
          <w:sz w:val="24"/>
          <w:szCs w:val="24"/>
        </w:rPr>
        <w:t>厚喷颗粒</w:t>
      </w:r>
      <w:proofErr w:type="gramEnd"/>
      <w:r w:rsidRPr="005C3C9B">
        <w:rPr>
          <w:rFonts w:asciiTheme="minorEastAsia" w:eastAsiaTheme="minorEastAsia" w:hAnsiTheme="minorEastAsia" w:cstheme="minorEastAsia" w:hint="eastAsia"/>
          <w:sz w:val="24"/>
          <w:szCs w:val="24"/>
        </w:rPr>
        <w:t>面层(0.5~2mm粒径EPDM颗粒每平方用量1~1.2kg,聚氨酯喷面胶水每平方用量1~1.2kg,颗粒含胶量不低于20%)，包含跑道划线费用，使用材料均需符合国家体育类现行规范标准</w:t>
      </w:r>
    </w:p>
    <w:p w:rsidR="008F3644" w:rsidRPr="005C3C9B" w:rsidRDefault="008F3644" w:rsidP="008F3644">
      <w:pPr>
        <w:pStyle w:val="111"/>
        <w:spacing w:line="360" w:lineRule="auto"/>
        <w:ind w:rightChars="-44" w:right="-106" w:firstLineChars="200" w:firstLine="480"/>
        <w:jc w:val="left"/>
        <w:rPr>
          <w:rFonts w:asciiTheme="minorEastAsia" w:eastAsiaTheme="minorEastAsia" w:hAnsiTheme="minorEastAsia" w:cstheme="minorEastAsia"/>
          <w:b/>
          <w:bCs/>
          <w:i/>
          <w:iCs/>
          <w:sz w:val="24"/>
          <w:szCs w:val="24"/>
          <w:u w:val="single"/>
        </w:rPr>
      </w:pPr>
      <w:r w:rsidRPr="005C3C9B">
        <w:rPr>
          <w:rFonts w:asciiTheme="minorEastAsia" w:eastAsiaTheme="minorEastAsia" w:hAnsiTheme="minorEastAsia" w:cstheme="minorEastAsia" w:hint="eastAsia"/>
          <w:i/>
          <w:iCs/>
          <w:sz w:val="24"/>
          <w:szCs w:val="24"/>
          <w:u w:val="single"/>
        </w:rPr>
        <w:t>2、塑胶跑道面层成品依据GB 36246-2018标准满足以下参数要求，不符合或未提供作无效标处理。</w:t>
      </w:r>
      <w:r w:rsidRPr="005C3C9B">
        <w:rPr>
          <w:rFonts w:asciiTheme="minorEastAsia" w:eastAsiaTheme="minorEastAsia" w:hAnsiTheme="minorEastAsia" w:cstheme="minorEastAsia" w:hint="eastAsia"/>
          <w:b/>
          <w:bCs/>
          <w:i/>
          <w:iCs/>
          <w:sz w:val="24"/>
          <w:szCs w:val="24"/>
          <w:u w:val="single"/>
        </w:rPr>
        <w:t>（提供带有“CMA”标志的检测报告原件扫描件加盖供应商电子签章上传至电子响应文件）</w:t>
      </w:r>
    </w:p>
    <w:p w:rsidR="008F3644" w:rsidRPr="005C3C9B" w:rsidRDefault="008F3644" w:rsidP="008F3644">
      <w:pPr>
        <w:pStyle w:val="111"/>
        <w:spacing w:line="360" w:lineRule="auto"/>
        <w:ind w:rightChars="-44" w:right="-106" w:firstLineChars="200" w:firstLine="480"/>
        <w:jc w:val="left"/>
        <w:rPr>
          <w:rFonts w:asciiTheme="minorEastAsia" w:eastAsiaTheme="minorEastAsia" w:hAnsiTheme="minorEastAsia" w:cstheme="minorEastAsia"/>
          <w:i/>
          <w:iCs/>
          <w:sz w:val="24"/>
          <w:szCs w:val="24"/>
          <w:u w:val="single"/>
        </w:rPr>
      </w:pPr>
    </w:p>
    <w:tbl>
      <w:tblPr>
        <w:tblW w:w="8385" w:type="dxa"/>
        <w:jc w:val="center"/>
        <w:tblLayout w:type="fixed"/>
        <w:tblLook w:val="04A0" w:firstRow="1" w:lastRow="0" w:firstColumn="1" w:lastColumn="0" w:noHBand="0" w:noVBand="1"/>
      </w:tblPr>
      <w:tblGrid>
        <w:gridCol w:w="1320"/>
        <w:gridCol w:w="5602"/>
        <w:gridCol w:w="1463"/>
      </w:tblGrid>
      <w:tr w:rsidR="008F3644" w:rsidRPr="005C3C9B" w:rsidTr="00B445D1">
        <w:trPr>
          <w:trHeight w:val="257"/>
          <w:jc w:val="center"/>
        </w:trPr>
        <w:tc>
          <w:tcPr>
            <w:tcW w:w="6922" w:type="dxa"/>
            <w:gridSpan w:val="2"/>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lastRenderedPageBreak/>
              <w:t>项目</w:t>
            </w:r>
          </w:p>
        </w:tc>
        <w:tc>
          <w:tcPr>
            <w:tcW w:w="1463"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要求</w:t>
            </w:r>
          </w:p>
        </w:tc>
      </w:tr>
      <w:tr w:rsidR="008F3644" w:rsidRPr="005C3C9B" w:rsidTr="00B445D1">
        <w:trPr>
          <w:trHeight w:val="277"/>
          <w:jc w:val="center"/>
        </w:trPr>
        <w:tc>
          <w:tcPr>
            <w:tcW w:w="1320" w:type="dxa"/>
            <w:vMerge w:val="restart"/>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有害物质含量</w:t>
            </w:r>
          </w:p>
        </w:tc>
        <w:tc>
          <w:tcPr>
            <w:tcW w:w="5602"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3种邻苯二甲酸酯类化合物（DBP、BBP、DEHP）总和/(g/kg)</w:t>
            </w:r>
          </w:p>
        </w:tc>
        <w:tc>
          <w:tcPr>
            <w:tcW w:w="1463"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≤1.0</w:t>
            </w:r>
          </w:p>
        </w:tc>
      </w:tr>
      <w:tr w:rsidR="008F3644" w:rsidRPr="005C3C9B" w:rsidTr="00B445D1">
        <w:trPr>
          <w:trHeight w:val="197"/>
          <w:jc w:val="center"/>
        </w:trPr>
        <w:tc>
          <w:tcPr>
            <w:tcW w:w="1320" w:type="dxa"/>
            <w:vMerge/>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p>
        </w:tc>
        <w:tc>
          <w:tcPr>
            <w:tcW w:w="5602"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3种邻苯二甲酸酯类化合物（DNOP、DINP、DIDP）总和/(g/kg)</w:t>
            </w:r>
          </w:p>
        </w:tc>
        <w:tc>
          <w:tcPr>
            <w:tcW w:w="1463"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≤1.0</w:t>
            </w:r>
          </w:p>
        </w:tc>
      </w:tr>
      <w:tr w:rsidR="008F3644" w:rsidRPr="005C3C9B" w:rsidTr="00B445D1">
        <w:trPr>
          <w:trHeight w:val="157"/>
          <w:jc w:val="center"/>
        </w:trPr>
        <w:tc>
          <w:tcPr>
            <w:tcW w:w="1320" w:type="dxa"/>
            <w:vMerge/>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p>
        </w:tc>
        <w:tc>
          <w:tcPr>
            <w:tcW w:w="5602"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18种多环芳烃总和/(mg/kg)</w:t>
            </w:r>
          </w:p>
        </w:tc>
        <w:tc>
          <w:tcPr>
            <w:tcW w:w="1463"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≤50</w:t>
            </w:r>
          </w:p>
        </w:tc>
      </w:tr>
      <w:tr w:rsidR="008F3644" w:rsidRPr="005C3C9B" w:rsidTr="00B445D1">
        <w:trPr>
          <w:trHeight w:val="127"/>
          <w:jc w:val="center"/>
        </w:trPr>
        <w:tc>
          <w:tcPr>
            <w:tcW w:w="1320" w:type="dxa"/>
            <w:vMerge/>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p>
        </w:tc>
        <w:tc>
          <w:tcPr>
            <w:tcW w:w="5602"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苯并【a】</w:t>
            </w:r>
            <w:proofErr w:type="gramStart"/>
            <w:r w:rsidRPr="005C3C9B">
              <w:rPr>
                <w:rFonts w:asciiTheme="minorEastAsia" w:eastAsiaTheme="minorEastAsia" w:hAnsiTheme="minorEastAsia" w:cstheme="minorEastAsia" w:hint="eastAsia"/>
              </w:rPr>
              <w:t>芘</w:t>
            </w:r>
            <w:proofErr w:type="gramEnd"/>
            <w:r w:rsidRPr="005C3C9B">
              <w:rPr>
                <w:rFonts w:asciiTheme="minorEastAsia" w:eastAsiaTheme="minorEastAsia" w:hAnsiTheme="minorEastAsia" w:cstheme="minorEastAsia" w:hint="eastAsia"/>
              </w:rPr>
              <w:t>/(mg/kg)</w:t>
            </w:r>
          </w:p>
        </w:tc>
        <w:tc>
          <w:tcPr>
            <w:tcW w:w="1463"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≤1.0</w:t>
            </w:r>
          </w:p>
        </w:tc>
      </w:tr>
      <w:tr w:rsidR="008F3644" w:rsidRPr="005C3C9B" w:rsidTr="00B445D1">
        <w:trPr>
          <w:trHeight w:val="127"/>
          <w:jc w:val="center"/>
        </w:trPr>
        <w:tc>
          <w:tcPr>
            <w:tcW w:w="1320" w:type="dxa"/>
            <w:vMerge/>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p>
        </w:tc>
        <w:tc>
          <w:tcPr>
            <w:tcW w:w="5602"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短链氯化石蜡（C10-C13）/(g/kg)</w:t>
            </w:r>
          </w:p>
        </w:tc>
        <w:tc>
          <w:tcPr>
            <w:tcW w:w="1463"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≤1.5</w:t>
            </w:r>
          </w:p>
        </w:tc>
      </w:tr>
      <w:tr w:rsidR="008F3644" w:rsidRPr="005C3C9B" w:rsidTr="00B445D1">
        <w:trPr>
          <w:trHeight w:val="107"/>
          <w:jc w:val="center"/>
        </w:trPr>
        <w:tc>
          <w:tcPr>
            <w:tcW w:w="1320" w:type="dxa"/>
            <w:vMerge/>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p>
        </w:tc>
        <w:tc>
          <w:tcPr>
            <w:tcW w:w="5602"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4,4</w:t>
            </w:r>
            <w:proofErr w:type="gramStart"/>
            <w:r w:rsidRPr="005C3C9B">
              <w:rPr>
                <w:rFonts w:asciiTheme="minorEastAsia" w:eastAsiaTheme="minorEastAsia" w:hAnsiTheme="minorEastAsia" w:cstheme="minorEastAsia" w:hint="eastAsia"/>
              </w:rPr>
              <w:t>’</w:t>
            </w:r>
            <w:proofErr w:type="gramEnd"/>
            <w:r w:rsidRPr="005C3C9B">
              <w:rPr>
                <w:rFonts w:asciiTheme="minorEastAsia" w:eastAsiaTheme="minorEastAsia" w:hAnsiTheme="minorEastAsia" w:cstheme="minorEastAsia" w:hint="eastAsia"/>
              </w:rPr>
              <w:t>-二氨基-3,3</w:t>
            </w:r>
            <w:proofErr w:type="gramStart"/>
            <w:r w:rsidRPr="005C3C9B">
              <w:rPr>
                <w:rFonts w:asciiTheme="minorEastAsia" w:eastAsiaTheme="minorEastAsia" w:hAnsiTheme="minorEastAsia" w:cstheme="minorEastAsia" w:hint="eastAsia"/>
              </w:rPr>
              <w:t>’</w:t>
            </w:r>
            <w:proofErr w:type="gramEnd"/>
            <w:r w:rsidRPr="005C3C9B">
              <w:rPr>
                <w:rFonts w:asciiTheme="minorEastAsia" w:eastAsiaTheme="minorEastAsia" w:hAnsiTheme="minorEastAsia" w:cstheme="minorEastAsia" w:hint="eastAsia"/>
              </w:rPr>
              <w:t>-二氯二苯甲烷（MOCA）(g/kg)</w:t>
            </w:r>
          </w:p>
        </w:tc>
        <w:tc>
          <w:tcPr>
            <w:tcW w:w="1463"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≤1.0</w:t>
            </w:r>
          </w:p>
        </w:tc>
      </w:tr>
      <w:tr w:rsidR="008F3644" w:rsidRPr="005C3C9B" w:rsidTr="00B445D1">
        <w:trPr>
          <w:trHeight w:val="117"/>
          <w:jc w:val="center"/>
        </w:trPr>
        <w:tc>
          <w:tcPr>
            <w:tcW w:w="1320" w:type="dxa"/>
            <w:vMerge/>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p>
        </w:tc>
        <w:tc>
          <w:tcPr>
            <w:tcW w:w="5602"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游离甲苯二异氰酸酯（TDI）和</w:t>
            </w:r>
            <w:proofErr w:type="gramStart"/>
            <w:r w:rsidRPr="005C3C9B">
              <w:rPr>
                <w:rFonts w:asciiTheme="minorEastAsia" w:eastAsiaTheme="minorEastAsia" w:hAnsiTheme="minorEastAsia" w:cstheme="minorEastAsia" w:hint="eastAsia"/>
              </w:rPr>
              <w:t>游离六亚甲基</w:t>
            </w:r>
            <w:proofErr w:type="gramEnd"/>
            <w:r w:rsidRPr="005C3C9B">
              <w:rPr>
                <w:rFonts w:asciiTheme="minorEastAsia" w:eastAsiaTheme="minorEastAsia" w:hAnsiTheme="minorEastAsia" w:cstheme="minorEastAsia" w:hint="eastAsia"/>
              </w:rPr>
              <w:t>二异氰酸酯（HDI）总和(g/kg)</w:t>
            </w:r>
          </w:p>
        </w:tc>
        <w:tc>
          <w:tcPr>
            <w:tcW w:w="1463"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≤0.2</w:t>
            </w:r>
          </w:p>
        </w:tc>
      </w:tr>
      <w:tr w:rsidR="008F3644" w:rsidRPr="005C3C9B" w:rsidTr="00B445D1">
        <w:trPr>
          <w:trHeight w:val="90"/>
          <w:jc w:val="center"/>
        </w:trPr>
        <w:tc>
          <w:tcPr>
            <w:tcW w:w="1320" w:type="dxa"/>
            <w:vMerge/>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p>
        </w:tc>
        <w:tc>
          <w:tcPr>
            <w:tcW w:w="5602"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游离二苯基甲烷二异氰酸酯（MDI）(g/kg)</w:t>
            </w:r>
          </w:p>
        </w:tc>
        <w:tc>
          <w:tcPr>
            <w:tcW w:w="1463"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≤1.0</w:t>
            </w:r>
          </w:p>
        </w:tc>
      </w:tr>
      <w:tr w:rsidR="008F3644" w:rsidRPr="005C3C9B" w:rsidTr="00B445D1">
        <w:trPr>
          <w:trHeight w:val="157"/>
          <w:jc w:val="center"/>
        </w:trPr>
        <w:tc>
          <w:tcPr>
            <w:tcW w:w="1320" w:type="dxa"/>
            <w:vMerge/>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p>
        </w:tc>
        <w:tc>
          <w:tcPr>
            <w:tcW w:w="5602"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可溶性铅(mg/kg)</w:t>
            </w:r>
          </w:p>
        </w:tc>
        <w:tc>
          <w:tcPr>
            <w:tcW w:w="1463"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≤50</w:t>
            </w:r>
          </w:p>
        </w:tc>
      </w:tr>
      <w:tr w:rsidR="008F3644" w:rsidRPr="005C3C9B" w:rsidTr="00B445D1">
        <w:trPr>
          <w:trHeight w:val="175"/>
          <w:jc w:val="center"/>
        </w:trPr>
        <w:tc>
          <w:tcPr>
            <w:tcW w:w="1320" w:type="dxa"/>
            <w:vMerge/>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p>
        </w:tc>
        <w:tc>
          <w:tcPr>
            <w:tcW w:w="5602"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可溶性镉(mg/kg)</w:t>
            </w:r>
          </w:p>
        </w:tc>
        <w:tc>
          <w:tcPr>
            <w:tcW w:w="1463"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≤10</w:t>
            </w:r>
          </w:p>
        </w:tc>
      </w:tr>
      <w:tr w:rsidR="008F3644" w:rsidRPr="005C3C9B" w:rsidTr="00B445D1">
        <w:trPr>
          <w:trHeight w:val="90"/>
          <w:jc w:val="center"/>
        </w:trPr>
        <w:tc>
          <w:tcPr>
            <w:tcW w:w="1320" w:type="dxa"/>
            <w:vMerge/>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p>
        </w:tc>
        <w:tc>
          <w:tcPr>
            <w:tcW w:w="5602"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可溶性铬(mg/kg)</w:t>
            </w:r>
          </w:p>
        </w:tc>
        <w:tc>
          <w:tcPr>
            <w:tcW w:w="1463"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≤10</w:t>
            </w:r>
          </w:p>
        </w:tc>
      </w:tr>
      <w:tr w:rsidR="008F3644" w:rsidRPr="005C3C9B" w:rsidTr="00B445D1">
        <w:trPr>
          <w:trHeight w:val="90"/>
          <w:jc w:val="center"/>
        </w:trPr>
        <w:tc>
          <w:tcPr>
            <w:tcW w:w="1320" w:type="dxa"/>
            <w:vMerge/>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p>
        </w:tc>
        <w:tc>
          <w:tcPr>
            <w:tcW w:w="5602"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可溶性汞(mg/kg)</w:t>
            </w:r>
          </w:p>
        </w:tc>
        <w:tc>
          <w:tcPr>
            <w:tcW w:w="1463"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≤2</w:t>
            </w:r>
          </w:p>
        </w:tc>
      </w:tr>
      <w:tr w:rsidR="008F3644" w:rsidRPr="005C3C9B" w:rsidTr="00B445D1">
        <w:trPr>
          <w:trHeight w:val="90"/>
          <w:jc w:val="center"/>
        </w:trPr>
        <w:tc>
          <w:tcPr>
            <w:tcW w:w="1320" w:type="dxa"/>
            <w:vMerge w:val="restart"/>
            <w:tcBorders>
              <w:top w:val="single" w:sz="4" w:space="0" w:color="000000"/>
              <w:left w:val="single" w:sz="4" w:space="0" w:color="000000"/>
              <w:bottom w:val="nil"/>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有害物质释放量</w:t>
            </w:r>
          </w:p>
        </w:tc>
        <w:tc>
          <w:tcPr>
            <w:tcW w:w="5602" w:type="dxa"/>
            <w:tcBorders>
              <w:top w:val="single" w:sz="4" w:space="0" w:color="000000"/>
              <w:left w:val="single" w:sz="4" w:space="0" w:color="000000"/>
              <w:bottom w:val="single" w:sz="4" w:space="0" w:color="000000"/>
              <w:right w:val="single" w:sz="4" w:space="0" w:color="000000"/>
            </w:tcBorders>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总挥发性有机化合物（TVOC）/【mg/(㎡·h)】</w:t>
            </w:r>
          </w:p>
        </w:tc>
        <w:tc>
          <w:tcPr>
            <w:tcW w:w="1463" w:type="dxa"/>
            <w:tcBorders>
              <w:top w:val="single" w:sz="4" w:space="0" w:color="000000"/>
              <w:left w:val="single" w:sz="4" w:space="0" w:color="000000"/>
              <w:bottom w:val="single" w:sz="4" w:space="0" w:color="000000"/>
              <w:right w:val="single" w:sz="4" w:space="0" w:color="000000"/>
            </w:tcBorders>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≤5.0</w:t>
            </w:r>
          </w:p>
        </w:tc>
      </w:tr>
      <w:tr w:rsidR="008F3644" w:rsidRPr="005C3C9B" w:rsidTr="00B445D1">
        <w:trPr>
          <w:trHeight w:val="90"/>
          <w:jc w:val="center"/>
        </w:trPr>
        <w:tc>
          <w:tcPr>
            <w:tcW w:w="1320" w:type="dxa"/>
            <w:vMerge/>
            <w:tcBorders>
              <w:top w:val="nil"/>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p>
        </w:tc>
        <w:tc>
          <w:tcPr>
            <w:tcW w:w="5602" w:type="dxa"/>
            <w:tcBorders>
              <w:top w:val="single" w:sz="4" w:space="0" w:color="000000"/>
              <w:left w:val="single" w:sz="4" w:space="0" w:color="000000"/>
              <w:bottom w:val="single" w:sz="4" w:space="0" w:color="000000"/>
              <w:right w:val="single" w:sz="4" w:space="0" w:color="000000"/>
            </w:tcBorders>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甲醛/【mg/(㎡·h)】</w:t>
            </w:r>
          </w:p>
        </w:tc>
        <w:tc>
          <w:tcPr>
            <w:tcW w:w="1463" w:type="dxa"/>
            <w:tcBorders>
              <w:top w:val="single" w:sz="4" w:space="0" w:color="000000"/>
              <w:left w:val="single" w:sz="4" w:space="0" w:color="000000"/>
              <w:bottom w:val="single" w:sz="4" w:space="0" w:color="000000"/>
              <w:right w:val="single" w:sz="4" w:space="0" w:color="000000"/>
            </w:tcBorders>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≤0.4</w:t>
            </w:r>
          </w:p>
        </w:tc>
      </w:tr>
      <w:tr w:rsidR="008F3644" w:rsidRPr="005C3C9B" w:rsidTr="00B445D1">
        <w:trPr>
          <w:trHeight w:val="90"/>
          <w:jc w:val="center"/>
        </w:trPr>
        <w:tc>
          <w:tcPr>
            <w:tcW w:w="1320" w:type="dxa"/>
            <w:vMerge/>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p>
        </w:tc>
        <w:tc>
          <w:tcPr>
            <w:tcW w:w="5602" w:type="dxa"/>
            <w:tcBorders>
              <w:top w:val="single" w:sz="4" w:space="0" w:color="000000"/>
              <w:left w:val="single" w:sz="4" w:space="0" w:color="000000"/>
              <w:bottom w:val="single" w:sz="4" w:space="0" w:color="000000"/>
              <w:right w:val="single" w:sz="4" w:space="0" w:color="000000"/>
            </w:tcBorders>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苯/【mg/(㎡·h)】</w:t>
            </w:r>
          </w:p>
        </w:tc>
        <w:tc>
          <w:tcPr>
            <w:tcW w:w="1463" w:type="dxa"/>
            <w:tcBorders>
              <w:top w:val="single" w:sz="4" w:space="0" w:color="000000"/>
              <w:left w:val="single" w:sz="4" w:space="0" w:color="000000"/>
              <w:bottom w:val="single" w:sz="4" w:space="0" w:color="000000"/>
              <w:right w:val="single" w:sz="4" w:space="0" w:color="000000"/>
            </w:tcBorders>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≤0.1</w:t>
            </w:r>
          </w:p>
        </w:tc>
      </w:tr>
      <w:tr w:rsidR="008F3644" w:rsidRPr="005C3C9B" w:rsidTr="00B445D1">
        <w:trPr>
          <w:trHeight w:val="147"/>
          <w:jc w:val="center"/>
        </w:trPr>
        <w:tc>
          <w:tcPr>
            <w:tcW w:w="1320" w:type="dxa"/>
            <w:vMerge/>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p>
        </w:tc>
        <w:tc>
          <w:tcPr>
            <w:tcW w:w="5602" w:type="dxa"/>
            <w:tcBorders>
              <w:top w:val="single" w:sz="4" w:space="0" w:color="000000"/>
              <w:left w:val="single" w:sz="4" w:space="0" w:color="000000"/>
              <w:bottom w:val="single" w:sz="4" w:space="0" w:color="000000"/>
              <w:right w:val="single" w:sz="4" w:space="0" w:color="000000"/>
            </w:tcBorders>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甲苯、二甲苯和乙苯总和/【mg/(㎡·h)】</w:t>
            </w:r>
          </w:p>
        </w:tc>
        <w:tc>
          <w:tcPr>
            <w:tcW w:w="1463" w:type="dxa"/>
            <w:tcBorders>
              <w:top w:val="single" w:sz="4" w:space="0" w:color="000000"/>
              <w:left w:val="single" w:sz="4" w:space="0" w:color="000000"/>
              <w:bottom w:val="single" w:sz="4" w:space="0" w:color="000000"/>
              <w:right w:val="single" w:sz="4" w:space="0" w:color="000000"/>
            </w:tcBorders>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≤1.0</w:t>
            </w:r>
          </w:p>
        </w:tc>
      </w:tr>
      <w:tr w:rsidR="008F3644" w:rsidRPr="005C3C9B" w:rsidTr="00B445D1">
        <w:trPr>
          <w:trHeight w:val="147"/>
          <w:jc w:val="center"/>
        </w:trPr>
        <w:tc>
          <w:tcPr>
            <w:tcW w:w="1320" w:type="dxa"/>
            <w:vMerge/>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p>
        </w:tc>
        <w:tc>
          <w:tcPr>
            <w:tcW w:w="5602" w:type="dxa"/>
            <w:tcBorders>
              <w:top w:val="single" w:sz="4" w:space="0" w:color="000000"/>
              <w:left w:val="single" w:sz="4" w:space="0" w:color="000000"/>
              <w:bottom w:val="single" w:sz="4" w:space="0" w:color="000000"/>
              <w:right w:val="single" w:sz="4" w:space="0" w:color="000000"/>
            </w:tcBorders>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二硫化碳/【mg/(㎡·h)】</w:t>
            </w:r>
          </w:p>
        </w:tc>
        <w:tc>
          <w:tcPr>
            <w:tcW w:w="1463" w:type="dxa"/>
            <w:tcBorders>
              <w:top w:val="single" w:sz="4" w:space="0" w:color="000000"/>
              <w:left w:val="single" w:sz="4" w:space="0" w:color="000000"/>
              <w:bottom w:val="single" w:sz="4" w:space="0" w:color="000000"/>
              <w:right w:val="single" w:sz="4" w:space="0" w:color="000000"/>
            </w:tcBorders>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≤7.0</w:t>
            </w:r>
          </w:p>
        </w:tc>
      </w:tr>
      <w:tr w:rsidR="008F3644" w:rsidRPr="005C3C9B" w:rsidTr="00B445D1">
        <w:trPr>
          <w:trHeight w:val="90"/>
          <w:jc w:val="center"/>
        </w:trPr>
        <w:tc>
          <w:tcPr>
            <w:tcW w:w="1320"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气味</w:t>
            </w:r>
          </w:p>
        </w:tc>
        <w:tc>
          <w:tcPr>
            <w:tcW w:w="5602" w:type="dxa"/>
            <w:tcBorders>
              <w:top w:val="single" w:sz="4" w:space="0" w:color="000000"/>
              <w:left w:val="single" w:sz="4" w:space="0" w:color="000000"/>
              <w:bottom w:val="single" w:sz="4" w:space="0" w:color="000000"/>
              <w:right w:val="single" w:sz="4" w:space="0" w:color="000000"/>
            </w:tcBorders>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气味等级/级</w:t>
            </w:r>
          </w:p>
        </w:tc>
        <w:tc>
          <w:tcPr>
            <w:tcW w:w="1463" w:type="dxa"/>
            <w:tcBorders>
              <w:top w:val="single" w:sz="4" w:space="0" w:color="000000"/>
              <w:left w:val="single" w:sz="4" w:space="0" w:color="000000"/>
              <w:bottom w:val="single" w:sz="4" w:space="0" w:color="000000"/>
              <w:right w:val="single" w:sz="4" w:space="0" w:color="000000"/>
            </w:tcBorders>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≤3</w:t>
            </w:r>
          </w:p>
        </w:tc>
      </w:tr>
      <w:tr w:rsidR="008F3644" w:rsidRPr="005C3C9B" w:rsidTr="00B445D1">
        <w:trPr>
          <w:trHeight w:val="90"/>
          <w:jc w:val="center"/>
        </w:trPr>
        <w:tc>
          <w:tcPr>
            <w:tcW w:w="1320" w:type="dxa"/>
            <w:vMerge w:val="restart"/>
            <w:tcBorders>
              <w:top w:val="single" w:sz="4" w:space="0" w:color="000000"/>
              <w:left w:val="single" w:sz="4" w:space="0" w:color="000000"/>
              <w:bottom w:val="nil"/>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物理性能</w:t>
            </w:r>
          </w:p>
        </w:tc>
        <w:tc>
          <w:tcPr>
            <w:tcW w:w="5602"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冲击吸收/%</w:t>
            </w:r>
          </w:p>
        </w:tc>
        <w:tc>
          <w:tcPr>
            <w:tcW w:w="1463"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35~50</w:t>
            </w:r>
          </w:p>
        </w:tc>
      </w:tr>
      <w:tr w:rsidR="008F3644" w:rsidRPr="005C3C9B" w:rsidTr="00B445D1">
        <w:trPr>
          <w:trHeight w:val="90"/>
          <w:jc w:val="center"/>
        </w:trPr>
        <w:tc>
          <w:tcPr>
            <w:tcW w:w="1320" w:type="dxa"/>
            <w:vMerge/>
            <w:tcBorders>
              <w:top w:val="nil"/>
              <w:left w:val="single" w:sz="4" w:space="0" w:color="000000"/>
              <w:bottom w:val="nil"/>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p>
        </w:tc>
        <w:tc>
          <w:tcPr>
            <w:tcW w:w="5602"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垂直变形/mm</w:t>
            </w:r>
          </w:p>
        </w:tc>
        <w:tc>
          <w:tcPr>
            <w:tcW w:w="1463"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0.6~3.0</w:t>
            </w:r>
          </w:p>
        </w:tc>
      </w:tr>
      <w:tr w:rsidR="008F3644" w:rsidRPr="005C3C9B" w:rsidTr="00B445D1">
        <w:trPr>
          <w:trHeight w:val="90"/>
          <w:jc w:val="center"/>
        </w:trPr>
        <w:tc>
          <w:tcPr>
            <w:tcW w:w="1320" w:type="dxa"/>
            <w:vMerge/>
            <w:tcBorders>
              <w:top w:val="nil"/>
              <w:left w:val="single" w:sz="4" w:space="0" w:color="000000"/>
              <w:bottom w:val="nil"/>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p>
        </w:tc>
        <w:tc>
          <w:tcPr>
            <w:tcW w:w="5602"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抗滑值（20℃）/BPN</w:t>
            </w:r>
          </w:p>
        </w:tc>
        <w:tc>
          <w:tcPr>
            <w:tcW w:w="1463"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≥47</w:t>
            </w:r>
          </w:p>
        </w:tc>
      </w:tr>
      <w:tr w:rsidR="008F3644" w:rsidRPr="005C3C9B" w:rsidTr="00B445D1">
        <w:trPr>
          <w:trHeight w:val="90"/>
          <w:jc w:val="center"/>
        </w:trPr>
        <w:tc>
          <w:tcPr>
            <w:tcW w:w="1320" w:type="dxa"/>
            <w:vMerge/>
            <w:tcBorders>
              <w:top w:val="nil"/>
              <w:left w:val="single" w:sz="4" w:space="0" w:color="000000"/>
              <w:bottom w:val="nil"/>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p>
        </w:tc>
        <w:tc>
          <w:tcPr>
            <w:tcW w:w="5602"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拉伸强度/MPa</w:t>
            </w:r>
          </w:p>
        </w:tc>
        <w:tc>
          <w:tcPr>
            <w:tcW w:w="1463"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≥0.5</w:t>
            </w:r>
          </w:p>
        </w:tc>
      </w:tr>
      <w:tr w:rsidR="008F3644" w:rsidRPr="005C3C9B" w:rsidTr="00B445D1">
        <w:trPr>
          <w:trHeight w:val="90"/>
          <w:jc w:val="center"/>
        </w:trPr>
        <w:tc>
          <w:tcPr>
            <w:tcW w:w="1320" w:type="dxa"/>
            <w:vMerge/>
            <w:tcBorders>
              <w:top w:val="nil"/>
              <w:left w:val="single" w:sz="4" w:space="0" w:color="000000"/>
              <w:bottom w:val="nil"/>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p>
        </w:tc>
        <w:tc>
          <w:tcPr>
            <w:tcW w:w="5602"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拉断伸长率/%</w:t>
            </w:r>
          </w:p>
        </w:tc>
        <w:tc>
          <w:tcPr>
            <w:tcW w:w="1463"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≥40</w:t>
            </w:r>
          </w:p>
        </w:tc>
      </w:tr>
      <w:tr w:rsidR="008F3644" w:rsidRPr="005C3C9B" w:rsidTr="00B445D1">
        <w:trPr>
          <w:trHeight w:val="90"/>
          <w:jc w:val="center"/>
        </w:trPr>
        <w:tc>
          <w:tcPr>
            <w:tcW w:w="1320" w:type="dxa"/>
            <w:vMerge/>
            <w:tcBorders>
              <w:top w:val="nil"/>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p>
        </w:tc>
        <w:tc>
          <w:tcPr>
            <w:tcW w:w="5602"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阻燃性能/级</w:t>
            </w:r>
          </w:p>
        </w:tc>
        <w:tc>
          <w:tcPr>
            <w:tcW w:w="1463" w:type="dxa"/>
            <w:tcBorders>
              <w:top w:val="single" w:sz="4" w:space="0" w:color="000000"/>
              <w:left w:val="single" w:sz="4" w:space="0" w:color="000000"/>
              <w:bottom w:val="single" w:sz="4" w:space="0" w:color="000000"/>
              <w:right w:val="single" w:sz="4" w:space="0" w:color="000000"/>
            </w:tcBorders>
            <w:vAlign w:val="center"/>
          </w:tcPr>
          <w:p w:rsidR="008F3644" w:rsidRPr="005C3C9B" w:rsidRDefault="008F3644" w:rsidP="008F3644">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Ⅰ</w:t>
            </w:r>
          </w:p>
        </w:tc>
      </w:tr>
    </w:tbl>
    <w:p w:rsidR="008F3644" w:rsidRPr="005C3C9B" w:rsidRDefault="008F3644" w:rsidP="008F3644">
      <w:pPr>
        <w:pStyle w:val="111"/>
        <w:spacing w:line="360" w:lineRule="auto"/>
        <w:ind w:leftChars="-8" w:left="-19" w:rightChars="-349" w:right="-838" w:firstLineChars="109" w:firstLine="263"/>
        <w:jc w:val="left"/>
        <w:outlineLvl w:val="1"/>
        <w:rPr>
          <w:rFonts w:asciiTheme="minorEastAsia" w:eastAsiaTheme="minorEastAsia" w:hAnsiTheme="minorEastAsia" w:cstheme="minorEastAsia"/>
          <w:b/>
          <w:bCs/>
          <w:sz w:val="24"/>
          <w:szCs w:val="24"/>
        </w:rPr>
      </w:pPr>
      <w:r w:rsidRPr="005C3C9B">
        <w:rPr>
          <w:rFonts w:asciiTheme="minorEastAsia" w:eastAsiaTheme="minorEastAsia" w:hAnsiTheme="minorEastAsia" w:cstheme="minorEastAsia" w:hint="eastAsia"/>
          <w:b/>
          <w:bCs/>
          <w:sz w:val="24"/>
          <w:szCs w:val="24"/>
        </w:rPr>
        <w:lastRenderedPageBreak/>
        <w:t>（四）硅PU面层</w:t>
      </w:r>
    </w:p>
    <w:p w:rsidR="008F3644" w:rsidRPr="005C3C9B" w:rsidRDefault="008F3644" w:rsidP="008F3644">
      <w:pPr>
        <w:pStyle w:val="111"/>
        <w:spacing w:line="360" w:lineRule="auto"/>
        <w:ind w:rightChars="-44" w:right="-106" w:firstLineChars="200" w:firstLine="480"/>
        <w:jc w:val="left"/>
        <w:rPr>
          <w:rFonts w:asciiTheme="minorEastAsia" w:eastAsiaTheme="minorEastAsia" w:hAnsiTheme="minorEastAsia" w:cstheme="minorEastAsia"/>
          <w:sz w:val="24"/>
          <w:szCs w:val="24"/>
        </w:rPr>
      </w:pPr>
      <w:r w:rsidRPr="005C3C9B">
        <w:rPr>
          <w:rFonts w:asciiTheme="minorEastAsia" w:eastAsiaTheme="minorEastAsia" w:hAnsiTheme="minorEastAsia" w:cstheme="minorEastAsia" w:hint="eastAsia"/>
          <w:sz w:val="24"/>
          <w:szCs w:val="24"/>
        </w:rPr>
        <w:t>1、硅PU塑胶面层+专用底涂封闭基面（填缝费用综合考虑在报价中），厚度</w:t>
      </w:r>
      <w:r w:rsidRPr="005C3C9B">
        <w:rPr>
          <w:rFonts w:asciiTheme="minorEastAsia" w:eastAsiaTheme="minorEastAsia" w:hAnsiTheme="minorEastAsia" w:cstheme="minorEastAsia"/>
          <w:sz w:val="24"/>
          <w:szCs w:val="24"/>
        </w:rPr>
        <w:t>8</w:t>
      </w:r>
      <w:r w:rsidRPr="005C3C9B">
        <w:rPr>
          <w:rFonts w:asciiTheme="minorEastAsia" w:eastAsiaTheme="minorEastAsia" w:hAnsiTheme="minorEastAsia" w:cstheme="minorEastAsia" w:hint="eastAsia"/>
          <w:sz w:val="24"/>
          <w:szCs w:val="24"/>
        </w:rPr>
        <w:t>mm；包含划线费用，使用材料均需符合国家体育类现行规范标准。</w:t>
      </w:r>
    </w:p>
    <w:p w:rsidR="008F3644" w:rsidRPr="005C3C9B" w:rsidRDefault="008F3644" w:rsidP="008F3644">
      <w:pPr>
        <w:pStyle w:val="111"/>
        <w:spacing w:line="360" w:lineRule="auto"/>
        <w:ind w:rightChars="-44" w:right="-106" w:firstLineChars="200" w:firstLine="480"/>
        <w:jc w:val="left"/>
        <w:rPr>
          <w:rFonts w:asciiTheme="minorEastAsia" w:eastAsiaTheme="minorEastAsia" w:hAnsiTheme="minorEastAsia" w:cstheme="minorEastAsia"/>
          <w:i/>
          <w:iCs/>
          <w:sz w:val="24"/>
          <w:szCs w:val="24"/>
          <w:u w:val="single"/>
        </w:rPr>
      </w:pPr>
      <w:r w:rsidRPr="005C3C9B">
        <w:rPr>
          <w:rFonts w:asciiTheme="minorEastAsia" w:eastAsiaTheme="minorEastAsia" w:hAnsiTheme="minorEastAsia" w:cstheme="minorEastAsia" w:hint="eastAsia"/>
          <w:i/>
          <w:iCs/>
          <w:sz w:val="24"/>
          <w:szCs w:val="24"/>
          <w:u w:val="single"/>
        </w:rPr>
        <w:t>2、硅PU球场成品依据GB 36246-2018标准满足以下参数要求，不符合或未提供作无效标处理。</w:t>
      </w:r>
      <w:r w:rsidRPr="005C3C9B">
        <w:rPr>
          <w:rFonts w:asciiTheme="minorEastAsia" w:eastAsiaTheme="minorEastAsia" w:hAnsiTheme="minorEastAsia" w:cstheme="minorEastAsia" w:hint="eastAsia"/>
          <w:b/>
          <w:bCs/>
          <w:i/>
          <w:iCs/>
          <w:sz w:val="24"/>
          <w:szCs w:val="24"/>
          <w:u w:val="single"/>
        </w:rPr>
        <w:t>（提供带有“CMA”标志的检测报告原件扫描件加盖供应商电子签章上传至电子响应文件）</w:t>
      </w:r>
    </w:p>
    <w:tbl>
      <w:tblPr>
        <w:tblW w:w="8527" w:type="dxa"/>
        <w:jc w:val="center"/>
        <w:tblLayout w:type="fixed"/>
        <w:tblLook w:val="04A0" w:firstRow="1" w:lastRow="0" w:firstColumn="1" w:lastColumn="0" w:noHBand="0" w:noVBand="1"/>
      </w:tblPr>
      <w:tblGrid>
        <w:gridCol w:w="1538"/>
        <w:gridCol w:w="5602"/>
        <w:gridCol w:w="1387"/>
      </w:tblGrid>
      <w:tr w:rsidR="008F3644" w:rsidRPr="005C3C9B" w:rsidTr="00B445D1">
        <w:trPr>
          <w:trHeight w:val="257"/>
          <w:jc w:val="center"/>
        </w:trPr>
        <w:tc>
          <w:tcPr>
            <w:tcW w:w="7140" w:type="dxa"/>
            <w:gridSpan w:val="2"/>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项目</w:t>
            </w:r>
          </w:p>
        </w:tc>
        <w:tc>
          <w:tcPr>
            <w:tcW w:w="1387"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要求</w:t>
            </w:r>
          </w:p>
        </w:tc>
      </w:tr>
      <w:tr w:rsidR="008F3644" w:rsidRPr="005C3C9B" w:rsidTr="00B445D1">
        <w:trPr>
          <w:trHeight w:val="277"/>
          <w:jc w:val="center"/>
        </w:trPr>
        <w:tc>
          <w:tcPr>
            <w:tcW w:w="1538" w:type="dxa"/>
            <w:vMerge w:val="restart"/>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有害物质含量</w:t>
            </w:r>
          </w:p>
        </w:tc>
        <w:tc>
          <w:tcPr>
            <w:tcW w:w="5602"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3种邻苯二甲酸酯类化合物（DBP、BBP、DEHP）总和/(g/kg)</w:t>
            </w:r>
          </w:p>
        </w:tc>
        <w:tc>
          <w:tcPr>
            <w:tcW w:w="1387"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≤1.0</w:t>
            </w:r>
          </w:p>
        </w:tc>
      </w:tr>
      <w:tr w:rsidR="008F3644" w:rsidRPr="005C3C9B" w:rsidTr="00B445D1">
        <w:trPr>
          <w:trHeight w:val="197"/>
          <w:jc w:val="center"/>
        </w:trPr>
        <w:tc>
          <w:tcPr>
            <w:tcW w:w="1538" w:type="dxa"/>
            <w:vMerge/>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p>
        </w:tc>
        <w:tc>
          <w:tcPr>
            <w:tcW w:w="5602"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3种邻苯二甲酸酯类化合物（DNOP、DINP、DIDP）总和/(g/kg)</w:t>
            </w:r>
          </w:p>
        </w:tc>
        <w:tc>
          <w:tcPr>
            <w:tcW w:w="1387"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≤1.0</w:t>
            </w:r>
          </w:p>
        </w:tc>
      </w:tr>
      <w:tr w:rsidR="008F3644" w:rsidRPr="005C3C9B" w:rsidTr="00B445D1">
        <w:trPr>
          <w:trHeight w:val="157"/>
          <w:jc w:val="center"/>
        </w:trPr>
        <w:tc>
          <w:tcPr>
            <w:tcW w:w="1538" w:type="dxa"/>
            <w:vMerge/>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p>
        </w:tc>
        <w:tc>
          <w:tcPr>
            <w:tcW w:w="5602"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18种多环芳烃总和/(mg/kg)</w:t>
            </w:r>
          </w:p>
        </w:tc>
        <w:tc>
          <w:tcPr>
            <w:tcW w:w="1387"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≤50</w:t>
            </w:r>
          </w:p>
        </w:tc>
      </w:tr>
      <w:tr w:rsidR="008F3644" w:rsidRPr="005C3C9B" w:rsidTr="00B445D1">
        <w:trPr>
          <w:trHeight w:val="127"/>
          <w:jc w:val="center"/>
        </w:trPr>
        <w:tc>
          <w:tcPr>
            <w:tcW w:w="1538" w:type="dxa"/>
            <w:vMerge/>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p>
        </w:tc>
        <w:tc>
          <w:tcPr>
            <w:tcW w:w="5602"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苯并【a】</w:t>
            </w:r>
            <w:proofErr w:type="gramStart"/>
            <w:r w:rsidRPr="005C3C9B">
              <w:rPr>
                <w:rFonts w:asciiTheme="minorEastAsia" w:eastAsiaTheme="minorEastAsia" w:hAnsiTheme="minorEastAsia" w:cstheme="minorEastAsia" w:hint="eastAsia"/>
              </w:rPr>
              <w:t>芘</w:t>
            </w:r>
            <w:proofErr w:type="gramEnd"/>
            <w:r w:rsidRPr="005C3C9B">
              <w:rPr>
                <w:rFonts w:asciiTheme="minorEastAsia" w:eastAsiaTheme="minorEastAsia" w:hAnsiTheme="minorEastAsia" w:cstheme="minorEastAsia" w:hint="eastAsia"/>
              </w:rPr>
              <w:t>/(mg/kg)</w:t>
            </w:r>
          </w:p>
        </w:tc>
        <w:tc>
          <w:tcPr>
            <w:tcW w:w="1387"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≤1.0</w:t>
            </w:r>
          </w:p>
        </w:tc>
      </w:tr>
      <w:tr w:rsidR="008F3644" w:rsidRPr="005C3C9B" w:rsidTr="00B445D1">
        <w:trPr>
          <w:trHeight w:val="127"/>
          <w:jc w:val="center"/>
        </w:trPr>
        <w:tc>
          <w:tcPr>
            <w:tcW w:w="1538" w:type="dxa"/>
            <w:vMerge/>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p>
        </w:tc>
        <w:tc>
          <w:tcPr>
            <w:tcW w:w="5602"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短链氯化石蜡（C10-C13）/(g/kg)</w:t>
            </w:r>
          </w:p>
        </w:tc>
        <w:tc>
          <w:tcPr>
            <w:tcW w:w="1387"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≤1.5</w:t>
            </w:r>
          </w:p>
        </w:tc>
      </w:tr>
      <w:tr w:rsidR="008F3644" w:rsidRPr="005C3C9B" w:rsidTr="00B445D1">
        <w:trPr>
          <w:trHeight w:val="107"/>
          <w:jc w:val="center"/>
        </w:trPr>
        <w:tc>
          <w:tcPr>
            <w:tcW w:w="1538" w:type="dxa"/>
            <w:vMerge/>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p>
        </w:tc>
        <w:tc>
          <w:tcPr>
            <w:tcW w:w="5602"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4,4</w:t>
            </w:r>
            <w:proofErr w:type="gramStart"/>
            <w:r w:rsidRPr="005C3C9B">
              <w:rPr>
                <w:rFonts w:asciiTheme="minorEastAsia" w:eastAsiaTheme="minorEastAsia" w:hAnsiTheme="minorEastAsia" w:cstheme="minorEastAsia" w:hint="eastAsia"/>
              </w:rPr>
              <w:t>’</w:t>
            </w:r>
            <w:proofErr w:type="gramEnd"/>
            <w:r w:rsidRPr="005C3C9B">
              <w:rPr>
                <w:rFonts w:asciiTheme="minorEastAsia" w:eastAsiaTheme="minorEastAsia" w:hAnsiTheme="minorEastAsia" w:cstheme="minorEastAsia" w:hint="eastAsia"/>
              </w:rPr>
              <w:t>-二氨基-3,3</w:t>
            </w:r>
            <w:proofErr w:type="gramStart"/>
            <w:r w:rsidRPr="005C3C9B">
              <w:rPr>
                <w:rFonts w:asciiTheme="minorEastAsia" w:eastAsiaTheme="minorEastAsia" w:hAnsiTheme="minorEastAsia" w:cstheme="minorEastAsia" w:hint="eastAsia"/>
              </w:rPr>
              <w:t>’</w:t>
            </w:r>
            <w:proofErr w:type="gramEnd"/>
            <w:r w:rsidRPr="005C3C9B">
              <w:rPr>
                <w:rFonts w:asciiTheme="minorEastAsia" w:eastAsiaTheme="minorEastAsia" w:hAnsiTheme="minorEastAsia" w:cstheme="minorEastAsia" w:hint="eastAsia"/>
              </w:rPr>
              <w:t>-二氯二苯甲烷（MOCA）(g/kg)</w:t>
            </w:r>
          </w:p>
        </w:tc>
        <w:tc>
          <w:tcPr>
            <w:tcW w:w="1387"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≤1.0</w:t>
            </w:r>
          </w:p>
        </w:tc>
      </w:tr>
      <w:tr w:rsidR="008F3644" w:rsidRPr="005C3C9B" w:rsidTr="00B445D1">
        <w:trPr>
          <w:trHeight w:val="117"/>
          <w:jc w:val="center"/>
        </w:trPr>
        <w:tc>
          <w:tcPr>
            <w:tcW w:w="1538" w:type="dxa"/>
            <w:vMerge/>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p>
        </w:tc>
        <w:tc>
          <w:tcPr>
            <w:tcW w:w="5602"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游离甲苯二异氰酸酯（TDI）和</w:t>
            </w:r>
            <w:proofErr w:type="gramStart"/>
            <w:r w:rsidRPr="005C3C9B">
              <w:rPr>
                <w:rFonts w:asciiTheme="minorEastAsia" w:eastAsiaTheme="minorEastAsia" w:hAnsiTheme="minorEastAsia" w:cstheme="minorEastAsia" w:hint="eastAsia"/>
              </w:rPr>
              <w:t>游离六亚甲基</w:t>
            </w:r>
            <w:proofErr w:type="gramEnd"/>
            <w:r w:rsidRPr="005C3C9B">
              <w:rPr>
                <w:rFonts w:asciiTheme="minorEastAsia" w:eastAsiaTheme="minorEastAsia" w:hAnsiTheme="minorEastAsia" w:cstheme="minorEastAsia" w:hint="eastAsia"/>
              </w:rPr>
              <w:t>二异氰酸酯（HDI）总和(g/kg)</w:t>
            </w:r>
          </w:p>
        </w:tc>
        <w:tc>
          <w:tcPr>
            <w:tcW w:w="1387"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≤0.2</w:t>
            </w:r>
          </w:p>
        </w:tc>
      </w:tr>
      <w:tr w:rsidR="008F3644" w:rsidRPr="005C3C9B" w:rsidTr="00B445D1">
        <w:trPr>
          <w:trHeight w:val="90"/>
          <w:jc w:val="center"/>
        </w:trPr>
        <w:tc>
          <w:tcPr>
            <w:tcW w:w="1538" w:type="dxa"/>
            <w:vMerge/>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p>
        </w:tc>
        <w:tc>
          <w:tcPr>
            <w:tcW w:w="5602"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游离二苯基甲烷二异氰酸酯（MDI）(g/kg)</w:t>
            </w:r>
          </w:p>
        </w:tc>
        <w:tc>
          <w:tcPr>
            <w:tcW w:w="1387"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≤1.0</w:t>
            </w:r>
          </w:p>
        </w:tc>
      </w:tr>
      <w:tr w:rsidR="008F3644" w:rsidRPr="005C3C9B" w:rsidTr="00B445D1">
        <w:trPr>
          <w:trHeight w:val="157"/>
          <w:jc w:val="center"/>
        </w:trPr>
        <w:tc>
          <w:tcPr>
            <w:tcW w:w="1538" w:type="dxa"/>
            <w:vMerge/>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p>
        </w:tc>
        <w:tc>
          <w:tcPr>
            <w:tcW w:w="5602"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可溶性铅(mg/kg)</w:t>
            </w:r>
          </w:p>
        </w:tc>
        <w:tc>
          <w:tcPr>
            <w:tcW w:w="1387"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≤50</w:t>
            </w:r>
          </w:p>
        </w:tc>
      </w:tr>
      <w:tr w:rsidR="008F3644" w:rsidRPr="005C3C9B" w:rsidTr="00B445D1">
        <w:trPr>
          <w:trHeight w:val="175"/>
          <w:jc w:val="center"/>
        </w:trPr>
        <w:tc>
          <w:tcPr>
            <w:tcW w:w="1538" w:type="dxa"/>
            <w:vMerge/>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p>
        </w:tc>
        <w:tc>
          <w:tcPr>
            <w:tcW w:w="5602"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可溶性镉(mg/kg)</w:t>
            </w:r>
          </w:p>
        </w:tc>
        <w:tc>
          <w:tcPr>
            <w:tcW w:w="1387"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≤10</w:t>
            </w:r>
          </w:p>
        </w:tc>
      </w:tr>
      <w:tr w:rsidR="008F3644" w:rsidRPr="005C3C9B" w:rsidTr="00B445D1">
        <w:trPr>
          <w:trHeight w:val="90"/>
          <w:jc w:val="center"/>
        </w:trPr>
        <w:tc>
          <w:tcPr>
            <w:tcW w:w="1538" w:type="dxa"/>
            <w:vMerge/>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p>
        </w:tc>
        <w:tc>
          <w:tcPr>
            <w:tcW w:w="5602"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可溶性铬(mg/kg)</w:t>
            </w:r>
          </w:p>
        </w:tc>
        <w:tc>
          <w:tcPr>
            <w:tcW w:w="1387"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≤10</w:t>
            </w:r>
          </w:p>
        </w:tc>
      </w:tr>
      <w:tr w:rsidR="008F3644" w:rsidRPr="005C3C9B" w:rsidTr="00B445D1">
        <w:trPr>
          <w:trHeight w:val="90"/>
          <w:jc w:val="center"/>
        </w:trPr>
        <w:tc>
          <w:tcPr>
            <w:tcW w:w="1538" w:type="dxa"/>
            <w:vMerge/>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p>
        </w:tc>
        <w:tc>
          <w:tcPr>
            <w:tcW w:w="5602"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可溶性汞(mg/kg)</w:t>
            </w:r>
          </w:p>
        </w:tc>
        <w:tc>
          <w:tcPr>
            <w:tcW w:w="1387"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≤2</w:t>
            </w:r>
          </w:p>
        </w:tc>
      </w:tr>
      <w:tr w:rsidR="008F3644" w:rsidRPr="005C3C9B" w:rsidTr="00B445D1">
        <w:trPr>
          <w:trHeight w:val="90"/>
          <w:jc w:val="center"/>
        </w:trPr>
        <w:tc>
          <w:tcPr>
            <w:tcW w:w="1538" w:type="dxa"/>
            <w:vMerge w:val="restart"/>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有害物质释放量</w:t>
            </w:r>
          </w:p>
        </w:tc>
        <w:tc>
          <w:tcPr>
            <w:tcW w:w="5602" w:type="dxa"/>
            <w:tcBorders>
              <w:top w:val="single" w:sz="4" w:space="0" w:color="auto"/>
              <w:left w:val="single" w:sz="4" w:space="0" w:color="auto"/>
              <w:bottom w:val="single" w:sz="4" w:space="0" w:color="auto"/>
              <w:right w:val="single" w:sz="4" w:space="0" w:color="auto"/>
            </w:tcBorders>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总挥发性有机化合物（TVOC）/【mg/(㎡·h)】</w:t>
            </w:r>
          </w:p>
        </w:tc>
        <w:tc>
          <w:tcPr>
            <w:tcW w:w="1387" w:type="dxa"/>
            <w:tcBorders>
              <w:top w:val="single" w:sz="4" w:space="0" w:color="auto"/>
              <w:left w:val="single" w:sz="4" w:space="0" w:color="auto"/>
              <w:bottom w:val="single" w:sz="4" w:space="0" w:color="auto"/>
              <w:right w:val="single" w:sz="4" w:space="0" w:color="auto"/>
            </w:tcBorders>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≤5.0</w:t>
            </w:r>
          </w:p>
        </w:tc>
      </w:tr>
      <w:tr w:rsidR="008F3644" w:rsidRPr="005C3C9B" w:rsidTr="00B445D1">
        <w:trPr>
          <w:trHeight w:val="90"/>
          <w:jc w:val="center"/>
        </w:trPr>
        <w:tc>
          <w:tcPr>
            <w:tcW w:w="1538" w:type="dxa"/>
            <w:vMerge/>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p>
        </w:tc>
        <w:tc>
          <w:tcPr>
            <w:tcW w:w="5602" w:type="dxa"/>
            <w:tcBorders>
              <w:top w:val="single" w:sz="4" w:space="0" w:color="auto"/>
              <w:left w:val="single" w:sz="4" w:space="0" w:color="auto"/>
              <w:bottom w:val="single" w:sz="4" w:space="0" w:color="auto"/>
              <w:right w:val="single" w:sz="4" w:space="0" w:color="auto"/>
            </w:tcBorders>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甲醛/【mg/(㎡·h)】</w:t>
            </w:r>
          </w:p>
        </w:tc>
        <w:tc>
          <w:tcPr>
            <w:tcW w:w="1387" w:type="dxa"/>
            <w:tcBorders>
              <w:top w:val="single" w:sz="4" w:space="0" w:color="auto"/>
              <w:left w:val="single" w:sz="4" w:space="0" w:color="auto"/>
              <w:bottom w:val="single" w:sz="4" w:space="0" w:color="auto"/>
              <w:right w:val="single" w:sz="4" w:space="0" w:color="auto"/>
            </w:tcBorders>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≤0.4</w:t>
            </w:r>
          </w:p>
        </w:tc>
      </w:tr>
      <w:tr w:rsidR="008F3644" w:rsidRPr="005C3C9B" w:rsidTr="00B445D1">
        <w:trPr>
          <w:trHeight w:val="90"/>
          <w:jc w:val="center"/>
        </w:trPr>
        <w:tc>
          <w:tcPr>
            <w:tcW w:w="1538" w:type="dxa"/>
            <w:vMerge/>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p>
        </w:tc>
        <w:tc>
          <w:tcPr>
            <w:tcW w:w="5602" w:type="dxa"/>
            <w:tcBorders>
              <w:top w:val="single" w:sz="4" w:space="0" w:color="auto"/>
              <w:left w:val="single" w:sz="4" w:space="0" w:color="auto"/>
              <w:bottom w:val="single" w:sz="4" w:space="0" w:color="auto"/>
              <w:right w:val="single" w:sz="4" w:space="0" w:color="auto"/>
            </w:tcBorders>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苯/【mg/(㎡·h)】</w:t>
            </w:r>
          </w:p>
        </w:tc>
        <w:tc>
          <w:tcPr>
            <w:tcW w:w="1387" w:type="dxa"/>
            <w:tcBorders>
              <w:top w:val="single" w:sz="4" w:space="0" w:color="auto"/>
              <w:left w:val="single" w:sz="4" w:space="0" w:color="auto"/>
              <w:bottom w:val="single" w:sz="4" w:space="0" w:color="auto"/>
              <w:right w:val="single" w:sz="4" w:space="0" w:color="auto"/>
            </w:tcBorders>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≤0.1</w:t>
            </w:r>
          </w:p>
        </w:tc>
      </w:tr>
      <w:tr w:rsidR="008F3644" w:rsidRPr="005C3C9B" w:rsidTr="00B445D1">
        <w:trPr>
          <w:trHeight w:val="147"/>
          <w:jc w:val="center"/>
        </w:trPr>
        <w:tc>
          <w:tcPr>
            <w:tcW w:w="1538" w:type="dxa"/>
            <w:vMerge/>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p>
        </w:tc>
        <w:tc>
          <w:tcPr>
            <w:tcW w:w="5602" w:type="dxa"/>
            <w:tcBorders>
              <w:top w:val="single" w:sz="4" w:space="0" w:color="auto"/>
              <w:left w:val="single" w:sz="4" w:space="0" w:color="auto"/>
              <w:bottom w:val="single" w:sz="4" w:space="0" w:color="auto"/>
              <w:right w:val="single" w:sz="4" w:space="0" w:color="auto"/>
            </w:tcBorders>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甲苯、二甲苯和乙苯总和/【mg/(㎡·h)】</w:t>
            </w:r>
          </w:p>
        </w:tc>
        <w:tc>
          <w:tcPr>
            <w:tcW w:w="1387" w:type="dxa"/>
            <w:tcBorders>
              <w:top w:val="single" w:sz="4" w:space="0" w:color="auto"/>
              <w:left w:val="single" w:sz="4" w:space="0" w:color="auto"/>
              <w:bottom w:val="single" w:sz="4" w:space="0" w:color="auto"/>
              <w:right w:val="single" w:sz="4" w:space="0" w:color="auto"/>
            </w:tcBorders>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≤1.0</w:t>
            </w:r>
          </w:p>
        </w:tc>
      </w:tr>
      <w:tr w:rsidR="008F3644" w:rsidRPr="005C3C9B" w:rsidTr="00B445D1">
        <w:trPr>
          <w:trHeight w:val="90"/>
          <w:jc w:val="center"/>
        </w:trPr>
        <w:tc>
          <w:tcPr>
            <w:tcW w:w="1538"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气味</w:t>
            </w:r>
          </w:p>
        </w:tc>
        <w:tc>
          <w:tcPr>
            <w:tcW w:w="5602" w:type="dxa"/>
            <w:tcBorders>
              <w:top w:val="single" w:sz="4" w:space="0" w:color="auto"/>
              <w:left w:val="single" w:sz="4" w:space="0" w:color="auto"/>
              <w:bottom w:val="single" w:sz="4" w:space="0" w:color="auto"/>
              <w:right w:val="single" w:sz="4" w:space="0" w:color="auto"/>
            </w:tcBorders>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气味等级/级</w:t>
            </w:r>
          </w:p>
        </w:tc>
        <w:tc>
          <w:tcPr>
            <w:tcW w:w="1387" w:type="dxa"/>
            <w:tcBorders>
              <w:top w:val="single" w:sz="4" w:space="0" w:color="auto"/>
              <w:left w:val="single" w:sz="4" w:space="0" w:color="auto"/>
              <w:bottom w:val="single" w:sz="4" w:space="0" w:color="auto"/>
              <w:right w:val="single" w:sz="4" w:space="0" w:color="auto"/>
            </w:tcBorders>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≤3</w:t>
            </w:r>
          </w:p>
        </w:tc>
      </w:tr>
      <w:tr w:rsidR="008F3644" w:rsidRPr="005C3C9B" w:rsidTr="00B445D1">
        <w:trPr>
          <w:trHeight w:val="90"/>
          <w:jc w:val="center"/>
        </w:trPr>
        <w:tc>
          <w:tcPr>
            <w:tcW w:w="1538" w:type="dxa"/>
            <w:vMerge w:val="restart"/>
            <w:tcBorders>
              <w:top w:val="single" w:sz="4" w:space="0" w:color="auto"/>
              <w:left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物理性能</w:t>
            </w:r>
          </w:p>
        </w:tc>
        <w:tc>
          <w:tcPr>
            <w:tcW w:w="5602"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冲击吸收/%</w:t>
            </w:r>
          </w:p>
        </w:tc>
        <w:tc>
          <w:tcPr>
            <w:tcW w:w="1387"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20~50</w:t>
            </w:r>
          </w:p>
        </w:tc>
      </w:tr>
      <w:tr w:rsidR="008F3644" w:rsidRPr="005C3C9B" w:rsidTr="00B445D1">
        <w:trPr>
          <w:trHeight w:val="90"/>
          <w:jc w:val="center"/>
        </w:trPr>
        <w:tc>
          <w:tcPr>
            <w:tcW w:w="1538" w:type="dxa"/>
            <w:vMerge/>
            <w:tcBorders>
              <w:left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p>
        </w:tc>
        <w:tc>
          <w:tcPr>
            <w:tcW w:w="5602"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垂直变形/mm</w:t>
            </w:r>
          </w:p>
        </w:tc>
        <w:tc>
          <w:tcPr>
            <w:tcW w:w="1387"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0.6~3.0</w:t>
            </w:r>
          </w:p>
        </w:tc>
      </w:tr>
      <w:tr w:rsidR="008F3644" w:rsidRPr="005C3C9B" w:rsidTr="00B445D1">
        <w:trPr>
          <w:trHeight w:val="90"/>
          <w:jc w:val="center"/>
        </w:trPr>
        <w:tc>
          <w:tcPr>
            <w:tcW w:w="1538" w:type="dxa"/>
            <w:vMerge/>
            <w:tcBorders>
              <w:left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p>
        </w:tc>
        <w:tc>
          <w:tcPr>
            <w:tcW w:w="5602"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抗滑值（20℃）/BPN</w:t>
            </w:r>
          </w:p>
        </w:tc>
        <w:tc>
          <w:tcPr>
            <w:tcW w:w="1387"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80~110</w:t>
            </w:r>
          </w:p>
        </w:tc>
      </w:tr>
      <w:tr w:rsidR="008F3644" w:rsidRPr="005C3C9B" w:rsidTr="00B445D1">
        <w:trPr>
          <w:trHeight w:val="90"/>
          <w:jc w:val="center"/>
        </w:trPr>
        <w:tc>
          <w:tcPr>
            <w:tcW w:w="1538" w:type="dxa"/>
            <w:vMerge/>
            <w:tcBorders>
              <w:left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p>
        </w:tc>
        <w:tc>
          <w:tcPr>
            <w:tcW w:w="5602"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拉伸强度/MPa</w:t>
            </w:r>
          </w:p>
        </w:tc>
        <w:tc>
          <w:tcPr>
            <w:tcW w:w="1387"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≥0.5</w:t>
            </w:r>
          </w:p>
        </w:tc>
      </w:tr>
      <w:tr w:rsidR="008F3644" w:rsidRPr="005C3C9B" w:rsidTr="00B445D1">
        <w:trPr>
          <w:trHeight w:val="90"/>
          <w:jc w:val="center"/>
        </w:trPr>
        <w:tc>
          <w:tcPr>
            <w:tcW w:w="1538" w:type="dxa"/>
            <w:vMerge/>
            <w:tcBorders>
              <w:left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p>
        </w:tc>
        <w:tc>
          <w:tcPr>
            <w:tcW w:w="5602"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拉断伸长率/%</w:t>
            </w:r>
          </w:p>
        </w:tc>
        <w:tc>
          <w:tcPr>
            <w:tcW w:w="1387"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≥40</w:t>
            </w:r>
          </w:p>
        </w:tc>
      </w:tr>
      <w:tr w:rsidR="008F3644" w:rsidRPr="005C3C9B" w:rsidTr="00B445D1">
        <w:trPr>
          <w:trHeight w:val="90"/>
          <w:jc w:val="center"/>
        </w:trPr>
        <w:tc>
          <w:tcPr>
            <w:tcW w:w="1538" w:type="dxa"/>
            <w:vMerge/>
            <w:tcBorders>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p>
        </w:tc>
        <w:tc>
          <w:tcPr>
            <w:tcW w:w="5602"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阻燃性能/级</w:t>
            </w:r>
          </w:p>
        </w:tc>
        <w:tc>
          <w:tcPr>
            <w:tcW w:w="1387" w:type="dxa"/>
            <w:tcBorders>
              <w:top w:val="single" w:sz="4" w:space="0" w:color="auto"/>
              <w:left w:val="single" w:sz="4" w:space="0" w:color="auto"/>
              <w:bottom w:val="single" w:sz="4" w:space="0" w:color="auto"/>
              <w:right w:val="single" w:sz="4" w:space="0" w:color="auto"/>
            </w:tcBorders>
            <w:vAlign w:val="center"/>
          </w:tcPr>
          <w:p w:rsidR="008F3644" w:rsidRPr="005C3C9B" w:rsidRDefault="008F3644" w:rsidP="005B6CAA">
            <w:pPr>
              <w:ind w:firstLine="0"/>
              <w:jc w:val="center"/>
              <w:rPr>
                <w:rFonts w:asciiTheme="minorEastAsia" w:eastAsiaTheme="minorEastAsia" w:hAnsiTheme="minorEastAsia" w:cstheme="minorEastAsia"/>
              </w:rPr>
            </w:pPr>
            <w:r w:rsidRPr="005C3C9B">
              <w:rPr>
                <w:rFonts w:asciiTheme="minorEastAsia" w:eastAsiaTheme="minorEastAsia" w:hAnsiTheme="minorEastAsia" w:cstheme="minorEastAsia" w:hint="eastAsia"/>
              </w:rPr>
              <w:t>Ⅰ</w:t>
            </w:r>
          </w:p>
        </w:tc>
      </w:tr>
    </w:tbl>
    <w:p w:rsidR="008F3644" w:rsidRPr="005C3C9B" w:rsidRDefault="008F3644">
      <w:pPr>
        <w:widowControl/>
        <w:ind w:firstLine="420"/>
        <w:jc w:val="left"/>
        <w:rPr>
          <w:rFonts w:ascii="宋体" w:hAnsi="宋体" w:cs="宋体"/>
          <w:b/>
        </w:rPr>
      </w:pPr>
    </w:p>
    <w:p w:rsidR="00D7594F" w:rsidRPr="005C3C9B" w:rsidRDefault="00D7594F" w:rsidP="00D7594F">
      <w:pPr>
        <w:rPr>
          <w:rFonts w:ascii="宋体" w:hAnsi="宋体" w:cs="宋体"/>
          <w:b/>
          <w:bCs/>
          <w:sz w:val="28"/>
          <w:szCs w:val="28"/>
        </w:rPr>
      </w:pPr>
      <w:r w:rsidRPr="005C3C9B">
        <w:rPr>
          <w:rFonts w:ascii="宋体" w:hAnsi="宋体" w:cs="宋体" w:hint="eastAsia"/>
          <w:b/>
          <w:bCs/>
          <w:sz w:val="28"/>
          <w:szCs w:val="28"/>
        </w:rPr>
        <w:t>四、项目验收要求</w:t>
      </w:r>
    </w:p>
    <w:p w:rsidR="00D7594F" w:rsidRPr="005C3C9B" w:rsidRDefault="00D7594F" w:rsidP="00D7594F">
      <w:pPr>
        <w:pStyle w:val="212"/>
        <w:widowControl w:val="0"/>
        <w:spacing w:before="0" w:beforeAutospacing="0" w:after="0" w:afterAutospacing="0" w:line="360" w:lineRule="auto"/>
        <w:ind w:left="0" w:firstLine="567"/>
        <w:rPr>
          <w:rFonts w:eastAsia="宋体" w:cs="宋体"/>
          <w:sz w:val="24"/>
        </w:rPr>
      </w:pPr>
      <w:r w:rsidRPr="005C3C9B">
        <w:rPr>
          <w:rFonts w:eastAsia="宋体" w:cs="宋体" w:hint="eastAsia"/>
          <w:sz w:val="24"/>
        </w:rPr>
        <w:t>1、验收检验</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1.1材料进场</w:t>
      </w:r>
      <w:proofErr w:type="gramStart"/>
      <w:r w:rsidRPr="005C3C9B">
        <w:rPr>
          <w:rFonts w:eastAsia="宋体" w:cs="宋体" w:hint="eastAsia"/>
          <w:sz w:val="24"/>
        </w:rPr>
        <w:t>前供应</w:t>
      </w:r>
      <w:proofErr w:type="gramEnd"/>
      <w:r w:rsidRPr="005C3C9B">
        <w:rPr>
          <w:rFonts w:eastAsia="宋体" w:cs="宋体" w:hint="eastAsia"/>
          <w:sz w:val="24"/>
        </w:rPr>
        <w:t>商提供检验检测报告，由采购人和项目监理随机抽取不同批次的材料进行送检，检验结果须符合采购人需求中规定技术等级。如抽检结果不符合，全数退回，所造成的损失由供应商自行承担。</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1.2塑胶、硅PU面层等成品验收检验项目为厚度、物理机械性能、合成材料面层中无机填料及高聚物的含量、合成材料面层成品和原料中有害物质限量及气味，具体根据采购人及项目需求决定检测范围和内容。</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1.3塑胶主要原材料（封底胶水、面层胶水、塑胶颗粒、色浆）的理化环保指标等需由有检测资质的机构现场抽检，检测费用由承包人承担。</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2、型式检验</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型式检验项目具体详见“《中小学合成材料面层运动场地》GB36246-2018”的技术要求的5.2～5.6,出现下列情况之一时,产品应进行型式检验：</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a)新产品、新工艺、新配方定型鉴定时;</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b)正常生产后,原材料、生产工艺、配方有重大变化时;</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c)停产或未施工6个月及以上恢复生产或施工时;</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d)正常生产或施工时,每年进行一次;</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e)质量主管部门监督抽查时。</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3、检验结果的判定</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经检验，检验项目全部合格,判定所检样品符合本标准要求；检验项目中任一项或一项以上不合格，判定所检样品不符合本标准要求。</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4、 复验规则</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4.1原料样品经检验不符合本标准要求的,可另取双倍样品进行复验,检验项目全部合</w:t>
      </w:r>
      <w:r w:rsidRPr="005C3C9B">
        <w:rPr>
          <w:rFonts w:eastAsia="宋体" w:cs="宋体" w:hint="eastAsia"/>
          <w:sz w:val="24"/>
        </w:rPr>
        <w:lastRenderedPageBreak/>
        <w:t>格，判定所检样品复验符合本标准要求,否则判定不符合本标准要求。</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4.2 成品样品经初次检验如有部分指标不符合本标准要求的,可以安排复验。如物理机械性能、无机填料含量或高聚物总量存在不合格项目,可对</w:t>
      </w:r>
      <w:proofErr w:type="gramStart"/>
      <w:r w:rsidRPr="005C3C9B">
        <w:rPr>
          <w:rFonts w:eastAsia="宋体" w:cs="宋体" w:hint="eastAsia"/>
          <w:sz w:val="24"/>
        </w:rPr>
        <w:t>复验备样进行</w:t>
      </w:r>
      <w:proofErr w:type="gramEnd"/>
      <w:r w:rsidRPr="005C3C9B">
        <w:rPr>
          <w:rFonts w:eastAsia="宋体" w:cs="宋体" w:hint="eastAsia"/>
          <w:sz w:val="24"/>
        </w:rPr>
        <w:t>检测,如果两块复验</w:t>
      </w:r>
      <w:proofErr w:type="gramStart"/>
      <w:r w:rsidRPr="005C3C9B">
        <w:rPr>
          <w:rFonts w:eastAsia="宋体" w:cs="宋体" w:hint="eastAsia"/>
          <w:sz w:val="24"/>
        </w:rPr>
        <w:t>备样全部</w:t>
      </w:r>
      <w:proofErr w:type="gramEnd"/>
      <w:r w:rsidRPr="005C3C9B">
        <w:rPr>
          <w:rFonts w:eastAsia="宋体" w:cs="宋体" w:hint="eastAsia"/>
          <w:sz w:val="24"/>
        </w:rPr>
        <w:t>合格,判定复验符合本标准要求,否则判定不符合本标准要求；必要时,可在铺装完成后的场地上现场见证挖取样品进行复验，如检验项目全部合格,判定复验符合本标准要求,否则判定不符合本标准要求。如有害物质或气味要求存在不合格项目,可在60d内整改完毕后重新在铺装完成后的场地上现场见证挖取样品进行检验，如检验项目全部合格,判定复验符合本标准要求,否则判定不符合本标准要求。</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5、场地符合性判定原则</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所有检验项目，包括复验项目(如有)均符合本标准要求时,判定该场地符合本标准要求。</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6、若供应商提供的材料或成品检验结果不合格由供应商承担一切后果，采购人有权依据相关法律法规进行索赔。</w:t>
      </w:r>
    </w:p>
    <w:p w:rsidR="00D7594F" w:rsidRPr="005C3C9B" w:rsidRDefault="00D7594F" w:rsidP="00D7594F">
      <w:pPr>
        <w:ind w:firstLine="482"/>
        <w:rPr>
          <w:rFonts w:ascii="宋体" w:hAnsi="宋体" w:cs="宋体"/>
          <w:b/>
          <w:bCs/>
        </w:rPr>
      </w:pPr>
      <w:r w:rsidRPr="005C3C9B">
        <w:rPr>
          <w:rFonts w:ascii="宋体" w:hAnsi="宋体" w:cs="宋体" w:hint="eastAsia"/>
          <w:b/>
          <w:bCs/>
          <w:sz w:val="28"/>
          <w:szCs w:val="28"/>
        </w:rPr>
        <w:t>五、材料和成品检测的其他要求</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1、施工完成后需对产品进行检测，检测费</w:t>
      </w:r>
      <w:proofErr w:type="gramStart"/>
      <w:r w:rsidRPr="005C3C9B">
        <w:rPr>
          <w:rFonts w:eastAsia="宋体" w:cs="宋体" w:hint="eastAsia"/>
          <w:sz w:val="24"/>
        </w:rPr>
        <w:t>由成交</w:t>
      </w:r>
      <w:proofErr w:type="gramEnd"/>
      <w:r w:rsidRPr="005C3C9B">
        <w:rPr>
          <w:rFonts w:eastAsia="宋体" w:cs="宋体" w:hint="eastAsia"/>
          <w:sz w:val="24"/>
        </w:rPr>
        <w:t>供应商支付，检测不合格的产品进行铲除，重新铺设的产品待检验合格后重新铺设，期间所有费用由供应商自行承担。</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2、施工安全要求：施工过程中发生的一切安全问题均</w:t>
      </w:r>
      <w:proofErr w:type="gramStart"/>
      <w:r w:rsidRPr="005C3C9B">
        <w:rPr>
          <w:rFonts w:eastAsia="宋体" w:cs="宋体" w:hint="eastAsia"/>
          <w:sz w:val="24"/>
        </w:rPr>
        <w:t>由成交</w:t>
      </w:r>
      <w:proofErr w:type="gramEnd"/>
      <w:r w:rsidRPr="005C3C9B">
        <w:rPr>
          <w:rFonts w:eastAsia="宋体" w:cs="宋体" w:hint="eastAsia"/>
          <w:sz w:val="24"/>
        </w:rPr>
        <w:t>供应商承担全部责任；成交供应商必须安排具有相应资格人员参与安装施工，进场安装施工人员在本项目履约期间具有人身意外伤害险；在安装施工中要严格按行业规定进行安装施工，若出现任何安全事故，责任</w:t>
      </w:r>
      <w:proofErr w:type="gramStart"/>
      <w:r w:rsidRPr="005C3C9B">
        <w:rPr>
          <w:rFonts w:eastAsia="宋体" w:cs="宋体" w:hint="eastAsia"/>
          <w:sz w:val="24"/>
        </w:rPr>
        <w:t>由成交</w:t>
      </w:r>
      <w:proofErr w:type="gramEnd"/>
      <w:r w:rsidRPr="005C3C9B">
        <w:rPr>
          <w:rFonts w:eastAsia="宋体" w:cs="宋体" w:hint="eastAsia"/>
          <w:sz w:val="24"/>
        </w:rPr>
        <w:t>供应商自行承担；要文明施工，不得影响学校正常教育教学秩序。</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3、监理人审查后认为已具备竣工验收条件的，应将竣工验收申请报告提交发包人，发包人应在收到经监理人审核的竣工验收申请报告后28天内审批完毕并组织监理人、承包人、有田径场地验收资质的机构等相关单位完成竣工验收（验收费用由承包人承担）。</w:t>
      </w:r>
    </w:p>
    <w:p w:rsidR="00D7594F" w:rsidRPr="005C3C9B" w:rsidRDefault="00D7594F" w:rsidP="00D7594F">
      <w:pPr>
        <w:ind w:firstLine="482"/>
        <w:rPr>
          <w:rFonts w:ascii="宋体" w:hAnsi="宋体" w:cs="宋体"/>
          <w:b/>
          <w:bCs/>
          <w:sz w:val="28"/>
          <w:szCs w:val="28"/>
        </w:rPr>
      </w:pPr>
      <w:r w:rsidRPr="005C3C9B">
        <w:rPr>
          <w:rFonts w:ascii="宋体" w:hAnsi="宋体" w:cs="宋体" w:hint="eastAsia"/>
          <w:b/>
          <w:bCs/>
          <w:sz w:val="28"/>
          <w:szCs w:val="28"/>
        </w:rPr>
        <w:t>六、项目其他要求</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1、本项目需要进行现场踏勘以充分了解工地位置、扬尘降尘费、现场情况、水电接口、场内外道路、储存空间、装卸条件及任何其他足以影响成本价的情况。现场踏勘后，应根据自身实际情况，制订工程的施工方案或施工组织设计进行报价。成交后，不论施工方案</w:t>
      </w:r>
      <w:r w:rsidRPr="005C3C9B">
        <w:rPr>
          <w:rFonts w:eastAsia="宋体" w:cs="宋体" w:hint="eastAsia"/>
          <w:sz w:val="24"/>
        </w:rPr>
        <w:lastRenderedPageBreak/>
        <w:t>或施工组织设计发生任何变化，由此引起的合同价款的变化均不予调整，任何因忽视或误解工地情况而导致的索赔或工期延长申请将不被批准。供应商应自行考虑材料和构件的二次搬运、非采购人所为二十四小时内的临时停水停电、环保噪音扰民、连续降雨、严重冰冻、高（中）考、秋收种农忙、节假日、市内重大活动期间以及采购人需要的时间段内可能对施工做出某些限制和配合要求引起工效降低和</w:t>
      </w:r>
      <w:proofErr w:type="gramStart"/>
      <w:r w:rsidRPr="005C3C9B">
        <w:rPr>
          <w:rFonts w:eastAsia="宋体" w:cs="宋体" w:hint="eastAsia"/>
          <w:sz w:val="24"/>
        </w:rPr>
        <w:t>民抚</w:t>
      </w:r>
      <w:proofErr w:type="gramEnd"/>
      <w:r w:rsidRPr="005C3C9B">
        <w:rPr>
          <w:rFonts w:eastAsia="宋体" w:cs="宋体" w:hint="eastAsia"/>
          <w:sz w:val="24"/>
        </w:rPr>
        <w:t>费用等各种施工组织、施工技术措施增加费用以及为确保采购人要求的质量、工期发生的费用等计入报价。采购人不统一组织考察现场，供应商可自行前往，联系方式详见第一章。</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2、遵守政府有关主管部门对施工场地及城市道路、周边建筑排污、渣土、环保（</w:t>
      </w:r>
      <w:proofErr w:type="gramStart"/>
      <w:r w:rsidRPr="005C3C9B">
        <w:rPr>
          <w:rFonts w:eastAsia="宋体" w:cs="宋体" w:hint="eastAsia"/>
          <w:sz w:val="24"/>
        </w:rPr>
        <w:t>含施工</w:t>
      </w:r>
      <w:proofErr w:type="gramEnd"/>
      <w:r w:rsidRPr="005C3C9B">
        <w:rPr>
          <w:rFonts w:eastAsia="宋体" w:cs="宋体" w:hint="eastAsia"/>
          <w:sz w:val="24"/>
        </w:rPr>
        <w:t>噪音、施工粉尘）、环卫、市容、城建、治安、交管、人口管理以及安全生产等的管理规定，按政府及有关主管部门规定缴纳上述各项费用，办理相关手续，并以书面形式将办理结果通知采购人。成交供应商应将办理上述事项的费用综合考虑在报价中，该部分费用包干使用，以后不作调整。严格遵守连云港市建筑工地扬尘污染防治管理办法（</w:t>
      </w:r>
      <w:proofErr w:type="gramStart"/>
      <w:r w:rsidRPr="005C3C9B">
        <w:rPr>
          <w:rFonts w:eastAsia="宋体" w:cs="宋体" w:hint="eastAsia"/>
          <w:sz w:val="24"/>
        </w:rPr>
        <w:t>连建质〔2015〕</w:t>
      </w:r>
      <w:proofErr w:type="gramEnd"/>
      <w:r w:rsidRPr="005C3C9B">
        <w:rPr>
          <w:rFonts w:eastAsia="宋体" w:cs="宋体" w:hint="eastAsia"/>
          <w:sz w:val="24"/>
        </w:rPr>
        <w:t>122号）文件要求，做好施工现场的扬尘控制措施，供应商应将此费用综合考虑在报价中。</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3、报价中应包括：施工方案和施工工艺造成的增量；相关施工规范与工程验收规范可以确定施工技术方案而没有表达的，但是为了实现施工规范与工程验收规范要求而必须发生的技术措施等；以上所述所有费用在施工过程中因施工组织设计和施工方案的改变引起工程内容和数量的改变及措施费用的改变，费用均不予调整；报价中还包括</w:t>
      </w:r>
      <w:r w:rsidRPr="005C3C9B">
        <w:rPr>
          <w:rFonts w:hint="eastAsia"/>
          <w:sz w:val="24"/>
        </w:rPr>
        <w:t>运输费、装卸费、安装费、代理服务费、评审费、检测费等一切费用，本工程完工后要对合成材料及面层进行检测，待各项指标检测合格后方可进行工程竣工验收、结算。</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4、对于施工场地内的地下障碍物的清理及周围的地下管线和邻近建筑物、构筑物的保护（除遇不可抗力因素，如战争、地震、名木古树、地下文物等），供应商应根据自身的施工技术能力并考虑其施工风险，将此费用考虑在报价中，一旦成交此项费用在施工中不予调整。成交供应商有责任采取保护措施，否则承担由此造成的一切责任及相应费用。施工过程中发生的纠纷</w:t>
      </w:r>
      <w:proofErr w:type="gramStart"/>
      <w:r w:rsidRPr="005C3C9B">
        <w:rPr>
          <w:rFonts w:eastAsia="宋体" w:cs="宋体" w:hint="eastAsia"/>
          <w:sz w:val="24"/>
        </w:rPr>
        <w:t>由成交</w:t>
      </w:r>
      <w:proofErr w:type="gramEnd"/>
      <w:r w:rsidRPr="005C3C9B">
        <w:rPr>
          <w:rFonts w:eastAsia="宋体" w:cs="宋体" w:hint="eastAsia"/>
          <w:sz w:val="24"/>
        </w:rPr>
        <w:t>供应商自行协商解决，费用</w:t>
      </w:r>
      <w:proofErr w:type="gramStart"/>
      <w:r w:rsidRPr="005C3C9B">
        <w:rPr>
          <w:rFonts w:eastAsia="宋体" w:cs="宋体" w:hint="eastAsia"/>
          <w:sz w:val="24"/>
        </w:rPr>
        <w:t>由成交</w:t>
      </w:r>
      <w:proofErr w:type="gramEnd"/>
      <w:r w:rsidRPr="005C3C9B">
        <w:rPr>
          <w:rFonts w:eastAsia="宋体" w:cs="宋体" w:hint="eastAsia"/>
          <w:sz w:val="24"/>
        </w:rPr>
        <w:t>供应商自理，该费用应包含在报价中。</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5、成交供应商必须承诺所购买材料严格按照磋商文件要求采购。成交供应商不得购买伪劣产品或以旧充新、以次充好、掺杂使假。所有材料及其他配件均须确保为国标合格、环保、成熟、安全可靠的知名品牌的全新优等产品，以确保结构安全环保。</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6、成交供应商负责工程验收及交付使用前的工程卫生清理工作，该费用包含在报价中。</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lastRenderedPageBreak/>
        <w:t>7、本工程技术规范高于国家标准的，按相应的规范执行；低于国家标准的，按国家标准执行。</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8、成交供应商必须做到安全文明施工，成交供应商须考虑现场的路面及所有已建成设施的保护措施，已建好的路面不得直接堆放土方，保持地面清洁，如有损坏必须承担修复而产生的全部费用，其费用由供应商考虑在报价中。成交供应商须严格</w:t>
      </w:r>
      <w:proofErr w:type="gramStart"/>
      <w:r w:rsidRPr="005C3C9B">
        <w:rPr>
          <w:rFonts w:eastAsia="宋体" w:cs="宋体" w:hint="eastAsia"/>
          <w:sz w:val="24"/>
        </w:rPr>
        <w:t>执行连政办</w:t>
      </w:r>
      <w:proofErr w:type="gramEnd"/>
      <w:r w:rsidRPr="005C3C9B">
        <w:rPr>
          <w:rFonts w:eastAsia="宋体" w:cs="宋体" w:hint="eastAsia"/>
          <w:sz w:val="24"/>
        </w:rPr>
        <w:t>发[2018]147号文规定，对施工范围进行全线标准化施工围挡，成交供应商应将此费用综合考虑在报价中，该部分费用包干使用，以后不作调整。</w:t>
      </w:r>
    </w:p>
    <w:p w:rsidR="00D7594F" w:rsidRPr="005C3C9B" w:rsidRDefault="00D7594F" w:rsidP="00D7594F">
      <w:pPr>
        <w:pStyle w:val="212"/>
        <w:widowControl w:val="0"/>
        <w:spacing w:after="0" w:line="360" w:lineRule="auto"/>
        <w:ind w:left="0" w:firstLine="567"/>
        <w:rPr>
          <w:rFonts w:eastAsia="宋体" w:cs="宋体"/>
          <w:sz w:val="24"/>
        </w:rPr>
      </w:pPr>
      <w:r w:rsidRPr="005C3C9B">
        <w:rPr>
          <w:rFonts w:eastAsia="宋体" w:cs="宋体" w:hint="eastAsia"/>
          <w:sz w:val="24"/>
        </w:rPr>
        <w:t>9、本工程工期紧，如需赶工施工，以保证项目顺利完成，报价时包含赶工、雨季施工、反季节施工等措施费用。</w:t>
      </w:r>
    </w:p>
    <w:p w:rsidR="00E83C9D" w:rsidRPr="005C3C9B" w:rsidRDefault="00D7594F">
      <w:pPr>
        <w:ind w:firstLine="0"/>
        <w:jc w:val="left"/>
        <w:rPr>
          <w:rFonts w:ascii="宋体" w:hAnsi="宋体" w:cs="宋体"/>
        </w:rPr>
      </w:pPr>
      <w:r w:rsidRPr="005C3C9B">
        <w:rPr>
          <w:rFonts w:ascii="宋体" w:hAnsi="宋体" w:cs="宋体" w:hint="eastAsia"/>
          <w:b/>
        </w:rPr>
        <w:t>七</w:t>
      </w:r>
      <w:r w:rsidR="006F1A0B" w:rsidRPr="005C3C9B">
        <w:rPr>
          <w:rFonts w:ascii="宋体" w:hAnsi="宋体" w:cs="宋体" w:hint="eastAsia"/>
          <w:b/>
        </w:rPr>
        <w:t>、商务条款</w:t>
      </w:r>
    </w:p>
    <w:p w:rsidR="00E83C9D" w:rsidRPr="005C3C9B" w:rsidRDefault="006F1A0B">
      <w:pPr>
        <w:ind w:firstLine="482"/>
        <w:rPr>
          <w:rFonts w:ascii="宋体" w:hAnsi="宋体"/>
          <w:b/>
          <w:bCs/>
          <w:i/>
          <w:iCs/>
          <w:u w:val="single"/>
        </w:rPr>
      </w:pPr>
      <w:r w:rsidRPr="005C3C9B">
        <w:rPr>
          <w:rFonts w:ascii="宋体" w:hAnsi="宋体" w:hint="eastAsia"/>
          <w:b/>
          <w:bCs/>
          <w:i/>
          <w:iCs/>
          <w:u w:val="single"/>
        </w:rPr>
        <w:t>1、合同履行期限（工期）：</w:t>
      </w:r>
      <w:r w:rsidR="005B6CAA" w:rsidRPr="005C3C9B">
        <w:rPr>
          <w:rFonts w:ascii="宋体" w:hAnsi="宋体"/>
          <w:b/>
          <w:bCs/>
          <w:i/>
          <w:iCs/>
          <w:u w:val="single"/>
        </w:rPr>
        <w:t>6</w:t>
      </w:r>
      <w:r w:rsidRPr="005C3C9B">
        <w:rPr>
          <w:rFonts w:ascii="宋体" w:hAnsi="宋体" w:hint="eastAsia"/>
          <w:b/>
          <w:bCs/>
          <w:i/>
          <w:iCs/>
          <w:u w:val="single"/>
        </w:rPr>
        <w:t>0日历天（具体开工日期以采购人或监理发出的书面开工令为准）。</w:t>
      </w:r>
    </w:p>
    <w:p w:rsidR="00D7594F" w:rsidRPr="005C3C9B" w:rsidRDefault="006F1A0B" w:rsidP="00D7594F">
      <w:pPr>
        <w:pStyle w:val="63"/>
        <w:spacing w:line="336" w:lineRule="auto"/>
        <w:ind w:left="0" w:firstLine="442"/>
        <w:rPr>
          <w:rFonts w:hAnsi="宋体"/>
          <w:i/>
          <w:iCs/>
          <w:sz w:val="24"/>
          <w:szCs w:val="24"/>
          <w:u w:val="single"/>
        </w:rPr>
      </w:pPr>
      <w:r w:rsidRPr="005C3C9B">
        <w:rPr>
          <w:rFonts w:hAnsi="宋体" w:hint="eastAsia"/>
          <w:i/>
          <w:iCs/>
          <w:sz w:val="24"/>
          <w:szCs w:val="24"/>
          <w:u w:val="single"/>
        </w:rPr>
        <w:t>2</w:t>
      </w:r>
      <w:r w:rsidRPr="005C3C9B">
        <w:rPr>
          <w:rFonts w:hAnsi="宋体"/>
          <w:i/>
          <w:iCs/>
          <w:sz w:val="24"/>
          <w:szCs w:val="24"/>
          <w:u w:val="single"/>
        </w:rPr>
        <w:t>、付款方式：</w:t>
      </w:r>
      <w:r w:rsidR="00D7594F" w:rsidRPr="005C3C9B">
        <w:rPr>
          <w:rFonts w:hAnsi="宋体" w:hint="eastAsia"/>
          <w:i/>
          <w:iCs/>
          <w:sz w:val="24"/>
          <w:szCs w:val="24"/>
          <w:u w:val="single"/>
        </w:rPr>
        <w:t>工程竣工并验收合格后付至合同总价80%，审计结束后付至审定价的97%，余款3%</w:t>
      </w:r>
      <w:proofErr w:type="gramStart"/>
      <w:r w:rsidR="00D7594F" w:rsidRPr="005C3C9B">
        <w:rPr>
          <w:rFonts w:hAnsi="宋体" w:hint="eastAsia"/>
          <w:i/>
          <w:iCs/>
          <w:sz w:val="24"/>
          <w:szCs w:val="24"/>
          <w:u w:val="single"/>
        </w:rPr>
        <w:t>做为</w:t>
      </w:r>
      <w:proofErr w:type="gramEnd"/>
      <w:r w:rsidR="00D7594F" w:rsidRPr="005C3C9B">
        <w:rPr>
          <w:rFonts w:hAnsi="宋体" w:hint="eastAsia"/>
          <w:i/>
          <w:iCs/>
          <w:sz w:val="24"/>
          <w:szCs w:val="24"/>
          <w:u w:val="single"/>
        </w:rPr>
        <w:t>工程质量保修金，待缺陷责任期结束后一次性无息退还。</w:t>
      </w:r>
    </w:p>
    <w:p w:rsidR="00E83C9D" w:rsidRPr="005C3C9B" w:rsidRDefault="00D7594F" w:rsidP="00D7594F">
      <w:pPr>
        <w:ind w:firstLine="482"/>
        <w:rPr>
          <w:rFonts w:ascii="宋体" w:hAnsi="宋体"/>
          <w:b/>
          <w:bCs/>
          <w:i/>
          <w:iCs/>
          <w:u w:val="single"/>
        </w:rPr>
      </w:pPr>
      <w:r w:rsidRPr="005C3C9B">
        <w:rPr>
          <w:rFonts w:ascii="宋体" w:hAnsi="宋体" w:hint="eastAsia"/>
          <w:b/>
          <w:bCs/>
          <w:i/>
          <w:iCs/>
          <w:u w:val="single"/>
        </w:rPr>
        <w:t>注：发包人在支付上述工程款前，承包人应向发包人提供符合发包人财务要求的发票。否则，发包人有权拒付，因此而产生的迟延付款的责任由承包人自行承担。</w:t>
      </w:r>
    </w:p>
    <w:p w:rsidR="00E83C9D" w:rsidRPr="005C3C9B" w:rsidRDefault="006F1A0B">
      <w:pPr>
        <w:pBdr>
          <w:top w:val="none" w:sz="0" w:space="0" w:color="000000"/>
          <w:left w:val="none" w:sz="0" w:space="0" w:color="000000"/>
          <w:bottom w:val="none" w:sz="0" w:space="0" w:color="000000"/>
          <w:right w:val="none" w:sz="0" w:space="0" w:color="000000"/>
        </w:pBdr>
        <w:ind w:firstLine="482"/>
        <w:rPr>
          <w:rFonts w:ascii="宋体" w:hAnsi="宋体" w:cs="宋体"/>
          <w:b/>
          <w:i/>
          <w:iCs/>
          <w:szCs w:val="21"/>
          <w:u w:val="single"/>
          <w:lang w:bidi="ar"/>
        </w:rPr>
      </w:pPr>
      <w:r w:rsidRPr="005C3C9B">
        <w:rPr>
          <w:rFonts w:ascii="宋体" w:hAnsi="宋体" w:cs="宋体" w:hint="eastAsia"/>
          <w:b/>
          <w:i/>
          <w:iCs/>
          <w:u w:val="single"/>
        </w:rPr>
        <w:t>3</w:t>
      </w:r>
      <w:r w:rsidRPr="005C3C9B">
        <w:rPr>
          <w:rFonts w:ascii="宋体" w:hAnsi="宋体" w:cs="宋体"/>
          <w:b/>
          <w:i/>
          <w:iCs/>
          <w:u w:val="single"/>
        </w:rPr>
        <w:t>、</w:t>
      </w:r>
      <w:r w:rsidRPr="005C3C9B">
        <w:rPr>
          <w:rFonts w:ascii="宋体" w:hAnsi="宋体" w:cs="宋体" w:hint="eastAsia"/>
          <w:b/>
          <w:i/>
          <w:iCs/>
          <w:szCs w:val="21"/>
          <w:u w:val="single"/>
          <w:lang w:bidi="ar"/>
        </w:rPr>
        <w:t>质量标准：执行国家现行验收标准，等级为合格。</w:t>
      </w:r>
    </w:p>
    <w:p w:rsidR="00E83C9D" w:rsidRPr="005C3C9B" w:rsidRDefault="006F1A0B">
      <w:pPr>
        <w:pBdr>
          <w:top w:val="none" w:sz="0" w:space="0" w:color="000000"/>
          <w:left w:val="none" w:sz="0" w:space="0" w:color="000000"/>
          <w:bottom w:val="none" w:sz="0" w:space="0" w:color="000000"/>
          <w:right w:val="none" w:sz="0" w:space="0" w:color="000000"/>
        </w:pBdr>
        <w:ind w:firstLine="482"/>
        <w:rPr>
          <w:rFonts w:ascii="宋体" w:hAnsi="宋体" w:cs="宋体"/>
          <w:b/>
          <w:i/>
          <w:iCs/>
          <w:u w:val="single"/>
        </w:rPr>
      </w:pPr>
      <w:r w:rsidRPr="005C3C9B">
        <w:rPr>
          <w:rFonts w:ascii="宋体" w:hAnsi="宋体" w:cs="宋体" w:hint="eastAsia"/>
          <w:b/>
          <w:i/>
          <w:iCs/>
          <w:u w:val="single"/>
        </w:rPr>
        <w:t>4、</w:t>
      </w:r>
      <w:bookmarkStart w:id="546" w:name="OLE_LINK15"/>
      <w:r w:rsidRPr="005C3C9B">
        <w:rPr>
          <w:rFonts w:ascii="宋体" w:hAnsi="宋体" w:cs="宋体"/>
          <w:b/>
          <w:i/>
          <w:iCs/>
          <w:u w:val="single"/>
        </w:rPr>
        <w:t>履约保证金</w:t>
      </w:r>
      <w:bookmarkEnd w:id="546"/>
      <w:r w:rsidRPr="005C3C9B">
        <w:rPr>
          <w:rFonts w:ascii="宋体" w:hAnsi="宋体" w:cs="宋体"/>
          <w:b/>
          <w:i/>
          <w:iCs/>
          <w:u w:val="single"/>
        </w:rPr>
        <w:t>：</w:t>
      </w:r>
      <w:r w:rsidRPr="005C3C9B">
        <w:rPr>
          <w:rFonts w:ascii="宋体" w:hAnsi="宋体" w:cs="宋体" w:hint="eastAsia"/>
          <w:b/>
          <w:i/>
          <w:iCs/>
          <w:u w:val="single"/>
        </w:rPr>
        <w:t>本项目不收取履约保证金</w:t>
      </w:r>
      <w:r w:rsidRPr="005C3C9B">
        <w:rPr>
          <w:rFonts w:ascii="宋体" w:hAnsi="宋体" w:cs="宋体"/>
          <w:b/>
          <w:i/>
          <w:iCs/>
          <w:u w:val="single"/>
        </w:rPr>
        <w:t>。</w:t>
      </w:r>
    </w:p>
    <w:p w:rsidR="00D7594F" w:rsidRPr="005C3C9B" w:rsidRDefault="00D7594F" w:rsidP="00D7594F">
      <w:pPr>
        <w:spacing w:line="336" w:lineRule="auto"/>
        <w:ind w:firstLine="442"/>
        <w:jc w:val="left"/>
        <w:rPr>
          <w:rFonts w:ascii="宋体" w:hAnsi="宋体" w:cs="宋体"/>
          <w:b/>
          <w:i/>
          <w:iCs/>
          <w:sz w:val="22"/>
          <w:szCs w:val="22"/>
          <w:u w:val="single"/>
        </w:rPr>
      </w:pPr>
      <w:r w:rsidRPr="005C3C9B">
        <w:rPr>
          <w:rFonts w:ascii="宋体" w:hAnsi="宋体" w:cs="宋体" w:hint="eastAsia"/>
          <w:b/>
          <w:i/>
          <w:iCs/>
          <w:sz w:val="22"/>
          <w:szCs w:val="22"/>
          <w:u w:val="single"/>
        </w:rPr>
        <w:t>5、</w:t>
      </w:r>
      <w:bookmarkStart w:id="547" w:name="OLE_LINK86"/>
      <w:bookmarkStart w:id="548" w:name="OLE_LINK87"/>
      <w:r w:rsidRPr="005C3C9B">
        <w:rPr>
          <w:rFonts w:ascii="宋体" w:hAnsi="宋体" w:cs="宋体" w:hint="eastAsia"/>
          <w:b/>
          <w:i/>
          <w:iCs/>
          <w:sz w:val="22"/>
          <w:szCs w:val="22"/>
          <w:u w:val="single"/>
        </w:rPr>
        <w:t>保修期</w:t>
      </w:r>
    </w:p>
    <w:bookmarkEnd w:id="547"/>
    <w:bookmarkEnd w:id="548"/>
    <w:p w:rsidR="00D7594F" w:rsidRPr="00E41169" w:rsidRDefault="00D7594F" w:rsidP="00D7594F">
      <w:pPr>
        <w:pBdr>
          <w:top w:val="none" w:sz="0" w:space="0" w:color="000000"/>
          <w:left w:val="none" w:sz="0" w:space="0" w:color="000000"/>
          <w:bottom w:val="none" w:sz="0" w:space="0" w:color="000000"/>
          <w:right w:val="none" w:sz="0" w:space="0" w:color="000000"/>
        </w:pBdr>
        <w:ind w:firstLine="482"/>
        <w:rPr>
          <w:rFonts w:ascii="宋体" w:hAnsi="宋体" w:cs="宋体"/>
          <w:b/>
          <w:i/>
          <w:iCs/>
          <w:szCs w:val="21"/>
          <w:u w:val="single"/>
          <w:lang w:bidi="ar"/>
        </w:rPr>
      </w:pPr>
      <w:r w:rsidRPr="00E41169">
        <w:rPr>
          <w:rFonts w:ascii="宋体" w:hAnsi="宋体" w:cs="宋体" w:hint="eastAsia"/>
          <w:b/>
          <w:i/>
          <w:iCs/>
          <w:szCs w:val="21"/>
          <w:u w:val="single"/>
          <w:lang w:bidi="ar"/>
        </w:rPr>
        <w:t>土建工程 2 年，</w:t>
      </w:r>
      <w:r w:rsidR="00C46EBE" w:rsidRPr="00E41169">
        <w:rPr>
          <w:rFonts w:ascii="宋体" w:hAnsi="宋体" w:cs="宋体" w:hint="eastAsia"/>
          <w:b/>
          <w:i/>
          <w:iCs/>
          <w:szCs w:val="21"/>
          <w:u w:val="single"/>
          <w:lang w:bidi="ar"/>
        </w:rPr>
        <w:t>塑胶及硅P</w:t>
      </w:r>
      <w:r w:rsidR="00C46EBE" w:rsidRPr="00E41169">
        <w:rPr>
          <w:rFonts w:ascii="宋体" w:hAnsi="宋体" w:cs="宋体"/>
          <w:b/>
          <w:i/>
          <w:iCs/>
          <w:szCs w:val="21"/>
          <w:u w:val="single"/>
          <w:lang w:bidi="ar"/>
        </w:rPr>
        <w:t>U</w:t>
      </w:r>
      <w:r w:rsidR="00C46EBE" w:rsidRPr="00E41169">
        <w:rPr>
          <w:rFonts w:ascii="宋体" w:hAnsi="宋体" w:cs="宋体" w:hint="eastAsia"/>
          <w:b/>
          <w:i/>
          <w:iCs/>
          <w:szCs w:val="21"/>
          <w:u w:val="single"/>
          <w:lang w:bidi="ar"/>
        </w:rPr>
        <w:t>面层</w:t>
      </w:r>
      <w:r w:rsidRPr="00E41169">
        <w:rPr>
          <w:rFonts w:ascii="宋体" w:hAnsi="宋体" w:cs="宋体" w:hint="eastAsia"/>
          <w:b/>
          <w:i/>
          <w:iCs/>
          <w:szCs w:val="21"/>
          <w:u w:val="single"/>
          <w:lang w:bidi="ar"/>
        </w:rPr>
        <w:t>5年。其它项目2年。</w:t>
      </w:r>
    </w:p>
    <w:p w:rsidR="00E83C9D" w:rsidRPr="005C3C9B" w:rsidRDefault="00E83C9D">
      <w:pPr>
        <w:pBdr>
          <w:top w:val="none" w:sz="0" w:space="0" w:color="000000"/>
          <w:left w:val="none" w:sz="0" w:space="0" w:color="000000"/>
          <w:bottom w:val="none" w:sz="0" w:space="0" w:color="000000"/>
          <w:right w:val="none" w:sz="0" w:space="0" w:color="000000"/>
        </w:pBdr>
        <w:ind w:firstLine="482"/>
        <w:jc w:val="left"/>
        <w:rPr>
          <w:rFonts w:ascii="宋体" w:hAnsi="宋体" w:cs="宋体"/>
          <w:b/>
        </w:rPr>
      </w:pPr>
    </w:p>
    <w:p w:rsidR="00E83C9D" w:rsidRPr="005C3C9B" w:rsidRDefault="006F1A0B">
      <w:pPr>
        <w:ind w:firstLine="0"/>
        <w:jc w:val="center"/>
        <w:rPr>
          <w:rFonts w:ascii="宋体" w:hAnsi="宋体" w:cs="宋体"/>
        </w:rPr>
      </w:pPr>
      <w:r w:rsidRPr="005C3C9B">
        <w:rPr>
          <w:rFonts w:ascii="宋体" w:hAnsi="宋体" w:cs="宋体" w:hint="eastAsia"/>
        </w:rPr>
        <w:br w:type="page" w:clear="all"/>
      </w:r>
      <w:bookmarkStart w:id="549" w:name="_Toc142708871"/>
      <w:bookmarkStart w:id="550" w:name="_Toc153678434"/>
      <w:bookmarkStart w:id="551" w:name="_Toc515874992"/>
      <w:bookmarkStart w:id="552" w:name="_Toc28603"/>
      <w:bookmarkStart w:id="553" w:name="_Toc6129"/>
      <w:bookmarkStart w:id="554" w:name="_Toc224532089"/>
      <w:bookmarkStart w:id="555" w:name="_Toc204595694"/>
    </w:p>
    <w:p w:rsidR="00E83C9D" w:rsidRPr="005C3C9B" w:rsidRDefault="006F1A0B">
      <w:pPr>
        <w:ind w:firstLine="0"/>
        <w:jc w:val="center"/>
        <w:outlineLvl w:val="0"/>
        <w:rPr>
          <w:rFonts w:ascii="宋体" w:hAnsi="宋体" w:cs="宋体"/>
        </w:rPr>
      </w:pPr>
      <w:r w:rsidRPr="005C3C9B">
        <w:rPr>
          <w:rFonts w:ascii="宋体" w:hAnsi="宋体" w:cs="宋体" w:hint="eastAsia"/>
          <w:b/>
          <w:bCs/>
          <w:sz w:val="44"/>
          <w:szCs w:val="44"/>
        </w:rPr>
        <w:lastRenderedPageBreak/>
        <w:t xml:space="preserve">第五章 </w:t>
      </w:r>
      <w:bookmarkEnd w:id="549"/>
      <w:bookmarkEnd w:id="550"/>
      <w:r w:rsidRPr="005C3C9B">
        <w:rPr>
          <w:rFonts w:ascii="宋体" w:hAnsi="宋体" w:cs="宋体" w:hint="eastAsia"/>
          <w:b/>
          <w:bCs/>
          <w:sz w:val="44"/>
          <w:szCs w:val="44"/>
        </w:rPr>
        <w:t>工程量清单</w:t>
      </w:r>
      <w:bookmarkEnd w:id="551"/>
      <w:bookmarkEnd w:id="552"/>
      <w:bookmarkEnd w:id="553"/>
      <w:bookmarkEnd w:id="554"/>
      <w:bookmarkEnd w:id="555"/>
    </w:p>
    <w:p w:rsidR="00E83C9D" w:rsidRPr="005C3C9B" w:rsidRDefault="006F1A0B">
      <w:pPr>
        <w:ind w:firstLine="480"/>
        <w:jc w:val="center"/>
        <w:rPr>
          <w:rFonts w:ascii="宋体" w:hAnsi="宋体" w:cs="宋体"/>
        </w:rPr>
      </w:pPr>
      <w:r w:rsidRPr="005C3C9B">
        <w:rPr>
          <w:rFonts w:ascii="宋体" w:hAnsi="宋体" w:cs="宋体" w:hint="eastAsia"/>
        </w:rPr>
        <w:t>详见附件</w:t>
      </w: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0"/>
        <w:rPr>
          <w:rFonts w:ascii="宋体" w:hAnsi="宋体" w:cs="宋体"/>
        </w:rPr>
      </w:pPr>
    </w:p>
    <w:p w:rsidR="00E83C9D" w:rsidRPr="005C3C9B" w:rsidRDefault="00E83C9D">
      <w:pPr>
        <w:ind w:firstLine="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0"/>
        <w:rPr>
          <w:rFonts w:ascii="宋体" w:hAnsi="宋体" w:cs="宋体"/>
        </w:rPr>
      </w:pPr>
    </w:p>
    <w:p w:rsidR="00E83C9D" w:rsidRPr="005C3C9B" w:rsidRDefault="006F1A0B">
      <w:pPr>
        <w:ind w:firstLine="0"/>
        <w:jc w:val="center"/>
        <w:outlineLvl w:val="0"/>
        <w:rPr>
          <w:rFonts w:ascii="宋体" w:hAnsi="宋体" w:cs="宋体"/>
        </w:rPr>
      </w:pPr>
      <w:bookmarkStart w:id="556" w:name="_Toc204595695"/>
      <w:bookmarkStart w:id="557" w:name="_Toc224532090"/>
      <w:bookmarkStart w:id="558" w:name="_Toc515874993"/>
      <w:r w:rsidRPr="005C3C9B">
        <w:rPr>
          <w:rFonts w:ascii="宋体" w:hAnsi="宋体" w:cs="宋体" w:hint="eastAsia"/>
        </w:rPr>
        <w:br w:type="page" w:clear="all"/>
      </w:r>
      <w:bookmarkStart w:id="559" w:name="_Toc9612"/>
      <w:bookmarkStart w:id="560" w:name="_Toc10628"/>
      <w:r w:rsidRPr="005C3C9B">
        <w:rPr>
          <w:rFonts w:ascii="宋体" w:hAnsi="宋体" w:cs="宋体" w:hint="eastAsia"/>
          <w:b/>
          <w:bCs/>
          <w:sz w:val="44"/>
          <w:szCs w:val="44"/>
        </w:rPr>
        <w:lastRenderedPageBreak/>
        <w:t>第六章 图纸和技术资料</w:t>
      </w:r>
      <w:bookmarkEnd w:id="556"/>
      <w:bookmarkEnd w:id="557"/>
      <w:bookmarkEnd w:id="558"/>
      <w:bookmarkEnd w:id="559"/>
      <w:bookmarkEnd w:id="560"/>
    </w:p>
    <w:p w:rsidR="00E83C9D" w:rsidRPr="005C3C9B" w:rsidRDefault="006F1A0B">
      <w:pPr>
        <w:ind w:firstLine="480"/>
        <w:jc w:val="center"/>
        <w:rPr>
          <w:rFonts w:ascii="宋体" w:hAnsi="宋体" w:cs="宋体"/>
        </w:rPr>
      </w:pPr>
      <w:r w:rsidRPr="005C3C9B">
        <w:rPr>
          <w:rFonts w:ascii="宋体" w:hAnsi="宋体" w:cs="宋体" w:hint="eastAsia"/>
        </w:rPr>
        <w:t>详见附件</w:t>
      </w:r>
    </w:p>
    <w:p w:rsidR="00E83C9D" w:rsidRPr="005C3C9B" w:rsidRDefault="00E83C9D">
      <w:pPr>
        <w:ind w:firstLine="480"/>
        <w:rPr>
          <w:rFonts w:ascii="宋体" w:hAnsi="宋体" w:cs="宋体"/>
        </w:rPr>
      </w:pPr>
      <w:bookmarkStart w:id="561" w:name="_Toc204595696"/>
      <w:bookmarkStart w:id="562" w:name="_Toc224532091"/>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6F1A0B">
      <w:pPr>
        <w:ind w:firstLine="0"/>
        <w:jc w:val="center"/>
        <w:outlineLvl w:val="0"/>
        <w:rPr>
          <w:rFonts w:ascii="宋体" w:hAnsi="宋体" w:cs="宋体"/>
          <w:b/>
          <w:bCs/>
          <w:sz w:val="44"/>
          <w:szCs w:val="44"/>
        </w:rPr>
      </w:pPr>
      <w:bookmarkStart w:id="563" w:name="_Toc13032"/>
      <w:bookmarkStart w:id="564" w:name="_Toc515874994"/>
      <w:bookmarkStart w:id="565" w:name="OLE_LINK24"/>
      <w:r w:rsidRPr="005C3C9B">
        <w:rPr>
          <w:rFonts w:ascii="宋体" w:hAnsi="宋体" w:cs="宋体" w:hint="eastAsia"/>
          <w:b/>
          <w:bCs/>
          <w:sz w:val="44"/>
          <w:szCs w:val="44"/>
        </w:rPr>
        <w:lastRenderedPageBreak/>
        <w:t>第七章 评审方法和评审标准</w:t>
      </w:r>
      <w:bookmarkEnd w:id="563"/>
      <w:bookmarkEnd w:id="565"/>
    </w:p>
    <w:p w:rsidR="00E83C9D" w:rsidRPr="005C3C9B" w:rsidRDefault="006F1A0B">
      <w:pPr>
        <w:pStyle w:val="afff5"/>
        <w:spacing w:before="0" w:after="0"/>
        <w:ind w:firstLine="0"/>
        <w:rPr>
          <w:rFonts w:ascii="宋体" w:hAnsi="宋体" w:cs="宋体"/>
          <w:b/>
        </w:rPr>
      </w:pPr>
      <w:r w:rsidRPr="005C3C9B">
        <w:rPr>
          <w:rFonts w:ascii="宋体" w:hAnsi="宋体" w:cs="宋体" w:hint="eastAsia"/>
          <w:b/>
        </w:rPr>
        <w:t>一、政府采购政策功能落实</w:t>
      </w:r>
    </w:p>
    <w:p w:rsidR="00E83C9D" w:rsidRPr="005C3C9B" w:rsidRDefault="006F1A0B">
      <w:pPr>
        <w:ind w:firstLine="480"/>
        <w:rPr>
          <w:rFonts w:ascii="宋体" w:hAnsi="宋体"/>
        </w:rPr>
      </w:pPr>
      <w:r w:rsidRPr="005C3C9B">
        <w:rPr>
          <w:rFonts w:ascii="宋体" w:hAnsi="宋体" w:cs="宋体" w:hint="eastAsia"/>
        </w:rPr>
        <w:t>1、</w:t>
      </w:r>
      <w:r w:rsidRPr="005C3C9B">
        <w:rPr>
          <w:rFonts w:ascii="宋体" w:hAnsi="宋体" w:hint="eastAsia"/>
        </w:rPr>
        <w:t>本项目执行《关于印发&lt;政府采购促进中小企业发展管理办法&gt;的通知》（财库〔2020〕46号、《关于印发中小企业划型标准规定的通知》（工信部联企业〔2011〕300号、《关于政府采购支持监狱企业发展有关问题的通知》（财库〔2014〕68号）、《关于促进残疾人就业政府采购政策的通知》（财库〔2017〕141号）、《关于进一步加大政府采购支持中小企业力度的通知》（财库〔2022〕19号）的规定。</w:t>
      </w:r>
    </w:p>
    <w:p w:rsidR="00E83C9D" w:rsidRPr="005C3C9B" w:rsidRDefault="006F1A0B">
      <w:pPr>
        <w:ind w:firstLine="480"/>
        <w:jc w:val="left"/>
        <w:rPr>
          <w:rFonts w:ascii="宋体" w:hAnsi="宋体"/>
          <w:b/>
          <w:bCs/>
        </w:rPr>
      </w:pPr>
      <w:r w:rsidRPr="005C3C9B">
        <w:rPr>
          <w:rFonts w:ascii="宋体" w:hAnsi="宋体" w:cs="宋体" w:hint="eastAsia"/>
        </w:rPr>
        <w:t>2、本项目专门面向中型企业、小型企业、微型企业、残疾人福利性单位、监狱企业进行采购，无需进行报价10%的扣除。</w:t>
      </w:r>
    </w:p>
    <w:p w:rsidR="00E83C9D" w:rsidRPr="005C3C9B" w:rsidRDefault="006F1A0B">
      <w:pPr>
        <w:pStyle w:val="afff5"/>
        <w:spacing w:before="0" w:after="0"/>
        <w:ind w:firstLine="0"/>
        <w:rPr>
          <w:rFonts w:ascii="宋体" w:hAnsi="宋体" w:cs="宋体"/>
          <w:b/>
        </w:rPr>
      </w:pPr>
      <w:r w:rsidRPr="005C3C9B">
        <w:rPr>
          <w:rFonts w:ascii="宋体" w:hAnsi="宋体" w:cs="宋体" w:hint="eastAsia"/>
          <w:b/>
        </w:rPr>
        <w:t>二、磋商小组</w:t>
      </w:r>
    </w:p>
    <w:p w:rsidR="00E83C9D" w:rsidRPr="005C3C9B" w:rsidRDefault="006F1A0B">
      <w:pPr>
        <w:ind w:firstLine="480"/>
        <w:rPr>
          <w:rFonts w:ascii="宋体" w:hAnsi="宋体"/>
        </w:rPr>
      </w:pPr>
      <w:r w:rsidRPr="005C3C9B">
        <w:rPr>
          <w:rFonts w:ascii="宋体" w:hAnsi="宋体" w:hint="eastAsia"/>
        </w:rPr>
        <w:t>本采购项目磋商小组由采购人代表和评审专家组成。</w:t>
      </w:r>
    </w:p>
    <w:p w:rsidR="00E83C9D" w:rsidRPr="005C3C9B" w:rsidRDefault="006F1A0B">
      <w:pPr>
        <w:pStyle w:val="afff5"/>
        <w:spacing w:before="0" w:after="0"/>
        <w:ind w:firstLine="0"/>
        <w:rPr>
          <w:rFonts w:ascii="宋体" w:hAnsi="宋体" w:cs="宋体"/>
          <w:b/>
        </w:rPr>
      </w:pPr>
      <w:r w:rsidRPr="005C3C9B">
        <w:rPr>
          <w:rFonts w:ascii="宋体" w:hAnsi="宋体" w:cs="宋体" w:hint="eastAsia"/>
          <w:b/>
        </w:rPr>
        <w:t>三、评标方法：综合评分法</w:t>
      </w:r>
    </w:p>
    <w:p w:rsidR="00E83C9D" w:rsidRPr="005C3C9B" w:rsidRDefault="006F1A0B">
      <w:pPr>
        <w:pStyle w:val="afff5"/>
        <w:spacing w:before="0" w:after="0"/>
        <w:rPr>
          <w:rFonts w:ascii="宋体" w:hAnsi="宋体" w:cs="宋体"/>
        </w:rPr>
      </w:pPr>
      <w:r w:rsidRPr="005C3C9B">
        <w:rPr>
          <w:rFonts w:ascii="宋体" w:hAnsi="宋体" w:cs="宋体" w:hint="eastAsia"/>
        </w:rPr>
        <w:t>经磋商确定最终采购需求和提交最后报价的供应商后，由磋商小组采用综合评分法对提交最后报价的供应商的响应文件和最后报价进行综合评分。</w:t>
      </w:r>
    </w:p>
    <w:p w:rsidR="00E83C9D" w:rsidRPr="005C3C9B" w:rsidRDefault="006F1A0B">
      <w:pPr>
        <w:widowControl/>
        <w:ind w:firstLine="480"/>
        <w:rPr>
          <w:rFonts w:ascii="宋体" w:hAnsi="宋体" w:cs="宋体"/>
        </w:rPr>
      </w:pPr>
      <w:r w:rsidRPr="005C3C9B">
        <w:rPr>
          <w:rFonts w:ascii="宋体" w:hAnsi="宋体" w:cs="宋体" w:hint="eastAsia"/>
        </w:rPr>
        <w:t>综合评分法，是指响应文件满足磋商文件全部实质性要求，</w:t>
      </w:r>
      <w:proofErr w:type="gramStart"/>
      <w:r w:rsidRPr="005C3C9B">
        <w:rPr>
          <w:rFonts w:ascii="宋体" w:hAnsi="宋体" w:cs="宋体" w:hint="eastAsia"/>
        </w:rPr>
        <w:t>且按照</w:t>
      </w:r>
      <w:proofErr w:type="gramEnd"/>
      <w:r w:rsidRPr="005C3C9B">
        <w:rPr>
          <w:rFonts w:ascii="宋体" w:hAnsi="宋体" w:cs="宋体" w:hint="eastAsia"/>
        </w:rPr>
        <w:t>评审因素的量化指标评审得分最高的供应商为成交候选人的评标办法。</w:t>
      </w:r>
    </w:p>
    <w:p w:rsidR="00E83C9D" w:rsidRPr="005C3C9B" w:rsidRDefault="006F1A0B">
      <w:pPr>
        <w:widowControl/>
        <w:rPr>
          <w:rFonts w:ascii="宋体" w:hAnsi="宋体" w:cs="宋体"/>
        </w:rPr>
      </w:pPr>
      <w:r w:rsidRPr="005C3C9B">
        <w:rPr>
          <w:rFonts w:ascii="宋体" w:hAnsi="宋体" w:cs="宋体" w:hint="eastAsia"/>
          <w:b/>
        </w:rPr>
        <w:t>四、评标原则</w:t>
      </w:r>
      <w:r w:rsidRPr="005C3C9B">
        <w:rPr>
          <w:rFonts w:ascii="宋体" w:hAnsi="宋体" w:cs="宋体" w:hint="eastAsia"/>
        </w:rPr>
        <w:t>：磋商小组会必须公平、公正、客观，不带任何倾向性和启发性；不得向外界透露任何与评标有关的内容；任何单位和个人不得干扰、影响评标的正常进行；磋商小组及有关工作人员不得私下与供应商接触。</w:t>
      </w:r>
    </w:p>
    <w:p w:rsidR="00E83C9D" w:rsidRPr="005C3C9B" w:rsidRDefault="006F1A0B">
      <w:pPr>
        <w:widowControl/>
        <w:rPr>
          <w:rFonts w:ascii="宋体" w:hAnsi="宋体" w:cs="宋体"/>
          <w:b/>
        </w:rPr>
      </w:pPr>
      <w:r w:rsidRPr="005C3C9B">
        <w:rPr>
          <w:rFonts w:ascii="宋体" w:hAnsi="宋体" w:cs="宋体" w:hint="eastAsia"/>
          <w:b/>
        </w:rPr>
        <w:t>五、评标标准：</w:t>
      </w:r>
    </w:p>
    <w:p w:rsidR="00E83C9D" w:rsidRPr="005C3C9B" w:rsidRDefault="006F1A0B">
      <w:pPr>
        <w:widowControl/>
        <w:ind w:firstLine="480"/>
        <w:rPr>
          <w:rFonts w:ascii="宋体" w:hAnsi="宋体" w:cs="宋体"/>
        </w:rPr>
      </w:pPr>
      <w:r w:rsidRPr="005C3C9B">
        <w:rPr>
          <w:rFonts w:ascii="宋体" w:hAnsi="宋体" w:cs="宋体" w:hint="eastAsia"/>
        </w:rPr>
        <w:t>1、评标时，磋商小组以磋商文件为评标依据，磋商小组各成员独立对每个供应商的响应文件进行评价，并汇总每个供应商的得分。</w:t>
      </w:r>
    </w:p>
    <w:p w:rsidR="00E83C9D" w:rsidRPr="005C3C9B" w:rsidRDefault="006F1A0B">
      <w:pPr>
        <w:widowControl/>
        <w:ind w:firstLine="480"/>
        <w:rPr>
          <w:rFonts w:ascii="宋体" w:hAnsi="宋体" w:cs="宋体"/>
        </w:rPr>
      </w:pPr>
      <w:r w:rsidRPr="005C3C9B">
        <w:rPr>
          <w:rFonts w:ascii="宋体" w:hAnsi="宋体" w:cs="宋体" w:hint="eastAsia"/>
        </w:rPr>
        <w:t>2、本项目评分总分为100分，按四舍五入取至小数点后两位。</w:t>
      </w:r>
    </w:p>
    <w:p w:rsidR="00E83C9D" w:rsidRPr="005C3C9B" w:rsidRDefault="006F1A0B">
      <w:pPr>
        <w:widowControl/>
        <w:ind w:firstLine="480"/>
        <w:rPr>
          <w:rFonts w:ascii="宋体" w:hAnsi="宋体" w:cs="宋体"/>
        </w:rPr>
      </w:pPr>
      <w:r w:rsidRPr="005C3C9B">
        <w:rPr>
          <w:rFonts w:ascii="宋体" w:hAnsi="宋体" w:cs="宋体" w:hint="eastAsia"/>
        </w:rPr>
        <w:t xml:space="preserve">3、总得分 = 价格分 + 商务技术分 </w:t>
      </w:r>
    </w:p>
    <w:p w:rsidR="00E83C9D" w:rsidRPr="005C3C9B" w:rsidRDefault="006F1A0B">
      <w:pPr>
        <w:pStyle w:val="HTML"/>
        <w:tabs>
          <w:tab w:val="left" w:pos="720"/>
        </w:tabs>
        <w:ind w:left="789" w:hanging="343"/>
        <w:jc w:val="center"/>
        <w:rPr>
          <w:rFonts w:cs="宋体"/>
          <w:b/>
          <w:sz w:val="28"/>
          <w:szCs w:val="28"/>
        </w:rPr>
      </w:pPr>
      <w:r w:rsidRPr="005C3C9B">
        <w:rPr>
          <w:rFonts w:cs="宋体" w:hint="eastAsia"/>
          <w:b/>
          <w:sz w:val="28"/>
          <w:szCs w:val="28"/>
        </w:rPr>
        <w:t>综合评分法</w:t>
      </w:r>
    </w:p>
    <w:p w:rsidR="005B6CAA" w:rsidRPr="005C3C9B" w:rsidRDefault="005B6CAA" w:rsidP="005B6CAA">
      <w:pPr>
        <w:widowControl/>
        <w:jc w:val="left"/>
      </w:pPr>
      <w:r w:rsidRPr="005C3C9B">
        <w:rPr>
          <w:b/>
          <w:bCs/>
          <w:lang w:bidi="ar"/>
        </w:rPr>
        <w:t>1</w:t>
      </w:r>
      <w:r w:rsidRPr="005C3C9B">
        <w:rPr>
          <w:rFonts w:ascii="宋体" w:hAnsi="宋体" w:cs="宋体" w:hint="eastAsia"/>
          <w:b/>
          <w:bCs/>
          <w:lang w:bidi="ar"/>
        </w:rPr>
        <w:t>、价格分：</w:t>
      </w:r>
      <w:r w:rsidR="00A1129F" w:rsidRPr="005C3C9B">
        <w:rPr>
          <w:rFonts w:ascii="宋体" w:hAnsi="宋体" w:cs="宋体"/>
          <w:b/>
          <w:bCs/>
          <w:lang w:bidi="ar"/>
        </w:rPr>
        <w:t>4</w:t>
      </w:r>
      <w:r w:rsidRPr="005C3C9B">
        <w:rPr>
          <w:b/>
          <w:bCs/>
          <w:lang w:bidi="ar"/>
        </w:rPr>
        <w:t xml:space="preserve">0 </w:t>
      </w:r>
      <w:r w:rsidRPr="005C3C9B">
        <w:rPr>
          <w:rFonts w:ascii="宋体" w:hAnsi="宋体" w:cs="宋体" w:hint="eastAsia"/>
          <w:b/>
          <w:bCs/>
          <w:lang w:bidi="ar"/>
        </w:rPr>
        <w:t xml:space="preserve">分 </w:t>
      </w:r>
    </w:p>
    <w:p w:rsidR="005B6CAA" w:rsidRPr="005C3C9B" w:rsidRDefault="005B6CAA" w:rsidP="005B6CAA">
      <w:pPr>
        <w:widowControl/>
        <w:jc w:val="left"/>
      </w:pPr>
      <w:bookmarkStart w:id="566" w:name="OLE_LINK1"/>
      <w:bookmarkStart w:id="567" w:name="OLE_LINK2"/>
      <w:r w:rsidRPr="005C3C9B">
        <w:rPr>
          <w:rFonts w:ascii="宋体" w:hAnsi="宋体" w:cs="宋体" w:hint="eastAsia"/>
          <w:lang w:bidi="ar"/>
        </w:rPr>
        <w:t>价格</w:t>
      </w:r>
      <w:proofErr w:type="gramStart"/>
      <w:r w:rsidRPr="005C3C9B">
        <w:rPr>
          <w:rFonts w:ascii="宋体" w:hAnsi="宋体" w:cs="宋体" w:hint="eastAsia"/>
          <w:lang w:bidi="ar"/>
        </w:rPr>
        <w:t>分统一</w:t>
      </w:r>
      <w:proofErr w:type="gramEnd"/>
      <w:r w:rsidRPr="005C3C9B">
        <w:rPr>
          <w:rFonts w:ascii="宋体" w:hAnsi="宋体" w:cs="宋体" w:hint="eastAsia"/>
          <w:lang w:bidi="ar"/>
        </w:rPr>
        <w:t>采用低价优先法计算，即满足磋商文件要求且最后报价最低的供应商的价格为磋商基准价，其价格分为满分。其他供应商的价格</w:t>
      </w:r>
      <w:proofErr w:type="gramStart"/>
      <w:r w:rsidRPr="005C3C9B">
        <w:rPr>
          <w:rFonts w:ascii="宋体" w:hAnsi="宋体" w:cs="宋体" w:hint="eastAsia"/>
          <w:lang w:bidi="ar"/>
        </w:rPr>
        <w:t>分统一</w:t>
      </w:r>
      <w:proofErr w:type="gramEnd"/>
      <w:r w:rsidRPr="005C3C9B">
        <w:rPr>
          <w:rFonts w:ascii="宋体" w:hAnsi="宋体" w:cs="宋体" w:hint="eastAsia"/>
          <w:lang w:bidi="ar"/>
        </w:rPr>
        <w:t>按照下列公式计算磋商报价得</w:t>
      </w:r>
      <w:r w:rsidRPr="005C3C9B">
        <w:rPr>
          <w:rFonts w:ascii="宋体" w:hAnsi="宋体" w:cs="宋体" w:hint="eastAsia"/>
          <w:lang w:bidi="ar"/>
        </w:rPr>
        <w:lastRenderedPageBreak/>
        <w:t>分</w:t>
      </w:r>
      <w:r w:rsidRPr="005C3C9B">
        <w:rPr>
          <w:lang w:bidi="ar"/>
        </w:rPr>
        <w:t>=(</w:t>
      </w:r>
      <w:r w:rsidRPr="005C3C9B">
        <w:rPr>
          <w:rFonts w:ascii="宋体" w:hAnsi="宋体" w:cs="宋体" w:hint="eastAsia"/>
          <w:lang w:bidi="ar"/>
        </w:rPr>
        <w:t>磋商基准价</w:t>
      </w:r>
      <w:r w:rsidRPr="005C3C9B">
        <w:rPr>
          <w:lang w:bidi="ar"/>
        </w:rPr>
        <w:t>/</w:t>
      </w:r>
      <w:r w:rsidRPr="005C3C9B">
        <w:rPr>
          <w:rFonts w:ascii="宋体" w:hAnsi="宋体" w:cs="宋体" w:hint="eastAsia"/>
          <w:lang w:bidi="ar"/>
        </w:rPr>
        <w:t>最后磋商报价</w:t>
      </w:r>
      <w:r w:rsidRPr="005C3C9B">
        <w:rPr>
          <w:lang w:bidi="ar"/>
        </w:rPr>
        <w:t>)×</w:t>
      </w:r>
      <w:r w:rsidR="00A1129F" w:rsidRPr="005C3C9B">
        <w:rPr>
          <w:lang w:bidi="ar"/>
        </w:rPr>
        <w:t>4</w:t>
      </w:r>
      <w:r w:rsidRPr="005C3C9B">
        <w:rPr>
          <w:lang w:bidi="ar"/>
        </w:rPr>
        <w:t xml:space="preserve">0 </w:t>
      </w:r>
      <w:r w:rsidRPr="005C3C9B">
        <w:rPr>
          <w:rFonts w:ascii="宋体" w:hAnsi="宋体" w:cs="宋体" w:hint="eastAsia"/>
          <w:lang w:bidi="ar"/>
        </w:rPr>
        <w:t xml:space="preserve">分项目评审过程中，不得去掉最后报价中的最高报价和最低报价 </w:t>
      </w:r>
      <w:bookmarkEnd w:id="566"/>
      <w:bookmarkEnd w:id="567"/>
      <w:r w:rsidR="005445A0" w:rsidRPr="005C3C9B">
        <w:rPr>
          <w:rFonts w:ascii="宋体" w:hAnsi="宋体" w:cs="宋体" w:hint="eastAsia"/>
          <w:lang w:bidi="ar"/>
        </w:rPr>
        <w:t>。</w:t>
      </w:r>
    </w:p>
    <w:p w:rsidR="005B6CAA" w:rsidRPr="005C3C9B" w:rsidRDefault="005B6CAA" w:rsidP="005B6CAA">
      <w:pPr>
        <w:widowControl/>
        <w:jc w:val="left"/>
      </w:pPr>
      <w:r w:rsidRPr="005C3C9B">
        <w:rPr>
          <w:rFonts w:ascii="宋体" w:hAnsi="宋体" w:cs="宋体" w:hint="eastAsia"/>
          <w:b/>
          <w:bCs/>
          <w:lang w:bidi="ar"/>
        </w:rPr>
        <w:t xml:space="preserve">2、商务技术分 </w:t>
      </w:r>
      <w:r w:rsidR="00A1129F" w:rsidRPr="005C3C9B">
        <w:rPr>
          <w:rFonts w:ascii="宋体" w:hAnsi="宋体" w:cs="宋体"/>
          <w:b/>
          <w:bCs/>
          <w:lang w:bidi="ar"/>
        </w:rPr>
        <w:t>6</w:t>
      </w:r>
      <w:r w:rsidRPr="005C3C9B">
        <w:rPr>
          <w:rFonts w:ascii="宋体" w:hAnsi="宋体" w:cs="宋体" w:hint="eastAsia"/>
          <w:b/>
          <w:bCs/>
          <w:lang w:bidi="ar"/>
        </w:rPr>
        <w:t xml:space="preserve">0 分 </w:t>
      </w:r>
    </w:p>
    <w:tbl>
      <w:tblPr>
        <w:tblW w:w="52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0"/>
        <w:gridCol w:w="9146"/>
      </w:tblGrid>
      <w:tr w:rsidR="005B6CAA" w:rsidRPr="005C3C9B" w:rsidTr="00B445D1">
        <w:trPr>
          <w:trHeight w:val="646"/>
          <w:jc w:val="center"/>
        </w:trPr>
        <w:tc>
          <w:tcPr>
            <w:tcW w:w="1015" w:type="dxa"/>
          </w:tcPr>
          <w:p w:rsidR="005B6CAA" w:rsidRPr="005C3C9B" w:rsidRDefault="005B6CAA" w:rsidP="005B6CA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firstLine="0"/>
              <w:rPr>
                <w:rFonts w:ascii="宋体" w:hAnsi="宋体"/>
              </w:rPr>
            </w:pPr>
            <w:r w:rsidRPr="005C3C9B">
              <w:rPr>
                <w:rFonts w:ascii="宋体" w:hAnsi="宋体" w:hint="eastAsia"/>
                <w:b/>
              </w:rPr>
              <w:t>评分内容</w:t>
            </w:r>
          </w:p>
        </w:tc>
        <w:tc>
          <w:tcPr>
            <w:tcW w:w="8006" w:type="dxa"/>
          </w:tcPr>
          <w:p w:rsidR="005B6CAA" w:rsidRPr="005C3C9B" w:rsidRDefault="005B6CAA" w:rsidP="005B6CA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firstLineChars="200" w:firstLine="482"/>
              <w:jc w:val="center"/>
              <w:rPr>
                <w:rFonts w:ascii="宋体" w:hAnsi="宋体" w:cs="宋体"/>
              </w:rPr>
            </w:pPr>
            <w:r w:rsidRPr="005C3C9B">
              <w:rPr>
                <w:rFonts w:ascii="宋体" w:hAnsi="宋体" w:hint="eastAsia"/>
                <w:b/>
              </w:rPr>
              <w:t>评审因素</w:t>
            </w:r>
          </w:p>
        </w:tc>
      </w:tr>
      <w:tr w:rsidR="005B6CAA" w:rsidRPr="005C3C9B" w:rsidTr="00B445D1">
        <w:trPr>
          <w:trHeight w:val="90"/>
          <w:jc w:val="center"/>
        </w:trPr>
        <w:tc>
          <w:tcPr>
            <w:tcW w:w="1015" w:type="dxa"/>
            <w:vMerge w:val="restart"/>
            <w:vAlign w:val="center"/>
          </w:tcPr>
          <w:p w:rsidR="005B6CAA" w:rsidRPr="005C3C9B" w:rsidRDefault="005B6CAA" w:rsidP="005B6CAA">
            <w:pPr>
              <w:widowControl/>
              <w:spacing w:line="360" w:lineRule="exact"/>
              <w:ind w:firstLine="0"/>
              <w:rPr>
                <w:rFonts w:ascii="宋体" w:hAnsi="宋体" w:cs="宋体"/>
              </w:rPr>
            </w:pPr>
            <w:r w:rsidRPr="005C3C9B">
              <w:rPr>
                <w:rFonts w:ascii="宋体" w:hAnsi="宋体" w:cs="宋体" w:hint="eastAsia"/>
                <w:sz w:val="21"/>
                <w:szCs w:val="21"/>
              </w:rPr>
              <w:t>施工组织设计27分</w:t>
            </w:r>
          </w:p>
        </w:tc>
        <w:tc>
          <w:tcPr>
            <w:tcW w:w="8006" w:type="dxa"/>
            <w:shd w:val="clear" w:color="auto" w:fill="auto"/>
            <w:vAlign w:val="center"/>
          </w:tcPr>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spacing w:val="-2"/>
                <w:szCs w:val="21"/>
              </w:rPr>
              <w:t>1.施工组织总体设想</w:t>
            </w:r>
            <w:r w:rsidRPr="005C3C9B">
              <w:rPr>
                <w:rFonts w:ascii="宋体" w:hAnsi="宋体" w:cs="宋体" w:hint="eastAsia"/>
                <w:spacing w:val="-2"/>
                <w:szCs w:val="21"/>
              </w:rPr>
              <w:t>：</w:t>
            </w:r>
            <w:r w:rsidRPr="005C3C9B">
              <w:rPr>
                <w:rFonts w:ascii="宋体" w:hAnsi="宋体" w:cs="宋体"/>
                <w:spacing w:val="-2"/>
                <w:szCs w:val="21"/>
              </w:rPr>
              <w:t>(</w:t>
            </w:r>
            <w:r w:rsidRPr="005C3C9B">
              <w:rPr>
                <w:rFonts w:ascii="宋体" w:hAnsi="宋体" w:cs="宋体" w:hint="eastAsia"/>
                <w:spacing w:val="-2"/>
                <w:szCs w:val="21"/>
              </w:rPr>
              <w:t>7</w:t>
            </w:r>
            <w:r w:rsidRPr="005C3C9B">
              <w:rPr>
                <w:rFonts w:ascii="宋体" w:hAnsi="宋体" w:cs="宋体"/>
                <w:spacing w:val="-2"/>
                <w:szCs w:val="21"/>
              </w:rPr>
              <w:t>分)</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供应商提供项目实施总体方案表述的清晰性、全面性、前瞻性、合理性、科学性、可行性及针对性等。</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spacing w:val="-2"/>
                <w:szCs w:val="21"/>
              </w:rPr>
              <w:t>施工方案科学、合理、针对性强、符合采购需求的</w:t>
            </w:r>
            <w:r w:rsidRPr="005C3C9B">
              <w:rPr>
                <w:rFonts w:ascii="宋体" w:hAnsi="宋体" w:cs="宋体" w:hint="eastAsia"/>
                <w:spacing w:val="-2"/>
                <w:szCs w:val="21"/>
              </w:rPr>
              <w:t>，</w:t>
            </w:r>
            <w:r w:rsidRPr="005C3C9B">
              <w:rPr>
                <w:rFonts w:ascii="宋体" w:hAnsi="宋体" w:cs="宋体"/>
                <w:spacing w:val="-2"/>
                <w:szCs w:val="21"/>
              </w:rPr>
              <w:t>得</w:t>
            </w:r>
            <w:r w:rsidRPr="005C3C9B">
              <w:rPr>
                <w:rFonts w:cs="宋体" w:hint="eastAsia"/>
                <w:spacing w:val="-2"/>
                <w:szCs w:val="21"/>
              </w:rPr>
              <w:t>7</w:t>
            </w:r>
            <w:r w:rsidRPr="005C3C9B">
              <w:rPr>
                <w:rFonts w:ascii="宋体" w:hAnsi="宋体" w:cs="宋体"/>
                <w:spacing w:val="-2"/>
                <w:szCs w:val="21"/>
              </w:rPr>
              <w:t>分</w:t>
            </w:r>
            <w:r w:rsidRPr="005C3C9B">
              <w:rPr>
                <w:rFonts w:ascii="宋体" w:hAnsi="宋体" w:cs="宋体" w:hint="eastAsia"/>
                <w:spacing w:val="-2"/>
                <w:szCs w:val="21"/>
              </w:rPr>
              <w:t>；</w:t>
            </w:r>
            <w:bookmarkStart w:id="568" w:name="_GoBack"/>
            <w:bookmarkEnd w:id="568"/>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spacing w:val="-2"/>
                <w:szCs w:val="21"/>
              </w:rPr>
              <w:t>施工方案基本合理,较可行、较符合采购需求的</w:t>
            </w:r>
            <w:r w:rsidRPr="005C3C9B">
              <w:rPr>
                <w:rFonts w:ascii="宋体" w:hAnsi="宋体" w:cs="宋体" w:hint="eastAsia"/>
                <w:spacing w:val="-2"/>
                <w:szCs w:val="21"/>
              </w:rPr>
              <w:t>，</w:t>
            </w:r>
            <w:r w:rsidRPr="005C3C9B">
              <w:rPr>
                <w:rFonts w:ascii="宋体" w:hAnsi="宋体" w:cs="宋体"/>
                <w:spacing w:val="-2"/>
                <w:szCs w:val="21"/>
              </w:rPr>
              <w:t>得</w:t>
            </w:r>
            <w:r w:rsidRPr="005C3C9B">
              <w:rPr>
                <w:rFonts w:cs="宋体" w:hint="eastAsia"/>
                <w:spacing w:val="-2"/>
                <w:szCs w:val="21"/>
              </w:rPr>
              <w:t>4</w:t>
            </w:r>
            <w:r w:rsidRPr="005C3C9B">
              <w:rPr>
                <w:rFonts w:ascii="宋体" w:hAnsi="宋体" w:cs="宋体"/>
                <w:spacing w:val="-2"/>
                <w:szCs w:val="21"/>
              </w:rPr>
              <w:t>分</w:t>
            </w:r>
            <w:r w:rsidRPr="005C3C9B">
              <w:rPr>
                <w:rFonts w:ascii="宋体" w:hAnsi="宋体" w:cs="宋体" w:hint="eastAsia"/>
                <w:spacing w:val="-2"/>
                <w:szCs w:val="21"/>
              </w:rPr>
              <w:t>；</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spacing w:val="-2"/>
                <w:szCs w:val="21"/>
              </w:rPr>
              <w:t>施工方案合理性、可行性一般的</w:t>
            </w:r>
            <w:r w:rsidRPr="005C3C9B">
              <w:rPr>
                <w:rFonts w:ascii="宋体" w:hAnsi="宋体" w:cs="宋体" w:hint="eastAsia"/>
                <w:spacing w:val="-2"/>
                <w:szCs w:val="21"/>
              </w:rPr>
              <w:t>，</w:t>
            </w:r>
            <w:r w:rsidRPr="005C3C9B">
              <w:rPr>
                <w:rFonts w:ascii="宋体" w:hAnsi="宋体" w:cs="宋体"/>
                <w:spacing w:val="-2"/>
                <w:szCs w:val="21"/>
              </w:rPr>
              <w:t>得</w:t>
            </w:r>
            <w:r w:rsidRPr="005C3C9B">
              <w:rPr>
                <w:rFonts w:cs="宋体" w:hint="eastAsia"/>
                <w:spacing w:val="-2"/>
                <w:szCs w:val="21"/>
              </w:rPr>
              <w:t>2</w:t>
            </w:r>
            <w:r w:rsidRPr="005C3C9B">
              <w:rPr>
                <w:rFonts w:ascii="宋体" w:hAnsi="宋体" w:cs="宋体"/>
                <w:spacing w:val="-2"/>
                <w:szCs w:val="21"/>
              </w:rPr>
              <w:t>分</w:t>
            </w:r>
            <w:r w:rsidRPr="005C3C9B">
              <w:rPr>
                <w:rFonts w:ascii="宋体" w:hAnsi="宋体" w:cs="宋体" w:hint="eastAsia"/>
                <w:spacing w:val="-2"/>
                <w:szCs w:val="21"/>
              </w:rPr>
              <w:t>；</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spacing w:val="-2"/>
                <w:szCs w:val="21"/>
              </w:rPr>
              <w:t>施工方案</w:t>
            </w:r>
            <w:r w:rsidRPr="005C3C9B">
              <w:rPr>
                <w:rFonts w:ascii="宋体" w:hAnsi="宋体" w:cs="宋体" w:hint="eastAsia"/>
                <w:spacing w:val="-2"/>
                <w:szCs w:val="21"/>
              </w:rPr>
              <w:t>不</w:t>
            </w:r>
            <w:r w:rsidRPr="005C3C9B">
              <w:rPr>
                <w:rFonts w:ascii="宋体" w:hAnsi="宋体" w:cs="宋体"/>
                <w:spacing w:val="-2"/>
                <w:szCs w:val="21"/>
              </w:rPr>
              <w:t>合理、可行性</w:t>
            </w:r>
            <w:r w:rsidRPr="005C3C9B">
              <w:rPr>
                <w:rFonts w:ascii="宋体" w:hAnsi="宋体" w:cs="宋体" w:hint="eastAsia"/>
                <w:spacing w:val="-2"/>
                <w:szCs w:val="21"/>
              </w:rPr>
              <w:t>差</w:t>
            </w:r>
            <w:r w:rsidRPr="005C3C9B">
              <w:rPr>
                <w:rFonts w:ascii="宋体" w:hAnsi="宋体" w:cs="宋体"/>
                <w:spacing w:val="-2"/>
                <w:szCs w:val="21"/>
              </w:rPr>
              <w:t>的</w:t>
            </w:r>
            <w:r w:rsidRPr="005C3C9B">
              <w:rPr>
                <w:rFonts w:ascii="宋体" w:hAnsi="宋体" w:cs="宋体" w:hint="eastAsia"/>
                <w:spacing w:val="-2"/>
                <w:szCs w:val="21"/>
              </w:rPr>
              <w:t>，</w:t>
            </w:r>
            <w:r w:rsidRPr="005C3C9B">
              <w:rPr>
                <w:rFonts w:ascii="宋体" w:hAnsi="宋体" w:cs="宋体"/>
                <w:spacing w:val="-2"/>
                <w:szCs w:val="21"/>
              </w:rPr>
              <w:t>得</w:t>
            </w:r>
            <w:r w:rsidRPr="005C3C9B">
              <w:rPr>
                <w:rFonts w:cs="宋体" w:hint="eastAsia"/>
                <w:spacing w:val="-2"/>
                <w:szCs w:val="21"/>
              </w:rPr>
              <w:t>1</w:t>
            </w:r>
            <w:r w:rsidRPr="005C3C9B">
              <w:rPr>
                <w:rFonts w:ascii="宋体" w:hAnsi="宋体" w:cs="宋体"/>
                <w:spacing w:val="-2"/>
                <w:szCs w:val="21"/>
              </w:rPr>
              <w:t>分</w:t>
            </w:r>
            <w:r w:rsidRPr="005C3C9B">
              <w:rPr>
                <w:rFonts w:ascii="宋体" w:hAnsi="宋体" w:cs="宋体" w:hint="eastAsia"/>
                <w:spacing w:val="-2"/>
                <w:szCs w:val="21"/>
              </w:rPr>
              <w:t>；</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未提供不得分</w:t>
            </w:r>
            <w:r w:rsidRPr="005C3C9B">
              <w:rPr>
                <w:rFonts w:ascii="宋体" w:hAnsi="宋体" w:cs="宋体"/>
                <w:spacing w:val="-2"/>
                <w:szCs w:val="21"/>
              </w:rPr>
              <w:t>。</w:t>
            </w:r>
          </w:p>
        </w:tc>
      </w:tr>
      <w:tr w:rsidR="005B6CAA" w:rsidRPr="005C3C9B" w:rsidTr="00B445D1">
        <w:trPr>
          <w:trHeight w:val="90"/>
          <w:jc w:val="center"/>
        </w:trPr>
        <w:tc>
          <w:tcPr>
            <w:tcW w:w="1015" w:type="dxa"/>
            <w:vMerge/>
            <w:vAlign w:val="center"/>
          </w:tcPr>
          <w:p w:rsidR="005B6CAA" w:rsidRPr="005C3C9B" w:rsidRDefault="005B6CAA" w:rsidP="005B6CAA">
            <w:pPr>
              <w:widowControl/>
              <w:spacing w:line="360" w:lineRule="exact"/>
              <w:ind w:firstLineChars="200" w:firstLine="480"/>
              <w:jc w:val="center"/>
              <w:rPr>
                <w:rFonts w:ascii="宋体" w:hAnsi="宋体" w:cs="宋体"/>
              </w:rPr>
            </w:pPr>
          </w:p>
        </w:tc>
        <w:tc>
          <w:tcPr>
            <w:tcW w:w="8006" w:type="dxa"/>
            <w:shd w:val="clear" w:color="auto" w:fill="auto"/>
            <w:vAlign w:val="center"/>
          </w:tcPr>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2</w:t>
            </w:r>
            <w:r w:rsidRPr="005C3C9B">
              <w:rPr>
                <w:rFonts w:ascii="宋体" w:hAnsi="宋体" w:cs="宋体"/>
                <w:spacing w:val="-2"/>
                <w:szCs w:val="21"/>
              </w:rPr>
              <w:t>.</w:t>
            </w:r>
            <w:r w:rsidRPr="005C3C9B">
              <w:rPr>
                <w:rFonts w:ascii="宋体" w:hAnsi="宋体" w:cs="宋体" w:hint="eastAsia"/>
                <w:spacing w:val="-2"/>
                <w:szCs w:val="21"/>
              </w:rPr>
              <w:t xml:space="preserve"> 施工进度计划和措施：（</w:t>
            </w:r>
            <w:r w:rsidRPr="005C3C9B">
              <w:rPr>
                <w:rFonts w:cs="宋体" w:hint="eastAsia"/>
                <w:spacing w:val="-2"/>
                <w:szCs w:val="21"/>
              </w:rPr>
              <w:t>5</w:t>
            </w:r>
            <w:r w:rsidRPr="005C3C9B">
              <w:rPr>
                <w:rFonts w:ascii="宋体" w:hAnsi="宋体" w:cs="宋体" w:hint="eastAsia"/>
                <w:spacing w:val="-2"/>
                <w:szCs w:val="21"/>
              </w:rPr>
              <w:t>分)</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供应商制定施工进度计划和进度措施。内容包含进度控制点和进度计划表。</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计划及措施科学可行,安排得当，</w:t>
            </w:r>
            <w:r w:rsidRPr="005C3C9B">
              <w:rPr>
                <w:rFonts w:ascii="宋体" w:hAnsi="宋体" w:cs="宋体"/>
                <w:spacing w:val="-2"/>
                <w:szCs w:val="21"/>
              </w:rPr>
              <w:t>得</w:t>
            </w:r>
            <w:r w:rsidRPr="005C3C9B">
              <w:rPr>
                <w:rFonts w:cs="宋体" w:hint="eastAsia"/>
                <w:spacing w:val="-2"/>
                <w:szCs w:val="21"/>
              </w:rPr>
              <w:t>5</w:t>
            </w:r>
            <w:r w:rsidRPr="005C3C9B">
              <w:rPr>
                <w:rFonts w:ascii="宋体" w:hAnsi="宋体" w:cs="宋体"/>
                <w:spacing w:val="-2"/>
                <w:szCs w:val="21"/>
              </w:rPr>
              <w:t>分</w:t>
            </w:r>
            <w:r w:rsidRPr="005C3C9B">
              <w:rPr>
                <w:rFonts w:ascii="宋体" w:hAnsi="宋体" w:cs="宋体" w:hint="eastAsia"/>
                <w:spacing w:val="-2"/>
                <w:szCs w:val="21"/>
              </w:rPr>
              <w:t>；</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计划及措施比较合理，安排基本满足，</w:t>
            </w:r>
            <w:r w:rsidRPr="005C3C9B">
              <w:rPr>
                <w:rFonts w:ascii="宋体" w:hAnsi="宋体" w:cs="宋体"/>
                <w:spacing w:val="-2"/>
                <w:szCs w:val="21"/>
              </w:rPr>
              <w:t>得</w:t>
            </w:r>
            <w:r w:rsidRPr="005C3C9B">
              <w:rPr>
                <w:rFonts w:cs="宋体" w:hint="eastAsia"/>
                <w:spacing w:val="-2"/>
                <w:szCs w:val="21"/>
              </w:rPr>
              <w:t>3</w:t>
            </w:r>
            <w:r w:rsidRPr="005C3C9B">
              <w:rPr>
                <w:rFonts w:ascii="宋体" w:hAnsi="宋体" w:cs="宋体"/>
                <w:spacing w:val="-2"/>
                <w:szCs w:val="21"/>
              </w:rPr>
              <w:t>分</w:t>
            </w:r>
            <w:r w:rsidRPr="005C3C9B">
              <w:rPr>
                <w:rFonts w:ascii="宋体" w:hAnsi="宋体" w:cs="宋体" w:hint="eastAsia"/>
                <w:spacing w:val="-2"/>
                <w:szCs w:val="21"/>
              </w:rPr>
              <w:t>；</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计划及措施一般,安排一般，</w:t>
            </w:r>
            <w:r w:rsidRPr="005C3C9B">
              <w:rPr>
                <w:rFonts w:ascii="宋体" w:hAnsi="宋体" w:cs="宋体"/>
                <w:spacing w:val="-2"/>
                <w:szCs w:val="21"/>
              </w:rPr>
              <w:t>得</w:t>
            </w:r>
            <w:r w:rsidRPr="005C3C9B">
              <w:rPr>
                <w:rFonts w:cs="宋体" w:hint="eastAsia"/>
                <w:spacing w:val="-2"/>
                <w:szCs w:val="21"/>
              </w:rPr>
              <w:t>2</w:t>
            </w:r>
            <w:r w:rsidRPr="005C3C9B">
              <w:rPr>
                <w:rFonts w:ascii="宋体" w:hAnsi="宋体" w:cs="宋体"/>
                <w:spacing w:val="-2"/>
                <w:szCs w:val="21"/>
              </w:rPr>
              <w:t>分</w:t>
            </w:r>
            <w:r w:rsidRPr="005C3C9B">
              <w:rPr>
                <w:rFonts w:ascii="宋体" w:hAnsi="宋体" w:cs="宋体" w:hint="eastAsia"/>
                <w:spacing w:val="-2"/>
                <w:szCs w:val="21"/>
              </w:rPr>
              <w:t>；</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计划及措施不到位,安排不合理，</w:t>
            </w:r>
            <w:r w:rsidRPr="005C3C9B">
              <w:rPr>
                <w:rFonts w:ascii="宋体" w:hAnsi="宋体" w:cs="宋体"/>
                <w:spacing w:val="-2"/>
                <w:szCs w:val="21"/>
              </w:rPr>
              <w:t>得</w:t>
            </w:r>
            <w:r w:rsidRPr="005C3C9B">
              <w:rPr>
                <w:rFonts w:cs="宋体" w:hint="eastAsia"/>
                <w:spacing w:val="-2"/>
                <w:szCs w:val="21"/>
              </w:rPr>
              <w:t>1</w:t>
            </w:r>
            <w:r w:rsidRPr="005C3C9B">
              <w:rPr>
                <w:rFonts w:ascii="宋体" w:hAnsi="宋体" w:cs="宋体"/>
                <w:spacing w:val="-2"/>
                <w:szCs w:val="21"/>
              </w:rPr>
              <w:t>分</w:t>
            </w:r>
            <w:r w:rsidRPr="005C3C9B">
              <w:rPr>
                <w:rFonts w:ascii="宋体" w:hAnsi="宋体" w:cs="宋体" w:hint="eastAsia"/>
                <w:spacing w:val="-2"/>
                <w:szCs w:val="21"/>
              </w:rPr>
              <w:t>；</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未提供不得分。</w:t>
            </w:r>
          </w:p>
        </w:tc>
      </w:tr>
      <w:tr w:rsidR="005B6CAA" w:rsidRPr="005C3C9B" w:rsidTr="00B445D1">
        <w:trPr>
          <w:trHeight w:val="90"/>
          <w:jc w:val="center"/>
        </w:trPr>
        <w:tc>
          <w:tcPr>
            <w:tcW w:w="1015" w:type="dxa"/>
            <w:vMerge/>
            <w:vAlign w:val="center"/>
          </w:tcPr>
          <w:p w:rsidR="005B6CAA" w:rsidRPr="005C3C9B" w:rsidRDefault="005B6CAA" w:rsidP="005B6CAA">
            <w:pPr>
              <w:widowControl/>
              <w:spacing w:line="360" w:lineRule="exact"/>
              <w:ind w:firstLineChars="200" w:firstLine="480"/>
              <w:jc w:val="center"/>
              <w:rPr>
                <w:rFonts w:ascii="宋体" w:hAnsi="宋体" w:cs="宋体"/>
              </w:rPr>
            </w:pPr>
          </w:p>
        </w:tc>
        <w:tc>
          <w:tcPr>
            <w:tcW w:w="8006" w:type="dxa"/>
            <w:shd w:val="clear" w:color="auto" w:fill="auto"/>
            <w:vAlign w:val="center"/>
          </w:tcPr>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3</w:t>
            </w:r>
            <w:r w:rsidRPr="005C3C9B">
              <w:rPr>
                <w:rFonts w:ascii="宋体" w:hAnsi="宋体" w:cs="宋体"/>
                <w:spacing w:val="-2"/>
                <w:szCs w:val="21"/>
              </w:rPr>
              <w:t>.</w:t>
            </w:r>
            <w:r w:rsidRPr="005C3C9B">
              <w:rPr>
                <w:rFonts w:ascii="宋体" w:hAnsi="宋体" w:cs="宋体" w:hint="eastAsia"/>
                <w:spacing w:val="-2"/>
                <w:szCs w:val="21"/>
              </w:rPr>
              <w:t xml:space="preserve"> 施工质量保证措施：(</w:t>
            </w:r>
            <w:r w:rsidRPr="005C3C9B">
              <w:rPr>
                <w:rFonts w:cs="宋体" w:hint="eastAsia"/>
                <w:spacing w:val="-2"/>
                <w:szCs w:val="21"/>
              </w:rPr>
              <w:t>5</w:t>
            </w:r>
            <w:r w:rsidRPr="005C3C9B">
              <w:rPr>
                <w:rFonts w:ascii="宋体" w:hAnsi="宋体" w:cs="宋体" w:hint="eastAsia"/>
                <w:spacing w:val="-2"/>
                <w:szCs w:val="21"/>
              </w:rPr>
              <w:t>分)</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供应商提供工程施工质量保证措施。</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保证措施可操作性强，质量控制措施明确，</w:t>
            </w:r>
            <w:r w:rsidRPr="005C3C9B">
              <w:rPr>
                <w:rFonts w:ascii="宋体" w:hAnsi="宋体" w:cs="宋体"/>
                <w:spacing w:val="-2"/>
                <w:szCs w:val="21"/>
              </w:rPr>
              <w:t>得</w:t>
            </w:r>
            <w:r w:rsidRPr="005C3C9B">
              <w:rPr>
                <w:rFonts w:cs="宋体" w:hint="eastAsia"/>
                <w:spacing w:val="-2"/>
                <w:szCs w:val="21"/>
              </w:rPr>
              <w:t>5</w:t>
            </w:r>
            <w:r w:rsidRPr="005C3C9B">
              <w:rPr>
                <w:rFonts w:ascii="宋体" w:hAnsi="宋体" w:cs="宋体"/>
                <w:spacing w:val="-2"/>
                <w:szCs w:val="21"/>
              </w:rPr>
              <w:t>分</w:t>
            </w:r>
            <w:r w:rsidRPr="005C3C9B">
              <w:rPr>
                <w:rFonts w:ascii="宋体" w:hAnsi="宋体" w:cs="宋体" w:hint="eastAsia"/>
                <w:spacing w:val="-2"/>
                <w:szCs w:val="21"/>
              </w:rPr>
              <w:t>；</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保证措施可操作性较强，质量控制措施基本明确，</w:t>
            </w:r>
            <w:r w:rsidRPr="005C3C9B">
              <w:rPr>
                <w:rFonts w:ascii="宋体" w:hAnsi="宋体" w:cs="宋体"/>
                <w:spacing w:val="-2"/>
                <w:szCs w:val="21"/>
              </w:rPr>
              <w:t>得</w:t>
            </w:r>
            <w:r w:rsidRPr="005C3C9B">
              <w:rPr>
                <w:rFonts w:cs="宋体" w:hint="eastAsia"/>
                <w:spacing w:val="-2"/>
                <w:szCs w:val="21"/>
              </w:rPr>
              <w:t>3</w:t>
            </w:r>
            <w:r w:rsidRPr="005C3C9B">
              <w:rPr>
                <w:rFonts w:ascii="宋体" w:hAnsi="宋体" w:cs="宋体"/>
                <w:spacing w:val="-2"/>
                <w:szCs w:val="21"/>
              </w:rPr>
              <w:t>分</w:t>
            </w:r>
            <w:r w:rsidRPr="005C3C9B">
              <w:rPr>
                <w:rFonts w:ascii="宋体" w:hAnsi="宋体" w:cs="宋体" w:hint="eastAsia"/>
                <w:spacing w:val="-2"/>
                <w:szCs w:val="21"/>
              </w:rPr>
              <w:t>；</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保证措施可操作性一般，质量控制措施不明确，</w:t>
            </w:r>
            <w:r w:rsidRPr="005C3C9B">
              <w:rPr>
                <w:rFonts w:ascii="宋体" w:hAnsi="宋体" w:cs="宋体"/>
                <w:spacing w:val="-2"/>
                <w:szCs w:val="21"/>
              </w:rPr>
              <w:t>得</w:t>
            </w:r>
            <w:r w:rsidRPr="005C3C9B">
              <w:rPr>
                <w:rFonts w:cs="宋体" w:hint="eastAsia"/>
                <w:spacing w:val="-2"/>
                <w:szCs w:val="21"/>
              </w:rPr>
              <w:t>2</w:t>
            </w:r>
            <w:r w:rsidRPr="005C3C9B">
              <w:rPr>
                <w:rFonts w:ascii="宋体" w:hAnsi="宋体" w:cs="宋体"/>
                <w:spacing w:val="-2"/>
                <w:szCs w:val="21"/>
              </w:rPr>
              <w:t>分</w:t>
            </w:r>
            <w:r w:rsidRPr="005C3C9B">
              <w:rPr>
                <w:rFonts w:ascii="宋体" w:hAnsi="宋体" w:cs="宋体" w:hint="eastAsia"/>
                <w:spacing w:val="-2"/>
                <w:szCs w:val="21"/>
              </w:rPr>
              <w:t>；</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保证措施可操作性差，质量控制措施不合理，</w:t>
            </w:r>
            <w:r w:rsidRPr="005C3C9B">
              <w:rPr>
                <w:rFonts w:ascii="宋体" w:hAnsi="宋体" w:cs="宋体"/>
                <w:spacing w:val="-2"/>
                <w:szCs w:val="21"/>
              </w:rPr>
              <w:t>得</w:t>
            </w:r>
            <w:r w:rsidRPr="005C3C9B">
              <w:rPr>
                <w:rFonts w:cs="宋体" w:hint="eastAsia"/>
                <w:spacing w:val="-2"/>
                <w:szCs w:val="21"/>
              </w:rPr>
              <w:t>1</w:t>
            </w:r>
            <w:r w:rsidRPr="005C3C9B">
              <w:rPr>
                <w:rFonts w:ascii="宋体" w:hAnsi="宋体" w:cs="宋体"/>
                <w:spacing w:val="-2"/>
                <w:szCs w:val="21"/>
              </w:rPr>
              <w:t>分</w:t>
            </w:r>
            <w:r w:rsidRPr="005C3C9B">
              <w:rPr>
                <w:rFonts w:ascii="宋体" w:hAnsi="宋体" w:cs="宋体" w:hint="eastAsia"/>
                <w:spacing w:val="-2"/>
                <w:szCs w:val="21"/>
              </w:rPr>
              <w:t>；</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未提供不得分。</w:t>
            </w:r>
          </w:p>
        </w:tc>
      </w:tr>
      <w:tr w:rsidR="005B6CAA" w:rsidRPr="005C3C9B" w:rsidTr="00B445D1">
        <w:trPr>
          <w:trHeight w:val="90"/>
          <w:jc w:val="center"/>
        </w:trPr>
        <w:tc>
          <w:tcPr>
            <w:tcW w:w="1015" w:type="dxa"/>
            <w:vMerge/>
            <w:vAlign w:val="center"/>
          </w:tcPr>
          <w:p w:rsidR="005B6CAA" w:rsidRPr="005C3C9B" w:rsidRDefault="005B6CAA" w:rsidP="005B6CAA">
            <w:pPr>
              <w:widowControl/>
              <w:spacing w:line="360" w:lineRule="exact"/>
              <w:ind w:firstLineChars="200" w:firstLine="480"/>
              <w:jc w:val="center"/>
              <w:rPr>
                <w:rFonts w:ascii="宋体" w:hAnsi="宋体" w:cs="宋体"/>
              </w:rPr>
            </w:pPr>
          </w:p>
        </w:tc>
        <w:tc>
          <w:tcPr>
            <w:tcW w:w="8006" w:type="dxa"/>
            <w:shd w:val="clear" w:color="auto" w:fill="auto"/>
            <w:vAlign w:val="center"/>
          </w:tcPr>
          <w:p w:rsidR="005B6CAA" w:rsidRPr="005C3C9B" w:rsidRDefault="005B6CAA" w:rsidP="005B6CAA">
            <w:pPr>
              <w:ind w:firstLineChars="200" w:firstLine="480"/>
              <w:jc w:val="left"/>
              <w:rPr>
                <w:rFonts w:ascii="宋体" w:hAnsi="宋体" w:cs="宋体"/>
                <w:szCs w:val="21"/>
              </w:rPr>
            </w:pPr>
            <w:r w:rsidRPr="005C3C9B">
              <w:rPr>
                <w:rFonts w:ascii="宋体" w:hAnsi="宋体" w:cs="宋体" w:hint="eastAsia"/>
                <w:szCs w:val="21"/>
              </w:rPr>
              <w:t>4.项目安全控制及保障措施（5分）</w:t>
            </w:r>
          </w:p>
          <w:p w:rsidR="005B6CAA" w:rsidRPr="005C3C9B" w:rsidRDefault="005B6CAA" w:rsidP="005B6CAA">
            <w:pPr>
              <w:ind w:firstLineChars="200" w:firstLine="480"/>
              <w:jc w:val="left"/>
              <w:rPr>
                <w:rFonts w:ascii="宋体" w:hAnsi="宋体" w:cs="宋体"/>
                <w:szCs w:val="21"/>
              </w:rPr>
            </w:pPr>
            <w:r w:rsidRPr="005C3C9B">
              <w:rPr>
                <w:rFonts w:ascii="宋体" w:hAnsi="宋体" w:cs="宋体" w:hint="eastAsia"/>
                <w:szCs w:val="21"/>
              </w:rPr>
              <w:t>评委根据供应商针对本项目编制安全控制及各阶段保障措施：</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保证措施可操作性强，质量控制措施明确，</w:t>
            </w:r>
            <w:r w:rsidRPr="005C3C9B">
              <w:rPr>
                <w:rFonts w:ascii="宋体" w:hAnsi="宋体" w:cs="宋体"/>
                <w:spacing w:val="-2"/>
                <w:szCs w:val="21"/>
              </w:rPr>
              <w:t>得</w:t>
            </w:r>
            <w:r w:rsidRPr="005C3C9B">
              <w:rPr>
                <w:rFonts w:cs="宋体" w:hint="eastAsia"/>
                <w:spacing w:val="-2"/>
                <w:szCs w:val="21"/>
              </w:rPr>
              <w:t>5</w:t>
            </w:r>
            <w:r w:rsidRPr="005C3C9B">
              <w:rPr>
                <w:rFonts w:ascii="宋体" w:hAnsi="宋体" w:cs="宋体"/>
                <w:spacing w:val="-2"/>
                <w:szCs w:val="21"/>
              </w:rPr>
              <w:t>分</w:t>
            </w:r>
            <w:r w:rsidRPr="005C3C9B">
              <w:rPr>
                <w:rFonts w:ascii="宋体" w:hAnsi="宋体" w:cs="宋体" w:hint="eastAsia"/>
                <w:spacing w:val="-2"/>
                <w:szCs w:val="21"/>
              </w:rPr>
              <w:t>；</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lastRenderedPageBreak/>
              <w:t>保证措施可操作性较强，质量控制措施基本明确，</w:t>
            </w:r>
            <w:r w:rsidRPr="005C3C9B">
              <w:rPr>
                <w:rFonts w:ascii="宋体" w:hAnsi="宋体" w:cs="宋体"/>
                <w:spacing w:val="-2"/>
                <w:szCs w:val="21"/>
              </w:rPr>
              <w:t>得</w:t>
            </w:r>
            <w:r w:rsidRPr="005C3C9B">
              <w:rPr>
                <w:rFonts w:cs="宋体" w:hint="eastAsia"/>
                <w:spacing w:val="-2"/>
                <w:szCs w:val="21"/>
              </w:rPr>
              <w:t>3</w:t>
            </w:r>
            <w:r w:rsidRPr="005C3C9B">
              <w:rPr>
                <w:rFonts w:ascii="宋体" w:hAnsi="宋体" w:cs="宋体"/>
                <w:spacing w:val="-2"/>
                <w:szCs w:val="21"/>
              </w:rPr>
              <w:t>分</w:t>
            </w:r>
            <w:r w:rsidRPr="005C3C9B">
              <w:rPr>
                <w:rFonts w:ascii="宋体" w:hAnsi="宋体" w:cs="宋体" w:hint="eastAsia"/>
                <w:spacing w:val="-2"/>
                <w:szCs w:val="21"/>
              </w:rPr>
              <w:t>；</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保证措施可操作性一般，质量控制措施不明确，</w:t>
            </w:r>
            <w:r w:rsidRPr="005C3C9B">
              <w:rPr>
                <w:rFonts w:ascii="宋体" w:hAnsi="宋体" w:cs="宋体"/>
                <w:spacing w:val="-2"/>
                <w:szCs w:val="21"/>
              </w:rPr>
              <w:t>得</w:t>
            </w:r>
            <w:r w:rsidRPr="005C3C9B">
              <w:rPr>
                <w:rFonts w:cs="宋体" w:hint="eastAsia"/>
                <w:spacing w:val="-2"/>
                <w:szCs w:val="21"/>
              </w:rPr>
              <w:t>2</w:t>
            </w:r>
            <w:r w:rsidRPr="005C3C9B">
              <w:rPr>
                <w:rFonts w:ascii="宋体" w:hAnsi="宋体" w:cs="宋体"/>
                <w:spacing w:val="-2"/>
                <w:szCs w:val="21"/>
              </w:rPr>
              <w:t>分</w:t>
            </w:r>
            <w:r w:rsidRPr="005C3C9B">
              <w:rPr>
                <w:rFonts w:ascii="宋体" w:hAnsi="宋体" w:cs="宋体" w:hint="eastAsia"/>
                <w:spacing w:val="-2"/>
                <w:szCs w:val="21"/>
              </w:rPr>
              <w:t>；</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保证措施可操作性差，质量控制措施不合理，</w:t>
            </w:r>
            <w:r w:rsidRPr="005C3C9B">
              <w:rPr>
                <w:rFonts w:ascii="宋体" w:hAnsi="宋体" w:cs="宋体"/>
                <w:spacing w:val="-2"/>
                <w:szCs w:val="21"/>
              </w:rPr>
              <w:t>得</w:t>
            </w:r>
            <w:r w:rsidRPr="005C3C9B">
              <w:rPr>
                <w:rFonts w:cs="宋体" w:hint="eastAsia"/>
                <w:spacing w:val="-2"/>
                <w:szCs w:val="21"/>
              </w:rPr>
              <w:t>1</w:t>
            </w:r>
            <w:r w:rsidRPr="005C3C9B">
              <w:rPr>
                <w:rFonts w:ascii="宋体" w:hAnsi="宋体" w:cs="宋体"/>
                <w:spacing w:val="-2"/>
                <w:szCs w:val="21"/>
              </w:rPr>
              <w:t>分</w:t>
            </w:r>
            <w:r w:rsidRPr="005C3C9B">
              <w:rPr>
                <w:rFonts w:ascii="宋体" w:hAnsi="宋体" w:cs="宋体" w:hint="eastAsia"/>
                <w:spacing w:val="-2"/>
                <w:szCs w:val="21"/>
              </w:rPr>
              <w:t>；</w:t>
            </w:r>
          </w:p>
          <w:p w:rsidR="005B6CAA" w:rsidRPr="005C3C9B" w:rsidRDefault="005B6CAA" w:rsidP="005B6CAA">
            <w:pPr>
              <w:ind w:firstLineChars="200" w:firstLine="472"/>
              <w:jc w:val="left"/>
              <w:rPr>
                <w:rFonts w:ascii="宋体" w:hAnsi="宋体" w:cs="宋体"/>
                <w:szCs w:val="21"/>
              </w:rPr>
            </w:pPr>
            <w:r w:rsidRPr="005C3C9B">
              <w:rPr>
                <w:rFonts w:ascii="宋体" w:hAnsi="宋体" w:cs="宋体" w:hint="eastAsia"/>
                <w:spacing w:val="-2"/>
                <w:szCs w:val="21"/>
              </w:rPr>
              <w:t>未提供不得分。</w:t>
            </w:r>
          </w:p>
        </w:tc>
      </w:tr>
      <w:tr w:rsidR="005B6CAA" w:rsidRPr="005C3C9B" w:rsidTr="00B445D1">
        <w:trPr>
          <w:trHeight w:val="90"/>
          <w:jc w:val="center"/>
        </w:trPr>
        <w:tc>
          <w:tcPr>
            <w:tcW w:w="1015" w:type="dxa"/>
            <w:vMerge/>
          </w:tcPr>
          <w:p w:rsidR="005B6CAA" w:rsidRPr="005C3C9B" w:rsidRDefault="005B6CAA" w:rsidP="005B6CAA">
            <w:pPr>
              <w:widowControl/>
              <w:spacing w:line="360" w:lineRule="exact"/>
              <w:ind w:firstLineChars="200" w:firstLine="480"/>
              <w:jc w:val="center"/>
              <w:rPr>
                <w:rFonts w:ascii="宋体" w:hAnsi="宋体" w:cs="宋体"/>
              </w:rPr>
            </w:pPr>
          </w:p>
        </w:tc>
        <w:tc>
          <w:tcPr>
            <w:tcW w:w="8006" w:type="dxa"/>
            <w:shd w:val="clear" w:color="auto" w:fill="auto"/>
            <w:vAlign w:val="center"/>
          </w:tcPr>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5.劳动力、机械设备和材料投入计划：（5分）</w:t>
            </w:r>
          </w:p>
          <w:p w:rsidR="005B6CAA" w:rsidRPr="005C3C9B" w:rsidRDefault="005B6CAA" w:rsidP="005B6CAA">
            <w:pPr>
              <w:ind w:firstLineChars="200" w:firstLine="480"/>
              <w:jc w:val="left"/>
              <w:rPr>
                <w:rFonts w:ascii="宋体" w:hAnsi="宋体" w:cs="宋体"/>
                <w:szCs w:val="21"/>
              </w:rPr>
            </w:pPr>
            <w:bookmarkStart w:id="569" w:name="OLE_LINK8"/>
            <w:bookmarkStart w:id="570" w:name="OLE_LINK9"/>
            <w:r w:rsidRPr="005C3C9B">
              <w:rPr>
                <w:rFonts w:ascii="宋体" w:hAnsi="宋体" w:cs="宋体" w:hint="eastAsia"/>
                <w:szCs w:val="21"/>
              </w:rPr>
              <w:t>评委根据供应商针对本项目编制</w:t>
            </w:r>
            <w:r w:rsidRPr="005C3C9B">
              <w:rPr>
                <w:rFonts w:ascii="宋体" w:hAnsi="宋体" w:cs="宋体" w:hint="eastAsia"/>
                <w:spacing w:val="-2"/>
                <w:szCs w:val="21"/>
              </w:rPr>
              <w:t>劳动力、机械设备和材料投入计划打分</w:t>
            </w:r>
            <w:r w:rsidRPr="005C3C9B">
              <w:rPr>
                <w:rFonts w:ascii="宋体" w:hAnsi="宋体" w:cs="宋体" w:hint="eastAsia"/>
                <w:szCs w:val="21"/>
              </w:rPr>
              <w:t>：</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计划科学可行,安排得当，</w:t>
            </w:r>
            <w:r w:rsidRPr="005C3C9B">
              <w:rPr>
                <w:rFonts w:ascii="宋体" w:hAnsi="宋体" w:cs="宋体"/>
                <w:spacing w:val="-2"/>
                <w:szCs w:val="21"/>
              </w:rPr>
              <w:t>得</w:t>
            </w:r>
            <w:r w:rsidRPr="005C3C9B">
              <w:rPr>
                <w:rFonts w:cs="宋体" w:hint="eastAsia"/>
                <w:spacing w:val="-2"/>
                <w:szCs w:val="21"/>
              </w:rPr>
              <w:t>5</w:t>
            </w:r>
            <w:r w:rsidRPr="005C3C9B">
              <w:rPr>
                <w:rFonts w:ascii="宋体" w:hAnsi="宋体" w:cs="宋体"/>
                <w:spacing w:val="-2"/>
                <w:szCs w:val="21"/>
              </w:rPr>
              <w:t>分</w:t>
            </w:r>
            <w:r w:rsidRPr="005C3C9B">
              <w:rPr>
                <w:rFonts w:ascii="宋体" w:hAnsi="宋体" w:cs="宋体" w:hint="eastAsia"/>
                <w:spacing w:val="-2"/>
                <w:szCs w:val="21"/>
              </w:rPr>
              <w:t>；</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计划比较合理，安排基本满足，</w:t>
            </w:r>
            <w:r w:rsidRPr="005C3C9B">
              <w:rPr>
                <w:rFonts w:ascii="宋体" w:hAnsi="宋体" w:cs="宋体"/>
                <w:spacing w:val="-2"/>
                <w:szCs w:val="21"/>
              </w:rPr>
              <w:t>得</w:t>
            </w:r>
            <w:r w:rsidRPr="005C3C9B">
              <w:rPr>
                <w:rFonts w:cs="宋体" w:hint="eastAsia"/>
                <w:spacing w:val="-2"/>
                <w:szCs w:val="21"/>
              </w:rPr>
              <w:t>3</w:t>
            </w:r>
            <w:r w:rsidRPr="005C3C9B">
              <w:rPr>
                <w:rFonts w:ascii="宋体" w:hAnsi="宋体" w:cs="宋体"/>
                <w:spacing w:val="-2"/>
                <w:szCs w:val="21"/>
              </w:rPr>
              <w:t>分</w:t>
            </w:r>
            <w:r w:rsidRPr="005C3C9B">
              <w:rPr>
                <w:rFonts w:ascii="宋体" w:hAnsi="宋体" w:cs="宋体" w:hint="eastAsia"/>
                <w:spacing w:val="-2"/>
                <w:szCs w:val="21"/>
              </w:rPr>
              <w:t>；</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计划一般,安排一般，</w:t>
            </w:r>
            <w:r w:rsidRPr="005C3C9B">
              <w:rPr>
                <w:rFonts w:ascii="宋体" w:hAnsi="宋体" w:cs="宋体"/>
                <w:spacing w:val="-2"/>
                <w:szCs w:val="21"/>
              </w:rPr>
              <w:t>得</w:t>
            </w:r>
            <w:r w:rsidRPr="005C3C9B">
              <w:rPr>
                <w:rFonts w:cs="宋体" w:hint="eastAsia"/>
                <w:spacing w:val="-2"/>
                <w:szCs w:val="21"/>
              </w:rPr>
              <w:t>2</w:t>
            </w:r>
            <w:r w:rsidRPr="005C3C9B">
              <w:rPr>
                <w:rFonts w:ascii="宋体" w:hAnsi="宋体" w:cs="宋体"/>
                <w:spacing w:val="-2"/>
                <w:szCs w:val="21"/>
              </w:rPr>
              <w:t>分</w:t>
            </w:r>
            <w:r w:rsidRPr="005C3C9B">
              <w:rPr>
                <w:rFonts w:ascii="宋体" w:hAnsi="宋体" w:cs="宋体" w:hint="eastAsia"/>
                <w:spacing w:val="-2"/>
                <w:szCs w:val="21"/>
              </w:rPr>
              <w:t>；</w:t>
            </w:r>
          </w:p>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hint="eastAsia"/>
                <w:spacing w:val="-2"/>
                <w:szCs w:val="21"/>
              </w:rPr>
              <w:t>计划可行性差,安排不合理，</w:t>
            </w:r>
            <w:r w:rsidRPr="005C3C9B">
              <w:rPr>
                <w:rFonts w:ascii="宋体" w:hAnsi="宋体" w:cs="宋体"/>
                <w:spacing w:val="-2"/>
                <w:szCs w:val="21"/>
              </w:rPr>
              <w:t>得</w:t>
            </w:r>
            <w:r w:rsidRPr="005C3C9B">
              <w:rPr>
                <w:rFonts w:cs="宋体" w:hint="eastAsia"/>
                <w:spacing w:val="-2"/>
                <w:szCs w:val="21"/>
              </w:rPr>
              <w:t>1</w:t>
            </w:r>
            <w:r w:rsidRPr="005C3C9B">
              <w:rPr>
                <w:rFonts w:ascii="宋体" w:hAnsi="宋体" w:cs="宋体"/>
                <w:spacing w:val="-2"/>
                <w:szCs w:val="21"/>
              </w:rPr>
              <w:t>分</w:t>
            </w:r>
            <w:r w:rsidRPr="005C3C9B">
              <w:rPr>
                <w:rFonts w:ascii="宋体" w:hAnsi="宋体" w:cs="宋体" w:hint="eastAsia"/>
                <w:spacing w:val="-2"/>
                <w:szCs w:val="21"/>
              </w:rPr>
              <w:t>；</w:t>
            </w:r>
          </w:p>
          <w:p w:rsidR="005B6CAA" w:rsidRPr="005C3C9B" w:rsidRDefault="005B6CAA" w:rsidP="005B6CAA">
            <w:pPr>
              <w:ind w:firstLineChars="200" w:firstLine="472"/>
              <w:jc w:val="left"/>
              <w:rPr>
                <w:rFonts w:ascii="宋体" w:hAnsi="宋体" w:cs="宋体"/>
                <w:szCs w:val="21"/>
              </w:rPr>
            </w:pPr>
            <w:r w:rsidRPr="005C3C9B">
              <w:rPr>
                <w:rFonts w:ascii="宋体" w:hAnsi="宋体" w:cs="宋体" w:hint="eastAsia"/>
                <w:spacing w:val="-2"/>
                <w:szCs w:val="21"/>
              </w:rPr>
              <w:t>未提供不得分。</w:t>
            </w:r>
            <w:bookmarkEnd w:id="569"/>
            <w:bookmarkEnd w:id="570"/>
          </w:p>
        </w:tc>
      </w:tr>
      <w:tr w:rsidR="005B6CAA" w:rsidRPr="00F91302" w:rsidTr="00B445D1">
        <w:trPr>
          <w:trHeight w:val="90"/>
          <w:jc w:val="center"/>
        </w:trPr>
        <w:tc>
          <w:tcPr>
            <w:tcW w:w="1015" w:type="dxa"/>
            <w:vAlign w:val="center"/>
          </w:tcPr>
          <w:p w:rsidR="005B6CAA" w:rsidRPr="005C3C9B" w:rsidRDefault="005B6CAA" w:rsidP="00F91302">
            <w:pPr>
              <w:widowControl/>
              <w:spacing w:line="360" w:lineRule="exact"/>
              <w:ind w:firstLine="0"/>
              <w:rPr>
                <w:rFonts w:ascii="宋体" w:hAnsi="宋体" w:cs="宋体"/>
              </w:rPr>
            </w:pPr>
            <w:bookmarkStart w:id="571" w:name="OLE_LINK10"/>
            <w:bookmarkStart w:id="572" w:name="OLE_LINK13"/>
            <w:r w:rsidRPr="005C3C9B">
              <w:rPr>
                <w:rFonts w:ascii="宋体" w:hAnsi="宋体" w:cs="宋体" w:hint="eastAsia"/>
              </w:rPr>
              <w:t>产品的耐用性能（</w:t>
            </w:r>
            <w:r w:rsidR="00F91302">
              <w:rPr>
                <w:rFonts w:ascii="宋体" w:hAnsi="宋体" w:cs="宋体"/>
              </w:rPr>
              <w:t>1</w:t>
            </w:r>
            <w:r w:rsidRPr="005C3C9B">
              <w:rPr>
                <w:rFonts w:ascii="宋体" w:hAnsi="宋体" w:cs="宋体" w:hint="eastAsia"/>
              </w:rPr>
              <w:t>0分）</w:t>
            </w:r>
            <w:bookmarkEnd w:id="571"/>
            <w:bookmarkEnd w:id="572"/>
          </w:p>
        </w:tc>
        <w:tc>
          <w:tcPr>
            <w:tcW w:w="8006" w:type="dxa"/>
            <w:shd w:val="clear" w:color="auto" w:fill="auto"/>
            <w:vAlign w:val="center"/>
          </w:tcPr>
          <w:p w:rsidR="005B6CAA" w:rsidRPr="005C3C9B" w:rsidRDefault="005B6CAA" w:rsidP="005B6CAA">
            <w:pPr>
              <w:ind w:firstLineChars="200" w:firstLine="480"/>
              <w:jc w:val="left"/>
              <w:rPr>
                <w:rFonts w:ascii="宋体" w:hAnsi="宋体" w:cs="宋体"/>
                <w:szCs w:val="21"/>
              </w:rPr>
            </w:pPr>
            <w:bookmarkStart w:id="573" w:name="OLE_LINK14"/>
            <w:bookmarkStart w:id="574" w:name="OLE_LINK16"/>
            <w:r w:rsidRPr="005C3C9B">
              <w:rPr>
                <w:rFonts w:ascii="宋体" w:hAnsi="宋体" w:cs="宋体" w:hint="eastAsia"/>
                <w:szCs w:val="21"/>
              </w:rPr>
              <w:t>1、 提供第三方检测机构出具的符合国家标准GB36246-2018 的色浆化学性能合格检测报告；得5分。</w:t>
            </w:r>
          </w:p>
          <w:p w:rsidR="005B6CAA" w:rsidRPr="005C3C9B" w:rsidRDefault="005B6CAA" w:rsidP="005B6CAA">
            <w:pPr>
              <w:ind w:firstLineChars="200" w:firstLine="480"/>
              <w:jc w:val="left"/>
              <w:rPr>
                <w:rFonts w:ascii="宋体" w:hAnsi="宋体" w:cs="宋体"/>
                <w:szCs w:val="21"/>
              </w:rPr>
            </w:pPr>
            <w:r w:rsidRPr="005C3C9B">
              <w:rPr>
                <w:rFonts w:ascii="宋体" w:hAnsi="宋体" w:cs="宋体" w:hint="eastAsia"/>
                <w:szCs w:val="21"/>
              </w:rPr>
              <w:t>2、 提供第三方检测机构出具的符合国家标准GB36246-2018 的塑胶跑道面层材料化学性能合格检测报告；得5分。</w:t>
            </w:r>
          </w:p>
          <w:p w:rsidR="005B6CAA" w:rsidRPr="005C3C9B" w:rsidRDefault="005B6CAA" w:rsidP="005B6CAA">
            <w:pPr>
              <w:ind w:firstLineChars="200" w:firstLine="480"/>
              <w:jc w:val="left"/>
              <w:rPr>
                <w:rFonts w:ascii="宋体" w:hAnsi="宋体" w:cs="宋体"/>
                <w:spacing w:val="-2"/>
                <w:szCs w:val="21"/>
              </w:rPr>
            </w:pPr>
            <w:r w:rsidRPr="005C3C9B">
              <w:rPr>
                <w:rFonts w:ascii="宋体" w:hAnsi="宋体" w:cs="宋体" w:hint="eastAsia"/>
                <w:szCs w:val="21"/>
              </w:rPr>
              <w:t>注：以上资料需要提供</w:t>
            </w:r>
            <w:bookmarkStart w:id="575" w:name="OLE_LINK21"/>
            <w:bookmarkStart w:id="576" w:name="OLE_LINK22"/>
            <w:r w:rsidRPr="005C3C9B">
              <w:rPr>
                <w:rFonts w:ascii="宋体" w:hAnsi="宋体" w:cs="宋体" w:hint="eastAsia"/>
                <w:szCs w:val="21"/>
              </w:rPr>
              <w:t>原件（彩色）扫描件上传至投标文件相应节点中</w:t>
            </w:r>
            <w:bookmarkEnd w:id="575"/>
            <w:bookmarkEnd w:id="576"/>
            <w:r w:rsidRPr="005C3C9B">
              <w:rPr>
                <w:rFonts w:ascii="宋体" w:hAnsi="宋体" w:cs="宋体" w:hint="eastAsia"/>
                <w:szCs w:val="21"/>
              </w:rPr>
              <w:t>。</w:t>
            </w:r>
            <w:bookmarkEnd w:id="573"/>
            <w:bookmarkEnd w:id="574"/>
          </w:p>
        </w:tc>
      </w:tr>
      <w:tr w:rsidR="00F91302" w:rsidRPr="00F91302" w:rsidTr="00B445D1">
        <w:trPr>
          <w:trHeight w:val="90"/>
          <w:jc w:val="center"/>
        </w:trPr>
        <w:tc>
          <w:tcPr>
            <w:tcW w:w="1015" w:type="dxa"/>
            <w:vAlign w:val="center"/>
          </w:tcPr>
          <w:p w:rsidR="00F91302" w:rsidRDefault="00F91302" w:rsidP="00F91302">
            <w:pPr>
              <w:pStyle w:val="af9"/>
              <w:spacing w:beforeAutospacing="0" w:afterAutospacing="0"/>
              <w:ind w:firstLine="0"/>
              <w:rPr>
                <w:spacing w:val="-7"/>
                <w:sz w:val="22"/>
                <w:szCs w:val="22"/>
              </w:rPr>
            </w:pPr>
            <w:r>
              <w:rPr>
                <w:rFonts w:hint="eastAsia"/>
                <w:spacing w:val="-7"/>
                <w:sz w:val="22"/>
                <w:szCs w:val="22"/>
              </w:rPr>
              <w:t>人员配备</w:t>
            </w:r>
          </w:p>
          <w:p w:rsidR="00F91302" w:rsidRPr="005C3C9B" w:rsidRDefault="00F91302" w:rsidP="00F91302">
            <w:pPr>
              <w:widowControl/>
              <w:spacing w:line="360" w:lineRule="exact"/>
              <w:ind w:firstLine="0"/>
              <w:rPr>
                <w:rFonts w:ascii="宋体" w:hAnsi="宋体" w:cs="宋体"/>
              </w:rPr>
            </w:pPr>
            <w:r>
              <w:rPr>
                <w:rFonts w:ascii="宋体" w:hAnsi="宋体" w:cs="宋体" w:hint="eastAsia"/>
                <w:spacing w:val="-7"/>
                <w:sz w:val="22"/>
                <w:szCs w:val="22"/>
              </w:rPr>
              <w:t>（</w:t>
            </w:r>
            <w:r>
              <w:rPr>
                <w:rFonts w:ascii="宋体" w:hAnsi="宋体" w:cs="宋体"/>
                <w:spacing w:val="-7"/>
                <w:sz w:val="22"/>
                <w:szCs w:val="22"/>
              </w:rPr>
              <w:t>10</w:t>
            </w:r>
            <w:r>
              <w:rPr>
                <w:rFonts w:ascii="宋体" w:hAnsi="宋体" w:cs="宋体" w:hint="eastAsia"/>
                <w:spacing w:val="-7"/>
                <w:sz w:val="22"/>
                <w:szCs w:val="22"/>
              </w:rPr>
              <w:t>分）</w:t>
            </w:r>
          </w:p>
        </w:tc>
        <w:tc>
          <w:tcPr>
            <w:tcW w:w="8006" w:type="dxa"/>
            <w:shd w:val="clear" w:color="auto" w:fill="auto"/>
            <w:vAlign w:val="center"/>
          </w:tcPr>
          <w:p w:rsidR="00F91302" w:rsidRPr="00ED2725" w:rsidRDefault="00F91302" w:rsidP="00ED2725">
            <w:pPr>
              <w:widowControl/>
              <w:ind w:firstLineChars="200" w:firstLine="472"/>
              <w:jc w:val="left"/>
              <w:rPr>
                <w:rFonts w:ascii="宋体" w:hAnsi="宋体" w:cs="宋体"/>
                <w:spacing w:val="-2"/>
                <w:szCs w:val="21"/>
              </w:rPr>
            </w:pPr>
            <w:r w:rsidRPr="00ED2725">
              <w:rPr>
                <w:rFonts w:ascii="宋体" w:hAnsi="宋体" w:cs="宋体" w:hint="eastAsia"/>
                <w:spacing w:val="-2"/>
                <w:szCs w:val="21"/>
              </w:rPr>
              <w:t>1</w:t>
            </w:r>
            <w:r w:rsidRPr="00ED2725">
              <w:rPr>
                <w:rFonts w:ascii="宋体" w:hAnsi="宋体" w:cs="宋体"/>
                <w:spacing w:val="-2"/>
                <w:szCs w:val="21"/>
              </w:rPr>
              <w:t>、</w:t>
            </w:r>
            <w:r w:rsidRPr="00ED2725">
              <w:rPr>
                <w:rFonts w:ascii="宋体" w:hAnsi="宋体" w:cs="宋体" w:hint="eastAsia"/>
                <w:spacing w:val="-2"/>
                <w:szCs w:val="21"/>
              </w:rPr>
              <w:t>供应商拟投入本</w:t>
            </w:r>
            <w:proofErr w:type="gramStart"/>
            <w:r w:rsidRPr="00ED2725">
              <w:rPr>
                <w:rFonts w:ascii="宋体" w:hAnsi="宋体" w:cs="宋体" w:hint="eastAsia"/>
                <w:spacing w:val="-2"/>
                <w:szCs w:val="21"/>
              </w:rPr>
              <w:t>项目项目</w:t>
            </w:r>
            <w:proofErr w:type="gramEnd"/>
            <w:r w:rsidRPr="00ED2725">
              <w:rPr>
                <w:rFonts w:ascii="宋体" w:hAnsi="宋体" w:cs="宋体" w:hint="eastAsia"/>
                <w:spacing w:val="-2"/>
                <w:szCs w:val="21"/>
              </w:rPr>
              <w:t>负责人具备工程类中级及以上职称的得2分；</w:t>
            </w:r>
          </w:p>
          <w:p w:rsidR="00F91302" w:rsidRPr="00ED2725" w:rsidRDefault="00F91302" w:rsidP="00ED2725">
            <w:pPr>
              <w:widowControl/>
              <w:ind w:firstLineChars="200" w:firstLine="472"/>
              <w:jc w:val="left"/>
              <w:rPr>
                <w:rFonts w:ascii="宋体" w:hAnsi="宋体" w:cs="宋体"/>
                <w:spacing w:val="-2"/>
                <w:szCs w:val="21"/>
              </w:rPr>
            </w:pPr>
            <w:r w:rsidRPr="00ED2725">
              <w:rPr>
                <w:rFonts w:ascii="宋体" w:hAnsi="宋体" w:cs="宋体" w:hint="eastAsia"/>
                <w:spacing w:val="-2"/>
                <w:szCs w:val="21"/>
              </w:rPr>
              <w:t xml:space="preserve">2、供应商为本项目配备的人员中具有施工员、安全员、质量员、材料员，每提供一名人员得 </w:t>
            </w:r>
            <w:r w:rsidRPr="00ED2725">
              <w:rPr>
                <w:rFonts w:ascii="宋体" w:hAnsi="宋体" w:cs="宋体"/>
                <w:spacing w:val="-2"/>
                <w:szCs w:val="21"/>
              </w:rPr>
              <w:t>2</w:t>
            </w:r>
            <w:r w:rsidRPr="00ED2725">
              <w:rPr>
                <w:rFonts w:ascii="宋体" w:hAnsi="宋体" w:cs="宋体" w:hint="eastAsia"/>
                <w:spacing w:val="-2"/>
                <w:szCs w:val="21"/>
              </w:rPr>
              <w:t>分，最高得</w:t>
            </w:r>
            <w:r w:rsidRPr="00ED2725">
              <w:rPr>
                <w:rFonts w:ascii="宋体" w:hAnsi="宋体" w:cs="宋体"/>
                <w:spacing w:val="-2"/>
                <w:szCs w:val="21"/>
              </w:rPr>
              <w:t>8</w:t>
            </w:r>
            <w:r w:rsidRPr="00ED2725">
              <w:rPr>
                <w:rFonts w:ascii="宋体" w:hAnsi="宋体" w:cs="宋体" w:hint="eastAsia"/>
                <w:spacing w:val="-2"/>
                <w:szCs w:val="21"/>
              </w:rPr>
              <w:t>分。</w:t>
            </w:r>
          </w:p>
          <w:p w:rsidR="00F91302" w:rsidRPr="005C3C9B" w:rsidRDefault="00F91302" w:rsidP="00F91302">
            <w:pPr>
              <w:ind w:firstLine="0"/>
              <w:jc w:val="left"/>
              <w:rPr>
                <w:rFonts w:ascii="宋体" w:hAnsi="宋体" w:cs="宋体"/>
                <w:szCs w:val="21"/>
              </w:rPr>
            </w:pPr>
            <w:r>
              <w:rPr>
                <w:rFonts w:ascii="宋体" w:hAnsi="宋体" w:cs="宋体" w:hint="eastAsia"/>
                <w:b/>
                <w:sz w:val="22"/>
                <w:szCs w:val="22"/>
              </w:rPr>
              <w:t>注：上述人员不得重复，一人多证不重复计分，需提供供应商递交响应文件截止前三个月中任意一个月为其缴纳的</w:t>
            </w:r>
            <w:proofErr w:type="gramStart"/>
            <w:r>
              <w:rPr>
                <w:rFonts w:ascii="宋体" w:hAnsi="宋体" w:cs="宋体" w:hint="eastAsia"/>
                <w:b/>
                <w:sz w:val="22"/>
                <w:szCs w:val="22"/>
              </w:rPr>
              <w:t>社保证明</w:t>
            </w:r>
            <w:proofErr w:type="gramEnd"/>
            <w:r>
              <w:rPr>
                <w:rFonts w:ascii="宋体" w:hAnsi="宋体" w:cs="宋体" w:hint="eastAsia"/>
                <w:b/>
                <w:sz w:val="22"/>
                <w:szCs w:val="22"/>
              </w:rPr>
              <w:t>及相关证书扫描件上传至响应文件中。</w:t>
            </w:r>
          </w:p>
        </w:tc>
      </w:tr>
      <w:tr w:rsidR="005B6CAA" w:rsidRPr="005C3C9B" w:rsidTr="00B445D1">
        <w:trPr>
          <w:trHeight w:val="90"/>
          <w:jc w:val="center"/>
        </w:trPr>
        <w:tc>
          <w:tcPr>
            <w:tcW w:w="1015" w:type="dxa"/>
            <w:shd w:val="clear" w:color="auto" w:fill="auto"/>
            <w:vAlign w:val="center"/>
          </w:tcPr>
          <w:p w:rsidR="005B6CAA" w:rsidRPr="005C3C9B" w:rsidRDefault="005B6CAA" w:rsidP="002B352E">
            <w:pPr>
              <w:pBdr>
                <w:top w:val="none" w:sz="0" w:space="0" w:color="000000"/>
                <w:left w:val="none" w:sz="0" w:space="0" w:color="000000"/>
                <w:bottom w:val="none" w:sz="0" w:space="0" w:color="000000"/>
                <w:right w:val="none" w:sz="0" w:space="0" w:color="000000"/>
              </w:pBdr>
              <w:spacing w:line="340" w:lineRule="atLeast"/>
              <w:ind w:firstLine="0"/>
              <w:rPr>
                <w:rFonts w:ascii="Calibri" w:eastAsia="Arial" w:hAnsi="Calibri"/>
              </w:rPr>
            </w:pPr>
            <w:r w:rsidRPr="005C3C9B">
              <w:rPr>
                <w:rFonts w:ascii="宋体" w:hAnsi="宋体" w:cs="宋体"/>
              </w:rPr>
              <w:t>企业业绩（</w:t>
            </w:r>
            <w:r w:rsidR="00C46EBE" w:rsidRPr="005C3C9B">
              <w:rPr>
                <w:rFonts w:ascii="宋体" w:hAnsi="宋体" w:cs="宋体"/>
              </w:rPr>
              <w:t>9</w:t>
            </w:r>
            <w:r w:rsidRPr="005C3C9B">
              <w:rPr>
                <w:rFonts w:ascii="宋体" w:hAnsi="宋体" w:cs="宋体"/>
              </w:rPr>
              <w:t>分）</w:t>
            </w:r>
          </w:p>
        </w:tc>
        <w:tc>
          <w:tcPr>
            <w:tcW w:w="8006" w:type="dxa"/>
            <w:shd w:val="clear" w:color="auto" w:fill="auto"/>
            <w:vAlign w:val="center"/>
          </w:tcPr>
          <w:p w:rsidR="005B6CAA" w:rsidRPr="005C3C9B" w:rsidRDefault="005B6CAA" w:rsidP="005B6CAA">
            <w:pPr>
              <w:widowControl/>
              <w:ind w:firstLineChars="200" w:firstLine="472"/>
              <w:jc w:val="left"/>
              <w:rPr>
                <w:rFonts w:ascii="宋体" w:hAnsi="宋体" w:cs="宋体"/>
                <w:spacing w:val="-2"/>
                <w:szCs w:val="21"/>
              </w:rPr>
            </w:pPr>
            <w:r w:rsidRPr="005C3C9B">
              <w:rPr>
                <w:rFonts w:ascii="宋体" w:hAnsi="宋体" w:cs="宋体"/>
                <w:spacing w:val="-2"/>
                <w:szCs w:val="21"/>
              </w:rPr>
              <w:t>2023年1月至今，供应商承担过</w:t>
            </w:r>
            <w:r w:rsidRPr="005C3C9B">
              <w:rPr>
                <w:rFonts w:ascii="宋体" w:hAnsi="宋体" w:cs="宋体" w:hint="eastAsia"/>
                <w:spacing w:val="-2"/>
                <w:szCs w:val="21"/>
              </w:rPr>
              <w:t>塑胶跑道</w:t>
            </w:r>
            <w:r w:rsidRPr="005C3C9B">
              <w:rPr>
                <w:rFonts w:ascii="宋体" w:hAnsi="宋体" w:cs="宋体"/>
                <w:spacing w:val="-2"/>
                <w:szCs w:val="21"/>
              </w:rPr>
              <w:t>工程施工项目业绩，有一个得</w:t>
            </w:r>
            <w:r w:rsidR="00C46EBE" w:rsidRPr="005C3C9B">
              <w:rPr>
                <w:rFonts w:ascii="宋体" w:hAnsi="宋体" w:cs="宋体"/>
                <w:spacing w:val="-2"/>
                <w:szCs w:val="21"/>
              </w:rPr>
              <w:t>3</w:t>
            </w:r>
            <w:r w:rsidRPr="005C3C9B">
              <w:rPr>
                <w:rFonts w:ascii="宋体" w:hAnsi="宋体" w:cs="宋体"/>
                <w:spacing w:val="-2"/>
                <w:szCs w:val="21"/>
              </w:rPr>
              <w:t>分，本项最高得</w:t>
            </w:r>
            <w:r w:rsidR="00C46EBE" w:rsidRPr="005C3C9B">
              <w:rPr>
                <w:rFonts w:ascii="宋体" w:hAnsi="宋体" w:cs="宋体"/>
                <w:spacing w:val="-2"/>
                <w:szCs w:val="21"/>
              </w:rPr>
              <w:t>9</w:t>
            </w:r>
            <w:r w:rsidRPr="005C3C9B">
              <w:rPr>
                <w:rFonts w:ascii="宋体" w:hAnsi="宋体" w:cs="宋体"/>
                <w:spacing w:val="-2"/>
                <w:szCs w:val="21"/>
              </w:rPr>
              <w:t>分。</w:t>
            </w:r>
          </w:p>
          <w:p w:rsidR="005B6CAA" w:rsidRPr="005C3C9B" w:rsidRDefault="00ED2725" w:rsidP="005B6CAA">
            <w:pPr>
              <w:widowControl/>
              <w:ind w:firstLineChars="200" w:firstLine="442"/>
              <w:jc w:val="left"/>
              <w:rPr>
                <w:rFonts w:ascii="宋体" w:hAnsi="宋体" w:cs="宋体"/>
                <w:spacing w:val="-2"/>
                <w:szCs w:val="21"/>
              </w:rPr>
            </w:pPr>
            <w:r>
              <w:rPr>
                <w:rFonts w:ascii="宋体" w:hAnsi="宋体" w:cs="宋体" w:hint="eastAsia"/>
                <w:b/>
                <w:sz w:val="22"/>
                <w:szCs w:val="22"/>
              </w:rPr>
              <w:t>注：提供有效的施工合同，时间以合同签订时间为准，需提供合同扫描件上传至响应文件中，未提供或无法认定的不得分。</w:t>
            </w:r>
          </w:p>
        </w:tc>
      </w:tr>
      <w:tr w:rsidR="005B6CAA" w:rsidRPr="005C3C9B" w:rsidTr="00B445D1">
        <w:trPr>
          <w:trHeight w:val="90"/>
          <w:jc w:val="center"/>
        </w:trPr>
        <w:tc>
          <w:tcPr>
            <w:tcW w:w="1015" w:type="dxa"/>
            <w:shd w:val="clear" w:color="auto" w:fill="auto"/>
            <w:vAlign w:val="center"/>
          </w:tcPr>
          <w:p w:rsidR="005B6CAA" w:rsidRPr="005C3C9B" w:rsidRDefault="00C46EBE" w:rsidP="00C46EBE">
            <w:pPr>
              <w:spacing w:line="360" w:lineRule="exact"/>
              <w:ind w:firstLine="0"/>
              <w:rPr>
                <w:rFonts w:ascii="宋体" w:hAnsi="宋体" w:cs="宋体"/>
              </w:rPr>
            </w:pPr>
            <w:r w:rsidRPr="005C3C9B">
              <w:rPr>
                <w:rFonts w:ascii="宋体" w:hAnsi="宋体" w:cs="宋体" w:hint="eastAsia"/>
              </w:rPr>
              <w:t>保修期</w:t>
            </w:r>
            <w:r w:rsidR="005B6CAA" w:rsidRPr="005C3C9B">
              <w:rPr>
                <w:rFonts w:ascii="宋体" w:hAnsi="宋体" w:cs="宋体" w:hint="eastAsia"/>
              </w:rPr>
              <w:t>（</w:t>
            </w:r>
            <w:r w:rsidRPr="005C3C9B">
              <w:rPr>
                <w:rFonts w:ascii="宋体" w:hAnsi="宋体" w:cs="宋体"/>
              </w:rPr>
              <w:t>4</w:t>
            </w:r>
            <w:r w:rsidR="005B6CAA" w:rsidRPr="005C3C9B">
              <w:rPr>
                <w:rFonts w:ascii="宋体" w:hAnsi="宋体" w:cs="宋体" w:hint="eastAsia"/>
              </w:rPr>
              <w:t>分）</w:t>
            </w:r>
          </w:p>
        </w:tc>
        <w:tc>
          <w:tcPr>
            <w:tcW w:w="8006" w:type="dxa"/>
            <w:shd w:val="clear" w:color="auto" w:fill="auto"/>
            <w:vAlign w:val="center"/>
          </w:tcPr>
          <w:p w:rsidR="005B6CAA" w:rsidRPr="005C3C9B" w:rsidRDefault="00C46EBE" w:rsidP="00C46EBE">
            <w:pPr>
              <w:widowControl/>
              <w:ind w:firstLineChars="200" w:firstLine="472"/>
              <w:jc w:val="left"/>
              <w:rPr>
                <w:rFonts w:ascii="宋体" w:hAnsi="宋体" w:cs="宋体"/>
                <w:spacing w:val="-2"/>
                <w:szCs w:val="21"/>
              </w:rPr>
            </w:pPr>
            <w:bookmarkStart w:id="577" w:name="OLE_LINK17"/>
            <w:bookmarkStart w:id="578" w:name="OLE_LINK18"/>
            <w:r w:rsidRPr="005C3C9B">
              <w:rPr>
                <w:rFonts w:ascii="宋体" w:hAnsi="宋体" w:cs="宋体" w:hint="eastAsia"/>
                <w:spacing w:val="-2"/>
                <w:szCs w:val="21"/>
              </w:rPr>
              <w:t>塑胶及硅P</w:t>
            </w:r>
            <w:r w:rsidRPr="005C3C9B">
              <w:rPr>
                <w:rFonts w:ascii="宋体" w:hAnsi="宋体" w:cs="宋体"/>
                <w:spacing w:val="-2"/>
                <w:szCs w:val="21"/>
              </w:rPr>
              <w:t>U</w:t>
            </w:r>
            <w:r w:rsidRPr="005C3C9B">
              <w:rPr>
                <w:rFonts w:ascii="宋体" w:hAnsi="宋体" w:cs="宋体" w:hint="eastAsia"/>
                <w:spacing w:val="-2"/>
                <w:szCs w:val="21"/>
              </w:rPr>
              <w:t>面层保修期</w:t>
            </w:r>
            <w:r w:rsidR="005B6CAA" w:rsidRPr="005C3C9B">
              <w:rPr>
                <w:rFonts w:ascii="宋体" w:hAnsi="宋体" w:cs="宋体" w:hint="eastAsia"/>
                <w:spacing w:val="-2"/>
                <w:szCs w:val="21"/>
              </w:rPr>
              <w:t>为</w:t>
            </w:r>
            <w:r w:rsidRPr="005C3C9B">
              <w:rPr>
                <w:rFonts w:ascii="宋体" w:hAnsi="宋体" w:cs="宋体"/>
                <w:spacing w:val="-2"/>
                <w:szCs w:val="21"/>
              </w:rPr>
              <w:t>5</w:t>
            </w:r>
            <w:r w:rsidR="005B6CAA" w:rsidRPr="005C3C9B">
              <w:rPr>
                <w:rFonts w:ascii="宋体" w:hAnsi="宋体" w:cs="宋体" w:hint="eastAsia"/>
                <w:spacing w:val="-2"/>
                <w:szCs w:val="21"/>
              </w:rPr>
              <w:t>年，每延长1年得2分，最高分4分。（提供承诺书上传至电子投标文件中，否则不得分。）</w:t>
            </w:r>
            <w:bookmarkEnd w:id="577"/>
            <w:bookmarkEnd w:id="578"/>
          </w:p>
        </w:tc>
      </w:tr>
    </w:tbl>
    <w:p w:rsidR="00E83C9D" w:rsidRPr="005C3C9B" w:rsidRDefault="00E83C9D">
      <w:pPr>
        <w:pStyle w:val="afff5"/>
        <w:spacing w:before="0" w:after="0"/>
        <w:ind w:firstLine="0"/>
        <w:rPr>
          <w:rFonts w:ascii="宋体" w:hAnsi="宋体" w:cs="宋体"/>
          <w:b/>
        </w:rPr>
      </w:pPr>
    </w:p>
    <w:p w:rsidR="00E83C9D" w:rsidRPr="005C3C9B" w:rsidRDefault="006F1A0B">
      <w:pPr>
        <w:pStyle w:val="afff5"/>
        <w:spacing w:before="0" w:after="0"/>
        <w:ind w:firstLine="482"/>
        <w:rPr>
          <w:rFonts w:ascii="宋体" w:hAnsi="宋体" w:cs="宋体"/>
          <w:b/>
        </w:rPr>
      </w:pPr>
      <w:r w:rsidRPr="005C3C9B">
        <w:rPr>
          <w:rFonts w:ascii="宋体" w:hAnsi="宋体" w:cs="宋体" w:hint="eastAsia"/>
          <w:b/>
        </w:rPr>
        <w:t>六、成交标准：</w:t>
      </w:r>
    </w:p>
    <w:p w:rsidR="00E83C9D" w:rsidRPr="005C3C9B" w:rsidRDefault="006F1A0B">
      <w:pPr>
        <w:pStyle w:val="afff5"/>
        <w:spacing w:before="0" w:after="0"/>
        <w:rPr>
          <w:rFonts w:ascii="宋体" w:hAnsi="宋体" w:cs="宋体"/>
          <w:bCs/>
        </w:rPr>
      </w:pPr>
      <w:r w:rsidRPr="005C3C9B">
        <w:rPr>
          <w:rFonts w:ascii="宋体" w:hAnsi="宋体" w:cs="宋体" w:hint="eastAsia"/>
        </w:rPr>
        <w:t>磋商小组根据综合评分情况，按照评审得分由高到低顺序推荐3名成交候选供应商，并</w:t>
      </w:r>
      <w:r w:rsidRPr="005C3C9B">
        <w:rPr>
          <w:rFonts w:ascii="宋体" w:hAnsi="宋体" w:cs="宋体" w:hint="eastAsia"/>
        </w:rPr>
        <w:lastRenderedPageBreak/>
        <w:t>编写评审报告。符合《政府采购竞争性磋商采购方式管理暂行办法》第三条第四项及《财政部关于竞争性磋商采购方式管理暂行办法有关问题的补充通知》（财库〔2015〕124号）规定情形的，可以推荐2家成交候选供应商。评审得分相同的，按照最后报价由低到高的顺序推荐。评审得分且最后报价相同的，按照技术指标优劣顺序推荐。</w:t>
      </w:r>
    </w:p>
    <w:p w:rsidR="005B6CAA" w:rsidRPr="005C3C9B" w:rsidRDefault="005B6CAA">
      <w:pPr>
        <w:ind w:firstLine="0"/>
        <w:jc w:val="center"/>
        <w:outlineLvl w:val="0"/>
        <w:rPr>
          <w:rFonts w:ascii="宋体" w:hAnsi="宋体" w:cs="宋体"/>
          <w:b/>
          <w:bCs/>
          <w:sz w:val="44"/>
          <w:szCs w:val="44"/>
        </w:rPr>
      </w:pPr>
      <w:bookmarkStart w:id="579" w:name="_Toc25828"/>
      <w:bookmarkStart w:id="580" w:name="_Toc2300"/>
    </w:p>
    <w:p w:rsidR="005B6CAA" w:rsidRPr="005C3C9B" w:rsidRDefault="005B6CAA">
      <w:pPr>
        <w:ind w:firstLine="0"/>
        <w:jc w:val="center"/>
        <w:outlineLvl w:val="0"/>
        <w:rPr>
          <w:rFonts w:ascii="宋体" w:hAnsi="宋体" w:cs="宋体"/>
          <w:b/>
          <w:bCs/>
          <w:sz w:val="44"/>
          <w:szCs w:val="44"/>
        </w:rPr>
      </w:pPr>
    </w:p>
    <w:p w:rsidR="005B6CAA" w:rsidRPr="005C3C9B" w:rsidRDefault="005B6CAA">
      <w:pPr>
        <w:ind w:firstLine="0"/>
        <w:jc w:val="center"/>
        <w:outlineLvl w:val="0"/>
        <w:rPr>
          <w:rFonts w:ascii="宋体" w:hAnsi="宋体" w:cs="宋体"/>
          <w:b/>
          <w:bCs/>
          <w:sz w:val="44"/>
          <w:szCs w:val="44"/>
        </w:rPr>
      </w:pPr>
    </w:p>
    <w:p w:rsidR="005B6CAA" w:rsidRPr="005C3C9B" w:rsidRDefault="005B6CAA">
      <w:pPr>
        <w:ind w:firstLine="0"/>
        <w:jc w:val="center"/>
        <w:outlineLvl w:val="0"/>
        <w:rPr>
          <w:rFonts w:ascii="宋体" w:hAnsi="宋体" w:cs="宋体"/>
          <w:b/>
          <w:bCs/>
          <w:sz w:val="44"/>
          <w:szCs w:val="44"/>
        </w:rPr>
      </w:pPr>
    </w:p>
    <w:p w:rsidR="005B6CAA" w:rsidRPr="005C3C9B" w:rsidRDefault="005B6CAA">
      <w:pPr>
        <w:ind w:firstLine="0"/>
        <w:jc w:val="center"/>
        <w:outlineLvl w:val="0"/>
        <w:rPr>
          <w:rFonts w:ascii="宋体" w:hAnsi="宋体" w:cs="宋体"/>
          <w:b/>
          <w:bCs/>
          <w:sz w:val="44"/>
          <w:szCs w:val="44"/>
        </w:rPr>
      </w:pPr>
    </w:p>
    <w:p w:rsidR="005B6CAA" w:rsidRPr="005C3C9B" w:rsidRDefault="005B6CAA">
      <w:pPr>
        <w:ind w:firstLine="0"/>
        <w:jc w:val="center"/>
        <w:outlineLvl w:val="0"/>
        <w:rPr>
          <w:rFonts w:ascii="宋体" w:hAnsi="宋体" w:cs="宋体"/>
          <w:b/>
          <w:bCs/>
          <w:sz w:val="44"/>
          <w:szCs w:val="44"/>
        </w:rPr>
      </w:pPr>
    </w:p>
    <w:p w:rsidR="005B6CAA" w:rsidRPr="005C3C9B" w:rsidRDefault="005B6CAA">
      <w:pPr>
        <w:ind w:firstLine="0"/>
        <w:jc w:val="center"/>
        <w:outlineLvl w:val="0"/>
        <w:rPr>
          <w:rFonts w:ascii="宋体" w:hAnsi="宋体" w:cs="宋体"/>
          <w:b/>
          <w:bCs/>
          <w:sz w:val="44"/>
          <w:szCs w:val="44"/>
        </w:rPr>
      </w:pPr>
    </w:p>
    <w:p w:rsidR="005B6CAA" w:rsidRPr="005C3C9B" w:rsidRDefault="005B6CAA">
      <w:pPr>
        <w:ind w:firstLine="0"/>
        <w:jc w:val="center"/>
        <w:outlineLvl w:val="0"/>
        <w:rPr>
          <w:rFonts w:ascii="宋体" w:hAnsi="宋体" w:cs="宋体"/>
          <w:b/>
          <w:bCs/>
          <w:sz w:val="44"/>
          <w:szCs w:val="44"/>
        </w:rPr>
      </w:pPr>
    </w:p>
    <w:p w:rsidR="005B6CAA" w:rsidRPr="005C3C9B" w:rsidRDefault="005B6CAA">
      <w:pPr>
        <w:ind w:firstLine="0"/>
        <w:jc w:val="center"/>
        <w:outlineLvl w:val="0"/>
        <w:rPr>
          <w:rFonts w:ascii="宋体" w:hAnsi="宋体" w:cs="宋体"/>
          <w:b/>
          <w:bCs/>
          <w:sz w:val="44"/>
          <w:szCs w:val="44"/>
        </w:rPr>
      </w:pPr>
    </w:p>
    <w:p w:rsidR="00E83C9D" w:rsidRPr="005C3C9B" w:rsidRDefault="006F1A0B">
      <w:pPr>
        <w:ind w:firstLine="0"/>
        <w:jc w:val="center"/>
        <w:outlineLvl w:val="0"/>
        <w:rPr>
          <w:rFonts w:ascii="宋体" w:hAnsi="宋体" w:cs="宋体"/>
          <w:b/>
          <w:bCs/>
          <w:sz w:val="44"/>
          <w:szCs w:val="44"/>
        </w:rPr>
      </w:pPr>
      <w:r w:rsidRPr="005C3C9B">
        <w:rPr>
          <w:rFonts w:ascii="宋体" w:hAnsi="宋体" w:cs="宋体" w:hint="eastAsia"/>
          <w:b/>
          <w:bCs/>
          <w:sz w:val="44"/>
          <w:szCs w:val="44"/>
        </w:rPr>
        <w:t>第八章 响应文件格式</w:t>
      </w:r>
      <w:bookmarkEnd w:id="561"/>
      <w:bookmarkEnd w:id="562"/>
      <w:bookmarkEnd w:id="564"/>
      <w:bookmarkEnd w:id="579"/>
      <w:bookmarkEnd w:id="580"/>
    </w:p>
    <w:p w:rsidR="00E83C9D" w:rsidRPr="005C3C9B" w:rsidRDefault="00E83C9D">
      <w:pPr>
        <w:ind w:firstLine="0"/>
        <w:jc w:val="center"/>
        <w:rPr>
          <w:rFonts w:ascii="宋体" w:hAnsi="宋体" w:cs="宋体"/>
          <w:b/>
          <w:sz w:val="56"/>
          <w:szCs w:val="48"/>
        </w:rPr>
      </w:pPr>
    </w:p>
    <w:p w:rsidR="00E83C9D" w:rsidRPr="005C3C9B" w:rsidRDefault="006F1A0B">
      <w:pPr>
        <w:ind w:firstLine="0"/>
        <w:jc w:val="center"/>
        <w:rPr>
          <w:rFonts w:ascii="宋体" w:hAnsi="宋体" w:cs="宋体"/>
          <w:b/>
          <w:sz w:val="56"/>
          <w:szCs w:val="48"/>
        </w:rPr>
      </w:pPr>
      <w:r w:rsidRPr="005C3C9B">
        <w:rPr>
          <w:rFonts w:ascii="宋体" w:hAnsi="宋体" w:cs="宋体" w:hint="eastAsia"/>
          <w:b/>
          <w:sz w:val="56"/>
          <w:szCs w:val="48"/>
        </w:rPr>
        <w:t>连 云 港 市 政 府 采 购</w:t>
      </w:r>
    </w:p>
    <w:p w:rsidR="00E83C9D" w:rsidRPr="005C3C9B" w:rsidRDefault="00E83C9D">
      <w:pPr>
        <w:jc w:val="center"/>
        <w:rPr>
          <w:rFonts w:ascii="宋体" w:hAnsi="宋体" w:cs="宋体"/>
          <w:b/>
          <w:sz w:val="72"/>
          <w:szCs w:val="21"/>
        </w:rPr>
      </w:pPr>
    </w:p>
    <w:p w:rsidR="00E83C9D" w:rsidRPr="005C3C9B" w:rsidRDefault="006F1A0B">
      <w:pPr>
        <w:ind w:firstLine="0"/>
        <w:jc w:val="center"/>
        <w:rPr>
          <w:rFonts w:ascii="宋体" w:hAnsi="宋体" w:cs="宋体"/>
          <w:b/>
          <w:sz w:val="72"/>
          <w:szCs w:val="21"/>
        </w:rPr>
      </w:pPr>
      <w:r w:rsidRPr="005C3C9B">
        <w:rPr>
          <w:rFonts w:ascii="宋体" w:hAnsi="宋体" w:cs="宋体" w:hint="eastAsia"/>
          <w:b/>
          <w:sz w:val="72"/>
          <w:szCs w:val="21"/>
        </w:rPr>
        <w:lastRenderedPageBreak/>
        <w:t>响应文件</w:t>
      </w:r>
    </w:p>
    <w:p w:rsidR="00E83C9D" w:rsidRPr="005C3C9B" w:rsidRDefault="00E83C9D">
      <w:pPr>
        <w:ind w:firstLine="643"/>
        <w:jc w:val="center"/>
        <w:rPr>
          <w:rFonts w:ascii="宋体" w:hAnsi="宋体" w:cs="宋体"/>
          <w:b/>
          <w:sz w:val="32"/>
          <w:szCs w:val="32"/>
        </w:rPr>
      </w:pPr>
    </w:p>
    <w:p w:rsidR="00E83C9D" w:rsidRPr="005C3C9B" w:rsidRDefault="006F1A0B">
      <w:pPr>
        <w:pStyle w:val="af9"/>
        <w:spacing w:line="480" w:lineRule="atLeast"/>
        <w:ind w:firstLine="1606"/>
        <w:jc w:val="both"/>
        <w:rPr>
          <w:b/>
          <w:sz w:val="32"/>
          <w:szCs w:val="32"/>
          <w:u w:val="single"/>
        </w:rPr>
      </w:pPr>
      <w:r w:rsidRPr="005C3C9B">
        <w:rPr>
          <w:rFonts w:hint="eastAsia"/>
          <w:b/>
          <w:sz w:val="32"/>
          <w:szCs w:val="32"/>
        </w:rPr>
        <w:t>项目名称：</w:t>
      </w:r>
      <w:r w:rsidRPr="005C3C9B">
        <w:rPr>
          <w:rFonts w:hint="eastAsia"/>
          <w:b/>
          <w:sz w:val="32"/>
          <w:szCs w:val="32"/>
          <w:u w:val="single"/>
        </w:rPr>
        <w:t xml:space="preserve">                    </w:t>
      </w:r>
    </w:p>
    <w:p w:rsidR="00E83C9D" w:rsidRPr="005C3C9B" w:rsidRDefault="006F1A0B">
      <w:pPr>
        <w:pStyle w:val="af9"/>
        <w:spacing w:line="480" w:lineRule="atLeast"/>
        <w:ind w:firstLine="1606"/>
        <w:jc w:val="both"/>
      </w:pPr>
      <w:r w:rsidRPr="005C3C9B">
        <w:rPr>
          <w:rFonts w:hint="eastAsia"/>
          <w:b/>
          <w:sz w:val="32"/>
          <w:szCs w:val="32"/>
        </w:rPr>
        <w:t>项目编号：</w:t>
      </w:r>
      <w:r w:rsidRPr="005C3C9B">
        <w:rPr>
          <w:rFonts w:hint="eastAsia"/>
          <w:b/>
          <w:sz w:val="32"/>
          <w:szCs w:val="32"/>
          <w:u w:val="single"/>
        </w:rPr>
        <w:t xml:space="preserve">                    </w:t>
      </w:r>
    </w:p>
    <w:p w:rsidR="00E83C9D" w:rsidRPr="005C3C9B" w:rsidRDefault="006F1A0B">
      <w:pPr>
        <w:pStyle w:val="af9"/>
        <w:spacing w:line="360" w:lineRule="atLeast"/>
        <w:jc w:val="both"/>
      </w:pPr>
      <w:r w:rsidRPr="005C3C9B">
        <w:rPr>
          <w:rFonts w:hint="eastAsia"/>
        </w:rPr>
        <w:t>  </w:t>
      </w:r>
    </w:p>
    <w:p w:rsidR="00E83C9D" w:rsidRPr="005C3C9B" w:rsidRDefault="006F1A0B">
      <w:pPr>
        <w:pStyle w:val="af9"/>
        <w:spacing w:line="480" w:lineRule="atLeast"/>
        <w:ind w:firstLine="1606"/>
        <w:jc w:val="both"/>
        <w:rPr>
          <w:b/>
          <w:sz w:val="32"/>
          <w:szCs w:val="32"/>
        </w:rPr>
      </w:pPr>
      <w:r w:rsidRPr="005C3C9B">
        <w:rPr>
          <w:rFonts w:hint="eastAsia"/>
          <w:b/>
          <w:sz w:val="32"/>
          <w:szCs w:val="32"/>
        </w:rPr>
        <w:t>供应商名称：</w:t>
      </w:r>
      <w:r w:rsidRPr="005C3C9B">
        <w:rPr>
          <w:rFonts w:hint="eastAsia"/>
          <w:b/>
          <w:bCs/>
          <w:sz w:val="36"/>
          <w:szCs w:val="36"/>
          <w:u w:val="single"/>
        </w:rPr>
        <w:t>（加盖CA电子公章）</w:t>
      </w:r>
      <w:r w:rsidRPr="005C3C9B">
        <w:rPr>
          <w:rFonts w:hint="eastAsia"/>
          <w:b/>
          <w:sz w:val="32"/>
          <w:szCs w:val="32"/>
        </w:rPr>
        <w:t> </w:t>
      </w:r>
    </w:p>
    <w:p w:rsidR="00E83C9D" w:rsidRPr="005C3C9B" w:rsidRDefault="006F1A0B">
      <w:pPr>
        <w:pStyle w:val="af9"/>
        <w:spacing w:line="480" w:lineRule="atLeast"/>
        <w:ind w:firstLine="1606"/>
        <w:jc w:val="both"/>
        <w:rPr>
          <w:sz w:val="36"/>
        </w:rPr>
      </w:pPr>
      <w:r w:rsidRPr="005C3C9B">
        <w:rPr>
          <w:rFonts w:hint="eastAsia"/>
          <w:b/>
          <w:sz w:val="32"/>
          <w:szCs w:val="32"/>
        </w:rPr>
        <w:t>日   期：</w:t>
      </w:r>
      <w:r w:rsidRPr="005C3C9B">
        <w:rPr>
          <w:rFonts w:hint="eastAsia"/>
          <w:b/>
          <w:sz w:val="32"/>
          <w:szCs w:val="32"/>
          <w:u w:val="single"/>
        </w:rPr>
        <w:t xml:space="preserve">                     </w:t>
      </w:r>
    </w:p>
    <w:p w:rsidR="00E83C9D" w:rsidRPr="005C3C9B" w:rsidRDefault="00E83C9D">
      <w:pPr>
        <w:pStyle w:val="af9"/>
        <w:widowControl w:val="0"/>
        <w:spacing w:before="0" w:beforeAutospacing="0" w:after="0" w:afterAutospacing="0"/>
        <w:ind w:firstLine="643"/>
        <w:jc w:val="both"/>
        <w:rPr>
          <w:b/>
          <w:bCs/>
          <w:sz w:val="32"/>
          <w:szCs w:val="21"/>
        </w:rPr>
      </w:pPr>
    </w:p>
    <w:p w:rsidR="00E83C9D" w:rsidRPr="005C3C9B" w:rsidRDefault="00E83C9D">
      <w:pPr>
        <w:pStyle w:val="af9"/>
        <w:widowControl w:val="0"/>
        <w:spacing w:before="0" w:beforeAutospacing="0" w:after="0" w:afterAutospacing="0"/>
        <w:ind w:firstLine="643"/>
        <w:jc w:val="both"/>
        <w:rPr>
          <w:b/>
          <w:bCs/>
          <w:sz w:val="32"/>
          <w:szCs w:val="21"/>
        </w:rPr>
      </w:pPr>
    </w:p>
    <w:p w:rsidR="00E83C9D" w:rsidRPr="005C3C9B" w:rsidRDefault="00E83C9D">
      <w:pPr>
        <w:pStyle w:val="af9"/>
        <w:widowControl w:val="0"/>
        <w:spacing w:before="0" w:beforeAutospacing="0" w:after="0" w:afterAutospacing="0"/>
        <w:ind w:firstLine="643"/>
        <w:jc w:val="both"/>
        <w:rPr>
          <w:b/>
          <w:bCs/>
          <w:sz w:val="32"/>
          <w:szCs w:val="21"/>
        </w:rPr>
      </w:pPr>
    </w:p>
    <w:p w:rsidR="00E83C9D" w:rsidRPr="005C3C9B" w:rsidRDefault="00E83C9D">
      <w:pPr>
        <w:pStyle w:val="af9"/>
        <w:widowControl w:val="0"/>
        <w:spacing w:before="0" w:beforeAutospacing="0" w:after="0" w:afterAutospacing="0"/>
        <w:ind w:firstLine="643"/>
        <w:jc w:val="both"/>
        <w:rPr>
          <w:b/>
          <w:bCs/>
          <w:sz w:val="32"/>
          <w:szCs w:val="21"/>
        </w:rPr>
      </w:pPr>
    </w:p>
    <w:p w:rsidR="00E83C9D" w:rsidRPr="005C3C9B" w:rsidRDefault="00E83C9D">
      <w:pPr>
        <w:pStyle w:val="af9"/>
        <w:widowControl w:val="0"/>
        <w:spacing w:before="0" w:beforeAutospacing="0" w:after="0" w:afterAutospacing="0"/>
        <w:ind w:firstLine="643"/>
        <w:jc w:val="both"/>
        <w:rPr>
          <w:b/>
          <w:bCs/>
          <w:sz w:val="32"/>
          <w:szCs w:val="21"/>
        </w:rPr>
      </w:pPr>
    </w:p>
    <w:p w:rsidR="00E83C9D" w:rsidRPr="005C3C9B" w:rsidRDefault="00E83C9D">
      <w:pPr>
        <w:pStyle w:val="af9"/>
        <w:widowControl w:val="0"/>
        <w:spacing w:before="0" w:beforeAutospacing="0" w:after="0" w:afterAutospacing="0"/>
        <w:ind w:firstLine="643"/>
        <w:jc w:val="both"/>
        <w:rPr>
          <w:b/>
          <w:bCs/>
          <w:sz w:val="32"/>
          <w:szCs w:val="21"/>
        </w:rPr>
      </w:pPr>
    </w:p>
    <w:p w:rsidR="00E83C9D" w:rsidRPr="005C3C9B" w:rsidRDefault="00E83C9D">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jc w:val="center"/>
        <w:rPr>
          <w:b/>
          <w:bCs/>
          <w:sz w:val="32"/>
          <w:szCs w:val="32"/>
        </w:rPr>
      </w:pPr>
    </w:p>
    <w:p w:rsidR="00E83C9D" w:rsidRPr="005C3C9B" w:rsidRDefault="006F1A0B">
      <w:pPr>
        <w:jc w:val="center"/>
      </w:pPr>
      <w:r w:rsidRPr="005C3C9B">
        <w:rPr>
          <w:rFonts w:ascii="宋体" w:hAnsi="宋体" w:cs="宋体" w:hint="eastAsia"/>
          <w:b/>
          <w:bCs/>
          <w:sz w:val="32"/>
          <w:szCs w:val="32"/>
        </w:rPr>
        <w:t>响应文件目录</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i/>
          <w:iCs/>
          <w:u w:val="single"/>
        </w:rPr>
        <w:t>一、法人或者其他组织的营业执照等证明文件，自然人的身份证明</w:t>
      </w:r>
    </w:p>
    <w:p w:rsidR="00E83C9D" w:rsidRPr="005C3C9B" w:rsidRDefault="006F1A0B">
      <w:pPr>
        <w:ind w:firstLine="482"/>
      </w:pPr>
      <w:r w:rsidRPr="005C3C9B">
        <w:rPr>
          <w:rFonts w:ascii="宋体" w:hAnsi="宋体" w:cs="宋体" w:hint="eastAsia"/>
          <w:i/>
          <w:iCs/>
          <w:u w:val="single"/>
        </w:rPr>
        <w:t>二、上一年度的财务状况报告（磋商供应</w:t>
      </w:r>
      <w:proofErr w:type="gramStart"/>
      <w:r w:rsidRPr="005C3C9B">
        <w:rPr>
          <w:rFonts w:ascii="宋体" w:hAnsi="宋体" w:cs="宋体" w:hint="eastAsia"/>
          <w:i/>
          <w:iCs/>
          <w:u w:val="single"/>
        </w:rPr>
        <w:t>商成立</w:t>
      </w:r>
      <w:proofErr w:type="gramEnd"/>
      <w:r w:rsidRPr="005C3C9B">
        <w:rPr>
          <w:rFonts w:ascii="宋体" w:hAnsi="宋体" w:cs="宋体" w:hint="eastAsia"/>
          <w:i/>
          <w:iCs/>
          <w:u w:val="single"/>
        </w:rPr>
        <w:t>不满一年无需提供）或承诺函</w:t>
      </w:r>
    </w:p>
    <w:p w:rsidR="00E83C9D" w:rsidRPr="005C3C9B" w:rsidRDefault="006F1A0B">
      <w:pPr>
        <w:ind w:firstLine="482"/>
      </w:pPr>
      <w:r w:rsidRPr="005C3C9B">
        <w:rPr>
          <w:rFonts w:ascii="宋体" w:hAnsi="宋体" w:cs="宋体" w:hint="eastAsia"/>
          <w:i/>
          <w:iCs/>
          <w:u w:val="single"/>
        </w:rPr>
        <w:t>三、依法缴纳税收和社会保障资金的相关材料（提供提交投标文件截止时间前一年内至少一个月依法缴纳税收及缴纳社会保障资金的证明材料。投标人依法享受缓缴、免缴税收、社会保障资金的提供证明材料。）</w:t>
      </w:r>
      <w:r w:rsidRPr="005C3C9B">
        <w:rPr>
          <w:rFonts w:cs="宋体" w:hint="eastAsia"/>
          <w:i/>
          <w:iCs/>
          <w:u w:val="single"/>
        </w:rPr>
        <w:t>或承诺函</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i/>
          <w:iCs/>
          <w:u w:val="single"/>
        </w:rPr>
        <w:t>四、具备履行合同所必需的设备和专业技术能力的书面声明</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i/>
          <w:iCs/>
          <w:u w:val="single"/>
        </w:rPr>
        <w:lastRenderedPageBreak/>
        <w:t>五、参加政府采购活动前 3 年内在经营活动中没有重大违法记录的书面声明</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rPr>
          <w:i/>
          <w:iCs/>
          <w:u w:val="single"/>
        </w:rPr>
      </w:pPr>
      <w:r w:rsidRPr="005C3C9B">
        <w:rPr>
          <w:rFonts w:hint="eastAsia"/>
          <w:i/>
          <w:iCs/>
          <w:u w:val="single"/>
        </w:rPr>
        <w:t>六、法人授权书</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i/>
          <w:iCs/>
          <w:u w:val="single"/>
        </w:rPr>
        <w:t>七、磋商响应函</w:t>
      </w:r>
    </w:p>
    <w:p w:rsidR="00E83C9D" w:rsidRPr="005C3C9B" w:rsidRDefault="006F1A0B">
      <w:pPr>
        <w:rPr>
          <w:rFonts w:cs="宋体"/>
          <w:i/>
          <w:u w:val="single"/>
        </w:rPr>
      </w:pPr>
      <w:r w:rsidRPr="005C3C9B">
        <w:rPr>
          <w:rFonts w:ascii="宋体" w:hAnsi="宋体" w:hint="eastAsia"/>
          <w:i/>
          <w:szCs w:val="21"/>
          <w:u w:val="single"/>
        </w:rPr>
        <w:t>八、开标一览表</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rPr>
          <w:i/>
          <w:iCs/>
          <w:u w:val="single"/>
        </w:rPr>
      </w:pPr>
      <w:r w:rsidRPr="005C3C9B">
        <w:rPr>
          <w:rFonts w:hint="eastAsia"/>
          <w:i/>
          <w:iCs/>
          <w:u w:val="single"/>
        </w:rPr>
        <w:t>九、中小</w:t>
      </w:r>
      <w:proofErr w:type="gramStart"/>
      <w:r w:rsidRPr="005C3C9B">
        <w:rPr>
          <w:rFonts w:hint="eastAsia"/>
          <w:i/>
          <w:iCs/>
          <w:u w:val="single"/>
        </w:rPr>
        <w:t>微企业</w:t>
      </w:r>
      <w:proofErr w:type="gramEnd"/>
      <w:r w:rsidRPr="005C3C9B">
        <w:rPr>
          <w:rFonts w:hint="eastAsia"/>
          <w:i/>
          <w:iCs/>
          <w:u w:val="single"/>
        </w:rPr>
        <w:t>声明函</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十、残疾人福利性单位声明函</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十一、供应商承诺书</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十二、分项报价表</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十三、商务要求响应及偏离表</w:t>
      </w:r>
    </w:p>
    <w:p w:rsidR="00E83C9D" w:rsidRPr="005C3C9B" w:rsidRDefault="006F1A0B">
      <w:pPr>
        <w:pStyle w:val="af9"/>
        <w:widowControl w:val="0"/>
        <w:spacing w:before="0" w:beforeAutospacing="0" w:after="0" w:afterAutospacing="0"/>
        <w:ind w:firstLine="480"/>
        <w:jc w:val="both"/>
      </w:pPr>
      <w:r w:rsidRPr="005C3C9B">
        <w:rPr>
          <w:rFonts w:hint="eastAsia"/>
        </w:rPr>
        <w:t>十四、技术要求响应及偏离表</w:t>
      </w:r>
    </w:p>
    <w:p w:rsidR="00E83C9D" w:rsidRPr="005C3C9B" w:rsidRDefault="006F1A0B">
      <w:pPr>
        <w:pStyle w:val="af9"/>
        <w:widowControl w:val="0"/>
        <w:spacing w:before="0" w:beforeAutospacing="0" w:after="0" w:afterAutospacing="0"/>
        <w:ind w:firstLine="480"/>
        <w:jc w:val="both"/>
      </w:pPr>
      <w:r w:rsidRPr="005C3C9B">
        <w:rPr>
          <w:rFonts w:hint="eastAsia"/>
        </w:rPr>
        <w:t>十五、项目团队人员一览表</w:t>
      </w:r>
    </w:p>
    <w:p w:rsidR="00E83C9D" w:rsidRPr="005C3C9B" w:rsidRDefault="006F1A0B">
      <w:pPr>
        <w:pStyle w:val="af9"/>
        <w:widowControl w:val="0"/>
        <w:spacing w:before="0" w:beforeAutospacing="0" w:after="0" w:afterAutospacing="0"/>
        <w:ind w:firstLine="480"/>
        <w:jc w:val="both"/>
      </w:pPr>
      <w:r w:rsidRPr="005C3C9B">
        <w:rPr>
          <w:rFonts w:hint="eastAsia"/>
        </w:rPr>
        <w:t>十六、类似业绩一览表</w:t>
      </w:r>
    </w:p>
    <w:p w:rsidR="00E83C9D" w:rsidRPr="005C3C9B" w:rsidRDefault="006F1A0B">
      <w:pPr>
        <w:pStyle w:val="af9"/>
        <w:widowControl w:val="0"/>
        <w:spacing w:before="0" w:beforeAutospacing="0" w:after="0" w:afterAutospacing="0"/>
        <w:ind w:firstLine="480"/>
        <w:jc w:val="both"/>
      </w:pPr>
      <w:r w:rsidRPr="005C3C9B">
        <w:rPr>
          <w:rFonts w:hint="eastAsia"/>
        </w:rPr>
        <w:t>十七、其他材料</w:t>
      </w:r>
    </w:p>
    <w:p w:rsidR="00E83C9D" w:rsidRPr="005C3C9B" w:rsidRDefault="006F1A0B">
      <w:pPr>
        <w:rPr>
          <w:rFonts w:ascii="宋体" w:hAnsi="宋体" w:cs="宋体"/>
        </w:rPr>
      </w:pPr>
      <w:r w:rsidRPr="005C3C9B">
        <w:rPr>
          <w:rFonts w:ascii="宋体" w:hAnsi="宋体" w:cs="宋体" w:hint="eastAsia"/>
        </w:rPr>
        <w:br w:type="page" w:clear="all"/>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both"/>
        <w:outlineLvl w:val="1"/>
      </w:pPr>
      <w:r w:rsidRPr="005C3C9B">
        <w:rPr>
          <w:rFonts w:ascii="黑体" w:eastAsia="黑体" w:cs="黑体" w:hint="eastAsia"/>
          <w:i/>
          <w:iCs/>
          <w:sz w:val="32"/>
          <w:szCs w:val="32"/>
          <w:u w:val="single"/>
        </w:rPr>
        <w:lastRenderedPageBreak/>
        <w:t>一、法人或者其他组织的营业执照等证明文件，自然人的身份证明</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t> </w:t>
      </w:r>
    </w:p>
    <w:p w:rsidR="00E83C9D" w:rsidRPr="005C3C9B" w:rsidRDefault="00E83C9D">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p>
    <w:p w:rsidR="00E83C9D" w:rsidRPr="005C3C9B" w:rsidRDefault="006F1A0B">
      <w:pPr>
        <w:rPr>
          <w:rFonts w:ascii="宋体" w:hAnsi="宋体" w:cs="宋体"/>
          <w:i/>
          <w:sz w:val="32"/>
          <w:szCs w:val="32"/>
          <w:u w:val="single"/>
        </w:rPr>
      </w:pPr>
      <w:r w:rsidRPr="005C3C9B">
        <w:rPr>
          <w:rFonts w:ascii="宋体" w:hAnsi="宋体" w:cs="宋体" w:hint="eastAsia"/>
          <w:i/>
          <w:iCs/>
          <w:sz w:val="32"/>
          <w:szCs w:val="32"/>
          <w:u w:val="single"/>
        </w:rPr>
        <w:br w:type="page" w:clear="all"/>
      </w:r>
    </w:p>
    <w:p w:rsidR="00E83C9D" w:rsidRPr="005C3C9B" w:rsidRDefault="00E83C9D">
      <w:pPr>
        <w:rPr>
          <w:rFonts w:ascii="宋体" w:hAnsi="宋体" w:cs="宋体"/>
          <w:i/>
          <w:sz w:val="32"/>
          <w:szCs w:val="32"/>
          <w:u w:val="single"/>
        </w:rPr>
      </w:pPr>
    </w:p>
    <w:p w:rsidR="00E83C9D" w:rsidRPr="005C3C9B" w:rsidRDefault="006F1A0B">
      <w:pPr>
        <w:jc w:val="center"/>
        <w:rPr>
          <w:rFonts w:ascii="宋体" w:hAnsi="宋体" w:cs="宋体"/>
          <w:b/>
          <w:sz w:val="36"/>
          <w:szCs w:val="36"/>
        </w:rPr>
      </w:pPr>
      <w:r w:rsidRPr="005C3C9B">
        <w:rPr>
          <w:rFonts w:ascii="宋体" w:hAnsi="宋体" w:cs="宋体" w:hint="eastAsia"/>
          <w:b/>
          <w:sz w:val="36"/>
          <w:szCs w:val="36"/>
        </w:rPr>
        <w:t>法定代表人身份证明（格式）</w:t>
      </w:r>
    </w:p>
    <w:p w:rsidR="00E83C9D" w:rsidRPr="005C3C9B" w:rsidRDefault="00E83C9D">
      <w:pPr>
        <w:spacing w:line="200" w:lineRule="exact"/>
        <w:rPr>
          <w:rFonts w:ascii="宋体" w:hAnsi="宋体" w:cs="宋体"/>
          <w:sz w:val="20"/>
          <w:szCs w:val="20"/>
        </w:rPr>
      </w:pPr>
    </w:p>
    <w:p w:rsidR="00E83C9D" w:rsidRPr="005C3C9B" w:rsidRDefault="006F1A0B">
      <w:pPr>
        <w:tabs>
          <w:tab w:val="left" w:pos="5580"/>
        </w:tabs>
        <w:rPr>
          <w:rFonts w:ascii="宋体" w:hAnsi="宋体" w:cs="宋体"/>
        </w:rPr>
      </w:pPr>
      <w:r w:rsidRPr="005C3C9B">
        <w:rPr>
          <w:rFonts w:ascii="宋体" w:hAnsi="宋体" w:cs="宋体" w:hint="eastAsia"/>
        </w:rPr>
        <w:t>致：</w:t>
      </w:r>
      <w:r w:rsidRPr="005C3C9B">
        <w:rPr>
          <w:rFonts w:ascii="宋体" w:hAnsi="宋体" w:cs="宋体" w:hint="eastAsia"/>
          <w:u w:val="single"/>
        </w:rPr>
        <w:t xml:space="preserve"> 采购单位 </w:t>
      </w:r>
    </w:p>
    <w:p w:rsidR="00E83C9D" w:rsidRPr="005C3C9B" w:rsidRDefault="006F1A0B">
      <w:pPr>
        <w:tabs>
          <w:tab w:val="left" w:pos="567"/>
          <w:tab w:val="left" w:pos="2412"/>
          <w:tab w:val="left" w:pos="3883"/>
          <w:tab w:val="left" w:pos="5352"/>
          <w:tab w:val="left" w:pos="6821"/>
        </w:tabs>
        <w:spacing w:before="120" w:line="335" w:lineRule="exact"/>
        <w:ind w:firstLine="480"/>
        <w:rPr>
          <w:rFonts w:ascii="宋体" w:hAnsi="宋体" w:cs="宋体"/>
        </w:rPr>
      </w:pPr>
      <w:r w:rsidRPr="005C3C9B">
        <w:rPr>
          <w:rFonts w:ascii="宋体" w:hAnsi="宋体" w:cs="宋体" w:hint="eastAsia"/>
        </w:rPr>
        <w:t>兹证明，</w:t>
      </w:r>
    </w:p>
    <w:p w:rsidR="00E83C9D" w:rsidRPr="005C3C9B" w:rsidRDefault="006F1A0B">
      <w:pPr>
        <w:tabs>
          <w:tab w:val="left" w:pos="567"/>
          <w:tab w:val="left" w:pos="1690"/>
          <w:tab w:val="left" w:pos="3400"/>
          <w:tab w:val="left" w:pos="5110"/>
          <w:tab w:val="left" w:pos="6821"/>
        </w:tabs>
        <w:spacing w:before="120" w:line="335" w:lineRule="exact"/>
        <w:rPr>
          <w:rFonts w:ascii="宋体" w:hAnsi="宋体" w:cs="宋体"/>
        </w:rPr>
      </w:pPr>
      <w:r w:rsidRPr="005C3C9B">
        <w:rPr>
          <w:rFonts w:ascii="宋体" w:hAnsi="宋体" w:cs="宋体" w:hint="eastAsia"/>
        </w:rPr>
        <w:t>姓名：</w:t>
      </w:r>
      <w:r w:rsidRPr="005C3C9B">
        <w:rPr>
          <w:rFonts w:ascii="宋体" w:hAnsi="宋体" w:cs="宋体" w:hint="eastAsia"/>
          <w:u w:val="single"/>
        </w:rPr>
        <w:t xml:space="preserve">        </w:t>
      </w:r>
      <w:r w:rsidRPr="005C3C9B">
        <w:rPr>
          <w:rFonts w:ascii="宋体" w:hAnsi="宋体" w:cs="宋体" w:hint="eastAsia"/>
        </w:rPr>
        <w:t>性别：</w:t>
      </w:r>
      <w:r w:rsidRPr="005C3C9B">
        <w:rPr>
          <w:rFonts w:ascii="宋体" w:hAnsi="宋体" w:cs="宋体" w:hint="eastAsia"/>
          <w:u w:val="single"/>
        </w:rPr>
        <w:t xml:space="preserve">        </w:t>
      </w:r>
      <w:r w:rsidRPr="005C3C9B">
        <w:rPr>
          <w:rFonts w:ascii="宋体" w:hAnsi="宋体" w:cs="宋体" w:hint="eastAsia"/>
        </w:rPr>
        <w:t>年龄：</w:t>
      </w:r>
      <w:r w:rsidRPr="005C3C9B">
        <w:rPr>
          <w:rFonts w:ascii="宋体" w:hAnsi="宋体" w:cs="宋体" w:hint="eastAsia"/>
          <w:u w:val="single"/>
        </w:rPr>
        <w:t xml:space="preserve">        </w:t>
      </w:r>
      <w:r w:rsidRPr="005C3C9B">
        <w:rPr>
          <w:rFonts w:ascii="宋体" w:hAnsi="宋体" w:cs="宋体" w:hint="eastAsia"/>
        </w:rPr>
        <w:t>职务：</w:t>
      </w:r>
      <w:r w:rsidRPr="005C3C9B">
        <w:rPr>
          <w:rFonts w:ascii="宋体" w:hAnsi="宋体" w:cs="宋体" w:hint="eastAsia"/>
          <w:u w:val="single"/>
        </w:rPr>
        <w:t xml:space="preserve">        </w:t>
      </w:r>
    </w:p>
    <w:p w:rsidR="00E83C9D" w:rsidRPr="005C3C9B" w:rsidRDefault="00E83C9D">
      <w:pPr>
        <w:tabs>
          <w:tab w:val="left" w:pos="567"/>
          <w:tab w:val="left" w:pos="2412"/>
          <w:tab w:val="left" w:pos="3883"/>
          <w:tab w:val="left" w:pos="5352"/>
          <w:tab w:val="left" w:pos="6821"/>
        </w:tabs>
        <w:spacing w:before="120" w:line="335" w:lineRule="exact"/>
        <w:rPr>
          <w:rFonts w:ascii="宋体" w:hAnsi="宋体" w:cs="宋体"/>
        </w:rPr>
      </w:pPr>
    </w:p>
    <w:p w:rsidR="00E83C9D" w:rsidRPr="005C3C9B" w:rsidRDefault="006F1A0B">
      <w:pPr>
        <w:tabs>
          <w:tab w:val="left" w:pos="2250"/>
          <w:tab w:val="left" w:pos="2412"/>
          <w:tab w:val="left" w:pos="3883"/>
          <w:tab w:val="left" w:pos="5352"/>
          <w:tab w:val="left" w:pos="6821"/>
        </w:tabs>
        <w:spacing w:before="120" w:line="335" w:lineRule="exact"/>
        <w:rPr>
          <w:rFonts w:ascii="宋体" w:hAnsi="宋体" w:cs="宋体"/>
        </w:rPr>
      </w:pPr>
      <w:r w:rsidRPr="005C3C9B">
        <w:rPr>
          <w:rFonts w:ascii="宋体" w:hAnsi="宋体" w:cs="宋体" w:hint="eastAsia"/>
        </w:rPr>
        <w:t>系</w:t>
      </w:r>
      <w:r w:rsidRPr="005C3C9B">
        <w:rPr>
          <w:rFonts w:ascii="宋体" w:hAnsi="宋体" w:cs="宋体" w:hint="eastAsia"/>
          <w:u w:val="single"/>
        </w:rPr>
        <w:t xml:space="preserve"> （供应商名称） </w:t>
      </w:r>
      <w:r w:rsidRPr="005C3C9B">
        <w:rPr>
          <w:rFonts w:ascii="宋体" w:hAnsi="宋体" w:cs="宋体" w:hint="eastAsia"/>
        </w:rPr>
        <w:t>的法定代表人。</w:t>
      </w:r>
    </w:p>
    <w:p w:rsidR="00E83C9D" w:rsidRPr="005C3C9B" w:rsidRDefault="00E83C9D">
      <w:pPr>
        <w:tabs>
          <w:tab w:val="left" w:pos="567"/>
          <w:tab w:val="left" w:pos="2412"/>
          <w:tab w:val="left" w:pos="3883"/>
          <w:tab w:val="left" w:pos="5352"/>
          <w:tab w:val="left" w:pos="6821"/>
        </w:tabs>
        <w:spacing w:before="120" w:line="335" w:lineRule="exact"/>
        <w:rPr>
          <w:rFonts w:ascii="宋体" w:hAnsi="宋体" w:cs="宋体"/>
        </w:rPr>
      </w:pPr>
    </w:p>
    <w:p w:rsidR="00E83C9D" w:rsidRPr="005C3C9B" w:rsidRDefault="00E83C9D">
      <w:pPr>
        <w:tabs>
          <w:tab w:val="left" w:pos="567"/>
          <w:tab w:val="left" w:pos="2412"/>
          <w:tab w:val="left" w:pos="3883"/>
          <w:tab w:val="left" w:pos="5352"/>
          <w:tab w:val="left" w:pos="6821"/>
        </w:tabs>
        <w:spacing w:before="120" w:line="335" w:lineRule="exact"/>
        <w:rPr>
          <w:rFonts w:ascii="宋体" w:hAnsi="宋体" w:cs="宋体"/>
        </w:rPr>
      </w:pPr>
    </w:p>
    <w:p w:rsidR="00E83C9D" w:rsidRPr="005C3C9B" w:rsidRDefault="006F1A0B">
      <w:pPr>
        <w:tabs>
          <w:tab w:val="left" w:pos="567"/>
        </w:tabs>
        <w:spacing w:before="120" w:line="583" w:lineRule="auto"/>
        <w:ind w:right="-46"/>
        <w:rPr>
          <w:rFonts w:ascii="宋体" w:hAnsi="宋体" w:cs="宋体"/>
          <w:spacing w:val="-3"/>
        </w:rPr>
      </w:pPr>
      <w:r w:rsidRPr="005C3C9B">
        <w:rPr>
          <w:rFonts w:ascii="宋体" w:hAnsi="宋体" w:cs="宋体" w:hint="eastAsia"/>
          <w:spacing w:val="-3"/>
        </w:rPr>
        <w:t>法</w:t>
      </w:r>
      <w:r w:rsidRPr="005C3C9B">
        <w:rPr>
          <w:rFonts w:ascii="宋体" w:hAnsi="宋体" w:cs="宋体" w:hint="eastAsia"/>
        </w:rPr>
        <w:t>定</w:t>
      </w:r>
      <w:r w:rsidRPr="005C3C9B">
        <w:rPr>
          <w:rFonts w:ascii="宋体" w:hAnsi="宋体" w:cs="宋体" w:hint="eastAsia"/>
          <w:spacing w:val="-3"/>
        </w:rPr>
        <w:t>代</w:t>
      </w:r>
      <w:r w:rsidRPr="005C3C9B">
        <w:rPr>
          <w:rFonts w:ascii="宋体" w:hAnsi="宋体" w:cs="宋体" w:hint="eastAsia"/>
        </w:rPr>
        <w:t>表</w:t>
      </w:r>
      <w:r w:rsidRPr="005C3C9B">
        <w:rPr>
          <w:rFonts w:ascii="宋体" w:hAnsi="宋体" w:cs="宋体" w:hint="eastAsia"/>
          <w:spacing w:val="-3"/>
        </w:rPr>
        <w:t>人有效期内的身份证正反面电子件：</w:t>
      </w:r>
    </w:p>
    <w:tbl>
      <w:tblPr>
        <w:tblW w:w="920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3"/>
        <w:gridCol w:w="4536"/>
      </w:tblGrid>
      <w:tr w:rsidR="00E83C9D" w:rsidRPr="005C3C9B">
        <w:trPr>
          <w:trHeight w:val="1399"/>
        </w:trPr>
        <w:tc>
          <w:tcPr>
            <w:tcW w:w="4673" w:type="dxa"/>
          </w:tcPr>
          <w:p w:rsidR="00E83C9D" w:rsidRPr="005C3C9B" w:rsidRDefault="00E83C9D">
            <w:pPr>
              <w:tabs>
                <w:tab w:val="left" w:pos="5580"/>
              </w:tabs>
              <w:jc w:val="left"/>
              <w:rPr>
                <w:rFonts w:ascii="宋体" w:hAnsi="宋体" w:cs="宋体"/>
                <w:szCs w:val="20"/>
              </w:rPr>
            </w:pPr>
          </w:p>
          <w:p w:rsidR="00E83C9D" w:rsidRPr="005C3C9B" w:rsidRDefault="00E83C9D">
            <w:pPr>
              <w:tabs>
                <w:tab w:val="left" w:pos="5580"/>
              </w:tabs>
              <w:jc w:val="left"/>
              <w:rPr>
                <w:rFonts w:ascii="宋体" w:hAnsi="宋体" w:cs="宋体"/>
                <w:szCs w:val="20"/>
              </w:rPr>
            </w:pPr>
          </w:p>
          <w:p w:rsidR="00E83C9D" w:rsidRPr="005C3C9B" w:rsidRDefault="00E83C9D">
            <w:pPr>
              <w:tabs>
                <w:tab w:val="left" w:pos="5580"/>
              </w:tabs>
              <w:jc w:val="left"/>
              <w:rPr>
                <w:rFonts w:ascii="宋体" w:hAnsi="宋体" w:cs="宋体"/>
                <w:szCs w:val="20"/>
              </w:rPr>
            </w:pPr>
          </w:p>
        </w:tc>
        <w:tc>
          <w:tcPr>
            <w:tcW w:w="4536" w:type="dxa"/>
          </w:tcPr>
          <w:p w:rsidR="00E83C9D" w:rsidRPr="005C3C9B" w:rsidRDefault="00E83C9D">
            <w:pPr>
              <w:tabs>
                <w:tab w:val="left" w:pos="5580"/>
              </w:tabs>
              <w:jc w:val="left"/>
              <w:rPr>
                <w:rFonts w:ascii="宋体" w:hAnsi="宋体" w:cs="宋体"/>
                <w:szCs w:val="20"/>
              </w:rPr>
            </w:pPr>
          </w:p>
          <w:p w:rsidR="00E83C9D" w:rsidRPr="005C3C9B" w:rsidRDefault="00E83C9D">
            <w:pPr>
              <w:tabs>
                <w:tab w:val="left" w:pos="5580"/>
              </w:tabs>
              <w:jc w:val="left"/>
              <w:rPr>
                <w:rFonts w:ascii="宋体" w:hAnsi="宋体" w:cs="宋体"/>
                <w:szCs w:val="20"/>
              </w:rPr>
            </w:pPr>
          </w:p>
          <w:p w:rsidR="00E83C9D" w:rsidRPr="005C3C9B" w:rsidRDefault="00E83C9D">
            <w:pPr>
              <w:tabs>
                <w:tab w:val="left" w:pos="5580"/>
              </w:tabs>
              <w:jc w:val="left"/>
              <w:rPr>
                <w:rFonts w:ascii="宋体" w:hAnsi="宋体" w:cs="宋体"/>
                <w:szCs w:val="20"/>
              </w:rPr>
            </w:pPr>
          </w:p>
        </w:tc>
      </w:tr>
    </w:tbl>
    <w:p w:rsidR="00E83C9D" w:rsidRPr="005C3C9B" w:rsidRDefault="00E83C9D">
      <w:pPr>
        <w:tabs>
          <w:tab w:val="left" w:pos="567"/>
        </w:tabs>
        <w:spacing w:before="120" w:line="583" w:lineRule="auto"/>
        <w:ind w:right="4305"/>
        <w:rPr>
          <w:rFonts w:ascii="宋体" w:hAnsi="宋体" w:cs="宋体"/>
          <w:spacing w:val="-3"/>
        </w:rPr>
      </w:pPr>
    </w:p>
    <w:p w:rsidR="00E83C9D" w:rsidRPr="005C3C9B" w:rsidRDefault="006F1A0B">
      <w:pPr>
        <w:rPr>
          <w:rFonts w:ascii="宋体" w:hAnsi="宋体" w:cs="宋体"/>
        </w:rPr>
      </w:pPr>
      <w:r w:rsidRPr="005C3C9B">
        <w:rPr>
          <w:rFonts w:ascii="宋体" w:hAnsi="宋体" w:cs="宋体" w:hint="eastAsia"/>
        </w:rPr>
        <w:t>供应商名称（加盖公章）</w:t>
      </w:r>
      <w:r w:rsidRPr="005C3C9B">
        <w:rPr>
          <w:rFonts w:ascii="宋体" w:hAnsi="宋体" w:cs="宋体" w:hint="eastAsia"/>
          <w:lang w:val="zh-CN"/>
        </w:rPr>
        <w:t>：</w:t>
      </w:r>
      <w:r w:rsidRPr="005C3C9B">
        <w:rPr>
          <w:rFonts w:ascii="宋体" w:hAnsi="宋体" w:cs="宋体" w:hint="eastAsia"/>
          <w:u w:val="single"/>
        </w:rPr>
        <w:t xml:space="preserve">             </w:t>
      </w:r>
    </w:p>
    <w:p w:rsidR="00E83C9D" w:rsidRPr="005C3C9B" w:rsidRDefault="006F1A0B">
      <w:pPr>
        <w:rPr>
          <w:rFonts w:ascii="宋体" w:hAnsi="宋体" w:cs="宋体"/>
        </w:rPr>
      </w:pPr>
      <w:r w:rsidRPr="005C3C9B">
        <w:rPr>
          <w:rFonts w:ascii="宋体" w:hAnsi="宋体" w:cs="宋体" w:hint="eastAsia"/>
          <w:spacing w:val="-3"/>
        </w:rPr>
        <w:t>法定代表人（签字、签章或印鉴）：</w:t>
      </w:r>
      <w:r w:rsidRPr="005C3C9B">
        <w:rPr>
          <w:rFonts w:ascii="宋体" w:hAnsi="宋体" w:cs="宋体" w:hint="eastAsia"/>
          <w:u w:val="single"/>
        </w:rPr>
        <w:t xml:space="preserve">             </w:t>
      </w:r>
    </w:p>
    <w:p w:rsidR="00E83C9D" w:rsidRPr="005C3C9B" w:rsidRDefault="00E83C9D">
      <w:pPr>
        <w:rPr>
          <w:rFonts w:ascii="宋体" w:hAnsi="宋体" w:cs="宋体"/>
        </w:rPr>
      </w:pPr>
    </w:p>
    <w:p w:rsidR="00E83C9D" w:rsidRPr="005C3C9B" w:rsidRDefault="006F1A0B">
      <w:pPr>
        <w:rPr>
          <w:rFonts w:ascii="宋体" w:hAnsi="宋体" w:cs="宋体"/>
        </w:rPr>
      </w:pPr>
      <w:r w:rsidRPr="005C3C9B">
        <w:rPr>
          <w:rFonts w:ascii="宋体" w:hAnsi="宋体" w:cs="宋体" w:hint="eastAsia"/>
        </w:rPr>
        <w:t>日期：    年     月     日</w:t>
      </w:r>
    </w:p>
    <w:p w:rsidR="00E83C9D" w:rsidRPr="005C3C9B" w:rsidRDefault="00E83C9D">
      <w:pPr>
        <w:rPr>
          <w:rFonts w:ascii="宋体" w:hAnsi="宋体" w:cs="宋体"/>
        </w:rPr>
      </w:pPr>
    </w:p>
    <w:p w:rsidR="00E83C9D" w:rsidRPr="005C3C9B" w:rsidRDefault="00E83C9D">
      <w:pPr>
        <w:rPr>
          <w:rFonts w:ascii="宋体" w:hAnsi="宋体" w:cs="宋体"/>
          <w:i/>
          <w:iCs/>
          <w:sz w:val="32"/>
          <w:szCs w:val="32"/>
          <w:u w:val="single"/>
        </w:rPr>
      </w:pPr>
    </w:p>
    <w:p w:rsidR="00E83C9D" w:rsidRPr="005C3C9B" w:rsidRDefault="00E83C9D">
      <w:pPr>
        <w:rPr>
          <w:rFonts w:ascii="宋体" w:hAnsi="宋体" w:cs="宋体"/>
          <w:i/>
          <w:iCs/>
          <w:sz w:val="32"/>
          <w:szCs w:val="32"/>
          <w:u w:val="single"/>
        </w:rPr>
      </w:pPr>
    </w:p>
    <w:p w:rsidR="00E83C9D" w:rsidRPr="005C3C9B" w:rsidRDefault="00E83C9D">
      <w:pPr>
        <w:rPr>
          <w:rFonts w:ascii="宋体" w:hAnsi="宋体" w:cs="宋体"/>
          <w:i/>
          <w:iCs/>
          <w:sz w:val="32"/>
          <w:szCs w:val="32"/>
          <w:u w:val="single"/>
        </w:rPr>
      </w:pPr>
    </w:p>
    <w:p w:rsidR="00E83C9D" w:rsidRPr="005C3C9B" w:rsidRDefault="00E83C9D">
      <w:pPr>
        <w:rPr>
          <w:rFonts w:ascii="宋体" w:hAnsi="宋体" w:cs="宋体"/>
          <w:i/>
          <w:iCs/>
          <w:sz w:val="32"/>
          <w:szCs w:val="32"/>
          <w:u w:val="single"/>
        </w:rPr>
      </w:pPr>
    </w:p>
    <w:p w:rsidR="00E83C9D" w:rsidRPr="005C3C9B" w:rsidRDefault="00E83C9D">
      <w:pPr>
        <w:ind w:firstLine="0"/>
        <w:rPr>
          <w:rFonts w:ascii="宋体" w:hAnsi="宋体" w:cs="宋体"/>
          <w:i/>
          <w:iCs/>
          <w:sz w:val="32"/>
          <w:szCs w:val="32"/>
          <w:u w:val="single"/>
        </w:rPr>
      </w:pPr>
    </w:p>
    <w:p w:rsidR="005B6CAA" w:rsidRPr="005C3C9B" w:rsidRDefault="005B6CAA">
      <w:pPr>
        <w:ind w:firstLine="0"/>
        <w:rPr>
          <w:rFonts w:ascii="宋体" w:hAnsi="宋体" w:cs="宋体"/>
          <w:i/>
          <w:iCs/>
          <w:sz w:val="32"/>
          <w:szCs w:val="32"/>
          <w:u w:val="single"/>
        </w:rPr>
      </w:pP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outlineLvl w:val="1"/>
        <w:rPr>
          <w:rFonts w:ascii="黑体" w:eastAsia="黑体" w:cs="黑体"/>
          <w:i/>
          <w:iCs/>
          <w:sz w:val="32"/>
          <w:szCs w:val="32"/>
          <w:u w:val="single"/>
        </w:rPr>
      </w:pPr>
      <w:r w:rsidRPr="005C3C9B">
        <w:rPr>
          <w:rFonts w:ascii="黑体" w:eastAsia="黑体" w:cs="黑体" w:hint="eastAsia"/>
          <w:i/>
          <w:iCs/>
          <w:sz w:val="32"/>
          <w:szCs w:val="32"/>
          <w:u w:val="single"/>
        </w:rPr>
        <w:lastRenderedPageBreak/>
        <w:t>二、上一年度的财务状况报告</w:t>
      </w:r>
    </w:p>
    <w:p w:rsidR="00E83C9D" w:rsidRPr="005C3C9B" w:rsidRDefault="00E83C9D">
      <w:pPr>
        <w:ind w:firstLine="482"/>
        <w:rPr>
          <w:rFonts w:ascii="宋体" w:hAnsi="宋体" w:cs="宋体"/>
          <w:b/>
          <w:bCs/>
        </w:rPr>
      </w:pPr>
    </w:p>
    <w:p w:rsidR="00E83C9D" w:rsidRPr="005C3C9B" w:rsidRDefault="006F1A0B">
      <w:pPr>
        <w:ind w:firstLine="482"/>
        <w:rPr>
          <w:rFonts w:ascii="宋体" w:hAnsi="宋体" w:cs="宋体"/>
          <w:i/>
          <w:iCs/>
          <w:sz w:val="32"/>
          <w:szCs w:val="32"/>
          <w:u w:val="single"/>
          <w:lang w:bidi="ar"/>
        </w:rPr>
      </w:pPr>
      <w:r w:rsidRPr="005C3C9B">
        <w:rPr>
          <w:rFonts w:ascii="宋体" w:hAnsi="宋体" w:cs="宋体" w:hint="eastAsia"/>
          <w:b/>
          <w:bCs/>
        </w:rPr>
        <w:t>注：根据</w:t>
      </w:r>
      <w:proofErr w:type="gramStart"/>
      <w:r w:rsidRPr="005C3C9B">
        <w:rPr>
          <w:rFonts w:ascii="宋体" w:hAnsi="宋体" w:cs="宋体" w:hint="eastAsia"/>
          <w:b/>
          <w:bCs/>
        </w:rPr>
        <w:t>连财购</w:t>
      </w:r>
      <w:proofErr w:type="gramEnd"/>
      <w:r w:rsidRPr="005C3C9B">
        <w:rPr>
          <w:rFonts w:ascii="宋体" w:hAnsi="宋体" w:cs="宋体" w:hint="eastAsia"/>
          <w:b/>
          <w:bCs/>
        </w:rPr>
        <w:t>〔2023〕4号文件精神，本项可以提供《财务状况报告及税收、社会保障资金缴纳情况承诺函》（格式如下）。</w:t>
      </w:r>
    </w:p>
    <w:p w:rsidR="00E83C9D" w:rsidRPr="005C3C9B" w:rsidRDefault="00E83C9D">
      <w:pPr>
        <w:ind w:firstLine="0"/>
        <w:jc w:val="center"/>
        <w:rPr>
          <w:rFonts w:ascii="宋体" w:hAnsi="宋体" w:cs="宋体"/>
          <w:bCs/>
          <w:sz w:val="36"/>
          <w:szCs w:val="28"/>
        </w:rPr>
      </w:pPr>
    </w:p>
    <w:p w:rsidR="00E83C9D" w:rsidRPr="005C3C9B" w:rsidRDefault="006F1A0B">
      <w:pPr>
        <w:ind w:firstLine="0"/>
        <w:jc w:val="center"/>
        <w:rPr>
          <w:rFonts w:ascii="宋体" w:hAnsi="宋体" w:cs="宋体"/>
          <w:bCs/>
          <w:sz w:val="36"/>
          <w:szCs w:val="28"/>
        </w:rPr>
      </w:pPr>
      <w:r w:rsidRPr="005C3C9B">
        <w:rPr>
          <w:rFonts w:ascii="宋体" w:hAnsi="宋体" w:cs="宋体" w:hint="eastAsia"/>
          <w:bCs/>
          <w:sz w:val="36"/>
          <w:szCs w:val="28"/>
        </w:rPr>
        <w:t>财务状况报告及税收、社会保障资金缴纳情况承诺函（格式）</w:t>
      </w:r>
    </w:p>
    <w:p w:rsidR="00E83C9D" w:rsidRPr="005C3C9B" w:rsidRDefault="00E83C9D">
      <w:pPr>
        <w:pStyle w:val="Default"/>
        <w:rPr>
          <w:rFonts w:ascii="宋体" w:hAnsi="宋体" w:cs="宋体"/>
          <w:color w:val="auto"/>
        </w:rPr>
      </w:pPr>
    </w:p>
    <w:p w:rsidR="00E83C9D" w:rsidRPr="005C3C9B" w:rsidRDefault="006F1A0B">
      <w:pPr>
        <w:ind w:firstLine="0"/>
        <w:rPr>
          <w:rFonts w:ascii="宋体" w:hAnsi="宋体" w:cs="宋体"/>
        </w:rPr>
      </w:pPr>
      <w:r w:rsidRPr="005C3C9B">
        <w:rPr>
          <w:rFonts w:ascii="宋体" w:hAnsi="宋体" w:cs="宋体" w:hint="eastAsia"/>
        </w:rPr>
        <w:t>致：</w:t>
      </w:r>
      <w:r w:rsidRPr="005C3C9B">
        <w:rPr>
          <w:rFonts w:ascii="宋体" w:hAnsi="宋体" w:cs="宋体" w:hint="eastAsia"/>
          <w:u w:val="single"/>
        </w:rPr>
        <w:t>采购人名称</w:t>
      </w:r>
    </w:p>
    <w:p w:rsidR="00E83C9D" w:rsidRPr="005C3C9B" w:rsidRDefault="006F1A0B">
      <w:pPr>
        <w:ind w:firstLine="480"/>
        <w:rPr>
          <w:rFonts w:ascii="宋体" w:hAnsi="宋体" w:cs="宋体"/>
        </w:rPr>
      </w:pPr>
      <w:r w:rsidRPr="005C3C9B">
        <w:rPr>
          <w:rFonts w:ascii="宋体" w:hAnsi="宋体" w:cs="宋体" w:hint="eastAsia"/>
        </w:rPr>
        <w:t>我方</w:t>
      </w:r>
      <w:r w:rsidRPr="005C3C9B">
        <w:rPr>
          <w:rFonts w:ascii="宋体" w:hAnsi="宋体" w:cs="宋体" w:hint="eastAsia"/>
          <w:u w:val="single"/>
        </w:rPr>
        <w:t>供应商名称</w:t>
      </w:r>
      <w:r w:rsidRPr="005C3C9B">
        <w:rPr>
          <w:rFonts w:ascii="宋体" w:hAnsi="宋体" w:cs="宋体" w:hint="eastAsia"/>
        </w:rPr>
        <w:t>参加</w:t>
      </w:r>
      <w:r w:rsidRPr="005C3C9B">
        <w:rPr>
          <w:rFonts w:ascii="宋体" w:hAnsi="宋体" w:cs="宋体" w:hint="eastAsia"/>
          <w:u w:val="single"/>
        </w:rPr>
        <w:t>项目名称</w:t>
      </w:r>
      <w:r w:rsidRPr="005C3C9B">
        <w:rPr>
          <w:rFonts w:ascii="宋体" w:hAnsi="宋体" w:cs="宋体" w:hint="eastAsia"/>
        </w:rPr>
        <w:t>（采购包编号：</w:t>
      </w:r>
      <w:r w:rsidRPr="005C3C9B">
        <w:rPr>
          <w:rFonts w:ascii="宋体" w:hAnsi="宋体" w:cs="宋体" w:hint="eastAsia"/>
          <w:u w:val="single"/>
        </w:rPr>
        <w:t>项目编号</w:t>
      </w:r>
      <w:r w:rsidRPr="005C3C9B">
        <w:rPr>
          <w:rFonts w:ascii="宋体" w:hAnsi="宋体" w:cs="宋体" w:hint="eastAsia"/>
        </w:rPr>
        <w:t>）采购，根据《关于简化政府采购供应商资格审查有关事项的通知》（</w:t>
      </w:r>
      <w:proofErr w:type="gramStart"/>
      <w:r w:rsidRPr="005C3C9B">
        <w:rPr>
          <w:rFonts w:ascii="宋体" w:hAnsi="宋体" w:cs="宋体" w:hint="eastAsia"/>
        </w:rPr>
        <w:t>连财购</w:t>
      </w:r>
      <w:proofErr w:type="gramEnd"/>
      <w:r w:rsidRPr="005C3C9B">
        <w:rPr>
          <w:rFonts w:ascii="宋体" w:hAnsi="宋体" w:cs="宋体" w:hint="eastAsia"/>
        </w:rPr>
        <w:t>〔2023〕4号），我方承诺具备《中华人民共和国政府采购法》第二十二条第（二）、第（四）项，《中华人民共和国政府采购法实施条例》第十七条第（二）项规定条件的，具体包括：</w:t>
      </w:r>
    </w:p>
    <w:p w:rsidR="00E83C9D" w:rsidRPr="005C3C9B" w:rsidRDefault="006F1A0B">
      <w:pPr>
        <w:ind w:firstLine="480"/>
        <w:rPr>
          <w:rFonts w:ascii="宋体" w:hAnsi="宋体" w:cs="宋体"/>
        </w:rPr>
      </w:pPr>
      <w:r w:rsidRPr="005C3C9B">
        <w:rPr>
          <w:rFonts w:ascii="宋体" w:hAnsi="宋体" w:cs="宋体" w:hint="eastAsia"/>
        </w:rPr>
        <w:t>（1）具有良好的商业信誉和健全的财务会计制度（财务状况报告）；</w:t>
      </w:r>
    </w:p>
    <w:p w:rsidR="00E83C9D" w:rsidRPr="005C3C9B" w:rsidRDefault="006F1A0B">
      <w:pPr>
        <w:ind w:firstLine="480"/>
        <w:rPr>
          <w:rFonts w:ascii="宋体" w:hAnsi="宋体" w:cs="宋体"/>
        </w:rPr>
      </w:pPr>
      <w:r w:rsidRPr="005C3C9B">
        <w:rPr>
          <w:rFonts w:ascii="宋体" w:hAnsi="宋体" w:cs="宋体" w:hint="eastAsia"/>
        </w:rPr>
        <w:t>（2）有依法缴纳税收和社会保障资金的良好记录。</w:t>
      </w:r>
    </w:p>
    <w:p w:rsidR="00E83C9D" w:rsidRPr="005C3C9B" w:rsidRDefault="006F1A0B">
      <w:pPr>
        <w:ind w:firstLine="480"/>
        <w:rPr>
          <w:rFonts w:ascii="宋体" w:hAnsi="宋体" w:cs="宋体"/>
        </w:rPr>
      </w:pPr>
      <w:r w:rsidRPr="005C3C9B">
        <w:rPr>
          <w:rFonts w:ascii="宋体" w:hAnsi="宋体" w:cs="宋体" w:hint="eastAsia"/>
        </w:rPr>
        <w:t>我方对上述承诺的真实性负责，如有虚假，将依法承担提供虚假材料谋取中标、成交责任，同时同意有关主管部门将相关失信信息记入公共信用信息系统并在相关政府门户网站公开。</w:t>
      </w:r>
    </w:p>
    <w:p w:rsidR="00E83C9D" w:rsidRPr="005C3C9B" w:rsidRDefault="006F1A0B">
      <w:pPr>
        <w:ind w:firstLine="480"/>
        <w:rPr>
          <w:rFonts w:ascii="宋体" w:hAnsi="宋体" w:cs="宋体"/>
        </w:rPr>
      </w:pPr>
      <w:r w:rsidRPr="005C3C9B">
        <w:rPr>
          <w:rFonts w:ascii="宋体" w:hAnsi="宋体" w:cs="宋体" w:hint="eastAsia"/>
        </w:rPr>
        <w:t>特此承诺</w:t>
      </w:r>
    </w:p>
    <w:p w:rsidR="00E83C9D" w:rsidRPr="005C3C9B" w:rsidRDefault="00E83C9D">
      <w:pPr>
        <w:ind w:firstLine="480"/>
        <w:rPr>
          <w:rFonts w:ascii="宋体" w:hAnsi="宋体" w:cs="宋体"/>
        </w:rPr>
      </w:pPr>
    </w:p>
    <w:p w:rsidR="00E83C9D" w:rsidRPr="005C3C9B" w:rsidRDefault="006F1A0B">
      <w:pPr>
        <w:ind w:firstLine="480"/>
        <w:rPr>
          <w:rFonts w:ascii="宋体" w:hAnsi="宋体" w:cs="宋体"/>
        </w:rPr>
      </w:pPr>
      <w:r w:rsidRPr="005C3C9B">
        <w:rPr>
          <w:rFonts w:ascii="宋体" w:hAnsi="宋体" w:cs="宋体" w:hint="eastAsia"/>
        </w:rPr>
        <w:t>供应商（盖章）：</w:t>
      </w:r>
    </w:p>
    <w:p w:rsidR="00E83C9D" w:rsidRPr="005C3C9B" w:rsidRDefault="006F1A0B">
      <w:pPr>
        <w:ind w:firstLine="480"/>
        <w:rPr>
          <w:rFonts w:ascii="宋体" w:hAnsi="宋体" w:cs="宋体"/>
        </w:rPr>
      </w:pPr>
      <w:r w:rsidRPr="005C3C9B">
        <w:rPr>
          <w:rFonts w:ascii="宋体" w:hAnsi="宋体" w:cs="宋体" w:hint="eastAsia"/>
        </w:rPr>
        <w:t>法定代表人或委托代理人（签字或盖章）：</w:t>
      </w:r>
    </w:p>
    <w:p w:rsidR="00E83C9D" w:rsidRPr="005C3C9B" w:rsidRDefault="006F1A0B">
      <w:pPr>
        <w:ind w:firstLine="480"/>
        <w:rPr>
          <w:rFonts w:ascii="宋体" w:hAnsi="宋体" w:cs="宋体"/>
        </w:rPr>
      </w:pPr>
      <w:r w:rsidRPr="005C3C9B">
        <w:rPr>
          <w:rFonts w:ascii="宋体" w:hAnsi="宋体" w:cs="宋体" w:hint="eastAsia"/>
        </w:rPr>
        <w:t>日期：    年     月     日</w:t>
      </w:r>
    </w:p>
    <w:p w:rsidR="00E83C9D" w:rsidRPr="005C3C9B" w:rsidRDefault="006F1A0B">
      <w:pPr>
        <w:rPr>
          <w:rFonts w:ascii="宋体" w:hAnsi="宋体" w:cs="宋体"/>
          <w:i/>
          <w:iCs/>
          <w:sz w:val="32"/>
          <w:szCs w:val="32"/>
          <w:u w:val="single"/>
        </w:rPr>
      </w:pPr>
      <w:r w:rsidRPr="005C3C9B">
        <w:rPr>
          <w:rFonts w:ascii="宋体" w:hAnsi="宋体" w:cs="宋体" w:hint="eastAsia"/>
          <w:i/>
          <w:iCs/>
          <w:sz w:val="32"/>
          <w:szCs w:val="32"/>
          <w:u w:val="single"/>
        </w:rPr>
        <w:br w:type="page" w:clear="all"/>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jc w:val="center"/>
        <w:outlineLvl w:val="1"/>
        <w:rPr>
          <w:rFonts w:ascii="黑体" w:eastAsia="黑体" w:cs="黑体"/>
          <w:i/>
          <w:iCs/>
          <w:sz w:val="32"/>
          <w:szCs w:val="32"/>
          <w:u w:val="single"/>
        </w:rPr>
      </w:pPr>
      <w:r w:rsidRPr="005C3C9B">
        <w:rPr>
          <w:rFonts w:ascii="黑体" w:eastAsia="黑体" w:cs="黑体" w:hint="eastAsia"/>
          <w:i/>
          <w:iCs/>
          <w:sz w:val="32"/>
          <w:szCs w:val="32"/>
        </w:rPr>
        <w:lastRenderedPageBreak/>
        <w:t>三、</w:t>
      </w:r>
      <w:r w:rsidRPr="005C3C9B">
        <w:rPr>
          <w:rFonts w:ascii="黑体" w:eastAsia="黑体" w:cs="黑体" w:hint="eastAsia"/>
          <w:i/>
          <w:iCs/>
          <w:sz w:val="32"/>
          <w:szCs w:val="32"/>
          <w:u w:val="single"/>
        </w:rPr>
        <w:t>依法缴纳税收和社会保障资金的相关材料</w:t>
      </w:r>
    </w:p>
    <w:p w:rsidR="00E83C9D" w:rsidRPr="005C3C9B" w:rsidRDefault="006F1A0B">
      <w:pPr>
        <w:ind w:firstLine="480"/>
        <w:jc w:val="left"/>
        <w:rPr>
          <w:rFonts w:ascii="宋体" w:hAnsi="宋体" w:cs="宋体"/>
          <w:bCs/>
          <w:sz w:val="36"/>
          <w:szCs w:val="28"/>
        </w:rPr>
      </w:pPr>
      <w:r w:rsidRPr="005C3C9B">
        <w:rPr>
          <w:rFonts w:ascii="宋体" w:hAnsi="宋体" w:cs="宋体" w:hint="eastAsia"/>
        </w:rPr>
        <w:t>提供提交投标文件截止时间前一年内至少一个月依法缴纳税收及缴纳社会保障资金的证明材料。供应</w:t>
      </w:r>
      <w:proofErr w:type="gramStart"/>
      <w:r w:rsidRPr="005C3C9B">
        <w:rPr>
          <w:rFonts w:ascii="宋体" w:hAnsi="宋体" w:cs="宋体" w:hint="eastAsia"/>
        </w:rPr>
        <w:t>商依法</w:t>
      </w:r>
      <w:proofErr w:type="gramEnd"/>
      <w:r w:rsidRPr="005C3C9B">
        <w:rPr>
          <w:rFonts w:ascii="宋体" w:hAnsi="宋体" w:cs="宋体" w:hint="eastAsia"/>
        </w:rPr>
        <w:t>享受缓缴、免缴税收、社会保障资金的提供证明材料。</w:t>
      </w:r>
    </w:p>
    <w:p w:rsidR="00E83C9D" w:rsidRPr="005C3C9B" w:rsidRDefault="006F1A0B">
      <w:pPr>
        <w:ind w:firstLine="482"/>
        <w:rPr>
          <w:rFonts w:ascii="宋体" w:hAnsi="宋体" w:cs="宋体"/>
          <w:b/>
          <w:bCs/>
        </w:rPr>
      </w:pPr>
      <w:r w:rsidRPr="005C3C9B">
        <w:rPr>
          <w:rFonts w:ascii="宋体" w:hAnsi="宋体" w:cs="宋体" w:hint="eastAsia"/>
          <w:b/>
          <w:bCs/>
        </w:rPr>
        <w:t>注：根据</w:t>
      </w:r>
      <w:proofErr w:type="gramStart"/>
      <w:r w:rsidRPr="005C3C9B">
        <w:rPr>
          <w:rFonts w:ascii="宋体" w:hAnsi="宋体" w:cs="宋体" w:hint="eastAsia"/>
          <w:b/>
          <w:bCs/>
        </w:rPr>
        <w:t>连财购</w:t>
      </w:r>
      <w:proofErr w:type="gramEnd"/>
      <w:r w:rsidRPr="005C3C9B">
        <w:rPr>
          <w:rFonts w:ascii="宋体" w:hAnsi="宋体" w:cs="宋体" w:hint="eastAsia"/>
          <w:b/>
          <w:bCs/>
        </w:rPr>
        <w:t>〔2023〕4号文件精神，本项可以提供《财务状况报告及税收、社会保障资金缴纳情况承诺函》（格式如下）。</w:t>
      </w:r>
    </w:p>
    <w:p w:rsidR="00E83C9D" w:rsidRPr="005C3C9B" w:rsidRDefault="00E83C9D">
      <w:pPr>
        <w:ind w:firstLine="482"/>
        <w:rPr>
          <w:rFonts w:ascii="宋体" w:hAnsi="宋体" w:cs="宋体"/>
          <w:b/>
          <w:bCs/>
        </w:rPr>
      </w:pPr>
    </w:p>
    <w:p w:rsidR="00E83C9D" w:rsidRPr="005C3C9B" w:rsidRDefault="006F1A0B">
      <w:pPr>
        <w:ind w:firstLine="0"/>
        <w:jc w:val="center"/>
        <w:rPr>
          <w:rFonts w:ascii="宋体" w:hAnsi="宋体" w:cs="宋体"/>
          <w:bCs/>
          <w:sz w:val="36"/>
          <w:szCs w:val="28"/>
        </w:rPr>
      </w:pPr>
      <w:r w:rsidRPr="005C3C9B">
        <w:rPr>
          <w:rFonts w:ascii="宋体" w:hAnsi="宋体" w:cs="宋体" w:hint="eastAsia"/>
          <w:bCs/>
          <w:sz w:val="36"/>
          <w:szCs w:val="28"/>
        </w:rPr>
        <w:t>财务状况报告及税收、社会保障资金缴纳情况承诺函（格式）</w:t>
      </w:r>
    </w:p>
    <w:p w:rsidR="00E83C9D" w:rsidRPr="005C3C9B" w:rsidRDefault="00E83C9D">
      <w:pPr>
        <w:pStyle w:val="Default"/>
        <w:rPr>
          <w:rFonts w:ascii="宋体" w:hAnsi="宋体" w:cs="宋体"/>
          <w:color w:val="auto"/>
        </w:rPr>
      </w:pPr>
    </w:p>
    <w:p w:rsidR="00E83C9D" w:rsidRPr="005C3C9B" w:rsidRDefault="006F1A0B">
      <w:pPr>
        <w:ind w:firstLine="0"/>
        <w:rPr>
          <w:rFonts w:ascii="宋体" w:hAnsi="宋体" w:cs="宋体"/>
        </w:rPr>
      </w:pPr>
      <w:r w:rsidRPr="005C3C9B">
        <w:rPr>
          <w:rFonts w:ascii="宋体" w:hAnsi="宋体" w:cs="宋体" w:hint="eastAsia"/>
        </w:rPr>
        <w:t>致：</w:t>
      </w:r>
      <w:r w:rsidRPr="005C3C9B">
        <w:rPr>
          <w:rFonts w:ascii="宋体" w:hAnsi="宋体" w:cs="宋体" w:hint="eastAsia"/>
          <w:u w:val="single"/>
        </w:rPr>
        <w:t>采购人名称</w:t>
      </w:r>
    </w:p>
    <w:p w:rsidR="00E83C9D" w:rsidRPr="005C3C9B" w:rsidRDefault="006F1A0B">
      <w:pPr>
        <w:ind w:firstLine="480"/>
        <w:rPr>
          <w:rFonts w:ascii="宋体" w:hAnsi="宋体" w:cs="宋体"/>
        </w:rPr>
      </w:pPr>
      <w:r w:rsidRPr="005C3C9B">
        <w:rPr>
          <w:rFonts w:ascii="宋体" w:hAnsi="宋体" w:cs="宋体" w:hint="eastAsia"/>
        </w:rPr>
        <w:t>我方</w:t>
      </w:r>
      <w:r w:rsidRPr="005C3C9B">
        <w:rPr>
          <w:rFonts w:ascii="宋体" w:hAnsi="宋体" w:cs="宋体" w:hint="eastAsia"/>
          <w:u w:val="single"/>
        </w:rPr>
        <w:t>供应商名称</w:t>
      </w:r>
      <w:r w:rsidRPr="005C3C9B">
        <w:rPr>
          <w:rFonts w:ascii="宋体" w:hAnsi="宋体" w:cs="宋体" w:hint="eastAsia"/>
        </w:rPr>
        <w:t>参加</w:t>
      </w:r>
      <w:r w:rsidRPr="005C3C9B">
        <w:rPr>
          <w:rFonts w:ascii="宋体" w:hAnsi="宋体" w:cs="宋体" w:hint="eastAsia"/>
          <w:u w:val="single"/>
        </w:rPr>
        <w:t>采购包名称</w:t>
      </w:r>
      <w:r w:rsidRPr="005C3C9B">
        <w:rPr>
          <w:rFonts w:ascii="宋体" w:hAnsi="宋体" w:cs="宋体" w:hint="eastAsia"/>
        </w:rPr>
        <w:t>（项目编号：</w:t>
      </w:r>
      <w:r w:rsidRPr="005C3C9B">
        <w:rPr>
          <w:rFonts w:ascii="宋体" w:hAnsi="宋体" w:cs="宋体" w:hint="eastAsia"/>
          <w:u w:val="single"/>
        </w:rPr>
        <w:t>采购包编号</w:t>
      </w:r>
      <w:r w:rsidRPr="005C3C9B">
        <w:rPr>
          <w:rFonts w:ascii="宋体" w:hAnsi="宋体" w:cs="宋体" w:hint="eastAsia"/>
        </w:rPr>
        <w:t>）采购，根据《关于简化政府采购供应商资格审查有关事项的通知》（</w:t>
      </w:r>
      <w:proofErr w:type="gramStart"/>
      <w:r w:rsidRPr="005C3C9B">
        <w:rPr>
          <w:rFonts w:ascii="宋体" w:hAnsi="宋体" w:cs="宋体" w:hint="eastAsia"/>
        </w:rPr>
        <w:t>连财购</w:t>
      </w:r>
      <w:proofErr w:type="gramEnd"/>
      <w:r w:rsidRPr="005C3C9B">
        <w:rPr>
          <w:rFonts w:ascii="宋体" w:hAnsi="宋体" w:cs="宋体" w:hint="eastAsia"/>
        </w:rPr>
        <w:t>〔2023〕4号），我方承诺具备《中华人民共和国政府采购法》第二十二条第（二）、第（四）项，《中华人民共和国政府采购法实施条例》第十七条第（二）项规定条件的，具体包括：</w:t>
      </w:r>
    </w:p>
    <w:p w:rsidR="00E83C9D" w:rsidRPr="005C3C9B" w:rsidRDefault="006F1A0B">
      <w:pPr>
        <w:ind w:firstLine="480"/>
        <w:rPr>
          <w:rFonts w:ascii="宋体" w:hAnsi="宋体" w:cs="宋体"/>
        </w:rPr>
      </w:pPr>
      <w:r w:rsidRPr="005C3C9B">
        <w:rPr>
          <w:rFonts w:ascii="宋体" w:hAnsi="宋体" w:cs="宋体" w:hint="eastAsia"/>
        </w:rPr>
        <w:t>（1）具有良好的商业信誉和健全的财务会计制度（财务状况报告）；</w:t>
      </w:r>
    </w:p>
    <w:p w:rsidR="00E83C9D" w:rsidRPr="005C3C9B" w:rsidRDefault="006F1A0B">
      <w:pPr>
        <w:ind w:firstLine="480"/>
        <w:rPr>
          <w:rFonts w:ascii="宋体" w:hAnsi="宋体" w:cs="宋体"/>
        </w:rPr>
      </w:pPr>
      <w:r w:rsidRPr="005C3C9B">
        <w:rPr>
          <w:rFonts w:ascii="宋体" w:hAnsi="宋体" w:cs="宋体" w:hint="eastAsia"/>
        </w:rPr>
        <w:t>（2）有依法缴纳税收和社会保障资金的良好记录。</w:t>
      </w:r>
    </w:p>
    <w:p w:rsidR="00E83C9D" w:rsidRPr="005C3C9B" w:rsidRDefault="006F1A0B">
      <w:pPr>
        <w:ind w:firstLine="480"/>
        <w:rPr>
          <w:rFonts w:ascii="宋体" w:hAnsi="宋体" w:cs="宋体"/>
        </w:rPr>
      </w:pPr>
      <w:r w:rsidRPr="005C3C9B">
        <w:rPr>
          <w:rFonts w:ascii="宋体" w:hAnsi="宋体" w:cs="宋体" w:hint="eastAsia"/>
        </w:rPr>
        <w:t>我方对上述承诺的真实性负责，如有虚假，将依法承担提供虚假材料谋取中标、成交责任，同时同意有关主管部门将相关失信信息记入公共信用信息系统并在相关政府门户网站公开。</w:t>
      </w:r>
    </w:p>
    <w:p w:rsidR="00E83C9D" w:rsidRPr="005C3C9B" w:rsidRDefault="006F1A0B">
      <w:pPr>
        <w:ind w:firstLine="480"/>
        <w:rPr>
          <w:rFonts w:ascii="宋体" w:hAnsi="宋体" w:cs="宋体"/>
        </w:rPr>
      </w:pPr>
      <w:r w:rsidRPr="005C3C9B">
        <w:rPr>
          <w:rFonts w:ascii="宋体" w:hAnsi="宋体" w:cs="宋体" w:hint="eastAsia"/>
        </w:rPr>
        <w:t>特此承诺</w:t>
      </w:r>
    </w:p>
    <w:p w:rsidR="00E83C9D" w:rsidRPr="005C3C9B" w:rsidRDefault="00E83C9D">
      <w:pPr>
        <w:ind w:firstLine="480"/>
        <w:rPr>
          <w:rFonts w:ascii="宋体" w:hAnsi="宋体" w:cs="宋体"/>
        </w:rPr>
      </w:pPr>
    </w:p>
    <w:p w:rsidR="00E83C9D" w:rsidRPr="005C3C9B" w:rsidRDefault="006F1A0B">
      <w:pPr>
        <w:ind w:firstLine="480"/>
        <w:rPr>
          <w:rFonts w:ascii="宋体" w:hAnsi="宋体" w:cs="宋体"/>
        </w:rPr>
      </w:pPr>
      <w:r w:rsidRPr="005C3C9B">
        <w:rPr>
          <w:rFonts w:ascii="宋体" w:hAnsi="宋体" w:cs="宋体" w:hint="eastAsia"/>
        </w:rPr>
        <w:t>供应商（盖章）：</w:t>
      </w:r>
    </w:p>
    <w:p w:rsidR="00E83C9D" w:rsidRPr="005C3C9B" w:rsidRDefault="006F1A0B">
      <w:pPr>
        <w:ind w:firstLine="480"/>
        <w:rPr>
          <w:rFonts w:ascii="宋体" w:hAnsi="宋体" w:cs="宋体"/>
        </w:rPr>
      </w:pPr>
      <w:r w:rsidRPr="005C3C9B">
        <w:rPr>
          <w:rFonts w:ascii="宋体" w:hAnsi="宋体" w:cs="宋体" w:hint="eastAsia"/>
        </w:rPr>
        <w:t>法定代表人或委托代理人（签字或盖章）：</w:t>
      </w:r>
    </w:p>
    <w:p w:rsidR="00E83C9D" w:rsidRPr="005C3C9B" w:rsidRDefault="006F1A0B">
      <w:pPr>
        <w:ind w:firstLine="480"/>
        <w:rPr>
          <w:rFonts w:ascii="宋体" w:hAnsi="宋体" w:cs="宋体"/>
        </w:rPr>
      </w:pPr>
      <w:r w:rsidRPr="005C3C9B">
        <w:rPr>
          <w:rFonts w:ascii="宋体" w:hAnsi="宋体" w:cs="宋体" w:hint="eastAsia"/>
        </w:rPr>
        <w:t>日期：    年     月     日</w:t>
      </w:r>
    </w:p>
    <w:p w:rsidR="00E83C9D" w:rsidRPr="005C3C9B" w:rsidRDefault="00E83C9D">
      <w:pPr>
        <w:ind w:firstLine="0"/>
        <w:rPr>
          <w:rFonts w:ascii="宋体" w:hAnsi="宋体" w:cs="宋体"/>
        </w:rPr>
      </w:pPr>
    </w:p>
    <w:p w:rsidR="00E83C9D" w:rsidRPr="005C3C9B" w:rsidRDefault="00E83C9D">
      <w:pPr>
        <w:rPr>
          <w:rFonts w:ascii="宋体" w:hAnsi="宋体" w:cs="宋体"/>
          <w:sz w:val="32"/>
          <w:szCs w:val="20"/>
        </w:rPr>
      </w:pPr>
    </w:p>
    <w:p w:rsidR="00E83C9D" w:rsidRPr="005C3C9B" w:rsidRDefault="00E83C9D">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rPr>
          <w:rFonts w:ascii="黑体" w:eastAsia="黑体" w:cs="黑体"/>
          <w:i/>
          <w:iCs/>
          <w:sz w:val="32"/>
          <w:szCs w:val="32"/>
          <w:u w:val="single"/>
        </w:rPr>
      </w:pPr>
    </w:p>
    <w:p w:rsidR="00E83C9D" w:rsidRPr="005C3C9B" w:rsidRDefault="006F1A0B">
      <w:pPr>
        <w:rPr>
          <w:rFonts w:ascii="黑体" w:eastAsia="黑体" w:hAnsi="宋体" w:cs="黑体"/>
          <w:i/>
          <w:iCs/>
          <w:sz w:val="32"/>
          <w:szCs w:val="32"/>
          <w:u w:val="single"/>
        </w:rPr>
      </w:pPr>
      <w:r w:rsidRPr="005C3C9B">
        <w:rPr>
          <w:rFonts w:ascii="黑体" w:eastAsia="黑体" w:hAnsi="宋体" w:cs="黑体" w:hint="eastAsia"/>
          <w:i/>
          <w:iCs/>
          <w:sz w:val="32"/>
          <w:szCs w:val="32"/>
          <w:u w:val="single"/>
        </w:rPr>
        <w:br w:type="page" w:clear="all"/>
      </w:r>
    </w:p>
    <w:p w:rsidR="00E83C9D" w:rsidRPr="005C3C9B" w:rsidRDefault="006F1A0B">
      <w:pPr>
        <w:ind w:firstLine="0"/>
        <w:jc w:val="center"/>
        <w:outlineLvl w:val="1"/>
        <w:rPr>
          <w:rFonts w:ascii="黑体" w:eastAsia="黑体" w:hAnsi="黑体"/>
          <w:b/>
          <w:i/>
          <w:sz w:val="32"/>
          <w:szCs w:val="32"/>
          <w:u w:val="single"/>
        </w:rPr>
      </w:pPr>
      <w:r w:rsidRPr="005C3C9B">
        <w:rPr>
          <w:rFonts w:ascii="黑体" w:eastAsia="黑体" w:hAnsi="黑体" w:hint="eastAsia"/>
          <w:b/>
          <w:i/>
          <w:sz w:val="32"/>
          <w:szCs w:val="32"/>
        </w:rPr>
        <w:lastRenderedPageBreak/>
        <w:t>四、</w:t>
      </w:r>
      <w:r w:rsidRPr="005C3C9B">
        <w:rPr>
          <w:rFonts w:ascii="黑体" w:eastAsia="黑体" w:hAnsi="黑体" w:hint="eastAsia"/>
          <w:b/>
          <w:i/>
          <w:sz w:val="32"/>
          <w:szCs w:val="32"/>
          <w:u w:val="single"/>
        </w:rPr>
        <w:t>具备履行合同所必需的设备和专业技术能力的书面声明</w:t>
      </w:r>
    </w:p>
    <w:p w:rsidR="00E83C9D" w:rsidRPr="005C3C9B" w:rsidRDefault="00E83C9D">
      <w:pPr>
        <w:ind w:firstLine="0"/>
        <w:rPr>
          <w:rFonts w:ascii="黑体" w:eastAsia="黑体" w:hAnsi="黑体"/>
          <w:b/>
          <w:i/>
          <w:sz w:val="32"/>
          <w:szCs w:val="32"/>
          <w:u w:val="single"/>
        </w:rPr>
      </w:pPr>
    </w:p>
    <w:p w:rsidR="00E83C9D" w:rsidRPr="005C3C9B" w:rsidRDefault="006F1A0B">
      <w:pPr>
        <w:spacing w:line="460" w:lineRule="exact"/>
        <w:ind w:firstLine="492"/>
        <w:rPr>
          <w:rFonts w:ascii="宋体" w:hAnsi="宋体"/>
          <w:bCs/>
        </w:rPr>
      </w:pPr>
      <w:r w:rsidRPr="005C3C9B">
        <w:rPr>
          <w:rFonts w:ascii="宋体" w:hAnsi="宋体" w:hint="eastAsia"/>
          <w:bCs/>
        </w:rPr>
        <w:t>我单位郑重声明：我单位具备履行本项采购合同所必需的设备和专业技术能力，为履行本项采购合同我公司具备如下主要设备和主要专业技术能力：</w:t>
      </w:r>
    </w:p>
    <w:p w:rsidR="00E83C9D" w:rsidRPr="005C3C9B" w:rsidRDefault="006F1A0B">
      <w:pPr>
        <w:spacing w:line="460" w:lineRule="exact"/>
        <w:ind w:firstLine="492"/>
        <w:rPr>
          <w:rFonts w:ascii="宋体" w:hAnsi="宋体"/>
          <w:bCs/>
        </w:rPr>
      </w:pPr>
      <w:r w:rsidRPr="005C3C9B">
        <w:rPr>
          <w:rFonts w:ascii="宋体" w:hAnsi="宋体" w:hint="eastAsia"/>
          <w:bCs/>
        </w:rPr>
        <w:t>主要设备有：</w:t>
      </w:r>
      <w:r w:rsidRPr="005C3C9B">
        <w:rPr>
          <w:rFonts w:ascii="宋体" w:hAnsi="宋体" w:hint="eastAsia"/>
          <w:bCs/>
          <w:u w:val="single"/>
        </w:rPr>
        <w:t xml:space="preserve">             </w:t>
      </w:r>
      <w:r w:rsidRPr="005C3C9B">
        <w:rPr>
          <w:rFonts w:ascii="宋体" w:hAnsi="宋体" w:hint="eastAsia"/>
          <w:bCs/>
        </w:rPr>
        <w:t>。</w:t>
      </w:r>
    </w:p>
    <w:p w:rsidR="00E83C9D" w:rsidRPr="005C3C9B" w:rsidRDefault="006F1A0B">
      <w:pPr>
        <w:spacing w:line="460" w:lineRule="exact"/>
        <w:ind w:firstLine="492"/>
        <w:rPr>
          <w:rFonts w:ascii="宋体" w:hAnsi="宋体"/>
          <w:bCs/>
        </w:rPr>
      </w:pPr>
      <w:r w:rsidRPr="005C3C9B">
        <w:rPr>
          <w:rFonts w:ascii="宋体" w:hAnsi="宋体" w:hint="eastAsia"/>
          <w:bCs/>
        </w:rPr>
        <w:t>主要专业技术能力有：</w:t>
      </w:r>
      <w:r w:rsidRPr="005C3C9B">
        <w:rPr>
          <w:rFonts w:ascii="宋体" w:hAnsi="宋体" w:hint="eastAsia"/>
          <w:bCs/>
          <w:u w:val="single"/>
        </w:rPr>
        <w:t xml:space="preserve">       </w:t>
      </w:r>
      <w:r w:rsidRPr="005C3C9B">
        <w:rPr>
          <w:rFonts w:ascii="宋体" w:hAnsi="宋体" w:hint="eastAsia"/>
          <w:bCs/>
        </w:rPr>
        <w:t>。</w:t>
      </w:r>
    </w:p>
    <w:p w:rsidR="00E83C9D" w:rsidRPr="005C3C9B" w:rsidRDefault="00E83C9D">
      <w:pPr>
        <w:spacing w:line="460" w:lineRule="exact"/>
        <w:ind w:firstLine="480"/>
        <w:rPr>
          <w:rFonts w:ascii="宋体" w:hAnsi="宋体"/>
          <w:bCs/>
        </w:rPr>
      </w:pPr>
    </w:p>
    <w:p w:rsidR="00E83C9D" w:rsidRPr="005C3C9B" w:rsidRDefault="00E83C9D">
      <w:pPr>
        <w:spacing w:line="460" w:lineRule="exact"/>
        <w:ind w:firstLine="480"/>
        <w:rPr>
          <w:rFonts w:ascii="宋体" w:hAnsi="宋体"/>
          <w:bCs/>
        </w:rPr>
      </w:pPr>
    </w:p>
    <w:p w:rsidR="00E83C9D" w:rsidRPr="005C3C9B" w:rsidRDefault="006F1A0B">
      <w:pPr>
        <w:spacing w:line="460" w:lineRule="exact"/>
        <w:ind w:firstLine="480"/>
        <w:rPr>
          <w:rFonts w:ascii="宋体" w:hAnsi="宋体"/>
          <w:bCs/>
        </w:rPr>
      </w:pPr>
      <w:r w:rsidRPr="005C3C9B">
        <w:rPr>
          <w:rFonts w:ascii="宋体" w:hAnsi="宋体" w:hint="eastAsia"/>
          <w:bCs/>
        </w:rPr>
        <w:t xml:space="preserve">供应商（公章）：          </w:t>
      </w:r>
    </w:p>
    <w:p w:rsidR="00E83C9D" w:rsidRPr="005C3C9B" w:rsidRDefault="006F1A0B">
      <w:pPr>
        <w:spacing w:line="460" w:lineRule="exact"/>
        <w:ind w:firstLine="480"/>
        <w:rPr>
          <w:rFonts w:ascii="宋体" w:hAnsi="宋体"/>
          <w:bCs/>
        </w:rPr>
      </w:pPr>
      <w:r w:rsidRPr="005C3C9B">
        <w:rPr>
          <w:rFonts w:ascii="宋体" w:hAnsi="宋体" w:hint="eastAsia"/>
          <w:bCs/>
        </w:rPr>
        <w:t xml:space="preserve"> </w:t>
      </w:r>
    </w:p>
    <w:p w:rsidR="00E83C9D" w:rsidRPr="005C3C9B" w:rsidRDefault="006F1A0B">
      <w:pPr>
        <w:spacing w:line="460" w:lineRule="exact"/>
        <w:ind w:firstLine="480"/>
        <w:rPr>
          <w:rFonts w:ascii="宋体" w:hAnsi="宋体"/>
          <w:bCs/>
        </w:rPr>
      </w:pPr>
      <w:r w:rsidRPr="005C3C9B">
        <w:rPr>
          <w:rFonts w:ascii="宋体" w:hAnsi="宋体" w:hint="eastAsia"/>
          <w:bCs/>
        </w:rPr>
        <w:t>法定代表人或其委托代理人（签名或签章）：</w:t>
      </w:r>
    </w:p>
    <w:p w:rsidR="00E83C9D" w:rsidRPr="005C3C9B" w:rsidRDefault="006F1A0B">
      <w:pPr>
        <w:spacing w:line="460" w:lineRule="exact"/>
        <w:ind w:firstLine="480"/>
        <w:rPr>
          <w:rFonts w:ascii="宋体" w:hAnsi="宋体"/>
          <w:bCs/>
        </w:rPr>
      </w:pPr>
      <w:r w:rsidRPr="005C3C9B">
        <w:rPr>
          <w:rFonts w:ascii="宋体" w:hAnsi="宋体" w:hint="eastAsia"/>
          <w:bCs/>
        </w:rPr>
        <w:t xml:space="preserve"> </w:t>
      </w:r>
    </w:p>
    <w:p w:rsidR="00E83C9D" w:rsidRPr="005C3C9B" w:rsidRDefault="006F1A0B">
      <w:pPr>
        <w:ind w:firstLine="480"/>
        <w:rPr>
          <w:rFonts w:ascii="宋体" w:hAnsi="宋体" w:cs="宋体"/>
        </w:rPr>
      </w:pPr>
      <w:r w:rsidRPr="005C3C9B">
        <w:rPr>
          <w:rFonts w:ascii="宋体" w:hAnsi="宋体" w:hint="eastAsia"/>
          <w:bCs/>
        </w:rPr>
        <w:t>日期：</w:t>
      </w:r>
      <w:r w:rsidRPr="005C3C9B">
        <w:rPr>
          <w:rFonts w:ascii="宋体" w:hAnsi="宋体" w:cs="宋体" w:hint="eastAsia"/>
        </w:rPr>
        <w:t xml:space="preserve">    年     月     日</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both"/>
      </w:pPr>
      <w:r w:rsidRPr="005C3C9B">
        <w:rPr>
          <w:rFonts w:hint="eastAsia"/>
        </w:rPr>
        <w:t xml:space="preserve">                         </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both"/>
      </w:pPr>
      <w:r w:rsidRPr="005C3C9B">
        <w:t> </w:t>
      </w:r>
    </w:p>
    <w:p w:rsidR="00E83C9D" w:rsidRPr="005C3C9B" w:rsidRDefault="00E83C9D">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both"/>
      </w:pPr>
    </w:p>
    <w:p w:rsidR="00E83C9D" w:rsidRPr="005C3C9B" w:rsidRDefault="006F1A0B">
      <w:pPr>
        <w:rPr>
          <w:rFonts w:ascii="黑体" w:eastAsia="黑体" w:hAnsi="宋体" w:cs="黑体"/>
          <w:i/>
          <w:iCs/>
          <w:sz w:val="32"/>
          <w:szCs w:val="32"/>
          <w:u w:val="single"/>
        </w:rPr>
      </w:pPr>
      <w:r w:rsidRPr="005C3C9B">
        <w:rPr>
          <w:rFonts w:ascii="黑体" w:eastAsia="黑体" w:hAnsi="宋体" w:cs="黑体" w:hint="eastAsia"/>
          <w:i/>
          <w:iCs/>
          <w:sz w:val="32"/>
          <w:szCs w:val="32"/>
          <w:u w:val="single"/>
        </w:rPr>
        <w:br w:type="page" w:clear="all"/>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both"/>
        <w:outlineLvl w:val="1"/>
        <w:rPr>
          <w:rFonts w:ascii="黑体" w:eastAsia="黑体" w:cs="黑体"/>
          <w:i/>
          <w:iCs/>
          <w:sz w:val="32"/>
          <w:szCs w:val="32"/>
          <w:u w:val="single"/>
        </w:rPr>
      </w:pPr>
      <w:r w:rsidRPr="005C3C9B">
        <w:rPr>
          <w:rFonts w:ascii="黑体" w:eastAsia="黑体" w:cs="黑体" w:hint="eastAsia"/>
          <w:i/>
          <w:iCs/>
          <w:sz w:val="32"/>
          <w:szCs w:val="32"/>
          <w:u w:val="single"/>
        </w:rPr>
        <w:lastRenderedPageBreak/>
        <w:t>五、参加政府采购活动前 3 年内在经营活动中没有重大违法记录的书面声明</w:t>
      </w:r>
    </w:p>
    <w:p w:rsidR="00E83C9D" w:rsidRPr="005C3C9B" w:rsidRDefault="006F1A0B">
      <w:pPr>
        <w:spacing w:line="460" w:lineRule="exact"/>
        <w:ind w:firstLine="0"/>
        <w:rPr>
          <w:rFonts w:ascii="宋体" w:hAnsi="宋体"/>
          <w:b/>
          <w:bCs/>
          <w:sz w:val="44"/>
          <w:szCs w:val="44"/>
        </w:rPr>
      </w:pPr>
      <w:r w:rsidRPr="005C3C9B">
        <w:rPr>
          <w:rFonts w:ascii="宋体" w:hAnsi="宋体" w:hint="eastAsia"/>
          <w:b/>
          <w:bCs/>
          <w:sz w:val="44"/>
          <w:szCs w:val="44"/>
        </w:rPr>
        <w:t xml:space="preserve">               </w:t>
      </w:r>
    </w:p>
    <w:p w:rsidR="00E83C9D" w:rsidRPr="005C3C9B" w:rsidRDefault="006F1A0B">
      <w:pPr>
        <w:spacing w:line="460" w:lineRule="exact"/>
        <w:ind w:firstLine="0"/>
        <w:jc w:val="center"/>
        <w:rPr>
          <w:rFonts w:ascii="宋体" w:hAnsi="宋体"/>
          <w:b/>
          <w:bCs/>
          <w:sz w:val="44"/>
          <w:szCs w:val="44"/>
        </w:rPr>
      </w:pPr>
      <w:r w:rsidRPr="005C3C9B">
        <w:rPr>
          <w:rFonts w:ascii="宋体" w:hAnsi="宋体" w:hint="eastAsia"/>
          <w:b/>
          <w:bCs/>
          <w:sz w:val="44"/>
          <w:szCs w:val="44"/>
        </w:rPr>
        <w:t>声  明</w:t>
      </w:r>
    </w:p>
    <w:p w:rsidR="00E83C9D" w:rsidRPr="005C3C9B" w:rsidRDefault="006F1A0B">
      <w:r w:rsidRPr="005C3C9B">
        <w:rPr>
          <w:rFonts w:ascii="宋体" w:hAnsi="宋体" w:cs="宋体" w:hint="eastAsia"/>
          <w:b/>
          <w:bCs/>
        </w:rPr>
        <w:t xml:space="preserve"> </w:t>
      </w:r>
      <w:r w:rsidRPr="005C3C9B">
        <w:rPr>
          <w:rFonts w:ascii="宋体" w:hAnsi="宋体" w:cs="宋体" w:hint="eastAsia"/>
        </w:rPr>
        <w:t>我单位郑重声明：参加本次政府采购活动前 3 年内，我单位在经营活动中没有因违法经营受到刑事处罚或者责令停产停业、吊销许可证或者执照、较大数额罚款等行政处罚。</w:t>
      </w:r>
    </w:p>
    <w:p w:rsidR="00E83C9D" w:rsidRPr="005C3C9B" w:rsidRDefault="00E83C9D">
      <w:pPr>
        <w:spacing w:line="460" w:lineRule="exact"/>
        <w:ind w:firstLine="481"/>
        <w:rPr>
          <w:rFonts w:ascii="宋体" w:hAnsi="宋体"/>
          <w:bCs/>
        </w:rPr>
      </w:pPr>
    </w:p>
    <w:p w:rsidR="00E83C9D" w:rsidRPr="005C3C9B" w:rsidRDefault="006F1A0B">
      <w:pPr>
        <w:spacing w:line="460" w:lineRule="exact"/>
        <w:ind w:firstLine="481"/>
        <w:rPr>
          <w:rFonts w:ascii="宋体" w:hAnsi="宋体"/>
          <w:bCs/>
        </w:rPr>
      </w:pPr>
      <w:r w:rsidRPr="005C3C9B">
        <w:rPr>
          <w:rFonts w:ascii="宋体" w:hAnsi="宋体" w:hint="eastAsia"/>
          <w:bCs/>
        </w:rPr>
        <w:t xml:space="preserve">供应商（公章）：（加盖CA电子公章）                    </w:t>
      </w:r>
    </w:p>
    <w:p w:rsidR="00E83C9D" w:rsidRPr="005C3C9B" w:rsidRDefault="006F1A0B">
      <w:pPr>
        <w:spacing w:line="460" w:lineRule="exact"/>
        <w:ind w:firstLine="481"/>
        <w:rPr>
          <w:rFonts w:ascii="宋体" w:hAnsi="宋体"/>
          <w:bCs/>
        </w:rPr>
      </w:pPr>
      <w:r w:rsidRPr="005C3C9B">
        <w:rPr>
          <w:rFonts w:ascii="宋体" w:hAnsi="宋体" w:hint="eastAsia"/>
          <w:bCs/>
        </w:rPr>
        <w:t xml:space="preserve"> </w:t>
      </w:r>
    </w:p>
    <w:p w:rsidR="00E83C9D" w:rsidRPr="005C3C9B" w:rsidRDefault="006F1A0B">
      <w:pPr>
        <w:spacing w:line="460" w:lineRule="exact"/>
        <w:ind w:firstLine="481"/>
        <w:rPr>
          <w:rFonts w:ascii="宋体" w:hAnsi="宋体"/>
          <w:bCs/>
        </w:rPr>
      </w:pPr>
      <w:r w:rsidRPr="005C3C9B">
        <w:rPr>
          <w:rFonts w:ascii="宋体" w:hAnsi="宋体" w:hint="eastAsia"/>
          <w:bCs/>
        </w:rPr>
        <w:t>法定代表人或其委托代理人（签名或签章）：</w:t>
      </w:r>
    </w:p>
    <w:p w:rsidR="00E83C9D" w:rsidRPr="005C3C9B" w:rsidRDefault="006F1A0B">
      <w:pPr>
        <w:spacing w:line="460" w:lineRule="exact"/>
        <w:ind w:firstLine="481"/>
        <w:rPr>
          <w:rFonts w:ascii="宋体" w:hAnsi="宋体"/>
          <w:bCs/>
        </w:rPr>
      </w:pPr>
      <w:r w:rsidRPr="005C3C9B">
        <w:rPr>
          <w:rFonts w:ascii="宋体" w:hAnsi="宋体" w:hint="eastAsia"/>
          <w:bCs/>
        </w:rPr>
        <w:t xml:space="preserve">   </w:t>
      </w:r>
    </w:p>
    <w:p w:rsidR="00E83C9D" w:rsidRPr="005C3C9B" w:rsidRDefault="006F1A0B">
      <w:pPr>
        <w:spacing w:line="460" w:lineRule="exact"/>
        <w:ind w:firstLine="481"/>
        <w:rPr>
          <w:rFonts w:ascii="宋体" w:hAnsi="宋体"/>
          <w:bCs/>
        </w:rPr>
      </w:pPr>
      <w:r w:rsidRPr="005C3C9B">
        <w:rPr>
          <w:rFonts w:ascii="宋体" w:hAnsi="宋体" w:hint="eastAsia"/>
          <w:bCs/>
        </w:rPr>
        <w:t>日期：    年  月  日</w:t>
      </w:r>
    </w:p>
    <w:p w:rsidR="00E83C9D" w:rsidRPr="005C3C9B" w:rsidRDefault="00E83C9D">
      <w:pPr>
        <w:spacing w:line="440" w:lineRule="exact"/>
        <w:ind w:firstLine="480"/>
        <w:rPr>
          <w:rFonts w:ascii="宋体" w:hAnsi="宋体"/>
          <w:i/>
          <w:szCs w:val="21"/>
          <w:u w:val="single"/>
        </w:rPr>
      </w:pP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both"/>
        <w:rPr>
          <w:rFonts w:ascii="黑体" w:eastAsia="黑体" w:cs="黑体"/>
          <w:i/>
          <w:iCs/>
          <w:sz w:val="32"/>
          <w:szCs w:val="32"/>
          <w:u w:val="single"/>
        </w:rPr>
      </w:pPr>
      <w:r w:rsidRPr="005C3C9B">
        <w:t> </w:t>
      </w:r>
    </w:p>
    <w:p w:rsidR="00E83C9D" w:rsidRPr="005C3C9B" w:rsidRDefault="006F1A0B">
      <w:pPr>
        <w:rPr>
          <w:rFonts w:ascii="黑体" w:eastAsia="黑体" w:hAnsi="宋体" w:cs="黑体"/>
          <w:i/>
          <w:iCs/>
          <w:sz w:val="32"/>
          <w:szCs w:val="32"/>
          <w:u w:val="single"/>
        </w:rPr>
      </w:pPr>
      <w:r w:rsidRPr="005C3C9B">
        <w:rPr>
          <w:rFonts w:ascii="黑体" w:eastAsia="黑体" w:hAnsi="宋体" w:cs="黑体" w:hint="eastAsia"/>
          <w:i/>
          <w:iCs/>
          <w:sz w:val="32"/>
          <w:szCs w:val="32"/>
          <w:u w:val="single"/>
        </w:rPr>
        <w:br w:type="page" w:clear="all"/>
      </w:r>
    </w:p>
    <w:p w:rsidR="00E83C9D" w:rsidRPr="005C3C9B" w:rsidRDefault="006F1A0B">
      <w:pPr>
        <w:ind w:firstLine="0"/>
        <w:jc w:val="center"/>
        <w:outlineLvl w:val="1"/>
        <w:rPr>
          <w:rFonts w:ascii="黑体" w:eastAsia="黑体" w:hAnsi="宋体" w:cs="黑体"/>
          <w:i/>
          <w:iCs/>
          <w:sz w:val="32"/>
          <w:szCs w:val="32"/>
          <w:u w:val="single"/>
        </w:rPr>
      </w:pPr>
      <w:r w:rsidRPr="005C3C9B">
        <w:rPr>
          <w:rFonts w:ascii="黑体" w:eastAsia="黑体" w:hAnsi="宋体" w:cs="黑体" w:hint="eastAsia"/>
          <w:i/>
          <w:iCs/>
          <w:sz w:val="32"/>
          <w:szCs w:val="32"/>
        </w:rPr>
        <w:lastRenderedPageBreak/>
        <w:t>六、</w:t>
      </w:r>
      <w:r w:rsidRPr="005C3C9B">
        <w:rPr>
          <w:rFonts w:ascii="黑体" w:eastAsia="黑体" w:hAnsi="宋体" w:cs="黑体" w:hint="eastAsia"/>
          <w:i/>
          <w:iCs/>
          <w:sz w:val="32"/>
          <w:szCs w:val="32"/>
          <w:u w:val="single"/>
        </w:rPr>
        <w:t>法人授权书</w:t>
      </w:r>
    </w:p>
    <w:p w:rsidR="00E83C9D" w:rsidRPr="005C3C9B" w:rsidRDefault="00E83C9D">
      <w:pPr>
        <w:ind w:firstLine="0"/>
        <w:jc w:val="center"/>
        <w:rPr>
          <w:rFonts w:ascii="黑体" w:eastAsia="黑体" w:hAnsi="宋体" w:cs="黑体"/>
          <w:i/>
          <w:iCs/>
          <w:sz w:val="32"/>
          <w:szCs w:val="32"/>
          <w:u w:val="single"/>
        </w:rPr>
      </w:pPr>
    </w:p>
    <w:p w:rsidR="00E83C9D" w:rsidRPr="005C3C9B" w:rsidRDefault="006F1A0B">
      <w:pPr>
        <w:jc w:val="center"/>
        <w:rPr>
          <w:rFonts w:ascii="宋体" w:hAnsi="宋体"/>
          <w:b/>
          <w:sz w:val="36"/>
          <w:szCs w:val="36"/>
        </w:rPr>
      </w:pPr>
      <w:r w:rsidRPr="005C3C9B">
        <w:rPr>
          <w:rFonts w:ascii="宋体" w:hAnsi="宋体" w:hint="eastAsia"/>
          <w:b/>
          <w:sz w:val="36"/>
          <w:szCs w:val="36"/>
        </w:rPr>
        <w:t>授权委托书</w:t>
      </w:r>
    </w:p>
    <w:p w:rsidR="00E83C9D" w:rsidRPr="005C3C9B" w:rsidRDefault="006F1A0B">
      <w:pPr>
        <w:rPr>
          <w:rFonts w:ascii="Calibri" w:hAnsi="Calibri"/>
        </w:rPr>
      </w:pPr>
      <w:r w:rsidRPr="005C3C9B">
        <w:rPr>
          <w:rFonts w:ascii="Calibri" w:hAnsi="Calibri"/>
        </w:rPr>
        <w:t>致：</w:t>
      </w:r>
      <w:r w:rsidRPr="005C3C9B">
        <w:rPr>
          <w:rFonts w:ascii="Calibri" w:hAnsi="Calibri" w:hint="eastAsia"/>
          <w:u w:val="single"/>
        </w:rPr>
        <w:t>采购单位</w:t>
      </w:r>
    </w:p>
    <w:p w:rsidR="00E83C9D" w:rsidRPr="005C3C9B" w:rsidRDefault="006F1A0B">
      <w:pPr>
        <w:ind w:firstLine="420"/>
        <w:jc w:val="left"/>
        <w:rPr>
          <w:rFonts w:ascii="Calibri" w:hAnsi="Calibri"/>
        </w:rPr>
      </w:pPr>
      <w:r w:rsidRPr="005C3C9B">
        <w:rPr>
          <w:rFonts w:ascii="Calibri" w:hAnsi="Calibri" w:hint="eastAsia"/>
        </w:rPr>
        <w:t>本人</w:t>
      </w:r>
      <w:r w:rsidRPr="005C3C9B">
        <w:rPr>
          <w:rFonts w:ascii="Calibri" w:hAnsi="Calibri" w:hint="eastAsia"/>
          <w:u w:val="single"/>
        </w:rPr>
        <w:t xml:space="preserve"> </w:t>
      </w:r>
      <w:r w:rsidRPr="005C3C9B">
        <w:rPr>
          <w:rFonts w:ascii="Calibri" w:hAnsi="Calibri"/>
          <w:u w:val="single"/>
        </w:rPr>
        <w:t>（</w:t>
      </w:r>
      <w:r w:rsidRPr="005C3C9B">
        <w:rPr>
          <w:rFonts w:ascii="Calibri" w:hAnsi="Calibri" w:hint="eastAsia"/>
          <w:u w:val="single"/>
        </w:rPr>
        <w:t>姓名</w:t>
      </w:r>
      <w:r w:rsidRPr="005C3C9B">
        <w:rPr>
          <w:rFonts w:ascii="Calibri" w:hAnsi="Calibri"/>
          <w:u w:val="single"/>
        </w:rPr>
        <w:t>）</w:t>
      </w:r>
      <w:r w:rsidRPr="005C3C9B">
        <w:rPr>
          <w:rFonts w:ascii="Calibri" w:hAnsi="Calibri" w:hint="eastAsia"/>
          <w:u w:val="single"/>
        </w:rPr>
        <w:t xml:space="preserve"> </w:t>
      </w:r>
      <w:r w:rsidRPr="005C3C9B">
        <w:rPr>
          <w:rFonts w:ascii="Calibri" w:hAnsi="Calibri" w:hint="eastAsia"/>
        </w:rPr>
        <w:t>系</w:t>
      </w:r>
      <w:r w:rsidRPr="005C3C9B">
        <w:rPr>
          <w:rFonts w:ascii="Calibri" w:hAnsi="Calibri" w:hint="eastAsia"/>
          <w:u w:val="single"/>
        </w:rPr>
        <w:t xml:space="preserve"> </w:t>
      </w:r>
      <w:r w:rsidRPr="005C3C9B">
        <w:rPr>
          <w:rFonts w:ascii="Calibri" w:hAnsi="Calibri"/>
          <w:u w:val="single"/>
        </w:rPr>
        <w:t>（</w:t>
      </w:r>
      <w:r w:rsidRPr="005C3C9B">
        <w:rPr>
          <w:rFonts w:ascii="Calibri" w:hAnsi="Calibri" w:hint="eastAsia"/>
          <w:u w:val="single"/>
        </w:rPr>
        <w:t>供应商名称</w:t>
      </w:r>
      <w:r w:rsidRPr="005C3C9B">
        <w:rPr>
          <w:rFonts w:ascii="Calibri" w:hAnsi="Calibri"/>
          <w:u w:val="single"/>
        </w:rPr>
        <w:t>）</w:t>
      </w:r>
      <w:r w:rsidRPr="005C3C9B">
        <w:rPr>
          <w:rFonts w:ascii="Calibri" w:hAnsi="Calibri" w:hint="eastAsia"/>
          <w:u w:val="single"/>
        </w:rPr>
        <w:t xml:space="preserve"> </w:t>
      </w:r>
      <w:r w:rsidRPr="005C3C9B">
        <w:rPr>
          <w:rFonts w:ascii="Calibri" w:hAnsi="Calibri" w:hint="eastAsia"/>
        </w:rPr>
        <w:t>的</w:t>
      </w:r>
      <w:r w:rsidRPr="005C3C9B">
        <w:rPr>
          <w:rFonts w:ascii="Calibri" w:hAnsi="Calibri"/>
        </w:rPr>
        <w:t>法定代表人</w:t>
      </w:r>
      <w:r w:rsidRPr="005C3C9B">
        <w:rPr>
          <w:rFonts w:ascii="Calibri" w:hAnsi="Calibri" w:hint="eastAsia"/>
        </w:rPr>
        <w:t>，</w:t>
      </w:r>
      <w:r w:rsidRPr="005C3C9B">
        <w:rPr>
          <w:rFonts w:ascii="Calibri" w:hAnsi="Calibri"/>
        </w:rPr>
        <w:t>现委托</w:t>
      </w:r>
      <w:r w:rsidRPr="005C3C9B">
        <w:rPr>
          <w:rFonts w:ascii="Calibri" w:hAnsi="Calibri" w:hint="eastAsia"/>
          <w:u w:val="single"/>
        </w:rPr>
        <w:t xml:space="preserve"> </w:t>
      </w:r>
      <w:r w:rsidRPr="005C3C9B">
        <w:rPr>
          <w:rFonts w:ascii="Calibri" w:hAnsi="Calibri" w:hint="eastAsia"/>
          <w:u w:val="single"/>
        </w:rPr>
        <w:t>（姓名</w:t>
      </w:r>
      <w:r w:rsidRPr="005C3C9B">
        <w:rPr>
          <w:rFonts w:ascii="Calibri" w:hAnsi="Calibri"/>
          <w:u w:val="single"/>
        </w:rPr>
        <w:t>）</w:t>
      </w:r>
      <w:r w:rsidRPr="005C3C9B">
        <w:rPr>
          <w:rFonts w:ascii="Calibri" w:hAnsi="Calibri" w:hint="eastAsia"/>
          <w:u w:val="single"/>
        </w:rPr>
        <w:t xml:space="preserve"> </w:t>
      </w:r>
      <w:r w:rsidRPr="005C3C9B">
        <w:rPr>
          <w:rFonts w:ascii="Calibri" w:hAnsi="Calibri" w:hint="eastAsia"/>
        </w:rPr>
        <w:t>为</w:t>
      </w:r>
      <w:r w:rsidRPr="005C3C9B">
        <w:rPr>
          <w:rFonts w:ascii="Calibri" w:hAnsi="Calibri"/>
        </w:rPr>
        <w:t>我方代理人。</w:t>
      </w:r>
      <w:r w:rsidRPr="005C3C9B">
        <w:rPr>
          <w:rFonts w:ascii="Calibri" w:hAnsi="Calibri" w:hint="eastAsia"/>
        </w:rPr>
        <w:t>代理人根据</w:t>
      </w:r>
      <w:r w:rsidRPr="005C3C9B">
        <w:rPr>
          <w:rFonts w:ascii="Calibri" w:hAnsi="Calibri"/>
        </w:rPr>
        <w:t>授权，以我方名义签署、澄清确认、提交、撤回、修改</w:t>
      </w:r>
      <w:r w:rsidRPr="005C3C9B">
        <w:rPr>
          <w:rFonts w:ascii="Calibri" w:hAnsi="Calibri" w:hint="eastAsia"/>
          <w:u w:val="single"/>
        </w:rPr>
        <w:t xml:space="preserve"> </w:t>
      </w:r>
      <w:r w:rsidRPr="005C3C9B">
        <w:rPr>
          <w:rFonts w:ascii="Calibri" w:hAnsi="Calibri" w:hint="eastAsia"/>
          <w:u w:val="single"/>
        </w:rPr>
        <w:t>（</w:t>
      </w:r>
      <w:r w:rsidRPr="005C3C9B">
        <w:rPr>
          <w:rFonts w:hint="eastAsia"/>
          <w:u w:val="single"/>
        </w:rPr>
        <w:t>项目</w:t>
      </w:r>
      <w:r w:rsidRPr="005C3C9B">
        <w:rPr>
          <w:rFonts w:ascii="Calibri" w:hAnsi="Calibri" w:hint="eastAsia"/>
          <w:u w:val="single"/>
        </w:rPr>
        <w:t>名称）</w:t>
      </w:r>
      <w:r w:rsidRPr="005C3C9B">
        <w:rPr>
          <w:rFonts w:ascii="Calibri" w:hAnsi="Calibri" w:hint="eastAsia"/>
          <w:u w:val="single"/>
        </w:rPr>
        <w:t xml:space="preserve"> </w:t>
      </w:r>
      <w:r w:rsidRPr="005C3C9B">
        <w:rPr>
          <w:rFonts w:ascii="Calibri" w:hAnsi="Calibri" w:hint="eastAsia"/>
        </w:rPr>
        <w:t>项目（</w:t>
      </w:r>
      <w:r w:rsidRPr="005C3C9B">
        <w:rPr>
          <w:rFonts w:hint="eastAsia"/>
        </w:rPr>
        <w:t>项目</w:t>
      </w:r>
      <w:r w:rsidRPr="005C3C9B">
        <w:rPr>
          <w:rFonts w:ascii="Calibri" w:hAnsi="Calibri" w:hint="eastAsia"/>
        </w:rPr>
        <w:t>编号：</w:t>
      </w:r>
      <w:r w:rsidRPr="005C3C9B">
        <w:rPr>
          <w:rFonts w:ascii="Calibri" w:hAnsi="Calibri" w:hint="eastAsia"/>
          <w:u w:val="single"/>
        </w:rPr>
        <w:t xml:space="preserve">         </w:t>
      </w:r>
      <w:r w:rsidRPr="005C3C9B">
        <w:rPr>
          <w:rFonts w:ascii="Calibri" w:hAnsi="Calibri" w:hint="eastAsia"/>
        </w:rPr>
        <w:t>）投标文件和</w:t>
      </w:r>
      <w:r w:rsidRPr="005C3C9B">
        <w:rPr>
          <w:rFonts w:ascii="Calibri" w:hAnsi="Calibri"/>
        </w:rPr>
        <w:t>处理有关事宜，其法律后果由我方承担。</w:t>
      </w:r>
    </w:p>
    <w:p w:rsidR="00E83C9D" w:rsidRPr="005C3C9B" w:rsidRDefault="006F1A0B">
      <w:pPr>
        <w:ind w:firstLine="420"/>
        <w:jc w:val="left"/>
        <w:rPr>
          <w:rFonts w:ascii="Calibri" w:hAnsi="Calibri"/>
        </w:rPr>
      </w:pPr>
      <w:r w:rsidRPr="005C3C9B">
        <w:rPr>
          <w:rFonts w:ascii="Calibri" w:hAnsi="Calibri" w:hint="eastAsia"/>
        </w:rPr>
        <w:t>委托</w:t>
      </w:r>
      <w:r w:rsidRPr="005C3C9B">
        <w:rPr>
          <w:rFonts w:ascii="Calibri" w:hAnsi="Calibri"/>
        </w:rPr>
        <w:t>期限：自本</w:t>
      </w:r>
      <w:r w:rsidRPr="005C3C9B">
        <w:rPr>
          <w:rFonts w:ascii="Calibri" w:hAnsi="Calibri" w:hint="eastAsia"/>
        </w:rPr>
        <w:t>授权</w:t>
      </w:r>
      <w:r w:rsidRPr="005C3C9B">
        <w:rPr>
          <w:rFonts w:ascii="Calibri" w:hAnsi="Calibri"/>
        </w:rPr>
        <w:t>委托书签署之日起至</w:t>
      </w:r>
      <w:r w:rsidRPr="005C3C9B">
        <w:rPr>
          <w:rFonts w:ascii="Calibri" w:hAnsi="Calibri" w:hint="eastAsia"/>
        </w:rPr>
        <w:t>响应</w:t>
      </w:r>
      <w:r w:rsidRPr="005C3C9B">
        <w:rPr>
          <w:rFonts w:ascii="Calibri" w:hAnsi="Calibri"/>
        </w:rPr>
        <w:t>有效期</w:t>
      </w:r>
      <w:r w:rsidRPr="005C3C9B">
        <w:rPr>
          <w:rFonts w:ascii="Calibri" w:hAnsi="Calibri" w:hint="eastAsia"/>
        </w:rPr>
        <w:t>届满</w:t>
      </w:r>
      <w:r w:rsidRPr="005C3C9B">
        <w:rPr>
          <w:rFonts w:ascii="Calibri" w:hAnsi="Calibri"/>
        </w:rPr>
        <w:t>之日止。</w:t>
      </w:r>
    </w:p>
    <w:p w:rsidR="00E83C9D" w:rsidRPr="005C3C9B" w:rsidRDefault="006F1A0B">
      <w:pPr>
        <w:ind w:firstLine="420"/>
        <w:jc w:val="left"/>
        <w:rPr>
          <w:rFonts w:ascii="Calibri" w:hAnsi="Calibri"/>
        </w:rPr>
      </w:pPr>
      <w:r w:rsidRPr="005C3C9B">
        <w:rPr>
          <w:rFonts w:ascii="Calibri" w:hAnsi="Calibri" w:hint="eastAsia"/>
        </w:rPr>
        <w:t>代理人</w:t>
      </w:r>
      <w:r w:rsidRPr="005C3C9B">
        <w:rPr>
          <w:rFonts w:ascii="Calibri" w:hAnsi="Calibri"/>
        </w:rPr>
        <w:t>无转委托权。</w:t>
      </w:r>
    </w:p>
    <w:p w:rsidR="00E83C9D" w:rsidRPr="005C3C9B" w:rsidRDefault="00E83C9D">
      <w:pPr>
        <w:ind w:firstLine="420"/>
        <w:jc w:val="left"/>
        <w:rPr>
          <w:rFonts w:ascii="Calibri" w:hAnsi="Calibri"/>
        </w:rPr>
      </w:pPr>
    </w:p>
    <w:p w:rsidR="00E83C9D" w:rsidRPr="005C3C9B" w:rsidRDefault="006F1A0B">
      <w:pPr>
        <w:rPr>
          <w:rFonts w:ascii="Calibri" w:hAnsi="Calibri"/>
        </w:rPr>
      </w:pPr>
      <w:r w:rsidRPr="005C3C9B">
        <w:rPr>
          <w:rFonts w:ascii="Calibri" w:hAnsi="Calibri" w:hint="eastAsia"/>
        </w:rPr>
        <w:t>供应商名称</w:t>
      </w:r>
      <w:r w:rsidRPr="005C3C9B">
        <w:rPr>
          <w:rFonts w:ascii="Calibri" w:hAnsi="Calibri"/>
        </w:rPr>
        <w:t>（加盖公章）：</w:t>
      </w:r>
      <w:r w:rsidRPr="005C3C9B">
        <w:rPr>
          <w:rFonts w:ascii="Calibri" w:hAnsi="Calibri" w:hint="eastAsia"/>
          <w:u w:val="single"/>
        </w:rPr>
        <w:t xml:space="preserve">             </w:t>
      </w:r>
    </w:p>
    <w:p w:rsidR="00E83C9D" w:rsidRPr="005C3C9B" w:rsidRDefault="006F1A0B">
      <w:pPr>
        <w:rPr>
          <w:rFonts w:ascii="Calibri" w:hAnsi="Calibri"/>
        </w:rPr>
      </w:pPr>
      <w:r w:rsidRPr="005C3C9B">
        <w:rPr>
          <w:rFonts w:ascii="Calibri" w:hAnsi="Calibri"/>
        </w:rPr>
        <w:t>法定代表人（签字</w:t>
      </w:r>
      <w:r w:rsidRPr="005C3C9B">
        <w:rPr>
          <w:rFonts w:ascii="Calibri" w:hAnsi="Calibri" w:hint="eastAsia"/>
        </w:rPr>
        <w:t>、签章</w:t>
      </w:r>
      <w:r w:rsidRPr="005C3C9B">
        <w:rPr>
          <w:rFonts w:ascii="Calibri" w:hAnsi="Calibri"/>
        </w:rPr>
        <w:t>或</w:t>
      </w:r>
      <w:r w:rsidRPr="005C3C9B">
        <w:rPr>
          <w:rFonts w:ascii="Calibri" w:hAnsi="Calibri" w:hint="eastAsia"/>
        </w:rPr>
        <w:t>印鉴）</w:t>
      </w:r>
      <w:r w:rsidRPr="005C3C9B">
        <w:rPr>
          <w:rFonts w:ascii="Calibri" w:hAnsi="Calibri"/>
        </w:rPr>
        <w:t>：</w:t>
      </w:r>
      <w:r w:rsidRPr="005C3C9B">
        <w:rPr>
          <w:rFonts w:ascii="Calibri" w:hAnsi="Calibri" w:hint="eastAsia"/>
          <w:u w:val="single"/>
        </w:rPr>
        <w:t xml:space="preserve">             </w:t>
      </w:r>
    </w:p>
    <w:p w:rsidR="00E83C9D" w:rsidRPr="005C3C9B" w:rsidRDefault="006F1A0B">
      <w:pPr>
        <w:rPr>
          <w:rFonts w:ascii="Calibri" w:hAnsi="Calibri"/>
        </w:rPr>
      </w:pPr>
      <w:r w:rsidRPr="005C3C9B">
        <w:rPr>
          <w:rFonts w:ascii="Calibri" w:hAnsi="Calibri" w:hint="eastAsia"/>
        </w:rPr>
        <w:t>委托代理</w:t>
      </w:r>
      <w:r w:rsidRPr="005C3C9B">
        <w:rPr>
          <w:rFonts w:ascii="Calibri" w:hAnsi="Calibri"/>
        </w:rPr>
        <w:t>人（签字</w:t>
      </w:r>
      <w:r w:rsidRPr="005C3C9B">
        <w:rPr>
          <w:rFonts w:ascii="Calibri" w:hAnsi="Calibri" w:hint="eastAsia"/>
        </w:rPr>
        <w:t>/</w:t>
      </w:r>
      <w:r w:rsidRPr="005C3C9B">
        <w:rPr>
          <w:rFonts w:ascii="Calibri" w:hAnsi="Calibri" w:hint="eastAsia"/>
        </w:rPr>
        <w:t>签章</w:t>
      </w:r>
      <w:r w:rsidRPr="005C3C9B">
        <w:rPr>
          <w:rFonts w:ascii="Calibri" w:hAnsi="Calibri"/>
        </w:rPr>
        <w:t>）：</w:t>
      </w:r>
      <w:r w:rsidRPr="005C3C9B">
        <w:rPr>
          <w:rFonts w:ascii="Calibri" w:hAnsi="Calibri" w:hint="eastAsia"/>
          <w:u w:val="single"/>
        </w:rPr>
        <w:t xml:space="preserve">             </w:t>
      </w:r>
    </w:p>
    <w:p w:rsidR="00E83C9D" w:rsidRPr="005C3C9B" w:rsidRDefault="006F1A0B">
      <w:pPr>
        <w:rPr>
          <w:rFonts w:ascii="Calibri" w:hAnsi="Calibri"/>
        </w:rPr>
      </w:pPr>
      <w:r w:rsidRPr="005C3C9B">
        <w:rPr>
          <w:rFonts w:ascii="Calibri" w:hAnsi="Calibri" w:hint="eastAsia"/>
        </w:rPr>
        <w:t>日期：</w:t>
      </w:r>
      <w:r w:rsidRPr="005C3C9B">
        <w:rPr>
          <w:rFonts w:ascii="Calibri" w:hAnsi="Calibri" w:hint="eastAsia"/>
        </w:rPr>
        <w:t xml:space="preserve">    </w:t>
      </w:r>
      <w:r w:rsidRPr="005C3C9B">
        <w:rPr>
          <w:rFonts w:ascii="Calibri" w:hAnsi="Calibri" w:hint="eastAsia"/>
        </w:rPr>
        <w:t>年</w:t>
      </w:r>
      <w:r w:rsidRPr="005C3C9B">
        <w:rPr>
          <w:rFonts w:ascii="Calibri" w:hAnsi="Calibri" w:hint="eastAsia"/>
        </w:rPr>
        <w:t xml:space="preserve">     </w:t>
      </w:r>
      <w:r w:rsidRPr="005C3C9B">
        <w:rPr>
          <w:rFonts w:ascii="Calibri" w:hAnsi="Calibri" w:hint="eastAsia"/>
        </w:rPr>
        <w:t>月</w:t>
      </w:r>
      <w:r w:rsidRPr="005C3C9B">
        <w:rPr>
          <w:rFonts w:ascii="Calibri" w:hAnsi="Calibri" w:hint="eastAsia"/>
        </w:rPr>
        <w:t xml:space="preserve">     </w:t>
      </w:r>
      <w:r w:rsidRPr="005C3C9B">
        <w:rPr>
          <w:rFonts w:ascii="Calibri" w:hAnsi="Calibri" w:hint="eastAsia"/>
        </w:rPr>
        <w:t>日</w:t>
      </w:r>
    </w:p>
    <w:p w:rsidR="00E83C9D" w:rsidRPr="005C3C9B" w:rsidRDefault="00E83C9D">
      <w:pPr>
        <w:tabs>
          <w:tab w:val="left" w:pos="5580"/>
        </w:tabs>
        <w:ind w:firstLine="480"/>
        <w:rPr>
          <w:rFonts w:ascii="宋体" w:hAnsi="宋体"/>
          <w:szCs w:val="20"/>
        </w:rPr>
      </w:pPr>
    </w:p>
    <w:p w:rsidR="00E83C9D" w:rsidRPr="005C3C9B" w:rsidRDefault="006F1A0B">
      <w:pPr>
        <w:tabs>
          <w:tab w:val="left" w:pos="5580"/>
        </w:tabs>
        <w:jc w:val="left"/>
        <w:rPr>
          <w:rFonts w:ascii="宋体" w:hAnsi="宋体"/>
          <w:szCs w:val="20"/>
        </w:rPr>
      </w:pPr>
      <w:r w:rsidRPr="005C3C9B">
        <w:rPr>
          <w:rFonts w:ascii="宋体" w:hAnsi="宋体"/>
          <w:szCs w:val="20"/>
        </w:rPr>
        <w:t>法定代表人有效期内的身份证</w:t>
      </w:r>
      <w:r w:rsidRPr="005C3C9B">
        <w:rPr>
          <w:rFonts w:ascii="宋体" w:hAnsi="宋体"/>
          <w:b/>
          <w:szCs w:val="20"/>
        </w:rPr>
        <w:t>正反面</w:t>
      </w:r>
      <w:r w:rsidRPr="005C3C9B">
        <w:rPr>
          <w:rFonts w:ascii="宋体" w:hAnsi="宋体"/>
          <w:szCs w:val="20"/>
        </w:rPr>
        <w:t>电子件：</w:t>
      </w:r>
    </w:p>
    <w:tbl>
      <w:tblPr>
        <w:tblW w:w="920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3"/>
        <w:gridCol w:w="4536"/>
      </w:tblGrid>
      <w:tr w:rsidR="00E83C9D" w:rsidRPr="005C3C9B">
        <w:trPr>
          <w:trHeight w:val="1399"/>
        </w:trPr>
        <w:tc>
          <w:tcPr>
            <w:tcW w:w="4673" w:type="dxa"/>
          </w:tcPr>
          <w:p w:rsidR="00E83C9D" w:rsidRPr="005C3C9B" w:rsidRDefault="00E83C9D">
            <w:pPr>
              <w:tabs>
                <w:tab w:val="left" w:pos="5580"/>
              </w:tabs>
              <w:jc w:val="left"/>
              <w:rPr>
                <w:rFonts w:ascii="宋体" w:hAnsi="宋体"/>
                <w:szCs w:val="20"/>
              </w:rPr>
            </w:pPr>
          </w:p>
          <w:p w:rsidR="00E83C9D" w:rsidRPr="005C3C9B" w:rsidRDefault="00E83C9D">
            <w:pPr>
              <w:tabs>
                <w:tab w:val="left" w:pos="5580"/>
              </w:tabs>
              <w:jc w:val="left"/>
              <w:rPr>
                <w:rFonts w:ascii="宋体" w:hAnsi="宋体"/>
                <w:szCs w:val="20"/>
              </w:rPr>
            </w:pPr>
          </w:p>
          <w:p w:rsidR="00E83C9D" w:rsidRPr="005C3C9B" w:rsidRDefault="00E83C9D">
            <w:pPr>
              <w:tabs>
                <w:tab w:val="left" w:pos="5580"/>
              </w:tabs>
              <w:jc w:val="left"/>
              <w:rPr>
                <w:rFonts w:ascii="宋体" w:hAnsi="宋体"/>
                <w:szCs w:val="20"/>
              </w:rPr>
            </w:pPr>
          </w:p>
        </w:tc>
        <w:tc>
          <w:tcPr>
            <w:tcW w:w="4536" w:type="dxa"/>
          </w:tcPr>
          <w:p w:rsidR="00E83C9D" w:rsidRPr="005C3C9B" w:rsidRDefault="00E83C9D">
            <w:pPr>
              <w:tabs>
                <w:tab w:val="left" w:pos="5580"/>
              </w:tabs>
              <w:jc w:val="left"/>
              <w:rPr>
                <w:rFonts w:ascii="宋体" w:hAnsi="宋体"/>
                <w:szCs w:val="20"/>
              </w:rPr>
            </w:pPr>
          </w:p>
          <w:p w:rsidR="00E83C9D" w:rsidRPr="005C3C9B" w:rsidRDefault="00E83C9D">
            <w:pPr>
              <w:tabs>
                <w:tab w:val="left" w:pos="5580"/>
              </w:tabs>
              <w:jc w:val="left"/>
              <w:rPr>
                <w:rFonts w:ascii="宋体" w:hAnsi="宋体"/>
                <w:szCs w:val="20"/>
              </w:rPr>
            </w:pPr>
          </w:p>
          <w:p w:rsidR="00E83C9D" w:rsidRPr="005C3C9B" w:rsidRDefault="00E83C9D">
            <w:pPr>
              <w:tabs>
                <w:tab w:val="left" w:pos="5580"/>
              </w:tabs>
              <w:jc w:val="left"/>
              <w:rPr>
                <w:rFonts w:ascii="宋体" w:hAnsi="宋体"/>
                <w:szCs w:val="20"/>
              </w:rPr>
            </w:pPr>
          </w:p>
        </w:tc>
      </w:tr>
    </w:tbl>
    <w:p w:rsidR="00E83C9D" w:rsidRPr="005C3C9B" w:rsidRDefault="006F1A0B">
      <w:pPr>
        <w:tabs>
          <w:tab w:val="left" w:pos="5580"/>
        </w:tabs>
        <w:jc w:val="left"/>
        <w:rPr>
          <w:rFonts w:ascii="宋体" w:hAnsi="宋体"/>
          <w:szCs w:val="20"/>
        </w:rPr>
      </w:pPr>
      <w:r w:rsidRPr="005C3C9B">
        <w:rPr>
          <w:rFonts w:ascii="宋体" w:hAnsi="宋体" w:hint="eastAsia"/>
          <w:szCs w:val="20"/>
        </w:rPr>
        <w:t>委托代理人</w:t>
      </w:r>
      <w:r w:rsidRPr="005C3C9B">
        <w:rPr>
          <w:rFonts w:ascii="宋体" w:hAnsi="宋体"/>
          <w:szCs w:val="20"/>
        </w:rPr>
        <w:t>有效期内的身份证</w:t>
      </w:r>
      <w:r w:rsidRPr="005C3C9B">
        <w:rPr>
          <w:rFonts w:ascii="宋体" w:hAnsi="宋体"/>
          <w:b/>
          <w:szCs w:val="20"/>
        </w:rPr>
        <w:t>正反面</w:t>
      </w:r>
      <w:r w:rsidRPr="005C3C9B">
        <w:rPr>
          <w:rFonts w:ascii="宋体" w:hAnsi="宋体"/>
          <w:szCs w:val="20"/>
        </w:rPr>
        <w:t>电子件：</w:t>
      </w:r>
    </w:p>
    <w:tbl>
      <w:tblPr>
        <w:tblW w:w="920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3"/>
        <w:gridCol w:w="4536"/>
      </w:tblGrid>
      <w:tr w:rsidR="00E83C9D" w:rsidRPr="005C3C9B">
        <w:trPr>
          <w:trHeight w:val="1399"/>
        </w:trPr>
        <w:tc>
          <w:tcPr>
            <w:tcW w:w="4673" w:type="dxa"/>
          </w:tcPr>
          <w:p w:rsidR="00E83C9D" w:rsidRPr="005C3C9B" w:rsidRDefault="00E83C9D">
            <w:pPr>
              <w:tabs>
                <w:tab w:val="left" w:pos="5580"/>
              </w:tabs>
              <w:jc w:val="left"/>
              <w:rPr>
                <w:rFonts w:ascii="宋体" w:hAnsi="宋体"/>
                <w:szCs w:val="20"/>
              </w:rPr>
            </w:pPr>
          </w:p>
          <w:p w:rsidR="00E83C9D" w:rsidRPr="005C3C9B" w:rsidRDefault="00E83C9D">
            <w:pPr>
              <w:tabs>
                <w:tab w:val="left" w:pos="5580"/>
              </w:tabs>
              <w:jc w:val="left"/>
              <w:rPr>
                <w:rFonts w:ascii="宋体" w:hAnsi="宋体"/>
                <w:szCs w:val="20"/>
              </w:rPr>
            </w:pPr>
          </w:p>
          <w:p w:rsidR="00E83C9D" w:rsidRPr="005C3C9B" w:rsidRDefault="00E83C9D">
            <w:pPr>
              <w:tabs>
                <w:tab w:val="left" w:pos="5580"/>
              </w:tabs>
              <w:jc w:val="left"/>
              <w:rPr>
                <w:rFonts w:ascii="宋体" w:hAnsi="宋体"/>
                <w:szCs w:val="20"/>
              </w:rPr>
            </w:pPr>
          </w:p>
        </w:tc>
        <w:tc>
          <w:tcPr>
            <w:tcW w:w="4536" w:type="dxa"/>
          </w:tcPr>
          <w:p w:rsidR="00E83C9D" w:rsidRPr="005C3C9B" w:rsidRDefault="00E83C9D">
            <w:pPr>
              <w:tabs>
                <w:tab w:val="left" w:pos="5580"/>
              </w:tabs>
              <w:jc w:val="left"/>
              <w:rPr>
                <w:rFonts w:ascii="宋体" w:hAnsi="宋体"/>
                <w:szCs w:val="20"/>
              </w:rPr>
            </w:pPr>
          </w:p>
          <w:p w:rsidR="00E83C9D" w:rsidRPr="005C3C9B" w:rsidRDefault="00E83C9D">
            <w:pPr>
              <w:tabs>
                <w:tab w:val="left" w:pos="5580"/>
              </w:tabs>
              <w:jc w:val="left"/>
              <w:rPr>
                <w:rFonts w:ascii="宋体" w:hAnsi="宋体"/>
                <w:szCs w:val="20"/>
              </w:rPr>
            </w:pPr>
          </w:p>
          <w:p w:rsidR="00E83C9D" w:rsidRPr="005C3C9B" w:rsidRDefault="00E83C9D">
            <w:pPr>
              <w:tabs>
                <w:tab w:val="left" w:pos="5580"/>
              </w:tabs>
              <w:jc w:val="left"/>
              <w:rPr>
                <w:rFonts w:ascii="宋体" w:hAnsi="宋体"/>
                <w:szCs w:val="20"/>
              </w:rPr>
            </w:pPr>
          </w:p>
        </w:tc>
      </w:tr>
    </w:tbl>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both"/>
      </w:pPr>
      <w:r w:rsidRPr="005C3C9B">
        <w:rPr>
          <w:rFonts w:hint="eastAsia"/>
        </w:rPr>
        <w:t> </w:t>
      </w:r>
    </w:p>
    <w:p w:rsidR="00E83C9D" w:rsidRPr="005C3C9B" w:rsidRDefault="006F1A0B">
      <w:pPr>
        <w:pStyle w:val="af9"/>
        <w:keepNext/>
        <w:keepLines/>
        <w:widowControl w:val="0"/>
        <w:pBdr>
          <w:top w:val="none" w:sz="0" w:space="0" w:color="000000"/>
          <w:left w:val="none" w:sz="0" w:space="0" w:color="000000"/>
          <w:bottom w:val="none" w:sz="0" w:space="0" w:color="000000"/>
          <w:right w:val="none" w:sz="0" w:space="0" w:color="000000"/>
          <w:between w:val="none" w:sz="0" w:space="0" w:color="000000"/>
        </w:pBdr>
        <w:spacing w:before="260" w:beforeAutospacing="0" w:after="260" w:afterAutospacing="0" w:line="415" w:lineRule="auto"/>
        <w:jc w:val="center"/>
        <w:outlineLvl w:val="1"/>
        <w:rPr>
          <w:rFonts w:ascii="黑体" w:eastAsia="黑体" w:cs="黑体"/>
          <w:i/>
          <w:iCs/>
          <w:sz w:val="32"/>
          <w:szCs w:val="32"/>
          <w:u w:val="single"/>
        </w:rPr>
      </w:pPr>
      <w:r w:rsidRPr="005C3C9B">
        <w:rPr>
          <w:rFonts w:ascii="黑体" w:eastAsia="黑体" w:cs="黑体" w:hint="eastAsia"/>
          <w:i/>
          <w:iCs/>
          <w:sz w:val="32"/>
          <w:szCs w:val="32"/>
          <w:u w:val="single"/>
        </w:rPr>
        <w:br w:type="page" w:clear="all"/>
      </w:r>
      <w:r w:rsidRPr="005C3C9B">
        <w:rPr>
          <w:rFonts w:ascii="黑体" w:eastAsia="黑体" w:cs="黑体" w:hint="eastAsia"/>
          <w:i/>
          <w:iCs/>
          <w:sz w:val="32"/>
          <w:szCs w:val="32"/>
          <w:u w:val="single"/>
        </w:rPr>
        <w:lastRenderedPageBreak/>
        <w:t>七、磋商响应函</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pPr>
      <w:r w:rsidRPr="005C3C9B">
        <w:rPr>
          <w:rFonts w:hint="eastAsia"/>
        </w:rPr>
        <w:t>致：</w:t>
      </w:r>
      <w:r w:rsidRPr="005C3C9B">
        <w:rPr>
          <w:rFonts w:hint="eastAsia"/>
          <w:u w:val="single"/>
        </w:rPr>
        <w:t xml:space="preserve">（采购人） </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pPr>
      <w:r w:rsidRPr="005C3C9B">
        <w:rPr>
          <w:rFonts w:hint="eastAsia"/>
        </w:rPr>
        <w:t>根据贵方的</w:t>
      </w:r>
      <w:r w:rsidRPr="005C3C9B">
        <w:rPr>
          <w:rFonts w:hint="eastAsia"/>
          <w:u w:val="single"/>
        </w:rPr>
        <w:t>（项目编号）</w:t>
      </w:r>
      <w:r w:rsidRPr="005C3C9B">
        <w:rPr>
          <w:rFonts w:hint="eastAsia"/>
          <w:b/>
          <w:bCs/>
          <w:sz w:val="36"/>
          <w:szCs w:val="36"/>
          <w:u w:val="single"/>
        </w:rPr>
        <w:t xml:space="preserve"> </w:t>
      </w:r>
      <w:r w:rsidRPr="005C3C9B">
        <w:rPr>
          <w:rFonts w:hint="eastAsia"/>
        </w:rPr>
        <w:t>号磋商文件，正式授权下述签字人</w:t>
      </w:r>
      <w:r w:rsidRPr="005C3C9B">
        <w:rPr>
          <w:rFonts w:hint="eastAsia"/>
          <w:u w:val="single"/>
        </w:rPr>
        <w:t xml:space="preserve">       </w:t>
      </w:r>
      <w:r w:rsidRPr="005C3C9B">
        <w:rPr>
          <w:rFonts w:hint="eastAsia"/>
        </w:rPr>
        <w:t>(姓名)代表我方______________（供应商的名称），全权处理本次项目磋商的有关事宜。</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pPr>
      <w:r w:rsidRPr="005C3C9B">
        <w:rPr>
          <w:rFonts w:hint="eastAsia"/>
        </w:rPr>
        <w:t>据此函，__________签字</w:t>
      </w:r>
      <w:proofErr w:type="gramStart"/>
      <w:r w:rsidRPr="005C3C9B">
        <w:rPr>
          <w:rFonts w:hint="eastAsia"/>
        </w:rPr>
        <w:t>人兹宣布</w:t>
      </w:r>
      <w:proofErr w:type="gramEnd"/>
      <w:r w:rsidRPr="005C3C9B">
        <w:rPr>
          <w:rFonts w:hint="eastAsia"/>
        </w:rPr>
        <w:t>同意如下：</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pPr>
      <w:r w:rsidRPr="005C3C9B">
        <w:rPr>
          <w:rFonts w:hint="eastAsia"/>
        </w:rPr>
        <w:t>1.按磋商文件规定的各项要求，向采购人提供所需工程（包含与工程相关的服务及与工程相关的货物）。</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pPr>
      <w:r w:rsidRPr="005C3C9B">
        <w:rPr>
          <w:rFonts w:hint="eastAsia"/>
        </w:rPr>
        <w:t>2.我们完全理解贵方不一定将合同授予最低报价的供应商。</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pPr>
      <w:r w:rsidRPr="005C3C9B">
        <w:rPr>
          <w:rFonts w:hint="eastAsia"/>
        </w:rPr>
        <w:t>3.我们已详细审核全部磋商文件及其有效补充文件，我们知道必须放弃提出含糊不清或误解问题的权利。</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pPr>
      <w:r w:rsidRPr="005C3C9B">
        <w:rPr>
          <w:rFonts w:hint="eastAsia"/>
        </w:rPr>
        <w:t>4.我们同意从规定的开标日期起遵循本响应文件，并在规定的磋商有效期期满之前均具有约束力。</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pPr>
      <w:r w:rsidRPr="005C3C9B">
        <w:rPr>
          <w:rFonts w:hint="eastAsia"/>
        </w:rPr>
        <w:t>5.同意向贵方提供贵方可能另外要求的与磋商有关的任何证据或资料，并保证我方已提供和将要提供的文件是真实的、准确的。</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pPr>
      <w:r w:rsidRPr="005C3C9B">
        <w:rPr>
          <w:rFonts w:hint="eastAsia"/>
        </w:rPr>
        <w:t>6.一旦我方成交,我方将根据磋商文件的规定，严格履行合同的责任和义务,并保证在磋商文件规定的时间完成项目，交付买方验收、使用。</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left="425"/>
      </w:pPr>
      <w:r w:rsidRPr="005C3C9B">
        <w:rPr>
          <w:rFonts w:hint="eastAsia"/>
        </w:rPr>
        <w:t>7.我方与本磋商有关的正式通讯地址为：</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left="420" w:firstLine="480"/>
      </w:pPr>
      <w:r w:rsidRPr="005C3C9B">
        <w:rPr>
          <w:rFonts w:hint="eastAsia"/>
        </w:rPr>
        <w:t>地 址：</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left="420" w:firstLine="480"/>
      </w:pPr>
      <w:r w:rsidRPr="005C3C9B">
        <w:rPr>
          <w:rFonts w:hint="eastAsia"/>
        </w:rPr>
        <w:t>邮 编：</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left="420" w:firstLine="480"/>
      </w:pPr>
      <w:r w:rsidRPr="005C3C9B">
        <w:rPr>
          <w:rFonts w:hint="eastAsia"/>
        </w:rPr>
        <w:t>电 话：</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left="420" w:firstLine="480"/>
      </w:pPr>
      <w:r w:rsidRPr="005C3C9B">
        <w:rPr>
          <w:rFonts w:hint="eastAsia"/>
        </w:rPr>
        <w:t>传 真：</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left="420" w:firstLine="480"/>
      </w:pPr>
      <w:r w:rsidRPr="005C3C9B">
        <w:rPr>
          <w:rFonts w:hint="eastAsia"/>
        </w:rPr>
        <w:t>供应商开户行：</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left="420" w:firstLine="480"/>
      </w:pPr>
      <w:r w:rsidRPr="005C3C9B">
        <w:rPr>
          <w:rFonts w:hint="eastAsia"/>
        </w:rPr>
        <w:t xml:space="preserve">账 号： </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left="420" w:firstLine="480"/>
      </w:pPr>
      <w:r w:rsidRPr="005C3C9B">
        <w:rPr>
          <w:rFonts w:hint="eastAsia"/>
        </w:rPr>
        <w:t>日 期：________年____月____日</w:t>
      </w:r>
    </w:p>
    <w:p w:rsidR="00E83C9D" w:rsidRPr="005C3C9B" w:rsidRDefault="00E83C9D">
      <w:pPr>
        <w:spacing w:line="400" w:lineRule="exact"/>
        <w:ind w:firstLine="480"/>
      </w:pPr>
    </w:p>
    <w:p w:rsidR="00E83C9D" w:rsidRPr="005C3C9B" w:rsidRDefault="006F1A0B">
      <w:pPr>
        <w:ind w:firstLine="480"/>
      </w:pPr>
      <w:r w:rsidRPr="005C3C9B">
        <w:rPr>
          <w:rFonts w:hint="eastAsia"/>
        </w:rPr>
        <w:t>供应商（盖章）：</w:t>
      </w:r>
    </w:p>
    <w:p w:rsidR="00E83C9D" w:rsidRPr="005C3C9B" w:rsidRDefault="006F1A0B">
      <w:pPr>
        <w:ind w:firstLine="480"/>
      </w:pPr>
      <w:r w:rsidRPr="005C3C9B">
        <w:rPr>
          <w:rFonts w:hint="eastAsia"/>
        </w:rPr>
        <w:t>日期：</w:t>
      </w:r>
      <w:r w:rsidRPr="005C3C9B">
        <w:rPr>
          <w:rFonts w:hint="eastAsia"/>
        </w:rPr>
        <w:t xml:space="preserve">    </w:t>
      </w:r>
      <w:r w:rsidRPr="005C3C9B">
        <w:rPr>
          <w:rFonts w:hint="eastAsia"/>
        </w:rPr>
        <w:t>年</w:t>
      </w:r>
      <w:r w:rsidRPr="005C3C9B">
        <w:rPr>
          <w:rFonts w:hint="eastAsia"/>
        </w:rPr>
        <w:t xml:space="preserve">     </w:t>
      </w:r>
      <w:r w:rsidRPr="005C3C9B">
        <w:rPr>
          <w:rFonts w:hint="eastAsia"/>
        </w:rPr>
        <w:t>月</w:t>
      </w:r>
      <w:r w:rsidRPr="005C3C9B">
        <w:rPr>
          <w:rFonts w:hint="eastAsia"/>
        </w:rPr>
        <w:t xml:space="preserve">     </w:t>
      </w:r>
      <w:r w:rsidRPr="005C3C9B">
        <w:rPr>
          <w:rFonts w:hint="eastAsia"/>
        </w:rPr>
        <w:t>日</w:t>
      </w:r>
    </w:p>
    <w:p w:rsidR="00E83C9D" w:rsidRPr="005C3C9B" w:rsidRDefault="00E83C9D">
      <w:pPr>
        <w:rPr>
          <w:rFonts w:ascii="黑体" w:eastAsia="黑体" w:hAnsi="宋体" w:cs="黑体"/>
          <w:b/>
          <w:bCs/>
          <w:i/>
          <w:sz w:val="32"/>
          <w:szCs w:val="32"/>
          <w:u w:val="single"/>
        </w:rPr>
      </w:pPr>
    </w:p>
    <w:p w:rsidR="00E83C9D" w:rsidRPr="005C3C9B" w:rsidRDefault="00E83C9D">
      <w:pPr>
        <w:rPr>
          <w:rFonts w:ascii="黑体" w:eastAsia="黑体" w:hAnsi="黑体"/>
          <w:b/>
          <w:iCs/>
          <w:sz w:val="32"/>
          <w:szCs w:val="32"/>
        </w:rPr>
      </w:pPr>
    </w:p>
    <w:p w:rsidR="00E83C9D" w:rsidRPr="005C3C9B" w:rsidRDefault="006F1A0B">
      <w:pPr>
        <w:jc w:val="center"/>
        <w:outlineLvl w:val="1"/>
        <w:rPr>
          <w:rFonts w:eastAsia="仿宋_GB2312"/>
          <w:szCs w:val="20"/>
        </w:rPr>
      </w:pPr>
      <w:r w:rsidRPr="005C3C9B">
        <w:rPr>
          <w:rFonts w:ascii="黑体" w:eastAsia="黑体" w:hAnsi="黑体" w:hint="eastAsia"/>
          <w:b/>
          <w:i/>
          <w:sz w:val="32"/>
          <w:szCs w:val="32"/>
          <w:u w:val="single"/>
        </w:rPr>
        <w:t>八、开标一览表</w:t>
      </w:r>
    </w:p>
    <w:p w:rsidR="00E83C9D" w:rsidRPr="005C3C9B" w:rsidRDefault="006F1A0B">
      <w:pPr>
        <w:rPr>
          <w:rFonts w:ascii="宋体" w:hAnsi="宋体"/>
        </w:rPr>
      </w:pPr>
      <w:r w:rsidRPr="005C3C9B">
        <w:rPr>
          <w:rFonts w:ascii="宋体" w:hAnsi="宋体" w:hint="eastAsia"/>
        </w:rPr>
        <w:t>供应商全称（加盖CA电子签章）：</w:t>
      </w:r>
    </w:p>
    <w:p w:rsidR="00E83C9D" w:rsidRPr="005C3C9B" w:rsidRDefault="006F1A0B">
      <w:r w:rsidRPr="005C3C9B">
        <w:rPr>
          <w:rFonts w:ascii="宋体" w:hAnsi="宋体" w:hint="eastAsia"/>
        </w:rPr>
        <w:t>项目名称：</w:t>
      </w:r>
    </w:p>
    <w:p w:rsidR="00E83C9D" w:rsidRPr="005C3C9B" w:rsidRDefault="006F1A0B">
      <w:pPr>
        <w:rPr>
          <w:rFonts w:ascii="宋体" w:hAnsi="宋体"/>
        </w:rPr>
      </w:pPr>
      <w:r w:rsidRPr="005C3C9B">
        <w:rPr>
          <w:rFonts w:ascii="宋体" w:hAnsi="宋体" w:hint="eastAsia"/>
        </w:rPr>
        <w:t xml:space="preserve">项目编号：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89"/>
      </w:tblGrid>
      <w:tr w:rsidR="00E83C9D" w:rsidRPr="005C3C9B">
        <w:trPr>
          <w:cantSplit/>
          <w:trHeight w:val="725"/>
        </w:trPr>
        <w:tc>
          <w:tcPr>
            <w:tcW w:w="9789" w:type="dxa"/>
            <w:vAlign w:val="center"/>
          </w:tcPr>
          <w:p w:rsidR="00E83C9D" w:rsidRPr="005C3C9B" w:rsidRDefault="006F1A0B">
            <w:pPr>
              <w:rPr>
                <w:rFonts w:ascii="宋体" w:hAnsi="宋体"/>
              </w:rPr>
            </w:pPr>
            <w:r w:rsidRPr="005C3C9B">
              <w:rPr>
                <w:rFonts w:ascii="宋体" w:hAnsi="宋体" w:cs="宋体" w:hint="eastAsia"/>
              </w:rPr>
              <w:t xml:space="preserve">                      </w:t>
            </w:r>
            <w:r w:rsidRPr="005C3C9B">
              <w:rPr>
                <w:rFonts w:ascii="宋体" w:hAnsi="宋体" w:hint="eastAsia"/>
              </w:rPr>
              <w:t>投标总报价</w:t>
            </w:r>
          </w:p>
        </w:tc>
      </w:tr>
      <w:tr w:rsidR="00E83C9D" w:rsidRPr="005C3C9B">
        <w:trPr>
          <w:cantSplit/>
          <w:trHeight w:val="612"/>
        </w:trPr>
        <w:tc>
          <w:tcPr>
            <w:tcW w:w="9789" w:type="dxa"/>
            <w:vAlign w:val="center"/>
          </w:tcPr>
          <w:p w:rsidR="00E83C9D" w:rsidRPr="005C3C9B" w:rsidRDefault="006F1A0B">
            <w:pPr>
              <w:pStyle w:val="afff5"/>
              <w:spacing w:before="0" w:after="0" w:line="500" w:lineRule="exact"/>
              <w:ind w:firstLine="0"/>
              <w:rPr>
                <w:rFonts w:ascii="宋体" w:hAnsi="宋体" w:cs="宋体"/>
              </w:rPr>
            </w:pPr>
            <w:r w:rsidRPr="005C3C9B">
              <w:rPr>
                <w:rFonts w:ascii="宋体" w:hAnsi="宋体" w:cs="宋体" w:hint="eastAsia"/>
              </w:rPr>
              <w:t>大写：</w:t>
            </w:r>
          </w:p>
          <w:p w:rsidR="00E83C9D" w:rsidRPr="005C3C9B" w:rsidRDefault="006F1A0B">
            <w:pPr>
              <w:pStyle w:val="afff5"/>
              <w:spacing w:before="0" w:after="0" w:line="500" w:lineRule="exact"/>
              <w:ind w:firstLine="0"/>
              <w:rPr>
                <w:rFonts w:ascii="宋体" w:hAnsi="宋体" w:cs="宋体"/>
              </w:rPr>
            </w:pPr>
            <w:r w:rsidRPr="005C3C9B">
              <w:rPr>
                <w:rFonts w:ascii="宋体" w:hAnsi="宋体" w:cs="宋体" w:hint="eastAsia"/>
              </w:rPr>
              <w:t xml:space="preserve">小写：                          </w:t>
            </w:r>
          </w:p>
          <w:p w:rsidR="00E83C9D" w:rsidRPr="005C3C9B" w:rsidRDefault="006F1A0B">
            <w:pPr>
              <w:pStyle w:val="afff5"/>
              <w:spacing w:before="0" w:after="0" w:line="500" w:lineRule="exact"/>
              <w:ind w:firstLine="0"/>
              <w:jc w:val="right"/>
              <w:rPr>
                <w:rFonts w:ascii="宋体" w:hAnsi="宋体"/>
                <w:szCs w:val="21"/>
              </w:rPr>
            </w:pPr>
            <w:r w:rsidRPr="005C3C9B">
              <w:rPr>
                <w:rFonts w:ascii="宋体" w:hAnsi="宋体" w:cs="宋体" w:hint="eastAsia"/>
              </w:rPr>
              <w:t xml:space="preserve">单位：（人民币：元）   </w:t>
            </w:r>
          </w:p>
        </w:tc>
      </w:tr>
    </w:tbl>
    <w:p w:rsidR="00E83C9D" w:rsidRPr="005C3C9B" w:rsidRDefault="00E83C9D">
      <w:pPr>
        <w:rPr>
          <w:rFonts w:ascii="宋体" w:hAnsi="宋体"/>
        </w:rPr>
      </w:pPr>
    </w:p>
    <w:p w:rsidR="00E83C9D" w:rsidRPr="005C3C9B" w:rsidRDefault="006F1A0B">
      <w:pPr>
        <w:ind w:firstLine="480"/>
        <w:rPr>
          <w:rFonts w:ascii="宋体" w:hAnsi="宋体"/>
        </w:rPr>
      </w:pPr>
      <w:r w:rsidRPr="005C3C9B">
        <w:rPr>
          <w:rFonts w:ascii="宋体" w:hAnsi="宋体" w:hint="eastAsia"/>
        </w:rPr>
        <w:t xml:space="preserve">                                     </w:t>
      </w:r>
    </w:p>
    <w:p w:rsidR="00E83C9D" w:rsidRPr="005C3C9B" w:rsidRDefault="006F1A0B">
      <w:pPr>
        <w:spacing w:line="560" w:lineRule="exact"/>
        <w:ind w:right="180" w:firstLine="360"/>
        <w:jc w:val="right"/>
        <w:rPr>
          <w:rFonts w:ascii="宋体" w:hAnsi="宋体"/>
        </w:rPr>
      </w:pPr>
      <w:r w:rsidRPr="005C3C9B">
        <w:rPr>
          <w:rFonts w:ascii="宋体" w:hAnsi="宋体" w:hint="eastAsia"/>
        </w:rPr>
        <w:t>企业名称（加盖CA电子公章）：</w:t>
      </w:r>
    </w:p>
    <w:p w:rsidR="00E83C9D" w:rsidRPr="005C3C9B" w:rsidRDefault="006F1A0B">
      <w:pPr>
        <w:spacing w:line="560" w:lineRule="exact"/>
        <w:ind w:right="480"/>
        <w:jc w:val="right"/>
        <w:rPr>
          <w:rFonts w:ascii="宋体" w:hAnsi="宋体"/>
        </w:rPr>
      </w:pPr>
      <w:r w:rsidRPr="005C3C9B">
        <w:rPr>
          <w:rFonts w:ascii="宋体" w:hAnsi="宋体" w:hint="eastAsia"/>
        </w:rPr>
        <w:t>日  期：    年    月    日</w:t>
      </w:r>
    </w:p>
    <w:p w:rsidR="00E83C9D" w:rsidRPr="005C3C9B" w:rsidRDefault="00E83C9D">
      <w:pPr>
        <w:ind w:firstLine="480"/>
        <w:rPr>
          <w:rFonts w:ascii="宋体" w:hAnsi="宋体"/>
        </w:rPr>
      </w:pPr>
    </w:p>
    <w:p w:rsidR="00E83C9D" w:rsidRPr="005C3C9B" w:rsidRDefault="00E83C9D">
      <w:pPr>
        <w:ind w:firstLine="480"/>
        <w:rPr>
          <w:rFonts w:ascii="宋体" w:hAnsi="宋体"/>
        </w:rPr>
      </w:pPr>
    </w:p>
    <w:p w:rsidR="00E83C9D" w:rsidRPr="005C3C9B" w:rsidRDefault="00E83C9D">
      <w:pPr>
        <w:ind w:firstLine="480"/>
        <w:rPr>
          <w:rFonts w:ascii="宋体" w:hAnsi="宋体"/>
        </w:rPr>
      </w:pPr>
    </w:p>
    <w:p w:rsidR="00E83C9D" w:rsidRPr="005C3C9B" w:rsidRDefault="00E83C9D">
      <w:pPr>
        <w:ind w:firstLine="480"/>
        <w:rPr>
          <w:rFonts w:ascii="宋体" w:hAnsi="宋体"/>
        </w:rPr>
      </w:pPr>
    </w:p>
    <w:p w:rsidR="00E83C9D" w:rsidRPr="005C3C9B" w:rsidRDefault="00E83C9D">
      <w:pPr>
        <w:ind w:firstLine="480"/>
        <w:rPr>
          <w:rFonts w:ascii="宋体" w:hAnsi="宋体"/>
        </w:rPr>
      </w:pPr>
    </w:p>
    <w:p w:rsidR="00E83C9D" w:rsidRPr="005C3C9B" w:rsidRDefault="00E83C9D">
      <w:pPr>
        <w:ind w:firstLine="480"/>
        <w:rPr>
          <w:rFonts w:ascii="宋体" w:hAnsi="宋体"/>
        </w:rPr>
      </w:pPr>
    </w:p>
    <w:p w:rsidR="00E83C9D" w:rsidRPr="005C3C9B" w:rsidRDefault="00E83C9D">
      <w:pPr>
        <w:ind w:firstLine="480"/>
        <w:rPr>
          <w:rFonts w:ascii="宋体" w:hAnsi="宋体"/>
        </w:rPr>
      </w:pPr>
    </w:p>
    <w:p w:rsidR="00E83C9D" w:rsidRPr="005C3C9B" w:rsidRDefault="00E83C9D">
      <w:pPr>
        <w:ind w:firstLine="480"/>
        <w:rPr>
          <w:rFonts w:ascii="宋体" w:hAnsi="宋体"/>
        </w:rPr>
      </w:pPr>
    </w:p>
    <w:p w:rsidR="00E83C9D" w:rsidRPr="005C3C9B" w:rsidRDefault="00E83C9D">
      <w:pPr>
        <w:ind w:firstLine="480"/>
        <w:rPr>
          <w:rFonts w:ascii="宋体" w:hAnsi="宋体"/>
        </w:rPr>
      </w:pPr>
    </w:p>
    <w:p w:rsidR="00E83C9D" w:rsidRPr="005C3C9B" w:rsidRDefault="00E83C9D">
      <w:pPr>
        <w:ind w:firstLine="480"/>
        <w:rPr>
          <w:rFonts w:ascii="宋体" w:hAnsi="宋体"/>
        </w:rPr>
      </w:pPr>
    </w:p>
    <w:p w:rsidR="00E83C9D" w:rsidRPr="005C3C9B" w:rsidRDefault="00E83C9D">
      <w:pPr>
        <w:ind w:firstLine="480"/>
        <w:rPr>
          <w:rFonts w:ascii="宋体" w:hAnsi="宋体"/>
        </w:rPr>
      </w:pPr>
    </w:p>
    <w:p w:rsidR="00E83C9D" w:rsidRPr="005C3C9B" w:rsidRDefault="00E83C9D">
      <w:pPr>
        <w:ind w:firstLine="480"/>
        <w:rPr>
          <w:rFonts w:ascii="宋体" w:hAnsi="宋体"/>
        </w:rPr>
      </w:pPr>
    </w:p>
    <w:p w:rsidR="00E83C9D" w:rsidRPr="005C3C9B" w:rsidRDefault="00E83C9D">
      <w:pPr>
        <w:ind w:firstLine="480"/>
        <w:rPr>
          <w:rFonts w:ascii="宋体" w:hAnsi="宋体"/>
        </w:rPr>
      </w:pPr>
    </w:p>
    <w:p w:rsidR="00E83C9D" w:rsidRPr="005C3C9B" w:rsidRDefault="00E83C9D">
      <w:pPr>
        <w:ind w:firstLine="0"/>
        <w:rPr>
          <w:rFonts w:ascii="宋体" w:hAnsi="宋体"/>
        </w:rPr>
      </w:pPr>
    </w:p>
    <w:p w:rsidR="00E83C9D" w:rsidRPr="005C3C9B" w:rsidRDefault="006F1A0B">
      <w:pPr>
        <w:pStyle w:val="af9"/>
        <w:keepNext/>
        <w:keepLines/>
        <w:widowControl w:val="0"/>
        <w:pBdr>
          <w:top w:val="none" w:sz="0" w:space="0" w:color="000000"/>
          <w:left w:val="none" w:sz="0" w:space="0" w:color="000000"/>
          <w:bottom w:val="none" w:sz="0" w:space="0" w:color="000000"/>
          <w:right w:val="none" w:sz="0" w:space="0" w:color="000000"/>
          <w:between w:val="none" w:sz="0" w:space="0" w:color="000000"/>
        </w:pBdr>
        <w:spacing w:before="260" w:beforeAutospacing="0" w:after="260" w:afterAutospacing="0" w:line="415" w:lineRule="auto"/>
        <w:ind w:firstLine="3390"/>
        <w:jc w:val="center"/>
        <w:outlineLvl w:val="1"/>
        <w:rPr>
          <w:i/>
          <w:iCs/>
          <w:u w:val="single"/>
        </w:rPr>
      </w:pPr>
      <w:r w:rsidRPr="005C3C9B">
        <w:rPr>
          <w:rFonts w:ascii="黑体" w:eastAsia="黑体" w:cs="黑体" w:hint="eastAsia"/>
          <w:i/>
          <w:iCs/>
          <w:sz w:val="32"/>
          <w:szCs w:val="32"/>
          <w:u w:val="single"/>
        </w:rPr>
        <w:lastRenderedPageBreak/>
        <w:t>九、中小</w:t>
      </w:r>
      <w:proofErr w:type="gramStart"/>
      <w:r w:rsidRPr="005C3C9B">
        <w:rPr>
          <w:rFonts w:ascii="黑体" w:eastAsia="黑体" w:cs="黑体" w:hint="eastAsia"/>
          <w:i/>
          <w:iCs/>
          <w:sz w:val="32"/>
          <w:szCs w:val="32"/>
          <w:u w:val="single"/>
        </w:rPr>
        <w:t>微企业</w:t>
      </w:r>
      <w:proofErr w:type="gramEnd"/>
      <w:r w:rsidRPr="005C3C9B">
        <w:rPr>
          <w:rFonts w:ascii="黑体" w:eastAsia="黑体" w:cs="黑体" w:hint="eastAsia"/>
          <w:i/>
          <w:iCs/>
          <w:sz w:val="32"/>
          <w:szCs w:val="32"/>
          <w:u w:val="single"/>
        </w:rPr>
        <w:t>声明函</w:t>
      </w:r>
    </w:p>
    <w:p w:rsidR="00E83C9D" w:rsidRPr="005C3C9B" w:rsidRDefault="006F1A0B">
      <w:pPr>
        <w:spacing w:line="560" w:lineRule="exact"/>
        <w:ind w:firstLine="360"/>
        <w:rPr>
          <w:rFonts w:ascii="宋体" w:hAnsi="宋体"/>
        </w:rPr>
      </w:pPr>
      <w:r w:rsidRPr="005C3C9B">
        <w:rPr>
          <w:rFonts w:ascii="宋体" w:hAnsi="宋体" w:hint="eastAsia"/>
        </w:rPr>
        <w:t>本公司郑重声明，根据《政府采购促进中小企业发展管理办法》(财库[2020]46号)的规定，本公司参加</w:t>
      </w:r>
      <w:r w:rsidRPr="005C3C9B">
        <w:rPr>
          <w:rFonts w:ascii="宋体" w:hAnsi="宋体" w:hint="eastAsia"/>
          <w:u w:val="single"/>
        </w:rPr>
        <w:t>（采购人名称）</w:t>
      </w:r>
      <w:r w:rsidRPr="005C3C9B">
        <w:rPr>
          <w:rFonts w:ascii="宋体" w:hAnsi="宋体" w:hint="eastAsia"/>
        </w:rPr>
        <w:t>的采购编号为</w:t>
      </w:r>
      <w:r w:rsidRPr="005C3C9B">
        <w:rPr>
          <w:rFonts w:ascii="宋体" w:hAnsi="宋体" w:hint="eastAsia"/>
          <w:u w:val="single"/>
        </w:rPr>
        <w:t xml:space="preserve">  （项目编号）   </w:t>
      </w:r>
      <w:r w:rsidRPr="005C3C9B">
        <w:rPr>
          <w:rFonts w:ascii="宋体" w:hAnsi="宋体" w:hint="eastAsia"/>
        </w:rPr>
        <w:t>，</w:t>
      </w:r>
      <w:r w:rsidRPr="005C3C9B">
        <w:rPr>
          <w:rFonts w:ascii="宋体" w:hAnsi="宋体" w:hint="eastAsia"/>
          <w:u w:val="single"/>
        </w:rPr>
        <w:t>（项目名称）</w:t>
      </w:r>
      <w:r w:rsidRPr="005C3C9B">
        <w:rPr>
          <w:rFonts w:ascii="宋体" w:hAnsi="宋体" w:hint="eastAsia"/>
        </w:rPr>
        <w:t>的采购活动，工程的施工单位全部为符合政策要求的中小企业。根据《工业和信息化部、国家统计局、国家发展和改革委员会、财政部关于印发中小企业划型标准规定的通知》(工信部联企业[2011]300号)的规定，相关企业的具体情况如下：</w:t>
      </w:r>
    </w:p>
    <w:p w:rsidR="00E83C9D" w:rsidRPr="005C3C9B" w:rsidRDefault="006F1A0B">
      <w:pPr>
        <w:spacing w:line="560" w:lineRule="exact"/>
        <w:ind w:firstLine="360"/>
        <w:rPr>
          <w:rFonts w:ascii="宋体" w:hAnsi="宋体"/>
          <w:i/>
          <w:u w:val="single"/>
        </w:rPr>
      </w:pPr>
      <w:r w:rsidRPr="005C3C9B">
        <w:rPr>
          <w:rFonts w:ascii="宋体" w:hAnsi="宋体" w:hint="eastAsia"/>
        </w:rPr>
        <w:t>1.</w:t>
      </w:r>
      <w:r w:rsidRPr="005C3C9B">
        <w:rPr>
          <w:rFonts w:ascii="宋体" w:hAnsi="宋体" w:hint="eastAsia"/>
          <w:u w:val="single"/>
        </w:rPr>
        <w:t>（标的名称）</w:t>
      </w:r>
      <w:r w:rsidRPr="005C3C9B">
        <w:rPr>
          <w:rFonts w:ascii="宋体" w:hAnsi="宋体" w:hint="eastAsia"/>
          <w:i/>
        </w:rPr>
        <w:t>，</w:t>
      </w:r>
      <w:r w:rsidRPr="005C3C9B">
        <w:rPr>
          <w:rFonts w:ascii="宋体" w:hAnsi="宋体" w:hint="eastAsia"/>
        </w:rPr>
        <w:t>属于</w:t>
      </w:r>
      <w:r w:rsidRPr="005C3C9B">
        <w:rPr>
          <w:rFonts w:ascii="宋体" w:hAnsi="宋体" w:hint="eastAsia"/>
          <w:u w:val="single"/>
        </w:rPr>
        <w:t xml:space="preserve">       </w:t>
      </w:r>
      <w:r w:rsidRPr="005C3C9B">
        <w:rPr>
          <w:rFonts w:ascii="宋体" w:hAnsi="宋体" w:hint="eastAsia"/>
        </w:rPr>
        <w:t>行业；承接企业为</w:t>
      </w:r>
      <w:r w:rsidRPr="005C3C9B">
        <w:rPr>
          <w:rFonts w:ascii="宋体" w:hAnsi="宋体" w:hint="eastAsia"/>
          <w:u w:val="single"/>
        </w:rPr>
        <w:t>（企业名称）</w:t>
      </w:r>
      <w:r w:rsidRPr="005C3C9B">
        <w:rPr>
          <w:rFonts w:ascii="宋体" w:hAnsi="宋体" w:hint="eastAsia"/>
        </w:rPr>
        <w:t>，从业人员</w:t>
      </w:r>
      <w:r w:rsidRPr="005C3C9B">
        <w:rPr>
          <w:rFonts w:ascii="宋体" w:hAnsi="宋体" w:hint="eastAsia"/>
          <w:u w:val="single"/>
        </w:rPr>
        <w:t xml:space="preserve">      </w:t>
      </w:r>
      <w:r w:rsidRPr="005C3C9B">
        <w:rPr>
          <w:rFonts w:ascii="宋体" w:hAnsi="宋体" w:hint="eastAsia"/>
        </w:rPr>
        <w:t>人，营业收入为</w:t>
      </w:r>
      <w:r w:rsidRPr="005C3C9B">
        <w:rPr>
          <w:rFonts w:ascii="宋体" w:hAnsi="宋体" w:hint="eastAsia"/>
          <w:u w:val="single"/>
        </w:rPr>
        <w:t xml:space="preserve">     </w:t>
      </w:r>
      <w:r w:rsidRPr="005C3C9B">
        <w:rPr>
          <w:rFonts w:ascii="宋体" w:hAnsi="宋体" w:hint="eastAsia"/>
        </w:rPr>
        <w:t>万元，资产总额为</w:t>
      </w:r>
      <w:r w:rsidRPr="005C3C9B">
        <w:rPr>
          <w:rFonts w:ascii="宋体" w:hAnsi="宋体" w:hint="eastAsia"/>
          <w:u w:val="single"/>
        </w:rPr>
        <w:t xml:space="preserve">      </w:t>
      </w:r>
      <w:r w:rsidRPr="005C3C9B">
        <w:rPr>
          <w:rFonts w:ascii="宋体" w:hAnsi="宋体" w:hint="eastAsia"/>
        </w:rPr>
        <w:t>万元，属于</w:t>
      </w:r>
      <w:r w:rsidRPr="005C3C9B">
        <w:rPr>
          <w:rFonts w:ascii="宋体" w:hAnsi="宋体" w:hint="eastAsia"/>
          <w:u w:val="single"/>
        </w:rPr>
        <w:t>（中型企业、小型企业、微型企业）；</w:t>
      </w:r>
    </w:p>
    <w:p w:rsidR="00E83C9D" w:rsidRPr="005C3C9B" w:rsidRDefault="006F1A0B">
      <w:pPr>
        <w:spacing w:line="560" w:lineRule="exact"/>
        <w:ind w:firstLine="360"/>
        <w:rPr>
          <w:rFonts w:ascii="宋体" w:hAnsi="宋体"/>
        </w:rPr>
      </w:pPr>
      <w:r w:rsidRPr="005C3C9B">
        <w:rPr>
          <w:rFonts w:ascii="宋体" w:hAnsi="宋体" w:hint="eastAsia"/>
        </w:rPr>
        <w:t>……</w:t>
      </w:r>
    </w:p>
    <w:p w:rsidR="00E83C9D" w:rsidRPr="005C3C9B" w:rsidRDefault="006F1A0B">
      <w:pPr>
        <w:spacing w:line="560" w:lineRule="exact"/>
        <w:ind w:firstLine="360"/>
        <w:rPr>
          <w:rFonts w:ascii="宋体" w:hAnsi="宋体"/>
        </w:rPr>
      </w:pPr>
      <w:r w:rsidRPr="005C3C9B">
        <w:rPr>
          <w:rFonts w:ascii="宋体" w:hAnsi="宋体" w:hint="eastAsia"/>
        </w:rPr>
        <w:t>以上企业，不属于大企业的分支机构，不存在控股股东为大企业的情形，也不存在与大企业的负责人为同一人的情形。</w:t>
      </w:r>
    </w:p>
    <w:p w:rsidR="00E83C9D" w:rsidRPr="005C3C9B" w:rsidRDefault="006F1A0B">
      <w:pPr>
        <w:spacing w:line="560" w:lineRule="exact"/>
        <w:ind w:firstLine="360"/>
        <w:rPr>
          <w:rFonts w:ascii="宋体" w:hAnsi="宋体"/>
        </w:rPr>
      </w:pPr>
      <w:r w:rsidRPr="005C3C9B">
        <w:rPr>
          <w:rFonts w:ascii="宋体" w:hAnsi="宋体" w:hint="eastAsia"/>
        </w:rPr>
        <w:t>本企业对上述声明内容的真实性负责。如有虚假，将依法承担相应责任</w:t>
      </w:r>
    </w:p>
    <w:p w:rsidR="00E83C9D" w:rsidRPr="005C3C9B" w:rsidRDefault="00E83C9D">
      <w:pPr>
        <w:spacing w:line="560" w:lineRule="exact"/>
        <w:ind w:right="720"/>
        <w:rPr>
          <w:rFonts w:ascii="宋体" w:hAnsi="宋体"/>
        </w:rPr>
      </w:pPr>
    </w:p>
    <w:p w:rsidR="00E83C9D" w:rsidRPr="005C3C9B" w:rsidRDefault="006F1A0B">
      <w:pPr>
        <w:spacing w:line="560" w:lineRule="exact"/>
        <w:ind w:right="180" w:firstLine="360"/>
        <w:jc w:val="right"/>
        <w:rPr>
          <w:rFonts w:ascii="宋体" w:hAnsi="宋体"/>
        </w:rPr>
      </w:pPr>
      <w:r w:rsidRPr="005C3C9B">
        <w:rPr>
          <w:rFonts w:ascii="宋体" w:hAnsi="宋体" w:hint="eastAsia"/>
        </w:rPr>
        <w:t>企业名称（加盖CA电子公章）：</w:t>
      </w:r>
    </w:p>
    <w:p w:rsidR="00E83C9D" w:rsidRPr="005C3C9B" w:rsidRDefault="006F1A0B">
      <w:pPr>
        <w:spacing w:line="560" w:lineRule="exact"/>
        <w:ind w:right="480"/>
        <w:jc w:val="right"/>
        <w:rPr>
          <w:rFonts w:ascii="宋体" w:hAnsi="宋体"/>
        </w:rPr>
      </w:pPr>
      <w:r w:rsidRPr="005C3C9B">
        <w:rPr>
          <w:rFonts w:ascii="宋体" w:hAnsi="宋体" w:hint="eastAsia"/>
        </w:rPr>
        <w:t>日  期：    年    月    日</w:t>
      </w:r>
    </w:p>
    <w:p w:rsidR="00E83C9D" w:rsidRPr="005C3C9B" w:rsidRDefault="00E83C9D">
      <w:pPr>
        <w:spacing w:line="560" w:lineRule="exact"/>
        <w:ind w:firstLine="360"/>
        <w:rPr>
          <w:rFonts w:ascii="华文新魏" w:eastAsia="华文新魏" w:hAnsi="宋体"/>
        </w:rPr>
      </w:pPr>
    </w:p>
    <w:p w:rsidR="00E83C9D" w:rsidRPr="005C3C9B" w:rsidRDefault="00E83C9D">
      <w:pPr>
        <w:ind w:firstLine="480"/>
        <w:rPr>
          <w:rFonts w:ascii="宋体" w:hAnsi="宋体" w:cs="宋体"/>
        </w:rPr>
      </w:pPr>
    </w:p>
    <w:p w:rsidR="00E83C9D" w:rsidRPr="005C3C9B" w:rsidRDefault="00E83C9D">
      <w:pPr>
        <w:ind w:right="480"/>
        <w:rPr>
          <w:rFonts w:ascii="宋体" w:hAnsi="宋体" w:cs="宋体"/>
          <w:b/>
        </w:rPr>
      </w:pPr>
    </w:p>
    <w:p w:rsidR="00E83C9D" w:rsidRPr="005C3C9B" w:rsidRDefault="00E83C9D">
      <w:pPr>
        <w:ind w:right="480"/>
        <w:rPr>
          <w:rFonts w:ascii="宋体" w:hAnsi="宋体" w:cs="宋体"/>
          <w:b/>
          <w:szCs w:val="21"/>
        </w:rPr>
      </w:pPr>
    </w:p>
    <w:p w:rsidR="00E83C9D" w:rsidRPr="005C3C9B" w:rsidRDefault="006F1A0B">
      <w:pPr>
        <w:ind w:right="480" w:firstLine="422"/>
        <w:rPr>
          <w:rFonts w:ascii="宋体" w:hAnsi="宋体" w:cs="宋体"/>
          <w:b/>
          <w:szCs w:val="21"/>
        </w:rPr>
      </w:pPr>
      <w:r w:rsidRPr="005C3C9B">
        <w:rPr>
          <w:rFonts w:ascii="宋体" w:hAnsi="宋体" w:cs="宋体" w:hint="eastAsia"/>
          <w:b/>
          <w:szCs w:val="21"/>
        </w:rPr>
        <w:t>填报说明：</w:t>
      </w:r>
    </w:p>
    <w:p w:rsidR="00E83C9D" w:rsidRPr="005C3C9B" w:rsidRDefault="006F1A0B">
      <w:pPr>
        <w:ind w:right="480" w:firstLine="422"/>
        <w:rPr>
          <w:rFonts w:ascii="宋体" w:hAnsi="宋体" w:cs="宋体"/>
          <w:b/>
          <w:szCs w:val="21"/>
        </w:rPr>
      </w:pPr>
      <w:r w:rsidRPr="005C3C9B">
        <w:rPr>
          <w:rFonts w:ascii="宋体" w:hAnsi="宋体" w:cs="宋体" w:hint="eastAsia"/>
          <w:b/>
          <w:szCs w:val="21"/>
        </w:rPr>
        <w:t>1、从业人员、营业收入、资产总额填报上一年度数据，无上</w:t>
      </w:r>
      <w:proofErr w:type="gramStart"/>
      <w:r w:rsidRPr="005C3C9B">
        <w:rPr>
          <w:rFonts w:ascii="宋体" w:hAnsi="宋体" w:cs="宋体" w:hint="eastAsia"/>
          <w:b/>
          <w:szCs w:val="21"/>
        </w:rPr>
        <w:t>一</w:t>
      </w:r>
      <w:proofErr w:type="gramEnd"/>
      <w:r w:rsidRPr="005C3C9B">
        <w:rPr>
          <w:rFonts w:ascii="宋体" w:hAnsi="宋体" w:cs="宋体" w:hint="eastAsia"/>
          <w:b/>
          <w:szCs w:val="21"/>
        </w:rPr>
        <w:t>年度数据的新成立企业可不填报。</w:t>
      </w:r>
    </w:p>
    <w:p w:rsidR="00E83C9D" w:rsidRPr="005C3C9B" w:rsidRDefault="006F1A0B">
      <w:pPr>
        <w:ind w:firstLine="422"/>
        <w:rPr>
          <w:rFonts w:ascii="宋体" w:hAnsi="宋体" w:cs="宋体"/>
          <w:b/>
          <w:szCs w:val="21"/>
        </w:rPr>
      </w:pPr>
      <w:r w:rsidRPr="005C3C9B">
        <w:rPr>
          <w:rFonts w:ascii="宋体" w:hAnsi="宋体" w:cs="宋体" w:hint="eastAsia"/>
          <w:b/>
          <w:szCs w:val="21"/>
        </w:rPr>
        <w:t>2、请供应商如实填写，所填内容将作为评审的依据。如填写不完整，将不享受扶持政策。</w:t>
      </w:r>
    </w:p>
    <w:p w:rsidR="00E83C9D" w:rsidRPr="005C3C9B" w:rsidRDefault="006F1A0B">
      <w:pPr>
        <w:ind w:firstLine="480"/>
        <w:rPr>
          <w:rFonts w:ascii="宋体" w:hAnsi="宋体" w:cs="宋体"/>
          <w:b/>
          <w:szCs w:val="21"/>
        </w:rPr>
      </w:pPr>
      <w:r w:rsidRPr="005C3C9B">
        <w:rPr>
          <w:rFonts w:ascii="宋体" w:hAnsi="宋体" w:cs="宋体" w:hint="eastAsia"/>
          <w:b/>
          <w:szCs w:val="21"/>
        </w:rPr>
        <w:t>3、成交供应商的《中小微企业声明函》随成交结果公开。</w:t>
      </w:r>
    </w:p>
    <w:p w:rsidR="00E83C9D" w:rsidRPr="005C3C9B" w:rsidRDefault="00E83C9D">
      <w:pPr>
        <w:rPr>
          <w:rFonts w:ascii="宋体" w:hAnsi="宋体" w:cs="宋体"/>
          <w:b/>
          <w:sz w:val="30"/>
          <w:szCs w:val="30"/>
          <w:u w:val="single"/>
        </w:rPr>
      </w:pPr>
    </w:p>
    <w:p w:rsidR="00E83C9D" w:rsidRPr="005C3C9B" w:rsidRDefault="00E83C9D">
      <w:pPr>
        <w:ind w:firstLine="643"/>
        <w:jc w:val="center"/>
        <w:rPr>
          <w:rFonts w:ascii="宋体" w:hAnsi="宋体" w:cs="宋体"/>
          <w:b/>
          <w:sz w:val="32"/>
          <w:szCs w:val="32"/>
        </w:rPr>
      </w:pPr>
    </w:p>
    <w:p w:rsidR="00E83C9D" w:rsidRPr="005C3C9B" w:rsidRDefault="006F1A0B">
      <w:pPr>
        <w:jc w:val="center"/>
        <w:outlineLvl w:val="1"/>
        <w:rPr>
          <w:rFonts w:ascii="黑体" w:eastAsia="黑体" w:hAnsi="宋体" w:cs="黑体"/>
          <w:sz w:val="32"/>
          <w:szCs w:val="32"/>
        </w:rPr>
      </w:pPr>
      <w:r w:rsidRPr="005C3C9B">
        <w:rPr>
          <w:rFonts w:ascii="黑体" w:eastAsia="黑体" w:cs="黑体" w:hint="eastAsia"/>
          <w:sz w:val="32"/>
          <w:szCs w:val="32"/>
        </w:rPr>
        <w:t>十</w:t>
      </w:r>
      <w:r w:rsidRPr="005C3C9B">
        <w:rPr>
          <w:rFonts w:ascii="黑体" w:eastAsia="黑体" w:hAnsi="宋体" w:cs="黑体" w:hint="eastAsia"/>
          <w:sz w:val="32"/>
          <w:szCs w:val="32"/>
        </w:rPr>
        <w:t>、残疾人福利性单位声明函</w:t>
      </w:r>
    </w:p>
    <w:p w:rsidR="00E83C9D" w:rsidRPr="005C3C9B" w:rsidRDefault="00E83C9D">
      <w:pPr>
        <w:jc w:val="center"/>
        <w:rPr>
          <w:rFonts w:ascii="宋体" w:hAnsi="宋体" w:cs="宋体"/>
          <w:bCs/>
          <w:sz w:val="36"/>
          <w:szCs w:val="28"/>
        </w:rPr>
      </w:pPr>
    </w:p>
    <w:p w:rsidR="00E83C9D" w:rsidRPr="005C3C9B" w:rsidRDefault="006F1A0B">
      <w:pPr>
        <w:ind w:firstLine="480"/>
        <w:rPr>
          <w:rFonts w:ascii="宋体" w:hAnsi="宋体" w:cs="宋体"/>
        </w:rPr>
      </w:pPr>
      <w:r w:rsidRPr="005C3C9B">
        <w:rPr>
          <w:rFonts w:ascii="宋体" w:hAnsi="宋体" w:cs="宋体" w:hint="eastAsia"/>
        </w:rPr>
        <w:t>本单位郑重声明，根据《财政部 民政部 中国残疾人联合会关于促进残疾人就业政府采购政策的通知》（财库〔2017〕141号）的规定，本单位为符合条件的残疾人福利性单位，且本单位参加_____单位的_____项目采购活动由本单位提供全部服务。</w:t>
      </w:r>
    </w:p>
    <w:p w:rsidR="00E83C9D" w:rsidRPr="005C3C9B" w:rsidRDefault="006F1A0B">
      <w:pPr>
        <w:ind w:firstLine="480"/>
        <w:rPr>
          <w:rFonts w:ascii="宋体" w:hAnsi="宋体" w:cs="宋体"/>
        </w:rPr>
      </w:pPr>
      <w:r w:rsidRPr="005C3C9B">
        <w:rPr>
          <w:rFonts w:ascii="宋体" w:hAnsi="宋体" w:cs="宋体" w:hint="eastAsia"/>
        </w:rPr>
        <w:t>本单位对上述声明的真实性负责。如有虚假，将依法承担相应责任。</w:t>
      </w:r>
    </w:p>
    <w:p w:rsidR="00E83C9D" w:rsidRPr="005C3C9B" w:rsidRDefault="00E83C9D">
      <w:pPr>
        <w:ind w:firstLine="480"/>
        <w:rPr>
          <w:rFonts w:ascii="宋体" w:hAnsi="宋体" w:cs="宋体"/>
        </w:rPr>
      </w:pPr>
    </w:p>
    <w:p w:rsidR="00E83C9D" w:rsidRPr="005C3C9B" w:rsidRDefault="00E83C9D">
      <w:pPr>
        <w:ind w:firstLine="480"/>
        <w:rPr>
          <w:rFonts w:ascii="宋体" w:hAnsi="宋体" w:cs="宋体"/>
        </w:rPr>
      </w:pPr>
    </w:p>
    <w:p w:rsidR="00E83C9D" w:rsidRPr="005C3C9B" w:rsidRDefault="006F1A0B">
      <w:pPr>
        <w:ind w:right="480" w:firstLine="4560"/>
        <w:rPr>
          <w:rFonts w:ascii="宋体" w:hAnsi="宋体" w:cs="宋体"/>
        </w:rPr>
      </w:pPr>
      <w:r w:rsidRPr="005C3C9B">
        <w:rPr>
          <w:rFonts w:ascii="宋体" w:hAnsi="宋体" w:cs="宋体" w:hint="eastAsia"/>
        </w:rPr>
        <w:t xml:space="preserve">企业名称（加盖CA电子公章）： </w:t>
      </w:r>
    </w:p>
    <w:p w:rsidR="00E83C9D" w:rsidRPr="005C3C9B" w:rsidRDefault="006F1A0B">
      <w:pPr>
        <w:ind w:firstLine="4560"/>
        <w:jc w:val="left"/>
        <w:rPr>
          <w:rFonts w:ascii="宋体" w:hAnsi="宋体" w:cs="宋体"/>
        </w:rPr>
      </w:pPr>
      <w:r w:rsidRPr="005C3C9B">
        <w:rPr>
          <w:rFonts w:ascii="宋体" w:hAnsi="宋体" w:cs="宋体" w:hint="eastAsia"/>
        </w:rPr>
        <w:t>日 期：</w:t>
      </w:r>
      <w:r w:rsidRPr="005C3C9B">
        <w:rPr>
          <w:rFonts w:ascii="宋体" w:hAnsi="宋体" w:hint="eastAsia"/>
          <w:bCs/>
        </w:rPr>
        <w:t xml:space="preserve">   年  月  日</w:t>
      </w:r>
    </w:p>
    <w:p w:rsidR="00E83C9D" w:rsidRPr="005C3C9B" w:rsidRDefault="00E83C9D">
      <w:pPr>
        <w:jc w:val="left"/>
        <w:rPr>
          <w:rFonts w:ascii="宋体" w:hAnsi="宋体" w:cs="宋体"/>
          <w:b/>
          <w:sz w:val="30"/>
          <w:szCs w:val="30"/>
          <w:u w:val="single"/>
        </w:rPr>
      </w:pPr>
    </w:p>
    <w:p w:rsidR="00E83C9D" w:rsidRPr="005C3C9B" w:rsidRDefault="00E83C9D">
      <w:pPr>
        <w:jc w:val="left"/>
        <w:rPr>
          <w:rFonts w:ascii="宋体" w:hAnsi="宋体" w:cs="宋体"/>
          <w:b/>
          <w:sz w:val="30"/>
          <w:szCs w:val="30"/>
          <w:u w:val="single"/>
        </w:rPr>
      </w:pPr>
    </w:p>
    <w:p w:rsidR="00E83C9D" w:rsidRPr="005C3C9B" w:rsidRDefault="006F1A0B">
      <w:pPr>
        <w:ind w:firstLine="422"/>
        <w:jc w:val="left"/>
        <w:rPr>
          <w:rFonts w:ascii="宋体" w:hAnsi="宋体"/>
          <w:b/>
          <w:szCs w:val="21"/>
        </w:rPr>
      </w:pPr>
      <w:r w:rsidRPr="005C3C9B">
        <w:rPr>
          <w:rFonts w:ascii="宋体" w:hAnsi="宋体" w:hint="eastAsia"/>
          <w:b/>
          <w:szCs w:val="21"/>
        </w:rPr>
        <w:t>填报说明：</w:t>
      </w:r>
    </w:p>
    <w:p w:rsidR="00E83C9D" w:rsidRPr="005C3C9B" w:rsidRDefault="006F1A0B">
      <w:pPr>
        <w:ind w:firstLine="422"/>
        <w:jc w:val="left"/>
        <w:rPr>
          <w:rFonts w:ascii="宋体" w:hAnsi="宋体"/>
          <w:b/>
          <w:szCs w:val="21"/>
        </w:rPr>
      </w:pPr>
      <w:r w:rsidRPr="005C3C9B">
        <w:rPr>
          <w:rFonts w:ascii="宋体" w:hAnsi="宋体" w:hint="eastAsia"/>
          <w:b/>
          <w:szCs w:val="21"/>
        </w:rPr>
        <w:t>1、请供应商如实填写，所填内容将作为评审的依据。如填写不完整或不一致，将不享受扶持政策。</w:t>
      </w:r>
    </w:p>
    <w:p w:rsidR="00E83C9D" w:rsidRPr="005C3C9B" w:rsidRDefault="006F1A0B">
      <w:pPr>
        <w:ind w:firstLine="422"/>
        <w:jc w:val="left"/>
        <w:rPr>
          <w:rFonts w:ascii="宋体" w:hAnsi="宋体" w:cs="宋体"/>
          <w:b/>
          <w:szCs w:val="21"/>
        </w:rPr>
      </w:pPr>
      <w:r w:rsidRPr="005C3C9B">
        <w:rPr>
          <w:rFonts w:ascii="宋体" w:hAnsi="宋体" w:hint="eastAsia"/>
          <w:b/>
          <w:szCs w:val="21"/>
        </w:rPr>
        <w:t>2、成交供应商的《残疾人福利性单位声明函》随成交结果公开。</w:t>
      </w:r>
    </w:p>
    <w:p w:rsidR="00E83C9D" w:rsidRPr="005C3C9B" w:rsidRDefault="00E83C9D">
      <w:pPr>
        <w:ind w:firstLine="0"/>
        <w:rPr>
          <w:rFonts w:ascii="宋体" w:hAnsi="宋体" w:cs="宋体"/>
          <w:b/>
          <w:sz w:val="30"/>
          <w:szCs w:val="30"/>
          <w:u w:val="single"/>
        </w:rPr>
      </w:pPr>
    </w:p>
    <w:p w:rsidR="00E83C9D" w:rsidRPr="005C3C9B" w:rsidRDefault="006F1A0B">
      <w:pPr>
        <w:rPr>
          <w:rFonts w:ascii="宋体" w:hAnsi="宋体" w:cs="宋体"/>
          <w:b/>
          <w:bCs/>
          <w:sz w:val="32"/>
          <w:szCs w:val="32"/>
        </w:rPr>
      </w:pPr>
      <w:r w:rsidRPr="005C3C9B">
        <w:rPr>
          <w:rFonts w:ascii="宋体" w:hAnsi="宋体" w:cs="宋体" w:hint="eastAsia"/>
          <w:b/>
          <w:bCs/>
          <w:sz w:val="32"/>
          <w:szCs w:val="32"/>
        </w:rPr>
        <w:br w:type="page" w:clear="all"/>
      </w:r>
    </w:p>
    <w:p w:rsidR="00E83C9D" w:rsidRPr="005C3C9B" w:rsidRDefault="006F1A0B">
      <w:pPr>
        <w:jc w:val="center"/>
        <w:outlineLvl w:val="1"/>
        <w:rPr>
          <w:rFonts w:ascii="宋体" w:hAnsi="宋体" w:cs="宋体"/>
          <w:i/>
          <w:sz w:val="28"/>
          <w:szCs w:val="28"/>
          <w:u w:val="single"/>
        </w:rPr>
      </w:pPr>
      <w:r w:rsidRPr="005C3C9B">
        <w:rPr>
          <w:rFonts w:ascii="宋体" w:hAnsi="宋体" w:cs="宋体" w:hint="eastAsia"/>
          <w:i/>
          <w:sz w:val="28"/>
          <w:szCs w:val="28"/>
          <w:u w:val="single"/>
        </w:rPr>
        <w:lastRenderedPageBreak/>
        <w:t>十一、供应商承诺书</w:t>
      </w:r>
    </w:p>
    <w:p w:rsidR="00E83C9D" w:rsidRPr="005C3C9B" w:rsidRDefault="006F1A0B">
      <w:pPr>
        <w:rPr>
          <w:rFonts w:ascii="宋体" w:hAnsi="宋体" w:cs="宋体"/>
          <w:u w:val="single"/>
        </w:rPr>
      </w:pPr>
      <w:r w:rsidRPr="005C3C9B">
        <w:rPr>
          <w:rFonts w:ascii="宋体" w:hAnsi="宋体" w:cs="宋体" w:hint="eastAsia"/>
          <w:b/>
          <w:bCs/>
        </w:rPr>
        <w:t xml:space="preserve"> </w:t>
      </w:r>
      <w:r w:rsidRPr="005C3C9B">
        <w:rPr>
          <w:rFonts w:ascii="宋体" w:hAnsi="宋体" w:cs="宋体" w:hint="eastAsia"/>
          <w:lang w:bidi="ar"/>
        </w:rPr>
        <w:t>致：</w:t>
      </w:r>
      <w:r w:rsidRPr="005C3C9B">
        <w:rPr>
          <w:rFonts w:ascii="宋体" w:hAnsi="宋体" w:cs="宋体" w:hint="eastAsia"/>
          <w:u w:val="single"/>
          <w:lang w:bidi="ar"/>
        </w:rPr>
        <w:t xml:space="preserve">               </w:t>
      </w:r>
      <w:r w:rsidRPr="005C3C9B">
        <w:rPr>
          <w:rFonts w:ascii="宋体" w:hAnsi="宋体" w:cs="宋体" w:hint="eastAsia"/>
          <w:lang w:bidi="ar"/>
        </w:rPr>
        <w:t>（采购人名称）</w:t>
      </w:r>
    </w:p>
    <w:p w:rsidR="00E83C9D" w:rsidRPr="005C3C9B" w:rsidRDefault="006F1A0B">
      <w:pPr>
        <w:ind w:firstLine="480"/>
        <w:rPr>
          <w:rFonts w:ascii="宋体" w:hAnsi="宋体" w:cs="宋体"/>
        </w:rPr>
      </w:pPr>
      <w:r w:rsidRPr="005C3C9B">
        <w:rPr>
          <w:rFonts w:ascii="宋体" w:hAnsi="宋体" w:cs="宋体" w:hint="eastAsia"/>
          <w:lang w:bidi="ar"/>
        </w:rPr>
        <w:t>我公司参与贵单位</w:t>
      </w:r>
      <w:r w:rsidRPr="005C3C9B">
        <w:rPr>
          <w:rFonts w:ascii="宋体" w:hAnsi="宋体" w:cs="宋体" w:hint="eastAsia"/>
          <w:u w:val="single"/>
          <w:lang w:bidi="ar"/>
        </w:rPr>
        <w:t xml:space="preserve">                   </w:t>
      </w:r>
      <w:r w:rsidRPr="005C3C9B">
        <w:rPr>
          <w:rFonts w:ascii="宋体" w:hAnsi="宋体" w:cs="宋体" w:hint="eastAsia"/>
          <w:lang w:bidi="ar"/>
        </w:rPr>
        <w:t>项目的投标工作，我单位郑重承诺：</w:t>
      </w:r>
    </w:p>
    <w:p w:rsidR="00E83C9D" w:rsidRPr="005C3C9B" w:rsidRDefault="006F1A0B">
      <w:pPr>
        <w:ind w:firstLine="480"/>
        <w:rPr>
          <w:rFonts w:ascii="宋体" w:hAnsi="宋体" w:cs="宋体"/>
        </w:rPr>
      </w:pPr>
      <w:r w:rsidRPr="005C3C9B">
        <w:rPr>
          <w:rFonts w:ascii="宋体" w:hAnsi="宋体" w:cs="宋体" w:hint="eastAsia"/>
        </w:rPr>
        <w:t>1.我公司</w:t>
      </w:r>
      <w:r w:rsidRPr="005C3C9B">
        <w:rPr>
          <w:rFonts w:ascii="宋体" w:hAnsi="宋体" w:cs="宋体" w:hint="eastAsia"/>
          <w:u w:val="single"/>
        </w:rPr>
        <w:t xml:space="preserve">      </w:t>
      </w:r>
      <w:r w:rsidRPr="005C3C9B">
        <w:rPr>
          <w:rFonts w:ascii="宋体" w:hAnsi="宋体" w:cs="宋体" w:hint="eastAsia"/>
        </w:rPr>
        <w:t>（超过3年）、法定代表人</w:t>
      </w:r>
      <w:r w:rsidRPr="005C3C9B">
        <w:rPr>
          <w:rFonts w:ascii="宋体" w:hAnsi="宋体" w:cs="宋体" w:hint="eastAsia"/>
          <w:u w:val="single"/>
        </w:rPr>
        <w:t xml:space="preserve">   </w:t>
      </w:r>
      <w:r w:rsidRPr="005C3C9B">
        <w:rPr>
          <w:rFonts w:ascii="宋体" w:hAnsi="宋体" w:cs="宋体" w:hint="eastAsia"/>
        </w:rPr>
        <w:t>（超过5年）、项目负责人</w:t>
      </w:r>
      <w:r w:rsidRPr="005C3C9B">
        <w:rPr>
          <w:rFonts w:ascii="宋体" w:hAnsi="宋体" w:cs="宋体" w:hint="eastAsia"/>
          <w:u w:val="single"/>
        </w:rPr>
        <w:t xml:space="preserve">      </w:t>
      </w:r>
      <w:r w:rsidRPr="005C3C9B">
        <w:rPr>
          <w:rFonts w:ascii="宋体" w:hAnsi="宋体" w:cs="宋体" w:hint="eastAsia"/>
        </w:rPr>
        <w:t>（超过5年）无行贿犯罪记录，时间从发布本招标公告之日起开始倒推。</w:t>
      </w:r>
    </w:p>
    <w:p w:rsidR="00E83C9D" w:rsidRPr="005C3C9B" w:rsidRDefault="006F1A0B">
      <w:pPr>
        <w:ind w:firstLine="480"/>
        <w:rPr>
          <w:rFonts w:ascii="宋体" w:hAnsi="宋体" w:cs="宋体"/>
        </w:rPr>
      </w:pPr>
      <w:r w:rsidRPr="005C3C9B">
        <w:rPr>
          <w:rFonts w:ascii="宋体" w:hAnsi="宋体" w:cs="宋体" w:hint="eastAsia"/>
        </w:rPr>
        <w:t>2.我公司</w:t>
      </w:r>
      <w:r w:rsidRPr="005C3C9B">
        <w:rPr>
          <w:rFonts w:ascii="宋体" w:hAnsi="宋体" w:cs="宋体" w:hint="eastAsia"/>
          <w:u w:val="single"/>
        </w:rPr>
        <w:t xml:space="preserve">        </w:t>
      </w:r>
      <w:r w:rsidRPr="005C3C9B">
        <w:rPr>
          <w:rFonts w:ascii="宋体" w:hAnsi="宋体" w:cs="宋体" w:hint="eastAsia"/>
        </w:rPr>
        <w:t>、法定代表人</w:t>
      </w:r>
      <w:r w:rsidRPr="005C3C9B">
        <w:rPr>
          <w:rFonts w:ascii="宋体" w:hAnsi="宋体" w:cs="宋体" w:hint="eastAsia"/>
          <w:u w:val="single"/>
        </w:rPr>
        <w:t xml:space="preserve">    </w:t>
      </w:r>
      <w:r w:rsidRPr="005C3C9B">
        <w:rPr>
          <w:rFonts w:ascii="宋体" w:hAnsi="宋体" w:cs="宋体" w:hint="eastAsia"/>
        </w:rPr>
        <w:t>、项目负责人</w:t>
      </w:r>
      <w:r w:rsidRPr="005C3C9B">
        <w:rPr>
          <w:rFonts w:ascii="宋体" w:hAnsi="宋体" w:cs="宋体" w:hint="eastAsia"/>
          <w:u w:val="single"/>
        </w:rPr>
        <w:t xml:space="preserve">          </w:t>
      </w:r>
      <w:r w:rsidRPr="005C3C9B">
        <w:rPr>
          <w:rFonts w:ascii="宋体" w:hAnsi="宋体" w:cs="宋体" w:hint="eastAsia"/>
        </w:rPr>
        <w:t>非失信被执行人及无不良行为。</w:t>
      </w:r>
    </w:p>
    <w:p w:rsidR="00E83C9D" w:rsidRPr="005C3C9B" w:rsidRDefault="006F1A0B">
      <w:pPr>
        <w:ind w:firstLine="480"/>
        <w:rPr>
          <w:rFonts w:ascii="宋体" w:hAnsi="宋体" w:cs="宋体"/>
        </w:rPr>
      </w:pPr>
      <w:r w:rsidRPr="005C3C9B">
        <w:rPr>
          <w:rFonts w:ascii="宋体" w:hAnsi="宋体" w:cs="宋体" w:hint="eastAsia"/>
        </w:rPr>
        <w:t>3.本单位及所报项目负责人</w:t>
      </w:r>
      <w:r w:rsidRPr="005C3C9B">
        <w:rPr>
          <w:rFonts w:ascii="宋体" w:hAnsi="宋体" w:cs="宋体" w:hint="eastAsia"/>
          <w:u w:val="single"/>
        </w:rPr>
        <w:t xml:space="preserve">        </w:t>
      </w:r>
      <w:r w:rsidRPr="005C3C9B">
        <w:rPr>
          <w:rFonts w:ascii="宋体" w:hAnsi="宋体" w:cs="宋体" w:hint="eastAsia"/>
        </w:rPr>
        <w:t>未被建设行政主管部门限制在招标项目所在地投标。</w:t>
      </w:r>
    </w:p>
    <w:p w:rsidR="00E83C9D" w:rsidRPr="005C3C9B" w:rsidRDefault="006F1A0B">
      <w:pPr>
        <w:ind w:firstLine="480"/>
        <w:rPr>
          <w:rFonts w:ascii="宋体" w:hAnsi="宋体" w:cs="宋体"/>
        </w:rPr>
      </w:pPr>
      <w:r w:rsidRPr="005C3C9B">
        <w:rPr>
          <w:rFonts w:ascii="宋体" w:hAnsi="宋体" w:cs="宋体" w:hint="eastAsia"/>
          <w:lang w:bidi="ar"/>
        </w:rPr>
        <w:t>4.不出借挂靠资质，</w:t>
      </w:r>
      <w:r w:rsidRPr="005C3C9B">
        <w:rPr>
          <w:rFonts w:ascii="宋体" w:hAnsi="宋体" w:hint="eastAsia"/>
          <w:szCs w:val="21"/>
        </w:rPr>
        <w:t>所报项目负责人</w:t>
      </w:r>
      <w:r w:rsidRPr="005C3C9B">
        <w:t>无在建</w:t>
      </w:r>
      <w:r w:rsidRPr="005C3C9B">
        <w:rPr>
          <w:rFonts w:hint="eastAsia"/>
        </w:rPr>
        <w:t>工程</w:t>
      </w:r>
      <w:r w:rsidRPr="005C3C9B">
        <w:rPr>
          <w:rFonts w:ascii="宋体" w:hAnsi="宋体" w:cs="宋体" w:hint="eastAsia"/>
          <w:lang w:bidi="ar"/>
        </w:rPr>
        <w:t>。</w:t>
      </w:r>
    </w:p>
    <w:p w:rsidR="00E83C9D" w:rsidRPr="005C3C9B" w:rsidRDefault="006F1A0B">
      <w:pPr>
        <w:ind w:firstLine="480"/>
        <w:rPr>
          <w:rFonts w:ascii="宋体" w:hAnsi="宋体" w:cs="宋体"/>
        </w:rPr>
      </w:pPr>
      <w:r w:rsidRPr="005C3C9B">
        <w:rPr>
          <w:rFonts w:ascii="宋体" w:hAnsi="宋体" w:cs="宋体" w:hint="eastAsia"/>
          <w:lang w:bidi="ar"/>
        </w:rPr>
        <w:t>5.授权委托代表参与投标全过程（</w:t>
      </w:r>
      <w:proofErr w:type="gramStart"/>
      <w:r w:rsidRPr="005C3C9B">
        <w:rPr>
          <w:rFonts w:ascii="宋体" w:hAnsi="宋体" w:cs="宋体" w:hint="eastAsia"/>
          <w:lang w:bidi="ar"/>
        </w:rPr>
        <w:t>含开评标</w:t>
      </w:r>
      <w:proofErr w:type="gramEnd"/>
      <w:r w:rsidRPr="005C3C9B">
        <w:rPr>
          <w:rFonts w:ascii="宋体" w:hAnsi="宋体" w:cs="宋体" w:hint="eastAsia"/>
          <w:lang w:bidi="ar"/>
        </w:rPr>
        <w:t>、异议、投诉环节）工作。开评标如非该委托授权代理人参与，则视为未实质响应招标文件要求；后期如发生异议或投诉，也将授权委托投标时授权委托代表本人参与处理，本单位法定代表人将在异议或投诉书中真实署名并实际参与招标人或管理部门的质询，否则，异议或投诉不成立。</w:t>
      </w:r>
    </w:p>
    <w:p w:rsidR="00E83C9D" w:rsidRPr="005C3C9B" w:rsidRDefault="006F1A0B">
      <w:pPr>
        <w:ind w:firstLine="480"/>
        <w:rPr>
          <w:rFonts w:ascii="宋体" w:hAnsi="宋体" w:cs="宋体"/>
          <w:lang w:bidi="ar"/>
        </w:rPr>
      </w:pPr>
      <w:r w:rsidRPr="005C3C9B">
        <w:rPr>
          <w:rFonts w:ascii="宋体" w:hAnsi="宋体" w:cs="宋体" w:hint="eastAsia"/>
          <w:lang w:bidi="ar"/>
        </w:rPr>
        <w:t>6.投标全过程（含异议、投诉环节）出示的文件资料均是真实、有效的。</w:t>
      </w:r>
    </w:p>
    <w:p w:rsidR="00E83C9D" w:rsidRPr="005C3C9B" w:rsidRDefault="006F1A0B">
      <w:pPr>
        <w:ind w:firstLine="480"/>
        <w:rPr>
          <w:rFonts w:ascii="宋体" w:hAnsi="宋体" w:cs="宋体"/>
        </w:rPr>
      </w:pPr>
      <w:r w:rsidRPr="005C3C9B">
        <w:rPr>
          <w:rFonts w:ascii="宋体" w:hAnsi="宋体" w:cs="宋体" w:hint="eastAsia"/>
        </w:rPr>
        <w:t>7.我单位没有因骗取中标或者严重违约以及发生重大工程质量、安全生产事故等违法违规问题，被有关部门暂停投标资格并在暂停期内。</w:t>
      </w:r>
    </w:p>
    <w:p w:rsidR="00E83C9D" w:rsidRPr="005C3C9B" w:rsidRDefault="006F1A0B">
      <w:pPr>
        <w:ind w:firstLine="480"/>
        <w:rPr>
          <w:rFonts w:ascii="宋体" w:hAnsi="宋体" w:cs="宋体"/>
        </w:rPr>
      </w:pPr>
      <w:r w:rsidRPr="005C3C9B">
        <w:rPr>
          <w:rFonts w:ascii="宋体" w:hAnsi="宋体" w:cs="宋体" w:hint="eastAsia"/>
        </w:rPr>
        <w:t>8.我单位本次投标不存在以下情况：法定代表人为同一个人的两个及两个以上法人，母公司、全资子公司及其控股公司，在本项目中同时投标。</w:t>
      </w:r>
    </w:p>
    <w:p w:rsidR="00E83C9D" w:rsidRPr="005C3C9B" w:rsidRDefault="006F1A0B">
      <w:pPr>
        <w:ind w:firstLine="480"/>
        <w:rPr>
          <w:rFonts w:ascii="宋体" w:hAnsi="宋体" w:cs="宋体"/>
        </w:rPr>
      </w:pPr>
      <w:r w:rsidRPr="005C3C9B">
        <w:rPr>
          <w:rFonts w:ascii="宋体" w:hAnsi="宋体" w:cs="宋体" w:hint="eastAsia"/>
        </w:rPr>
        <w:t>9.我单位承诺本项目成交后</w:t>
      </w:r>
      <w:proofErr w:type="gramStart"/>
      <w:r w:rsidRPr="005C3C9B">
        <w:rPr>
          <w:rFonts w:ascii="宋体" w:hAnsi="宋体" w:cs="宋体" w:hint="eastAsia"/>
        </w:rPr>
        <w:t>不</w:t>
      </w:r>
      <w:proofErr w:type="gramEnd"/>
      <w:r w:rsidRPr="005C3C9B">
        <w:rPr>
          <w:rFonts w:ascii="宋体" w:hAnsi="宋体" w:cs="宋体" w:hint="eastAsia"/>
        </w:rPr>
        <w:t>分包或转包。</w:t>
      </w:r>
    </w:p>
    <w:p w:rsidR="00E83C9D" w:rsidRPr="005C3C9B" w:rsidRDefault="006F1A0B">
      <w:pPr>
        <w:ind w:firstLine="480"/>
        <w:rPr>
          <w:rFonts w:ascii="宋体" w:hAnsi="宋体" w:cs="宋体"/>
        </w:rPr>
      </w:pPr>
      <w:r w:rsidRPr="005C3C9B">
        <w:rPr>
          <w:rFonts w:ascii="宋体" w:hAnsi="宋体" w:cs="宋体" w:hint="eastAsia"/>
        </w:rPr>
        <w:t>10.</w:t>
      </w:r>
      <w:r w:rsidRPr="005C3C9B">
        <w:rPr>
          <w:rFonts w:ascii="宋体" w:hAnsi="宋体" w:cs="宋体" w:hint="eastAsia"/>
          <w:bCs/>
          <w:spacing w:val="-10"/>
          <w:szCs w:val="21"/>
        </w:rPr>
        <w:t>在响应文件递交截止时间当日，我单位动态监管未处于不合格状态。</w:t>
      </w:r>
    </w:p>
    <w:p w:rsidR="00E83C9D" w:rsidRPr="005C3C9B" w:rsidRDefault="006F1A0B">
      <w:pPr>
        <w:ind w:firstLine="480"/>
        <w:rPr>
          <w:rFonts w:ascii="宋体" w:hAnsi="宋体" w:cs="宋体"/>
        </w:rPr>
      </w:pPr>
      <w:r w:rsidRPr="005C3C9B">
        <w:rPr>
          <w:rFonts w:ascii="宋体" w:hAnsi="宋体" w:cs="宋体" w:hint="eastAsia"/>
          <w:lang w:bidi="ar"/>
        </w:rPr>
        <w:t>综上，我单位承诺如有虚假，愿意无条件接受被取消投标或中标（候选人）资格、投标保证金不予退还、履约保证金不予退还、合同解除及清除出场，一切损失由我单位自行承担，同时愿意接受相关处罚，特此承诺！</w:t>
      </w:r>
    </w:p>
    <w:p w:rsidR="00E83C9D" w:rsidRPr="005C3C9B" w:rsidRDefault="006F1A0B">
      <w:pPr>
        <w:ind w:firstLine="480"/>
        <w:jc w:val="left"/>
        <w:rPr>
          <w:rFonts w:ascii="宋体" w:hAnsi="宋体" w:cs="宋体"/>
        </w:rPr>
      </w:pPr>
      <w:r w:rsidRPr="005C3C9B">
        <w:rPr>
          <w:rFonts w:ascii="宋体" w:hAnsi="宋体" w:cs="宋体" w:hint="eastAsia"/>
        </w:rPr>
        <w:t>供应商：</w:t>
      </w:r>
      <w:r w:rsidRPr="005C3C9B">
        <w:rPr>
          <w:rFonts w:ascii="宋体" w:hAnsi="宋体" w:cs="宋体" w:hint="eastAsia"/>
          <w:u w:val="single"/>
        </w:rPr>
        <w:t xml:space="preserve">                 </w:t>
      </w:r>
      <w:r w:rsidRPr="005C3C9B">
        <w:rPr>
          <w:rFonts w:ascii="宋体" w:hAnsi="宋体" w:cs="宋体" w:hint="eastAsia"/>
        </w:rPr>
        <w:t>（盖章）</w:t>
      </w:r>
    </w:p>
    <w:p w:rsidR="00E83C9D" w:rsidRPr="005C3C9B" w:rsidRDefault="006F1A0B">
      <w:pPr>
        <w:ind w:firstLine="480"/>
        <w:rPr>
          <w:rFonts w:ascii="宋体" w:hAnsi="宋体" w:cs="宋体"/>
        </w:rPr>
      </w:pPr>
      <w:r w:rsidRPr="005C3C9B">
        <w:rPr>
          <w:rFonts w:ascii="宋体" w:hAnsi="宋体" w:cs="宋体" w:hint="eastAsia"/>
        </w:rPr>
        <w:t>法定代表人：</w:t>
      </w:r>
      <w:r w:rsidRPr="005C3C9B">
        <w:rPr>
          <w:rFonts w:ascii="宋体" w:hAnsi="宋体" w:cs="宋体" w:hint="eastAsia"/>
          <w:u w:val="single"/>
        </w:rPr>
        <w:t xml:space="preserve">             </w:t>
      </w:r>
      <w:r w:rsidRPr="005C3C9B">
        <w:rPr>
          <w:rFonts w:ascii="宋体" w:hAnsi="宋体" w:cs="宋体" w:hint="eastAsia"/>
        </w:rPr>
        <w:t>（签字或盖章）</w:t>
      </w:r>
    </w:p>
    <w:p w:rsidR="00E83C9D" w:rsidRPr="005C3C9B" w:rsidRDefault="006F1A0B">
      <w:pPr>
        <w:ind w:firstLine="480"/>
        <w:rPr>
          <w:rFonts w:ascii="宋体" w:hAnsi="宋体" w:cs="宋体"/>
        </w:rPr>
      </w:pPr>
      <w:r w:rsidRPr="005C3C9B">
        <w:rPr>
          <w:rFonts w:ascii="宋体" w:hAnsi="宋体" w:cs="宋体" w:hint="eastAsia"/>
        </w:rPr>
        <w:t>授权委托代表：</w:t>
      </w:r>
      <w:r w:rsidRPr="005C3C9B">
        <w:rPr>
          <w:rFonts w:ascii="宋体" w:hAnsi="宋体" w:cs="宋体" w:hint="eastAsia"/>
          <w:u w:val="single"/>
        </w:rPr>
        <w:t xml:space="preserve">             </w:t>
      </w:r>
      <w:r w:rsidRPr="005C3C9B">
        <w:rPr>
          <w:rFonts w:ascii="宋体" w:hAnsi="宋体" w:cs="宋体" w:hint="eastAsia"/>
        </w:rPr>
        <w:t>（签字）</w:t>
      </w:r>
    </w:p>
    <w:p w:rsidR="00E83C9D" w:rsidRPr="005C3C9B" w:rsidRDefault="006F1A0B">
      <w:pPr>
        <w:ind w:firstLine="480"/>
        <w:rPr>
          <w:rFonts w:ascii="宋体" w:hAnsi="宋体" w:cs="宋体"/>
          <w:u w:val="single"/>
        </w:rPr>
      </w:pPr>
      <w:r w:rsidRPr="005C3C9B">
        <w:rPr>
          <w:rFonts w:ascii="宋体" w:hAnsi="宋体" w:cs="宋体" w:hint="eastAsia"/>
        </w:rPr>
        <w:t>授权委托代表身份证号：</w:t>
      </w:r>
      <w:r w:rsidRPr="005C3C9B">
        <w:rPr>
          <w:rFonts w:ascii="宋体" w:hAnsi="宋体" w:cs="宋体" w:hint="eastAsia"/>
          <w:u w:val="single"/>
        </w:rPr>
        <w:t xml:space="preserve">             </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480"/>
        <w:jc w:val="both"/>
      </w:pPr>
      <w:r w:rsidRPr="005C3C9B">
        <w:rPr>
          <w:rFonts w:hint="eastAsia"/>
        </w:rPr>
        <w:t>日期：</w:t>
      </w:r>
      <w:r w:rsidRPr="005C3C9B">
        <w:rPr>
          <w:rFonts w:hint="eastAsia"/>
          <w:u w:val="single"/>
        </w:rPr>
        <w:t xml:space="preserve">      </w:t>
      </w:r>
      <w:r w:rsidRPr="005C3C9B">
        <w:rPr>
          <w:rFonts w:hint="eastAsia"/>
        </w:rPr>
        <w:t>年</w:t>
      </w:r>
      <w:r w:rsidRPr="005C3C9B">
        <w:rPr>
          <w:rFonts w:hint="eastAsia"/>
          <w:u w:val="single"/>
        </w:rPr>
        <w:t xml:space="preserve">   </w:t>
      </w:r>
      <w:r w:rsidRPr="005C3C9B">
        <w:rPr>
          <w:rFonts w:hint="eastAsia"/>
        </w:rPr>
        <w:t>月</w:t>
      </w:r>
      <w:r w:rsidRPr="005C3C9B">
        <w:rPr>
          <w:rFonts w:hint="eastAsia"/>
          <w:u w:val="single"/>
        </w:rPr>
        <w:t xml:space="preserve">   </w:t>
      </w:r>
      <w:r w:rsidRPr="005C3C9B">
        <w:rPr>
          <w:rFonts w:hint="eastAsia"/>
        </w:rPr>
        <w:t>日</w:t>
      </w:r>
    </w:p>
    <w:p w:rsidR="00E83C9D" w:rsidRPr="005C3C9B" w:rsidRDefault="00E83C9D">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jc w:val="center"/>
      </w:pP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jc w:val="center"/>
        <w:outlineLvl w:val="1"/>
        <w:rPr>
          <w:b/>
          <w:bCs/>
          <w:sz w:val="32"/>
          <w:szCs w:val="32"/>
        </w:rPr>
      </w:pPr>
      <w:r w:rsidRPr="005C3C9B">
        <w:rPr>
          <w:rFonts w:hint="eastAsia"/>
          <w:b/>
          <w:bCs/>
          <w:sz w:val="32"/>
          <w:szCs w:val="32"/>
        </w:rPr>
        <w:lastRenderedPageBreak/>
        <w:t>十二、分项报价表</w:t>
      </w:r>
    </w:p>
    <w:p w:rsidR="00E83C9D" w:rsidRPr="005C3C9B" w:rsidRDefault="00E83C9D">
      <w:pPr>
        <w:pBdr>
          <w:top w:val="none" w:sz="0" w:space="0" w:color="000000"/>
          <w:left w:val="none" w:sz="0" w:space="0" w:color="000000"/>
          <w:bottom w:val="none" w:sz="0" w:space="0" w:color="000000"/>
          <w:right w:val="none" w:sz="0" w:space="0" w:color="000000"/>
        </w:pBdr>
        <w:spacing w:line="360" w:lineRule="atLeast"/>
        <w:ind w:firstLine="0"/>
        <w:jc w:val="center"/>
        <w:rPr>
          <w:rFonts w:ascii="宋体" w:hAnsi="宋体" w:cs="宋体"/>
          <w:sz w:val="28"/>
          <w:szCs w:val="32"/>
        </w:rPr>
      </w:pPr>
    </w:p>
    <w:p w:rsidR="00E83C9D" w:rsidRPr="005C3C9B" w:rsidRDefault="006F1A0B">
      <w:pPr>
        <w:pBdr>
          <w:top w:val="none" w:sz="0" w:space="0" w:color="000000"/>
          <w:left w:val="none" w:sz="0" w:space="0" w:color="000000"/>
          <w:bottom w:val="none" w:sz="0" w:space="0" w:color="000000"/>
          <w:right w:val="none" w:sz="0" w:space="0" w:color="000000"/>
        </w:pBdr>
        <w:spacing w:line="360" w:lineRule="atLeast"/>
        <w:ind w:firstLine="0"/>
        <w:jc w:val="center"/>
        <w:rPr>
          <w:rFonts w:ascii="宋体" w:hAnsi="宋体" w:cs="宋体"/>
          <w:sz w:val="28"/>
          <w:szCs w:val="32"/>
        </w:rPr>
      </w:pPr>
      <w:r w:rsidRPr="005C3C9B">
        <w:rPr>
          <w:rFonts w:ascii="宋体" w:hAnsi="宋体" w:cs="宋体"/>
          <w:sz w:val="28"/>
          <w:szCs w:val="32"/>
        </w:rPr>
        <w:t>按工程量清单报价</w:t>
      </w:r>
    </w:p>
    <w:p w:rsidR="00E83C9D" w:rsidRPr="005C3C9B" w:rsidRDefault="00E83C9D">
      <w:pPr>
        <w:pBdr>
          <w:top w:val="none" w:sz="0" w:space="0" w:color="000000"/>
          <w:left w:val="none" w:sz="0" w:space="0" w:color="000000"/>
          <w:bottom w:val="none" w:sz="0" w:space="0" w:color="000000"/>
          <w:right w:val="none" w:sz="0" w:space="0" w:color="000000"/>
        </w:pBdr>
        <w:spacing w:line="360" w:lineRule="atLeast"/>
        <w:ind w:firstLine="420"/>
        <w:jc w:val="center"/>
        <w:rPr>
          <w:rFonts w:ascii="宋体" w:hAnsi="宋体" w:cs="宋体"/>
          <w:sz w:val="22"/>
        </w:rPr>
      </w:pPr>
    </w:p>
    <w:p w:rsidR="00E83C9D" w:rsidRPr="005C3C9B" w:rsidRDefault="00E83C9D">
      <w:pPr>
        <w:ind w:firstLine="0"/>
        <w:rPr>
          <w:rFonts w:ascii="宋体" w:hAnsi="宋体" w:cs="宋体"/>
          <w:b/>
          <w:sz w:val="22"/>
        </w:rPr>
      </w:pPr>
    </w:p>
    <w:p w:rsidR="00E83C9D" w:rsidRPr="005C3C9B" w:rsidRDefault="00E83C9D">
      <w:pPr>
        <w:ind w:firstLine="0"/>
        <w:rPr>
          <w:rFonts w:ascii="宋体" w:hAnsi="宋体" w:cs="宋体"/>
          <w:b/>
          <w:sz w:val="22"/>
        </w:rPr>
      </w:pPr>
    </w:p>
    <w:p w:rsidR="00E83C9D" w:rsidRPr="005C3C9B" w:rsidRDefault="006F1A0B">
      <w:pPr>
        <w:ind w:firstLine="442"/>
        <w:rPr>
          <w:rFonts w:ascii="宋体" w:hAnsi="宋体" w:cs="宋体"/>
          <w:b/>
          <w:sz w:val="28"/>
          <w:szCs w:val="28"/>
        </w:rPr>
      </w:pPr>
      <w:r w:rsidRPr="005C3C9B">
        <w:rPr>
          <w:rFonts w:ascii="宋体" w:hAnsi="宋体" w:cs="宋体"/>
          <w:b/>
          <w:sz w:val="22"/>
        </w:rPr>
        <w:t>注：各分项最终结算</w:t>
      </w:r>
      <w:proofErr w:type="gramStart"/>
      <w:r w:rsidRPr="005C3C9B">
        <w:rPr>
          <w:rFonts w:ascii="宋体" w:hAnsi="宋体" w:cs="宋体"/>
          <w:b/>
          <w:sz w:val="22"/>
        </w:rPr>
        <w:t>价按照</w:t>
      </w:r>
      <w:proofErr w:type="gramEnd"/>
      <w:r w:rsidRPr="005C3C9B">
        <w:rPr>
          <w:rFonts w:ascii="宋体" w:hAnsi="宋体" w:cs="宋体"/>
          <w:b/>
          <w:sz w:val="22"/>
        </w:rPr>
        <w:t>磋商首次报价与最后报价作同比例变动</w:t>
      </w:r>
    </w:p>
    <w:p w:rsidR="00E83C9D" w:rsidRPr="005C3C9B" w:rsidRDefault="00E83C9D">
      <w:pPr>
        <w:ind w:firstLine="0"/>
        <w:rPr>
          <w:rFonts w:ascii="宋体" w:hAnsi="宋体" w:cs="宋体"/>
          <w:b/>
          <w:sz w:val="28"/>
          <w:szCs w:val="28"/>
        </w:rPr>
      </w:pPr>
    </w:p>
    <w:p w:rsidR="00E83C9D" w:rsidRPr="005C3C9B" w:rsidRDefault="00E83C9D">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jc w:val="both"/>
        <w:rPr>
          <w:b/>
          <w:bCs/>
          <w:sz w:val="32"/>
          <w:szCs w:val="32"/>
        </w:rPr>
      </w:pP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outlineLvl w:val="1"/>
        <w:rPr>
          <w:bCs/>
          <w:sz w:val="36"/>
          <w:szCs w:val="28"/>
        </w:rPr>
      </w:pPr>
      <w:r w:rsidRPr="005C3C9B">
        <w:rPr>
          <w:rFonts w:hint="eastAsia"/>
          <w:b/>
          <w:sz w:val="32"/>
          <w:szCs w:val="32"/>
        </w:rPr>
        <w:br w:type="page" w:clear="all"/>
      </w:r>
      <w:bookmarkStart w:id="581" w:name="_Toc30442"/>
      <w:bookmarkStart w:id="582" w:name="_Toc2279"/>
      <w:bookmarkStart w:id="583" w:name="_Toc120614291"/>
      <w:bookmarkStart w:id="584" w:name="_Toc49090582"/>
      <w:bookmarkStart w:id="585" w:name="_Toc23828483"/>
      <w:bookmarkStart w:id="586" w:name="_Toc120614284"/>
      <w:bookmarkStart w:id="587" w:name="_Toc22356583"/>
      <w:bookmarkStart w:id="588" w:name="_Toc24878535"/>
      <w:bookmarkStart w:id="589" w:name="_Toc26554103"/>
      <w:bookmarkStart w:id="590" w:name="_Toc513029281"/>
      <w:r w:rsidRPr="005C3C9B">
        <w:rPr>
          <w:rFonts w:hint="eastAsia"/>
          <w:bCs/>
          <w:sz w:val="36"/>
          <w:szCs w:val="28"/>
        </w:rPr>
        <w:lastRenderedPageBreak/>
        <w:t>十三、商务要求响应及偏离表</w:t>
      </w:r>
    </w:p>
    <w:tbl>
      <w:tblPr>
        <w:tblW w:w="0" w:type="auto"/>
        <w:tblCellSpacing w:w="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9"/>
        <w:gridCol w:w="3205"/>
        <w:gridCol w:w="2621"/>
        <w:gridCol w:w="1461"/>
        <w:gridCol w:w="1279"/>
      </w:tblGrid>
      <w:tr w:rsidR="00E83C9D" w:rsidRPr="005C3C9B">
        <w:trPr>
          <w:tblCellSpacing w:w="0" w:type="dxa"/>
        </w:trPr>
        <w:tc>
          <w:tcPr>
            <w:tcW w:w="956"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jc w:val="center"/>
            </w:pPr>
            <w:bookmarkStart w:id="591" w:name="_Hlt26609391"/>
            <w:bookmarkStart w:id="592" w:name="_Hlt26671343"/>
            <w:bookmarkStart w:id="593" w:name="_Hlt26782999"/>
            <w:bookmarkStart w:id="594" w:name="_Hlt26955064"/>
            <w:bookmarkStart w:id="595" w:name="_Hlt24879081"/>
            <w:bookmarkStart w:id="596" w:name="_Hlt26580838"/>
            <w:bookmarkStart w:id="597" w:name="_Hlt26955056"/>
            <w:bookmarkStart w:id="598" w:name="_Hlt26671372"/>
            <w:r w:rsidRPr="005C3C9B">
              <w:rPr>
                <w:rFonts w:hint="eastAsia"/>
              </w:rPr>
              <w:t>序号</w:t>
            </w:r>
          </w:p>
        </w:tc>
        <w:bookmarkEnd w:id="591"/>
        <w:bookmarkEnd w:id="592"/>
        <w:bookmarkEnd w:id="593"/>
        <w:bookmarkEnd w:id="594"/>
        <w:bookmarkEnd w:id="595"/>
        <w:bookmarkEnd w:id="596"/>
        <w:bookmarkEnd w:id="597"/>
        <w:bookmarkEnd w:id="598"/>
        <w:tc>
          <w:tcPr>
            <w:tcW w:w="3291"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jc w:val="center"/>
            </w:pPr>
            <w:r w:rsidRPr="005C3C9B">
              <w:rPr>
                <w:rFonts w:hint="eastAsia"/>
              </w:rPr>
              <w:t>磋商文件要求</w:t>
            </w:r>
          </w:p>
        </w:tc>
        <w:tc>
          <w:tcPr>
            <w:tcW w:w="2690"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jc w:val="center"/>
            </w:pPr>
            <w:r w:rsidRPr="005C3C9B">
              <w:rPr>
                <w:rFonts w:hint="eastAsia"/>
              </w:rPr>
              <w:t>响应情况</w:t>
            </w:r>
          </w:p>
        </w:tc>
        <w:tc>
          <w:tcPr>
            <w:tcW w:w="1470"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jc w:val="center"/>
            </w:pPr>
            <w:r w:rsidRPr="005C3C9B">
              <w:rPr>
                <w:rFonts w:hint="eastAsia"/>
              </w:rPr>
              <w:t>超出、符合或偏离</w:t>
            </w:r>
          </w:p>
        </w:tc>
        <w:tc>
          <w:tcPr>
            <w:tcW w:w="1173"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ind w:firstLine="0"/>
              <w:jc w:val="center"/>
            </w:pPr>
            <w:r w:rsidRPr="005C3C9B">
              <w:rPr>
                <w:rFonts w:hint="eastAsia"/>
              </w:rPr>
              <w:t>证明材料</w:t>
            </w:r>
          </w:p>
        </w:tc>
      </w:tr>
      <w:tr w:rsidR="00E83C9D" w:rsidRPr="005C3C9B">
        <w:trPr>
          <w:trHeight w:val="640"/>
          <w:tblCellSpacing w:w="0" w:type="dxa"/>
        </w:trPr>
        <w:tc>
          <w:tcPr>
            <w:tcW w:w="956"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3291"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2690"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1470"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1173"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r>
      <w:tr w:rsidR="00E83C9D" w:rsidRPr="005C3C9B">
        <w:trPr>
          <w:trHeight w:val="640"/>
          <w:tblCellSpacing w:w="0" w:type="dxa"/>
        </w:trPr>
        <w:tc>
          <w:tcPr>
            <w:tcW w:w="956"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3291"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2690"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1470"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1173"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r>
      <w:tr w:rsidR="00E83C9D" w:rsidRPr="005C3C9B">
        <w:trPr>
          <w:trHeight w:val="640"/>
          <w:tblCellSpacing w:w="0" w:type="dxa"/>
        </w:trPr>
        <w:tc>
          <w:tcPr>
            <w:tcW w:w="956"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3291"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2690"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1470"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1173"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r>
      <w:tr w:rsidR="00E83C9D" w:rsidRPr="005C3C9B">
        <w:trPr>
          <w:trHeight w:val="640"/>
          <w:tblCellSpacing w:w="0" w:type="dxa"/>
        </w:trPr>
        <w:tc>
          <w:tcPr>
            <w:tcW w:w="956"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3291"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2690"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1470"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1173"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r>
      <w:tr w:rsidR="00E83C9D" w:rsidRPr="005C3C9B">
        <w:trPr>
          <w:trHeight w:val="640"/>
          <w:tblCellSpacing w:w="0" w:type="dxa"/>
        </w:trPr>
        <w:tc>
          <w:tcPr>
            <w:tcW w:w="956"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3291"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2690"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1470"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1173"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r>
      <w:tr w:rsidR="00E83C9D" w:rsidRPr="005C3C9B">
        <w:trPr>
          <w:trHeight w:val="640"/>
          <w:tblCellSpacing w:w="0" w:type="dxa"/>
        </w:trPr>
        <w:tc>
          <w:tcPr>
            <w:tcW w:w="956"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3291"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2690"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1470"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1173"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r>
      <w:tr w:rsidR="00E83C9D" w:rsidRPr="005C3C9B">
        <w:trPr>
          <w:trHeight w:val="640"/>
          <w:tblCellSpacing w:w="0" w:type="dxa"/>
        </w:trPr>
        <w:tc>
          <w:tcPr>
            <w:tcW w:w="956"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3291"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2690"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1470"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1173"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r>
      <w:tr w:rsidR="00E83C9D" w:rsidRPr="005C3C9B">
        <w:trPr>
          <w:trHeight w:val="640"/>
          <w:tblCellSpacing w:w="0" w:type="dxa"/>
        </w:trPr>
        <w:tc>
          <w:tcPr>
            <w:tcW w:w="956"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3291"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rPr>
                <w:rFonts w:hint="eastAsia"/>
              </w:rPr>
              <w:t>……</w:t>
            </w:r>
          </w:p>
        </w:tc>
        <w:tc>
          <w:tcPr>
            <w:tcW w:w="2690"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1470"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c>
          <w:tcPr>
            <w:tcW w:w="1173" w:type="dxa"/>
            <w:vAlign w:val="center"/>
          </w:tcPr>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center"/>
            </w:pPr>
            <w:r w:rsidRPr="005C3C9B">
              <w:t> </w:t>
            </w:r>
          </w:p>
        </w:tc>
      </w:tr>
    </w:tbl>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jc w:val="both"/>
      </w:pPr>
      <w:r w:rsidRPr="005C3C9B">
        <w:rPr>
          <w:rFonts w:hint="eastAsia"/>
        </w:rPr>
        <w:t>注： 行数不够，可自行添加。</w:t>
      </w:r>
    </w:p>
    <w:p w:rsidR="00E83C9D" w:rsidRPr="005C3C9B" w:rsidRDefault="006F1A0B">
      <w:pPr>
        <w:pStyle w:val="af9"/>
        <w:widowControl w:val="0"/>
        <w:pBdr>
          <w:top w:val="none" w:sz="0" w:space="0" w:color="000000"/>
          <w:left w:val="none" w:sz="0" w:space="0" w:color="000000"/>
          <w:bottom w:val="none" w:sz="0" w:space="0" w:color="000000"/>
          <w:right w:val="none" w:sz="0" w:space="0" w:color="000000"/>
          <w:between w:val="none" w:sz="0" w:space="0" w:color="000000"/>
        </w:pBdr>
        <w:spacing w:before="0" w:beforeAutospacing="0" w:after="0" w:afterAutospacing="0" w:line="480" w:lineRule="auto"/>
        <w:jc w:val="both"/>
      </w:pPr>
      <w:r w:rsidRPr="005C3C9B">
        <w:t> </w:t>
      </w:r>
    </w:p>
    <w:p w:rsidR="00E83C9D" w:rsidRPr="005C3C9B" w:rsidRDefault="00E83C9D">
      <w:pPr>
        <w:spacing w:line="560" w:lineRule="exact"/>
        <w:rPr>
          <w:rFonts w:ascii="宋体" w:hAnsi="宋体" w:cs="宋体"/>
          <w:bCs/>
        </w:rPr>
      </w:pPr>
    </w:p>
    <w:p w:rsidR="00E83C9D" w:rsidRPr="005C3C9B" w:rsidRDefault="006F1A0B">
      <w:pPr>
        <w:spacing w:line="560" w:lineRule="exact"/>
        <w:ind w:right="180" w:firstLine="360"/>
        <w:jc w:val="right"/>
        <w:rPr>
          <w:rFonts w:ascii="宋体" w:hAnsi="宋体"/>
        </w:rPr>
      </w:pPr>
      <w:r w:rsidRPr="005C3C9B">
        <w:rPr>
          <w:rFonts w:ascii="宋体" w:hAnsi="宋体" w:hint="eastAsia"/>
        </w:rPr>
        <w:t>企业名称（加盖CA电子公章）：</w:t>
      </w:r>
    </w:p>
    <w:p w:rsidR="00E83C9D" w:rsidRPr="005C3C9B" w:rsidRDefault="006F1A0B">
      <w:pPr>
        <w:spacing w:line="560" w:lineRule="exact"/>
        <w:ind w:right="480"/>
        <w:jc w:val="right"/>
        <w:rPr>
          <w:rFonts w:ascii="宋体" w:hAnsi="宋体"/>
        </w:rPr>
      </w:pPr>
      <w:r w:rsidRPr="005C3C9B">
        <w:rPr>
          <w:rFonts w:ascii="宋体" w:hAnsi="宋体" w:hint="eastAsia"/>
        </w:rPr>
        <w:t>日  期：    年    月    日</w:t>
      </w:r>
    </w:p>
    <w:p w:rsidR="00E83C9D" w:rsidRPr="005C3C9B" w:rsidRDefault="00E83C9D">
      <w:pPr>
        <w:spacing w:line="520" w:lineRule="exact"/>
        <w:rPr>
          <w:rFonts w:ascii="宋体" w:hAnsi="宋体" w:cs="宋体"/>
          <w:b/>
          <w:bCs/>
          <w:sz w:val="28"/>
          <w:szCs w:val="28"/>
        </w:rPr>
      </w:pPr>
    </w:p>
    <w:p w:rsidR="00E83C9D" w:rsidRPr="005C3C9B" w:rsidRDefault="00E83C9D">
      <w:pPr>
        <w:spacing w:line="520" w:lineRule="exact"/>
        <w:rPr>
          <w:rFonts w:ascii="宋体" w:hAnsi="宋体" w:cs="宋体"/>
          <w:b/>
          <w:bCs/>
          <w:sz w:val="28"/>
          <w:szCs w:val="28"/>
        </w:rPr>
      </w:pPr>
    </w:p>
    <w:p w:rsidR="00E83C9D" w:rsidRPr="005C3C9B" w:rsidRDefault="00E83C9D">
      <w:pPr>
        <w:pStyle w:val="af2"/>
        <w:rPr>
          <w:rFonts w:ascii="宋体" w:hAnsi="宋体" w:cs="宋体"/>
        </w:rPr>
      </w:pPr>
    </w:p>
    <w:bookmarkEnd w:id="581"/>
    <w:bookmarkEnd w:id="582"/>
    <w:p w:rsidR="00E83C9D" w:rsidRPr="005C3C9B" w:rsidRDefault="00E83C9D">
      <w:pPr>
        <w:spacing w:line="520" w:lineRule="exact"/>
        <w:rPr>
          <w:rFonts w:ascii="宋体" w:hAnsi="宋体" w:cs="宋体"/>
          <w:b/>
          <w:bCs/>
          <w:sz w:val="28"/>
          <w:szCs w:val="28"/>
        </w:rPr>
      </w:pPr>
    </w:p>
    <w:p w:rsidR="00E83C9D" w:rsidRPr="005C3C9B" w:rsidRDefault="00E83C9D">
      <w:pPr>
        <w:spacing w:line="400" w:lineRule="exact"/>
        <w:rPr>
          <w:rFonts w:ascii="宋体" w:hAnsi="宋体" w:cs="宋体"/>
          <w:b/>
          <w:bCs/>
          <w:sz w:val="28"/>
          <w:szCs w:val="28"/>
        </w:rPr>
      </w:pPr>
      <w:bookmarkStart w:id="599" w:name="_Toc20606"/>
      <w:bookmarkStart w:id="600" w:name="_Toc27900"/>
      <w:bookmarkEnd w:id="599"/>
      <w:bookmarkEnd w:id="600"/>
    </w:p>
    <w:p w:rsidR="00E83C9D" w:rsidRPr="005C3C9B" w:rsidRDefault="00E83C9D">
      <w:pPr>
        <w:spacing w:line="400" w:lineRule="exact"/>
        <w:rPr>
          <w:rFonts w:ascii="宋体" w:hAnsi="宋体" w:cs="宋体"/>
          <w:b/>
          <w:bCs/>
          <w:sz w:val="28"/>
          <w:szCs w:val="28"/>
        </w:rPr>
      </w:pPr>
    </w:p>
    <w:p w:rsidR="00E83C9D" w:rsidRPr="005C3C9B" w:rsidRDefault="00E83C9D">
      <w:pPr>
        <w:rPr>
          <w:rFonts w:ascii="宋体" w:hAnsi="宋体" w:cs="宋体"/>
        </w:rPr>
      </w:pPr>
    </w:p>
    <w:p w:rsidR="00E83C9D" w:rsidRPr="005C3C9B" w:rsidRDefault="006F1A0B">
      <w:pPr>
        <w:jc w:val="center"/>
        <w:rPr>
          <w:rFonts w:ascii="宋体" w:hAnsi="宋体" w:cs="宋体"/>
        </w:rPr>
      </w:pPr>
      <w:r w:rsidRPr="005C3C9B">
        <w:rPr>
          <w:rFonts w:ascii="黑体" w:eastAsia="黑体" w:hAnsi="宋体" w:cs="黑体" w:hint="eastAsia"/>
          <w:b/>
          <w:bCs/>
          <w:sz w:val="32"/>
          <w:szCs w:val="32"/>
          <w:lang w:bidi="ar"/>
        </w:rPr>
        <w:br w:type="page" w:clear="all"/>
      </w:r>
      <w:r w:rsidRPr="005C3C9B">
        <w:rPr>
          <w:rFonts w:ascii="宋体" w:hAnsi="宋体" w:cs="宋体" w:hint="eastAsia"/>
          <w:sz w:val="32"/>
          <w:szCs w:val="32"/>
        </w:rPr>
        <w:lastRenderedPageBreak/>
        <w:t>十四、技术要求响应及偏离表</w:t>
      </w:r>
    </w:p>
    <w:tbl>
      <w:tblPr>
        <w:tblW w:w="0" w:type="auto"/>
        <w:tblCellSpacing w:w="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9"/>
        <w:gridCol w:w="3204"/>
        <w:gridCol w:w="2776"/>
        <w:gridCol w:w="1307"/>
        <w:gridCol w:w="1279"/>
      </w:tblGrid>
      <w:tr w:rsidR="00E83C9D" w:rsidRPr="005C3C9B">
        <w:trPr>
          <w:tblCellSpacing w:w="0" w:type="dxa"/>
        </w:trPr>
        <w:tc>
          <w:tcPr>
            <w:tcW w:w="545" w:type="dxa"/>
            <w:vAlign w:val="center"/>
          </w:tcPr>
          <w:p w:rsidR="00E83C9D" w:rsidRPr="005C3C9B" w:rsidRDefault="006F1A0B">
            <w:pPr>
              <w:pStyle w:val="af9"/>
              <w:spacing w:beforeAutospacing="0" w:afterAutospacing="0"/>
              <w:ind w:firstLine="0"/>
              <w:jc w:val="both"/>
            </w:pPr>
            <w:r w:rsidRPr="005C3C9B">
              <w:rPr>
                <w:rFonts w:hint="eastAsia"/>
              </w:rPr>
              <w:t>序号</w:t>
            </w:r>
          </w:p>
        </w:tc>
        <w:tc>
          <w:tcPr>
            <w:tcW w:w="3291" w:type="dxa"/>
            <w:vAlign w:val="center"/>
          </w:tcPr>
          <w:p w:rsidR="00E83C9D" w:rsidRPr="005C3C9B" w:rsidRDefault="006F1A0B">
            <w:pPr>
              <w:pStyle w:val="af9"/>
              <w:spacing w:beforeAutospacing="0" w:afterAutospacing="0"/>
              <w:ind w:firstLine="0"/>
              <w:jc w:val="center"/>
            </w:pPr>
            <w:r w:rsidRPr="005C3C9B">
              <w:rPr>
                <w:rFonts w:hint="eastAsia"/>
              </w:rPr>
              <w:t>招标文件要求</w:t>
            </w:r>
          </w:p>
        </w:tc>
        <w:tc>
          <w:tcPr>
            <w:tcW w:w="2852" w:type="dxa"/>
            <w:vAlign w:val="center"/>
          </w:tcPr>
          <w:p w:rsidR="00E83C9D" w:rsidRPr="005C3C9B" w:rsidRDefault="006F1A0B">
            <w:pPr>
              <w:pStyle w:val="af9"/>
              <w:spacing w:beforeAutospacing="0" w:afterAutospacing="0"/>
              <w:ind w:firstLine="0"/>
              <w:jc w:val="center"/>
            </w:pPr>
            <w:r w:rsidRPr="005C3C9B">
              <w:rPr>
                <w:rFonts w:hint="eastAsia"/>
              </w:rPr>
              <w:t>投标响应情况</w:t>
            </w:r>
          </w:p>
        </w:tc>
        <w:tc>
          <w:tcPr>
            <w:tcW w:w="1308" w:type="dxa"/>
            <w:vAlign w:val="center"/>
          </w:tcPr>
          <w:p w:rsidR="00E83C9D" w:rsidRPr="005C3C9B" w:rsidRDefault="006F1A0B">
            <w:pPr>
              <w:pStyle w:val="af9"/>
              <w:spacing w:beforeAutospacing="0" w:afterAutospacing="0"/>
              <w:ind w:firstLine="0"/>
              <w:jc w:val="both"/>
            </w:pPr>
            <w:r w:rsidRPr="005C3C9B">
              <w:rPr>
                <w:rFonts w:hint="eastAsia"/>
              </w:rPr>
              <w:t>超出、符合或偏离</w:t>
            </w:r>
          </w:p>
        </w:tc>
        <w:tc>
          <w:tcPr>
            <w:tcW w:w="1173" w:type="dxa"/>
            <w:vAlign w:val="center"/>
          </w:tcPr>
          <w:p w:rsidR="00E83C9D" w:rsidRPr="005C3C9B" w:rsidRDefault="006F1A0B">
            <w:pPr>
              <w:pStyle w:val="af9"/>
              <w:spacing w:beforeAutospacing="0" w:afterAutospacing="0"/>
              <w:ind w:firstLine="0"/>
              <w:jc w:val="center"/>
            </w:pPr>
            <w:r w:rsidRPr="005C3C9B">
              <w:rPr>
                <w:rFonts w:hint="eastAsia"/>
              </w:rPr>
              <w:t>证明材料</w:t>
            </w:r>
          </w:p>
        </w:tc>
      </w:tr>
      <w:tr w:rsidR="00E83C9D" w:rsidRPr="005C3C9B">
        <w:trPr>
          <w:trHeight w:val="640"/>
          <w:tblCellSpacing w:w="0" w:type="dxa"/>
        </w:trPr>
        <w:tc>
          <w:tcPr>
            <w:tcW w:w="545" w:type="dxa"/>
            <w:vAlign w:val="center"/>
          </w:tcPr>
          <w:p w:rsidR="00E83C9D" w:rsidRPr="005C3C9B" w:rsidRDefault="006F1A0B">
            <w:pPr>
              <w:pStyle w:val="af9"/>
              <w:spacing w:beforeAutospacing="0" w:afterAutospacing="0"/>
              <w:jc w:val="center"/>
            </w:pPr>
            <w:r w:rsidRPr="005C3C9B">
              <w:rPr>
                <w:rFonts w:hint="eastAsia"/>
              </w:rPr>
              <w:t> </w:t>
            </w:r>
          </w:p>
        </w:tc>
        <w:tc>
          <w:tcPr>
            <w:tcW w:w="3291" w:type="dxa"/>
            <w:vAlign w:val="center"/>
          </w:tcPr>
          <w:p w:rsidR="00E83C9D" w:rsidRPr="005C3C9B" w:rsidRDefault="006F1A0B">
            <w:pPr>
              <w:pStyle w:val="af9"/>
              <w:spacing w:beforeAutospacing="0" w:afterAutospacing="0"/>
              <w:jc w:val="center"/>
            </w:pPr>
            <w:r w:rsidRPr="005C3C9B">
              <w:rPr>
                <w:rFonts w:hint="eastAsia"/>
              </w:rPr>
              <w:t> </w:t>
            </w:r>
          </w:p>
        </w:tc>
        <w:tc>
          <w:tcPr>
            <w:tcW w:w="2852" w:type="dxa"/>
            <w:vAlign w:val="center"/>
          </w:tcPr>
          <w:p w:rsidR="00E83C9D" w:rsidRPr="005C3C9B" w:rsidRDefault="006F1A0B">
            <w:pPr>
              <w:pStyle w:val="af9"/>
              <w:spacing w:beforeAutospacing="0" w:afterAutospacing="0"/>
              <w:jc w:val="center"/>
            </w:pPr>
            <w:r w:rsidRPr="005C3C9B">
              <w:rPr>
                <w:rFonts w:hint="eastAsia"/>
              </w:rPr>
              <w:t> </w:t>
            </w:r>
          </w:p>
        </w:tc>
        <w:tc>
          <w:tcPr>
            <w:tcW w:w="1308" w:type="dxa"/>
            <w:vAlign w:val="center"/>
          </w:tcPr>
          <w:p w:rsidR="00E83C9D" w:rsidRPr="005C3C9B" w:rsidRDefault="006F1A0B">
            <w:pPr>
              <w:pStyle w:val="af9"/>
              <w:spacing w:beforeAutospacing="0" w:afterAutospacing="0"/>
              <w:jc w:val="center"/>
            </w:pPr>
            <w:r w:rsidRPr="005C3C9B">
              <w:rPr>
                <w:rFonts w:hint="eastAsia"/>
              </w:rPr>
              <w:t> </w:t>
            </w:r>
          </w:p>
        </w:tc>
        <w:tc>
          <w:tcPr>
            <w:tcW w:w="1173" w:type="dxa"/>
            <w:vAlign w:val="center"/>
          </w:tcPr>
          <w:p w:rsidR="00E83C9D" w:rsidRPr="005C3C9B" w:rsidRDefault="006F1A0B">
            <w:pPr>
              <w:pStyle w:val="af9"/>
              <w:spacing w:beforeAutospacing="0" w:afterAutospacing="0"/>
              <w:jc w:val="center"/>
            </w:pPr>
            <w:r w:rsidRPr="005C3C9B">
              <w:rPr>
                <w:rFonts w:hint="eastAsia"/>
              </w:rPr>
              <w:t> </w:t>
            </w:r>
          </w:p>
        </w:tc>
      </w:tr>
      <w:tr w:rsidR="00E83C9D" w:rsidRPr="005C3C9B">
        <w:trPr>
          <w:trHeight w:val="640"/>
          <w:tblCellSpacing w:w="0" w:type="dxa"/>
        </w:trPr>
        <w:tc>
          <w:tcPr>
            <w:tcW w:w="545" w:type="dxa"/>
            <w:vAlign w:val="center"/>
          </w:tcPr>
          <w:p w:rsidR="00E83C9D" w:rsidRPr="005C3C9B" w:rsidRDefault="006F1A0B">
            <w:pPr>
              <w:pStyle w:val="af9"/>
              <w:spacing w:beforeAutospacing="0" w:afterAutospacing="0"/>
              <w:jc w:val="center"/>
            </w:pPr>
            <w:r w:rsidRPr="005C3C9B">
              <w:rPr>
                <w:rFonts w:hint="eastAsia"/>
              </w:rPr>
              <w:t> </w:t>
            </w:r>
          </w:p>
        </w:tc>
        <w:tc>
          <w:tcPr>
            <w:tcW w:w="3291" w:type="dxa"/>
            <w:vAlign w:val="center"/>
          </w:tcPr>
          <w:p w:rsidR="00E83C9D" w:rsidRPr="005C3C9B" w:rsidRDefault="006F1A0B">
            <w:pPr>
              <w:pStyle w:val="af9"/>
              <w:spacing w:beforeAutospacing="0" w:afterAutospacing="0"/>
              <w:jc w:val="center"/>
            </w:pPr>
            <w:r w:rsidRPr="005C3C9B">
              <w:rPr>
                <w:rFonts w:hint="eastAsia"/>
              </w:rPr>
              <w:t> </w:t>
            </w:r>
          </w:p>
        </w:tc>
        <w:tc>
          <w:tcPr>
            <w:tcW w:w="2852" w:type="dxa"/>
            <w:vAlign w:val="center"/>
          </w:tcPr>
          <w:p w:rsidR="00E83C9D" w:rsidRPr="005C3C9B" w:rsidRDefault="006F1A0B">
            <w:pPr>
              <w:pStyle w:val="af9"/>
              <w:spacing w:beforeAutospacing="0" w:afterAutospacing="0"/>
              <w:jc w:val="center"/>
            </w:pPr>
            <w:r w:rsidRPr="005C3C9B">
              <w:rPr>
                <w:rFonts w:hint="eastAsia"/>
              </w:rPr>
              <w:t> </w:t>
            </w:r>
          </w:p>
        </w:tc>
        <w:tc>
          <w:tcPr>
            <w:tcW w:w="1308" w:type="dxa"/>
            <w:vAlign w:val="center"/>
          </w:tcPr>
          <w:p w:rsidR="00E83C9D" w:rsidRPr="005C3C9B" w:rsidRDefault="006F1A0B">
            <w:pPr>
              <w:pStyle w:val="af9"/>
              <w:spacing w:beforeAutospacing="0" w:afterAutospacing="0"/>
              <w:jc w:val="center"/>
            </w:pPr>
            <w:r w:rsidRPr="005C3C9B">
              <w:rPr>
                <w:rFonts w:hint="eastAsia"/>
              </w:rPr>
              <w:t> </w:t>
            </w:r>
          </w:p>
        </w:tc>
        <w:tc>
          <w:tcPr>
            <w:tcW w:w="1173" w:type="dxa"/>
            <w:vAlign w:val="center"/>
          </w:tcPr>
          <w:p w:rsidR="00E83C9D" w:rsidRPr="005C3C9B" w:rsidRDefault="006F1A0B">
            <w:pPr>
              <w:pStyle w:val="af9"/>
              <w:spacing w:beforeAutospacing="0" w:afterAutospacing="0"/>
              <w:jc w:val="center"/>
            </w:pPr>
            <w:r w:rsidRPr="005C3C9B">
              <w:rPr>
                <w:rFonts w:hint="eastAsia"/>
              </w:rPr>
              <w:t> </w:t>
            </w:r>
          </w:p>
        </w:tc>
      </w:tr>
      <w:tr w:rsidR="00E83C9D" w:rsidRPr="005C3C9B">
        <w:trPr>
          <w:trHeight w:val="640"/>
          <w:tblCellSpacing w:w="0" w:type="dxa"/>
        </w:trPr>
        <w:tc>
          <w:tcPr>
            <w:tcW w:w="545" w:type="dxa"/>
            <w:vAlign w:val="center"/>
          </w:tcPr>
          <w:p w:rsidR="00E83C9D" w:rsidRPr="005C3C9B" w:rsidRDefault="006F1A0B">
            <w:pPr>
              <w:pStyle w:val="af9"/>
              <w:spacing w:beforeAutospacing="0" w:afterAutospacing="0"/>
              <w:jc w:val="center"/>
            </w:pPr>
            <w:r w:rsidRPr="005C3C9B">
              <w:rPr>
                <w:rFonts w:hint="eastAsia"/>
              </w:rPr>
              <w:t> </w:t>
            </w:r>
          </w:p>
        </w:tc>
        <w:tc>
          <w:tcPr>
            <w:tcW w:w="3291" w:type="dxa"/>
            <w:vAlign w:val="center"/>
          </w:tcPr>
          <w:p w:rsidR="00E83C9D" w:rsidRPr="005C3C9B" w:rsidRDefault="006F1A0B">
            <w:pPr>
              <w:pStyle w:val="af9"/>
              <w:spacing w:beforeAutospacing="0" w:afterAutospacing="0"/>
              <w:jc w:val="center"/>
            </w:pPr>
            <w:r w:rsidRPr="005C3C9B">
              <w:rPr>
                <w:rFonts w:hint="eastAsia"/>
              </w:rPr>
              <w:t> </w:t>
            </w:r>
          </w:p>
        </w:tc>
        <w:tc>
          <w:tcPr>
            <w:tcW w:w="2852" w:type="dxa"/>
            <w:vAlign w:val="center"/>
          </w:tcPr>
          <w:p w:rsidR="00E83C9D" w:rsidRPr="005C3C9B" w:rsidRDefault="006F1A0B">
            <w:pPr>
              <w:pStyle w:val="af9"/>
              <w:spacing w:beforeAutospacing="0" w:afterAutospacing="0"/>
              <w:jc w:val="center"/>
            </w:pPr>
            <w:r w:rsidRPr="005C3C9B">
              <w:rPr>
                <w:rFonts w:hint="eastAsia"/>
              </w:rPr>
              <w:t> </w:t>
            </w:r>
          </w:p>
        </w:tc>
        <w:tc>
          <w:tcPr>
            <w:tcW w:w="1308" w:type="dxa"/>
            <w:vAlign w:val="center"/>
          </w:tcPr>
          <w:p w:rsidR="00E83C9D" w:rsidRPr="005C3C9B" w:rsidRDefault="006F1A0B">
            <w:pPr>
              <w:pStyle w:val="af9"/>
              <w:spacing w:beforeAutospacing="0" w:afterAutospacing="0"/>
              <w:jc w:val="center"/>
            </w:pPr>
            <w:r w:rsidRPr="005C3C9B">
              <w:rPr>
                <w:rFonts w:hint="eastAsia"/>
              </w:rPr>
              <w:t> </w:t>
            </w:r>
          </w:p>
        </w:tc>
        <w:tc>
          <w:tcPr>
            <w:tcW w:w="1173" w:type="dxa"/>
            <w:vAlign w:val="center"/>
          </w:tcPr>
          <w:p w:rsidR="00E83C9D" w:rsidRPr="005C3C9B" w:rsidRDefault="006F1A0B">
            <w:pPr>
              <w:pStyle w:val="af9"/>
              <w:spacing w:beforeAutospacing="0" w:afterAutospacing="0"/>
              <w:jc w:val="center"/>
            </w:pPr>
            <w:r w:rsidRPr="005C3C9B">
              <w:rPr>
                <w:rFonts w:hint="eastAsia"/>
              </w:rPr>
              <w:t> </w:t>
            </w:r>
          </w:p>
        </w:tc>
      </w:tr>
      <w:tr w:rsidR="00E83C9D" w:rsidRPr="005C3C9B">
        <w:trPr>
          <w:trHeight w:val="640"/>
          <w:tblCellSpacing w:w="0" w:type="dxa"/>
        </w:trPr>
        <w:tc>
          <w:tcPr>
            <w:tcW w:w="545" w:type="dxa"/>
            <w:vAlign w:val="center"/>
          </w:tcPr>
          <w:p w:rsidR="00E83C9D" w:rsidRPr="005C3C9B" w:rsidRDefault="006F1A0B">
            <w:pPr>
              <w:pStyle w:val="af9"/>
              <w:spacing w:beforeAutospacing="0" w:afterAutospacing="0"/>
              <w:jc w:val="center"/>
            </w:pPr>
            <w:r w:rsidRPr="005C3C9B">
              <w:rPr>
                <w:rFonts w:hint="eastAsia"/>
              </w:rPr>
              <w:t> </w:t>
            </w:r>
          </w:p>
        </w:tc>
        <w:tc>
          <w:tcPr>
            <w:tcW w:w="3291" w:type="dxa"/>
            <w:vAlign w:val="center"/>
          </w:tcPr>
          <w:p w:rsidR="00E83C9D" w:rsidRPr="005C3C9B" w:rsidRDefault="006F1A0B">
            <w:pPr>
              <w:pStyle w:val="af9"/>
              <w:spacing w:beforeAutospacing="0" w:afterAutospacing="0"/>
              <w:jc w:val="center"/>
            </w:pPr>
            <w:r w:rsidRPr="005C3C9B">
              <w:rPr>
                <w:rFonts w:hint="eastAsia"/>
              </w:rPr>
              <w:t> </w:t>
            </w:r>
          </w:p>
        </w:tc>
        <w:tc>
          <w:tcPr>
            <w:tcW w:w="2852" w:type="dxa"/>
            <w:vAlign w:val="center"/>
          </w:tcPr>
          <w:p w:rsidR="00E83C9D" w:rsidRPr="005C3C9B" w:rsidRDefault="006F1A0B">
            <w:pPr>
              <w:pStyle w:val="af9"/>
              <w:spacing w:beforeAutospacing="0" w:afterAutospacing="0"/>
              <w:jc w:val="center"/>
            </w:pPr>
            <w:r w:rsidRPr="005C3C9B">
              <w:rPr>
                <w:rFonts w:hint="eastAsia"/>
              </w:rPr>
              <w:t> </w:t>
            </w:r>
          </w:p>
        </w:tc>
        <w:tc>
          <w:tcPr>
            <w:tcW w:w="1308" w:type="dxa"/>
            <w:vAlign w:val="center"/>
          </w:tcPr>
          <w:p w:rsidR="00E83C9D" w:rsidRPr="005C3C9B" w:rsidRDefault="006F1A0B">
            <w:pPr>
              <w:pStyle w:val="af9"/>
              <w:spacing w:beforeAutospacing="0" w:afterAutospacing="0"/>
              <w:jc w:val="center"/>
            </w:pPr>
            <w:r w:rsidRPr="005C3C9B">
              <w:rPr>
                <w:rFonts w:hint="eastAsia"/>
              </w:rPr>
              <w:t> </w:t>
            </w:r>
          </w:p>
        </w:tc>
        <w:tc>
          <w:tcPr>
            <w:tcW w:w="1173" w:type="dxa"/>
            <w:vAlign w:val="center"/>
          </w:tcPr>
          <w:p w:rsidR="00E83C9D" w:rsidRPr="005C3C9B" w:rsidRDefault="006F1A0B">
            <w:pPr>
              <w:pStyle w:val="af9"/>
              <w:spacing w:beforeAutospacing="0" w:afterAutospacing="0"/>
              <w:jc w:val="center"/>
            </w:pPr>
            <w:r w:rsidRPr="005C3C9B">
              <w:rPr>
                <w:rFonts w:hint="eastAsia"/>
              </w:rPr>
              <w:t> </w:t>
            </w:r>
          </w:p>
        </w:tc>
      </w:tr>
      <w:tr w:rsidR="00E83C9D" w:rsidRPr="005C3C9B">
        <w:trPr>
          <w:trHeight w:val="640"/>
          <w:tblCellSpacing w:w="0" w:type="dxa"/>
        </w:trPr>
        <w:tc>
          <w:tcPr>
            <w:tcW w:w="545" w:type="dxa"/>
            <w:vAlign w:val="center"/>
          </w:tcPr>
          <w:p w:rsidR="00E83C9D" w:rsidRPr="005C3C9B" w:rsidRDefault="006F1A0B">
            <w:pPr>
              <w:pStyle w:val="af9"/>
              <w:spacing w:beforeAutospacing="0" w:afterAutospacing="0"/>
              <w:jc w:val="center"/>
            </w:pPr>
            <w:r w:rsidRPr="005C3C9B">
              <w:rPr>
                <w:rFonts w:hint="eastAsia"/>
              </w:rPr>
              <w:t> </w:t>
            </w:r>
          </w:p>
        </w:tc>
        <w:tc>
          <w:tcPr>
            <w:tcW w:w="3291" w:type="dxa"/>
            <w:vAlign w:val="center"/>
          </w:tcPr>
          <w:p w:rsidR="00E83C9D" w:rsidRPr="005C3C9B" w:rsidRDefault="006F1A0B">
            <w:pPr>
              <w:pStyle w:val="af9"/>
              <w:spacing w:beforeAutospacing="0" w:afterAutospacing="0"/>
              <w:jc w:val="center"/>
            </w:pPr>
            <w:r w:rsidRPr="005C3C9B">
              <w:rPr>
                <w:rFonts w:hint="eastAsia"/>
              </w:rPr>
              <w:t> </w:t>
            </w:r>
          </w:p>
        </w:tc>
        <w:tc>
          <w:tcPr>
            <w:tcW w:w="2852" w:type="dxa"/>
            <w:vAlign w:val="center"/>
          </w:tcPr>
          <w:p w:rsidR="00E83C9D" w:rsidRPr="005C3C9B" w:rsidRDefault="006F1A0B">
            <w:pPr>
              <w:pStyle w:val="af9"/>
              <w:spacing w:beforeAutospacing="0" w:afterAutospacing="0"/>
              <w:jc w:val="center"/>
            </w:pPr>
            <w:r w:rsidRPr="005C3C9B">
              <w:rPr>
                <w:rFonts w:hint="eastAsia"/>
              </w:rPr>
              <w:t> </w:t>
            </w:r>
          </w:p>
        </w:tc>
        <w:tc>
          <w:tcPr>
            <w:tcW w:w="1308" w:type="dxa"/>
            <w:vAlign w:val="center"/>
          </w:tcPr>
          <w:p w:rsidR="00E83C9D" w:rsidRPr="005C3C9B" w:rsidRDefault="006F1A0B">
            <w:pPr>
              <w:pStyle w:val="af9"/>
              <w:spacing w:beforeAutospacing="0" w:afterAutospacing="0"/>
              <w:jc w:val="center"/>
            </w:pPr>
            <w:r w:rsidRPr="005C3C9B">
              <w:rPr>
                <w:rFonts w:hint="eastAsia"/>
              </w:rPr>
              <w:t> </w:t>
            </w:r>
          </w:p>
        </w:tc>
        <w:tc>
          <w:tcPr>
            <w:tcW w:w="1173" w:type="dxa"/>
            <w:vAlign w:val="center"/>
          </w:tcPr>
          <w:p w:rsidR="00E83C9D" w:rsidRPr="005C3C9B" w:rsidRDefault="006F1A0B">
            <w:pPr>
              <w:pStyle w:val="af9"/>
              <w:spacing w:beforeAutospacing="0" w:afterAutospacing="0"/>
              <w:jc w:val="center"/>
            </w:pPr>
            <w:r w:rsidRPr="005C3C9B">
              <w:rPr>
                <w:rFonts w:hint="eastAsia"/>
              </w:rPr>
              <w:t> </w:t>
            </w:r>
          </w:p>
        </w:tc>
      </w:tr>
      <w:tr w:rsidR="00E83C9D" w:rsidRPr="005C3C9B">
        <w:trPr>
          <w:trHeight w:val="640"/>
          <w:tblCellSpacing w:w="0" w:type="dxa"/>
        </w:trPr>
        <w:tc>
          <w:tcPr>
            <w:tcW w:w="545" w:type="dxa"/>
            <w:vAlign w:val="center"/>
          </w:tcPr>
          <w:p w:rsidR="00E83C9D" w:rsidRPr="005C3C9B" w:rsidRDefault="006F1A0B">
            <w:pPr>
              <w:pStyle w:val="af9"/>
              <w:spacing w:beforeAutospacing="0" w:afterAutospacing="0"/>
              <w:jc w:val="center"/>
            </w:pPr>
            <w:r w:rsidRPr="005C3C9B">
              <w:rPr>
                <w:rFonts w:hint="eastAsia"/>
              </w:rPr>
              <w:t> </w:t>
            </w:r>
          </w:p>
        </w:tc>
        <w:tc>
          <w:tcPr>
            <w:tcW w:w="3291" w:type="dxa"/>
            <w:vAlign w:val="center"/>
          </w:tcPr>
          <w:p w:rsidR="00E83C9D" w:rsidRPr="005C3C9B" w:rsidRDefault="006F1A0B">
            <w:pPr>
              <w:pStyle w:val="af9"/>
              <w:spacing w:beforeAutospacing="0" w:afterAutospacing="0"/>
              <w:jc w:val="center"/>
            </w:pPr>
            <w:r w:rsidRPr="005C3C9B">
              <w:rPr>
                <w:rFonts w:hint="eastAsia"/>
              </w:rPr>
              <w:t> </w:t>
            </w:r>
          </w:p>
        </w:tc>
        <w:tc>
          <w:tcPr>
            <w:tcW w:w="2852" w:type="dxa"/>
            <w:vAlign w:val="center"/>
          </w:tcPr>
          <w:p w:rsidR="00E83C9D" w:rsidRPr="005C3C9B" w:rsidRDefault="006F1A0B">
            <w:pPr>
              <w:pStyle w:val="af9"/>
              <w:spacing w:beforeAutospacing="0" w:afterAutospacing="0"/>
              <w:jc w:val="center"/>
            </w:pPr>
            <w:r w:rsidRPr="005C3C9B">
              <w:rPr>
                <w:rFonts w:hint="eastAsia"/>
              </w:rPr>
              <w:t> </w:t>
            </w:r>
          </w:p>
        </w:tc>
        <w:tc>
          <w:tcPr>
            <w:tcW w:w="1308" w:type="dxa"/>
            <w:vAlign w:val="center"/>
          </w:tcPr>
          <w:p w:rsidR="00E83C9D" w:rsidRPr="005C3C9B" w:rsidRDefault="006F1A0B">
            <w:pPr>
              <w:pStyle w:val="af9"/>
              <w:spacing w:beforeAutospacing="0" w:afterAutospacing="0"/>
              <w:jc w:val="center"/>
            </w:pPr>
            <w:r w:rsidRPr="005C3C9B">
              <w:rPr>
                <w:rFonts w:hint="eastAsia"/>
              </w:rPr>
              <w:t> </w:t>
            </w:r>
          </w:p>
        </w:tc>
        <w:tc>
          <w:tcPr>
            <w:tcW w:w="1173" w:type="dxa"/>
            <w:vAlign w:val="center"/>
          </w:tcPr>
          <w:p w:rsidR="00E83C9D" w:rsidRPr="005C3C9B" w:rsidRDefault="006F1A0B">
            <w:pPr>
              <w:pStyle w:val="af9"/>
              <w:spacing w:beforeAutospacing="0" w:afterAutospacing="0"/>
              <w:jc w:val="center"/>
            </w:pPr>
            <w:r w:rsidRPr="005C3C9B">
              <w:rPr>
                <w:rFonts w:hint="eastAsia"/>
              </w:rPr>
              <w:t> </w:t>
            </w:r>
          </w:p>
        </w:tc>
      </w:tr>
      <w:tr w:rsidR="00E83C9D" w:rsidRPr="005C3C9B">
        <w:trPr>
          <w:trHeight w:val="640"/>
          <w:tblCellSpacing w:w="0" w:type="dxa"/>
        </w:trPr>
        <w:tc>
          <w:tcPr>
            <w:tcW w:w="545" w:type="dxa"/>
            <w:vAlign w:val="center"/>
          </w:tcPr>
          <w:p w:rsidR="00E83C9D" w:rsidRPr="005C3C9B" w:rsidRDefault="006F1A0B">
            <w:pPr>
              <w:pStyle w:val="af9"/>
              <w:spacing w:beforeAutospacing="0" w:afterAutospacing="0"/>
              <w:jc w:val="center"/>
            </w:pPr>
            <w:r w:rsidRPr="005C3C9B">
              <w:rPr>
                <w:rFonts w:hint="eastAsia"/>
              </w:rPr>
              <w:t> </w:t>
            </w:r>
          </w:p>
        </w:tc>
        <w:tc>
          <w:tcPr>
            <w:tcW w:w="3291" w:type="dxa"/>
            <w:vAlign w:val="center"/>
          </w:tcPr>
          <w:p w:rsidR="00E83C9D" w:rsidRPr="005C3C9B" w:rsidRDefault="006F1A0B">
            <w:pPr>
              <w:pStyle w:val="af9"/>
              <w:spacing w:beforeAutospacing="0" w:afterAutospacing="0"/>
              <w:jc w:val="center"/>
            </w:pPr>
            <w:r w:rsidRPr="005C3C9B">
              <w:rPr>
                <w:rFonts w:hint="eastAsia"/>
              </w:rPr>
              <w:t> </w:t>
            </w:r>
          </w:p>
        </w:tc>
        <w:tc>
          <w:tcPr>
            <w:tcW w:w="2852" w:type="dxa"/>
            <w:vAlign w:val="center"/>
          </w:tcPr>
          <w:p w:rsidR="00E83C9D" w:rsidRPr="005C3C9B" w:rsidRDefault="006F1A0B">
            <w:pPr>
              <w:pStyle w:val="af9"/>
              <w:spacing w:beforeAutospacing="0" w:afterAutospacing="0"/>
              <w:jc w:val="center"/>
            </w:pPr>
            <w:r w:rsidRPr="005C3C9B">
              <w:rPr>
                <w:rFonts w:hint="eastAsia"/>
              </w:rPr>
              <w:t> </w:t>
            </w:r>
          </w:p>
        </w:tc>
        <w:tc>
          <w:tcPr>
            <w:tcW w:w="1308" w:type="dxa"/>
            <w:vAlign w:val="center"/>
          </w:tcPr>
          <w:p w:rsidR="00E83C9D" w:rsidRPr="005C3C9B" w:rsidRDefault="006F1A0B">
            <w:pPr>
              <w:pStyle w:val="af9"/>
              <w:spacing w:beforeAutospacing="0" w:afterAutospacing="0"/>
              <w:jc w:val="center"/>
            </w:pPr>
            <w:r w:rsidRPr="005C3C9B">
              <w:rPr>
                <w:rFonts w:hint="eastAsia"/>
              </w:rPr>
              <w:t> </w:t>
            </w:r>
          </w:p>
        </w:tc>
        <w:tc>
          <w:tcPr>
            <w:tcW w:w="1173" w:type="dxa"/>
            <w:vAlign w:val="center"/>
          </w:tcPr>
          <w:p w:rsidR="00E83C9D" w:rsidRPr="005C3C9B" w:rsidRDefault="006F1A0B">
            <w:pPr>
              <w:pStyle w:val="af9"/>
              <w:spacing w:beforeAutospacing="0" w:afterAutospacing="0"/>
              <w:jc w:val="center"/>
            </w:pPr>
            <w:r w:rsidRPr="005C3C9B">
              <w:rPr>
                <w:rFonts w:hint="eastAsia"/>
              </w:rPr>
              <w:t> </w:t>
            </w:r>
          </w:p>
        </w:tc>
      </w:tr>
      <w:tr w:rsidR="00E83C9D" w:rsidRPr="005C3C9B">
        <w:trPr>
          <w:trHeight w:val="640"/>
          <w:tblCellSpacing w:w="0" w:type="dxa"/>
        </w:trPr>
        <w:tc>
          <w:tcPr>
            <w:tcW w:w="545" w:type="dxa"/>
            <w:vAlign w:val="center"/>
          </w:tcPr>
          <w:p w:rsidR="00E83C9D" w:rsidRPr="005C3C9B" w:rsidRDefault="006F1A0B">
            <w:pPr>
              <w:pStyle w:val="af9"/>
              <w:spacing w:beforeAutospacing="0" w:afterAutospacing="0"/>
              <w:jc w:val="center"/>
            </w:pPr>
            <w:r w:rsidRPr="005C3C9B">
              <w:rPr>
                <w:rFonts w:hint="eastAsia"/>
              </w:rPr>
              <w:t> </w:t>
            </w:r>
          </w:p>
        </w:tc>
        <w:tc>
          <w:tcPr>
            <w:tcW w:w="3291" w:type="dxa"/>
            <w:vAlign w:val="center"/>
          </w:tcPr>
          <w:p w:rsidR="00E83C9D" w:rsidRPr="005C3C9B" w:rsidRDefault="006F1A0B">
            <w:pPr>
              <w:pStyle w:val="af9"/>
              <w:spacing w:beforeAutospacing="0" w:afterAutospacing="0"/>
              <w:jc w:val="center"/>
            </w:pPr>
            <w:r w:rsidRPr="005C3C9B">
              <w:rPr>
                <w:rFonts w:hint="eastAsia"/>
              </w:rPr>
              <w:t>……</w:t>
            </w:r>
          </w:p>
        </w:tc>
        <w:tc>
          <w:tcPr>
            <w:tcW w:w="2852" w:type="dxa"/>
            <w:vAlign w:val="center"/>
          </w:tcPr>
          <w:p w:rsidR="00E83C9D" w:rsidRPr="005C3C9B" w:rsidRDefault="006F1A0B">
            <w:pPr>
              <w:pStyle w:val="af9"/>
              <w:spacing w:beforeAutospacing="0" w:afterAutospacing="0"/>
              <w:jc w:val="center"/>
            </w:pPr>
            <w:r w:rsidRPr="005C3C9B">
              <w:rPr>
                <w:rFonts w:hint="eastAsia"/>
              </w:rPr>
              <w:t> </w:t>
            </w:r>
          </w:p>
        </w:tc>
        <w:tc>
          <w:tcPr>
            <w:tcW w:w="1308" w:type="dxa"/>
            <w:vAlign w:val="center"/>
          </w:tcPr>
          <w:p w:rsidR="00E83C9D" w:rsidRPr="005C3C9B" w:rsidRDefault="006F1A0B">
            <w:pPr>
              <w:pStyle w:val="af9"/>
              <w:spacing w:beforeAutospacing="0" w:afterAutospacing="0"/>
              <w:jc w:val="center"/>
            </w:pPr>
            <w:r w:rsidRPr="005C3C9B">
              <w:rPr>
                <w:rFonts w:hint="eastAsia"/>
              </w:rPr>
              <w:t> </w:t>
            </w:r>
          </w:p>
        </w:tc>
        <w:tc>
          <w:tcPr>
            <w:tcW w:w="1173" w:type="dxa"/>
            <w:vAlign w:val="center"/>
          </w:tcPr>
          <w:p w:rsidR="00E83C9D" w:rsidRPr="005C3C9B" w:rsidRDefault="006F1A0B">
            <w:pPr>
              <w:pStyle w:val="af9"/>
              <w:spacing w:beforeAutospacing="0" w:afterAutospacing="0"/>
              <w:jc w:val="center"/>
            </w:pPr>
            <w:r w:rsidRPr="005C3C9B">
              <w:rPr>
                <w:rFonts w:hint="eastAsia"/>
              </w:rPr>
              <w:t> </w:t>
            </w:r>
          </w:p>
        </w:tc>
      </w:tr>
    </w:tbl>
    <w:p w:rsidR="00E83C9D" w:rsidRPr="005C3C9B" w:rsidRDefault="006F1A0B">
      <w:pPr>
        <w:pStyle w:val="af9"/>
        <w:spacing w:beforeAutospacing="0" w:afterAutospacing="0"/>
        <w:jc w:val="both"/>
      </w:pPr>
      <w:r w:rsidRPr="005C3C9B">
        <w:rPr>
          <w:rFonts w:hint="eastAsia"/>
        </w:rPr>
        <w:t>注： 行数不够，可自行添加。</w:t>
      </w:r>
    </w:p>
    <w:p w:rsidR="00E83C9D" w:rsidRPr="005C3C9B" w:rsidRDefault="00E83C9D">
      <w:pPr>
        <w:jc w:val="center"/>
        <w:rPr>
          <w:rFonts w:ascii="宋体" w:hAnsi="宋体" w:cs="宋体"/>
          <w:bCs/>
          <w:sz w:val="36"/>
          <w:szCs w:val="28"/>
        </w:rPr>
      </w:pPr>
    </w:p>
    <w:p w:rsidR="00E83C9D" w:rsidRPr="005C3C9B" w:rsidRDefault="00E83C9D">
      <w:pPr>
        <w:jc w:val="center"/>
        <w:rPr>
          <w:rFonts w:ascii="宋体" w:hAnsi="宋体" w:cs="宋体"/>
          <w:bCs/>
          <w:sz w:val="36"/>
          <w:szCs w:val="28"/>
        </w:rPr>
      </w:pPr>
    </w:p>
    <w:p w:rsidR="00E83C9D" w:rsidRPr="005C3C9B" w:rsidRDefault="00E83C9D">
      <w:pPr>
        <w:jc w:val="center"/>
        <w:rPr>
          <w:rFonts w:ascii="宋体" w:hAnsi="宋体" w:cs="宋体"/>
          <w:bCs/>
          <w:sz w:val="36"/>
          <w:szCs w:val="28"/>
        </w:rPr>
      </w:pPr>
    </w:p>
    <w:p w:rsidR="00E83C9D" w:rsidRPr="005C3C9B" w:rsidRDefault="00E83C9D">
      <w:pPr>
        <w:jc w:val="center"/>
        <w:rPr>
          <w:rFonts w:ascii="宋体" w:hAnsi="宋体" w:cs="宋体"/>
          <w:bCs/>
          <w:sz w:val="36"/>
          <w:szCs w:val="28"/>
        </w:rPr>
      </w:pPr>
    </w:p>
    <w:p w:rsidR="00E83C9D" w:rsidRPr="005C3C9B" w:rsidRDefault="00E83C9D">
      <w:pPr>
        <w:jc w:val="center"/>
        <w:rPr>
          <w:rFonts w:ascii="宋体" w:hAnsi="宋体" w:cs="宋体"/>
          <w:bCs/>
          <w:sz w:val="36"/>
          <w:szCs w:val="28"/>
        </w:rPr>
      </w:pPr>
    </w:p>
    <w:p w:rsidR="00E83C9D" w:rsidRPr="005C3C9B" w:rsidRDefault="00E83C9D">
      <w:pPr>
        <w:jc w:val="center"/>
        <w:rPr>
          <w:rFonts w:ascii="宋体" w:hAnsi="宋体" w:cs="宋体"/>
          <w:bCs/>
          <w:sz w:val="36"/>
          <w:szCs w:val="28"/>
        </w:rPr>
      </w:pPr>
    </w:p>
    <w:p w:rsidR="00E83C9D" w:rsidRPr="005C3C9B" w:rsidRDefault="00E83C9D">
      <w:pPr>
        <w:ind w:firstLine="0"/>
        <w:rPr>
          <w:rFonts w:ascii="宋体" w:hAnsi="宋体" w:cs="宋体"/>
          <w:bCs/>
          <w:sz w:val="36"/>
          <w:szCs w:val="28"/>
        </w:rPr>
      </w:pPr>
    </w:p>
    <w:bookmarkEnd w:id="583"/>
    <w:bookmarkEnd w:id="584"/>
    <w:bookmarkEnd w:id="585"/>
    <w:bookmarkEnd w:id="586"/>
    <w:bookmarkEnd w:id="587"/>
    <w:bookmarkEnd w:id="588"/>
    <w:bookmarkEnd w:id="589"/>
    <w:bookmarkEnd w:id="590"/>
    <w:p w:rsidR="00E83C9D" w:rsidRPr="005C3C9B" w:rsidRDefault="006F1A0B">
      <w:pPr>
        <w:jc w:val="center"/>
        <w:outlineLvl w:val="1"/>
        <w:rPr>
          <w:rFonts w:ascii="宋体" w:hAnsi="宋体" w:cs="宋体"/>
          <w:b/>
          <w:bCs/>
          <w:sz w:val="28"/>
          <w:szCs w:val="28"/>
        </w:rPr>
      </w:pPr>
      <w:r w:rsidRPr="005C3C9B">
        <w:rPr>
          <w:rFonts w:ascii="宋体" w:hAnsi="宋体" w:cs="宋体" w:hint="eastAsia"/>
          <w:bCs/>
          <w:sz w:val="36"/>
          <w:szCs w:val="28"/>
        </w:rPr>
        <w:br w:type="page" w:clear="all"/>
      </w:r>
      <w:r w:rsidRPr="005C3C9B">
        <w:rPr>
          <w:rFonts w:ascii="宋体" w:hAnsi="宋体" w:cs="宋体" w:hint="eastAsia"/>
          <w:bCs/>
          <w:sz w:val="36"/>
          <w:szCs w:val="28"/>
        </w:rPr>
        <w:lastRenderedPageBreak/>
        <w:t>十五、项目团队人员一览表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70"/>
        <w:gridCol w:w="1485"/>
        <w:gridCol w:w="1547"/>
        <w:gridCol w:w="896"/>
        <w:gridCol w:w="896"/>
        <w:gridCol w:w="2814"/>
      </w:tblGrid>
      <w:tr w:rsidR="00E83C9D" w:rsidRPr="005C3C9B">
        <w:trPr>
          <w:trHeight w:val="930"/>
          <w:jc w:val="center"/>
        </w:trPr>
        <w:tc>
          <w:tcPr>
            <w:tcW w:w="1470" w:type="dxa"/>
            <w:vAlign w:val="center"/>
          </w:tcPr>
          <w:p w:rsidR="00E83C9D" w:rsidRPr="005C3C9B" w:rsidRDefault="006F1A0B">
            <w:pPr>
              <w:spacing w:line="520" w:lineRule="exact"/>
              <w:ind w:firstLine="0"/>
              <w:jc w:val="center"/>
              <w:rPr>
                <w:rFonts w:ascii="宋体" w:hAnsi="宋体" w:cs="宋体"/>
              </w:rPr>
            </w:pPr>
            <w:r w:rsidRPr="005C3C9B">
              <w:rPr>
                <w:rFonts w:ascii="宋体" w:hAnsi="宋体" w:cs="宋体" w:hint="eastAsia"/>
              </w:rPr>
              <w:t>姓  名</w:t>
            </w:r>
          </w:p>
        </w:tc>
        <w:tc>
          <w:tcPr>
            <w:tcW w:w="1485" w:type="dxa"/>
            <w:vAlign w:val="center"/>
          </w:tcPr>
          <w:p w:rsidR="00E83C9D" w:rsidRPr="005C3C9B" w:rsidRDefault="006F1A0B">
            <w:pPr>
              <w:spacing w:line="520" w:lineRule="exact"/>
              <w:ind w:firstLine="0"/>
              <w:jc w:val="center"/>
              <w:rPr>
                <w:rFonts w:ascii="宋体" w:hAnsi="宋体" w:cs="宋体"/>
              </w:rPr>
            </w:pPr>
            <w:r w:rsidRPr="005C3C9B">
              <w:rPr>
                <w:rFonts w:ascii="宋体" w:hAnsi="宋体" w:cs="宋体" w:hint="eastAsia"/>
              </w:rPr>
              <w:t xml:space="preserve">本项目拟任职  </w:t>
            </w:r>
            <w:proofErr w:type="gramStart"/>
            <w:r w:rsidRPr="005C3C9B">
              <w:rPr>
                <w:rFonts w:ascii="宋体" w:hAnsi="宋体" w:cs="宋体" w:hint="eastAsia"/>
              </w:rPr>
              <w:t>务</w:t>
            </w:r>
            <w:proofErr w:type="gramEnd"/>
          </w:p>
        </w:tc>
        <w:tc>
          <w:tcPr>
            <w:tcW w:w="1547" w:type="dxa"/>
            <w:vAlign w:val="center"/>
          </w:tcPr>
          <w:p w:rsidR="00E83C9D" w:rsidRPr="005C3C9B" w:rsidRDefault="006F1A0B">
            <w:pPr>
              <w:spacing w:line="520" w:lineRule="exact"/>
              <w:ind w:firstLine="0"/>
              <w:jc w:val="center"/>
              <w:rPr>
                <w:rFonts w:ascii="宋体" w:hAnsi="宋体" w:cs="宋体"/>
              </w:rPr>
            </w:pPr>
            <w:r w:rsidRPr="005C3C9B">
              <w:rPr>
                <w:rFonts w:ascii="宋体" w:hAnsi="宋体" w:cs="宋体" w:hint="eastAsia"/>
              </w:rPr>
              <w:t>技术职称</w:t>
            </w:r>
          </w:p>
        </w:tc>
        <w:tc>
          <w:tcPr>
            <w:tcW w:w="896" w:type="dxa"/>
            <w:vAlign w:val="center"/>
          </w:tcPr>
          <w:p w:rsidR="00E83C9D" w:rsidRPr="005C3C9B" w:rsidRDefault="006F1A0B">
            <w:pPr>
              <w:spacing w:line="520" w:lineRule="exact"/>
              <w:ind w:firstLine="0"/>
              <w:rPr>
                <w:rFonts w:ascii="宋体" w:hAnsi="宋体" w:cs="宋体"/>
              </w:rPr>
            </w:pPr>
            <w:r w:rsidRPr="005C3C9B">
              <w:rPr>
                <w:rFonts w:ascii="宋体" w:hAnsi="宋体" w:cs="宋体" w:hint="eastAsia"/>
              </w:rPr>
              <w:t>年龄</w:t>
            </w:r>
          </w:p>
        </w:tc>
        <w:tc>
          <w:tcPr>
            <w:tcW w:w="896" w:type="dxa"/>
            <w:vAlign w:val="center"/>
          </w:tcPr>
          <w:p w:rsidR="00E83C9D" w:rsidRPr="005C3C9B" w:rsidRDefault="006F1A0B">
            <w:pPr>
              <w:spacing w:line="520" w:lineRule="exact"/>
              <w:ind w:firstLine="0"/>
              <w:rPr>
                <w:rFonts w:ascii="宋体" w:hAnsi="宋体" w:cs="宋体"/>
              </w:rPr>
            </w:pPr>
            <w:r w:rsidRPr="005C3C9B">
              <w:rPr>
                <w:rFonts w:ascii="宋体" w:hAnsi="宋体" w:cs="宋体" w:hint="eastAsia"/>
              </w:rPr>
              <w:t>学历</w:t>
            </w:r>
          </w:p>
        </w:tc>
        <w:tc>
          <w:tcPr>
            <w:tcW w:w="2814" w:type="dxa"/>
            <w:vAlign w:val="center"/>
          </w:tcPr>
          <w:p w:rsidR="00E83C9D" w:rsidRPr="005C3C9B" w:rsidRDefault="006F1A0B">
            <w:pPr>
              <w:spacing w:line="520" w:lineRule="exact"/>
              <w:ind w:firstLine="0"/>
              <w:jc w:val="center"/>
              <w:rPr>
                <w:rFonts w:ascii="宋体" w:hAnsi="宋体" w:cs="宋体"/>
              </w:rPr>
            </w:pPr>
            <w:r w:rsidRPr="005C3C9B">
              <w:rPr>
                <w:rFonts w:ascii="宋体" w:hAnsi="宋体" w:cs="宋体" w:hint="eastAsia"/>
              </w:rPr>
              <w:t>主要资历及担任过的职务</w:t>
            </w:r>
          </w:p>
        </w:tc>
      </w:tr>
      <w:tr w:rsidR="00E83C9D" w:rsidRPr="005C3C9B">
        <w:trPr>
          <w:trHeight w:val="729"/>
          <w:jc w:val="center"/>
        </w:trPr>
        <w:tc>
          <w:tcPr>
            <w:tcW w:w="1470" w:type="dxa"/>
            <w:vAlign w:val="center"/>
          </w:tcPr>
          <w:p w:rsidR="00E83C9D" w:rsidRPr="005C3C9B" w:rsidRDefault="00E83C9D">
            <w:pPr>
              <w:spacing w:line="520" w:lineRule="exact"/>
              <w:jc w:val="center"/>
              <w:rPr>
                <w:rFonts w:ascii="宋体" w:hAnsi="宋体" w:cs="宋体"/>
                <w:sz w:val="28"/>
              </w:rPr>
            </w:pPr>
          </w:p>
        </w:tc>
        <w:tc>
          <w:tcPr>
            <w:tcW w:w="1485" w:type="dxa"/>
            <w:vAlign w:val="center"/>
          </w:tcPr>
          <w:p w:rsidR="00E83C9D" w:rsidRPr="005C3C9B" w:rsidRDefault="00E83C9D">
            <w:pPr>
              <w:spacing w:line="520" w:lineRule="exact"/>
              <w:jc w:val="center"/>
              <w:rPr>
                <w:rFonts w:ascii="宋体" w:hAnsi="宋体" w:cs="宋体"/>
                <w:sz w:val="28"/>
              </w:rPr>
            </w:pPr>
          </w:p>
        </w:tc>
        <w:tc>
          <w:tcPr>
            <w:tcW w:w="1547" w:type="dxa"/>
            <w:vAlign w:val="center"/>
          </w:tcPr>
          <w:p w:rsidR="00E83C9D" w:rsidRPr="005C3C9B" w:rsidRDefault="00E83C9D">
            <w:pPr>
              <w:spacing w:line="520" w:lineRule="exact"/>
              <w:jc w:val="center"/>
              <w:rPr>
                <w:rFonts w:ascii="宋体" w:hAnsi="宋体" w:cs="宋体"/>
                <w:sz w:val="28"/>
              </w:rPr>
            </w:pPr>
          </w:p>
        </w:tc>
        <w:tc>
          <w:tcPr>
            <w:tcW w:w="896" w:type="dxa"/>
            <w:vAlign w:val="center"/>
          </w:tcPr>
          <w:p w:rsidR="00E83C9D" w:rsidRPr="005C3C9B" w:rsidRDefault="00E83C9D">
            <w:pPr>
              <w:spacing w:line="520" w:lineRule="exact"/>
              <w:jc w:val="center"/>
              <w:rPr>
                <w:rFonts w:ascii="宋体" w:hAnsi="宋体" w:cs="宋体"/>
                <w:sz w:val="28"/>
              </w:rPr>
            </w:pPr>
          </w:p>
        </w:tc>
        <w:tc>
          <w:tcPr>
            <w:tcW w:w="896" w:type="dxa"/>
            <w:vAlign w:val="center"/>
          </w:tcPr>
          <w:p w:rsidR="00E83C9D" w:rsidRPr="005C3C9B" w:rsidRDefault="00E83C9D">
            <w:pPr>
              <w:spacing w:line="520" w:lineRule="exact"/>
              <w:jc w:val="center"/>
              <w:rPr>
                <w:rFonts w:ascii="宋体" w:hAnsi="宋体" w:cs="宋体"/>
                <w:sz w:val="28"/>
              </w:rPr>
            </w:pPr>
          </w:p>
        </w:tc>
        <w:tc>
          <w:tcPr>
            <w:tcW w:w="2814" w:type="dxa"/>
            <w:vAlign w:val="center"/>
          </w:tcPr>
          <w:p w:rsidR="00E83C9D" w:rsidRPr="005C3C9B" w:rsidRDefault="00E83C9D">
            <w:pPr>
              <w:spacing w:line="520" w:lineRule="exact"/>
              <w:jc w:val="center"/>
              <w:rPr>
                <w:rFonts w:ascii="宋体" w:hAnsi="宋体" w:cs="宋体"/>
                <w:sz w:val="28"/>
              </w:rPr>
            </w:pPr>
          </w:p>
        </w:tc>
      </w:tr>
      <w:tr w:rsidR="00E83C9D" w:rsidRPr="005C3C9B">
        <w:trPr>
          <w:trHeight w:val="729"/>
          <w:jc w:val="center"/>
        </w:trPr>
        <w:tc>
          <w:tcPr>
            <w:tcW w:w="1470" w:type="dxa"/>
            <w:vAlign w:val="center"/>
          </w:tcPr>
          <w:p w:rsidR="00E83C9D" w:rsidRPr="005C3C9B" w:rsidRDefault="00E83C9D">
            <w:pPr>
              <w:spacing w:line="520" w:lineRule="exact"/>
              <w:jc w:val="center"/>
              <w:rPr>
                <w:rFonts w:ascii="宋体" w:hAnsi="宋体" w:cs="宋体"/>
                <w:sz w:val="28"/>
              </w:rPr>
            </w:pPr>
          </w:p>
        </w:tc>
        <w:tc>
          <w:tcPr>
            <w:tcW w:w="1485" w:type="dxa"/>
            <w:vAlign w:val="center"/>
          </w:tcPr>
          <w:p w:rsidR="00E83C9D" w:rsidRPr="005C3C9B" w:rsidRDefault="00E83C9D">
            <w:pPr>
              <w:spacing w:line="520" w:lineRule="exact"/>
              <w:jc w:val="center"/>
              <w:rPr>
                <w:rFonts w:ascii="宋体" w:hAnsi="宋体" w:cs="宋体"/>
                <w:sz w:val="28"/>
              </w:rPr>
            </w:pPr>
          </w:p>
        </w:tc>
        <w:tc>
          <w:tcPr>
            <w:tcW w:w="1547" w:type="dxa"/>
            <w:vAlign w:val="center"/>
          </w:tcPr>
          <w:p w:rsidR="00E83C9D" w:rsidRPr="005C3C9B" w:rsidRDefault="00E83C9D">
            <w:pPr>
              <w:spacing w:line="520" w:lineRule="exact"/>
              <w:jc w:val="center"/>
              <w:rPr>
                <w:rFonts w:ascii="宋体" w:hAnsi="宋体" w:cs="宋体"/>
                <w:sz w:val="28"/>
              </w:rPr>
            </w:pPr>
          </w:p>
        </w:tc>
        <w:tc>
          <w:tcPr>
            <w:tcW w:w="896" w:type="dxa"/>
            <w:vAlign w:val="center"/>
          </w:tcPr>
          <w:p w:rsidR="00E83C9D" w:rsidRPr="005C3C9B" w:rsidRDefault="00E83C9D">
            <w:pPr>
              <w:spacing w:line="520" w:lineRule="exact"/>
              <w:jc w:val="center"/>
              <w:rPr>
                <w:rFonts w:ascii="宋体" w:hAnsi="宋体" w:cs="宋体"/>
                <w:sz w:val="28"/>
              </w:rPr>
            </w:pPr>
          </w:p>
        </w:tc>
        <w:tc>
          <w:tcPr>
            <w:tcW w:w="896" w:type="dxa"/>
            <w:vAlign w:val="center"/>
          </w:tcPr>
          <w:p w:rsidR="00E83C9D" w:rsidRPr="005C3C9B" w:rsidRDefault="00E83C9D">
            <w:pPr>
              <w:spacing w:line="520" w:lineRule="exact"/>
              <w:jc w:val="center"/>
              <w:rPr>
                <w:rFonts w:ascii="宋体" w:hAnsi="宋体" w:cs="宋体"/>
                <w:sz w:val="28"/>
              </w:rPr>
            </w:pPr>
          </w:p>
        </w:tc>
        <w:tc>
          <w:tcPr>
            <w:tcW w:w="2814" w:type="dxa"/>
            <w:vAlign w:val="center"/>
          </w:tcPr>
          <w:p w:rsidR="00E83C9D" w:rsidRPr="005C3C9B" w:rsidRDefault="00E83C9D">
            <w:pPr>
              <w:spacing w:line="520" w:lineRule="exact"/>
              <w:jc w:val="center"/>
              <w:rPr>
                <w:rFonts w:ascii="宋体" w:hAnsi="宋体" w:cs="宋体"/>
                <w:sz w:val="28"/>
              </w:rPr>
            </w:pPr>
          </w:p>
        </w:tc>
      </w:tr>
      <w:tr w:rsidR="00E83C9D" w:rsidRPr="005C3C9B">
        <w:trPr>
          <w:trHeight w:val="729"/>
          <w:jc w:val="center"/>
        </w:trPr>
        <w:tc>
          <w:tcPr>
            <w:tcW w:w="1470" w:type="dxa"/>
            <w:vAlign w:val="center"/>
          </w:tcPr>
          <w:p w:rsidR="00E83C9D" w:rsidRPr="005C3C9B" w:rsidRDefault="00E83C9D">
            <w:pPr>
              <w:spacing w:line="520" w:lineRule="exact"/>
              <w:jc w:val="center"/>
              <w:rPr>
                <w:rFonts w:ascii="宋体" w:hAnsi="宋体" w:cs="宋体"/>
                <w:sz w:val="28"/>
              </w:rPr>
            </w:pPr>
          </w:p>
        </w:tc>
        <w:tc>
          <w:tcPr>
            <w:tcW w:w="1485" w:type="dxa"/>
            <w:vAlign w:val="center"/>
          </w:tcPr>
          <w:p w:rsidR="00E83C9D" w:rsidRPr="005C3C9B" w:rsidRDefault="00E83C9D">
            <w:pPr>
              <w:spacing w:line="520" w:lineRule="exact"/>
              <w:jc w:val="center"/>
              <w:rPr>
                <w:rFonts w:ascii="宋体" w:hAnsi="宋体" w:cs="宋体"/>
                <w:sz w:val="28"/>
              </w:rPr>
            </w:pPr>
          </w:p>
        </w:tc>
        <w:tc>
          <w:tcPr>
            <w:tcW w:w="1547" w:type="dxa"/>
            <w:vAlign w:val="center"/>
          </w:tcPr>
          <w:p w:rsidR="00E83C9D" w:rsidRPr="005C3C9B" w:rsidRDefault="00E83C9D">
            <w:pPr>
              <w:spacing w:line="520" w:lineRule="exact"/>
              <w:jc w:val="center"/>
              <w:rPr>
                <w:rFonts w:ascii="宋体" w:hAnsi="宋体" w:cs="宋体"/>
                <w:sz w:val="28"/>
              </w:rPr>
            </w:pPr>
          </w:p>
        </w:tc>
        <w:tc>
          <w:tcPr>
            <w:tcW w:w="896" w:type="dxa"/>
            <w:vAlign w:val="center"/>
          </w:tcPr>
          <w:p w:rsidR="00E83C9D" w:rsidRPr="005C3C9B" w:rsidRDefault="00E83C9D">
            <w:pPr>
              <w:spacing w:line="520" w:lineRule="exact"/>
              <w:jc w:val="center"/>
              <w:rPr>
                <w:rFonts w:ascii="宋体" w:hAnsi="宋体" w:cs="宋体"/>
                <w:sz w:val="28"/>
              </w:rPr>
            </w:pPr>
          </w:p>
        </w:tc>
        <w:tc>
          <w:tcPr>
            <w:tcW w:w="896" w:type="dxa"/>
            <w:vAlign w:val="center"/>
          </w:tcPr>
          <w:p w:rsidR="00E83C9D" w:rsidRPr="005C3C9B" w:rsidRDefault="00E83C9D">
            <w:pPr>
              <w:spacing w:line="520" w:lineRule="exact"/>
              <w:jc w:val="center"/>
              <w:rPr>
                <w:rFonts w:ascii="宋体" w:hAnsi="宋体" w:cs="宋体"/>
                <w:sz w:val="28"/>
              </w:rPr>
            </w:pPr>
          </w:p>
        </w:tc>
        <w:tc>
          <w:tcPr>
            <w:tcW w:w="2814" w:type="dxa"/>
            <w:vAlign w:val="center"/>
          </w:tcPr>
          <w:p w:rsidR="00E83C9D" w:rsidRPr="005C3C9B" w:rsidRDefault="00E83C9D">
            <w:pPr>
              <w:spacing w:line="520" w:lineRule="exact"/>
              <w:jc w:val="center"/>
              <w:rPr>
                <w:rFonts w:ascii="宋体" w:hAnsi="宋体" w:cs="宋体"/>
                <w:sz w:val="28"/>
              </w:rPr>
            </w:pPr>
          </w:p>
        </w:tc>
      </w:tr>
      <w:tr w:rsidR="00E83C9D" w:rsidRPr="005C3C9B">
        <w:trPr>
          <w:trHeight w:val="729"/>
          <w:jc w:val="center"/>
        </w:trPr>
        <w:tc>
          <w:tcPr>
            <w:tcW w:w="1470" w:type="dxa"/>
            <w:vAlign w:val="center"/>
          </w:tcPr>
          <w:p w:rsidR="00E83C9D" w:rsidRPr="005C3C9B" w:rsidRDefault="00E83C9D">
            <w:pPr>
              <w:spacing w:line="520" w:lineRule="exact"/>
              <w:jc w:val="center"/>
              <w:rPr>
                <w:rFonts w:ascii="宋体" w:hAnsi="宋体" w:cs="宋体"/>
                <w:sz w:val="28"/>
              </w:rPr>
            </w:pPr>
          </w:p>
        </w:tc>
        <w:tc>
          <w:tcPr>
            <w:tcW w:w="1485" w:type="dxa"/>
            <w:vAlign w:val="center"/>
          </w:tcPr>
          <w:p w:rsidR="00E83C9D" w:rsidRPr="005C3C9B" w:rsidRDefault="00E83C9D">
            <w:pPr>
              <w:spacing w:line="520" w:lineRule="exact"/>
              <w:jc w:val="center"/>
              <w:rPr>
                <w:rFonts w:ascii="宋体" w:hAnsi="宋体" w:cs="宋体"/>
                <w:sz w:val="28"/>
              </w:rPr>
            </w:pPr>
          </w:p>
        </w:tc>
        <w:tc>
          <w:tcPr>
            <w:tcW w:w="1547" w:type="dxa"/>
            <w:vAlign w:val="center"/>
          </w:tcPr>
          <w:p w:rsidR="00E83C9D" w:rsidRPr="005C3C9B" w:rsidRDefault="00E83C9D">
            <w:pPr>
              <w:spacing w:line="520" w:lineRule="exact"/>
              <w:jc w:val="center"/>
              <w:rPr>
                <w:rFonts w:ascii="宋体" w:hAnsi="宋体" w:cs="宋体"/>
                <w:sz w:val="28"/>
              </w:rPr>
            </w:pPr>
          </w:p>
        </w:tc>
        <w:tc>
          <w:tcPr>
            <w:tcW w:w="896" w:type="dxa"/>
            <w:vAlign w:val="center"/>
          </w:tcPr>
          <w:p w:rsidR="00E83C9D" w:rsidRPr="005C3C9B" w:rsidRDefault="00E83C9D">
            <w:pPr>
              <w:spacing w:line="520" w:lineRule="exact"/>
              <w:jc w:val="center"/>
              <w:rPr>
                <w:rFonts w:ascii="宋体" w:hAnsi="宋体" w:cs="宋体"/>
                <w:sz w:val="28"/>
              </w:rPr>
            </w:pPr>
          </w:p>
        </w:tc>
        <w:tc>
          <w:tcPr>
            <w:tcW w:w="896" w:type="dxa"/>
            <w:vAlign w:val="center"/>
          </w:tcPr>
          <w:p w:rsidR="00E83C9D" w:rsidRPr="005C3C9B" w:rsidRDefault="00E83C9D">
            <w:pPr>
              <w:spacing w:line="520" w:lineRule="exact"/>
              <w:jc w:val="center"/>
              <w:rPr>
                <w:rFonts w:ascii="宋体" w:hAnsi="宋体" w:cs="宋体"/>
                <w:sz w:val="28"/>
              </w:rPr>
            </w:pPr>
          </w:p>
        </w:tc>
        <w:tc>
          <w:tcPr>
            <w:tcW w:w="2814" w:type="dxa"/>
            <w:vAlign w:val="center"/>
          </w:tcPr>
          <w:p w:rsidR="00E83C9D" w:rsidRPr="005C3C9B" w:rsidRDefault="00E83C9D">
            <w:pPr>
              <w:spacing w:line="520" w:lineRule="exact"/>
              <w:jc w:val="center"/>
              <w:rPr>
                <w:rFonts w:ascii="宋体" w:hAnsi="宋体" w:cs="宋体"/>
                <w:sz w:val="28"/>
              </w:rPr>
            </w:pPr>
          </w:p>
        </w:tc>
      </w:tr>
      <w:tr w:rsidR="00E83C9D" w:rsidRPr="005C3C9B">
        <w:trPr>
          <w:trHeight w:val="729"/>
          <w:jc w:val="center"/>
        </w:trPr>
        <w:tc>
          <w:tcPr>
            <w:tcW w:w="1470" w:type="dxa"/>
            <w:vAlign w:val="center"/>
          </w:tcPr>
          <w:p w:rsidR="00E83C9D" w:rsidRPr="005C3C9B" w:rsidRDefault="00E83C9D">
            <w:pPr>
              <w:spacing w:line="520" w:lineRule="exact"/>
              <w:jc w:val="center"/>
              <w:rPr>
                <w:rFonts w:ascii="宋体" w:hAnsi="宋体" w:cs="宋体"/>
                <w:sz w:val="28"/>
              </w:rPr>
            </w:pPr>
          </w:p>
        </w:tc>
        <w:tc>
          <w:tcPr>
            <w:tcW w:w="1485" w:type="dxa"/>
            <w:vAlign w:val="center"/>
          </w:tcPr>
          <w:p w:rsidR="00E83C9D" w:rsidRPr="005C3C9B" w:rsidRDefault="00E83C9D">
            <w:pPr>
              <w:spacing w:line="520" w:lineRule="exact"/>
              <w:jc w:val="center"/>
              <w:rPr>
                <w:rFonts w:ascii="宋体" w:hAnsi="宋体" w:cs="宋体"/>
                <w:sz w:val="28"/>
              </w:rPr>
            </w:pPr>
          </w:p>
        </w:tc>
        <w:tc>
          <w:tcPr>
            <w:tcW w:w="1547" w:type="dxa"/>
            <w:vAlign w:val="center"/>
          </w:tcPr>
          <w:p w:rsidR="00E83C9D" w:rsidRPr="005C3C9B" w:rsidRDefault="00E83C9D">
            <w:pPr>
              <w:spacing w:line="520" w:lineRule="exact"/>
              <w:jc w:val="center"/>
              <w:rPr>
                <w:rFonts w:ascii="宋体" w:hAnsi="宋体" w:cs="宋体"/>
                <w:sz w:val="28"/>
              </w:rPr>
            </w:pPr>
          </w:p>
        </w:tc>
        <w:tc>
          <w:tcPr>
            <w:tcW w:w="896" w:type="dxa"/>
            <w:vAlign w:val="center"/>
          </w:tcPr>
          <w:p w:rsidR="00E83C9D" w:rsidRPr="005C3C9B" w:rsidRDefault="00E83C9D">
            <w:pPr>
              <w:spacing w:line="520" w:lineRule="exact"/>
              <w:jc w:val="center"/>
              <w:rPr>
                <w:rFonts w:ascii="宋体" w:hAnsi="宋体" w:cs="宋体"/>
                <w:sz w:val="28"/>
              </w:rPr>
            </w:pPr>
          </w:p>
        </w:tc>
        <w:tc>
          <w:tcPr>
            <w:tcW w:w="896" w:type="dxa"/>
            <w:vAlign w:val="center"/>
          </w:tcPr>
          <w:p w:rsidR="00E83C9D" w:rsidRPr="005C3C9B" w:rsidRDefault="00E83C9D">
            <w:pPr>
              <w:spacing w:line="520" w:lineRule="exact"/>
              <w:jc w:val="center"/>
              <w:rPr>
                <w:rFonts w:ascii="宋体" w:hAnsi="宋体" w:cs="宋体"/>
                <w:sz w:val="28"/>
              </w:rPr>
            </w:pPr>
          </w:p>
        </w:tc>
        <w:tc>
          <w:tcPr>
            <w:tcW w:w="2814" w:type="dxa"/>
            <w:vAlign w:val="center"/>
          </w:tcPr>
          <w:p w:rsidR="00E83C9D" w:rsidRPr="005C3C9B" w:rsidRDefault="00E83C9D">
            <w:pPr>
              <w:spacing w:line="520" w:lineRule="exact"/>
              <w:jc w:val="center"/>
              <w:rPr>
                <w:rFonts w:ascii="宋体" w:hAnsi="宋体" w:cs="宋体"/>
                <w:sz w:val="28"/>
              </w:rPr>
            </w:pPr>
          </w:p>
        </w:tc>
      </w:tr>
      <w:tr w:rsidR="00E83C9D" w:rsidRPr="005C3C9B">
        <w:trPr>
          <w:trHeight w:val="729"/>
          <w:jc w:val="center"/>
        </w:trPr>
        <w:tc>
          <w:tcPr>
            <w:tcW w:w="1470" w:type="dxa"/>
            <w:vAlign w:val="center"/>
          </w:tcPr>
          <w:p w:rsidR="00E83C9D" w:rsidRPr="005C3C9B" w:rsidRDefault="00E83C9D">
            <w:pPr>
              <w:spacing w:line="520" w:lineRule="exact"/>
              <w:jc w:val="center"/>
              <w:rPr>
                <w:rFonts w:ascii="宋体" w:hAnsi="宋体" w:cs="宋体"/>
                <w:sz w:val="28"/>
              </w:rPr>
            </w:pPr>
          </w:p>
        </w:tc>
        <w:tc>
          <w:tcPr>
            <w:tcW w:w="1485" w:type="dxa"/>
            <w:vAlign w:val="center"/>
          </w:tcPr>
          <w:p w:rsidR="00E83C9D" w:rsidRPr="005C3C9B" w:rsidRDefault="00E83C9D">
            <w:pPr>
              <w:spacing w:line="520" w:lineRule="exact"/>
              <w:jc w:val="center"/>
              <w:rPr>
                <w:rFonts w:ascii="宋体" w:hAnsi="宋体" w:cs="宋体"/>
                <w:sz w:val="28"/>
              </w:rPr>
            </w:pPr>
          </w:p>
        </w:tc>
        <w:tc>
          <w:tcPr>
            <w:tcW w:w="1547" w:type="dxa"/>
            <w:vAlign w:val="center"/>
          </w:tcPr>
          <w:p w:rsidR="00E83C9D" w:rsidRPr="005C3C9B" w:rsidRDefault="00E83C9D">
            <w:pPr>
              <w:spacing w:line="520" w:lineRule="exact"/>
              <w:jc w:val="center"/>
              <w:rPr>
                <w:rFonts w:ascii="宋体" w:hAnsi="宋体" w:cs="宋体"/>
                <w:sz w:val="28"/>
              </w:rPr>
            </w:pPr>
          </w:p>
        </w:tc>
        <w:tc>
          <w:tcPr>
            <w:tcW w:w="896" w:type="dxa"/>
            <w:vAlign w:val="center"/>
          </w:tcPr>
          <w:p w:rsidR="00E83C9D" w:rsidRPr="005C3C9B" w:rsidRDefault="00E83C9D">
            <w:pPr>
              <w:spacing w:line="520" w:lineRule="exact"/>
              <w:jc w:val="center"/>
              <w:rPr>
                <w:rFonts w:ascii="宋体" w:hAnsi="宋体" w:cs="宋体"/>
                <w:sz w:val="28"/>
              </w:rPr>
            </w:pPr>
          </w:p>
        </w:tc>
        <w:tc>
          <w:tcPr>
            <w:tcW w:w="896" w:type="dxa"/>
            <w:vAlign w:val="center"/>
          </w:tcPr>
          <w:p w:rsidR="00E83C9D" w:rsidRPr="005C3C9B" w:rsidRDefault="00E83C9D">
            <w:pPr>
              <w:spacing w:line="520" w:lineRule="exact"/>
              <w:jc w:val="center"/>
              <w:rPr>
                <w:rFonts w:ascii="宋体" w:hAnsi="宋体" w:cs="宋体"/>
                <w:sz w:val="28"/>
              </w:rPr>
            </w:pPr>
          </w:p>
        </w:tc>
        <w:tc>
          <w:tcPr>
            <w:tcW w:w="2814" w:type="dxa"/>
            <w:vAlign w:val="center"/>
          </w:tcPr>
          <w:p w:rsidR="00E83C9D" w:rsidRPr="005C3C9B" w:rsidRDefault="00E83C9D">
            <w:pPr>
              <w:spacing w:line="520" w:lineRule="exact"/>
              <w:jc w:val="center"/>
              <w:rPr>
                <w:rFonts w:ascii="宋体" w:hAnsi="宋体" w:cs="宋体"/>
                <w:sz w:val="28"/>
              </w:rPr>
            </w:pPr>
          </w:p>
        </w:tc>
      </w:tr>
      <w:tr w:rsidR="00E83C9D" w:rsidRPr="005C3C9B">
        <w:trPr>
          <w:trHeight w:val="729"/>
          <w:jc w:val="center"/>
        </w:trPr>
        <w:tc>
          <w:tcPr>
            <w:tcW w:w="1470" w:type="dxa"/>
            <w:vAlign w:val="center"/>
          </w:tcPr>
          <w:p w:rsidR="00E83C9D" w:rsidRPr="005C3C9B" w:rsidRDefault="00E83C9D">
            <w:pPr>
              <w:spacing w:line="520" w:lineRule="exact"/>
              <w:jc w:val="center"/>
              <w:rPr>
                <w:rFonts w:ascii="宋体" w:hAnsi="宋体" w:cs="宋体"/>
                <w:sz w:val="28"/>
              </w:rPr>
            </w:pPr>
          </w:p>
        </w:tc>
        <w:tc>
          <w:tcPr>
            <w:tcW w:w="1485" w:type="dxa"/>
            <w:vAlign w:val="center"/>
          </w:tcPr>
          <w:p w:rsidR="00E83C9D" w:rsidRPr="005C3C9B" w:rsidRDefault="00E83C9D">
            <w:pPr>
              <w:spacing w:line="520" w:lineRule="exact"/>
              <w:jc w:val="center"/>
              <w:rPr>
                <w:rFonts w:ascii="宋体" w:hAnsi="宋体" w:cs="宋体"/>
                <w:sz w:val="28"/>
              </w:rPr>
            </w:pPr>
          </w:p>
        </w:tc>
        <w:tc>
          <w:tcPr>
            <w:tcW w:w="1547" w:type="dxa"/>
            <w:vAlign w:val="center"/>
          </w:tcPr>
          <w:p w:rsidR="00E83C9D" w:rsidRPr="005C3C9B" w:rsidRDefault="00E83C9D">
            <w:pPr>
              <w:spacing w:line="520" w:lineRule="exact"/>
              <w:jc w:val="center"/>
              <w:rPr>
                <w:rFonts w:ascii="宋体" w:hAnsi="宋体" w:cs="宋体"/>
                <w:sz w:val="28"/>
              </w:rPr>
            </w:pPr>
          </w:p>
        </w:tc>
        <w:tc>
          <w:tcPr>
            <w:tcW w:w="896" w:type="dxa"/>
            <w:vAlign w:val="center"/>
          </w:tcPr>
          <w:p w:rsidR="00E83C9D" w:rsidRPr="005C3C9B" w:rsidRDefault="00E83C9D">
            <w:pPr>
              <w:spacing w:line="520" w:lineRule="exact"/>
              <w:jc w:val="center"/>
              <w:rPr>
                <w:rFonts w:ascii="宋体" w:hAnsi="宋体" w:cs="宋体"/>
                <w:sz w:val="28"/>
              </w:rPr>
            </w:pPr>
          </w:p>
        </w:tc>
        <w:tc>
          <w:tcPr>
            <w:tcW w:w="896" w:type="dxa"/>
            <w:vAlign w:val="center"/>
          </w:tcPr>
          <w:p w:rsidR="00E83C9D" w:rsidRPr="005C3C9B" w:rsidRDefault="00E83C9D">
            <w:pPr>
              <w:spacing w:line="520" w:lineRule="exact"/>
              <w:jc w:val="center"/>
              <w:rPr>
                <w:rFonts w:ascii="宋体" w:hAnsi="宋体" w:cs="宋体"/>
                <w:sz w:val="28"/>
              </w:rPr>
            </w:pPr>
          </w:p>
        </w:tc>
        <w:tc>
          <w:tcPr>
            <w:tcW w:w="2814" w:type="dxa"/>
            <w:vAlign w:val="center"/>
          </w:tcPr>
          <w:p w:rsidR="00E83C9D" w:rsidRPr="005C3C9B" w:rsidRDefault="00E83C9D">
            <w:pPr>
              <w:spacing w:line="520" w:lineRule="exact"/>
              <w:jc w:val="center"/>
              <w:rPr>
                <w:rFonts w:ascii="宋体" w:hAnsi="宋体" w:cs="宋体"/>
                <w:sz w:val="28"/>
              </w:rPr>
            </w:pPr>
          </w:p>
        </w:tc>
      </w:tr>
      <w:tr w:rsidR="00E83C9D" w:rsidRPr="005C3C9B">
        <w:trPr>
          <w:trHeight w:val="729"/>
          <w:jc w:val="center"/>
        </w:trPr>
        <w:tc>
          <w:tcPr>
            <w:tcW w:w="1470" w:type="dxa"/>
            <w:vAlign w:val="center"/>
          </w:tcPr>
          <w:p w:rsidR="00E83C9D" w:rsidRPr="005C3C9B" w:rsidRDefault="00E83C9D">
            <w:pPr>
              <w:spacing w:line="520" w:lineRule="exact"/>
              <w:jc w:val="center"/>
              <w:rPr>
                <w:rFonts w:ascii="宋体" w:hAnsi="宋体" w:cs="宋体"/>
                <w:sz w:val="28"/>
              </w:rPr>
            </w:pPr>
          </w:p>
        </w:tc>
        <w:tc>
          <w:tcPr>
            <w:tcW w:w="1485" w:type="dxa"/>
            <w:vAlign w:val="center"/>
          </w:tcPr>
          <w:p w:rsidR="00E83C9D" w:rsidRPr="005C3C9B" w:rsidRDefault="00E83C9D">
            <w:pPr>
              <w:spacing w:line="520" w:lineRule="exact"/>
              <w:jc w:val="center"/>
              <w:rPr>
                <w:rFonts w:ascii="宋体" w:hAnsi="宋体" w:cs="宋体"/>
                <w:sz w:val="28"/>
              </w:rPr>
            </w:pPr>
          </w:p>
        </w:tc>
        <w:tc>
          <w:tcPr>
            <w:tcW w:w="1547" w:type="dxa"/>
            <w:vAlign w:val="center"/>
          </w:tcPr>
          <w:p w:rsidR="00E83C9D" w:rsidRPr="005C3C9B" w:rsidRDefault="00E83C9D">
            <w:pPr>
              <w:spacing w:line="520" w:lineRule="exact"/>
              <w:jc w:val="center"/>
              <w:rPr>
                <w:rFonts w:ascii="宋体" w:hAnsi="宋体" w:cs="宋体"/>
                <w:sz w:val="28"/>
              </w:rPr>
            </w:pPr>
          </w:p>
        </w:tc>
        <w:tc>
          <w:tcPr>
            <w:tcW w:w="896" w:type="dxa"/>
            <w:vAlign w:val="center"/>
          </w:tcPr>
          <w:p w:rsidR="00E83C9D" w:rsidRPr="005C3C9B" w:rsidRDefault="00E83C9D">
            <w:pPr>
              <w:spacing w:line="520" w:lineRule="exact"/>
              <w:jc w:val="center"/>
              <w:rPr>
                <w:rFonts w:ascii="宋体" w:hAnsi="宋体" w:cs="宋体"/>
                <w:sz w:val="28"/>
              </w:rPr>
            </w:pPr>
          </w:p>
        </w:tc>
        <w:tc>
          <w:tcPr>
            <w:tcW w:w="896" w:type="dxa"/>
            <w:vAlign w:val="center"/>
          </w:tcPr>
          <w:p w:rsidR="00E83C9D" w:rsidRPr="005C3C9B" w:rsidRDefault="00E83C9D">
            <w:pPr>
              <w:spacing w:line="520" w:lineRule="exact"/>
              <w:jc w:val="center"/>
              <w:rPr>
                <w:rFonts w:ascii="宋体" w:hAnsi="宋体" w:cs="宋体"/>
                <w:sz w:val="28"/>
              </w:rPr>
            </w:pPr>
          </w:p>
        </w:tc>
        <w:tc>
          <w:tcPr>
            <w:tcW w:w="2814" w:type="dxa"/>
            <w:vAlign w:val="center"/>
          </w:tcPr>
          <w:p w:rsidR="00E83C9D" w:rsidRPr="005C3C9B" w:rsidRDefault="00E83C9D">
            <w:pPr>
              <w:spacing w:line="520" w:lineRule="exact"/>
              <w:jc w:val="center"/>
              <w:rPr>
                <w:rFonts w:ascii="宋体" w:hAnsi="宋体" w:cs="宋体"/>
                <w:sz w:val="28"/>
              </w:rPr>
            </w:pPr>
          </w:p>
        </w:tc>
      </w:tr>
      <w:tr w:rsidR="00E83C9D" w:rsidRPr="005C3C9B">
        <w:trPr>
          <w:trHeight w:val="729"/>
          <w:jc w:val="center"/>
        </w:trPr>
        <w:tc>
          <w:tcPr>
            <w:tcW w:w="1470" w:type="dxa"/>
            <w:vAlign w:val="center"/>
          </w:tcPr>
          <w:p w:rsidR="00E83C9D" w:rsidRPr="005C3C9B" w:rsidRDefault="00E83C9D">
            <w:pPr>
              <w:spacing w:line="520" w:lineRule="exact"/>
              <w:jc w:val="center"/>
              <w:rPr>
                <w:rFonts w:ascii="宋体" w:hAnsi="宋体" w:cs="宋体"/>
                <w:sz w:val="28"/>
              </w:rPr>
            </w:pPr>
          </w:p>
        </w:tc>
        <w:tc>
          <w:tcPr>
            <w:tcW w:w="1485" w:type="dxa"/>
            <w:vAlign w:val="center"/>
          </w:tcPr>
          <w:p w:rsidR="00E83C9D" w:rsidRPr="005C3C9B" w:rsidRDefault="00E83C9D">
            <w:pPr>
              <w:spacing w:line="520" w:lineRule="exact"/>
              <w:jc w:val="center"/>
              <w:rPr>
                <w:rFonts w:ascii="宋体" w:hAnsi="宋体" w:cs="宋体"/>
                <w:sz w:val="28"/>
              </w:rPr>
            </w:pPr>
          </w:p>
        </w:tc>
        <w:tc>
          <w:tcPr>
            <w:tcW w:w="1547" w:type="dxa"/>
            <w:vAlign w:val="center"/>
          </w:tcPr>
          <w:p w:rsidR="00E83C9D" w:rsidRPr="005C3C9B" w:rsidRDefault="00E83C9D">
            <w:pPr>
              <w:spacing w:line="520" w:lineRule="exact"/>
              <w:jc w:val="center"/>
              <w:rPr>
                <w:rFonts w:ascii="宋体" w:hAnsi="宋体" w:cs="宋体"/>
                <w:sz w:val="28"/>
              </w:rPr>
            </w:pPr>
          </w:p>
        </w:tc>
        <w:tc>
          <w:tcPr>
            <w:tcW w:w="896" w:type="dxa"/>
            <w:vAlign w:val="center"/>
          </w:tcPr>
          <w:p w:rsidR="00E83C9D" w:rsidRPr="005C3C9B" w:rsidRDefault="00E83C9D">
            <w:pPr>
              <w:spacing w:line="520" w:lineRule="exact"/>
              <w:jc w:val="center"/>
              <w:rPr>
                <w:rFonts w:ascii="宋体" w:hAnsi="宋体" w:cs="宋体"/>
                <w:sz w:val="28"/>
              </w:rPr>
            </w:pPr>
          </w:p>
        </w:tc>
        <w:tc>
          <w:tcPr>
            <w:tcW w:w="896" w:type="dxa"/>
            <w:vAlign w:val="center"/>
          </w:tcPr>
          <w:p w:rsidR="00E83C9D" w:rsidRPr="005C3C9B" w:rsidRDefault="00E83C9D">
            <w:pPr>
              <w:spacing w:line="520" w:lineRule="exact"/>
              <w:jc w:val="center"/>
              <w:rPr>
                <w:rFonts w:ascii="宋体" w:hAnsi="宋体" w:cs="宋体"/>
                <w:sz w:val="28"/>
              </w:rPr>
            </w:pPr>
          </w:p>
        </w:tc>
        <w:tc>
          <w:tcPr>
            <w:tcW w:w="2814" w:type="dxa"/>
            <w:vAlign w:val="center"/>
          </w:tcPr>
          <w:p w:rsidR="00E83C9D" w:rsidRPr="005C3C9B" w:rsidRDefault="00E83C9D">
            <w:pPr>
              <w:spacing w:line="520" w:lineRule="exact"/>
              <w:jc w:val="center"/>
              <w:rPr>
                <w:rFonts w:ascii="宋体" w:hAnsi="宋体" w:cs="宋体"/>
                <w:sz w:val="28"/>
              </w:rPr>
            </w:pPr>
          </w:p>
        </w:tc>
      </w:tr>
    </w:tbl>
    <w:p w:rsidR="00E83C9D" w:rsidRPr="005C3C9B" w:rsidRDefault="00E83C9D">
      <w:pPr>
        <w:spacing w:line="400" w:lineRule="exact"/>
        <w:rPr>
          <w:rFonts w:ascii="宋体" w:hAnsi="宋体" w:cs="宋体"/>
          <w:b/>
          <w:sz w:val="28"/>
          <w:szCs w:val="30"/>
        </w:rPr>
      </w:pPr>
    </w:p>
    <w:p w:rsidR="00E83C9D" w:rsidRPr="005C3C9B" w:rsidRDefault="006F1A0B">
      <w:pPr>
        <w:spacing w:line="560" w:lineRule="exact"/>
        <w:ind w:right="180" w:firstLine="360"/>
        <w:jc w:val="right"/>
        <w:rPr>
          <w:rFonts w:ascii="宋体" w:hAnsi="宋体"/>
        </w:rPr>
      </w:pPr>
      <w:r w:rsidRPr="005C3C9B">
        <w:rPr>
          <w:rFonts w:ascii="宋体" w:hAnsi="宋体" w:hint="eastAsia"/>
        </w:rPr>
        <w:t>企业名称（加盖公章）：</w:t>
      </w:r>
    </w:p>
    <w:p w:rsidR="00E83C9D" w:rsidRPr="005C3C9B" w:rsidRDefault="006F1A0B">
      <w:pPr>
        <w:spacing w:line="560" w:lineRule="exact"/>
        <w:ind w:right="480"/>
        <w:jc w:val="right"/>
        <w:rPr>
          <w:rFonts w:ascii="宋体" w:hAnsi="宋体"/>
        </w:rPr>
      </w:pPr>
      <w:r w:rsidRPr="005C3C9B">
        <w:rPr>
          <w:rFonts w:ascii="宋体" w:hAnsi="宋体" w:hint="eastAsia"/>
        </w:rPr>
        <w:t>日  期：    年    月    日</w:t>
      </w:r>
    </w:p>
    <w:p w:rsidR="00E83C9D" w:rsidRPr="005C3C9B" w:rsidRDefault="00E83C9D">
      <w:pPr>
        <w:spacing w:line="400" w:lineRule="exact"/>
        <w:jc w:val="center"/>
        <w:rPr>
          <w:rFonts w:ascii="宋体" w:hAnsi="宋体" w:cs="宋体"/>
          <w:b/>
          <w:sz w:val="28"/>
          <w:szCs w:val="30"/>
        </w:rPr>
      </w:pPr>
    </w:p>
    <w:p w:rsidR="00E83C9D" w:rsidRPr="005C3C9B" w:rsidRDefault="006F1A0B">
      <w:pPr>
        <w:rPr>
          <w:rFonts w:ascii="宋体" w:hAnsi="宋体" w:cs="宋体"/>
          <w:b/>
          <w:bCs/>
          <w:sz w:val="28"/>
        </w:rPr>
      </w:pPr>
      <w:r w:rsidRPr="005C3C9B">
        <w:rPr>
          <w:rFonts w:ascii="宋体" w:hAnsi="宋体" w:cs="宋体" w:hint="eastAsia"/>
          <w:b/>
          <w:bCs/>
          <w:sz w:val="28"/>
        </w:rPr>
        <w:br w:type="page" w:clear="all"/>
      </w:r>
    </w:p>
    <w:p w:rsidR="00E83C9D" w:rsidRPr="005C3C9B" w:rsidRDefault="006F1A0B">
      <w:pPr>
        <w:jc w:val="center"/>
        <w:outlineLvl w:val="1"/>
        <w:rPr>
          <w:rFonts w:ascii="宋体" w:hAnsi="宋体" w:cs="宋体"/>
          <w:bCs/>
          <w:sz w:val="36"/>
          <w:szCs w:val="28"/>
        </w:rPr>
      </w:pPr>
      <w:r w:rsidRPr="005C3C9B">
        <w:rPr>
          <w:rFonts w:ascii="宋体" w:hAnsi="宋体" w:cs="宋体" w:hint="eastAsia"/>
          <w:bCs/>
          <w:sz w:val="36"/>
          <w:szCs w:val="28"/>
        </w:rPr>
        <w:lastRenderedPageBreak/>
        <w:t>十六、类似业绩一览表</w:t>
      </w:r>
    </w:p>
    <w:tbl>
      <w:tblPr>
        <w:tblW w:w="99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14"/>
        <w:gridCol w:w="2439"/>
        <w:gridCol w:w="2135"/>
        <w:gridCol w:w="1358"/>
        <w:gridCol w:w="1521"/>
        <w:gridCol w:w="1521"/>
      </w:tblGrid>
      <w:tr w:rsidR="00E83C9D" w:rsidRPr="005C3C9B">
        <w:trPr>
          <w:trHeight w:val="753"/>
          <w:jc w:val="center"/>
        </w:trPr>
        <w:tc>
          <w:tcPr>
            <w:tcW w:w="1014" w:type="dxa"/>
            <w:vAlign w:val="center"/>
          </w:tcPr>
          <w:p w:rsidR="00E83C9D" w:rsidRPr="005C3C9B" w:rsidRDefault="006F1A0B">
            <w:pPr>
              <w:spacing w:line="520" w:lineRule="exact"/>
              <w:jc w:val="center"/>
              <w:rPr>
                <w:rFonts w:ascii="宋体" w:hAnsi="宋体" w:cs="宋体"/>
                <w:szCs w:val="21"/>
              </w:rPr>
            </w:pPr>
            <w:r w:rsidRPr="005C3C9B">
              <w:rPr>
                <w:rFonts w:ascii="宋体" w:hAnsi="宋体" w:cs="宋体" w:hint="eastAsia"/>
                <w:szCs w:val="21"/>
              </w:rPr>
              <w:t>序号</w:t>
            </w:r>
          </w:p>
        </w:tc>
        <w:tc>
          <w:tcPr>
            <w:tcW w:w="2439" w:type="dxa"/>
            <w:vAlign w:val="center"/>
          </w:tcPr>
          <w:p w:rsidR="00E83C9D" w:rsidRPr="005C3C9B" w:rsidRDefault="006F1A0B">
            <w:pPr>
              <w:spacing w:line="520" w:lineRule="exact"/>
              <w:jc w:val="center"/>
              <w:rPr>
                <w:rFonts w:ascii="宋体" w:hAnsi="宋体" w:cs="宋体"/>
                <w:szCs w:val="21"/>
              </w:rPr>
            </w:pPr>
            <w:r w:rsidRPr="005C3C9B">
              <w:rPr>
                <w:rFonts w:ascii="宋体" w:hAnsi="宋体" w:cs="宋体" w:hint="eastAsia"/>
                <w:szCs w:val="21"/>
              </w:rPr>
              <w:t>项目名称</w:t>
            </w:r>
          </w:p>
        </w:tc>
        <w:tc>
          <w:tcPr>
            <w:tcW w:w="2135" w:type="dxa"/>
            <w:vAlign w:val="center"/>
          </w:tcPr>
          <w:p w:rsidR="00E83C9D" w:rsidRPr="005C3C9B" w:rsidRDefault="006F1A0B">
            <w:pPr>
              <w:spacing w:line="520" w:lineRule="exact"/>
              <w:jc w:val="center"/>
              <w:rPr>
                <w:rFonts w:ascii="宋体" w:hAnsi="宋体" w:cs="宋体"/>
                <w:szCs w:val="21"/>
              </w:rPr>
            </w:pPr>
            <w:r w:rsidRPr="005C3C9B">
              <w:rPr>
                <w:rFonts w:ascii="宋体" w:hAnsi="宋体" w:cs="宋体" w:hint="eastAsia"/>
                <w:szCs w:val="21"/>
              </w:rPr>
              <w:t>签订时间</w:t>
            </w:r>
          </w:p>
        </w:tc>
        <w:tc>
          <w:tcPr>
            <w:tcW w:w="1358" w:type="dxa"/>
            <w:vAlign w:val="center"/>
          </w:tcPr>
          <w:p w:rsidR="00E83C9D" w:rsidRPr="005C3C9B" w:rsidRDefault="006F1A0B">
            <w:pPr>
              <w:spacing w:line="520" w:lineRule="exact"/>
              <w:jc w:val="center"/>
              <w:rPr>
                <w:rFonts w:ascii="宋体" w:hAnsi="宋体" w:cs="宋体"/>
                <w:szCs w:val="21"/>
              </w:rPr>
            </w:pPr>
            <w:r w:rsidRPr="005C3C9B">
              <w:rPr>
                <w:rFonts w:ascii="宋体" w:hAnsi="宋体" w:cs="宋体" w:hint="eastAsia"/>
                <w:szCs w:val="21"/>
              </w:rPr>
              <w:t>采购单位</w:t>
            </w:r>
          </w:p>
        </w:tc>
        <w:tc>
          <w:tcPr>
            <w:tcW w:w="1521" w:type="dxa"/>
            <w:vAlign w:val="center"/>
          </w:tcPr>
          <w:p w:rsidR="00E83C9D" w:rsidRPr="005C3C9B" w:rsidRDefault="006F1A0B">
            <w:pPr>
              <w:spacing w:line="520" w:lineRule="exact"/>
              <w:jc w:val="center"/>
              <w:rPr>
                <w:rFonts w:ascii="宋体" w:hAnsi="宋体" w:cs="宋体"/>
                <w:szCs w:val="21"/>
              </w:rPr>
            </w:pPr>
            <w:r w:rsidRPr="005C3C9B">
              <w:rPr>
                <w:rFonts w:ascii="宋体" w:hAnsi="宋体" w:cs="宋体" w:hint="eastAsia"/>
                <w:szCs w:val="21"/>
              </w:rPr>
              <w:t>合同金额</w:t>
            </w:r>
          </w:p>
        </w:tc>
        <w:tc>
          <w:tcPr>
            <w:tcW w:w="1521" w:type="dxa"/>
            <w:vAlign w:val="center"/>
          </w:tcPr>
          <w:p w:rsidR="00E83C9D" w:rsidRPr="005C3C9B" w:rsidRDefault="006F1A0B">
            <w:pPr>
              <w:spacing w:line="520" w:lineRule="exact"/>
              <w:jc w:val="center"/>
              <w:rPr>
                <w:rFonts w:ascii="宋体" w:hAnsi="宋体" w:cs="宋体"/>
                <w:szCs w:val="21"/>
              </w:rPr>
            </w:pPr>
            <w:r w:rsidRPr="005C3C9B">
              <w:rPr>
                <w:rFonts w:ascii="宋体" w:hAnsi="宋体" w:cs="宋体" w:hint="eastAsia"/>
                <w:szCs w:val="21"/>
              </w:rPr>
              <w:t>是否项目负责人业绩</w:t>
            </w:r>
          </w:p>
        </w:tc>
      </w:tr>
      <w:tr w:rsidR="00E83C9D" w:rsidRPr="005C3C9B">
        <w:trPr>
          <w:trHeight w:val="753"/>
          <w:jc w:val="center"/>
        </w:trPr>
        <w:tc>
          <w:tcPr>
            <w:tcW w:w="1014" w:type="dxa"/>
            <w:vAlign w:val="center"/>
          </w:tcPr>
          <w:p w:rsidR="00E83C9D" w:rsidRPr="005C3C9B" w:rsidRDefault="00E83C9D">
            <w:pPr>
              <w:spacing w:line="520" w:lineRule="exact"/>
              <w:jc w:val="center"/>
              <w:rPr>
                <w:rFonts w:ascii="宋体" w:hAnsi="宋体" w:cs="宋体"/>
                <w:sz w:val="28"/>
              </w:rPr>
            </w:pPr>
          </w:p>
        </w:tc>
        <w:tc>
          <w:tcPr>
            <w:tcW w:w="2439" w:type="dxa"/>
            <w:vAlign w:val="center"/>
          </w:tcPr>
          <w:p w:rsidR="00E83C9D" w:rsidRPr="005C3C9B" w:rsidRDefault="00E83C9D">
            <w:pPr>
              <w:spacing w:line="520" w:lineRule="exact"/>
              <w:jc w:val="center"/>
              <w:rPr>
                <w:rFonts w:ascii="宋体" w:hAnsi="宋体" w:cs="宋体"/>
                <w:sz w:val="28"/>
              </w:rPr>
            </w:pPr>
          </w:p>
        </w:tc>
        <w:tc>
          <w:tcPr>
            <w:tcW w:w="2135" w:type="dxa"/>
            <w:vAlign w:val="center"/>
          </w:tcPr>
          <w:p w:rsidR="00E83C9D" w:rsidRPr="005C3C9B" w:rsidRDefault="00E83C9D">
            <w:pPr>
              <w:spacing w:line="520" w:lineRule="exact"/>
              <w:jc w:val="center"/>
              <w:rPr>
                <w:rFonts w:ascii="宋体" w:hAnsi="宋体" w:cs="宋体"/>
                <w:sz w:val="28"/>
              </w:rPr>
            </w:pPr>
          </w:p>
        </w:tc>
        <w:tc>
          <w:tcPr>
            <w:tcW w:w="1358" w:type="dxa"/>
            <w:vAlign w:val="center"/>
          </w:tcPr>
          <w:p w:rsidR="00E83C9D" w:rsidRPr="005C3C9B" w:rsidRDefault="00E83C9D">
            <w:pPr>
              <w:spacing w:line="520" w:lineRule="exact"/>
              <w:jc w:val="center"/>
              <w:rPr>
                <w:rFonts w:ascii="宋体" w:hAnsi="宋体" w:cs="宋体"/>
                <w:sz w:val="28"/>
              </w:rPr>
            </w:pPr>
          </w:p>
        </w:tc>
        <w:tc>
          <w:tcPr>
            <w:tcW w:w="1521" w:type="dxa"/>
            <w:vAlign w:val="center"/>
          </w:tcPr>
          <w:p w:rsidR="00E83C9D" w:rsidRPr="005C3C9B" w:rsidRDefault="00E83C9D">
            <w:pPr>
              <w:spacing w:line="520" w:lineRule="exact"/>
              <w:jc w:val="center"/>
              <w:rPr>
                <w:rFonts w:ascii="宋体" w:hAnsi="宋体" w:cs="宋体"/>
                <w:sz w:val="28"/>
              </w:rPr>
            </w:pPr>
          </w:p>
        </w:tc>
        <w:tc>
          <w:tcPr>
            <w:tcW w:w="1521" w:type="dxa"/>
            <w:vAlign w:val="center"/>
          </w:tcPr>
          <w:p w:rsidR="00E83C9D" w:rsidRPr="005C3C9B" w:rsidRDefault="00E83C9D">
            <w:pPr>
              <w:spacing w:line="520" w:lineRule="exact"/>
              <w:jc w:val="center"/>
              <w:rPr>
                <w:rFonts w:ascii="宋体" w:hAnsi="宋体" w:cs="宋体"/>
                <w:sz w:val="28"/>
              </w:rPr>
            </w:pPr>
          </w:p>
        </w:tc>
      </w:tr>
      <w:tr w:rsidR="00E83C9D" w:rsidRPr="005C3C9B">
        <w:trPr>
          <w:trHeight w:val="753"/>
          <w:jc w:val="center"/>
        </w:trPr>
        <w:tc>
          <w:tcPr>
            <w:tcW w:w="1014" w:type="dxa"/>
            <w:vAlign w:val="center"/>
          </w:tcPr>
          <w:p w:rsidR="00E83C9D" w:rsidRPr="005C3C9B" w:rsidRDefault="00E83C9D">
            <w:pPr>
              <w:spacing w:line="520" w:lineRule="exact"/>
              <w:jc w:val="center"/>
              <w:rPr>
                <w:rFonts w:ascii="宋体" w:hAnsi="宋体" w:cs="宋体"/>
                <w:sz w:val="28"/>
              </w:rPr>
            </w:pPr>
          </w:p>
        </w:tc>
        <w:tc>
          <w:tcPr>
            <w:tcW w:w="2439" w:type="dxa"/>
            <w:vAlign w:val="center"/>
          </w:tcPr>
          <w:p w:rsidR="00E83C9D" w:rsidRPr="005C3C9B" w:rsidRDefault="00E83C9D">
            <w:pPr>
              <w:spacing w:line="520" w:lineRule="exact"/>
              <w:jc w:val="center"/>
              <w:rPr>
                <w:rFonts w:ascii="宋体" w:hAnsi="宋体" w:cs="宋体"/>
                <w:sz w:val="28"/>
              </w:rPr>
            </w:pPr>
          </w:p>
        </w:tc>
        <w:tc>
          <w:tcPr>
            <w:tcW w:w="2135" w:type="dxa"/>
            <w:vAlign w:val="center"/>
          </w:tcPr>
          <w:p w:rsidR="00E83C9D" w:rsidRPr="005C3C9B" w:rsidRDefault="00E83C9D">
            <w:pPr>
              <w:spacing w:line="520" w:lineRule="exact"/>
              <w:jc w:val="center"/>
              <w:rPr>
                <w:rFonts w:ascii="宋体" w:hAnsi="宋体" w:cs="宋体"/>
                <w:sz w:val="28"/>
              </w:rPr>
            </w:pPr>
          </w:p>
        </w:tc>
        <w:tc>
          <w:tcPr>
            <w:tcW w:w="1358" w:type="dxa"/>
            <w:vAlign w:val="center"/>
          </w:tcPr>
          <w:p w:rsidR="00E83C9D" w:rsidRPr="005C3C9B" w:rsidRDefault="00E83C9D">
            <w:pPr>
              <w:spacing w:line="520" w:lineRule="exact"/>
              <w:jc w:val="center"/>
              <w:rPr>
                <w:rFonts w:ascii="宋体" w:hAnsi="宋体" w:cs="宋体"/>
                <w:sz w:val="28"/>
              </w:rPr>
            </w:pPr>
          </w:p>
        </w:tc>
        <w:tc>
          <w:tcPr>
            <w:tcW w:w="1521" w:type="dxa"/>
            <w:vAlign w:val="center"/>
          </w:tcPr>
          <w:p w:rsidR="00E83C9D" w:rsidRPr="005C3C9B" w:rsidRDefault="00E83C9D">
            <w:pPr>
              <w:spacing w:line="520" w:lineRule="exact"/>
              <w:jc w:val="center"/>
              <w:rPr>
                <w:rFonts w:ascii="宋体" w:hAnsi="宋体" w:cs="宋体"/>
                <w:sz w:val="28"/>
              </w:rPr>
            </w:pPr>
          </w:p>
        </w:tc>
        <w:tc>
          <w:tcPr>
            <w:tcW w:w="1521" w:type="dxa"/>
            <w:vAlign w:val="center"/>
          </w:tcPr>
          <w:p w:rsidR="00E83C9D" w:rsidRPr="005C3C9B" w:rsidRDefault="00E83C9D">
            <w:pPr>
              <w:spacing w:line="520" w:lineRule="exact"/>
              <w:jc w:val="center"/>
              <w:rPr>
                <w:rFonts w:ascii="宋体" w:hAnsi="宋体" w:cs="宋体"/>
                <w:sz w:val="28"/>
              </w:rPr>
            </w:pPr>
          </w:p>
        </w:tc>
      </w:tr>
      <w:tr w:rsidR="00E83C9D" w:rsidRPr="005C3C9B">
        <w:trPr>
          <w:trHeight w:val="753"/>
          <w:jc w:val="center"/>
        </w:trPr>
        <w:tc>
          <w:tcPr>
            <w:tcW w:w="1014" w:type="dxa"/>
            <w:vAlign w:val="center"/>
          </w:tcPr>
          <w:p w:rsidR="00E83C9D" w:rsidRPr="005C3C9B" w:rsidRDefault="00E83C9D">
            <w:pPr>
              <w:spacing w:line="520" w:lineRule="exact"/>
              <w:jc w:val="center"/>
              <w:rPr>
                <w:rFonts w:ascii="宋体" w:hAnsi="宋体" w:cs="宋体"/>
                <w:sz w:val="28"/>
              </w:rPr>
            </w:pPr>
          </w:p>
        </w:tc>
        <w:tc>
          <w:tcPr>
            <w:tcW w:w="2439" w:type="dxa"/>
            <w:vAlign w:val="center"/>
          </w:tcPr>
          <w:p w:rsidR="00E83C9D" w:rsidRPr="005C3C9B" w:rsidRDefault="00E83C9D">
            <w:pPr>
              <w:spacing w:line="520" w:lineRule="exact"/>
              <w:jc w:val="center"/>
              <w:rPr>
                <w:rFonts w:ascii="宋体" w:hAnsi="宋体" w:cs="宋体"/>
                <w:sz w:val="28"/>
              </w:rPr>
            </w:pPr>
          </w:p>
        </w:tc>
        <w:tc>
          <w:tcPr>
            <w:tcW w:w="2135" w:type="dxa"/>
            <w:vAlign w:val="center"/>
          </w:tcPr>
          <w:p w:rsidR="00E83C9D" w:rsidRPr="005C3C9B" w:rsidRDefault="00E83C9D">
            <w:pPr>
              <w:spacing w:line="520" w:lineRule="exact"/>
              <w:jc w:val="center"/>
              <w:rPr>
                <w:rFonts w:ascii="宋体" w:hAnsi="宋体" w:cs="宋体"/>
                <w:sz w:val="28"/>
              </w:rPr>
            </w:pPr>
          </w:p>
        </w:tc>
        <w:tc>
          <w:tcPr>
            <w:tcW w:w="1358" w:type="dxa"/>
            <w:vAlign w:val="center"/>
          </w:tcPr>
          <w:p w:rsidR="00E83C9D" w:rsidRPr="005C3C9B" w:rsidRDefault="00E83C9D">
            <w:pPr>
              <w:spacing w:line="520" w:lineRule="exact"/>
              <w:jc w:val="center"/>
              <w:rPr>
                <w:rFonts w:ascii="宋体" w:hAnsi="宋体" w:cs="宋体"/>
                <w:sz w:val="28"/>
              </w:rPr>
            </w:pPr>
          </w:p>
        </w:tc>
        <w:tc>
          <w:tcPr>
            <w:tcW w:w="1521" w:type="dxa"/>
            <w:vAlign w:val="center"/>
          </w:tcPr>
          <w:p w:rsidR="00E83C9D" w:rsidRPr="005C3C9B" w:rsidRDefault="00E83C9D">
            <w:pPr>
              <w:spacing w:line="520" w:lineRule="exact"/>
              <w:jc w:val="center"/>
              <w:rPr>
                <w:rFonts w:ascii="宋体" w:hAnsi="宋体" w:cs="宋体"/>
                <w:sz w:val="28"/>
              </w:rPr>
            </w:pPr>
          </w:p>
        </w:tc>
        <w:tc>
          <w:tcPr>
            <w:tcW w:w="1521" w:type="dxa"/>
            <w:vAlign w:val="center"/>
          </w:tcPr>
          <w:p w:rsidR="00E83C9D" w:rsidRPr="005C3C9B" w:rsidRDefault="00E83C9D">
            <w:pPr>
              <w:spacing w:line="520" w:lineRule="exact"/>
              <w:jc w:val="center"/>
              <w:rPr>
                <w:rFonts w:ascii="宋体" w:hAnsi="宋体" w:cs="宋体"/>
                <w:sz w:val="28"/>
              </w:rPr>
            </w:pPr>
          </w:p>
        </w:tc>
      </w:tr>
      <w:tr w:rsidR="00E83C9D" w:rsidRPr="005C3C9B">
        <w:trPr>
          <w:trHeight w:val="753"/>
          <w:jc w:val="center"/>
        </w:trPr>
        <w:tc>
          <w:tcPr>
            <w:tcW w:w="1014" w:type="dxa"/>
            <w:vAlign w:val="center"/>
          </w:tcPr>
          <w:p w:rsidR="00E83C9D" w:rsidRPr="005C3C9B" w:rsidRDefault="00E83C9D">
            <w:pPr>
              <w:spacing w:line="520" w:lineRule="exact"/>
              <w:jc w:val="center"/>
              <w:rPr>
                <w:rFonts w:ascii="宋体" w:hAnsi="宋体" w:cs="宋体"/>
                <w:sz w:val="28"/>
              </w:rPr>
            </w:pPr>
          </w:p>
        </w:tc>
        <w:tc>
          <w:tcPr>
            <w:tcW w:w="2439" w:type="dxa"/>
            <w:vAlign w:val="center"/>
          </w:tcPr>
          <w:p w:rsidR="00E83C9D" w:rsidRPr="005C3C9B" w:rsidRDefault="00E83C9D">
            <w:pPr>
              <w:spacing w:line="520" w:lineRule="exact"/>
              <w:jc w:val="center"/>
              <w:rPr>
                <w:rFonts w:ascii="宋体" w:hAnsi="宋体" w:cs="宋体"/>
                <w:sz w:val="28"/>
              </w:rPr>
            </w:pPr>
          </w:p>
        </w:tc>
        <w:tc>
          <w:tcPr>
            <w:tcW w:w="2135" w:type="dxa"/>
            <w:vAlign w:val="center"/>
          </w:tcPr>
          <w:p w:rsidR="00E83C9D" w:rsidRPr="005C3C9B" w:rsidRDefault="00E83C9D">
            <w:pPr>
              <w:spacing w:line="520" w:lineRule="exact"/>
              <w:jc w:val="center"/>
              <w:rPr>
                <w:rFonts w:ascii="宋体" w:hAnsi="宋体" w:cs="宋体"/>
                <w:sz w:val="28"/>
              </w:rPr>
            </w:pPr>
          </w:p>
        </w:tc>
        <w:tc>
          <w:tcPr>
            <w:tcW w:w="1358" w:type="dxa"/>
            <w:vAlign w:val="center"/>
          </w:tcPr>
          <w:p w:rsidR="00E83C9D" w:rsidRPr="005C3C9B" w:rsidRDefault="00E83C9D">
            <w:pPr>
              <w:spacing w:line="520" w:lineRule="exact"/>
              <w:jc w:val="center"/>
              <w:rPr>
                <w:rFonts w:ascii="宋体" w:hAnsi="宋体" w:cs="宋体"/>
                <w:sz w:val="28"/>
              </w:rPr>
            </w:pPr>
          </w:p>
        </w:tc>
        <w:tc>
          <w:tcPr>
            <w:tcW w:w="1521" w:type="dxa"/>
            <w:vAlign w:val="center"/>
          </w:tcPr>
          <w:p w:rsidR="00E83C9D" w:rsidRPr="005C3C9B" w:rsidRDefault="00E83C9D">
            <w:pPr>
              <w:spacing w:line="520" w:lineRule="exact"/>
              <w:jc w:val="center"/>
              <w:rPr>
                <w:rFonts w:ascii="宋体" w:hAnsi="宋体" w:cs="宋体"/>
                <w:sz w:val="28"/>
              </w:rPr>
            </w:pPr>
          </w:p>
        </w:tc>
        <w:tc>
          <w:tcPr>
            <w:tcW w:w="1521" w:type="dxa"/>
            <w:vAlign w:val="center"/>
          </w:tcPr>
          <w:p w:rsidR="00E83C9D" w:rsidRPr="005C3C9B" w:rsidRDefault="00E83C9D">
            <w:pPr>
              <w:spacing w:line="520" w:lineRule="exact"/>
              <w:jc w:val="center"/>
              <w:rPr>
                <w:rFonts w:ascii="宋体" w:hAnsi="宋体" w:cs="宋体"/>
                <w:sz w:val="28"/>
              </w:rPr>
            </w:pPr>
          </w:p>
        </w:tc>
      </w:tr>
      <w:tr w:rsidR="00E83C9D" w:rsidRPr="005C3C9B">
        <w:trPr>
          <w:trHeight w:val="753"/>
          <w:jc w:val="center"/>
        </w:trPr>
        <w:tc>
          <w:tcPr>
            <w:tcW w:w="1014" w:type="dxa"/>
            <w:vAlign w:val="center"/>
          </w:tcPr>
          <w:p w:rsidR="00E83C9D" w:rsidRPr="005C3C9B" w:rsidRDefault="00E83C9D">
            <w:pPr>
              <w:spacing w:line="520" w:lineRule="exact"/>
              <w:jc w:val="center"/>
              <w:rPr>
                <w:rFonts w:ascii="宋体" w:hAnsi="宋体" w:cs="宋体"/>
                <w:sz w:val="28"/>
              </w:rPr>
            </w:pPr>
          </w:p>
        </w:tc>
        <w:tc>
          <w:tcPr>
            <w:tcW w:w="2439" w:type="dxa"/>
            <w:vAlign w:val="center"/>
          </w:tcPr>
          <w:p w:rsidR="00E83C9D" w:rsidRPr="005C3C9B" w:rsidRDefault="00E83C9D">
            <w:pPr>
              <w:spacing w:line="520" w:lineRule="exact"/>
              <w:jc w:val="center"/>
              <w:rPr>
                <w:rFonts w:ascii="宋体" w:hAnsi="宋体" w:cs="宋体"/>
                <w:sz w:val="28"/>
              </w:rPr>
            </w:pPr>
          </w:p>
        </w:tc>
        <w:tc>
          <w:tcPr>
            <w:tcW w:w="2135" w:type="dxa"/>
            <w:vAlign w:val="center"/>
          </w:tcPr>
          <w:p w:rsidR="00E83C9D" w:rsidRPr="005C3C9B" w:rsidRDefault="00E83C9D">
            <w:pPr>
              <w:spacing w:line="520" w:lineRule="exact"/>
              <w:jc w:val="center"/>
              <w:rPr>
                <w:rFonts w:ascii="宋体" w:hAnsi="宋体" w:cs="宋体"/>
                <w:sz w:val="28"/>
              </w:rPr>
            </w:pPr>
          </w:p>
        </w:tc>
        <w:tc>
          <w:tcPr>
            <w:tcW w:w="1358" w:type="dxa"/>
            <w:vAlign w:val="center"/>
          </w:tcPr>
          <w:p w:rsidR="00E83C9D" w:rsidRPr="005C3C9B" w:rsidRDefault="00E83C9D">
            <w:pPr>
              <w:spacing w:line="520" w:lineRule="exact"/>
              <w:jc w:val="center"/>
              <w:rPr>
                <w:rFonts w:ascii="宋体" w:hAnsi="宋体" w:cs="宋体"/>
                <w:sz w:val="28"/>
              </w:rPr>
            </w:pPr>
          </w:p>
        </w:tc>
        <w:tc>
          <w:tcPr>
            <w:tcW w:w="1521" w:type="dxa"/>
            <w:vAlign w:val="center"/>
          </w:tcPr>
          <w:p w:rsidR="00E83C9D" w:rsidRPr="005C3C9B" w:rsidRDefault="00E83C9D">
            <w:pPr>
              <w:spacing w:line="520" w:lineRule="exact"/>
              <w:jc w:val="center"/>
              <w:rPr>
                <w:rFonts w:ascii="宋体" w:hAnsi="宋体" w:cs="宋体"/>
                <w:sz w:val="28"/>
              </w:rPr>
            </w:pPr>
          </w:p>
        </w:tc>
        <w:tc>
          <w:tcPr>
            <w:tcW w:w="1521" w:type="dxa"/>
            <w:vAlign w:val="center"/>
          </w:tcPr>
          <w:p w:rsidR="00E83C9D" w:rsidRPr="005C3C9B" w:rsidRDefault="00E83C9D">
            <w:pPr>
              <w:spacing w:line="520" w:lineRule="exact"/>
              <w:jc w:val="center"/>
              <w:rPr>
                <w:rFonts w:ascii="宋体" w:hAnsi="宋体" w:cs="宋体"/>
                <w:sz w:val="28"/>
              </w:rPr>
            </w:pPr>
          </w:p>
        </w:tc>
      </w:tr>
      <w:tr w:rsidR="00E83C9D" w:rsidRPr="005C3C9B">
        <w:trPr>
          <w:trHeight w:val="753"/>
          <w:jc w:val="center"/>
        </w:trPr>
        <w:tc>
          <w:tcPr>
            <w:tcW w:w="1014" w:type="dxa"/>
            <w:vAlign w:val="center"/>
          </w:tcPr>
          <w:p w:rsidR="00E83C9D" w:rsidRPr="005C3C9B" w:rsidRDefault="00E83C9D">
            <w:pPr>
              <w:spacing w:line="520" w:lineRule="exact"/>
              <w:jc w:val="center"/>
              <w:rPr>
                <w:rFonts w:ascii="宋体" w:hAnsi="宋体" w:cs="宋体"/>
                <w:sz w:val="28"/>
              </w:rPr>
            </w:pPr>
          </w:p>
        </w:tc>
        <w:tc>
          <w:tcPr>
            <w:tcW w:w="2439" w:type="dxa"/>
            <w:vAlign w:val="center"/>
          </w:tcPr>
          <w:p w:rsidR="00E83C9D" w:rsidRPr="005C3C9B" w:rsidRDefault="00E83C9D">
            <w:pPr>
              <w:spacing w:line="520" w:lineRule="exact"/>
              <w:jc w:val="center"/>
              <w:rPr>
                <w:rFonts w:ascii="宋体" w:hAnsi="宋体" w:cs="宋体"/>
                <w:sz w:val="28"/>
              </w:rPr>
            </w:pPr>
          </w:p>
        </w:tc>
        <w:tc>
          <w:tcPr>
            <w:tcW w:w="2135" w:type="dxa"/>
            <w:vAlign w:val="center"/>
          </w:tcPr>
          <w:p w:rsidR="00E83C9D" w:rsidRPr="005C3C9B" w:rsidRDefault="00E83C9D">
            <w:pPr>
              <w:spacing w:line="520" w:lineRule="exact"/>
              <w:jc w:val="center"/>
              <w:rPr>
                <w:rFonts w:ascii="宋体" w:hAnsi="宋体" w:cs="宋体"/>
                <w:sz w:val="28"/>
              </w:rPr>
            </w:pPr>
          </w:p>
        </w:tc>
        <w:tc>
          <w:tcPr>
            <w:tcW w:w="1358" w:type="dxa"/>
            <w:vAlign w:val="center"/>
          </w:tcPr>
          <w:p w:rsidR="00E83C9D" w:rsidRPr="005C3C9B" w:rsidRDefault="00E83C9D">
            <w:pPr>
              <w:spacing w:line="520" w:lineRule="exact"/>
              <w:jc w:val="center"/>
              <w:rPr>
                <w:rFonts w:ascii="宋体" w:hAnsi="宋体" w:cs="宋体"/>
                <w:sz w:val="28"/>
              </w:rPr>
            </w:pPr>
          </w:p>
        </w:tc>
        <w:tc>
          <w:tcPr>
            <w:tcW w:w="1521" w:type="dxa"/>
            <w:vAlign w:val="center"/>
          </w:tcPr>
          <w:p w:rsidR="00E83C9D" w:rsidRPr="005C3C9B" w:rsidRDefault="00E83C9D">
            <w:pPr>
              <w:spacing w:line="520" w:lineRule="exact"/>
              <w:jc w:val="center"/>
              <w:rPr>
                <w:rFonts w:ascii="宋体" w:hAnsi="宋体" w:cs="宋体"/>
                <w:sz w:val="28"/>
              </w:rPr>
            </w:pPr>
          </w:p>
        </w:tc>
        <w:tc>
          <w:tcPr>
            <w:tcW w:w="1521" w:type="dxa"/>
            <w:vAlign w:val="center"/>
          </w:tcPr>
          <w:p w:rsidR="00E83C9D" w:rsidRPr="005C3C9B" w:rsidRDefault="00E83C9D">
            <w:pPr>
              <w:spacing w:line="520" w:lineRule="exact"/>
              <w:jc w:val="center"/>
              <w:rPr>
                <w:rFonts w:ascii="宋体" w:hAnsi="宋体" w:cs="宋体"/>
                <w:sz w:val="28"/>
              </w:rPr>
            </w:pPr>
          </w:p>
        </w:tc>
      </w:tr>
      <w:tr w:rsidR="00E83C9D" w:rsidRPr="005C3C9B">
        <w:trPr>
          <w:trHeight w:val="753"/>
          <w:jc w:val="center"/>
        </w:trPr>
        <w:tc>
          <w:tcPr>
            <w:tcW w:w="1014" w:type="dxa"/>
            <w:vAlign w:val="center"/>
          </w:tcPr>
          <w:p w:rsidR="00E83C9D" w:rsidRPr="005C3C9B" w:rsidRDefault="00E83C9D">
            <w:pPr>
              <w:spacing w:line="520" w:lineRule="exact"/>
              <w:jc w:val="center"/>
              <w:rPr>
                <w:rFonts w:ascii="宋体" w:hAnsi="宋体" w:cs="宋体"/>
                <w:sz w:val="28"/>
              </w:rPr>
            </w:pPr>
          </w:p>
        </w:tc>
        <w:tc>
          <w:tcPr>
            <w:tcW w:w="2439" w:type="dxa"/>
            <w:vAlign w:val="center"/>
          </w:tcPr>
          <w:p w:rsidR="00E83C9D" w:rsidRPr="005C3C9B" w:rsidRDefault="00E83C9D">
            <w:pPr>
              <w:spacing w:line="520" w:lineRule="exact"/>
              <w:jc w:val="center"/>
              <w:rPr>
                <w:rFonts w:ascii="宋体" w:hAnsi="宋体" w:cs="宋体"/>
                <w:sz w:val="28"/>
              </w:rPr>
            </w:pPr>
          </w:p>
        </w:tc>
        <w:tc>
          <w:tcPr>
            <w:tcW w:w="2135" w:type="dxa"/>
            <w:vAlign w:val="center"/>
          </w:tcPr>
          <w:p w:rsidR="00E83C9D" w:rsidRPr="005C3C9B" w:rsidRDefault="00E83C9D">
            <w:pPr>
              <w:spacing w:line="520" w:lineRule="exact"/>
              <w:jc w:val="center"/>
              <w:rPr>
                <w:rFonts w:ascii="宋体" w:hAnsi="宋体" w:cs="宋体"/>
                <w:sz w:val="28"/>
              </w:rPr>
            </w:pPr>
          </w:p>
        </w:tc>
        <w:tc>
          <w:tcPr>
            <w:tcW w:w="1358" w:type="dxa"/>
            <w:vAlign w:val="center"/>
          </w:tcPr>
          <w:p w:rsidR="00E83C9D" w:rsidRPr="005C3C9B" w:rsidRDefault="00E83C9D">
            <w:pPr>
              <w:spacing w:line="520" w:lineRule="exact"/>
              <w:jc w:val="center"/>
              <w:rPr>
                <w:rFonts w:ascii="宋体" w:hAnsi="宋体" w:cs="宋体"/>
                <w:sz w:val="28"/>
              </w:rPr>
            </w:pPr>
          </w:p>
        </w:tc>
        <w:tc>
          <w:tcPr>
            <w:tcW w:w="1521" w:type="dxa"/>
            <w:vAlign w:val="center"/>
          </w:tcPr>
          <w:p w:rsidR="00E83C9D" w:rsidRPr="005C3C9B" w:rsidRDefault="00E83C9D">
            <w:pPr>
              <w:spacing w:line="520" w:lineRule="exact"/>
              <w:jc w:val="center"/>
              <w:rPr>
                <w:rFonts w:ascii="宋体" w:hAnsi="宋体" w:cs="宋体"/>
                <w:sz w:val="28"/>
              </w:rPr>
            </w:pPr>
          </w:p>
        </w:tc>
        <w:tc>
          <w:tcPr>
            <w:tcW w:w="1521" w:type="dxa"/>
            <w:vAlign w:val="center"/>
          </w:tcPr>
          <w:p w:rsidR="00E83C9D" w:rsidRPr="005C3C9B" w:rsidRDefault="00E83C9D">
            <w:pPr>
              <w:spacing w:line="520" w:lineRule="exact"/>
              <w:jc w:val="center"/>
              <w:rPr>
                <w:rFonts w:ascii="宋体" w:hAnsi="宋体" w:cs="宋体"/>
                <w:sz w:val="28"/>
              </w:rPr>
            </w:pPr>
          </w:p>
        </w:tc>
      </w:tr>
      <w:tr w:rsidR="00E83C9D" w:rsidRPr="005C3C9B">
        <w:trPr>
          <w:trHeight w:val="753"/>
          <w:jc w:val="center"/>
        </w:trPr>
        <w:tc>
          <w:tcPr>
            <w:tcW w:w="1014" w:type="dxa"/>
            <w:vAlign w:val="center"/>
          </w:tcPr>
          <w:p w:rsidR="00E83C9D" w:rsidRPr="005C3C9B" w:rsidRDefault="00E83C9D">
            <w:pPr>
              <w:spacing w:line="520" w:lineRule="exact"/>
              <w:jc w:val="center"/>
              <w:rPr>
                <w:rFonts w:ascii="宋体" w:hAnsi="宋体" w:cs="宋体"/>
                <w:sz w:val="28"/>
              </w:rPr>
            </w:pPr>
          </w:p>
        </w:tc>
        <w:tc>
          <w:tcPr>
            <w:tcW w:w="2439" w:type="dxa"/>
            <w:vAlign w:val="center"/>
          </w:tcPr>
          <w:p w:rsidR="00E83C9D" w:rsidRPr="005C3C9B" w:rsidRDefault="00E83C9D">
            <w:pPr>
              <w:spacing w:line="520" w:lineRule="exact"/>
              <w:jc w:val="center"/>
              <w:rPr>
                <w:rFonts w:ascii="宋体" w:hAnsi="宋体" w:cs="宋体"/>
                <w:sz w:val="28"/>
              </w:rPr>
            </w:pPr>
          </w:p>
        </w:tc>
        <w:tc>
          <w:tcPr>
            <w:tcW w:w="2135" w:type="dxa"/>
            <w:vAlign w:val="center"/>
          </w:tcPr>
          <w:p w:rsidR="00E83C9D" w:rsidRPr="005C3C9B" w:rsidRDefault="00E83C9D">
            <w:pPr>
              <w:spacing w:line="520" w:lineRule="exact"/>
              <w:jc w:val="center"/>
              <w:rPr>
                <w:rFonts w:ascii="宋体" w:hAnsi="宋体" w:cs="宋体"/>
                <w:sz w:val="28"/>
              </w:rPr>
            </w:pPr>
          </w:p>
        </w:tc>
        <w:tc>
          <w:tcPr>
            <w:tcW w:w="1358" w:type="dxa"/>
            <w:vAlign w:val="center"/>
          </w:tcPr>
          <w:p w:rsidR="00E83C9D" w:rsidRPr="005C3C9B" w:rsidRDefault="00E83C9D">
            <w:pPr>
              <w:spacing w:line="520" w:lineRule="exact"/>
              <w:jc w:val="center"/>
              <w:rPr>
                <w:rFonts w:ascii="宋体" w:hAnsi="宋体" w:cs="宋体"/>
                <w:sz w:val="28"/>
              </w:rPr>
            </w:pPr>
          </w:p>
        </w:tc>
        <w:tc>
          <w:tcPr>
            <w:tcW w:w="1521" w:type="dxa"/>
            <w:vAlign w:val="center"/>
          </w:tcPr>
          <w:p w:rsidR="00E83C9D" w:rsidRPr="005C3C9B" w:rsidRDefault="00E83C9D">
            <w:pPr>
              <w:spacing w:line="520" w:lineRule="exact"/>
              <w:jc w:val="center"/>
              <w:rPr>
                <w:rFonts w:ascii="宋体" w:hAnsi="宋体" w:cs="宋体"/>
                <w:sz w:val="28"/>
              </w:rPr>
            </w:pPr>
          </w:p>
        </w:tc>
        <w:tc>
          <w:tcPr>
            <w:tcW w:w="1521" w:type="dxa"/>
            <w:vAlign w:val="center"/>
          </w:tcPr>
          <w:p w:rsidR="00E83C9D" w:rsidRPr="005C3C9B" w:rsidRDefault="00E83C9D">
            <w:pPr>
              <w:spacing w:line="520" w:lineRule="exact"/>
              <w:jc w:val="center"/>
              <w:rPr>
                <w:rFonts w:ascii="宋体" w:hAnsi="宋体" w:cs="宋体"/>
                <w:sz w:val="28"/>
              </w:rPr>
            </w:pPr>
          </w:p>
        </w:tc>
      </w:tr>
      <w:tr w:rsidR="00E83C9D" w:rsidRPr="005C3C9B">
        <w:trPr>
          <w:trHeight w:val="753"/>
          <w:jc w:val="center"/>
        </w:trPr>
        <w:tc>
          <w:tcPr>
            <w:tcW w:w="1014" w:type="dxa"/>
            <w:vAlign w:val="center"/>
          </w:tcPr>
          <w:p w:rsidR="00E83C9D" w:rsidRPr="005C3C9B" w:rsidRDefault="00E83C9D">
            <w:pPr>
              <w:spacing w:line="520" w:lineRule="exact"/>
              <w:jc w:val="center"/>
              <w:rPr>
                <w:rFonts w:ascii="宋体" w:hAnsi="宋体" w:cs="宋体"/>
                <w:sz w:val="28"/>
              </w:rPr>
            </w:pPr>
          </w:p>
        </w:tc>
        <w:tc>
          <w:tcPr>
            <w:tcW w:w="2439" w:type="dxa"/>
            <w:vAlign w:val="center"/>
          </w:tcPr>
          <w:p w:rsidR="00E83C9D" w:rsidRPr="005C3C9B" w:rsidRDefault="00E83C9D">
            <w:pPr>
              <w:spacing w:line="520" w:lineRule="exact"/>
              <w:jc w:val="center"/>
              <w:rPr>
                <w:rFonts w:ascii="宋体" w:hAnsi="宋体" w:cs="宋体"/>
                <w:sz w:val="28"/>
              </w:rPr>
            </w:pPr>
          </w:p>
        </w:tc>
        <w:tc>
          <w:tcPr>
            <w:tcW w:w="2135" w:type="dxa"/>
            <w:vAlign w:val="center"/>
          </w:tcPr>
          <w:p w:rsidR="00E83C9D" w:rsidRPr="005C3C9B" w:rsidRDefault="00E83C9D">
            <w:pPr>
              <w:spacing w:line="520" w:lineRule="exact"/>
              <w:jc w:val="center"/>
              <w:rPr>
                <w:rFonts w:ascii="宋体" w:hAnsi="宋体" w:cs="宋体"/>
                <w:sz w:val="28"/>
              </w:rPr>
            </w:pPr>
          </w:p>
        </w:tc>
        <w:tc>
          <w:tcPr>
            <w:tcW w:w="1358" w:type="dxa"/>
            <w:vAlign w:val="center"/>
          </w:tcPr>
          <w:p w:rsidR="00E83C9D" w:rsidRPr="005C3C9B" w:rsidRDefault="00E83C9D">
            <w:pPr>
              <w:spacing w:line="520" w:lineRule="exact"/>
              <w:jc w:val="center"/>
              <w:rPr>
                <w:rFonts w:ascii="宋体" w:hAnsi="宋体" w:cs="宋体"/>
                <w:sz w:val="28"/>
              </w:rPr>
            </w:pPr>
          </w:p>
        </w:tc>
        <w:tc>
          <w:tcPr>
            <w:tcW w:w="1521" w:type="dxa"/>
            <w:vAlign w:val="center"/>
          </w:tcPr>
          <w:p w:rsidR="00E83C9D" w:rsidRPr="005C3C9B" w:rsidRDefault="00E83C9D">
            <w:pPr>
              <w:spacing w:line="520" w:lineRule="exact"/>
              <w:jc w:val="center"/>
              <w:rPr>
                <w:rFonts w:ascii="宋体" w:hAnsi="宋体" w:cs="宋体"/>
                <w:sz w:val="28"/>
              </w:rPr>
            </w:pPr>
          </w:p>
        </w:tc>
        <w:tc>
          <w:tcPr>
            <w:tcW w:w="1521" w:type="dxa"/>
            <w:vAlign w:val="center"/>
          </w:tcPr>
          <w:p w:rsidR="00E83C9D" w:rsidRPr="005C3C9B" w:rsidRDefault="00E83C9D">
            <w:pPr>
              <w:spacing w:line="520" w:lineRule="exact"/>
              <w:jc w:val="center"/>
              <w:rPr>
                <w:rFonts w:ascii="宋体" w:hAnsi="宋体" w:cs="宋体"/>
                <w:sz w:val="28"/>
              </w:rPr>
            </w:pPr>
          </w:p>
        </w:tc>
      </w:tr>
      <w:tr w:rsidR="00E83C9D" w:rsidRPr="005C3C9B">
        <w:trPr>
          <w:trHeight w:val="772"/>
          <w:jc w:val="center"/>
        </w:trPr>
        <w:tc>
          <w:tcPr>
            <w:tcW w:w="1014" w:type="dxa"/>
            <w:vAlign w:val="center"/>
          </w:tcPr>
          <w:p w:rsidR="00E83C9D" w:rsidRPr="005C3C9B" w:rsidRDefault="00E83C9D">
            <w:pPr>
              <w:spacing w:line="520" w:lineRule="exact"/>
              <w:jc w:val="center"/>
              <w:rPr>
                <w:rFonts w:ascii="宋体" w:hAnsi="宋体" w:cs="宋体"/>
                <w:sz w:val="28"/>
              </w:rPr>
            </w:pPr>
          </w:p>
        </w:tc>
        <w:tc>
          <w:tcPr>
            <w:tcW w:w="2439" w:type="dxa"/>
            <w:vAlign w:val="center"/>
          </w:tcPr>
          <w:p w:rsidR="00E83C9D" w:rsidRPr="005C3C9B" w:rsidRDefault="00E83C9D">
            <w:pPr>
              <w:spacing w:line="520" w:lineRule="exact"/>
              <w:jc w:val="center"/>
              <w:rPr>
                <w:rFonts w:ascii="宋体" w:hAnsi="宋体" w:cs="宋体"/>
                <w:sz w:val="28"/>
              </w:rPr>
            </w:pPr>
          </w:p>
        </w:tc>
        <w:tc>
          <w:tcPr>
            <w:tcW w:w="2135" w:type="dxa"/>
            <w:vAlign w:val="center"/>
          </w:tcPr>
          <w:p w:rsidR="00E83C9D" w:rsidRPr="005C3C9B" w:rsidRDefault="00E83C9D">
            <w:pPr>
              <w:spacing w:line="520" w:lineRule="exact"/>
              <w:jc w:val="center"/>
              <w:rPr>
                <w:rFonts w:ascii="宋体" w:hAnsi="宋体" w:cs="宋体"/>
                <w:sz w:val="28"/>
              </w:rPr>
            </w:pPr>
          </w:p>
        </w:tc>
        <w:tc>
          <w:tcPr>
            <w:tcW w:w="1358" w:type="dxa"/>
            <w:vAlign w:val="center"/>
          </w:tcPr>
          <w:p w:rsidR="00E83C9D" w:rsidRPr="005C3C9B" w:rsidRDefault="00E83C9D">
            <w:pPr>
              <w:spacing w:line="520" w:lineRule="exact"/>
              <w:jc w:val="center"/>
              <w:rPr>
                <w:rFonts w:ascii="宋体" w:hAnsi="宋体" w:cs="宋体"/>
                <w:sz w:val="28"/>
              </w:rPr>
            </w:pPr>
          </w:p>
        </w:tc>
        <w:tc>
          <w:tcPr>
            <w:tcW w:w="1521" w:type="dxa"/>
            <w:vAlign w:val="center"/>
          </w:tcPr>
          <w:p w:rsidR="00E83C9D" w:rsidRPr="005C3C9B" w:rsidRDefault="00E83C9D">
            <w:pPr>
              <w:spacing w:line="520" w:lineRule="exact"/>
              <w:jc w:val="center"/>
              <w:rPr>
                <w:rFonts w:ascii="宋体" w:hAnsi="宋体" w:cs="宋体"/>
                <w:sz w:val="28"/>
              </w:rPr>
            </w:pPr>
          </w:p>
        </w:tc>
        <w:tc>
          <w:tcPr>
            <w:tcW w:w="1521" w:type="dxa"/>
            <w:vAlign w:val="center"/>
          </w:tcPr>
          <w:p w:rsidR="00E83C9D" w:rsidRPr="005C3C9B" w:rsidRDefault="00E83C9D">
            <w:pPr>
              <w:spacing w:line="520" w:lineRule="exact"/>
              <w:jc w:val="center"/>
              <w:rPr>
                <w:rFonts w:ascii="宋体" w:hAnsi="宋体" w:cs="宋体"/>
                <w:sz w:val="28"/>
              </w:rPr>
            </w:pPr>
          </w:p>
        </w:tc>
      </w:tr>
    </w:tbl>
    <w:p w:rsidR="00E83C9D" w:rsidRPr="005C3C9B" w:rsidRDefault="00E83C9D">
      <w:pPr>
        <w:spacing w:line="400" w:lineRule="exact"/>
        <w:jc w:val="center"/>
        <w:rPr>
          <w:rFonts w:ascii="宋体" w:hAnsi="宋体" w:cs="宋体"/>
          <w:b/>
          <w:sz w:val="28"/>
          <w:szCs w:val="30"/>
        </w:rPr>
      </w:pPr>
    </w:p>
    <w:p w:rsidR="00E83C9D" w:rsidRPr="005C3C9B" w:rsidRDefault="00E83C9D">
      <w:pPr>
        <w:spacing w:line="400" w:lineRule="exact"/>
        <w:rPr>
          <w:rFonts w:ascii="宋体" w:hAnsi="宋体" w:cs="宋体"/>
          <w:b/>
          <w:sz w:val="28"/>
          <w:szCs w:val="30"/>
        </w:rPr>
      </w:pPr>
    </w:p>
    <w:p w:rsidR="00E83C9D" w:rsidRPr="005C3C9B" w:rsidRDefault="006F1A0B">
      <w:pPr>
        <w:spacing w:line="560" w:lineRule="exact"/>
        <w:ind w:right="180" w:firstLine="360"/>
        <w:jc w:val="right"/>
        <w:rPr>
          <w:rFonts w:ascii="宋体" w:hAnsi="宋体"/>
        </w:rPr>
      </w:pPr>
      <w:r w:rsidRPr="005C3C9B">
        <w:rPr>
          <w:rFonts w:ascii="宋体" w:hAnsi="宋体" w:hint="eastAsia"/>
        </w:rPr>
        <w:t>企业名称（加盖公章）：</w:t>
      </w:r>
    </w:p>
    <w:p w:rsidR="00E83C9D" w:rsidRPr="005C3C9B" w:rsidRDefault="006F1A0B">
      <w:pPr>
        <w:spacing w:line="560" w:lineRule="exact"/>
        <w:ind w:right="480"/>
        <w:jc w:val="right"/>
        <w:rPr>
          <w:rFonts w:ascii="宋体" w:hAnsi="宋体"/>
        </w:rPr>
      </w:pPr>
      <w:r w:rsidRPr="005C3C9B">
        <w:rPr>
          <w:rFonts w:ascii="宋体" w:hAnsi="宋体" w:hint="eastAsia"/>
        </w:rPr>
        <w:t>日  期：    年    月    日</w:t>
      </w:r>
    </w:p>
    <w:p w:rsidR="00E83C9D" w:rsidRPr="005C3C9B" w:rsidRDefault="00E83C9D">
      <w:pPr>
        <w:rPr>
          <w:rFonts w:ascii="宋体" w:hAnsi="宋体" w:cs="宋体"/>
          <w:b/>
          <w:bCs/>
          <w:sz w:val="28"/>
        </w:rPr>
      </w:pPr>
    </w:p>
    <w:p w:rsidR="00E83C9D" w:rsidRPr="005C3C9B" w:rsidRDefault="006F1A0B">
      <w:pPr>
        <w:pBdr>
          <w:top w:val="none" w:sz="0" w:space="0" w:color="000000"/>
          <w:left w:val="none" w:sz="0" w:space="0" w:color="000000"/>
          <w:bottom w:val="none" w:sz="0" w:space="0" w:color="000000"/>
          <w:right w:val="none" w:sz="0" w:space="0" w:color="000000"/>
        </w:pBdr>
        <w:spacing w:line="85" w:lineRule="atLeast"/>
        <w:jc w:val="center"/>
        <w:rPr>
          <w:rFonts w:ascii="宋体" w:hAnsi="宋体" w:cs="宋体"/>
          <w:bCs/>
          <w:sz w:val="36"/>
          <w:szCs w:val="28"/>
        </w:rPr>
      </w:pPr>
      <w:r w:rsidRPr="005C3C9B">
        <w:rPr>
          <w:rFonts w:ascii="宋体" w:hAnsi="宋体" w:cs="宋体" w:hint="eastAsia"/>
          <w:b/>
          <w:bCs/>
          <w:sz w:val="28"/>
        </w:rPr>
        <w:br w:type="page" w:clear="all"/>
      </w:r>
      <w:r w:rsidRPr="005C3C9B">
        <w:rPr>
          <w:rFonts w:ascii="宋体" w:hAnsi="宋体" w:cs="宋体" w:hint="eastAsia"/>
          <w:bCs/>
          <w:sz w:val="36"/>
          <w:szCs w:val="28"/>
        </w:rPr>
        <w:lastRenderedPageBreak/>
        <w:t>十七、其他材料</w:t>
      </w:r>
    </w:p>
    <w:p w:rsidR="00E83C9D" w:rsidRPr="005C3C9B" w:rsidRDefault="006F1A0B">
      <w:pPr>
        <w:pBdr>
          <w:top w:val="none" w:sz="0" w:space="0" w:color="000000"/>
          <w:left w:val="none" w:sz="0" w:space="0" w:color="000000"/>
          <w:bottom w:val="none" w:sz="0" w:space="0" w:color="000000"/>
          <w:right w:val="none" w:sz="0" w:space="0" w:color="000000"/>
        </w:pBdr>
        <w:spacing w:line="519" w:lineRule="atLeast"/>
        <w:ind w:firstLine="420"/>
      </w:pPr>
      <w:r w:rsidRPr="005C3C9B">
        <w:rPr>
          <w:rFonts w:ascii="宋体" w:hAnsi="宋体" w:cs="宋体"/>
          <w:sz w:val="28"/>
        </w:rPr>
        <w:t> </w:t>
      </w:r>
    </w:p>
    <w:p w:rsidR="00E83C9D" w:rsidRPr="005C3C9B" w:rsidRDefault="006F1A0B">
      <w:pPr>
        <w:pBdr>
          <w:top w:val="none" w:sz="0" w:space="0" w:color="000000"/>
          <w:left w:val="none" w:sz="0" w:space="0" w:color="000000"/>
          <w:bottom w:val="none" w:sz="0" w:space="0" w:color="000000"/>
          <w:right w:val="none" w:sz="0" w:space="0" w:color="000000"/>
        </w:pBdr>
        <w:spacing w:line="519" w:lineRule="atLeast"/>
        <w:ind w:firstLine="1260"/>
      </w:pPr>
      <w:r w:rsidRPr="005C3C9B">
        <w:rPr>
          <w:rFonts w:ascii="宋体" w:hAnsi="宋体" w:cs="宋体"/>
          <w:sz w:val="28"/>
        </w:rPr>
        <w:t>供应商认为有必要提供的材料或评分标准中需要提供的材料。</w:t>
      </w:r>
    </w:p>
    <w:p w:rsidR="00E83C9D" w:rsidRPr="005C3C9B" w:rsidRDefault="006F1A0B">
      <w:pPr>
        <w:pBdr>
          <w:top w:val="none" w:sz="0" w:space="0" w:color="000000"/>
          <w:left w:val="none" w:sz="0" w:space="0" w:color="000000"/>
          <w:bottom w:val="none" w:sz="0" w:space="0" w:color="000000"/>
          <w:right w:val="none" w:sz="0" w:space="0" w:color="000000"/>
        </w:pBdr>
        <w:spacing w:line="519" w:lineRule="atLeast"/>
      </w:pPr>
      <w:r w:rsidRPr="005C3C9B">
        <w:rPr>
          <w:rFonts w:ascii="宋体" w:hAnsi="宋体" w:cs="宋体"/>
        </w:rPr>
        <w:t> </w:t>
      </w:r>
    </w:p>
    <w:p w:rsidR="00E83C9D" w:rsidRPr="005C3C9B" w:rsidRDefault="00E83C9D"/>
    <w:p w:rsidR="00E83C9D" w:rsidRPr="005C3C9B" w:rsidRDefault="00E83C9D">
      <w:pPr>
        <w:pStyle w:val="aff1"/>
        <w:rPr>
          <w:rFonts w:ascii="宋体" w:hAnsi="宋体" w:cs="宋体"/>
        </w:rPr>
      </w:pPr>
    </w:p>
    <w:p w:rsidR="00E83C9D" w:rsidRPr="005C3C9B" w:rsidRDefault="00E83C9D">
      <w:pPr>
        <w:pStyle w:val="aff1"/>
        <w:rPr>
          <w:rFonts w:ascii="宋体" w:hAnsi="宋体" w:cs="宋体"/>
        </w:rPr>
      </w:pPr>
    </w:p>
    <w:p w:rsidR="00E83C9D" w:rsidRPr="005C3C9B" w:rsidRDefault="00E83C9D">
      <w:pPr>
        <w:pStyle w:val="aff1"/>
        <w:rPr>
          <w:rFonts w:ascii="宋体" w:hAnsi="宋体" w:cs="宋体"/>
        </w:rPr>
      </w:pPr>
    </w:p>
    <w:p w:rsidR="00E83C9D" w:rsidRPr="005C3C9B" w:rsidRDefault="00E83C9D">
      <w:pPr>
        <w:pStyle w:val="aff1"/>
        <w:rPr>
          <w:rFonts w:ascii="宋体" w:hAnsi="宋体" w:cs="宋体"/>
        </w:rPr>
      </w:pPr>
    </w:p>
    <w:p w:rsidR="00E83C9D" w:rsidRPr="005C3C9B" w:rsidRDefault="00E83C9D">
      <w:pPr>
        <w:pStyle w:val="aff1"/>
        <w:rPr>
          <w:rFonts w:ascii="宋体" w:hAnsi="宋体" w:cs="宋体"/>
        </w:rPr>
      </w:pPr>
    </w:p>
    <w:p w:rsidR="00E83C9D" w:rsidRPr="005C3C9B" w:rsidRDefault="00E83C9D">
      <w:pPr>
        <w:pStyle w:val="aff1"/>
        <w:rPr>
          <w:rFonts w:ascii="宋体" w:hAnsi="宋体" w:cs="宋体"/>
        </w:rPr>
      </w:pPr>
    </w:p>
    <w:p w:rsidR="00E83C9D" w:rsidRPr="005C3C9B" w:rsidRDefault="00E83C9D">
      <w:pPr>
        <w:pStyle w:val="aff1"/>
        <w:rPr>
          <w:rFonts w:ascii="宋体" w:hAnsi="宋体" w:cs="宋体"/>
        </w:rPr>
      </w:pPr>
    </w:p>
    <w:p w:rsidR="00E83C9D" w:rsidRPr="005C3C9B" w:rsidRDefault="00E83C9D">
      <w:pPr>
        <w:pStyle w:val="aff1"/>
        <w:rPr>
          <w:rFonts w:ascii="宋体" w:hAnsi="宋体" w:cs="宋体"/>
        </w:rPr>
      </w:pPr>
    </w:p>
    <w:p w:rsidR="00E83C9D" w:rsidRPr="005C3C9B" w:rsidRDefault="00E83C9D">
      <w:pPr>
        <w:pStyle w:val="aff1"/>
        <w:rPr>
          <w:rFonts w:ascii="宋体" w:hAnsi="宋体" w:cs="宋体"/>
        </w:rPr>
      </w:pPr>
    </w:p>
    <w:p w:rsidR="00E83C9D" w:rsidRPr="005C3C9B" w:rsidRDefault="00E83C9D">
      <w:pPr>
        <w:pStyle w:val="aff1"/>
        <w:rPr>
          <w:rFonts w:ascii="宋体" w:hAnsi="宋体" w:cs="宋体"/>
        </w:rPr>
      </w:pPr>
    </w:p>
    <w:p w:rsidR="00E83C9D" w:rsidRPr="005C3C9B" w:rsidRDefault="00E83C9D">
      <w:pPr>
        <w:pStyle w:val="aff1"/>
        <w:rPr>
          <w:rFonts w:ascii="宋体" w:hAnsi="宋体" w:cs="宋体"/>
        </w:rPr>
      </w:pPr>
    </w:p>
    <w:p w:rsidR="00E83C9D" w:rsidRPr="005C3C9B" w:rsidRDefault="00E83C9D">
      <w:pPr>
        <w:pStyle w:val="aff1"/>
        <w:rPr>
          <w:rFonts w:ascii="宋体" w:hAnsi="宋体" w:cs="宋体"/>
        </w:rPr>
      </w:pPr>
    </w:p>
    <w:p w:rsidR="00E83C9D" w:rsidRPr="005C3C9B" w:rsidRDefault="00E83C9D">
      <w:pPr>
        <w:pStyle w:val="aff1"/>
        <w:rPr>
          <w:rFonts w:ascii="宋体" w:hAnsi="宋体" w:cs="宋体"/>
        </w:rPr>
      </w:pPr>
    </w:p>
    <w:p w:rsidR="00E83C9D" w:rsidRPr="005C3C9B" w:rsidRDefault="00E83C9D">
      <w:pPr>
        <w:pStyle w:val="aff1"/>
        <w:rPr>
          <w:rFonts w:ascii="宋体" w:hAnsi="宋体" w:cs="宋体"/>
        </w:rPr>
      </w:pPr>
    </w:p>
    <w:p w:rsidR="00E83C9D" w:rsidRPr="005C3C9B" w:rsidRDefault="00E83C9D">
      <w:pPr>
        <w:pStyle w:val="aff1"/>
        <w:rPr>
          <w:rFonts w:ascii="宋体" w:hAnsi="宋体" w:cs="宋体"/>
        </w:rPr>
      </w:pPr>
    </w:p>
    <w:p w:rsidR="00E83C9D" w:rsidRPr="005C3C9B" w:rsidRDefault="00E83C9D">
      <w:pPr>
        <w:pStyle w:val="aff1"/>
        <w:rPr>
          <w:rFonts w:ascii="宋体" w:hAnsi="宋体" w:cs="宋体"/>
        </w:rPr>
      </w:pPr>
    </w:p>
    <w:p w:rsidR="00E83C9D" w:rsidRPr="005C3C9B" w:rsidRDefault="00E83C9D">
      <w:pPr>
        <w:pStyle w:val="aff1"/>
        <w:rPr>
          <w:rFonts w:ascii="宋体" w:hAnsi="宋体" w:cs="宋体"/>
        </w:rPr>
      </w:pPr>
    </w:p>
    <w:p w:rsidR="00E83C9D" w:rsidRPr="005C3C9B" w:rsidRDefault="00E83C9D">
      <w:pPr>
        <w:pStyle w:val="aff1"/>
        <w:rPr>
          <w:rFonts w:ascii="宋体" w:hAnsi="宋体" w:cs="宋体"/>
        </w:rPr>
      </w:pPr>
    </w:p>
    <w:p w:rsidR="00E83C9D" w:rsidRPr="005C3C9B" w:rsidRDefault="00E83C9D">
      <w:pPr>
        <w:pStyle w:val="aff1"/>
        <w:ind w:firstLine="0"/>
        <w:rPr>
          <w:rFonts w:ascii="宋体" w:hAnsi="宋体" w:cs="宋体"/>
        </w:rPr>
      </w:pPr>
    </w:p>
    <w:p w:rsidR="00E83C9D" w:rsidRPr="005C3C9B" w:rsidRDefault="00E83C9D">
      <w:pPr>
        <w:pStyle w:val="Default"/>
        <w:spacing w:line="360" w:lineRule="auto"/>
        <w:rPr>
          <w:rFonts w:ascii="宋体" w:hAnsi="宋体" w:cs="宋体"/>
          <w:color w:val="auto"/>
        </w:rPr>
      </w:pPr>
    </w:p>
    <w:sectPr w:rsidR="00E83C9D" w:rsidRPr="005C3C9B">
      <w:footerReference w:type="default" r:id="rId12"/>
      <w:footerReference w:type="first" r:id="rId13"/>
      <w:pgSz w:w="11907" w:h="16840"/>
      <w:pgMar w:top="1440" w:right="1080" w:bottom="1440" w:left="1080" w:header="850" w:footer="737" w:gutter="0"/>
      <w:pgNumType w:start="1"/>
      <w:cols w:space="1701"/>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775F" w:rsidRDefault="00B3775F">
      <w:pPr>
        <w:spacing w:line="240" w:lineRule="auto"/>
      </w:pPr>
      <w:r>
        <w:separator/>
      </w:r>
    </w:p>
  </w:endnote>
  <w:endnote w:type="continuationSeparator" w:id="0">
    <w:p w:rsidR="00B3775F" w:rsidRDefault="00B377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monospace">
    <w:altName w:val="XcGJSymbol"/>
    <w:charset w:val="00"/>
    <w:family w:val="auto"/>
    <w:pitch w:val="default"/>
  </w:font>
  <w:font w:name="新宋体">
    <w:panose1 w:val="02010609030101010101"/>
    <w:charset w:val="86"/>
    <w:family w:val="modern"/>
    <w:pitch w:val="fixed"/>
    <w:sig w:usb0="00000203" w:usb1="288F0000" w:usb2="00000016" w:usb3="00000000" w:csb0="00040001" w:csb1="00000000"/>
  </w:font>
  <w:font w:name="MingLiU">
    <w:altName w:val="細明體"/>
    <w:panose1 w:val="02010609000101010101"/>
    <w:charset w:val="88"/>
    <w:family w:val="modern"/>
    <w:notTrueType/>
    <w:pitch w:val="fixed"/>
    <w:sig w:usb0="00000001" w:usb1="08080000" w:usb2="00000010" w:usb3="00000000" w:csb0="00100000"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Ђˎ̥">
    <w:altName w:val="Tahoma"/>
    <w:charset w:val="00"/>
    <w:family w:val="auto"/>
    <w:pitch w:val="default"/>
    <w:sig w:usb0="00000000" w:usb1="00000000" w:usb2="00000000" w:usb3="00000000" w:csb0="00040001" w:csb1="00000000"/>
  </w:font>
  <w:font w:name="楷体_GB2312">
    <w:altName w:val="MS Gothic"/>
    <w:charset w:val="00"/>
    <w:family w:val="auto"/>
    <w:pitch w:val="default"/>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仿宋_GB2312">
    <w:altName w:val="仿宋"/>
    <w:charset w:val="86"/>
    <w:family w:val="modern"/>
    <w:pitch w:val="default"/>
    <w:sig w:usb0="00000001" w:usb1="080E0000" w:usb2="00000000" w:usb3="00000000" w:csb0="00040000" w:csb1="00000000"/>
  </w:font>
  <w:font w:name="华文新魏">
    <w:panose1 w:val="02010800040101010101"/>
    <w:charset w:val="86"/>
    <w:family w:val="auto"/>
    <w:pitch w:val="variable"/>
    <w:sig w:usb0="00000001" w:usb1="080F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2725" w:rsidRDefault="00ED2725">
    <w:pPr>
      <w:pStyle w:val="a7"/>
      <w:framePr w:wrap="around" w:vAnchor="text" w:hAnchor="margin" w:xAlign="center" w:y="1"/>
      <w:ind w:firstLine="360"/>
      <w:rPr>
        <w:rStyle w:val="afd"/>
      </w:rPr>
    </w:pPr>
    <w:r>
      <w:fldChar w:fldCharType="begin"/>
    </w:r>
    <w:r>
      <w:rPr>
        <w:rStyle w:val="afd"/>
      </w:rPr>
      <w:instrText xml:space="preserve">PAGE  </w:instrText>
    </w:r>
    <w:r>
      <w:fldChar w:fldCharType="end"/>
    </w:r>
  </w:p>
  <w:p w:rsidR="00ED2725" w:rsidRDefault="00ED2725">
    <w:pPr>
      <w:pStyle w:val="a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2725" w:rsidRDefault="00ED2725">
    <w:pPr>
      <w:pStyle w:val="a7"/>
      <w:ind w:firstLine="360"/>
      <w:jc w:val="center"/>
    </w:pPr>
    <w:r>
      <w:rPr>
        <w:szCs w:val="21"/>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2725" w:rsidRDefault="00ED2725">
    <w:pPr>
      <w:pStyle w:val="a7"/>
      <w:ind w:firstLine="360"/>
      <w:jc w:val="center"/>
    </w:pPr>
    <w:r>
      <w:rPr>
        <w:noProof/>
      </w:rPr>
      <mc:AlternateContent>
        <mc:Choice Requires="wps">
          <w:drawing>
            <wp:anchor distT="0" distB="0" distL="114300" distR="114300" simplePos="0" relativeHeight="524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rsidR="00ED2725" w:rsidRDefault="00ED2725">
                          <w:pPr>
                            <w:pStyle w:val="a7"/>
                            <w:tabs>
                              <w:tab w:val="clear" w:pos="4153"/>
                              <w:tab w:val="clear" w:pos="8306"/>
                            </w:tabs>
                          </w:pPr>
                          <w:r>
                            <w:fldChar w:fldCharType="begin"/>
                          </w:r>
                          <w:r>
                            <w:instrText xml:space="preserve"> PAGE  \* MERGEFORMAT </w:instrText>
                          </w:r>
                          <w:r>
                            <w:fldChar w:fldCharType="separate"/>
                          </w:r>
                          <w:r w:rsidR="00C23A9F">
                            <w:rPr>
                              <w:noProof/>
                            </w:rPr>
                            <w:t>60</w:t>
                          </w:r>
                          <w:r>
                            <w:fldChar w:fldCharType="end"/>
                          </w:r>
                        </w:p>
                        <w:p w:rsidR="00ED2725" w:rsidRDefault="00ED2725"/>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0;margin-top:0;width:2in;height:2in;z-index:524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Y2TvwEAAFkDAAAOAAAAZHJzL2Uyb0RvYy54bWysU0uOEzEQ3SPNHSzvJ+5kgaJWOiPQKAhp&#10;BpAGDuB222lLtsuynXTnAnADVmzYc66cg7LTneGzQ2ysclX5Vb1X5c3daA05yhA1uIYuFxUl0gno&#10;tNs39NPH3e2akpi467gBJxt6kpHebW9ebAZfyxX0YDoZCIK4WA++oX1KvmYsil5aHhfgpcOggmB5&#10;wmvYsy7wAdGtYauqeskGCJ0PIGSM6L2/BOm24CslRXqvVJSJmIZib6mcoZxtPtl2w+t94L7XYmqD&#10;/0MXlmuHRa9Q9zxxcgj6LyirRYAIKi0EWAZKaSELB2SzrP5g89RzLwsXFCf6q0zx/8GKd8cPgegO&#10;Z0eJ4xZHdP765fztx/n7Z7LM8gw+1pj15DEvja9hzKmTP2ZnOzxCh+/4IUHRYFTBZi2QHcFslP10&#10;lVqOiYgMsV6t1xWGBMbmC6IyXs/PfYjpjQRLstHQgLMs8Pz4ENMldU7J1RzstDHo57VxvzkQM3tY&#10;ZpI7vnBKYztONFroTkhkwDVoqMM9pcS8dahy3pjZCLPRzsbBB73vsbVl6Sv6V6jATpfecq0L7FQY&#10;51fYTbuWF+TXe8l6/hHbnwAAAP//AwBQSwMEFAAGAAgAAAAhAAxK8O7WAAAABQEAAA8AAABkcnMv&#10;ZG93bnJldi54bWxMj0FrwzAMhe+D/gejwm6r0x62kMUppdBLb+vGYDc3VuMwWw62myb/ftoYbBeh&#10;xxNP36u3k3dixJj6QArWqwIEUhtMT52Ct9fDQwkiZU1Gu0CoYMYE22ZxV+vKhBu94HjKneAQSpVW&#10;YHMeKilTa9HrtAoDEnuXEL3OLGMnTdQ3DvdOboriUXrdE3+wesC9xfbzdPUKnqb3gEPCPX5cxjba&#10;fi7dcVbqfjntnkFknPLfMXzjMzo0zHQOVzJJOAVcJP9M9jZlyfL8u8imlv/pmy8AAAD//wMAUEsB&#10;Ai0AFAAGAAgAAAAhALaDOJL+AAAA4QEAABMAAAAAAAAAAAAAAAAAAAAAAFtDb250ZW50X1R5cGVz&#10;XS54bWxQSwECLQAUAAYACAAAACEAOP0h/9YAAACUAQAACwAAAAAAAAAAAAAAAAAvAQAAX3JlbHMv&#10;LnJlbHNQSwECLQAUAAYACAAAACEAdvWNk78BAABZAwAADgAAAAAAAAAAAAAAAAAuAgAAZHJzL2Uy&#10;b0RvYy54bWxQSwECLQAUAAYACAAAACEADErw7tYAAAAFAQAADwAAAAAAAAAAAAAAAAAZBAAAZHJz&#10;L2Rvd25yZXYueG1sUEsFBgAAAAAEAAQA8wAAABwFAAAAAA==&#10;" filled="f" stroked="f">
              <v:textbox style="mso-fit-shape-to-text:t" inset="0,0,0,0">
                <w:txbxContent>
                  <w:p w:rsidR="00ED2725" w:rsidRDefault="00ED2725">
                    <w:pPr>
                      <w:pStyle w:val="a7"/>
                      <w:tabs>
                        <w:tab w:val="clear" w:pos="4153"/>
                        <w:tab w:val="clear" w:pos="8306"/>
                      </w:tabs>
                    </w:pPr>
                    <w:r>
                      <w:fldChar w:fldCharType="begin"/>
                    </w:r>
                    <w:r>
                      <w:instrText xml:space="preserve"> PAGE  \* MERGEFORMAT </w:instrText>
                    </w:r>
                    <w:r>
                      <w:fldChar w:fldCharType="separate"/>
                    </w:r>
                    <w:r w:rsidR="00C23A9F">
                      <w:rPr>
                        <w:noProof/>
                      </w:rPr>
                      <w:t>60</w:t>
                    </w:r>
                    <w:r>
                      <w:fldChar w:fldCharType="end"/>
                    </w:r>
                  </w:p>
                  <w:p w:rsidR="00ED2725" w:rsidRDefault="00ED2725"/>
                </w:txbxContent>
              </v:textbox>
              <w10:wrap anchorx="margin"/>
            </v:shape>
          </w:pict>
        </mc:Fallback>
      </mc:AlternateContent>
    </w:r>
    <w:r>
      <w:rPr>
        <w:szCs w:val="21"/>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2725" w:rsidRDefault="00ED2725">
    <w:pPr>
      <w:pStyle w:val="a7"/>
    </w:pPr>
    <w:r>
      <w:rPr>
        <w:noProof/>
      </w:rPr>
      <mc:AlternateContent>
        <mc:Choice Requires="wps">
          <w:drawing>
            <wp:anchor distT="0" distB="0" distL="114300" distR="114300" simplePos="0" relativeHeight="251658241"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rsidR="00ED2725" w:rsidRDefault="00ED2725">
                          <w:pPr>
                            <w:pStyle w:val="a7"/>
                            <w:tabs>
                              <w:tab w:val="clear" w:pos="4153"/>
                              <w:tab w:val="clear" w:pos="8306"/>
                            </w:tabs>
                          </w:pPr>
                          <w:r>
                            <w:fldChar w:fldCharType="begin"/>
                          </w:r>
                          <w:r>
                            <w:instrText xml:space="preserve"> PAGE  \* MERGEFORMAT </w:instrText>
                          </w:r>
                          <w:r>
                            <w:fldChar w:fldCharType="separate"/>
                          </w:r>
                          <w:r w:rsidR="00E41169">
                            <w:rPr>
                              <w:noProof/>
                            </w:rPr>
                            <w:t>1</w:t>
                          </w:r>
                          <w:r>
                            <w:fldChar w:fldCharType="end"/>
                          </w:r>
                        </w:p>
                        <w:p w:rsidR="00ED2725" w:rsidRDefault="00ED2725"/>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7" type="#_x0000_t202" style="position:absolute;left:0;text-align:left;margin-left:0;margin-top:0;width:2in;height:2in;z-index:251658241;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uv7wAEAAGADAAAOAAAAZHJzL2Uyb0RvYy54bWysU0uOEzEQ3SPNHSzvJ+70AkWtdEagURDS&#10;DCANHMDtttOWbJdlO+nOBeAGrNiw51w5B2UnneGzQ2ysclX5Vb1X5fXdZA05yBA1uJYuFxUl0gno&#10;tdu19NPH7e2Kkpi467kBJ1t6lJHebW5erEffyBoGML0MBEFcbEbf0iEl3zAWxSAtjwvw0mFQQbA8&#10;4TXsWB/4iOjWsLqqXrIRQu8DCBkjeu/PQbop+EpJkd4rFWUipqXYWypnKGeXT7ZZ82YXuB+0uLTB&#10;/6ELy7XDoleoe5442Qf9F5TVIkAElRYCLAOltJCFA7JZVn+weRq4l4ULihP9Vab4/2DFu8OHQHTf&#10;0poSxy2O6PT1y+nbj9P3z6TO8ow+Npj15DEvTa9hwjHP/pid3fgIPb7j+wRFg0kFm7VAdgSzUfbj&#10;VWo5JSIyxKperSoMCYzNF6zGeDM/9yGmNxIsyUZLA86ywPPDQ0zn1DklV3Ow1caUeRr3mwMxs4dl&#10;JrnjM6c0dVMhfmXTQX9EPiNuQ0sdrisl5q1DsfPizEaYjW429j7o3YAdLkt70b9CIba6tJhLnmEv&#10;9XGMheRl5fKe/HovWc8fY/MTAAD//wMAUEsDBBQABgAIAAAAIQAMSvDu1gAAAAUBAAAPAAAAZHJz&#10;L2Rvd25yZXYueG1sTI9Ba8MwDIXvg/4Ho8Juq9MetpDFKaXQS2/rxmA3N1bjMFsOtpsm/37aGGwX&#10;occTT9+rt5N3YsSY+kAK1qsCBFIbTE+dgrfXw0MJImVNRrtAqGDGBNtmcVfryoQbveB4yp3gEEqV&#10;VmBzHiopU2vR67QKAxJ7lxC9zixjJ03UNw73Tm6K4lF63RN/sHrAvcX283T1Cp6m94BDwj1+XMY2&#10;2n4u3XFW6n457Z5BZJzy3zF84zM6NMx0DlcySTgFXCT/TPY2Zcny/LvIppb/6ZsvAAAA//8DAFBL&#10;AQItABQABgAIAAAAIQC2gziS/gAAAOEBAAATAAAAAAAAAAAAAAAAAAAAAABbQ29udGVudF9UeXBl&#10;c10ueG1sUEsBAi0AFAAGAAgAAAAhADj9If/WAAAAlAEAAAsAAAAAAAAAAAAAAAAALwEAAF9yZWxz&#10;Ly5yZWxzUEsBAi0AFAAGAAgAAAAhACku6/vAAQAAYAMAAA4AAAAAAAAAAAAAAAAALgIAAGRycy9l&#10;Mm9Eb2MueG1sUEsBAi0AFAAGAAgAAAAhAAxK8O7WAAAABQEAAA8AAAAAAAAAAAAAAAAAGgQAAGRy&#10;cy9kb3ducmV2LnhtbFBLBQYAAAAABAAEAPMAAAAdBQAAAAA=&#10;" filled="f" stroked="f">
              <v:textbox style="mso-fit-shape-to-text:t" inset="0,0,0,0">
                <w:txbxContent>
                  <w:p w:rsidR="00ED2725" w:rsidRDefault="00ED2725">
                    <w:pPr>
                      <w:pStyle w:val="a7"/>
                      <w:tabs>
                        <w:tab w:val="clear" w:pos="4153"/>
                        <w:tab w:val="clear" w:pos="8306"/>
                      </w:tabs>
                    </w:pPr>
                    <w:r>
                      <w:fldChar w:fldCharType="begin"/>
                    </w:r>
                    <w:r>
                      <w:instrText xml:space="preserve"> PAGE  \* MERGEFORMAT </w:instrText>
                    </w:r>
                    <w:r>
                      <w:fldChar w:fldCharType="separate"/>
                    </w:r>
                    <w:r w:rsidR="00E41169">
                      <w:rPr>
                        <w:noProof/>
                      </w:rPr>
                      <w:t>1</w:t>
                    </w:r>
                    <w:r>
                      <w:fldChar w:fldCharType="end"/>
                    </w:r>
                  </w:p>
                  <w:p w:rsidR="00ED2725" w:rsidRDefault="00ED2725"/>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775F" w:rsidRDefault="00B3775F">
      <w:pPr>
        <w:spacing w:line="240" w:lineRule="auto"/>
      </w:pPr>
      <w:r>
        <w:separator/>
      </w:r>
    </w:p>
  </w:footnote>
  <w:footnote w:type="continuationSeparator" w:id="0">
    <w:p w:rsidR="00B3775F" w:rsidRDefault="00B3775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2725" w:rsidRDefault="00ED2725">
    <w:pPr>
      <w:pStyle w:val="a6"/>
      <w:spacing w:line="240" w:lineRule="auto"/>
      <w:ind w:firstLine="0"/>
      <w:jc w:val="both"/>
    </w:pPr>
    <w:r w:rsidRPr="00FD4135">
      <w:rPr>
        <w:rFonts w:hint="eastAsia"/>
        <w:sz w:val="21"/>
        <w:szCs w:val="21"/>
      </w:rPr>
      <w:t>江苏秋沃工程管理有限公司</w:t>
    </w:r>
    <w:r>
      <w:rPr>
        <w:rFonts w:hint="eastAsia"/>
      </w:rPr>
      <w:t xml:space="preserve">                                                                 竞争性磋商文件</w:t>
    </w:r>
  </w:p>
  <w:p w:rsidR="00ED2725" w:rsidRDefault="00ED2725">
    <w:pPr>
      <w:pStyle w:val="a6"/>
      <w:pBdr>
        <w:bottom w:val="none" w:sz="0" w:space="1" w:color="000000"/>
      </w:pBdr>
      <w:ind w:firstLine="40"/>
      <w:jc w:val="both"/>
      <w:rPr>
        <w:sz w:val="2"/>
        <w:szCs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2725" w:rsidRDefault="00ED2725">
    <w:pPr>
      <w:pStyle w:val="a6"/>
      <w:spacing w:line="240" w:lineRule="auto"/>
      <w:ind w:firstLine="0"/>
      <w:jc w:val="both"/>
      <w:rPr>
        <w:sz w:val="21"/>
        <w:szCs w:val="21"/>
      </w:rPr>
    </w:pPr>
    <w:r w:rsidRPr="00FD4135">
      <w:rPr>
        <w:rFonts w:hint="eastAsia"/>
        <w:sz w:val="21"/>
        <w:szCs w:val="21"/>
      </w:rPr>
      <w:t>江苏秋沃工程管理有限公司</w:t>
    </w:r>
    <w:r>
      <w:rPr>
        <w:rFonts w:hint="eastAsia"/>
        <w:sz w:val="21"/>
        <w:szCs w:val="21"/>
      </w:rPr>
      <w:t xml:space="preserve">                                                  竞争性磋商文件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940311C"/>
    <w:multiLevelType w:val="hybridMultilevel"/>
    <w:tmpl w:val="748818F8"/>
    <w:lvl w:ilvl="0" w:tplc="4BA8C85A">
      <w:start w:val="2"/>
      <w:numFmt w:val="decimal"/>
      <w:suff w:val="nothing"/>
      <w:lvlText w:val="%1、"/>
      <w:lvlJc w:val="left"/>
    </w:lvl>
    <w:lvl w:ilvl="1" w:tplc="9DAEBECC">
      <w:start w:val="1"/>
      <w:numFmt w:val="bullet"/>
      <w:lvlText w:val="o"/>
      <w:lvlJc w:val="left"/>
      <w:pPr>
        <w:ind w:left="1440" w:hanging="360"/>
      </w:pPr>
      <w:rPr>
        <w:rFonts w:ascii="Courier New" w:eastAsia="Courier New" w:hAnsi="Courier New" w:cs="Courier New"/>
      </w:rPr>
    </w:lvl>
    <w:lvl w:ilvl="2" w:tplc="154A11E2">
      <w:start w:val="1"/>
      <w:numFmt w:val="bullet"/>
      <w:lvlText w:val="§"/>
      <w:lvlJc w:val="left"/>
      <w:pPr>
        <w:ind w:left="2160" w:hanging="360"/>
      </w:pPr>
      <w:rPr>
        <w:rFonts w:ascii="Wingdings" w:eastAsia="Wingdings" w:hAnsi="Wingdings" w:cs="Wingdings"/>
      </w:rPr>
    </w:lvl>
    <w:lvl w:ilvl="3" w:tplc="63B6D41C">
      <w:start w:val="1"/>
      <w:numFmt w:val="bullet"/>
      <w:lvlText w:val="·"/>
      <w:lvlJc w:val="left"/>
      <w:pPr>
        <w:ind w:left="2880" w:hanging="360"/>
      </w:pPr>
      <w:rPr>
        <w:rFonts w:ascii="Symbol" w:eastAsia="Symbol" w:hAnsi="Symbol" w:cs="Symbol"/>
      </w:rPr>
    </w:lvl>
    <w:lvl w:ilvl="4" w:tplc="C93EC706">
      <w:start w:val="1"/>
      <w:numFmt w:val="bullet"/>
      <w:lvlText w:val="o"/>
      <w:lvlJc w:val="left"/>
      <w:pPr>
        <w:ind w:left="3600" w:hanging="360"/>
      </w:pPr>
      <w:rPr>
        <w:rFonts w:ascii="Courier New" w:eastAsia="Courier New" w:hAnsi="Courier New" w:cs="Courier New"/>
      </w:rPr>
    </w:lvl>
    <w:lvl w:ilvl="5" w:tplc="B7A0149C">
      <w:start w:val="1"/>
      <w:numFmt w:val="bullet"/>
      <w:lvlText w:val="§"/>
      <w:lvlJc w:val="left"/>
      <w:pPr>
        <w:ind w:left="4320" w:hanging="360"/>
      </w:pPr>
      <w:rPr>
        <w:rFonts w:ascii="Wingdings" w:eastAsia="Wingdings" w:hAnsi="Wingdings" w:cs="Wingdings"/>
      </w:rPr>
    </w:lvl>
    <w:lvl w:ilvl="6" w:tplc="E2EE4F38">
      <w:start w:val="1"/>
      <w:numFmt w:val="bullet"/>
      <w:lvlText w:val="·"/>
      <w:lvlJc w:val="left"/>
      <w:pPr>
        <w:ind w:left="5040" w:hanging="360"/>
      </w:pPr>
      <w:rPr>
        <w:rFonts w:ascii="Symbol" w:eastAsia="Symbol" w:hAnsi="Symbol" w:cs="Symbol"/>
      </w:rPr>
    </w:lvl>
    <w:lvl w:ilvl="7" w:tplc="7548DDCE">
      <w:start w:val="1"/>
      <w:numFmt w:val="bullet"/>
      <w:lvlText w:val="o"/>
      <w:lvlJc w:val="left"/>
      <w:pPr>
        <w:ind w:left="5760" w:hanging="360"/>
      </w:pPr>
      <w:rPr>
        <w:rFonts w:ascii="Courier New" w:eastAsia="Courier New" w:hAnsi="Courier New" w:cs="Courier New"/>
      </w:rPr>
    </w:lvl>
    <w:lvl w:ilvl="8" w:tplc="B8844DB4">
      <w:start w:val="1"/>
      <w:numFmt w:val="bullet"/>
      <w:lvlText w:val="§"/>
      <w:lvlJc w:val="left"/>
      <w:pPr>
        <w:ind w:left="6480" w:hanging="360"/>
      </w:pPr>
      <w:rPr>
        <w:rFonts w:ascii="Wingdings" w:eastAsia="Wingdings" w:hAnsi="Wingdings" w:cs="Wingdings"/>
      </w:rPr>
    </w:lvl>
  </w:abstractNum>
  <w:abstractNum w:abstractNumId="1">
    <w:nsid w:val="6EAA4F19"/>
    <w:multiLevelType w:val="hybridMultilevel"/>
    <w:tmpl w:val="55DEAC1C"/>
    <w:lvl w:ilvl="0" w:tplc="18F6157C">
      <w:start w:val="1"/>
      <w:numFmt w:val="chineseCounting"/>
      <w:suff w:val="nothing"/>
      <w:lvlText w:val="%1、"/>
      <w:lvlJc w:val="left"/>
      <w:rPr>
        <w:rFonts w:hint="eastAsia"/>
      </w:rPr>
    </w:lvl>
    <w:lvl w:ilvl="1" w:tplc="72B2AD7E">
      <w:start w:val="1"/>
      <w:numFmt w:val="bullet"/>
      <w:lvlText w:val="o"/>
      <w:lvlJc w:val="left"/>
      <w:pPr>
        <w:ind w:left="1440" w:hanging="360"/>
      </w:pPr>
      <w:rPr>
        <w:rFonts w:ascii="Courier New" w:eastAsia="Courier New" w:hAnsi="Courier New" w:cs="Courier New"/>
      </w:rPr>
    </w:lvl>
    <w:lvl w:ilvl="2" w:tplc="41A4A9A4">
      <w:start w:val="1"/>
      <w:numFmt w:val="bullet"/>
      <w:lvlText w:val="§"/>
      <w:lvlJc w:val="left"/>
      <w:pPr>
        <w:ind w:left="2160" w:hanging="360"/>
      </w:pPr>
      <w:rPr>
        <w:rFonts w:ascii="Wingdings" w:eastAsia="Wingdings" w:hAnsi="Wingdings" w:cs="Wingdings"/>
      </w:rPr>
    </w:lvl>
    <w:lvl w:ilvl="3" w:tplc="A30C7BC2">
      <w:start w:val="1"/>
      <w:numFmt w:val="bullet"/>
      <w:lvlText w:val="·"/>
      <w:lvlJc w:val="left"/>
      <w:pPr>
        <w:ind w:left="2880" w:hanging="360"/>
      </w:pPr>
      <w:rPr>
        <w:rFonts w:ascii="Symbol" w:eastAsia="Symbol" w:hAnsi="Symbol" w:cs="Symbol"/>
      </w:rPr>
    </w:lvl>
    <w:lvl w:ilvl="4" w:tplc="3E406E56">
      <w:start w:val="1"/>
      <w:numFmt w:val="bullet"/>
      <w:lvlText w:val="o"/>
      <w:lvlJc w:val="left"/>
      <w:pPr>
        <w:ind w:left="3600" w:hanging="360"/>
      </w:pPr>
      <w:rPr>
        <w:rFonts w:ascii="Courier New" w:eastAsia="Courier New" w:hAnsi="Courier New" w:cs="Courier New"/>
      </w:rPr>
    </w:lvl>
    <w:lvl w:ilvl="5" w:tplc="548E1C02">
      <w:start w:val="1"/>
      <w:numFmt w:val="bullet"/>
      <w:lvlText w:val="§"/>
      <w:lvlJc w:val="left"/>
      <w:pPr>
        <w:ind w:left="4320" w:hanging="360"/>
      </w:pPr>
      <w:rPr>
        <w:rFonts w:ascii="Wingdings" w:eastAsia="Wingdings" w:hAnsi="Wingdings" w:cs="Wingdings"/>
      </w:rPr>
    </w:lvl>
    <w:lvl w:ilvl="6" w:tplc="CFACABEA">
      <w:start w:val="1"/>
      <w:numFmt w:val="bullet"/>
      <w:lvlText w:val="·"/>
      <w:lvlJc w:val="left"/>
      <w:pPr>
        <w:ind w:left="5040" w:hanging="360"/>
      </w:pPr>
      <w:rPr>
        <w:rFonts w:ascii="Symbol" w:eastAsia="Symbol" w:hAnsi="Symbol" w:cs="Symbol"/>
      </w:rPr>
    </w:lvl>
    <w:lvl w:ilvl="7" w:tplc="D7C64540">
      <w:start w:val="1"/>
      <w:numFmt w:val="bullet"/>
      <w:lvlText w:val="o"/>
      <w:lvlJc w:val="left"/>
      <w:pPr>
        <w:ind w:left="5760" w:hanging="360"/>
      </w:pPr>
      <w:rPr>
        <w:rFonts w:ascii="Courier New" w:eastAsia="Courier New" w:hAnsi="Courier New" w:cs="Courier New"/>
      </w:rPr>
    </w:lvl>
    <w:lvl w:ilvl="8" w:tplc="29B6A984">
      <w:start w:val="1"/>
      <w:numFmt w:val="bullet"/>
      <w:lvlText w:val="§"/>
      <w:lvlJc w:val="left"/>
      <w:pPr>
        <w:ind w:left="648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grammar="clean"/>
  <w:defaultTabStop w:val="420"/>
  <w:characterSpacingControl w:val="doNotCompress"/>
  <w:hdrShapeDefaults>
    <o:shapedefaults v:ext="edit" spidmax="2049"/>
  </w:hdrShapeDefaults>
  <w:footnotePr>
    <w:footnote w:id="-1"/>
    <w:footnote w:id="0"/>
  </w:footnotePr>
  <w:endnotePr>
    <w:endnote w:id="-1"/>
    <w:endnote w:id="0"/>
  </w:endnotePr>
  <w:compat>
    <w:balanceSingleByteDoubleByteWidth/>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C9D"/>
    <w:rsid w:val="00221633"/>
    <w:rsid w:val="002328F9"/>
    <w:rsid w:val="00233790"/>
    <w:rsid w:val="0023639A"/>
    <w:rsid w:val="002B352E"/>
    <w:rsid w:val="0032787E"/>
    <w:rsid w:val="005445A0"/>
    <w:rsid w:val="005502BF"/>
    <w:rsid w:val="005B6CAA"/>
    <w:rsid w:val="005C3C9B"/>
    <w:rsid w:val="00605C7F"/>
    <w:rsid w:val="006F1A0B"/>
    <w:rsid w:val="0076350F"/>
    <w:rsid w:val="0077604B"/>
    <w:rsid w:val="007A1069"/>
    <w:rsid w:val="007D7447"/>
    <w:rsid w:val="007F5AE6"/>
    <w:rsid w:val="008F3644"/>
    <w:rsid w:val="00973903"/>
    <w:rsid w:val="00A1129F"/>
    <w:rsid w:val="00B3775F"/>
    <w:rsid w:val="00B445D1"/>
    <w:rsid w:val="00B8042B"/>
    <w:rsid w:val="00B85BF1"/>
    <w:rsid w:val="00BD2CEF"/>
    <w:rsid w:val="00BE0911"/>
    <w:rsid w:val="00C23A9F"/>
    <w:rsid w:val="00C46EBE"/>
    <w:rsid w:val="00C9784D"/>
    <w:rsid w:val="00D7594F"/>
    <w:rsid w:val="00E41169"/>
    <w:rsid w:val="00E83C9D"/>
    <w:rsid w:val="00ED2725"/>
    <w:rsid w:val="00F91302"/>
    <w:rsid w:val="00FD41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2502071-AD8E-4E07-A0E6-737FA055A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360" w:lineRule="auto"/>
      <w:ind w:firstLine="802"/>
      <w:jc w:val="both"/>
    </w:pPr>
    <w:rPr>
      <w:sz w:val="24"/>
      <w:szCs w:val="24"/>
    </w:rPr>
  </w:style>
  <w:style w:type="paragraph" w:styleId="1">
    <w:name w:val="heading 1"/>
    <w:basedOn w:val="a"/>
    <w:next w:val="a"/>
    <w:link w:val="1Char"/>
    <w:qFormat/>
    <w:pPr>
      <w:keepNext/>
      <w:keepLines/>
      <w:ind w:firstLine="0"/>
      <w:jc w:val="center"/>
      <w:outlineLvl w:val="0"/>
    </w:pPr>
    <w:rPr>
      <w:b/>
      <w:bCs/>
      <w:color w:val="000000"/>
      <w:sz w:val="36"/>
      <w:szCs w:val="44"/>
    </w:rPr>
  </w:style>
  <w:style w:type="paragraph" w:styleId="2">
    <w:name w:val="heading 2"/>
    <w:basedOn w:val="a"/>
    <w:next w:val="a"/>
    <w:link w:val="2Char"/>
    <w:uiPriority w:val="9"/>
    <w:qFormat/>
    <w:pPr>
      <w:keepNext/>
      <w:keepLines/>
      <w:ind w:firstLine="0"/>
      <w:outlineLvl w:val="1"/>
    </w:pPr>
    <w:rPr>
      <w:rFonts w:ascii="Cambria" w:hAnsi="Cambria"/>
      <w:b/>
      <w:bCs/>
      <w:sz w:val="28"/>
      <w:szCs w:val="32"/>
    </w:rPr>
  </w:style>
  <w:style w:type="paragraph" w:styleId="3">
    <w:name w:val="heading 3"/>
    <w:basedOn w:val="a"/>
    <w:next w:val="a"/>
    <w:link w:val="3Char1"/>
    <w:qFormat/>
    <w:pPr>
      <w:keepNext/>
      <w:keepLines/>
      <w:outlineLvl w:val="2"/>
    </w:pPr>
    <w:rPr>
      <w:bCs/>
      <w:szCs w:val="32"/>
    </w:rPr>
  </w:style>
  <w:style w:type="paragraph" w:styleId="4">
    <w:name w:val="heading 4"/>
    <w:basedOn w:val="a"/>
    <w:next w:val="a"/>
    <w:link w:val="4Char"/>
    <w:qFormat/>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pPr>
      <w:keepNext/>
      <w:keepLines/>
      <w:spacing w:before="280" w:after="290" w:line="376" w:lineRule="auto"/>
      <w:outlineLvl w:val="4"/>
    </w:pPr>
    <w:rPr>
      <w:b/>
      <w:bCs/>
      <w:sz w:val="28"/>
      <w:szCs w:val="28"/>
    </w:rPr>
  </w:style>
  <w:style w:type="paragraph" w:styleId="6">
    <w:name w:val="heading 6"/>
    <w:basedOn w:val="a"/>
    <w:next w:val="a"/>
    <w:link w:val="6Char"/>
    <w:qFormat/>
    <w:pPr>
      <w:keepNext/>
      <w:keepLines/>
      <w:spacing w:before="240" w:after="64" w:line="320" w:lineRule="auto"/>
      <w:outlineLvl w:val="5"/>
    </w:pPr>
    <w:rPr>
      <w:rFonts w:ascii="Cambria" w:hAnsi="Cambria"/>
      <w:b/>
      <w:bCs/>
    </w:rPr>
  </w:style>
  <w:style w:type="paragraph" w:styleId="7">
    <w:name w:val="heading 7"/>
    <w:basedOn w:val="a"/>
    <w:next w:val="a"/>
    <w:link w:val="7Char"/>
    <w:qFormat/>
    <w:pPr>
      <w:keepNext/>
      <w:keepLines/>
      <w:spacing w:before="240" w:after="64" w:line="320" w:lineRule="auto"/>
      <w:outlineLvl w:val="6"/>
    </w:pPr>
    <w:rPr>
      <w:b/>
      <w:bCs/>
    </w:rPr>
  </w:style>
  <w:style w:type="paragraph" w:styleId="8">
    <w:name w:val="heading 8"/>
    <w:basedOn w:val="a"/>
    <w:next w:val="a"/>
    <w:link w:val="8Char"/>
    <w:qFormat/>
    <w:pPr>
      <w:keepNext/>
      <w:keepLines/>
      <w:spacing w:before="240" w:after="64" w:line="320" w:lineRule="auto"/>
      <w:outlineLvl w:val="7"/>
    </w:pPr>
    <w:rPr>
      <w:rFonts w:ascii="Cambria" w:hAnsi="Cambria"/>
    </w:rPr>
  </w:style>
  <w:style w:type="paragraph" w:styleId="9">
    <w:name w:val="heading 9"/>
    <w:basedOn w:val="a"/>
    <w:next w:val="a"/>
    <w:link w:val="9Char"/>
    <w:qFormat/>
    <w:pPr>
      <w:keepNext/>
      <w:keepLines/>
      <w:spacing w:before="240" w:after="64" w:line="320" w:lineRule="auto"/>
      <w:outlineLvl w:val="8"/>
    </w:pPr>
    <w:rPr>
      <w:rFonts w:ascii="Cambria" w:hAnsi="Cambria"/>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6Char">
    <w:name w:val="Heading 6 Char"/>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paragraph" w:styleId="a3">
    <w:name w:val="No Spacing"/>
    <w:basedOn w:val="a"/>
    <w:link w:val="Char"/>
    <w:qFormat/>
  </w:style>
  <w:style w:type="paragraph" w:styleId="a4">
    <w:name w:val="Title"/>
    <w:basedOn w:val="a"/>
    <w:next w:val="a"/>
    <w:link w:val="Char0"/>
    <w:qFormat/>
    <w:pPr>
      <w:spacing w:before="240" w:after="60"/>
      <w:jc w:val="center"/>
      <w:outlineLvl w:val="0"/>
    </w:pPr>
    <w:rPr>
      <w:rFonts w:ascii="Cambria" w:hAnsi="Cambria"/>
      <w:b/>
      <w:bCs/>
      <w:sz w:val="32"/>
      <w:szCs w:val="32"/>
    </w:rPr>
  </w:style>
  <w:style w:type="paragraph" w:styleId="a5">
    <w:name w:val="Subtitle"/>
    <w:basedOn w:val="a"/>
    <w:next w:val="a"/>
    <w:link w:val="Char1"/>
    <w:qFormat/>
    <w:pPr>
      <w:spacing w:before="240" w:after="60" w:line="312" w:lineRule="auto"/>
      <w:jc w:val="center"/>
      <w:outlineLvl w:val="1"/>
    </w:pPr>
    <w:rPr>
      <w:rFonts w:ascii="Cambria" w:hAnsi="Cambria"/>
      <w:b/>
      <w:sz w:val="32"/>
      <w:szCs w:val="20"/>
    </w:rPr>
  </w:style>
  <w:style w:type="character" w:customStyle="1" w:styleId="SubtitleChar">
    <w:name w:val="Subtitle Char"/>
    <w:uiPriority w:val="11"/>
    <w:rPr>
      <w:sz w:val="24"/>
      <w:szCs w:val="24"/>
    </w:rPr>
  </w:style>
  <w:style w:type="paragraph" w:styleId="a6">
    <w:name w:val="header"/>
    <w:basedOn w:val="a"/>
    <w:next w:val="Quote1"/>
    <w:link w:val="Char2"/>
    <w:pPr>
      <w:pBdr>
        <w:bottom w:val="single" w:sz="6" w:space="1" w:color="000000"/>
      </w:pBdr>
      <w:tabs>
        <w:tab w:val="center" w:pos="4153"/>
        <w:tab w:val="right" w:pos="8306"/>
      </w:tabs>
      <w:jc w:val="center"/>
    </w:pPr>
    <w:rPr>
      <w:rFonts w:ascii="宋体" w:hAnsi="Courier New"/>
      <w:sz w:val="18"/>
      <w:szCs w:val="20"/>
    </w:rPr>
  </w:style>
  <w:style w:type="paragraph" w:styleId="a7">
    <w:name w:val="footer"/>
    <w:basedOn w:val="a"/>
    <w:link w:val="Char3"/>
    <w:pPr>
      <w:tabs>
        <w:tab w:val="center" w:pos="4153"/>
        <w:tab w:val="right" w:pos="8306"/>
      </w:tabs>
      <w:jc w:val="left"/>
    </w:pPr>
    <w:rPr>
      <w:sz w:val="18"/>
      <w:szCs w:val="18"/>
    </w:rPr>
  </w:style>
  <w:style w:type="paragraph" w:styleId="a8">
    <w:name w:val="caption"/>
    <w:basedOn w:val="a"/>
    <w:next w:val="a"/>
    <w:qFormat/>
    <w:rPr>
      <w:rFonts w:ascii="Cambria" w:eastAsia="黑体" w:hAnsi="Cambria"/>
      <w:sz w:val="20"/>
      <w:szCs w:val="20"/>
    </w:rPr>
  </w:style>
  <w:style w:type="character" w:customStyle="1" w:styleId="CaptionChar">
    <w:name w:val="Caption Char"/>
    <w:uiPriority w:val="99"/>
  </w:style>
  <w:style w:type="table" w:styleId="a9">
    <w:name w:val="Table Grid"/>
    <w:basedOn w:val="a1"/>
    <w:pPr>
      <w:widowControl w:val="0"/>
      <w:jc w:val="both"/>
    </w:pPr>
    <w:tblPr>
      <w:tblInd w:w="0" w:type="dxa"/>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0">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0">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0">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0">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0">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1">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1">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1">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1">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0">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0">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2">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2">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2">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2">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2">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1">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1">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a">
    <w:name w:val="Hyperlink"/>
    <w:basedOn w:val="a0"/>
    <w:uiPriority w:val="99"/>
    <w:rPr>
      <w:color w:val="0000FF"/>
      <w:u w:val="none"/>
    </w:rPr>
  </w:style>
  <w:style w:type="paragraph" w:styleId="ab">
    <w:name w:val="footnote text"/>
    <w:basedOn w:val="a"/>
    <w:link w:val="Char4"/>
    <w:pPr>
      <w:spacing w:line="312" w:lineRule="atLeast"/>
      <w:jc w:val="left"/>
    </w:pPr>
    <w:rPr>
      <w:sz w:val="18"/>
      <w:szCs w:val="20"/>
    </w:rPr>
  </w:style>
  <w:style w:type="character" w:styleId="ac">
    <w:name w:val="footnote reference"/>
    <w:uiPriority w:val="99"/>
    <w:unhideWhenUsed/>
    <w:rPr>
      <w:vertAlign w:val="superscript"/>
    </w:rPr>
  </w:style>
  <w:style w:type="paragraph" w:styleId="ad">
    <w:name w:val="endnote text"/>
    <w:basedOn w:val="a"/>
    <w:link w:val="Char5"/>
    <w:uiPriority w:val="99"/>
    <w:semiHidden/>
    <w:unhideWhenUsed/>
    <w:pPr>
      <w:spacing w:line="240" w:lineRule="auto"/>
    </w:pPr>
    <w:rPr>
      <w:sz w:val="20"/>
    </w:rPr>
  </w:style>
  <w:style w:type="character" w:customStyle="1" w:styleId="Char5">
    <w:name w:val="尾注文本 Char"/>
    <w:link w:val="ad"/>
    <w:uiPriority w:val="99"/>
    <w:rPr>
      <w:sz w:val="20"/>
    </w:rPr>
  </w:style>
  <w:style w:type="character" w:styleId="ae">
    <w:name w:val="endnote reference"/>
    <w:uiPriority w:val="99"/>
    <w:semiHidden/>
    <w:unhideWhenUsed/>
    <w:rPr>
      <w:vertAlign w:val="superscript"/>
    </w:rPr>
  </w:style>
  <w:style w:type="paragraph" w:styleId="13">
    <w:name w:val="toc 1"/>
    <w:basedOn w:val="a"/>
    <w:next w:val="a"/>
    <w:uiPriority w:val="39"/>
    <w:pPr>
      <w:tabs>
        <w:tab w:val="right" w:leader="dot" w:pos="9185"/>
      </w:tabs>
    </w:pPr>
    <w:rPr>
      <w:b/>
      <w:szCs w:val="20"/>
    </w:rPr>
  </w:style>
  <w:style w:type="paragraph" w:styleId="23">
    <w:name w:val="toc 2"/>
    <w:basedOn w:val="a"/>
    <w:next w:val="a"/>
    <w:uiPriority w:val="39"/>
    <w:pPr>
      <w:ind w:left="420"/>
    </w:pPr>
  </w:style>
  <w:style w:type="paragraph" w:styleId="33">
    <w:name w:val="toc 3"/>
    <w:basedOn w:val="a"/>
    <w:next w:val="a"/>
    <w:uiPriority w:val="39"/>
    <w:pPr>
      <w:ind w:left="840"/>
    </w:pPr>
    <w:rPr>
      <w:rFonts w:ascii="Calibri" w:hAnsi="Calibri"/>
      <w:szCs w:val="22"/>
    </w:rPr>
  </w:style>
  <w:style w:type="paragraph" w:styleId="43">
    <w:name w:val="toc 4"/>
    <w:basedOn w:val="a"/>
    <w:next w:val="a"/>
    <w:uiPriority w:val="39"/>
    <w:pPr>
      <w:tabs>
        <w:tab w:val="left" w:pos="1890"/>
        <w:tab w:val="right" w:leader="dot" w:pos="8296"/>
      </w:tabs>
      <w:ind w:left="630"/>
    </w:pPr>
    <w:rPr>
      <w:rFonts w:ascii="Calibri" w:hAnsi="Calibri"/>
      <w:szCs w:val="22"/>
    </w:rPr>
  </w:style>
  <w:style w:type="paragraph" w:styleId="53">
    <w:name w:val="toc 5"/>
    <w:basedOn w:val="a"/>
    <w:next w:val="a"/>
    <w:uiPriority w:val="39"/>
    <w:pPr>
      <w:tabs>
        <w:tab w:val="right" w:leader="dot" w:pos="8296"/>
      </w:tabs>
      <w:ind w:left="1050"/>
    </w:pPr>
    <w:rPr>
      <w:rFonts w:ascii="Calibri" w:hAnsi="Calibri"/>
      <w:szCs w:val="22"/>
    </w:rPr>
  </w:style>
  <w:style w:type="paragraph" w:styleId="62">
    <w:name w:val="toc 6"/>
    <w:basedOn w:val="a"/>
    <w:next w:val="a"/>
    <w:uiPriority w:val="39"/>
    <w:pPr>
      <w:ind w:left="2100"/>
    </w:pPr>
    <w:rPr>
      <w:rFonts w:ascii="Calibri" w:hAnsi="Calibri"/>
      <w:szCs w:val="22"/>
    </w:rPr>
  </w:style>
  <w:style w:type="paragraph" w:styleId="72">
    <w:name w:val="toc 7"/>
    <w:basedOn w:val="a"/>
    <w:next w:val="a"/>
    <w:uiPriority w:val="39"/>
    <w:pPr>
      <w:ind w:left="2520"/>
    </w:pPr>
    <w:rPr>
      <w:rFonts w:ascii="Calibri" w:hAnsi="Calibri"/>
      <w:szCs w:val="22"/>
    </w:rPr>
  </w:style>
  <w:style w:type="paragraph" w:styleId="80">
    <w:name w:val="toc 8"/>
    <w:basedOn w:val="a"/>
    <w:next w:val="a"/>
    <w:uiPriority w:val="39"/>
    <w:pPr>
      <w:ind w:left="2940"/>
    </w:pPr>
    <w:rPr>
      <w:rFonts w:ascii="Calibri" w:hAnsi="Calibri"/>
      <w:szCs w:val="22"/>
    </w:rPr>
  </w:style>
  <w:style w:type="paragraph" w:styleId="90">
    <w:name w:val="toc 9"/>
    <w:basedOn w:val="a"/>
    <w:next w:val="a"/>
    <w:uiPriority w:val="39"/>
    <w:pPr>
      <w:ind w:left="3360"/>
    </w:pPr>
    <w:rPr>
      <w:rFonts w:ascii="Calibri" w:hAnsi="Calibri"/>
      <w:szCs w:val="22"/>
    </w:rPr>
  </w:style>
  <w:style w:type="paragraph" w:styleId="af">
    <w:name w:val="table of figures"/>
    <w:basedOn w:val="a"/>
    <w:next w:val="a"/>
    <w:uiPriority w:val="99"/>
    <w:unhideWhenUsed/>
  </w:style>
  <w:style w:type="character" w:customStyle="1" w:styleId="1Char">
    <w:name w:val="标题 1 Char"/>
    <w:link w:val="1"/>
    <w:rPr>
      <w:rFonts w:ascii="Times New Roman" w:eastAsia="宋体" w:hAnsi="Times New Roman"/>
      <w:b/>
      <w:bCs/>
      <w:color w:val="000000"/>
      <w:sz w:val="36"/>
      <w:szCs w:val="44"/>
    </w:rPr>
  </w:style>
  <w:style w:type="character" w:customStyle="1" w:styleId="2Char">
    <w:name w:val="标题 2 Char"/>
    <w:basedOn w:val="a0"/>
    <w:link w:val="2"/>
    <w:uiPriority w:val="9"/>
    <w:rPr>
      <w:rFonts w:ascii="Cambria" w:eastAsia="宋体" w:hAnsi="Cambria"/>
      <w:b/>
      <w:bCs/>
      <w:sz w:val="28"/>
      <w:szCs w:val="32"/>
    </w:rPr>
  </w:style>
  <w:style w:type="character" w:customStyle="1" w:styleId="3Char1">
    <w:name w:val="标题 3 Char1"/>
    <w:link w:val="3"/>
    <w:rPr>
      <w:rFonts w:eastAsia="宋体"/>
      <w:b w:val="0"/>
      <w:bCs/>
      <w:sz w:val="24"/>
      <w:szCs w:val="32"/>
    </w:rPr>
  </w:style>
  <w:style w:type="character" w:customStyle="1" w:styleId="4Char">
    <w:name w:val="标题 4 Char"/>
    <w:basedOn w:val="a0"/>
    <w:link w:val="4"/>
    <w:rPr>
      <w:rFonts w:ascii="Cambria" w:hAnsi="Cambria"/>
      <w:b/>
      <w:bCs/>
      <w:sz w:val="28"/>
      <w:szCs w:val="28"/>
    </w:rPr>
  </w:style>
  <w:style w:type="character" w:customStyle="1" w:styleId="5Char">
    <w:name w:val="标题 5 Char"/>
    <w:basedOn w:val="a0"/>
    <w:link w:val="5"/>
    <w:rPr>
      <w:b/>
      <w:bCs/>
      <w:sz w:val="28"/>
      <w:szCs w:val="28"/>
    </w:rPr>
  </w:style>
  <w:style w:type="character" w:customStyle="1" w:styleId="6Char">
    <w:name w:val="标题 6 Char"/>
    <w:basedOn w:val="a0"/>
    <w:link w:val="6"/>
    <w:rPr>
      <w:rFonts w:ascii="Cambria" w:hAnsi="Cambria"/>
      <w:b/>
      <w:bCs/>
      <w:sz w:val="24"/>
      <w:szCs w:val="24"/>
    </w:rPr>
  </w:style>
  <w:style w:type="character" w:customStyle="1" w:styleId="7Char">
    <w:name w:val="标题 7 Char"/>
    <w:basedOn w:val="a0"/>
    <w:link w:val="7"/>
    <w:rPr>
      <w:b/>
      <w:bCs/>
      <w:sz w:val="24"/>
      <w:szCs w:val="24"/>
    </w:rPr>
  </w:style>
  <w:style w:type="character" w:customStyle="1" w:styleId="8Char">
    <w:name w:val="标题 8 Char"/>
    <w:basedOn w:val="a0"/>
    <w:link w:val="8"/>
    <w:rPr>
      <w:rFonts w:ascii="Cambria" w:hAnsi="Cambria"/>
      <w:sz w:val="24"/>
      <w:szCs w:val="24"/>
    </w:rPr>
  </w:style>
  <w:style w:type="character" w:customStyle="1" w:styleId="9Char">
    <w:name w:val="标题 9 Char"/>
    <w:basedOn w:val="a0"/>
    <w:link w:val="9"/>
    <w:rPr>
      <w:rFonts w:ascii="Cambria" w:hAnsi="Cambria"/>
      <w:sz w:val="21"/>
      <w:szCs w:val="21"/>
    </w:rPr>
  </w:style>
  <w:style w:type="paragraph" w:styleId="af0">
    <w:name w:val="Normal Indent"/>
    <w:basedOn w:val="a"/>
    <w:link w:val="Char6"/>
    <w:pPr>
      <w:spacing w:line="360" w:lineRule="atLeast"/>
      <w:ind w:firstLine="420"/>
    </w:pPr>
    <w:rPr>
      <w:sz w:val="21"/>
      <w:szCs w:val="20"/>
    </w:rPr>
  </w:style>
  <w:style w:type="character" w:customStyle="1" w:styleId="Char6">
    <w:name w:val="正文缩进 Char"/>
    <w:link w:val="af0"/>
    <w:rPr>
      <w:sz w:val="21"/>
    </w:rPr>
  </w:style>
  <w:style w:type="paragraph" w:styleId="af1">
    <w:name w:val="Document Map"/>
    <w:basedOn w:val="a"/>
    <w:link w:val="Char7"/>
    <w:pPr>
      <w:shd w:val="clear" w:color="auto" w:fill="000080"/>
    </w:pPr>
    <w:rPr>
      <w:sz w:val="21"/>
    </w:rPr>
  </w:style>
  <w:style w:type="character" w:customStyle="1" w:styleId="Char7">
    <w:name w:val="文档结构图 Char"/>
    <w:link w:val="af1"/>
    <w:rPr>
      <w:sz w:val="21"/>
      <w:szCs w:val="24"/>
      <w:shd w:val="clear" w:color="auto" w:fill="000080"/>
    </w:rPr>
  </w:style>
  <w:style w:type="paragraph" w:styleId="af2">
    <w:name w:val="annotation text"/>
    <w:basedOn w:val="a"/>
    <w:link w:val="Char8"/>
    <w:pPr>
      <w:jc w:val="left"/>
    </w:pPr>
    <w:rPr>
      <w:sz w:val="21"/>
    </w:rPr>
  </w:style>
  <w:style w:type="character" w:customStyle="1" w:styleId="Char8">
    <w:name w:val="批注文字 Char"/>
    <w:link w:val="af2"/>
    <w:rPr>
      <w:sz w:val="21"/>
      <w:szCs w:val="24"/>
    </w:rPr>
  </w:style>
  <w:style w:type="paragraph" w:styleId="34">
    <w:name w:val="Body Text 3"/>
    <w:basedOn w:val="a"/>
    <w:link w:val="3Char"/>
    <w:uiPriority w:val="99"/>
    <w:pPr>
      <w:spacing w:after="120"/>
    </w:pPr>
    <w:rPr>
      <w:sz w:val="16"/>
      <w:szCs w:val="16"/>
    </w:rPr>
  </w:style>
  <w:style w:type="character" w:customStyle="1" w:styleId="3Char">
    <w:name w:val="正文文本 3 Char"/>
    <w:link w:val="34"/>
    <w:uiPriority w:val="99"/>
    <w:rPr>
      <w:sz w:val="16"/>
      <w:szCs w:val="16"/>
    </w:rPr>
  </w:style>
  <w:style w:type="paragraph" w:styleId="af3">
    <w:name w:val="Body Text"/>
    <w:basedOn w:val="a"/>
    <w:link w:val="Char9"/>
    <w:pPr>
      <w:jc w:val="center"/>
    </w:pPr>
    <w:rPr>
      <w:sz w:val="21"/>
    </w:rPr>
  </w:style>
  <w:style w:type="character" w:customStyle="1" w:styleId="Char9">
    <w:name w:val="正文文本 Char"/>
    <w:link w:val="af3"/>
    <w:rPr>
      <w:sz w:val="21"/>
      <w:szCs w:val="24"/>
    </w:rPr>
  </w:style>
  <w:style w:type="paragraph" w:styleId="af4">
    <w:name w:val="Body Text Indent"/>
    <w:basedOn w:val="a"/>
    <w:link w:val="Chara"/>
    <w:pPr>
      <w:tabs>
        <w:tab w:val="left" w:pos="1080"/>
      </w:tabs>
      <w:spacing w:line="120" w:lineRule="auto"/>
      <w:ind w:firstLine="640"/>
    </w:pPr>
    <w:rPr>
      <w:sz w:val="32"/>
    </w:rPr>
  </w:style>
  <w:style w:type="character" w:customStyle="1" w:styleId="Chara">
    <w:name w:val="正文文本缩进 Char"/>
    <w:link w:val="af4"/>
    <w:rPr>
      <w:rFonts w:ascii="宋体" w:hAnsi="Courier New"/>
      <w:spacing w:val="-4"/>
      <w:sz w:val="18"/>
    </w:rPr>
  </w:style>
  <w:style w:type="paragraph" w:styleId="44">
    <w:name w:val="index 4"/>
    <w:basedOn w:val="a"/>
    <w:next w:val="a"/>
    <w:pPr>
      <w:ind w:left="600"/>
    </w:pPr>
  </w:style>
  <w:style w:type="paragraph" w:styleId="af5">
    <w:name w:val="Plain Text"/>
    <w:basedOn w:val="a"/>
    <w:link w:val="Charb"/>
    <w:qFormat/>
    <w:rPr>
      <w:rFonts w:ascii="宋体" w:hAnsi="Courier New"/>
      <w:sz w:val="21"/>
      <w:szCs w:val="20"/>
    </w:rPr>
  </w:style>
  <w:style w:type="character" w:customStyle="1" w:styleId="Charb">
    <w:name w:val="纯文本 Char"/>
    <w:link w:val="af5"/>
    <w:rPr>
      <w:rFonts w:ascii="宋体" w:eastAsia="宋体" w:hAnsi="Courier New"/>
      <w:sz w:val="21"/>
      <w:lang w:val="en-US" w:eastAsia="zh-CN" w:bidi="ar-SA"/>
    </w:rPr>
  </w:style>
  <w:style w:type="paragraph" w:styleId="af6">
    <w:name w:val="Date"/>
    <w:basedOn w:val="a"/>
    <w:next w:val="a"/>
    <w:link w:val="Charc"/>
    <w:pPr>
      <w:ind w:left="100"/>
    </w:pPr>
  </w:style>
  <w:style w:type="character" w:customStyle="1" w:styleId="Charc">
    <w:name w:val="日期 Char"/>
    <w:link w:val="af6"/>
    <w:rPr>
      <w:sz w:val="24"/>
      <w:szCs w:val="24"/>
    </w:rPr>
  </w:style>
  <w:style w:type="paragraph" w:styleId="24">
    <w:name w:val="Body Text Indent 2"/>
    <w:basedOn w:val="a"/>
    <w:link w:val="2Char0"/>
    <w:pPr>
      <w:ind w:firstLine="412"/>
    </w:pPr>
    <w:rPr>
      <w:sz w:val="21"/>
    </w:rPr>
  </w:style>
  <w:style w:type="character" w:customStyle="1" w:styleId="2Char0">
    <w:name w:val="正文文本缩进 2 Char"/>
    <w:link w:val="24"/>
    <w:rPr>
      <w:sz w:val="21"/>
      <w:szCs w:val="24"/>
    </w:rPr>
  </w:style>
  <w:style w:type="paragraph" w:styleId="af7">
    <w:name w:val="Balloon Text"/>
    <w:basedOn w:val="a"/>
    <w:link w:val="Chard"/>
    <w:rPr>
      <w:sz w:val="18"/>
      <w:szCs w:val="18"/>
    </w:rPr>
  </w:style>
  <w:style w:type="character" w:customStyle="1" w:styleId="Chard">
    <w:name w:val="批注框文本 Char"/>
    <w:link w:val="af7"/>
    <w:rPr>
      <w:sz w:val="18"/>
      <w:szCs w:val="18"/>
    </w:rPr>
  </w:style>
  <w:style w:type="character" w:customStyle="1" w:styleId="Char3">
    <w:name w:val="页脚 Char"/>
    <w:link w:val="a7"/>
    <w:rPr>
      <w:sz w:val="18"/>
      <w:szCs w:val="18"/>
    </w:rPr>
  </w:style>
  <w:style w:type="character" w:customStyle="1" w:styleId="Char2">
    <w:name w:val="页眉 Char"/>
    <w:link w:val="a6"/>
    <w:rPr>
      <w:rFonts w:ascii="宋体" w:hAnsi="Courier New"/>
      <w:sz w:val="18"/>
    </w:rPr>
  </w:style>
  <w:style w:type="paragraph" w:customStyle="1" w:styleId="Quote1">
    <w:name w:val="Quote1"/>
    <w:basedOn w:val="a"/>
    <w:next w:val="a"/>
    <w:uiPriority w:val="99"/>
    <w:qFormat/>
    <w:pPr>
      <w:widowControl/>
      <w:spacing w:before="200" w:after="160"/>
      <w:ind w:left="864" w:right="864"/>
      <w:jc w:val="center"/>
    </w:pPr>
    <w:rPr>
      <w:rFonts w:ascii="宋体"/>
      <w:i/>
      <w:color w:val="404040"/>
    </w:rPr>
  </w:style>
  <w:style w:type="character" w:customStyle="1" w:styleId="Char1">
    <w:name w:val="副标题 Char"/>
    <w:basedOn w:val="a0"/>
    <w:link w:val="a5"/>
    <w:qFormat/>
    <w:rPr>
      <w:rFonts w:ascii="Cambria" w:hAnsi="Cambria"/>
      <w:b/>
      <w:sz w:val="32"/>
    </w:rPr>
  </w:style>
  <w:style w:type="character" w:customStyle="1" w:styleId="Char4">
    <w:name w:val="脚注文本 Char"/>
    <w:link w:val="ab"/>
    <w:rPr>
      <w:sz w:val="18"/>
    </w:rPr>
  </w:style>
  <w:style w:type="paragraph" w:styleId="35">
    <w:name w:val="Body Text Indent 3"/>
    <w:basedOn w:val="a"/>
    <w:link w:val="3Char0"/>
    <w:pPr>
      <w:spacing w:line="400" w:lineRule="exact"/>
      <w:ind w:left="360"/>
    </w:pPr>
  </w:style>
  <w:style w:type="character" w:customStyle="1" w:styleId="3Char0">
    <w:name w:val="正文文本缩进 3 Char"/>
    <w:link w:val="35"/>
    <w:qFormat/>
    <w:rPr>
      <w:rFonts w:eastAsia="宋体"/>
      <w:sz w:val="24"/>
      <w:szCs w:val="24"/>
      <w:lang w:val="en-US" w:eastAsia="zh-CN" w:bidi="ar-SA"/>
    </w:rPr>
  </w:style>
  <w:style w:type="paragraph" w:styleId="af8">
    <w:name w:val="Message Header"/>
    <w:basedOn w:val="a"/>
    <w:qFormat/>
    <w:pPr>
      <w:pBdr>
        <w:top w:val="single" w:sz="6" w:space="1" w:color="000000"/>
        <w:left w:val="single" w:sz="6" w:space="1" w:color="000000"/>
        <w:bottom w:val="single" w:sz="6" w:space="1" w:color="000000"/>
        <w:right w:val="single" w:sz="6" w:space="1" w:color="000000"/>
      </w:pBdr>
      <w:shd w:val="pct20" w:color="auto" w:fill="auto"/>
      <w:ind w:left="1080" w:hanging="1080"/>
    </w:pPr>
    <w:rPr>
      <w:rFonts w:ascii="Cambria" w:hAnsi="Cambria"/>
    </w:rPr>
  </w:style>
  <w:style w:type="paragraph" w:styleId="HTML">
    <w:name w:val="HTML Preformatted"/>
    <w:basedOn w:val="a"/>
    <w:link w:val="HTMLChar"/>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rPr>
  </w:style>
  <w:style w:type="character" w:customStyle="1" w:styleId="HTMLChar">
    <w:name w:val="HTML 预设格式 Char"/>
    <w:link w:val="HTML"/>
    <w:uiPriority w:val="99"/>
    <w:rPr>
      <w:rFonts w:ascii="宋体" w:hAnsi="宋体" w:cs="宋体"/>
      <w:sz w:val="24"/>
      <w:szCs w:val="24"/>
    </w:rPr>
  </w:style>
  <w:style w:type="paragraph" w:styleId="af9">
    <w:name w:val="Normal (Web)"/>
    <w:basedOn w:val="a"/>
    <w:qFormat/>
    <w:pPr>
      <w:widowControl/>
      <w:spacing w:before="100" w:beforeAutospacing="1" w:after="100" w:afterAutospacing="1"/>
      <w:jc w:val="left"/>
    </w:pPr>
    <w:rPr>
      <w:rFonts w:ascii="宋体" w:hAnsi="宋体" w:cs="宋体"/>
    </w:rPr>
  </w:style>
  <w:style w:type="character" w:customStyle="1" w:styleId="Char0">
    <w:name w:val="标题 Char"/>
    <w:link w:val="a4"/>
    <w:rPr>
      <w:rFonts w:ascii="Cambria" w:hAnsi="Cambria" w:cs="Times New Roman"/>
      <w:b/>
      <w:bCs/>
      <w:sz w:val="32"/>
      <w:szCs w:val="32"/>
    </w:rPr>
  </w:style>
  <w:style w:type="paragraph" w:styleId="afa">
    <w:name w:val="annotation subject"/>
    <w:basedOn w:val="af2"/>
    <w:next w:val="af2"/>
    <w:link w:val="Chare"/>
    <w:rPr>
      <w:b/>
      <w:bCs/>
    </w:rPr>
  </w:style>
  <w:style w:type="character" w:customStyle="1" w:styleId="Chare">
    <w:name w:val="批注主题 Char"/>
    <w:link w:val="afa"/>
    <w:rPr>
      <w:b/>
      <w:bCs/>
      <w:sz w:val="21"/>
      <w:szCs w:val="24"/>
    </w:rPr>
  </w:style>
  <w:style w:type="paragraph" w:styleId="afb">
    <w:name w:val="Body Text First Indent"/>
    <w:basedOn w:val="af3"/>
    <w:uiPriority w:val="99"/>
    <w:unhideWhenUsed/>
    <w:qFormat/>
    <w:pPr>
      <w:ind w:firstLine="420"/>
    </w:pPr>
  </w:style>
  <w:style w:type="paragraph" w:styleId="25">
    <w:name w:val="Body Text First Indent 2"/>
    <w:basedOn w:val="af4"/>
    <w:qFormat/>
    <w:pPr>
      <w:spacing w:after="120" w:line="240" w:lineRule="auto"/>
      <w:ind w:left="420" w:firstLine="420"/>
    </w:pPr>
    <w:rPr>
      <w:rFonts w:cs="宋体"/>
      <w:sz w:val="21"/>
      <w:szCs w:val="21"/>
    </w:rPr>
  </w:style>
  <w:style w:type="character" w:styleId="afc">
    <w:name w:val="Strong"/>
    <w:basedOn w:val="a0"/>
    <w:qFormat/>
    <w:rPr>
      <w:rFonts w:cs="Times New Roman"/>
      <w:b/>
    </w:rPr>
  </w:style>
  <w:style w:type="character" w:styleId="afd">
    <w:name w:val="page number"/>
    <w:basedOn w:val="a0"/>
  </w:style>
  <w:style w:type="character" w:customStyle="1" w:styleId="afe">
    <w:name w:val="已访问的超链接"/>
    <w:basedOn w:val="a0"/>
    <w:uiPriority w:val="99"/>
    <w:rPr>
      <w:color w:val="800080"/>
      <w:u w:val="none"/>
    </w:rPr>
  </w:style>
  <w:style w:type="character" w:styleId="aff">
    <w:name w:val="Emphasis"/>
    <w:qFormat/>
    <w:rPr>
      <w:rFonts w:ascii="Times New Roman" w:hAnsi="Times New Roman" w:cs="Times New Roman"/>
      <w:i/>
    </w:rPr>
  </w:style>
  <w:style w:type="character" w:styleId="HTML0">
    <w:name w:val="HTML Definition"/>
    <w:basedOn w:val="a0"/>
    <w:rPr>
      <w:b w:val="0"/>
      <w:bCs w:val="0"/>
      <w:i w:val="0"/>
      <w:iCs w:val="0"/>
    </w:rPr>
  </w:style>
  <w:style w:type="character" w:styleId="HTML1">
    <w:name w:val="HTML Typewriter"/>
    <w:basedOn w:val="a0"/>
    <w:rPr>
      <w:rFonts w:ascii="monospace" w:eastAsia="monospace" w:hAnsi="monospace" w:cs="monospace"/>
      <w:sz w:val="20"/>
    </w:rPr>
  </w:style>
  <w:style w:type="character" w:styleId="HTML2">
    <w:name w:val="HTML Acronym"/>
    <w:basedOn w:val="a0"/>
  </w:style>
  <w:style w:type="character" w:styleId="HTML3">
    <w:name w:val="HTML Variable"/>
    <w:basedOn w:val="a0"/>
    <w:rPr>
      <w:b w:val="0"/>
      <w:bCs w:val="0"/>
      <w:i w:val="0"/>
      <w:iCs w:val="0"/>
    </w:rPr>
  </w:style>
  <w:style w:type="character" w:styleId="HTML4">
    <w:name w:val="HTML Code"/>
    <w:basedOn w:val="a0"/>
    <w:rPr>
      <w:rFonts w:ascii="monospace" w:eastAsia="monospace" w:hAnsi="monospace" w:cs="monospace"/>
      <w:b w:val="0"/>
      <w:bCs w:val="0"/>
      <w:i w:val="0"/>
      <w:iCs w:val="0"/>
      <w:sz w:val="20"/>
    </w:rPr>
  </w:style>
  <w:style w:type="character" w:styleId="aff0">
    <w:name w:val="annotation reference"/>
    <w:rPr>
      <w:sz w:val="21"/>
      <w:szCs w:val="21"/>
    </w:rPr>
  </w:style>
  <w:style w:type="character" w:styleId="HTML5">
    <w:name w:val="HTML Cite"/>
    <w:basedOn w:val="a0"/>
    <w:rPr>
      <w:b w:val="0"/>
      <w:bCs w:val="0"/>
      <w:i w:val="0"/>
      <w:iCs w:val="0"/>
    </w:rPr>
  </w:style>
  <w:style w:type="character" w:styleId="HTML6">
    <w:name w:val="HTML Keyboard"/>
    <w:basedOn w:val="a0"/>
    <w:rPr>
      <w:rFonts w:ascii="monospace" w:eastAsia="monospace" w:hAnsi="monospace" w:cs="monospace"/>
      <w:sz w:val="20"/>
    </w:rPr>
  </w:style>
  <w:style w:type="character" w:styleId="HTML7">
    <w:name w:val="HTML Sample"/>
    <w:basedOn w:val="a0"/>
    <w:rPr>
      <w:rFonts w:ascii="monospace" w:eastAsia="monospace" w:hAnsi="monospace" w:cs="monospace"/>
    </w:rPr>
  </w:style>
  <w:style w:type="paragraph" w:customStyle="1" w:styleId="14">
    <w:name w:val="正文1"/>
    <w:basedOn w:val="15"/>
    <w:next w:val="a"/>
    <w:qFormat/>
    <w:pPr>
      <w:spacing w:line="500" w:lineRule="exact"/>
      <w:ind w:firstLine="0"/>
    </w:pPr>
    <w:rPr>
      <w:rFonts w:hAnsi="新宋体"/>
    </w:rPr>
  </w:style>
  <w:style w:type="paragraph" w:customStyle="1" w:styleId="15">
    <w:name w:val="正文缩进1"/>
    <w:basedOn w:val="a"/>
    <w:qFormat/>
    <w:pPr>
      <w:spacing w:line="360" w:lineRule="atLeast"/>
      <w:ind w:firstLine="420"/>
    </w:pPr>
    <w:rPr>
      <w:szCs w:val="20"/>
    </w:rPr>
  </w:style>
  <w:style w:type="paragraph" w:customStyle="1" w:styleId="aff1">
    <w:name w:val="首行缩进"/>
    <w:basedOn w:val="a"/>
    <w:qFormat/>
    <w:pPr>
      <w:ind w:firstLine="480"/>
    </w:pPr>
    <w:rPr>
      <w:lang w:val="zh-CN"/>
    </w:rPr>
  </w:style>
  <w:style w:type="paragraph" w:customStyle="1" w:styleId="Default">
    <w:name w:val="Default"/>
    <w:pPr>
      <w:widowControl w:val="0"/>
    </w:pPr>
    <w:rPr>
      <w:rFonts w:cs="Calibri"/>
      <w:color w:val="000000"/>
      <w:sz w:val="24"/>
      <w:szCs w:val="24"/>
    </w:rPr>
  </w:style>
  <w:style w:type="paragraph" w:customStyle="1" w:styleId="aff2">
    <w:name w:val="段"/>
    <w:next w:val="a"/>
    <w:qFormat/>
    <w:pPr>
      <w:spacing w:line="360" w:lineRule="auto"/>
      <w:ind w:firstLine="200"/>
      <w:jc w:val="both"/>
    </w:pPr>
    <w:rPr>
      <w:rFonts w:ascii="宋体" w:hAnsi="Calibri"/>
      <w:sz w:val="24"/>
      <w:szCs w:val="22"/>
    </w:rPr>
  </w:style>
  <w:style w:type="character" w:customStyle="1" w:styleId="2MingLiU">
    <w:name w:val="表格标题 (2) + MingLiU"/>
    <w:aliases w:val="13 pt1,间距 0 pt5"/>
    <w:basedOn w:val="26"/>
    <w:uiPriority w:val="99"/>
    <w:rPr>
      <w:rFonts w:ascii="MingLiU" w:eastAsia="MingLiU" w:cs="MingLiU"/>
      <w:spacing w:val="10"/>
      <w:sz w:val="26"/>
      <w:szCs w:val="26"/>
      <w:shd w:val="clear" w:color="auto" w:fill="FFFFFF"/>
    </w:rPr>
  </w:style>
  <w:style w:type="character" w:customStyle="1" w:styleId="26">
    <w:name w:val="表格标题 (2)_"/>
    <w:basedOn w:val="a0"/>
    <w:link w:val="27"/>
    <w:uiPriority w:val="99"/>
    <w:rPr>
      <w:rFonts w:ascii="MS Mincho" w:eastAsia="MS Mincho" w:cs="MS Mincho"/>
      <w:sz w:val="27"/>
      <w:szCs w:val="27"/>
      <w:shd w:val="clear" w:color="auto" w:fill="FFFFFF"/>
    </w:rPr>
  </w:style>
  <w:style w:type="paragraph" w:customStyle="1" w:styleId="27">
    <w:name w:val="表格标题 (2)"/>
    <w:basedOn w:val="a"/>
    <w:link w:val="26"/>
    <w:uiPriority w:val="99"/>
    <w:pPr>
      <w:shd w:val="clear" w:color="auto" w:fill="FFFFFF"/>
      <w:spacing w:line="240" w:lineRule="atLeast"/>
      <w:jc w:val="left"/>
    </w:pPr>
    <w:rPr>
      <w:rFonts w:ascii="MS Mincho" w:eastAsia="MS Mincho" w:cs="MS Mincho"/>
      <w:sz w:val="27"/>
      <w:szCs w:val="27"/>
    </w:rPr>
  </w:style>
  <w:style w:type="character" w:customStyle="1" w:styleId="FooterChar">
    <w:name w:val="Footer Char"/>
    <w:rPr>
      <w:rFonts w:eastAsia="宋体"/>
      <w:sz w:val="18"/>
      <w:szCs w:val="18"/>
      <w:lang w:val="en-US" w:eastAsia="zh-CN" w:bidi="ar-SA"/>
    </w:rPr>
  </w:style>
  <w:style w:type="character" w:customStyle="1" w:styleId="BalloonTextChar">
    <w:name w:val="Balloon Text Char"/>
    <w:rPr>
      <w:sz w:val="18"/>
      <w:lang w:bidi="ar-SA"/>
    </w:rPr>
  </w:style>
  <w:style w:type="character" w:styleId="aff3">
    <w:name w:val="Book Title"/>
    <w:basedOn w:val="a0"/>
    <w:qFormat/>
    <w:rPr>
      <w:b/>
      <w:smallCaps/>
      <w:spacing w:val="5"/>
    </w:rPr>
  </w:style>
  <w:style w:type="character" w:customStyle="1" w:styleId="CharChar6">
    <w:name w:val="Char Char6"/>
    <w:rPr>
      <w:rFonts w:eastAsia="宋体"/>
      <w:b/>
      <w:bCs/>
      <w:sz w:val="32"/>
      <w:szCs w:val="44"/>
      <w:lang w:val="en-US" w:eastAsia="zh-CN" w:bidi="ar-SA"/>
    </w:rPr>
  </w:style>
  <w:style w:type="character" w:customStyle="1" w:styleId="Char10">
    <w:name w:val="脚注文本 Char1"/>
    <w:basedOn w:val="a0"/>
    <w:rPr>
      <w:sz w:val="18"/>
      <w:szCs w:val="18"/>
    </w:rPr>
  </w:style>
  <w:style w:type="character" w:customStyle="1" w:styleId="Char20">
    <w:name w:val="批注文字 Char2"/>
    <w:rPr>
      <w:rFonts w:eastAsia="宋体"/>
      <w:sz w:val="21"/>
      <w:szCs w:val="24"/>
      <w:lang w:val="en-US" w:eastAsia="zh-CN" w:bidi="ar-SA"/>
    </w:rPr>
  </w:style>
  <w:style w:type="character" w:customStyle="1" w:styleId="Charf">
    <w:name w:val="明显引用 Char"/>
    <w:basedOn w:val="a0"/>
    <w:rPr>
      <w:b/>
      <w:i/>
      <w:color w:val="4F81BD"/>
      <w:sz w:val="24"/>
    </w:rPr>
  </w:style>
  <w:style w:type="paragraph" w:styleId="aff4">
    <w:name w:val="Intense Quote"/>
    <w:basedOn w:val="a"/>
    <w:next w:val="a"/>
    <w:link w:val="Char21"/>
    <w:qFormat/>
    <w:pPr>
      <w:pBdr>
        <w:bottom w:val="single" w:sz="4" w:space="4" w:color="4F81BD"/>
      </w:pBdr>
      <w:spacing w:before="200" w:after="280"/>
      <w:ind w:left="936" w:right="936"/>
    </w:pPr>
    <w:rPr>
      <w:b/>
      <w:i/>
      <w:color w:val="4F81BD"/>
      <w:sz w:val="22"/>
      <w:szCs w:val="20"/>
    </w:rPr>
  </w:style>
  <w:style w:type="character" w:customStyle="1" w:styleId="hover2">
    <w:name w:val="hover2"/>
    <w:basedOn w:val="a0"/>
    <w:rPr>
      <w:color w:val="5FB878"/>
    </w:rPr>
  </w:style>
  <w:style w:type="character" w:customStyle="1" w:styleId="Heading3Char1">
    <w:name w:val="Heading 3 Char1"/>
    <w:rPr>
      <w:rFonts w:eastAsia="宋体"/>
      <w:b/>
      <w:bCs/>
      <w:sz w:val="24"/>
      <w:szCs w:val="32"/>
      <w:lang w:val="en-US" w:eastAsia="zh-CN" w:bidi="ar-SA"/>
    </w:rPr>
  </w:style>
  <w:style w:type="character" w:styleId="aff5">
    <w:name w:val="Intense Reference"/>
    <w:basedOn w:val="a0"/>
    <w:qFormat/>
    <w:rPr>
      <w:b/>
      <w:smallCaps/>
      <w:color w:val="C0504D"/>
      <w:spacing w:val="5"/>
      <w:u w:val="single"/>
    </w:rPr>
  </w:style>
  <w:style w:type="character" w:customStyle="1" w:styleId="Char22">
    <w:name w:val="标题 Char2"/>
    <w:rPr>
      <w:rFonts w:ascii="Cambria" w:eastAsia="宋体" w:hAnsi="Cambria" w:cs="Times New Roman"/>
      <w:b/>
      <w:bCs/>
      <w:sz w:val="32"/>
      <w:szCs w:val="32"/>
    </w:rPr>
  </w:style>
  <w:style w:type="character" w:customStyle="1" w:styleId="CharChar19">
    <w:name w:val="Char Char19"/>
    <w:rPr>
      <w:rFonts w:ascii="Arial" w:eastAsia="宋体" w:hAnsi="Arial" w:cs="Times New Roman"/>
      <w:b/>
      <w:bCs/>
      <w:szCs w:val="28"/>
    </w:rPr>
  </w:style>
  <w:style w:type="character" w:customStyle="1" w:styleId="aff6">
    <w:name w:val="页眉或页脚"/>
    <w:basedOn w:val="aff7"/>
    <w:uiPriority w:val="99"/>
    <w:rPr>
      <w:rFonts w:ascii="MingLiU" w:eastAsia="MingLiU" w:cs="MingLiU"/>
      <w:spacing w:val="10"/>
      <w:sz w:val="26"/>
      <w:szCs w:val="26"/>
      <w:shd w:val="clear" w:color="auto" w:fill="FFFFFF"/>
    </w:rPr>
  </w:style>
  <w:style w:type="character" w:customStyle="1" w:styleId="aff7">
    <w:name w:val="页眉或页脚_"/>
    <w:basedOn w:val="a0"/>
    <w:link w:val="16"/>
    <w:uiPriority w:val="99"/>
    <w:rPr>
      <w:rFonts w:ascii="MingLiU" w:eastAsia="MingLiU" w:cs="MingLiU"/>
      <w:spacing w:val="10"/>
      <w:sz w:val="26"/>
      <w:szCs w:val="26"/>
      <w:shd w:val="clear" w:color="auto" w:fill="FFFFFF"/>
    </w:rPr>
  </w:style>
  <w:style w:type="paragraph" w:customStyle="1" w:styleId="16">
    <w:name w:val="页眉或页脚1"/>
    <w:basedOn w:val="a"/>
    <w:link w:val="aff7"/>
    <w:uiPriority w:val="99"/>
    <w:pPr>
      <w:shd w:val="clear" w:color="auto" w:fill="FFFFFF"/>
      <w:spacing w:line="240" w:lineRule="atLeast"/>
      <w:jc w:val="left"/>
    </w:pPr>
    <w:rPr>
      <w:rFonts w:ascii="MingLiU" w:eastAsia="MingLiU" w:cs="MingLiU"/>
      <w:spacing w:val="10"/>
      <w:sz w:val="26"/>
      <w:szCs w:val="26"/>
    </w:rPr>
  </w:style>
  <w:style w:type="character" w:customStyle="1" w:styleId="FontStyle60">
    <w:name w:val="Font Style60"/>
    <w:basedOn w:val="a0"/>
    <w:rPr>
      <w:rFonts w:ascii="宋体" w:hAnsi="宋体" w:cs="宋体"/>
      <w:b/>
      <w:bCs/>
      <w:sz w:val="26"/>
      <w:szCs w:val="26"/>
    </w:rPr>
  </w:style>
  <w:style w:type="character" w:customStyle="1" w:styleId="textcontents">
    <w:name w:val="textcontents"/>
    <w:basedOn w:val="a0"/>
    <w:rPr>
      <w:rFonts w:cs="Times New Roman"/>
    </w:rPr>
  </w:style>
  <w:style w:type="character" w:customStyle="1" w:styleId="Heading1Char">
    <w:name w:val="Heading 1 Char"/>
    <w:rPr>
      <w:rFonts w:eastAsia="宋体"/>
      <w:b/>
      <w:bCs/>
      <w:sz w:val="32"/>
      <w:szCs w:val="44"/>
      <w:lang w:val="en-US" w:eastAsia="zh-CN" w:bidi="ar-SA"/>
    </w:rPr>
  </w:style>
  <w:style w:type="character" w:customStyle="1" w:styleId="3Char2">
    <w:name w:val="标题 3 Char"/>
    <w:aliases w:val="h3 Char,H3 Char,level_3 Char,PIM 3 Char,Level 3 Head Char,Heading 3 - old Char,sect1.2.3 Char,sect1.2.31 Char,sect1.2.32 Char,sect1.2.311 Char,sect1.2.33 Char,sect1.2.312 Char,Bold Head Char,bh Char,3rd level Char,3 Char,(A-3) Char,BOD 0 Char"/>
    <w:rPr>
      <w:b/>
      <w:bCs/>
      <w:sz w:val="32"/>
      <w:szCs w:val="32"/>
    </w:rPr>
  </w:style>
  <w:style w:type="character" w:customStyle="1" w:styleId="Heading5Char">
    <w:name w:val="Heading 5 Char"/>
    <w:rPr>
      <w:rFonts w:eastAsia="宋体"/>
      <w:b/>
      <w:bCs/>
      <w:sz w:val="28"/>
      <w:szCs w:val="28"/>
      <w:lang w:val="en-US" w:eastAsia="zh-CN" w:bidi="ar-SA"/>
    </w:rPr>
  </w:style>
  <w:style w:type="character" w:customStyle="1" w:styleId="Char23">
    <w:name w:val="纯文本 Char2"/>
    <w:semiHidden/>
    <w:rPr>
      <w:rFonts w:ascii="宋体" w:eastAsia="宋体" w:hAnsi="Courier New" w:cs="Courier New"/>
      <w:szCs w:val="21"/>
    </w:rPr>
  </w:style>
  <w:style w:type="character" w:customStyle="1" w:styleId="FootnoteTextChar">
    <w:name w:val="Footnote Text Char"/>
    <w:rPr>
      <w:rFonts w:eastAsia="宋体"/>
      <w:sz w:val="18"/>
      <w:lang w:val="en-US" w:eastAsia="zh-CN" w:bidi="ar-SA"/>
    </w:rPr>
  </w:style>
  <w:style w:type="character" w:customStyle="1" w:styleId="Heading4Char">
    <w:name w:val="Heading 4 Char"/>
    <w:rPr>
      <w:rFonts w:ascii="Arial" w:eastAsia="宋体" w:hAnsi="Arial"/>
      <w:b/>
      <w:bCs/>
      <w:sz w:val="21"/>
      <w:szCs w:val="28"/>
      <w:lang w:val="en-US" w:eastAsia="zh-CN" w:bidi="ar-SA"/>
    </w:rPr>
  </w:style>
  <w:style w:type="character" w:customStyle="1" w:styleId="Char11">
    <w:name w:val="日期 Char1"/>
    <w:rPr>
      <w:rFonts w:ascii="Times New Roman" w:eastAsia="宋体" w:hAnsi="Times New Roman" w:cs="Times New Roman"/>
      <w:szCs w:val="24"/>
    </w:rPr>
  </w:style>
  <w:style w:type="character" w:customStyle="1" w:styleId="Charf0">
    <w:name w:val="二级目录 Char"/>
    <w:link w:val="aff8"/>
    <w:rPr>
      <w:rFonts w:eastAsia="Times New Roman"/>
      <w:b/>
      <w:sz w:val="30"/>
      <w:szCs w:val="28"/>
      <w:lang w:val="en-US" w:eastAsia="zh-CN" w:bidi="ar-SA"/>
    </w:rPr>
  </w:style>
  <w:style w:type="paragraph" w:customStyle="1" w:styleId="aff8">
    <w:name w:val="二级目录"/>
    <w:next w:val="a"/>
    <w:link w:val="Charf0"/>
    <w:pPr>
      <w:tabs>
        <w:tab w:val="left" w:pos="720"/>
      </w:tabs>
      <w:ind w:left="720" w:hanging="720"/>
      <w:outlineLvl w:val="1"/>
    </w:pPr>
    <w:rPr>
      <w:rFonts w:eastAsia="Times New Roman"/>
      <w:b/>
      <w:sz w:val="30"/>
      <w:szCs w:val="28"/>
    </w:rPr>
  </w:style>
  <w:style w:type="character" w:customStyle="1" w:styleId="bigfont">
    <w:name w:val="bigfont"/>
    <w:basedOn w:val="a0"/>
    <w:uiPriority w:val="99"/>
    <w:rPr>
      <w:rFonts w:cs="Times New Roman"/>
    </w:rPr>
  </w:style>
  <w:style w:type="character" w:customStyle="1" w:styleId="Char12">
    <w:name w:val="批注主题 Char1"/>
    <w:rPr>
      <w:rFonts w:ascii="Times New Roman" w:eastAsia="宋体" w:hAnsi="Times New Roman" w:cs="Times New Roman"/>
      <w:b/>
      <w:bCs/>
      <w:szCs w:val="24"/>
    </w:rPr>
  </w:style>
  <w:style w:type="character" w:customStyle="1" w:styleId="PlainTextChar">
    <w:name w:val="Plain Text Char"/>
    <w:rPr>
      <w:rFonts w:ascii="宋体" w:eastAsia="宋体" w:hAnsi="Courier New"/>
      <w:sz w:val="24"/>
      <w:lang w:bidi="ar-SA"/>
    </w:rPr>
  </w:style>
  <w:style w:type="character" w:customStyle="1" w:styleId="HeaderChar">
    <w:name w:val="Header Char"/>
    <w:rPr>
      <w:rFonts w:eastAsia="宋体"/>
      <w:sz w:val="18"/>
      <w:szCs w:val="18"/>
      <w:lang w:val="en-US" w:eastAsia="zh-CN" w:bidi="ar-SA"/>
    </w:rPr>
  </w:style>
  <w:style w:type="character" w:customStyle="1" w:styleId="MSMincho8">
    <w:name w:val="正文文本 + MS Mincho8"/>
    <w:aliases w:val="13.5 pt9,间距 0 pt8"/>
    <w:basedOn w:val="Char13"/>
    <w:uiPriority w:val="99"/>
    <w:rPr>
      <w:rFonts w:ascii="MS Mincho" w:eastAsia="MS Mincho" w:cs="MS Mincho"/>
      <w:spacing w:val="0"/>
      <w:sz w:val="27"/>
      <w:szCs w:val="27"/>
      <w:shd w:val="clear" w:color="auto" w:fill="FFFFFF"/>
      <w:lang w:val="en-US" w:eastAsia="en-US"/>
    </w:rPr>
  </w:style>
  <w:style w:type="character" w:customStyle="1" w:styleId="Char13">
    <w:name w:val="正文文本 Char1"/>
    <w:basedOn w:val="a0"/>
    <w:rPr>
      <w:rFonts w:ascii="MingLiU" w:eastAsia="MingLiU" w:cs="MingLiU"/>
      <w:spacing w:val="10"/>
      <w:sz w:val="22"/>
      <w:shd w:val="clear" w:color="auto" w:fill="FFFFFF"/>
    </w:rPr>
  </w:style>
  <w:style w:type="character" w:customStyle="1" w:styleId="CommentSubjectChar">
    <w:name w:val="Comment Subject Char"/>
    <w:rPr>
      <w:b/>
      <w:sz w:val="24"/>
      <w:lang w:bidi="ar-SA"/>
    </w:rPr>
  </w:style>
  <w:style w:type="character" w:customStyle="1" w:styleId="Char14">
    <w:name w:val="引用 Char1"/>
    <w:basedOn w:val="a0"/>
    <w:uiPriority w:val="29"/>
    <w:rPr>
      <w:i/>
      <w:iCs/>
      <w:color w:val="000000"/>
      <w:sz w:val="21"/>
      <w:szCs w:val="24"/>
    </w:rPr>
  </w:style>
  <w:style w:type="character" w:customStyle="1" w:styleId="CharChar91">
    <w:name w:val="Char Char91"/>
    <w:rPr>
      <w:rFonts w:eastAsia="宋体"/>
      <w:b/>
      <w:bCs/>
      <w:sz w:val="32"/>
      <w:szCs w:val="44"/>
      <w:lang w:val="en-US" w:eastAsia="zh-CN" w:bidi="ar-SA"/>
    </w:rPr>
  </w:style>
  <w:style w:type="character" w:customStyle="1" w:styleId="MSMincho">
    <w:name w:val="正文文本 + MS Mincho"/>
    <w:aliases w:val="13.5 pt12,间距 0 pt16"/>
    <w:basedOn w:val="Char13"/>
    <w:uiPriority w:val="99"/>
    <w:rPr>
      <w:rFonts w:ascii="MingLiU" w:eastAsia="MingLiU" w:cs="MingLiU"/>
      <w:spacing w:val="10"/>
      <w:sz w:val="22"/>
      <w:shd w:val="clear" w:color="auto" w:fill="FFFFFF"/>
    </w:rPr>
  </w:style>
  <w:style w:type="character" w:customStyle="1" w:styleId="subtitle2">
    <w:name w:val="sub_title2"/>
    <w:basedOn w:val="a0"/>
  </w:style>
  <w:style w:type="character" w:customStyle="1" w:styleId="CharChar">
    <w:name w:val="批注文字 Char Char"/>
    <w:rPr>
      <w:rFonts w:eastAsia="宋体"/>
      <w:sz w:val="21"/>
      <w:szCs w:val="24"/>
      <w:lang w:bidi="ar-SA"/>
    </w:rPr>
  </w:style>
  <w:style w:type="character" w:customStyle="1" w:styleId="Char15">
    <w:name w:val="标题 Char1"/>
    <w:uiPriority w:val="10"/>
    <w:rPr>
      <w:rFonts w:ascii="Cambria" w:eastAsia="宋体" w:hAnsi="Cambria" w:cs="Times New Roman"/>
      <w:b/>
      <w:bCs/>
      <w:sz w:val="32"/>
      <w:szCs w:val="32"/>
    </w:rPr>
  </w:style>
  <w:style w:type="character" w:customStyle="1" w:styleId="CharChar22">
    <w:name w:val="Char Char22"/>
    <w:rPr>
      <w:rFonts w:ascii="Times New Roman" w:eastAsia="宋体" w:hAnsi="Times New Roman" w:cs="Times New Roman"/>
      <w:b/>
      <w:bCs/>
      <w:sz w:val="32"/>
      <w:szCs w:val="44"/>
    </w:rPr>
  </w:style>
  <w:style w:type="character" w:customStyle="1" w:styleId="CharChar0">
    <w:name w:val="明显引用 Char Char"/>
    <w:basedOn w:val="a0"/>
    <w:rPr>
      <w:b/>
      <w:i/>
      <w:color w:val="4F81BD"/>
      <w:sz w:val="24"/>
    </w:rPr>
  </w:style>
  <w:style w:type="character" w:customStyle="1" w:styleId="CharChar24">
    <w:name w:val="Char Char24"/>
    <w:rPr>
      <w:rFonts w:eastAsia="宋体"/>
      <w:b/>
      <w:bCs/>
      <w:sz w:val="32"/>
      <w:szCs w:val="44"/>
      <w:lang w:val="en-US" w:eastAsia="zh-CN" w:bidi="ar-SA"/>
    </w:rPr>
  </w:style>
  <w:style w:type="character" w:customStyle="1" w:styleId="QuoteChar">
    <w:name w:val="Quote Char"/>
    <w:rPr>
      <w:i/>
      <w:color w:val="000000"/>
      <w:sz w:val="22"/>
    </w:rPr>
  </w:style>
  <w:style w:type="paragraph" w:styleId="aff9">
    <w:name w:val="Quote"/>
    <w:basedOn w:val="a"/>
    <w:next w:val="a"/>
    <w:link w:val="Charf1"/>
    <w:qFormat/>
    <w:rPr>
      <w:i/>
      <w:color w:val="000000"/>
      <w:szCs w:val="20"/>
    </w:rPr>
  </w:style>
  <w:style w:type="character" w:customStyle="1" w:styleId="CharCharChar">
    <w:name w:val="Char Char Char"/>
    <w:link w:val="Charf2"/>
    <w:rPr>
      <w:rFonts w:ascii="Tahoma" w:hAnsi="Tahoma"/>
      <w:sz w:val="24"/>
    </w:rPr>
  </w:style>
  <w:style w:type="paragraph" w:customStyle="1" w:styleId="Charf2">
    <w:name w:val="Char"/>
    <w:basedOn w:val="a"/>
    <w:link w:val="CharCharChar"/>
    <w:rPr>
      <w:rFonts w:ascii="Tahoma" w:hAnsi="Tahoma"/>
      <w:szCs w:val="20"/>
    </w:rPr>
  </w:style>
  <w:style w:type="character" w:customStyle="1" w:styleId="MSMincho0">
    <w:name w:val="表格标题 + MS Mincho"/>
    <w:aliases w:val="13.5 pt8,间距 0 pt4"/>
    <w:basedOn w:val="affa"/>
    <w:uiPriority w:val="99"/>
    <w:rPr>
      <w:rFonts w:ascii="MS Mincho" w:eastAsia="MS Mincho" w:cs="MS Mincho"/>
      <w:spacing w:val="0"/>
      <w:sz w:val="27"/>
      <w:szCs w:val="27"/>
      <w:shd w:val="clear" w:color="auto" w:fill="FFFFFF"/>
    </w:rPr>
  </w:style>
  <w:style w:type="character" w:customStyle="1" w:styleId="affa">
    <w:name w:val="表格标题_"/>
    <w:basedOn w:val="a0"/>
    <w:link w:val="affb"/>
    <w:uiPriority w:val="99"/>
    <w:rPr>
      <w:rFonts w:ascii="MingLiU" w:eastAsia="MingLiU" w:cs="MingLiU"/>
      <w:spacing w:val="10"/>
      <w:sz w:val="26"/>
      <w:szCs w:val="26"/>
      <w:shd w:val="clear" w:color="auto" w:fill="FFFFFF"/>
    </w:rPr>
  </w:style>
  <w:style w:type="paragraph" w:customStyle="1" w:styleId="affb">
    <w:name w:val="表格标题"/>
    <w:basedOn w:val="a"/>
    <w:link w:val="affa"/>
    <w:uiPriority w:val="99"/>
    <w:pPr>
      <w:shd w:val="clear" w:color="auto" w:fill="FFFFFF"/>
      <w:spacing w:line="240" w:lineRule="atLeast"/>
      <w:jc w:val="left"/>
    </w:pPr>
    <w:rPr>
      <w:rFonts w:ascii="MingLiU" w:eastAsia="MingLiU" w:cs="MingLiU"/>
      <w:spacing w:val="10"/>
      <w:sz w:val="26"/>
      <w:szCs w:val="26"/>
    </w:rPr>
  </w:style>
  <w:style w:type="character" w:customStyle="1" w:styleId="Char16">
    <w:name w:val="批注文字 Char1"/>
    <w:rPr>
      <w:rFonts w:ascii="Times New Roman" w:eastAsia="宋体" w:hAnsi="Times New Roman" w:cs="Times New Roman"/>
      <w:szCs w:val="24"/>
    </w:rPr>
  </w:style>
  <w:style w:type="character" w:customStyle="1" w:styleId="CommentTextChar">
    <w:name w:val="Comment Text Char"/>
    <w:rPr>
      <w:rFonts w:cs="Times New Roman"/>
      <w:sz w:val="24"/>
      <w:szCs w:val="24"/>
    </w:rPr>
  </w:style>
  <w:style w:type="character" w:customStyle="1" w:styleId="36">
    <w:name w:val="标题 #3_"/>
    <w:basedOn w:val="a0"/>
    <w:link w:val="37"/>
    <w:uiPriority w:val="99"/>
    <w:rPr>
      <w:rFonts w:ascii="MingLiU" w:eastAsia="MingLiU" w:cs="MingLiU"/>
      <w:spacing w:val="10"/>
      <w:sz w:val="26"/>
      <w:szCs w:val="26"/>
      <w:shd w:val="clear" w:color="auto" w:fill="FFFFFF"/>
    </w:rPr>
  </w:style>
  <w:style w:type="paragraph" w:customStyle="1" w:styleId="37">
    <w:name w:val="标题 #3"/>
    <w:basedOn w:val="a"/>
    <w:link w:val="36"/>
    <w:uiPriority w:val="99"/>
    <w:pPr>
      <w:shd w:val="clear" w:color="auto" w:fill="FFFFFF"/>
      <w:spacing w:line="360" w:lineRule="exact"/>
      <w:jc w:val="left"/>
      <w:outlineLvl w:val="2"/>
    </w:pPr>
    <w:rPr>
      <w:rFonts w:ascii="MingLiU" w:eastAsia="MingLiU" w:cs="MingLiU"/>
      <w:spacing w:val="10"/>
      <w:sz w:val="26"/>
      <w:szCs w:val="26"/>
    </w:rPr>
  </w:style>
  <w:style w:type="character" w:customStyle="1" w:styleId="BodyTextIndent2Char">
    <w:name w:val="Body Text Indent 2 Char"/>
    <w:rPr>
      <w:rFonts w:eastAsia="宋体"/>
      <w:sz w:val="21"/>
      <w:szCs w:val="24"/>
      <w:lang w:val="en-US" w:eastAsia="zh-CN" w:bidi="ar-SA"/>
    </w:rPr>
  </w:style>
  <w:style w:type="character" w:customStyle="1" w:styleId="CharChar181">
    <w:name w:val="Char Char181"/>
    <w:rPr>
      <w:b/>
      <w:bCs/>
      <w:sz w:val="44"/>
      <w:szCs w:val="44"/>
    </w:rPr>
  </w:style>
  <w:style w:type="character" w:customStyle="1" w:styleId="CharChar23">
    <w:name w:val="Char Char23"/>
    <w:basedOn w:val="a0"/>
    <w:rPr>
      <w:rFonts w:ascii="Tahoma" w:hAnsi="Tahoma"/>
      <w:b/>
      <w:sz w:val="44"/>
      <w:szCs w:val="20"/>
    </w:rPr>
  </w:style>
  <w:style w:type="character" w:customStyle="1" w:styleId="hover1">
    <w:name w:val="hover1"/>
    <w:basedOn w:val="a0"/>
    <w:rPr>
      <w:color w:val="FFFFFF"/>
    </w:rPr>
  </w:style>
  <w:style w:type="character" w:customStyle="1" w:styleId="Charf3">
    <w:name w:val="样式 Char"/>
    <w:link w:val="affc"/>
    <w:rPr>
      <w:rFonts w:ascii="宋体" w:hAnsi="宋体" w:cs="宋体"/>
      <w:sz w:val="24"/>
      <w:szCs w:val="24"/>
      <w:lang w:val="en-US" w:eastAsia="zh-CN" w:bidi="ar-SA"/>
    </w:rPr>
  </w:style>
  <w:style w:type="paragraph" w:customStyle="1" w:styleId="affc">
    <w:name w:val="样式"/>
    <w:link w:val="Charf3"/>
    <w:pPr>
      <w:widowControl w:val="0"/>
    </w:pPr>
    <w:rPr>
      <w:rFonts w:ascii="宋体" w:hAnsi="宋体" w:cs="宋体"/>
      <w:sz w:val="24"/>
      <w:szCs w:val="24"/>
    </w:rPr>
  </w:style>
  <w:style w:type="character" w:customStyle="1" w:styleId="CharChar230">
    <w:name w:val="Char Char23"/>
    <w:rPr>
      <w:rFonts w:eastAsia="宋体"/>
      <w:b/>
      <w:bCs/>
      <w:sz w:val="32"/>
      <w:szCs w:val="44"/>
      <w:lang w:val="en-US" w:eastAsia="zh-CN" w:bidi="ar-SA"/>
    </w:rPr>
  </w:style>
  <w:style w:type="character" w:customStyle="1" w:styleId="Char17">
    <w:name w:val="文档结构图 Char1"/>
    <w:rPr>
      <w:rFonts w:ascii="宋体" w:eastAsia="宋体" w:hAnsi="Times New Roman" w:cs="Times New Roman"/>
      <w:sz w:val="18"/>
      <w:szCs w:val="18"/>
    </w:rPr>
  </w:style>
  <w:style w:type="character" w:styleId="affd">
    <w:name w:val="Subtle Reference"/>
    <w:basedOn w:val="a0"/>
    <w:qFormat/>
    <w:rPr>
      <w:smallCaps/>
      <w:color w:val="C0504D"/>
      <w:u w:val="single"/>
    </w:rPr>
  </w:style>
  <w:style w:type="character" w:customStyle="1" w:styleId="2pt">
    <w:name w:val="正文文本 + 间距 2 pt"/>
    <w:basedOn w:val="Char13"/>
    <w:uiPriority w:val="99"/>
    <w:rPr>
      <w:rFonts w:ascii="MingLiU" w:eastAsia="MingLiU" w:cs="MingLiU"/>
      <w:spacing w:val="10"/>
      <w:sz w:val="22"/>
      <w:shd w:val="clear" w:color="auto" w:fill="FFFFFF"/>
    </w:rPr>
  </w:style>
  <w:style w:type="character" w:customStyle="1" w:styleId="5CharChar">
    <w:name w:val="标题5 Char Char"/>
    <w:link w:val="54"/>
    <w:rPr>
      <w:rFonts w:ascii="Arial" w:hAnsi="Arial"/>
      <w:b/>
      <w:sz w:val="32"/>
    </w:rPr>
  </w:style>
  <w:style w:type="paragraph" w:customStyle="1" w:styleId="54">
    <w:name w:val="标题5"/>
    <w:basedOn w:val="3"/>
    <w:link w:val="5CharChar"/>
    <w:pPr>
      <w:tabs>
        <w:tab w:val="left" w:pos="720"/>
      </w:tabs>
      <w:spacing w:line="413" w:lineRule="auto"/>
    </w:pPr>
    <w:rPr>
      <w:rFonts w:ascii="Arial" w:hAnsi="Arial"/>
      <w:b/>
      <w:bCs w:val="0"/>
      <w:sz w:val="32"/>
      <w:szCs w:val="20"/>
    </w:rPr>
  </w:style>
  <w:style w:type="character" w:customStyle="1" w:styleId="0">
    <w:name w:val="超链接_0"/>
    <w:uiPriority w:val="99"/>
    <w:rPr>
      <w:rFonts w:ascii="Calibri" w:hAnsi="Calibri" w:cs="Times New Roman"/>
      <w:color w:val="0000FF"/>
      <w:u w:val="single"/>
    </w:rPr>
  </w:style>
  <w:style w:type="character" w:customStyle="1" w:styleId="MSMincho1">
    <w:name w:val="页眉或页脚 + MS Mincho"/>
    <w:aliases w:val="13.5 pt11,间距 0 pt14"/>
    <w:basedOn w:val="aff7"/>
    <w:uiPriority w:val="99"/>
    <w:rPr>
      <w:rFonts w:ascii="MS Mincho" w:eastAsia="MS Mincho" w:cs="MS Mincho"/>
      <w:spacing w:val="0"/>
      <w:sz w:val="27"/>
      <w:szCs w:val="27"/>
      <w:shd w:val="clear" w:color="auto" w:fill="FFFFFF"/>
      <w:lang w:val="en-US" w:eastAsia="en-US"/>
    </w:rPr>
  </w:style>
  <w:style w:type="character" w:customStyle="1" w:styleId="Charf4">
    <w:name w:val="列出段落 Char"/>
    <w:link w:val="17"/>
    <w:uiPriority w:val="34"/>
    <w:qFormat/>
    <w:rPr>
      <w:szCs w:val="24"/>
    </w:rPr>
  </w:style>
  <w:style w:type="paragraph" w:customStyle="1" w:styleId="17">
    <w:name w:val="列出段落1"/>
    <w:basedOn w:val="a"/>
    <w:link w:val="Charf4"/>
    <w:uiPriority w:val="34"/>
    <w:qFormat/>
    <w:pPr>
      <w:ind w:firstLine="420"/>
    </w:pPr>
    <w:rPr>
      <w:sz w:val="20"/>
    </w:rPr>
  </w:style>
  <w:style w:type="character" w:customStyle="1" w:styleId="CharChar1">
    <w:name w:val="纯文本 Char Char"/>
    <w:rPr>
      <w:rFonts w:ascii="宋体" w:eastAsia="宋体" w:hAnsi="Courier New"/>
      <w:sz w:val="21"/>
      <w:lang w:val="en-US" w:eastAsia="zh-CN"/>
    </w:rPr>
  </w:style>
  <w:style w:type="character" w:customStyle="1" w:styleId="1Char1">
    <w:name w:val="标题 1 Char1"/>
    <w:rPr>
      <w:rFonts w:ascii="Calibri" w:eastAsia="宋体" w:hAnsi="Calibri" w:cs="Arial"/>
      <w:b/>
      <w:sz w:val="44"/>
      <w:szCs w:val="20"/>
    </w:rPr>
  </w:style>
  <w:style w:type="character" w:customStyle="1" w:styleId="Charf5">
    <w:name w:val="ҳŠChar"/>
    <w:basedOn w:val="a0"/>
    <w:rPr>
      <w:rFonts w:eastAsia="宋体"/>
      <w:sz w:val="18"/>
      <w:szCs w:val="18"/>
      <w:lang w:val="en-US" w:eastAsia="zh-CN" w:bidi="ar-SA"/>
    </w:rPr>
  </w:style>
  <w:style w:type="character" w:customStyle="1" w:styleId="CharChar2">
    <w:name w:val="引用 Char Char"/>
    <w:basedOn w:val="a0"/>
    <w:rPr>
      <w:i/>
      <w:color w:val="000000"/>
      <w:sz w:val="24"/>
    </w:rPr>
  </w:style>
  <w:style w:type="character" w:customStyle="1" w:styleId="3Char3">
    <w:name w:val="ꌢ 3 Char"/>
    <w:basedOn w:val="a0"/>
    <w:link w:val="38"/>
    <w:rPr>
      <w:rFonts w:ascii="Ђˎ̥" w:hAnsi="Ђˎ̥"/>
      <w:b/>
      <w:bCs/>
    </w:rPr>
  </w:style>
  <w:style w:type="paragraph" w:customStyle="1" w:styleId="38">
    <w:name w:val="ꌢ 3"/>
    <w:basedOn w:val="a"/>
    <w:link w:val="3Char3"/>
    <w:pPr>
      <w:widowControl/>
    </w:pPr>
    <w:rPr>
      <w:rFonts w:ascii="Ђˎ̥" w:hAnsi="Ђˎ̥"/>
      <w:b/>
      <w:bCs/>
      <w:sz w:val="20"/>
      <w:szCs w:val="20"/>
    </w:rPr>
  </w:style>
  <w:style w:type="character" w:customStyle="1" w:styleId="Charf1">
    <w:name w:val="引用 Char"/>
    <w:basedOn w:val="a0"/>
    <w:link w:val="aff9"/>
    <w:rPr>
      <w:i/>
      <w:color w:val="000000"/>
      <w:sz w:val="24"/>
    </w:rPr>
  </w:style>
  <w:style w:type="character" w:customStyle="1" w:styleId="CharChar220">
    <w:name w:val="Char Char22"/>
    <w:basedOn w:val="a0"/>
    <w:rPr>
      <w:b/>
      <w:sz w:val="44"/>
    </w:rPr>
  </w:style>
  <w:style w:type="character" w:customStyle="1" w:styleId="Heading3Char">
    <w:name w:val="Heading 3 Char"/>
    <w:rPr>
      <w:rFonts w:cs="Times New Roman"/>
      <w:b/>
      <w:bCs/>
      <w:sz w:val="32"/>
      <w:szCs w:val="32"/>
    </w:rPr>
  </w:style>
  <w:style w:type="character" w:customStyle="1" w:styleId="95pt">
    <w:name w:val="正文文本 + 9.5 pt"/>
    <w:basedOn w:val="Char13"/>
    <w:uiPriority w:val="99"/>
    <w:rPr>
      <w:rFonts w:ascii="MingLiU" w:eastAsia="MingLiU" w:cs="MingLiU"/>
      <w:spacing w:val="10"/>
      <w:sz w:val="19"/>
      <w:szCs w:val="19"/>
      <w:shd w:val="clear" w:color="auto" w:fill="FFFFFF"/>
    </w:rPr>
  </w:style>
  <w:style w:type="character" w:customStyle="1" w:styleId="CommentTextChar1">
    <w:name w:val="Comment Text Char1"/>
    <w:rPr>
      <w:sz w:val="24"/>
      <w:lang w:bidi="ar-SA"/>
    </w:rPr>
  </w:style>
  <w:style w:type="character" w:customStyle="1" w:styleId="Char">
    <w:name w:val="无间隔 Char"/>
    <w:basedOn w:val="a0"/>
    <w:link w:val="a3"/>
    <w:uiPriority w:val="99"/>
    <w:rPr>
      <w:sz w:val="21"/>
      <w:szCs w:val="24"/>
    </w:rPr>
  </w:style>
  <w:style w:type="character" w:customStyle="1" w:styleId="Char18">
    <w:name w:val="批注框文本 Char1"/>
    <w:rPr>
      <w:rFonts w:ascii="Times New Roman" w:eastAsia="宋体" w:hAnsi="Times New Roman" w:cs="Times New Roman"/>
      <w:sz w:val="18"/>
      <w:szCs w:val="18"/>
    </w:rPr>
  </w:style>
  <w:style w:type="character" w:customStyle="1" w:styleId="Char19">
    <w:name w:val="明显引用 Char1"/>
    <w:basedOn w:val="a0"/>
    <w:uiPriority w:val="30"/>
    <w:rPr>
      <w:b/>
      <w:bCs/>
      <w:i/>
      <w:iCs/>
      <w:color w:val="4F81BD"/>
      <w:sz w:val="21"/>
      <w:szCs w:val="24"/>
    </w:rPr>
  </w:style>
  <w:style w:type="character" w:customStyle="1" w:styleId="2Char1">
    <w:name w:val="ꌢ 2 Char"/>
    <w:basedOn w:val="a0"/>
    <w:link w:val="28"/>
    <w:rPr>
      <w:rFonts w:ascii="Arial" w:hAnsi="Arial"/>
      <w:b/>
      <w:bCs/>
    </w:rPr>
  </w:style>
  <w:style w:type="paragraph" w:customStyle="1" w:styleId="28">
    <w:name w:val="ꌢ 2"/>
    <w:basedOn w:val="a"/>
    <w:link w:val="2Char1"/>
    <w:pPr>
      <w:widowControl/>
    </w:pPr>
    <w:rPr>
      <w:rFonts w:ascii="Arial" w:hAnsi="Arial"/>
      <w:b/>
      <w:bCs/>
      <w:sz w:val="20"/>
      <w:szCs w:val="20"/>
    </w:rPr>
  </w:style>
  <w:style w:type="character" w:customStyle="1" w:styleId="DocumentMapChar">
    <w:name w:val="Document Map Char"/>
    <w:rPr>
      <w:rFonts w:eastAsia="宋体"/>
      <w:sz w:val="21"/>
      <w:szCs w:val="24"/>
      <w:lang w:val="en-US" w:eastAsia="zh-CN" w:bidi="ar-SA"/>
    </w:rPr>
  </w:style>
  <w:style w:type="character" w:customStyle="1" w:styleId="1Char2">
    <w:name w:val="普通文字1 Char2"/>
    <w:aliases w:val="普通文字2 Char2,普通文字3 Char2,普通文字4 Char2,普通文字5 Char2,普通文字6 Char2,普通文字11 Char2,普通文字21 Char2,普通文字31 Char2,普通文字41 Char2,普通文字7 Char2,普通文字 Char Char2,纯文本 Char1 Char Char Char2,纯文本 Char Char Char Char Char2,纯文本 Char Char1 Char2,正 文 1 Char1"/>
    <w:qFormat/>
    <w:rPr>
      <w:rFonts w:ascii="宋体" w:eastAsia="宋体" w:hAnsi="Courier New"/>
    </w:rPr>
  </w:style>
  <w:style w:type="character" w:customStyle="1" w:styleId="Char1a">
    <w:name w:val="副标题 Char1"/>
    <w:basedOn w:val="a0"/>
    <w:uiPriority w:val="11"/>
    <w:rPr>
      <w:rFonts w:ascii="Cambria" w:hAnsi="Cambria" w:cs="Times New Roman"/>
      <w:b/>
      <w:bCs/>
      <w:sz w:val="32"/>
      <w:szCs w:val="32"/>
    </w:rPr>
  </w:style>
  <w:style w:type="character" w:customStyle="1" w:styleId="affe">
    <w:name w:val="ҳŻ"/>
    <w:basedOn w:val="a0"/>
    <w:link w:val="Char1b"/>
    <w:rPr>
      <w:rFonts w:ascii="宋体" w:hAnsi="宋体" w:cs="宋体"/>
      <w:sz w:val="32"/>
      <w:szCs w:val="32"/>
    </w:rPr>
  </w:style>
  <w:style w:type="paragraph" w:customStyle="1" w:styleId="Char1b">
    <w:name w:val="ҳŠChar1"/>
    <w:basedOn w:val="a"/>
    <w:link w:val="affe"/>
    <w:pPr>
      <w:keepNext/>
      <w:widowControl/>
      <w:spacing w:before="100" w:beforeAutospacing="1" w:after="120" w:line="400" w:lineRule="atLeast"/>
      <w:jc w:val="center"/>
    </w:pPr>
    <w:rPr>
      <w:rFonts w:ascii="宋体" w:hAnsi="宋体" w:cs="宋体"/>
      <w:sz w:val="32"/>
      <w:szCs w:val="32"/>
    </w:rPr>
  </w:style>
  <w:style w:type="character" w:customStyle="1" w:styleId="apple-converted-space">
    <w:name w:val="apple-converted-space"/>
    <w:basedOn w:val="a0"/>
  </w:style>
  <w:style w:type="character" w:customStyle="1" w:styleId="CharChar20">
    <w:name w:val="Char Char20"/>
    <w:rPr>
      <w:rFonts w:ascii="Times New Roman" w:eastAsia="宋体" w:hAnsi="Times New Roman" w:cs="Times New Roman"/>
      <w:b/>
      <w:bCs/>
      <w:sz w:val="24"/>
      <w:szCs w:val="32"/>
    </w:rPr>
  </w:style>
  <w:style w:type="character" w:customStyle="1" w:styleId="CharChar3">
    <w:name w:val="Char Char"/>
    <w:rPr>
      <w:rFonts w:ascii="宋体" w:eastAsia="宋体" w:hAnsi="Courier New" w:cs="Courier New"/>
      <w:sz w:val="21"/>
      <w:szCs w:val="21"/>
      <w:lang w:val="en-US" w:eastAsia="zh-CN" w:bidi="ar-SA"/>
    </w:rPr>
  </w:style>
  <w:style w:type="character" w:customStyle="1" w:styleId="CharChar21">
    <w:name w:val="Char Char2"/>
    <w:basedOn w:val="a0"/>
    <w:link w:val="Char30"/>
    <w:rPr>
      <w:sz w:val="21"/>
    </w:rPr>
  </w:style>
  <w:style w:type="paragraph" w:customStyle="1" w:styleId="Char30">
    <w:name w:val="Char3"/>
    <w:basedOn w:val="a"/>
    <w:link w:val="CharChar21"/>
    <w:rPr>
      <w:szCs w:val="20"/>
    </w:rPr>
  </w:style>
  <w:style w:type="character" w:customStyle="1" w:styleId="hover">
    <w:name w:val="hover"/>
    <w:basedOn w:val="a0"/>
    <w:rPr>
      <w:color w:val="5FB878"/>
    </w:rPr>
  </w:style>
  <w:style w:type="character" w:customStyle="1" w:styleId="CharChar4">
    <w:name w:val="Char Char"/>
    <w:uiPriority w:val="99"/>
    <w:rPr>
      <w:rFonts w:ascii="Tahoma" w:eastAsia="宋体" w:hAnsi="Tahoma"/>
      <w:sz w:val="24"/>
      <w:lang w:val="en-US" w:eastAsia="zh-CN" w:bidi="ar-SA"/>
    </w:rPr>
  </w:style>
  <w:style w:type="character" w:customStyle="1" w:styleId="CharChar210">
    <w:name w:val="Char Char21"/>
    <w:rPr>
      <w:rFonts w:ascii="Arial" w:eastAsia="黑体" w:hAnsi="Arial" w:cs="Times New Roman"/>
      <w:b/>
      <w:bCs/>
      <w:sz w:val="32"/>
      <w:szCs w:val="32"/>
    </w:rPr>
  </w:style>
  <w:style w:type="character" w:customStyle="1" w:styleId="DateChar">
    <w:name w:val="Date Char"/>
    <w:rPr>
      <w:rFonts w:eastAsia="宋体"/>
      <w:sz w:val="21"/>
      <w:szCs w:val="24"/>
      <w:lang w:val="en-US" w:eastAsia="zh-CN" w:bidi="ar-SA"/>
    </w:rPr>
  </w:style>
  <w:style w:type="character" w:styleId="afff">
    <w:name w:val="Subtle Emphasis"/>
    <w:basedOn w:val="a0"/>
    <w:qFormat/>
    <w:rPr>
      <w:i/>
      <w:color w:val="808080"/>
    </w:rPr>
  </w:style>
  <w:style w:type="character" w:customStyle="1" w:styleId="Char21">
    <w:name w:val="明显引用 Char2"/>
    <w:link w:val="aff4"/>
    <w:rPr>
      <w:b/>
      <w:i/>
      <w:color w:val="4F81BD"/>
      <w:sz w:val="22"/>
    </w:rPr>
  </w:style>
  <w:style w:type="character" w:customStyle="1" w:styleId="BodyTextIndentChar">
    <w:name w:val="Body Text Indent Char"/>
    <w:rPr>
      <w:rFonts w:ascii="宋体" w:eastAsia="宋体" w:hAnsi="宋体"/>
      <w:sz w:val="21"/>
      <w:lang w:val="en-US" w:eastAsia="zh-CN" w:bidi="ar-SA"/>
    </w:rPr>
  </w:style>
  <w:style w:type="character" w:customStyle="1" w:styleId="4CharChar">
    <w:name w:val="标题4 Char Char"/>
    <w:rPr>
      <w:rFonts w:ascii="Arial" w:hAnsi="Arial"/>
      <w:b/>
      <w:sz w:val="32"/>
      <w:lang w:bidi="ar-SA"/>
    </w:rPr>
  </w:style>
  <w:style w:type="character" w:customStyle="1" w:styleId="2pt1">
    <w:name w:val="正文文本 + 间距 2 pt1"/>
    <w:basedOn w:val="Char13"/>
    <w:uiPriority w:val="99"/>
    <w:rPr>
      <w:rFonts w:ascii="MingLiU" w:eastAsia="MingLiU" w:cs="MingLiU"/>
      <w:spacing w:val="40"/>
      <w:sz w:val="26"/>
      <w:szCs w:val="26"/>
      <w:u w:val="none"/>
      <w:shd w:val="clear" w:color="auto" w:fill="FFFFFF"/>
    </w:rPr>
  </w:style>
  <w:style w:type="character" w:customStyle="1" w:styleId="Variable">
    <w:name w:val="Variable"/>
    <w:uiPriority w:val="99"/>
    <w:rPr>
      <w:i/>
    </w:rPr>
  </w:style>
  <w:style w:type="character" w:customStyle="1" w:styleId="TitleChar">
    <w:name w:val="Title Char"/>
    <w:rPr>
      <w:rFonts w:ascii="Cambria" w:hAnsi="Cambria"/>
      <w:b/>
      <w:sz w:val="32"/>
      <w:lang w:bidi="ar-SA"/>
    </w:rPr>
  </w:style>
  <w:style w:type="character" w:customStyle="1" w:styleId="Heading2Char">
    <w:name w:val="Heading 2 Char"/>
    <w:rPr>
      <w:rFonts w:ascii="Arial" w:eastAsia="黑体" w:hAnsi="Arial"/>
      <w:b/>
      <w:bCs/>
      <w:sz w:val="32"/>
      <w:szCs w:val="32"/>
      <w:lang w:val="en-US" w:eastAsia="zh-CN" w:bidi="ar-SA"/>
    </w:rPr>
  </w:style>
  <w:style w:type="character" w:styleId="afff0">
    <w:name w:val="Intense Emphasis"/>
    <w:basedOn w:val="a0"/>
    <w:qFormat/>
    <w:rPr>
      <w:b/>
      <w:i/>
      <w:color w:val="4F81BD"/>
    </w:rPr>
  </w:style>
  <w:style w:type="character" w:customStyle="1" w:styleId="CharChar18">
    <w:name w:val="Char Char18"/>
    <w:rPr>
      <w:rFonts w:ascii="Times New Roman" w:eastAsia="宋体" w:hAnsi="Times New Roman" w:cs="Times New Roman"/>
      <w:b/>
      <w:bCs/>
      <w:sz w:val="28"/>
      <w:szCs w:val="28"/>
    </w:rPr>
  </w:style>
  <w:style w:type="character" w:customStyle="1" w:styleId="CharChar9">
    <w:name w:val="Char Char9"/>
    <w:rPr>
      <w:rFonts w:eastAsia="宋体"/>
      <w:b/>
      <w:bCs/>
      <w:sz w:val="32"/>
      <w:szCs w:val="44"/>
      <w:lang w:val="en-US" w:eastAsia="zh-CN" w:bidi="ar-SA"/>
    </w:rPr>
  </w:style>
  <w:style w:type="character" w:customStyle="1" w:styleId="2Char10">
    <w:name w:val="标题 2 Char1"/>
    <w:rPr>
      <w:rFonts w:ascii="Arial" w:eastAsia="黑体" w:hAnsi="Arial" w:cs="Calibri"/>
      <w:b/>
      <w:sz w:val="32"/>
      <w:szCs w:val="20"/>
    </w:rPr>
  </w:style>
  <w:style w:type="paragraph" w:customStyle="1" w:styleId="xl105">
    <w:name w:val="xl105"/>
    <w:basedOn w:val="a"/>
    <w:pPr>
      <w:widowControl/>
      <w:pBdr>
        <w:top w:val="single" w:sz="8" w:space="0" w:color="000000"/>
        <w:left w:val="single" w:sz="8" w:space="0" w:color="000000"/>
        <w:bottom w:val="single" w:sz="4" w:space="0" w:color="000000"/>
        <w:right w:val="single" w:sz="8" w:space="0" w:color="000000"/>
      </w:pBdr>
      <w:spacing w:before="100" w:beforeAutospacing="1" w:after="100" w:afterAutospacing="1"/>
      <w:jc w:val="center"/>
    </w:pPr>
    <w:rPr>
      <w:rFonts w:ascii="宋体" w:hAnsi="宋体" w:cs="宋体"/>
      <w:b/>
      <w:bCs/>
    </w:rPr>
  </w:style>
  <w:style w:type="paragraph" w:styleId="afff1">
    <w:name w:val="Revision"/>
    <w:rPr>
      <w:sz w:val="21"/>
      <w:szCs w:val="24"/>
    </w:rPr>
  </w:style>
  <w:style w:type="paragraph" w:customStyle="1" w:styleId="font7">
    <w:name w:val="font7"/>
    <w:basedOn w:val="a"/>
    <w:uiPriority w:val="99"/>
    <w:pPr>
      <w:widowControl/>
      <w:spacing w:before="100" w:beforeAutospacing="1" w:after="100" w:afterAutospacing="1"/>
      <w:jc w:val="left"/>
    </w:pPr>
    <w:rPr>
      <w:sz w:val="20"/>
      <w:szCs w:val="20"/>
    </w:rPr>
  </w:style>
  <w:style w:type="paragraph" w:customStyle="1" w:styleId="xl113">
    <w:name w:val="xl113"/>
    <w:basedOn w:val="a"/>
    <w:pPr>
      <w:widowControl/>
      <w:pBdr>
        <w:top w:val="single" w:sz="8" w:space="0" w:color="000000"/>
      </w:pBdr>
      <w:spacing w:before="100" w:beforeAutospacing="1" w:after="100" w:afterAutospacing="1"/>
      <w:jc w:val="right"/>
    </w:pPr>
    <w:rPr>
      <w:rFonts w:ascii="宋体" w:hAnsi="宋体" w:cs="宋体"/>
    </w:rPr>
  </w:style>
  <w:style w:type="paragraph" w:customStyle="1" w:styleId="2TimesNewRoman5020">
    <w:name w:val="样式 标题 2 + Times New Roman 四号 非加粗 段前: 5 磅 段后: 0 磅 行距: 固定值 20..."/>
    <w:basedOn w:val="2"/>
    <w:pPr>
      <w:spacing w:before="100" w:line="400" w:lineRule="exact"/>
    </w:pPr>
    <w:rPr>
      <w:rFonts w:ascii="Times New Roman" w:eastAsia="黑体" w:hAnsi="Times New Roman" w:cs="宋体"/>
      <w:b w:val="0"/>
      <w:bCs w:val="0"/>
      <w:szCs w:val="20"/>
    </w:rPr>
  </w:style>
  <w:style w:type="paragraph" w:customStyle="1" w:styleId="xl54">
    <w:name w:val="xl54"/>
    <w:basedOn w:val="a"/>
    <w:pPr>
      <w:widowControl/>
      <w:pBdr>
        <w:top w:val="single" w:sz="4" w:space="0" w:color="000000"/>
        <w:left w:val="single" w:sz="4" w:space="0" w:color="000000"/>
        <w:bottom w:val="single" w:sz="8" w:space="0" w:color="000000"/>
        <w:right w:val="single" w:sz="8" w:space="0" w:color="000000"/>
      </w:pBdr>
      <w:spacing w:before="100" w:beforeAutospacing="1" w:after="100" w:afterAutospacing="1"/>
      <w:jc w:val="right"/>
    </w:pPr>
    <w:rPr>
      <w:rFonts w:ascii="宋体" w:hAnsi="宋体" w:cs="宋体"/>
      <w:color w:val="000000"/>
    </w:rPr>
  </w:style>
  <w:style w:type="paragraph" w:customStyle="1" w:styleId="xl23">
    <w:name w:val="xl23"/>
    <w:basedOn w:val="a"/>
    <w:pPr>
      <w:widowControl/>
      <w:spacing w:before="100" w:beforeAutospacing="1" w:after="100" w:afterAutospacing="1"/>
      <w:jc w:val="left"/>
    </w:pPr>
    <w:rPr>
      <w:rFonts w:ascii="宋体" w:hAnsi="宋体" w:cs="宋体"/>
    </w:rPr>
  </w:style>
  <w:style w:type="paragraph" w:customStyle="1" w:styleId="xl45">
    <w:name w:val="xl45"/>
    <w:basedOn w:val="a"/>
    <w:uiPriority w:val="99"/>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rPr>
  </w:style>
  <w:style w:type="paragraph" w:customStyle="1" w:styleId="CharChar1CharCharChar">
    <w:name w:val="Char Char1 Char Char Char"/>
    <w:basedOn w:val="a"/>
    <w:rPr>
      <w:szCs w:val="20"/>
    </w:rPr>
  </w:style>
  <w:style w:type="paragraph" w:customStyle="1" w:styleId="CharChar4Char">
    <w:name w:val="Char Char4 Char"/>
    <w:basedOn w:val="a"/>
    <w:pPr>
      <w:ind w:firstLine="200"/>
    </w:pPr>
    <w:rPr>
      <w:rFonts w:ascii="宋体" w:hAnsi="宋体" w:cs="宋体"/>
    </w:rPr>
  </w:style>
  <w:style w:type="paragraph" w:customStyle="1" w:styleId="xl101">
    <w:name w:val="xl101"/>
    <w:basedOn w:val="a"/>
    <w:pPr>
      <w:widowControl/>
      <w:pBdr>
        <w:top w:val="single" w:sz="8" w:space="0" w:color="000000"/>
        <w:left w:val="single" w:sz="8"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rPr>
  </w:style>
  <w:style w:type="paragraph" w:customStyle="1" w:styleId="xl58">
    <w:name w:val="xl58"/>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rPr>
  </w:style>
  <w:style w:type="paragraph" w:customStyle="1" w:styleId="xl59">
    <w:name w:val="xl59"/>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rPr>
  </w:style>
  <w:style w:type="paragraph" w:customStyle="1" w:styleId="xl29">
    <w:name w:val="xl29"/>
    <w:basedOn w:val="a"/>
    <w:uiPriority w:val="99"/>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rPr>
  </w:style>
  <w:style w:type="paragraph" w:customStyle="1" w:styleId="font0">
    <w:name w:val="font0"/>
    <w:basedOn w:val="a"/>
    <w:uiPriority w:val="99"/>
    <w:pPr>
      <w:widowControl/>
      <w:spacing w:before="100" w:beforeAutospacing="1" w:after="100" w:afterAutospacing="1"/>
      <w:jc w:val="left"/>
    </w:pPr>
    <w:rPr>
      <w:rFonts w:ascii="Arial" w:hAnsi="Arial" w:cs="Arial"/>
      <w:sz w:val="20"/>
      <w:szCs w:val="20"/>
    </w:rPr>
  </w:style>
  <w:style w:type="paragraph" w:customStyle="1" w:styleId="xl30">
    <w:name w:val="xl30"/>
    <w:basedOn w:val="a"/>
    <w:uiPriority w:val="99"/>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rPr>
  </w:style>
  <w:style w:type="paragraph" w:customStyle="1" w:styleId="Address">
    <w:name w:val="Address"/>
    <w:basedOn w:val="a"/>
    <w:next w:val="a"/>
    <w:uiPriority w:val="99"/>
    <w:pPr>
      <w:jc w:val="left"/>
    </w:pPr>
    <w:rPr>
      <w:i/>
      <w:szCs w:val="20"/>
    </w:rPr>
  </w:style>
  <w:style w:type="paragraph" w:customStyle="1" w:styleId="xl69">
    <w:name w:val="xl69"/>
    <w:basedOn w:val="a"/>
    <w:pPr>
      <w:widowControl/>
      <w:pBdr>
        <w:top w:val="single" w:sz="8" w:space="0" w:color="000000"/>
      </w:pBdr>
      <w:spacing w:before="100" w:beforeAutospacing="1" w:after="100" w:afterAutospacing="1"/>
      <w:jc w:val="left"/>
    </w:pPr>
    <w:rPr>
      <w:rFonts w:ascii="宋体" w:hAnsi="宋体" w:cs="宋体"/>
      <w:color w:val="000000"/>
    </w:rPr>
  </w:style>
  <w:style w:type="paragraph" w:customStyle="1" w:styleId="xl120">
    <w:name w:val="xl120"/>
    <w:basedOn w:val="a"/>
    <w:pPr>
      <w:widowControl/>
      <w:spacing w:before="100" w:beforeAutospacing="1" w:after="100" w:afterAutospacing="1"/>
      <w:jc w:val="center"/>
    </w:pPr>
    <w:rPr>
      <w:rFonts w:ascii="宋体" w:hAnsi="宋体" w:cs="宋体"/>
      <w:b/>
      <w:bCs/>
      <w:color w:val="000000"/>
      <w:sz w:val="38"/>
      <w:szCs w:val="38"/>
    </w:rPr>
  </w:style>
  <w:style w:type="paragraph" w:customStyle="1" w:styleId="xl117">
    <w:name w:val="xl117"/>
    <w:basedOn w:val="a"/>
    <w:pPr>
      <w:widowControl/>
      <w:spacing w:before="100" w:beforeAutospacing="1" w:after="100" w:afterAutospacing="1"/>
      <w:jc w:val="center"/>
    </w:pPr>
    <w:rPr>
      <w:rFonts w:ascii="宋体" w:hAnsi="宋体" w:cs="宋体"/>
    </w:rPr>
  </w:style>
  <w:style w:type="paragraph" w:customStyle="1" w:styleId="xl27">
    <w:name w:val="xl27"/>
    <w:basedOn w:val="a"/>
    <w:uiPriority w:val="99"/>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rPr>
  </w:style>
  <w:style w:type="paragraph" w:customStyle="1" w:styleId="xl73">
    <w:name w:val="xl73"/>
    <w:basedOn w:val="a"/>
    <w:pPr>
      <w:widowControl/>
      <w:pBdr>
        <w:top w:val="single" w:sz="8" w:space="0" w:color="000000"/>
      </w:pBdr>
      <w:spacing w:before="100" w:beforeAutospacing="1" w:after="100" w:afterAutospacing="1"/>
      <w:jc w:val="right"/>
    </w:pPr>
    <w:rPr>
      <w:rFonts w:ascii="宋体" w:hAnsi="宋体" w:cs="宋体"/>
    </w:rPr>
  </w:style>
  <w:style w:type="paragraph" w:customStyle="1" w:styleId="xl114">
    <w:name w:val="xl114"/>
    <w:basedOn w:val="a"/>
    <w:pPr>
      <w:widowControl/>
      <w:spacing w:before="100" w:beforeAutospacing="1" w:after="100" w:afterAutospacing="1"/>
      <w:jc w:val="left"/>
    </w:pPr>
    <w:rPr>
      <w:rFonts w:ascii="宋体" w:hAnsi="宋体" w:cs="宋体"/>
      <w:color w:val="000000"/>
    </w:rPr>
  </w:style>
  <w:style w:type="paragraph" w:customStyle="1" w:styleId="xl51">
    <w:name w:val="xl51"/>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宋体" w:hAnsi="宋体" w:cs="宋体"/>
      <w:color w:val="000000"/>
    </w:rPr>
  </w:style>
  <w:style w:type="paragraph" w:customStyle="1" w:styleId="xl52">
    <w:name w:val="xl52"/>
    <w:basedOn w:val="a"/>
    <w:pPr>
      <w:widowControl/>
      <w:pBdr>
        <w:top w:val="single" w:sz="4" w:space="0" w:color="000000"/>
        <w:left w:val="single" w:sz="4" w:space="0" w:color="000000"/>
        <w:bottom w:val="single" w:sz="4" w:space="0" w:color="000000"/>
        <w:right w:val="single" w:sz="8" w:space="0" w:color="000000"/>
      </w:pBdr>
      <w:spacing w:before="100" w:beforeAutospacing="1" w:after="100" w:afterAutospacing="1"/>
      <w:jc w:val="right"/>
    </w:pPr>
    <w:rPr>
      <w:rFonts w:ascii="宋体" w:hAnsi="宋体" w:cs="宋体"/>
      <w:color w:val="000000"/>
    </w:rPr>
  </w:style>
  <w:style w:type="paragraph" w:customStyle="1" w:styleId="CharCharChar1CharCharCharCharCharCharChar">
    <w:name w:val="Char Char Char1 Char Char Char Char Char Char Char"/>
    <w:basedOn w:val="a"/>
  </w:style>
  <w:style w:type="paragraph" w:customStyle="1" w:styleId="Char1c">
    <w:name w:val="Char1"/>
    <w:basedOn w:val="a"/>
    <w:rPr>
      <w:rFonts w:ascii="Tahoma" w:hAnsi="Tahoma"/>
      <w:szCs w:val="20"/>
    </w:rPr>
  </w:style>
  <w:style w:type="paragraph" w:customStyle="1" w:styleId="xl64">
    <w:name w:val="xl64"/>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宋体" w:hAnsi="宋体" w:cs="宋体"/>
    </w:rPr>
  </w:style>
  <w:style w:type="paragraph" w:customStyle="1" w:styleId="xl116">
    <w:name w:val="xl116"/>
    <w:basedOn w:val="a"/>
    <w:pPr>
      <w:widowControl/>
      <w:spacing w:before="100" w:beforeAutospacing="1" w:after="100" w:afterAutospacing="1"/>
      <w:jc w:val="left"/>
    </w:pPr>
    <w:rPr>
      <w:rFonts w:ascii="宋体" w:hAnsi="宋体" w:cs="宋体"/>
    </w:rPr>
  </w:style>
  <w:style w:type="paragraph" w:customStyle="1" w:styleId="xl63">
    <w:name w:val="xl63"/>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rPr>
  </w:style>
  <w:style w:type="paragraph" w:customStyle="1" w:styleId="xl97">
    <w:name w:val="xl97"/>
    <w:basedOn w:val="a"/>
    <w:pPr>
      <w:widowControl/>
      <w:pBdr>
        <w:left w:val="single" w:sz="4" w:space="0" w:color="000000"/>
        <w:bottom w:val="single" w:sz="8" w:space="0" w:color="000000"/>
        <w:right w:val="single" w:sz="4" w:space="0" w:color="000000"/>
      </w:pBdr>
      <w:spacing w:before="100" w:beforeAutospacing="1" w:after="100" w:afterAutospacing="1"/>
      <w:jc w:val="left"/>
    </w:pPr>
    <w:rPr>
      <w:rFonts w:ascii="楷体_GB2312" w:eastAsia="楷体_GB2312" w:hAnsi="宋体" w:cs="宋体"/>
      <w:b/>
      <w:bCs/>
    </w:rPr>
  </w:style>
  <w:style w:type="paragraph" w:customStyle="1" w:styleId="xl36">
    <w:name w:val="xl36"/>
    <w:basedOn w:val="a"/>
    <w:uiPriority w:val="99"/>
    <w:pPr>
      <w:widowControl/>
      <w:pBdr>
        <w:top w:val="single" w:sz="4" w:space="0" w:color="000000"/>
        <w:left w:val="single" w:sz="4" w:space="0" w:color="000000"/>
        <w:bottom w:val="single" w:sz="4" w:space="0" w:color="000000"/>
        <w:right w:val="single" w:sz="8" w:space="0" w:color="000000"/>
      </w:pBdr>
      <w:spacing w:before="100" w:beforeAutospacing="1" w:after="100" w:afterAutospacing="1"/>
      <w:jc w:val="center"/>
    </w:pPr>
    <w:rPr>
      <w:rFonts w:ascii="宋体" w:hAnsi="宋体" w:cs="宋体"/>
      <w:b/>
      <w:bCs/>
    </w:rPr>
  </w:style>
  <w:style w:type="paragraph" w:customStyle="1" w:styleId="xl60">
    <w:name w:val="xl60"/>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宋体" w:hAnsi="宋体" w:cs="宋体"/>
      <w:color w:val="0000FF"/>
    </w:rPr>
  </w:style>
  <w:style w:type="paragraph" w:customStyle="1" w:styleId="xl48">
    <w:name w:val="xl48"/>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宋体" w:hAnsi="宋体" w:cs="宋体"/>
    </w:rPr>
  </w:style>
  <w:style w:type="paragraph" w:customStyle="1" w:styleId="CharCharChar1CharCharCharCharCharCharChar0">
    <w:name w:val="Char Char Char1 Char Char Char Char Char Char Char"/>
    <w:basedOn w:val="a"/>
  </w:style>
  <w:style w:type="paragraph" w:customStyle="1" w:styleId="Char1d">
    <w:name w:val="Char1"/>
    <w:basedOn w:val="a"/>
    <w:rPr>
      <w:szCs w:val="21"/>
    </w:rPr>
  </w:style>
  <w:style w:type="paragraph" w:customStyle="1" w:styleId="charf6">
    <w:name w:val="char"/>
    <w:basedOn w:val="a"/>
    <w:pPr>
      <w:widowControl/>
      <w:spacing w:before="100" w:beforeAutospacing="1" w:after="100" w:afterAutospacing="1"/>
      <w:jc w:val="left"/>
    </w:pPr>
    <w:rPr>
      <w:rFonts w:ascii="宋体" w:hAnsi="宋体" w:cs="宋体"/>
    </w:rPr>
  </w:style>
  <w:style w:type="paragraph" w:customStyle="1" w:styleId="xl79">
    <w:name w:val="xl79"/>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rPr>
  </w:style>
  <w:style w:type="paragraph" w:customStyle="1" w:styleId="00">
    <w:name w:val="正文_0"/>
    <w:qFormat/>
    <w:pPr>
      <w:widowControl w:val="0"/>
      <w:jc w:val="both"/>
    </w:pPr>
    <w:rPr>
      <w:rFonts w:ascii="Calibri" w:hAnsi="Calibri"/>
      <w:sz w:val="21"/>
      <w:szCs w:val="22"/>
    </w:rPr>
  </w:style>
  <w:style w:type="paragraph" w:customStyle="1" w:styleId="afff2">
    <w:name w:val="正文(其它)"/>
    <w:basedOn w:val="a"/>
    <w:pPr>
      <w:spacing w:line="312" w:lineRule="auto"/>
      <w:jc w:val="center"/>
    </w:pPr>
    <w:rPr>
      <w:rFonts w:ascii="黑体" w:eastAsia="黑体"/>
      <w:sz w:val="32"/>
      <w:szCs w:val="32"/>
    </w:rPr>
  </w:style>
  <w:style w:type="paragraph" w:customStyle="1" w:styleId="xl118">
    <w:name w:val="xl118"/>
    <w:basedOn w:val="a"/>
    <w:pPr>
      <w:widowControl/>
      <w:spacing w:before="100" w:beforeAutospacing="1" w:after="100" w:afterAutospacing="1"/>
      <w:jc w:val="right"/>
    </w:pPr>
    <w:rPr>
      <w:rFonts w:ascii="宋体" w:hAnsi="宋体" w:cs="宋体"/>
    </w:rPr>
  </w:style>
  <w:style w:type="paragraph" w:customStyle="1" w:styleId="xl39">
    <w:name w:val="xl39"/>
    <w:basedOn w:val="a"/>
    <w:uiPriority w:val="99"/>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rPr>
  </w:style>
  <w:style w:type="paragraph" w:customStyle="1" w:styleId="xl66">
    <w:name w:val="xl66"/>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宋体" w:hAnsi="宋体" w:cs="宋体"/>
      <w:color w:val="000000"/>
    </w:rPr>
  </w:style>
  <w:style w:type="paragraph" w:customStyle="1" w:styleId="xl26">
    <w:name w:val="xl26"/>
    <w:basedOn w:val="a"/>
    <w:uiPriority w:val="99"/>
    <w:pPr>
      <w:widowControl/>
      <w:pBdr>
        <w:top w:val="single" w:sz="4" w:space="0" w:color="000000"/>
        <w:left w:val="single" w:sz="8" w:space="0" w:color="000000"/>
        <w:bottom w:val="single" w:sz="4" w:space="0" w:color="000000"/>
        <w:right w:val="single" w:sz="4" w:space="0" w:color="000000"/>
      </w:pBdr>
      <w:spacing w:before="100" w:beforeAutospacing="1" w:after="100" w:afterAutospacing="1"/>
      <w:jc w:val="center"/>
    </w:pPr>
    <w:rPr>
      <w:rFonts w:ascii="宋体" w:hAnsi="宋体" w:cs="宋体"/>
    </w:rPr>
  </w:style>
  <w:style w:type="paragraph" w:customStyle="1" w:styleId="xl112">
    <w:name w:val="xl112"/>
    <w:basedOn w:val="a"/>
    <w:pPr>
      <w:widowControl/>
      <w:pBdr>
        <w:top w:val="single" w:sz="8" w:space="0" w:color="000000"/>
      </w:pBdr>
      <w:spacing w:before="100" w:beforeAutospacing="1" w:after="100" w:afterAutospacing="1"/>
      <w:jc w:val="center"/>
    </w:pPr>
    <w:rPr>
      <w:rFonts w:ascii="宋体" w:hAnsi="宋体" w:cs="宋体"/>
    </w:rPr>
  </w:style>
  <w:style w:type="paragraph" w:styleId="afff3">
    <w:name w:val="List Paragraph"/>
    <w:basedOn w:val="a"/>
    <w:qFormat/>
    <w:pPr>
      <w:ind w:firstLine="420"/>
    </w:pPr>
    <w:rPr>
      <w:rFonts w:hint="eastAsia"/>
      <w:szCs w:val="21"/>
    </w:rPr>
  </w:style>
  <w:style w:type="paragraph" w:customStyle="1" w:styleId="xl100">
    <w:name w:val="xl100"/>
    <w:basedOn w:val="a"/>
    <w:pPr>
      <w:widowControl/>
      <w:pBdr>
        <w:bottom w:val="single" w:sz="8" w:space="0" w:color="000000"/>
      </w:pBdr>
      <w:spacing w:before="100" w:beforeAutospacing="1" w:after="100" w:afterAutospacing="1"/>
      <w:jc w:val="left"/>
    </w:pPr>
    <w:rPr>
      <w:rFonts w:ascii="楷体_GB2312" w:eastAsia="楷体_GB2312" w:hAnsi="宋体" w:cs="宋体"/>
      <w:b/>
      <w:bCs/>
    </w:rPr>
  </w:style>
  <w:style w:type="paragraph" w:customStyle="1" w:styleId="01">
    <w:name w:val="标题_0"/>
    <w:basedOn w:val="18"/>
    <w:qFormat/>
    <w:pPr>
      <w:spacing w:before="120" w:after="120" w:line="360" w:lineRule="auto"/>
      <w:jc w:val="center"/>
      <w:outlineLvl w:val="0"/>
    </w:pPr>
    <w:rPr>
      <w:rFonts w:ascii="黑体" w:eastAsia="黑体" w:hAnsi="Arial"/>
      <w:b/>
      <w:bCs/>
      <w:sz w:val="32"/>
      <w:szCs w:val="32"/>
    </w:rPr>
  </w:style>
  <w:style w:type="paragraph" w:customStyle="1" w:styleId="18">
    <w:name w:val="正文_1"/>
    <w:qFormat/>
    <w:rPr>
      <w:sz w:val="21"/>
      <w:szCs w:val="22"/>
    </w:rPr>
  </w:style>
  <w:style w:type="paragraph" w:customStyle="1" w:styleId="xl84">
    <w:name w:val="xl84"/>
    <w:basedOn w:val="a"/>
    <w:pPr>
      <w:widowControl/>
      <w:pBdr>
        <w:top w:val="single" w:sz="4" w:space="0" w:color="000000"/>
        <w:left w:val="single" w:sz="4" w:space="0" w:color="000000"/>
        <w:bottom w:val="single" w:sz="8" w:space="0" w:color="000000"/>
        <w:right w:val="single" w:sz="4" w:space="0" w:color="000000"/>
      </w:pBdr>
      <w:spacing w:before="100" w:beforeAutospacing="1" w:after="100" w:afterAutospacing="1"/>
      <w:jc w:val="left"/>
    </w:pPr>
    <w:rPr>
      <w:rFonts w:ascii="宋体" w:hAnsi="宋体" w:cs="宋体"/>
    </w:rPr>
  </w:style>
  <w:style w:type="paragraph" w:customStyle="1" w:styleId="xl108">
    <w:name w:val="xl108"/>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rPr>
  </w:style>
  <w:style w:type="paragraph" w:customStyle="1" w:styleId="xl22">
    <w:name w:val="xl22"/>
    <w:basedOn w:val="a"/>
    <w:pPr>
      <w:widowControl/>
      <w:spacing w:before="100" w:beforeAutospacing="1" w:after="100" w:afterAutospacing="1"/>
      <w:jc w:val="center"/>
    </w:pPr>
    <w:rPr>
      <w:rFonts w:ascii="宋体" w:hAnsi="宋体" w:cs="宋体"/>
    </w:rPr>
  </w:style>
  <w:style w:type="paragraph" w:customStyle="1" w:styleId="xl50">
    <w:name w:val="xl50"/>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宋体" w:hAnsi="宋体" w:cs="宋体"/>
      <w:color w:val="0000FF"/>
    </w:rPr>
  </w:style>
  <w:style w:type="paragraph" w:customStyle="1" w:styleId="19">
    <w:name w:val="1"/>
    <w:basedOn w:val="a"/>
    <w:next w:val="a"/>
  </w:style>
  <w:style w:type="paragraph" w:customStyle="1" w:styleId="Char31">
    <w:name w:val="Char3"/>
    <w:basedOn w:val="a"/>
    <w:rPr>
      <w:rFonts w:ascii="Tahoma" w:hAnsi="Tahoma"/>
    </w:rPr>
  </w:style>
  <w:style w:type="paragraph" w:customStyle="1" w:styleId="xl41">
    <w:name w:val="xl41"/>
    <w:basedOn w:val="a"/>
    <w:uiPriority w:val="99"/>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宋体" w:hAnsi="宋体" w:cs="宋体"/>
      <w:b/>
      <w:bCs/>
    </w:rPr>
  </w:style>
  <w:style w:type="paragraph" w:customStyle="1" w:styleId="p0">
    <w:name w:val="p0"/>
    <w:basedOn w:val="a"/>
    <w:pPr>
      <w:widowControl/>
      <w:spacing w:before="100" w:beforeAutospacing="1" w:after="100" w:afterAutospacing="1"/>
      <w:jc w:val="left"/>
    </w:pPr>
    <w:rPr>
      <w:rFonts w:ascii="宋体" w:hAnsi="宋体" w:cs="宋体"/>
    </w:rPr>
  </w:style>
  <w:style w:type="paragraph" w:customStyle="1" w:styleId="xl93">
    <w:name w:val="xl93"/>
    <w:basedOn w:val="a"/>
    <w:pPr>
      <w:widowControl/>
      <w:spacing w:before="100" w:beforeAutospacing="1" w:after="100" w:afterAutospacing="1"/>
      <w:jc w:val="left"/>
    </w:pPr>
    <w:rPr>
      <w:rFonts w:ascii="楷体_GB2312" w:eastAsia="楷体_GB2312" w:hAnsi="宋体" w:cs="宋体"/>
      <w:b/>
      <w:bCs/>
    </w:rPr>
  </w:style>
  <w:style w:type="paragraph" w:customStyle="1" w:styleId="Style37">
    <w:name w:val="_Style 37"/>
    <w:basedOn w:val="a"/>
    <w:next w:val="a"/>
  </w:style>
  <w:style w:type="paragraph" w:customStyle="1" w:styleId="CharCharCharChar1CharCharChar">
    <w:name w:val="Char Char Char Char1 Char Char Char"/>
    <w:basedOn w:val="a"/>
    <w:rPr>
      <w:rFonts w:ascii="Tahoma" w:hAnsi="Tahoma"/>
      <w:szCs w:val="20"/>
    </w:rPr>
  </w:style>
  <w:style w:type="paragraph" w:customStyle="1" w:styleId="xl91">
    <w:name w:val="xl91"/>
    <w:basedOn w:val="a"/>
    <w:pPr>
      <w:widowControl/>
      <w:spacing w:before="100" w:beforeAutospacing="1" w:after="100" w:afterAutospacing="1"/>
      <w:jc w:val="left"/>
    </w:pPr>
    <w:rPr>
      <w:rFonts w:ascii="楷体_GB2312" w:eastAsia="楷体_GB2312" w:hAnsi="宋体" w:cs="宋体"/>
      <w:b/>
      <w:bCs/>
      <w:color w:val="000000"/>
    </w:rPr>
  </w:style>
  <w:style w:type="paragraph" w:customStyle="1" w:styleId="xl28">
    <w:name w:val="xl28"/>
    <w:basedOn w:val="a"/>
    <w:uiPriority w:val="99"/>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rPr>
  </w:style>
  <w:style w:type="paragraph" w:customStyle="1" w:styleId="CharCharCharCharCharCharChar">
    <w:name w:val="Char Char Char Char Char Char Char"/>
    <w:basedOn w:val="a"/>
    <w:pPr>
      <w:widowControl/>
      <w:spacing w:after="160" w:line="240" w:lineRule="exact"/>
      <w:jc w:val="left"/>
    </w:pPr>
  </w:style>
  <w:style w:type="paragraph" w:customStyle="1" w:styleId="xl103">
    <w:name w:val="xl103"/>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rPr>
  </w:style>
  <w:style w:type="paragraph" w:customStyle="1" w:styleId="xl43">
    <w:name w:val="xl43"/>
    <w:basedOn w:val="a"/>
    <w:uiPriority w:val="99"/>
    <w:pPr>
      <w:widowControl/>
      <w:pBdr>
        <w:top w:val="single" w:sz="4" w:space="0" w:color="000000"/>
        <w:left w:val="single" w:sz="8" w:space="0" w:color="000000"/>
        <w:bottom w:val="single" w:sz="4" w:space="0" w:color="000000"/>
        <w:right w:val="single" w:sz="4" w:space="0" w:color="000000"/>
      </w:pBdr>
      <w:spacing w:before="100" w:beforeAutospacing="1" w:after="100" w:afterAutospacing="1"/>
      <w:jc w:val="center"/>
    </w:pPr>
    <w:rPr>
      <w:rFonts w:ascii="宋体" w:hAnsi="宋体" w:cs="宋体"/>
      <w:color w:val="000000"/>
    </w:rPr>
  </w:style>
  <w:style w:type="paragraph" w:customStyle="1" w:styleId="xl80">
    <w:name w:val="xl80"/>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rPr>
  </w:style>
  <w:style w:type="paragraph" w:customStyle="1" w:styleId="CharChar1CharCharCharCharCharCharCharCharCharChar">
    <w:name w:val="Char Char1 Char Char Char Char Char Char Char Char Char Char"/>
    <w:basedOn w:val="a"/>
    <w:rPr>
      <w:rFonts w:ascii="Tahoma" w:hAnsi="Tahoma"/>
      <w:szCs w:val="20"/>
    </w:rPr>
  </w:style>
  <w:style w:type="paragraph" w:customStyle="1" w:styleId="xl95">
    <w:name w:val="xl95"/>
    <w:basedOn w:val="a"/>
    <w:pPr>
      <w:widowControl/>
      <w:pBdr>
        <w:bottom w:val="single" w:sz="8" w:space="0" w:color="000000"/>
      </w:pBdr>
      <w:spacing w:before="100" w:beforeAutospacing="1" w:after="100" w:afterAutospacing="1"/>
      <w:jc w:val="right"/>
    </w:pPr>
    <w:rPr>
      <w:rFonts w:ascii="楷体_GB2312" w:eastAsia="楷体_GB2312" w:hAnsi="宋体" w:cs="宋体"/>
      <w:b/>
      <w:bCs/>
      <w:color w:val="000000"/>
    </w:rPr>
  </w:style>
  <w:style w:type="paragraph" w:customStyle="1" w:styleId="xl25">
    <w:name w:val="xl25"/>
    <w:basedOn w:val="a"/>
    <w:uiPriority w:val="99"/>
    <w:pPr>
      <w:widowControl/>
      <w:spacing w:before="100" w:beforeAutospacing="1" w:after="100" w:afterAutospacing="1"/>
      <w:jc w:val="center"/>
    </w:pPr>
    <w:rPr>
      <w:rFonts w:ascii="宋体" w:hAnsi="宋体" w:cs="宋体"/>
      <w:b/>
      <w:bCs/>
      <w:sz w:val="38"/>
      <w:szCs w:val="38"/>
    </w:rPr>
  </w:style>
  <w:style w:type="paragraph" w:customStyle="1" w:styleId="CharChar1Char">
    <w:name w:val="Char Char1 Char"/>
    <w:basedOn w:val="a"/>
    <w:rPr>
      <w:rFonts w:ascii="Tahoma" w:hAnsi="Tahoma"/>
      <w:szCs w:val="20"/>
    </w:rPr>
  </w:style>
  <w:style w:type="paragraph" w:customStyle="1" w:styleId="ParaCharCharCharCharCharCharCharCharCharChar">
    <w:name w:val="默认段落字体 Para Char Char Char Char Char Char Char Char Char Char"/>
    <w:basedOn w:val="a"/>
    <w:rPr>
      <w:rFonts w:ascii="Tahoma" w:hAnsi="Tahoma"/>
      <w:szCs w:val="20"/>
    </w:rPr>
  </w:style>
  <w:style w:type="paragraph" w:customStyle="1" w:styleId="xl106">
    <w:name w:val="xl106"/>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rPr>
  </w:style>
  <w:style w:type="paragraph" w:customStyle="1" w:styleId="xl111">
    <w:name w:val="xl111"/>
    <w:basedOn w:val="a"/>
    <w:pPr>
      <w:widowControl/>
      <w:pBdr>
        <w:top w:val="single" w:sz="8" w:space="0" w:color="000000"/>
      </w:pBdr>
      <w:spacing w:before="100" w:beforeAutospacing="1" w:after="100" w:afterAutospacing="1"/>
      <w:jc w:val="left"/>
    </w:pPr>
    <w:rPr>
      <w:rFonts w:ascii="宋体" w:hAnsi="宋体" w:cs="宋体"/>
    </w:rPr>
  </w:style>
  <w:style w:type="paragraph" w:customStyle="1" w:styleId="2-2ji">
    <w:name w:val="2-2ji"/>
    <w:basedOn w:val="2"/>
    <w:pPr>
      <w:jc w:val="center"/>
    </w:pPr>
    <w:rPr>
      <w:rFonts w:ascii="宋体" w:hAnsi="宋体"/>
      <w:sz w:val="36"/>
      <w:szCs w:val="24"/>
    </w:rPr>
  </w:style>
  <w:style w:type="paragraph" w:customStyle="1" w:styleId="xl75">
    <w:name w:val="xl75"/>
    <w:basedOn w:val="a"/>
    <w:pPr>
      <w:widowControl/>
      <w:spacing w:before="100" w:beforeAutospacing="1" w:after="100" w:afterAutospacing="1"/>
      <w:jc w:val="center"/>
    </w:pPr>
    <w:rPr>
      <w:rFonts w:ascii="宋体" w:hAnsi="宋体" w:cs="宋体"/>
    </w:rPr>
  </w:style>
  <w:style w:type="paragraph" w:customStyle="1" w:styleId="Web1">
    <w:name w:val="普通(Web)1"/>
    <w:basedOn w:val="a"/>
    <w:pPr>
      <w:widowControl/>
      <w:spacing w:after="120" w:line="360" w:lineRule="atLeast"/>
      <w:ind w:firstLine="360"/>
      <w:jc w:val="left"/>
    </w:pPr>
    <w:rPr>
      <w:rFonts w:ascii="宋体" w:hAnsi="宋体" w:cs="宋体"/>
      <w:sz w:val="20"/>
      <w:szCs w:val="20"/>
    </w:rPr>
  </w:style>
  <w:style w:type="paragraph" w:customStyle="1" w:styleId="xl85">
    <w:name w:val="xl85"/>
    <w:basedOn w:val="a"/>
    <w:pPr>
      <w:widowControl/>
      <w:pBdr>
        <w:top w:val="single" w:sz="4" w:space="0" w:color="000000"/>
        <w:left w:val="single" w:sz="4" w:space="0" w:color="000000"/>
        <w:bottom w:val="single" w:sz="8" w:space="0" w:color="000000"/>
        <w:right w:val="single" w:sz="4" w:space="0" w:color="000000"/>
      </w:pBdr>
      <w:spacing w:before="100" w:beforeAutospacing="1" w:after="100" w:afterAutospacing="1"/>
      <w:jc w:val="left"/>
    </w:pPr>
    <w:rPr>
      <w:rFonts w:ascii="宋体" w:hAnsi="宋体" w:cs="宋体"/>
    </w:rPr>
  </w:style>
  <w:style w:type="paragraph" w:customStyle="1" w:styleId="Blockquote">
    <w:name w:val="Blockquote"/>
    <w:basedOn w:val="a"/>
    <w:uiPriority w:val="99"/>
    <w:pPr>
      <w:spacing w:before="100" w:after="100"/>
      <w:ind w:left="360" w:right="360"/>
      <w:jc w:val="left"/>
    </w:pPr>
    <w:rPr>
      <w:szCs w:val="20"/>
    </w:rPr>
  </w:style>
  <w:style w:type="paragraph" w:customStyle="1" w:styleId="xl86">
    <w:name w:val="xl86"/>
    <w:basedOn w:val="a"/>
    <w:pPr>
      <w:widowControl/>
      <w:pBdr>
        <w:top w:val="single" w:sz="4" w:space="0" w:color="000000"/>
        <w:left w:val="single" w:sz="4" w:space="0" w:color="000000"/>
        <w:bottom w:val="single" w:sz="8" w:space="0" w:color="000000"/>
        <w:right w:val="single" w:sz="4" w:space="0" w:color="000000"/>
      </w:pBdr>
      <w:spacing w:before="100" w:beforeAutospacing="1" w:after="100" w:afterAutospacing="1"/>
      <w:jc w:val="center"/>
    </w:pPr>
    <w:rPr>
      <w:rFonts w:ascii="宋体" w:hAnsi="宋体" w:cs="宋体"/>
    </w:rPr>
  </w:style>
  <w:style w:type="paragraph" w:customStyle="1" w:styleId="xl99">
    <w:name w:val="xl99"/>
    <w:basedOn w:val="a"/>
    <w:pPr>
      <w:widowControl/>
      <w:pBdr>
        <w:bottom w:val="single" w:sz="8" w:space="0" w:color="000000"/>
      </w:pBdr>
      <w:spacing w:before="100" w:beforeAutospacing="1" w:after="100" w:afterAutospacing="1"/>
      <w:jc w:val="left"/>
    </w:pPr>
    <w:rPr>
      <w:rFonts w:ascii="楷体_GB2312" w:eastAsia="楷体_GB2312" w:hAnsi="宋体" w:cs="宋体"/>
      <w:b/>
      <w:bCs/>
    </w:rPr>
  </w:style>
  <w:style w:type="paragraph" w:customStyle="1" w:styleId="CharCharCharChar">
    <w:name w:val="Char Char Char Char"/>
    <w:basedOn w:val="a"/>
    <w:rPr>
      <w:rFonts w:ascii="Tahoma" w:hAnsi="Tahoma"/>
      <w:szCs w:val="20"/>
    </w:rPr>
  </w:style>
  <w:style w:type="paragraph" w:customStyle="1" w:styleId="xl104">
    <w:name w:val="xl104"/>
    <w:basedOn w:val="a"/>
    <w:pPr>
      <w:widowControl/>
      <w:pBdr>
        <w:top w:val="single" w:sz="8" w:space="0" w:color="000000"/>
        <w:left w:val="single" w:sz="4" w:space="0" w:color="000000"/>
        <w:bottom w:val="single" w:sz="4" w:space="0" w:color="000000"/>
        <w:right w:val="single" w:sz="8" w:space="0" w:color="000000"/>
      </w:pBdr>
      <w:spacing w:before="100" w:beforeAutospacing="1" w:after="100" w:afterAutospacing="1"/>
      <w:jc w:val="center"/>
    </w:pPr>
    <w:rPr>
      <w:rFonts w:ascii="宋体" w:hAnsi="宋体" w:cs="宋体"/>
      <w:b/>
      <w:bCs/>
      <w:color w:val="000000"/>
    </w:rPr>
  </w:style>
  <w:style w:type="paragraph" w:customStyle="1" w:styleId="xl34">
    <w:name w:val="xl34"/>
    <w:basedOn w:val="a"/>
    <w:uiPriority w:val="99"/>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rPr>
  </w:style>
  <w:style w:type="paragraph" w:customStyle="1" w:styleId="xl77">
    <w:name w:val="xl77"/>
    <w:basedOn w:val="a"/>
    <w:pPr>
      <w:widowControl/>
      <w:spacing w:before="100" w:beforeAutospacing="1" w:after="100" w:afterAutospacing="1"/>
      <w:jc w:val="center"/>
    </w:pPr>
    <w:rPr>
      <w:rFonts w:ascii="宋体" w:hAnsi="宋体" w:cs="宋体"/>
      <w:b/>
      <w:bCs/>
      <w:color w:val="000000"/>
      <w:sz w:val="38"/>
      <w:szCs w:val="38"/>
    </w:rPr>
  </w:style>
  <w:style w:type="paragraph" w:customStyle="1" w:styleId="xl37">
    <w:name w:val="xl37"/>
    <w:basedOn w:val="a"/>
    <w:uiPriority w:val="99"/>
    <w:pPr>
      <w:widowControl/>
      <w:pBdr>
        <w:top w:val="single" w:sz="4" w:space="0" w:color="000000"/>
        <w:left w:val="single" w:sz="8" w:space="0" w:color="000000"/>
        <w:bottom w:val="single" w:sz="4" w:space="0" w:color="000000"/>
        <w:right w:val="single" w:sz="4" w:space="0" w:color="000000"/>
      </w:pBdr>
      <w:spacing w:before="100" w:beforeAutospacing="1" w:after="100" w:afterAutospacing="1"/>
      <w:jc w:val="center"/>
    </w:pPr>
    <w:rPr>
      <w:rFonts w:ascii="宋体" w:hAnsi="宋体" w:cs="宋体"/>
      <w:b/>
      <w:bCs/>
    </w:rPr>
  </w:style>
  <w:style w:type="paragraph" w:customStyle="1" w:styleId="xl53">
    <w:name w:val="xl53"/>
    <w:basedOn w:val="a"/>
    <w:pPr>
      <w:widowControl/>
      <w:pBdr>
        <w:top w:val="single" w:sz="4" w:space="0" w:color="000000"/>
        <w:left w:val="single" w:sz="4" w:space="0" w:color="000000"/>
        <w:bottom w:val="single" w:sz="8" w:space="0" w:color="000000"/>
        <w:right w:val="single" w:sz="4" w:space="0" w:color="000000"/>
      </w:pBdr>
      <w:spacing w:before="100" w:beforeAutospacing="1" w:after="100" w:afterAutospacing="1"/>
      <w:jc w:val="right"/>
    </w:pPr>
    <w:rPr>
      <w:rFonts w:ascii="宋体" w:hAnsi="宋体" w:cs="宋体"/>
      <w:color w:val="000000"/>
    </w:rPr>
  </w:style>
  <w:style w:type="paragraph" w:customStyle="1" w:styleId="xl24">
    <w:name w:val="xl24"/>
    <w:basedOn w:val="a"/>
    <w:uiPriority w:val="99"/>
    <w:pPr>
      <w:widowControl/>
      <w:spacing w:before="100" w:beforeAutospacing="1" w:after="100" w:afterAutospacing="1"/>
      <w:jc w:val="left"/>
    </w:pPr>
    <w:rPr>
      <w:rFonts w:ascii="宋体" w:hAnsi="宋体" w:cs="宋体"/>
    </w:rPr>
  </w:style>
  <w:style w:type="paragraph" w:customStyle="1" w:styleId="xl98">
    <w:name w:val="xl98"/>
    <w:basedOn w:val="a"/>
    <w:pPr>
      <w:widowControl/>
      <w:pBdr>
        <w:bottom w:val="single" w:sz="8" w:space="0" w:color="000000"/>
      </w:pBdr>
      <w:spacing w:before="100" w:beforeAutospacing="1" w:after="100" w:afterAutospacing="1"/>
      <w:jc w:val="left"/>
    </w:pPr>
    <w:rPr>
      <w:rFonts w:ascii="楷体_GB2312" w:eastAsia="楷体_GB2312" w:hAnsi="宋体" w:cs="宋体"/>
      <w:b/>
      <w:bCs/>
    </w:rPr>
  </w:style>
  <w:style w:type="paragraph" w:customStyle="1" w:styleId="xl65">
    <w:name w:val="xl65"/>
    <w:basedOn w:val="a"/>
    <w:pPr>
      <w:widowControl/>
      <w:pBdr>
        <w:top w:val="single" w:sz="4" w:space="0" w:color="000000"/>
        <w:left w:val="single" w:sz="4" w:space="0" w:color="000000"/>
        <w:bottom w:val="single" w:sz="4" w:space="0" w:color="000000"/>
        <w:right w:val="single" w:sz="8" w:space="0" w:color="000000"/>
      </w:pBdr>
      <w:spacing w:before="100" w:beforeAutospacing="1" w:after="100" w:afterAutospacing="1"/>
      <w:jc w:val="right"/>
    </w:pPr>
    <w:rPr>
      <w:rFonts w:ascii="宋体" w:hAnsi="宋体" w:cs="宋体"/>
    </w:rPr>
  </w:style>
  <w:style w:type="paragraph" w:customStyle="1" w:styleId="xl49">
    <w:name w:val="xl49"/>
    <w:basedOn w:val="a"/>
    <w:pPr>
      <w:widowControl/>
      <w:pBdr>
        <w:top w:val="single" w:sz="4" w:space="0" w:color="000000"/>
        <w:left w:val="single" w:sz="4" w:space="0" w:color="000000"/>
        <w:bottom w:val="single" w:sz="4" w:space="0" w:color="000000"/>
        <w:right w:val="single" w:sz="8" w:space="0" w:color="000000"/>
      </w:pBdr>
      <w:spacing w:before="100" w:beforeAutospacing="1" w:after="100" w:afterAutospacing="1"/>
      <w:jc w:val="right"/>
    </w:pPr>
    <w:rPr>
      <w:rFonts w:ascii="宋体" w:hAnsi="宋体" w:cs="宋体"/>
    </w:rPr>
  </w:style>
  <w:style w:type="paragraph" w:customStyle="1" w:styleId="xl76">
    <w:name w:val="xl76"/>
    <w:basedOn w:val="a"/>
    <w:pPr>
      <w:widowControl/>
      <w:spacing w:before="100" w:beforeAutospacing="1" w:after="100" w:afterAutospacing="1"/>
      <w:jc w:val="right"/>
    </w:pPr>
    <w:rPr>
      <w:rFonts w:ascii="宋体" w:hAnsi="宋体" w:cs="宋体"/>
    </w:rPr>
  </w:style>
  <w:style w:type="paragraph" w:customStyle="1" w:styleId="xl78">
    <w:name w:val="xl78"/>
    <w:basedOn w:val="a"/>
    <w:pPr>
      <w:widowControl/>
      <w:pBdr>
        <w:top w:val="single" w:sz="4" w:space="0" w:color="000000"/>
        <w:left w:val="single" w:sz="8" w:space="0" w:color="000000"/>
        <w:bottom w:val="single" w:sz="4" w:space="0" w:color="000000"/>
        <w:right w:val="single" w:sz="4" w:space="0" w:color="000000"/>
      </w:pBdr>
      <w:spacing w:before="100" w:beforeAutospacing="1" w:after="100" w:afterAutospacing="1"/>
      <w:jc w:val="center"/>
    </w:pPr>
    <w:rPr>
      <w:rFonts w:ascii="宋体" w:hAnsi="宋体" w:cs="宋体"/>
      <w:color w:val="000000"/>
    </w:rPr>
  </w:style>
  <w:style w:type="paragraph" w:customStyle="1" w:styleId="xl83">
    <w:name w:val="xl83"/>
    <w:basedOn w:val="a"/>
    <w:pPr>
      <w:widowControl/>
      <w:pBdr>
        <w:top w:val="single" w:sz="4" w:space="0" w:color="000000"/>
        <w:left w:val="single" w:sz="8" w:space="0" w:color="000000"/>
        <w:bottom w:val="single" w:sz="8" w:space="0" w:color="000000"/>
        <w:right w:val="single" w:sz="4" w:space="0" w:color="000000"/>
      </w:pBdr>
      <w:spacing w:before="100" w:beforeAutospacing="1" w:after="100" w:afterAutospacing="1"/>
      <w:jc w:val="center"/>
    </w:pPr>
    <w:rPr>
      <w:rFonts w:ascii="宋体" w:hAnsi="宋体" w:cs="宋体"/>
      <w:color w:val="000000"/>
    </w:rPr>
  </w:style>
  <w:style w:type="paragraph" w:customStyle="1" w:styleId="xl96">
    <w:name w:val="xl96"/>
    <w:basedOn w:val="a"/>
    <w:pPr>
      <w:widowControl/>
      <w:pBdr>
        <w:bottom w:val="single" w:sz="8" w:space="0" w:color="000000"/>
        <w:right w:val="single" w:sz="4" w:space="0" w:color="000000"/>
      </w:pBdr>
      <w:spacing w:before="100" w:beforeAutospacing="1" w:after="100" w:afterAutospacing="1"/>
      <w:jc w:val="left"/>
    </w:pPr>
    <w:rPr>
      <w:rFonts w:ascii="楷体_GB2312" w:eastAsia="楷体_GB2312" w:hAnsi="宋体" w:cs="宋体"/>
      <w:b/>
      <w:bCs/>
    </w:rPr>
  </w:style>
  <w:style w:type="paragraph" w:customStyle="1" w:styleId="xl46">
    <w:name w:val="xl46"/>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rPr>
  </w:style>
  <w:style w:type="paragraph" w:customStyle="1" w:styleId="xl61">
    <w:name w:val="xl61"/>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宋体" w:hAnsi="宋体" w:cs="宋体"/>
    </w:rPr>
  </w:style>
  <w:style w:type="paragraph" w:customStyle="1" w:styleId="xl102">
    <w:name w:val="xl102"/>
    <w:basedOn w:val="a"/>
    <w:pPr>
      <w:widowControl/>
      <w:pBdr>
        <w:top w:val="single" w:sz="8"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rPr>
  </w:style>
  <w:style w:type="paragraph" w:customStyle="1" w:styleId="font6">
    <w:name w:val="font6"/>
    <w:basedOn w:val="a"/>
    <w:uiPriority w:val="99"/>
    <w:pPr>
      <w:widowControl/>
      <w:spacing w:before="100" w:beforeAutospacing="1" w:after="100" w:afterAutospacing="1"/>
      <w:jc w:val="left"/>
    </w:pPr>
    <w:rPr>
      <w:rFonts w:ascii="宋体" w:hAnsi="宋体" w:cs="Arial Unicode MS"/>
      <w:sz w:val="18"/>
      <w:szCs w:val="18"/>
    </w:rPr>
  </w:style>
  <w:style w:type="paragraph" w:customStyle="1" w:styleId="xl70">
    <w:name w:val="xl70"/>
    <w:basedOn w:val="a"/>
    <w:pPr>
      <w:widowControl/>
      <w:pBdr>
        <w:top w:val="single" w:sz="8" w:space="0" w:color="000000"/>
      </w:pBdr>
      <w:spacing w:before="100" w:beforeAutospacing="1" w:after="100" w:afterAutospacing="1"/>
      <w:jc w:val="left"/>
    </w:pPr>
    <w:rPr>
      <w:rFonts w:ascii="宋体" w:hAnsi="宋体" w:cs="宋体"/>
    </w:rPr>
  </w:style>
  <w:style w:type="paragraph" w:customStyle="1" w:styleId="Char24">
    <w:name w:val="Char2"/>
    <w:basedOn w:val="a"/>
    <w:uiPriority w:val="99"/>
  </w:style>
  <w:style w:type="paragraph" w:customStyle="1" w:styleId="xl92">
    <w:name w:val="xl92"/>
    <w:basedOn w:val="a"/>
    <w:pPr>
      <w:widowControl/>
      <w:spacing w:before="100" w:beforeAutospacing="1" w:after="100" w:afterAutospacing="1"/>
      <w:jc w:val="left"/>
    </w:pPr>
    <w:rPr>
      <w:rFonts w:ascii="楷体_GB2312" w:eastAsia="楷体_GB2312" w:hAnsi="宋体" w:cs="宋体"/>
      <w:b/>
      <w:bCs/>
    </w:rPr>
  </w:style>
  <w:style w:type="paragraph" w:customStyle="1" w:styleId="xl32">
    <w:name w:val="xl32"/>
    <w:basedOn w:val="a"/>
    <w:uiPriority w:val="99"/>
    <w:pPr>
      <w:widowControl/>
      <w:pBdr>
        <w:top w:val="single" w:sz="4" w:space="0" w:color="000000"/>
        <w:left w:val="single" w:sz="8" w:space="0" w:color="000000"/>
        <w:bottom w:val="single" w:sz="4" w:space="0" w:color="000000"/>
        <w:right w:val="single" w:sz="4" w:space="0" w:color="000000"/>
      </w:pBdr>
      <w:spacing w:before="100" w:beforeAutospacing="1" w:after="100" w:afterAutospacing="1"/>
      <w:jc w:val="center"/>
    </w:pPr>
    <w:rPr>
      <w:rFonts w:ascii="宋体" w:hAnsi="宋体" w:cs="宋体"/>
    </w:rPr>
  </w:style>
  <w:style w:type="paragraph" w:customStyle="1" w:styleId="xl115">
    <w:name w:val="xl115"/>
    <w:basedOn w:val="a"/>
    <w:pPr>
      <w:widowControl/>
      <w:spacing w:before="100" w:beforeAutospacing="1" w:after="100" w:afterAutospacing="1"/>
      <w:jc w:val="left"/>
    </w:pPr>
    <w:rPr>
      <w:rFonts w:ascii="宋体" w:hAnsi="宋体" w:cs="宋体"/>
    </w:rPr>
  </w:style>
  <w:style w:type="paragraph" w:customStyle="1" w:styleId="xl72">
    <w:name w:val="xl72"/>
    <w:basedOn w:val="a"/>
    <w:pPr>
      <w:widowControl/>
      <w:pBdr>
        <w:top w:val="single" w:sz="8" w:space="0" w:color="000000"/>
      </w:pBdr>
      <w:spacing w:before="100" w:beforeAutospacing="1" w:after="100" w:afterAutospacing="1"/>
      <w:jc w:val="center"/>
    </w:pPr>
    <w:rPr>
      <w:rFonts w:ascii="宋体" w:hAnsi="宋体" w:cs="宋体"/>
    </w:rPr>
  </w:style>
  <w:style w:type="paragraph" w:customStyle="1" w:styleId="xl82">
    <w:name w:val="xl82"/>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宋体" w:hAnsi="宋体" w:cs="宋体"/>
    </w:rPr>
  </w:style>
  <w:style w:type="paragraph" w:styleId="TOC">
    <w:name w:val="TOC Heading"/>
    <w:basedOn w:val="1"/>
    <w:next w:val="a"/>
    <w:qFormat/>
    <w:pPr>
      <w:spacing w:before="340" w:after="330" w:line="578" w:lineRule="auto"/>
      <w:jc w:val="both"/>
      <w:outlineLvl w:val="9"/>
    </w:pPr>
    <w:rPr>
      <w:sz w:val="44"/>
    </w:rPr>
  </w:style>
  <w:style w:type="paragraph" w:customStyle="1" w:styleId="CharCharCharChar0">
    <w:name w:val="Char Char Char Char"/>
    <w:basedOn w:val="a"/>
    <w:semiHidden/>
    <w:pPr>
      <w:widowControl/>
      <w:spacing w:after="160" w:line="240" w:lineRule="exact"/>
      <w:jc w:val="left"/>
    </w:pPr>
    <w:rPr>
      <w:rFonts w:ascii="Verdana" w:hAnsi="Verdana"/>
      <w:sz w:val="20"/>
      <w:szCs w:val="20"/>
      <w:lang w:eastAsia="en-US"/>
    </w:rPr>
  </w:style>
  <w:style w:type="paragraph" w:customStyle="1" w:styleId="xl40">
    <w:name w:val="xl40"/>
    <w:basedOn w:val="a"/>
    <w:uiPriority w:val="99"/>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宋体" w:hAnsi="宋体" w:cs="宋体"/>
      <w:b/>
      <w:bCs/>
      <w:color w:val="000000"/>
    </w:rPr>
  </w:style>
  <w:style w:type="paragraph" w:customStyle="1" w:styleId="xl87">
    <w:name w:val="xl87"/>
    <w:basedOn w:val="a"/>
    <w:pPr>
      <w:widowControl/>
      <w:spacing w:before="100" w:beforeAutospacing="1" w:after="100" w:afterAutospacing="1"/>
      <w:jc w:val="left"/>
    </w:pPr>
    <w:rPr>
      <w:rFonts w:ascii="宋体" w:hAnsi="宋体" w:cs="宋体"/>
    </w:rPr>
  </w:style>
  <w:style w:type="paragraph" w:customStyle="1" w:styleId="xl55">
    <w:name w:val="xl55"/>
    <w:basedOn w:val="a"/>
    <w:pPr>
      <w:widowControl/>
      <w:spacing w:before="100" w:beforeAutospacing="1" w:after="100" w:afterAutospacing="1"/>
      <w:jc w:val="center"/>
    </w:pPr>
    <w:rPr>
      <w:rFonts w:ascii="宋体" w:hAnsi="宋体" w:cs="宋体"/>
    </w:rPr>
  </w:style>
  <w:style w:type="paragraph" w:customStyle="1" w:styleId="xl33">
    <w:name w:val="xl33"/>
    <w:basedOn w:val="a"/>
    <w:uiPriority w:val="99"/>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rPr>
  </w:style>
  <w:style w:type="paragraph" w:customStyle="1" w:styleId="xl35">
    <w:name w:val="xl35"/>
    <w:basedOn w:val="a"/>
    <w:uiPriority w:val="99"/>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rPr>
  </w:style>
  <w:style w:type="paragraph" w:customStyle="1" w:styleId="xl90">
    <w:name w:val="xl90"/>
    <w:basedOn w:val="a"/>
    <w:pPr>
      <w:widowControl/>
      <w:spacing w:before="100" w:beforeAutospacing="1" w:after="100" w:afterAutospacing="1"/>
      <w:jc w:val="center"/>
    </w:pPr>
    <w:rPr>
      <w:rFonts w:ascii="宋体" w:hAnsi="宋体" w:cs="宋体"/>
    </w:rPr>
  </w:style>
  <w:style w:type="paragraph" w:customStyle="1" w:styleId="CharChar5Char">
    <w:name w:val="Char Char5 Char"/>
    <w:basedOn w:val="a"/>
    <w:rPr>
      <w:szCs w:val="20"/>
    </w:rPr>
  </w:style>
  <w:style w:type="paragraph" w:customStyle="1" w:styleId="xl81">
    <w:name w:val="xl81"/>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rPr>
  </w:style>
  <w:style w:type="paragraph" w:customStyle="1" w:styleId="reader-word-layer">
    <w:name w:val="reader-word-layer"/>
    <w:basedOn w:val="a"/>
    <w:pPr>
      <w:widowControl/>
      <w:spacing w:before="100" w:beforeAutospacing="1" w:after="100" w:afterAutospacing="1"/>
      <w:jc w:val="left"/>
    </w:pPr>
    <w:rPr>
      <w:rFonts w:ascii="宋体" w:hAnsi="宋体" w:cs="宋体"/>
    </w:rPr>
  </w:style>
  <w:style w:type="paragraph" w:customStyle="1" w:styleId="xl44">
    <w:name w:val="xl44"/>
    <w:basedOn w:val="a"/>
    <w:uiPriority w:val="99"/>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rPr>
  </w:style>
  <w:style w:type="paragraph" w:customStyle="1" w:styleId="1a">
    <w:name w:val="样式1"/>
    <w:basedOn w:val="a"/>
    <w:next w:val="4"/>
    <w:pPr>
      <w:ind w:firstLine="420"/>
    </w:pPr>
    <w:rPr>
      <w:rFonts w:ascii="宋体" w:hAnsi="宋体"/>
      <w:szCs w:val="21"/>
    </w:rPr>
  </w:style>
  <w:style w:type="paragraph" w:customStyle="1" w:styleId="xl62">
    <w:name w:val="xl62"/>
    <w:basedOn w:val="a"/>
    <w:pPr>
      <w:widowControl/>
      <w:pBdr>
        <w:top w:val="single" w:sz="4" w:space="0" w:color="000000"/>
        <w:left w:val="single" w:sz="4" w:space="0" w:color="000000"/>
        <w:bottom w:val="single" w:sz="4" w:space="0" w:color="000000"/>
        <w:right w:val="single" w:sz="8" w:space="0" w:color="000000"/>
      </w:pBdr>
      <w:spacing w:before="100" w:beforeAutospacing="1" w:after="100" w:afterAutospacing="1"/>
      <w:jc w:val="right"/>
    </w:pPr>
    <w:rPr>
      <w:rFonts w:ascii="宋体" w:hAnsi="宋体" w:cs="宋体"/>
    </w:rPr>
  </w:style>
  <w:style w:type="paragraph" w:customStyle="1" w:styleId="xl42">
    <w:name w:val="xl42"/>
    <w:basedOn w:val="a"/>
    <w:uiPriority w:val="99"/>
    <w:pPr>
      <w:widowControl/>
      <w:pBdr>
        <w:top w:val="single" w:sz="4" w:space="0" w:color="000000"/>
        <w:left w:val="single" w:sz="4" w:space="0" w:color="000000"/>
        <w:bottom w:val="single" w:sz="4" w:space="0" w:color="000000"/>
        <w:right w:val="single" w:sz="8" w:space="0" w:color="000000"/>
      </w:pBdr>
      <w:spacing w:before="100" w:beforeAutospacing="1" w:after="100" w:afterAutospacing="1"/>
      <w:jc w:val="right"/>
    </w:pPr>
    <w:rPr>
      <w:rFonts w:ascii="宋体" w:hAnsi="宋体" w:cs="宋体"/>
      <w:b/>
      <w:bCs/>
    </w:rPr>
  </w:style>
  <w:style w:type="paragraph" w:customStyle="1" w:styleId="xl88">
    <w:name w:val="xl88"/>
    <w:basedOn w:val="a"/>
    <w:pPr>
      <w:widowControl/>
      <w:spacing w:before="100" w:beforeAutospacing="1" w:after="100" w:afterAutospacing="1"/>
      <w:jc w:val="left"/>
    </w:pPr>
    <w:rPr>
      <w:rFonts w:ascii="宋体" w:hAnsi="宋体" w:cs="宋体"/>
    </w:rPr>
  </w:style>
  <w:style w:type="paragraph" w:customStyle="1" w:styleId="Charf7">
    <w:name w:val="Char"/>
    <w:basedOn w:val="a"/>
    <w:pPr>
      <w:widowControl/>
      <w:spacing w:after="160" w:line="240" w:lineRule="exact"/>
      <w:jc w:val="left"/>
    </w:pPr>
    <w:rPr>
      <w:rFonts w:ascii="Arial" w:eastAsia="Times New Roman" w:hAnsi="Arial" w:cs="Verdana"/>
      <w:b/>
      <w:szCs w:val="20"/>
      <w:lang w:eastAsia="en-US"/>
    </w:rPr>
  </w:style>
  <w:style w:type="paragraph" w:customStyle="1" w:styleId="02">
    <w:name w:val="正文缩进_0"/>
    <w:basedOn w:val="18"/>
    <w:qFormat/>
    <w:pPr>
      <w:widowControl w:val="0"/>
      <w:ind w:firstLine="420"/>
      <w:jc w:val="both"/>
    </w:pPr>
    <w:rPr>
      <w:u w:val="single"/>
    </w:rPr>
  </w:style>
  <w:style w:type="paragraph" w:customStyle="1" w:styleId="100">
    <w:name w:val="标题 1_0"/>
    <w:basedOn w:val="00"/>
    <w:next w:val="00"/>
    <w:qFormat/>
    <w:pPr>
      <w:keepNext/>
      <w:keepLines/>
      <w:spacing w:before="340" w:after="330" w:line="576" w:lineRule="auto"/>
      <w:outlineLvl w:val="0"/>
    </w:pPr>
    <w:rPr>
      <w:rFonts w:ascii="Times New Roman" w:hAnsi="Times New Roman"/>
      <w:b/>
      <w:bCs/>
      <w:sz w:val="44"/>
      <w:szCs w:val="44"/>
    </w:rPr>
  </w:style>
  <w:style w:type="paragraph" w:customStyle="1" w:styleId="1b">
    <w:name w:val="无间隔1"/>
    <w:pPr>
      <w:widowControl w:val="0"/>
      <w:jc w:val="both"/>
    </w:pPr>
    <w:rPr>
      <w:sz w:val="21"/>
      <w:szCs w:val="24"/>
    </w:rPr>
  </w:style>
  <w:style w:type="paragraph" w:customStyle="1" w:styleId="xl68">
    <w:name w:val="xl68"/>
    <w:basedOn w:val="a"/>
    <w:pPr>
      <w:widowControl/>
      <w:pBdr>
        <w:top w:val="single" w:sz="4" w:space="0" w:color="000000"/>
        <w:left w:val="single" w:sz="4" w:space="0" w:color="000000"/>
        <w:bottom w:val="single" w:sz="8" w:space="0" w:color="000000"/>
        <w:right w:val="single" w:sz="4" w:space="0" w:color="000000"/>
      </w:pBdr>
      <w:spacing w:before="100" w:beforeAutospacing="1" w:after="100" w:afterAutospacing="1"/>
      <w:jc w:val="right"/>
    </w:pPr>
    <w:rPr>
      <w:rFonts w:ascii="宋体" w:hAnsi="宋体" w:cs="宋体"/>
    </w:rPr>
  </w:style>
  <w:style w:type="paragraph" w:customStyle="1" w:styleId="130">
    <w:name w:val="正文_13"/>
    <w:qFormat/>
    <w:pPr>
      <w:widowControl w:val="0"/>
      <w:jc w:val="both"/>
    </w:pPr>
    <w:rPr>
      <w:sz w:val="21"/>
      <w:szCs w:val="24"/>
    </w:rPr>
  </w:style>
  <w:style w:type="paragraph" w:customStyle="1" w:styleId="xl67">
    <w:name w:val="xl67"/>
    <w:basedOn w:val="a"/>
    <w:pPr>
      <w:widowControl/>
      <w:pBdr>
        <w:top w:val="single" w:sz="4" w:space="0" w:color="000000"/>
        <w:left w:val="single" w:sz="4" w:space="0" w:color="000000"/>
        <w:bottom w:val="single" w:sz="4" w:space="0" w:color="000000"/>
        <w:right w:val="single" w:sz="8" w:space="0" w:color="000000"/>
      </w:pBdr>
      <w:spacing w:before="100" w:beforeAutospacing="1" w:after="100" w:afterAutospacing="1"/>
      <w:jc w:val="right"/>
    </w:pPr>
    <w:rPr>
      <w:rFonts w:ascii="宋体" w:hAnsi="宋体" w:cs="宋体"/>
      <w:color w:val="000000"/>
    </w:rPr>
  </w:style>
  <w:style w:type="paragraph" w:customStyle="1" w:styleId="xl47">
    <w:name w:val="xl47"/>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宋体" w:hAnsi="宋体" w:cs="宋体"/>
      <w:color w:val="0000FF"/>
    </w:rPr>
  </w:style>
  <w:style w:type="paragraph" w:customStyle="1" w:styleId="xl89">
    <w:name w:val="xl89"/>
    <w:basedOn w:val="a"/>
    <w:pPr>
      <w:widowControl/>
      <w:spacing w:before="100" w:beforeAutospacing="1" w:after="100" w:afterAutospacing="1"/>
      <w:jc w:val="center"/>
    </w:pPr>
    <w:rPr>
      <w:rFonts w:ascii="宋体" w:hAnsi="宋体" w:cs="宋体"/>
    </w:rPr>
  </w:style>
  <w:style w:type="paragraph" w:customStyle="1" w:styleId="ParaCharCharCharChar">
    <w:name w:val="默认段落字体 Para Char Char Char Char"/>
    <w:basedOn w:val="a"/>
    <w:rPr>
      <w:sz w:val="30"/>
      <w:szCs w:val="21"/>
    </w:rPr>
  </w:style>
  <w:style w:type="paragraph" w:customStyle="1" w:styleId="xl119">
    <w:name w:val="xl119"/>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rPr>
  </w:style>
  <w:style w:type="paragraph" w:customStyle="1" w:styleId="xl107">
    <w:name w:val="xl107"/>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rPr>
  </w:style>
  <w:style w:type="paragraph" w:customStyle="1" w:styleId="400">
    <w:name w:val="标题 4_0"/>
    <w:basedOn w:val="00"/>
    <w:next w:val="00"/>
    <w:qFormat/>
    <w:pPr>
      <w:keepNext/>
      <w:keepLines/>
      <w:spacing w:before="280" w:after="290" w:line="372" w:lineRule="auto"/>
      <w:outlineLvl w:val="3"/>
    </w:pPr>
    <w:rPr>
      <w:rFonts w:ascii="Cambria" w:hAnsi="Cambria"/>
      <w:b/>
      <w:bCs/>
      <w:sz w:val="28"/>
      <w:szCs w:val="28"/>
    </w:rPr>
  </w:style>
  <w:style w:type="paragraph" w:customStyle="1" w:styleId="CharChar4Char0">
    <w:name w:val="Char Char4 Char"/>
    <w:basedOn w:val="a"/>
    <w:pPr>
      <w:ind w:firstLine="200"/>
    </w:pPr>
    <w:rPr>
      <w:rFonts w:ascii="宋体" w:hAnsi="宋体" w:cs="宋体"/>
    </w:rPr>
  </w:style>
  <w:style w:type="paragraph" w:customStyle="1" w:styleId="font8">
    <w:name w:val="font8"/>
    <w:basedOn w:val="a"/>
    <w:uiPriority w:val="99"/>
    <w:pPr>
      <w:widowControl/>
      <w:spacing w:before="100" w:beforeAutospacing="1" w:after="100" w:afterAutospacing="1"/>
      <w:jc w:val="left"/>
    </w:pPr>
    <w:rPr>
      <w:rFonts w:ascii="楷体_GB2312" w:eastAsia="楷体_GB2312" w:hAnsi="Arial Unicode MS" w:cs="Arial Unicode MS"/>
      <w:b/>
      <w:bCs/>
      <w:sz w:val="20"/>
      <w:szCs w:val="20"/>
    </w:rPr>
  </w:style>
  <w:style w:type="paragraph" w:customStyle="1" w:styleId="xl57">
    <w:name w:val="xl57"/>
    <w:basedOn w:val="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rPr>
  </w:style>
  <w:style w:type="paragraph" w:customStyle="1" w:styleId="xl74">
    <w:name w:val="xl74"/>
    <w:basedOn w:val="a"/>
    <w:pPr>
      <w:widowControl/>
      <w:spacing w:before="100" w:beforeAutospacing="1" w:after="100" w:afterAutospacing="1"/>
      <w:jc w:val="left"/>
    </w:pPr>
    <w:rPr>
      <w:rFonts w:ascii="宋体" w:hAnsi="宋体" w:cs="宋体"/>
      <w:color w:val="000000"/>
    </w:rPr>
  </w:style>
  <w:style w:type="paragraph" w:customStyle="1" w:styleId="xl110">
    <w:name w:val="xl110"/>
    <w:basedOn w:val="a"/>
    <w:pPr>
      <w:widowControl/>
      <w:pBdr>
        <w:top w:val="single" w:sz="8" w:space="0" w:color="000000"/>
      </w:pBdr>
      <w:spacing w:before="100" w:beforeAutospacing="1" w:after="100" w:afterAutospacing="1"/>
      <w:jc w:val="left"/>
    </w:pPr>
    <w:rPr>
      <w:rFonts w:ascii="宋体" w:hAnsi="宋体" w:cs="宋体"/>
    </w:rPr>
  </w:style>
  <w:style w:type="paragraph" w:customStyle="1" w:styleId="flNote">
    <w:name w:val="flNote"/>
    <w:basedOn w:val="a"/>
    <w:pPr>
      <w:spacing w:before="320" w:after="160" w:line="360" w:lineRule="atLeast"/>
      <w:jc w:val="center"/>
    </w:pPr>
    <w:rPr>
      <w:rFonts w:ascii="Arial" w:eastAsia="黑体"/>
      <w:sz w:val="30"/>
      <w:szCs w:val="20"/>
    </w:rPr>
  </w:style>
  <w:style w:type="paragraph" w:customStyle="1" w:styleId="font5">
    <w:name w:val="font5"/>
    <w:basedOn w:val="a"/>
    <w:uiPriority w:val="99"/>
    <w:pPr>
      <w:widowControl/>
      <w:spacing w:before="100" w:beforeAutospacing="1" w:after="100" w:afterAutospacing="1"/>
      <w:jc w:val="left"/>
    </w:pPr>
    <w:rPr>
      <w:rFonts w:ascii="宋体" w:hAnsi="宋体" w:cs="Arial Unicode MS"/>
      <w:sz w:val="20"/>
      <w:szCs w:val="20"/>
    </w:rPr>
  </w:style>
  <w:style w:type="paragraph" w:customStyle="1" w:styleId="xl56">
    <w:name w:val="xl56"/>
    <w:basedOn w:val="a"/>
    <w:pPr>
      <w:widowControl/>
      <w:pBdr>
        <w:top w:val="single" w:sz="4" w:space="0" w:color="000000"/>
        <w:left w:val="single" w:sz="8" w:space="0" w:color="000000"/>
        <w:bottom w:val="single" w:sz="4" w:space="0" w:color="000000"/>
        <w:right w:val="single" w:sz="4" w:space="0" w:color="000000"/>
      </w:pBdr>
      <w:spacing w:before="100" w:beforeAutospacing="1" w:after="100" w:afterAutospacing="1"/>
      <w:jc w:val="center"/>
    </w:pPr>
    <w:rPr>
      <w:rFonts w:ascii="宋体" w:hAnsi="宋体" w:cs="宋体"/>
      <w:color w:val="000000"/>
    </w:rPr>
  </w:style>
  <w:style w:type="paragraph" w:customStyle="1" w:styleId="xl94">
    <w:name w:val="xl94"/>
    <w:basedOn w:val="a"/>
    <w:pPr>
      <w:widowControl/>
      <w:spacing w:before="100" w:beforeAutospacing="1" w:after="100" w:afterAutospacing="1"/>
      <w:jc w:val="left"/>
    </w:pPr>
    <w:rPr>
      <w:rFonts w:ascii="楷体_GB2312" w:eastAsia="楷体_GB2312" w:hAnsi="宋体" w:cs="宋体"/>
      <w:b/>
      <w:bCs/>
    </w:rPr>
  </w:style>
  <w:style w:type="paragraph" w:customStyle="1" w:styleId="DefaultParagraphCharCharCharChar">
    <w:name w:val="Default Paragraph Char Char Char Char"/>
    <w:basedOn w:val="a"/>
    <w:next w:val="a"/>
    <w:pPr>
      <w:widowControl/>
      <w:jc w:val="left"/>
    </w:pPr>
    <w:rPr>
      <w:szCs w:val="20"/>
      <w:lang w:eastAsia="en-US"/>
    </w:rPr>
  </w:style>
  <w:style w:type="paragraph" w:customStyle="1" w:styleId="300">
    <w:name w:val="标题 3_0"/>
    <w:basedOn w:val="00"/>
    <w:next w:val="00"/>
    <w:qFormat/>
    <w:pPr>
      <w:keepNext/>
      <w:keepLines/>
      <w:spacing w:before="260" w:after="260" w:line="413" w:lineRule="auto"/>
      <w:outlineLvl w:val="2"/>
    </w:pPr>
    <w:rPr>
      <w:rFonts w:ascii="Times New Roman" w:hAnsi="Times New Roman"/>
      <w:b/>
      <w:bCs/>
      <w:sz w:val="32"/>
      <w:szCs w:val="32"/>
    </w:rPr>
  </w:style>
  <w:style w:type="paragraph" w:customStyle="1" w:styleId="Char14CharCharChar">
    <w:name w:val="Char14 Char Char Char"/>
    <w:basedOn w:val="a"/>
    <w:uiPriority w:val="99"/>
    <w:rPr>
      <w:szCs w:val="20"/>
    </w:rPr>
  </w:style>
  <w:style w:type="paragraph" w:customStyle="1" w:styleId="xl109">
    <w:name w:val="xl109"/>
    <w:basedOn w:val="a"/>
    <w:pPr>
      <w:widowControl/>
      <w:pBdr>
        <w:top w:val="single" w:sz="8" w:space="0" w:color="000000"/>
      </w:pBdr>
      <w:spacing w:before="100" w:beforeAutospacing="1" w:after="100" w:afterAutospacing="1"/>
      <w:jc w:val="left"/>
    </w:pPr>
    <w:rPr>
      <w:rFonts w:ascii="宋体" w:hAnsi="宋体" w:cs="宋体"/>
      <w:color w:val="000000"/>
    </w:rPr>
  </w:style>
  <w:style w:type="paragraph" w:customStyle="1" w:styleId="TOC0">
    <w:name w:val="TOC 标题_0"/>
    <w:basedOn w:val="100"/>
    <w:next w:val="00"/>
    <w:qFormat/>
    <w:pPr>
      <w:outlineLvl w:val="9"/>
    </w:pPr>
    <w:rPr>
      <w:rFonts w:ascii="Calibri" w:hAnsi="Calibri"/>
    </w:rPr>
  </w:style>
  <w:style w:type="paragraph" w:customStyle="1" w:styleId="xl31">
    <w:name w:val="xl31"/>
    <w:basedOn w:val="a"/>
    <w:uiPriority w:val="99"/>
    <w:pPr>
      <w:widowControl/>
      <w:pBdr>
        <w:top w:val="single" w:sz="4" w:space="0" w:color="000000"/>
        <w:left w:val="single" w:sz="4" w:space="0" w:color="000000"/>
        <w:bottom w:val="single" w:sz="4" w:space="0" w:color="000000"/>
        <w:right w:val="single" w:sz="8" w:space="0" w:color="000000"/>
      </w:pBdr>
      <w:spacing w:before="100" w:beforeAutospacing="1" w:after="100" w:afterAutospacing="1"/>
      <w:jc w:val="center"/>
    </w:pPr>
    <w:rPr>
      <w:rFonts w:ascii="宋体" w:hAnsi="宋体" w:cs="宋体"/>
      <w:b/>
      <w:bCs/>
      <w:color w:val="000000"/>
    </w:rPr>
  </w:style>
  <w:style w:type="paragraph" w:customStyle="1" w:styleId="xl71">
    <w:name w:val="xl71"/>
    <w:basedOn w:val="a"/>
    <w:pPr>
      <w:widowControl/>
      <w:pBdr>
        <w:top w:val="single" w:sz="8" w:space="0" w:color="000000"/>
      </w:pBdr>
      <w:spacing w:before="100" w:beforeAutospacing="1" w:after="100" w:afterAutospacing="1"/>
      <w:jc w:val="left"/>
    </w:pPr>
    <w:rPr>
      <w:rFonts w:ascii="宋体" w:hAnsi="宋体" w:cs="宋体"/>
    </w:rPr>
  </w:style>
  <w:style w:type="paragraph" w:customStyle="1" w:styleId="03">
    <w:name w:val="正文文本_0"/>
    <w:basedOn w:val="00"/>
    <w:qFormat/>
    <w:pPr>
      <w:spacing w:after="60" w:line="360" w:lineRule="atLeast"/>
      <w:ind w:left="72" w:right="30"/>
      <w:jc w:val="center"/>
    </w:pPr>
    <w:rPr>
      <w:rFonts w:ascii="Times New Roman" w:hAnsi="Times New Roman"/>
      <w:sz w:val="20"/>
      <w:szCs w:val="20"/>
    </w:rPr>
  </w:style>
  <w:style w:type="paragraph" w:customStyle="1" w:styleId="xl38">
    <w:name w:val="xl38"/>
    <w:basedOn w:val="a"/>
    <w:uiPriority w:val="99"/>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rPr>
  </w:style>
  <w:style w:type="paragraph" w:customStyle="1" w:styleId="29">
    <w:name w:val="列出段落2"/>
    <w:basedOn w:val="a"/>
    <w:qFormat/>
    <w:pPr>
      <w:ind w:firstLine="420"/>
    </w:pPr>
    <w:rPr>
      <w:rFonts w:ascii="Calibri" w:hAnsi="Calibri"/>
      <w:szCs w:val="22"/>
    </w:rPr>
  </w:style>
  <w:style w:type="paragraph" w:customStyle="1" w:styleId="378020">
    <w:name w:val="样式 标题 3 + (中文) 黑体 小四 非加粗 段前: 7.8 磅 段后: 0 磅 行距: 固定值 20 磅"/>
    <w:basedOn w:val="3"/>
    <w:pPr>
      <w:tabs>
        <w:tab w:val="left" w:pos="720"/>
      </w:tabs>
      <w:spacing w:line="400" w:lineRule="exact"/>
    </w:pPr>
    <w:rPr>
      <w:rFonts w:eastAsia="黑体"/>
      <w:b/>
      <w:bCs w:val="0"/>
      <w:szCs w:val="20"/>
    </w:rPr>
  </w:style>
  <w:style w:type="paragraph" w:customStyle="1" w:styleId="afff4">
    <w:name w:val="空半行"/>
    <w:basedOn w:val="a"/>
    <w:pPr>
      <w:spacing w:line="120" w:lineRule="exact"/>
    </w:pPr>
    <w:rPr>
      <w:rFonts w:eastAsia="仿宋_GB2312"/>
      <w:color w:val="FFFFFF"/>
      <w:sz w:val="30"/>
      <w:szCs w:val="20"/>
    </w:rPr>
  </w:style>
  <w:style w:type="paragraph" w:customStyle="1" w:styleId="1c">
    <w:name w:val="纯文本1"/>
    <w:basedOn w:val="a"/>
    <w:qFormat/>
    <w:rPr>
      <w:rFonts w:ascii="宋体" w:hAnsi="Courier New"/>
      <w:sz w:val="28"/>
    </w:rPr>
  </w:style>
  <w:style w:type="paragraph" w:customStyle="1" w:styleId="afff5">
    <w:name w:val="普通正文"/>
    <w:basedOn w:val="a"/>
    <w:qFormat/>
    <w:pPr>
      <w:spacing w:before="120" w:after="120"/>
      <w:ind w:firstLine="480"/>
      <w:jc w:val="left"/>
    </w:pPr>
    <w:rPr>
      <w:rFonts w:ascii="Arial" w:hAnsi="Arial"/>
    </w:rPr>
  </w:style>
  <w:style w:type="paragraph" w:customStyle="1" w:styleId="TableParagraph">
    <w:name w:val="Table Paragraph"/>
    <w:basedOn w:val="a"/>
    <w:uiPriority w:val="1"/>
    <w:qFormat/>
    <w:pPr>
      <w:jc w:val="left"/>
    </w:pPr>
  </w:style>
  <w:style w:type="paragraph" w:customStyle="1" w:styleId="Style3">
    <w:name w:val="_Style 3"/>
    <w:uiPriority w:val="1"/>
    <w:qFormat/>
    <w:pPr>
      <w:widowControl w:val="0"/>
      <w:jc w:val="both"/>
    </w:pPr>
    <w:rPr>
      <w:sz w:val="21"/>
      <w:szCs w:val="22"/>
    </w:rPr>
  </w:style>
  <w:style w:type="paragraph" w:customStyle="1" w:styleId="210">
    <w:name w:val="纯文本21"/>
    <w:basedOn w:val="a"/>
    <w:uiPriority w:val="99"/>
    <w:qFormat/>
    <w:rPr>
      <w:rFonts w:ascii="宋体" w:eastAsia="楷体_GB2312" w:hAnsi="Courier New"/>
      <w:sz w:val="26"/>
      <w:szCs w:val="20"/>
    </w:rPr>
  </w:style>
  <w:style w:type="paragraph" w:customStyle="1" w:styleId="WPSOffice1">
    <w:name w:val="WPSOffice手动目录 1"/>
  </w:style>
  <w:style w:type="character" w:customStyle="1" w:styleId="hover3">
    <w:name w:val="hover3"/>
    <w:basedOn w:val="a0"/>
    <w:rPr>
      <w:color w:val="5FB878"/>
    </w:rPr>
  </w:style>
  <w:style w:type="character" w:customStyle="1" w:styleId="hover4">
    <w:name w:val="hover4"/>
    <w:basedOn w:val="a0"/>
    <w:rPr>
      <w:color w:val="FFFFFF"/>
    </w:rPr>
  </w:style>
  <w:style w:type="character" w:customStyle="1" w:styleId="first-child">
    <w:name w:val="first-child"/>
    <w:basedOn w:val="a0"/>
  </w:style>
  <w:style w:type="character" w:customStyle="1" w:styleId="layui-this">
    <w:name w:val="layui-this"/>
    <w:basedOn w:val="a0"/>
    <w:rPr>
      <w:shd w:val="clear" w:color="auto" w:fill="FFFFFF"/>
    </w:rPr>
  </w:style>
  <w:style w:type="paragraph" w:customStyle="1" w:styleId="310">
    <w:name w:val="正文文本缩进 31"/>
    <w:basedOn w:val="a"/>
    <w:qFormat/>
    <w:pPr>
      <w:spacing w:line="400" w:lineRule="exact"/>
      <w:ind w:left="360"/>
    </w:pPr>
  </w:style>
  <w:style w:type="paragraph" w:customStyle="1" w:styleId="211">
    <w:name w:val="标题 21"/>
    <w:basedOn w:val="a"/>
    <w:next w:val="a"/>
    <w:qFormat/>
    <w:pPr>
      <w:keepNext/>
      <w:keepLines/>
      <w:outlineLvl w:val="1"/>
    </w:pPr>
    <w:rPr>
      <w:b/>
      <w:bCs/>
      <w:szCs w:val="32"/>
    </w:rPr>
  </w:style>
  <w:style w:type="paragraph" w:customStyle="1" w:styleId="311">
    <w:name w:val="标题 31"/>
    <w:basedOn w:val="a"/>
    <w:next w:val="a"/>
    <w:qFormat/>
    <w:pPr>
      <w:keepNext/>
      <w:keepLines/>
      <w:spacing w:before="260" w:after="260" w:line="416" w:lineRule="auto"/>
      <w:outlineLvl w:val="2"/>
    </w:pPr>
    <w:rPr>
      <w:b/>
      <w:bCs/>
      <w:sz w:val="32"/>
      <w:szCs w:val="32"/>
    </w:rPr>
  </w:style>
  <w:style w:type="paragraph" w:customStyle="1" w:styleId="312">
    <w:name w:val="目录 31"/>
    <w:basedOn w:val="a"/>
    <w:next w:val="a"/>
    <w:uiPriority w:val="39"/>
    <w:unhideWhenUsed/>
    <w:qFormat/>
    <w:pPr>
      <w:ind w:left="210"/>
      <w:jc w:val="left"/>
    </w:pPr>
    <w:rPr>
      <w:rFonts w:ascii="Calibri" w:hAnsi="Calibri" w:cs="Calibri"/>
      <w:sz w:val="20"/>
      <w:szCs w:val="20"/>
    </w:rPr>
  </w:style>
  <w:style w:type="paragraph" w:customStyle="1" w:styleId="1d">
    <w:name w:val="正文文本缩进1"/>
    <w:basedOn w:val="a"/>
    <w:next w:val="1e"/>
    <w:qFormat/>
    <w:pPr>
      <w:spacing w:before="100" w:beforeAutospacing="1" w:after="100" w:afterAutospacing="1"/>
      <w:ind w:left="420" w:firstLine="200"/>
    </w:pPr>
    <w:rPr>
      <w:rFonts w:ascii="Calibri" w:hAnsi="Calibri"/>
      <w:szCs w:val="22"/>
    </w:rPr>
  </w:style>
  <w:style w:type="paragraph" w:customStyle="1" w:styleId="1e">
    <w:name w:val="寄信人地址1"/>
    <w:basedOn w:val="a"/>
    <w:qFormat/>
    <w:pPr>
      <w:widowControl/>
      <w:tabs>
        <w:tab w:val="left" w:pos="0"/>
      </w:tabs>
      <w:spacing w:before="100" w:beforeAutospacing="1" w:after="100" w:afterAutospacing="1"/>
      <w:ind w:firstLine="480"/>
      <w:jc w:val="left"/>
    </w:pPr>
    <w:rPr>
      <w:rFonts w:ascii="Cambria" w:hAnsi="Cambria"/>
    </w:rPr>
  </w:style>
  <w:style w:type="paragraph" w:customStyle="1" w:styleId="1f">
    <w:name w:val="正文文本1"/>
    <w:basedOn w:val="a"/>
    <w:next w:val="Default"/>
    <w:qFormat/>
    <w:pPr>
      <w:jc w:val="center"/>
    </w:pPr>
  </w:style>
  <w:style w:type="paragraph" w:customStyle="1" w:styleId="110">
    <w:name w:val="标题 11"/>
    <w:basedOn w:val="a"/>
    <w:next w:val="a"/>
    <w:qFormat/>
    <w:pPr>
      <w:keepNext/>
      <w:keepLines/>
      <w:tabs>
        <w:tab w:val="left" w:pos="330"/>
        <w:tab w:val="left" w:pos="7020"/>
      </w:tabs>
      <w:jc w:val="center"/>
      <w:outlineLvl w:val="0"/>
    </w:pPr>
    <w:rPr>
      <w:b/>
      <w:bCs/>
      <w:sz w:val="36"/>
      <w:szCs w:val="44"/>
    </w:rPr>
  </w:style>
  <w:style w:type="paragraph" w:customStyle="1" w:styleId="63">
    <w:name w:val="正文文字 6"/>
    <w:next w:val="a"/>
    <w:uiPriority w:val="99"/>
    <w:qFormat/>
    <w:pPr>
      <w:widowControl w:val="0"/>
      <w:ind w:left="240"/>
      <w:jc w:val="both"/>
    </w:pPr>
    <w:rPr>
      <w:rFonts w:ascii="宋体"/>
      <w:b/>
      <w:bCs/>
      <w:sz w:val="32"/>
      <w:szCs w:val="32"/>
    </w:rPr>
  </w:style>
  <w:style w:type="table" w:customStyle="1" w:styleId="1f0">
    <w:name w:val="网格型1"/>
    <w:basedOn w:val="1f1"/>
    <w:qFormat/>
    <w:pPr>
      <w:widowControl w:val="0"/>
      <w:jc w:val="both"/>
    </w:pPr>
    <w:tblPr>
      <w:tblCellMar>
        <w:top w:w="0" w:type="dxa"/>
        <w:left w:w="0" w:type="dxa"/>
        <w:bottom w:w="0" w:type="dxa"/>
        <w:right w:w="0" w:type="dxa"/>
      </w:tblCellMar>
    </w:tblPr>
  </w:style>
  <w:style w:type="table" w:customStyle="1" w:styleId="1f1">
    <w:name w:val="普通表格1"/>
    <w:uiPriority w:val="99"/>
    <w:unhideWhenUsed/>
    <w:qFormat/>
    <w:tblPr>
      <w:tblCellMar>
        <w:top w:w="0" w:type="dxa"/>
        <w:left w:w="0" w:type="dxa"/>
        <w:bottom w:w="0" w:type="dxa"/>
        <w:right w:w="0" w:type="dxa"/>
      </w:tblCellMar>
    </w:tblPr>
  </w:style>
  <w:style w:type="table" w:customStyle="1" w:styleId="TableNormal">
    <w:name w:val="Table Normal"/>
    <w:unhideWhenUsed/>
    <w:qFormat/>
    <w:tblPr>
      <w:tblCellMar>
        <w:top w:w="0" w:type="dxa"/>
        <w:left w:w="0" w:type="dxa"/>
        <w:bottom w:w="0" w:type="dxa"/>
        <w:right w:w="0" w:type="dxa"/>
      </w:tblCellMar>
    </w:tblPr>
  </w:style>
  <w:style w:type="paragraph" w:customStyle="1" w:styleId="TableText">
    <w:name w:val="Table Text"/>
    <w:basedOn w:val="a"/>
    <w:semiHidden/>
    <w:qFormat/>
    <w:rPr>
      <w:rFonts w:ascii="宋体" w:hAnsi="宋体" w:cs="宋体"/>
      <w:lang w:eastAsia="en-US"/>
    </w:rPr>
  </w:style>
  <w:style w:type="paragraph" w:customStyle="1" w:styleId="111">
    <w:name w:val="纯文本111"/>
    <w:basedOn w:val="a"/>
    <w:qFormat/>
    <w:rsid w:val="008F3644"/>
    <w:pPr>
      <w:spacing w:line="240" w:lineRule="auto"/>
      <w:ind w:firstLine="0"/>
    </w:pPr>
    <w:rPr>
      <w:rFonts w:ascii="宋体" w:eastAsia="黑体" w:hAnsi="Courier New"/>
      <w:sz w:val="21"/>
      <w:szCs w:val="20"/>
    </w:rPr>
  </w:style>
  <w:style w:type="paragraph" w:customStyle="1" w:styleId="212">
    <w:name w:val="列表接续 21"/>
    <w:basedOn w:val="a"/>
    <w:next w:val="a"/>
    <w:qFormat/>
    <w:rsid w:val="00D7594F"/>
    <w:pPr>
      <w:widowControl/>
      <w:spacing w:before="100" w:beforeAutospacing="1" w:after="100" w:afterAutospacing="1" w:line="240" w:lineRule="auto"/>
      <w:ind w:left="840" w:firstLine="480"/>
      <w:contextualSpacing/>
      <w:jc w:val="left"/>
    </w:pPr>
    <w:rPr>
      <w:rFonts w:ascii="宋体" w:eastAsia="黑体" w:hAnsi="宋体" w:cstheme="minorBidi"/>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enku.baidu.com/view/ee2ce4beb8f67c1cfbd6b81b.htm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401</TotalTime>
  <Pages>84</Pages>
  <Words>7614</Words>
  <Characters>43404</Characters>
  <Application>Microsoft Office Word</Application>
  <DocSecurity>0</DocSecurity>
  <Lines>361</Lines>
  <Paragraphs>101</Paragraphs>
  <ScaleCrop>false</ScaleCrop>
  <Company>xt256</Company>
  <LinksUpToDate>false</LinksUpToDate>
  <CharactersWithSpaces>50917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dc:title>
  <dc:creator>ZZ</dc:creator>
  <cp:lastModifiedBy>Administrator</cp:lastModifiedBy>
  <cp:revision>15</cp:revision>
  <dcterms:created xsi:type="dcterms:W3CDTF">2026-10-19T14:09:00Z</dcterms:created>
  <dcterms:modified xsi:type="dcterms:W3CDTF">2026-10-29T01:56:00Z</dcterms:modified>
</cp:coreProperties>
</file>