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FangSong" w:hAnsi="FangSong" w:eastAsia="FangSong" w:cs="FangSong"/>
          <w:b/>
          <w:color w:val="000000"/>
          <w:sz w:val="84"/>
        </w:rPr>
        <w:t xml:space="preserve">招标文件</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项目名称：宿迁市纤维检验所扩项仪器设备采购项目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项目编号：JSZC-321300-WDGC-G2026-0011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（货物类项目，</w:t>
      </w:r>
      <w:r>
        <w:rPr>
          <w:rFonts w:ascii="FangSong" w:hAnsi="FangSong" w:eastAsia="FangSong" w:cs="FangSong"/>
          <w:b/>
          <w:color w:val="000000"/>
          <w:sz w:val="30"/>
          <w:u w:val="single"/>
        </w:rPr>
        <w:t xml:space="preserve">否</w:t>
      </w:r>
      <w:r>
        <w:rPr>
          <w:rFonts w:ascii="FangSong" w:hAnsi="FangSong" w:eastAsia="FangSong" w:cs="FangSong"/>
          <w:b/>
          <w:color w:val="000000"/>
          <w:sz w:val="30"/>
        </w:rPr>
        <w:t xml:space="preserve">专门面向中小企业）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采购人：宿迁市纤维检验所</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采购代理机构：江苏文鼎工程管理有限公司</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2026年10月16日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rPr>
          <w:rFonts w:ascii="FangSong" w:hAnsi="FangSong" w:eastAsia="FangSong" w:cs="FangSong"/>
          <w:color w:val="000000"/>
          <w:sz w:val="21"/>
          <w:szCs w:val="2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r>
      <w:r>
        <w:rPr>
          <w:rFonts w:ascii="FangSong" w:hAnsi="FangSong" w:eastAsia="FangSong" w:cs="FangSong"/>
          <w:color w:val="000000"/>
          <w:sz w:val="21"/>
          <w:highlight w:val="none"/>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总目录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85" w:lineRule="atLeast"/>
        <w:tabs>
          <w:tab w:val="left" w:pos="8953"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3" w:tooltip="https://jszfcg.jsczt.cn/jszc/onlyoffice/7.2.1-34/web-apps/apps/documenteditor/main/index_loader.html?_dc=7.2.1-34&amp;lang=zh&amp;customer=%20&amp;logo=%20&amp;headerlogo=%2Ffavicon.ico&amp;frameEditorId=iframePage&amp;compact=true&amp;parentOrigin=https://jszfcg.jsczt.cn#_Toc15550" w:history="1">
        <w:r>
          <w:rPr>
            <w:rStyle w:val="996"/>
            <w:rFonts w:ascii="FangSong" w:hAnsi="FangSong" w:eastAsia="FangSong" w:cs="FangSong"/>
            <w:b/>
            <w:color w:val="000000" w:themeColor="text1"/>
            <w:sz w:val="28"/>
            <w:u w:val="single"/>
          </w:rPr>
          <w:t xml:space="preserve">第一章投标邀请</w:t>
          <w:tab/>
        </w:r>
      </w:hyperlink>
      <w:r>
        <w:rPr>
          <w:color w:val="000000" w:themeColor="text1"/>
        </w:rPr>
      </w:r>
      <w:r/>
    </w:p>
    <w:p>
      <w:pPr>
        <w:ind w:left="0" w:right="0" w:firstLine="0"/>
        <w:jc w:val="both"/>
        <w:spacing w:before="0" w:after="0" w:line="85" w:lineRule="atLeast"/>
        <w:tabs>
          <w:tab w:val="left" w:pos="8953"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4" w:tooltip="https://jszfcg.jsczt.cn/jszc/onlyoffice/7.2.1-34/web-apps/apps/documenteditor/main/index_loader.html?_dc=7.2.1-34&amp;lang=zh&amp;customer=%20&amp;logo=%20&amp;headerlogo=%2Ffavicon.ico&amp;frameEditorId=iframePage&amp;compact=true&amp;parentOrigin=https://jszfcg.jsczt.cn#_Toc6971" w:history="1">
        <w:r>
          <w:rPr>
            <w:rStyle w:val="996"/>
            <w:rFonts w:ascii="FangSong" w:hAnsi="FangSong" w:eastAsia="FangSong" w:cs="FangSong"/>
            <w:b/>
            <w:color w:val="000000" w:themeColor="text1"/>
            <w:sz w:val="28"/>
            <w:u w:val="single"/>
          </w:rPr>
          <w:t xml:space="preserve">第二章投标人须知</w:t>
          <w:tab/>
        </w:r>
      </w:hyperlink>
      <w:r>
        <w:rPr>
          <w:color w:val="000000" w:themeColor="text1"/>
        </w:rPr>
      </w:r>
      <w:r/>
    </w:p>
    <w:p>
      <w:pPr>
        <w:ind w:left="0" w:right="0" w:firstLine="0"/>
        <w:jc w:val="both"/>
        <w:spacing w:before="0" w:after="0" w:line="85" w:lineRule="atLeast"/>
        <w:tabs>
          <w:tab w:val="left" w:pos="8953"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5" w:tooltip="https://jszfcg.jsczt.cn/jszc/onlyoffice/7.2.1-34/web-apps/apps/documenteditor/main/index_loader.html?_dc=7.2.1-34&amp;lang=zh&amp;customer=%20&amp;logo=%20&amp;headerlogo=%2Ffavicon.ico&amp;frameEditorId=iframePage&amp;compact=true&amp;parentOrigin=https://jszfcg.jsczt.cn#_Toc8406" w:history="1">
        <w:r>
          <w:rPr>
            <w:rStyle w:val="996"/>
            <w:rFonts w:ascii="FangSong" w:hAnsi="FangSong" w:eastAsia="FangSong" w:cs="FangSong"/>
            <w:b/>
            <w:color w:val="000000" w:themeColor="text1"/>
            <w:sz w:val="28"/>
            <w:u w:val="single"/>
          </w:rPr>
          <w:t xml:space="preserve">第三章合同文本</w:t>
          <w:tab/>
        </w:r>
      </w:hyperlink>
      <w:r>
        <w:rPr>
          <w:color w:val="000000" w:themeColor="text1"/>
        </w:rPr>
      </w:r>
      <w:r/>
    </w:p>
    <w:p>
      <w:pPr>
        <w:ind w:left="0" w:right="0" w:firstLine="0"/>
        <w:jc w:val="both"/>
        <w:spacing w:before="0" w:after="0" w:line="85" w:lineRule="atLeast"/>
        <w:tabs>
          <w:tab w:val="left" w:pos="8953"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6" w:tooltip="https://jszfcg.jsczt.cn/jszc/onlyoffice/7.2.1-34/web-apps/apps/documenteditor/main/index_loader.html?_dc=7.2.1-34&amp;lang=zh&amp;customer=%20&amp;logo=%20&amp;headerlogo=%2Ffavicon.ico&amp;frameEditorId=iframePage&amp;compact=true&amp;parentOrigin=https://jszfcg.jsczt.cn#_Toc30589" w:history="1">
        <w:r>
          <w:rPr>
            <w:rStyle w:val="996"/>
            <w:rFonts w:ascii="FangSong" w:hAnsi="FangSong" w:eastAsia="FangSong" w:cs="FangSong"/>
            <w:b/>
            <w:color w:val="000000" w:themeColor="text1"/>
            <w:sz w:val="28"/>
            <w:u w:val="single"/>
          </w:rPr>
          <w:t xml:space="preserve">第四章采购需求</w:t>
          <w:tab/>
        </w:r>
      </w:hyperlink>
      <w:r>
        <w:rPr>
          <w:color w:val="000000" w:themeColor="text1"/>
        </w:rPr>
      </w:r>
      <w:r/>
    </w:p>
    <w:p>
      <w:pPr>
        <w:ind w:left="0" w:right="0" w:firstLine="0"/>
        <w:jc w:val="both"/>
        <w:spacing w:before="0" w:after="0" w:line="85" w:lineRule="atLeast"/>
        <w:tabs>
          <w:tab w:val="left" w:pos="8953"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7" w:tooltip="https://jszfcg.jsczt.cn/jszc/onlyoffice/7.2.1-34/web-apps/apps/documenteditor/main/index_loader.html?_dc=7.2.1-34&amp;lang=zh&amp;customer=%20&amp;logo=%20&amp;headerlogo=%2Ffavicon.ico&amp;frameEditorId=iframePage&amp;compact=true&amp;parentOrigin=https://jszfcg.jsczt.cn#_Toc7441" w:history="1">
        <w:r>
          <w:rPr>
            <w:rStyle w:val="996"/>
            <w:rFonts w:ascii="FangSong" w:hAnsi="FangSong" w:eastAsia="FangSong" w:cs="FangSong"/>
            <w:b/>
            <w:color w:val="000000" w:themeColor="text1"/>
            <w:sz w:val="28"/>
            <w:u w:val="single"/>
          </w:rPr>
          <w:t xml:space="preserve">第五章评标方法与评标标准</w:t>
          <w:tab/>
        </w:r>
      </w:hyperlink>
      <w:r>
        <w:rPr>
          <w:color w:val="000000" w:themeColor="text1"/>
        </w:rPr>
      </w:r>
      <w:r/>
    </w:p>
    <w:p>
      <w:pPr>
        <w:ind w:left="0" w:right="0" w:firstLine="0"/>
        <w:jc w:val="both"/>
        <w:spacing w:before="0" w:after="0" w:line="85" w:lineRule="atLeast"/>
        <w:tabs>
          <w:tab w:val="left" w:pos="8953"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8" w:tooltip="https://jszfcg.jsczt.cn/jszc/onlyoffice/7.2.1-34/web-apps/apps/documenteditor/main/index_loader.html?_dc=7.2.1-34&amp;lang=zh&amp;customer=%20&amp;logo=%20&amp;headerlogo=%2Ffavicon.ico&amp;frameEditorId=iframePage&amp;compact=true&amp;parentOrigin=https://jszfcg.jsczt.cn#_Toc20454" w:history="1">
        <w:r>
          <w:rPr>
            <w:rStyle w:val="996"/>
            <w:rFonts w:ascii="FangSong" w:hAnsi="FangSong" w:eastAsia="FangSong" w:cs="FangSong"/>
            <w:b/>
            <w:color w:val="000000" w:themeColor="text1"/>
            <w:sz w:val="28"/>
            <w:u w:val="single"/>
          </w:rPr>
          <w:t xml:space="preserve">第六章投标文件格式</w:t>
          <w:tab/>
        </w:r>
      </w:hyperlink>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2"/>
        </w:rPr>
        <w:t xml:space="preserve"> </w:t>
      </w:r>
      <w:r>
        <w:rPr>
          <w:color w:val="000000" w:themeColor="text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60"/>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第一章投标邀请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受</w:t>
      </w:r>
      <w:r>
        <w:rPr>
          <w:rFonts w:ascii="FangSong" w:hAnsi="FangSong" w:eastAsia="FangSong" w:cs="FangSong"/>
          <w:color w:val="000000"/>
          <w:sz w:val="24"/>
          <w:u w:val="single"/>
        </w:rPr>
        <w:t xml:space="preserve">[</w:t>
      </w:r>
      <w:r>
        <w:rPr>
          <w:rFonts w:ascii="FangSong" w:hAnsi="FangSong" w:eastAsia="FangSong" w:cs="FangSong"/>
          <w:b/>
          <w:color w:val="000000"/>
          <w:sz w:val="24"/>
          <w:u w:val="single"/>
        </w:rPr>
        <w:t xml:space="preserve">宿迁市纤维检验所</w:t>
      </w:r>
      <w:r>
        <w:rPr>
          <w:rFonts w:ascii="FangSong" w:hAnsi="FangSong" w:eastAsia="FangSong" w:cs="FangSong"/>
          <w:color w:val="000000"/>
          <w:sz w:val="24"/>
          <w:u w:val="single"/>
        </w:rPr>
        <w:t xml:space="preserve">]</w:t>
      </w:r>
      <w:r>
        <w:rPr>
          <w:rFonts w:ascii="FangSong" w:hAnsi="FangSong" w:eastAsia="FangSong" w:cs="FangSong"/>
          <w:color w:val="000000"/>
          <w:sz w:val="24"/>
        </w:rPr>
        <w:t xml:space="preserve">的委托，</w:t>
      </w:r>
      <w:r>
        <w:rPr>
          <w:rFonts w:ascii="FangSong" w:hAnsi="FangSong" w:eastAsia="FangSong" w:cs="FangSong"/>
          <w:color w:val="000000"/>
          <w:sz w:val="24"/>
          <w:u w:val="single"/>
        </w:rPr>
        <w:t xml:space="preserve">[</w:t>
      </w:r>
      <w:r>
        <w:rPr>
          <w:rFonts w:ascii="FangSong" w:hAnsi="FangSong" w:eastAsia="FangSong" w:cs="FangSong"/>
          <w:b/>
          <w:color w:val="000000"/>
          <w:sz w:val="24"/>
          <w:u w:val="single"/>
        </w:rPr>
        <w:t xml:space="preserve">江苏文鼎工程管理有限公司</w:t>
      </w:r>
      <w:r>
        <w:rPr>
          <w:rFonts w:ascii="FangSong" w:hAnsi="FangSong" w:eastAsia="FangSong" w:cs="FangSong"/>
          <w:color w:val="000000"/>
          <w:sz w:val="24"/>
          <w:u w:val="single"/>
        </w:rPr>
        <w:t xml:space="preserve">]</w:t>
      </w:r>
      <w:r>
        <w:rPr>
          <w:rFonts w:ascii="FangSong" w:hAnsi="FangSong" w:eastAsia="FangSong" w:cs="FangSong"/>
          <w:color w:val="000000"/>
          <w:sz w:val="24"/>
        </w:rPr>
        <w:t xml:space="preserve">就</w:t>
      </w:r>
      <w:r>
        <w:rPr>
          <w:rFonts w:ascii="FangSong" w:hAnsi="FangSong" w:eastAsia="FangSong" w:cs="FangSong"/>
          <w:color w:val="000000"/>
          <w:sz w:val="24"/>
          <w:u w:val="single"/>
        </w:rPr>
        <w:t xml:space="preserve">[</w:t>
      </w:r>
      <w:r>
        <w:rPr>
          <w:rFonts w:ascii="FangSong" w:hAnsi="FangSong" w:eastAsia="FangSong" w:cs="FangSong"/>
          <w:b/>
          <w:color w:val="000000"/>
          <w:sz w:val="24"/>
          <w:u w:val="single"/>
        </w:rPr>
        <w:t xml:space="preserve">宿迁市纤维检验所扩项仪器设备采购项目</w:t>
      </w:r>
      <w:r>
        <w:rPr>
          <w:rFonts w:ascii="FangSong" w:hAnsi="FangSong" w:eastAsia="FangSong" w:cs="FangSong"/>
          <w:color w:val="000000"/>
          <w:sz w:val="24"/>
          <w:u w:val="single"/>
        </w:rPr>
        <w:t xml:space="preserve">]（[</w:t>
      </w:r>
      <w:r>
        <w:rPr>
          <w:rFonts w:ascii="FangSong" w:hAnsi="FangSong" w:eastAsia="FangSong" w:cs="FangSong"/>
          <w:b/>
          <w:color w:val="000000"/>
          <w:sz w:val="24"/>
          <w:u w:val="single"/>
        </w:rPr>
        <w:t xml:space="preserve">项目编号：JSZC-321300-WDGC-G2026-0011</w:t>
      </w:r>
      <w:r>
        <w:rPr>
          <w:rFonts w:ascii="FangSong" w:hAnsi="FangSong" w:eastAsia="FangSong" w:cs="FangSong"/>
          <w:color w:val="000000"/>
          <w:sz w:val="24"/>
          <w:u w:val="single"/>
        </w:rPr>
        <w:t xml:space="preserve">]）</w:t>
      </w:r>
      <w:r>
        <w:rPr>
          <w:rFonts w:ascii="FangSong" w:hAnsi="FangSong" w:eastAsia="FangSong" w:cs="FangSong"/>
          <w:color w:val="000000"/>
          <w:sz w:val="24"/>
        </w:rPr>
        <w:t xml:space="preserve">项目进行公开招标采购，欢迎符合条件的投标人投标。</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rPr>
        <w:t xml:space="preserve">项目概况</w:t>
      </w:r>
      <w:r/>
    </w:p>
    <w:p>
      <w:pPr>
        <w:ind w:left="0" w:right="0" w:firstLine="482"/>
        <w:jc w:val="both"/>
        <w:spacing w:before="0" w:after="0" w:line="85"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u w:val="single"/>
        </w:rPr>
        <w:t xml:space="preserve">（</w:t>
      </w:r>
      <w:r>
        <w:rPr>
          <w:rFonts w:ascii="FangSong" w:hAnsi="FangSong" w:eastAsia="FangSong" w:cs="FangSong"/>
          <w:b/>
          <w:color w:val="000000"/>
          <w:sz w:val="24"/>
          <w:u w:val="single"/>
        </w:rPr>
        <w:t xml:space="preserve">宿迁市纤维检验所扩项仪器设备采购项目）</w:t>
      </w:r>
      <w:r>
        <w:rPr>
          <w:rFonts w:ascii="FangSong" w:hAnsi="FangSong" w:eastAsia="FangSong" w:cs="FangSong"/>
          <w:color w:val="000000"/>
          <w:sz w:val="24"/>
        </w:rPr>
        <w:t xml:space="preserve">招标项目的潜在投标人应通过</w:t>
      </w:r>
      <w:r>
        <w:rPr>
          <w:rFonts w:ascii="FangSong" w:hAnsi="FangSong" w:eastAsia="FangSong" w:cs="FangSong"/>
          <w:color w:val="000000"/>
          <w:sz w:val="24"/>
          <w:u w:val="single"/>
        </w:rPr>
        <w:t xml:space="preserve">“苏采云”系统（网址：http://jszfcg.jsczt.cn）或宿迁市政府采购网点击“政府采购管理交易系统（苏采云）</w:t>
      </w:r>
      <w:r>
        <w:rPr>
          <w:rFonts w:ascii="FangSong" w:hAnsi="FangSong" w:eastAsia="FangSong" w:cs="FangSong"/>
          <w:color w:val="000000"/>
          <w:sz w:val="24"/>
        </w:rPr>
        <w:t xml:space="preserve">”</w:t>
      </w:r>
      <w:r>
        <w:rPr>
          <w:rFonts w:ascii="FangSong" w:hAnsi="FangSong" w:eastAsia="FangSong" w:cs="FangSong"/>
          <w:color w:val="000000"/>
          <w:sz w:val="24"/>
          <w:u w:val="single"/>
        </w:rPr>
        <w:t xml:space="preserve">自行免费下载</w:t>
      </w:r>
      <w:r>
        <w:rPr>
          <w:rFonts w:ascii="FangSong" w:hAnsi="FangSong" w:eastAsia="FangSong" w:cs="FangSong"/>
          <w:color w:val="000000"/>
          <w:sz w:val="24"/>
        </w:rPr>
        <w:t xml:space="preserve">招标文件，并于</w:t>
      </w:r>
      <w:r>
        <w:rPr>
          <w:rFonts w:ascii="FangSong" w:hAnsi="FangSong" w:eastAsia="FangSong" w:cs="FangSong"/>
          <w:b/>
          <w:color w:val="000000"/>
          <w:sz w:val="24"/>
          <w:u w:val="single"/>
        </w:rPr>
        <w:t xml:space="preserve">2026年11月09日09点30分</w:t>
      </w:r>
      <w:r>
        <w:rPr>
          <w:rFonts w:ascii="FangSong" w:hAnsi="FangSong" w:eastAsia="FangSong" w:cs="FangSong"/>
          <w:color w:val="000000"/>
          <w:sz w:val="24"/>
        </w:rPr>
        <w:t xml:space="preserve">（北京时间）前递交投标文件。</w:t>
      </w:r>
      <w:r/>
    </w:p>
    <w:p>
      <w:pPr>
        <w:pStyle w:val="762"/>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1.项目编号：JSZC-321300-WDGC-G2026-0011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2.项目名称：宿迁市纤维检验所扩项仪器设备采购项目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3.预算金额：</w:t>
      </w:r>
      <w:r>
        <w:rPr>
          <w:rFonts w:ascii="FangSong" w:hAnsi="FangSong" w:eastAsia="FangSong" w:cs="FangSong"/>
          <w:color w:val="000000"/>
          <w:sz w:val="24"/>
          <w:u w:val="single"/>
        </w:rPr>
        <w:t xml:space="preserve"> 121 </w:t>
      </w:r>
      <w:r>
        <w:rPr>
          <w:rFonts w:ascii="FangSong" w:hAnsi="FangSong" w:eastAsia="FangSong" w:cs="FangSong"/>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4.本项目设定最高限价，最高限价为</w:t>
      </w:r>
      <w:r>
        <w:rPr>
          <w:rFonts w:ascii="FangSong" w:hAnsi="FangSong" w:eastAsia="FangSong" w:cs="FangSong"/>
          <w:color w:val="000000"/>
          <w:sz w:val="24"/>
          <w:u w:val="single"/>
        </w:rPr>
        <w:t xml:space="preserve"> 121 </w:t>
      </w:r>
      <w:r>
        <w:rPr>
          <w:rFonts w:ascii="FangSong" w:hAnsi="FangSong" w:eastAsia="FangSong" w:cs="FangSong"/>
          <w:color w:val="000000"/>
          <w:sz w:val="24"/>
        </w:rPr>
        <w:t xml:space="preserve">万元，超过最高限价的作无效标处理。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5.采购需求（简介）：宿迁市纤维检验所扩项仪器设备采购项目，详细内容见本招标文件第四章。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6.合同履行期限：合同签订后按采购单位要求90日内完成供货并安装调试完毕交付采购单位使用。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7.本项目不接受联合体投标。</w:t>
      </w:r>
      <w:r/>
    </w:p>
    <w:p>
      <w:pPr>
        <w:pStyle w:val="762"/>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（一）通用资格要求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1.具备《中华人民共和国政府采购法》第二十二条第一款规定的6项条件（按要求提供投标声明及承诺函）。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将拒绝其参与政府采购活动。（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3.落实政府采购政策需满足的资格要求：无。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（二）本项目的特定资格要求：无。</w:t>
      </w:r>
      <w:r/>
    </w:p>
    <w:p>
      <w:pPr>
        <w:pStyle w:val="762"/>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1.获取招标文件时间：</w:t>
      </w:r>
      <w:r>
        <w:rPr>
          <w:rFonts w:ascii="FangSong" w:hAnsi="FangSong" w:eastAsia="FangSong" w:cs="FangSong"/>
          <w:color w:val="000000"/>
          <w:sz w:val="24"/>
        </w:rPr>
        <w:t xml:space="preserve">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3.本项目共分一个包。投标人未按要求获取招标文件导致无法投标的，后果自负（其投标文件不予接受）。</w:t>
      </w:r>
      <w:r/>
    </w:p>
    <w:p>
      <w:pPr>
        <w:pStyle w:val="762"/>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1.提交投标文件截止时间、开标时间：2026年11月09日09点30分（北京时间）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2.地点：“苏采云”政府采购交易系统网上开标大厅。</w:t>
      </w:r>
      <w:r/>
    </w:p>
    <w:p>
      <w:pPr>
        <w:pStyle w:val="762"/>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招标公告及招标文件公告期限为自本公告发布之日起5个工作日。</w:t>
      </w:r>
      <w:r>
        <w:rPr>
          <w:rFonts w:ascii="FangSong" w:hAnsi="FangSong" w:eastAsia="FangSong" w:cs="FangSong"/>
          <w:color w:val="000000"/>
          <w:sz w:val="24"/>
        </w:rPr>
        <w:t xml:space="preserve">招标公告发布媒体：宿迁市政府采购网、宿迁市公共资源交易平台、江苏省财政部门指定的媒体。</w:t>
      </w:r>
      <w:r/>
    </w:p>
    <w:p>
      <w:pPr>
        <w:pStyle w:val="762"/>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1.财政部门监督电话：0527-</w:t>
      </w:r>
      <w:r>
        <w:rPr>
          <w:rFonts w:ascii="FangSong" w:hAnsi="FangSong" w:eastAsia="FangSong" w:cs="FangSong"/>
          <w:color w:val="000000"/>
          <w:sz w:val="24"/>
        </w:rPr>
        <w:t xml:space="preserve">84363063。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2.“CA”数字证书办理：“苏采云”系统目前仅支持“苏采云”系统下的意源CA。省内各地区办理的“苏采云”系统下的意源CA全省通用。宿迁地区CA数字证书办理联系方式：18762803891。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3.宿迁地区“苏采云”技术支持客服电话：0527-84363067、0519-86722806。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4.如果投标人通过苏采云系统参与政府采购项目，相关操作手册详见链接：http://www.ccgp-jiangsu.gov.cn/jiangsu/zlxz/ee/ee3a4bc5a3454aa2b0d9312230633ce9.html。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5.现场勘察及答疑：本项目不组织集中勘察及答疑，投标人如对采购需求有疑问，请咨询采购单位联系人。</w:t>
      </w:r>
      <w:r/>
    </w:p>
    <w:p>
      <w:pPr>
        <w:pStyle w:val="762"/>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七、本次招标联系方式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1.招标人信息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名称：</w:t>
      </w:r>
      <w:r>
        <w:rPr>
          <w:rFonts w:ascii="FangSong" w:hAnsi="FangSong" w:eastAsia="FangSong" w:cs="FangSong"/>
          <w:color w:val="000000"/>
          <w:sz w:val="24"/>
        </w:rPr>
        <w:t xml:space="preserve">宿迁市纤维检验所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地址：宿迁经济开发区建陵道西侧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联系人：徐秋香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联系方式：13951530751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名称：</w:t>
      </w:r>
      <w:r>
        <w:rPr>
          <w:rFonts w:ascii="FangSong" w:hAnsi="FangSong" w:eastAsia="FangSong" w:cs="FangSong"/>
          <w:color w:val="000000"/>
          <w:sz w:val="24"/>
        </w:rPr>
        <w:t xml:space="preserve">江苏文鼎工程管理有限公司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地址：江苏省宿迁经济技术开发区金茂府二期1幢109商铺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联系人：张领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联系方式：17802555288</w:t>
      </w:r>
      <w:r/>
    </w:p>
    <w:p>
      <w:pPr>
        <w:pStyle w:val="762"/>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1.有关本次招标的事项若存在变动或修改，敬请及时关注“宿迁市政府采购网”等平台更正公告。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2.本次招标不收取投标保证金。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60"/>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第二章</w:t>
      </w:r>
      <w:r>
        <w:rPr>
          <w:rFonts w:ascii="FangSong" w:hAnsi="FangSong" w:eastAsia="FangSong" w:cs="FangSong"/>
          <w:b/>
          <w:color w:val="000000"/>
          <w:sz w:val="44"/>
          <w:u w:val="none"/>
        </w:rPr>
        <w:t xml:space="preserve">投标人须知</w:t>
      </w:r>
      <w:r/>
    </w:p>
    <w:p>
      <w:pPr>
        <w:pStyle w:val="762"/>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一、总则</w:t>
      </w:r>
      <w:r/>
    </w:p>
    <w:p>
      <w:pPr>
        <w:pStyle w:val="763"/>
        <w:ind w:left="0" w:right="0" w:firstLine="39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w:t>
      </w:r>
      <w:r>
        <w:rPr>
          <w:rFonts w:ascii="FangSong" w:hAnsi="FangSong" w:eastAsia="FangSong" w:cs="FangSong"/>
          <w:color w:val="000000"/>
          <w:sz w:val="24"/>
        </w:rPr>
        <w:t xml:space="preserve">招标方式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1.1本次招标采取公开招标方式，本招标文件仅适用于招标公告中所述项目。</w:t>
      </w:r>
      <w:r/>
    </w:p>
    <w:p>
      <w:pPr>
        <w:pStyle w:val="763"/>
        <w:ind w:left="0" w:right="0" w:firstLine="39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w:t>
      </w:r>
      <w:r>
        <w:rPr>
          <w:rFonts w:ascii="FangSong" w:hAnsi="FangSong" w:eastAsia="FangSong" w:cs="FangSong"/>
          <w:color w:val="000000"/>
          <w:sz w:val="24"/>
        </w:rPr>
        <w:t xml:space="preserve">合格的投标人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2.1满足招标公告中对投标人资格要求的规定。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2.2满足本文件中对实质性要求和条件的规定。</w:t>
      </w:r>
      <w:r/>
    </w:p>
    <w:p>
      <w:pPr>
        <w:pStyle w:val="763"/>
        <w:ind w:left="0" w:right="0" w:firstLine="39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3.</w:t>
      </w:r>
      <w:r>
        <w:rPr>
          <w:rFonts w:ascii="FangSong" w:hAnsi="FangSong" w:eastAsia="FangSong" w:cs="FangSong"/>
          <w:color w:val="000000"/>
          <w:sz w:val="24"/>
        </w:rPr>
        <w:t xml:space="preserve">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3.1本次招标及由此产生的合同受中华人民共和国有关法律法规的制约和保护。</w:t>
      </w:r>
      <w:r/>
    </w:p>
    <w:p>
      <w:pPr>
        <w:pStyle w:val="763"/>
        <w:ind w:left="0" w:right="0" w:firstLine="39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4.</w:t>
      </w:r>
      <w:r>
        <w:rPr>
          <w:rFonts w:ascii="FangSong" w:hAnsi="FangSong" w:eastAsia="FangSong" w:cs="FangSong"/>
          <w:color w:val="000000"/>
          <w:sz w:val="24"/>
        </w:rPr>
        <w:t xml:space="preserve">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4.1投标人应自行承担所有与参加投标有关的费用，无论投标过程中的做法和结果如何，</w:t>
      </w:r>
      <w:r>
        <w:rPr>
          <w:rFonts w:ascii="FangSong" w:hAnsi="FangSong" w:eastAsia="FangSong" w:cs="FangSong"/>
          <w:color w:val="000000"/>
          <w:sz w:val="24"/>
          <w:u w:val="single"/>
        </w:rPr>
        <w:t xml:space="preserve"> 江苏文鼎工程管理有限公司</w:t>
      </w:r>
      <w:r>
        <w:rPr>
          <w:rFonts w:ascii="FangSong" w:hAnsi="FangSong" w:eastAsia="FangSong" w:cs="FangSong"/>
          <w:color w:val="000000"/>
          <w:sz w:val="24"/>
        </w:rPr>
        <w:t xml:space="preserve">（以下简称采购代理机构）在任何情况下均无义务和责任承担这些费用。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4.2代理费用收取方式及标准：按以下第4.2.2种方式执行。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4.2.1无需支付；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4.2.2具体方式及标准为：</w:t>
      </w:r>
      <w:r>
        <w:rPr>
          <w:rFonts w:ascii="FangSong" w:hAnsi="FangSong" w:eastAsia="FangSong" w:cs="FangSong"/>
          <w:color w:val="000000"/>
          <w:sz w:val="24"/>
          <w:u w:val="single"/>
        </w:rPr>
        <w:t xml:space="preserve">供应商参照国家计委计价格〔2002〕1980号收费标准支付，支付方式可以通过转账或数字人民币等方式，评审费据实收取。支付方式可以通过转账或数字人民币等方式。</w:t>
      </w:r>
      <w:r/>
    </w:p>
    <w:p>
      <w:pPr>
        <w:pStyle w:val="763"/>
        <w:ind w:left="0" w:right="0" w:firstLine="5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5.招标文件的约束力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5.1投标人一旦参加本项目采购活动，即被认为接受了本招标文件的规定和约束。</w:t>
      </w:r>
      <w:r/>
    </w:p>
    <w:p>
      <w:pPr>
        <w:pStyle w:val="762"/>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二、招标文件</w:t>
      </w:r>
      <w:r/>
    </w:p>
    <w:p>
      <w:pPr>
        <w:pStyle w:val="763"/>
        <w:ind w:left="0" w:right="0" w:firstLine="39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6.</w:t>
      </w:r>
      <w:r>
        <w:rPr>
          <w:rFonts w:ascii="FangSong" w:hAnsi="FangSong" w:eastAsia="FangSong" w:cs="FangSong"/>
          <w:color w:val="000000"/>
          <w:sz w:val="24"/>
        </w:rPr>
        <w:t xml:space="preserve">招标文件构成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6.1招标文件由以下部分组成：</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（1）投标邀请</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（2）投标人须知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（3）合同文本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（4）采购需求</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（5）评标方法与评标标准</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请仔细检查招标文件是否齐全，如有缺漏请立即与采购代理机构联系解决。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3"/>
        <w:ind w:left="0" w:right="0" w:firstLine="5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7.</w:t>
      </w:r>
      <w:r>
        <w:rPr>
          <w:rFonts w:ascii="FangSong" w:hAnsi="FangSong" w:eastAsia="FangSong" w:cs="FangSong"/>
          <w:color w:val="000000"/>
          <w:sz w:val="24"/>
        </w:rPr>
        <w:t xml:space="preserve">招标文件的澄清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7.1任何要求对招标文件进行澄清的投标人，应在投标截止期</w:t>
      </w:r>
      <w:r>
        <w:rPr>
          <w:rFonts w:ascii="FangSong" w:hAnsi="FangSong" w:eastAsia="FangSong" w:cs="FangSong"/>
          <w:b/>
          <w:color w:val="000000"/>
          <w:sz w:val="24"/>
        </w:rPr>
        <w:t xml:space="preserve">十日</w:t>
      </w:r>
      <w:r>
        <w:rPr>
          <w:rFonts w:ascii="FangSong" w:hAnsi="FangSong" w:eastAsia="FangSong" w:cs="FangSong"/>
          <w:color w:val="000000"/>
          <w:sz w:val="24"/>
        </w:rPr>
        <w:t xml:space="preserve">前按招标公告中的通讯地址，以书面形式通知采购代理机构。</w:t>
      </w:r>
      <w:r/>
    </w:p>
    <w:p>
      <w:pPr>
        <w:pStyle w:val="763"/>
        <w:ind w:left="0" w:right="0" w:firstLine="5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8.</w:t>
      </w:r>
      <w:r>
        <w:rPr>
          <w:rFonts w:ascii="FangSong" w:hAnsi="FangSong" w:eastAsia="FangSong" w:cs="FangSong"/>
          <w:color w:val="000000"/>
          <w:sz w:val="24"/>
        </w:rPr>
        <w:t xml:space="preserve">招标文件的修改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8.2在投标截止时间之前，采购代理机构可以对招标文件进行修改。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8.3采购代理机构有权按照法定的要求推迟投标截止日期和开标日期。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8.4招标文件的修改将在原公告媒体上发布更正公告，补充文件将作为招标文件的组成部分，并对投标人具有约束力。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8.5投标人应及时登录“苏采云”系统获取澄清答疑文件（修改后招标文件），如因投标人原因未能及时下载澄清和修改后的招标文件，由此造成的相关责任，由投标人承担。</w:t>
      </w:r>
      <w:r/>
    </w:p>
    <w:p>
      <w:pPr>
        <w:pStyle w:val="762"/>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三、投标文件的编制</w:t>
      </w:r>
      <w:r/>
    </w:p>
    <w:p>
      <w:pPr>
        <w:pStyle w:val="763"/>
        <w:ind w:left="0" w:right="0" w:firstLine="5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9.</w:t>
      </w:r>
      <w:r>
        <w:rPr>
          <w:rFonts w:ascii="FangSong" w:hAnsi="FangSong" w:eastAsia="FangSong" w:cs="FangSong"/>
          <w:color w:val="000000"/>
          <w:sz w:val="24"/>
        </w:rPr>
        <w:t xml:space="preserve">投标文件的语言及度量衡单位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9.1投标人提交的投标文件以及投标人与采购代理机构就有关投标的所有来往通知、函件和文件均应使用</w:t>
      </w:r>
      <w:r>
        <w:rPr>
          <w:rFonts w:ascii="FangSong" w:hAnsi="FangSong" w:eastAsia="FangSong" w:cs="FangSong"/>
          <w:b/>
          <w:color w:val="000000"/>
          <w:sz w:val="24"/>
        </w:rPr>
        <w:t xml:space="preserve">简体中文</w:t>
      </w:r>
      <w:r>
        <w:rPr>
          <w:rFonts w:ascii="FangSong" w:hAnsi="FangSong" w:eastAsia="FangSong" w:cs="FangSong"/>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9.2除技术性能另有规定外，投标文件所使用的度量衡单位，均须采用国家法定计量单位。</w:t>
      </w:r>
      <w:r/>
    </w:p>
    <w:p>
      <w:pPr>
        <w:pStyle w:val="763"/>
        <w:ind w:left="0" w:right="0" w:firstLine="39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10.</w:t>
      </w:r>
      <w:r>
        <w:rPr>
          <w:rFonts w:ascii="FangSong" w:hAnsi="FangSong" w:eastAsia="FangSong" w:cs="FangSong"/>
          <w:color w:val="000000"/>
          <w:sz w:val="24"/>
        </w:rPr>
        <w:t xml:space="preserve">投标文件构成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投标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各投标人在编制投标文件时，请按照招标文件第六章规定的格式进行。因混乱的编排导致投标文件被误读或评委会查找不到有效文件，是投标人的风险。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10.2投标人编写的投标文件应包括资格证明文件、符合性证明文件、清单明细及报价表、响应及偏离表、其他证明文件、投标函、开标一览表等部分。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10.5如标书制作工具中格式和内容与“宿迁市政府采购网”发布的招标文件不一致，请以“宿迁市政府采购网”发布的招标文件为准。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10.6中标后，按相关要求提供与电子投标文件一致的纸质投标文件4份。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在开标时携带了证书证明资料的原件，但电子投标文件中未包含相关资料电子文件的，评委会可以视同其未提供。</w:t>
      </w:r>
      <w:r/>
    </w:p>
    <w:p>
      <w:pPr>
        <w:pStyle w:val="763"/>
        <w:ind w:left="0" w:right="0" w:firstLine="39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11.</w:t>
      </w:r>
      <w:r>
        <w:rPr>
          <w:rFonts w:ascii="FangSong" w:hAnsi="FangSong" w:eastAsia="FangSong" w:cs="FangSong"/>
          <w:color w:val="000000"/>
          <w:sz w:val="24"/>
        </w:rPr>
        <w:t xml:space="preserve">证明投标人及投标标的符合招标文件规定的文件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11.1投标人应按照</w:t>
      </w:r>
      <w:r>
        <w:rPr>
          <w:rFonts w:ascii="FangSong" w:hAnsi="FangSong" w:eastAsia="FangSong" w:cs="FangSong"/>
          <w:color w:val="000000"/>
          <w:sz w:val="24"/>
        </w:rPr>
        <w:t xml:space="preserve">法律法规、规章和规范性文件以及招标文件要求提交证明文件，证明其及投标标的符合招标文件规定。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11.2招标文件对证明文件无明确形式要求的，证明文件可以以文字资料、图纸和数据等形式提交。</w:t>
      </w:r>
      <w:r/>
    </w:p>
    <w:p>
      <w:pPr>
        <w:pStyle w:val="763"/>
        <w:ind w:left="0" w:right="0" w:firstLine="39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12.1投标人应按照招标文件规定格式填报投标分项报价表。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12.3本项目不接受备选的投标方案或有选择的报价，只允许有一个报价。投标报价内容包括：完成本项目所涉及的一切相关费用。</w:t>
      </w:r>
      <w:r/>
    </w:p>
    <w:p>
      <w:pPr>
        <w:pStyle w:val="763"/>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13.</w:t>
      </w:r>
      <w:r>
        <w:rPr>
          <w:rFonts w:ascii="FangSong" w:hAnsi="FangSong" w:eastAsia="FangSong" w:cs="FangSong"/>
          <w:color w:val="000000"/>
          <w:sz w:val="24"/>
        </w:rPr>
        <w:t xml:space="preserve">技术要求响应及偏离表、商务要求响应及偏离表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13.1投标人需对招标文件中的技术要求与商务要求逐项作出响应或偏离，并说明原因。</w:t>
      </w:r>
      <w:r/>
    </w:p>
    <w:p>
      <w:pPr>
        <w:ind w:left="0" w:right="0" w:firstLine="480"/>
        <w:jc w:val="both"/>
        <w:spacing w:before="0" w:after="0" w:line="85" w:lineRule="atLeast"/>
        <w:tabs>
          <w:tab w:val="left" w:pos="10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13.2投标人可在投标文件中提供认为需要的其他技术文件或说明。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14.服务承诺、培训计划、人员安排及其他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14.2投标人需根据招标文件要求提供培训计划。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14.3投标人需根据招标文件要求提供所投标的的主要组成部分、功能设计、实现思路及关键技术等。</w:t>
      </w:r>
      <w:r/>
    </w:p>
    <w:p>
      <w:pPr>
        <w:pStyle w:val="763"/>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 投标声明及承诺函和开标一览表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 投标人应按照招标文件中提供的格式完整、正确地填写投标声明及承诺函、开标一览表。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15.2对于采用货币报价的项目，开标一览表中的投标总报价应与投标分项报价表中的投标总报价一致，如不一致，不作为无效投标处理，但评标时以开标一览表中价格为准</w:t>
      </w:r>
      <w:r>
        <w:rPr>
          <w:rFonts w:ascii="FangSong" w:hAnsi="FangSong" w:eastAsia="FangSong" w:cs="FangSong"/>
          <w:b/>
          <w:color w:val="000000"/>
          <w:sz w:val="24"/>
        </w:rPr>
        <w:t xml:space="preserve">。</w:t>
      </w:r>
      <w:r/>
    </w:p>
    <w:p>
      <w:pPr>
        <w:pStyle w:val="763"/>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16.</w:t>
      </w:r>
      <w:r>
        <w:rPr>
          <w:rFonts w:ascii="FangSong" w:hAnsi="FangSong" w:eastAsia="FangSong" w:cs="FangSong"/>
          <w:color w:val="000000"/>
          <w:sz w:val="24"/>
        </w:rPr>
        <w:t xml:space="preserve">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 投标有效期为开标之日后</w:t>
      </w:r>
      <w:r>
        <w:rPr>
          <w:rFonts w:ascii="FangSong" w:hAnsi="FangSong" w:eastAsia="FangSong" w:cs="FangSong"/>
          <w:b/>
          <w:color w:val="000000"/>
          <w:sz w:val="24"/>
          <w:u w:val="single"/>
        </w:rPr>
        <w:t xml:space="preserve">六十（60）天</w:t>
      </w:r>
      <w:r>
        <w:rPr>
          <w:rFonts w:ascii="FangSong" w:hAnsi="FangSong" w:eastAsia="FangSong" w:cs="FangSong"/>
          <w:color w:val="000000"/>
          <w:sz w:val="24"/>
        </w:rPr>
        <w:t xml:space="preserve">。投标有效期比规定短的将被视为未实质性响应招标文件而予以拒绝。</w:t>
      </w:r>
      <w:r/>
    </w:p>
    <w:p>
      <w:pPr>
        <w:pStyle w:val="763"/>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17.投标有效期的延长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17.2中标人的投标文件作为项目合同的附件，其有效期至中标人全部合同义务履行完毕为止。</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四、投标文件的</w:t>
      </w:r>
      <w:r>
        <w:rPr>
          <w:rFonts w:ascii="FangSong" w:hAnsi="FangSong" w:eastAsia="FangSong" w:cs="FangSong"/>
          <w:b/>
          <w:color w:val="000000"/>
          <w:sz w:val="24"/>
        </w:rPr>
        <w:t xml:space="preserve">递交</w:t>
      </w:r>
      <w:r/>
    </w:p>
    <w:p>
      <w:pPr>
        <w:pStyle w:val="763"/>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18.</w:t>
      </w:r>
      <w:r>
        <w:rPr>
          <w:rFonts w:ascii="FangSong" w:hAnsi="FangSong" w:eastAsia="FangSong" w:cs="FangSong"/>
          <w:color w:val="000000"/>
          <w:sz w:val="24"/>
        </w:rPr>
        <w:t xml:space="preserve">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18.1投标人应当按照《操作手册》规定，在投标截止时间前制作并上传电子投标文件。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 投标人通过“苏采云”系统不见面开标大厅在线参与开标活动。（具体操作详见《“苏采云”系统投标人操作手册》，网址链接http://www.ccgp-jiangsu.gov.cn//webfile/jiangsu/202311/1699268553318052447.pdf）</w:t>
      </w:r>
      <w:r/>
    </w:p>
    <w:p>
      <w:pPr>
        <w:pStyle w:val="763"/>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19.投标截止时间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19.1投标人上传电子投标文件的时间不得迟于招标公告中规定的投标截止时间。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投标人应充分考虑到网络环境、网络带宽等风险因素，如因投标人自身原因造成电子投标文件上传不成功的，按照本招标文件第二章第27.1.2条规定作无效投标处理。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19.2采购代理机构可以按照规定，通过修改招标文件酌情延长投标截止时间，在此情况下，投标人的所有权利和义务以及投标人受制的截止时间均应以延长后新的截止时间为准。</w:t>
      </w:r>
      <w:r/>
    </w:p>
    <w:p>
      <w:pPr>
        <w:pStyle w:val="763"/>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20.</w:t>
      </w:r>
      <w:r>
        <w:rPr>
          <w:rFonts w:ascii="FangSong" w:hAnsi="FangSong" w:eastAsia="FangSong" w:cs="FangSong"/>
          <w:color w:val="000000"/>
          <w:sz w:val="24"/>
        </w:rPr>
        <w:t xml:space="preserve">投标文件的拒收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20.1采购代理机构拒绝接收在其规定的投标截止时间后上传的任何投标文件。</w:t>
      </w:r>
      <w:r/>
    </w:p>
    <w:p>
      <w:pPr>
        <w:pStyle w:val="763"/>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21.</w:t>
      </w:r>
      <w:r>
        <w:rPr>
          <w:rFonts w:ascii="FangSong" w:hAnsi="FangSong" w:eastAsia="FangSong" w:cs="FangSong"/>
          <w:color w:val="000000"/>
          <w:sz w:val="24"/>
        </w:rPr>
        <w:t xml:space="preserve">投标文件的撤回和修改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21.1.1电子投标文件的撤回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投标人可在投标截止时间前，撤回其电子投标文件，具体操作方法见《操作手册》。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21.1.2投标人撤回电子投标文件，则认为其不再参与本项目投标活动。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21.2投标文件的修改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21.2.1投标人可在投标截止时间前，对其电子投标文件进行修改，具体操作方法见《操作手册》。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21.2.2在投标截止时间之后，投标人不得对其电子投标文件作任何修改。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21.3在投标截止时间至招标文件中规定的投标有效期满之间的这段时间内，投标人不得撤回其投标。</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五、开标与评标</w:t>
      </w:r>
      <w:r/>
    </w:p>
    <w:p>
      <w:pPr>
        <w:pStyle w:val="763"/>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22.</w:t>
      </w:r>
      <w:r>
        <w:rPr>
          <w:rFonts w:ascii="FangSong" w:hAnsi="FangSong" w:eastAsia="FangSong" w:cs="FangSong"/>
          <w:color w:val="000000"/>
          <w:sz w:val="24"/>
        </w:rPr>
        <w:t xml:space="preserve">开标</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22.1采购代理机构将在招标公告中规定的时间和地点组织公开开标。投标人应当按照《“苏采云”系统供应商操作手册》规定，参加开标活动和在“苏采云”系统规定的时间内对投标文件进行解密。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22.3投标人在开标过程中涉及的投标文件解密、开标结果确认等工作，应按照《操作手册》规定执行。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22.4投标人如果对开标过程和开标记录有疑义，应当根据《操作手册》规定提出，如“苏采云”系统中《开标记录表》宣布后5分钟内未提出的，视同认可开标结果。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23.1开标后，采购代理机构将立即组织评标委员会（以下简称评委会）进行评标。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23.2评委会由采购人代表和有关技术、经济等方面的专家组成，且人员构成符合政府采购有关规定。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23.3评委会独立工作，负责评审所有投标文件并确定中标候选人。</w:t>
      </w:r>
      <w:r/>
    </w:p>
    <w:p>
      <w:pPr>
        <w:pStyle w:val="763"/>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24.评标过程的保密与公正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24.1凡是与审查、澄清、评价和比较投标的有关资料以及授标建议等，招标人、评委、采购代理机构均不得向投标人或与评标无关的其他人员透露。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24.2在评标过程中，投标人不得以任何行为影响评标过程，否则其投标文件将被作为无效投标文件。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24.3采购代理机构和评委会不向未中标的投标人解释未中标原因，也不公布评标过程中的相关细节。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24.4采用综合评分法的项目，未中标的投标人可于中标结果公告期限届满之日起通过“苏采云”系统查看自己的评审得分及排序情况。</w:t>
      </w:r>
      <w:r/>
    </w:p>
    <w:p>
      <w:pPr>
        <w:pStyle w:val="763"/>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25.</w:t>
      </w:r>
      <w:r>
        <w:rPr>
          <w:rFonts w:ascii="FangSong" w:hAnsi="FangSong" w:eastAsia="FangSong" w:cs="FangSong"/>
          <w:color w:val="000000"/>
          <w:sz w:val="24"/>
        </w:rPr>
        <w:t xml:space="preserve">投标文件的澄清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评委会并非对每个投标人都作出澄清要求。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25.3接到评委会澄清、说明和补正要求的投标人如未按规定作出澄清、说明和补正，其风险由投标人自行承担。</w:t>
      </w:r>
      <w:r/>
    </w:p>
    <w:p>
      <w:pPr>
        <w:pStyle w:val="763"/>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26.</w:t>
      </w:r>
      <w:r>
        <w:rPr>
          <w:rFonts w:ascii="FangSong" w:hAnsi="FangSong" w:eastAsia="FangSong" w:cs="FangSong"/>
          <w:color w:val="000000"/>
          <w:sz w:val="24"/>
        </w:rPr>
        <w:t xml:space="preserve">对投标文件的初审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26.1投标文件初审分为资格审查和符合性审查。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26.1.1资格审查：依据法律法规和招标文件的规定，由招标人或其委托的代理机构对投标文件中的资格证明文件进行审查，以确定投标人是否具备投标资格。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招标人在进行资格性审查的同时，将在“信用中国”网站（www.creditchina.gov.cn）查询投标人的信用记录，以确定投标人是否具备投标资格，查询结果留存并归档。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26.1.2符合性审查：依据招标文件的规定，由评委会从投标文件的有效性、完整性和对招标文件的响应程度等方面进行审查，以确定是否对招标文件的实质性要求作出响应。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26.1.3在对各投标人进行符合性审查过程中，对初步被认定为无效投标者，由评委会组长或采购人代表通过“苏采云”系统告知未通过符合性审查的原因。评标结束后，将不再告知未通过符合性审查的原因。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26.3如果投标文件实质上没有响应招标文件的要求，评委会将予以拒绝，投标人不得通过修改或撤销不符合要求的偏离或保留而使其投标成为实质性响应的投标。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26.4评委会将对确定为实质性响应的投标进行进一步审核，确定其是否有计算上或累加上的算术错误，修正错误的原则如下：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（1）投标文件中开标一览表内容与投标文件中相应内容不一致的，以开标一览表为准。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同时出现两种以上错误的，按照前款规定的顺序修正。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评标过程中，不得去掉报价中的最高报价和最低报价。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26.6评委会认为供应商的报价明显低于其他通过符合性审查供应商的报价，有可能影响产品质量或者不能诚信履约的，要求其在合理的时间内提供说明，必要时提交相关证明材料电子件；供应商不能证明其报价合理性的，评委会应当将其作为无效投标处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26.7异常低价投标审查</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评审委员会应当启动异常低价投标（响应）审查程序： </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26.7.1投标（响应）报价低于全部通过符合性审查供应商投标（响应）报价平均值50%的，即投标（响应）报价＜全部通过符合性审查供应商投标（响应）报价平均值×50%；</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26.7.2投标（响应）报价低于通过符合性审查的次低报价供应商投标（响应）报价50%的，即投标（响应）报价＜通过符合性审查的次低报价供应商投标（响应）报价×50%；</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26.7.3投标（响应）报价低于采购项目最高限价45%的，即投标（响应）报价＜采购项目最高限价×45%；</w:t>
      </w:r>
      <w:r/>
    </w:p>
    <w:p>
      <w:pPr>
        <w:ind w:left="0" w:right="0" w:firstLine="3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26.7.4评审委员会基于专业判断，认为供应商报价过低，有可能影响产品质量或者不能诚信履约的其他情形。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26.8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再重复提交。评审委员会依据专业经验，参考同类项目中标（成交）价格、</w:t>
      </w:r>
      <w:r>
        <w:rPr>
          <w:rFonts w:ascii="FangSong" w:hAnsi="FangSong" w:eastAsia="FangSong" w:cs="FangSong"/>
          <w:color w:val="000000"/>
          <w:sz w:val="24"/>
        </w:rPr>
        <w:t xml:space="preserve">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26.9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FangSong" w:hAnsi="FangSong" w:eastAsia="FangSong" w:cs="FangSong"/>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26.</w:t>
      </w:r>
      <w:r>
        <w:rPr>
          <w:rFonts w:ascii="FangSong" w:hAnsi="FangSong" w:eastAsia="FangSong" w:cs="FangSong"/>
          <w:color w:val="000000"/>
          <w:sz w:val="24"/>
        </w:rPr>
        <w:t xml:space="preserve">10投标人在开、评标全过程中应随时保持系统在线，及时在“苏采云”系统查阅、答复相关信息。</w:t>
      </w:r>
      <w:r/>
    </w:p>
    <w:p>
      <w:pPr>
        <w:pStyle w:val="763"/>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27.无效投标条款和废标条款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27.1无效投标条款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27.1.1投标人在“苏采云”系统规定的时间内未成功解密电子投标文件的。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27.1.2投标人未按照招标文件要求上传电子投标文件的。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27.1.3同一投标人提交两个（含两个）以上不同的投标报价的。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27.1.4投标人不具备招标文件中规定资格要求的。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27.1.5投标人的报价超过了采购预算或最高限价的。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27.1.6未通过符合性审查的。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27.1.7不符合招标文件中规定的实质性要求和条件的（</w:t>
      </w:r>
      <w:r>
        <w:rPr>
          <w:rFonts w:ascii="FangSong" w:hAnsi="FangSong" w:eastAsia="FangSong" w:cs="FangSong"/>
          <w:i/>
          <w:color w:val="000000"/>
          <w:sz w:val="24"/>
          <w:u w:val="single"/>
        </w:rPr>
        <w:t xml:space="preserve">加斜体下划线内容或打“★”内容为实质性要求和条件）。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27.1.8投标人被“信用中国”网站（www.creditchina.gov.cn）列入失信被执行人、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27.1.9投标文件含有招标人不能接受的附加条件的。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27.1.11本项目采购产品被财政部、国家发展改革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27.1.12投标文件未按照招标文件要求加盖CA电子公章的。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27.1.13其他法律法规及本招标文件规定的属于无效投标的。27.2废标条款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27.2.1符合专业条件的投标人或者对招标文件作实质响应的投标人不足三家的。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27.2.3因重大变故，采购任务取消的。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27.2.4评委会认定招标文件存在歧义、重大缺陷，导致评审工作无法进行。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27.2.5因“苏采云”系统故障原因造成开标不成功的。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27.3投标截止时间结束后参加投标的投标人不足三家的处理：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27.3.1如出现投标截止时间结束后参加投标的投标人或  者在评标期间对招标文件做出实质响应的投标人不足三家情况，按政府采购相关规定执行。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注：本项目为苏采云系统电子标。因系统原因评标委员会仅可通过苏采云系统向被废标供应商发送“告知函”，后续将不再向被废标供应商发放纸质版无效标通知书。</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六、定标</w:t>
      </w:r>
      <w:r/>
    </w:p>
    <w:p>
      <w:pPr>
        <w:pStyle w:val="763"/>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28.</w:t>
      </w:r>
      <w:r>
        <w:rPr>
          <w:rFonts w:ascii="FangSong" w:hAnsi="FangSong" w:eastAsia="FangSong" w:cs="FangSong"/>
          <w:b/>
          <w:color w:val="000000"/>
          <w:sz w:val="24"/>
        </w:rPr>
        <w:t xml:space="preserve">确定中标单位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28.1中标候选人的选取原则和数量见招标文件第五章规定。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28.2按以下第</w:t>
      </w:r>
      <w:r>
        <w:rPr>
          <w:rFonts w:ascii="FangSong" w:hAnsi="FangSong" w:eastAsia="FangSong" w:cs="FangSong"/>
          <w:color w:val="000000"/>
          <w:sz w:val="24"/>
          <w:u w:val="single"/>
        </w:rPr>
        <w:t xml:space="preserve">（2）</w:t>
      </w:r>
      <w:r>
        <w:rPr>
          <w:rFonts w:ascii="FangSong" w:hAnsi="FangSong" w:eastAsia="FangSong" w:cs="FangSong"/>
          <w:color w:val="000000"/>
          <w:sz w:val="24"/>
        </w:rPr>
        <w:t xml:space="preserve">种方式确定中标人：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（1）评委会直接确定排名第一的中标候选人为中标人；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（2）招标人在评委会推荐的中标候选人中按顺序确定中标人。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按第2种方式确定中标人的，采购代理机构自评审结束之日起两个工作日内将评审报告送交招标人，招标人自收到评审报告之日起五个工作日内在评审报告推荐的中标候选人中按顺序确定中标人。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28.3采购代理机构将在“宿迁市政府采购网”发布中标公告，公告期限为1个工作日。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28.4若有充分证据证明，中标人出现下列情况之一的，一经查实，将被取消中标资格：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28.4.1提供虚假材料谋取中标的。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28.4.2向招标人、采购代理机构行贿或者提供其他不正当利益的。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28.4.3属于本文件规定的无效条件，但在评标过程中又未被评委会发现的。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28.4.4与招标人或者其他投标人恶意串通的。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28.4.5采取不正当手段诋毁、排挤其他投标人的。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28.5.1不同投标人的投标文件由同一单位或者个人编制。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28.5.3不同投标人的投标文件载明的项目管理成员或者联系人员为同一人。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28.5.4不同投标人的投标文件异常一致或者投标报价呈规律性差异。</w:t>
      </w:r>
      <w:r/>
    </w:p>
    <w:p>
      <w:pPr>
        <w:pStyle w:val="763"/>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29.质疑处理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29.1提出质疑的投标人应当是参与所质疑项目采购活动的投标人。潜在投标人依法获取其可质疑的采购文件的，可以对采购文件提出质疑。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29.2.1对可以质疑的采购文件提出质疑的，为收到采购文件之日或者采购文件公告期限届满之日；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29.2.2对采购过程提出质疑的，为各采购程序环节结束之日；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29.2.3对中标或者成交结果提出质疑的，为中标或者成交结果公告期限届满之日。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29.3质疑函必须按照本招标文件中《质疑函范本》要求的格式和内容进行填写。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29.4投标人应以书面形式向招标人或者其委托的采购代理机构提出质疑。质疑超出采购机构代理范围的，投标人应当向招标人提出。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接收质疑函的方式：现场接收或邮寄接收。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联系部门：宿迁市纤维检验所/江苏文鼎工程管理有限公司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联系电话：13951530751/17802555288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通讯地址：宿迁经济开发区建陵道西侧/江苏省宿迁经济技术开发区金茂府二期1幢109商铺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29.5以下情形的质疑不予受理：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29.5.1内容不符合《政府采购质疑和投诉办法》第十二条规定的质疑。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29.5.2超出政府采购法定期限的质疑。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29.5.3以传真、电子邮件等方式递交的非原件形式的质疑。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29.5.4未参加投标活动的投标人或在投标活动中自身权益未受到损害的投标人所提出的质疑。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29.7质疑供应商对招标人、采购代理机构的答复不满意，或者招标人、采购代理机构未在规定时间内作出答复的，可以在答复期满后15个工作日内向同级财政部门提起投诉。</w:t>
      </w:r>
      <w:r/>
    </w:p>
    <w:p>
      <w:pPr>
        <w:pStyle w:val="763"/>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30.中标通知书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30.</w:t>
      </w:r>
      <w:r>
        <w:rPr>
          <w:rFonts w:ascii="FangSong" w:hAnsi="FangSong" w:eastAsia="FangSong" w:cs="FangSong"/>
          <w:color w:val="000000"/>
          <w:sz w:val="24"/>
        </w:rPr>
        <w:t xml:space="preserve">1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30.2中标通知书是合同的一个组成部分。对招标人和中标人均具有法律效力。中标通知书发出后，招标人改变中标结果的，或者中标人放弃中标项目的，应当依法承担法律责任。</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七、授予合同</w:t>
      </w:r>
      <w:r/>
    </w:p>
    <w:p>
      <w:pPr>
        <w:pStyle w:val="763"/>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31.</w:t>
      </w:r>
      <w:r>
        <w:rPr>
          <w:rFonts w:ascii="FangSong" w:hAnsi="FangSong" w:eastAsia="FangSong" w:cs="FangSong"/>
          <w:b/>
          <w:color w:val="000000"/>
          <w:sz w:val="24"/>
        </w:rPr>
        <w:t xml:space="preserve">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31.1中标人应当在中标通知书发出之日起15日内，按照招标文件确定的事项与招标人签订政府采购合同，并在签订之日起2个工作日内将政府采购合同在指定的媒体上公告，但政府采购合同中涉及国家秘密、商业秘密的内容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31.2招标文件、中标人的投标文件及招标过程中有关澄清、承诺文件均应作为合同附件。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31.4本项目的非主体、非关键性工作是否允许分包按以下第</w:t>
      </w:r>
      <w:r>
        <w:rPr>
          <w:rFonts w:ascii="FangSong" w:hAnsi="FangSong" w:eastAsia="FangSong" w:cs="FangSong"/>
          <w:color w:val="000000"/>
          <w:sz w:val="24"/>
          <w:u w:val="single"/>
        </w:rPr>
        <w:t xml:space="preserve"> 2 </w:t>
      </w:r>
      <w:r>
        <w:rPr>
          <w:rFonts w:ascii="FangSong" w:hAnsi="FangSong" w:eastAsia="FangSong" w:cs="FangSong"/>
          <w:color w:val="000000"/>
          <w:sz w:val="24"/>
        </w:rPr>
        <w:t xml:space="preserve">种方式确定：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1.允许分包，允许大中型企业向一家或者多家小微企业分包，分包具体内容、金额或比例：</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②投标人须在《中小企业声明函》中填写签订分包意向协议的中小企业相关信息。须按《中小企业声明函》中的要求正确填写。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2.不允许分包。未经招标人同意，中标人也不得采用分包形式履行合同，否则招标人有权终止合同。转包或分包造成招标人损失的，中标人应承担相应赔偿责任。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31.5履约保证金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按照以下第</w:t>
      </w:r>
      <w:r>
        <w:rPr>
          <w:rFonts w:ascii="FangSong" w:hAnsi="FangSong" w:eastAsia="FangSong" w:cs="FangSong"/>
          <w:color w:val="000000"/>
          <w:sz w:val="24"/>
          <w:u w:val="single"/>
        </w:rPr>
        <w:t xml:space="preserve">（1）</w:t>
      </w:r>
      <w:r>
        <w:rPr>
          <w:rFonts w:ascii="FangSong" w:hAnsi="FangSong" w:eastAsia="FangSong" w:cs="FangSong"/>
          <w:color w:val="000000"/>
          <w:sz w:val="24"/>
        </w:rPr>
        <w:t xml:space="preserve">方式确定履约保证收取方式。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（1）不收取履约保证金。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履约保证金应在采购合同签订前向采购人提交，履约保证金的金额：按采购合同总价的[X]%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X]</w:t>
      </w:r>
      <w:r>
        <w:rPr>
          <w:rFonts w:ascii="FangSong" w:hAnsi="FangSong" w:eastAsia="FangSong" w:cs="FangSong"/>
          <w:color w:val="000000"/>
          <w:sz w:val="24"/>
          <w:u w:val="single"/>
        </w:rPr>
        <w:t xml:space="preserve">%</w:t>
      </w:r>
      <w:r>
        <w:rPr>
          <w:rFonts w:ascii="FangSong" w:hAnsi="FangSong" w:eastAsia="FangSong" w:cs="FangSong"/>
          <w:color w:val="000000"/>
          <w:sz w:val="24"/>
        </w:rPr>
        <w:t xml:space="preserve">（履约保证金原提交金额的6折）提交。办理流程、偿付等内容见江苏省政府采购网“保险保函”模块。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履约保证金退还的条件：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货物类项目，项目验收合格，出具验收报告及履约保证金收据申请退付；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履约保证金退还时间：采购人收到成交供应商退付申请后5个工作日内退还；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32.货物（包含与货物相关的服务）的追加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r/>
    </w:p>
    <w:p>
      <w:pPr>
        <w:pStyle w:val="763"/>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33.政府采购履约资金扶持政策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33.1根据江苏省财政厅、中国人民银行南京分行《关于深入推进政府采购线上合同信用融资工作的通知》（苏财购〔2021〕82号），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w:t>
      </w:r>
      <w:r/>
    </w:p>
    <w:p>
      <w:pPr>
        <w:pStyle w:val="763"/>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34.验收及付款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实际与合同中要求不符，供应商须承担由此发生的一切损失和费用，并接受相应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34.2招标人可以邀请参加本项目的其他投标人或者第三方机构参与验收。参与验收的投标人或者第三方机构的意见作为验收书的参考资料一并存档。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34.4验收合格的项目，招标人将根据采购合同的约定及时向供应商支付采购资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35.付款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按照以下确定的付款方式，招标人及时办理付款手续。对于满足合同约定支付条件的，自收到发票后10个工作日内将资金支付到合同约定的供应商账户或供应商数字人民币账户。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预付款：合同金额的30%，合同签订后按规定支付。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进度款：项目验收合格且收到供应商发票后10个工作日内，支付至合同价款的100%。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资金支付的条件：满足相应阶段的要求且收到供应商发票。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注：在签订合同时，投标人明确表示无需预付款或者主动要求降低预付款比例的，采购人可不适用前述规定。支付方式可以通过转账或数字人民币等方式。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36.补充救济条款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建立采购供应商合法权益补偿救济机制。在履约过程中因政策变化、规划调整而无法履行合同约定，造成企业合法权益受损的，采购人依据实际情况对供应商进行补偿救济。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60"/>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第三章合同文本（参考）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宿迁市纤维检验所扩项仪器设备采购项目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政府采购合同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项目名称：宿迁市纤维检验所扩项仪器设备采购项目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项目编号：JSZC-321300-WDGC-G2026-0011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甲方：（买方）宿迁市纤维检验所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乙方：（卖方）</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甲、乙双方根据宿迁市纤维检验所扩项仪器设备采购项目（项目编号：JSZC-321300-WDGC-G2026-0011）公开招标的结果，签署本合同。</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一、合同内容</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 标的名称：宿迁市纤维检验所扩项仪器设备采购项目</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 标的质量：合格，符合国家、行业质量要求。</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 标的数量（规模）：1项</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 履行时间（期限）：合同签订后按采购单位要求90日内完成供货并安装调试完毕交付采购单位使用。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 售后服务期（质保期）：纸尿裤渗透性能测试仪（单工位）、防侧漏性能测定仪、杂质测定仪、纸尿裤腰围测定仪、卫生巾吸收速度、回渗量测试仪（单工位）、亚麻束纤维强力机2年，其他质保期为1年。</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 履行地点：甲方指定地点</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 包装方式：为助力打好污染防治攻坚战，推广使用绿色包装，本项目中涉及的商品包装和快递包装执行《关于印发〈商品包装政府采购需求标准（试行）〉、〈快递包装政府采购需求标准（试行）〉的通知》（财办库〔2020〕123号）的要求，投标人应当提供符合需求标准的产品及相关快递服务的包装，且应符合《商品包装政府采购需求标准（试行）》和《快递包装政府采购需求标准（试行）》的规定。</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二、合同金额</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 本合同金额为（大写）：___________（¥_________）人民币。</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 分项明细报价表</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2"/>
        <w:gridCol w:w="2432"/>
        <w:gridCol w:w="1605"/>
        <w:gridCol w:w="1123"/>
        <w:gridCol w:w="979"/>
        <w:gridCol w:w="979"/>
        <w:gridCol w:w="1395"/>
      </w:tblGrid>
      <w:tr>
        <w:trPr>
          <w:trHeight w:val="7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品牌、规格型号、产地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备注</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测色仪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进口产品</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小45°阻燃测试仪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垂直阻燃测试仪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平行定量浓缩仪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核心产品</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毛毯脱毛率测试仪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1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羽绒钻绒测试仪（带厚度测试仪，配套适用）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大箱体防钻绒试验机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小箱体防钻绒试验机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羽绒分析桌(单工位)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羽绒种类分析仪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粉尘测试仪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纸尿裤渗透性能测试仪（单工位）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防侧漏性能测定仪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杂质测定仪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纸尿裤腰围测定仪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1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卫生巾吸收速度、回渗量测试仪（单工位）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亚麻束纤维强力机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杂质分析机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1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电子复丝强力仪（用于生丝强力测试）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全自动快速八篮烘箱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80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5"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0"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三、技术资料</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3.1乙方应按招标文件规定的时间向甲方提供使用货物（包含与货物相关的服务）的有关技术资料。</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四、知识产权</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五、产权担保</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 乙方保证所交付的货物（包含与货物相关的服务）的所有权完全属于乙方且无任何抵押、查封等产权瑕疵。</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六、履约保证金</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本项目无履约保证金。</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七、合同转包或分包</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7.1乙方不得将合同标的转包给他人履行。</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7.2乙方不得将合同标的分包给他人履行。</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7.3乙方如有转包或未经甲方同意的分包行为，甲方有权终止合同。</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八、合同款项支付</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8.1合同款项的支付方式及进度安排</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预付款：合同金额的30%，合同签订后按规定支付；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进度款：项目验收合格且收到供应商发票后10个工作日内，支付至合同价款的100%；资金支付的条件：满足相应阶段的要求且收到供应商发票；</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注：在签订合同时，投标人明确表示无需预付款或者主动要求降低预付款比例的金额，采购人可不适用前述规定。支付方式可以通过转账或数字人民币等方式。</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九、税费</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9.1本合同执行中相关的一切税费均由乙方负担。</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十、售后服务</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验收通过之日起货物售后服务期为：卫生巾吸收速度、回渗量测试仪（单工位）2年，其他1年。售后服务期内，因质量而引起的问题，乙方应在接到甲方通知后0.5小时内响应，48小时内予以免费更换，由此引起的一切费用由乙方承担。</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十一、项目验收</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 甲方依法组织履约验收工作。</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 甲方在组织履约验收前，明确履约验收的时间、方式、程序等内容，乙方应根据验收方案内容做好相应配合工作。</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 对于实际使用人和甲方分离的项目，甲方邀请实际使用人参与验收。</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11.4 如有必要，甲方邀请参加本项目的其他供应商或第三方专业机构及专家参与验收，相关意见将作为验收书的参考资料。</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履约验收的各项资料存档备查。</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十二、货物的包装、发运及运输</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 乙方应在货物发运前对其进行满足运输距离、防潮、防震、防锈和防破损装卸等要求的包装，以保证货物安全运达甲方指定地点。乙方对货物的包装应符合《商品包装政府采购需求标准（试行）》和《快递包装政府采购需求标准（试行）》的规定。</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 使用说明书、质量检验证明书、随配附件、工具以及清单应一并附于货物内。</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 乙方在货物发运手续办理完毕后24小时内或货到甲方48小时前通知甲方，以准备接货。</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12.4 货物在交付甲方前发生的风险均由乙方负责。</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12.5 货物在规定的交付期限内由乙方送达甲方指定的地点视为交付，乙方同时需通知甲方货物已送达。</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十三、违约责任</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 甲方无正当理由拒收货物的，甲方向乙方偿付拒收货款总值</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的违约金。</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 甲方无故逾期验收和办理货款支付手续的，甲方应按逾期付款总额</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每日向乙方支付违约金。</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13.3 甲方随机抽取部分样品进行送检，样品需符合采购技术参数要求，检测相关费用由乙方承担。抽检产品质量经相关部门检验不合格的，乙方应无条件在甲方限定时间内予以更换符合要求的产品，并承担甲方因此产生的一切损失，同时报送相关行政处罚部门。因货物不合格，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10%的违约金，如造成甲方损失超过违</w:t>
      </w:r>
      <w:r>
        <w:rPr>
          <w:rFonts w:ascii="FangSong" w:hAnsi="FangSong" w:eastAsia="FangSong" w:cs="FangSong"/>
          <w:color w:val="000000"/>
          <w:sz w:val="24"/>
        </w:rPr>
        <w:t xml:space="preserve">约金的，超出部分由乙方继续承担赔偿责任。 </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十四、供应商合法权益补偿机制</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供应商合法权益补偿救济机制：在履约过程中因政策变化、规划调整而无法履行合同约定，造成企业合法权益受损的，采购人依据实际情况对供应商进行补偿救济。</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十五、不可抗力事件处理</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 在合同有效期内，任何一方因不可抗力事件导致不能履行合同，则合同履行期可延长，其延长期与不可抗力影响期相同。</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15.2 不可抗力事件发生后，发生方应立即通知对方，并寄送有关权威机构出具的证明。</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15.3 不可抗力事件延续120天以上，双方应通过友好协商，确定是否继续履行合同。</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十六、解决争议的方法</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16.1甲乙双方因合同签订、履行而发生的一切争议，应通过友好协商解决。如协商不成，由甲方住所地人民法院管辖。</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十七、合同生效及其他</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 合同经双方法定代表人或授权代表签字并加盖单位公章后生效。</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 本合同未尽事宜，遵照中华人民共和国现行法律法规有关条文执行。</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17.3 本合同正本一式五份，具有同等法律效力，甲方四份、乙方一份。</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甲方：乙方： </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地址：地址： </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法定代表人或授权代表：法定代表人或授权代表：</w:t>
      </w:r>
      <w:r/>
    </w:p>
    <w:p>
      <w:pPr>
        <w:pStyle w:val="762"/>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联系电话：联系电话：</w:t>
      </w:r>
      <w:r>
        <w:rPr>
          <w:rFonts w:ascii="FangSong" w:hAnsi="FangSong" w:eastAsia="FangSong" w:cs="FangSong"/>
          <w:b/>
          <w:color w:val="000000"/>
          <w:sz w:val="24"/>
        </w:rPr>
        <w:t xml:space="preserve">              </w:t>
      </w:r>
      <w:r/>
    </w:p>
    <w:p>
      <w:pPr>
        <w:ind w:left="0" w:right="0" w:firstLine="240"/>
        <w:jc w:val="right"/>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签订日期：年月日 </w:t>
      </w:r>
      <w:r/>
    </w:p>
    <w:p>
      <w:pPr>
        <w:pStyle w:val="760"/>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第四章采购需求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项目属性：货物类项目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本项目采购标的对应的中小企业划分标准所属行业：</w:t>
      </w:r>
      <w:r>
        <w:rPr>
          <w:rFonts w:ascii="FangSong" w:hAnsi="FangSong" w:eastAsia="FangSong" w:cs="FangSong"/>
          <w:color w:val="000000"/>
          <w:sz w:val="24"/>
          <w:u w:val="single"/>
        </w:rPr>
        <w:t xml:space="preserve">工业（制造业）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一、项目情况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宿迁市纤维检验所扩项仪器设备采购项目，预算金额及最高限价121万元。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预付款：合同金额的30%，合同签订后按规定支付；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进度款：项目验收合格且收到供应商发票后10个工作日内，支付至合同价款的100%；资金支付的条件：满足相应阶段的要求且收到供应商发票；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注：在签订合同时，投标人明确表示无需预付款或者主动要求降低预付款比例的金额，采购人可不适用前述规定。支付方式可以通过转账或数字人民币等方式。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三、供货期、实施地点及售后服务期（质保期）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1.供货期：合同签订后按采购单位要求90日内完成供货并安装调试完毕交付采购单位使用。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2.实施地点：采购人指定地点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3.售后服务期（质保期）：纸尿裤渗透性能测试仪（单工位）、防侧漏性能测定仪、杂质测定仪、纸尿裤腰围测定仪、卫生巾吸收速度、回渗量测试仪（单工位）、亚麻束纤维强力机2年，其他1年。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4.进口产品：1.接受进口产品。应当符合《政府采购进口产品管理办法》（财库〔2007〕119号）、《关于政府采购进口产品管理有关问题的通知》（财办库〔2008〕248号）等相关规定；</w:t>
      </w:r>
      <w:r/>
    </w:p>
    <w:p>
      <w:pPr>
        <w:ind w:left="0" w:right="0" w:firstLine="0"/>
        <w:jc w:val="both"/>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四、采购清单及技术参数</w:t>
      </w:r>
      <w:r/>
    </w:p>
    <w:p>
      <w:pPr>
        <w:ind w:left="0" w:right="0" w:firstLine="0"/>
        <w:jc w:val="both"/>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（一）清单</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5"/>
        <w:gridCol w:w="4005"/>
        <w:gridCol w:w="2505"/>
        <w:gridCol w:w="13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测色仪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小45°阻燃测试仪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垂直阻燃测试仪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平行定量浓缩仪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毛毯脱毛率测试仪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羽绒钻绒测试仪（带厚度测试仪，配套适用）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大箱体防钻绒试验机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小箱体防钻绒试验机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羽绒分析桌(单工位)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羽绒种类分析仪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粉尘测试仪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纸尿裤渗透性能测试仪（单工位）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防侧漏性能测定仪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杂质测定仪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纸尿裤腰围测定仪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卫生巾吸收速度、回渗量测试仪（单工位）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亚麻束纤维强力机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杂质分析机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电子复丝强力仪（用于生丝强力测试）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5"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全自动快速八篮烘箱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top"/>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（二）参数要求</w:t>
      </w:r>
      <w:r/>
    </w:p>
    <w:p>
      <w:pPr>
        <w:ind w:left="0" w:right="0" w:firstLine="0"/>
        <w:jc w:val="both"/>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一、测色仪：（进口产品）</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08"/>
        <w:gridCol w:w="5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仪器种类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双光束分光光度计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测量几何构造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散射光，8度观测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光源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脉冲氙灯，滤色接近D65光源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积分球直径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152mm/6寸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光谱检测器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独有的SPX分析器，配备双排265个光电二极管阵列和高分辨全息光栅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波长范围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360 – 700 nm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波长精度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2nm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波长输出间隔（报告）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5nm 或 10nm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反射率范围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 – 200%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双闪光20次重复测量白板色差（CIELAB）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0.03（最大）</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反射率测定的仪器间的一致性（CIELAB）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0.30（最大）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0.15（平均）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样本温度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LAV 30mm孔径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红外传感器精度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±0.9°F/±0.5℃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镜头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4位置自动变焦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反射率测量的孔径隔板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3个标准配备（LAV,SAV,USAV）</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2个可选（MAV,XUSAV）</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LAV（大孔）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30mm照射，26mm测量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MAV（中孔）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20mm照射，16mm测量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SAV（小孔）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9mm照射，5mm测量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USAV（超小孔）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6.5mm照射，2.5mm测量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XUSAV（极小孔）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3mm照射，2.5mm测量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UV校准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自动UV调节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测定荧光样品时自动UV校准，400mm,420mm,460mm处UV过滤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远程测量键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100- 240 VAC，50 - 60Hz，</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最大80VA，额定35VA</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操作环境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5 - 40 摄氏度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 - 85% 相对温度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彩色显示器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3.5英寸RGB LCD</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显示分辨率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320*240像素分辨率</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测色功能</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可根据不同客户要求提供相应的数据报告，定制化模板，与国内外品牌客户模板一致，方便与上下游客户进行沟通。</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通过样本温度测量提高操作可靠性。</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任何颜色数据都能对比分析，可辅助打样人员根据L,a,b数值进行判定、修色，以及对颜色是否跳灯的判断。</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可以对不同批次的染料进行进厂力度分析、进厂原料的上染率分析等。</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有完善的色差等级，白度，黄度指数，ISO/AATCC灰卡标准等</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无损的颜色存储及搜索功能，基本能代替留样资料，并可以永久保存。</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完善的色彩值/色差值，包含绝对值和Delta值，CIELAB94，CIEDE2000，DIN99和M&amp;S89等主要色差公式。</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历史颜色批次的数据分析：标准偏差；允差实时趋势图；允差直方图等。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w:t>
      </w:r>
      <w:r>
        <w:rPr>
          <w:rFonts w:ascii="FangSong" w:hAnsi="FangSong" w:eastAsia="FangSong" w:cs="FangSong"/>
          <w:color w:val="000000"/>
          <w:sz w:val="24"/>
        </w:rPr>
        <w:t xml:space="preserve">仪器配置</w:t>
      </w:r>
      <w:r>
        <w:rPr>
          <w:rFonts w:ascii="FangSong" w:hAnsi="FangSong" w:eastAsia="FangSong" w:cs="FangSong"/>
          <w:b/>
          <w:color w:val="000000"/>
          <w:sz w:val="24"/>
        </w:rPr>
        <w:t xml:space="preserve">】</w:t>
      </w:r>
      <w:r>
        <w:rPr>
          <w:rFonts w:ascii="FangSong" w:hAnsi="FangSong" w:eastAsia="FangSong" w:cs="FangSong"/>
          <w:color w:val="000000"/>
          <w:sz w:val="24"/>
        </w:rPr>
        <w:t xml:space="preserve">：</w:t>
      </w:r>
      <w:r/>
    </w:p>
    <w:p>
      <w:pPr>
        <w:numPr>
          <w:ilvl w:val="0"/>
          <w:numId w:val="33"/>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测色仪主机一台</w:t>
      </w:r>
      <w:r/>
    </w:p>
    <w:p>
      <w:pPr>
        <w:numPr>
          <w:ilvl w:val="0"/>
          <w:numId w:val="33"/>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测色软件一套</w:t>
      </w:r>
      <w:r/>
    </w:p>
    <w:p>
      <w:pPr>
        <w:numPr>
          <w:ilvl w:val="0"/>
          <w:numId w:val="33"/>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孔径隔板5个【LAV、SAV、USAV、MAV、XUSAV各一个】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二、小45°阻燃测试仪：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【适用范围】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适用于各类纺织品燃烧性能测试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【符合标准】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GB/T 14644、ASTM D1230、FTMS 191-5908、NFPA 702、CFR 16-1610、CALIF TB117</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【主要技术参数】</w:t>
      </w:r>
      <w:r/>
    </w:p>
    <w:p>
      <w:pPr>
        <w:numPr>
          <w:ilvl w:val="0"/>
          <w:numId w:val="34"/>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测试室</w:t>
      </w:r>
      <w:r>
        <w:rPr>
          <w:rFonts w:ascii="FangSong" w:hAnsi="FangSong" w:eastAsia="FangSong" w:cs="FangSong"/>
          <w:color w:val="000000"/>
          <w:sz w:val="24"/>
        </w:rPr>
        <w:t xml:space="preserve">：采用不锈钢材质，保障测试安全；配备玻璃观察窗，可全程观测燃烧与火焰蔓延情况</w:t>
      </w:r>
      <w:r/>
    </w:p>
    <w:p>
      <w:pPr>
        <w:numPr>
          <w:ilvl w:val="0"/>
          <w:numId w:val="34"/>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火焰调节</w:t>
      </w:r>
      <w:r>
        <w:rPr>
          <w:rFonts w:ascii="FangSong" w:hAnsi="FangSong" w:eastAsia="FangSong" w:cs="FangSong"/>
          <w:color w:val="000000"/>
          <w:sz w:val="24"/>
        </w:rPr>
        <w:t xml:space="preserve">：配备流量计，可按测试要求精准调节火焰长度</w:t>
      </w:r>
      <w:r/>
    </w:p>
    <w:p>
      <w:pPr>
        <w:numPr>
          <w:ilvl w:val="0"/>
          <w:numId w:val="34"/>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火焰控制</w:t>
      </w:r>
      <w:r>
        <w:rPr>
          <w:rFonts w:ascii="FangSong" w:hAnsi="FangSong" w:eastAsia="FangSong" w:cs="FangSong"/>
          <w:color w:val="000000"/>
          <w:sz w:val="24"/>
        </w:rPr>
        <w:t xml:space="preserve">：自动火焰控制计时器，可设定并控制火源燃烧时间</w:t>
      </w:r>
      <w:r/>
    </w:p>
    <w:p>
      <w:pPr>
        <w:numPr>
          <w:ilvl w:val="0"/>
          <w:numId w:val="34"/>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点火系统</w:t>
      </w:r>
      <w:r>
        <w:rPr>
          <w:rFonts w:ascii="FangSong" w:hAnsi="FangSong" w:eastAsia="FangSong" w:cs="FangSong"/>
          <w:color w:val="000000"/>
          <w:sz w:val="24"/>
        </w:rPr>
        <w:t xml:space="preserve">：点火头自动控制，自动对准样品点火，达到设定时间后自动移开火源</w:t>
      </w:r>
      <w:r/>
    </w:p>
    <w:p>
      <w:pPr>
        <w:numPr>
          <w:ilvl w:val="0"/>
          <w:numId w:val="34"/>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计时功能</w:t>
      </w:r>
      <w:r>
        <w:rPr>
          <w:rFonts w:ascii="FangSong" w:hAnsi="FangSong" w:eastAsia="FangSong" w:cs="FangSong"/>
          <w:color w:val="000000"/>
          <w:sz w:val="24"/>
        </w:rPr>
        <w:t xml:space="preserve">：燃烧计时器精度 0.1 秒，自动记录样品从引燃至纱线断裂的时间</w:t>
      </w:r>
      <w:r/>
    </w:p>
    <w:p>
      <w:pPr>
        <w:numPr>
          <w:ilvl w:val="0"/>
          <w:numId w:val="34"/>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火焰冲击</w:t>
      </w:r>
      <w:r>
        <w:rPr>
          <w:rFonts w:ascii="FangSong" w:hAnsi="FangSong" w:eastAsia="FangSong" w:cs="FangSong"/>
          <w:color w:val="000000"/>
          <w:sz w:val="24"/>
        </w:rPr>
        <w:t xml:space="preserve">：支持 1 秒、5 秒、20 秒三档火焰冲击测试，自动 / 手动模式可选</w:t>
      </w:r>
      <w:r/>
    </w:p>
    <w:p>
      <w:pPr>
        <w:numPr>
          <w:ilvl w:val="0"/>
          <w:numId w:val="34"/>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供电要求</w:t>
      </w:r>
      <w:r>
        <w:rPr>
          <w:rFonts w:ascii="FangSong" w:hAnsi="FangSong" w:eastAsia="FangSong" w:cs="FangSong"/>
          <w:color w:val="000000"/>
          <w:sz w:val="24"/>
        </w:rPr>
        <w:t xml:space="preserve">：AC230V 50Hz/60Hz</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【设备配置】</w:t>
      </w:r>
      <w:r/>
    </w:p>
    <w:p>
      <w:pPr>
        <w:numPr>
          <w:ilvl w:val="0"/>
          <w:numId w:val="35"/>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45° 燃烧性测试仪主机 1 台</w:t>
      </w:r>
      <w:r/>
    </w:p>
    <w:p>
      <w:pPr>
        <w:numPr>
          <w:ilvl w:val="0"/>
          <w:numId w:val="35"/>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尼龙刷装置及备用毛刷 1 套</w:t>
      </w:r>
      <w:r/>
    </w:p>
    <w:p>
      <w:pPr>
        <w:numPr>
          <w:ilvl w:val="0"/>
          <w:numId w:val="35"/>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燃烧器 1 包（5 个 / 包）</w:t>
      </w:r>
      <w:r/>
    </w:p>
    <w:p>
      <w:pPr>
        <w:numPr>
          <w:ilvl w:val="0"/>
          <w:numId w:val="35"/>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试样夹 1 包（5 个 / 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【验收要求】</w:t>
      </w:r>
      <w:r/>
    </w:p>
    <w:p>
      <w:pPr>
        <w:numPr>
          <w:ilvl w:val="0"/>
          <w:numId w:val="36"/>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设备到货后，卖方负责现场安装、调试与操作培训</w:t>
      </w:r>
      <w:r/>
    </w:p>
    <w:p>
      <w:pPr>
        <w:numPr>
          <w:ilvl w:val="0"/>
          <w:numId w:val="36"/>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设备各项技术参数需完全满足本招标文件要求，提供产品合格证、检测报告等资料</w:t>
      </w:r>
      <w:r/>
    </w:p>
    <w:p>
      <w:pPr>
        <w:numPr>
          <w:ilvl w:val="0"/>
          <w:numId w:val="36"/>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整机质保期：1 年，质保期内免费维修、更换零配件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三、垂直阻燃测试仪：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【适用范围】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适用于儿童睡衣、装饰织物、帐篷面料等纺织品垂直燃烧性能测试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【符合标准】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GB/T 5455、ASTM D 6413、CALIF TB-117、DOC-FF3/71、16 CFR 16-1615/1616、FTMS 191-5903、CPAI-84</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【主要技术参数】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（1）测试室：不锈钢材质，安全可靠；配玻璃观察窗，可全程观测燃烧与火焰蔓延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（2）火焰控制：配自动燃气控制器，精准控制火焰大小与燃烧时间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（3）计时功能：燃烧计时器精度 0.1 秒，自动记录明火燃烧时间与阴燃时间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（4）燃烧装置：直燃本生灯 + 侧方位燃烧器，满足多标准测试要求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（5）夹具配置：可按不同标准配备对应样品夹与辅助夹具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（6）供电要求：AC230V 50Hz/60Hz。</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（7）设备参数完全满足招标文件及对应国标 / 美标要求，提供产品合格证、出厂检测报告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（8）整机质保期：1 年，质保期内免费维修、更换非人为损坏零配件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【设备配置】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垂直燃烧性测试仪主机 1 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自动火焰控制器 1 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ASTM D6413/FTMS 191-5903 测试附件 1 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点火器：1 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样品夹：5 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砝码：1 套（100g、200g、300g、475g）</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尼龙刷1套（尼龙丝直径0.3mm,植丝孔径4.5mm,每孔尼龙丝150根，孔距7mm）</w:t>
      </w:r>
      <w:r/>
    </w:p>
    <w:p>
      <w:pPr>
        <w:ind w:left="0" w:right="0" w:firstLine="0"/>
        <w:spacing w:before="0" w:after="0" w:line="85" w:lineRule="atLeast"/>
        <w:tabs>
          <w:tab w:val="left" w:pos="738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四、平行定量浓缩仪：（核心产品）</w:t>
      </w:r>
      <w:r/>
    </w:p>
    <w:p>
      <w:pPr>
        <w:ind w:left="570" w:right="0" w:hanging="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1、主要用途：用于12位样品快速蒸发至干及定量浓缩至固定体积（1ml）；无需人员看管。无需氮气，无交叉污染，无环境污染，溶剂完全回收。</w:t>
      </w:r>
      <w:r/>
    </w:p>
    <w:p>
      <w:pPr>
        <w:ind w:left="450"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2、可以实现精确真空控制、漩涡震荡和精确加热条件下同时浓缩12个样品至固定体积（一般为1ml）及12个样品的快速浓缩蒸发至干，浓缩完成后蒸发过程自动停止，无需看护。</w:t>
      </w:r>
      <w:r/>
    </w:p>
    <w:p>
      <w:pPr>
        <w:ind w:left="600" w:right="0" w:hanging="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▲3、回流模块可以反冲粘在试管壁上的样品，缓和蒸发环境，提高样品回收率，适合痕量分析。</w:t>
      </w:r>
      <w:r/>
    </w:p>
    <w:p>
      <w:pPr>
        <w:ind w:left="69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4、使用位样品架时，单个样品的体积范围：5－120mL，可选配其他规格样品架及样品管</w:t>
      </w:r>
      <w:r/>
    </w:p>
    <w:p>
      <w:pPr>
        <w:ind w:left="69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5、样品架都有配套的真空盖，真空盖表面为高惰性的PFA涂层，并与每个样品管单独接口，确保无交叉污染；真空盖上部透明可随时观察蒸发情况，真空盖可加热，减少挂壁，增加浓缩效率</w:t>
      </w:r>
      <w:r/>
    </w:p>
    <w:p>
      <w:pPr>
        <w:ind w:left="69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6、精准的真空系统，蒸发溶剂符合ISO14000的规定及环保要求，完全冷凝回收，仪器无需放入通风橱内，不会排放到室内或环境中造成污染。</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7、减压真空浓缩，真空度范围：1mbar -常压，无需使用氮气。</w:t>
      </w:r>
      <w:r/>
    </w:p>
    <w:p>
      <w:pPr>
        <w:ind w:left="69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8、真空盖加热温度范围：20-70℃；主机平台加热温度范围：室温-100 ℃，可处理高沸点溶剂；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10、转速：60 ~ 400 rpm </w:t>
      </w:r>
      <w:r/>
    </w:p>
    <w:p>
      <w:pPr>
        <w:ind w:left="72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11、标配P+G涂层冷凝器与溶剂收集瓶，可在玻璃器皿发生破损时提供有效的防护。  </w:t>
      </w:r>
      <w:r/>
    </w:p>
    <w:p>
      <w:pPr>
        <w:ind w:left="503"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中央控制界面，大尺寸防水彩色触摸板，可按要求控制真空度，真空梯度，具有重复功能；动态蒸馏：从溶剂库中选择溶剂后可直接启动蒸馏过程，即使冷却机和浴锅尚未达到各自的设定温度，真空度可实现动态调节并开启蒸馏过程；</w:t>
      </w:r>
      <w:r/>
    </w:p>
    <w:p>
      <w:pPr>
        <w:ind w:left="450"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13、放气功能（P↑）：可以随时放气，有效控制爆沸及起泡，具有重复功能</w:t>
      </w:r>
      <w:r/>
    </w:p>
    <w:p>
      <w:pPr>
        <w:ind w:left="450"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14、中央控制界面自带常用配件数据库。中央控制单元带工作状态背景色 提示功能，</w:t>
      </w:r>
      <w:r/>
    </w:p>
    <w:p>
      <w:pPr>
        <w:ind w:left="48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▲15、中央控制界面,内含40种以上溶剂数据库，真空控制器内置放气阀和气囊，断电时可以自动放气，并可以保持PTFE干燥。</w:t>
      </w:r>
      <w:r/>
    </w:p>
    <w:p>
      <w:pPr>
        <w:ind w:left="450"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16、图形显示：可在中央控制界面，手机或电脑上实时显示蒸馏曲线，同时可显示外围设备及配件的图标。</w:t>
      </w:r>
      <w:r/>
    </w:p>
    <w:p>
      <w:pPr>
        <w:ind w:left="48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17、专业蒸馏方法设置：可编程方法的引导式操作，由专业的实验室操作人员按照步骤设置温度、时间、压力程序等参数进行精确蒸馏，包括需要人工干预时在移动设备上给出推送通知；</w:t>
      </w:r>
      <w:r/>
    </w:p>
    <w:p>
      <w:pPr>
        <w:ind w:left="48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▲18、过程记录功能：为便于跟踪，连续记录所有工艺参数。数据库可导出到 SD卡上用于进一步分析。远程监控（App）：适用于iOS、Android 和 Windows 操作系统，应用程序提供所有工艺参数的实时视图和图表显示，包括推送通知：蒸馏开始/停止，出现意外情况终止蒸馏时，会在手机上发送通知。</w:t>
      </w:r>
      <w:r/>
    </w:p>
    <w:p>
      <w:pPr>
        <w:ind w:left="48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配置可控速变频隔膜真空泵，抽速：1.8m3/h，极限真空度：≤5mbar，噪声：32-57db(A），表面温度：小于35℃。气体管道材料：PEEK，PTFE，FEP，玻璃，独特的PEEK/玻璃一体化透明窗口设计，可以随时观察隔膜表面污染和溶剂累积情况，变频变速控制功能：在达到设定真空度时真空泵可以完全静止，将真空度维持在精确的一点，降低能耗，避免爆沸，延长使用寿命。内置空气囊，可以在运行过程中干燥隔膜，保证最佳的真空度；内置拆卸工具，可以方便地打开泵体，清洁隔膜，实现自助式轻松维护，认证：CE，CS</w:t>
      </w:r>
      <w:r>
        <w:rPr>
          <w:rFonts w:ascii="FangSong" w:hAnsi="FangSong" w:eastAsia="FangSong" w:cs="FangSong"/>
          <w:color w:val="000000"/>
          <w:sz w:val="24"/>
        </w:rPr>
        <w:t xml:space="preserve">A，防护等级21，连续工作8小时以上</w:t>
      </w:r>
      <w:r/>
    </w:p>
    <w:p>
      <w:pPr>
        <w:ind w:left="69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20、配置循环冷却水机 最低冷凝温度： ≤-20℃，制冷功率≥700W，泵流速：18l/min，水槽容积：≥4.5L，泵压：≥0.3 bar。</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配置要求（包括附件及耗材）：</w:t>
      </w:r>
      <w:r/>
    </w:p>
    <w:p>
      <w:pPr>
        <w:ind w:left="0" w:right="0" w:firstLine="0"/>
        <w:spacing w:before="0" w:after="0" w:line="85" w:lineRule="atLeast"/>
        <w:tabs>
          <w:tab w:val="left" w:pos="738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1、主机1台：具有加热、温度程序控制和振荡功能；数字显示温度、时间和转速；标配12位定量浓缩模块;真空盖;冷凝器和溶剂接收瓶;电源线等</w:t>
      </w:r>
      <w:r/>
    </w:p>
    <w:p>
      <w:pPr>
        <w:ind w:left="0" w:right="0" w:firstLine="0"/>
        <w:spacing w:before="0" w:after="0" w:line="85" w:lineRule="atLeast"/>
        <w:tabs>
          <w:tab w:val="left" w:pos="738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2、12位定量浓缩样品管（单体积范围：5－120mL，尾管体积1ml） 24支</w:t>
      </w:r>
      <w:r/>
    </w:p>
    <w:p>
      <w:pPr>
        <w:ind w:left="0" w:right="0" w:firstLine="0"/>
        <w:spacing w:before="0" w:after="0" w:line="85" w:lineRule="atLeast"/>
        <w:tabs>
          <w:tab w:val="left" w:pos="738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3、中央控制界面   1套</w:t>
      </w:r>
      <w:r/>
    </w:p>
    <w:p>
      <w:pPr>
        <w:ind w:left="0" w:right="0" w:firstLine="0"/>
        <w:spacing w:before="0" w:after="0" w:line="85" w:lineRule="atLeast"/>
        <w:tabs>
          <w:tab w:val="left" w:pos="738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4、变频隔膜真空泵  1台</w:t>
      </w:r>
      <w:r/>
    </w:p>
    <w:p>
      <w:pPr>
        <w:ind w:left="0" w:right="0" w:firstLine="0"/>
        <w:spacing w:before="0" w:after="0" w:line="85" w:lineRule="atLeast"/>
        <w:tabs>
          <w:tab w:val="left" w:pos="738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5、循环冷却水机 1台 </w:t>
      </w:r>
      <w:r/>
    </w:p>
    <w:p>
      <w:pPr>
        <w:ind w:left="0" w:right="0" w:firstLine="0"/>
        <w:spacing w:before="0" w:after="0" w:line="85" w:lineRule="atLeast"/>
        <w:tabs>
          <w:tab w:val="left" w:pos="738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6.国内定制1个可放置固相萃取小柱的支架（亚克力材质）</w:t>
      </w:r>
      <w:r/>
    </w:p>
    <w:p>
      <w:pPr>
        <w:ind w:left="0" w:right="0" w:firstLine="0"/>
        <w:spacing w:before="0" w:after="0" w:line="85" w:lineRule="atLeast"/>
        <w:tabs>
          <w:tab w:val="left" w:pos="738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五、毛毯脱毛率测试仪：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【适用范围】：用于测试各种毛毯脱毛量。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【适用标准】：FZ/T 60029-2021《毛毯脱毛测试方法》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【仪器的主要技术指标】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毛刷方向：单向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毛刷动程：270 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运动速度：26 次/ min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 毛刷板规格：100*76*11mm，植毛面积（74±2mm）*（52±2mm）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 毛刷架自重：1090g±2.5g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 计数范围：1次～999900次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 带有张力装置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 可以通过换磨头和夹具装置做皮毛摩擦色牢度实验。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【仪器配置】：主机1台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六、羽绒钻绒测试仪（带厚度测试仪，配套适用）：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适用范围：</w:t>
      </w:r>
      <w:r>
        <w:rPr>
          <w:rFonts w:ascii="FangSong" w:hAnsi="FangSong" w:eastAsia="FangSong" w:cs="FangSong"/>
          <w:color w:val="000000"/>
          <w:sz w:val="24"/>
        </w:rPr>
        <w:t xml:space="preserve"> 用于检测织物阻止羽绒、羽毛、绒丝、羽丝等从其表面钻出的性能。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相关标准：</w:t>
      </w:r>
      <w:r>
        <w:rPr>
          <w:rFonts w:ascii="FangSong" w:hAnsi="FangSong" w:eastAsia="FangSong" w:cs="FangSong"/>
          <w:color w:val="000000"/>
          <w:sz w:val="24"/>
        </w:rPr>
        <w:t xml:space="preserve"> GB/T 12705.1-2024</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技术参数：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1、钻绒仪：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 不锈钢试样夹板距离：0～60mm可调，数字显示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 摩擦速度135±1 r/min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 夹板尺寸（180±2）×（80±2）mm；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 夹持距离精度：0.01mm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 预置转数：0～999999次，满数自停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▲1.6配有开盖自停的保护装置。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 电源：AC220V 50Hz  30W</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2、测厚仪：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2.1压盘尺寸：（160±2）×（180±2mm）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 压盘重量：14.7±0.2N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 最大测厚距离：45.00mm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 测厚精度：0.01mm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仪器配置：</w:t>
      </w:r>
      <w:r/>
    </w:p>
    <w:p>
      <w:pPr>
        <w:numPr>
          <w:ilvl w:val="0"/>
          <w:numId w:val="37"/>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羽绒钻绒测试仪主机1台</w:t>
      </w:r>
      <w:r/>
    </w:p>
    <w:p>
      <w:pPr>
        <w:numPr>
          <w:ilvl w:val="0"/>
          <w:numId w:val="37"/>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产品合格证1份</w:t>
      </w:r>
      <w:r/>
    </w:p>
    <w:p>
      <w:pPr>
        <w:numPr>
          <w:ilvl w:val="0"/>
          <w:numId w:val="37"/>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产品说明书1份</w:t>
      </w:r>
      <w:r/>
    </w:p>
    <w:p>
      <w:pPr>
        <w:numPr>
          <w:ilvl w:val="0"/>
          <w:numId w:val="37"/>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厚度测试仪1台</w:t>
      </w:r>
      <w:r/>
    </w:p>
    <w:p>
      <w:pPr>
        <w:numPr>
          <w:ilvl w:val="0"/>
          <w:numId w:val="37"/>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电源线1根</w:t>
      </w:r>
      <w:r/>
    </w:p>
    <w:p>
      <w:pPr>
        <w:numPr>
          <w:ilvl w:val="0"/>
          <w:numId w:val="37"/>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标准自封袋2包</w:t>
      </w:r>
      <w:r/>
    </w:p>
    <w:p>
      <w:pPr>
        <w:numPr>
          <w:ilvl w:val="0"/>
          <w:numId w:val="37"/>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热熔枪1把</w:t>
      </w:r>
      <w:r/>
    </w:p>
    <w:p>
      <w:pPr>
        <w:numPr>
          <w:ilvl w:val="0"/>
          <w:numId w:val="37"/>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胶棒10根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七、大箱体防钻绒试验机：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【适用范围】：</w:t>
      </w:r>
      <w:r>
        <w:rPr>
          <w:rFonts w:ascii="FangSong" w:hAnsi="FangSong" w:eastAsia="FangSong" w:cs="FangSong"/>
          <w:color w:val="000000"/>
          <w:sz w:val="24"/>
        </w:rPr>
        <w:t xml:space="preserve">用于测试整件羽绒服的面料阻止钻绒或羽毛从绗缝间钻漏的性能。</w:t>
      </w:r>
      <w:r/>
    </w:p>
    <w:p>
      <w:pPr>
        <w:ind w:left="0" w:right="0" w:firstLine="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【符合标准】：</w:t>
      </w:r>
      <w:r>
        <w:rPr>
          <w:rFonts w:ascii="FangSong" w:hAnsi="FangSong" w:eastAsia="FangSong" w:cs="FangSong"/>
          <w:color w:val="000000"/>
          <w:sz w:val="24"/>
        </w:rPr>
        <w:t xml:space="preserve">GB/T 14272-2021附录D方法A、GB/T 12705.2-2024、IDFL20-3 </w:t>
      </w:r>
      <w:r/>
    </w:p>
    <w:p>
      <w:pPr>
        <w:ind w:left="0" w:right="0" w:firstLine="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【技术参数】：</w:t>
      </w:r>
      <w:r/>
    </w:p>
    <w:p>
      <w:pPr>
        <w:numPr>
          <w:ilvl w:val="0"/>
          <w:numId w:val="38"/>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回转箱内部尺寸: （60×60×60）cm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▲2.箱体材质：10mm厚的高亮有机玻璃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3.采用7寸液晶彩屏控制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4.回转箱转速:  42±1r/min、48±1r/min两种。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5.转动方式：  正、反两个方向（任意设定）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6.旋转次数设定:  1～9999次（任意设定,满数自停）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▲7.测 试 门：尺寸520×420mm ，自锁式门锁四把</w:t>
      </w:r>
      <w:r/>
    </w:p>
    <w:p>
      <w:pPr>
        <w:numPr>
          <w:ilvl w:val="0"/>
          <w:numId w:val="39"/>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A型异形球：上面底直径：（41±2）mm，下面底直径：（49±2）mm，高度：（40±2）mm，单个重量：（77±3）g，邵氏硬度：（50±5）A ；数量15个一组（标配）。B型异形球：尺寸（31±2）mm×（37±2）mm×（22±2）mm；邵氏硬度（55±5）A；质量为（23.75±0.75）g；数量24个一组（标配）。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▲9.配有自动锁屏功能，保证安全。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10.使用电源：Ac 220V±10％     50Hz</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【仪器配置】：</w:t>
      </w:r>
      <w:r/>
    </w:p>
    <w:p>
      <w:pPr>
        <w:numPr>
          <w:ilvl w:val="0"/>
          <w:numId w:val="40"/>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主机1台</w:t>
      </w:r>
      <w:r/>
    </w:p>
    <w:p>
      <w:pPr>
        <w:numPr>
          <w:ilvl w:val="0"/>
          <w:numId w:val="40"/>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产品合格证1份</w:t>
      </w:r>
      <w:r/>
    </w:p>
    <w:p>
      <w:pPr>
        <w:numPr>
          <w:ilvl w:val="0"/>
          <w:numId w:val="40"/>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产品说明书1份</w:t>
      </w:r>
      <w:r/>
    </w:p>
    <w:p>
      <w:pPr>
        <w:numPr>
          <w:ilvl w:val="0"/>
          <w:numId w:val="40"/>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电源线1根</w:t>
      </w:r>
      <w:r/>
    </w:p>
    <w:p>
      <w:pPr>
        <w:numPr>
          <w:ilvl w:val="0"/>
          <w:numId w:val="40"/>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标准黑色绒布2块</w:t>
      </w:r>
      <w:r/>
    </w:p>
    <w:p>
      <w:pPr>
        <w:numPr>
          <w:ilvl w:val="0"/>
          <w:numId w:val="40"/>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A型异形球15个</w:t>
      </w:r>
      <w:r/>
    </w:p>
    <w:p>
      <w:pPr>
        <w:numPr>
          <w:ilvl w:val="0"/>
          <w:numId w:val="40"/>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B型异形球24个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八、小箱体防钻绒试验机：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适用范围</w:t>
      </w:r>
      <w:r>
        <w:rPr>
          <w:rFonts w:ascii="FangSong" w:hAnsi="FangSong" w:eastAsia="FangSong" w:cs="FangSong"/>
          <w:color w:val="000000"/>
          <w:sz w:val="24"/>
        </w:rPr>
        <w:t xml:space="preserve">：用于测试各种织物阻止钻绒或羽毛从接缝间钻漏的性能。</w:t>
      </w:r>
      <w:r/>
    </w:p>
    <w:p>
      <w:pPr>
        <w:ind w:left="0" w:right="0" w:firstLine="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符合标准：</w:t>
      </w:r>
      <w:r>
        <w:rPr>
          <w:rFonts w:ascii="FangSong" w:hAnsi="FangSong" w:eastAsia="FangSong" w:cs="FangSong"/>
          <w:color w:val="000000"/>
          <w:sz w:val="24"/>
        </w:rPr>
        <w:t xml:space="preserve">GB/T 14272-2021附录D方法B、GB/T 12705.2-2024、FZ/T 73053、QB/T1193.4.6、IDFL20-1</w:t>
      </w:r>
      <w:r/>
    </w:p>
    <w:p>
      <w:pPr>
        <w:ind w:left="0" w:right="0" w:firstLine="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技术参数</w:t>
      </w:r>
      <w:r>
        <w:rPr>
          <w:rFonts w:ascii="FangSong" w:hAnsi="FangSong" w:eastAsia="FangSong" w:cs="FangSong"/>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1、回转箱体内尺寸:  （45×45×45）cm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2、回转箱转速:  45±1r/min、48±1r/min两种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▲3、箱体材质：10mm厚的高亮有机玻璃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4、采用5寸液晶彩屏控制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5、转动方式： 正、反两个方向（任意设定）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6、旋转次数设定:   1～9999次（任意设定,满数自停）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▲7、测 试 门：尺寸30cm×24cm ，自锁式门锁四把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8、B型异形球： 尺寸（31±2）mm×（37±2）mm×（22±2）mm、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邵氏硬度（55±5）A、质量为（23.75±0.75）g ，数量16个一组（标配）；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C型圆形球：邵氏硬度（45±10)A、质量140±5g、数量10个一组（标配）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▲9、配有自动锁屏功能，保证安全。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10、使 用 电 源:   Ac 220V±10％   50Hz</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仪器配置：</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主机1台</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产品合格证1份</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产品说明书1份</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电源线1根</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标准黑色绒布2块</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B型异形球16个</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C型圆形球10个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九、羽绒分析桌(单工位)2台：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适用范围</w:t>
      </w:r>
      <w:r>
        <w:rPr>
          <w:rFonts w:ascii="FangSong" w:hAnsi="FangSong" w:eastAsia="FangSong" w:cs="FangSong"/>
          <w:color w:val="000000"/>
          <w:sz w:val="24"/>
        </w:rPr>
        <w:t xml:space="preserve">：用于羽绒羽毛成分分析时挑绒。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相关标准</w:t>
      </w:r>
      <w:r>
        <w:rPr>
          <w:rFonts w:ascii="FangSong" w:hAnsi="FangSong" w:eastAsia="FangSong" w:cs="FangSong"/>
          <w:color w:val="000000"/>
          <w:sz w:val="24"/>
        </w:rPr>
        <w:t xml:space="preserve">：GB/T 14272-2021  GB/T 10288-2026  FZ/T 80001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技术参数：</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桌子尺寸：约700×600×1050 mm（长×宽×高）</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边框高度：约50 mm</w:t>
      </w:r>
      <w:r/>
    </w:p>
    <w:p>
      <w:pPr>
        <w:ind w:left="82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▲3、中间黑色部分为高密度理化板，四周用美缝胶密封，美观不沾羽绒。</w:t>
      </w:r>
      <w:r/>
    </w:p>
    <w:p>
      <w:pPr>
        <w:ind w:left="82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4、内部照明：18W节能灯（左侧、右侧、上方各一支）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仪器配置：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1.主机1台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2.产品合格证1份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3.产品说明书1份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十、羽绒种类分析仪：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适用范围：用于分辨</w:t>
      </w:r>
      <w:r>
        <w:rPr>
          <w:rFonts w:ascii="FangSong" w:hAnsi="FangSong" w:eastAsia="FangSong" w:cs="FangSong"/>
          <w:color w:val="000000"/>
          <w:sz w:val="24"/>
        </w:rPr>
        <w:t xml:space="preserve">鸭绒、鹅绒、陆禽毛等区别分辨的专用仪器。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相关标准:</w:t>
      </w:r>
      <w:r>
        <w:rPr>
          <w:rFonts w:ascii="FangSong" w:hAnsi="FangSong" w:eastAsia="FangSong" w:cs="FangSong"/>
          <w:color w:val="000000"/>
          <w:sz w:val="24"/>
        </w:rPr>
        <w:t xml:space="preserve"> GB/T 10288-2016、GB/T14272-2021、IDFB、JIS 1903、EN12130 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技术参数：</w:t>
      </w:r>
      <w:r/>
    </w:p>
    <w:p>
      <w:pPr>
        <w:ind w:left="16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▲1.载物台可视范围：195*72mm</w:t>
      </w:r>
      <w:r/>
    </w:p>
    <w:p>
      <w:pPr>
        <w:ind w:left="1680" w:right="0" w:firstLine="0"/>
        <w:spacing w:before="156" w:after="156"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▲2.放大倍数：40-280倍，可调</w:t>
      </w:r>
      <w:r/>
    </w:p>
    <w:p>
      <w:pPr>
        <w:ind w:left="1680" w:right="0" w:firstLine="0"/>
        <w:spacing w:before="156" w:after="156"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▲3.有拍照、存储功能</w:t>
      </w:r>
      <w:r/>
    </w:p>
    <w:p>
      <w:pPr>
        <w:ind w:left="1680" w:right="0" w:firstLine="0"/>
        <w:spacing w:before="156" w:after="156"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4.配高清24寸电脑显示器（带HDMI接口，国产）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仪器特性：</w:t>
      </w:r>
      <w:r/>
    </w:p>
    <w:p>
      <w:pPr>
        <w:ind w:left="0" w:right="0" w:firstLine="0"/>
        <w:spacing w:before="156" w:after="156"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1、最新技术升级产品，高倍率放大，可有效区分不可鉴别绒。</w:t>
      </w:r>
      <w:r/>
    </w:p>
    <w:p>
      <w:pPr>
        <w:ind w:left="0" w:right="0" w:firstLine="0"/>
        <w:spacing w:before="156" w:after="156"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2、可拍照并保存所有照片，测试记录永久性保留。</w:t>
      </w:r>
      <w:r/>
    </w:p>
    <w:p>
      <w:pPr>
        <w:ind w:left="0" w:right="0" w:firstLine="0"/>
        <w:spacing w:before="156" w:after="156"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3、载物台更大，可一次性放置羽绒10颗以上，测试更快捷。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仪器配置：</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产品合格证1份</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产品说明书1份</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显示器1台</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图像传感器1个</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电源线2根</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操作台1个</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可调镜头1个</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插排1个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十一、粉尘测试仪：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适用范围：</w:t>
      </w:r>
      <w:r>
        <w:rPr>
          <w:rFonts w:ascii="FangSong" w:hAnsi="FangSong" w:eastAsia="FangSong" w:cs="FangSong"/>
          <w:color w:val="000000"/>
          <w:sz w:val="24"/>
        </w:rPr>
        <w:t xml:space="preserve">适用于羽绒羽毛及制品填充料的粉尘含量检测。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333333"/>
          <w:sz w:val="24"/>
          <w:highlight w:val="white"/>
        </w:rPr>
        <w:t xml:space="preserve">相关标准：</w:t>
      </w:r>
      <w:r>
        <w:rPr>
          <w:rFonts w:ascii="FangSong" w:hAnsi="FangSong" w:eastAsia="FangSong" w:cs="FangSong"/>
          <w:color w:val="000000"/>
          <w:sz w:val="24"/>
        </w:rPr>
        <w:t xml:space="preserve">GB/T 17685、T/GDBX011-2019、T/CFDIA 009—2025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技术参数：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1、出风口最大风速：9±1m/s；</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2、出风口内径：20±0.5mm；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▲3、下出尘口面积：（250±2mm）*（250±2mm）100目不锈钢或200目尼龙选配；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4、上遮尘口面积：（560±5mm）*（600±5mm）    400目（锦纶）；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5、上实验仓箱体尺寸：（600±5mm）*（600±5mm）*（600±5mm)；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6、下实验舱箱体尺寸：（300±2mm）*（300±2mm）*（300±2 mm)，下底部圆弧；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▲7、隔尘板，铝合金材质，厚度约 3 mm，长约 595 mm，宽约 590 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8、仪器外形尺寸： 1000*700*1350mm(L*W*H)；</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9、电源：AC220V  50Hz，功率：650W。</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仪器配置：</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主机1台</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产品合格证1份</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产品说明书1份</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电源1根</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100目不锈钢下除尘框1个</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刮板1个、收集板1块</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海绵锤1个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十二、纸尿裤渗透性能测试仪（单工位）：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用于测定纸尿裤、纸尿片的吸收速度、回渗量和渗漏量等渗透性能。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GB/T 28004.1-2021 纸尿裤 第1部分：婴儿纸尿裤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GB/T 28004.2-2021 纸尿裤 第2部分：成人纸尿裤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【仪器技术特性要求】</w:t>
      </w:r>
      <w:r/>
    </w:p>
    <w:p>
      <w:pPr>
        <w:ind w:left="48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▲1、可自动完成测试过程的加液、恒压加压、计时等功能，并测得样品的加压吸收速度、回渗量及渗漏量等吸收性能指标。</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2、触摸屏控制，中英文菜单，人机对话模式，操作便捷。</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3、内置热敏打印机，方便现场快速打印测试结果。</w:t>
      </w:r>
      <w:r/>
    </w:p>
    <w:p>
      <w:pPr>
        <w:ind w:left="48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▲4、配备标准串行RS232端口，方便数据通讯，标配专业电脑分析软件及数据线。</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5、高精度蠕动泵，保证穿透液体容量的准确性。</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rPr>
          <w:rFonts w:ascii="FangSong" w:hAnsi="FangSong" w:eastAsia="FangSong" w:cs="FangSong"/>
          <w:color w:val="000000"/>
          <w:sz w:val="24"/>
          <w:u w:val="none"/>
        </w:rPr>
        <w:t xml:space="preserve">外置恒温水浴锅。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▲7、测试无需人工加液，一键启动,自动加液，自动测试。</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8、电极选用铂金加工，感应快、经久耐用。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9、采用步进电机和高精度滚珠丝杆传动，行程控制准确。</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10、自动数据处理，可得出测试平均值、标准偏差、变异系数。</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11、配置高精度天平，称重完直接算出渗漏量和回渗量。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▲12、采用不锈钢砝码压重块，可提供恒定压强；有效避免试样吸水后产生</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的压强变化。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▲13、具备智能语音提醒功能，操作更便捷，更人性化；</w:t>
      </w:r>
      <w:r/>
    </w:p>
    <w:p>
      <w:pPr>
        <w:ind w:left="69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14、仪器附带1包吸水纸（9种规格，每种规格各10张），定量：（145±5）g/m²，吸水量：≥480%；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▲15、带自主研发专业电脑分析软件，可与电脑实现双向操作，可进行报表</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统计等；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【技术参数】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1、计时装置精度：0.01s</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2、加液装置：加液量偏差±2mL，加液流速：200～800mL/min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3、加液箱容量：2L 加液体积</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婴儿纸尿裤：(40±2)ml/(60±2)ml/(80±2)ml</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婴儿纸尿片：(30±2)ml/(40±2)ml/(50±2)ml</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成人纸尿裤：(100±2)ml/(150±2)ml</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成人纸尿片：(70±2)ml/(100±2)ml</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4、加液流速：婴儿：(480±10)ml/min； 成人：(720±15)ml/min</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加液压强 (2.0±0.2)kPa；</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加压压强 (4.0±0.2)kPa</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7、标准测试加液模块：</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7"/>
        <w:gridCol w:w="730"/>
        <w:gridCol w:w="2661"/>
        <w:gridCol w:w="2236"/>
        <w:gridCol w:w="2135"/>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婴儿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(80±1)mm（M1）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(85±1)mm（M2）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(95±1)mm（M3）</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(100±1)mm（M1）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(108±1)mm（M2）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(125±1)mm（M3）</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(70±1)mm（M1）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(95±1)mm（M2）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(170±1)mm（M1）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(170±1)mm（M2）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8、标准测试加压模块：</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7"/>
        <w:gridCol w:w="730"/>
        <w:gridCol w:w="2661"/>
        <w:gridCol w:w="2236"/>
        <w:gridCol w:w="2135"/>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婴儿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(80±1)mm（Y1）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(85±1)mm（Y2）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(95±1)mm（Y3）</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(100±1)mm（Y1）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(108±1)mm（Y2）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(125±1)mm（Y3）</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(70±1)mm（Y1）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(95±1)mm（Y2）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(170±1)mm（Y1）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(170±1)mm（Y2）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9、试样底座：</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0"/>
        <w:gridCol w:w="1078"/>
        <w:gridCol w:w="518"/>
        <w:gridCol w:w="2045"/>
        <w:gridCol w:w="1909"/>
        <w:gridCol w:w="2167"/>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婴儿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U型试样底座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(122±1)mm（B1）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(135±1)mm（B2）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(152±1)mm（B3）</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(125±1)mm（B1）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(136±1)mm（B2）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(154±1)mm（B3）</w:t>
            </w:r>
            <w:r/>
          </w:p>
        </w:tc>
      </w:tr>
      <w:tr>
        <w:trPr>
          <w:trHeight w:val="7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弧型试样底座</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319mm×200mm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10、天平精度：0.01g，量程 300g</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仪器配置：</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主机一台</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试样座5个 （儿童大中小各一个，成人2个）</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测试电极5套（儿童大中小各一套，成人2套）</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压重模块5套（儿童大中小各一套，成人2套）</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水浴锅1台</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玻璃罐1个</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支架5个</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天平1台：0.01g，量程 300g可连测试主机，自动读取数据</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清洗盒1个</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清洗刷1把</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滤纸90张（9种规格每种各10张）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十三、防侧漏性能测定仪：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【适用范围】</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用于纸尿裤防侧漏性能。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【符合标准】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符合国标: GB/T 28004.1 纸尿裤 第1部分：婴儿纸尿裤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【技术参数】</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1、加液装置：加液量10mL，加液速度5mL/s</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2、水平呈45°角</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3、需配备装样夹具和180°旋转式载</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4、电 源：AC220V 50Hz 50W</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仪器配置：</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主机一台</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量杯一个：1000ml</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十四、杂质测定仪：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【适用范围】</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用于测定纸尿裤杂质的仪器。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【符合标准】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GB/T 28004.1-2021 纸尿裤 第1部分：婴儿纸尿裤</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GB/T 28004.2-2021 纸尿裤 第2部分：成人纸尿裤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【技术参数】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1、照    明：0～8000LX，内部需安装可调LED灯，照明装置光线均匀，无重影。</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2、观测平板角度：30°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仪器配置：</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主机一台</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电源线1根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十五、纸尿裤腰围测定仪：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【适用范围】</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测定纸尿裤的腰围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【符合标准】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GB/T 33280-2016   纸尿裤 规格与尺寸</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GB/T 39391-2020女性卫生裤附录B</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【技术参数】</w:t>
      </w:r>
      <w:r/>
    </w:p>
    <w:p>
      <w:pPr>
        <w:ind w:left="69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1、钢直尺或卷尺：分度值0.1 cm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2、上试样夹：1个，能悬挂于一固定水平横杆上，夹缝平齐。</w:t>
      </w:r>
      <w:r/>
    </w:p>
    <w:p>
      <w:pPr>
        <w:ind w:left="69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3、下试样夹：1个，可配重砝码使其总质量达到750g，夹缝平齐。</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4、上试样钩：1个，一端设计应确保可悬挂于一固定水平横杆上，另一端悬挂时应保持水平，水平长度为17.5 cm ，直径8 mm。</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5、下试样钩：1个，一端水平长度为17.5 cm ，另一端可配重砝码，使其总质量达到1500g或2500g ，直径8 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仪器配置：</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1、主机一台（全不锈钢架）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2、腰贴型纸尿裤试样夹一副</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3、腰贴型纸尿裤砝码：750g一只（与下试样夹总质量）</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4、裤型纸尿裤试样钩一副</w:t>
      </w:r>
      <w:r/>
    </w:p>
    <w:p>
      <w:pPr>
        <w:ind w:left="69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5、裤型纸尿裤砝码二只：1500g（与下试样钩总质量）、2500g（与下试样钩总质量）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十六、卫生巾吸收速度、回渗量测试仪（单工位）：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【适用范围】</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用于各种卫生巾、护垫等多次吸收速度及回渗量的测试。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【符合标准】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GB/T 8939-2025卫生巾（护垫）附录A</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GB/T 39391-2020</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GB/T 30133-2022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【仪器技术特性要求】</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1、触摸屏控制，中英文菜单，人机对话模式，操作便捷。</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2、内置热敏打印机，方便现场快速打印测试结果。</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3、高精度蠕动泵，保证穿透液体容量的准确性。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▲4、自动加液，自动测试，不需要人工加液。</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5、电极选用特种材料加工，感应好；电极自动定位。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▲6、吸收次数可以自由设定1—3次。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▲7、内置高精度天平，称重完直接算出渗漏量。</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8、采用电缸传动，行程控制准确。</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【技术参数】</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1、加液量：1.0～10.0mL（任意设定）</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2、标准测试模块：尺寸：76×80±1mm、质量：127.0±2.5g</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3、弧形试样座：230×80±1mm</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4、滴液速度：≥1.7mL/s（满足3s内完成滴液5.0mL）</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5、加压模块大于 207mm、宽（40.0±0.5）mm，总质量为（1085±15）g</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测试时间：0～199.99s；精度：0.01s</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7、天平：精度 0.01g，量程 300g</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8、电    源：AC220V 50Hz 100W</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仪器配置：</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主机一台</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天平一台</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滤纸一套（20张）</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压重模块1个（1085±15g）</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清洗盒1个</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清洗刷1把</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天平1台：0.01g，量程 300g可连测试主机，自动读取数据</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电极1个</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1000ml量杯1个</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试样座1个</w:t>
        <w:tab/>
      </w:r>
      <w:r/>
    </w:p>
    <w:p>
      <w:pPr>
        <w:ind w:left="0" w:right="0" w:firstLine="0"/>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十七、亚麻束纤维强力机：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【适用范围】主要用于亚麻丝束纤维等材料的强力测试，为产品开发、新材料试制提供技术数据和技术支持。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【符合标准】 GB/T 17345-2016等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1、显示及控制方式：自带彩色触屏、中英文系统，并可连接电脑进行双向同步控制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2、具有测试模块化设计，开放式数据管理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3、测力范围：0-2500N（1%~100%）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4、最小分度值：0.01N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5、测力精度: ≤±0.2%F.S</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6、夹持距离：数字设定，自动归位，有效动程不小于600mm；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7、配备亚麻丝束纤维专用气动夹持器，确保不打滑，不断钳口；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8、调速系统：直流伺服调速系统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9、拉伸速度不低于：0.01-1500mm/min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10、数据采集速率：计算机同步数据采集速率应≥2000Hz</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11、设备自带热敏打印机，快速输出试验结果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12、伸长精度：0.1mm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13、试样夹持：气动夹持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▲14、设备通过国家级科学技术认证，需提供有效证明文件；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15、数据打印输出方式: 详细打印、简单打印和曲线打印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16、数据处理单片机：不小于32位ARM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▲17、设备拥有自主知识产权认证，确保技术先进及后期的升级服务，须提供相关证明文件；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18、软件测试系统应采用最新版次的WINDOWS中文界面, 可选用简体中文、英文等操作语言，在试验中可任意选择, 软件的试验方法应符合GB/T17345-2016等标准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【仪器配置】</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62"/>
        <w:gridCol w:w="911"/>
        <w:gridCol w:w="896"/>
        <w:gridCol w:w="3685"/>
      </w:tblGrid>
      <w:tr>
        <w:trPr>
          <w:trHeight w:val="42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名称及规格</w:t>
            </w:r>
            <w:r/>
          </w:p>
        </w:tc>
        <w:tc>
          <w:tcPr>
            <w:tcBorders>
              <w:top w:val="single" w:color="000000" w:sz="12" w:space="0"/>
              <w:left w:val="none" w:color="000000" w:sz="4" w:space="0"/>
              <w:bottom w:val="single" w:color="000000" w:sz="12"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c>
          <w:tcPr>
            <w:tcBorders>
              <w:top w:val="single" w:color="000000" w:sz="12" w:space="0"/>
              <w:left w:val="single" w:color="000000" w:sz="8" w:space="0"/>
              <w:bottom w:val="single" w:color="000000" w:sz="12"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w:t>
            </w:r>
            <w:r/>
          </w:p>
        </w:tc>
        <w:tc>
          <w:tcPr>
            <w:tcBorders>
              <w:top w:val="single" w:color="000000" w:sz="12" w:space="0"/>
              <w:left w:val="single" w:color="000000" w:sz="8" w:space="0"/>
              <w:bottom w:val="single" w:color="000000" w:sz="12" w:space="0"/>
              <w:right w:val="single" w:color="000000" w:sz="12"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   注</w:t>
            </w:r>
            <w:r/>
          </w:p>
        </w:tc>
      </w:tr>
      <w:tr>
        <w:trPr>
          <w:trHeight w:val="420"/>
        </w:trPr>
        <w:tc>
          <w:tcPr>
            <w:tcBorders>
              <w:top w:val="single" w:color="000000" w:sz="8" w:space="0"/>
              <w:left w:val="single" w:color="000000" w:sz="12" w:space="0"/>
              <w:bottom w:val="single" w:color="000000" w:sz="8" w:space="0"/>
              <w:right w:val="single" w:color="000000" w:sz="12" w:space="0"/>
            </w:tcBorders>
            <w:tcMar>
              <w:left w:w="108" w:type="dxa"/>
              <w:top w:w="0" w:type="dxa"/>
              <w:right w:w="108" w:type="dxa"/>
              <w:bottom w:w="0" w:type="dxa"/>
            </w:tcMar>
            <w:tcW w:w="3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 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台</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使用温度范围：-20至80℃</w:t>
            </w:r>
            <w:r/>
          </w:p>
        </w:tc>
      </w:tr>
      <w:tr>
        <w:trPr>
          <w:trHeight w:val="420"/>
        </w:trPr>
        <w:tc>
          <w:tcPr>
            <w:tcBorders>
              <w:top w:val="single" w:color="000000" w:sz="8" w:space="0"/>
              <w:left w:val="single" w:color="000000" w:sz="12" w:space="0"/>
              <w:bottom w:val="single" w:color="000000" w:sz="8" w:space="0"/>
              <w:right w:val="single" w:color="000000" w:sz="12" w:space="0"/>
            </w:tcBorders>
            <w:tcMar>
              <w:left w:w="108" w:type="dxa"/>
              <w:top w:w="0" w:type="dxa"/>
              <w:right w:w="108" w:type="dxa"/>
              <w:bottom w:w="0" w:type="dxa"/>
            </w:tcMar>
            <w:tcW w:w="3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2500N传感器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使用温度范围：-20至80℃</w:t>
            </w:r>
            <w:r/>
          </w:p>
        </w:tc>
      </w:tr>
      <w:tr>
        <w:trPr>
          <w:trHeight w:val="420"/>
        </w:trPr>
        <w:tc>
          <w:tcPr>
            <w:tcBorders>
              <w:top w:val="single" w:color="000000" w:sz="8" w:space="0"/>
              <w:left w:val="single" w:color="000000" w:sz="12" w:space="0"/>
              <w:bottom w:val="single" w:color="000000" w:sz="8" w:space="0"/>
              <w:right w:val="single" w:color="000000" w:sz="12" w:space="0"/>
            </w:tcBorders>
            <w:tcMar>
              <w:left w:w="108" w:type="dxa"/>
              <w:top w:w="0" w:type="dxa"/>
              <w:right w:w="108" w:type="dxa"/>
              <w:bottom w:w="0" w:type="dxa"/>
            </w:tcMar>
            <w:tcW w:w="3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500N传感器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使用温度范围：-20至80℃</w:t>
            </w:r>
            <w:r/>
          </w:p>
        </w:tc>
      </w:tr>
      <w:tr>
        <w:trPr>
          <w:trHeight w:val="420"/>
        </w:trPr>
        <w:tc>
          <w:tcPr>
            <w:tcBorders>
              <w:top w:val="single" w:color="000000" w:sz="8" w:space="0"/>
              <w:left w:val="single" w:color="000000" w:sz="12" w:space="0"/>
              <w:bottom w:val="single" w:color="000000" w:sz="8" w:space="0"/>
              <w:right w:val="single" w:color="000000" w:sz="12" w:space="0"/>
            </w:tcBorders>
            <w:tcMar>
              <w:left w:w="108" w:type="dxa"/>
              <w:top w:w="0" w:type="dxa"/>
              <w:right w:w="108" w:type="dxa"/>
              <w:bottom w:w="0" w:type="dxa"/>
            </w:tcMar>
            <w:tcW w:w="3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亚麻丝束纤维专用气动夹持器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副</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亚麻丝束纤维专用，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载荷能力：≥2000N，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使用温度范围：-20至80℃</w:t>
            </w:r>
            <w:r/>
          </w:p>
        </w:tc>
      </w:tr>
      <w:tr>
        <w:trPr>
          <w:trHeight w:val="420"/>
        </w:trPr>
        <w:tc>
          <w:tcPr>
            <w:tcBorders>
              <w:top w:val="single" w:color="000000" w:sz="8" w:space="0"/>
              <w:left w:val="single" w:color="000000" w:sz="12" w:space="0"/>
              <w:bottom w:val="single" w:color="000000" w:sz="8" w:space="0"/>
              <w:right w:val="single" w:color="000000" w:sz="12" w:space="0"/>
            </w:tcBorders>
            <w:tcMar>
              <w:left w:w="108" w:type="dxa"/>
              <w:top w:w="0" w:type="dxa"/>
              <w:right w:w="108" w:type="dxa"/>
              <w:bottom w:w="0" w:type="dxa"/>
            </w:tcMar>
            <w:tcW w:w="3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脚踏控制开关及组件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使用温度范围：-20至80℃</w:t>
            </w:r>
            <w:r/>
          </w:p>
        </w:tc>
      </w:tr>
      <w:tr>
        <w:trPr>
          <w:trHeight w:val="420"/>
        </w:trPr>
        <w:tc>
          <w:tcPr>
            <w:tcBorders>
              <w:top w:val="single" w:color="000000" w:sz="8" w:space="0"/>
              <w:left w:val="single" w:color="000000" w:sz="12" w:space="0"/>
              <w:bottom w:val="single" w:color="000000" w:sz="8" w:space="0"/>
              <w:right w:val="single" w:color="000000" w:sz="12" w:space="0"/>
            </w:tcBorders>
            <w:tcMar>
              <w:left w:w="108" w:type="dxa"/>
              <w:top w:w="0" w:type="dxa"/>
              <w:right w:w="108" w:type="dxa"/>
              <w:bottom w:w="0" w:type="dxa"/>
            </w:tcMar>
            <w:tcW w:w="3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需采用国产芯片、硬件</w:t>
            </w:r>
            <w:r/>
          </w:p>
        </w:tc>
      </w:tr>
      <w:tr>
        <w:trPr>
          <w:trHeight w:val="420"/>
        </w:trPr>
        <w:tc>
          <w:tcPr>
            <w:tcBorders>
              <w:top w:val="single" w:color="000000" w:sz="8" w:space="0"/>
              <w:left w:val="single" w:color="000000" w:sz="12" w:space="0"/>
              <w:bottom w:val="single" w:color="000000" w:sz="8" w:space="0"/>
              <w:right w:val="single" w:color="000000" w:sz="12" w:space="0"/>
            </w:tcBorders>
            <w:tcMar>
              <w:left w:w="108" w:type="dxa"/>
              <w:top w:w="0" w:type="dxa"/>
              <w:right w:w="108" w:type="dxa"/>
              <w:bottom w:w="0" w:type="dxa"/>
            </w:tcMar>
            <w:tcW w:w="3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亚麻丝束纤维专用软件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20"/>
        </w:trPr>
        <w:tc>
          <w:tcPr>
            <w:tcBorders>
              <w:top w:val="single" w:color="000000" w:sz="8" w:space="0"/>
              <w:left w:val="single" w:color="000000" w:sz="12" w:space="0"/>
              <w:bottom w:val="single" w:color="000000" w:sz="8" w:space="0"/>
              <w:right w:val="single" w:color="000000" w:sz="12" w:space="0"/>
            </w:tcBorders>
            <w:tcMar>
              <w:left w:w="108" w:type="dxa"/>
              <w:top w:w="0" w:type="dxa"/>
              <w:right w:w="108" w:type="dxa"/>
              <w:bottom w:w="0" w:type="dxa"/>
            </w:tcMar>
            <w:tcW w:w="3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远程控制终端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20"/>
        </w:trPr>
        <w:tc>
          <w:tcPr>
            <w:tcBorders>
              <w:top w:val="single" w:color="000000" w:sz="8" w:space="0"/>
              <w:left w:val="single" w:color="000000" w:sz="12" w:space="0"/>
              <w:bottom w:val="single" w:color="000000" w:sz="8" w:space="0"/>
              <w:right w:val="single" w:color="000000" w:sz="12" w:space="0"/>
            </w:tcBorders>
            <w:tcMar>
              <w:left w:w="108" w:type="dxa"/>
              <w:top w:w="0" w:type="dxa"/>
              <w:right w:w="108" w:type="dxa"/>
              <w:bottom w:w="0" w:type="dxa"/>
            </w:tcMar>
            <w:tcW w:w="3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测试辅助工具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含梳子10根/10cm两把，尖头镊子2把，黑色绒板55*40cm两块，30*20cm黑绒板两块</w:t>
            </w:r>
            <w:r/>
          </w:p>
        </w:tc>
      </w:tr>
      <w:tr>
        <w:trPr>
          <w:trHeight w:val="420"/>
        </w:trPr>
        <w:tc>
          <w:tcPr>
            <w:tcBorders>
              <w:top w:val="single" w:color="000000" w:sz="8" w:space="0"/>
              <w:left w:val="single" w:color="000000" w:sz="12" w:space="0"/>
              <w:bottom w:val="single" w:color="000000" w:sz="12" w:space="0"/>
              <w:right w:val="single" w:color="000000" w:sz="12" w:space="0"/>
            </w:tcBorders>
            <w:tcMar>
              <w:left w:w="108" w:type="dxa"/>
              <w:top w:w="0" w:type="dxa"/>
              <w:right w:w="108" w:type="dxa"/>
              <w:bottom w:w="0" w:type="dxa"/>
            </w:tcMar>
            <w:tcW w:w="38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▲标准取样器</w:t>
            </w:r>
            <w:r/>
          </w:p>
        </w:tc>
        <w:tc>
          <w:tcPr>
            <w:tcBorders>
              <w:top w:val="single" w:color="000000" w:sz="8" w:space="0"/>
              <w:left w:val="none" w:color="000000" w:sz="4" w:space="0"/>
              <w:bottom w:val="single" w:color="000000" w:sz="12"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台</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270mm切断器一台</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【售后服务】</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调试验收合格之日起，质量实行三保，质保期2年。设备质保期过后，能提供广泛优惠的技术支持和终身维修服务。设备出现问题后，有专职技术人员前往服务，并在8小时内给予答复，48小时内到达用户现场维修，尽快排除故障。如属我方责任，我方会尽快给予修复解决，费用由我方负担。如属用户方使用不当引起的责任，我方会积极给予修复，并以优惠价供应零部件，费用由用户方负担。</w:t>
      </w:r>
      <w:r/>
    </w:p>
    <w:p>
      <w:pPr>
        <w:ind w:left="0" w:right="0" w:firstLine="0"/>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十八、杂质分析机：</w:t>
      </w:r>
      <w:r/>
    </w:p>
    <w:p>
      <w:pPr>
        <w:ind w:left="0" w:right="0" w:firstLine="0"/>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【适用标准】：GB/T 17345-2016附录B</w:t>
      </w:r>
      <w:r/>
    </w:p>
    <w:p>
      <w:pPr>
        <w:ind w:left="0" w:right="0" w:firstLine="0"/>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【技术参数要求】：</w:t>
      </w:r>
      <w:r/>
    </w:p>
    <w:p>
      <w:pPr>
        <w:ind w:left="0" w:right="0" w:firstLine="0"/>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1、机幅：490±5mm </w:t>
      </w:r>
      <w:r/>
    </w:p>
    <w:p>
      <w:pPr>
        <w:ind w:left="0" w:right="0" w:firstLine="0"/>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▲2、棉罗拉直径：57.15±0.1mm，转速:（1.9±0.03）r/min </w:t>
      </w:r>
      <w:r/>
    </w:p>
    <w:p>
      <w:pPr>
        <w:ind w:left="0" w:right="0" w:firstLine="0"/>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3、罗拉压力带自动调节装置、伺服电缸组件、不用人工调节</w:t>
      </w:r>
      <w:r/>
    </w:p>
    <w:p>
      <w:pPr>
        <w:ind w:left="0" w:right="0" w:firstLine="0"/>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4、刺辊直径：：238.76±0.1mm， 转速：（950±5）r/min</w:t>
      </w:r>
      <w:r/>
    </w:p>
    <w:p>
      <w:pPr>
        <w:ind w:left="0" w:right="0" w:firstLine="0"/>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5、给棉台与刺辊隔距：0.18－0.23mm</w:t>
      </w:r>
      <w:r/>
    </w:p>
    <w:p>
      <w:pPr>
        <w:ind w:left="0" w:right="0" w:firstLine="0"/>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▲6、刺辊动平衡：G1-G2.5</w:t>
      </w:r>
      <w:r/>
    </w:p>
    <w:p>
      <w:pPr>
        <w:numPr>
          <w:ilvl w:val="0"/>
          <w:numId w:val="32"/>
        </w:numPr>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电机转速：1410r/min</w:t>
      </w:r>
      <w:r/>
    </w:p>
    <w:p>
      <w:pPr>
        <w:ind w:left="0" w:right="0" w:firstLine="0"/>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【配置要求】：</w:t>
      </w:r>
      <w:r/>
    </w:p>
    <w:p>
      <w:pPr>
        <w:ind w:left="0" w:right="0" w:firstLine="0"/>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1、主机   一台</w:t>
      </w:r>
      <w:r/>
    </w:p>
    <w:p>
      <w:pPr>
        <w:ind w:left="0" w:right="0" w:firstLine="0"/>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2、棉罗拉 一套</w:t>
      </w:r>
      <w:r/>
    </w:p>
    <w:p>
      <w:pPr>
        <w:ind w:left="0" w:right="0" w:firstLine="0"/>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十九、电子复丝强力仪（用于生丝强力测试）：</w:t>
      </w:r>
      <w:r/>
    </w:p>
    <w:p>
      <w:pPr>
        <w:ind w:left="0" w:right="0" w:firstLine="0"/>
        <w:jc w:val="both"/>
        <w:spacing w:before="72"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【适用标准】：GB/T 1797、GB/T 1798、GB/T 3916等国家及行业标准。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【技术参数要求】：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1、量程、精度：500N±0.5%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2、分辨率：0.1N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3、隔距长度： 25~500mm (数字任意设定)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4、夹持方式：气动恒压夹持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5、供气压力：6~8㎏/cm</w:t>
      </w:r>
      <w:r>
        <w:rPr>
          <w:rFonts w:ascii="FangSong" w:hAnsi="FangSong" w:eastAsia="FangSong" w:cs="FangSong"/>
          <w:color w:val="000000"/>
          <w:spacing w:val="10"/>
          <w:sz w:val="24"/>
          <w:vertAlign w:val="superscript"/>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6、最大伸长：650mm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7、位移精度：0.5</w:t>
      </w:r>
      <w:r>
        <w:rPr>
          <w:rFonts w:ascii="FangSong" w:hAnsi="FangSong" w:eastAsia="FangSong" w:cs="FangSong"/>
          <w:color w:val="000000"/>
          <w:sz w:val="24"/>
        </w:rPr>
        <w:t xml:space="preserve">μm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8、试验方式：定速拉伸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9、拉伸速度：50~1000mm/min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10、测试数据输出方式：全电脑控制、打印输出中文统计报表及拉伸曲线图形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11、通讯接口：以太网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12、打印机配置：激光打印机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13、电源电压：AC220V±10%   功率：400W</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14、外形尺寸： </w:t>
      </w:r>
      <w:r>
        <w:rPr>
          <w:rFonts w:ascii="FangSong" w:hAnsi="FangSong" w:eastAsia="FangSong" w:cs="FangSong"/>
          <w:color w:val="000000"/>
          <w:sz w:val="24"/>
        </w:rPr>
        <w:t xml:space="preserve">W400*D540*H1130mm</w:t>
      </w:r>
      <w:r/>
    </w:p>
    <w:p>
      <w:pPr>
        <w:ind w:left="0" w:right="0" w:firstLine="0"/>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【配置要求】：</w:t>
      </w:r>
      <w:r/>
    </w:p>
    <w:p>
      <w:pPr>
        <w:numPr>
          <w:ilvl w:val="0"/>
          <w:numId w:val="32"/>
        </w:numPr>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主机一台</w:t>
      </w:r>
      <w:r/>
    </w:p>
    <w:p>
      <w:pPr>
        <w:numPr>
          <w:ilvl w:val="0"/>
          <w:numId w:val="32"/>
        </w:numPr>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电脑一台（国产）</w:t>
      </w:r>
      <w:r/>
    </w:p>
    <w:p>
      <w:pPr>
        <w:ind w:left="0" w:right="0" w:firstLine="0"/>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3、气泵1台</w:t>
      </w:r>
      <w:r/>
    </w:p>
    <w:p>
      <w:pPr>
        <w:ind w:left="0" w:right="0" w:firstLine="0"/>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二十、全自动快速八篮烘箱：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【适用范围】：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纺织行业含水率与回潮率测定标准烘箱，可对以下对象进行检测：</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天然纤维：棉、麻、羊毛、蚕丝等原棉与散纤维</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化学纤维：涤纶、锦纶、腈纶、粘胶等短纤与长丝</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纺织制品：纱线、筒子纱、织物、非织造布、试样切片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【适用标准】：GB/T 9995-1997；GB/T 6102；ISO2060：1994；ISO6741.1：1994；ASTM D2654：1989；GB/T 6504等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【技术参数要求】：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1、温度范围：室温～150℃（数字设定）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2、控温精度：±1℃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3、温度均匀性：±2℃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4、每次称量时间：＜5min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5、称量模式：智能称重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6、干燥时间：＜40min(正常回潮率范围内的一般纺织材料)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7、篮内风速：≥0.5m/s</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8、通风形式：强制热风对流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9、换气量：每分钟大于1/4的烘箱容积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10、鼓风电机：370W/380V   1400r/min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11、加热功率：2750W</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12、天平量程：2200g，分度0.01g</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13、电源电压：AC 380V±10%</w:t>
      </w:r>
      <w:r/>
    </w:p>
    <w:p>
      <w:pPr>
        <w:ind w:left="0" w:right="0" w:firstLine="0"/>
        <w:spacing w:before="0" w:after="0" w:line="85" w:lineRule="atLeast"/>
        <w:tabs>
          <w:tab w:val="left" w:pos="26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【配置要求】：</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主机一台</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针式打印机一台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3、电子天平一台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五、整体项目实施要求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1.项目供货方案、实施计划、质量保证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本项目实施方案从进度计划安排及管理、人员素质、供货及安装、质量保证措施等方面进行详细描述。方案应结构严谨，内容完整翔实，能够针对采购项目内容要求而细化制定，项目管理运行机制健全，供货及安装及时到位，人员配备力量充足且经验丰富，整个方案语言表述准确清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2.培训方案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针对本项目制定的培训计划进行详细描述，包含培训方案合理程度，完整性、灵活性及培训人数、时间安排等、技术培训方案等内容。方案应详细、完整、便于实施；培训人员应专业且经验丰富、时间安排合理。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中标人除提供所供全部设备的安装调试服务外，还需有完善的培训服务体系，保证使用方能掌握设备的正常使用及日常维护工作。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2.1培训内容：中标人应在软件及硬件方面为采购人的技术人员开设培训课程，使其能够掌握系统的运行、检查、维护工作。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2.2培训时间及人数：每年度提供2次由培训服务，每次培训不低于 10 人次，每次不少于4小时。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2.3培训地点：由采购人指定，包括但不限于使用单位内。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培训方法及目标：中标人要详细制定详细的培训计划。要求根据用户的实际工作通过分角色、分流程、分系统进行全面培训，使各岗位相关人员（设备管理员、技术人员等）全面熟练掌握与自己工作相关的软件应用，确保日常工作的顺利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2.5中标人应向接受培训人员提供技术资料、图纸、参考文献材料等。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2.6中标人负责培训的一切费用。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1.投标文件及投标人所响应货物的质量、技术和其他要求货物制造标准、安装标准及技术规范等，须符合最新国家标准，无国家标准的应符合行业标准或企业标准， 并满足招标文件要求。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所投的货物是经检验合格的全新、未使用过的原装合格正品，提供的货物，密封包装不得拆开。若开箱检验中发现有诸如数量、型号和外观尺寸与合同不符，或密封包装物本身的短少和损坏，如产生更换或补货等情形并导致工期延误，采购人有权根据合同有关条款的规定对因此造成的直接损失向成交人索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七、售后服务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验收通过之日起对货物售后服务期卫生巾吸收速度、回渗量测试仪（单工位）2年，其他1年。售后服务期内，因质量而引起的问题，供应商应在接到采购单位通知后0.5小时内响应，48小时内予以免费更换，由此引起的一切费用由供应商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八、验收标准及要求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所提供项目质量必须符合国家相关标准且必须满足本次采购的要求，如有不合格，造成的损失和后果由该供应商负全责。符合项目验收标准后，采购人根据技术要求，组织验收并出具验收书。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1.乙方向甲方提交项目验收资料以及终验申请单，甲方收到申请后3 个工作日内组织终验且验收无问题后签署终验单。验收的标准按照招标文件、投标文件及相关标准实施，须服从采购人安排要求。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不能通过验收的，将按照退货处理，供应商应在采购人限定时间内予以更换符合要求的货物。验收通过之日起对货物售后服务期卫生巾吸收速度、回渗量测试仪（单工位）2年，其他1年。售后服务期内，因质量而引起的问题，供应商应在48小时内予以免费更换，由此引起的一切费用由供应商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九、商品包装环保要求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1.商品包装层数不得超过 3 层，空隙率不大于40%；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2.商品包装尽可能使用单一材质的包装材料，如因功能需求必须使用不同材质，不同材质间应便于分离；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3.商品包装中铅、汞、镉、六价铬的总含量应不大于100mg/kg；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4.商品包装印刷使用的油墨中挥发性有机化合物（VOCs） 含量应不大于 5%（以重量计）；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5.塑料材质商品包装上呈现的印刷颜色不得超过 6 色；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6.纸质商品包装应使用75%以上的可再生纤维原料生产；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7.木质商品包装的原料应来源于可持续性森林。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注：检测方法 1.商品包装中重金属（铅、汞、镉、六价铬）总量的检测按照 GB/T 10004-2008《包装用塑料复合膜、袋干法复合、 挤出复合》规定的方法进行。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2.商品包装印刷使用的油墨中挥发性有机化合物（VOCs） 的检测按照 GB/T 23986-2009《色漆和清漆 挥发性有机化合 物（VOC）含量的测定 气相色谱法》规定的方法。</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十、快递包装环保要求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1.快递包装中重金属（铅、汞、镉、六价铬）总量应不大于100mg/kg；</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2.快递包装印刷使用的油墨中不应添加邻苯二甲酸酯，其挥发性有机化合物（VOCs）含量应不大于5%（以重量计）；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3.快递包装中使用纸基材的包装材料，纸基材中的有机氯的含量应不大于150 mg/kg；</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5.快递中使用的塑料包装袋不得使用聚氯乙烯作为原料，且原料应为单一材质制成，生物分解率大于60%；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6.快递中使用的充气类填充物不得使用聚氯乙烯作为原料，且原料为单一材质制成，生物分解率大于60%；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7.快递中使用的集装袋应为单一材质制成，其重复使用次数应不小于80 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8.快递中应使用幅宽不大于45mm 的生物降解胶带；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9.快递包装中不得使用溶剂型胶黏剂；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10.快递应使用电子面单；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11.直接使用商品包装作为快递包装的商品，其商品包装满足《商品包装政府采购需求标准（试行）》即可；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12.快递包装产品质量和封装方式应符合相关国家或行业标准技术指标要求。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十一、采购标的需实现的功能或者目标，以及为落实政府采购政策需满足的要求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1.采购本国货物、工程和服务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本项目按以下第</w:t>
      </w:r>
      <w:r>
        <w:rPr>
          <w:rFonts w:ascii="FangSong" w:hAnsi="FangSong" w:eastAsia="FangSong" w:cs="FangSong"/>
          <w:color w:val="000000"/>
          <w:sz w:val="24"/>
          <w:u w:val="single"/>
        </w:rPr>
        <w:t xml:space="preserve">（2）</w:t>
      </w:r>
      <w:r>
        <w:rPr>
          <w:rFonts w:ascii="FangSong" w:hAnsi="FangSong" w:eastAsia="FangSong" w:cs="FangSong"/>
          <w:color w:val="000000"/>
          <w:sz w:val="24"/>
        </w:rPr>
        <w:t xml:space="preserve">种政策确定本项目落实的中小企业政策：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（1）本项目专门面向中小企业（含监狱企业、残疾人福利企业）采购。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（2）投标人提供的货物符合下列情形的，对小微企业报价给予</w:t>
      </w:r>
      <w:r>
        <w:rPr>
          <w:rFonts w:ascii="FangSong" w:hAnsi="FangSong" w:eastAsia="FangSong" w:cs="FangSong"/>
          <w:color w:val="000000"/>
          <w:sz w:val="24"/>
          <w:u w:val="single"/>
        </w:rPr>
        <w:t xml:space="preserve">10%</w:t>
      </w:r>
      <w:r>
        <w:rPr>
          <w:rFonts w:ascii="FangSong" w:hAnsi="FangSong" w:eastAsia="FangSong" w:cs="FangSong"/>
          <w:color w:val="000000"/>
          <w:sz w:val="24"/>
        </w:rPr>
        <w:t xml:space="preserve">的扣除，用扣除后的价格参加评审。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3.政府采购节能产品、环境标志产品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（2）招标人拟采购的产品属于政府强制采购的节能产品品目清单范围的，投标人须提供国家确定的认证机构出具的、处于有效期之内的节能产品认证证书的，否则无效标处理。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（3）招标人拟采购的产品属于优先采购的节能环保品目清单范围的，按以下条件优先采购：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采用综合评分法的项目，对提供有效节能环保证书的投标人加分。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采用最低评标价法的项目，同等条件下优先推荐提供有效节能环保证书多的投标人为中标人。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ascii="FangSong" w:hAnsi="FangSong" w:eastAsia="FangSong" w:cs="FangSong"/>
          <w:b/>
          <w:color w:val="000000"/>
          <w:sz w:val="24"/>
        </w:rPr>
        <w:t xml:space="preserve">六、投标明细报价表</w:t>
      </w:r>
      <w:r>
        <w:rPr>
          <w:rFonts w:ascii="FangSong" w:hAnsi="FangSong" w:eastAsia="FangSong" w:cs="FangSong"/>
          <w:color w:val="000000"/>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b/>
          <w:color w:val="000000"/>
          <w:sz w:val="24"/>
        </w:rPr>
        <w:t xml:space="preserve">供应商需按照招标文件的要求提供《关于符合本国产品标准的声明函》（以下简称《声明函》），如不提供将不享受本国产品价格评审优惠。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rPr>
          <w:rFonts w:ascii="FangSong" w:hAnsi="FangSong" w:eastAsia="FangSong" w:cs="FangSong"/>
          <w:b/>
          <w:color w:val="000000"/>
          <w:sz w:val="24"/>
        </w:rPr>
        <w:t xml:space="preserve">供应商需在《声明函》中逐一、准确填写产品名称、厂名、生产厂址三项信息（《声明函》中用斜线划除的地方无需填写），</w:t>
      </w:r>
      <w:r>
        <w:rPr>
          <w:rFonts w:ascii="FangSong" w:hAnsi="FangSong" w:eastAsia="FangSong" w:cs="FangSong"/>
          <w:color w:val="000000"/>
          <w:sz w:val="24"/>
        </w:rPr>
        <w:t xml:space="preserve">三项信息中任意一项未填写的视为该项产品不符合本国产品标准，不享受本国产品价格评审优惠。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十二、其他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不接受备选的投标方案或有选择的报价，只允许有一个投标报价。投标报价内容包括：货物本身价格、运输、装卸、人工、产品损耗、报验、检测、检验、售后服务、税费等完成本项目所涉及的一切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2.供应商报价时应充分考虑所有可能影响到报价的因素，一旦最终中标，总价将包定。不予调整。如发生漏、缺、少项，都将被认为是供应商的报价让利行为，损失自负。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采购单位随机抽取部分样品进行送检，样品需符合采购技术参数要求，检测相关费用由供应商承担。抽检产品质量经相关部门检验不合格的，供应商应无条件在采购单位限定时间内予以更换符合要求的产品，并承担采购单位因此产生的一切损失，同时报送相关行政处罚部门。（供应商因货物不合格，逾期交付货物的，供应商应按逾期交货总额每日千分之六向甲方支付违约金，由采购单位从待付货款中扣除。逾期超过约定日期10个工作日不能交货的，采购单位可解除本合同。供应商因逾期交货或因其他违约行为导致采购单位解除合同的，供应商应向采购单位支付合同总值</w:t>
      </w:r>
      <w:r>
        <w:rPr>
          <w:rFonts w:ascii="FangSong" w:hAnsi="FangSong" w:eastAsia="FangSong" w:cs="FangSong"/>
          <w:color w:val="000000"/>
          <w:sz w:val="24"/>
        </w:rPr>
        <w:t xml:space="preserve">10%的违约金，如造成采购单位损失超过违约金的，超出部分由供应商继续承担赔偿责任。）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4.项目服务期间产生的人员及财产损失由供应商承担。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5.中标后，供应商按预算金额除以中标单价进行供货，如遇总价除以单价除不尽的情况进行取整（袋数，数量不足1的部分按1计算）；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ff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60"/>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第五章评标方法与评标标准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一、资格审查。</w:t>
      </w:r>
      <w:r>
        <w:rPr>
          <w:rFonts w:ascii="FangSong" w:hAnsi="FangSong" w:eastAsia="FangSong" w:cs="FangSong"/>
          <w:color w:val="000000"/>
          <w:sz w:val="24"/>
        </w:rPr>
        <w:t xml:space="preserve">资格审查人员按照下列指标对各投标人的资格进行审查，未通过审查的为无效标，不参与评标。</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53"/>
        <w:gridCol w:w="4153"/>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资格审查因素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投标声明及承诺函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信用信息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符合招标文件要求</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二、符合性审查。</w:t>
      </w:r>
      <w:r>
        <w:rPr>
          <w:rFonts w:ascii="FangSong" w:hAnsi="FangSong" w:eastAsia="FangSong" w:cs="FangSong"/>
          <w:color w:val="000000"/>
          <w:sz w:val="24"/>
        </w:rPr>
        <w:t xml:space="preserve">评标委员会首先按照下列指标对各投标人的投标文件进行符合性审查，未通过审查的为无效标，不再参与评审。</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53"/>
        <w:gridCol w:w="4153"/>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符合性审查因素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法定代表人身份证明或授权委托书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技术标准和要求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符合招标文件要求</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三、评分办法—综合评分法</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（一）评标办法：</w:t>
      </w:r>
      <w:r>
        <w:rPr>
          <w:rFonts w:ascii="FangSong" w:hAnsi="FangSong" w:eastAsia="FangSong" w:cs="FangSong"/>
          <w:color w:val="000000"/>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评标委员会根据评审后投标人排序推荐中标候选人。投标文件满足招标文件全部实质性要求，且评审后排序第一的投标人为第一中标候选人，依次类推。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综合评分保留至小数点后两位。</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（二）详细评审。</w:t>
      </w:r>
      <w:r>
        <w:rPr>
          <w:rFonts w:ascii="FangSong" w:hAnsi="FangSong" w:eastAsia="FangSong" w:cs="FangSong"/>
          <w:color w:val="000000"/>
          <w:sz w:val="24"/>
        </w:rPr>
        <w:t xml:space="preserve">评标委员会按照招标文件规定的评分标准，对各投标文件进行详细评审打分。评标委员会组长对各评审专家的打分情况进行复核无误后汇总，形成评审报告。</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评审标准</w:t>
            </w: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投标报价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30.00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采用低价优先法计算，即满足招标文件要求且投标价格最低的投标报价为评标基准价，其价格分为满分。其他投标人投标报价得分＝（评标基准价/投标报价）*30。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注：1.最终结果四舍五入保留至小数点后两位。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2.投标人提供的货物符合规定情形的，对小微企业报价给予10%的扣除，用扣除后的价格参加评审。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3.符合规定的本国产品的报价给予20%的价格扣除，用扣除后的价格参与评审。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4.对于同时满足小微企业产品和国产产品相关价格评审扣除优惠，均在供应商原始报价基础上计算，以扣除后的价格参与评审。（评审价 = 原始报价 − 原始报价 ×10% − 原始报价 ×20%）</w:t>
            </w:r>
            <w:r/>
          </w:p>
        </w:tc>
      </w:tr>
      <w:tr>
        <w:trP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技术参数响应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44.00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针对招标文件“第四章 采购需求”中的“采购清单及技术要求”所列内容的响应程度进行评审。投标人所投产品的技术参数、规格及材质能够完全满足或优于招标文件采购产品技术参数要求的得44分。标“▲”为重点参数要求，每有一个▲参数（一个句号的完整内容为一“项”）不满足的扣1分；其他无特殊标记的参数，每有一项（一个句号的完整内容为一“项”）不满足的扣0.1分；44分扣完为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标“▲”为重点参数要求，需提供证明材料，以证明材料为准。所需提供证明材料：提供加盖制造厂商公章的彩页或制造厂商性能参数响应书，未提供的，按负偏离对待。以上材料如为外文，须附中文译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针对本项评分内容在投标文件《技术要求响应及偏离表》中逐条列出响应及偏离情况，采购需求中要求提供证明材料的，以证明材料为准；采购需求中未要求提供证明材料的，以《技术要求响应及偏离表》为准。未按要求提供证明材料或未在响应偏离表中列明偏离情况的对应项按负偏离进行扣分处理。</w:t>
            </w: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企业经营业绩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6.00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投标人自2023年1月1日以来（以合同签订时间为准）具有与本项目类似项目业绩的，每提供一个得2分，本项最高得6分。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注：投标文件中同时提供中标（成交）通知书、合同关键页（含合同甲乙双方封面页、合同服务内容、合同金额、合同盖章页）、验收合格证明材料电子件，未提供或提供不完整或内容模糊不清不得分。</w:t>
            </w: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项目实施方案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项目供货方案、质量保证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投标文件中实施方案项目供货方案、实施计划、质量保证等方面进行评审。方案完全满足采购需求，结构严谨，内容完整详实，能够针对采购项目内容要求而细化制定，项目管理运行机制健全，供货及安装及时到位，整个方案语言表述准确清晰的，得5分；方案基本满足采购需求，结构较严谨，内容较完整详实，能够针对采购项目内容要求而细化制定，项目管理运行机制较健全，供货及安装较及时，整个方案语言表述较准确清晰的，得4分；有项目实施方案，但方案内容笼统，没有针对本项目细化制定，通过后期优化调整能够实现采购需求的，得2分；方案有针对性，但</w:t>
            </w:r>
            <w:r>
              <w:rPr>
                <w:rFonts w:ascii="FangSong" w:hAnsi="FangSong" w:eastAsia="FangSong" w:cs="FangSong"/>
                <w:color w:val="000000"/>
                <w:sz w:val="24"/>
              </w:rPr>
              <w:t xml:space="preserve">是方案粗糙，可操作性有欠缺的，得1分；没有内容或其他情况不满足招标文件需求的不得分。</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配送与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安装方案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投标文件针对本项目制定的配送与安装方案进行评审。配送与安装方案完整、服务人员充足、各类承诺根据采购内容进行细化的定制、服务响应时间及时，整体方案详细可行的，得5分；配送与安装方案较完整、服务人员较充足、各类承诺根据采购内容进行较细化的定制、服务响应时间较及时、较准确清晰，整体方案较详细可行的，得4分；方案粗略、配送与安装方案响应时间、基本达到要求，整体需要优化调整的，得2分；方案一般，可操作性有欠缺的，得1分；没有内容或其他情况不满足招标文件需求的不得分。</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培训方案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投标文件中针对本项目制定的培训方案（含培训方案合理程度，完整性、灵活性及培训人数、时间、培训目标、培训内容方案等）进行评审。方案详细、完整、便于实施；培训人员专业且经验丰富、时间安排合理的，得5分；方案较详细、较完整、较便于实施；培训人员较专业且经验较丰富、时间安排较合理的，得4分；方案粗略、可操作性一般或经过优化培训方案可实现的，得2分；方案一般，可操作性有欠缺的，得1分；没有内容或其他情况不满足招标文件需求的不得分。</w:t>
            </w: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投标人提供的售后服务体系、售后服务人员、售后服务承诺、售后服务应答及处理时间，质保期内的售后服务范围、质保期满后的售后服务范围进行评审。服务体系完整、售后服务人员充足、各类承诺根据采购内容进行细化定制、服务响应时间及时、售后服务范围广、质保期满后售后服务内容及范围描述准确清晰，整体方案详细可行的，得5分；服务体系较完整、售后服务人员较充足、各类承诺根据采购内容进行较细化的定制、服务响应时间较及时、售后服务范围较广、质保期满后售后服务内容及范围描述较准确清晰，整体方案较详细可行的，得4分；方案粗略、服务响</w:t>
            </w:r>
            <w:r>
              <w:rPr>
                <w:rFonts w:ascii="FangSong" w:hAnsi="FangSong" w:eastAsia="FangSong" w:cs="FangSong"/>
                <w:color w:val="000000"/>
                <w:sz w:val="24"/>
              </w:rPr>
              <w:t xml:space="preserve">应时间、售后服务期基本达到要求，整体需要优化调整的，得2分；方案一般，可操作性有欠缺的，得1分；没有内容或其他情况不满足招标文件需求的不得分。</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（三）评标结果。</w:t>
      </w:r>
      <w:r>
        <w:rPr>
          <w:rFonts w:ascii="FangSong" w:hAnsi="FangSong" w:eastAsia="FangSong" w:cs="FangSong"/>
          <w:color w:val="000000"/>
          <w:sz w:val="24"/>
        </w:rPr>
        <w:t xml:space="preserve">评标委员会按照本办法规定推荐中标候选人，并形成评标报告。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（四）政府采购政策功能落实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本项目落实的政府采购政策对应以下序号为</w:t>
      </w:r>
      <w:r>
        <w:rPr>
          <w:rFonts w:ascii="FangSong" w:hAnsi="FangSong" w:eastAsia="FangSong" w:cs="FangSong"/>
          <w:b/>
          <w:color w:val="000000"/>
          <w:sz w:val="24"/>
          <w:u w:val="single"/>
        </w:rPr>
        <w:t xml:space="preserve"> 1、2、4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1.采购本国货物、工程和服务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本项目按以下第</w:t>
      </w:r>
      <w:r>
        <w:rPr>
          <w:rFonts w:ascii="FangSong" w:hAnsi="FangSong" w:eastAsia="FangSong" w:cs="FangSong"/>
          <w:b/>
          <w:color w:val="000000"/>
          <w:sz w:val="24"/>
          <w:u w:val="single"/>
        </w:rPr>
        <w:t xml:space="preserve"> </w:t>
      </w:r>
      <w:r>
        <w:rPr>
          <w:rFonts w:ascii="FangSong" w:hAnsi="FangSong" w:eastAsia="FangSong" w:cs="FangSong"/>
          <w:color w:val="000000"/>
          <w:sz w:val="24"/>
          <w:u w:val="single"/>
        </w:rPr>
        <w:t xml:space="preserve">（2）</w:t>
      </w:r>
      <w:r>
        <w:rPr>
          <w:rFonts w:ascii="FangSong" w:hAnsi="FangSong" w:eastAsia="FangSong" w:cs="FangSong"/>
          <w:b/>
          <w:color w:val="000000"/>
          <w:sz w:val="24"/>
          <w:u w:val="single"/>
        </w:rPr>
        <w:t xml:space="preserve"> </w:t>
      </w:r>
      <w:r>
        <w:rPr>
          <w:rFonts w:ascii="FangSong" w:hAnsi="FangSong" w:eastAsia="FangSong" w:cs="FangSong"/>
          <w:color w:val="000000"/>
          <w:sz w:val="24"/>
        </w:rPr>
        <w:t xml:space="preserve">种政策确定本项目落实的中小企业政策：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（1）本项目专门面向中小企业（含监狱企业、残疾人福利企业）采购。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（2）投标人提供的货物符合下列情形的，对小微企业报价给予</w:t>
      </w:r>
      <w:r>
        <w:rPr>
          <w:rFonts w:ascii="FangSong" w:hAnsi="FangSong" w:eastAsia="FangSong" w:cs="FangSong"/>
          <w:color w:val="000000"/>
          <w:sz w:val="24"/>
          <w:u w:val="single"/>
        </w:rPr>
        <w:t xml:space="preserve">10%</w:t>
      </w:r>
      <w:r>
        <w:rPr>
          <w:rFonts w:ascii="FangSong" w:hAnsi="FangSong" w:eastAsia="FangSong" w:cs="FangSong"/>
          <w:color w:val="000000"/>
          <w:sz w:val="24"/>
        </w:rPr>
        <w:t xml:space="preserve">的扣除，用扣除后的价格参加评审。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采购需求”相关内容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3.政府采购节能产品、环境标志产品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根据《财政部发展改革委生态环境部市场监管总局关于调整优化节能产品、环境标志产品政府采购执行机制的通知》（财库〔2019〕9号）、《关于印发节能产品政府采购品目清单的通知》（财库〔2019〕19号）文件规定，招标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（3）招标人拟采购的产品属于优先采购的节能环保品目清单范围的，按以下条件优先采购：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采用综合评分法的项目，对提供有效节能环保证书的投标人加分。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采用最低评标价法的项目，同等条件下优先推荐提供有效节能环保证书多的投标人为中标人。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ascii="FangSong" w:hAnsi="FangSong" w:eastAsia="FangSong" w:cs="FangSong"/>
          <w:b/>
          <w:color w:val="000000"/>
          <w:sz w:val="24"/>
        </w:rPr>
        <w:t xml:space="preserve">六、投标明细报价表</w:t>
      </w:r>
      <w:r>
        <w:rPr>
          <w:rFonts w:ascii="FangSong" w:hAnsi="FangSong" w:eastAsia="FangSong" w:cs="FangSong"/>
          <w:color w:val="000000"/>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（3）供应商需按照招标文件的要求提供《关于符合本国产品标准的声明函》（以下简称《声明函》），如不提供将不享受本国产品价格评审优惠。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60"/>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第六章投标文件格式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u w:val="non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投标文件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名 称：</w:t>
      </w:r>
      <w:r>
        <w:rPr>
          <w:rFonts w:ascii="FangSong" w:hAnsi="FangSong" w:eastAsia="FangSong" w:cs="FangSong"/>
          <w:b/>
          <w:color w:val="000000"/>
          <w:sz w:val="36"/>
          <w:u w:val="single"/>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编 号：</w:t>
      </w:r>
      <w:r>
        <w:rPr>
          <w:rFonts w:ascii="FangSong" w:hAnsi="FangSong" w:eastAsia="FangSong" w:cs="FangSong"/>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投标人名称 ：</w:t>
      </w:r>
      <w:r>
        <w:rPr>
          <w:rFonts w:ascii="FangSong" w:hAnsi="FangSong" w:eastAsia="FangSong" w:cs="FangSong"/>
          <w:b/>
          <w:color w:val="000000"/>
          <w:sz w:val="36"/>
          <w:u w:val="single"/>
        </w:rPr>
        <w:t xml:space="preserve">（加盖CA电子公章）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日期 ：</w:t>
      </w:r>
      <w:r>
        <w:rPr>
          <w:rFonts w:ascii="FangSong" w:hAnsi="FangSong" w:eastAsia="FangSong" w:cs="FangSong"/>
          <w:b/>
          <w:color w:val="000000"/>
          <w:sz w:val="36"/>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投标文件目录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一、投标声明及承诺函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二、投标人基本情况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三、满足特定资格要求的证明文件（如果设置特定资格要求，则需要提供）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四、法定代表人身份证明或授权委托书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五、开标一览表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六、投标报价明细表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七、中小（微）企业声明函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八、技术要求响应及偏离表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九、项目组成员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十、企业业绩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十一、关于符合本国产品标准的声明函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十二、投标所需其他材料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一、投标声明及承诺函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（采购单位名称）：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项目的招标文件，我方在参加本项目招投标活动中，特作出如下承诺：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一、我方具备《中华人民共和国政府采购法》第二十二条第一款规定的6项条件；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三、我方按招标文件要求提交投标文件，响应招标文件规定的投标有效期；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四、如果我方的投标文件被接受，我方将按照《中华人民共和国民法典（第三编合同）》及其他有关法律法规的规定，按期、按质、按量交付采购单位，全面做到履约守信；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五、我方若违背本声明及承诺约定，经查实，自愿接受招标人及相关主管部门相应的规定处理，并依法承担相应的法律责任。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六、我方同意招标人、采购代理机构将本声明及承诺函上网公开。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（加盖CA电子公章）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二、投标人基本情况</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投标人基本情况表</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26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top"/>
            <w:textDirection w:val="lrTb"/>
            <w:noWrap w:val="false"/>
          </w:tcPr>
          <w:p>
            <w:pPr>
              <w:ind w:left="0" w:right="0" w:firstLine="1432"/>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提供营业执照等证明材料</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三、满足特定资格要求的证明文件（如果设置特定资格要求，则需要提供。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如果本项目申请人的特定资格要求中要求提供的，必须提供。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四、法定代表人身份证明或授权委托书</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1.法定代表人身份证明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经营期限：</w:t>
      </w:r>
      <w:r>
        <w:rPr>
          <w:rFonts w:ascii="FangSong" w:hAnsi="FangSong" w:eastAsia="FangSong" w:cs="FangSong"/>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姓名：</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性别：</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年龄：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职务：</w:t>
      </w:r>
      <w:r>
        <w:rPr>
          <w:rFonts w:ascii="FangSong" w:hAnsi="FangSong" w:eastAsia="FangSong" w:cs="FangSong"/>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（投标人名称）的法定代表人。</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法人联系电话：（手机）</w:t>
      </w:r>
      <w:r>
        <w:rPr>
          <w:rFonts w:ascii="FangSong" w:hAnsi="FangSong" w:eastAsia="FangSong" w:cs="FangSong"/>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特此证明。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（法定代表人出席投标的提供，未出席的可不提供。</w:t>
      </w:r>
      <w:r>
        <w:rPr>
          <w:rFonts w:ascii="FangSong" w:hAnsi="FangSong" w:eastAsia="FangSong" w:cs="FangSong"/>
          <w:b/>
          <w:color w:val="000000"/>
          <w:sz w:val="24"/>
        </w:rPr>
        <w:t xml:space="preserve">附法定代表人居民身份证</w:t>
      </w:r>
      <w:r>
        <w:rPr>
          <w:rFonts w:ascii="FangSong" w:hAnsi="FangSong" w:eastAsia="FangSong" w:cs="FangSong"/>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法定代表人（签字或盖章）：</w:t>
      </w:r>
      <w:r>
        <w:rPr>
          <w:rFonts w:ascii="FangSong" w:hAnsi="FangSong" w:eastAsia="FangSong" w:cs="FangSong"/>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投标人名称：（加盖CA电子公章）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年月日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2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2.法定授权书</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本授权书声明：____________（投标人名称）授权________________（被授权人的姓名）为我方就项目编号为</w:t>
      </w:r>
      <w:r>
        <w:rPr>
          <w:rFonts w:ascii="FangSong" w:hAnsi="FangSong" w:eastAsia="FangSong" w:cs="FangSong"/>
          <w:color w:val="000000"/>
          <w:sz w:val="24"/>
          <w:u w:val="single"/>
        </w:rPr>
        <w:t xml:space="preserve">JSZC-321300-WDGC-G2026-0011</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宿迁市纤维检验所扩项仪器设备采购项目（</w:t>
      </w:r>
      <w:r>
        <w:rPr>
          <w:rFonts w:ascii="FangSong" w:hAnsi="FangSong" w:eastAsia="FangSong" w:cs="FangSong"/>
          <w:color w:val="000000"/>
          <w:sz w:val="24"/>
        </w:rPr>
        <w:t xml:space="preserve">项目名称）采购活动的合法代理人，以本单位名义全权处理一切与该项目采购有关的事务。</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本授权书于______年____月____日起生效，特此声明。</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被授权人身份证号码：</w:t>
      </w:r>
      <w:r>
        <w:rPr>
          <w:rFonts w:ascii="FangSong" w:hAnsi="FangSong" w:eastAsia="FangSong" w:cs="FangSong"/>
          <w:color w:val="000000"/>
          <w:sz w:val="24"/>
          <w:u w:val="single"/>
        </w:rPr>
        <w:t xml:space="preserve">                              </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被授权人联系电话：（手机）</w:t>
      </w:r>
      <w:r>
        <w:rPr>
          <w:rFonts w:ascii="FangSong" w:hAnsi="FangSong" w:eastAsia="FangSong" w:cs="FangSong"/>
          <w:color w:val="000000"/>
          <w:sz w:val="24"/>
          <w:u w:val="single"/>
        </w:rPr>
        <w:t xml:space="preserve">                        </w:t>
      </w:r>
      <w:r/>
    </w:p>
    <w:p>
      <w:pPr>
        <w:ind w:left="0" w:right="0" w:firstLine="120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授权单位名称：</w:t>
      </w:r>
      <w:r>
        <w:rPr>
          <w:rFonts w:ascii="FangSong" w:hAnsi="FangSong" w:eastAsia="FangSong" w:cs="FangSong"/>
          <w:color w:val="000000"/>
          <w:sz w:val="24"/>
          <w:u w:val="single"/>
        </w:rPr>
        <w:t xml:space="preserve">（加盖CA电子公章）</w:t>
      </w:r>
      <w:r/>
    </w:p>
    <w:p>
      <w:pPr>
        <w:ind w:left="0" w:right="0" w:firstLine="120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法定代表人（签字或盖章）：</w:t>
      </w:r>
      <w:r>
        <w:rPr>
          <w:rFonts w:ascii="FangSong" w:hAnsi="FangSong" w:eastAsia="FangSong" w:cs="FangSong"/>
          <w:color w:val="000000"/>
          <w:sz w:val="24"/>
          <w:u w:val="single"/>
        </w:rPr>
        <w:t xml:space="preserve">                          </w:t>
      </w:r>
      <w:r/>
    </w:p>
    <w:p>
      <w:pPr>
        <w:ind w:left="0" w:right="0" w:firstLine="120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被授权人（签字或盖章）：</w:t>
      </w:r>
      <w:r>
        <w:rPr>
          <w:rFonts w:ascii="FangSong" w:hAnsi="FangSong" w:eastAsia="FangSong" w:cs="FangSong"/>
          <w:color w:val="000000"/>
          <w:sz w:val="24"/>
          <w:u w:val="single"/>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单位地址：</w:t>
      </w:r>
      <w:r>
        <w:rPr>
          <w:rFonts w:ascii="FangSong" w:hAnsi="FangSong" w:eastAsia="FangSong" w:cs="FangSong"/>
          <w:color w:val="000000"/>
          <w:sz w:val="24"/>
          <w:u w:val="single"/>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w:t>
      </w:r>
      <w:r>
        <w:rPr>
          <w:rFonts w:ascii="FangSong" w:hAnsi="FangSong" w:eastAsia="FangSong" w:cs="FangSong"/>
          <w:color w:val="000000"/>
          <w:sz w:val="24"/>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120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（附法定代表人居民身份证及被授权人居民身份证）</w:t>
        <w:br w:type="page" w:clear="all"/>
      </w:r>
      <w:r/>
    </w:p>
    <w:p>
      <w:pPr>
        <w:ind w:left="0" w:right="0" w:firstLine="120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投标人全称（加盖CA电子签章）：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项目名称：宿迁市纤维检验所扩项仪器设备采购项目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招标编号：JSZC-321300-WDGC-G2026-0011</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投标报价</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人民币大写：                             （¥       ）</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合同履行期限：</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售后服务期：</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交付地点：</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质量要求：</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六、投标报价明细表</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9"/>
        <w:gridCol w:w="1067"/>
        <w:gridCol w:w="1881"/>
        <w:gridCol w:w="1356"/>
        <w:gridCol w:w="1481"/>
        <w:gridCol w:w="1928"/>
        <w:gridCol w:w="993"/>
      </w:tblGrid>
      <w:tr>
        <w:trPr>
          <w:trHeight w:val="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r>
      <w:tr>
        <w:trPr>
          <w:trHeight w:val="2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货物名称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品牌.规格型号.产地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合价（元）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tabs>
                <w:tab w:val="left" w:pos="2628" w:leader="none"/>
                <w:tab w:val="left" w:pos="42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r>
        <w:trPr>
          <w:trHeight w:val="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r>
        <w:trPr>
          <w:trHeight w:val="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r>
        <w:trPr>
          <w:trHeight w:val="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r>
        <w:trPr>
          <w:trHeight w:val="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r>
        <w:trPr>
          <w:trHeight w:val="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r>
        <w:trPr>
          <w:trHeight w:val="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r>
        <w:trPr>
          <w:trHeight w:val="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r>
        <w:trPr>
          <w:trHeight w:val="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r>
        <w:trPr>
          <w:trHeight w:val="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r>
        <w:trPr>
          <w:trHeight w:val="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r>
        <w:trPr>
          <w:trHeight w:val="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r>
        <w:trPr>
          <w:trHeight w:val="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r>
        <w:trPr>
          <w:trHeight w:val="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r>
        <w:trPr>
          <w:trHeight w:val="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r>
        <w:trPr>
          <w:trHeight w:val="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r>
        <w:trPr>
          <w:trHeight w:val="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r>
        <w:trPr>
          <w:trHeight w:val="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r>
        <w:trPr>
          <w:trHeight w:val="11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总报价：          元（人民币：       ）</w:t>
            </w:r>
            <w:r/>
          </w:p>
        </w:tc>
      </w:tr>
      <w:tr>
        <w:trPr>
          <w:trHeight w:val="18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tabs>
                <w:tab w:val="left" w:pos="47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4"/>
              </w:rPr>
              <w:t xml:space="preserve">注：本采购包中提供的符合本国产品标准的产品成本之和占该采购包提供的全部产品成本之和的比例为</w:t>
            </w:r>
            <w:r>
              <w:rPr>
                <w:rFonts w:ascii="FangSong" w:hAnsi="FangSong" w:eastAsia="FangSong" w:cs="FangSong"/>
                <w:color w:val="ff0000"/>
                <w:sz w:val="24"/>
                <w:u w:val="single"/>
              </w:rPr>
              <w:t xml:space="preserve">        </w:t>
            </w:r>
            <w:r>
              <w:rPr>
                <w:rFonts w:ascii="FangSong" w:hAnsi="FangSong" w:eastAsia="FangSong" w:cs="FangSong"/>
                <w:color w:val="ff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注:1.本项目的非主体、非关键性工作允许分包，供应商不具有相关资质及相关能力的，应将该内容分包给具有相关资质及相关能力的供应商，中标供应商同时对分包事项向采购人承担连带责任，具体详见“第二章  投标人须知”中31.4条；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2.采购清单“技术参数”中的要求如与“参考图片”体现的相关内容产生不一致时，以“技术参数”中的要求为准，提供的产品图片仅供参考；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3.投标人的投标价格包含设备安装到指定位置，清洁设备及室内卫生，设备调试、培训相应功能室的使用及保养；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4.当采购数量与实际使用数量不一致时，供应商应根据实际使用量供货，合同的最终结算金额按实际使用量乘以中标单价进行计算。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投标总报价”应包括所投货物本身、硬件附带相关软件、标准附件、备品备件、专用工具、包装、运输、装卸、保险、税金、货到就位以及安装、调试、培训、保修、验收等完成本项目所涉及的一切相关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2.“采购清单汇总表”的合计数额应当与“开标一览表”中“投标总报价”数额一致。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七、中小（微）企业声明函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中小企业声明函（货物）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本公司郑重声明，根据《政府采购促进中小企业发展管理办法》（财库〔2020〕46号）的规定，本公司参加</w:t>
      </w:r>
      <w:r>
        <w:rPr>
          <w:rFonts w:ascii="FangSong" w:hAnsi="FangSong" w:eastAsia="FangSong" w:cs="FangSong"/>
          <w:color w:val="000000"/>
          <w:sz w:val="24"/>
          <w:u w:val="single"/>
        </w:rPr>
        <w:t xml:space="preserve">       （单位名称）</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（项目名称）采购活动，提供的</w:t>
      </w:r>
      <w:r>
        <w:rPr>
          <w:rFonts w:ascii="FangSong" w:hAnsi="FangSong" w:eastAsia="FangSong" w:cs="FangSong"/>
          <w:color w:val="000000"/>
          <w:sz w:val="24"/>
          <w:u w:val="single"/>
        </w:rPr>
        <w:t xml:space="preserve">货物全部由符合政策要求的中小企业制造</w:t>
      </w:r>
      <w:r>
        <w:rPr>
          <w:rFonts w:ascii="FangSong" w:hAnsi="FangSong" w:eastAsia="FangSong" w:cs="FangSong"/>
          <w:color w:val="000000"/>
          <w:sz w:val="24"/>
        </w:rPr>
        <w:t xml:space="preserve">。相关企业（含签订分包意向协议的中小企业）的具体情况如下：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w:t>
      </w: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          （</w:t>
      </w:r>
      <w:r>
        <w:rPr>
          <w:rFonts w:ascii="FangSong" w:hAnsi="FangSong" w:eastAsia="FangSong" w:cs="FangSong"/>
          <w:i/>
          <w:color w:val="000000"/>
          <w:sz w:val="24"/>
          <w:u w:val="single"/>
        </w:rPr>
        <w:t xml:space="preserve">采购文件中明确的所属行业）</w:t>
      </w:r>
      <w:r>
        <w:rPr>
          <w:rFonts w:ascii="FangSong" w:hAnsi="FangSong" w:eastAsia="FangSong" w:cs="FangSong"/>
          <w:color w:val="000000"/>
          <w:sz w:val="24"/>
          <w:u w:val="single"/>
        </w:rPr>
        <w:t xml:space="preserve">行业</w:t>
      </w:r>
      <w:r>
        <w:rPr>
          <w:rFonts w:ascii="FangSong" w:hAnsi="FangSong" w:eastAsia="FangSong" w:cs="FangSong"/>
          <w:color w:val="000000"/>
          <w:sz w:val="24"/>
        </w:rPr>
        <w:t xml:space="preserve">；制造商为</w:t>
      </w:r>
      <w:r>
        <w:rPr>
          <w:rFonts w:ascii="FangSong" w:hAnsi="FangSong" w:eastAsia="FangSong" w:cs="FangSong"/>
          <w:color w:val="000000"/>
          <w:sz w:val="24"/>
          <w:u w:val="single"/>
        </w:rPr>
        <w:t xml:space="preserve">          （企业名称）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w:t>
      </w:r>
      <w:r>
        <w:rPr>
          <w:rFonts w:ascii="FangSong" w:hAnsi="FangSong" w:eastAsia="FangSong" w:cs="FangSong"/>
          <w:color w:val="000000"/>
          <w:sz w:val="24"/>
          <w:vertAlign w:val="superscript"/>
        </w:rPr>
        <w:t xml:space="preserve">1</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          （中型企业、小型企业、微型企业）；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w:t>
      </w: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，属于（</w:t>
      </w:r>
      <w:r>
        <w:rPr>
          <w:rFonts w:ascii="FangSong" w:hAnsi="FangSong" w:eastAsia="FangSong" w:cs="FangSong"/>
          <w:i/>
          <w:color w:val="000000"/>
          <w:sz w:val="24"/>
          <w:u w:val="single"/>
        </w:rPr>
        <w:t xml:space="preserve">采购文件中明确的所属行业）</w:t>
      </w:r>
      <w:r>
        <w:rPr>
          <w:rFonts w:ascii="FangSong" w:hAnsi="FangSong" w:eastAsia="FangSong" w:cs="FangSong"/>
          <w:color w:val="000000"/>
          <w:sz w:val="24"/>
          <w:u w:val="single"/>
        </w:rPr>
        <w:t xml:space="preserve">行业</w:t>
      </w:r>
      <w:r>
        <w:rPr>
          <w:rFonts w:ascii="FangSong" w:hAnsi="FangSong" w:eastAsia="FangSong" w:cs="FangSong"/>
          <w:color w:val="000000"/>
          <w:sz w:val="24"/>
        </w:rPr>
        <w:t xml:space="preserve">；制造商为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          （中型企业、小型企业、微型企业）；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w:t>
      </w: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          （</w:t>
      </w:r>
      <w:r>
        <w:rPr>
          <w:rFonts w:ascii="FangSong" w:hAnsi="FangSong" w:eastAsia="FangSong" w:cs="FangSong"/>
          <w:i/>
          <w:color w:val="000000"/>
          <w:sz w:val="24"/>
          <w:u w:val="single"/>
        </w:rPr>
        <w:t xml:space="preserve">采购文件中明确的所属行业）</w:t>
      </w:r>
      <w:r>
        <w:rPr>
          <w:rFonts w:ascii="FangSong" w:hAnsi="FangSong" w:eastAsia="FangSong" w:cs="FangSong"/>
          <w:color w:val="000000"/>
          <w:sz w:val="24"/>
          <w:u w:val="single"/>
        </w:rPr>
        <w:t xml:space="preserve">行业</w:t>
      </w:r>
      <w:r>
        <w:rPr>
          <w:rFonts w:ascii="FangSong" w:hAnsi="FangSong" w:eastAsia="FangSong" w:cs="FangSong"/>
          <w:color w:val="000000"/>
          <w:sz w:val="24"/>
        </w:rPr>
        <w:t xml:space="preserve">；制造商为</w:t>
      </w:r>
      <w:r>
        <w:rPr>
          <w:rFonts w:ascii="FangSong" w:hAnsi="FangSong" w:eastAsia="FangSong" w:cs="FangSong"/>
          <w:color w:val="000000"/>
          <w:sz w:val="24"/>
          <w:u w:val="single"/>
        </w:rPr>
        <w:t xml:space="preserve">          （企业名称）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w:t>
      </w:r>
      <w:r>
        <w:rPr>
          <w:rFonts w:ascii="FangSong" w:hAnsi="FangSong" w:eastAsia="FangSong" w:cs="FangSong"/>
          <w:color w:val="000000"/>
          <w:sz w:val="24"/>
          <w:vertAlign w:val="superscript"/>
        </w:rPr>
        <w:t xml:space="preserve">1</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          （中型企业、小型企业、微型企业）；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 </w:t>
      </w: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，属于（</w:t>
      </w:r>
      <w:r>
        <w:rPr>
          <w:rFonts w:ascii="FangSong" w:hAnsi="FangSong" w:eastAsia="FangSong" w:cs="FangSong"/>
          <w:i/>
          <w:color w:val="000000"/>
          <w:sz w:val="24"/>
          <w:u w:val="single"/>
        </w:rPr>
        <w:t xml:space="preserve">采购文件中明确的所属行业）</w:t>
      </w:r>
      <w:r>
        <w:rPr>
          <w:rFonts w:ascii="FangSong" w:hAnsi="FangSong" w:eastAsia="FangSong" w:cs="FangSong"/>
          <w:color w:val="000000"/>
          <w:sz w:val="24"/>
          <w:u w:val="single"/>
        </w:rPr>
        <w:t xml:space="preserve">行业</w:t>
      </w:r>
      <w:r>
        <w:rPr>
          <w:rFonts w:ascii="FangSong" w:hAnsi="FangSong" w:eastAsia="FangSong" w:cs="FangSong"/>
          <w:color w:val="000000"/>
          <w:sz w:val="24"/>
        </w:rPr>
        <w:t xml:space="preserve">；制造商为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          （中型企业、小型企业、微型企业）；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，属于（</w:t>
      </w:r>
      <w:r>
        <w:rPr>
          <w:rFonts w:ascii="FangSong" w:hAnsi="FangSong" w:eastAsia="FangSong" w:cs="FangSong"/>
          <w:i/>
          <w:color w:val="000000"/>
          <w:sz w:val="24"/>
          <w:u w:val="single"/>
        </w:rPr>
        <w:t xml:space="preserve">采购文件中明确的所属行业）</w:t>
      </w:r>
      <w:r>
        <w:rPr>
          <w:rFonts w:ascii="FangSong" w:hAnsi="FangSong" w:eastAsia="FangSong" w:cs="FangSong"/>
          <w:color w:val="000000"/>
          <w:sz w:val="24"/>
          <w:u w:val="single"/>
        </w:rPr>
        <w:t xml:space="preserve">行业</w:t>
      </w:r>
      <w:r>
        <w:rPr>
          <w:rFonts w:ascii="FangSong" w:hAnsi="FangSong" w:eastAsia="FangSong" w:cs="FangSong"/>
          <w:color w:val="000000"/>
          <w:sz w:val="24"/>
        </w:rPr>
        <w:t xml:space="preserve">；制造商为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          （中型企业、小型企业、微型企业）；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企业名称：（加盖CA电子公章）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年___月___日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中小企业声明函（工程、服务）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本公司郑重声明，根据《政府采购促进中小企业发展管理办法》（财库〔2020〕46号）的规定，本公司参加</w:t>
      </w:r>
      <w:r>
        <w:rPr>
          <w:rFonts w:ascii="FangSong" w:hAnsi="FangSong" w:eastAsia="FangSong" w:cs="FangSong"/>
          <w:color w:val="000000"/>
          <w:sz w:val="24"/>
          <w:u w:val="single"/>
        </w:rPr>
        <w:t xml:space="preserve"> 单位名称</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项目名称）</w:t>
      </w:r>
      <w:r>
        <w:rPr>
          <w:rFonts w:ascii="FangSong" w:hAnsi="FangSong" w:eastAsia="FangSong" w:cs="FangSong"/>
          <w:color w:val="000000"/>
          <w:sz w:val="24"/>
        </w:rPr>
        <w:t xml:space="preserve"> 采购活动，工程的施工单位全部为符合政策要求的中小企业（或者：服务全部由符合政策要求的中小企业承接）。相关企业（含签订分包意向协议的中小企业）的具体情况如下：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w:t>
      </w: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，属于（</w:t>
      </w:r>
      <w:r>
        <w:rPr>
          <w:rFonts w:ascii="FangSong" w:hAnsi="FangSong" w:eastAsia="FangSong" w:cs="FangSong"/>
          <w:i/>
          <w:color w:val="000000"/>
          <w:sz w:val="24"/>
          <w:u w:val="single"/>
        </w:rPr>
        <w:t xml:space="preserve">采购文件中明确的所属行业）</w:t>
      </w:r>
      <w:r>
        <w:rPr>
          <w:rFonts w:ascii="FangSong" w:hAnsi="FangSong" w:eastAsia="FangSong" w:cs="FangSong"/>
          <w:color w:val="000000"/>
          <w:sz w:val="24"/>
          <w:u w:val="single"/>
        </w:rPr>
        <w:t xml:space="preserve">行业</w:t>
      </w:r>
      <w:r>
        <w:rPr>
          <w:rFonts w:ascii="FangSong" w:hAnsi="FangSong" w:eastAsia="FangSong" w:cs="FangSong"/>
          <w:color w:val="000000"/>
          <w:sz w:val="24"/>
        </w:rPr>
        <w:t xml:space="preserve">；承建（承接）企业为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w:t>
      </w:r>
      <w:r>
        <w:rPr>
          <w:rFonts w:ascii="FangSong" w:hAnsi="FangSong" w:eastAsia="FangSong" w:cs="FangSong"/>
          <w:color w:val="000000"/>
          <w:sz w:val="24"/>
          <w:vertAlign w:val="superscript"/>
        </w:rPr>
        <w:t xml:space="preserve">1</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（中型企业、小型企业、微型企业）；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w:t>
      </w: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，属于（</w:t>
      </w:r>
      <w:r>
        <w:rPr>
          <w:rFonts w:ascii="FangSong" w:hAnsi="FangSong" w:eastAsia="FangSong" w:cs="FangSong"/>
          <w:i/>
          <w:color w:val="000000"/>
          <w:sz w:val="24"/>
          <w:u w:val="single"/>
        </w:rPr>
        <w:t xml:space="preserve">采购文件中明确的所属行业）</w:t>
      </w:r>
      <w:r>
        <w:rPr>
          <w:rFonts w:ascii="FangSong" w:hAnsi="FangSong" w:eastAsia="FangSong" w:cs="FangSong"/>
          <w:color w:val="000000"/>
          <w:sz w:val="24"/>
          <w:u w:val="single"/>
        </w:rPr>
        <w:t xml:space="preserve">行业</w:t>
      </w:r>
      <w:r>
        <w:rPr>
          <w:rFonts w:ascii="FangSong" w:hAnsi="FangSong" w:eastAsia="FangSong" w:cs="FangSong"/>
          <w:color w:val="000000"/>
          <w:sz w:val="24"/>
        </w:rPr>
        <w:t xml:space="preserve">；承建（承接）企业为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（中型企业、小型企业、微型企业）；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企业名称（电子签章）：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从业人员、营业收入、资产总额填报上一年数据，无上一年数据的新成立企业可不填报。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中国残疾人联合会关于促进残疾人就业政府采购政策的通知》（财库〔2017〕141号）的规定，本单位为符合条件的残疾人福利性单位，且本单位参加______单位的采购文件项目编号为______的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（备注：1、供应商如不提供此声明函，价格将不做相应扣除。2、成交供应商为残疾人福利单位的，此声明函将随成交结果同时公告，接受社会监督）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FangSong" w:hAnsi="FangSong" w:eastAsia="FangSong" w:cs="FangSong"/>
          <w:color w:val="000000"/>
          <w:sz w:val="24"/>
        </w:rPr>
        <w:t xml:space="preserve">          供应商全称（加盖CA电子公章）：</w:t>
      </w:r>
      <w:r/>
    </w:p>
    <w:p>
      <w:pPr>
        <w:ind w:left="0" w:right="1560" w:firstLine="48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八、技术要求响应及偏离表</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79"/>
        <w:gridCol w:w="2376"/>
        <w:gridCol w:w="1986"/>
        <w:gridCol w:w="2214"/>
      </w:tblGrid>
      <w:tr>
        <w:trPr>
          <w:trHeight w:val="6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偏离内容及说明（</w:t>
            </w:r>
            <w:r>
              <w:rPr>
                <w:rFonts w:ascii="FangSong" w:hAnsi="FangSong" w:eastAsia="FangSong" w:cs="FangSong"/>
                <w:b/>
                <w:color w:val="000000"/>
                <w:sz w:val="24"/>
              </w:rPr>
              <w:t xml:space="preserve">正偏离、负偏离、无偏离</w:t>
            </w:r>
            <w:r>
              <w:rPr>
                <w:rFonts w:ascii="FangSong" w:hAnsi="FangSong" w:eastAsia="FangSong" w:cs="FangSong"/>
                <w:color w:val="000000"/>
                <w:sz w:val="28"/>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1.针对采购需求中要求提供证明材料的，以证明材料为准；若《技术要求响应及偏离表》填写情况与提供证明材料的内容不一致，以证明材料为准；采购需求中未要求提供证明材料的，以《技术要求响应及偏离表》为准，《技术要求响应及偏离表》中未列明的，作无效响应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2.对采购需求的其他非实质性要求，投标人按所投产品情况在此表中详细列出偏离情况（包括正偏离、负偏离、无偏离）并说明理由；未列明的均视为未响应招标文件要求。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3.供应商所投产品如与招标文件要求的规格及配置不一致，则须在上表偏离说明中详细注明。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4.行数不够，可自行添加。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九、项目组人员</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项目组成员一览表</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398"/>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注：如投标人中标，项目组成员必须按本表承诺人员操作，不得随意更换。按投标文件要求附相关人员证书。</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十、企业业绩</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投标人承担类似项目业绩一览表</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十一、关于符合本国产品标准的声明函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本公司（单位）郑重声明，根据《国务院办公厅关于在政府采购中实施本国产品标准及相关政策的通知》（国办发〔2025〕34号）的规定，本公司（单位）</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提供的以下产品属于本国产品。具体情况如下：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19150" cy="1619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118321"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70123"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736224"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291473"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09625" cy="1047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505263" name=""/>
                        <pic:cNvPicPr>
                          <a:picLocks noChangeAspect="1"/>
                        </pic:cNvPicPr>
                        <pic:nvPr/>
                      </pic:nvPicPr>
                      <pic:blipFill>
                        <a:blip/>
                        <a:stretch/>
                      </pic:blipFill>
                      <pic:spPr bwMode="auto">
                        <a:xfrm>
                          <a:off x="0" y="0"/>
                          <a:ext cx="8096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3.8pt;height:8.2pt;mso-wrap-distance-left:0.0pt;mso-wrap-distance-top:0.0pt;mso-wrap-distance-right:0.0pt;mso-wrap-distance-bottom:0.0pt;" stroked="false">
                <v:path textboxrect="0,0,0,0"/>
              </v:shape>
            </w:pict>
          </mc:Fallback>
        </mc:AlternateContent>
      </w:r>
      <w:r>
        <w:rPr>
          <w:rFonts w:ascii="FangSong" w:hAnsi="FangSong" w:eastAsia="FangSong" w:cs="FangSong"/>
          <w:color w:val="ff0000"/>
          <w:sz w:val="24"/>
        </w:rPr>
        <w:t xml:space="preserve">1.（产品名称1）</w:t>
      </w:r>
      <w:r>
        <w:rPr>
          <w:rFonts w:ascii="FangSong" w:hAnsi="FangSong" w:eastAsia="FangSong" w:cs="FangSong"/>
          <w:color w:val="ff0000"/>
          <w:sz w:val="24"/>
          <w:u w:val="single"/>
        </w:rPr>
        <w:t xml:space="preserve">            </w:t>
      </w:r>
      <w:r>
        <w:rPr>
          <w:rFonts w:ascii="FangSong" w:hAnsi="FangSong" w:eastAsia="FangSong" w:cs="FangSong"/>
          <w:color w:val="ff0000"/>
          <w:sz w:val="24"/>
        </w:rPr>
        <w:t xml:space="preserve">，生产厂为（厂名）</w:t>
      </w:r>
      <w:r>
        <w:rPr>
          <w:rFonts w:ascii="FangSong" w:hAnsi="FangSong" w:eastAsia="FangSong" w:cs="FangSong"/>
          <w:color w:val="ff0000"/>
          <w:sz w:val="24"/>
          <w:vertAlign w:val="superscript"/>
        </w:rPr>
        <w:t xml:space="preserve">2</w:t>
      </w:r>
      <w:r>
        <w:rPr>
          <w:rFonts w:ascii="FangSong" w:hAnsi="FangSong" w:eastAsia="FangSong" w:cs="FangSong"/>
          <w:color w:val="ff0000"/>
          <w:sz w:val="24"/>
          <w:u w:val="single"/>
        </w:rPr>
        <w:t xml:space="preserve">            </w:t>
      </w:r>
      <w:r>
        <w:rPr>
          <w:rFonts w:ascii="FangSong" w:hAnsi="FangSong" w:eastAsia="FangSong" w:cs="FangSong"/>
          <w:color w:val="ff0000"/>
          <w:sz w:val="24"/>
        </w:rPr>
        <w:t xml:space="preserve">，厂址为（生产厂址）</w:t>
      </w:r>
      <w:r>
        <w:rPr>
          <w:rFonts w:ascii="FangSong" w:hAnsi="FangSong" w:eastAsia="FangSong" w:cs="FangSong"/>
          <w:color w:val="ff0000"/>
          <w:sz w:val="24"/>
          <w:u w:val="single"/>
        </w:rPr>
        <w:t xml:space="preserve">            </w:t>
      </w:r>
      <w:r>
        <w:rPr>
          <w:rFonts w:ascii="FangSong" w:hAnsi="FangSong" w:eastAsia="FangSong" w:cs="FangSong"/>
          <w:color w:val="ff0000"/>
          <w:sz w:val="24"/>
        </w:rPr>
        <w:t xml:space="preserve">。</w:t>
      </w:r>
      <w:r>
        <w:rPr>
          <w:rFonts w:ascii="FangSong" w:hAnsi="FangSong" w:eastAsia="FangSong" w:cs="FangSong"/>
          <w:color w:val="000000"/>
          <w:sz w:val="24"/>
        </w:rPr>
        <w:t xml:space="preserve">（产品名称1）</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的中国境内生产的组件成本占比≥</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（规定比例）</w:t>
      </w:r>
      <w:r>
        <w:rPr>
          <w:rFonts w:ascii="FangSong" w:hAnsi="FangSong" w:eastAsia="FangSong" w:cs="FangSong"/>
          <w:color w:val="000000"/>
          <w:sz w:val="24"/>
          <w:vertAlign w:val="superscript"/>
        </w:rPr>
        <w:t xml:space="preserve">3</w:t>
      </w:r>
      <w:r>
        <w:rPr>
          <w:rFonts w:ascii="FangSong" w:hAnsi="FangSong" w:eastAsia="FangSong" w:cs="FangSong"/>
          <w:color w:val="000000"/>
          <w:sz w:val="24"/>
        </w:rPr>
        <w:t xml:space="preserve">。（产品名称1）</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的（关键组件）</w:t>
      </w:r>
      <w:r>
        <w:rPr>
          <w:rFonts w:ascii="FangSong" w:hAnsi="FangSong" w:eastAsia="FangSong" w:cs="FangSong"/>
          <w:color w:val="000000"/>
          <w:sz w:val="24"/>
          <w:vertAlign w:val="superscript"/>
        </w:rPr>
        <w:t xml:space="preserve">4</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在中国境内生产。（产品名称1）的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（关键工序）</w:t>
      </w:r>
      <w:r>
        <w:rPr>
          <w:rFonts w:ascii="FangSong" w:hAnsi="FangSong" w:eastAsia="FangSong" w:cs="FangSong"/>
          <w:color w:val="000000"/>
          <w:sz w:val="24"/>
          <w:vertAlign w:val="superscript"/>
        </w:rPr>
        <w:t xml:space="preserve">5</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在中国境内完成。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81050" cy="2381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875051" name=""/>
                        <pic:cNvPicPr>
                          <a:picLocks noChangeAspect="1"/>
                        </pic:cNvPicPr>
                        <pic:nvPr/>
                      </pic:nvPicPr>
                      <pic:blipFill>
                        <a:blip/>
                        <a:stretch/>
                      </pic:blipFill>
                      <pic:spPr bwMode="auto">
                        <a:xfrm>
                          <a:off x="0" y="0"/>
                          <a:ext cx="781049" cy="2381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5pt;height:18.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90575" cy="2286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582245" name=""/>
                        <pic:cNvPicPr>
                          <a:picLocks noChangeAspect="1"/>
                        </pic:cNvPicPr>
                        <pic:nvPr/>
                      </pic:nvPicPr>
                      <pic:blipFill>
                        <a:blip/>
                        <a:stretch/>
                      </pic:blipFill>
                      <pic:spPr bwMode="auto">
                        <a:xfrm>
                          <a:off x="0" y="0"/>
                          <a:ext cx="790574"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2.2pt;height:18.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29583"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868878"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111873"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4.5pt;height:12.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rPr>
        <w:t xml:space="preserve">2.（产品名称2）</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，生产厂为（厂名）</w:t>
      </w:r>
      <w:r>
        <w:rPr>
          <w:rFonts w:ascii="FangSong" w:hAnsi="FangSong" w:eastAsia="FangSong" w:cs="FangSong"/>
          <w:color w:val="000000"/>
          <w:sz w:val="24"/>
          <w:vertAlign w:val="superscript"/>
        </w:rPr>
        <w:t xml:space="preserve">2</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，厂址为（生产厂址）</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。（产品名称2）</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的中国境内生产的组件成本占比≥</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（规定比例）</w:t>
      </w:r>
      <w:r>
        <w:rPr>
          <w:rFonts w:ascii="FangSong" w:hAnsi="FangSong" w:eastAsia="FangSong" w:cs="FangSong"/>
          <w:color w:val="000000"/>
          <w:sz w:val="24"/>
          <w:vertAlign w:val="superscript"/>
        </w:rPr>
        <w:t xml:space="preserve">3</w:t>
      </w:r>
      <w:r>
        <w:rPr>
          <w:rFonts w:ascii="FangSong" w:hAnsi="FangSong" w:eastAsia="FangSong" w:cs="FangSong"/>
          <w:color w:val="000000"/>
          <w:sz w:val="24"/>
        </w:rPr>
        <w:t xml:space="preserve">。（产品名称2）</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的（关键组件）</w:t>
      </w:r>
      <w:r>
        <w:rPr>
          <w:rFonts w:ascii="FangSong" w:hAnsi="FangSong" w:eastAsia="FangSong" w:cs="FangSong"/>
          <w:color w:val="000000"/>
          <w:sz w:val="24"/>
          <w:vertAlign w:val="superscript"/>
        </w:rPr>
        <w:t xml:space="preserve">4</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在中国境内生产。（产品名称2）的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（关键工序）</w:t>
      </w:r>
      <w:r>
        <w:rPr>
          <w:rFonts w:ascii="FangSong" w:hAnsi="FangSong" w:eastAsia="FangSong" w:cs="FangSong"/>
          <w:color w:val="000000"/>
          <w:sz w:val="24"/>
          <w:vertAlign w:val="superscript"/>
        </w:rPr>
        <w:t xml:space="preserve">5</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在中国境内完成。</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本公司（单位）对上述声明内容的真实性负责。如有虚假，愿承担相应法律责任。</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4"/>
        </w:rPr>
        <w:t xml:space="preserve">公司（单位）名称（盖章）：</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4"/>
        </w:rPr>
        <w:t xml:space="preserve">1.产品如有型号，请在“产品名称”栏一并填写。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2.生产厂名与厂址应与生产厂营业执照载明的相关信息保持一致。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3.该产品的中国境内生产的组件成本占比相关要求实施前，“规定比例”栏可不填，下同。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4.该产品的关键组件要求实施前，“关键组件”栏可不填，下同。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5.该产品的关键工序要求实施前，“关键工序”栏可不填，下同。</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6.用斜线划除的地方无需填写。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十二、投标所需其他材料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质疑函范本</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质疑投标人：</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邮编：</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邮编：</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质疑项目的名称：</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质疑项目的编号：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包号：</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招标人名称：</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采购文件获取日期：</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质疑事项1：</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事实依据：</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法律依据：</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请求：</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签字（签章）：公章：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质疑函制作说明：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1.投标人提出质疑时，应提交质疑函和必要的证明材料。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3.质疑投标人若对项目的某一分包进行质疑，质疑函中应列明具体分包号。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4.质疑函的质疑事项应具体、明确，并有必要的事实依据和法律依据。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5.质疑函的质疑请求应与质疑事项相关。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6.质疑投标人为自然人的，质疑函应由本人签字；质疑投标人为法人或者其他组织的，质疑函应由法定代表人、主要负责人，或者其授权代表签字或者盖章，并加盖公章。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汉仪劲楷简">
    <w:panose1 w:val="020B0503020202020204"/>
  </w:font>
  <w:font w:name="仿宋">
    <w:panose1 w:val="02010609060101010101"/>
  </w:font>
  <w:font w:name="方正仿宋_GBK">
    <w:panose1 w:val="020B0503020202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汉仪中宋简">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77"/>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07"/>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06"/>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1185" w:hanging="360"/>
      </w:pPr>
      <w:rPr>
        <w:rFonts w:hint="default"/>
      </w:rPr>
    </w:lvl>
    <w:lvl w:ilvl="1">
      <w:start w:val="1"/>
      <w:numFmt w:val="lowerLetter"/>
      <w:isLgl w:val="false"/>
      <w:suff w:val="tab"/>
      <w:lvlText w:val="%2)"/>
      <w:lvlJc w:val="left"/>
      <w:pPr>
        <w:ind w:left="1665" w:hanging="420"/>
      </w:pPr>
    </w:lvl>
    <w:lvl w:ilvl="2">
      <w:start w:val="1"/>
      <w:numFmt w:val="lowerRoman"/>
      <w:isLgl w:val="false"/>
      <w:suff w:val="tab"/>
      <w:lvlText w:val="%3."/>
      <w:lvlJc w:val="right"/>
      <w:pPr>
        <w:ind w:left="2085" w:hanging="420"/>
      </w:pPr>
    </w:lvl>
    <w:lvl w:ilvl="3">
      <w:start w:val="1"/>
      <w:numFmt w:val="decimal"/>
      <w:isLgl w:val="false"/>
      <w:suff w:val="tab"/>
      <w:lvlText w:val="%4."/>
      <w:lvlJc w:val="left"/>
      <w:pPr>
        <w:ind w:left="2505" w:hanging="420"/>
      </w:pPr>
    </w:lvl>
    <w:lvl w:ilvl="4">
      <w:start w:val="1"/>
      <w:numFmt w:val="lowerLetter"/>
      <w:isLgl w:val="false"/>
      <w:suff w:val="tab"/>
      <w:lvlText w:val="%5)"/>
      <w:lvlJc w:val="left"/>
      <w:pPr>
        <w:ind w:left="2925" w:hanging="420"/>
      </w:pPr>
    </w:lvl>
    <w:lvl w:ilvl="5">
      <w:start w:val="1"/>
      <w:numFmt w:val="lowerRoman"/>
      <w:isLgl w:val="false"/>
      <w:suff w:val="tab"/>
      <w:lvlText w:val="%6."/>
      <w:lvlJc w:val="right"/>
      <w:pPr>
        <w:ind w:left="3345" w:hanging="420"/>
      </w:pPr>
    </w:lvl>
    <w:lvl w:ilvl="6">
      <w:start w:val="1"/>
      <w:numFmt w:val="decimal"/>
      <w:isLgl w:val="false"/>
      <w:suff w:val="tab"/>
      <w:lvlText w:val="%7."/>
      <w:lvlJc w:val="left"/>
      <w:pPr>
        <w:ind w:left="3765" w:hanging="420"/>
      </w:pPr>
    </w:lvl>
    <w:lvl w:ilvl="7">
      <w:start w:val="1"/>
      <w:numFmt w:val="lowerLetter"/>
      <w:isLgl w:val="false"/>
      <w:suff w:val="tab"/>
      <w:lvlText w:val="%8)"/>
      <w:lvlJc w:val="left"/>
      <w:pPr>
        <w:ind w:left="4185" w:hanging="420"/>
      </w:pPr>
    </w:lvl>
    <w:lvl w:ilvl="8">
      <w:start w:val="1"/>
      <w:numFmt w:val="lowerRoman"/>
      <w:isLgl w:val="false"/>
      <w:suff w:val="tab"/>
      <w:lvlText w:val="%9."/>
      <w:lvlJc w:val="right"/>
      <w:pPr>
        <w:ind w:left="4605" w:hanging="420"/>
      </w:pPr>
    </w:lvl>
  </w:abstractNum>
  <w:abstractNum w:abstractNumId="11">
    <w:multiLevelType w:val="hybridMultilevel"/>
    <w:lvl w:ilvl="0">
      <w:start w:val="1"/>
      <w:numFmt w:val="decimal"/>
      <w:pStyle w:val="774"/>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78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796"/>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825"/>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bullet"/>
      <w:pStyle w:val="784"/>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pStyle w:val="80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bullet"/>
      <w:pStyle w:val="793"/>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720" w:hanging="36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34">
    <w:multiLevelType w:val="hybridMultilevel"/>
    <w:lvl w:ilvl="0">
      <w:start w:val="1"/>
      <w:numFmt w:val="decimal"/>
      <w:isLgl w:val="false"/>
      <w:suff w:val="tab"/>
      <w:lvlText w:val="%1."/>
      <w:lvlJc w:val="left"/>
      <w:pPr>
        <w:ind w:left="720" w:hanging="36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35">
    <w:multiLevelType w:val="hybridMultilevel"/>
    <w:lvl w:ilvl="0">
      <w:start w:val="1"/>
      <w:numFmt w:val="decimal"/>
      <w:isLgl w:val="false"/>
      <w:suff w:val="tab"/>
      <w:lvlText w:val="%1."/>
      <w:lvlJc w:val="left"/>
      <w:pPr>
        <w:ind w:left="720" w:hanging="36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3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8">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
  </w:num>
  <w:num w:numId="3">
    <w:abstractNumId w:val="12"/>
  </w:num>
  <w:num w:numId="4">
    <w:abstractNumId w:val="22"/>
  </w:num>
  <w:num w:numId="5">
    <w:abstractNumId w:val="30"/>
  </w:num>
  <w:num w:numId="6">
    <w:abstractNumId w:val="19"/>
  </w:num>
  <w:num w:numId="7">
    <w:abstractNumId w:val="28"/>
  </w:num>
  <w:num w:numId="8">
    <w:abstractNumId w:val="7"/>
  </w:num>
  <w:num w:numId="9">
    <w:abstractNumId w:val="6"/>
  </w:num>
  <w:num w:numId="10">
    <w:abstractNumId w:val="20"/>
  </w:num>
  <w:num w:numId="11">
    <w:abstractNumId w:val="9"/>
  </w:num>
  <w:num w:numId="12">
    <w:abstractNumId w:val="8"/>
  </w:num>
  <w:num w:numId="13">
    <w:abstractNumId w:val="26"/>
  </w:num>
  <w:num w:numId="14">
    <w:abstractNumId w:val="16"/>
  </w:num>
  <w:num w:numId="15">
    <w:abstractNumId w:val="13"/>
  </w:num>
  <w:num w:numId="16">
    <w:abstractNumId w:val="25"/>
  </w:num>
  <w:num w:numId="17">
    <w:abstractNumId w:val="21"/>
  </w:num>
  <w:num w:numId="18">
    <w:abstractNumId w:val="5"/>
  </w:num>
  <w:num w:numId="19">
    <w:abstractNumId w:val="15"/>
  </w:num>
  <w:num w:numId="20">
    <w:abstractNumId w:val="2"/>
  </w:num>
  <w:num w:numId="21">
    <w:abstractNumId w:val="10"/>
  </w:num>
  <w:num w:numId="22">
    <w:abstractNumId w:val="17"/>
  </w:num>
  <w:num w:numId="23">
    <w:abstractNumId w:val="29"/>
  </w:num>
  <w:num w:numId="24">
    <w:abstractNumId w:val="23"/>
  </w:num>
  <w:num w:numId="25">
    <w:abstractNumId w:val="24"/>
  </w:num>
  <w:num w:numId="26">
    <w:abstractNumId w:val="27"/>
  </w:num>
  <w:num w:numId="27">
    <w:abstractNumId w:val="4"/>
  </w:num>
  <w:num w:numId="28">
    <w:abstractNumId w:val="18"/>
  </w:num>
  <w:num w:numId="29">
    <w:abstractNumId w:val="0"/>
  </w:num>
  <w:num w:numId="30">
    <w:abstractNumId w:val="3"/>
  </w:num>
  <w:num w:numId="31">
    <w:abstractNumId w:val="14"/>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link w:val="1174"/>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60">
    <w:name w:val="Heading 1"/>
    <w:basedOn w:val="759"/>
    <w:next w:val="759"/>
    <w:uiPriority w:val="0"/>
    <w:qFormat/>
    <w:pPr>
      <w:keepLines/>
      <w:keepNext/>
      <w:spacing w:before="340" w:beforeAutospacing="0" w:after="330" w:afterAutospacing="0" w:line="576" w:lineRule="auto"/>
      <w:outlineLvl w:val="0"/>
    </w:pPr>
    <w:rPr>
      <w:b/>
      <w:sz w:val="44"/>
    </w:rPr>
  </w:style>
  <w:style w:type="paragraph" w:styleId="761">
    <w:name w:val="Heading 2"/>
    <w:basedOn w:val="759"/>
    <w:next w:val="759"/>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762">
    <w:name w:val="Heading 3"/>
    <w:basedOn w:val="759"/>
    <w:next w:val="759"/>
    <w:uiPriority w:val="0"/>
    <w:semiHidden/>
    <w:unhideWhenUsed/>
    <w:qFormat/>
    <w:pPr>
      <w:keepLines/>
      <w:keepNext/>
      <w:spacing w:before="260" w:beforeAutospacing="0" w:after="260" w:afterAutospacing="0" w:line="413" w:lineRule="auto"/>
      <w:outlineLvl w:val="2"/>
    </w:pPr>
    <w:rPr>
      <w:b/>
      <w:sz w:val="32"/>
    </w:rPr>
  </w:style>
  <w:style w:type="paragraph" w:styleId="763">
    <w:name w:val="Heading 4"/>
    <w:basedOn w:val="759"/>
    <w:next w:val="759"/>
    <w:link w:val="1179"/>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764">
    <w:name w:val="Heading 5"/>
    <w:basedOn w:val="759"/>
    <w:next w:val="759"/>
    <w:link w:val="1003"/>
    <w:uiPriority w:val="0"/>
    <w:semiHidden/>
    <w:unhideWhenUsed/>
    <w:qFormat/>
    <w:pPr>
      <w:keepLines/>
      <w:keepNext/>
      <w:spacing w:before="280" w:beforeAutospacing="0" w:after="290" w:afterAutospacing="0" w:line="372" w:lineRule="auto"/>
      <w:outlineLvl w:val="4"/>
    </w:pPr>
    <w:rPr>
      <w:b/>
      <w:sz w:val="28"/>
    </w:rPr>
  </w:style>
  <w:style w:type="paragraph" w:styleId="765">
    <w:name w:val="Heading 6"/>
    <w:basedOn w:val="759"/>
    <w:next w:val="759"/>
    <w:link w:val="1004"/>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766">
    <w:name w:val="Heading 7"/>
    <w:basedOn w:val="759"/>
    <w:next w:val="759"/>
    <w:link w:val="1005"/>
    <w:uiPriority w:val="0"/>
    <w:semiHidden/>
    <w:unhideWhenUsed/>
    <w:qFormat/>
    <w:pPr>
      <w:keepLines/>
      <w:keepNext/>
      <w:spacing w:before="240" w:beforeAutospacing="0" w:after="64" w:afterAutospacing="0" w:line="317" w:lineRule="auto"/>
      <w:outlineLvl w:val="6"/>
    </w:pPr>
    <w:rPr>
      <w:b/>
      <w:sz w:val="24"/>
    </w:rPr>
  </w:style>
  <w:style w:type="paragraph" w:styleId="767">
    <w:name w:val="Heading 8"/>
    <w:basedOn w:val="759"/>
    <w:next w:val="759"/>
    <w:link w:val="1006"/>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768">
    <w:name w:val="Heading 9"/>
    <w:basedOn w:val="759"/>
    <w:next w:val="759"/>
    <w:link w:val="1007"/>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769" w:default="1">
    <w:name w:val="Default Paragraph Font"/>
    <w:uiPriority w:val="0"/>
    <w:semiHidden/>
    <w:qFormat/>
  </w:style>
  <w:style w:type="table" w:styleId="770" w:default="1">
    <w:name w:val="Normal Table"/>
    <w:uiPriority w:val="0"/>
    <w:semiHidden/>
    <w:qFormat/>
    <w:tblPr>
      <w:tblCellMar>
        <w:left w:w="108" w:type="dxa"/>
        <w:top w:w="0" w:type="dxa"/>
        <w:right w:w="108" w:type="dxa"/>
        <w:bottom w:w="0" w:type="dxa"/>
      </w:tblCellMar>
    </w:tblPr>
  </w:style>
  <w:style w:type="paragraph" w:styleId="771">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heme="minorEastAsia" w:cstheme="minorBidi"/>
      <w:sz w:val="24"/>
      <w:lang w:val="en-US" w:eastAsia="zh-CN"/>
    </w:rPr>
  </w:style>
  <w:style w:type="paragraph" w:styleId="772">
    <w:name w:val="List 3"/>
    <w:basedOn w:val="759"/>
    <w:uiPriority w:val="0"/>
    <w:qFormat/>
    <w:pPr>
      <w:ind w:left="100" w:hanging="200"/>
    </w:pPr>
  </w:style>
  <w:style w:type="paragraph" w:styleId="773">
    <w:name w:val="toc 7"/>
    <w:basedOn w:val="759"/>
    <w:next w:val="759"/>
    <w:uiPriority w:val="0"/>
    <w:qFormat/>
    <w:pPr>
      <w:ind w:left="2520"/>
    </w:pPr>
  </w:style>
  <w:style w:type="paragraph" w:styleId="774">
    <w:name w:val="List Number 2"/>
    <w:basedOn w:val="759"/>
    <w:uiPriority w:val="0"/>
    <w:qFormat/>
    <w:pPr>
      <w:numPr>
        <w:ilvl w:val="0"/>
        <w:numId w:val="1"/>
      </w:numPr>
    </w:pPr>
  </w:style>
  <w:style w:type="paragraph" w:styleId="775">
    <w:name w:val="table of authorities"/>
    <w:basedOn w:val="759"/>
    <w:next w:val="759"/>
    <w:uiPriority w:val="0"/>
    <w:qFormat/>
    <w:pPr>
      <w:ind w:left="420"/>
    </w:pPr>
  </w:style>
  <w:style w:type="paragraph" w:styleId="776">
    <w:name w:val="Note Heading"/>
    <w:basedOn w:val="759"/>
    <w:next w:val="759"/>
    <w:uiPriority w:val="0"/>
    <w:qFormat/>
    <w:pPr>
      <w:jc w:val="center"/>
    </w:pPr>
  </w:style>
  <w:style w:type="paragraph" w:styleId="777">
    <w:name w:val="List Bullet 4"/>
    <w:basedOn w:val="759"/>
    <w:uiPriority w:val="0"/>
    <w:qFormat/>
    <w:pPr>
      <w:numPr>
        <w:ilvl w:val="0"/>
        <w:numId w:val="2"/>
      </w:numPr>
    </w:pPr>
  </w:style>
  <w:style w:type="paragraph" w:styleId="778">
    <w:name w:val="index 8"/>
    <w:basedOn w:val="759"/>
    <w:next w:val="759"/>
    <w:uiPriority w:val="0"/>
    <w:qFormat/>
    <w:pPr>
      <w:ind w:left="1400"/>
    </w:pPr>
  </w:style>
  <w:style w:type="paragraph" w:styleId="779">
    <w:name w:val="E-mail Signature"/>
    <w:basedOn w:val="759"/>
    <w:uiPriority w:val="0"/>
    <w:qFormat/>
  </w:style>
  <w:style w:type="paragraph" w:styleId="780">
    <w:name w:val="List Number"/>
    <w:basedOn w:val="759"/>
    <w:uiPriority w:val="0"/>
    <w:qFormat/>
    <w:pPr>
      <w:numPr>
        <w:ilvl w:val="0"/>
        <w:numId w:val="3"/>
      </w:numPr>
    </w:pPr>
  </w:style>
  <w:style w:type="paragraph" w:styleId="781">
    <w:name w:val="Normal Indent"/>
    <w:basedOn w:val="759"/>
    <w:uiPriority w:val="0"/>
    <w:qFormat/>
    <w:pPr>
      <w:ind w:firstLine="420"/>
    </w:pPr>
  </w:style>
  <w:style w:type="paragraph" w:styleId="782">
    <w:name w:val="Caption"/>
    <w:basedOn w:val="759"/>
    <w:next w:val="759"/>
    <w:uiPriority w:val="0"/>
    <w:semiHidden/>
    <w:unhideWhenUsed/>
    <w:qFormat/>
    <w:rPr>
      <w:rFonts w:ascii="Arial" w:hAnsi="Arial" w:eastAsia="黑体"/>
      <w:sz w:val="20"/>
    </w:rPr>
  </w:style>
  <w:style w:type="paragraph" w:styleId="783">
    <w:name w:val="index 5"/>
    <w:basedOn w:val="759"/>
    <w:next w:val="759"/>
    <w:uiPriority w:val="0"/>
    <w:qFormat/>
    <w:pPr>
      <w:ind w:left="800"/>
    </w:pPr>
  </w:style>
  <w:style w:type="paragraph" w:styleId="784">
    <w:name w:val="List Bullet"/>
    <w:basedOn w:val="759"/>
    <w:uiPriority w:val="0"/>
    <w:qFormat/>
    <w:pPr>
      <w:numPr>
        <w:ilvl w:val="0"/>
        <w:numId w:val="4"/>
      </w:numPr>
    </w:pPr>
  </w:style>
  <w:style w:type="paragraph" w:styleId="785">
    <w:name w:val="envelope address"/>
    <w:basedOn w:val="759"/>
    <w:uiPriority w:val="0"/>
    <w:qFormat/>
    <w:pPr>
      <w:ind w:left="100"/>
    </w:pPr>
    <w:rPr>
      <w:rFonts w:ascii="Arial" w:hAnsi="Arial"/>
      <w:sz w:val="24"/>
    </w:rPr>
  </w:style>
  <w:style w:type="paragraph" w:styleId="786">
    <w:name w:val="Document Map"/>
    <w:basedOn w:val="759"/>
    <w:uiPriority w:val="0"/>
    <w:qFormat/>
    <w:pPr>
      <w:shd w:val="clear" w:color="auto" w:fill="000080"/>
    </w:pPr>
  </w:style>
  <w:style w:type="paragraph" w:styleId="787">
    <w:name w:val="toa heading"/>
    <w:basedOn w:val="759"/>
    <w:next w:val="759"/>
    <w:uiPriority w:val="0"/>
    <w:qFormat/>
    <w:pPr>
      <w:spacing w:before="120" w:beforeAutospacing="0"/>
    </w:pPr>
    <w:rPr>
      <w:rFonts w:ascii="Arial" w:hAnsi="Arial"/>
      <w:sz w:val="24"/>
    </w:rPr>
  </w:style>
  <w:style w:type="paragraph" w:styleId="788">
    <w:name w:val="annotation text"/>
    <w:basedOn w:val="759"/>
    <w:uiPriority w:val="0"/>
    <w:qFormat/>
    <w:pPr>
      <w:jc w:val="left"/>
    </w:pPr>
  </w:style>
  <w:style w:type="paragraph" w:styleId="789">
    <w:name w:val="index 6"/>
    <w:basedOn w:val="759"/>
    <w:next w:val="759"/>
    <w:uiPriority w:val="0"/>
    <w:qFormat/>
    <w:pPr>
      <w:ind w:left="1000"/>
    </w:pPr>
  </w:style>
  <w:style w:type="paragraph" w:styleId="790">
    <w:name w:val="Salutation"/>
    <w:basedOn w:val="759"/>
    <w:next w:val="759"/>
    <w:uiPriority w:val="0"/>
    <w:qFormat/>
  </w:style>
  <w:style w:type="paragraph" w:styleId="791">
    <w:name w:val="Body Text 3"/>
    <w:basedOn w:val="759"/>
    <w:uiPriority w:val="0"/>
    <w:qFormat/>
    <w:pPr>
      <w:spacing w:after="120" w:afterAutospacing="0"/>
    </w:pPr>
    <w:rPr>
      <w:sz w:val="16"/>
    </w:rPr>
  </w:style>
  <w:style w:type="paragraph" w:styleId="792">
    <w:name w:val="Closing"/>
    <w:basedOn w:val="759"/>
    <w:uiPriority w:val="0"/>
    <w:qFormat/>
    <w:pPr>
      <w:ind w:left="100"/>
    </w:pPr>
  </w:style>
  <w:style w:type="paragraph" w:styleId="793">
    <w:name w:val="List Bullet 3"/>
    <w:basedOn w:val="759"/>
    <w:uiPriority w:val="0"/>
    <w:qFormat/>
    <w:pPr>
      <w:numPr>
        <w:ilvl w:val="0"/>
        <w:numId w:val="5"/>
      </w:numPr>
    </w:pPr>
  </w:style>
  <w:style w:type="paragraph" w:styleId="794">
    <w:name w:val="Body Text"/>
    <w:basedOn w:val="759"/>
    <w:link w:val="1190"/>
    <w:uiPriority w:val="0"/>
    <w:qFormat/>
    <w:pPr>
      <w:spacing w:after="120" w:afterAutospacing="0"/>
    </w:pPr>
  </w:style>
  <w:style w:type="paragraph" w:styleId="795">
    <w:name w:val="Body Text Indent"/>
    <w:basedOn w:val="759"/>
    <w:uiPriority w:val="0"/>
    <w:qFormat/>
    <w:pPr>
      <w:ind w:left="420"/>
      <w:spacing w:after="120" w:afterAutospacing="0"/>
    </w:pPr>
  </w:style>
  <w:style w:type="paragraph" w:styleId="796">
    <w:name w:val="List Number 3"/>
    <w:basedOn w:val="759"/>
    <w:uiPriority w:val="0"/>
    <w:qFormat/>
    <w:pPr>
      <w:numPr>
        <w:ilvl w:val="0"/>
        <w:numId w:val="6"/>
      </w:numPr>
    </w:pPr>
  </w:style>
  <w:style w:type="paragraph" w:styleId="797">
    <w:name w:val="List 2"/>
    <w:basedOn w:val="759"/>
    <w:uiPriority w:val="0"/>
    <w:qFormat/>
    <w:pPr>
      <w:ind w:left="100" w:hanging="200"/>
    </w:pPr>
  </w:style>
  <w:style w:type="paragraph" w:styleId="798">
    <w:name w:val="List Continue"/>
    <w:basedOn w:val="759"/>
    <w:uiPriority w:val="0"/>
    <w:qFormat/>
    <w:pPr>
      <w:ind w:left="420"/>
      <w:spacing w:after="120" w:afterAutospacing="0"/>
    </w:pPr>
  </w:style>
  <w:style w:type="paragraph" w:styleId="799">
    <w:name w:val="Block Text"/>
    <w:basedOn w:val="759"/>
    <w:uiPriority w:val="0"/>
    <w:qFormat/>
    <w:pPr>
      <w:ind w:left="1440"/>
      <w:spacing w:after="120" w:afterAutospacing="0"/>
    </w:pPr>
  </w:style>
  <w:style w:type="paragraph" w:styleId="800">
    <w:name w:val="List Bullet 2"/>
    <w:basedOn w:val="759"/>
    <w:uiPriority w:val="0"/>
    <w:qFormat/>
    <w:pPr>
      <w:numPr>
        <w:ilvl w:val="0"/>
        <w:numId w:val="7"/>
      </w:numPr>
    </w:pPr>
  </w:style>
  <w:style w:type="paragraph" w:styleId="801">
    <w:name w:val="HTML Address"/>
    <w:basedOn w:val="759"/>
    <w:uiPriority w:val="0"/>
    <w:qFormat/>
    <w:rPr>
      <w:i/>
    </w:rPr>
  </w:style>
  <w:style w:type="paragraph" w:styleId="802">
    <w:name w:val="index 4"/>
    <w:basedOn w:val="759"/>
    <w:next w:val="759"/>
    <w:uiPriority w:val="0"/>
    <w:qFormat/>
    <w:pPr>
      <w:ind w:left="600"/>
    </w:pPr>
  </w:style>
  <w:style w:type="paragraph" w:styleId="803">
    <w:name w:val="toc 5"/>
    <w:basedOn w:val="759"/>
    <w:next w:val="759"/>
    <w:uiPriority w:val="0"/>
    <w:qFormat/>
    <w:pPr>
      <w:ind w:left="1680"/>
    </w:pPr>
  </w:style>
  <w:style w:type="paragraph" w:styleId="804">
    <w:name w:val="toc 3"/>
    <w:basedOn w:val="759"/>
    <w:next w:val="759"/>
    <w:uiPriority w:val="0"/>
    <w:qFormat/>
    <w:pPr>
      <w:ind w:left="840"/>
    </w:pPr>
  </w:style>
  <w:style w:type="paragraph" w:styleId="805">
    <w:name w:val="Plain Text"/>
    <w:basedOn w:val="759"/>
    <w:uiPriority w:val="0"/>
    <w:qFormat/>
    <w:rPr>
      <w:rFonts w:ascii="宋体" w:hAnsi="Courier New"/>
    </w:rPr>
  </w:style>
  <w:style w:type="paragraph" w:styleId="806">
    <w:name w:val="List Bullet 5"/>
    <w:basedOn w:val="759"/>
    <w:uiPriority w:val="0"/>
    <w:qFormat/>
    <w:pPr>
      <w:numPr>
        <w:ilvl w:val="0"/>
        <w:numId w:val="8"/>
      </w:numPr>
    </w:pPr>
  </w:style>
  <w:style w:type="paragraph" w:styleId="807">
    <w:name w:val="List Number 4"/>
    <w:basedOn w:val="759"/>
    <w:uiPriority w:val="0"/>
    <w:qFormat/>
    <w:pPr>
      <w:numPr>
        <w:ilvl w:val="0"/>
        <w:numId w:val="9"/>
      </w:numPr>
    </w:pPr>
  </w:style>
  <w:style w:type="paragraph" w:styleId="808">
    <w:name w:val="toc 8"/>
    <w:basedOn w:val="759"/>
    <w:next w:val="759"/>
    <w:uiPriority w:val="0"/>
    <w:qFormat/>
    <w:pPr>
      <w:ind w:left="2940"/>
    </w:pPr>
  </w:style>
  <w:style w:type="paragraph" w:styleId="809">
    <w:name w:val="index 3"/>
    <w:basedOn w:val="759"/>
    <w:next w:val="759"/>
    <w:uiPriority w:val="0"/>
    <w:qFormat/>
    <w:pPr>
      <w:ind w:left="400"/>
    </w:pPr>
  </w:style>
  <w:style w:type="paragraph" w:styleId="810">
    <w:name w:val="Date"/>
    <w:basedOn w:val="759"/>
    <w:next w:val="759"/>
    <w:link w:val="1189"/>
    <w:uiPriority w:val="0"/>
    <w:qFormat/>
    <w:pPr>
      <w:ind w:left="100"/>
    </w:pPr>
  </w:style>
  <w:style w:type="paragraph" w:styleId="811">
    <w:name w:val="Body Text Indent 2"/>
    <w:basedOn w:val="759"/>
    <w:uiPriority w:val="0"/>
    <w:qFormat/>
    <w:pPr>
      <w:ind w:left="420"/>
      <w:spacing w:after="120" w:afterAutospacing="0" w:line="480" w:lineRule="auto"/>
    </w:pPr>
  </w:style>
  <w:style w:type="paragraph" w:styleId="812">
    <w:name w:val="endnote text"/>
    <w:basedOn w:val="759"/>
    <w:link w:val="1145"/>
    <w:uiPriority w:val="0"/>
    <w:qFormat/>
    <w:pPr>
      <w:jc w:val="left"/>
    </w:pPr>
  </w:style>
  <w:style w:type="paragraph" w:styleId="813">
    <w:name w:val="List Continue 5"/>
    <w:basedOn w:val="759"/>
    <w:uiPriority w:val="0"/>
    <w:qFormat/>
    <w:pPr>
      <w:ind w:left="2100"/>
      <w:spacing w:after="120" w:afterAutospacing="0"/>
    </w:pPr>
  </w:style>
  <w:style w:type="paragraph" w:styleId="814">
    <w:name w:val="Balloon Text"/>
    <w:basedOn w:val="759"/>
    <w:uiPriority w:val="0"/>
    <w:qFormat/>
    <w:rPr>
      <w:sz w:val="18"/>
    </w:rPr>
  </w:style>
  <w:style w:type="paragraph" w:styleId="815">
    <w:name w:val="Footer"/>
    <w:basedOn w:val="759"/>
    <w:uiPriority w:val="0"/>
    <w:qFormat/>
    <w:pPr>
      <w:jc w:val="left"/>
      <w:tabs>
        <w:tab w:val="center" w:pos="4153" w:leader="none"/>
        <w:tab w:val="right" w:pos="8306" w:leader="none"/>
      </w:tabs>
    </w:pPr>
    <w:rPr>
      <w:sz w:val="18"/>
    </w:rPr>
  </w:style>
  <w:style w:type="paragraph" w:styleId="816">
    <w:name w:val="envelope return"/>
    <w:basedOn w:val="759"/>
    <w:uiPriority w:val="0"/>
    <w:qFormat/>
    <w:rPr>
      <w:rFonts w:ascii="Arial" w:hAnsi="Arial"/>
    </w:rPr>
  </w:style>
  <w:style w:type="paragraph" w:styleId="817">
    <w:name w:val="Header"/>
    <w:basedOn w:val="7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18">
    <w:name w:val="Signature"/>
    <w:basedOn w:val="759"/>
    <w:uiPriority w:val="0"/>
    <w:qFormat/>
    <w:pPr>
      <w:ind w:left="100"/>
    </w:pPr>
  </w:style>
  <w:style w:type="paragraph" w:styleId="819">
    <w:name w:val="toc 1"/>
    <w:basedOn w:val="759"/>
    <w:next w:val="759"/>
    <w:uiPriority w:val="0"/>
    <w:qFormat/>
  </w:style>
  <w:style w:type="paragraph" w:styleId="820">
    <w:name w:val="List Continue 4"/>
    <w:basedOn w:val="759"/>
    <w:uiPriority w:val="0"/>
    <w:qFormat/>
    <w:pPr>
      <w:ind w:left="1680"/>
      <w:spacing w:after="120" w:afterAutospacing="0"/>
    </w:pPr>
  </w:style>
  <w:style w:type="paragraph" w:styleId="821">
    <w:name w:val="toc 4"/>
    <w:basedOn w:val="759"/>
    <w:next w:val="759"/>
    <w:uiPriority w:val="0"/>
    <w:qFormat/>
    <w:pPr>
      <w:ind w:left="1260"/>
    </w:pPr>
  </w:style>
  <w:style w:type="paragraph" w:styleId="822">
    <w:name w:val="index heading"/>
    <w:basedOn w:val="759"/>
    <w:next w:val="823"/>
    <w:uiPriority w:val="0"/>
    <w:qFormat/>
    <w:rPr>
      <w:rFonts w:ascii="Arial" w:hAnsi="Arial"/>
      <w:b/>
    </w:rPr>
  </w:style>
  <w:style w:type="paragraph" w:styleId="823">
    <w:name w:val="index 1"/>
    <w:basedOn w:val="759"/>
    <w:next w:val="759"/>
    <w:uiPriority w:val="0"/>
    <w:qFormat/>
  </w:style>
  <w:style w:type="paragraph" w:styleId="824">
    <w:name w:val="Subtitle"/>
    <w:basedOn w:val="759"/>
    <w:link w:val="1178"/>
    <w:uiPriority w:val="0"/>
    <w:qFormat/>
    <w:pPr>
      <w:jc w:val="center"/>
      <w:spacing w:before="240" w:beforeAutospacing="0" w:after="60" w:afterAutospacing="0" w:line="312" w:lineRule="auto"/>
      <w:outlineLvl w:val="1"/>
    </w:pPr>
    <w:rPr>
      <w:rFonts w:ascii="Arial" w:hAnsi="Arial"/>
      <w:b/>
      <w:sz w:val="32"/>
    </w:rPr>
  </w:style>
  <w:style w:type="paragraph" w:styleId="825">
    <w:name w:val="List Number 5"/>
    <w:basedOn w:val="759"/>
    <w:uiPriority w:val="0"/>
    <w:qFormat/>
    <w:pPr>
      <w:numPr>
        <w:ilvl w:val="0"/>
        <w:numId w:val="10"/>
      </w:numPr>
    </w:pPr>
  </w:style>
  <w:style w:type="paragraph" w:styleId="826">
    <w:name w:val="List"/>
    <w:basedOn w:val="759"/>
    <w:uiPriority w:val="0"/>
    <w:qFormat/>
    <w:pPr>
      <w:ind w:left="200" w:hanging="200"/>
    </w:pPr>
  </w:style>
  <w:style w:type="paragraph" w:styleId="827">
    <w:name w:val="footnote text"/>
    <w:basedOn w:val="759"/>
    <w:link w:val="1144"/>
    <w:uiPriority w:val="0"/>
    <w:qFormat/>
    <w:pPr>
      <w:jc w:val="left"/>
    </w:pPr>
    <w:rPr>
      <w:sz w:val="18"/>
    </w:rPr>
  </w:style>
  <w:style w:type="paragraph" w:styleId="828">
    <w:name w:val="toc 6"/>
    <w:basedOn w:val="759"/>
    <w:next w:val="759"/>
    <w:uiPriority w:val="0"/>
    <w:qFormat/>
    <w:pPr>
      <w:ind w:left="2100"/>
    </w:pPr>
  </w:style>
  <w:style w:type="paragraph" w:styleId="829">
    <w:name w:val="List 5"/>
    <w:basedOn w:val="759"/>
    <w:uiPriority w:val="0"/>
    <w:qFormat/>
    <w:pPr>
      <w:ind w:left="100" w:hanging="200"/>
    </w:pPr>
  </w:style>
  <w:style w:type="paragraph" w:styleId="830">
    <w:name w:val="Body Text Indent 3"/>
    <w:basedOn w:val="759"/>
    <w:uiPriority w:val="0"/>
    <w:qFormat/>
    <w:pPr>
      <w:ind w:left="420"/>
      <w:spacing w:after="120" w:afterAutospacing="0"/>
    </w:pPr>
    <w:rPr>
      <w:sz w:val="16"/>
    </w:rPr>
  </w:style>
  <w:style w:type="paragraph" w:styleId="831">
    <w:name w:val="index 7"/>
    <w:basedOn w:val="759"/>
    <w:next w:val="759"/>
    <w:uiPriority w:val="0"/>
    <w:qFormat/>
    <w:pPr>
      <w:ind w:left="1200"/>
    </w:pPr>
  </w:style>
  <w:style w:type="paragraph" w:styleId="832">
    <w:name w:val="index 9"/>
    <w:basedOn w:val="759"/>
    <w:next w:val="759"/>
    <w:uiPriority w:val="0"/>
    <w:qFormat/>
    <w:pPr>
      <w:ind w:left="1600"/>
    </w:pPr>
  </w:style>
  <w:style w:type="paragraph" w:styleId="833">
    <w:name w:val="table of figures"/>
    <w:basedOn w:val="759"/>
    <w:next w:val="759"/>
    <w:uiPriority w:val="0"/>
    <w:qFormat/>
    <w:pPr>
      <w:ind w:hanging="200"/>
    </w:pPr>
  </w:style>
  <w:style w:type="paragraph" w:styleId="834">
    <w:name w:val="toc 2"/>
    <w:basedOn w:val="759"/>
    <w:next w:val="759"/>
    <w:uiPriority w:val="0"/>
    <w:qFormat/>
    <w:pPr>
      <w:ind w:left="420"/>
    </w:pPr>
  </w:style>
  <w:style w:type="paragraph" w:styleId="835">
    <w:name w:val="toc 9"/>
    <w:basedOn w:val="759"/>
    <w:next w:val="759"/>
    <w:uiPriority w:val="0"/>
    <w:qFormat/>
    <w:pPr>
      <w:ind w:left="3360"/>
    </w:pPr>
  </w:style>
  <w:style w:type="paragraph" w:styleId="836">
    <w:name w:val="Body Text 2"/>
    <w:basedOn w:val="759"/>
    <w:uiPriority w:val="0"/>
    <w:qFormat/>
    <w:pPr>
      <w:spacing w:after="120" w:afterAutospacing="0" w:line="480" w:lineRule="auto"/>
    </w:pPr>
  </w:style>
  <w:style w:type="paragraph" w:styleId="837">
    <w:name w:val="List 4"/>
    <w:basedOn w:val="759"/>
    <w:uiPriority w:val="0"/>
    <w:qFormat/>
    <w:pPr>
      <w:ind w:left="100" w:hanging="200"/>
    </w:pPr>
  </w:style>
  <w:style w:type="paragraph" w:styleId="838">
    <w:name w:val="List Continue 2"/>
    <w:basedOn w:val="759"/>
    <w:uiPriority w:val="0"/>
    <w:qFormat/>
    <w:pPr>
      <w:ind w:left="840"/>
      <w:spacing w:after="120" w:afterAutospacing="0"/>
    </w:pPr>
  </w:style>
  <w:style w:type="paragraph" w:styleId="839">
    <w:name w:val="Message Header"/>
    <w:basedOn w:val="759"/>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40">
    <w:name w:val="HTML Preformatted"/>
    <w:basedOn w:val="759"/>
    <w:uiPriority w:val="0"/>
    <w:qFormat/>
    <w:rPr>
      <w:rFonts w:ascii="Courier New" w:hAnsi="Courier New"/>
      <w:sz w:val="20"/>
    </w:rPr>
  </w:style>
  <w:style w:type="paragraph" w:styleId="841">
    <w:name w:val="Normal (Web)"/>
    <w:basedOn w:val="759"/>
    <w:link w:val="1182"/>
    <w:uiPriority w:val="0"/>
    <w:qFormat/>
    <w:rPr>
      <w:sz w:val="24"/>
    </w:rPr>
  </w:style>
  <w:style w:type="paragraph" w:styleId="842">
    <w:name w:val="List Continue 3"/>
    <w:basedOn w:val="759"/>
    <w:uiPriority w:val="0"/>
    <w:qFormat/>
    <w:pPr>
      <w:ind w:left="1260"/>
      <w:spacing w:after="120" w:afterAutospacing="0"/>
    </w:pPr>
  </w:style>
  <w:style w:type="paragraph" w:styleId="843">
    <w:name w:val="index 2"/>
    <w:basedOn w:val="759"/>
    <w:next w:val="759"/>
    <w:uiPriority w:val="0"/>
    <w:qFormat/>
    <w:pPr>
      <w:ind w:left="200"/>
    </w:pPr>
  </w:style>
  <w:style w:type="paragraph" w:styleId="844">
    <w:name w:val="Title"/>
    <w:basedOn w:val="759"/>
    <w:link w:val="1010"/>
    <w:uiPriority w:val="0"/>
    <w:qFormat/>
    <w:pPr>
      <w:jc w:val="center"/>
      <w:spacing w:before="240" w:beforeAutospacing="0" w:after="60" w:afterAutospacing="0"/>
      <w:outlineLvl w:val="0"/>
    </w:pPr>
    <w:rPr>
      <w:rFonts w:ascii="Arial" w:hAnsi="Arial"/>
      <w:b/>
      <w:sz w:val="32"/>
    </w:rPr>
  </w:style>
  <w:style w:type="paragraph" w:styleId="845">
    <w:name w:val="annotation subject"/>
    <w:basedOn w:val="788"/>
    <w:next w:val="788"/>
    <w:uiPriority w:val="0"/>
    <w:qFormat/>
    <w:rPr>
      <w:b/>
    </w:rPr>
  </w:style>
  <w:style w:type="paragraph" w:styleId="846">
    <w:name w:val="Body Text First Indent"/>
    <w:basedOn w:val="794"/>
    <w:uiPriority w:val="0"/>
    <w:qFormat/>
    <w:pPr>
      <w:ind w:firstLine="420"/>
    </w:pPr>
  </w:style>
  <w:style w:type="paragraph" w:styleId="847">
    <w:name w:val="Body Text First Indent 2"/>
    <w:basedOn w:val="795"/>
    <w:uiPriority w:val="0"/>
    <w:qFormat/>
    <w:pPr>
      <w:ind w:firstLine="420"/>
    </w:p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9">
    <w:name w:val="Table Theme"/>
    <w:basedOn w:val="770"/>
    <w:uiPriority w:val="0"/>
    <w:semiHidden/>
    <w:unhideWhenUsed/>
    <w:qFormat/>
    <w:pPr>
      <w:ind w:firstLine="480"/>
      <w:jc w:val="both"/>
      <w:spacing w:before="50" w:after="50" w:line="288"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0">
    <w:name w:val="Table Colorful 1"/>
    <w:basedOn w:val="770"/>
    <w:uiPriority w:val="0"/>
    <w:semiHidden/>
    <w:unhideWhenUsed/>
    <w:qFormat/>
    <w:pPr>
      <w:ind w:firstLine="480"/>
      <w:jc w:val="both"/>
      <w:spacing w:before="50" w:after="50" w:line="288" w:lineRule="auto"/>
      <w:widowControl w:val="off"/>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Col">
      <w:rPr>
        <w:b/>
        <w:bCs/>
        <w:i/>
        <w:iCs/>
      </w:rPr>
      <w:tcPr>
        <w:shd w:val="solid" w:color="000080" w:fill="ffffff"/>
      </w:tcPr>
    </w:tblStylePr>
    <w:tblStylePr w:type="firstRow">
      <w:rPr>
        <w:b/>
        <w:bCs/>
        <w:i/>
        <w:iCs/>
      </w:rPr>
      <w:tcPr>
        <w:shd w:val="solid" w:color="000000" w:fill="ffffff"/>
      </w:tcPr>
    </w:tblStylePr>
    <w:tblStylePr w:type="nwCell">
      <w:tcPr>
        <w:shd w:val="solid" w:color="000000" w:fill="ffffff"/>
      </w:tcPr>
    </w:tblStylePr>
    <w:tblStylePr w:type="swCell">
      <w:rPr>
        <w:b/>
        <w:bCs/>
        <w:i w:val="0"/>
        <w:iCs w:val="0"/>
      </w:rPr>
    </w:tblStylePr>
  </w:style>
  <w:style w:type="table" w:styleId="851">
    <w:name w:val="Table Colorful 2"/>
    <w:basedOn w:val="770"/>
    <w:uiPriority w:val="0"/>
    <w:semiHidden/>
    <w:unhideWhenUsed/>
    <w:qFormat/>
    <w:pPr>
      <w:ind w:firstLine="480"/>
      <w:jc w:val="both"/>
      <w:spacing w:before="50" w:after="50" w:line="288" w:lineRule="auto"/>
      <w:widowControl w:val="off"/>
    </w:pPr>
    <w:tblPr>
      <w:tblBorders>
        <w:bottom w:val="single" w:color="000000" w:sz="12" w:space="0"/>
      </w:tblBorders>
    </w:tblPr>
    <w:tcPr>
      <w:shd w:val="pct20" w:color="ffff00" w:fill="ffffff"/>
    </w:tcPr>
    <w:tblStylePr w:type="firstCol">
      <w:rPr>
        <w:b/>
        <w:bCs/>
        <w:i/>
        <w:iCs/>
      </w:rPr>
    </w:tblStylePr>
    <w:tblStylePr w:type="firstRow">
      <w:rPr>
        <w:b/>
        <w:bCs/>
        <w:i/>
        <w:iCs/>
        <w:color w:val="ffffff"/>
      </w:rPr>
      <w:tcPr>
        <w:shd w:val="solid" w:color="800000" w:fill="ffffff"/>
        <w:tcBorders>
          <w:bottom w:val="single" w:color="000000" w:sz="12" w:space="0"/>
        </w:tcBorders>
      </w:tcPr>
    </w:tblStylePr>
    <w:tblStylePr w:type="lastCol">
      <w:tcPr>
        <w:shd w:val="solid" w:color="c0c0c0" w:fill="ffffff"/>
      </w:tcPr>
    </w:tblStylePr>
    <w:tblStylePr w:type="swCell">
      <w:rPr>
        <w:b/>
        <w:bCs/>
        <w:i w:val="0"/>
        <w:iCs w:val="0"/>
      </w:rPr>
    </w:tblStylePr>
  </w:style>
  <w:style w:type="table" w:styleId="852">
    <w:name w:val="Table Colorful 3"/>
    <w:basedOn w:val="770"/>
    <w:uiPriority w:val="0"/>
    <w:semiHidden/>
    <w:unhideWhenUsed/>
    <w:qFormat/>
    <w:pPr>
      <w:ind w:firstLine="480"/>
      <w:jc w:val="both"/>
      <w:spacing w:before="50" w:after="50" w:line="288" w:lineRule="auto"/>
      <w:widowControl w:val="off"/>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Col">
      <w:tcPr>
        <w:shd w:val="solid" w:color="008080" w:fill="ffffff"/>
        <w:tcBorders>
          <w:left w:val="single" w:color="000000" w:sz="36" w:space="0"/>
          <w:right w:val="single" w:color="000000" w:sz="6" w:space="0"/>
        </w:tcBorders>
      </w:tcPr>
    </w:tblStylePr>
    <w:tblStylePr w:type="firstRow">
      <w:tcPr>
        <w:shd w:val="solid" w:color="008080" w:fill="ffffff"/>
        <w:tcBorders>
          <w:bottom w:val="single" w:color="000000" w:sz="6" w:space="0"/>
        </w:tcBorders>
      </w:tcPr>
    </w:tblStylePr>
    <w:tblStylePr w:type="nwCell">
      <w:rPr>
        <w:b/>
        <w:bCs/>
        <w:color w:val="ffffff"/>
      </w:rPr>
      <w:tcPr>
        <w:shd w:val="solid" w:color="000000" w:fill="ffffff"/>
      </w:tcPr>
    </w:tblStylePr>
  </w:style>
  <w:style w:type="table" w:styleId="853">
    <w:name w:val="Table Elegant"/>
    <w:basedOn w:val="770"/>
    <w:uiPriority w:val="0"/>
    <w:semiHidden/>
    <w:unhideWhenUsed/>
    <w:qFormat/>
    <w:pPr>
      <w:ind w:firstLine="480"/>
      <w:jc w:val="both"/>
      <w:spacing w:before="50" w:after="50" w:line="288"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854">
    <w:name w:val="Table Classic 1"/>
    <w:basedOn w:val="770"/>
    <w:uiPriority w:val="0"/>
    <w:semiHidden/>
    <w:unhideWhenUsed/>
    <w:qFormat/>
    <w:pPr>
      <w:ind w:firstLine="480"/>
      <w:jc w:val="both"/>
      <w:spacing w:before="50" w:after="50" w:line="288" w:lineRule="auto"/>
      <w:widowControl w:val="off"/>
    </w:pPr>
    <w:tblPr>
      <w:tblBorders>
        <w:top w:val="single" w:color="000000" w:sz="12" w:space="0"/>
        <w:bottom w:val="single" w:color="000000" w:sz="12" w:space="0"/>
      </w:tblBorders>
    </w:tblPr>
    <w:tcPr>
      <w:shd w:val="clear" w:color="auto" w:fill="auto"/>
    </w:tcPr>
    <w:tblStylePr w:type="firstCol">
      <w:tcPr>
        <w:tcBorders>
          <w:right w:val="single" w:color="000000" w:sz="6" w:space="0"/>
        </w:tcBorders>
      </w:tcPr>
    </w:tblStylePr>
    <w:tblStylePr w:type="firstRow">
      <w:rPr>
        <w:i/>
        <w:iCs/>
      </w:rPr>
      <w:tcPr>
        <w:tcBorders>
          <w:bottom w:val="single" w:color="000000" w:sz="6" w:space="0"/>
        </w:tcBorders>
      </w:tcPr>
    </w:tblStylePr>
    <w:tblStylePr w:type="lastRow">
      <w:rPr>
        <w:color w:val="auto"/>
      </w:rPr>
      <w:tcPr>
        <w:tcBorders>
          <w:top w:val="single" w:color="000000" w:sz="6" w:space="0"/>
        </w:tcBorders>
      </w:tcPr>
    </w:tblStylePr>
    <w:tblStylePr w:type="neCell">
      <w:rPr>
        <w:b/>
        <w:bCs/>
        <w:i w:val="0"/>
        <w:iCs w:val="0"/>
      </w:rPr>
    </w:tblStylePr>
    <w:tblStylePr w:type="swCell">
      <w:rPr>
        <w:b/>
        <w:bCs/>
      </w:rPr>
    </w:tblStylePr>
  </w:style>
  <w:style w:type="table" w:styleId="855">
    <w:name w:val="Table Classic 2"/>
    <w:basedOn w:val="770"/>
    <w:uiPriority w:val="0"/>
    <w:semiHidden/>
    <w:unhideWhenUsed/>
    <w:qFormat/>
    <w:pPr>
      <w:ind w:firstLine="480"/>
      <w:jc w:val="both"/>
      <w:spacing w:before="50" w:after="50" w:line="288" w:lineRule="auto"/>
      <w:widowControl w:val="off"/>
    </w:pPr>
    <w:tblPr>
      <w:tblBorders>
        <w:top w:val="single" w:color="000000" w:sz="12" w:space="0"/>
        <w:bottom w:val="single" w:color="000000" w:sz="12" w:space="0"/>
      </w:tblBorders>
    </w:tblPr>
    <w:tcPr>
      <w:shd w:val="clear" w:color="auto" w:fill="auto"/>
    </w:tcPr>
    <w:tblStylePr w:type="firstCol">
      <w:rPr>
        <w:b/>
        <w:bCs/>
      </w:rPr>
      <w:tcPr>
        <w:shd w:val="solid" w:color="c0c0c0" w:fill="ffffff"/>
      </w:tcPr>
    </w:tblStylePr>
    <w:tblStylePr w:type="firstRow">
      <w:rPr>
        <w:color w:val="ffffff"/>
      </w:rPr>
      <w:tcPr>
        <w:shd w:val="solid" w:color="800080" w:fill="ffffff"/>
        <w:tcBorders>
          <w:bottom w:val="single" w:color="000000" w:sz="6" w:space="0"/>
        </w:tcBorders>
      </w:tcPr>
    </w:tblStylePr>
    <w:tblStylePr w:type="lastRow">
      <w:tcPr>
        <w:tcBorders>
          <w:top w:val="single" w:color="000000" w:sz="6" w:space="0"/>
        </w:tcBorders>
      </w:tcPr>
    </w:tblStylePr>
    <w:tblStylePr w:type="nwCell">
      <w:tcPr>
        <w:shd w:val="solid" w:color="800080" w:fill="ffffff"/>
      </w:tcPr>
    </w:tblStylePr>
    <w:tblStylePr w:type="neCell">
      <w:rPr>
        <w:b/>
        <w:bCs/>
      </w:rPr>
    </w:tblStylePr>
    <w:tblStylePr w:type="swCell">
      <w:rPr>
        <w:color w:val="000080"/>
      </w:rPr>
    </w:tblStylePr>
  </w:style>
  <w:style w:type="table" w:styleId="856">
    <w:name w:val="Table Classic 3"/>
    <w:basedOn w:val="770"/>
    <w:uiPriority w:val="0"/>
    <w:semiHidden/>
    <w:unhideWhenUsed/>
    <w:qFormat/>
    <w:pPr>
      <w:ind w:firstLine="480"/>
      <w:jc w:val="both"/>
      <w:spacing w:before="50" w:after="50" w:line="288" w:lineRule="auto"/>
      <w:widowControl w:val="off"/>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Col">
      <w:rPr>
        <w:b/>
        <w:bCs/>
        <w:color w:val="000000"/>
      </w:rPr>
    </w:tblStylePr>
    <w:tblStylePr w:type="firstRow">
      <w:rPr>
        <w:b/>
        <w:bCs/>
        <w:i/>
        <w:iCs/>
        <w:color w:val="ffffff"/>
      </w:rPr>
      <w:tcPr>
        <w:shd w:val="solid" w:color="000080" w:fill="ffffff"/>
        <w:tcBorders>
          <w:bottom w:val="single" w:color="000000" w:sz="6" w:space="0"/>
        </w:tcBorders>
      </w:tcPr>
    </w:tblStylePr>
    <w:tblStylePr w:type="lastRow">
      <w:rPr>
        <w:color w:val="000080"/>
      </w:rPr>
      <w:tcPr>
        <w:shd w:val="solid" w:color="ffffff" w:fill="ffffff"/>
        <w:tcBorders>
          <w:top w:val="single" w:color="000000" w:sz="12" w:space="0"/>
        </w:tcBorders>
      </w:tcPr>
    </w:tblStylePr>
  </w:style>
  <w:style w:type="table" w:styleId="857">
    <w:name w:val="Table Classic 4"/>
    <w:basedOn w:val="770"/>
    <w:uiPriority w:val="0"/>
    <w:semiHidden/>
    <w:unhideWhenUsed/>
    <w:qFormat/>
    <w:pPr>
      <w:ind w:firstLine="480"/>
      <w:jc w:val="both"/>
      <w:spacing w:before="50" w:after="50" w:line="288" w:lineRule="auto"/>
      <w:widowControl w:val="off"/>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Col">
      <w:rPr>
        <w:b/>
        <w:bCs/>
      </w:rPr>
    </w:tblStylePr>
    <w:tblStylePr w:type="firstRow">
      <w:rPr>
        <w:b/>
        <w:bCs/>
        <w:i/>
        <w:iCs/>
        <w:color w:val="ffffff"/>
      </w:rPr>
      <w:tcPr>
        <w:shd w:val="pct50" w:color="000080" w:fill="ffffff"/>
        <w:tcBorders>
          <w:bottom w:val="single" w:color="000000" w:sz="6" w:space="0"/>
        </w:tcBorders>
      </w:tcPr>
    </w:tblStylePr>
    <w:tblStylePr w:type="lastRow">
      <w:rPr>
        <w:color w:val="000080"/>
      </w:rPr>
      <w:tcPr>
        <w:shd w:val="pct50" w:color="000000" w:fill="ffffff"/>
        <w:tcBorders>
          <w:bottom w:val="single" w:color="000000" w:sz="6" w:space="0"/>
        </w:tcBorders>
      </w:tcPr>
    </w:tblStylePr>
    <w:tblStylePr w:type="nwCell">
      <w:rPr>
        <w:b/>
        <w:bCs/>
      </w:rPr>
    </w:tblStylePr>
    <w:tblStylePr w:type="swCell">
      <w:rPr>
        <w:color w:val="000080"/>
      </w:rPr>
    </w:tblStylePr>
  </w:style>
  <w:style w:type="table" w:styleId="858">
    <w:name w:val="Table Simple 1"/>
    <w:basedOn w:val="770"/>
    <w:uiPriority w:val="0"/>
    <w:semiHidden/>
    <w:unhideWhenUsed/>
    <w:qFormat/>
    <w:pPr>
      <w:ind w:firstLine="480"/>
      <w:jc w:val="both"/>
      <w:spacing w:before="50" w:after="50" w:line="288" w:lineRule="auto"/>
      <w:widowControl w:val="off"/>
    </w:pPr>
    <w:tblPr>
      <w:tblBorders>
        <w:top w:val="single" w:color="008000" w:sz="12" w:space="0"/>
        <w:bottom w:val="single" w:color="008000" w:sz="12" w:space="0"/>
      </w:tblBorders>
    </w:tblPr>
    <w:tcPr>
      <w:shd w:val="clear" w:color="auto" w:fill="auto"/>
    </w:tcPr>
    <w:tblStylePr w:type="firstRow">
      <w:tcPr>
        <w:tcBorders>
          <w:bottom w:val="single" w:color="008000" w:sz="6" w:space="0"/>
        </w:tcBorders>
      </w:tcPr>
    </w:tblStylePr>
    <w:tblStylePr w:type="lastRow">
      <w:tcPr>
        <w:tcBorders>
          <w:top w:val="single" w:color="008000" w:sz="6" w:space="0"/>
        </w:tcBorders>
      </w:tcPr>
    </w:tblStylePr>
  </w:style>
  <w:style w:type="table" w:styleId="859">
    <w:name w:val="Table Simple 2"/>
    <w:basedOn w:val="770"/>
    <w:uiPriority w:val="0"/>
    <w:semiHidden/>
    <w:unhideWhenUsed/>
    <w:qFormat/>
    <w:pPr>
      <w:ind w:firstLine="480"/>
      <w:jc w:val="both"/>
      <w:spacing w:before="50" w:after="50" w:line="288" w:lineRule="auto"/>
      <w:widowControl w:val="off"/>
    </w:pPr>
    <w:tblPr/>
    <w:tblStylePr w:type="firstCol">
      <w:rPr>
        <w:b/>
        <w:bCs/>
      </w:rPr>
      <w:tcPr>
        <w:tcBorders>
          <w:right w:val="single" w:color="000000" w:sz="12" w:space="0"/>
        </w:tcBorders>
      </w:tcPr>
    </w:tblStylePr>
    <w:tblStylePr w:type="firstRow">
      <w:rPr>
        <w:b/>
        <w:bCs/>
      </w:rPr>
      <w:tcPr>
        <w:tcBorders>
          <w:bottom w:val="single" w:color="000000" w:sz="12" w:space="0"/>
        </w:tcBorders>
      </w:tcPr>
    </w:tblStylePr>
    <w:tblStylePr w:type="lastCol">
      <w:rPr>
        <w:b/>
        <w:bCs/>
      </w:rPr>
      <w:tcPr>
        <w:tcBorders>
          <w:left w:val="single" w:color="000000" w:sz="6" w:space="0"/>
        </w:tcBorders>
      </w:tcPr>
    </w:tblStylePr>
    <w:tblStylePr w:type="lastRow">
      <w:rPr>
        <w:b/>
        <w:bCs/>
        <w:color w:val="auto"/>
      </w:rPr>
      <w:tcPr>
        <w:tcBorders>
          <w:top w:val="single" w:color="000000" w:sz="6" w:space="0"/>
        </w:tcBorders>
      </w:tcPr>
    </w:tblStylePr>
    <w:tblStylePr w:type="neCell">
      <w:rPr>
        <w:b/>
        <w:bCs/>
      </w:rPr>
      <w:tcPr>
        <w:tcBorders>
          <w:left w:val="none" w:color="000000" w:sz="4" w:space="0"/>
        </w:tcBorders>
      </w:tcPr>
    </w:tblStylePr>
    <w:tblStylePr w:type="swCell">
      <w:rPr>
        <w:b/>
        <w:bCs/>
      </w:rPr>
      <w:tcPr>
        <w:tcBorders>
          <w:top w:val="none" w:color="000000" w:sz="4" w:space="0"/>
        </w:tcBorders>
      </w:tcPr>
    </w:tblStylePr>
  </w:style>
  <w:style w:type="table" w:styleId="860">
    <w:name w:val="Table Simple 3"/>
    <w:basedOn w:val="770"/>
    <w:uiPriority w:val="0"/>
    <w:semiHidden/>
    <w:unhideWhenUsed/>
    <w:qFormat/>
    <w:pPr>
      <w:ind w:firstLine="480"/>
      <w:jc w:val="both"/>
      <w:spacing w:before="50" w:after="50" w:line="288" w:lineRule="auto"/>
      <w:widowControl w:val="off"/>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cPr>
        <w:shd w:val="solid" w:color="000000" w:fill="ffffff"/>
      </w:tcPr>
    </w:tblStylePr>
  </w:style>
  <w:style w:type="table" w:styleId="861">
    <w:name w:val="Table Subtle 1"/>
    <w:basedOn w:val="770"/>
    <w:uiPriority w:val="0"/>
    <w:semiHidden/>
    <w:unhideWhenUsed/>
    <w:qFormat/>
    <w:pPr>
      <w:ind w:firstLine="480"/>
      <w:jc w:val="both"/>
      <w:spacing w:before="50" w:after="50" w:line="288" w:lineRule="auto"/>
      <w:widowControl w:val="off"/>
    </w:pPr>
    <w:tblPr>
      <w:tblStyleRowBandSize w:val="1"/>
    </w:tblPr>
    <w:tblStylePr w:type="band1Horz">
      <w:tcPr>
        <w:shd w:val="pct25" w:color="808000" w:fill="ffffff"/>
        <w:tcBorders>
          <w:bottom w:val="single" w:color="000000" w:sz="6" w:space="0"/>
        </w:tcBorders>
      </w:tcPr>
    </w:tblStylePr>
    <w:tblStylePr w:type="firstCol">
      <w:tcPr>
        <w:tcBorders>
          <w:right w:val="single" w:color="000000" w:sz="12" w:space="0"/>
        </w:tcBorders>
      </w:tcPr>
    </w:tblStylePr>
    <w:tblStylePr w:type="firstRow">
      <w:tcPr>
        <w:tcBorders>
          <w:top w:val="single" w:color="000000" w:sz="6" w:space="0"/>
          <w:bottom w:val="single" w:color="000000" w:sz="12" w:space="0"/>
        </w:tcBorders>
      </w:tcPr>
    </w:tblStylePr>
    <w:tblStylePr w:type="lastCol">
      <w:tcPr>
        <w:tcBorders>
          <w:left w:val="single" w:color="000000" w:sz="12" w:space="0"/>
        </w:tcBorders>
      </w:tcPr>
    </w:tblStylePr>
    <w:tblStylePr w:type="lastRow">
      <w:tcPr>
        <w:shd w:val="pct25" w:color="800080" w:fill="ffffff"/>
        <w:tcBorders>
          <w:top w:val="single" w:color="000000" w:sz="12" w:space="0"/>
        </w:tcBorders>
      </w:tcPr>
    </w:tblStylePr>
    <w:tblStylePr w:type="neCell">
      <w:rPr>
        <w:b/>
        <w:bCs/>
      </w:rPr>
    </w:tblStylePr>
    <w:tblStylePr w:type="swCell">
      <w:rPr>
        <w:b/>
        <w:bCs/>
      </w:rPr>
    </w:tblStylePr>
  </w:style>
  <w:style w:type="table" w:styleId="862">
    <w:name w:val="Table Subtle 2"/>
    <w:basedOn w:val="770"/>
    <w:uiPriority w:val="0"/>
    <w:semiHidden/>
    <w:unhideWhenUsed/>
    <w:qFormat/>
    <w:pPr>
      <w:ind w:firstLine="480"/>
      <w:jc w:val="both"/>
      <w:spacing w:before="50" w:after="50" w:line="288" w:lineRule="auto"/>
      <w:widowControl w:val="off"/>
    </w:pPr>
    <w:tblPr>
      <w:tblBorders>
        <w:left w:val="single" w:color="000000" w:sz="6" w:space="0"/>
        <w:right w:val="single" w:color="000000" w:sz="6" w:space="0"/>
      </w:tblBorders>
    </w:tblPr>
    <w:tblStylePr w:type="firstCol">
      <w:tcPr>
        <w:shd w:val="pct25" w:color="008000" w:fill="ffffff"/>
        <w:tcBorders>
          <w:right w:val="single" w:color="000000" w:sz="12" w:space="0"/>
        </w:tcBorders>
      </w:tcPr>
    </w:tblStylePr>
    <w:tblStylePr w:type="firstRow">
      <w:tcPr>
        <w:tcBorders>
          <w:bottom w:val="single" w:color="000000" w:sz="12" w:space="0"/>
        </w:tcBorders>
      </w:tcPr>
    </w:tblStylePr>
    <w:tblStylePr w:type="lastCol">
      <w:tcPr>
        <w:shd w:val="pct25" w:color="808000" w:fill="ffffff"/>
        <w:tcBorders>
          <w:left w:val="single" w:color="000000" w:sz="12" w:space="0"/>
        </w:tcBorders>
      </w:tcPr>
    </w:tblStylePr>
    <w:tblStylePr w:type="lastRow">
      <w:tcPr>
        <w:tcBorders>
          <w:top w:val="single" w:color="000000" w:sz="12" w:space="0"/>
        </w:tcBorders>
      </w:tcPr>
    </w:tblStylePr>
    <w:tblStylePr w:type="neCell">
      <w:rPr>
        <w:b/>
        <w:bCs/>
      </w:rPr>
    </w:tblStylePr>
    <w:tblStylePr w:type="swCell">
      <w:rPr>
        <w:b/>
        <w:bCs/>
      </w:rPr>
    </w:tblStylePr>
  </w:style>
  <w:style w:type="table" w:styleId="863">
    <w:name w:val="Table 3D effects 1"/>
    <w:basedOn w:val="770"/>
    <w:uiPriority w:val="0"/>
    <w:semiHidden/>
    <w:unhideWhenUsed/>
    <w:qFormat/>
    <w:pPr>
      <w:ind w:firstLine="480"/>
      <w:jc w:val="both"/>
      <w:spacing w:before="50" w:after="50" w:line="288" w:lineRule="auto"/>
      <w:widowControl w:val="off"/>
    </w:pPr>
    <w:tblPr/>
    <w:tcPr>
      <w:shd w:val="solid" w:color="c0c0c0" w:fill="ffffff"/>
    </w:tcPr>
    <w:tblStylePr w:type="firstCol">
      <w:rPr>
        <w:b/>
        <w:bCs/>
      </w:rPr>
      <w:tcPr>
        <w:tcBorders>
          <w:right w:val="single" w:color="808080" w:sz="6" w:space="0"/>
        </w:tcBorders>
      </w:tcPr>
    </w:tblStylePr>
    <w:tblStylePr w:type="firstRow">
      <w:rPr>
        <w:b/>
        <w:bCs/>
        <w:color w:val="800080"/>
      </w:rPr>
      <w:tcPr>
        <w:tcBorders>
          <w:bottom w:val="single" w:color="808080" w:sz="6" w:space="0"/>
        </w:tcBorders>
      </w:tcPr>
    </w:tblStylePr>
    <w:tblStylePr w:type="lastCol">
      <w:tcPr>
        <w:tcBorders>
          <w:left w:val="single" w:color="FFFFFF" w:sz="6" w:space="0"/>
        </w:tcBorders>
      </w:tcPr>
    </w:tblStylePr>
    <w:tblStylePr w:type="lastRow">
      <w:tcPr>
        <w:tcBorders>
          <w:top w:val="single" w:color="FFFFFF" w:sz="6"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rPr>
        <w:color w:val="000080"/>
      </w:rPr>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864">
    <w:name w:val="Table 3D effects 2"/>
    <w:basedOn w:val="770"/>
    <w:uiPriority w:val="0"/>
    <w:semiHidden/>
    <w:unhideWhenUsed/>
    <w:qFormat/>
    <w:pPr>
      <w:ind w:firstLine="480"/>
      <w:jc w:val="both"/>
      <w:spacing w:before="50" w:after="50" w:line="288" w:lineRule="auto"/>
      <w:widowControl w:val="off"/>
    </w:pPr>
    <w:tblPr>
      <w:tblStyleRowBandSize w:val="1"/>
    </w:tblPr>
    <w:tcPr>
      <w:shd w:val="solid" w:color="c0c0c0" w:fill="ffffff"/>
    </w:tcPr>
    <w:tblStylePr w:type="band1Horz">
      <w:tcPr>
        <w:tcBorders>
          <w:top w:val="single" w:color="808080" w:sz="6" w:space="0"/>
          <w:bottom w:val="single" w:color="FFFFFF" w:sz="6" w:space="0"/>
        </w:tcBorders>
      </w:tcPr>
    </w:tblStylePr>
    <w:tblStylePr w:type="firstCol">
      <w:tcPr>
        <w:tcBorders>
          <w:top w:val="none" w:color="000000" w:sz="4" w:space="0"/>
          <w:bottom w:val="none" w:color="000000" w:sz="4" w:space="0"/>
          <w:right w:val="single" w:color="808080" w:sz="6" w:space="0"/>
        </w:tcBorders>
      </w:tcPr>
    </w:tblStylePr>
    <w:tblStylePr w:type="firstRow">
      <w:rPr>
        <w:b/>
        <w:bCs/>
      </w:rPr>
    </w:tblStylePr>
    <w:tblStylePr w:type="lastCol">
      <w:tcPr>
        <w:tcBorders>
          <w:right w:val="single" w:color="FFFFFF" w:sz="6" w:space="0"/>
        </w:tcBorders>
      </w:tcPr>
    </w:tblStylePr>
    <w:tblStylePr w:type="swCell">
      <w:rPr>
        <w:b/>
        <w:bCs/>
      </w:rPr>
    </w:tblStylePr>
  </w:style>
  <w:style w:type="table" w:styleId="865">
    <w:name w:val="Table 3D effects 3"/>
    <w:basedOn w:val="770"/>
    <w:uiPriority w:val="0"/>
    <w:semiHidden/>
    <w:unhideWhenUsed/>
    <w:qFormat/>
    <w:pPr>
      <w:ind w:firstLine="480"/>
      <w:jc w:val="both"/>
      <w:spacing w:before="50" w:after="50" w:line="288" w:lineRule="auto"/>
      <w:widowControl w:val="off"/>
    </w:pPr>
    <w:tblPr>
      <w:tblStyleRowBandSize w:val="1"/>
      <w:tblStyleColBandSize w:val="1"/>
    </w:tblPr>
    <w:tblStylePr w:type="band1Horz">
      <w:tcPr>
        <w:tcBorders>
          <w:top w:val="single" w:color="808080" w:sz="6" w:space="0"/>
          <w:bottom w:val="single" w:color="FFFFFF" w:sz="6" w:space="0"/>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firstCol">
      <w:tcPr>
        <w:tcBorders>
          <w:top w:val="none" w:color="000000" w:sz="4" w:space="0"/>
          <w:bottom w:val="none" w:color="000000" w:sz="4" w:space="0"/>
          <w:right w:val="single" w:color="808080" w:sz="6" w:space="0"/>
        </w:tcBorders>
      </w:tcPr>
    </w:tblStylePr>
    <w:tblStylePr w:type="firstRow">
      <w:rPr>
        <w:b/>
        <w:bCs/>
      </w:rPr>
    </w:tblStylePr>
    <w:tblStylePr w:type="lastCol">
      <w:tcPr>
        <w:tcBorders>
          <w:right w:val="single" w:color="FFFFFF" w:sz="6" w:space="0"/>
        </w:tcBorders>
      </w:tcPr>
    </w:tblStylePr>
    <w:tblStylePr w:type="swCell">
      <w:rPr>
        <w:b/>
        <w:bCs/>
      </w:rPr>
    </w:tblStylePr>
  </w:style>
  <w:style w:type="table" w:styleId="866">
    <w:name w:val="Table List 1"/>
    <w:basedOn w:val="770"/>
    <w:uiPriority w:val="0"/>
    <w:semiHidden/>
    <w:unhideWhenUsed/>
    <w:qFormat/>
    <w:pPr>
      <w:ind w:firstLine="480"/>
      <w:jc w:val="both"/>
      <w:spacing w:before="50" w:after="50" w:line="288" w:lineRule="auto"/>
      <w:widowControl w:val="off"/>
    </w:pPr>
    <w:tblPr>
      <w:tblBorders>
        <w:top w:val="single" w:color="008080" w:sz="12" w:space="0"/>
        <w:left w:val="single" w:color="008080" w:sz="6" w:space="0"/>
        <w:bottom w:val="single" w:color="008080" w:sz="12" w:space="0"/>
        <w:right w:val="single" w:color="008080" w:sz="6" w:space="0"/>
      </w:tblBorders>
    </w:tblPr>
    <w:tblStylePr w:type="band1Horz">
      <w:rPr>
        <w:color w:val="auto"/>
      </w:rPr>
      <w:tcPr>
        <w:shd w:val="solid" w:color="c0c0c0" w:fill="ffffff"/>
      </w:tcPr>
    </w:tblStylePr>
    <w:tblStylePr w:type="band2Horz">
      <w:rPr>
        <w:color w:val="auto"/>
      </w:rPr>
    </w:tblStylePr>
    <w:tblStylePr w:type="firstRow">
      <w:rPr>
        <w:b/>
        <w:bCs/>
        <w:i/>
        <w:iCs/>
        <w:color w:val="800000"/>
      </w:rPr>
      <w:tcPr>
        <w:shd w:val="solid" w:color="c0c0c0" w:fill="ffffff"/>
        <w:tcBorders>
          <w:bottom w:val="single" w:color="000000" w:sz="6" w:space="0"/>
        </w:tcBorders>
      </w:tcPr>
    </w:tblStylePr>
    <w:tblStylePr w:type="lastRow">
      <w:tcPr>
        <w:tcBorders>
          <w:top w:val="single" w:color="000000" w:sz="6" w:space="0"/>
        </w:tcBorders>
      </w:tcPr>
    </w:tblStylePr>
    <w:tblStylePr w:type="swCell">
      <w:rPr>
        <w:b/>
        <w:bCs/>
      </w:rPr>
    </w:tblStylePr>
  </w:style>
  <w:style w:type="table" w:styleId="867">
    <w:name w:val="Table List 2"/>
    <w:basedOn w:val="770"/>
    <w:uiPriority w:val="0"/>
    <w:semiHidden/>
    <w:unhideWhenUsed/>
    <w:qFormat/>
    <w:pPr>
      <w:ind w:firstLine="480"/>
      <w:jc w:val="both"/>
      <w:spacing w:before="50" w:after="50" w:line="288" w:lineRule="auto"/>
      <w:widowControl w:val="off"/>
    </w:pPr>
    <w:tblPr>
      <w:tblBorders>
        <w:bottom w:val="single" w:color="808080" w:sz="12" w:space="0"/>
      </w:tblBorders>
    </w:tblPr>
    <w:tblStylePr w:type="band1Horz">
      <w:rPr>
        <w:color w:val="auto"/>
      </w:rPr>
      <w:tcPr>
        <w:shd w:val="pct20" w:color="00ff00" w:fill="ffffff"/>
      </w:tcPr>
    </w:tblStylePr>
    <w:tblStylePr w:type="band2Horz">
      <w:rPr>
        <w:color w:val="auto"/>
      </w:rPr>
    </w:tblStylePr>
    <w:tblStylePr w:type="firstRow">
      <w:rPr>
        <w:b/>
        <w:bCs/>
        <w:color w:val="ffffff"/>
      </w:rPr>
      <w:tcPr>
        <w:shd w:val="pct75" w:color="008080" w:fill="008000"/>
        <w:tcBorders>
          <w:bottom w:val="single" w:color="000000" w:sz="6" w:space="0"/>
        </w:tcBorders>
      </w:tcPr>
    </w:tblStylePr>
    <w:tblStylePr w:type="lastRow">
      <w:tcPr>
        <w:tcBorders>
          <w:top w:val="single" w:color="000000" w:sz="6" w:space="0"/>
        </w:tcBorders>
      </w:tcPr>
    </w:tblStylePr>
    <w:tblStylePr w:type="swCell">
      <w:rPr>
        <w:b/>
        <w:bCs/>
      </w:rPr>
    </w:tblStylePr>
  </w:style>
  <w:style w:type="table" w:styleId="868">
    <w:name w:val="Table List 3"/>
    <w:basedOn w:val="770"/>
    <w:uiPriority w:val="0"/>
    <w:semiHidden/>
    <w:unhideWhenUsed/>
    <w:qFormat/>
    <w:pPr>
      <w:ind w:firstLine="480"/>
      <w:jc w:val="both"/>
      <w:spacing w:before="50" w:after="50" w:line="288" w:lineRule="auto"/>
      <w:widowControl w:val="off"/>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cPr>
        <w:tcBorders>
          <w:bottom w:val="single" w:color="000000" w:sz="12" w:space="0"/>
        </w:tcBorders>
      </w:tcPr>
    </w:tblStylePr>
    <w:tblStylePr w:type="lastRow">
      <w:tcPr>
        <w:tcBorders>
          <w:top w:val="single" w:color="000000" w:sz="12" w:space="0"/>
        </w:tcBorders>
      </w:tcPr>
    </w:tblStylePr>
    <w:tblStylePr w:type="swCell">
      <w:rPr>
        <w:i/>
        <w:iCs/>
        <w:color w:val="000080"/>
      </w:rPr>
    </w:tblStylePr>
  </w:style>
  <w:style w:type="table" w:styleId="869">
    <w:name w:val="Table List 4"/>
    <w:basedOn w:val="770"/>
    <w:uiPriority w:val="0"/>
    <w:semiHidden/>
    <w:unhideWhenUsed/>
    <w:qFormat/>
    <w:pPr>
      <w:ind w:firstLine="480"/>
      <w:jc w:val="both"/>
      <w:spacing w:before="50" w:after="50" w:line="288" w:lineRule="auto"/>
      <w:widowControl w:val="off"/>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cPr>
        <w:shd w:val="solid" w:color="808080" w:fill="ffffff"/>
        <w:tcBorders>
          <w:bottom w:val="single" w:color="000000" w:sz="12" w:space="0"/>
        </w:tcBorders>
      </w:tcPr>
    </w:tblStylePr>
  </w:style>
  <w:style w:type="table" w:styleId="870">
    <w:name w:val="Table List 5"/>
    <w:basedOn w:val="770"/>
    <w:uiPriority w:val="0"/>
    <w:semiHidden/>
    <w:unhideWhenUsed/>
    <w:qFormat/>
    <w:pPr>
      <w:ind w:firstLine="480"/>
      <w:jc w:val="both"/>
      <w:spacing w:before="50" w:after="50" w:line="288"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Col">
      <w:rPr>
        <w:b/>
        <w:bCs/>
      </w:rPr>
    </w:tblStylePr>
    <w:tblStylePr w:type="firstRow">
      <w:rPr>
        <w:b/>
        <w:bCs/>
      </w:rPr>
      <w:tcPr>
        <w:tcBorders>
          <w:bottom w:val="single" w:color="000000" w:sz="12" w:space="0"/>
        </w:tcBorders>
      </w:tcPr>
    </w:tblStylePr>
  </w:style>
  <w:style w:type="table" w:styleId="871">
    <w:name w:val="Table List 6"/>
    <w:basedOn w:val="770"/>
    <w:uiPriority w:val="0"/>
    <w:semiHidden/>
    <w:unhideWhenUsed/>
    <w:qFormat/>
    <w:pPr>
      <w:ind w:firstLine="480"/>
      <w:jc w:val="both"/>
      <w:spacing w:before="50" w:after="50" w:line="288" w:lineRule="auto"/>
      <w:widowControl w:val="off"/>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band1Horz">
      <w:tcPr>
        <w:shd w:val="pct25" w:color="000000" w:fill="ffffff"/>
      </w:tcPr>
    </w:tblStylePr>
    <w:tblStylePr w:type="firstCol">
      <w:rPr>
        <w:b/>
        <w:bCs/>
      </w:rPr>
      <w:tcPr>
        <w:tcBorders>
          <w:right w:val="single" w:color="000000" w:sz="12" w:space="0"/>
        </w:tcBorders>
      </w:tcPr>
    </w:tblStylePr>
    <w:tblStylePr w:type="firstRow">
      <w:rPr>
        <w:b/>
        <w:bCs/>
      </w:rPr>
      <w:tcPr>
        <w:tcBorders>
          <w:bottom w:val="single" w:color="000000" w:sz="12" w:space="0"/>
        </w:tcBorders>
      </w:tcPr>
    </w:tblStylePr>
  </w:style>
  <w:style w:type="table" w:styleId="872">
    <w:name w:val="Table List 7"/>
    <w:basedOn w:val="770"/>
    <w:uiPriority w:val="0"/>
    <w:semiHidden/>
    <w:unhideWhenUsed/>
    <w:qFormat/>
    <w:pPr>
      <w:ind w:firstLine="480"/>
      <w:jc w:val="both"/>
      <w:spacing w:before="50" w:after="50" w:line="288" w:lineRule="auto"/>
      <w:widowControl w:val="off"/>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band1Horz">
      <w:rPr>
        <w:color w:val="auto"/>
      </w:rPr>
      <w:tcPr>
        <w:shd w:val="pct20" w:color="000000" w:fill="ffffff"/>
      </w:tcPr>
    </w:tblStylePr>
    <w:tblStylePr w:type="band2Horz">
      <w:tcPr>
        <w:shd w:val="pct25" w:color="ffff00" w:fill="ffffff"/>
      </w:tcPr>
    </w:tblStylePr>
    <w:tblStylePr w:type="firstCol">
      <w:rPr>
        <w:b/>
        <w:bCs/>
      </w:rPr>
    </w:tblStylePr>
    <w:tblStylePr w:type="firstRow">
      <w:rPr>
        <w:b/>
        <w:bCs/>
      </w:rPr>
      <w:tcPr>
        <w:shd w:val="solid" w:color="c0c0c0" w:fill="ffffff"/>
        <w:tcBorders>
          <w:bottom w:val="single" w:color="008000" w:sz="12" w:space="0"/>
        </w:tcBorders>
      </w:tcPr>
    </w:tblStylePr>
    <w:tblStylePr w:type="lastCol">
      <w:rPr>
        <w:b/>
        <w:bCs/>
      </w:rPr>
    </w:tblStylePr>
    <w:tblStylePr w:type="lastRow">
      <w:rPr>
        <w:b/>
        <w:bCs/>
      </w:rPr>
      <w:tcPr>
        <w:tcBorders>
          <w:top w:val="single" w:color="008000" w:sz="12" w:space="0"/>
        </w:tcBorders>
      </w:tcPr>
    </w:tblStylePr>
  </w:style>
  <w:style w:type="table" w:styleId="873">
    <w:name w:val="Table List 8"/>
    <w:basedOn w:val="770"/>
    <w:uiPriority w:val="0"/>
    <w:semiHidden/>
    <w:unhideWhenUsed/>
    <w:qFormat/>
    <w:pPr>
      <w:ind w:firstLine="480"/>
      <w:jc w:val="both"/>
      <w:spacing w:before="50" w:after="50" w:line="288" w:lineRule="auto"/>
      <w:widowControl w:val="off"/>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band1Horz">
      <w:rPr>
        <w:color w:val="auto"/>
      </w:rPr>
      <w:tcPr>
        <w:shd w:val="pct25" w:color="ffff00" w:fill="ffffff"/>
      </w:tcPr>
    </w:tblStylePr>
    <w:tblStylePr w:type="band2Horz">
      <w:tcPr>
        <w:shd w:val="pct50" w:color="ff0000" w:fill="ffffff"/>
      </w:tcPr>
    </w:tblStylePr>
    <w:tblStylePr w:type="firstCol">
      <w:rPr>
        <w:b/>
        <w:bCs/>
      </w:rPr>
    </w:tblStylePr>
    <w:tblStylePr w:type="firstRow">
      <w:rPr>
        <w:b/>
        <w:bCs/>
        <w:i/>
        <w:iCs/>
      </w:rPr>
      <w:tcPr>
        <w:shd w:val="solid" w:color="ffff00" w:fill="ffffff"/>
        <w:tcBorders>
          <w:bottom w:val="single" w:color="000000" w:sz="6" w:space="0"/>
        </w:tcBorders>
      </w:tcPr>
    </w:tblStylePr>
    <w:tblStylePr w:type="lastCol">
      <w:rPr>
        <w:b/>
        <w:bCs/>
      </w:rPr>
    </w:tblStylePr>
    <w:tblStylePr w:type="lastRow">
      <w:rPr>
        <w:b/>
        <w:bCs/>
      </w:rPr>
      <w:tcPr>
        <w:tcBorders>
          <w:top w:val="single" w:color="000000" w:sz="6" w:space="0"/>
        </w:tcBorders>
      </w:tcPr>
    </w:tblStylePr>
  </w:style>
  <w:style w:type="table" w:styleId="874">
    <w:name w:val="Table Contemporary"/>
    <w:basedOn w:val="770"/>
    <w:uiPriority w:val="0"/>
    <w:semiHidden/>
    <w:unhideWhenUsed/>
    <w:qFormat/>
    <w:pPr>
      <w:ind w:firstLine="480"/>
      <w:jc w:val="both"/>
      <w:spacing w:before="50" w:after="50" w:line="288" w:lineRule="auto"/>
      <w:widowControl w:val="off"/>
    </w:pPr>
    <w:tblPr>
      <w:tblBorders>
        <w:insideH w:val="single" w:color="FFFFFF" w:sz="18" w:space="0"/>
        <w:insideV w:val="single" w:color="FFFFFF" w:sz="18" w:space="0"/>
      </w:tblBorders>
    </w:tblPr>
    <w:tblStylePr w:type="band1Horz">
      <w:rPr>
        <w:color w:val="auto"/>
      </w:rPr>
      <w:tcPr>
        <w:shd w:val="pct5" w:color="000000" w:fill="ffffff"/>
      </w:tcPr>
    </w:tblStylePr>
    <w:tblStylePr w:type="band2Horz">
      <w:rPr>
        <w:color w:val="auto"/>
      </w:rPr>
      <w:tcPr>
        <w:shd w:val="pct20" w:color="000000" w:fill="ffffff"/>
      </w:tcPr>
    </w:tblStylePr>
    <w:tblStylePr w:type="firstRow">
      <w:rPr>
        <w:b/>
        <w:bCs/>
        <w:color w:val="auto"/>
      </w:rPr>
      <w:tcPr>
        <w:shd w:val="pct20" w:color="000000" w:fill="ffffff"/>
      </w:tcPr>
    </w:tblStylePr>
  </w:style>
  <w:style w:type="table" w:styleId="875">
    <w:name w:val="Table Columns 1"/>
    <w:basedOn w:val="770"/>
    <w:uiPriority w:val="0"/>
    <w:semiHidden/>
    <w:unhideWhenUsed/>
    <w:qFormat/>
    <w:pPr>
      <w:ind w:firstLine="480"/>
      <w:jc w:val="both"/>
      <w:spacing w:before="50" w:after="50" w:line="288" w:lineRule="auto"/>
      <w:widowControl w:val="off"/>
    </w:pPr>
    <w:rPr>
      <w:b/>
      <w:bCs/>
    </w:rPr>
    <w:tblPr>
      <w:tblBorders>
        <w:top w:val="single" w:color="000000" w:sz="12" w:space="0"/>
        <w:left w:val="single" w:color="000000" w:sz="12" w:space="0"/>
        <w:bottom w:val="single" w:color="000000" w:sz="12" w:space="0"/>
        <w:right w:val="single" w:color="000000" w:sz="12" w:space="0"/>
      </w:tblBorders>
    </w:tblPr>
    <w:tblStylePr w:type="band1Vert">
      <w:rPr>
        <w:color w:val="auto"/>
      </w:rPr>
      <w:tcPr>
        <w:shd w:val="pct25" w:color="000000" w:fill="ffffff"/>
      </w:tcPr>
    </w:tblStylePr>
    <w:tblStylePr w:type="band2Vert">
      <w:rPr>
        <w:color w:val="auto"/>
      </w:rPr>
      <w:tcPr>
        <w:shd w:val="pct25" w:color="ffff00" w:fill="ffffff"/>
      </w:tcPr>
    </w:tblStylePr>
    <w:tblStylePr w:type="firstCol">
      <w:rPr>
        <w:b w:val="0"/>
        <w:bCs w:val="0"/>
      </w:rPr>
    </w:tblStylePr>
    <w:tblStylePr w:type="firstRow">
      <w:rPr>
        <w:b w:val="0"/>
        <w:bCs w:val="0"/>
      </w:rPr>
      <w:tcPr>
        <w:tcBorders>
          <w:bottom w:val="single" w:color="000000" w:sz="6" w:space="0"/>
        </w:tcBorders>
      </w:tcPr>
    </w:tblStylePr>
    <w:tblStylePr w:type="lastCol">
      <w:rPr>
        <w:b w:val="0"/>
        <w:bCs w:val="0"/>
      </w:rPr>
    </w:tblStylePr>
    <w:tblStylePr w:type="lastRow">
      <w:rPr>
        <w:b w:val="0"/>
        <w:bCs w:val="0"/>
      </w:rPr>
    </w:tblStylePr>
    <w:tblStylePr w:type="neCell">
      <w:rPr>
        <w:b/>
        <w:bCs/>
      </w:rPr>
    </w:tblStylePr>
    <w:tblStylePr w:type="swCell">
      <w:rPr>
        <w:b/>
        <w:bCs/>
      </w:rPr>
    </w:tblStylePr>
  </w:style>
  <w:style w:type="table" w:styleId="876">
    <w:name w:val="Table Columns 2"/>
    <w:basedOn w:val="770"/>
    <w:uiPriority w:val="0"/>
    <w:semiHidden/>
    <w:unhideWhenUsed/>
    <w:qFormat/>
    <w:pPr>
      <w:ind w:firstLine="480"/>
      <w:jc w:val="both"/>
      <w:spacing w:before="50" w:after="50" w:line="288" w:lineRule="auto"/>
      <w:widowControl w:val="off"/>
    </w:pPr>
    <w:rPr>
      <w:b/>
      <w:bCs/>
    </w:rPr>
    <w:tblPr>
      <w:tblStyleColBandSize w:val="1"/>
    </w:tblPr>
    <w:tblStylePr w:type="band1Vert">
      <w:rPr>
        <w:color w:val="auto"/>
      </w:rPr>
      <w:tcPr>
        <w:shd w:val="pct30" w:color="000000" w:fill="ffffff"/>
      </w:tcPr>
    </w:tblStylePr>
    <w:tblStylePr w:type="band2Vert">
      <w:rPr>
        <w:color w:val="auto"/>
      </w:rPr>
      <w:tcPr>
        <w:shd w:val="pct25" w:color="00ff00" w:fill="ffffff"/>
      </w:tcPr>
    </w:tblStylePr>
    <w:tblStylePr w:type="firstCol">
      <w:rPr>
        <w:b w:val="0"/>
        <w:bCs w:val="0"/>
        <w:color w:val="000000"/>
      </w:rPr>
    </w:tblStylePr>
    <w:tblStylePr w:type="firstRow">
      <w:rPr>
        <w:color w:val="ffffff"/>
      </w:rPr>
      <w:tcPr>
        <w:shd w:val="solid" w:color="000080" w:fill="ffffff"/>
      </w:tcPr>
    </w:tblStylePr>
    <w:tblStylePr w:type="lastCol">
      <w:rPr>
        <w:b w:val="0"/>
        <w:bCs w:val="0"/>
      </w:rPr>
    </w:tblStylePr>
    <w:tblStylePr w:type="lastRow">
      <w:rPr>
        <w:b w:val="0"/>
        <w:bCs w:val="0"/>
      </w:rPr>
    </w:tblStylePr>
    <w:tblStylePr w:type="neCell">
      <w:rPr>
        <w:b/>
        <w:bCs/>
      </w:rPr>
    </w:tblStylePr>
    <w:tblStylePr w:type="swCell">
      <w:rPr>
        <w:b/>
        <w:bCs/>
      </w:rPr>
    </w:tblStylePr>
  </w:style>
  <w:style w:type="table" w:styleId="877">
    <w:name w:val="Table Columns 3"/>
    <w:basedOn w:val="770"/>
    <w:uiPriority w:val="0"/>
    <w:semiHidden/>
    <w:unhideWhenUsed/>
    <w:qFormat/>
    <w:pPr>
      <w:ind w:firstLine="480"/>
      <w:jc w:val="both"/>
      <w:spacing w:before="50" w:after="50" w:line="288" w:lineRule="auto"/>
      <w:widowControl w:val="off"/>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band1Vert">
      <w:rPr>
        <w:color w:val="auto"/>
      </w:rPr>
      <w:tcPr>
        <w:shd w:val="solid" w:color="c0c0c0" w:fill="ffffff"/>
      </w:tcPr>
    </w:tblStylePr>
    <w:tblStylePr w:type="band2Vert">
      <w:rPr>
        <w:color w:val="auto"/>
      </w:rPr>
      <w:tcPr>
        <w:shd w:val="pct10" w:color="000000" w:fill="ffffff"/>
      </w:tcPr>
    </w:tblStylePr>
    <w:tblStylePr w:type="firstCol">
      <w:rPr>
        <w:b w:val="0"/>
        <w:bCs w:val="0"/>
      </w:rPr>
    </w:tblStylePr>
    <w:tblStylePr w:type="firstRow">
      <w:rPr>
        <w:color w:val="ffffff"/>
      </w:rPr>
      <w:tcPr>
        <w:shd w:val="solid" w:color="000080" w:fill="ffffff"/>
      </w:tcPr>
    </w:tblStylePr>
    <w:tblStylePr w:type="lastCol">
      <w:rPr>
        <w:b w:val="0"/>
        <w:bCs w:val="0"/>
      </w:rPr>
    </w:tblStylePr>
    <w:tblStylePr w:type="lastRow">
      <w:rPr>
        <w:b w:val="0"/>
        <w:bCs w:val="0"/>
      </w:rPr>
      <w:tcPr>
        <w:tcBorders>
          <w:top w:val="single" w:color="000080" w:sz="6" w:space="0"/>
        </w:tcBorders>
      </w:tcPr>
    </w:tblStylePr>
    <w:tblStylePr w:type="neCell">
      <w:rPr>
        <w:b/>
        <w:bCs/>
      </w:rPr>
    </w:tblStylePr>
  </w:style>
  <w:style w:type="table" w:styleId="878">
    <w:name w:val="Table Columns 4"/>
    <w:basedOn w:val="770"/>
    <w:uiPriority w:val="0"/>
    <w:semiHidden/>
    <w:unhideWhenUsed/>
    <w:qFormat/>
    <w:pPr>
      <w:ind w:firstLine="480"/>
      <w:jc w:val="both"/>
      <w:spacing w:before="50" w:after="50" w:line="288" w:lineRule="auto"/>
      <w:widowControl w:val="off"/>
    </w:pPr>
    <w:tblPr>
      <w:tblStyleColBandSize w:val="1"/>
    </w:tblPr>
    <w:tblStylePr w:type="band1Vert">
      <w:rPr>
        <w:color w:val="auto"/>
      </w:rPr>
      <w:tcPr>
        <w:shd w:val="pct50" w:color="008080" w:fill="ffffff"/>
      </w:tcPr>
    </w:tblStylePr>
    <w:tblStylePr w:type="band2Vert">
      <w:rPr>
        <w:color w:val="auto"/>
      </w:rPr>
      <w:tcPr>
        <w:shd w:val="pct10" w:color="000000" w:fill="ffffff"/>
      </w:tcPr>
    </w:tblStylePr>
    <w:tblStylePr w:type="firstRow">
      <w:rPr>
        <w:color w:val="ffffff"/>
      </w:rPr>
      <w:tcPr>
        <w:shd w:val="solid" w:color="000000" w:fill="ffffff"/>
      </w:tcPr>
    </w:tblStylePr>
    <w:tblStylePr w:type="lastCol">
      <w:rPr>
        <w:b/>
        <w:bCs/>
      </w:rPr>
    </w:tblStylePr>
    <w:tblStylePr w:type="lastRow">
      <w:rPr>
        <w:b/>
        <w:bCs/>
      </w:rPr>
    </w:tblStylePr>
  </w:style>
  <w:style w:type="table" w:styleId="879">
    <w:name w:val="Table Columns 5"/>
    <w:basedOn w:val="770"/>
    <w:uiPriority w:val="0"/>
    <w:semiHidden/>
    <w:unhideWhenUsed/>
    <w:qFormat/>
    <w:pPr>
      <w:ind w:firstLine="480"/>
      <w:jc w:val="both"/>
      <w:spacing w:before="50" w:after="50" w:line="288" w:lineRule="auto"/>
      <w:widowControl w:val="off"/>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band1Vert">
      <w:rPr>
        <w:color w:val="auto"/>
      </w:rPr>
      <w:tcPr>
        <w:shd w:val="solid" w:color="c0c0c0" w:fill="ffffff"/>
      </w:tcPr>
    </w:tblStylePr>
    <w:tblStylePr w:type="band2Vert">
      <w:rPr>
        <w:color w:val="auto"/>
      </w:rPr>
    </w:tblStylePr>
    <w:tblStylePr w:type="firstCol">
      <w:rPr>
        <w:b/>
        <w:bCs/>
      </w:rPr>
    </w:tblStylePr>
    <w:tblStylePr w:type="firstRow">
      <w:rPr>
        <w:b/>
        <w:bCs/>
        <w:i/>
        <w:iCs/>
      </w:rPr>
      <w:tcPr>
        <w:tcBorders>
          <w:bottom w:val="single" w:color="808080" w:sz="6" w:space="0"/>
        </w:tcBorders>
      </w:tcPr>
    </w:tblStylePr>
    <w:tblStylePr w:type="lastCol">
      <w:rPr>
        <w:b/>
        <w:bCs/>
      </w:rPr>
    </w:tblStylePr>
    <w:tblStylePr w:type="lastRow">
      <w:rPr>
        <w:b/>
        <w:bCs/>
      </w:rPr>
      <w:tcPr>
        <w:tcBorders>
          <w:top w:val="single" w:color="808080" w:sz="6" w:space="0"/>
        </w:tcBorders>
      </w:tcPr>
    </w:tblStylePr>
  </w:style>
  <w:style w:type="table" w:styleId="880">
    <w:name w:val="Table Grid 1"/>
    <w:basedOn w:val="770"/>
    <w:uiPriority w:val="0"/>
    <w:semiHidden/>
    <w:unhideWhenUsed/>
    <w:qFormat/>
    <w:pPr>
      <w:ind w:firstLine="480"/>
      <w:jc w:val="both"/>
      <w:spacing w:before="50" w:after="50" w:line="288"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881">
    <w:name w:val="Table Grid 2"/>
    <w:basedOn w:val="770"/>
    <w:uiPriority w:val="0"/>
    <w:semiHidden/>
    <w:unhideWhenUsed/>
    <w:qFormat/>
    <w:pPr>
      <w:ind w:firstLine="480"/>
      <w:jc w:val="both"/>
      <w:spacing w:before="50" w:after="50" w:line="288" w:lineRule="auto"/>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882">
    <w:name w:val="Table Grid 3"/>
    <w:basedOn w:val="770"/>
    <w:uiPriority w:val="0"/>
    <w:semiHidden/>
    <w:unhideWhenUsed/>
    <w:qFormat/>
    <w:pPr>
      <w:ind w:firstLine="480"/>
      <w:jc w:val="both"/>
      <w:spacing w:before="50" w:after="50" w:line="288" w:lineRule="auto"/>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883">
    <w:name w:val="Table Grid 4"/>
    <w:basedOn w:val="770"/>
    <w:uiPriority w:val="0"/>
    <w:semiHidden/>
    <w:unhideWhenUsed/>
    <w:qFormat/>
    <w:pPr>
      <w:ind w:firstLine="480"/>
      <w:jc w:val="both"/>
      <w:spacing w:before="50" w:after="50" w:line="288" w:lineRule="auto"/>
      <w:widowControl w:val="off"/>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cPr>
        <w:shd w:val="pct30" w:color="ffff00" w:fill="ffffff"/>
        <w:tcBorders>
          <w:bottom w:val="single" w:color="000000" w:sz="6" w:space="0"/>
        </w:tcBorders>
      </w:tcPr>
    </w:tblStylePr>
    <w:tblStylePr w:type="lastCol">
      <w:rPr>
        <w:b/>
        <w:bCs/>
        <w:color w:val="auto"/>
      </w:rPr>
    </w:tblStylePr>
    <w:tblStylePr w:type="lastRow">
      <w:rPr>
        <w:b/>
        <w:bCs/>
        <w:color w:val="auto"/>
      </w:rPr>
      <w:tcPr>
        <w:shd w:val="pct30" w:color="ffff00" w:fill="ffffff"/>
        <w:tcBorders>
          <w:top w:val="single" w:color="000000" w:sz="6" w:space="0"/>
        </w:tcBorders>
      </w:tcPr>
    </w:tblStylePr>
  </w:style>
  <w:style w:type="table" w:styleId="884">
    <w:name w:val="Table Grid 5"/>
    <w:basedOn w:val="770"/>
    <w:uiPriority w:val="0"/>
    <w:semiHidden/>
    <w:unhideWhenUsed/>
    <w:qFormat/>
    <w:pPr>
      <w:ind w:firstLine="480"/>
      <w:jc w:val="both"/>
      <w:spacing w:before="50" w:after="50" w:line="288" w:lineRule="auto"/>
      <w:widowControl w:val="off"/>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cBorders>
      </w:tcPr>
    </w:tblStylePr>
    <w:tblStylePr w:type="lastCol">
      <w:rPr>
        <w:b/>
        <w:bCs/>
      </w:rPr>
    </w:tblStylePr>
    <w:tblStylePr w:type="lastRow">
      <w:rPr>
        <w:b/>
        <w:bCs/>
      </w:rPr>
    </w:tblStylePr>
  </w:style>
  <w:style w:type="table" w:styleId="885">
    <w:name w:val="Table Grid 6"/>
    <w:basedOn w:val="770"/>
    <w:uiPriority w:val="0"/>
    <w:semiHidden/>
    <w:unhideWhenUsed/>
    <w:qFormat/>
    <w:pPr>
      <w:ind w:firstLine="480"/>
      <w:jc w:val="both"/>
      <w:spacing w:before="50" w:after="50" w:line="288" w:lineRule="auto"/>
      <w:widowControl w:val="off"/>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Col">
      <w:rPr>
        <w:b/>
        <w:bCs/>
      </w:rPr>
    </w:tblStylePr>
    <w:tblStylePr w:type="firstRow">
      <w:rPr>
        <w:b/>
        <w:bCs/>
      </w:rPr>
      <w:tcPr>
        <w:tcBorders>
          <w:bottom w:val="single" w:color="000000" w:sz="6" w:space="0"/>
        </w:tcBorders>
      </w:tcPr>
    </w:tblStylePr>
    <w:tblStylePr w:type="lastRow">
      <w:rPr>
        <w:color w:val="auto"/>
      </w:rPr>
      <w:tcPr>
        <w:tcBorders>
          <w:top w:val="single" w:color="000000" w:sz="6" w:space="0"/>
        </w:tcBorders>
      </w:tcPr>
    </w:tblStylePr>
  </w:style>
  <w:style w:type="table" w:styleId="886">
    <w:name w:val="Table Grid 7"/>
    <w:basedOn w:val="770"/>
    <w:uiPriority w:val="0"/>
    <w:semiHidden/>
    <w:unhideWhenUsed/>
    <w:qFormat/>
    <w:pPr>
      <w:ind w:firstLine="480"/>
      <w:jc w:val="both"/>
      <w:spacing w:before="50" w:after="50" w:line="288" w:lineRule="auto"/>
      <w:widowControl w:val="off"/>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Col">
      <w:rPr>
        <w:b w:val="0"/>
        <w:bCs w:val="0"/>
      </w:rPr>
    </w:tblStylePr>
    <w:tblStylePr w:type="firstRow">
      <w:rPr>
        <w:b w:val="0"/>
        <w:bCs w:val="0"/>
      </w:rPr>
      <w:tcPr>
        <w:tcBorders>
          <w:bottom w:val="single" w:color="000000" w:sz="12" w:space="0"/>
        </w:tcBorders>
      </w:tcPr>
    </w:tblStylePr>
    <w:tblStylePr w:type="lastCol">
      <w:rPr>
        <w:b w:val="0"/>
        <w:bCs w:val="0"/>
      </w:rPr>
    </w:tblStylePr>
    <w:tblStylePr w:type="lastRow">
      <w:rPr>
        <w:b w:val="0"/>
        <w:bCs w:val="0"/>
      </w:rPr>
      <w:tcPr>
        <w:tcBorders>
          <w:top w:val="single" w:color="000000" w:sz="6" w:space="0"/>
        </w:tcBorders>
      </w:tcPr>
    </w:tblStylePr>
  </w:style>
  <w:style w:type="table" w:styleId="887">
    <w:name w:val="Table Grid 8"/>
    <w:basedOn w:val="770"/>
    <w:uiPriority w:val="0"/>
    <w:semiHidden/>
    <w:unhideWhenUsed/>
    <w:qFormat/>
    <w:pPr>
      <w:ind w:firstLine="480"/>
      <w:jc w:val="both"/>
      <w:spacing w:before="50" w:after="50" w:line="288" w:lineRule="auto"/>
      <w:widowControl w:val="off"/>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shd w:val="solid" w:color="000080" w:fill="ffffff"/>
      </w:tcPr>
    </w:tblStylePr>
    <w:tblStylePr w:type="lastCol">
      <w:rPr>
        <w:b/>
        <w:bCs/>
        <w:color w:val="auto"/>
      </w:rPr>
    </w:tblStylePr>
    <w:tblStylePr w:type="lastRow">
      <w:rPr>
        <w:b/>
        <w:bCs/>
        <w:color w:val="auto"/>
      </w:rPr>
    </w:tblStylePr>
  </w:style>
  <w:style w:type="table" w:styleId="888">
    <w:name w:val="Table Web 1"/>
    <w:basedOn w:val="770"/>
    <w:uiPriority w:val="0"/>
    <w:semiHidden/>
    <w:unhideWhenUsed/>
    <w:qFormat/>
    <w:pPr>
      <w:ind w:firstLine="480"/>
      <w:jc w:val="both"/>
      <w:spacing w:before="50" w:after="50" w:line="288" w:lineRule="auto"/>
      <w:widowControl w:val="off"/>
    </w:pPr>
    <w:tblPr>
      <w:tblCellSpacing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rPr>
      <w:tblCellSpacing w:w="20" w:type="dxa"/>
    </w:trPr>
    <w:tcPr>
      <w:shd w:val="clear" w:color="auto" w:fill="auto"/>
    </w:tcPr>
    <w:tblStylePr w:type="firstRow">
      <w:rPr>
        <w:color w:val="auto"/>
      </w:rPr>
    </w:tblStylePr>
  </w:style>
  <w:style w:type="table" w:styleId="889">
    <w:name w:val="Table Web 2"/>
    <w:basedOn w:val="770"/>
    <w:uiPriority w:val="0"/>
    <w:semiHidden/>
    <w:unhideWhenUsed/>
    <w:qFormat/>
    <w:pPr>
      <w:ind w:firstLine="480"/>
      <w:jc w:val="both"/>
      <w:spacing w:before="50" w:after="50" w:line="288" w:lineRule="auto"/>
      <w:widowControl w:val="off"/>
    </w:pPr>
    <w:tblPr>
      <w:tblCellSpacing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rPr>
      <w:tblCellSpacing w:w="20" w:type="dxa"/>
    </w:trPr>
    <w:tcPr>
      <w:shd w:val="clear" w:color="auto" w:fill="auto"/>
    </w:tcPr>
    <w:tblStylePr w:type="firstRow">
      <w:rPr>
        <w:color w:val="auto"/>
      </w:rPr>
    </w:tblStylePr>
  </w:style>
  <w:style w:type="table" w:styleId="890">
    <w:name w:val="Table Web 3"/>
    <w:basedOn w:val="770"/>
    <w:uiPriority w:val="0"/>
    <w:semiHidden/>
    <w:unhideWhenUsed/>
    <w:qFormat/>
    <w:pPr>
      <w:ind w:firstLine="480"/>
      <w:jc w:val="both"/>
      <w:spacing w:before="50" w:after="50" w:line="288" w:lineRule="auto"/>
      <w:widowControl w:val="off"/>
    </w:pPr>
    <w:tblPr>
      <w:tblCellSpacing w:w="20" w:type="dxa"/>
      <w:tblBorders>
        <w:top w:val="single" w:color="000000" w:sz="24" w:space="0"/>
        <w:left w:val="single" w:color="000000" w:sz="24" w:space="0"/>
        <w:bottom w:val="single" w:color="000000" w:sz="24" w:space="0"/>
        <w:right w:val="single" w:color="000000" w:sz="24" w:space="0"/>
        <w:insideH w:val="single" w:color="000000" w:sz="6" w:space="0"/>
        <w:insideV w:val="single" w:color="000000" w:sz="6" w:space="0"/>
      </w:tblBorders>
    </w:tblPr>
    <w:trPr>
      <w:tblCellSpacing w:w="20" w:type="dxa"/>
    </w:trPr>
    <w:tcPr>
      <w:shd w:val="clear" w:color="auto" w:fill="auto"/>
    </w:tcPr>
    <w:tblStylePr w:type="firstRow">
      <w:rPr>
        <w:color w:val="auto"/>
      </w:rPr>
    </w:tblStylePr>
  </w:style>
  <w:style w:type="table" w:styleId="891">
    <w:name w:val="Table Professional"/>
    <w:basedOn w:val="770"/>
    <w:uiPriority w:val="0"/>
    <w:semiHidden/>
    <w:unhideWhenUsed/>
    <w:qFormat/>
    <w:pPr>
      <w:ind w:firstLine="480"/>
      <w:jc w:val="both"/>
      <w:spacing w:before="50" w:after="50" w:line="288"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892">
    <w:name w:val="Light Shading"/>
    <w:basedOn w:val="770"/>
    <w:uiPriority w:val="60"/>
    <w:semiHidden/>
    <w:unhideWhenUsed/>
    <w:qFormat/>
    <w:rPr>
      <w:color w:val="000000" w:themeColor="text1" w:themeShade="BF"/>
    </w:rPr>
    <w:tblPr>
      <w:tblBorders>
        <w:top w:val="single" w:color="000000" w:themeColor="text1" w:sz="8" w:space="0"/>
        <w:bottom w:val="single" w:color="000000" w:themeColor="text1" w:sz="8" w:space="0"/>
      </w:tblBorders>
    </w:tblPr>
    <w:tblStylePr w:type="band1Horz">
      <w:tcPr>
        <w:shd w:val="clear" w:color="auto" w:fill="bfbfbf" w:themeFill="text1"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bfbfbf" w:themeFill="text1"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000000" w:themeColor="text1" w:sz="8" w:space="0"/>
          <w:left w:val="none" w:color="000000" w:sz="4" w:space="0"/>
          <w:bottom w:val="single" w:color="000000" w:themeColor="text1"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000000" w:themeColor="text1" w:sz="8" w:space="0"/>
          <w:left w:val="none" w:color="000000" w:sz="4" w:space="0"/>
          <w:bottom w:val="single" w:color="000000" w:themeColor="text1" w:sz="8" w:space="0"/>
          <w:right w:val="none" w:color="000000" w:sz="4" w:space="0"/>
          <w:insideH w:val="none" w:color="000000" w:sz="4" w:space="0"/>
          <w:insideV w:val="none" w:color="000000" w:sz="4" w:space="0"/>
        </w:tcBorders>
      </w:tcPr>
    </w:tblStylePr>
  </w:style>
  <w:style w:type="table" w:styleId="893">
    <w:name w:val="Light Shading Accent 1"/>
    <w:basedOn w:val="770"/>
    <w:uiPriority w:val="60"/>
    <w:semiHidden/>
    <w:unhideWhenUsed/>
    <w:qFormat/>
    <w:rPr>
      <w:color w:val="2e54a1" w:themeColor="accent1" w:themeShade="BF"/>
    </w:rPr>
    <w:tblPr>
      <w:tblBorders>
        <w:top w:val="single" w:color="4874CB" w:themeColor="accent1" w:sz="8" w:space="0"/>
        <w:bottom w:val="single" w:color="4874CB" w:themeColor="accent1" w:sz="8" w:space="0"/>
      </w:tblBorders>
    </w:tblPr>
    <w:tblStylePr w:type="band1Horz">
      <w:tcPr>
        <w:shd w:val="clear" w:color="auto" w:fill="d1dcf2" w:themeFill="accent1"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d1dcf2" w:themeFill="accent1"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4874CB" w:themeColor="accent1" w:sz="8" w:space="0"/>
          <w:left w:val="none" w:color="000000" w:sz="4" w:space="0"/>
          <w:bottom w:val="single" w:color="4874CB" w:themeColor="accent1"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4874CB" w:themeColor="accent1" w:sz="8" w:space="0"/>
          <w:left w:val="none" w:color="000000" w:sz="4" w:space="0"/>
          <w:bottom w:val="single" w:color="4874CB" w:themeColor="accent1" w:sz="8" w:space="0"/>
          <w:right w:val="none" w:color="000000" w:sz="4" w:space="0"/>
          <w:insideH w:val="none" w:color="000000" w:sz="4" w:space="0"/>
          <w:insideV w:val="none" w:color="000000" w:sz="4" w:space="0"/>
        </w:tcBorders>
      </w:tcPr>
    </w:tblStylePr>
  </w:style>
  <w:style w:type="table" w:styleId="894">
    <w:name w:val="Light Shading Accent 2"/>
    <w:basedOn w:val="770"/>
    <w:uiPriority w:val="60"/>
    <w:semiHidden/>
    <w:unhideWhenUsed/>
    <w:qFormat/>
    <w:rPr>
      <w:color w:val="c65f10" w:themeColor="accent2" w:themeShade="BF"/>
    </w:rPr>
    <w:tblPr>
      <w:tblBorders>
        <w:top w:val="single" w:color="EE822F" w:themeColor="accent2" w:sz="8" w:space="0"/>
        <w:bottom w:val="single" w:color="EE822F" w:themeColor="accent2" w:sz="8" w:space="0"/>
      </w:tblBorders>
    </w:tblPr>
    <w:tblStylePr w:type="band1Horz">
      <w:tcPr>
        <w:shd w:val="clear" w:color="auto" w:fill="fae0cb" w:themeFill="accent2"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fae0cb" w:themeFill="accent2"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EE822F" w:themeColor="accent2" w:sz="8" w:space="0"/>
          <w:left w:val="none" w:color="000000" w:sz="4" w:space="0"/>
          <w:bottom w:val="single" w:color="EE822F" w:themeColor="accent2"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EE822F" w:themeColor="accent2" w:sz="8" w:space="0"/>
          <w:left w:val="none" w:color="000000" w:sz="4" w:space="0"/>
          <w:bottom w:val="single" w:color="EE822F" w:themeColor="accent2" w:sz="8" w:space="0"/>
          <w:right w:val="none" w:color="000000" w:sz="4" w:space="0"/>
          <w:insideH w:val="none" w:color="000000" w:sz="4" w:space="0"/>
          <w:insideV w:val="none" w:color="000000" w:sz="4" w:space="0"/>
        </w:tcBorders>
      </w:tcPr>
    </w:tblStylePr>
  </w:style>
  <w:style w:type="table" w:styleId="895">
    <w:name w:val="Light Shading Accent 3"/>
    <w:basedOn w:val="770"/>
    <w:uiPriority w:val="60"/>
    <w:semiHidden/>
    <w:unhideWhenUsed/>
    <w:qFormat/>
    <w:rPr>
      <w:color w:val="b68c02" w:themeColor="accent3" w:themeShade="BF"/>
    </w:rPr>
    <w:tblPr>
      <w:tblBorders>
        <w:top w:val="single" w:color="F2BA02" w:themeColor="accent3" w:sz="8" w:space="0"/>
        <w:bottom w:val="single" w:color="F2BA02" w:themeColor="accent3" w:sz="8" w:space="0"/>
      </w:tblBorders>
    </w:tblPr>
    <w:tblStylePr w:type="band1Horz">
      <w:tcPr>
        <w:shd w:val="clear" w:color="auto" w:fill="feefbd" w:themeFill="accent3"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feefbd" w:themeFill="accent3"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F2BA02" w:themeColor="accent3" w:sz="8" w:space="0"/>
          <w:left w:val="none" w:color="000000" w:sz="4" w:space="0"/>
          <w:bottom w:val="single" w:color="F2BA02" w:themeColor="accent3"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F2BA02" w:themeColor="accent3" w:sz="8" w:space="0"/>
          <w:left w:val="none" w:color="000000" w:sz="4" w:space="0"/>
          <w:bottom w:val="single" w:color="F2BA02" w:themeColor="accent3" w:sz="8" w:space="0"/>
          <w:right w:val="none" w:color="000000" w:sz="4" w:space="0"/>
          <w:insideH w:val="none" w:color="000000" w:sz="4" w:space="0"/>
          <w:insideV w:val="none" w:color="000000" w:sz="4" w:space="0"/>
        </w:tcBorders>
      </w:tcPr>
    </w:tblStylePr>
  </w:style>
  <w:style w:type="table" w:styleId="896">
    <w:name w:val="Light Shading Accent 4"/>
    <w:basedOn w:val="770"/>
    <w:uiPriority w:val="60"/>
    <w:semiHidden/>
    <w:unhideWhenUsed/>
    <w:qFormat/>
    <w:rPr>
      <w:color w:val="588e32" w:themeColor="accent4" w:themeShade="BF"/>
    </w:rPr>
    <w:tblPr>
      <w:tblBorders>
        <w:top w:val="single" w:color="75BD42" w:themeColor="accent4" w:sz="8" w:space="0"/>
        <w:bottom w:val="single" w:color="75BD42" w:themeColor="accent4" w:sz="8" w:space="0"/>
      </w:tblBorders>
    </w:tblPr>
    <w:tblStylePr w:type="band1Horz">
      <w:tcPr>
        <w:shd w:val="clear" w:color="auto" w:fill="dceed0" w:themeFill="accent4"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dceed0" w:themeFill="accent4"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75BD42" w:themeColor="accent4" w:sz="8" w:space="0"/>
          <w:left w:val="none" w:color="000000" w:sz="4" w:space="0"/>
          <w:bottom w:val="single" w:color="75BD42" w:themeColor="accent4"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5BD42" w:themeColor="accent4" w:sz="8" w:space="0"/>
          <w:left w:val="none" w:color="000000" w:sz="4" w:space="0"/>
          <w:bottom w:val="single" w:color="75BD42" w:themeColor="accent4" w:sz="8" w:space="0"/>
          <w:right w:val="none" w:color="000000" w:sz="4" w:space="0"/>
          <w:insideH w:val="none" w:color="000000" w:sz="4" w:space="0"/>
          <w:insideV w:val="none" w:color="000000" w:sz="4" w:space="0"/>
        </w:tcBorders>
      </w:tcPr>
    </w:tblStylePr>
  </w:style>
  <w:style w:type="table" w:styleId="897">
    <w:name w:val="Light Shading Accent 5"/>
    <w:basedOn w:val="770"/>
    <w:uiPriority w:val="60"/>
    <w:semiHidden/>
    <w:unhideWhenUsed/>
    <w:qFormat/>
    <w:rPr>
      <w:color w:val="249087" w:themeColor="accent5" w:themeShade="BF"/>
    </w:rPr>
    <w:tblPr>
      <w:tblBorders>
        <w:top w:val="single" w:color="30C0B4" w:themeColor="accent5" w:sz="8" w:space="0"/>
        <w:bottom w:val="single" w:color="30C0B4" w:themeColor="accent5" w:sz="8" w:space="0"/>
      </w:tblBorders>
    </w:tblPr>
    <w:tblStylePr w:type="band1Horz">
      <w:tcPr>
        <w:shd w:val="clear" w:color="auto" w:fill="c9f1ee" w:themeFill="accent5"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c9f1ee" w:themeFill="accent5"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30C0B4" w:themeColor="accent5" w:sz="8" w:space="0"/>
          <w:left w:val="none" w:color="000000" w:sz="4" w:space="0"/>
          <w:bottom w:val="single" w:color="30C0B4" w:themeColor="accent5"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30C0B4" w:themeColor="accent5" w:sz="8" w:space="0"/>
          <w:left w:val="none" w:color="000000" w:sz="4" w:space="0"/>
          <w:bottom w:val="single" w:color="30C0B4" w:themeColor="accent5" w:sz="8" w:space="0"/>
          <w:right w:val="none" w:color="000000" w:sz="4" w:space="0"/>
          <w:insideH w:val="none" w:color="000000" w:sz="4" w:space="0"/>
          <w:insideV w:val="none" w:color="000000" w:sz="4" w:space="0"/>
        </w:tcBorders>
      </w:tcPr>
    </w:tblStylePr>
  </w:style>
  <w:style w:type="table" w:styleId="898">
    <w:name w:val="Light Shading Accent 6"/>
    <w:basedOn w:val="770"/>
    <w:uiPriority w:val="60"/>
    <w:semiHidden/>
    <w:unhideWhenUsed/>
    <w:qFormat/>
    <w:rPr>
      <w:color w:val="c81d31" w:themeColor="accent6" w:themeShade="BF"/>
    </w:rPr>
    <w:tblPr>
      <w:tblBorders>
        <w:top w:val="single" w:color="E54C5E" w:themeColor="accent6" w:sz="8" w:space="0"/>
        <w:bottom w:val="single" w:color="E54C5E" w:themeColor="accent6" w:sz="8" w:space="0"/>
      </w:tblBorders>
    </w:tblPr>
    <w:tblStylePr w:type="band1Horz">
      <w:tcPr>
        <w:shd w:val="clear" w:color="auto" w:fill="f8d2d7" w:themeFill="accent6"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f8d2d7" w:themeFill="accent6"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E54C5E" w:themeColor="accent6" w:sz="8" w:space="0"/>
          <w:left w:val="none" w:color="000000" w:sz="4" w:space="0"/>
          <w:bottom w:val="single" w:color="E54C5E" w:themeColor="accent6"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E54C5E" w:themeColor="accent6" w:sz="8" w:space="0"/>
          <w:left w:val="none" w:color="000000" w:sz="4" w:space="0"/>
          <w:bottom w:val="single" w:color="E54C5E" w:themeColor="accent6" w:sz="8" w:space="0"/>
          <w:right w:val="none" w:color="000000" w:sz="4" w:space="0"/>
          <w:insideH w:val="none" w:color="000000" w:sz="4" w:space="0"/>
          <w:insideV w:val="none" w:color="000000" w:sz="4" w:space="0"/>
        </w:tcBorders>
      </w:tcPr>
    </w:tblStylePr>
  </w:style>
  <w:style w:type="table" w:styleId="899">
    <w:name w:val="Light List"/>
    <w:basedOn w:val="770"/>
    <w:uiPriority w:val="61"/>
    <w:semiHidden/>
    <w:unhideWhenUsed/>
    <w:qFormat/>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000000" w:themeFill="text1"/>
      </w:tcPr>
    </w:tblStylePr>
    <w:tblStylePr w:type="lastCol">
      <w:rPr>
        <w:b/>
        <w:bCs/>
      </w:rPr>
    </w:tblStylePr>
    <w:tblStylePr w:type="lastRow">
      <w:rPr>
        <w:b/>
        <w:bCs/>
      </w:rPr>
      <w:pPr>
        <w:spacing w:before="0" w:after="0" w:line="240" w:lineRule="auto"/>
      </w:pPr>
      <w:tcPr>
        <w:tcBorders>
          <w:top w:val="single" w:color="000000" w:themeColor="text1" w:sz="6" w:space="0"/>
          <w:left w:val="single" w:color="000000" w:themeColor="text1" w:sz="8" w:space="0"/>
          <w:bottom w:val="single" w:color="000000" w:themeColor="text1" w:sz="8" w:space="0"/>
          <w:right w:val="single" w:color="000000" w:themeColor="text1" w:sz="8" w:space="0"/>
        </w:tcBorders>
      </w:tcPr>
    </w:tblStylePr>
  </w:style>
  <w:style w:type="table" w:styleId="900">
    <w:name w:val="Light List Accent 1"/>
    <w:basedOn w:val="770"/>
    <w:uiPriority w:val="61"/>
    <w:semiHidden/>
    <w:unhideWhenUsed/>
    <w:qFormat/>
    <w:tblPr>
      <w:tblBorders>
        <w:top w:val="single" w:color="4874CB" w:themeColor="accent1" w:sz="8" w:space="0"/>
        <w:left w:val="single" w:color="4874CB" w:themeColor="accent1" w:sz="8" w:space="0"/>
        <w:bottom w:val="single" w:color="4874CB" w:themeColor="accent1" w:sz="8" w:space="0"/>
        <w:right w:val="single" w:color="4874CB" w:themeColor="accent1" w:sz="8" w:space="0"/>
      </w:tblBorders>
    </w:tblPr>
    <w:tblStylePr w:type="band1Horz">
      <w:tcPr>
        <w:tcBorders>
          <w:top w:val="single" w:color="4874CB" w:themeColor="accent1" w:sz="8" w:space="0"/>
          <w:left w:val="single" w:color="4874CB" w:themeColor="accent1" w:sz="8" w:space="0"/>
          <w:bottom w:val="single" w:color="4874CB" w:themeColor="accent1" w:sz="8" w:space="0"/>
          <w:right w:val="single" w:color="4874CB" w:themeColor="accent1" w:sz="8" w:space="0"/>
        </w:tcBorders>
      </w:tcPr>
    </w:tblStylePr>
    <w:tblStylePr w:type="band1Vert">
      <w:tcPr>
        <w:tcBorders>
          <w:top w:val="single" w:color="4874CB" w:themeColor="accent1" w:sz="8" w:space="0"/>
          <w:left w:val="single" w:color="4874CB" w:themeColor="accent1" w:sz="8" w:space="0"/>
          <w:bottom w:val="single" w:color="4874CB" w:themeColor="accent1" w:sz="8" w:space="0"/>
          <w:right w:val="single" w:color="4874CB" w:themeColor="accent1" w:sz="8"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4874cb" w:themeFill="accent1"/>
      </w:tcPr>
    </w:tblStylePr>
    <w:tblStylePr w:type="lastCol">
      <w:rPr>
        <w:b/>
        <w:bCs/>
      </w:rPr>
    </w:tblStylePr>
    <w:tblStylePr w:type="lastRow">
      <w:rPr>
        <w:b/>
        <w:bCs/>
      </w:rPr>
      <w:pPr>
        <w:spacing w:before="0" w:after="0" w:line="240" w:lineRule="auto"/>
      </w:pPr>
      <w:tcPr>
        <w:tcBorders>
          <w:top w:val="single" w:color="4874CB" w:themeColor="accent1" w:sz="6" w:space="0"/>
          <w:left w:val="single" w:color="4874CB" w:themeColor="accent1" w:sz="8" w:space="0"/>
          <w:bottom w:val="single" w:color="4874CB" w:themeColor="accent1" w:sz="8" w:space="0"/>
          <w:right w:val="single" w:color="4874CB" w:themeColor="accent1" w:sz="8" w:space="0"/>
        </w:tcBorders>
      </w:tcPr>
    </w:tblStylePr>
  </w:style>
  <w:style w:type="table" w:styleId="901">
    <w:name w:val="Light List Accent 2"/>
    <w:basedOn w:val="770"/>
    <w:uiPriority w:val="61"/>
    <w:semiHidden/>
    <w:unhideWhenUsed/>
    <w:qFormat/>
    <w:tblPr>
      <w:tblBorders>
        <w:top w:val="single" w:color="EE822F" w:themeColor="accent2" w:sz="8" w:space="0"/>
        <w:left w:val="single" w:color="EE822F" w:themeColor="accent2" w:sz="8" w:space="0"/>
        <w:bottom w:val="single" w:color="EE822F" w:themeColor="accent2" w:sz="8" w:space="0"/>
        <w:right w:val="single" w:color="EE822F" w:themeColor="accent2" w:sz="8" w:space="0"/>
      </w:tblBorders>
    </w:tblPr>
    <w:tblStylePr w:type="band1Horz">
      <w:tcPr>
        <w:tcBorders>
          <w:top w:val="single" w:color="EE822F" w:themeColor="accent2" w:sz="8" w:space="0"/>
          <w:left w:val="single" w:color="EE822F" w:themeColor="accent2" w:sz="8" w:space="0"/>
          <w:bottom w:val="single" w:color="EE822F" w:themeColor="accent2" w:sz="8" w:space="0"/>
          <w:right w:val="single" w:color="EE822F" w:themeColor="accent2" w:sz="8" w:space="0"/>
        </w:tcBorders>
      </w:tcPr>
    </w:tblStylePr>
    <w:tblStylePr w:type="band1Vert">
      <w:tcPr>
        <w:tcBorders>
          <w:top w:val="single" w:color="EE822F" w:themeColor="accent2" w:sz="8" w:space="0"/>
          <w:left w:val="single" w:color="EE822F" w:themeColor="accent2" w:sz="8" w:space="0"/>
          <w:bottom w:val="single" w:color="EE822F" w:themeColor="accent2" w:sz="8" w:space="0"/>
          <w:right w:val="single" w:color="EE822F" w:themeColor="accent2" w:sz="8"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ee822f" w:themeFill="accent2"/>
      </w:tcPr>
    </w:tblStylePr>
    <w:tblStylePr w:type="lastCol">
      <w:rPr>
        <w:b/>
        <w:bCs/>
      </w:rPr>
    </w:tblStylePr>
    <w:tblStylePr w:type="lastRow">
      <w:rPr>
        <w:b/>
        <w:bCs/>
      </w:rPr>
      <w:pPr>
        <w:spacing w:before="0" w:after="0" w:line="240" w:lineRule="auto"/>
      </w:pPr>
      <w:tcPr>
        <w:tcBorders>
          <w:top w:val="single" w:color="EE822F" w:themeColor="accent2" w:sz="6" w:space="0"/>
          <w:left w:val="single" w:color="EE822F" w:themeColor="accent2" w:sz="8" w:space="0"/>
          <w:bottom w:val="single" w:color="EE822F" w:themeColor="accent2" w:sz="8" w:space="0"/>
          <w:right w:val="single" w:color="EE822F" w:themeColor="accent2" w:sz="8" w:space="0"/>
        </w:tcBorders>
      </w:tcPr>
    </w:tblStylePr>
  </w:style>
  <w:style w:type="table" w:styleId="902">
    <w:name w:val="Light List Accent 3"/>
    <w:basedOn w:val="770"/>
    <w:uiPriority w:val="61"/>
    <w:semiHidden/>
    <w:unhideWhenUsed/>
    <w:qFormat/>
    <w:tblPr>
      <w:tblBorders>
        <w:top w:val="single" w:color="F2BA02" w:themeColor="accent3" w:sz="8" w:space="0"/>
        <w:left w:val="single" w:color="F2BA02" w:themeColor="accent3" w:sz="8" w:space="0"/>
        <w:bottom w:val="single" w:color="F2BA02" w:themeColor="accent3" w:sz="8" w:space="0"/>
        <w:right w:val="single" w:color="F2BA02" w:themeColor="accent3" w:sz="8" w:space="0"/>
      </w:tblBorders>
    </w:tblPr>
    <w:tblStylePr w:type="band1Horz">
      <w:tcPr>
        <w:tcBorders>
          <w:top w:val="single" w:color="F2BA02" w:themeColor="accent3" w:sz="8" w:space="0"/>
          <w:left w:val="single" w:color="F2BA02" w:themeColor="accent3" w:sz="8" w:space="0"/>
          <w:bottom w:val="single" w:color="F2BA02" w:themeColor="accent3" w:sz="8" w:space="0"/>
          <w:right w:val="single" w:color="F2BA02" w:themeColor="accent3" w:sz="8" w:space="0"/>
        </w:tcBorders>
      </w:tcPr>
    </w:tblStylePr>
    <w:tblStylePr w:type="band1Vert">
      <w:tcPr>
        <w:tcBorders>
          <w:top w:val="single" w:color="F2BA02" w:themeColor="accent3" w:sz="8" w:space="0"/>
          <w:left w:val="single" w:color="F2BA02" w:themeColor="accent3" w:sz="8" w:space="0"/>
          <w:bottom w:val="single" w:color="F2BA02" w:themeColor="accent3" w:sz="8" w:space="0"/>
          <w:right w:val="single" w:color="F2BA02" w:themeColor="accent3" w:sz="8"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f2ba02" w:themeFill="accent3"/>
      </w:tcPr>
    </w:tblStylePr>
    <w:tblStylePr w:type="lastCol">
      <w:rPr>
        <w:b/>
        <w:bCs/>
      </w:rPr>
    </w:tblStylePr>
    <w:tblStylePr w:type="lastRow">
      <w:rPr>
        <w:b/>
        <w:bCs/>
      </w:rPr>
      <w:pPr>
        <w:spacing w:before="0" w:after="0" w:line="240" w:lineRule="auto"/>
      </w:pPr>
      <w:tcPr>
        <w:tcBorders>
          <w:top w:val="single" w:color="F2BA02" w:themeColor="accent3" w:sz="6" w:space="0"/>
          <w:left w:val="single" w:color="F2BA02" w:themeColor="accent3" w:sz="8" w:space="0"/>
          <w:bottom w:val="single" w:color="F2BA02" w:themeColor="accent3" w:sz="8" w:space="0"/>
          <w:right w:val="single" w:color="F2BA02" w:themeColor="accent3" w:sz="8" w:space="0"/>
        </w:tcBorders>
      </w:tcPr>
    </w:tblStylePr>
  </w:style>
  <w:style w:type="table" w:styleId="903">
    <w:name w:val="Light List Accent 4"/>
    <w:basedOn w:val="770"/>
    <w:uiPriority w:val="61"/>
    <w:semiHidden/>
    <w:unhideWhenUsed/>
    <w:qFormat/>
    <w:tblPr>
      <w:tblBorders>
        <w:top w:val="single" w:color="75BD42" w:themeColor="accent4" w:sz="8" w:space="0"/>
        <w:left w:val="single" w:color="75BD42" w:themeColor="accent4" w:sz="8" w:space="0"/>
        <w:bottom w:val="single" w:color="75BD42" w:themeColor="accent4" w:sz="8" w:space="0"/>
        <w:right w:val="single" w:color="75BD42" w:themeColor="accent4" w:sz="8" w:space="0"/>
      </w:tblBorders>
    </w:tblPr>
    <w:tblStylePr w:type="band1Horz">
      <w:tcPr>
        <w:tcBorders>
          <w:top w:val="single" w:color="75BD42" w:themeColor="accent4" w:sz="8" w:space="0"/>
          <w:left w:val="single" w:color="75BD42" w:themeColor="accent4" w:sz="8" w:space="0"/>
          <w:bottom w:val="single" w:color="75BD42" w:themeColor="accent4" w:sz="8" w:space="0"/>
          <w:right w:val="single" w:color="75BD42" w:themeColor="accent4" w:sz="8" w:space="0"/>
        </w:tcBorders>
      </w:tcPr>
    </w:tblStylePr>
    <w:tblStylePr w:type="band1Vert">
      <w:tcPr>
        <w:tcBorders>
          <w:top w:val="single" w:color="75BD42" w:themeColor="accent4" w:sz="8" w:space="0"/>
          <w:left w:val="single" w:color="75BD42" w:themeColor="accent4" w:sz="8" w:space="0"/>
          <w:bottom w:val="single" w:color="75BD42" w:themeColor="accent4" w:sz="8" w:space="0"/>
          <w:right w:val="single" w:color="75BD42" w:themeColor="accent4" w:sz="8"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75bd42" w:themeFill="accent4"/>
      </w:tcPr>
    </w:tblStylePr>
    <w:tblStylePr w:type="lastCol">
      <w:rPr>
        <w:b/>
        <w:bCs/>
      </w:rPr>
    </w:tblStylePr>
    <w:tblStylePr w:type="lastRow">
      <w:rPr>
        <w:b/>
        <w:bCs/>
      </w:rPr>
      <w:pPr>
        <w:spacing w:before="0" w:after="0" w:line="240" w:lineRule="auto"/>
      </w:pPr>
      <w:tcPr>
        <w:tcBorders>
          <w:top w:val="single" w:color="75BD42" w:themeColor="accent4" w:sz="6" w:space="0"/>
          <w:left w:val="single" w:color="75BD42" w:themeColor="accent4" w:sz="8" w:space="0"/>
          <w:bottom w:val="single" w:color="75BD42" w:themeColor="accent4" w:sz="8" w:space="0"/>
          <w:right w:val="single" w:color="75BD42" w:themeColor="accent4" w:sz="8" w:space="0"/>
        </w:tcBorders>
      </w:tcPr>
    </w:tblStylePr>
  </w:style>
  <w:style w:type="table" w:styleId="904">
    <w:name w:val="Light List Accent 5"/>
    <w:basedOn w:val="770"/>
    <w:uiPriority w:val="61"/>
    <w:semiHidden/>
    <w:unhideWhenUsed/>
    <w:qFormat/>
    <w:tblPr>
      <w:tblBorders>
        <w:top w:val="single" w:color="30C0B4" w:themeColor="accent5" w:sz="8" w:space="0"/>
        <w:left w:val="single" w:color="30C0B4" w:themeColor="accent5" w:sz="8" w:space="0"/>
        <w:bottom w:val="single" w:color="30C0B4" w:themeColor="accent5" w:sz="8" w:space="0"/>
        <w:right w:val="single" w:color="30C0B4" w:themeColor="accent5" w:sz="8" w:space="0"/>
      </w:tblBorders>
    </w:tblPr>
    <w:tblStylePr w:type="band1Horz">
      <w:tcPr>
        <w:tcBorders>
          <w:top w:val="single" w:color="30C0B4" w:themeColor="accent5" w:sz="8" w:space="0"/>
          <w:left w:val="single" w:color="30C0B4" w:themeColor="accent5" w:sz="8" w:space="0"/>
          <w:bottom w:val="single" w:color="30C0B4" w:themeColor="accent5" w:sz="8" w:space="0"/>
          <w:right w:val="single" w:color="30C0B4" w:themeColor="accent5" w:sz="8" w:space="0"/>
        </w:tcBorders>
      </w:tcPr>
    </w:tblStylePr>
    <w:tblStylePr w:type="band1Vert">
      <w:tcPr>
        <w:tcBorders>
          <w:top w:val="single" w:color="30C0B4" w:themeColor="accent5" w:sz="8" w:space="0"/>
          <w:left w:val="single" w:color="30C0B4" w:themeColor="accent5" w:sz="8" w:space="0"/>
          <w:bottom w:val="single" w:color="30C0B4" w:themeColor="accent5" w:sz="8" w:space="0"/>
          <w:right w:val="single" w:color="30C0B4" w:themeColor="accent5" w:sz="8"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30c0b4" w:themeFill="accent5"/>
      </w:tcPr>
    </w:tblStylePr>
    <w:tblStylePr w:type="lastCol">
      <w:rPr>
        <w:b/>
        <w:bCs/>
      </w:rPr>
    </w:tblStylePr>
    <w:tblStylePr w:type="lastRow">
      <w:rPr>
        <w:b/>
        <w:bCs/>
      </w:rPr>
      <w:pPr>
        <w:spacing w:before="0" w:after="0" w:line="240" w:lineRule="auto"/>
      </w:pPr>
      <w:tcPr>
        <w:tcBorders>
          <w:top w:val="single" w:color="30C0B4" w:themeColor="accent5" w:sz="6" w:space="0"/>
          <w:left w:val="single" w:color="30C0B4" w:themeColor="accent5" w:sz="8" w:space="0"/>
          <w:bottom w:val="single" w:color="30C0B4" w:themeColor="accent5" w:sz="8" w:space="0"/>
          <w:right w:val="single" w:color="30C0B4" w:themeColor="accent5" w:sz="8" w:space="0"/>
        </w:tcBorders>
      </w:tcPr>
    </w:tblStylePr>
  </w:style>
  <w:style w:type="table" w:styleId="905">
    <w:name w:val="Light List Accent 6"/>
    <w:basedOn w:val="770"/>
    <w:uiPriority w:val="61"/>
    <w:semiHidden/>
    <w:unhideWhenUsed/>
    <w:qFormat/>
    <w:tblPr>
      <w:tblBorders>
        <w:top w:val="single" w:color="E54C5E" w:themeColor="accent6" w:sz="8" w:space="0"/>
        <w:left w:val="single" w:color="E54C5E" w:themeColor="accent6" w:sz="8" w:space="0"/>
        <w:bottom w:val="single" w:color="E54C5E" w:themeColor="accent6" w:sz="8" w:space="0"/>
        <w:right w:val="single" w:color="E54C5E" w:themeColor="accent6" w:sz="8" w:space="0"/>
      </w:tblBorders>
    </w:tblPr>
    <w:tblStylePr w:type="band1Horz">
      <w:tcPr>
        <w:tcBorders>
          <w:top w:val="single" w:color="E54C5E" w:themeColor="accent6" w:sz="8" w:space="0"/>
          <w:left w:val="single" w:color="E54C5E" w:themeColor="accent6" w:sz="8" w:space="0"/>
          <w:bottom w:val="single" w:color="E54C5E" w:themeColor="accent6" w:sz="8" w:space="0"/>
          <w:right w:val="single" w:color="E54C5E" w:themeColor="accent6" w:sz="8" w:space="0"/>
        </w:tcBorders>
      </w:tcPr>
    </w:tblStylePr>
    <w:tblStylePr w:type="band1Vert">
      <w:tcPr>
        <w:tcBorders>
          <w:top w:val="single" w:color="E54C5E" w:themeColor="accent6" w:sz="8" w:space="0"/>
          <w:left w:val="single" w:color="E54C5E" w:themeColor="accent6" w:sz="8" w:space="0"/>
          <w:bottom w:val="single" w:color="E54C5E" w:themeColor="accent6" w:sz="8" w:space="0"/>
          <w:right w:val="single" w:color="E54C5E" w:themeColor="accent6" w:sz="8"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e54c5e" w:themeFill="accent6"/>
      </w:tcPr>
    </w:tblStylePr>
    <w:tblStylePr w:type="lastCol">
      <w:rPr>
        <w:b/>
        <w:bCs/>
      </w:rPr>
    </w:tblStylePr>
    <w:tblStylePr w:type="lastRow">
      <w:rPr>
        <w:b/>
        <w:bCs/>
      </w:rPr>
      <w:pPr>
        <w:spacing w:before="0" w:after="0" w:line="240" w:lineRule="auto"/>
      </w:pPr>
      <w:tcPr>
        <w:tcBorders>
          <w:top w:val="single" w:color="E54C5E" w:themeColor="accent6" w:sz="6" w:space="0"/>
          <w:left w:val="single" w:color="E54C5E" w:themeColor="accent6" w:sz="8" w:space="0"/>
          <w:bottom w:val="single" w:color="E54C5E" w:themeColor="accent6" w:sz="8" w:space="0"/>
          <w:right w:val="single" w:color="E54C5E" w:themeColor="accent6" w:sz="8" w:space="0"/>
        </w:tcBorders>
      </w:tcPr>
    </w:tblStylePr>
  </w:style>
  <w:style w:type="table" w:styleId="906">
    <w:name w:val="Light Grid"/>
    <w:basedOn w:val="770"/>
    <w:uiPriority w:val="62"/>
    <w:semiHidden/>
    <w:unhideWhenUsed/>
    <w:qFormat/>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band1Horz">
      <w:tcPr>
        <w:shd w:val="clear" w:color="auto" w:fill="bfbfbf" w:themeFill="text1" w:themeFillTint="3F"/>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sz="8" w:space="0"/>
        </w:tcBorders>
      </w:tcPr>
    </w:tblStylePr>
    <w:tblStylePr w:type="band1Vert">
      <w:tcPr>
        <w:shd w:val="clear" w:color="auto" w:fill="bfbfbf" w:themeFill="text1" w:themeFillTint="3F"/>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000000" w:themeColor="text1" w:sz="8" w:space="0"/>
          <w:left w:val="single" w:color="000000" w:themeColor="text1" w:sz="8" w:space="0"/>
          <w:bottom w:val="single" w:color="000000" w:themeColor="text1" w:sz="18" w:space="0"/>
          <w:right w:val="single" w:color="000000" w:themeColor="text1" w:sz="8" w:space="0"/>
          <w:insideH w:val="none" w:color="000000" w:sz="4" w:space="0"/>
          <w:insideV w:val="single" w:color="000000" w:sz="8" w:space="0"/>
        </w:tcBorders>
      </w:tc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000000" w:themeColor="text1" w:sz="6" w:space="0"/>
          <w:left w:val="single" w:color="000000" w:themeColor="text1" w:sz="8" w:space="0"/>
          <w:bottom w:val="single" w:color="000000" w:themeColor="text1" w:sz="8" w:space="0"/>
          <w:right w:val="single" w:color="000000" w:themeColor="text1" w:sz="8" w:space="0"/>
          <w:insideH w:val="none" w:color="000000" w:sz="4" w:space="0"/>
          <w:insideV w:val="single" w:color="000000" w:sz="8" w:space="0"/>
        </w:tcBorders>
      </w:tcPr>
    </w:tblStylePr>
  </w:style>
  <w:style w:type="table" w:styleId="907">
    <w:name w:val="Light Grid Accent 1"/>
    <w:basedOn w:val="770"/>
    <w:uiPriority w:val="62"/>
    <w:semiHidden/>
    <w:unhideWhenUsed/>
    <w:qFormat/>
    <w:tblPr>
      <w:tblBorders>
        <w:top w:val="single" w:color="4874CB" w:themeColor="accent1" w:sz="8" w:space="0"/>
        <w:left w:val="single" w:color="4874CB" w:themeColor="accent1" w:sz="8" w:space="0"/>
        <w:bottom w:val="single" w:color="4874CB" w:themeColor="accent1" w:sz="8" w:space="0"/>
        <w:right w:val="single" w:color="4874CB" w:themeColor="accent1" w:sz="8" w:space="0"/>
        <w:insideH w:val="single" w:color="4874CB" w:themeColor="accent1" w:sz="8" w:space="0"/>
        <w:insideV w:val="single" w:color="4874CB" w:themeColor="accent1" w:sz="8" w:space="0"/>
      </w:tblBorders>
    </w:tblPr>
    <w:tblStylePr w:type="band1Horz">
      <w:tcPr>
        <w:shd w:val="clear" w:color="auto" w:fill="d1dcf2" w:themeFill="accent1" w:themeFillTint="3F"/>
        <w:tcBorders>
          <w:top w:val="single" w:color="4874CB" w:themeColor="accent1" w:sz="8" w:space="0"/>
          <w:left w:val="single" w:color="4874CB" w:themeColor="accent1" w:sz="8" w:space="0"/>
          <w:bottom w:val="single" w:color="4874CB" w:themeColor="accent1" w:sz="8" w:space="0"/>
          <w:right w:val="single" w:color="4874CB" w:themeColor="accent1" w:sz="8" w:space="0"/>
          <w:insideV w:val="single" w:color="000000" w:sz="8" w:space="0"/>
        </w:tcBorders>
      </w:tcPr>
    </w:tblStylePr>
    <w:tblStylePr w:type="band1Vert">
      <w:tcPr>
        <w:shd w:val="clear" w:color="auto" w:fill="d1dcf2" w:themeFill="accent1" w:themeFillTint="3F"/>
        <w:tcBorders>
          <w:top w:val="single" w:color="4874CB" w:themeColor="accent1" w:sz="8" w:space="0"/>
          <w:left w:val="single" w:color="4874CB" w:themeColor="accent1" w:sz="8" w:space="0"/>
          <w:bottom w:val="single" w:color="4874CB" w:themeColor="accent1" w:sz="8" w:space="0"/>
          <w:right w:val="single" w:color="4874CB" w:themeColor="accent1" w:sz="8" w:space="0"/>
        </w:tcBorders>
      </w:tcPr>
    </w:tblStylePr>
    <w:tblStylePr w:type="band2Horz">
      <w:tcPr>
        <w:tcBorders>
          <w:top w:val="single" w:color="4874CB" w:themeColor="accent1" w:sz="8" w:space="0"/>
          <w:left w:val="single" w:color="4874CB" w:themeColor="accent1" w:sz="8" w:space="0"/>
          <w:bottom w:val="single" w:color="4874CB" w:themeColor="accent1" w:sz="8" w:space="0"/>
          <w:right w:val="single" w:color="4874CB" w:themeColor="accent1" w:sz="8" w:space="0"/>
          <w:insideV w:val="single" w:color="000000"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4874CB" w:themeColor="accent1" w:sz="8" w:space="0"/>
          <w:left w:val="single" w:color="4874CB" w:themeColor="accent1" w:sz="8" w:space="0"/>
          <w:bottom w:val="single" w:color="4874CB" w:themeColor="accent1" w:sz="18" w:space="0"/>
          <w:right w:val="single" w:color="4874CB" w:themeColor="accent1" w:sz="8" w:space="0"/>
          <w:insideH w:val="none" w:color="000000" w:sz="4" w:space="0"/>
          <w:insideV w:val="single" w:color="000000" w:sz="8" w:space="0"/>
        </w:tcBorders>
      </w:tcPr>
    </w:tblStylePr>
    <w:tblStylePr w:type="lastCol">
      <w:rPr>
        <w:rFonts w:asciiTheme="majorHAnsi" w:hAnsiTheme="majorHAnsi" w:eastAsiaTheme="majorEastAsia" w:cstheme="majorBidi"/>
        <w:b/>
        <w:bCs/>
      </w:rPr>
      <w:tcPr>
        <w:tcBorders>
          <w:top w:val="single" w:color="4874CB" w:themeColor="accent1" w:sz="8" w:space="0"/>
          <w:left w:val="single" w:color="4874CB" w:themeColor="accent1" w:sz="8" w:space="0"/>
          <w:bottom w:val="single" w:color="4874CB" w:themeColor="accent1" w:sz="8" w:space="0"/>
          <w:right w:val="single" w:color="4874CB" w:themeColor="accent1"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4874CB" w:themeColor="accent1" w:sz="6" w:space="0"/>
          <w:left w:val="single" w:color="4874CB" w:themeColor="accent1" w:sz="8" w:space="0"/>
          <w:bottom w:val="single" w:color="4874CB" w:themeColor="accent1" w:sz="8" w:space="0"/>
          <w:right w:val="single" w:color="4874CB" w:themeColor="accent1" w:sz="8" w:space="0"/>
          <w:insideH w:val="none" w:color="000000" w:sz="4" w:space="0"/>
          <w:insideV w:val="single" w:color="000000" w:sz="8" w:space="0"/>
        </w:tcBorders>
      </w:tcPr>
    </w:tblStylePr>
  </w:style>
  <w:style w:type="table" w:styleId="908">
    <w:name w:val="Light Grid Accent 2"/>
    <w:basedOn w:val="770"/>
    <w:uiPriority w:val="62"/>
    <w:semiHidden/>
    <w:unhideWhenUsed/>
    <w:qFormat/>
    <w:tblPr>
      <w:tblBorders>
        <w:top w:val="single" w:color="EE822F" w:themeColor="accent2" w:sz="8" w:space="0"/>
        <w:left w:val="single" w:color="EE822F" w:themeColor="accent2" w:sz="8" w:space="0"/>
        <w:bottom w:val="single" w:color="EE822F" w:themeColor="accent2" w:sz="8" w:space="0"/>
        <w:right w:val="single" w:color="EE822F" w:themeColor="accent2" w:sz="8" w:space="0"/>
        <w:insideH w:val="single" w:color="EE822F" w:themeColor="accent2" w:sz="8" w:space="0"/>
        <w:insideV w:val="single" w:color="EE822F" w:themeColor="accent2" w:sz="8" w:space="0"/>
      </w:tblBorders>
    </w:tblPr>
    <w:tblStylePr w:type="band1Horz">
      <w:tcPr>
        <w:shd w:val="clear" w:color="auto" w:fill="fae0cb" w:themeFill="accent2" w:themeFillTint="3F"/>
        <w:tcBorders>
          <w:top w:val="single" w:color="EE822F" w:themeColor="accent2" w:sz="8" w:space="0"/>
          <w:left w:val="single" w:color="EE822F" w:themeColor="accent2" w:sz="8" w:space="0"/>
          <w:bottom w:val="single" w:color="EE822F" w:themeColor="accent2" w:sz="8" w:space="0"/>
          <w:right w:val="single" w:color="EE822F" w:themeColor="accent2" w:sz="8" w:space="0"/>
          <w:insideV w:val="single" w:color="000000" w:sz="8" w:space="0"/>
        </w:tcBorders>
      </w:tcPr>
    </w:tblStylePr>
    <w:tblStylePr w:type="band1Vert">
      <w:tcPr>
        <w:shd w:val="clear" w:color="auto" w:fill="fae0cb" w:themeFill="accent2" w:themeFillTint="3F"/>
        <w:tcBorders>
          <w:top w:val="single" w:color="EE822F" w:themeColor="accent2" w:sz="8" w:space="0"/>
          <w:left w:val="single" w:color="EE822F" w:themeColor="accent2" w:sz="8" w:space="0"/>
          <w:bottom w:val="single" w:color="EE822F" w:themeColor="accent2" w:sz="8" w:space="0"/>
          <w:right w:val="single" w:color="EE822F" w:themeColor="accent2" w:sz="8" w:space="0"/>
        </w:tcBorders>
      </w:tcPr>
    </w:tblStylePr>
    <w:tblStylePr w:type="band2Horz">
      <w:tcPr>
        <w:tcBorders>
          <w:top w:val="single" w:color="EE822F" w:themeColor="accent2" w:sz="8" w:space="0"/>
          <w:left w:val="single" w:color="EE822F" w:themeColor="accent2" w:sz="8" w:space="0"/>
          <w:bottom w:val="single" w:color="EE822F" w:themeColor="accent2" w:sz="8" w:space="0"/>
          <w:right w:val="single" w:color="EE822F" w:themeColor="accent2" w:sz="8" w:space="0"/>
          <w:insideV w:val="single" w:color="000000"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EE822F" w:themeColor="accent2" w:sz="8" w:space="0"/>
          <w:left w:val="single" w:color="EE822F" w:themeColor="accent2" w:sz="8" w:space="0"/>
          <w:bottom w:val="single" w:color="EE822F" w:themeColor="accent2" w:sz="18" w:space="0"/>
          <w:right w:val="single" w:color="EE822F" w:themeColor="accent2" w:sz="8" w:space="0"/>
          <w:insideH w:val="none" w:color="000000" w:sz="4" w:space="0"/>
          <w:insideV w:val="single" w:color="000000" w:sz="8" w:space="0"/>
        </w:tcBorders>
      </w:tcPr>
    </w:tblStylePr>
    <w:tblStylePr w:type="lastCol">
      <w:rPr>
        <w:rFonts w:asciiTheme="majorHAnsi" w:hAnsiTheme="majorHAnsi" w:eastAsiaTheme="majorEastAsia" w:cstheme="majorBidi"/>
        <w:b/>
        <w:bCs/>
      </w:rPr>
      <w:tcPr>
        <w:tcBorders>
          <w:top w:val="single" w:color="EE822F" w:themeColor="accent2" w:sz="8" w:space="0"/>
          <w:left w:val="single" w:color="EE822F" w:themeColor="accent2" w:sz="8" w:space="0"/>
          <w:bottom w:val="single" w:color="EE822F" w:themeColor="accent2" w:sz="8" w:space="0"/>
          <w:right w:val="single" w:color="EE822F" w:themeColor="accent2"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EE822F" w:themeColor="accent2" w:sz="6" w:space="0"/>
          <w:left w:val="single" w:color="EE822F" w:themeColor="accent2" w:sz="8" w:space="0"/>
          <w:bottom w:val="single" w:color="EE822F" w:themeColor="accent2" w:sz="8" w:space="0"/>
          <w:right w:val="single" w:color="EE822F" w:themeColor="accent2" w:sz="8" w:space="0"/>
          <w:insideH w:val="none" w:color="000000" w:sz="4" w:space="0"/>
          <w:insideV w:val="single" w:color="000000" w:sz="8" w:space="0"/>
        </w:tcBorders>
      </w:tcPr>
    </w:tblStylePr>
  </w:style>
  <w:style w:type="table" w:styleId="909">
    <w:name w:val="Light Grid Accent 3"/>
    <w:basedOn w:val="770"/>
    <w:uiPriority w:val="62"/>
    <w:semiHidden/>
    <w:unhideWhenUsed/>
    <w:qFormat/>
    <w:tblPr>
      <w:tblBorders>
        <w:top w:val="single" w:color="F2BA02" w:themeColor="accent3" w:sz="8" w:space="0"/>
        <w:left w:val="single" w:color="F2BA02" w:themeColor="accent3" w:sz="8" w:space="0"/>
        <w:bottom w:val="single" w:color="F2BA02" w:themeColor="accent3" w:sz="8" w:space="0"/>
        <w:right w:val="single" w:color="F2BA02" w:themeColor="accent3" w:sz="8" w:space="0"/>
        <w:insideH w:val="single" w:color="F2BA02" w:themeColor="accent3" w:sz="8" w:space="0"/>
        <w:insideV w:val="single" w:color="F2BA02" w:themeColor="accent3" w:sz="8" w:space="0"/>
      </w:tblBorders>
    </w:tblPr>
    <w:tblStylePr w:type="band1Horz">
      <w:tcPr>
        <w:shd w:val="clear" w:color="auto" w:fill="feefbd" w:themeFill="accent3" w:themeFillTint="3F"/>
        <w:tcBorders>
          <w:top w:val="single" w:color="F2BA02" w:themeColor="accent3" w:sz="8" w:space="0"/>
          <w:left w:val="single" w:color="F2BA02" w:themeColor="accent3" w:sz="8" w:space="0"/>
          <w:bottom w:val="single" w:color="F2BA02" w:themeColor="accent3" w:sz="8" w:space="0"/>
          <w:right w:val="single" w:color="F2BA02" w:themeColor="accent3" w:sz="8" w:space="0"/>
          <w:insideV w:val="single" w:color="000000" w:sz="8" w:space="0"/>
        </w:tcBorders>
      </w:tcPr>
    </w:tblStylePr>
    <w:tblStylePr w:type="band1Vert">
      <w:tcPr>
        <w:shd w:val="clear" w:color="auto" w:fill="feefbd" w:themeFill="accent3" w:themeFillTint="3F"/>
        <w:tcBorders>
          <w:top w:val="single" w:color="F2BA02" w:themeColor="accent3" w:sz="8" w:space="0"/>
          <w:left w:val="single" w:color="F2BA02" w:themeColor="accent3" w:sz="8" w:space="0"/>
          <w:bottom w:val="single" w:color="F2BA02" w:themeColor="accent3" w:sz="8" w:space="0"/>
          <w:right w:val="single" w:color="F2BA02" w:themeColor="accent3" w:sz="8" w:space="0"/>
        </w:tcBorders>
      </w:tcPr>
    </w:tblStylePr>
    <w:tblStylePr w:type="band2Horz">
      <w:tcPr>
        <w:tcBorders>
          <w:top w:val="single" w:color="F2BA02" w:themeColor="accent3" w:sz="8" w:space="0"/>
          <w:left w:val="single" w:color="F2BA02" w:themeColor="accent3" w:sz="8" w:space="0"/>
          <w:bottom w:val="single" w:color="F2BA02" w:themeColor="accent3" w:sz="8" w:space="0"/>
          <w:right w:val="single" w:color="F2BA02" w:themeColor="accent3" w:sz="8" w:space="0"/>
          <w:insideV w:val="single" w:color="000000"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F2BA02" w:themeColor="accent3" w:sz="8" w:space="0"/>
          <w:left w:val="single" w:color="F2BA02" w:themeColor="accent3" w:sz="8" w:space="0"/>
          <w:bottom w:val="single" w:color="F2BA02" w:themeColor="accent3" w:sz="18" w:space="0"/>
          <w:right w:val="single" w:color="F2BA02" w:themeColor="accent3" w:sz="8" w:space="0"/>
          <w:insideH w:val="none" w:color="000000" w:sz="4" w:space="0"/>
          <w:insideV w:val="single" w:color="000000" w:sz="8" w:space="0"/>
        </w:tcBorders>
      </w:tcPr>
    </w:tblStylePr>
    <w:tblStylePr w:type="lastCol">
      <w:rPr>
        <w:rFonts w:asciiTheme="majorHAnsi" w:hAnsiTheme="majorHAnsi" w:eastAsiaTheme="majorEastAsia" w:cstheme="majorBidi"/>
        <w:b/>
        <w:bCs/>
      </w:rPr>
      <w:tcPr>
        <w:tcBorders>
          <w:top w:val="single" w:color="F2BA02" w:themeColor="accent3" w:sz="8" w:space="0"/>
          <w:left w:val="single" w:color="F2BA02" w:themeColor="accent3" w:sz="8" w:space="0"/>
          <w:bottom w:val="single" w:color="F2BA02" w:themeColor="accent3" w:sz="8" w:space="0"/>
          <w:right w:val="single" w:color="F2BA02" w:themeColor="accent3"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F2BA02" w:themeColor="accent3" w:sz="6" w:space="0"/>
          <w:left w:val="single" w:color="F2BA02" w:themeColor="accent3" w:sz="8" w:space="0"/>
          <w:bottom w:val="single" w:color="F2BA02" w:themeColor="accent3" w:sz="8" w:space="0"/>
          <w:right w:val="single" w:color="F2BA02" w:themeColor="accent3" w:sz="8" w:space="0"/>
          <w:insideH w:val="none" w:color="000000" w:sz="4" w:space="0"/>
          <w:insideV w:val="single" w:color="000000" w:sz="8" w:space="0"/>
        </w:tcBorders>
      </w:tcPr>
    </w:tblStylePr>
  </w:style>
  <w:style w:type="table" w:styleId="910">
    <w:name w:val="Light Grid Accent 4"/>
    <w:basedOn w:val="770"/>
    <w:uiPriority w:val="62"/>
    <w:semiHidden/>
    <w:unhideWhenUsed/>
    <w:qFormat/>
    <w:tblPr>
      <w:tblBorders>
        <w:top w:val="single" w:color="75BD42" w:themeColor="accent4" w:sz="8" w:space="0"/>
        <w:left w:val="single" w:color="75BD42" w:themeColor="accent4" w:sz="8" w:space="0"/>
        <w:bottom w:val="single" w:color="75BD42" w:themeColor="accent4" w:sz="8" w:space="0"/>
        <w:right w:val="single" w:color="75BD42" w:themeColor="accent4" w:sz="8" w:space="0"/>
        <w:insideH w:val="single" w:color="75BD42" w:themeColor="accent4" w:sz="8" w:space="0"/>
        <w:insideV w:val="single" w:color="75BD42" w:themeColor="accent4" w:sz="8" w:space="0"/>
      </w:tblBorders>
    </w:tblPr>
    <w:tblStylePr w:type="band1Horz">
      <w:tcPr>
        <w:shd w:val="clear" w:color="auto" w:fill="dceed0" w:themeFill="accent4" w:themeFillTint="3F"/>
        <w:tcBorders>
          <w:top w:val="single" w:color="75BD42" w:themeColor="accent4" w:sz="8" w:space="0"/>
          <w:left w:val="single" w:color="75BD42" w:themeColor="accent4" w:sz="8" w:space="0"/>
          <w:bottom w:val="single" w:color="75BD42" w:themeColor="accent4" w:sz="8" w:space="0"/>
          <w:right w:val="single" w:color="75BD42" w:themeColor="accent4" w:sz="8" w:space="0"/>
          <w:insideV w:val="single" w:color="000000" w:sz="8" w:space="0"/>
        </w:tcBorders>
      </w:tcPr>
    </w:tblStylePr>
    <w:tblStylePr w:type="band1Vert">
      <w:tcPr>
        <w:shd w:val="clear" w:color="auto" w:fill="dceed0" w:themeFill="accent4" w:themeFillTint="3F"/>
        <w:tcBorders>
          <w:top w:val="single" w:color="75BD42" w:themeColor="accent4" w:sz="8" w:space="0"/>
          <w:left w:val="single" w:color="75BD42" w:themeColor="accent4" w:sz="8" w:space="0"/>
          <w:bottom w:val="single" w:color="75BD42" w:themeColor="accent4" w:sz="8" w:space="0"/>
          <w:right w:val="single" w:color="75BD42" w:themeColor="accent4" w:sz="8" w:space="0"/>
        </w:tcBorders>
      </w:tcPr>
    </w:tblStylePr>
    <w:tblStylePr w:type="band2Horz">
      <w:tcPr>
        <w:tcBorders>
          <w:top w:val="single" w:color="75BD42" w:themeColor="accent4" w:sz="8" w:space="0"/>
          <w:left w:val="single" w:color="75BD42" w:themeColor="accent4" w:sz="8" w:space="0"/>
          <w:bottom w:val="single" w:color="75BD42" w:themeColor="accent4" w:sz="8" w:space="0"/>
          <w:right w:val="single" w:color="75BD42" w:themeColor="accent4" w:sz="8" w:space="0"/>
          <w:insideV w:val="single" w:color="000000"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75BD42" w:themeColor="accent4" w:sz="8" w:space="0"/>
          <w:left w:val="single" w:color="75BD42" w:themeColor="accent4" w:sz="8" w:space="0"/>
          <w:bottom w:val="single" w:color="75BD42" w:themeColor="accent4" w:sz="18" w:space="0"/>
          <w:right w:val="single" w:color="75BD42" w:themeColor="accent4" w:sz="8" w:space="0"/>
          <w:insideH w:val="none" w:color="000000" w:sz="4" w:space="0"/>
          <w:insideV w:val="single" w:color="000000" w:sz="8" w:space="0"/>
        </w:tcBorders>
      </w:tcPr>
    </w:tblStylePr>
    <w:tblStylePr w:type="lastCol">
      <w:rPr>
        <w:rFonts w:asciiTheme="majorHAnsi" w:hAnsiTheme="majorHAnsi" w:eastAsiaTheme="majorEastAsia" w:cstheme="majorBidi"/>
        <w:b/>
        <w:bCs/>
      </w:rPr>
      <w:tcPr>
        <w:tcBorders>
          <w:top w:val="single" w:color="75BD42" w:themeColor="accent4" w:sz="8" w:space="0"/>
          <w:left w:val="single" w:color="75BD42" w:themeColor="accent4" w:sz="8" w:space="0"/>
          <w:bottom w:val="single" w:color="75BD42" w:themeColor="accent4" w:sz="8" w:space="0"/>
          <w:right w:val="single" w:color="75BD42" w:themeColor="accent4"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75BD42" w:themeColor="accent4" w:sz="6" w:space="0"/>
          <w:left w:val="single" w:color="75BD42" w:themeColor="accent4" w:sz="8" w:space="0"/>
          <w:bottom w:val="single" w:color="75BD42" w:themeColor="accent4" w:sz="8" w:space="0"/>
          <w:right w:val="single" w:color="75BD42" w:themeColor="accent4" w:sz="8" w:space="0"/>
          <w:insideH w:val="none" w:color="000000" w:sz="4" w:space="0"/>
          <w:insideV w:val="single" w:color="000000" w:sz="8" w:space="0"/>
        </w:tcBorders>
      </w:tcPr>
    </w:tblStylePr>
  </w:style>
  <w:style w:type="table" w:styleId="911">
    <w:name w:val="Light Grid Accent 5"/>
    <w:basedOn w:val="770"/>
    <w:uiPriority w:val="62"/>
    <w:semiHidden/>
    <w:unhideWhenUsed/>
    <w:qFormat/>
    <w:tblPr>
      <w:tblBorders>
        <w:top w:val="single" w:color="30C0B4" w:themeColor="accent5" w:sz="8" w:space="0"/>
        <w:left w:val="single" w:color="30C0B4" w:themeColor="accent5" w:sz="8" w:space="0"/>
        <w:bottom w:val="single" w:color="30C0B4" w:themeColor="accent5" w:sz="8" w:space="0"/>
        <w:right w:val="single" w:color="30C0B4" w:themeColor="accent5" w:sz="8" w:space="0"/>
        <w:insideH w:val="single" w:color="30C0B4" w:themeColor="accent5" w:sz="8" w:space="0"/>
        <w:insideV w:val="single" w:color="30C0B4" w:themeColor="accent5" w:sz="8" w:space="0"/>
      </w:tblBorders>
    </w:tblPr>
    <w:tblStylePr w:type="band1Horz">
      <w:tcPr>
        <w:shd w:val="clear" w:color="auto" w:fill="c9f1ee" w:themeFill="accent5" w:themeFillTint="3F"/>
        <w:tcBorders>
          <w:top w:val="single" w:color="30C0B4" w:themeColor="accent5" w:sz="8" w:space="0"/>
          <w:left w:val="single" w:color="30C0B4" w:themeColor="accent5" w:sz="8" w:space="0"/>
          <w:bottom w:val="single" w:color="30C0B4" w:themeColor="accent5" w:sz="8" w:space="0"/>
          <w:right w:val="single" w:color="30C0B4" w:themeColor="accent5" w:sz="8" w:space="0"/>
          <w:insideV w:val="single" w:color="000000" w:sz="8" w:space="0"/>
        </w:tcBorders>
      </w:tcPr>
    </w:tblStylePr>
    <w:tblStylePr w:type="band1Vert">
      <w:tcPr>
        <w:shd w:val="clear" w:color="auto" w:fill="c9f1ee" w:themeFill="accent5" w:themeFillTint="3F"/>
        <w:tcBorders>
          <w:top w:val="single" w:color="30C0B4" w:themeColor="accent5" w:sz="8" w:space="0"/>
          <w:left w:val="single" w:color="30C0B4" w:themeColor="accent5" w:sz="8" w:space="0"/>
          <w:bottom w:val="single" w:color="30C0B4" w:themeColor="accent5" w:sz="8" w:space="0"/>
          <w:right w:val="single" w:color="30C0B4" w:themeColor="accent5" w:sz="8" w:space="0"/>
        </w:tcBorders>
      </w:tcPr>
    </w:tblStylePr>
    <w:tblStylePr w:type="band2Horz">
      <w:tcPr>
        <w:tcBorders>
          <w:top w:val="single" w:color="30C0B4" w:themeColor="accent5" w:sz="8" w:space="0"/>
          <w:left w:val="single" w:color="30C0B4" w:themeColor="accent5" w:sz="8" w:space="0"/>
          <w:bottom w:val="single" w:color="30C0B4" w:themeColor="accent5" w:sz="8" w:space="0"/>
          <w:right w:val="single" w:color="30C0B4" w:themeColor="accent5" w:sz="8" w:space="0"/>
          <w:insideV w:val="single" w:color="000000"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30C0B4" w:themeColor="accent5" w:sz="8" w:space="0"/>
          <w:left w:val="single" w:color="30C0B4" w:themeColor="accent5" w:sz="8" w:space="0"/>
          <w:bottom w:val="single" w:color="30C0B4" w:themeColor="accent5" w:sz="18" w:space="0"/>
          <w:right w:val="single" w:color="30C0B4" w:themeColor="accent5" w:sz="8" w:space="0"/>
          <w:insideH w:val="none" w:color="000000" w:sz="4" w:space="0"/>
          <w:insideV w:val="single" w:color="000000" w:sz="8" w:space="0"/>
        </w:tcBorders>
      </w:tcPr>
    </w:tblStylePr>
    <w:tblStylePr w:type="lastCol">
      <w:rPr>
        <w:rFonts w:asciiTheme="majorHAnsi" w:hAnsiTheme="majorHAnsi" w:eastAsiaTheme="majorEastAsia" w:cstheme="majorBidi"/>
        <w:b/>
        <w:bCs/>
      </w:rPr>
      <w:tcPr>
        <w:tcBorders>
          <w:top w:val="single" w:color="30C0B4" w:themeColor="accent5" w:sz="8" w:space="0"/>
          <w:left w:val="single" w:color="30C0B4" w:themeColor="accent5" w:sz="8" w:space="0"/>
          <w:bottom w:val="single" w:color="30C0B4" w:themeColor="accent5" w:sz="8" w:space="0"/>
          <w:right w:val="single" w:color="30C0B4" w:themeColor="accent5"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30C0B4" w:themeColor="accent5" w:sz="6" w:space="0"/>
          <w:left w:val="single" w:color="30C0B4" w:themeColor="accent5" w:sz="8" w:space="0"/>
          <w:bottom w:val="single" w:color="30C0B4" w:themeColor="accent5" w:sz="8" w:space="0"/>
          <w:right w:val="single" w:color="30C0B4" w:themeColor="accent5" w:sz="8" w:space="0"/>
          <w:insideH w:val="none" w:color="000000" w:sz="4" w:space="0"/>
          <w:insideV w:val="single" w:color="000000" w:sz="8" w:space="0"/>
        </w:tcBorders>
      </w:tcPr>
    </w:tblStylePr>
  </w:style>
  <w:style w:type="table" w:styleId="912">
    <w:name w:val="Light Grid Accent 6"/>
    <w:basedOn w:val="770"/>
    <w:uiPriority w:val="62"/>
    <w:semiHidden/>
    <w:unhideWhenUsed/>
    <w:qFormat/>
    <w:tblPr>
      <w:tblBorders>
        <w:top w:val="single" w:color="E54C5E" w:themeColor="accent6" w:sz="8" w:space="0"/>
        <w:left w:val="single" w:color="E54C5E" w:themeColor="accent6" w:sz="8" w:space="0"/>
        <w:bottom w:val="single" w:color="E54C5E" w:themeColor="accent6" w:sz="8" w:space="0"/>
        <w:right w:val="single" w:color="E54C5E" w:themeColor="accent6" w:sz="8" w:space="0"/>
        <w:insideH w:val="single" w:color="E54C5E" w:themeColor="accent6" w:sz="8" w:space="0"/>
        <w:insideV w:val="single" w:color="E54C5E" w:themeColor="accent6" w:sz="8" w:space="0"/>
      </w:tblBorders>
    </w:tblPr>
    <w:tblStylePr w:type="band1Horz">
      <w:tcPr>
        <w:shd w:val="clear" w:color="auto" w:fill="f8d2d7" w:themeFill="accent6" w:themeFillTint="3F"/>
        <w:tcBorders>
          <w:top w:val="single" w:color="E54C5E" w:themeColor="accent6" w:sz="8" w:space="0"/>
          <w:left w:val="single" w:color="E54C5E" w:themeColor="accent6" w:sz="8" w:space="0"/>
          <w:bottom w:val="single" w:color="E54C5E" w:themeColor="accent6" w:sz="8" w:space="0"/>
          <w:right w:val="single" w:color="E54C5E" w:themeColor="accent6" w:sz="8" w:space="0"/>
          <w:insideV w:val="single" w:color="000000" w:sz="8" w:space="0"/>
        </w:tcBorders>
      </w:tcPr>
    </w:tblStylePr>
    <w:tblStylePr w:type="band1Vert">
      <w:tcPr>
        <w:shd w:val="clear" w:color="auto" w:fill="f8d2d7" w:themeFill="accent6" w:themeFillTint="3F"/>
        <w:tcBorders>
          <w:top w:val="single" w:color="E54C5E" w:themeColor="accent6" w:sz="8" w:space="0"/>
          <w:left w:val="single" w:color="E54C5E" w:themeColor="accent6" w:sz="8" w:space="0"/>
          <w:bottom w:val="single" w:color="E54C5E" w:themeColor="accent6" w:sz="8" w:space="0"/>
          <w:right w:val="single" w:color="E54C5E" w:themeColor="accent6" w:sz="8" w:space="0"/>
        </w:tcBorders>
      </w:tcPr>
    </w:tblStylePr>
    <w:tblStylePr w:type="band2Horz">
      <w:tcPr>
        <w:tcBorders>
          <w:top w:val="single" w:color="E54C5E" w:themeColor="accent6" w:sz="8" w:space="0"/>
          <w:left w:val="single" w:color="E54C5E" w:themeColor="accent6" w:sz="8" w:space="0"/>
          <w:bottom w:val="single" w:color="E54C5E" w:themeColor="accent6" w:sz="8" w:space="0"/>
          <w:right w:val="single" w:color="E54C5E" w:themeColor="accent6" w:sz="8" w:space="0"/>
          <w:insideV w:val="single" w:color="000000"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E54C5E" w:themeColor="accent6" w:sz="8" w:space="0"/>
          <w:left w:val="single" w:color="E54C5E" w:themeColor="accent6" w:sz="8" w:space="0"/>
          <w:bottom w:val="single" w:color="E54C5E" w:themeColor="accent6" w:sz="18" w:space="0"/>
          <w:right w:val="single" w:color="E54C5E" w:themeColor="accent6" w:sz="8" w:space="0"/>
          <w:insideH w:val="none" w:color="000000" w:sz="4" w:space="0"/>
          <w:insideV w:val="single" w:color="000000" w:sz="8" w:space="0"/>
        </w:tcBorders>
      </w:tcPr>
    </w:tblStylePr>
    <w:tblStylePr w:type="lastCol">
      <w:rPr>
        <w:rFonts w:asciiTheme="majorHAnsi" w:hAnsiTheme="majorHAnsi" w:eastAsiaTheme="majorEastAsia" w:cstheme="majorBidi"/>
        <w:b/>
        <w:bCs/>
      </w:rPr>
      <w:tcPr>
        <w:tcBorders>
          <w:top w:val="single" w:color="E54C5E" w:themeColor="accent6" w:sz="8" w:space="0"/>
          <w:left w:val="single" w:color="E54C5E" w:themeColor="accent6" w:sz="8" w:space="0"/>
          <w:bottom w:val="single" w:color="E54C5E" w:themeColor="accent6" w:sz="8" w:space="0"/>
          <w:right w:val="single" w:color="E54C5E" w:themeColor="accent6"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E54C5E" w:themeColor="accent6" w:sz="6" w:space="0"/>
          <w:left w:val="single" w:color="E54C5E" w:themeColor="accent6" w:sz="8" w:space="0"/>
          <w:bottom w:val="single" w:color="E54C5E" w:themeColor="accent6" w:sz="8" w:space="0"/>
          <w:right w:val="single" w:color="E54C5E" w:themeColor="accent6" w:sz="8" w:space="0"/>
          <w:insideH w:val="none" w:color="000000" w:sz="4" w:space="0"/>
          <w:insideV w:val="single" w:color="000000" w:sz="8" w:space="0"/>
        </w:tcBorders>
      </w:tcPr>
    </w:tblStylePr>
  </w:style>
  <w:style w:type="table" w:styleId="913">
    <w:name w:val="Medium Shading 1"/>
    <w:basedOn w:val="770"/>
    <w:uiPriority w:val="63"/>
    <w:semiHidden/>
    <w:unhideWhenUsed/>
    <w:qFormat/>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band1Horz">
      <w:tcPr>
        <w:shd w:val="clear" w:color="auto" w:fill="bfbfbf" w:themeFill="text1" w:themeFillTint="3F"/>
        <w:tcBorders>
          <w:insideH w:val="none" w:color="000000" w:sz="4" w:space="0"/>
          <w:insideV w:val="none" w:color="000000" w:sz="4" w:space="0"/>
        </w:tcBorders>
      </w:tcPr>
    </w:tblStylePr>
    <w:tblStylePr w:type="band1Vert">
      <w:tcPr>
        <w:shd w:val="clear" w:color="auto" w:fill="bfbfbf" w:themeFill="text1"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000000" w:themeFill="text1"/>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one" w:color="000000" w:sz="4" w:space="0"/>
          <w:insideV w:val="none" w:color="000000" w:sz="4" w:space="0"/>
        </w:tcBorders>
      </w:tcPr>
    </w:tblStylePr>
  </w:style>
  <w:style w:type="table" w:styleId="914">
    <w:name w:val="Medium Shading 1 Accent 1"/>
    <w:basedOn w:val="770"/>
    <w:uiPriority w:val="63"/>
    <w:semiHidden/>
    <w:unhideWhenUsed/>
    <w:qFormat/>
    <w:tblPr>
      <w:tblBorders>
        <w:top w:val="single" w:color="7596D8" w:themeColor="accent1" w:themeTint="BF" w:sz="8" w:space="0"/>
        <w:left w:val="single" w:color="7596D8" w:themeColor="accent1" w:themeTint="BF" w:sz="8" w:space="0"/>
        <w:bottom w:val="single" w:color="7596D8" w:themeColor="accent1" w:themeTint="BF" w:sz="8" w:space="0"/>
        <w:right w:val="single" w:color="7596D8" w:themeColor="accent1" w:themeTint="BF" w:sz="8" w:space="0"/>
        <w:insideH w:val="single" w:color="7596D8" w:themeColor="accent1" w:themeTint="BF" w:sz="8" w:space="0"/>
      </w:tblBorders>
    </w:tblPr>
    <w:tblStylePr w:type="band1Horz">
      <w:tcPr>
        <w:shd w:val="clear" w:color="auto" w:fill="d1dcf2" w:themeFill="accent1" w:themeFillTint="3F"/>
        <w:tcBorders>
          <w:insideH w:val="none" w:color="000000" w:sz="4" w:space="0"/>
          <w:insideV w:val="none" w:color="000000" w:sz="4" w:space="0"/>
        </w:tcBorders>
      </w:tcPr>
    </w:tblStylePr>
    <w:tblStylePr w:type="band1Vert">
      <w:tcPr>
        <w:shd w:val="clear" w:color="auto" w:fill="d1dcf2" w:themeFill="accent1"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4874cb" w:themeFill="accent1"/>
        <w:tcBorders>
          <w:top w:val="single" w:color="7596D8" w:themeColor="accent1" w:themeTint="BF" w:sz="8" w:space="0"/>
          <w:left w:val="single" w:color="7596D8" w:themeColor="accent1" w:themeTint="BF" w:sz="8" w:space="0"/>
          <w:bottom w:val="single" w:color="7596D8" w:themeColor="accent1" w:themeTint="BF" w:sz="8" w:space="0"/>
          <w:right w:val="single" w:color="7596D8" w:themeColor="accent1"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596D8" w:themeColor="accent1" w:themeTint="BF" w:sz="6" w:space="0"/>
          <w:left w:val="single" w:color="7596D8" w:themeColor="accent1" w:themeTint="BF" w:sz="8" w:space="0"/>
          <w:bottom w:val="single" w:color="7596D8" w:themeColor="accent1" w:themeTint="BF" w:sz="8" w:space="0"/>
          <w:right w:val="single" w:color="7596D8" w:themeColor="accent1" w:themeTint="BF" w:sz="8" w:space="0"/>
          <w:insideH w:val="none" w:color="000000" w:sz="4" w:space="0"/>
          <w:insideV w:val="none" w:color="000000" w:sz="4" w:space="0"/>
        </w:tcBorders>
      </w:tcPr>
    </w:tblStylePr>
  </w:style>
  <w:style w:type="table" w:styleId="915">
    <w:name w:val="Medium Shading 1 Accent 2"/>
    <w:basedOn w:val="770"/>
    <w:uiPriority w:val="63"/>
    <w:semiHidden/>
    <w:unhideWhenUsed/>
    <w:qFormat/>
    <w:tblPr>
      <w:tblBorders>
        <w:top w:val="single" w:color="F2A163" w:themeColor="accent2" w:themeTint="BF" w:sz="8" w:space="0"/>
        <w:left w:val="single" w:color="F2A163" w:themeColor="accent2" w:themeTint="BF" w:sz="8" w:space="0"/>
        <w:bottom w:val="single" w:color="F2A163" w:themeColor="accent2" w:themeTint="BF" w:sz="8" w:space="0"/>
        <w:right w:val="single" w:color="F2A163" w:themeColor="accent2" w:themeTint="BF" w:sz="8" w:space="0"/>
        <w:insideH w:val="single" w:color="F2A163" w:themeColor="accent2" w:themeTint="BF" w:sz="8" w:space="0"/>
      </w:tblBorders>
    </w:tblPr>
    <w:tblStylePr w:type="band1Horz">
      <w:tcPr>
        <w:shd w:val="clear" w:color="auto" w:fill="fae0cb" w:themeFill="accent2" w:themeFillTint="3F"/>
        <w:tcBorders>
          <w:insideH w:val="none" w:color="000000" w:sz="4" w:space="0"/>
          <w:insideV w:val="none" w:color="000000" w:sz="4" w:space="0"/>
        </w:tcBorders>
      </w:tcPr>
    </w:tblStylePr>
    <w:tblStylePr w:type="band1Vert">
      <w:tcPr>
        <w:shd w:val="clear" w:color="auto" w:fill="fae0cb" w:themeFill="accent2"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ee822f" w:themeFill="accent2"/>
        <w:tcBorders>
          <w:top w:val="single" w:color="F2A163" w:themeColor="accent2" w:themeTint="BF" w:sz="8" w:space="0"/>
          <w:left w:val="single" w:color="F2A163" w:themeColor="accent2" w:themeTint="BF" w:sz="8" w:space="0"/>
          <w:bottom w:val="single" w:color="F2A163" w:themeColor="accent2" w:themeTint="BF" w:sz="8" w:space="0"/>
          <w:right w:val="single" w:color="F2A163" w:themeColor="accent2"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F2A163" w:themeColor="accent2" w:themeTint="BF" w:sz="6" w:space="0"/>
          <w:left w:val="single" w:color="F2A163" w:themeColor="accent2" w:themeTint="BF" w:sz="8" w:space="0"/>
          <w:bottom w:val="single" w:color="F2A163" w:themeColor="accent2" w:themeTint="BF" w:sz="8" w:space="0"/>
          <w:right w:val="single" w:color="F2A163" w:themeColor="accent2" w:themeTint="BF" w:sz="8" w:space="0"/>
          <w:insideH w:val="none" w:color="000000" w:sz="4" w:space="0"/>
          <w:insideV w:val="none" w:color="000000" w:sz="4" w:space="0"/>
        </w:tcBorders>
      </w:tcPr>
    </w:tblStylePr>
  </w:style>
  <w:style w:type="table" w:styleId="916">
    <w:name w:val="Medium Shading 1 Accent 3"/>
    <w:basedOn w:val="770"/>
    <w:uiPriority w:val="63"/>
    <w:semiHidden/>
    <w:unhideWhenUsed/>
    <w:qFormat/>
    <w:tblPr>
      <w:tblBorders>
        <w:top w:val="single" w:color="FDCF39" w:themeColor="accent3" w:themeTint="BF" w:sz="8" w:space="0"/>
        <w:left w:val="single" w:color="FDCF39" w:themeColor="accent3" w:themeTint="BF" w:sz="8" w:space="0"/>
        <w:bottom w:val="single" w:color="FDCF39" w:themeColor="accent3" w:themeTint="BF" w:sz="8" w:space="0"/>
        <w:right w:val="single" w:color="FDCF39" w:themeColor="accent3" w:themeTint="BF" w:sz="8" w:space="0"/>
        <w:insideH w:val="single" w:color="FDCF39" w:themeColor="accent3" w:themeTint="BF" w:sz="8" w:space="0"/>
      </w:tblBorders>
    </w:tblPr>
    <w:tblStylePr w:type="band1Horz">
      <w:tcPr>
        <w:shd w:val="clear" w:color="auto" w:fill="feefbd" w:themeFill="accent3" w:themeFillTint="3F"/>
        <w:tcBorders>
          <w:insideH w:val="none" w:color="000000" w:sz="4" w:space="0"/>
          <w:insideV w:val="none" w:color="000000" w:sz="4" w:space="0"/>
        </w:tcBorders>
      </w:tcPr>
    </w:tblStylePr>
    <w:tblStylePr w:type="band1Vert">
      <w:tcPr>
        <w:shd w:val="clear" w:color="auto" w:fill="feefbd" w:themeFill="accent3"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f2ba02" w:themeFill="accent3"/>
        <w:tcBorders>
          <w:top w:val="single" w:color="FDCF39" w:themeColor="accent3" w:themeTint="BF" w:sz="8" w:space="0"/>
          <w:left w:val="single" w:color="FDCF39" w:themeColor="accent3" w:themeTint="BF" w:sz="8" w:space="0"/>
          <w:bottom w:val="single" w:color="FDCF39" w:themeColor="accent3" w:themeTint="BF" w:sz="8" w:space="0"/>
          <w:right w:val="single" w:color="FDCF39" w:themeColor="accent3"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FDCF39" w:themeColor="accent3" w:themeTint="BF" w:sz="6" w:space="0"/>
          <w:left w:val="single" w:color="FDCF39" w:themeColor="accent3" w:themeTint="BF" w:sz="8" w:space="0"/>
          <w:bottom w:val="single" w:color="FDCF39" w:themeColor="accent3" w:themeTint="BF" w:sz="8" w:space="0"/>
          <w:right w:val="single" w:color="FDCF39" w:themeColor="accent3" w:themeTint="BF" w:sz="8" w:space="0"/>
          <w:insideH w:val="none" w:color="000000" w:sz="4" w:space="0"/>
          <w:insideV w:val="none" w:color="000000" w:sz="4" w:space="0"/>
        </w:tcBorders>
      </w:tcPr>
    </w:tblStylePr>
  </w:style>
  <w:style w:type="table" w:styleId="917">
    <w:name w:val="Medium Shading 1 Accent 4"/>
    <w:basedOn w:val="770"/>
    <w:uiPriority w:val="63"/>
    <w:semiHidden/>
    <w:unhideWhenUsed/>
    <w:qFormat/>
    <w:tblPr>
      <w:tblBorders>
        <w:top w:val="single" w:color="97CD71" w:themeColor="accent4" w:themeTint="BF" w:sz="8" w:space="0"/>
        <w:left w:val="single" w:color="97CD71" w:themeColor="accent4" w:themeTint="BF" w:sz="8" w:space="0"/>
        <w:bottom w:val="single" w:color="97CD71" w:themeColor="accent4" w:themeTint="BF" w:sz="8" w:space="0"/>
        <w:right w:val="single" w:color="97CD71" w:themeColor="accent4" w:themeTint="BF" w:sz="8" w:space="0"/>
        <w:insideH w:val="single" w:color="97CD71" w:themeColor="accent4" w:themeTint="BF" w:sz="8" w:space="0"/>
      </w:tblBorders>
    </w:tblPr>
    <w:tblStylePr w:type="band1Horz">
      <w:tcPr>
        <w:shd w:val="clear" w:color="auto" w:fill="dceed0" w:themeFill="accent4" w:themeFillTint="3F"/>
        <w:tcBorders>
          <w:insideH w:val="none" w:color="000000" w:sz="4" w:space="0"/>
          <w:insideV w:val="none" w:color="000000" w:sz="4" w:space="0"/>
        </w:tcBorders>
      </w:tcPr>
    </w:tblStylePr>
    <w:tblStylePr w:type="band1Vert">
      <w:tcPr>
        <w:shd w:val="clear" w:color="auto" w:fill="dceed0" w:themeFill="accent4"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75bd42" w:themeFill="accent4"/>
        <w:tcBorders>
          <w:top w:val="single" w:color="97CD71" w:themeColor="accent4" w:themeTint="BF" w:sz="8" w:space="0"/>
          <w:left w:val="single" w:color="97CD71" w:themeColor="accent4" w:themeTint="BF" w:sz="8" w:space="0"/>
          <w:bottom w:val="single" w:color="97CD71" w:themeColor="accent4" w:themeTint="BF" w:sz="8" w:space="0"/>
          <w:right w:val="single" w:color="97CD71" w:themeColor="accent4"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97CD71" w:themeColor="accent4" w:themeTint="BF" w:sz="6" w:space="0"/>
          <w:left w:val="single" w:color="97CD71" w:themeColor="accent4" w:themeTint="BF" w:sz="8" w:space="0"/>
          <w:bottom w:val="single" w:color="97CD71" w:themeColor="accent4" w:themeTint="BF" w:sz="8" w:space="0"/>
          <w:right w:val="single" w:color="97CD71" w:themeColor="accent4" w:themeTint="BF" w:sz="8" w:space="0"/>
          <w:insideH w:val="none" w:color="000000" w:sz="4" w:space="0"/>
          <w:insideV w:val="none" w:color="000000" w:sz="4" w:space="0"/>
        </w:tcBorders>
      </w:tcPr>
    </w:tblStylePr>
  </w:style>
  <w:style w:type="table" w:styleId="918">
    <w:name w:val="Medium Shading 1 Accent 5"/>
    <w:basedOn w:val="770"/>
    <w:uiPriority w:val="63"/>
    <w:semiHidden/>
    <w:unhideWhenUsed/>
    <w:qFormat/>
    <w:tblPr>
      <w:tblBorders>
        <w:top w:val="single" w:color="5DD6CC" w:themeColor="accent5" w:themeTint="BF" w:sz="8" w:space="0"/>
        <w:left w:val="single" w:color="5DD6CC" w:themeColor="accent5" w:themeTint="BF" w:sz="8" w:space="0"/>
        <w:bottom w:val="single" w:color="5DD6CC" w:themeColor="accent5" w:themeTint="BF" w:sz="8" w:space="0"/>
        <w:right w:val="single" w:color="5DD6CC" w:themeColor="accent5" w:themeTint="BF" w:sz="8" w:space="0"/>
        <w:insideH w:val="single" w:color="5DD6CC" w:themeColor="accent5" w:themeTint="BF" w:sz="8" w:space="0"/>
      </w:tblBorders>
    </w:tblPr>
    <w:tblStylePr w:type="band1Horz">
      <w:tcPr>
        <w:shd w:val="clear" w:color="auto" w:fill="c9f1ee" w:themeFill="accent5" w:themeFillTint="3F"/>
        <w:tcBorders>
          <w:insideH w:val="none" w:color="000000" w:sz="4" w:space="0"/>
          <w:insideV w:val="none" w:color="000000" w:sz="4" w:space="0"/>
        </w:tcBorders>
      </w:tcPr>
    </w:tblStylePr>
    <w:tblStylePr w:type="band1Vert">
      <w:tcPr>
        <w:shd w:val="clear" w:color="auto" w:fill="c9f1ee" w:themeFill="accent5"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30c0b4" w:themeFill="accent5"/>
        <w:tcBorders>
          <w:top w:val="single" w:color="5DD6CC" w:themeColor="accent5" w:themeTint="BF" w:sz="8" w:space="0"/>
          <w:left w:val="single" w:color="5DD6CC" w:themeColor="accent5" w:themeTint="BF" w:sz="8" w:space="0"/>
          <w:bottom w:val="single" w:color="5DD6CC" w:themeColor="accent5" w:themeTint="BF" w:sz="8" w:space="0"/>
          <w:right w:val="single" w:color="5DD6CC" w:themeColor="accent5"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5DD6CC" w:themeColor="accent5" w:themeTint="BF" w:sz="6" w:space="0"/>
          <w:left w:val="single" w:color="5DD6CC" w:themeColor="accent5" w:themeTint="BF" w:sz="8" w:space="0"/>
          <w:bottom w:val="single" w:color="5DD6CC" w:themeColor="accent5" w:themeTint="BF" w:sz="8" w:space="0"/>
          <w:right w:val="single" w:color="5DD6CC" w:themeColor="accent5" w:themeTint="BF" w:sz="8" w:space="0"/>
          <w:insideH w:val="none" w:color="000000" w:sz="4" w:space="0"/>
          <w:insideV w:val="none" w:color="000000" w:sz="4" w:space="0"/>
        </w:tcBorders>
      </w:tcPr>
    </w:tblStylePr>
  </w:style>
  <w:style w:type="table" w:styleId="919">
    <w:name w:val="Medium Shading 1 Accent 6"/>
    <w:basedOn w:val="770"/>
    <w:uiPriority w:val="63"/>
    <w:semiHidden/>
    <w:unhideWhenUsed/>
    <w:qFormat/>
    <w:tblPr>
      <w:tblBorders>
        <w:top w:val="single" w:color="EB7886" w:themeColor="accent6" w:themeTint="BF" w:sz="8" w:space="0"/>
        <w:left w:val="single" w:color="EB7886" w:themeColor="accent6" w:themeTint="BF" w:sz="8" w:space="0"/>
        <w:bottom w:val="single" w:color="EB7886" w:themeColor="accent6" w:themeTint="BF" w:sz="8" w:space="0"/>
        <w:right w:val="single" w:color="EB7886" w:themeColor="accent6" w:themeTint="BF" w:sz="8" w:space="0"/>
        <w:insideH w:val="single" w:color="EB7886" w:themeColor="accent6" w:themeTint="BF" w:sz="8" w:space="0"/>
      </w:tblBorders>
    </w:tblPr>
    <w:tblStylePr w:type="band1Horz">
      <w:tcPr>
        <w:shd w:val="clear" w:color="auto" w:fill="f8d2d7" w:themeFill="accent6" w:themeFillTint="3F"/>
        <w:tcBorders>
          <w:insideH w:val="none" w:color="000000" w:sz="4" w:space="0"/>
          <w:insideV w:val="none" w:color="000000" w:sz="4" w:space="0"/>
        </w:tcBorders>
      </w:tcPr>
    </w:tblStylePr>
    <w:tblStylePr w:type="band1Vert">
      <w:tcPr>
        <w:shd w:val="clear" w:color="auto" w:fill="f8d2d7" w:themeFill="accent6"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e54c5e" w:themeFill="accent6"/>
        <w:tcBorders>
          <w:top w:val="single" w:color="EB7886" w:themeColor="accent6" w:themeTint="BF" w:sz="8" w:space="0"/>
          <w:left w:val="single" w:color="EB7886" w:themeColor="accent6" w:themeTint="BF" w:sz="8" w:space="0"/>
          <w:bottom w:val="single" w:color="EB7886" w:themeColor="accent6" w:themeTint="BF" w:sz="8" w:space="0"/>
          <w:right w:val="single" w:color="EB7886" w:themeColor="accent6"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EB7886" w:themeColor="accent6" w:themeTint="BF" w:sz="6" w:space="0"/>
          <w:left w:val="single" w:color="EB7886" w:themeColor="accent6" w:themeTint="BF" w:sz="8" w:space="0"/>
          <w:bottom w:val="single" w:color="EB7886" w:themeColor="accent6" w:themeTint="BF" w:sz="8" w:space="0"/>
          <w:right w:val="single" w:color="EB7886" w:themeColor="accent6" w:themeTint="BF" w:sz="8" w:space="0"/>
          <w:insideH w:val="none" w:color="000000" w:sz="4" w:space="0"/>
          <w:insideV w:val="none" w:color="000000" w:sz="4" w:space="0"/>
        </w:tcBorders>
      </w:tcPr>
    </w:tblStylePr>
  </w:style>
  <w:style w:type="table" w:styleId="920">
    <w:name w:val="Medium Shading 2"/>
    <w:basedOn w:val="770"/>
    <w:uiPriority w:val="64"/>
    <w:semiHidden/>
    <w:unhideWhenUsed/>
    <w:qFormat/>
    <w:tblPr>
      <w:tblBorders>
        <w:top w:val="single" w:color="000000" w:sz="18" w:space="0"/>
        <w:bottom w:val="single" w:color="000000" w:sz="18" w:space="0"/>
      </w:tblBorders>
    </w:tblPr>
    <w:tblStylePr w:type="band1Horz">
      <w:tcPr>
        <w:shd w:val="clear" w:color="auto" w:fill="d7d7d7" w:themeFill="background1" w:themeFillShade="D8"/>
      </w:tcPr>
    </w:tblStylePr>
    <w:tblStylePr w:type="band1Vert">
      <w:tcPr>
        <w:shd w:val="clear" w:color="auto" w:fill="d7d7d7"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14:textFill>
          <w14:solidFill>
            <w14:schemeClr w14:val="bg1"/>
          </w14:solidFill>
        </w14:textFill>
      </w:rPr>
      <w:tcPr>
        <w:shd w:val="clear" w:color="auto" w:fill="000000" w:themeFill="text1"/>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14:textFill>
          <w14:solidFill>
            <w14:schemeClr w14:val="bg1"/>
          </w14:solidFill>
        </w14:textFill>
      </w:rPr>
      <w:pPr>
        <w:spacing w:before="0" w:after="0" w:line="240" w:lineRule="auto"/>
      </w:pPr>
      <w:tcPr>
        <w:shd w:val="clear" w:color="auto" w:fill="000000" w:themeFill="text1"/>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000000" w:themeFill="text1"/>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14:textFill>
          <w14:solidFill>
            <w14:schemeClr w14:val="bg1"/>
          </w14:solidFill>
        </w14:textFill>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921">
    <w:name w:val="Medium Shading 2 Accent 1"/>
    <w:basedOn w:val="770"/>
    <w:uiPriority w:val="64"/>
    <w:semiHidden/>
    <w:unhideWhenUsed/>
    <w:qFormat/>
    <w:tblPr>
      <w:tblBorders>
        <w:top w:val="single" w:color="000000" w:sz="18" w:space="0"/>
        <w:bottom w:val="single" w:color="000000" w:sz="18" w:space="0"/>
      </w:tblBorders>
    </w:tblPr>
    <w:tblStylePr w:type="band1Horz">
      <w:tcPr>
        <w:shd w:val="clear" w:color="auto" w:fill="d7d7d7" w:themeFill="background1" w:themeFillShade="D8"/>
      </w:tcPr>
    </w:tblStylePr>
    <w:tblStylePr w:type="band1Vert">
      <w:tcPr>
        <w:shd w:val="clear" w:color="auto" w:fill="d7d7d7"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14:textFill>
          <w14:solidFill>
            <w14:schemeClr w14:val="bg1"/>
          </w14:solidFill>
        </w14:textFill>
      </w:rPr>
      <w:tcPr>
        <w:shd w:val="clear" w:color="auto" w:fill="4874cb" w:themeFill="accent1"/>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14:textFill>
          <w14:solidFill>
            <w14:schemeClr w14:val="bg1"/>
          </w14:solidFill>
        </w14:textFill>
      </w:rPr>
      <w:pPr>
        <w:spacing w:before="0" w:after="0" w:line="240" w:lineRule="auto"/>
      </w:pPr>
      <w:tcPr>
        <w:shd w:val="clear" w:color="auto" w:fill="4874cb" w:themeFill="accent1"/>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4874cb" w:themeFill="accent1"/>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14:textFill>
          <w14:solidFill>
            <w14:schemeClr w14:val="bg1"/>
          </w14:solidFill>
        </w14:textFill>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922">
    <w:name w:val="Medium Shading 2 Accent 2"/>
    <w:basedOn w:val="770"/>
    <w:uiPriority w:val="64"/>
    <w:semiHidden/>
    <w:unhideWhenUsed/>
    <w:qFormat/>
    <w:tblPr>
      <w:tblBorders>
        <w:top w:val="single" w:color="000000" w:sz="18" w:space="0"/>
        <w:bottom w:val="single" w:color="000000" w:sz="18" w:space="0"/>
      </w:tblBorders>
    </w:tblPr>
    <w:tblStylePr w:type="band1Horz">
      <w:tcPr>
        <w:shd w:val="clear" w:color="auto" w:fill="d7d7d7" w:themeFill="background1" w:themeFillShade="D8"/>
      </w:tcPr>
    </w:tblStylePr>
    <w:tblStylePr w:type="band1Vert">
      <w:tcPr>
        <w:shd w:val="clear" w:color="auto" w:fill="d7d7d7"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14:textFill>
          <w14:solidFill>
            <w14:schemeClr w14:val="bg1"/>
          </w14:solidFill>
        </w14:textFill>
      </w:rPr>
      <w:tcPr>
        <w:shd w:val="clear" w:color="auto" w:fill="ee822f" w:themeFill="accent2"/>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14:textFill>
          <w14:solidFill>
            <w14:schemeClr w14:val="bg1"/>
          </w14:solidFill>
        </w14:textFill>
      </w:rPr>
      <w:pPr>
        <w:spacing w:before="0" w:after="0" w:line="240" w:lineRule="auto"/>
      </w:pPr>
      <w:tcPr>
        <w:shd w:val="clear" w:color="auto" w:fill="ee822f" w:themeFill="accent2"/>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ee822f" w:themeFill="accent2"/>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14:textFill>
          <w14:solidFill>
            <w14:schemeClr w14:val="bg1"/>
          </w14:solidFill>
        </w14:textFill>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923">
    <w:name w:val="Medium Shading 2 Accent 3"/>
    <w:basedOn w:val="770"/>
    <w:uiPriority w:val="64"/>
    <w:semiHidden/>
    <w:unhideWhenUsed/>
    <w:qFormat/>
    <w:tblPr>
      <w:tblBorders>
        <w:top w:val="single" w:color="000000" w:sz="18" w:space="0"/>
        <w:bottom w:val="single" w:color="000000" w:sz="18" w:space="0"/>
      </w:tblBorders>
    </w:tblPr>
    <w:tblStylePr w:type="band1Horz">
      <w:tcPr>
        <w:shd w:val="clear" w:color="auto" w:fill="d7d7d7" w:themeFill="background1" w:themeFillShade="D8"/>
      </w:tcPr>
    </w:tblStylePr>
    <w:tblStylePr w:type="band1Vert">
      <w:tcPr>
        <w:shd w:val="clear" w:color="auto" w:fill="d7d7d7"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14:textFill>
          <w14:solidFill>
            <w14:schemeClr w14:val="bg1"/>
          </w14:solidFill>
        </w14:textFill>
      </w:rPr>
      <w:tcPr>
        <w:shd w:val="clear" w:color="auto" w:fill="f2ba02" w:themeFill="accent3"/>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14:textFill>
          <w14:solidFill>
            <w14:schemeClr w14:val="bg1"/>
          </w14:solidFill>
        </w14:textFill>
      </w:rPr>
      <w:pPr>
        <w:spacing w:before="0" w:after="0" w:line="240" w:lineRule="auto"/>
      </w:pPr>
      <w:tcPr>
        <w:shd w:val="clear" w:color="auto" w:fill="f2ba02" w:themeFill="accent3"/>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f2ba02" w:themeFill="accent3"/>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14:textFill>
          <w14:solidFill>
            <w14:schemeClr w14:val="bg1"/>
          </w14:solidFill>
        </w14:textFill>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924">
    <w:name w:val="Medium Shading 2 Accent 4"/>
    <w:basedOn w:val="770"/>
    <w:uiPriority w:val="64"/>
    <w:semiHidden/>
    <w:unhideWhenUsed/>
    <w:qFormat/>
    <w:tblPr>
      <w:tblBorders>
        <w:top w:val="single" w:color="000000" w:sz="18" w:space="0"/>
        <w:bottom w:val="single" w:color="000000" w:sz="18" w:space="0"/>
      </w:tblBorders>
    </w:tblPr>
    <w:tblStylePr w:type="band1Horz">
      <w:tcPr>
        <w:shd w:val="clear" w:color="auto" w:fill="d7d7d7" w:themeFill="background1" w:themeFillShade="D8"/>
      </w:tcPr>
    </w:tblStylePr>
    <w:tblStylePr w:type="band1Vert">
      <w:tcPr>
        <w:shd w:val="clear" w:color="auto" w:fill="d7d7d7"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14:textFill>
          <w14:solidFill>
            <w14:schemeClr w14:val="bg1"/>
          </w14:solidFill>
        </w14:textFill>
      </w:rPr>
      <w:tcPr>
        <w:shd w:val="clear" w:color="auto" w:fill="75bd42" w:themeFill="accent4"/>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14:textFill>
          <w14:solidFill>
            <w14:schemeClr w14:val="bg1"/>
          </w14:solidFill>
        </w14:textFill>
      </w:rPr>
      <w:pPr>
        <w:spacing w:before="0" w:after="0" w:line="240" w:lineRule="auto"/>
      </w:pPr>
      <w:tcPr>
        <w:shd w:val="clear" w:color="auto" w:fill="75bd42" w:themeFill="accent4"/>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75bd42" w:themeFill="accent4"/>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14:textFill>
          <w14:solidFill>
            <w14:schemeClr w14:val="bg1"/>
          </w14:solidFill>
        </w14:textFill>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925">
    <w:name w:val="Medium Shading 2 Accent 5"/>
    <w:basedOn w:val="770"/>
    <w:uiPriority w:val="64"/>
    <w:semiHidden/>
    <w:unhideWhenUsed/>
    <w:qFormat/>
    <w:tblPr>
      <w:tblBorders>
        <w:top w:val="single" w:color="000000" w:sz="18" w:space="0"/>
        <w:bottom w:val="single" w:color="000000" w:sz="18" w:space="0"/>
      </w:tblBorders>
    </w:tblPr>
    <w:tblStylePr w:type="band1Horz">
      <w:tcPr>
        <w:shd w:val="clear" w:color="auto" w:fill="d7d7d7" w:themeFill="background1" w:themeFillShade="D8"/>
      </w:tcPr>
    </w:tblStylePr>
    <w:tblStylePr w:type="band1Vert">
      <w:tcPr>
        <w:shd w:val="clear" w:color="auto" w:fill="d7d7d7"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14:textFill>
          <w14:solidFill>
            <w14:schemeClr w14:val="bg1"/>
          </w14:solidFill>
        </w14:textFill>
      </w:rPr>
      <w:tcPr>
        <w:shd w:val="clear" w:color="auto" w:fill="30c0b4" w:themeFill="accent5"/>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14:textFill>
          <w14:solidFill>
            <w14:schemeClr w14:val="bg1"/>
          </w14:solidFill>
        </w14:textFill>
      </w:rPr>
      <w:pPr>
        <w:spacing w:before="0" w:after="0" w:line="240" w:lineRule="auto"/>
      </w:pPr>
      <w:tcPr>
        <w:shd w:val="clear" w:color="auto" w:fill="30c0b4" w:themeFill="accent5"/>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30c0b4" w:themeFill="accent5"/>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14:textFill>
          <w14:solidFill>
            <w14:schemeClr w14:val="bg1"/>
          </w14:solidFill>
        </w14:textFill>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926">
    <w:name w:val="Medium Shading 2 Accent 6"/>
    <w:basedOn w:val="770"/>
    <w:uiPriority w:val="64"/>
    <w:semiHidden/>
    <w:unhideWhenUsed/>
    <w:qFormat/>
    <w:tblPr>
      <w:tblBorders>
        <w:top w:val="single" w:color="000000" w:sz="18" w:space="0"/>
        <w:bottom w:val="single" w:color="000000" w:sz="18" w:space="0"/>
      </w:tblBorders>
    </w:tblPr>
    <w:tblStylePr w:type="band1Horz">
      <w:tcPr>
        <w:shd w:val="clear" w:color="auto" w:fill="d7d7d7" w:themeFill="background1" w:themeFillShade="D8"/>
      </w:tcPr>
    </w:tblStylePr>
    <w:tblStylePr w:type="band1Vert">
      <w:tcPr>
        <w:shd w:val="clear" w:color="auto" w:fill="d7d7d7"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14:textFill>
          <w14:solidFill>
            <w14:schemeClr w14:val="bg1"/>
          </w14:solidFill>
        </w14:textFill>
      </w:rPr>
      <w:tcPr>
        <w:shd w:val="clear" w:color="auto" w:fill="e54c5e" w:themeFill="accent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14:textFill>
          <w14:solidFill>
            <w14:schemeClr w14:val="bg1"/>
          </w14:solidFill>
        </w14:textFill>
      </w:rPr>
      <w:pPr>
        <w:spacing w:before="0" w:after="0" w:line="240" w:lineRule="auto"/>
      </w:pPr>
      <w:tcPr>
        <w:shd w:val="clear" w:color="auto" w:fill="e54c5e" w:themeFill="accent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e54c5e" w:themeFill="accent6"/>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14:textFill>
          <w14:solidFill>
            <w14:schemeClr w14:val="bg1"/>
          </w14:solidFill>
        </w14:textFill>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927">
    <w:name w:val="Medium List 1"/>
    <w:basedOn w:val="770"/>
    <w:uiPriority w:val="65"/>
    <w:semiHidden/>
    <w:unhideWhenUsed/>
    <w:qFormat/>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band1Horz">
      <w:tcPr>
        <w:shd w:val="clear" w:color="auto" w:fill="bfbfbf" w:themeFill="text1" w:themeFillTint="3F"/>
      </w:tcPr>
    </w:tblStylePr>
    <w:tblStylePr w:type="band1Vert">
      <w:tcPr>
        <w:shd w:val="clear" w:color="auto" w:fill="bfbfbf" w:themeFill="text1"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000000" w:themeColor="text1" w:sz="8" w:space="0"/>
        </w:tcBorders>
      </w:tcPr>
    </w:tblStylePr>
    <w:tblStylePr w:type="lastCol">
      <w:rPr>
        <w:b/>
        <w:bCs/>
      </w:rPr>
      <w:tcPr>
        <w:tcBorders>
          <w:top w:val="single" w:color="000000" w:themeColor="text1" w:sz="8" w:space="0"/>
          <w:bottom w:val="single" w:color="000000" w:themeColor="text1" w:sz="8" w:space="0"/>
        </w:tcBorders>
      </w:tcPr>
    </w:tblStylePr>
    <w:tblStylePr w:type="lastRow">
      <w:rPr>
        <w:b/>
        <w:bCs/>
        <w:color w:val="44546a" w:themeColor="text2"/>
        <w14:textFill>
          <w14:solidFill>
            <w14:schemeClr w14:val="tx2"/>
          </w14:solidFill>
        </w14:textFill>
      </w:rPr>
      <w:tcPr>
        <w:tcBorders>
          <w:top w:val="single" w:color="000000" w:themeColor="text1" w:sz="8" w:space="0"/>
          <w:bottom w:val="single" w:color="000000" w:themeColor="text1" w:sz="8" w:space="0"/>
        </w:tcBorders>
      </w:tcPr>
    </w:tblStylePr>
  </w:style>
  <w:style w:type="table" w:styleId="928">
    <w:name w:val="Medium List 1 Accent 1"/>
    <w:basedOn w:val="770"/>
    <w:uiPriority w:val="65"/>
    <w:semiHidden/>
    <w:unhideWhenUsed/>
    <w:qFormat/>
    <w:rPr>
      <w:color w:val="000000" w:themeColor="text1"/>
      <w14:textFill>
        <w14:solidFill>
          <w14:schemeClr w14:val="tx1"/>
        </w14:solidFill>
      </w14:textFill>
    </w:rPr>
    <w:tblPr>
      <w:tblBorders>
        <w:top w:val="single" w:color="4874CB" w:themeColor="accent1" w:sz="8" w:space="0"/>
        <w:bottom w:val="single" w:color="4874CB" w:themeColor="accent1" w:sz="8" w:space="0"/>
      </w:tblBorders>
    </w:tblPr>
    <w:tblStylePr w:type="band1Horz">
      <w:tcPr>
        <w:shd w:val="clear" w:color="auto" w:fill="d1dcf2" w:themeFill="accent1" w:themeFillTint="3F"/>
      </w:tcPr>
    </w:tblStylePr>
    <w:tblStylePr w:type="band1Vert">
      <w:tcPr>
        <w:shd w:val="clear" w:color="auto" w:fill="d1dcf2" w:themeFill="accent1"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4874CB" w:themeColor="accent1" w:sz="8" w:space="0"/>
        </w:tcBorders>
      </w:tcPr>
    </w:tblStylePr>
    <w:tblStylePr w:type="lastCol">
      <w:rPr>
        <w:b/>
        <w:bCs/>
      </w:rPr>
      <w:tcPr>
        <w:tcBorders>
          <w:top w:val="single" w:color="4874CB" w:themeColor="accent1" w:sz="8" w:space="0"/>
          <w:bottom w:val="single" w:color="4874CB" w:themeColor="accent1" w:sz="8" w:space="0"/>
        </w:tcBorders>
      </w:tcPr>
    </w:tblStylePr>
    <w:tblStylePr w:type="lastRow">
      <w:rPr>
        <w:b/>
        <w:bCs/>
        <w:color w:val="44546a" w:themeColor="text2"/>
        <w14:textFill>
          <w14:solidFill>
            <w14:schemeClr w14:val="tx2"/>
          </w14:solidFill>
        </w14:textFill>
      </w:rPr>
      <w:tcPr>
        <w:tcBorders>
          <w:top w:val="single" w:color="4874CB" w:themeColor="accent1" w:sz="8" w:space="0"/>
          <w:bottom w:val="single" w:color="4874CB" w:themeColor="accent1" w:sz="8" w:space="0"/>
        </w:tcBorders>
      </w:tcPr>
    </w:tblStylePr>
  </w:style>
  <w:style w:type="table" w:styleId="929">
    <w:name w:val="Medium List 1 Accent 2"/>
    <w:basedOn w:val="770"/>
    <w:uiPriority w:val="65"/>
    <w:semiHidden/>
    <w:unhideWhenUsed/>
    <w:qFormat/>
    <w:rPr>
      <w:color w:val="000000" w:themeColor="text1"/>
      <w14:textFill>
        <w14:solidFill>
          <w14:schemeClr w14:val="tx1"/>
        </w14:solidFill>
      </w14:textFill>
    </w:rPr>
    <w:tblPr>
      <w:tblBorders>
        <w:top w:val="single" w:color="EE822F" w:themeColor="accent2" w:sz="8" w:space="0"/>
        <w:bottom w:val="single" w:color="EE822F" w:themeColor="accent2" w:sz="8" w:space="0"/>
      </w:tblBorders>
    </w:tblPr>
    <w:tblStylePr w:type="band1Horz">
      <w:tcPr>
        <w:shd w:val="clear" w:color="auto" w:fill="fae0cb" w:themeFill="accent2" w:themeFillTint="3F"/>
      </w:tcPr>
    </w:tblStylePr>
    <w:tblStylePr w:type="band1Vert">
      <w:tcPr>
        <w:shd w:val="clear" w:color="auto" w:fill="fae0cb" w:themeFill="accent2"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EE822F" w:themeColor="accent2" w:sz="8" w:space="0"/>
        </w:tcBorders>
      </w:tcPr>
    </w:tblStylePr>
    <w:tblStylePr w:type="lastCol">
      <w:rPr>
        <w:b/>
        <w:bCs/>
      </w:rPr>
      <w:tcPr>
        <w:tcBorders>
          <w:top w:val="single" w:color="EE822F" w:themeColor="accent2" w:sz="8" w:space="0"/>
          <w:bottom w:val="single" w:color="EE822F" w:themeColor="accent2" w:sz="8" w:space="0"/>
        </w:tcBorders>
      </w:tcPr>
    </w:tblStylePr>
    <w:tblStylePr w:type="lastRow">
      <w:rPr>
        <w:b/>
        <w:bCs/>
        <w:color w:val="44546a" w:themeColor="text2"/>
        <w14:textFill>
          <w14:solidFill>
            <w14:schemeClr w14:val="tx2"/>
          </w14:solidFill>
        </w14:textFill>
      </w:rPr>
      <w:tcPr>
        <w:tcBorders>
          <w:top w:val="single" w:color="EE822F" w:themeColor="accent2" w:sz="8" w:space="0"/>
          <w:bottom w:val="single" w:color="EE822F" w:themeColor="accent2" w:sz="8" w:space="0"/>
        </w:tcBorders>
      </w:tcPr>
    </w:tblStylePr>
  </w:style>
  <w:style w:type="table" w:styleId="930">
    <w:name w:val="Medium List 1 Accent 3"/>
    <w:basedOn w:val="770"/>
    <w:uiPriority w:val="65"/>
    <w:semiHidden/>
    <w:unhideWhenUsed/>
    <w:qFormat/>
    <w:rPr>
      <w:color w:val="000000" w:themeColor="text1"/>
      <w14:textFill>
        <w14:solidFill>
          <w14:schemeClr w14:val="tx1"/>
        </w14:solidFill>
      </w14:textFill>
    </w:rPr>
    <w:tblPr>
      <w:tblBorders>
        <w:top w:val="single" w:color="F2BA02" w:themeColor="accent3" w:sz="8" w:space="0"/>
        <w:bottom w:val="single" w:color="F2BA02" w:themeColor="accent3" w:sz="8" w:space="0"/>
      </w:tblBorders>
    </w:tblPr>
    <w:tblStylePr w:type="band1Horz">
      <w:tcPr>
        <w:shd w:val="clear" w:color="auto" w:fill="feefbd" w:themeFill="accent3" w:themeFillTint="3F"/>
      </w:tcPr>
    </w:tblStylePr>
    <w:tblStylePr w:type="band1Vert">
      <w:tcPr>
        <w:shd w:val="clear" w:color="auto" w:fill="feefbd" w:themeFill="accent3"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F2BA02" w:themeColor="accent3" w:sz="8" w:space="0"/>
        </w:tcBorders>
      </w:tcPr>
    </w:tblStylePr>
    <w:tblStylePr w:type="lastCol">
      <w:rPr>
        <w:b/>
        <w:bCs/>
      </w:rPr>
      <w:tcPr>
        <w:tcBorders>
          <w:top w:val="single" w:color="F2BA02" w:themeColor="accent3" w:sz="8" w:space="0"/>
          <w:bottom w:val="single" w:color="F2BA02" w:themeColor="accent3" w:sz="8" w:space="0"/>
        </w:tcBorders>
      </w:tcPr>
    </w:tblStylePr>
    <w:tblStylePr w:type="lastRow">
      <w:rPr>
        <w:b/>
        <w:bCs/>
        <w:color w:val="44546a" w:themeColor="text2"/>
        <w14:textFill>
          <w14:solidFill>
            <w14:schemeClr w14:val="tx2"/>
          </w14:solidFill>
        </w14:textFill>
      </w:rPr>
      <w:tcPr>
        <w:tcBorders>
          <w:top w:val="single" w:color="F2BA02" w:themeColor="accent3" w:sz="8" w:space="0"/>
          <w:bottom w:val="single" w:color="F2BA02" w:themeColor="accent3" w:sz="8" w:space="0"/>
        </w:tcBorders>
      </w:tcPr>
    </w:tblStylePr>
  </w:style>
  <w:style w:type="table" w:styleId="931">
    <w:name w:val="Medium List 1 Accent 4"/>
    <w:basedOn w:val="770"/>
    <w:uiPriority w:val="65"/>
    <w:semiHidden/>
    <w:unhideWhenUsed/>
    <w:qFormat/>
    <w:rPr>
      <w:color w:val="000000" w:themeColor="text1"/>
      <w14:textFill>
        <w14:solidFill>
          <w14:schemeClr w14:val="tx1"/>
        </w14:solidFill>
      </w14:textFill>
    </w:rPr>
    <w:tblPr>
      <w:tblBorders>
        <w:top w:val="single" w:color="75BD42" w:themeColor="accent4" w:sz="8" w:space="0"/>
        <w:bottom w:val="single" w:color="75BD42" w:themeColor="accent4" w:sz="8" w:space="0"/>
      </w:tblBorders>
    </w:tblPr>
    <w:tblStylePr w:type="band1Horz">
      <w:tcPr>
        <w:shd w:val="clear" w:color="auto" w:fill="dceed0" w:themeFill="accent4" w:themeFillTint="3F"/>
      </w:tcPr>
    </w:tblStylePr>
    <w:tblStylePr w:type="band1Vert">
      <w:tcPr>
        <w:shd w:val="clear" w:color="auto" w:fill="dceed0" w:themeFill="accent4"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75BD42" w:themeColor="accent4" w:sz="8" w:space="0"/>
        </w:tcBorders>
      </w:tcPr>
    </w:tblStylePr>
    <w:tblStylePr w:type="lastCol">
      <w:rPr>
        <w:b/>
        <w:bCs/>
      </w:rPr>
      <w:tcPr>
        <w:tcBorders>
          <w:top w:val="single" w:color="75BD42" w:themeColor="accent4" w:sz="8" w:space="0"/>
          <w:bottom w:val="single" w:color="75BD42" w:themeColor="accent4" w:sz="8" w:space="0"/>
        </w:tcBorders>
      </w:tcPr>
    </w:tblStylePr>
    <w:tblStylePr w:type="lastRow">
      <w:rPr>
        <w:b/>
        <w:bCs/>
        <w:color w:val="44546a" w:themeColor="text2"/>
        <w14:textFill>
          <w14:solidFill>
            <w14:schemeClr w14:val="tx2"/>
          </w14:solidFill>
        </w14:textFill>
      </w:rPr>
      <w:tcPr>
        <w:tcBorders>
          <w:top w:val="single" w:color="75BD42" w:themeColor="accent4" w:sz="8" w:space="0"/>
          <w:bottom w:val="single" w:color="75BD42" w:themeColor="accent4" w:sz="8" w:space="0"/>
        </w:tcBorders>
      </w:tcPr>
    </w:tblStylePr>
  </w:style>
  <w:style w:type="table" w:styleId="932">
    <w:name w:val="Medium List 1 Accent 5"/>
    <w:basedOn w:val="770"/>
    <w:uiPriority w:val="65"/>
    <w:semiHidden/>
    <w:unhideWhenUsed/>
    <w:qFormat/>
    <w:rPr>
      <w:color w:val="000000" w:themeColor="text1"/>
      <w14:textFill>
        <w14:solidFill>
          <w14:schemeClr w14:val="tx1"/>
        </w14:solidFill>
      </w14:textFill>
    </w:rPr>
    <w:tblPr>
      <w:tblBorders>
        <w:top w:val="single" w:color="30C0B4" w:themeColor="accent5" w:sz="8" w:space="0"/>
        <w:bottom w:val="single" w:color="30C0B4" w:themeColor="accent5" w:sz="8" w:space="0"/>
      </w:tblBorders>
    </w:tblPr>
    <w:tblStylePr w:type="band1Horz">
      <w:tcPr>
        <w:shd w:val="clear" w:color="auto" w:fill="c9f1ee" w:themeFill="accent5" w:themeFillTint="3F"/>
      </w:tcPr>
    </w:tblStylePr>
    <w:tblStylePr w:type="band1Vert">
      <w:tcPr>
        <w:shd w:val="clear" w:color="auto" w:fill="c9f1ee" w:themeFill="accent5"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30C0B4" w:themeColor="accent5" w:sz="8" w:space="0"/>
        </w:tcBorders>
      </w:tcPr>
    </w:tblStylePr>
    <w:tblStylePr w:type="lastCol">
      <w:rPr>
        <w:b/>
        <w:bCs/>
      </w:rPr>
      <w:tcPr>
        <w:tcBorders>
          <w:top w:val="single" w:color="30C0B4" w:themeColor="accent5" w:sz="8" w:space="0"/>
          <w:bottom w:val="single" w:color="30C0B4" w:themeColor="accent5" w:sz="8" w:space="0"/>
        </w:tcBorders>
      </w:tcPr>
    </w:tblStylePr>
    <w:tblStylePr w:type="lastRow">
      <w:rPr>
        <w:b/>
        <w:bCs/>
        <w:color w:val="44546a" w:themeColor="text2"/>
        <w14:textFill>
          <w14:solidFill>
            <w14:schemeClr w14:val="tx2"/>
          </w14:solidFill>
        </w14:textFill>
      </w:rPr>
      <w:tcPr>
        <w:tcBorders>
          <w:top w:val="single" w:color="30C0B4" w:themeColor="accent5" w:sz="8" w:space="0"/>
          <w:bottom w:val="single" w:color="30C0B4" w:themeColor="accent5" w:sz="8" w:space="0"/>
        </w:tcBorders>
      </w:tcPr>
    </w:tblStylePr>
  </w:style>
  <w:style w:type="table" w:styleId="933">
    <w:name w:val="Medium List 1 Accent 6"/>
    <w:basedOn w:val="770"/>
    <w:uiPriority w:val="65"/>
    <w:semiHidden/>
    <w:unhideWhenUsed/>
    <w:qFormat/>
    <w:rPr>
      <w:color w:val="000000" w:themeColor="text1"/>
      <w14:textFill>
        <w14:solidFill>
          <w14:schemeClr w14:val="tx1"/>
        </w14:solidFill>
      </w14:textFill>
    </w:rPr>
    <w:tblPr>
      <w:tblBorders>
        <w:top w:val="single" w:color="E54C5E" w:themeColor="accent6" w:sz="8" w:space="0"/>
        <w:bottom w:val="single" w:color="E54C5E" w:themeColor="accent6" w:sz="8" w:space="0"/>
      </w:tblBorders>
    </w:tblPr>
    <w:tblStylePr w:type="band1Horz">
      <w:tcPr>
        <w:shd w:val="clear" w:color="auto" w:fill="f8d2d7" w:themeFill="accent6" w:themeFillTint="3F"/>
      </w:tcPr>
    </w:tblStylePr>
    <w:tblStylePr w:type="band1Vert">
      <w:tcPr>
        <w:shd w:val="clear" w:color="auto" w:fill="f8d2d7" w:themeFill="accent6"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E54C5E" w:themeColor="accent6" w:sz="8" w:space="0"/>
        </w:tcBorders>
      </w:tcPr>
    </w:tblStylePr>
    <w:tblStylePr w:type="lastCol">
      <w:rPr>
        <w:b/>
        <w:bCs/>
      </w:rPr>
      <w:tcPr>
        <w:tcBorders>
          <w:top w:val="single" w:color="E54C5E" w:themeColor="accent6" w:sz="8" w:space="0"/>
          <w:bottom w:val="single" w:color="E54C5E" w:themeColor="accent6" w:sz="8" w:space="0"/>
        </w:tcBorders>
      </w:tcPr>
    </w:tblStylePr>
    <w:tblStylePr w:type="lastRow">
      <w:rPr>
        <w:b/>
        <w:bCs/>
        <w:color w:val="44546a" w:themeColor="text2"/>
        <w14:textFill>
          <w14:solidFill>
            <w14:schemeClr w14:val="tx2"/>
          </w14:solidFill>
        </w14:textFill>
      </w:rPr>
      <w:tcPr>
        <w:tcBorders>
          <w:top w:val="single" w:color="E54C5E" w:themeColor="accent6" w:sz="8" w:space="0"/>
          <w:bottom w:val="single" w:color="E54C5E" w:themeColor="accent6" w:sz="8" w:space="0"/>
        </w:tcBorders>
      </w:tcPr>
    </w:tblStylePr>
  </w:style>
  <w:style w:type="table" w:styleId="934">
    <w:name w:val="Medium List 2"/>
    <w:basedOn w:val="770"/>
    <w:uiPriority w:val="66"/>
    <w:semiHidden/>
    <w:unhideWhenUsed/>
    <w:qFormat/>
    <w:rPr>
      <w:rFonts w:asciiTheme="majorHAnsi" w:hAnsiTheme="majorHAnsi" w:eastAsiaTheme="majorEastAsia"/>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band1Horz">
      <w:tcPr>
        <w:shd w:val="clear" w:color="auto" w:fill="bfbfbf" w:themeFill="text1"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bfbfbf" w:themeFill="text1"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000000" w:themeColor="text1"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000000" w:themeColor="text1"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000000" w:themeColor="text1"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000000" w:themeColor="text1"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35">
    <w:name w:val="Medium List 2 Accent 1"/>
    <w:basedOn w:val="770"/>
    <w:uiPriority w:val="66"/>
    <w:semiHidden/>
    <w:unhideWhenUsed/>
    <w:qFormat/>
    <w:rPr>
      <w:rFonts w:asciiTheme="majorHAnsi" w:hAnsiTheme="majorHAnsi" w:eastAsiaTheme="majorEastAsia"/>
      <w:color w:val="000000" w:themeColor="text1"/>
      <w14:textFill>
        <w14:solidFill>
          <w14:schemeClr w14:val="tx1"/>
        </w14:solidFill>
      </w14:textFill>
    </w:rPr>
    <w:tblPr>
      <w:tblBorders>
        <w:top w:val="single" w:color="4874CB" w:themeColor="accent1" w:sz="8" w:space="0"/>
        <w:left w:val="single" w:color="4874CB" w:themeColor="accent1" w:sz="8" w:space="0"/>
        <w:bottom w:val="single" w:color="4874CB" w:themeColor="accent1" w:sz="8" w:space="0"/>
        <w:right w:val="single" w:color="4874CB" w:themeColor="accent1" w:sz="8" w:space="0"/>
      </w:tblBorders>
    </w:tblPr>
    <w:tblStylePr w:type="band1Horz">
      <w:tcPr>
        <w:shd w:val="clear" w:color="auto" w:fill="d1dcf2" w:themeFill="accent1"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d1dcf2" w:themeFill="accent1"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4874CB" w:themeColor="accent1"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4874CB" w:themeColor="accent1"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4874CB" w:themeColor="accent1"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4874CB" w:themeColor="accent1"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36">
    <w:name w:val="Medium List 2 Accent 2"/>
    <w:basedOn w:val="770"/>
    <w:uiPriority w:val="66"/>
    <w:semiHidden/>
    <w:unhideWhenUsed/>
    <w:qFormat/>
    <w:rPr>
      <w:rFonts w:asciiTheme="majorHAnsi" w:hAnsiTheme="majorHAnsi" w:eastAsiaTheme="majorEastAsia"/>
      <w:color w:val="000000" w:themeColor="text1"/>
      <w14:textFill>
        <w14:solidFill>
          <w14:schemeClr w14:val="tx1"/>
        </w14:solidFill>
      </w14:textFill>
    </w:rPr>
    <w:tblPr>
      <w:tblBorders>
        <w:top w:val="single" w:color="EE822F" w:themeColor="accent2" w:sz="8" w:space="0"/>
        <w:left w:val="single" w:color="EE822F" w:themeColor="accent2" w:sz="8" w:space="0"/>
        <w:bottom w:val="single" w:color="EE822F" w:themeColor="accent2" w:sz="8" w:space="0"/>
        <w:right w:val="single" w:color="EE822F" w:themeColor="accent2" w:sz="8" w:space="0"/>
      </w:tblBorders>
    </w:tblPr>
    <w:tblStylePr w:type="band1Horz">
      <w:tcPr>
        <w:shd w:val="clear" w:color="auto" w:fill="fae0cb" w:themeFill="accent2"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fae0cb" w:themeFill="accent2"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EE822F" w:themeColor="accent2"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EE822F" w:themeColor="accent2"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EE822F" w:themeColor="accent2"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EE822F" w:themeColor="accent2"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37">
    <w:name w:val="Medium List 2 Accent 3"/>
    <w:basedOn w:val="770"/>
    <w:uiPriority w:val="66"/>
    <w:semiHidden/>
    <w:unhideWhenUsed/>
    <w:qFormat/>
    <w:rPr>
      <w:rFonts w:asciiTheme="majorHAnsi" w:hAnsiTheme="majorHAnsi" w:eastAsiaTheme="majorEastAsia"/>
      <w:color w:val="000000" w:themeColor="text1"/>
      <w14:textFill>
        <w14:solidFill>
          <w14:schemeClr w14:val="tx1"/>
        </w14:solidFill>
      </w14:textFill>
    </w:rPr>
    <w:tblPr>
      <w:tblBorders>
        <w:top w:val="single" w:color="F2BA02" w:themeColor="accent3" w:sz="8" w:space="0"/>
        <w:left w:val="single" w:color="F2BA02" w:themeColor="accent3" w:sz="8" w:space="0"/>
        <w:bottom w:val="single" w:color="F2BA02" w:themeColor="accent3" w:sz="8" w:space="0"/>
        <w:right w:val="single" w:color="F2BA02" w:themeColor="accent3" w:sz="8" w:space="0"/>
      </w:tblBorders>
    </w:tblPr>
    <w:tblStylePr w:type="band1Horz">
      <w:tcPr>
        <w:shd w:val="clear" w:color="auto" w:fill="feefbd" w:themeFill="accent3"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feefbd" w:themeFill="accent3"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F2BA02" w:themeColor="accent3"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F2BA02" w:themeColor="accent3"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F2BA02" w:themeColor="accent3"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F2BA02" w:themeColor="accent3"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38">
    <w:name w:val="Medium List 2 Accent 4"/>
    <w:basedOn w:val="770"/>
    <w:uiPriority w:val="66"/>
    <w:semiHidden/>
    <w:unhideWhenUsed/>
    <w:qFormat/>
    <w:rPr>
      <w:rFonts w:asciiTheme="majorHAnsi" w:hAnsiTheme="majorHAnsi" w:eastAsiaTheme="majorEastAsia"/>
      <w:color w:val="000000" w:themeColor="text1"/>
      <w14:textFill>
        <w14:solidFill>
          <w14:schemeClr w14:val="tx1"/>
        </w14:solidFill>
      </w14:textFill>
    </w:rPr>
    <w:tblPr>
      <w:tblBorders>
        <w:top w:val="single" w:color="75BD42" w:themeColor="accent4" w:sz="8" w:space="0"/>
        <w:left w:val="single" w:color="75BD42" w:themeColor="accent4" w:sz="8" w:space="0"/>
        <w:bottom w:val="single" w:color="75BD42" w:themeColor="accent4" w:sz="8" w:space="0"/>
        <w:right w:val="single" w:color="75BD42" w:themeColor="accent4" w:sz="8" w:space="0"/>
      </w:tblBorders>
    </w:tblPr>
    <w:tblStylePr w:type="band1Horz">
      <w:tcPr>
        <w:shd w:val="clear" w:color="auto" w:fill="dceed0" w:themeFill="accent4"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dceed0" w:themeFill="accent4"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75BD42" w:themeColor="accent4"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75BD42" w:themeColor="accent4"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75BD42" w:themeColor="accent4"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75BD42" w:themeColor="accent4"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39">
    <w:name w:val="Medium List 2 Accent 5"/>
    <w:basedOn w:val="770"/>
    <w:uiPriority w:val="66"/>
    <w:semiHidden/>
    <w:unhideWhenUsed/>
    <w:qFormat/>
    <w:rPr>
      <w:rFonts w:asciiTheme="majorHAnsi" w:hAnsiTheme="majorHAnsi" w:eastAsiaTheme="majorEastAsia"/>
      <w:color w:val="000000" w:themeColor="text1"/>
      <w14:textFill>
        <w14:solidFill>
          <w14:schemeClr w14:val="tx1"/>
        </w14:solidFill>
      </w14:textFill>
    </w:rPr>
    <w:tblPr>
      <w:tblBorders>
        <w:top w:val="single" w:color="30C0B4" w:themeColor="accent5" w:sz="8" w:space="0"/>
        <w:left w:val="single" w:color="30C0B4" w:themeColor="accent5" w:sz="8" w:space="0"/>
        <w:bottom w:val="single" w:color="30C0B4" w:themeColor="accent5" w:sz="8" w:space="0"/>
        <w:right w:val="single" w:color="30C0B4" w:themeColor="accent5" w:sz="8" w:space="0"/>
      </w:tblBorders>
    </w:tblPr>
    <w:tblStylePr w:type="band1Horz">
      <w:tcPr>
        <w:shd w:val="clear" w:color="auto" w:fill="c9f1ee" w:themeFill="accent5"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c9f1ee" w:themeFill="accent5"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30C0B4" w:themeColor="accent5"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30C0B4" w:themeColor="accent5"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30C0B4" w:themeColor="accent5"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30C0B4" w:themeColor="accent5"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40">
    <w:name w:val="Medium List 2 Accent 6"/>
    <w:basedOn w:val="770"/>
    <w:uiPriority w:val="66"/>
    <w:semiHidden/>
    <w:unhideWhenUsed/>
    <w:qFormat/>
    <w:rPr>
      <w:rFonts w:asciiTheme="majorHAnsi" w:hAnsiTheme="majorHAnsi" w:eastAsiaTheme="majorEastAsia"/>
      <w:color w:val="000000" w:themeColor="text1"/>
      <w14:textFill>
        <w14:solidFill>
          <w14:schemeClr w14:val="tx1"/>
        </w14:solidFill>
      </w14:textFill>
    </w:rPr>
    <w:tblPr>
      <w:tblBorders>
        <w:top w:val="single" w:color="E54C5E" w:themeColor="accent6" w:sz="8" w:space="0"/>
        <w:left w:val="single" w:color="E54C5E" w:themeColor="accent6" w:sz="8" w:space="0"/>
        <w:bottom w:val="single" w:color="E54C5E" w:themeColor="accent6" w:sz="8" w:space="0"/>
        <w:right w:val="single" w:color="E54C5E" w:themeColor="accent6" w:sz="8" w:space="0"/>
      </w:tblBorders>
    </w:tblPr>
    <w:tblStylePr w:type="band1Horz">
      <w:tcPr>
        <w:shd w:val="clear" w:color="auto" w:fill="f8d2d7" w:themeFill="accent6"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f8d2d7" w:themeFill="accent6"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E54C5E" w:themeColor="accent6"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E54C5E" w:themeColor="accent6"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E54C5E" w:themeColor="accent6"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E54C5E" w:themeColor="accent6"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41">
    <w:name w:val="Medium Grid 1"/>
    <w:basedOn w:val="770"/>
    <w:uiPriority w:val="67"/>
    <w:semiHidden/>
    <w:unhideWhenUsed/>
    <w:qFormat/>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band1Horz">
      <w:tcPr>
        <w:shd w:val="clear" w:color="auto" w:fill="7f7f7f" w:themeFill="text1" w:themeFillTint="7F"/>
      </w:tcPr>
    </w:tblStylePr>
    <w:tblStylePr w:type="band1Vert">
      <w:tcPr>
        <w:shd w:val="clear" w:color="auto" w:fill="7f7f7f" w:themeFill="text1"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3F3F3F" w:themeColor="text1" w:themeTint="BF" w:sz="18" w:space="0"/>
        </w:tcBorders>
      </w:tcPr>
    </w:tblStylePr>
  </w:style>
  <w:style w:type="table" w:styleId="942">
    <w:name w:val="Medium Grid 1 Accent 1"/>
    <w:basedOn w:val="770"/>
    <w:uiPriority w:val="67"/>
    <w:semiHidden/>
    <w:unhideWhenUsed/>
    <w:qFormat/>
    <w:tblPr>
      <w:tblBorders>
        <w:top w:val="single" w:color="7596D8" w:themeColor="accent1" w:themeTint="BF" w:sz="8" w:space="0"/>
        <w:left w:val="single" w:color="7596D8" w:themeColor="accent1" w:themeTint="BF" w:sz="8" w:space="0"/>
        <w:bottom w:val="single" w:color="7596D8" w:themeColor="accent1" w:themeTint="BF" w:sz="8" w:space="0"/>
        <w:right w:val="single" w:color="7596D8" w:themeColor="accent1" w:themeTint="BF" w:sz="8" w:space="0"/>
        <w:insideH w:val="single" w:color="7596D8" w:themeColor="accent1" w:themeTint="BF" w:sz="8" w:space="0"/>
        <w:insideV w:val="single" w:color="7596D8" w:themeColor="accent1" w:themeTint="BF" w:sz="8" w:space="0"/>
      </w:tblBorders>
    </w:tblPr>
    <w:tcPr>
      <w:shd w:val="clear" w:color="auto" w:fill="d1dcf2" w:themeFill="accent1" w:themeFillTint="3F"/>
    </w:tcPr>
    <w:tblStylePr w:type="band1Horz">
      <w:tcPr>
        <w:shd w:val="clear" w:color="auto" w:fill="a3b9e5" w:themeFill="accent1" w:themeFillTint="7F"/>
      </w:tcPr>
    </w:tblStylePr>
    <w:tblStylePr w:type="band1Vert">
      <w:tcPr>
        <w:shd w:val="clear" w:color="auto" w:fill="a3b9e5" w:themeFill="accent1"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7596D8" w:themeColor="accent1" w:themeTint="BF" w:sz="18" w:space="0"/>
        </w:tcBorders>
      </w:tcPr>
    </w:tblStylePr>
  </w:style>
  <w:style w:type="table" w:styleId="943">
    <w:name w:val="Medium Grid 1 Accent 2"/>
    <w:basedOn w:val="770"/>
    <w:uiPriority w:val="67"/>
    <w:semiHidden/>
    <w:unhideWhenUsed/>
    <w:qFormat/>
    <w:tblPr>
      <w:tblBorders>
        <w:top w:val="single" w:color="F2A163" w:themeColor="accent2" w:themeTint="BF" w:sz="8" w:space="0"/>
        <w:left w:val="single" w:color="F2A163" w:themeColor="accent2" w:themeTint="BF" w:sz="8" w:space="0"/>
        <w:bottom w:val="single" w:color="F2A163" w:themeColor="accent2" w:themeTint="BF" w:sz="8" w:space="0"/>
        <w:right w:val="single" w:color="F2A163" w:themeColor="accent2" w:themeTint="BF" w:sz="8" w:space="0"/>
        <w:insideH w:val="single" w:color="F2A163" w:themeColor="accent2" w:themeTint="BF" w:sz="8" w:space="0"/>
        <w:insideV w:val="single" w:color="F2A163" w:themeColor="accent2" w:themeTint="BF" w:sz="8" w:space="0"/>
      </w:tblBorders>
    </w:tblPr>
    <w:tcPr>
      <w:shd w:val="clear" w:color="auto" w:fill="fae0cb" w:themeFill="accent2" w:themeFillTint="3F"/>
    </w:tcPr>
    <w:tblStylePr w:type="band1Horz">
      <w:tcPr>
        <w:shd w:val="clear" w:color="auto" w:fill="f6c097" w:themeFill="accent2" w:themeFillTint="7F"/>
      </w:tcPr>
    </w:tblStylePr>
    <w:tblStylePr w:type="band1Vert">
      <w:tcPr>
        <w:shd w:val="clear" w:color="auto" w:fill="f6c097" w:themeFill="accent2"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F2A163" w:themeColor="accent2" w:themeTint="BF" w:sz="18" w:space="0"/>
        </w:tcBorders>
      </w:tcPr>
    </w:tblStylePr>
  </w:style>
  <w:style w:type="table" w:styleId="944">
    <w:name w:val="Medium Grid 1 Accent 3"/>
    <w:basedOn w:val="770"/>
    <w:uiPriority w:val="67"/>
    <w:semiHidden/>
    <w:unhideWhenUsed/>
    <w:qFormat/>
    <w:tblPr>
      <w:tblBorders>
        <w:top w:val="single" w:color="FDCF39" w:themeColor="accent3" w:themeTint="BF" w:sz="8" w:space="0"/>
        <w:left w:val="single" w:color="FDCF39" w:themeColor="accent3" w:themeTint="BF" w:sz="8" w:space="0"/>
        <w:bottom w:val="single" w:color="FDCF39" w:themeColor="accent3" w:themeTint="BF" w:sz="8" w:space="0"/>
        <w:right w:val="single" w:color="FDCF39" w:themeColor="accent3" w:themeTint="BF" w:sz="8" w:space="0"/>
        <w:insideH w:val="single" w:color="FDCF39" w:themeColor="accent3" w:themeTint="BF" w:sz="8" w:space="0"/>
        <w:insideV w:val="single" w:color="FDCF39" w:themeColor="accent3" w:themeTint="BF" w:sz="8" w:space="0"/>
      </w:tblBorders>
    </w:tblPr>
    <w:tcPr>
      <w:shd w:val="clear" w:color="auto" w:fill="feefbd" w:themeFill="accent3" w:themeFillTint="3F"/>
    </w:tcPr>
    <w:tblStylePr w:type="band1Horz">
      <w:tcPr>
        <w:shd w:val="clear" w:color="auto" w:fill="fddf7b" w:themeFill="accent3" w:themeFillTint="7F"/>
      </w:tcPr>
    </w:tblStylePr>
    <w:tblStylePr w:type="band1Vert">
      <w:tcPr>
        <w:shd w:val="clear" w:color="auto" w:fill="fddf7b" w:themeFill="accent3"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FDCF39" w:themeColor="accent3" w:themeTint="BF" w:sz="18" w:space="0"/>
        </w:tcBorders>
      </w:tcPr>
    </w:tblStylePr>
  </w:style>
  <w:style w:type="table" w:styleId="945">
    <w:name w:val="Medium Grid 1 Accent 4"/>
    <w:basedOn w:val="770"/>
    <w:uiPriority w:val="67"/>
    <w:semiHidden/>
    <w:unhideWhenUsed/>
    <w:qFormat/>
    <w:tblPr>
      <w:tblBorders>
        <w:top w:val="single" w:color="97CD71" w:themeColor="accent4" w:themeTint="BF" w:sz="8" w:space="0"/>
        <w:left w:val="single" w:color="97CD71" w:themeColor="accent4" w:themeTint="BF" w:sz="8" w:space="0"/>
        <w:bottom w:val="single" w:color="97CD71" w:themeColor="accent4" w:themeTint="BF" w:sz="8" w:space="0"/>
        <w:right w:val="single" w:color="97CD71" w:themeColor="accent4" w:themeTint="BF" w:sz="8" w:space="0"/>
        <w:insideH w:val="single" w:color="97CD71" w:themeColor="accent4" w:themeTint="BF" w:sz="8" w:space="0"/>
        <w:insideV w:val="single" w:color="97CD71" w:themeColor="accent4" w:themeTint="BF" w:sz="8" w:space="0"/>
      </w:tblBorders>
    </w:tblPr>
    <w:tcPr>
      <w:shd w:val="clear" w:color="auto" w:fill="dceed0" w:themeFill="accent4" w:themeFillTint="3F"/>
    </w:tcPr>
    <w:tblStylePr w:type="band1Horz">
      <w:tcPr>
        <w:shd w:val="clear" w:color="auto" w:fill="badea0" w:themeFill="accent4" w:themeFillTint="7F"/>
      </w:tcPr>
    </w:tblStylePr>
    <w:tblStylePr w:type="band1Vert">
      <w:tcPr>
        <w:shd w:val="clear" w:color="auto" w:fill="badea0" w:themeFill="accent4"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97CD71" w:themeColor="accent4" w:themeTint="BF" w:sz="18" w:space="0"/>
        </w:tcBorders>
      </w:tcPr>
    </w:tblStylePr>
  </w:style>
  <w:style w:type="table" w:styleId="946">
    <w:name w:val="Medium Grid 1 Accent 5"/>
    <w:basedOn w:val="770"/>
    <w:uiPriority w:val="67"/>
    <w:semiHidden/>
    <w:unhideWhenUsed/>
    <w:qFormat/>
    <w:tblPr>
      <w:tblBorders>
        <w:top w:val="single" w:color="5DD6CC" w:themeColor="accent5" w:themeTint="BF" w:sz="8" w:space="0"/>
        <w:left w:val="single" w:color="5DD6CC" w:themeColor="accent5" w:themeTint="BF" w:sz="8" w:space="0"/>
        <w:bottom w:val="single" w:color="5DD6CC" w:themeColor="accent5" w:themeTint="BF" w:sz="8" w:space="0"/>
        <w:right w:val="single" w:color="5DD6CC" w:themeColor="accent5" w:themeTint="BF" w:sz="8" w:space="0"/>
        <w:insideH w:val="single" w:color="5DD6CC" w:themeColor="accent5" w:themeTint="BF" w:sz="8" w:space="0"/>
        <w:insideV w:val="single" w:color="5DD6CC" w:themeColor="accent5" w:themeTint="BF" w:sz="8" w:space="0"/>
      </w:tblBorders>
    </w:tblPr>
    <w:tcPr>
      <w:shd w:val="clear" w:color="auto" w:fill="c9f1ee" w:themeFill="accent5" w:themeFillTint="3F"/>
    </w:tcPr>
    <w:tblStylePr w:type="band1Horz">
      <w:tcPr>
        <w:shd w:val="clear" w:color="auto" w:fill="93e4dd" w:themeFill="accent5" w:themeFillTint="7F"/>
      </w:tcPr>
    </w:tblStylePr>
    <w:tblStylePr w:type="band1Vert">
      <w:tcPr>
        <w:shd w:val="clear" w:color="auto" w:fill="93e4dd" w:themeFill="accent5"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5DD6CC" w:themeColor="accent5" w:themeTint="BF" w:sz="18" w:space="0"/>
        </w:tcBorders>
      </w:tcPr>
    </w:tblStylePr>
  </w:style>
  <w:style w:type="table" w:styleId="947">
    <w:name w:val="Medium Grid 1 Accent 6"/>
    <w:basedOn w:val="770"/>
    <w:uiPriority w:val="67"/>
    <w:semiHidden/>
    <w:unhideWhenUsed/>
    <w:qFormat/>
    <w:tblPr>
      <w:tblBorders>
        <w:top w:val="single" w:color="EB7886" w:themeColor="accent6" w:themeTint="BF" w:sz="8" w:space="0"/>
        <w:left w:val="single" w:color="EB7886" w:themeColor="accent6" w:themeTint="BF" w:sz="8" w:space="0"/>
        <w:bottom w:val="single" w:color="EB7886" w:themeColor="accent6" w:themeTint="BF" w:sz="8" w:space="0"/>
        <w:right w:val="single" w:color="EB7886" w:themeColor="accent6" w:themeTint="BF" w:sz="8" w:space="0"/>
        <w:insideH w:val="single" w:color="EB7886" w:themeColor="accent6" w:themeTint="BF" w:sz="8" w:space="0"/>
        <w:insideV w:val="single" w:color="EB7886" w:themeColor="accent6" w:themeTint="BF" w:sz="8" w:space="0"/>
      </w:tblBorders>
    </w:tblPr>
    <w:tcPr>
      <w:shd w:val="clear" w:color="auto" w:fill="f8d2d7" w:themeFill="accent6" w:themeFillTint="3F"/>
    </w:tcPr>
    <w:tblStylePr w:type="band1Horz">
      <w:tcPr>
        <w:shd w:val="clear" w:color="auto" w:fill="f2a5ae" w:themeFill="accent6" w:themeFillTint="7F"/>
      </w:tcPr>
    </w:tblStylePr>
    <w:tblStylePr w:type="band1Vert">
      <w:tcPr>
        <w:shd w:val="clear" w:color="auto" w:fill="f2a5ae" w:themeFill="accent6"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EB7886" w:themeColor="accent6" w:themeTint="BF" w:sz="18" w:space="0"/>
        </w:tcBorders>
      </w:tcPr>
    </w:tblStylePr>
  </w:style>
  <w:style w:type="table" w:styleId="948">
    <w:name w:val="Medium Grid 2"/>
    <w:basedOn w:val="770"/>
    <w:uiPriority w:val="68"/>
    <w:semiHidden/>
    <w:unhideWhenUsed/>
    <w:qFormat/>
    <w:rPr>
      <w:rFonts w:asciiTheme="majorHAnsi" w:hAnsiTheme="majorHAnsi" w:eastAsiaTheme="majorEastAsia"/>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band1Horz">
      <w:tcPr>
        <w:shd w:val="clear" w:color="auto" w:fill="7f7f7f" w:themeFill="text1" w:themeFillTint="7F"/>
        <w:tcBorders>
          <w:insideH w:val="single" w:color="000000" w:sz="6" w:space="0"/>
          <w:insideV w:val="single" w:color="000000" w:sz="6" w:space="0"/>
        </w:tcBorders>
      </w:tcPr>
    </w:tblStylePr>
    <w:tblStylePr w:type="band1Vert">
      <w:tcPr>
        <w:shd w:val="clear" w:color="auto" w:fill="7f7f7f" w:themeFill="text1" w:themeFillTint="7F"/>
      </w:tcPr>
    </w:tblStylePr>
    <w:tblStylePr w:type="firstCol">
      <w:rPr>
        <w:b/>
        <w:bCs/>
        <w:color w:val="000000" w:themeColor="text1"/>
        <w14:textFill>
          <w14:solidFill>
            <w14:schemeClr w14:val="tx1"/>
          </w14:solidFill>
        </w14:textFill>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14:textFill>
          <w14:solidFill>
            <w14:schemeClr w14:val="tx1"/>
          </w14:solidFill>
        </w14:textFill>
      </w:rPr>
      <w:tcPr>
        <w:shd w:val="clear" w:color="auto" w:fill="e5e5e5" w:themeFill="text1" w:themeFillTint="19"/>
      </w:tcPr>
    </w:tblStylePr>
    <w:tblStylePr w:type="lastCol">
      <w:rPr>
        <w:b w:val="0"/>
        <w:bCs w:val="0"/>
        <w:color w:val="000000" w:themeColor="text1"/>
        <w14:textFill>
          <w14:solidFill>
            <w14:schemeClr w14:val="tx1"/>
          </w14:solidFill>
        </w14:textFill>
      </w:rPr>
      <w:tcPr>
        <w:shd w:val="clear" w:color="auto" w:fill="cccccc" w:themeFill="text1"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14:textFill>
          <w14:solidFill>
            <w14:schemeClr w14:val="tx1"/>
          </w14:solidFill>
        </w14:textFill>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49">
    <w:name w:val="Medium Grid 2 Accent 1"/>
    <w:basedOn w:val="770"/>
    <w:uiPriority w:val="68"/>
    <w:semiHidden/>
    <w:unhideWhenUsed/>
    <w:qFormat/>
    <w:rPr>
      <w:rFonts w:asciiTheme="majorHAnsi" w:hAnsiTheme="majorHAnsi" w:eastAsiaTheme="majorEastAsia"/>
      <w:color w:val="000000" w:themeColor="text1"/>
      <w14:textFill>
        <w14:solidFill>
          <w14:schemeClr w14:val="tx1"/>
        </w14:solidFill>
      </w14:textFill>
    </w:rPr>
    <w:tblPr>
      <w:tblBorders>
        <w:top w:val="single" w:color="4874CB" w:themeColor="accent1" w:sz="8" w:space="0"/>
        <w:left w:val="single" w:color="4874CB" w:themeColor="accent1" w:sz="8" w:space="0"/>
        <w:bottom w:val="single" w:color="4874CB" w:themeColor="accent1" w:sz="8" w:space="0"/>
        <w:right w:val="single" w:color="4874CB" w:themeColor="accent1" w:sz="8" w:space="0"/>
        <w:insideH w:val="single" w:color="4874CB" w:themeColor="accent1" w:sz="8" w:space="0"/>
        <w:insideV w:val="single" w:color="4874CB" w:themeColor="accent1" w:sz="8" w:space="0"/>
      </w:tblBorders>
    </w:tblPr>
    <w:tcPr>
      <w:shd w:val="clear" w:color="auto" w:fill="d1dcf2" w:themeFill="accent1" w:themeFillTint="3F"/>
    </w:tcPr>
    <w:tblStylePr w:type="band1Horz">
      <w:tcPr>
        <w:shd w:val="clear" w:color="auto" w:fill="a3b9e5" w:themeFill="accent1" w:themeFillTint="7F"/>
        <w:tcBorders>
          <w:insideH w:val="single" w:color="000000" w:sz="6" w:space="0"/>
          <w:insideV w:val="single" w:color="000000" w:sz="6" w:space="0"/>
        </w:tcBorders>
      </w:tcPr>
    </w:tblStylePr>
    <w:tblStylePr w:type="band1Vert">
      <w:tcPr>
        <w:shd w:val="clear" w:color="auto" w:fill="a3b9e5" w:themeFill="accent1" w:themeFillTint="7F"/>
      </w:tcPr>
    </w:tblStylePr>
    <w:tblStylePr w:type="firstCol">
      <w:rPr>
        <w:b/>
        <w:bCs/>
        <w:color w:val="000000" w:themeColor="text1"/>
        <w14:textFill>
          <w14:solidFill>
            <w14:schemeClr w14:val="tx1"/>
          </w14:solidFill>
        </w14:textFill>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14:textFill>
          <w14:solidFill>
            <w14:schemeClr w14:val="tx1"/>
          </w14:solidFill>
        </w14:textFill>
      </w:rPr>
      <w:tcPr>
        <w:shd w:val="clear" w:color="auto" w:fill="edf1f9" w:themeFill="accent1" w:themeFillTint="19"/>
      </w:tcPr>
    </w:tblStylePr>
    <w:tblStylePr w:type="lastCol">
      <w:rPr>
        <w:b w:val="0"/>
        <w:bCs w:val="0"/>
        <w:color w:val="000000" w:themeColor="text1"/>
        <w14:textFill>
          <w14:solidFill>
            <w14:schemeClr w14:val="tx1"/>
          </w14:solidFill>
        </w14:textFill>
      </w:rPr>
      <w:tcPr>
        <w:shd w:val="clear" w:color="auto" w:fill="dae3f4" w:themeFill="accent1"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14:textFill>
          <w14:solidFill>
            <w14:schemeClr w14:val="tx1"/>
          </w14:solidFill>
        </w14:textFill>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50">
    <w:name w:val="Medium Grid 2 Accent 2"/>
    <w:basedOn w:val="770"/>
    <w:uiPriority w:val="68"/>
    <w:semiHidden/>
    <w:unhideWhenUsed/>
    <w:qFormat/>
    <w:rPr>
      <w:rFonts w:asciiTheme="majorHAnsi" w:hAnsiTheme="majorHAnsi" w:eastAsiaTheme="majorEastAsia"/>
      <w:color w:val="000000" w:themeColor="text1"/>
      <w14:textFill>
        <w14:solidFill>
          <w14:schemeClr w14:val="tx1"/>
        </w14:solidFill>
      </w14:textFill>
    </w:rPr>
    <w:tblPr>
      <w:tblBorders>
        <w:top w:val="single" w:color="EE822F" w:themeColor="accent2" w:sz="8" w:space="0"/>
        <w:left w:val="single" w:color="EE822F" w:themeColor="accent2" w:sz="8" w:space="0"/>
        <w:bottom w:val="single" w:color="EE822F" w:themeColor="accent2" w:sz="8" w:space="0"/>
        <w:right w:val="single" w:color="EE822F" w:themeColor="accent2" w:sz="8" w:space="0"/>
        <w:insideH w:val="single" w:color="EE822F" w:themeColor="accent2" w:sz="8" w:space="0"/>
        <w:insideV w:val="single" w:color="EE822F" w:themeColor="accent2" w:sz="8" w:space="0"/>
      </w:tblBorders>
    </w:tblPr>
    <w:tcPr>
      <w:shd w:val="clear" w:color="auto" w:fill="fae0cb" w:themeFill="accent2" w:themeFillTint="3F"/>
    </w:tcPr>
    <w:tblStylePr w:type="band1Horz">
      <w:tcPr>
        <w:shd w:val="clear" w:color="auto" w:fill="f6c097" w:themeFill="accent2" w:themeFillTint="7F"/>
        <w:tcBorders>
          <w:insideH w:val="single" w:color="000000" w:sz="6" w:space="0"/>
          <w:insideV w:val="single" w:color="000000" w:sz="6" w:space="0"/>
        </w:tcBorders>
      </w:tcPr>
    </w:tblStylePr>
    <w:tblStylePr w:type="band1Vert">
      <w:tcPr>
        <w:shd w:val="clear" w:color="auto" w:fill="f6c097" w:themeFill="accent2" w:themeFillTint="7F"/>
      </w:tcPr>
    </w:tblStylePr>
    <w:tblStylePr w:type="firstCol">
      <w:rPr>
        <w:b/>
        <w:bCs/>
        <w:color w:val="000000" w:themeColor="text1"/>
        <w14:textFill>
          <w14:solidFill>
            <w14:schemeClr w14:val="tx1"/>
          </w14:solidFill>
        </w14:textFill>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14:textFill>
          <w14:solidFill>
            <w14:schemeClr w14:val="tx1"/>
          </w14:solidFill>
        </w14:textFill>
      </w:rPr>
      <w:tcPr>
        <w:shd w:val="clear" w:color="auto" w:fill="fdf2ea" w:themeFill="accent2" w:themeFillTint="19"/>
      </w:tcPr>
    </w:tblStylePr>
    <w:tblStylePr w:type="lastCol">
      <w:rPr>
        <w:b w:val="0"/>
        <w:bCs w:val="0"/>
        <w:color w:val="000000" w:themeColor="text1"/>
        <w14:textFill>
          <w14:solidFill>
            <w14:schemeClr w14:val="tx1"/>
          </w14:solidFill>
        </w14:textFill>
      </w:rPr>
      <w:tcPr>
        <w:shd w:val="clear" w:color="auto" w:fill="fbe5d5" w:themeFill="accent2"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14:textFill>
          <w14:solidFill>
            <w14:schemeClr w14:val="tx1"/>
          </w14:solidFill>
        </w14:textFill>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51">
    <w:name w:val="Medium Grid 2 Accent 3"/>
    <w:basedOn w:val="770"/>
    <w:uiPriority w:val="68"/>
    <w:semiHidden/>
    <w:unhideWhenUsed/>
    <w:qFormat/>
    <w:rPr>
      <w:rFonts w:asciiTheme="majorHAnsi" w:hAnsiTheme="majorHAnsi" w:eastAsiaTheme="majorEastAsia"/>
      <w:color w:val="000000" w:themeColor="text1"/>
      <w14:textFill>
        <w14:solidFill>
          <w14:schemeClr w14:val="tx1"/>
        </w14:solidFill>
      </w14:textFill>
    </w:rPr>
    <w:tblPr>
      <w:tblBorders>
        <w:top w:val="single" w:color="F2BA02" w:themeColor="accent3" w:sz="8" w:space="0"/>
        <w:left w:val="single" w:color="F2BA02" w:themeColor="accent3" w:sz="8" w:space="0"/>
        <w:bottom w:val="single" w:color="F2BA02" w:themeColor="accent3" w:sz="8" w:space="0"/>
        <w:right w:val="single" w:color="F2BA02" w:themeColor="accent3" w:sz="8" w:space="0"/>
        <w:insideH w:val="single" w:color="F2BA02" w:themeColor="accent3" w:sz="8" w:space="0"/>
        <w:insideV w:val="single" w:color="F2BA02" w:themeColor="accent3" w:sz="8" w:space="0"/>
      </w:tblBorders>
    </w:tblPr>
    <w:tcPr>
      <w:shd w:val="clear" w:color="auto" w:fill="feefbd" w:themeFill="accent3" w:themeFillTint="3F"/>
    </w:tcPr>
    <w:tblStylePr w:type="band1Horz">
      <w:tcPr>
        <w:shd w:val="clear" w:color="auto" w:fill="fddf7b" w:themeFill="accent3" w:themeFillTint="7F"/>
        <w:tcBorders>
          <w:insideH w:val="single" w:color="000000" w:sz="6" w:space="0"/>
          <w:insideV w:val="single" w:color="000000" w:sz="6" w:space="0"/>
        </w:tcBorders>
      </w:tcPr>
    </w:tblStylePr>
    <w:tblStylePr w:type="band1Vert">
      <w:tcPr>
        <w:shd w:val="clear" w:color="auto" w:fill="fddf7b" w:themeFill="accent3" w:themeFillTint="7F"/>
      </w:tcPr>
    </w:tblStylePr>
    <w:tblStylePr w:type="firstCol">
      <w:rPr>
        <w:b/>
        <w:bCs/>
        <w:color w:val="000000" w:themeColor="text1"/>
        <w14:textFill>
          <w14:solidFill>
            <w14:schemeClr w14:val="tx1"/>
          </w14:solidFill>
        </w14:textFill>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14:textFill>
          <w14:solidFill>
            <w14:schemeClr w14:val="tx1"/>
          </w14:solidFill>
        </w14:textFill>
      </w:rPr>
      <w:tcPr>
        <w:shd w:val="clear" w:color="auto" w:fill="fef8e5" w:themeFill="accent3" w:themeFillTint="19"/>
      </w:tcPr>
    </w:tblStylePr>
    <w:tblStylePr w:type="lastCol">
      <w:rPr>
        <w:b w:val="0"/>
        <w:bCs w:val="0"/>
        <w:color w:val="000000" w:themeColor="text1"/>
        <w14:textFill>
          <w14:solidFill>
            <w14:schemeClr w14:val="tx1"/>
          </w14:solidFill>
        </w14:textFill>
      </w:rPr>
      <w:tcPr>
        <w:shd w:val="clear" w:color="auto" w:fill="fef2ca" w:themeFill="accent3"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14:textFill>
          <w14:solidFill>
            <w14:schemeClr w14:val="tx1"/>
          </w14:solidFill>
        </w14:textFill>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52">
    <w:name w:val="Medium Grid 2 Accent 4"/>
    <w:basedOn w:val="770"/>
    <w:uiPriority w:val="68"/>
    <w:semiHidden/>
    <w:unhideWhenUsed/>
    <w:qFormat/>
    <w:rPr>
      <w:rFonts w:asciiTheme="majorHAnsi" w:hAnsiTheme="majorHAnsi" w:eastAsiaTheme="majorEastAsia"/>
      <w:color w:val="000000" w:themeColor="text1"/>
      <w14:textFill>
        <w14:solidFill>
          <w14:schemeClr w14:val="tx1"/>
        </w14:solidFill>
      </w14:textFill>
    </w:rPr>
    <w:tblPr>
      <w:tblBorders>
        <w:top w:val="single" w:color="75BD42" w:themeColor="accent4" w:sz="8" w:space="0"/>
        <w:left w:val="single" w:color="75BD42" w:themeColor="accent4" w:sz="8" w:space="0"/>
        <w:bottom w:val="single" w:color="75BD42" w:themeColor="accent4" w:sz="8" w:space="0"/>
        <w:right w:val="single" w:color="75BD42" w:themeColor="accent4" w:sz="8" w:space="0"/>
        <w:insideH w:val="single" w:color="75BD42" w:themeColor="accent4" w:sz="8" w:space="0"/>
        <w:insideV w:val="single" w:color="75BD42" w:themeColor="accent4" w:sz="8" w:space="0"/>
      </w:tblBorders>
    </w:tblPr>
    <w:tcPr>
      <w:shd w:val="clear" w:color="auto" w:fill="dceed0" w:themeFill="accent4" w:themeFillTint="3F"/>
    </w:tcPr>
    <w:tblStylePr w:type="band1Horz">
      <w:tcPr>
        <w:shd w:val="clear" w:color="auto" w:fill="badea0" w:themeFill="accent4" w:themeFillTint="7F"/>
        <w:tcBorders>
          <w:insideH w:val="single" w:color="000000" w:sz="6" w:space="0"/>
          <w:insideV w:val="single" w:color="000000" w:sz="6" w:space="0"/>
        </w:tcBorders>
      </w:tcPr>
    </w:tblStylePr>
    <w:tblStylePr w:type="band1Vert">
      <w:tcPr>
        <w:shd w:val="clear" w:color="auto" w:fill="badea0" w:themeFill="accent4" w:themeFillTint="7F"/>
      </w:tcPr>
    </w:tblStylePr>
    <w:tblStylePr w:type="firstCol">
      <w:rPr>
        <w:b/>
        <w:bCs/>
        <w:color w:val="000000" w:themeColor="text1"/>
        <w14:textFill>
          <w14:solidFill>
            <w14:schemeClr w14:val="tx1"/>
          </w14:solidFill>
        </w14:textFill>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14:textFill>
          <w14:solidFill>
            <w14:schemeClr w14:val="tx1"/>
          </w14:solidFill>
        </w14:textFill>
      </w:rPr>
      <w:tcPr>
        <w:shd w:val="clear" w:color="auto" w:fill="f1f8ec" w:themeFill="accent4" w:themeFillTint="19"/>
      </w:tcPr>
    </w:tblStylePr>
    <w:tblStylePr w:type="lastCol">
      <w:rPr>
        <w:b w:val="0"/>
        <w:bCs w:val="0"/>
        <w:color w:val="000000" w:themeColor="text1"/>
        <w14:textFill>
          <w14:solidFill>
            <w14:schemeClr w14:val="tx1"/>
          </w14:solidFill>
        </w14:textFill>
      </w:rPr>
      <w:tcPr>
        <w:shd w:val="clear" w:color="auto" w:fill="e3f1d9" w:themeFill="accent4"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14:textFill>
          <w14:solidFill>
            <w14:schemeClr w14:val="tx1"/>
          </w14:solidFill>
        </w14:textFill>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53">
    <w:name w:val="Medium Grid 2 Accent 5"/>
    <w:basedOn w:val="770"/>
    <w:uiPriority w:val="68"/>
    <w:semiHidden/>
    <w:unhideWhenUsed/>
    <w:qFormat/>
    <w:rPr>
      <w:rFonts w:asciiTheme="majorHAnsi" w:hAnsiTheme="majorHAnsi" w:eastAsiaTheme="majorEastAsia"/>
      <w:color w:val="000000" w:themeColor="text1"/>
      <w14:textFill>
        <w14:solidFill>
          <w14:schemeClr w14:val="tx1"/>
        </w14:solidFill>
      </w14:textFill>
    </w:rPr>
    <w:tblPr>
      <w:tblBorders>
        <w:top w:val="single" w:color="30C0B4" w:themeColor="accent5" w:sz="8" w:space="0"/>
        <w:left w:val="single" w:color="30C0B4" w:themeColor="accent5" w:sz="8" w:space="0"/>
        <w:bottom w:val="single" w:color="30C0B4" w:themeColor="accent5" w:sz="8" w:space="0"/>
        <w:right w:val="single" w:color="30C0B4" w:themeColor="accent5" w:sz="8" w:space="0"/>
        <w:insideH w:val="single" w:color="30C0B4" w:themeColor="accent5" w:sz="8" w:space="0"/>
        <w:insideV w:val="single" w:color="30C0B4" w:themeColor="accent5" w:sz="8" w:space="0"/>
      </w:tblBorders>
    </w:tblPr>
    <w:tcPr>
      <w:shd w:val="clear" w:color="auto" w:fill="c9f1ee" w:themeFill="accent5" w:themeFillTint="3F"/>
    </w:tcPr>
    <w:tblStylePr w:type="band1Horz">
      <w:tcPr>
        <w:shd w:val="clear" w:color="auto" w:fill="93e4dd" w:themeFill="accent5" w:themeFillTint="7F"/>
        <w:tcBorders>
          <w:insideH w:val="single" w:color="000000" w:sz="6" w:space="0"/>
          <w:insideV w:val="single" w:color="000000" w:sz="6" w:space="0"/>
        </w:tcBorders>
      </w:tcPr>
    </w:tblStylePr>
    <w:tblStylePr w:type="band1Vert">
      <w:tcPr>
        <w:shd w:val="clear" w:color="auto" w:fill="93e4dd" w:themeFill="accent5" w:themeFillTint="7F"/>
      </w:tcPr>
    </w:tblStylePr>
    <w:tblStylePr w:type="firstCol">
      <w:rPr>
        <w:b/>
        <w:bCs/>
        <w:color w:val="000000" w:themeColor="text1"/>
        <w14:textFill>
          <w14:solidFill>
            <w14:schemeClr w14:val="tx1"/>
          </w14:solidFill>
        </w14:textFill>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14:textFill>
          <w14:solidFill>
            <w14:schemeClr w14:val="tx1"/>
          </w14:solidFill>
        </w14:textFill>
      </w:rPr>
      <w:tcPr>
        <w:shd w:val="clear" w:color="auto" w:fill="e9f9f8" w:themeFill="accent5" w:themeFillTint="19"/>
      </w:tcPr>
    </w:tblStylePr>
    <w:tblStylePr w:type="lastCol">
      <w:rPr>
        <w:b w:val="0"/>
        <w:bCs w:val="0"/>
        <w:color w:val="000000" w:themeColor="text1"/>
        <w14:textFill>
          <w14:solidFill>
            <w14:schemeClr w14:val="tx1"/>
          </w14:solidFill>
        </w14:textFill>
      </w:rPr>
      <w:tcPr>
        <w:shd w:val="clear" w:color="auto" w:fill="d3f4f1" w:themeFill="accent5"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14:textFill>
          <w14:solidFill>
            <w14:schemeClr w14:val="tx1"/>
          </w14:solidFill>
        </w14:textFill>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54">
    <w:name w:val="Medium Grid 2 Accent 6"/>
    <w:basedOn w:val="770"/>
    <w:uiPriority w:val="68"/>
    <w:semiHidden/>
    <w:unhideWhenUsed/>
    <w:qFormat/>
    <w:rPr>
      <w:rFonts w:asciiTheme="majorHAnsi" w:hAnsiTheme="majorHAnsi" w:eastAsiaTheme="majorEastAsia"/>
      <w:color w:val="000000" w:themeColor="text1"/>
      <w14:textFill>
        <w14:solidFill>
          <w14:schemeClr w14:val="tx1"/>
        </w14:solidFill>
      </w14:textFill>
    </w:rPr>
    <w:tblPr>
      <w:tblBorders>
        <w:top w:val="single" w:color="E54C5E" w:themeColor="accent6" w:sz="8" w:space="0"/>
        <w:left w:val="single" w:color="E54C5E" w:themeColor="accent6" w:sz="8" w:space="0"/>
        <w:bottom w:val="single" w:color="E54C5E" w:themeColor="accent6" w:sz="8" w:space="0"/>
        <w:right w:val="single" w:color="E54C5E" w:themeColor="accent6" w:sz="8" w:space="0"/>
        <w:insideH w:val="single" w:color="E54C5E" w:themeColor="accent6" w:sz="8" w:space="0"/>
        <w:insideV w:val="single" w:color="E54C5E" w:themeColor="accent6" w:sz="8" w:space="0"/>
      </w:tblBorders>
    </w:tblPr>
    <w:tcPr>
      <w:shd w:val="clear" w:color="auto" w:fill="f8d2d7" w:themeFill="accent6" w:themeFillTint="3F"/>
    </w:tcPr>
    <w:tblStylePr w:type="band1Horz">
      <w:tcPr>
        <w:shd w:val="clear" w:color="auto" w:fill="f2a5ae" w:themeFill="accent6" w:themeFillTint="7F"/>
        <w:tcBorders>
          <w:insideH w:val="single" w:color="000000" w:sz="6" w:space="0"/>
          <w:insideV w:val="single" w:color="000000" w:sz="6" w:space="0"/>
        </w:tcBorders>
      </w:tcPr>
    </w:tblStylePr>
    <w:tblStylePr w:type="band1Vert">
      <w:tcPr>
        <w:shd w:val="clear" w:color="auto" w:fill="f2a5ae" w:themeFill="accent6" w:themeFillTint="7F"/>
      </w:tcPr>
    </w:tblStylePr>
    <w:tblStylePr w:type="firstCol">
      <w:rPr>
        <w:b/>
        <w:bCs/>
        <w:color w:val="000000" w:themeColor="text1"/>
        <w14:textFill>
          <w14:solidFill>
            <w14:schemeClr w14:val="tx1"/>
          </w14:solidFill>
        </w14:textFill>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14:textFill>
          <w14:solidFill>
            <w14:schemeClr w14:val="tx1"/>
          </w14:solidFill>
        </w14:textFill>
      </w:rPr>
      <w:tcPr>
        <w:shd w:val="clear" w:color="auto" w:fill="fcedef" w:themeFill="accent6" w:themeFillTint="19"/>
      </w:tcPr>
    </w:tblStylePr>
    <w:tblStylePr w:type="lastCol">
      <w:rPr>
        <w:b w:val="0"/>
        <w:bCs w:val="0"/>
        <w:color w:val="000000" w:themeColor="text1"/>
        <w14:textFill>
          <w14:solidFill>
            <w14:schemeClr w14:val="tx1"/>
          </w14:solidFill>
        </w14:textFill>
      </w:rPr>
      <w:tcPr>
        <w:shd w:val="clear" w:color="auto" w:fill="f9dbde" w:themeFill="accent6"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14:textFill>
          <w14:solidFill>
            <w14:schemeClr w14:val="tx1"/>
          </w14:solidFill>
        </w14:textFill>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55">
    <w:name w:val="Medium Grid 3"/>
    <w:basedOn w:val="77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band1Horz">
      <w:tcPr>
        <w:shd w:val="clear" w:color="auto" w:fill="7f7f7f" w:themeFill="tex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7f7f7f" w:themeFill="tex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000000" w:themeFill="tex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000000" w:themeFill="tex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000000" w:themeFill="tex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000000" w:themeFill="tex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56">
    <w:name w:val="Medium Grid 3 Accent 1"/>
    <w:basedOn w:val="77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1dcf2" w:themeFill="accent1" w:themeFillTint="3F"/>
    </w:tcPr>
    <w:tblStylePr w:type="band1Horz">
      <w:tcPr>
        <w:shd w:val="clear" w:color="auto" w:fill="a3b9e5"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3b9e5"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4874cb"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4874cb"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4874cb"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4874cb"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57">
    <w:name w:val="Medium Grid 3 Accent 2"/>
    <w:basedOn w:val="77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e0cb" w:themeFill="accent2" w:themeFillTint="3F"/>
    </w:tcPr>
    <w:tblStylePr w:type="band1Horz">
      <w:tcPr>
        <w:shd w:val="clear" w:color="auto" w:fill="f6c097"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6c097"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ee822f"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ee822f"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ee822f"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ee822f"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58">
    <w:name w:val="Medium Grid 3 Accent 3"/>
    <w:basedOn w:val="77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eefbd" w:themeFill="accent3" w:themeFillTint="3F"/>
    </w:tcPr>
    <w:tblStylePr w:type="band1Horz">
      <w:tcPr>
        <w:shd w:val="clear" w:color="auto" w:fill="fddf7b"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ddf7b"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f2ba02"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f2ba02"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f2ba02"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f2ba02"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59">
    <w:name w:val="Medium Grid 3 Accent 4"/>
    <w:basedOn w:val="77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ceed0" w:themeFill="accent4" w:themeFillTint="3F"/>
    </w:tcPr>
    <w:tblStylePr w:type="band1Horz">
      <w:tcPr>
        <w:shd w:val="clear" w:color="auto" w:fill="badea0"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badea0"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75bd42"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75bd42"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75bd42"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75bd42"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60">
    <w:name w:val="Medium Grid 3 Accent 5"/>
    <w:basedOn w:val="77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9f1ee" w:themeFill="accent5" w:themeFillTint="3F"/>
    </w:tcPr>
    <w:tblStylePr w:type="band1Horz">
      <w:tcPr>
        <w:shd w:val="clear" w:color="auto" w:fill="93e4dd"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93e4dd"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30c0b4"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30c0b4"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30c0b4"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30c0b4"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61">
    <w:name w:val="Medium Grid 3 Accent 6"/>
    <w:basedOn w:val="77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8d2d7" w:themeFill="accent6" w:themeFillTint="3F"/>
    </w:tcPr>
    <w:tblStylePr w:type="band1Horz">
      <w:tcPr>
        <w:shd w:val="clear" w:color="auto" w:fill="f2a5ae"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2a5ae"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e54c5e"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e54c5e"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e54c5e"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e54c5e"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62">
    <w:name w:val="Dark List"/>
    <w:basedOn w:val="770"/>
    <w:uiPriority w:val="70"/>
    <w:semiHidden/>
    <w:unhideWhenUsed/>
    <w:qFormat/>
    <w:rPr>
      <w:color w:val="ffffff" w:themeColor="background1"/>
      <w14:textFill>
        <w14:solidFill>
          <w14:schemeClr w14:val="bg1"/>
        </w14:solidFill>
      </w14:textFill>
    </w:rPr>
    <w:tblPr>
      <w:tblStyleRowBandSize w:val="1"/>
      <w:tblStyleColBandSize w:val="1"/>
    </w:tblPr>
    <w:tcPr>
      <w:shd w:val="clear" w:color="auto" w:fill="000000" w:themeFill="text1"/>
    </w:tcPr>
    <w:tblStylePr w:type="band1Horz">
      <w:tcPr>
        <w:shd w:val="clear" w:color="auto" w:fill="000000" w:themeFill="tex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000000" w:themeFill="tex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000000" w:themeFill="text1"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000000" w:themeFill="text1"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hemeFill="text1"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name w:val="Dark List Accent 1"/>
    <w:basedOn w:val="770"/>
    <w:uiPriority w:val="70"/>
    <w:semiHidden/>
    <w:unhideWhenUsed/>
    <w:qFormat/>
    <w:rPr>
      <w:color w:val="ffffff" w:themeColor="background1"/>
      <w14:textFill>
        <w14:solidFill>
          <w14:schemeClr w14:val="bg1"/>
        </w14:solidFill>
      </w14:textFill>
    </w:rPr>
    <w:tblPr>
      <w:tblStyleRowBandSize w:val="1"/>
      <w:tblStyleColBandSize w:val="1"/>
    </w:tblPr>
    <w:tcPr>
      <w:shd w:val="clear" w:color="auto" w:fill="4874cb" w:themeFill="accent1"/>
    </w:tcPr>
    <w:tblStylePr w:type="band1Horz">
      <w:tcPr>
        <w:shd w:val="clear" w:color="auto" w:fill="2d54a0" w:themeFill="accen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2d54a0" w:themeFill="accen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2d54a0" w:themeFill="accent1"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2d54a0" w:themeFill="accent1"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1e376a" w:themeFill="accent1"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name w:val="Dark List Accent 2"/>
    <w:basedOn w:val="770"/>
    <w:uiPriority w:val="70"/>
    <w:semiHidden/>
    <w:unhideWhenUsed/>
    <w:qFormat/>
    <w:rPr>
      <w:color w:val="ffffff" w:themeColor="background1"/>
      <w14:textFill>
        <w14:solidFill>
          <w14:schemeClr w14:val="bg1"/>
        </w14:solidFill>
      </w14:textFill>
    </w:rPr>
    <w:tblPr>
      <w:tblStyleRowBandSize w:val="1"/>
      <w:tblStyleColBandSize w:val="1"/>
    </w:tblPr>
    <w:tcPr>
      <w:shd w:val="clear" w:color="auto" w:fill="ee822f" w:themeFill="accent2"/>
    </w:tcPr>
    <w:tblStylePr w:type="band1Horz">
      <w:tcPr>
        <w:shd w:val="clear" w:color="auto" w:fill="c55e10" w:themeFill="accent2"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c55e10" w:themeFill="accent2"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c55e10" w:themeFill="accent2"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c55e10" w:themeFill="accent2"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833f0a" w:themeFill="accent2"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name w:val="Dark List Accent 3"/>
    <w:basedOn w:val="770"/>
    <w:uiPriority w:val="70"/>
    <w:semiHidden/>
    <w:unhideWhenUsed/>
    <w:qFormat/>
    <w:rPr>
      <w:color w:val="ffffff" w:themeColor="background1"/>
      <w14:textFill>
        <w14:solidFill>
          <w14:schemeClr w14:val="bg1"/>
        </w14:solidFill>
      </w14:textFill>
    </w:rPr>
    <w:tblPr>
      <w:tblStyleRowBandSize w:val="1"/>
      <w:tblStyleColBandSize w:val="1"/>
    </w:tblPr>
    <w:tcPr>
      <w:shd w:val="clear" w:color="auto" w:fill="f2ba02" w:themeFill="accent3"/>
    </w:tcPr>
    <w:tblStylePr w:type="band1Horz">
      <w:tcPr>
        <w:shd w:val="clear" w:color="auto" w:fill="b58b01" w:themeFill="accent3"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b58b01" w:themeFill="accent3"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b58b01" w:themeFill="accent3"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b58b01" w:themeFill="accent3"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785c00" w:themeFill="accent3"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name w:val="Dark List Accent 4"/>
    <w:basedOn w:val="770"/>
    <w:uiPriority w:val="70"/>
    <w:semiHidden/>
    <w:unhideWhenUsed/>
    <w:qFormat/>
    <w:rPr>
      <w:color w:val="ffffff" w:themeColor="background1"/>
      <w14:textFill>
        <w14:solidFill>
          <w14:schemeClr w14:val="bg1"/>
        </w14:solidFill>
      </w14:textFill>
    </w:rPr>
    <w:tblPr>
      <w:tblStyleRowBandSize w:val="1"/>
      <w:tblStyleColBandSize w:val="1"/>
    </w:tblPr>
    <w:tcPr>
      <w:shd w:val="clear" w:color="auto" w:fill="75bd42" w:themeFill="accent4"/>
    </w:tcPr>
    <w:tblStylePr w:type="band1Horz">
      <w:tcPr>
        <w:shd w:val="clear" w:color="auto" w:fill="578d31" w:themeFill="accent4"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578d31" w:themeFill="accent4"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578d31" w:themeFill="accent4"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578d31" w:themeFill="accent4"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3a5e20" w:themeFill="accent4"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name w:val="Dark List Accent 5"/>
    <w:basedOn w:val="770"/>
    <w:uiPriority w:val="70"/>
    <w:semiHidden/>
    <w:unhideWhenUsed/>
    <w:qFormat/>
    <w:rPr>
      <w:color w:val="ffffff" w:themeColor="background1"/>
      <w14:textFill>
        <w14:solidFill>
          <w14:schemeClr w14:val="bg1"/>
        </w14:solidFill>
      </w14:textFill>
    </w:rPr>
    <w:tblPr>
      <w:tblStyleRowBandSize w:val="1"/>
      <w:tblStyleColBandSize w:val="1"/>
    </w:tblPr>
    <w:tcPr>
      <w:shd w:val="clear" w:color="auto" w:fill="30c0b4" w:themeFill="accent5"/>
    </w:tcPr>
    <w:tblStylePr w:type="band1Horz">
      <w:tcPr>
        <w:shd w:val="clear" w:color="auto" w:fill="238f86" w:themeFill="accent5"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238f86" w:themeFill="accent5"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238f86" w:themeFill="accent5"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238f86" w:themeFill="accent5"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175f59" w:themeFill="accent5"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name w:val="Dark List Accent 6"/>
    <w:basedOn w:val="770"/>
    <w:uiPriority w:val="70"/>
    <w:semiHidden/>
    <w:unhideWhenUsed/>
    <w:qFormat/>
    <w:rPr>
      <w:color w:val="ffffff" w:themeColor="background1"/>
      <w14:textFill>
        <w14:solidFill>
          <w14:schemeClr w14:val="bg1"/>
        </w14:solidFill>
      </w14:textFill>
    </w:rPr>
    <w:tblPr>
      <w:tblStyleRowBandSize w:val="1"/>
      <w:tblStyleColBandSize w:val="1"/>
    </w:tblPr>
    <w:tcPr>
      <w:shd w:val="clear" w:color="auto" w:fill="e54c5e" w:themeFill="accent6"/>
    </w:tcPr>
    <w:tblStylePr w:type="band1Horz">
      <w:tcPr>
        <w:shd w:val="clear" w:color="auto" w:fill="c71c31" w:themeFill="accent6"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c71c31" w:themeFill="accent6"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c71c31" w:themeFill="accent6"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c71c31" w:themeFill="accent6"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841320" w:themeFill="accent6"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name w:val="Colorful Shading"/>
    <w:basedOn w:val="770"/>
    <w:uiPriority w:val="71"/>
    <w:semiHidden/>
    <w:unhideWhenUsed/>
    <w:qFormat/>
    <w:rPr>
      <w:color w:val="000000" w:themeColor="text1"/>
      <w14:textFill>
        <w14:solidFill>
          <w14:schemeClr w14:val="tx1"/>
        </w14:solidFill>
      </w14:textFill>
    </w:rPr>
    <w:tblPr>
      <w:tblBorders>
        <w:top w:val="single" w:color="EE822F"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band1Horz">
      <w:tcPr>
        <w:shd w:val="clear" w:color="auto" w:fill="7f7f7f" w:themeFill="text1" w:themeFillTint="7F"/>
      </w:tcPr>
    </w:tblStylePr>
    <w:tblStylePr w:type="band1Vert">
      <w:tcPr>
        <w:shd w:val="clear" w:color="auto" w:fill="999999" w:themeFill="text1" w:themeFillTint="66"/>
      </w:tcPr>
    </w:tblStylePr>
    <w:tblStylePr w:type="firstCol">
      <w:rPr>
        <w:color w:val="ffffff" w:themeColor="background1"/>
        <w14:textFill>
          <w14:solidFill>
            <w14:schemeClr w14:val="bg1"/>
          </w14:solidFill>
        </w14:textFill>
      </w:rPr>
      <w:tcPr>
        <w:shd w:val="clear" w:color="auto" w:fill="000000" w:themeFill="text1" w:themeFillShade="99"/>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EE822F" w:themeColor="accent2" w:sz="24" w:space="0"/>
          <w:right w:val="none" w:color="000000" w:sz="4" w:space="0"/>
          <w:insideH w:val="none" w:color="000000" w:sz="4" w:space="0"/>
          <w:insideV w:val="none" w:color="000000" w:sz="4" w:space="0"/>
        </w:tcBorders>
      </w:tcPr>
    </w:tblStylePr>
    <w:tblStylePr w:type="lastCol">
      <w:rPr>
        <w:color w:val="ffffff" w:themeColor="background1"/>
        <w14:textFill>
          <w14:solidFill>
            <w14:schemeClr w14:val="bg1"/>
          </w14:solidFill>
        </w14:textFill>
      </w:rPr>
      <w:tcPr>
        <w:shd w:val="clear" w:color="auto" w:fill="000000" w:themeFill="tex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000000" w:themeFill="text1" w:themeFillShade="99"/>
        <w:tcBorders>
          <w:top w:val="single" w:color="FFFFFF" w:themeColor="background1" w:sz="6" w:space="0"/>
        </w:tcBorders>
      </w:tcPr>
    </w:tblStylePr>
    <w:tblStylePr w:type="nwCell">
      <w:rPr>
        <w:color w:val="000000" w:themeColor="text1"/>
        <w14:textFill>
          <w14:solidFill>
            <w14:schemeClr w14:val="tx1"/>
          </w14:solidFill>
        </w14:textFill>
      </w:rPr>
    </w:tblStylePr>
    <w:tblStylePr w:type="neCell">
      <w:rPr>
        <w:color w:val="000000" w:themeColor="text1"/>
        <w14:textFill>
          <w14:solidFill>
            <w14:schemeClr w14:val="tx1"/>
          </w14:solidFill>
        </w14:textFill>
      </w:rPr>
    </w:tblStylePr>
  </w:style>
  <w:style w:type="table" w:styleId="970">
    <w:name w:val="Colorful Shading Accent 1"/>
    <w:basedOn w:val="770"/>
    <w:uiPriority w:val="71"/>
    <w:semiHidden/>
    <w:unhideWhenUsed/>
    <w:qFormat/>
    <w:rPr>
      <w:color w:val="000000" w:themeColor="text1"/>
      <w14:textFill>
        <w14:solidFill>
          <w14:schemeClr w14:val="tx1"/>
        </w14:solidFill>
      </w14:textFill>
    </w:rPr>
    <w:tblPr>
      <w:tblBorders>
        <w:top w:val="single" w:color="EE822F" w:themeColor="accent2" w:sz="24" w:space="0"/>
        <w:left w:val="single" w:color="4874CB" w:themeColor="accent1" w:sz="4" w:space="0"/>
        <w:bottom w:val="single" w:color="4874CB" w:themeColor="accent1" w:sz="4" w:space="0"/>
        <w:right w:val="single" w:color="4874CB" w:themeColor="accent1" w:sz="4" w:space="0"/>
        <w:insideH w:val="single" w:color="FFFFFF" w:themeColor="background1" w:sz="4" w:space="0"/>
        <w:insideV w:val="single" w:color="FFFFFF" w:themeColor="background1" w:sz="4" w:space="0"/>
      </w:tblBorders>
    </w:tblPr>
    <w:tcPr>
      <w:shd w:val="clear" w:color="auto" w:fill="edf1f9" w:themeFill="accent1" w:themeFillTint="19"/>
    </w:tcPr>
    <w:tblStylePr w:type="band1Horz">
      <w:tcPr>
        <w:shd w:val="clear" w:color="auto" w:fill="a3b9e5" w:themeFill="accent1" w:themeFillTint="7F"/>
      </w:tcPr>
    </w:tblStylePr>
    <w:tblStylePr w:type="band1Vert">
      <w:tcPr>
        <w:shd w:val="clear" w:color="auto" w:fill="b5c7ea" w:themeFill="accent1" w:themeFillTint="66"/>
      </w:tcPr>
    </w:tblStylePr>
    <w:tblStylePr w:type="firstCol">
      <w:rPr>
        <w:color w:val="ffffff" w:themeColor="background1"/>
        <w14:textFill>
          <w14:solidFill>
            <w14:schemeClr w14:val="bg1"/>
          </w14:solidFill>
        </w14:textFill>
      </w:rPr>
      <w:tcPr>
        <w:shd w:val="clear" w:color="auto" w:fill="244380" w:themeFill="accent1" w:themeFillShade="99"/>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EE822F" w:themeColor="accent2" w:sz="24" w:space="0"/>
          <w:right w:val="none" w:color="000000" w:sz="4" w:space="0"/>
          <w:insideH w:val="none" w:color="000000" w:sz="4" w:space="0"/>
          <w:insideV w:val="none" w:color="000000" w:sz="4" w:space="0"/>
        </w:tcBorders>
      </w:tcPr>
    </w:tblStylePr>
    <w:tblStylePr w:type="lastCol">
      <w:rPr>
        <w:color w:val="ffffff" w:themeColor="background1"/>
        <w14:textFill>
          <w14:solidFill>
            <w14:schemeClr w14:val="bg1"/>
          </w14:solidFill>
        </w14:textFill>
      </w:rPr>
      <w:tcPr>
        <w:shd w:val="clear" w:color="auto" w:fill="244380" w:themeFill="accent1"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244380" w:themeFill="accent1" w:themeFillShade="99"/>
        <w:tcBorders>
          <w:top w:val="single" w:color="FFFFFF" w:themeColor="background1" w:sz="6" w:space="0"/>
        </w:tcBorders>
      </w:tcPr>
    </w:tblStylePr>
    <w:tblStylePr w:type="nwCell">
      <w:rPr>
        <w:color w:val="000000" w:themeColor="text1"/>
        <w14:textFill>
          <w14:solidFill>
            <w14:schemeClr w14:val="tx1"/>
          </w14:solidFill>
        </w14:textFill>
      </w:rPr>
    </w:tblStylePr>
    <w:tblStylePr w:type="neCell">
      <w:rPr>
        <w:color w:val="000000" w:themeColor="text1"/>
        <w14:textFill>
          <w14:solidFill>
            <w14:schemeClr w14:val="tx1"/>
          </w14:solidFill>
        </w14:textFill>
      </w:rPr>
    </w:tblStylePr>
  </w:style>
  <w:style w:type="table" w:styleId="971">
    <w:name w:val="Colorful Shading Accent 2"/>
    <w:basedOn w:val="770"/>
    <w:uiPriority w:val="71"/>
    <w:semiHidden/>
    <w:unhideWhenUsed/>
    <w:qFormat/>
    <w:rPr>
      <w:color w:val="000000" w:themeColor="text1"/>
      <w14:textFill>
        <w14:solidFill>
          <w14:schemeClr w14:val="tx1"/>
        </w14:solidFill>
      </w14:textFill>
    </w:rPr>
    <w:tblPr>
      <w:tblBorders>
        <w:top w:val="single" w:color="EE822F" w:themeColor="accent2" w:sz="24" w:space="0"/>
        <w:left w:val="single" w:color="EE822F" w:themeColor="accent2" w:sz="4" w:space="0"/>
        <w:bottom w:val="single" w:color="EE822F" w:themeColor="accent2" w:sz="4" w:space="0"/>
        <w:right w:val="single" w:color="EE822F" w:themeColor="accent2" w:sz="4" w:space="0"/>
        <w:insideH w:val="single" w:color="FFFFFF" w:themeColor="background1" w:sz="4" w:space="0"/>
        <w:insideV w:val="single" w:color="FFFFFF" w:themeColor="background1" w:sz="4" w:space="0"/>
      </w:tblBorders>
    </w:tblPr>
    <w:tcPr>
      <w:shd w:val="clear" w:color="auto" w:fill="fdf2ea" w:themeFill="accent2" w:themeFillTint="19"/>
    </w:tcPr>
    <w:tblStylePr w:type="band1Horz">
      <w:tcPr>
        <w:shd w:val="clear" w:color="auto" w:fill="f6c097" w:themeFill="accent2" w:themeFillTint="7F"/>
      </w:tcPr>
    </w:tblStylePr>
    <w:tblStylePr w:type="band1Vert">
      <w:tcPr>
        <w:shd w:val="clear" w:color="auto" w:fill="f8ccab" w:themeFill="accent2" w:themeFillTint="66"/>
      </w:tcPr>
    </w:tblStylePr>
    <w:tblStylePr w:type="firstCol">
      <w:rPr>
        <w:color w:val="ffffff" w:themeColor="background1"/>
        <w14:textFill>
          <w14:solidFill>
            <w14:schemeClr w14:val="bg1"/>
          </w14:solidFill>
        </w14:textFill>
      </w:rPr>
      <w:tcPr>
        <w:shd w:val="clear" w:color="auto" w:fill="9e4b0c" w:themeFill="accent2" w:themeFillShade="99"/>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EE822F" w:themeColor="accent2" w:sz="24" w:space="0"/>
          <w:right w:val="none" w:color="000000" w:sz="4" w:space="0"/>
          <w:insideH w:val="none" w:color="000000" w:sz="4" w:space="0"/>
          <w:insideV w:val="none" w:color="000000" w:sz="4" w:space="0"/>
        </w:tcBorders>
      </w:tcPr>
    </w:tblStylePr>
    <w:tblStylePr w:type="lastCol">
      <w:rPr>
        <w:color w:val="ffffff" w:themeColor="background1"/>
        <w14:textFill>
          <w14:solidFill>
            <w14:schemeClr w14:val="bg1"/>
          </w14:solidFill>
        </w14:textFill>
      </w:rPr>
      <w:tcPr>
        <w:shd w:val="clear" w:color="auto" w:fill="9e4b0c" w:themeFill="accent2"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9e4b0c" w:themeFill="accent2" w:themeFillShade="99"/>
        <w:tcBorders>
          <w:top w:val="single" w:color="FFFFFF" w:themeColor="background1" w:sz="6" w:space="0"/>
        </w:tcBorders>
      </w:tcPr>
    </w:tblStylePr>
    <w:tblStylePr w:type="nwCell">
      <w:rPr>
        <w:color w:val="000000" w:themeColor="text1"/>
        <w14:textFill>
          <w14:solidFill>
            <w14:schemeClr w14:val="tx1"/>
          </w14:solidFill>
        </w14:textFill>
      </w:rPr>
    </w:tblStylePr>
    <w:tblStylePr w:type="neCell">
      <w:rPr>
        <w:color w:val="000000" w:themeColor="text1"/>
        <w14:textFill>
          <w14:solidFill>
            <w14:schemeClr w14:val="tx1"/>
          </w14:solidFill>
        </w14:textFill>
      </w:rPr>
    </w:tblStylePr>
  </w:style>
  <w:style w:type="table" w:styleId="972">
    <w:name w:val="Colorful Shading Accent 3"/>
    <w:basedOn w:val="770"/>
    <w:uiPriority w:val="71"/>
    <w:semiHidden/>
    <w:unhideWhenUsed/>
    <w:qFormat/>
    <w:rPr>
      <w:color w:val="000000" w:themeColor="text1"/>
      <w14:textFill>
        <w14:solidFill>
          <w14:schemeClr w14:val="tx1"/>
        </w14:solidFill>
      </w14:textFill>
    </w:rPr>
    <w:tblPr>
      <w:tblBorders>
        <w:top w:val="single" w:color="75BD42" w:themeColor="accent4" w:sz="24" w:space="0"/>
        <w:left w:val="single" w:color="F2BA02" w:themeColor="accent3" w:sz="4" w:space="0"/>
        <w:bottom w:val="single" w:color="F2BA02" w:themeColor="accent3" w:sz="4" w:space="0"/>
        <w:right w:val="single" w:color="F2BA02" w:themeColor="accent3" w:sz="4" w:space="0"/>
        <w:insideH w:val="single" w:color="FFFFFF" w:themeColor="background1" w:sz="4" w:space="0"/>
        <w:insideV w:val="single" w:color="FFFFFF" w:themeColor="background1" w:sz="4" w:space="0"/>
      </w:tblBorders>
    </w:tblPr>
    <w:tcPr>
      <w:shd w:val="clear" w:color="auto" w:fill="fef8e5" w:themeFill="accent3" w:themeFillTint="19"/>
    </w:tcPr>
    <w:tblStylePr w:type="band1Horz">
      <w:tcPr>
        <w:shd w:val="clear" w:color="auto" w:fill="fddf7b" w:themeFill="accent3" w:themeFillTint="7F"/>
      </w:tcPr>
    </w:tblStylePr>
    <w:tblStylePr w:type="band1Vert">
      <w:tcPr>
        <w:shd w:val="clear" w:color="auto" w:fill="fee595" w:themeFill="accent3" w:themeFillTint="66"/>
      </w:tcPr>
    </w:tblStylePr>
    <w:tblStylePr w:type="firstCol">
      <w:rPr>
        <w:color w:val="ffffff" w:themeColor="background1"/>
        <w14:textFill>
          <w14:solidFill>
            <w14:schemeClr w14:val="bg1"/>
          </w14:solidFill>
        </w14:textFill>
      </w:rPr>
      <w:tcPr>
        <w:shd w:val="clear" w:color="auto" w:fill="916f01" w:themeFill="accent3" w:themeFillShade="99"/>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75BD42" w:themeColor="accent4" w:sz="24" w:space="0"/>
          <w:right w:val="none" w:color="000000" w:sz="4" w:space="0"/>
          <w:insideH w:val="none" w:color="000000" w:sz="4" w:space="0"/>
          <w:insideV w:val="none" w:color="000000" w:sz="4" w:space="0"/>
        </w:tcBorders>
      </w:tcPr>
    </w:tblStylePr>
    <w:tblStylePr w:type="lastCol">
      <w:rPr>
        <w:color w:val="ffffff" w:themeColor="background1"/>
        <w14:textFill>
          <w14:solidFill>
            <w14:schemeClr w14:val="bg1"/>
          </w14:solidFill>
        </w14:textFill>
      </w:rPr>
      <w:tcPr>
        <w:shd w:val="clear" w:color="auto" w:fill="916f01" w:themeFill="accent3"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916f01" w:themeFill="accent3" w:themeFillShade="99"/>
        <w:tcBorders>
          <w:top w:val="single" w:color="FFFFFF" w:themeColor="background1" w:sz="6" w:space="0"/>
        </w:tcBorders>
      </w:tcPr>
    </w:tblStylePr>
  </w:style>
  <w:style w:type="table" w:styleId="973">
    <w:name w:val="Colorful Shading Accent 4"/>
    <w:basedOn w:val="770"/>
    <w:uiPriority w:val="71"/>
    <w:semiHidden/>
    <w:unhideWhenUsed/>
    <w:qFormat/>
    <w:rPr>
      <w:color w:val="000000" w:themeColor="text1"/>
      <w14:textFill>
        <w14:solidFill>
          <w14:schemeClr w14:val="tx1"/>
        </w14:solidFill>
      </w14:textFill>
    </w:rPr>
    <w:tblPr>
      <w:tblBorders>
        <w:top w:val="single" w:color="F2BA02" w:themeColor="accent3" w:sz="24" w:space="0"/>
        <w:left w:val="single" w:color="75BD42" w:themeColor="accent4" w:sz="4" w:space="0"/>
        <w:bottom w:val="single" w:color="75BD42" w:themeColor="accent4" w:sz="4" w:space="0"/>
        <w:right w:val="single" w:color="75BD42" w:themeColor="accent4" w:sz="4" w:space="0"/>
        <w:insideH w:val="single" w:color="FFFFFF" w:themeColor="background1" w:sz="4" w:space="0"/>
        <w:insideV w:val="single" w:color="FFFFFF" w:themeColor="background1" w:sz="4" w:space="0"/>
      </w:tblBorders>
    </w:tblPr>
    <w:tcPr>
      <w:shd w:val="clear" w:color="auto" w:fill="f1f8ec" w:themeFill="accent4" w:themeFillTint="19"/>
    </w:tcPr>
    <w:tblStylePr w:type="band1Horz">
      <w:tcPr>
        <w:shd w:val="clear" w:color="auto" w:fill="badea0" w:themeFill="accent4" w:themeFillTint="7F"/>
      </w:tcPr>
    </w:tblStylePr>
    <w:tblStylePr w:type="band1Vert">
      <w:tcPr>
        <w:shd w:val="clear" w:color="auto" w:fill="c7e4b3" w:themeFill="accent4" w:themeFillTint="66"/>
      </w:tcPr>
    </w:tblStylePr>
    <w:tblStylePr w:type="firstCol">
      <w:rPr>
        <w:color w:val="ffffff" w:themeColor="background1"/>
        <w14:textFill>
          <w14:solidFill>
            <w14:schemeClr w14:val="bg1"/>
          </w14:solidFill>
        </w14:textFill>
      </w:rPr>
      <w:tcPr>
        <w:shd w:val="clear" w:color="auto" w:fill="467127" w:themeFill="accent4" w:themeFillShade="99"/>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F2BA02" w:themeColor="accent3" w:sz="24" w:space="0"/>
          <w:right w:val="none" w:color="000000" w:sz="4" w:space="0"/>
          <w:insideH w:val="none" w:color="000000" w:sz="4" w:space="0"/>
          <w:insideV w:val="none" w:color="000000" w:sz="4" w:space="0"/>
        </w:tcBorders>
      </w:tcPr>
    </w:tblStylePr>
    <w:tblStylePr w:type="lastCol">
      <w:rPr>
        <w:color w:val="ffffff" w:themeColor="background1"/>
        <w14:textFill>
          <w14:solidFill>
            <w14:schemeClr w14:val="bg1"/>
          </w14:solidFill>
        </w14:textFill>
      </w:rPr>
      <w:tcPr>
        <w:shd w:val="clear" w:color="auto" w:fill="467127" w:themeFill="accent4"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467127" w:themeFill="accent4" w:themeFillShade="99"/>
        <w:tcBorders>
          <w:top w:val="single" w:color="FFFFFF" w:themeColor="background1" w:sz="6" w:space="0"/>
        </w:tcBorders>
      </w:tcPr>
    </w:tblStylePr>
    <w:tblStylePr w:type="nwCell">
      <w:rPr>
        <w:color w:val="000000" w:themeColor="text1"/>
        <w14:textFill>
          <w14:solidFill>
            <w14:schemeClr w14:val="tx1"/>
          </w14:solidFill>
        </w14:textFill>
      </w:rPr>
    </w:tblStylePr>
    <w:tblStylePr w:type="neCell">
      <w:rPr>
        <w:color w:val="000000" w:themeColor="text1"/>
        <w14:textFill>
          <w14:solidFill>
            <w14:schemeClr w14:val="tx1"/>
          </w14:solidFill>
        </w14:textFill>
      </w:rPr>
    </w:tblStylePr>
  </w:style>
  <w:style w:type="table" w:styleId="974">
    <w:name w:val="Colorful Shading Accent 5"/>
    <w:basedOn w:val="770"/>
    <w:uiPriority w:val="71"/>
    <w:semiHidden/>
    <w:unhideWhenUsed/>
    <w:qFormat/>
    <w:rPr>
      <w:color w:val="000000" w:themeColor="text1"/>
      <w14:textFill>
        <w14:solidFill>
          <w14:schemeClr w14:val="tx1"/>
        </w14:solidFill>
      </w14:textFill>
    </w:rPr>
    <w:tblPr>
      <w:tblBorders>
        <w:top w:val="single" w:color="E54C5E" w:themeColor="accent6" w:sz="24" w:space="0"/>
        <w:left w:val="single" w:color="30C0B4" w:themeColor="accent5" w:sz="4" w:space="0"/>
        <w:bottom w:val="single" w:color="30C0B4" w:themeColor="accent5" w:sz="4" w:space="0"/>
        <w:right w:val="single" w:color="30C0B4" w:themeColor="accent5" w:sz="4" w:space="0"/>
        <w:insideH w:val="single" w:color="FFFFFF" w:themeColor="background1" w:sz="4" w:space="0"/>
        <w:insideV w:val="single" w:color="FFFFFF" w:themeColor="background1" w:sz="4" w:space="0"/>
      </w:tblBorders>
    </w:tblPr>
    <w:tcPr>
      <w:shd w:val="clear" w:color="auto" w:fill="e9f9f8" w:themeFill="accent5" w:themeFillTint="19"/>
    </w:tcPr>
    <w:tblStylePr w:type="band1Horz">
      <w:tcPr>
        <w:shd w:val="clear" w:color="auto" w:fill="93e4dd" w:themeFill="accent5" w:themeFillTint="7F"/>
      </w:tcPr>
    </w:tblStylePr>
    <w:tblStylePr w:type="band1Vert">
      <w:tcPr>
        <w:shd w:val="clear" w:color="auto" w:fill="a8e9e3" w:themeFill="accent5" w:themeFillTint="66"/>
      </w:tcPr>
    </w:tblStylePr>
    <w:tblStylePr w:type="firstCol">
      <w:rPr>
        <w:color w:val="ffffff" w:themeColor="background1"/>
        <w14:textFill>
          <w14:solidFill>
            <w14:schemeClr w14:val="bg1"/>
          </w14:solidFill>
        </w14:textFill>
      </w:rPr>
      <w:tcPr>
        <w:shd w:val="clear" w:color="auto" w:fill="1c736b" w:themeFill="accent5" w:themeFillShade="99"/>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E54C5E" w:themeColor="accent6" w:sz="24" w:space="0"/>
          <w:right w:val="none" w:color="000000" w:sz="4" w:space="0"/>
          <w:insideH w:val="none" w:color="000000" w:sz="4" w:space="0"/>
          <w:insideV w:val="none" w:color="000000" w:sz="4" w:space="0"/>
        </w:tcBorders>
      </w:tcPr>
    </w:tblStylePr>
    <w:tblStylePr w:type="lastCol">
      <w:rPr>
        <w:color w:val="ffffff" w:themeColor="background1"/>
        <w14:textFill>
          <w14:solidFill>
            <w14:schemeClr w14:val="bg1"/>
          </w14:solidFill>
        </w14:textFill>
      </w:rPr>
      <w:tcPr>
        <w:shd w:val="clear" w:color="auto" w:fill="1c736b" w:themeFill="accent5"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1c736b" w:themeFill="accent5" w:themeFillShade="99"/>
        <w:tcBorders>
          <w:top w:val="single" w:color="FFFFFF" w:themeColor="background1" w:sz="6" w:space="0"/>
        </w:tcBorders>
      </w:tcPr>
    </w:tblStylePr>
    <w:tblStylePr w:type="nwCell">
      <w:rPr>
        <w:color w:val="000000" w:themeColor="text1"/>
        <w14:textFill>
          <w14:solidFill>
            <w14:schemeClr w14:val="tx1"/>
          </w14:solidFill>
        </w14:textFill>
      </w:rPr>
    </w:tblStylePr>
    <w:tblStylePr w:type="neCell">
      <w:rPr>
        <w:color w:val="000000" w:themeColor="text1"/>
        <w14:textFill>
          <w14:solidFill>
            <w14:schemeClr w14:val="tx1"/>
          </w14:solidFill>
        </w14:textFill>
      </w:rPr>
    </w:tblStylePr>
  </w:style>
  <w:style w:type="table" w:styleId="975">
    <w:name w:val="Colorful Shading Accent 6"/>
    <w:basedOn w:val="770"/>
    <w:uiPriority w:val="71"/>
    <w:semiHidden/>
    <w:unhideWhenUsed/>
    <w:qFormat/>
    <w:rPr>
      <w:color w:val="000000" w:themeColor="text1"/>
      <w14:textFill>
        <w14:solidFill>
          <w14:schemeClr w14:val="tx1"/>
        </w14:solidFill>
      </w14:textFill>
    </w:rPr>
    <w:tblPr>
      <w:tblBorders>
        <w:top w:val="single" w:color="30C0B4" w:themeColor="accent5" w:sz="24" w:space="0"/>
        <w:left w:val="single" w:color="E54C5E" w:themeColor="accent6" w:sz="4" w:space="0"/>
        <w:bottom w:val="single" w:color="E54C5E" w:themeColor="accent6" w:sz="4" w:space="0"/>
        <w:right w:val="single" w:color="E54C5E" w:themeColor="accent6" w:sz="4" w:space="0"/>
        <w:insideH w:val="single" w:color="FFFFFF" w:themeColor="background1" w:sz="4" w:space="0"/>
        <w:insideV w:val="single" w:color="FFFFFF" w:themeColor="background1" w:sz="4" w:space="0"/>
      </w:tblBorders>
    </w:tblPr>
    <w:tcPr>
      <w:shd w:val="clear" w:color="auto" w:fill="fcedef" w:themeFill="accent6" w:themeFillTint="19"/>
    </w:tcPr>
    <w:tblStylePr w:type="band1Horz">
      <w:tcPr>
        <w:shd w:val="clear" w:color="auto" w:fill="f2a5ae" w:themeFill="accent6" w:themeFillTint="7F"/>
      </w:tcPr>
    </w:tblStylePr>
    <w:tblStylePr w:type="band1Vert">
      <w:tcPr>
        <w:shd w:val="clear" w:color="auto" w:fill="f4b7be" w:themeFill="accent6" w:themeFillTint="66"/>
      </w:tcPr>
    </w:tblStylePr>
    <w:tblStylePr w:type="firstCol">
      <w:rPr>
        <w:color w:val="ffffff" w:themeColor="background1"/>
        <w14:textFill>
          <w14:solidFill>
            <w14:schemeClr w14:val="bg1"/>
          </w14:solidFill>
        </w14:textFill>
      </w:rPr>
      <w:tcPr>
        <w:shd w:val="clear" w:color="auto" w:fill="9f1727" w:themeFill="accent6" w:themeFillShade="99"/>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30C0B4" w:themeColor="accent5" w:sz="24" w:space="0"/>
          <w:right w:val="none" w:color="000000" w:sz="4" w:space="0"/>
          <w:insideH w:val="none" w:color="000000" w:sz="4" w:space="0"/>
          <w:insideV w:val="none" w:color="000000" w:sz="4" w:space="0"/>
        </w:tcBorders>
      </w:tcPr>
    </w:tblStylePr>
    <w:tblStylePr w:type="lastCol">
      <w:rPr>
        <w:color w:val="ffffff" w:themeColor="background1"/>
        <w14:textFill>
          <w14:solidFill>
            <w14:schemeClr w14:val="bg1"/>
          </w14:solidFill>
        </w14:textFill>
      </w:rPr>
      <w:tcPr>
        <w:shd w:val="clear" w:color="auto" w:fill="9f1727" w:themeFill="accent6"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9f1727" w:themeFill="accent6" w:themeFillShade="99"/>
        <w:tcBorders>
          <w:top w:val="single" w:color="FFFFFF" w:themeColor="background1" w:sz="6" w:space="0"/>
        </w:tcBorders>
      </w:tcPr>
    </w:tblStylePr>
    <w:tblStylePr w:type="nwCell">
      <w:rPr>
        <w:color w:val="000000" w:themeColor="text1"/>
        <w14:textFill>
          <w14:solidFill>
            <w14:schemeClr w14:val="tx1"/>
          </w14:solidFill>
        </w14:textFill>
      </w:rPr>
    </w:tblStylePr>
    <w:tblStylePr w:type="neCell">
      <w:rPr>
        <w:color w:val="000000" w:themeColor="text1"/>
        <w14:textFill>
          <w14:solidFill>
            <w14:schemeClr w14:val="tx1"/>
          </w14:solidFill>
        </w14:textFill>
      </w:rPr>
    </w:tblStylePr>
  </w:style>
  <w:style w:type="table" w:styleId="976">
    <w:name w:val="Colorful List"/>
    <w:basedOn w:val="770"/>
    <w:uiPriority w:val="72"/>
    <w:semiHidden/>
    <w:unhideWhenUsed/>
    <w:qFormat/>
    <w:rPr>
      <w:color w:val="000000" w:themeColor="text1"/>
      <w14:textFill>
        <w14:solidFill>
          <w14:schemeClr w14:val="tx1"/>
        </w14:solidFill>
      </w14:textFill>
    </w:rPr>
    <w:tblPr>
      <w:tblStyleRowBandSize w:val="1"/>
      <w:tblStyleColBandSize w:val="1"/>
    </w:tblPr>
    <w:tcPr>
      <w:shd w:val="clear" w:color="auto" w:fill="e5e5e5" w:themeFill="text1" w:themeFillTint="19"/>
    </w:tcPr>
    <w:tblStylePr w:type="band1Horz">
      <w:tcPr>
        <w:shd w:val="clear" w:color="auto" w:fill="cccccc" w:themeFill="text1" w:themeFillTint="33"/>
      </w:tcPr>
    </w:tblStylePr>
    <w:tblStylePr w:type="band1Vert">
      <w:tcPr>
        <w:shd w:val="clear" w:color="auto" w:fill="bfbfbf" w:themeFill="text1"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tcPr>
        <w:shd w:val="clear" w:color="auto" w:fill="d26511" w:themeFill="accent2" w:themeFillShade="CC"/>
        <w:tcBorders>
          <w:bottom w:val="single" w:color="FFFFFF" w:themeColor="background1" w:sz="12" w:space="0"/>
        </w:tcBorders>
      </w:tcPr>
    </w:tblStylePr>
    <w:tblStylePr w:type="lastCol">
      <w:rPr>
        <w:b/>
        <w:bCs/>
      </w:rPr>
    </w:tblStylePr>
    <w:tblStylePr w:type="lastRow">
      <w:rPr>
        <w:b/>
        <w:bCs/>
        <w:color w:val="d36511" w:themeColor="accent2" w:themeShade="CC"/>
      </w:rPr>
      <w:tcPr>
        <w:shd w:val="clear" w:color="auto" w:fill="ffffff" w:themeFill="background1"/>
        <w:tcBorders>
          <w:top w:val="single" w:color="000000" w:themeColor="text1" w:sz="12" w:space="0"/>
        </w:tcBorders>
      </w:tcPr>
    </w:tblStylePr>
  </w:style>
  <w:style w:type="table" w:styleId="977">
    <w:name w:val="Colorful List Accent 1"/>
    <w:basedOn w:val="770"/>
    <w:uiPriority w:val="72"/>
    <w:semiHidden/>
    <w:unhideWhenUsed/>
    <w:qFormat/>
    <w:rPr>
      <w:color w:val="000000" w:themeColor="text1"/>
      <w14:textFill>
        <w14:solidFill>
          <w14:schemeClr w14:val="tx1"/>
        </w14:solidFill>
      </w14:textFill>
    </w:rPr>
    <w:tblPr>
      <w:tblStyleRowBandSize w:val="1"/>
      <w:tblStyleColBandSize w:val="1"/>
    </w:tblPr>
    <w:tcPr>
      <w:shd w:val="clear" w:color="auto" w:fill="edf1f9" w:themeFill="accent1" w:themeFillTint="19"/>
    </w:tcPr>
    <w:tblStylePr w:type="band1Horz">
      <w:tcPr>
        <w:shd w:val="clear" w:color="auto" w:fill="dae3f4" w:themeFill="accent1" w:themeFillTint="33"/>
      </w:tcPr>
    </w:tblStylePr>
    <w:tblStylePr w:type="band1Vert">
      <w:tcPr>
        <w:shd w:val="clear" w:color="auto" w:fill="d1dcf2" w:themeFill="accent1"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tcPr>
        <w:shd w:val="clear" w:color="auto" w:fill="d26511" w:themeFill="accent2" w:themeFillShade="CC"/>
        <w:tcBorders>
          <w:bottom w:val="single" w:color="FFFFFF" w:themeColor="background1" w:sz="12" w:space="0"/>
        </w:tcBorders>
      </w:tcPr>
    </w:tblStylePr>
    <w:tblStylePr w:type="lastCol">
      <w:rPr>
        <w:b/>
        <w:bCs/>
      </w:rPr>
    </w:tblStylePr>
    <w:tblStylePr w:type="lastRow">
      <w:rPr>
        <w:b/>
        <w:bCs/>
        <w:color w:val="d36511" w:themeColor="accent2" w:themeShade="CC"/>
      </w:rPr>
      <w:tcPr>
        <w:shd w:val="clear" w:color="auto" w:fill="ffffff" w:themeFill="background1"/>
        <w:tcBorders>
          <w:top w:val="single" w:color="000000" w:themeColor="text1" w:sz="12" w:space="0"/>
        </w:tcBorders>
      </w:tcPr>
    </w:tblStylePr>
  </w:style>
  <w:style w:type="table" w:styleId="978">
    <w:name w:val="Colorful List Accent 2"/>
    <w:basedOn w:val="770"/>
    <w:uiPriority w:val="72"/>
    <w:semiHidden/>
    <w:unhideWhenUsed/>
    <w:qFormat/>
    <w:rPr>
      <w:color w:val="000000" w:themeColor="text1"/>
      <w14:textFill>
        <w14:solidFill>
          <w14:schemeClr w14:val="tx1"/>
        </w14:solidFill>
      </w14:textFill>
    </w:rPr>
    <w:tblPr>
      <w:tblStyleRowBandSize w:val="1"/>
      <w:tblStyleColBandSize w:val="1"/>
    </w:tblPr>
    <w:tcPr>
      <w:shd w:val="clear" w:color="auto" w:fill="fdf2ea" w:themeFill="accent2" w:themeFillTint="19"/>
    </w:tcPr>
    <w:tblStylePr w:type="band1Horz">
      <w:tcPr>
        <w:shd w:val="clear" w:color="auto" w:fill="fbe5d5" w:themeFill="accent2" w:themeFillTint="33"/>
      </w:tcPr>
    </w:tblStylePr>
    <w:tblStylePr w:type="band1Vert">
      <w:tcPr>
        <w:shd w:val="clear" w:color="auto" w:fill="fae0cb" w:themeFill="accent2"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tcPr>
        <w:shd w:val="clear" w:color="auto" w:fill="d26511" w:themeFill="accent2" w:themeFillShade="CC"/>
        <w:tcBorders>
          <w:bottom w:val="single" w:color="FFFFFF" w:themeColor="background1" w:sz="12" w:space="0"/>
        </w:tcBorders>
      </w:tcPr>
    </w:tblStylePr>
    <w:tblStylePr w:type="lastCol">
      <w:rPr>
        <w:b/>
        <w:bCs/>
      </w:rPr>
    </w:tblStylePr>
    <w:tblStylePr w:type="lastRow">
      <w:rPr>
        <w:b/>
        <w:bCs/>
        <w:color w:val="d36511" w:themeColor="accent2" w:themeShade="CC"/>
      </w:rPr>
      <w:tcPr>
        <w:shd w:val="clear" w:color="auto" w:fill="ffffff" w:themeFill="background1"/>
        <w:tcBorders>
          <w:top w:val="single" w:color="000000" w:themeColor="text1" w:sz="12" w:space="0"/>
        </w:tcBorders>
      </w:tcPr>
    </w:tblStylePr>
  </w:style>
  <w:style w:type="table" w:styleId="979">
    <w:name w:val="Colorful List Accent 3"/>
    <w:basedOn w:val="770"/>
    <w:uiPriority w:val="72"/>
    <w:semiHidden/>
    <w:unhideWhenUsed/>
    <w:qFormat/>
    <w:rPr>
      <w:color w:val="000000" w:themeColor="text1"/>
      <w14:textFill>
        <w14:solidFill>
          <w14:schemeClr w14:val="tx1"/>
        </w14:solidFill>
      </w14:textFill>
    </w:rPr>
    <w:tblPr>
      <w:tblStyleRowBandSize w:val="1"/>
      <w:tblStyleColBandSize w:val="1"/>
    </w:tblPr>
    <w:tcPr>
      <w:shd w:val="clear" w:color="auto" w:fill="fef8e5" w:themeFill="accent3" w:themeFillTint="19"/>
    </w:tcPr>
    <w:tblStylePr w:type="band1Horz">
      <w:tcPr>
        <w:shd w:val="clear" w:color="auto" w:fill="fef2ca" w:themeFill="accent3" w:themeFillTint="33"/>
      </w:tcPr>
    </w:tblStylePr>
    <w:tblStylePr w:type="band1Vert">
      <w:tcPr>
        <w:shd w:val="clear" w:color="auto" w:fill="feefbd" w:themeFill="accent3"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tcPr>
        <w:shd w:val="clear" w:color="auto" w:fill="5d9734" w:themeFill="accent4" w:themeFillShade="CC"/>
        <w:tcBorders>
          <w:bottom w:val="single" w:color="FFFFFF" w:themeColor="background1" w:sz="12" w:space="0"/>
        </w:tcBorders>
      </w:tcPr>
    </w:tblStylePr>
    <w:tblStylePr w:type="lastCol">
      <w:rPr>
        <w:b/>
        <w:bCs/>
      </w:rPr>
    </w:tblStylePr>
    <w:tblStylePr w:type="lastRow">
      <w:rPr>
        <w:b/>
        <w:bCs/>
        <w:color w:val="5e9735" w:themeColor="accent4" w:themeShade="CC"/>
      </w:rPr>
      <w:tcPr>
        <w:shd w:val="clear" w:color="auto" w:fill="ffffff" w:themeFill="background1"/>
        <w:tcBorders>
          <w:top w:val="single" w:color="000000" w:themeColor="text1" w:sz="12" w:space="0"/>
        </w:tcBorders>
      </w:tcPr>
    </w:tblStylePr>
  </w:style>
  <w:style w:type="table" w:styleId="980">
    <w:name w:val="Colorful List Accent 4"/>
    <w:basedOn w:val="770"/>
    <w:uiPriority w:val="72"/>
    <w:semiHidden/>
    <w:unhideWhenUsed/>
    <w:qFormat/>
    <w:rPr>
      <w:color w:val="000000" w:themeColor="text1"/>
      <w14:textFill>
        <w14:solidFill>
          <w14:schemeClr w14:val="tx1"/>
        </w14:solidFill>
      </w14:textFill>
    </w:rPr>
    <w:tblPr>
      <w:tblStyleRowBandSize w:val="1"/>
      <w:tblStyleColBandSize w:val="1"/>
    </w:tblPr>
    <w:tcPr>
      <w:shd w:val="clear" w:color="auto" w:fill="f1f8ec" w:themeFill="accent4" w:themeFillTint="19"/>
    </w:tcPr>
    <w:tblStylePr w:type="band1Horz">
      <w:tcPr>
        <w:shd w:val="clear" w:color="auto" w:fill="e3f1d9" w:themeFill="accent4" w:themeFillTint="33"/>
      </w:tcPr>
    </w:tblStylePr>
    <w:tblStylePr w:type="band1Vert">
      <w:tcPr>
        <w:shd w:val="clear" w:color="auto" w:fill="dceed0" w:themeFill="accent4"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tcPr>
        <w:shd w:val="clear" w:color="auto" w:fill="c19401" w:themeFill="accent3" w:themeFillShade="CC"/>
        <w:tcBorders>
          <w:bottom w:val="single" w:color="FFFFFF" w:themeColor="background1" w:sz="12" w:space="0"/>
        </w:tcBorders>
      </w:tcPr>
    </w:tblStylePr>
    <w:tblStylePr w:type="lastCol">
      <w:rPr>
        <w:b/>
        <w:bCs/>
      </w:rPr>
    </w:tblStylePr>
    <w:tblStylePr w:type="lastRow">
      <w:rPr>
        <w:b/>
        <w:bCs/>
        <w:color w:val="c29502" w:themeColor="accent3" w:themeShade="CC"/>
      </w:rPr>
      <w:tcPr>
        <w:shd w:val="clear" w:color="auto" w:fill="ffffff" w:themeFill="background1"/>
        <w:tcBorders>
          <w:top w:val="single" w:color="000000" w:themeColor="text1" w:sz="12" w:space="0"/>
        </w:tcBorders>
      </w:tcPr>
    </w:tblStylePr>
  </w:style>
  <w:style w:type="table" w:styleId="981">
    <w:name w:val="Colorful List Accent 5"/>
    <w:basedOn w:val="770"/>
    <w:uiPriority w:val="72"/>
    <w:semiHidden/>
    <w:unhideWhenUsed/>
    <w:qFormat/>
    <w:rPr>
      <w:color w:val="000000" w:themeColor="text1"/>
      <w14:textFill>
        <w14:solidFill>
          <w14:schemeClr w14:val="tx1"/>
        </w14:solidFill>
      </w14:textFill>
    </w:rPr>
    <w:tblPr>
      <w:tblStyleRowBandSize w:val="1"/>
      <w:tblStyleColBandSize w:val="1"/>
    </w:tblPr>
    <w:tcPr>
      <w:shd w:val="clear" w:color="auto" w:fill="e9f9f8" w:themeFill="accent5" w:themeFillTint="19"/>
    </w:tcPr>
    <w:tblStylePr w:type="band1Horz">
      <w:tcPr>
        <w:shd w:val="clear" w:color="auto" w:fill="d3f4f1" w:themeFill="accent5" w:themeFillTint="33"/>
      </w:tcPr>
    </w:tblStylePr>
    <w:tblStylePr w:type="band1Vert">
      <w:tcPr>
        <w:shd w:val="clear" w:color="auto" w:fill="c9f1ee" w:themeFill="accent5"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tcPr>
        <w:shd w:val="clear" w:color="auto" w:fill="d51e34" w:themeFill="accent6" w:themeFillShade="CC"/>
        <w:tcBorders>
          <w:bottom w:val="single" w:color="FFFFFF" w:themeColor="background1" w:sz="12" w:space="0"/>
        </w:tcBorders>
      </w:tcPr>
    </w:tblStylePr>
    <w:tblStylePr w:type="lastCol">
      <w:rPr>
        <w:b/>
        <w:bCs/>
      </w:rPr>
    </w:tblStylePr>
    <w:tblStylePr w:type="lastRow">
      <w:rPr>
        <w:b/>
        <w:bCs/>
        <w:color w:val="d51f34" w:themeColor="accent6" w:themeShade="CC"/>
      </w:rPr>
      <w:tcPr>
        <w:shd w:val="clear" w:color="auto" w:fill="ffffff" w:themeFill="background1"/>
        <w:tcBorders>
          <w:top w:val="single" w:color="000000" w:themeColor="text1" w:sz="12" w:space="0"/>
        </w:tcBorders>
      </w:tcPr>
    </w:tblStylePr>
  </w:style>
  <w:style w:type="table" w:styleId="982">
    <w:name w:val="Colorful List Accent 6"/>
    <w:basedOn w:val="770"/>
    <w:uiPriority w:val="72"/>
    <w:semiHidden/>
    <w:unhideWhenUsed/>
    <w:qFormat/>
    <w:rPr>
      <w:color w:val="000000" w:themeColor="text1"/>
      <w14:textFill>
        <w14:solidFill>
          <w14:schemeClr w14:val="tx1"/>
        </w14:solidFill>
      </w14:textFill>
    </w:rPr>
    <w:tblPr>
      <w:tblStyleRowBandSize w:val="1"/>
      <w:tblStyleColBandSize w:val="1"/>
    </w:tblPr>
    <w:tcPr>
      <w:shd w:val="clear" w:color="auto" w:fill="fcedef" w:themeFill="accent6" w:themeFillTint="19"/>
    </w:tcPr>
    <w:tblStylePr w:type="band1Horz">
      <w:tcPr>
        <w:shd w:val="clear" w:color="auto" w:fill="f9dbde" w:themeFill="accent6" w:themeFillTint="33"/>
      </w:tcPr>
    </w:tblStylePr>
    <w:tblStylePr w:type="band1Vert">
      <w:tcPr>
        <w:shd w:val="clear" w:color="auto" w:fill="f8d2d7" w:themeFill="accent6"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tcPr>
        <w:shd w:val="clear" w:color="auto" w:fill="26998f" w:themeFill="accent5" w:themeFillShade="CC"/>
        <w:tcBorders>
          <w:bottom w:val="single" w:color="FFFFFF" w:themeColor="background1" w:sz="12" w:space="0"/>
        </w:tcBorders>
      </w:tcPr>
    </w:tblStylePr>
    <w:tblStylePr w:type="lastCol">
      <w:rPr>
        <w:b/>
        <w:bCs/>
      </w:rPr>
    </w:tblStylePr>
    <w:tblStylePr w:type="lastRow">
      <w:rPr>
        <w:b/>
        <w:bCs/>
        <w:color w:val="269a90" w:themeColor="accent5" w:themeShade="CC"/>
      </w:rPr>
      <w:tcPr>
        <w:shd w:val="clear" w:color="auto" w:fill="ffffff" w:themeFill="background1"/>
        <w:tcBorders>
          <w:top w:val="single" w:color="000000" w:themeColor="text1" w:sz="12" w:space="0"/>
        </w:tcBorders>
      </w:tcPr>
    </w:tblStylePr>
  </w:style>
  <w:style w:type="table" w:styleId="983">
    <w:name w:val="Colorful Grid"/>
    <w:basedOn w:val="770"/>
    <w:uiPriority w:val="73"/>
    <w:semiHidden/>
    <w:unhideWhenUsed/>
    <w:qFormat/>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band1Horz">
      <w:tcPr>
        <w:shd w:val="clear" w:color="auto" w:fill="7f7f7f" w:themeFill="text1" w:themeFillTint="7F"/>
      </w:tcPr>
    </w:tblStylePr>
    <w:tblStylePr w:type="band1Vert">
      <w:tcPr>
        <w:shd w:val="clear" w:color="auto" w:fill="7f7f7f" w:themeFill="text1" w:themeFillTint="7F"/>
      </w:tcPr>
    </w:tblStylePr>
    <w:tblStylePr w:type="firstCol">
      <w:rPr>
        <w:color w:val="ffffff" w:themeColor="background1"/>
        <w14:textFill>
          <w14:solidFill>
            <w14:schemeClr w14:val="bg1"/>
          </w14:solidFill>
        </w14:textFill>
      </w:rPr>
      <w:tcPr>
        <w:shd w:val="clear" w:color="auto" w:fill="000000" w:themeFill="text1" w:themeFillShade="BF"/>
      </w:tcPr>
    </w:tblStylePr>
    <w:tblStylePr w:type="firstRow">
      <w:rPr>
        <w:b/>
        <w:bCs/>
      </w:rPr>
      <w:tcPr>
        <w:shd w:val="clear" w:color="auto" w:fill="999999" w:themeFill="text1" w:themeFillTint="66"/>
      </w:tcPr>
    </w:tblStylePr>
    <w:tblStylePr w:type="lastCol">
      <w:rPr>
        <w:color w:val="ffffff" w:themeColor="background1"/>
        <w14:textFill>
          <w14:solidFill>
            <w14:schemeClr w14:val="bg1"/>
          </w14:solidFill>
        </w14:textFill>
      </w:rPr>
      <w:tcPr>
        <w:shd w:val="clear" w:color="auto" w:fill="000000" w:themeFill="text1" w:themeFillShade="BF"/>
      </w:tcPr>
    </w:tblStylePr>
    <w:tblStylePr w:type="lastRow">
      <w:rPr>
        <w:b/>
        <w:bCs/>
        <w:color w:val="000000" w:themeColor="text1"/>
        <w14:textFill>
          <w14:solidFill>
            <w14:schemeClr w14:val="tx1"/>
          </w14:solidFill>
        </w14:textFill>
      </w:rPr>
      <w:tcPr>
        <w:shd w:val="clear" w:color="auto" w:fill="999999" w:themeFill="text1" w:themeFillTint="66"/>
      </w:tcPr>
    </w:tblStylePr>
  </w:style>
  <w:style w:type="table" w:styleId="984">
    <w:name w:val="Colorful Grid Accent 1"/>
    <w:basedOn w:val="770"/>
    <w:uiPriority w:val="73"/>
    <w:semiHidden/>
    <w:unhideWhenUsed/>
    <w:qFormat/>
    <w:rPr>
      <w:color w:val="000000" w:themeColor="text1"/>
      <w14:textFill>
        <w14:solidFill>
          <w14:schemeClr w14:val="tx1"/>
        </w14:solidFill>
      </w14:textFill>
    </w:rPr>
    <w:tblPr>
      <w:tblBorders>
        <w:insideH w:val="single" w:color="FFFFFF" w:themeColor="background1" w:sz="4" w:space="0"/>
      </w:tblBorders>
    </w:tblPr>
    <w:tcPr>
      <w:shd w:val="clear" w:color="auto" w:fill="dae3f4" w:themeFill="accent1" w:themeFillTint="33"/>
    </w:tcPr>
    <w:tblStylePr w:type="band1Horz">
      <w:tcPr>
        <w:shd w:val="clear" w:color="auto" w:fill="a3b9e5" w:themeFill="accent1" w:themeFillTint="7F"/>
      </w:tcPr>
    </w:tblStylePr>
    <w:tblStylePr w:type="band1Vert">
      <w:tcPr>
        <w:shd w:val="clear" w:color="auto" w:fill="a3b9e5" w:themeFill="accent1" w:themeFillTint="7F"/>
      </w:tcPr>
    </w:tblStylePr>
    <w:tblStylePr w:type="firstCol">
      <w:rPr>
        <w:color w:val="ffffff" w:themeColor="background1"/>
        <w14:textFill>
          <w14:solidFill>
            <w14:schemeClr w14:val="bg1"/>
          </w14:solidFill>
        </w14:textFill>
      </w:rPr>
      <w:tcPr>
        <w:shd w:val="clear" w:color="auto" w:fill="2d54a0" w:themeFill="accent1" w:themeFillShade="BF"/>
      </w:tcPr>
    </w:tblStylePr>
    <w:tblStylePr w:type="firstRow">
      <w:rPr>
        <w:b/>
        <w:bCs/>
      </w:rPr>
      <w:tcPr>
        <w:shd w:val="clear" w:color="auto" w:fill="b5c7ea" w:themeFill="accent1" w:themeFillTint="66"/>
      </w:tcPr>
    </w:tblStylePr>
    <w:tblStylePr w:type="lastCol">
      <w:rPr>
        <w:color w:val="ffffff" w:themeColor="background1"/>
        <w14:textFill>
          <w14:solidFill>
            <w14:schemeClr w14:val="bg1"/>
          </w14:solidFill>
        </w14:textFill>
      </w:rPr>
      <w:tcPr>
        <w:shd w:val="clear" w:color="auto" w:fill="2d54a0" w:themeFill="accent1" w:themeFillShade="BF"/>
      </w:tcPr>
    </w:tblStylePr>
    <w:tblStylePr w:type="lastRow">
      <w:rPr>
        <w:b/>
        <w:bCs/>
        <w:color w:val="000000" w:themeColor="text1"/>
        <w14:textFill>
          <w14:solidFill>
            <w14:schemeClr w14:val="tx1"/>
          </w14:solidFill>
        </w14:textFill>
      </w:rPr>
      <w:tcPr>
        <w:shd w:val="clear" w:color="auto" w:fill="b5c7ea" w:themeFill="accent1" w:themeFillTint="66"/>
      </w:tcPr>
    </w:tblStylePr>
  </w:style>
  <w:style w:type="table" w:styleId="985">
    <w:name w:val="Colorful Grid Accent 2"/>
    <w:basedOn w:val="770"/>
    <w:uiPriority w:val="73"/>
    <w:semiHidden/>
    <w:unhideWhenUsed/>
    <w:qFormat/>
    <w:rPr>
      <w:color w:val="000000" w:themeColor="text1"/>
      <w14:textFill>
        <w14:solidFill>
          <w14:schemeClr w14:val="tx1"/>
        </w14:solidFill>
      </w14:textFill>
    </w:rPr>
    <w:tblPr>
      <w:tblBorders>
        <w:insideH w:val="single" w:color="FFFFFF" w:themeColor="background1" w:sz="4" w:space="0"/>
      </w:tblBorders>
    </w:tblPr>
    <w:tcPr>
      <w:shd w:val="clear" w:color="auto" w:fill="fbe5d5" w:themeFill="accent2" w:themeFillTint="33"/>
    </w:tcPr>
    <w:tblStylePr w:type="band1Horz">
      <w:tcPr>
        <w:shd w:val="clear" w:color="auto" w:fill="f6c097" w:themeFill="accent2" w:themeFillTint="7F"/>
      </w:tcPr>
    </w:tblStylePr>
    <w:tblStylePr w:type="band1Vert">
      <w:tcPr>
        <w:shd w:val="clear" w:color="auto" w:fill="f6c097" w:themeFill="accent2" w:themeFillTint="7F"/>
      </w:tcPr>
    </w:tblStylePr>
    <w:tblStylePr w:type="firstCol">
      <w:rPr>
        <w:color w:val="ffffff" w:themeColor="background1"/>
        <w14:textFill>
          <w14:solidFill>
            <w14:schemeClr w14:val="bg1"/>
          </w14:solidFill>
        </w14:textFill>
      </w:rPr>
      <w:tcPr>
        <w:shd w:val="clear" w:color="auto" w:fill="c55e10" w:themeFill="accent2" w:themeFillShade="BF"/>
      </w:tcPr>
    </w:tblStylePr>
    <w:tblStylePr w:type="firstRow">
      <w:rPr>
        <w:b/>
        <w:bCs/>
      </w:rPr>
      <w:tcPr>
        <w:shd w:val="clear" w:color="auto" w:fill="f8ccab" w:themeFill="accent2" w:themeFillTint="66"/>
      </w:tcPr>
    </w:tblStylePr>
    <w:tblStylePr w:type="lastCol">
      <w:rPr>
        <w:color w:val="ffffff" w:themeColor="background1"/>
        <w14:textFill>
          <w14:solidFill>
            <w14:schemeClr w14:val="bg1"/>
          </w14:solidFill>
        </w14:textFill>
      </w:rPr>
      <w:tcPr>
        <w:shd w:val="clear" w:color="auto" w:fill="c55e10" w:themeFill="accent2" w:themeFillShade="BF"/>
      </w:tcPr>
    </w:tblStylePr>
    <w:tblStylePr w:type="lastRow">
      <w:rPr>
        <w:b/>
        <w:bCs/>
        <w:color w:val="000000" w:themeColor="text1"/>
        <w14:textFill>
          <w14:solidFill>
            <w14:schemeClr w14:val="tx1"/>
          </w14:solidFill>
        </w14:textFill>
      </w:rPr>
      <w:tcPr>
        <w:shd w:val="clear" w:color="auto" w:fill="f8ccab" w:themeFill="accent2" w:themeFillTint="66"/>
      </w:tcPr>
    </w:tblStylePr>
  </w:style>
  <w:style w:type="table" w:styleId="986">
    <w:name w:val="Colorful Grid Accent 3"/>
    <w:basedOn w:val="770"/>
    <w:uiPriority w:val="73"/>
    <w:semiHidden/>
    <w:unhideWhenUsed/>
    <w:qFormat/>
    <w:rPr>
      <w:color w:val="000000" w:themeColor="text1"/>
      <w14:textFill>
        <w14:solidFill>
          <w14:schemeClr w14:val="tx1"/>
        </w14:solidFill>
      </w14:textFill>
    </w:rPr>
    <w:tblPr>
      <w:tblBorders>
        <w:insideH w:val="single" w:color="FFFFFF" w:themeColor="background1" w:sz="4" w:space="0"/>
      </w:tblBorders>
    </w:tblPr>
    <w:tcPr>
      <w:shd w:val="clear" w:color="auto" w:fill="fef2ca" w:themeFill="accent3" w:themeFillTint="33"/>
    </w:tcPr>
    <w:tblStylePr w:type="band1Horz">
      <w:tcPr>
        <w:shd w:val="clear" w:color="auto" w:fill="fddf7b" w:themeFill="accent3" w:themeFillTint="7F"/>
      </w:tcPr>
    </w:tblStylePr>
    <w:tblStylePr w:type="band1Vert">
      <w:tcPr>
        <w:shd w:val="clear" w:color="auto" w:fill="fddf7b" w:themeFill="accent3" w:themeFillTint="7F"/>
      </w:tcPr>
    </w:tblStylePr>
    <w:tblStylePr w:type="firstCol">
      <w:rPr>
        <w:color w:val="ffffff" w:themeColor="background1"/>
        <w14:textFill>
          <w14:solidFill>
            <w14:schemeClr w14:val="bg1"/>
          </w14:solidFill>
        </w14:textFill>
      </w:rPr>
      <w:tcPr>
        <w:shd w:val="clear" w:color="auto" w:fill="b58b01" w:themeFill="accent3" w:themeFillShade="BF"/>
      </w:tcPr>
    </w:tblStylePr>
    <w:tblStylePr w:type="firstRow">
      <w:rPr>
        <w:b/>
        <w:bCs/>
      </w:rPr>
      <w:tcPr>
        <w:shd w:val="clear" w:color="auto" w:fill="fee595" w:themeFill="accent3" w:themeFillTint="66"/>
      </w:tcPr>
    </w:tblStylePr>
    <w:tblStylePr w:type="lastCol">
      <w:rPr>
        <w:color w:val="ffffff" w:themeColor="background1"/>
        <w14:textFill>
          <w14:solidFill>
            <w14:schemeClr w14:val="bg1"/>
          </w14:solidFill>
        </w14:textFill>
      </w:rPr>
      <w:tcPr>
        <w:shd w:val="clear" w:color="auto" w:fill="b58b01" w:themeFill="accent3" w:themeFillShade="BF"/>
      </w:tcPr>
    </w:tblStylePr>
    <w:tblStylePr w:type="lastRow">
      <w:rPr>
        <w:b/>
        <w:bCs/>
        <w:color w:val="000000" w:themeColor="text1"/>
        <w14:textFill>
          <w14:solidFill>
            <w14:schemeClr w14:val="tx1"/>
          </w14:solidFill>
        </w14:textFill>
      </w:rPr>
      <w:tcPr>
        <w:shd w:val="clear" w:color="auto" w:fill="fee595" w:themeFill="accent3" w:themeFillTint="66"/>
      </w:tcPr>
    </w:tblStylePr>
  </w:style>
  <w:style w:type="table" w:styleId="987">
    <w:name w:val="Colorful Grid Accent 4"/>
    <w:basedOn w:val="770"/>
    <w:uiPriority w:val="73"/>
    <w:semiHidden/>
    <w:unhideWhenUsed/>
    <w:qFormat/>
    <w:rPr>
      <w:color w:val="000000" w:themeColor="text1"/>
      <w14:textFill>
        <w14:solidFill>
          <w14:schemeClr w14:val="tx1"/>
        </w14:solidFill>
      </w14:textFill>
    </w:rPr>
    <w:tblPr>
      <w:tblBorders>
        <w:insideH w:val="single" w:color="FFFFFF" w:themeColor="background1" w:sz="4" w:space="0"/>
      </w:tblBorders>
    </w:tblPr>
    <w:tcPr>
      <w:shd w:val="clear" w:color="auto" w:fill="e3f1d9" w:themeFill="accent4" w:themeFillTint="33"/>
    </w:tcPr>
    <w:tblStylePr w:type="band1Horz">
      <w:tcPr>
        <w:shd w:val="clear" w:color="auto" w:fill="badea0" w:themeFill="accent4" w:themeFillTint="7F"/>
      </w:tcPr>
    </w:tblStylePr>
    <w:tblStylePr w:type="band1Vert">
      <w:tcPr>
        <w:shd w:val="clear" w:color="auto" w:fill="badea0" w:themeFill="accent4" w:themeFillTint="7F"/>
      </w:tcPr>
    </w:tblStylePr>
    <w:tblStylePr w:type="firstCol">
      <w:rPr>
        <w:color w:val="ffffff" w:themeColor="background1"/>
        <w14:textFill>
          <w14:solidFill>
            <w14:schemeClr w14:val="bg1"/>
          </w14:solidFill>
        </w14:textFill>
      </w:rPr>
      <w:tcPr>
        <w:shd w:val="clear" w:color="auto" w:fill="578d31" w:themeFill="accent4" w:themeFillShade="BF"/>
      </w:tcPr>
    </w:tblStylePr>
    <w:tblStylePr w:type="firstRow">
      <w:rPr>
        <w:b/>
        <w:bCs/>
      </w:rPr>
      <w:tcPr>
        <w:shd w:val="clear" w:color="auto" w:fill="c7e4b3" w:themeFill="accent4" w:themeFillTint="66"/>
      </w:tcPr>
    </w:tblStylePr>
    <w:tblStylePr w:type="lastCol">
      <w:rPr>
        <w:color w:val="ffffff" w:themeColor="background1"/>
        <w14:textFill>
          <w14:solidFill>
            <w14:schemeClr w14:val="bg1"/>
          </w14:solidFill>
        </w14:textFill>
      </w:rPr>
      <w:tcPr>
        <w:shd w:val="clear" w:color="auto" w:fill="578d31" w:themeFill="accent4" w:themeFillShade="BF"/>
      </w:tcPr>
    </w:tblStylePr>
    <w:tblStylePr w:type="lastRow">
      <w:rPr>
        <w:b/>
        <w:bCs/>
        <w:color w:val="000000" w:themeColor="text1"/>
        <w14:textFill>
          <w14:solidFill>
            <w14:schemeClr w14:val="tx1"/>
          </w14:solidFill>
        </w14:textFill>
      </w:rPr>
      <w:tcPr>
        <w:shd w:val="clear" w:color="auto" w:fill="c7e4b3" w:themeFill="accent4" w:themeFillTint="66"/>
      </w:tcPr>
    </w:tblStylePr>
  </w:style>
  <w:style w:type="table" w:styleId="988">
    <w:name w:val="Colorful Grid Accent 5"/>
    <w:basedOn w:val="770"/>
    <w:uiPriority w:val="73"/>
    <w:semiHidden/>
    <w:unhideWhenUsed/>
    <w:qFormat/>
    <w:rPr>
      <w:color w:val="000000" w:themeColor="text1"/>
      <w14:textFill>
        <w14:solidFill>
          <w14:schemeClr w14:val="tx1"/>
        </w14:solidFill>
      </w14:textFill>
    </w:rPr>
    <w:tblPr>
      <w:tblBorders>
        <w:insideH w:val="single" w:color="FFFFFF" w:themeColor="background1" w:sz="4" w:space="0"/>
      </w:tblBorders>
    </w:tblPr>
    <w:tcPr>
      <w:shd w:val="clear" w:color="auto" w:fill="d3f4f1" w:themeFill="accent5" w:themeFillTint="33"/>
    </w:tcPr>
    <w:tblStylePr w:type="band1Horz">
      <w:tcPr>
        <w:shd w:val="clear" w:color="auto" w:fill="93e4dd" w:themeFill="accent5" w:themeFillTint="7F"/>
      </w:tcPr>
    </w:tblStylePr>
    <w:tblStylePr w:type="band1Vert">
      <w:tcPr>
        <w:shd w:val="clear" w:color="auto" w:fill="93e4dd" w:themeFill="accent5" w:themeFillTint="7F"/>
      </w:tcPr>
    </w:tblStylePr>
    <w:tblStylePr w:type="firstCol">
      <w:rPr>
        <w:color w:val="ffffff" w:themeColor="background1"/>
        <w14:textFill>
          <w14:solidFill>
            <w14:schemeClr w14:val="bg1"/>
          </w14:solidFill>
        </w14:textFill>
      </w:rPr>
      <w:tcPr>
        <w:shd w:val="clear" w:color="auto" w:fill="238f86" w:themeFill="accent5" w:themeFillShade="BF"/>
      </w:tcPr>
    </w:tblStylePr>
    <w:tblStylePr w:type="firstRow">
      <w:rPr>
        <w:b/>
        <w:bCs/>
      </w:rPr>
      <w:tcPr>
        <w:shd w:val="clear" w:color="auto" w:fill="a8e9e3" w:themeFill="accent5" w:themeFillTint="66"/>
      </w:tcPr>
    </w:tblStylePr>
    <w:tblStylePr w:type="lastCol">
      <w:rPr>
        <w:color w:val="ffffff" w:themeColor="background1"/>
        <w14:textFill>
          <w14:solidFill>
            <w14:schemeClr w14:val="bg1"/>
          </w14:solidFill>
        </w14:textFill>
      </w:rPr>
      <w:tcPr>
        <w:shd w:val="clear" w:color="auto" w:fill="238f86" w:themeFill="accent5" w:themeFillShade="BF"/>
      </w:tcPr>
    </w:tblStylePr>
    <w:tblStylePr w:type="lastRow">
      <w:rPr>
        <w:b/>
        <w:bCs/>
        <w:color w:val="000000" w:themeColor="text1"/>
        <w14:textFill>
          <w14:solidFill>
            <w14:schemeClr w14:val="tx1"/>
          </w14:solidFill>
        </w14:textFill>
      </w:rPr>
      <w:tcPr>
        <w:shd w:val="clear" w:color="auto" w:fill="a8e9e3" w:themeFill="accent5" w:themeFillTint="66"/>
      </w:tcPr>
    </w:tblStylePr>
  </w:style>
  <w:style w:type="table" w:styleId="989">
    <w:name w:val="Colorful Grid Accent 6"/>
    <w:basedOn w:val="770"/>
    <w:uiPriority w:val="73"/>
    <w:semiHidden/>
    <w:unhideWhenUsed/>
    <w:qFormat/>
    <w:rPr>
      <w:color w:val="000000" w:themeColor="text1"/>
      <w14:textFill>
        <w14:solidFill>
          <w14:schemeClr w14:val="tx1"/>
        </w14:solidFill>
      </w14:textFill>
    </w:rPr>
    <w:tblPr>
      <w:tblBorders>
        <w:insideH w:val="single" w:color="FFFFFF" w:themeColor="background1" w:sz="4" w:space="0"/>
      </w:tblBorders>
    </w:tblPr>
    <w:tcPr>
      <w:shd w:val="clear" w:color="auto" w:fill="f9dbde" w:themeFill="accent6" w:themeFillTint="33"/>
    </w:tcPr>
    <w:tblStylePr w:type="band1Horz">
      <w:tcPr>
        <w:shd w:val="clear" w:color="auto" w:fill="f2a5ae" w:themeFill="accent6" w:themeFillTint="7F"/>
      </w:tcPr>
    </w:tblStylePr>
    <w:tblStylePr w:type="band1Vert">
      <w:tcPr>
        <w:shd w:val="clear" w:color="auto" w:fill="f2a5ae" w:themeFill="accent6" w:themeFillTint="7F"/>
      </w:tcPr>
    </w:tblStylePr>
    <w:tblStylePr w:type="firstCol">
      <w:rPr>
        <w:color w:val="ffffff" w:themeColor="background1"/>
        <w14:textFill>
          <w14:solidFill>
            <w14:schemeClr w14:val="bg1"/>
          </w14:solidFill>
        </w14:textFill>
      </w:rPr>
      <w:tcPr>
        <w:shd w:val="clear" w:color="auto" w:fill="c71c31" w:themeFill="accent6" w:themeFillShade="BF"/>
      </w:tcPr>
    </w:tblStylePr>
    <w:tblStylePr w:type="firstRow">
      <w:rPr>
        <w:b/>
        <w:bCs/>
      </w:rPr>
      <w:tcPr>
        <w:shd w:val="clear" w:color="auto" w:fill="f4b7be" w:themeFill="accent6" w:themeFillTint="66"/>
      </w:tcPr>
    </w:tblStylePr>
    <w:tblStylePr w:type="lastCol">
      <w:rPr>
        <w:color w:val="ffffff" w:themeColor="background1"/>
        <w14:textFill>
          <w14:solidFill>
            <w14:schemeClr w14:val="bg1"/>
          </w14:solidFill>
        </w14:textFill>
      </w:rPr>
      <w:tcPr>
        <w:shd w:val="clear" w:color="auto" w:fill="c71c31" w:themeFill="accent6" w:themeFillShade="BF"/>
      </w:tcPr>
    </w:tblStylePr>
    <w:tblStylePr w:type="lastRow">
      <w:rPr>
        <w:b/>
        <w:bCs/>
        <w:color w:val="000000" w:themeColor="text1"/>
        <w14:textFill>
          <w14:solidFill>
            <w14:schemeClr w14:val="tx1"/>
          </w14:solidFill>
        </w14:textFill>
      </w:rPr>
      <w:tcPr>
        <w:shd w:val="clear" w:color="auto" w:fill="f4b7be" w:themeFill="accent6" w:themeFillTint="66"/>
      </w:tcPr>
    </w:tblStylePr>
  </w:style>
  <w:style w:type="character" w:styleId="990">
    <w:name w:val="Strong"/>
    <w:basedOn w:val="769"/>
    <w:uiPriority w:val="22"/>
    <w:qFormat/>
    <w:rPr>
      <w:rFonts w:ascii="汉仪中宋简" w:hAnsi="汉仪中宋简" w:eastAsia="汉仪中宋简" w:cs="Times New Roman"/>
      <w:b/>
      <w:color w:val="auto"/>
      <w:u w:val="none"/>
      <w:shd w:val="clear" w:color="auto" w:fill="auto"/>
    </w:rPr>
  </w:style>
  <w:style w:type="character" w:styleId="991">
    <w:name w:val="endnote reference"/>
    <w:basedOn w:val="769"/>
    <w:uiPriority w:val="0"/>
    <w:qFormat/>
    <w:rPr>
      <w:rFonts w:ascii="汉仪中宋简" w:hAnsi="汉仪中宋简" w:eastAsia="汉仪中宋简" w:cs="Times New Roman"/>
      <w:vertAlign w:val="superscript"/>
    </w:rPr>
  </w:style>
  <w:style w:type="character" w:styleId="992">
    <w:name w:val="page number"/>
    <w:basedOn w:val="769"/>
    <w:uiPriority w:val="0"/>
    <w:qFormat/>
    <w:rPr>
      <w:rFonts w:ascii="汉仪中宋简" w:hAnsi="汉仪中宋简" w:eastAsia="汉仪中宋简" w:cs="Times New Roman"/>
      <w:b/>
      <w:color w:val="c00000"/>
      <w:sz w:val="21"/>
      <w:szCs w:val="21"/>
    </w:rPr>
  </w:style>
  <w:style w:type="character" w:styleId="993">
    <w:name w:val="FollowedHyperlink"/>
    <w:basedOn w:val="769"/>
    <w:uiPriority w:val="0"/>
    <w:qFormat/>
    <w:rPr>
      <w:rFonts w:ascii="汉仪中宋简" w:hAnsi="汉仪中宋简" w:eastAsia="汉仪中宋简" w:cs="Times New Roman"/>
      <w:color w:val="800080"/>
      <w:u w:val="single"/>
    </w:rPr>
  </w:style>
  <w:style w:type="character" w:styleId="994">
    <w:name w:val="Emphasis"/>
    <w:basedOn w:val="769"/>
    <w:uiPriority w:val="20"/>
    <w:qFormat/>
    <w:rPr>
      <w:rFonts w:cs="Times New Roman"/>
      <w:b/>
      <w:bCs/>
      <w:color w:val="c00000"/>
      <w:szCs w:val="22"/>
    </w:rPr>
  </w:style>
  <w:style w:type="character" w:styleId="995">
    <w:name w:val="line number"/>
    <w:basedOn w:val="769"/>
    <w:uiPriority w:val="0"/>
    <w:qFormat/>
    <w:rPr>
      <w:rFonts w:cs="Times New Roman"/>
    </w:rPr>
  </w:style>
  <w:style w:type="character" w:styleId="996">
    <w:name w:val="Hyperlink"/>
    <w:basedOn w:val="769"/>
    <w:uiPriority w:val="0"/>
    <w:qFormat/>
    <w:rPr>
      <w:rFonts w:ascii="汉仪中宋简" w:hAnsi="汉仪中宋简" w:eastAsia="汉仪中宋简" w:cs="Times New Roman"/>
      <w:color w:val="0000ff"/>
      <w:u w:val="single"/>
    </w:rPr>
  </w:style>
  <w:style w:type="character" w:styleId="997">
    <w:name w:val="annotation reference"/>
    <w:basedOn w:val="769"/>
    <w:uiPriority w:val="0"/>
    <w:qFormat/>
    <w:rPr>
      <w:rFonts w:ascii="汉仪中宋简" w:hAnsi="汉仪中宋简" w:eastAsia="汉仪中宋简" w:cs="Times New Roman"/>
      <w:sz w:val="21"/>
      <w:szCs w:val="21"/>
    </w:rPr>
  </w:style>
  <w:style w:type="character" w:styleId="998">
    <w:name w:val="footnote reference"/>
    <w:basedOn w:val="769"/>
    <w:uiPriority w:val="0"/>
    <w:qFormat/>
    <w:rPr>
      <w:rFonts w:ascii="汉仪中宋简" w:hAnsi="汉仪中宋简" w:eastAsia="汉仪中宋简" w:cs="Times New Roman"/>
      <w:vertAlign w:val="superscript"/>
    </w:rPr>
  </w:style>
  <w:style w:type="character" w:styleId="999" w:customStyle="1">
    <w:name w:val="Heading 1 Char"/>
    <w:basedOn w:val="769"/>
    <w:uiPriority w:val="9"/>
    <w:qFormat/>
    <w:rPr>
      <w:rFonts w:ascii="Arial" w:hAnsi="Arial" w:eastAsia="Arial" w:cs="Arial"/>
      <w:sz w:val="40"/>
      <w:szCs w:val="40"/>
    </w:rPr>
  </w:style>
  <w:style w:type="character" w:styleId="1000" w:customStyle="1">
    <w:name w:val="Heading 2 Char"/>
    <w:basedOn w:val="769"/>
    <w:uiPriority w:val="9"/>
    <w:qFormat/>
    <w:rPr>
      <w:rFonts w:ascii="Arial" w:hAnsi="Arial" w:eastAsia="Arial" w:cs="Arial"/>
      <w:sz w:val="34"/>
    </w:rPr>
  </w:style>
  <w:style w:type="character" w:styleId="1001" w:customStyle="1">
    <w:name w:val="Heading 3 Char"/>
    <w:basedOn w:val="769"/>
    <w:uiPriority w:val="9"/>
    <w:qFormat/>
    <w:rPr>
      <w:rFonts w:ascii="Arial" w:hAnsi="Arial" w:eastAsia="Arial" w:cs="Arial"/>
      <w:sz w:val="30"/>
      <w:szCs w:val="30"/>
    </w:rPr>
  </w:style>
  <w:style w:type="character" w:styleId="1002" w:customStyle="1">
    <w:name w:val="Heading 4 Char"/>
    <w:basedOn w:val="769"/>
    <w:uiPriority w:val="9"/>
    <w:qFormat/>
    <w:rPr>
      <w:rFonts w:ascii="Arial" w:hAnsi="Arial" w:eastAsia="Arial" w:cs="Arial"/>
      <w:b/>
      <w:bCs/>
      <w:sz w:val="26"/>
      <w:szCs w:val="26"/>
    </w:rPr>
  </w:style>
  <w:style w:type="character" w:styleId="1003" w:customStyle="1">
    <w:name w:val="Heading 5 Char"/>
    <w:link w:val="764"/>
    <w:uiPriority w:val="9"/>
    <w:qFormat/>
    <w:rPr>
      <w:b/>
      <w:sz w:val="28"/>
    </w:rPr>
  </w:style>
  <w:style w:type="character" w:styleId="1004" w:customStyle="1">
    <w:name w:val="Heading 6 Char"/>
    <w:link w:val="765"/>
    <w:uiPriority w:val="9"/>
    <w:qFormat/>
    <w:rPr>
      <w:rFonts w:ascii="Arial" w:hAnsi="Arial" w:eastAsia="黑体"/>
      <w:b/>
      <w:sz w:val="24"/>
    </w:rPr>
  </w:style>
  <w:style w:type="character" w:styleId="1005" w:customStyle="1">
    <w:name w:val="Heading 7 Char"/>
    <w:link w:val="766"/>
    <w:uiPriority w:val="9"/>
    <w:qFormat/>
    <w:rPr>
      <w:b/>
      <w:sz w:val="24"/>
    </w:rPr>
  </w:style>
  <w:style w:type="character" w:styleId="1006" w:customStyle="1">
    <w:name w:val="Heading 8 Char"/>
    <w:link w:val="767"/>
    <w:uiPriority w:val="9"/>
    <w:qFormat/>
    <w:rPr>
      <w:rFonts w:ascii="Arial" w:hAnsi="Arial" w:eastAsia="黑体"/>
      <w:sz w:val="24"/>
    </w:rPr>
  </w:style>
  <w:style w:type="character" w:styleId="1007" w:customStyle="1">
    <w:name w:val="Heading 9 Char"/>
    <w:link w:val="768"/>
    <w:uiPriority w:val="9"/>
    <w:qFormat/>
    <w:rPr>
      <w:rFonts w:ascii="Arial" w:hAnsi="Arial" w:eastAsia="黑体"/>
      <w:sz w:val="21"/>
    </w:rPr>
  </w:style>
  <w:style w:type="paragraph" w:styleId="1008">
    <w:name w:val="List Paragraph"/>
    <w:basedOn w:val="759"/>
    <w:uiPriority w:val="34"/>
    <w:qFormat/>
    <w:pPr>
      <w:contextualSpacing/>
      <w:ind w:left="720"/>
    </w:pPr>
  </w:style>
  <w:style w:type="paragraph" w:styleId="1009">
    <w:name w:val="No Spacing"/>
    <w:uiPriority w:val="1"/>
    <w:qFormat/>
    <w:pPr>
      <w:spacing w:before="0" w:after="0" w:line="240" w:lineRule="auto"/>
    </w:pPr>
    <w:rPr>
      <w:rFonts w:hint="default" w:ascii="Times New Roman" w:hAnsi="Times New Roman" w:eastAsia="宋体" w:cs="Times New Roman"/>
    </w:rPr>
  </w:style>
  <w:style w:type="character" w:styleId="1010" w:customStyle="1">
    <w:name w:val="Title Char"/>
    <w:link w:val="844"/>
    <w:uiPriority w:val="10"/>
    <w:qFormat/>
    <w:rPr>
      <w:rFonts w:ascii="Arial" w:hAnsi="Arial"/>
      <w:b/>
      <w:sz w:val="32"/>
    </w:rPr>
  </w:style>
  <w:style w:type="character" w:styleId="1011" w:customStyle="1">
    <w:name w:val="Subtitle Char"/>
    <w:link w:val="824"/>
    <w:uiPriority w:val="11"/>
    <w:qFormat/>
    <w:rPr>
      <w:bCs/>
      <w:sz w:val="52"/>
      <w:szCs w:val="52"/>
    </w:rPr>
  </w:style>
  <w:style w:type="paragraph" w:styleId="1012">
    <w:name w:val="Quote"/>
    <w:basedOn w:val="759"/>
    <w:next w:val="759"/>
    <w:link w:val="1013"/>
    <w:uiPriority w:val="29"/>
    <w:qFormat/>
    <w:pPr>
      <w:ind w:left="720" w:right="720"/>
    </w:pPr>
    <w:rPr>
      <w:i/>
    </w:rPr>
  </w:style>
  <w:style w:type="character" w:styleId="1013" w:customStyle="1">
    <w:name w:val="Quote Char"/>
    <w:link w:val="1012"/>
    <w:uiPriority w:val="29"/>
    <w:qFormat/>
    <w:rPr>
      <w:i/>
    </w:rPr>
  </w:style>
  <w:style w:type="paragraph" w:styleId="1014">
    <w:name w:val="Intense Quote"/>
    <w:basedOn w:val="759"/>
    <w:next w:val="759"/>
    <w:link w:val="10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5" w:customStyle="1">
    <w:name w:val="Intense Quote Char"/>
    <w:link w:val="1014"/>
    <w:uiPriority w:val="30"/>
    <w:qFormat/>
    <w:rPr>
      <w:i/>
    </w:rPr>
  </w:style>
  <w:style w:type="character" w:styleId="1016" w:customStyle="1">
    <w:name w:val="Header Char"/>
    <w:basedOn w:val="769"/>
    <w:uiPriority w:val="99"/>
    <w:qFormat/>
  </w:style>
  <w:style w:type="character" w:styleId="1017" w:customStyle="1">
    <w:name w:val="Footer Char"/>
    <w:basedOn w:val="769"/>
    <w:uiPriority w:val="99"/>
    <w:qFormat/>
  </w:style>
  <w:style w:type="character" w:styleId="1018" w:customStyle="1">
    <w:name w:val="Caption Char"/>
    <w:uiPriority w:val="99"/>
    <w:qFormat/>
  </w:style>
  <w:style w:type="table" w:styleId="1019" w:customStyle="1">
    <w:name w:val="Table Grid Light"/>
    <w:basedOn w:val="7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0" w:customStyle="1">
    <w:name w:val="Plain Table 1"/>
    <w:basedOn w:val="7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1" w:customStyle="1">
    <w:name w:val="Plain Table 2"/>
    <w:basedOn w:val="7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2" w:customStyle="1">
    <w:name w:val="Plain Table 3"/>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3" w:customStyle="1">
    <w:name w:val="Plain Table 4"/>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4" w:customStyle="1">
    <w:name w:val="Plain Table 5"/>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5" w:customStyle="1">
    <w:name w:val="Grid Table 1 Light"/>
    <w:basedOn w:val="7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1"/>
    <w:basedOn w:val="77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2"/>
    <w:basedOn w:val="77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3"/>
    <w:basedOn w:val="77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4"/>
    <w:basedOn w:val="77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5"/>
    <w:basedOn w:val="77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6"/>
    <w:basedOn w:val="77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32" w:customStyle="1">
    <w:name w:val="Grid Table 2"/>
    <w:basedOn w:val="7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3" w:customStyle="1">
    <w:name w:val="Grid Table 2 - Accent 1"/>
    <w:basedOn w:val="77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34" w:customStyle="1">
    <w:name w:val="Grid Table 2 - Accent 2"/>
    <w:basedOn w:val="77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35" w:customStyle="1">
    <w:name w:val="Grid Table 2 - Accent 3"/>
    <w:basedOn w:val="77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36" w:customStyle="1">
    <w:name w:val="Grid Table 2 - Accent 4"/>
    <w:basedOn w:val="77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37" w:customStyle="1">
    <w:name w:val="Grid Table 2 - Accent 5"/>
    <w:basedOn w:val="77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38" w:customStyle="1">
    <w:name w:val="Grid Table 2 - Accent 6"/>
    <w:basedOn w:val="77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39" w:customStyle="1">
    <w:name w:val="Grid Table 3"/>
    <w:basedOn w:val="7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1"/>
    <w:basedOn w:val="77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2"/>
    <w:basedOn w:val="77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3"/>
    <w:basedOn w:val="77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4"/>
    <w:basedOn w:val="77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5"/>
    <w:basedOn w:val="77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6"/>
    <w:basedOn w:val="77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4"/>
    <w:basedOn w:val="7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7" w:customStyle="1">
    <w:name w:val="Grid Table 4 - Accent 1"/>
    <w:basedOn w:val="77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48" w:customStyle="1">
    <w:name w:val="Grid Table 4 - Accent 2"/>
    <w:basedOn w:val="77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49" w:customStyle="1">
    <w:name w:val="Grid Table 4 - Accent 3"/>
    <w:basedOn w:val="77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50" w:customStyle="1">
    <w:name w:val="Grid Table 4 - Accent 4"/>
    <w:basedOn w:val="77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51" w:customStyle="1">
    <w:name w:val="Grid Table 4 - Accent 5"/>
    <w:basedOn w:val="77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52" w:customStyle="1">
    <w:name w:val="Grid Table 4 - Accent 6"/>
    <w:basedOn w:val="77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53" w:customStyle="1">
    <w:name w:val="Grid Table 5 Dark"/>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4" w:customStyle="1">
    <w:name w:val="Grid Table 5 Dark- Accent 1"/>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55" w:customStyle="1">
    <w:name w:val="Grid Table 5 Dark - Accent 2"/>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56" w:customStyle="1">
    <w:name w:val="Grid Table 5 Dark - Accent 3"/>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57" w:customStyle="1">
    <w:name w:val="Grid Table 5 Dark- Accent 4"/>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58" w:customStyle="1">
    <w:name w:val="Grid Table 5 Dark - Accent 5"/>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59" w:customStyle="1">
    <w:name w:val="Grid Table 5 Dark - Accent 6"/>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60" w:customStyle="1">
    <w:name w:val="Grid Table 6 Colorful"/>
    <w:basedOn w:val="7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1" w:customStyle="1">
    <w:name w:val="Grid Table 6 Colorful - Accent 1"/>
    <w:basedOn w:val="77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62" w:customStyle="1">
    <w:name w:val="Grid Table 6 Colorful - Accent 2"/>
    <w:basedOn w:val="77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63" w:customStyle="1">
    <w:name w:val="Grid Table 6 Colorful - Accent 3"/>
    <w:basedOn w:val="77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64" w:customStyle="1">
    <w:name w:val="Grid Table 6 Colorful - Accent 4"/>
    <w:basedOn w:val="77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65" w:customStyle="1">
    <w:name w:val="Grid Table 6 Colorful - Accent 5"/>
    <w:basedOn w:val="77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66" w:customStyle="1">
    <w:name w:val="Grid Table 6 Colorful - Accent 6"/>
    <w:basedOn w:val="77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67" w:customStyle="1">
    <w:name w:val="Grid Table 7 Colorful"/>
    <w:basedOn w:val="7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8" w:customStyle="1">
    <w:name w:val="Grid Table 7 Colorful - Accent 1"/>
    <w:basedOn w:val="77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69" w:customStyle="1">
    <w:name w:val="Grid Table 7 Colorful - Accent 2"/>
    <w:basedOn w:val="77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70" w:customStyle="1">
    <w:name w:val="Grid Table 7 Colorful - Accent 3"/>
    <w:basedOn w:val="77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71" w:customStyle="1">
    <w:name w:val="Grid Table 7 Colorful - Accent 4"/>
    <w:basedOn w:val="77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72" w:customStyle="1">
    <w:name w:val="Grid Table 7 Colorful - Accent 5"/>
    <w:basedOn w:val="77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73" w:customStyle="1">
    <w:name w:val="Grid Table 7 Colorful - Accent 6"/>
    <w:basedOn w:val="77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74" w:customStyle="1">
    <w:name w:val="List Table 1 Light"/>
    <w:basedOn w:val="7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5" w:customStyle="1">
    <w:name w:val="List Table 1 Light - Accent 1"/>
    <w:basedOn w:val="77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76" w:customStyle="1">
    <w:name w:val="List Table 1 Light - Accent 2"/>
    <w:basedOn w:val="77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77" w:customStyle="1">
    <w:name w:val="List Table 1 Light - Accent 3"/>
    <w:basedOn w:val="77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78" w:customStyle="1">
    <w:name w:val="List Table 1 Light - Accent 4"/>
    <w:basedOn w:val="77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79" w:customStyle="1">
    <w:name w:val="List Table 1 Light - Accent 5"/>
    <w:basedOn w:val="77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80" w:customStyle="1">
    <w:name w:val="List Table 1 Light - Accent 6"/>
    <w:basedOn w:val="77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81" w:customStyle="1">
    <w:name w:val="List Table 2"/>
    <w:basedOn w:val="7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2" w:customStyle="1">
    <w:name w:val="List Table 2 - Accent 1"/>
    <w:basedOn w:val="77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83" w:customStyle="1">
    <w:name w:val="List Table 2 - Accent 2"/>
    <w:basedOn w:val="77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84" w:customStyle="1">
    <w:name w:val="List Table 2 - Accent 3"/>
    <w:basedOn w:val="77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85" w:customStyle="1">
    <w:name w:val="List Table 2 - Accent 4"/>
    <w:basedOn w:val="77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86" w:customStyle="1">
    <w:name w:val="List Table 2 - Accent 5"/>
    <w:basedOn w:val="77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87" w:customStyle="1">
    <w:name w:val="List Table 2 - Accent 6"/>
    <w:basedOn w:val="77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88" w:customStyle="1">
    <w:name w:val="List Table 3"/>
    <w:basedOn w:val="7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9" w:customStyle="1">
    <w:name w:val="List Table 3 - Accent 1"/>
    <w:basedOn w:val="77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90" w:customStyle="1">
    <w:name w:val="List Table 3 - Accent 2"/>
    <w:basedOn w:val="77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91" w:customStyle="1">
    <w:name w:val="List Table 3 - Accent 3"/>
    <w:basedOn w:val="77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92" w:customStyle="1">
    <w:name w:val="List Table 3 - Accent 4"/>
    <w:basedOn w:val="77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93" w:customStyle="1">
    <w:name w:val="List Table 3 - Accent 5"/>
    <w:basedOn w:val="77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94" w:customStyle="1">
    <w:name w:val="List Table 3 - Accent 6"/>
    <w:basedOn w:val="77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95" w:customStyle="1">
    <w:name w:val="List Table 4"/>
    <w:basedOn w:val="7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6" w:customStyle="1">
    <w:name w:val="List Table 4 - Accent 1"/>
    <w:basedOn w:val="77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97" w:customStyle="1">
    <w:name w:val="List Table 4 - Accent 2"/>
    <w:basedOn w:val="77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98" w:customStyle="1">
    <w:name w:val="List Table 4 - Accent 3"/>
    <w:basedOn w:val="77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99" w:customStyle="1">
    <w:name w:val="List Table 4 - Accent 4"/>
    <w:basedOn w:val="77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00" w:customStyle="1">
    <w:name w:val="List Table 4 - Accent 5"/>
    <w:basedOn w:val="77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01" w:customStyle="1">
    <w:name w:val="List Table 4 - Accent 6"/>
    <w:basedOn w:val="77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02" w:customStyle="1">
    <w:name w:val="List Table 5 Dark"/>
    <w:basedOn w:val="7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1"/>
    <w:basedOn w:val="77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2"/>
    <w:basedOn w:val="77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3"/>
    <w:basedOn w:val="77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4"/>
    <w:basedOn w:val="77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5"/>
    <w:basedOn w:val="77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6"/>
    <w:basedOn w:val="77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6 Colorful"/>
    <w:basedOn w:val="7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0" w:customStyle="1">
    <w:name w:val="List Table 6 Colorful - Accent 1"/>
    <w:basedOn w:val="77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11" w:customStyle="1">
    <w:name w:val="List Table 6 Colorful - Accent 2"/>
    <w:basedOn w:val="77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12" w:customStyle="1">
    <w:name w:val="List Table 6 Colorful - Accent 3"/>
    <w:basedOn w:val="77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13" w:customStyle="1">
    <w:name w:val="List Table 6 Colorful - Accent 4"/>
    <w:basedOn w:val="77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14" w:customStyle="1">
    <w:name w:val="List Table 6 Colorful - Accent 5"/>
    <w:basedOn w:val="77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15" w:customStyle="1">
    <w:name w:val="List Table 6 Colorful - Accent 6"/>
    <w:basedOn w:val="77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16" w:customStyle="1">
    <w:name w:val="List Table 7 Colorful"/>
    <w:basedOn w:val="7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7" w:customStyle="1">
    <w:name w:val="List Table 7 Colorful - Accent 1"/>
    <w:basedOn w:val="77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18" w:customStyle="1">
    <w:name w:val="List Table 7 Colorful - Accent 2"/>
    <w:basedOn w:val="77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19" w:customStyle="1">
    <w:name w:val="List Table 7 Colorful - Accent 3"/>
    <w:basedOn w:val="77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20" w:customStyle="1">
    <w:name w:val="List Table 7 Colorful - Accent 4"/>
    <w:basedOn w:val="77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21" w:customStyle="1">
    <w:name w:val="List Table 7 Colorful - Accent 5"/>
    <w:basedOn w:val="77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22" w:customStyle="1">
    <w:name w:val="List Table 7 Colorful - Accent 6"/>
    <w:basedOn w:val="77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23" w:customStyle="1">
    <w:name w:val="Lined - Accent"/>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4" w:customStyle="1">
    <w:name w:val="Lined - Accent 1"/>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25" w:customStyle="1">
    <w:name w:val="Lined - Accent 2"/>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26" w:customStyle="1">
    <w:name w:val="Lined - Accent 3"/>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27" w:customStyle="1">
    <w:name w:val="Lined - Accent 4"/>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28" w:customStyle="1">
    <w:name w:val="Lined - Accent 5"/>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29" w:customStyle="1">
    <w:name w:val="Lined - Accent 6"/>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30" w:customStyle="1">
    <w:name w:val="Bordered &amp; Lined - Accent"/>
    <w:basedOn w:val="7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1" w:customStyle="1">
    <w:name w:val="Bordered &amp; Lined - Accent 1"/>
    <w:basedOn w:val="77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32" w:customStyle="1">
    <w:name w:val="Bordered &amp; Lined - Accent 2"/>
    <w:basedOn w:val="77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33" w:customStyle="1">
    <w:name w:val="Bordered &amp; Lined - Accent 3"/>
    <w:basedOn w:val="77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34" w:customStyle="1">
    <w:name w:val="Bordered &amp; Lined - Accent 4"/>
    <w:basedOn w:val="77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35" w:customStyle="1">
    <w:name w:val="Bordered &amp; Lined - Accent 5"/>
    <w:basedOn w:val="77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36" w:customStyle="1">
    <w:name w:val="Bordered &amp; Lined - Accent 6"/>
    <w:basedOn w:val="77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37" w:customStyle="1">
    <w:name w:val="Bordered"/>
    <w:basedOn w:val="7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8" w:customStyle="1">
    <w:name w:val="Bordered - Accent 1"/>
    <w:basedOn w:val="77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39" w:customStyle="1">
    <w:name w:val="Bordered - Accent 2"/>
    <w:basedOn w:val="77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40" w:customStyle="1">
    <w:name w:val="Bordered - Accent 3"/>
    <w:basedOn w:val="77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41" w:customStyle="1">
    <w:name w:val="Bordered - Accent 4"/>
    <w:basedOn w:val="77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42" w:customStyle="1">
    <w:name w:val="Bordered - Accent 5"/>
    <w:basedOn w:val="77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43" w:customStyle="1">
    <w:name w:val="Bordered - Accent 6"/>
    <w:basedOn w:val="77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44" w:customStyle="1">
    <w:name w:val="Footnote Text Char"/>
    <w:link w:val="827"/>
    <w:uiPriority w:val="99"/>
    <w:qFormat/>
    <w:rPr>
      <w:sz w:val="18"/>
    </w:rPr>
  </w:style>
  <w:style w:type="character" w:styleId="1145" w:customStyle="1">
    <w:name w:val="Endnote Text Char"/>
    <w:link w:val="812"/>
    <w:uiPriority w:val="99"/>
    <w:qFormat/>
  </w:style>
  <w:style w:type="paragraph" w:styleId="1146" w:customStyle="1">
    <w:name w:val="TOC Heading"/>
    <w:uiPriority w:val="39"/>
    <w:unhideWhenUsed/>
    <w:qFormat/>
    <w:rPr>
      <w:rFonts w:hint="default" w:ascii="Times New Roman" w:hAnsi="Times New Roman" w:eastAsia="宋体" w:cs="Times New Roman"/>
    </w:rPr>
  </w:style>
  <w:style w:type="paragraph" w:styleId="1147" w:customStyle="1">
    <w:name w:val="普通正文"/>
    <w:basedOn w:val="759"/>
    <w:uiPriority w:val="0"/>
    <w:qFormat/>
    <w:pPr>
      <w:ind w:firstLine="480"/>
      <w:spacing w:before="120" w:after="120" w:line="360" w:lineRule="auto"/>
    </w:pPr>
    <w:rPr>
      <w:rFonts w:ascii="Arial" w:hAnsi="Arial"/>
      <w:sz w:val="24"/>
      <w:szCs w:val="24"/>
    </w:rPr>
  </w:style>
  <w:style w:type="paragraph" w:styleId="1148" w:customStyle="1">
    <w:name w:val="正文空2字"/>
    <w:basedOn w:val="1149"/>
    <w:uiPriority w:val="99"/>
    <w:qFormat/>
    <w:pPr>
      <w:ind w:firstLine="640"/>
      <w:spacing w:line="560" w:lineRule="exact"/>
      <w:widowControl w:val="off"/>
    </w:pPr>
    <w:rPr>
      <w:rFonts w:ascii="仿宋_GB2312" w:hAnsi="仿宋_GB2312" w:cs="仿宋_GB2312"/>
      <w:lang w:val="zh-TW"/>
    </w:rPr>
  </w:style>
  <w:style w:type="paragraph" w:styleId="1149" w:customStyle="1">
    <w:name w:val="左对齐正文"/>
    <w:uiPriority w:val="99"/>
    <w:qFormat/>
    <w:rPr>
      <w:rFonts w:hint="default" w:ascii="Calibri" w:hAnsi="Calibri" w:eastAsia="仿宋_GB2312" w:cs="Calibri"/>
      <w:sz w:val="32"/>
      <w:szCs w:val="32"/>
      <w:lang w:val="en-US" w:eastAsia="zh-CN" w:bidi="ar-SA"/>
    </w:rPr>
  </w:style>
  <w:style w:type="paragraph" w:styleId="1150" w:customStyle="1">
    <w:name w:val="首行缩进"/>
    <w:basedOn w:val="759"/>
    <w:uiPriority w:val="0"/>
    <w:qFormat/>
    <w:pPr>
      <w:ind w:firstLine="480"/>
    </w:pPr>
    <w:rPr>
      <w:rFonts w:ascii="Times New Roman" w:hAnsi="Times New Roman" w:cs="Times New Roman"/>
      <w:lang w:val="zh-CN"/>
    </w:rPr>
  </w:style>
  <w:style w:type="paragraph" w:styleId="1151" w:customStyle="1">
    <w:name w:val="正文_3"/>
    <w:next w:val="1152"/>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Normal_19"/>
    <w:uiPriority w:val="0"/>
    <w:qFormat/>
    <w:rPr>
      <w:rFonts w:hint="default" w:ascii="Times New Roman" w:hAnsi="Times New Roman" w:eastAsia="Times New Roman" w:cs="Times New Roman"/>
      <w:sz w:val="24"/>
      <w:szCs w:val="24"/>
      <w:lang w:val="en-US" w:eastAsia="zh-CN" w:bidi="ar-SA"/>
    </w:rPr>
  </w:style>
  <w:style w:type="character" w:styleId="1153" w:customStyle="1">
    <w:name w:val="默认段落字体1"/>
    <w:uiPriority w:val="1"/>
    <w:unhideWhenUsed/>
    <w:qFormat/>
    <w:rPr>
      <w:sz w:val="21"/>
      <w:szCs w:val="21"/>
      <w:lang w:val="en-US" w:eastAsia="zh-CN" w:bidi="ar-SA"/>
    </w:rPr>
  </w:style>
  <w:style w:type="paragraph" w:styleId="1154" w:customStyle="1">
    <w:name w:val="正文_16_0_0"/>
    <w:next w:val="1155"/>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character" w:styleId="1156" w:customStyle="1">
    <w:name w:val="font21"/>
    <w:basedOn w:val="769"/>
    <w:uiPriority w:val="0"/>
    <w:qFormat/>
    <w:rPr>
      <w:rFonts w:hint="eastAsia" w:ascii="宋体" w:hAnsi="宋体" w:eastAsia="宋体" w:cs="宋体"/>
      <w:color w:val="000000"/>
      <w:sz w:val="24"/>
      <w:szCs w:val="24"/>
      <w:u w:val="none"/>
    </w:rPr>
  </w:style>
  <w:style w:type="character" w:styleId="1157" w:customStyle="1">
    <w:name w:val="font01"/>
    <w:basedOn w:val="769"/>
    <w:uiPriority w:val="0"/>
    <w:qFormat/>
    <w:rPr>
      <w:rFonts w:hint="eastAsia" w:ascii="宋体" w:hAnsi="宋体" w:eastAsia="宋体" w:cs="宋体"/>
      <w:color w:val="000000"/>
      <w:sz w:val="22"/>
      <w:szCs w:val="22"/>
      <w:u w:val="none"/>
    </w:rPr>
  </w:style>
  <w:style w:type="character" w:styleId="1158" w:customStyle="1">
    <w:name w:val="font11"/>
    <w:basedOn w:val="769"/>
    <w:uiPriority w:val="0"/>
    <w:qFormat/>
    <w:rPr>
      <w:rFonts w:hint="eastAsia" w:ascii="方正仿宋_GBK" w:hAnsi="方正仿宋_GBK" w:eastAsia="方正仿宋_GBK" w:cs="方正仿宋_GBK"/>
      <w:color w:val="000000"/>
      <w:sz w:val="24"/>
      <w:szCs w:val="24"/>
      <w:u w:val="none"/>
    </w:rPr>
  </w:style>
  <w:style w:type="character" w:styleId="1159" w:customStyle="1">
    <w:name w:val="font71"/>
    <w:basedOn w:val="769"/>
    <w:uiPriority w:val="0"/>
    <w:qFormat/>
    <w:rPr>
      <w:rFonts w:hint="eastAsia" w:ascii="仿宋" w:hAnsi="仿宋" w:eastAsia="仿宋" w:cs="仿宋"/>
      <w:color w:val="000000"/>
      <w:sz w:val="24"/>
      <w:szCs w:val="24"/>
      <w:u w:val="none"/>
    </w:rPr>
  </w:style>
  <w:style w:type="character" w:styleId="1160" w:customStyle="1">
    <w:name w:val="font112"/>
    <w:basedOn w:val="769"/>
    <w:uiPriority w:val="0"/>
    <w:qFormat/>
    <w:rPr>
      <w:rFonts w:ascii="Times New Roman" w:hAnsi="Times New Roman" w:cs="Times New Roman"/>
      <w:color w:val="000000"/>
      <w:sz w:val="24"/>
      <w:szCs w:val="24"/>
      <w:u w:val="none"/>
    </w:rPr>
  </w:style>
  <w:style w:type="character" w:styleId="1161" w:customStyle="1">
    <w:name w:val="font41"/>
    <w:basedOn w:val="769"/>
    <w:uiPriority w:val="0"/>
    <w:qFormat/>
    <w:rPr>
      <w:rFonts w:hint="eastAsia" w:ascii="仿宋" w:hAnsi="仿宋" w:eastAsia="仿宋" w:cs="仿宋"/>
      <w:color w:val="000000"/>
      <w:sz w:val="24"/>
      <w:szCs w:val="24"/>
      <w:u w:val="none"/>
    </w:rPr>
  </w:style>
  <w:style w:type="paragraph" w:styleId="116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6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6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Char"/>
    <w:basedOn w:val="759"/>
    <w:uiPriority w:val="0"/>
    <w:qFormat/>
    <w:pPr>
      <w:ind w:firstLine="200"/>
      <w:tabs>
        <w:tab w:val="left" w:pos="360" w:leader="none"/>
      </w:tabs>
    </w:pPr>
    <w:rPr>
      <w:sz w:val="28"/>
      <w:szCs w:val="30"/>
    </w:rPr>
  </w:style>
  <w:style w:type="paragraph" w:styleId="1166" w:customStyle="1">
    <w:name w:val="Normal_12_0"/>
    <w:uiPriority w:val="0"/>
    <w:qFormat/>
    <w:rPr>
      <w:rFonts w:hint="default" w:ascii="黑体" w:hAnsi="黑体" w:eastAsia="黑体" w:cs="Times New Roman"/>
      <w:b/>
      <w:sz w:val="32"/>
      <w:szCs w:val="24"/>
      <w:lang w:val="en-US" w:eastAsia="zh-CN" w:bidi="ar-SA"/>
    </w:rPr>
  </w:style>
  <w:style w:type="paragraph" w:styleId="1167" w:customStyle="1">
    <w:name w:val="正文_12_0_0_0_0"/>
    <w:basedOn w:val="759"/>
    <w:uiPriority w:val="0"/>
    <w:qFormat/>
    <w:rPr>
      <w:rFonts w:ascii="Times New Roman" w:hAnsi="Times New Roman"/>
      <w:szCs w:val="24"/>
    </w:rPr>
  </w:style>
  <w:style w:type="paragraph" w:styleId="116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1" w:customStyle="1">
    <w:name w:val="Normal_20"/>
    <w:uiPriority w:val="0"/>
    <w:qFormat/>
    <w:rPr>
      <w:rFonts w:hint="default" w:ascii="黑体" w:hAnsi="黑体" w:eastAsia="黑体" w:cs="黑体"/>
      <w:b/>
      <w:sz w:val="32"/>
      <w:szCs w:val="24"/>
      <w:lang w:val="en-US" w:eastAsia="zh-CN" w:bidi="ar-SA"/>
    </w:rPr>
  </w:style>
  <w:style w:type="paragraph" w:styleId="1172" w:customStyle="1">
    <w:name w:val="font7"/>
    <w:basedOn w:val="759"/>
    <w:uiPriority w:val="0"/>
    <w:qFormat/>
    <w:pPr>
      <w:spacing w:before="100" w:beforeAutospacing="1" w:after="100" w:afterAutospacing="1"/>
    </w:pPr>
    <w:rPr>
      <w:rFonts w:hint="eastAsia" w:ascii="宋体" w:hAnsi="宋体"/>
      <w:sz w:val="18"/>
      <w:szCs w:val="18"/>
    </w:rPr>
  </w:style>
  <w:style w:type="paragraph" w:styleId="117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1174" w:customStyle="1">
    <w:name w:val="NormalCharacter_0_0"/>
    <w:link w:val="759"/>
    <w:uiPriority w:val="0"/>
    <w:qFormat/>
    <w:rPr>
      <w:rFonts w:asciiTheme="minorHAnsi" w:hAnsiTheme="minorHAnsi" w:eastAsiaTheme="minorEastAsia" w:cstheme="minorBidi"/>
      <w:sz w:val="21"/>
      <w:szCs w:val="24"/>
      <w:lang w:val="en-US" w:eastAsia="zh-CN" w:bidi="ar-SA"/>
    </w:rPr>
  </w:style>
  <w:style w:type="paragraph" w:styleId="1175"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6" w:customStyle="1">
    <w:name w:val="页脚1"/>
    <w:basedOn w:val="759"/>
    <w:uiPriority w:val="0"/>
    <w:qFormat/>
    <w:pPr>
      <w:jc w:val="left"/>
      <w:tabs>
        <w:tab w:val="center" w:pos="4153" w:leader="none"/>
        <w:tab w:val="right" w:pos="8306" w:leader="none"/>
      </w:tabs>
    </w:pPr>
    <w:rPr>
      <w:sz w:val="18"/>
      <w:szCs w:val="18"/>
    </w:rPr>
  </w:style>
  <w:style w:type="character" w:styleId="1177" w:customStyle="1">
    <w:name w:val="默认段落字体11"/>
    <w:uiPriority w:val="1"/>
    <w:unhideWhenUsed/>
    <w:qFormat/>
    <w:rPr>
      <w:rFonts w:ascii="Times New Roman" w:hAnsi="Times New Roman"/>
      <w:sz w:val="21"/>
      <w:szCs w:val="21"/>
      <w:lang w:val="en-US" w:eastAsia="zh-CN" w:bidi="ar-SA"/>
    </w:rPr>
  </w:style>
  <w:style w:type="character" w:styleId="1178" w:customStyle="1">
    <w:name w:val="副标题 字符"/>
    <w:link w:val="824"/>
    <w:uiPriority w:val="0"/>
    <w:qFormat/>
    <w:rPr>
      <w:rFonts w:ascii="Arial" w:hAnsi="Arial"/>
      <w:b/>
      <w:sz w:val="32"/>
    </w:rPr>
  </w:style>
  <w:style w:type="character" w:styleId="1179" w:customStyle="1">
    <w:name w:val="标题 4 字符"/>
    <w:link w:val="763"/>
    <w:uiPriority w:val="9"/>
    <w:qFormat/>
    <w:rPr>
      <w:rFonts w:ascii="Arial" w:hAnsi="Arial" w:eastAsia="黑体"/>
      <w:b/>
      <w:sz w:val="28"/>
    </w:rPr>
  </w:style>
  <w:style w:type="paragraph" w:styleId="1180" w:customStyle="1">
    <w:name w:val="目录标题"/>
    <w:basedOn w:val="759"/>
    <w:link w:val="1181"/>
    <w:uiPriority w:val="0"/>
    <w:qFormat/>
    <w:pPr>
      <w:ind w:firstLine="0"/>
      <w:jc w:val="center"/>
      <w:spacing w:before="0" w:after="0" w:line="240" w:lineRule="auto"/>
    </w:pPr>
    <w:rPr>
      <w:sz w:val="32"/>
      <w:szCs w:val="32"/>
    </w:rPr>
  </w:style>
  <w:style w:type="character" w:styleId="1181" w:customStyle="1">
    <w:name w:val="目录标题 Char"/>
    <w:link w:val="1180"/>
    <w:uiPriority w:val="0"/>
    <w:qFormat/>
    <w:rPr>
      <w:sz w:val="32"/>
      <w:szCs w:val="32"/>
    </w:rPr>
  </w:style>
  <w:style w:type="character" w:styleId="1182" w:customStyle="1">
    <w:name w:val="普通(网站) 字符"/>
    <w:link w:val="841"/>
    <w:uiPriority w:val="0"/>
    <w:qFormat/>
    <w:rPr>
      <w:sz w:val="24"/>
    </w:rPr>
  </w:style>
  <w:style w:type="paragraph" w:styleId="1183" w:customStyle="1">
    <w:name w:val="文档说明标题"/>
    <w:next w:val="759"/>
    <w:uiPriority w:val="0"/>
    <w:qFormat/>
    <w:pPr>
      <w:jc w:val="center"/>
      <w:keepLines/>
      <w:keepNext/>
      <w:spacing w:before="100" w:line="560" w:lineRule="exact"/>
      <w:tabs>
        <w:tab w:val="left" w:pos="0" w:leader="none"/>
      </w:tabs>
      <w:outlineLvl w:val="0"/>
    </w:pPr>
    <w:rPr>
      <w:rFonts w:ascii="汉仪劲楷简" w:hAnsi="汉仪劲楷简" w:eastAsia="汉仪劲楷简" w:cs="Times New Roman"/>
      <w:b/>
      <w:bCs/>
      <w:sz w:val="48"/>
      <w:szCs w:val="48"/>
      <w:lang w:val="en-US" w:eastAsia="zh-CN" w:bidi="ar-SA"/>
    </w:rPr>
  </w:style>
  <w:style w:type="paragraph" w:styleId="1184" w:customStyle="1">
    <w:name w:val="章标题"/>
    <w:next w:val="759"/>
    <w:uiPriority w:val="0"/>
    <w:qFormat/>
    <w:pPr>
      <w:jc w:val="center"/>
      <w:keepLines/>
      <w:keepNext/>
      <w:spacing w:before="100" w:line="560" w:lineRule="exact"/>
      <w:tabs>
        <w:tab w:val="left" w:pos="0" w:leader="none"/>
      </w:tabs>
      <w:outlineLvl w:val="0"/>
    </w:pPr>
    <w:rPr>
      <w:rFonts w:ascii="汉仪劲楷简" w:hAnsi="汉仪劲楷简" w:eastAsia="汉仪劲楷简" w:cs="Times New Roman"/>
      <w:b/>
      <w:bCs/>
      <w:sz w:val="36"/>
      <w:szCs w:val="36"/>
      <w:lang w:val="en-US" w:eastAsia="zh-CN" w:bidi="ar-SA"/>
    </w:rPr>
  </w:style>
  <w:style w:type="paragraph" w:styleId="1185" w:customStyle="1">
    <w:name w:val="节标题"/>
    <w:next w:val="759"/>
    <w:uiPriority w:val="0"/>
    <w:qFormat/>
    <w:pPr>
      <w:jc w:val="center"/>
      <w:spacing w:before="100"/>
      <w:tabs>
        <w:tab w:val="left" w:pos="0" w:leader="none"/>
      </w:tabs>
    </w:pPr>
    <w:rPr>
      <w:rFonts w:ascii="汉仪劲楷简" w:hAnsi="汉仪劲楷简" w:eastAsia="汉仪劲楷简" w:cs="Times New Roman"/>
      <w:b/>
      <w:bCs/>
      <w:sz w:val="32"/>
      <w:szCs w:val="32"/>
      <w:lang w:val="en-US" w:eastAsia="zh-CN" w:bidi="ar-SA"/>
    </w:rPr>
  </w:style>
  <w:style w:type="paragraph" w:styleId="1186" w:customStyle="1">
    <w:name w:val="附录标题"/>
    <w:next w:val="759"/>
    <w:uiPriority w:val="0"/>
    <w:qFormat/>
    <w:pPr>
      <w:jc w:val="center"/>
      <w:keepLines/>
      <w:keepNext/>
      <w:spacing w:before="100" w:line="560" w:lineRule="exact"/>
      <w:tabs>
        <w:tab w:val="left" w:pos="0" w:leader="none"/>
      </w:tabs>
      <w:outlineLvl w:val="0"/>
    </w:pPr>
    <w:rPr>
      <w:rFonts w:ascii="汉仪劲楷简" w:hAnsi="汉仪劲楷简" w:eastAsia="汉仪劲楷简" w:cs="Times New Roman"/>
      <w:b/>
      <w:bCs/>
      <w:sz w:val="36"/>
      <w:szCs w:val="36"/>
      <w:lang w:val="en-US" w:eastAsia="zh-CN" w:bidi="ar-SA"/>
    </w:rPr>
  </w:style>
  <w:style w:type="character" w:styleId="1187" w:customStyle="1">
    <w:name w:val="摘要"/>
    <w:basedOn w:val="769"/>
    <w:uiPriority w:val="0"/>
    <w:qFormat/>
    <w:rPr>
      <w:rFonts w:ascii="汉仪中宋简" w:hAnsi="汉仪中宋简" w:cs="Times New Roman"/>
      <w:b/>
      <w:lang w:val="en-US" w:eastAsia="zh-CN"/>
    </w:rPr>
  </w:style>
  <w:style w:type="character" w:styleId="1188" w:customStyle="1">
    <w:name w:val="关键词"/>
    <w:basedOn w:val="769"/>
    <w:uiPriority w:val="0"/>
    <w:qFormat/>
    <w:rPr>
      <w:rFonts w:ascii="汉仪中宋简" w:hAnsi="汉仪中宋简" w:cs="Times New Roman"/>
      <w:b/>
      <w:lang w:val="en-US" w:eastAsia="zh-CN"/>
    </w:rPr>
  </w:style>
  <w:style w:type="character" w:styleId="1189" w:customStyle="1">
    <w:name w:val="日期 字符"/>
    <w:link w:val="810"/>
    <w:uiPriority w:val="0"/>
    <w:qFormat/>
  </w:style>
  <w:style w:type="character" w:styleId="1190" w:customStyle="1">
    <w:name w:val="正文文本 字符"/>
    <w:link w:val="794"/>
    <w:uiPriority w:val="0"/>
    <w:qFormat/>
  </w:style>
  <w:style w:type="table" w:styleId="1191" w:customStyle="1">
    <w:name w:val="清单表 1 浅色1"/>
    <w:basedOn w:val="770"/>
    <w:uiPriority w:val="46"/>
    <w:qFormat/>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192" w:customStyle="1">
    <w:name w:val="清单表 1 浅色 - 着色 11"/>
    <w:basedOn w:val="770"/>
    <w:uiPriority w:val="46"/>
    <w:qFormat/>
    <w:tblPr/>
    <w:tblStylePr w:type="band1Horz">
      <w:tcPr>
        <w:shd w:val="clear" w:color="auto" w:fill="dae3f4" w:themeFill="accent1" w:themeFillTint="33"/>
      </w:tcPr>
    </w:tblStylePr>
    <w:tblStylePr w:type="band1Vert">
      <w:tcPr>
        <w:shd w:val="clear" w:color="auto" w:fill="dae3f4" w:themeFill="accent1" w:themeFillTint="33"/>
      </w:tcPr>
    </w:tblStylePr>
    <w:tblStylePr w:type="firstCol">
      <w:rPr>
        <w:b/>
        <w:bCs/>
      </w:rPr>
    </w:tblStylePr>
    <w:tblStylePr w:type="firstRow">
      <w:rPr>
        <w:b/>
        <w:bCs/>
      </w:rPr>
      <w:tcPr>
        <w:tcBorders>
          <w:bottom w:val="single" w:color="91ABDF" w:themeColor="accent1" w:themeTint="99" w:sz="4" w:space="0"/>
        </w:tcBorders>
      </w:tcPr>
    </w:tblStylePr>
    <w:tblStylePr w:type="lastCol">
      <w:rPr>
        <w:b/>
        <w:bCs/>
      </w:rPr>
    </w:tblStylePr>
    <w:tblStylePr w:type="lastRow">
      <w:rPr>
        <w:b/>
        <w:bCs/>
      </w:rPr>
      <w:tcPr>
        <w:tcBorders>
          <w:top w:val="single" w:color="91ABDF" w:themeColor="accent1" w:themeTint="99" w:sz="4" w:space="0"/>
        </w:tcBorders>
      </w:tcPr>
    </w:tblStylePr>
  </w:style>
  <w:style w:type="table" w:styleId="1193" w:customStyle="1">
    <w:name w:val="清单表 1 浅色 - 着色 21"/>
    <w:basedOn w:val="770"/>
    <w:uiPriority w:val="46"/>
    <w:qFormat/>
    <w:tblPr/>
    <w:tblStylePr w:type="band1Horz">
      <w:tcPr>
        <w:shd w:val="clear" w:color="auto" w:fill="fbe5d5" w:themeFill="accent2" w:themeFillTint="33"/>
      </w:tcPr>
    </w:tblStylePr>
    <w:tblStylePr w:type="band1Vert">
      <w:tcPr>
        <w:shd w:val="clear" w:color="auto" w:fill="fbe5d5" w:themeFill="accent2" w:themeFillTint="33"/>
      </w:tcPr>
    </w:tblStylePr>
    <w:tblStylePr w:type="firstCol">
      <w:rPr>
        <w:b/>
        <w:bCs/>
      </w:rPr>
    </w:tblStylePr>
    <w:tblStylePr w:type="firstRow">
      <w:rPr>
        <w:b/>
        <w:bCs/>
      </w:rPr>
      <w:tcPr>
        <w:tcBorders>
          <w:bottom w:val="single" w:color="F4B382" w:themeColor="accent2" w:themeTint="99" w:sz="4" w:space="0"/>
        </w:tcBorders>
      </w:tcPr>
    </w:tblStylePr>
    <w:tblStylePr w:type="lastCol">
      <w:rPr>
        <w:b/>
        <w:bCs/>
      </w:rPr>
    </w:tblStylePr>
    <w:tblStylePr w:type="lastRow">
      <w:rPr>
        <w:b/>
        <w:bCs/>
      </w:rPr>
      <w:tcPr>
        <w:tcBorders>
          <w:top w:val="single" w:color="F4B382" w:themeColor="accent2" w:themeTint="99" w:sz="4" w:space="0"/>
        </w:tcBorders>
      </w:tcPr>
    </w:tblStylePr>
  </w:style>
  <w:style w:type="table" w:styleId="1194" w:customStyle="1">
    <w:name w:val="清单表 1 浅色 - 着色 31"/>
    <w:basedOn w:val="770"/>
    <w:uiPriority w:val="46"/>
    <w:qFormat/>
    <w:tblPr/>
    <w:tblStylePr w:type="band1Horz">
      <w:tcPr>
        <w:shd w:val="clear" w:color="auto" w:fill="fef2ca" w:themeFill="accent3" w:themeFillTint="33"/>
      </w:tcPr>
    </w:tblStylePr>
    <w:tblStylePr w:type="band1Vert">
      <w:tcPr>
        <w:shd w:val="clear" w:color="auto" w:fill="fef2ca" w:themeFill="accent3" w:themeFillTint="33"/>
      </w:tcPr>
    </w:tblStylePr>
    <w:tblStylePr w:type="firstCol">
      <w:rPr>
        <w:b/>
        <w:bCs/>
      </w:rPr>
    </w:tblStylePr>
    <w:tblStylePr w:type="firstRow">
      <w:rPr>
        <w:b/>
        <w:bCs/>
      </w:rPr>
      <w:tcPr>
        <w:tcBorders>
          <w:bottom w:val="single" w:color="FDD960" w:themeColor="accent3" w:themeTint="99" w:sz="4" w:space="0"/>
        </w:tcBorders>
      </w:tcPr>
    </w:tblStylePr>
    <w:tblStylePr w:type="lastCol">
      <w:rPr>
        <w:b/>
        <w:bCs/>
      </w:rPr>
    </w:tblStylePr>
    <w:tblStylePr w:type="lastRow">
      <w:rPr>
        <w:b/>
        <w:bCs/>
      </w:rPr>
      <w:tcPr>
        <w:tcBorders>
          <w:top w:val="single" w:color="FDD960" w:themeColor="accent3" w:themeTint="99" w:sz="4" w:space="0"/>
        </w:tcBorders>
      </w:tcPr>
    </w:tblStylePr>
  </w:style>
  <w:style w:type="table" w:styleId="1195" w:customStyle="1">
    <w:name w:val="清单表 1 浅色 - 着色 41"/>
    <w:basedOn w:val="770"/>
    <w:uiPriority w:val="46"/>
    <w:qFormat/>
    <w:tblPr/>
    <w:tblStylePr w:type="band1Horz">
      <w:tcPr>
        <w:shd w:val="clear" w:color="auto" w:fill="e3f1d9" w:themeFill="accent4" w:themeFillTint="33"/>
      </w:tcPr>
    </w:tblStylePr>
    <w:tblStylePr w:type="band1Vert">
      <w:tcPr>
        <w:shd w:val="clear" w:color="auto" w:fill="e3f1d9" w:themeFill="accent4" w:themeFillTint="33"/>
      </w:tcPr>
    </w:tblStylePr>
    <w:tblStylePr w:type="firstCol">
      <w:rPr>
        <w:b/>
        <w:bCs/>
      </w:rPr>
    </w:tblStylePr>
    <w:tblStylePr w:type="firstRow">
      <w:rPr>
        <w:b/>
        <w:bCs/>
      </w:rPr>
      <w:tcPr>
        <w:tcBorders>
          <w:bottom w:val="single" w:color="ACD78D" w:themeColor="accent4" w:themeTint="99" w:sz="4" w:space="0"/>
        </w:tcBorders>
      </w:tcPr>
    </w:tblStylePr>
    <w:tblStylePr w:type="lastCol">
      <w:rPr>
        <w:b/>
        <w:bCs/>
      </w:rPr>
    </w:tblStylePr>
    <w:tblStylePr w:type="lastRow">
      <w:rPr>
        <w:b/>
        <w:bCs/>
      </w:rPr>
      <w:tcPr>
        <w:tcBorders>
          <w:top w:val="single" w:color="ACD78D" w:themeColor="accent4" w:themeTint="99" w:sz="4" w:space="0"/>
        </w:tcBorders>
      </w:tcPr>
    </w:tblStylePr>
  </w:style>
  <w:style w:type="table" w:styleId="1196" w:customStyle="1">
    <w:name w:val="清单表 1 浅色 - 着色 51"/>
    <w:basedOn w:val="770"/>
    <w:uiPriority w:val="46"/>
    <w:qFormat/>
    <w:tblPr/>
    <w:tblStylePr w:type="band1Horz">
      <w:tcPr>
        <w:shd w:val="clear" w:color="auto" w:fill="d3f4f1" w:themeFill="accent5" w:themeFillTint="33"/>
      </w:tcPr>
    </w:tblStylePr>
    <w:tblStylePr w:type="band1Vert">
      <w:tcPr>
        <w:shd w:val="clear" w:color="auto" w:fill="d3f4f1" w:themeFill="accent5" w:themeFillTint="33"/>
      </w:tcPr>
    </w:tblStylePr>
    <w:tblStylePr w:type="firstCol">
      <w:rPr>
        <w:b/>
        <w:bCs/>
      </w:rPr>
    </w:tblStylePr>
    <w:tblStylePr w:type="firstRow">
      <w:rPr>
        <w:b/>
        <w:bCs/>
      </w:rPr>
      <w:tcPr>
        <w:tcBorders>
          <w:bottom w:val="single" w:color="7DDED6" w:themeColor="accent5" w:themeTint="99" w:sz="4" w:space="0"/>
        </w:tcBorders>
      </w:tcPr>
    </w:tblStylePr>
    <w:tblStylePr w:type="lastCol">
      <w:rPr>
        <w:b/>
        <w:bCs/>
      </w:rPr>
    </w:tblStylePr>
    <w:tblStylePr w:type="lastRow">
      <w:rPr>
        <w:b/>
        <w:bCs/>
      </w:rPr>
      <w:tcPr>
        <w:tcBorders>
          <w:top w:val="single" w:color="7DDED6" w:themeColor="accent5" w:themeTint="99" w:sz="4" w:space="0"/>
        </w:tcBorders>
      </w:tcPr>
    </w:tblStylePr>
  </w:style>
  <w:style w:type="table" w:styleId="1197" w:customStyle="1">
    <w:name w:val="清单表 1 浅色 - 着色 61"/>
    <w:basedOn w:val="770"/>
    <w:uiPriority w:val="46"/>
    <w:qFormat/>
    <w:tblPr/>
    <w:tblStylePr w:type="band1Horz">
      <w:tcPr>
        <w:shd w:val="clear" w:color="auto" w:fill="f9dbde" w:themeFill="accent6" w:themeFillTint="33"/>
      </w:tcPr>
    </w:tblStylePr>
    <w:tblStylePr w:type="band1Vert">
      <w:tcPr>
        <w:shd w:val="clear" w:color="auto" w:fill="f9dbde" w:themeFill="accent6" w:themeFillTint="33"/>
      </w:tcPr>
    </w:tblStylePr>
    <w:tblStylePr w:type="firstCol">
      <w:rPr>
        <w:b/>
        <w:bCs/>
      </w:rPr>
    </w:tblStylePr>
    <w:tblStylePr w:type="firstRow">
      <w:rPr>
        <w:b/>
        <w:bCs/>
      </w:rPr>
      <w:tcPr>
        <w:tcBorders>
          <w:bottom w:val="single" w:color="EF939E" w:themeColor="accent6" w:themeTint="99" w:sz="4" w:space="0"/>
        </w:tcBorders>
      </w:tcPr>
    </w:tblStylePr>
    <w:tblStylePr w:type="lastCol">
      <w:rPr>
        <w:b/>
        <w:bCs/>
      </w:rPr>
    </w:tblStylePr>
    <w:tblStylePr w:type="lastRow">
      <w:rPr>
        <w:b/>
        <w:bCs/>
      </w:rPr>
      <w:tcPr>
        <w:tcBorders>
          <w:top w:val="single" w:color="EF939E" w:themeColor="accent6" w:themeTint="99" w:sz="4" w:space="0"/>
        </w:tcBorders>
      </w:tcPr>
    </w:tblStylePr>
  </w:style>
  <w:style w:type="table" w:styleId="1198" w:customStyle="1">
    <w:name w:val="清单表 21"/>
    <w:basedOn w:val="770"/>
    <w:uiPriority w:val="47"/>
    <w:qFormat/>
    <w:tblPr>
      <w:tblBorders>
        <w:top w:val="single" w:color="666666" w:themeColor="text1" w:themeTint="99" w:sz="4" w:space="0"/>
        <w:bottom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1199" w:customStyle="1">
    <w:name w:val="清单表 2 - 着色 11"/>
    <w:basedOn w:val="770"/>
    <w:uiPriority w:val="47"/>
    <w:qFormat/>
    <w:tblPr>
      <w:tblBorders>
        <w:top w:val="single" w:color="91ABDF" w:themeColor="accent1" w:themeTint="99" w:sz="4" w:space="0"/>
        <w:bottom w:val="single" w:color="91ABDF" w:themeColor="accent1" w:themeTint="99" w:sz="4" w:space="0"/>
        <w:insideH w:val="single" w:color="91ABDF" w:themeColor="accent1" w:themeTint="99" w:sz="4" w:space="0"/>
      </w:tblBorders>
    </w:tblPr>
    <w:tblStylePr w:type="band1Horz">
      <w:tcPr>
        <w:shd w:val="clear" w:color="auto" w:fill="dae3f4" w:themeFill="accent1" w:themeFillTint="33"/>
      </w:tcPr>
    </w:tblStylePr>
    <w:tblStylePr w:type="band1Vert">
      <w:tcPr>
        <w:shd w:val="clear" w:color="auto" w:fill="dae3f4" w:themeFill="accen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1200" w:customStyle="1">
    <w:name w:val="清单表 2 - 着色 21"/>
    <w:basedOn w:val="770"/>
    <w:uiPriority w:val="47"/>
    <w:qFormat/>
    <w:tblPr>
      <w:tblBorders>
        <w:top w:val="single" w:color="F4B382" w:themeColor="accent2" w:themeTint="99" w:sz="4" w:space="0"/>
        <w:bottom w:val="single" w:color="F4B382" w:themeColor="accent2" w:themeTint="99" w:sz="4" w:space="0"/>
        <w:insideH w:val="single" w:color="F4B382" w:themeColor="accent2" w:themeTint="99" w:sz="4" w:space="0"/>
      </w:tblBorders>
    </w:tblPr>
    <w:tblStylePr w:type="band1Horz">
      <w:tcPr>
        <w:shd w:val="clear" w:color="auto" w:fill="fbe5d5" w:themeFill="accent2" w:themeFillTint="33"/>
      </w:tcPr>
    </w:tblStylePr>
    <w:tblStylePr w:type="band1Vert">
      <w:tcPr>
        <w:shd w:val="clear" w:color="auto" w:fill="fbe5d5" w:themeFill="accent2"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1201" w:customStyle="1">
    <w:name w:val="清单表 2 - 着色 31"/>
    <w:basedOn w:val="770"/>
    <w:uiPriority w:val="47"/>
    <w:qFormat/>
    <w:tblPr>
      <w:tblBorders>
        <w:top w:val="single" w:color="FDD960" w:themeColor="accent3" w:themeTint="99" w:sz="4" w:space="0"/>
        <w:bottom w:val="single" w:color="FDD960" w:themeColor="accent3" w:themeTint="99" w:sz="4" w:space="0"/>
        <w:insideH w:val="single" w:color="FDD960" w:themeColor="accent3" w:themeTint="99" w:sz="4" w:space="0"/>
      </w:tblBorders>
    </w:tblPr>
    <w:tblStylePr w:type="band1Horz">
      <w:tcPr>
        <w:shd w:val="clear" w:color="auto" w:fill="fef2ca" w:themeFill="accent3" w:themeFillTint="33"/>
      </w:tcPr>
    </w:tblStylePr>
    <w:tblStylePr w:type="band1Vert">
      <w:tcPr>
        <w:shd w:val="clear" w:color="auto" w:fill="fef2ca" w:themeFill="accent3"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1202" w:customStyle="1">
    <w:name w:val="清单表 2 - 着色 41"/>
    <w:basedOn w:val="770"/>
    <w:uiPriority w:val="47"/>
    <w:qFormat/>
    <w:tblPr>
      <w:tblBorders>
        <w:top w:val="single" w:color="ACD78D" w:themeColor="accent4" w:themeTint="99" w:sz="4" w:space="0"/>
        <w:bottom w:val="single" w:color="ACD78D" w:themeColor="accent4" w:themeTint="99" w:sz="4" w:space="0"/>
        <w:insideH w:val="single" w:color="ACD78D" w:themeColor="accent4" w:themeTint="99" w:sz="4" w:space="0"/>
      </w:tblBorders>
    </w:tblPr>
    <w:tblStylePr w:type="band1Horz">
      <w:tcPr>
        <w:shd w:val="clear" w:color="auto" w:fill="e3f1d9" w:themeFill="accent4" w:themeFillTint="33"/>
      </w:tcPr>
    </w:tblStylePr>
    <w:tblStylePr w:type="band1Vert">
      <w:tcPr>
        <w:shd w:val="clear" w:color="auto" w:fill="e3f1d9" w:themeFill="accent4"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1203" w:customStyle="1">
    <w:name w:val="清单表 2 - 着色 51"/>
    <w:basedOn w:val="770"/>
    <w:uiPriority w:val="47"/>
    <w:qFormat/>
    <w:tblPr>
      <w:tblBorders>
        <w:top w:val="single" w:color="7DDED6" w:themeColor="accent5" w:themeTint="99" w:sz="4" w:space="0"/>
        <w:bottom w:val="single" w:color="7DDED6" w:themeColor="accent5" w:themeTint="99" w:sz="4" w:space="0"/>
        <w:insideH w:val="single" w:color="7DDED6" w:themeColor="accent5" w:themeTint="99" w:sz="4" w:space="0"/>
      </w:tblBorders>
    </w:tblPr>
    <w:tblStylePr w:type="band1Horz">
      <w:tcPr>
        <w:shd w:val="clear" w:color="auto" w:fill="d3f4f1" w:themeFill="accent5" w:themeFillTint="33"/>
      </w:tcPr>
    </w:tblStylePr>
    <w:tblStylePr w:type="band1Vert">
      <w:tcPr>
        <w:shd w:val="clear" w:color="auto" w:fill="d3f4f1" w:themeFill="accent5"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1204" w:customStyle="1">
    <w:name w:val="清单表 2 - 着色 61"/>
    <w:basedOn w:val="770"/>
    <w:uiPriority w:val="47"/>
    <w:qFormat/>
    <w:tblPr>
      <w:tblBorders>
        <w:top w:val="single" w:color="EF939E" w:themeColor="accent6" w:themeTint="99" w:sz="4" w:space="0"/>
        <w:bottom w:val="single" w:color="EF939E" w:themeColor="accent6" w:themeTint="99" w:sz="4" w:space="0"/>
        <w:insideH w:val="single" w:color="EF939E" w:themeColor="accent6" w:themeTint="99" w:sz="4" w:space="0"/>
      </w:tblBorders>
    </w:tblPr>
    <w:tblStylePr w:type="band1Horz">
      <w:tcPr>
        <w:shd w:val="clear" w:color="auto" w:fill="f9dbde" w:themeFill="accent6" w:themeFillTint="33"/>
      </w:tcPr>
    </w:tblStylePr>
    <w:tblStylePr w:type="band1Vert">
      <w:tcPr>
        <w:shd w:val="clear" w:color="auto" w:fill="f9dbde" w:themeFill="accent6"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1205" w:customStyle="1">
    <w:name w:val="清单表 31"/>
    <w:basedOn w:val="770"/>
    <w:uiPriority w:val="48"/>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tcPr>
        <w:tcBorders>
          <w:top w:val="single" w:color="000000" w:themeColor="text1" w:sz="4" w:space="0"/>
          <w:bottom w:val="single" w:color="000000" w:themeColor="text1" w:sz="4" w:space="0"/>
          <w:insideH w:val="none" w:color="000000" w:sz="4" w:space="0"/>
        </w:tcBorders>
      </w:tcPr>
    </w:tblStylePr>
    <w:tblStylePr w:type="band1Vert">
      <w:tcPr>
        <w:tcBorders>
          <w:left w:val="single" w:color="000000" w:themeColor="text1" w:sz="4" w:space="0"/>
          <w:right w:val="single" w:color="000000" w:themeColor="tex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000000" w:themeColor="tex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1206" w:customStyle="1">
    <w:name w:val="清单表 3 - 着色 11"/>
    <w:basedOn w:val="770"/>
    <w:uiPriority w:val="48"/>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tcPr>
        <w:tcBorders>
          <w:top w:val="single" w:color="4874CB" w:themeColor="accent1" w:sz="4" w:space="0"/>
          <w:bottom w:val="single" w:color="4874CB" w:themeColor="accent1" w:sz="4" w:space="0"/>
          <w:insideH w:val="none" w:color="000000" w:sz="4" w:space="0"/>
        </w:tcBorders>
      </w:tcPr>
    </w:tblStylePr>
    <w:tblStylePr w:type="band1Vert">
      <w:tcPr>
        <w:tcBorders>
          <w:left w:val="single" w:color="4874CB" w:themeColor="accent1" w:sz="4" w:space="0"/>
          <w:right w:val="single" w:color="4874CB" w:themeColor="accen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4874cb" w:themeFill="accen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4874CB" w:themeColor="accen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4874CB" w:themeColor="accent1" w:sz="4" w:space="0"/>
          <w:right w:val="none" w:color="000000" w:sz="4" w:space="0"/>
        </w:tcBorders>
      </w:tcPr>
    </w:tblStylePr>
    <w:tblStylePr w:type="seCell">
      <w:tcPr>
        <w:tcBorders>
          <w:top w:val="single" w:color="4874CB" w:themeColor="accent1" w:sz="4" w:space="0"/>
          <w:left w:val="none" w:color="000000" w:sz="4" w:space="0"/>
        </w:tcBorders>
      </w:tcPr>
    </w:tblStylePr>
  </w:style>
  <w:style w:type="table" w:styleId="1207" w:customStyle="1">
    <w:name w:val="清单表 3 - 着色 21"/>
    <w:basedOn w:val="770"/>
    <w:uiPriority w:val="48"/>
    <w:qFormat/>
    <w:tblPr>
      <w:tblBorders>
        <w:top w:val="single" w:color="EE822F" w:themeColor="accent2" w:sz="4" w:space="0"/>
        <w:left w:val="single" w:color="EE822F" w:themeColor="accent2" w:sz="4" w:space="0"/>
        <w:bottom w:val="single" w:color="EE822F" w:themeColor="accent2" w:sz="4" w:space="0"/>
        <w:right w:val="single" w:color="EE822F" w:themeColor="accent2" w:sz="4" w:space="0"/>
      </w:tblBorders>
    </w:tblPr>
    <w:tblStylePr w:type="band1Horz">
      <w:tcPr>
        <w:tcBorders>
          <w:top w:val="single" w:color="EE822F" w:themeColor="accent2" w:sz="4" w:space="0"/>
          <w:bottom w:val="single" w:color="EE822F" w:themeColor="accent2" w:sz="4" w:space="0"/>
          <w:insideH w:val="none" w:color="000000" w:sz="4" w:space="0"/>
        </w:tcBorders>
      </w:tcPr>
    </w:tblStylePr>
    <w:tblStylePr w:type="band1Vert">
      <w:tcPr>
        <w:tcBorders>
          <w:left w:val="single" w:color="EE822F" w:themeColor="accent2" w:sz="4" w:space="0"/>
          <w:right w:val="single" w:color="EE822F" w:themeColor="accent2"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ee822f" w:themeFill="accent2"/>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EE822F" w:themeColor="accent2"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EE822F" w:themeColor="accent2" w:sz="4" w:space="0"/>
          <w:right w:val="none" w:color="000000" w:sz="4" w:space="0"/>
        </w:tcBorders>
      </w:tcPr>
    </w:tblStylePr>
    <w:tblStylePr w:type="seCell">
      <w:tcPr>
        <w:tcBorders>
          <w:top w:val="single" w:color="EE822F" w:themeColor="accent2" w:sz="4" w:space="0"/>
          <w:left w:val="none" w:color="000000" w:sz="4" w:space="0"/>
        </w:tcBorders>
      </w:tcPr>
    </w:tblStylePr>
  </w:style>
  <w:style w:type="table" w:styleId="1208" w:customStyle="1">
    <w:name w:val="清单表 3 - 着色 31"/>
    <w:basedOn w:val="770"/>
    <w:uiPriority w:val="48"/>
    <w:qFormat/>
    <w:tblPr>
      <w:tblBorders>
        <w:top w:val="single" w:color="F2BA02" w:themeColor="accent3" w:sz="4" w:space="0"/>
        <w:left w:val="single" w:color="F2BA02" w:themeColor="accent3" w:sz="4" w:space="0"/>
        <w:bottom w:val="single" w:color="F2BA02" w:themeColor="accent3" w:sz="4" w:space="0"/>
        <w:right w:val="single" w:color="F2BA02" w:themeColor="accent3" w:sz="4" w:space="0"/>
      </w:tblBorders>
    </w:tblPr>
    <w:tblStylePr w:type="band1Horz">
      <w:tcPr>
        <w:tcBorders>
          <w:top w:val="single" w:color="F2BA02" w:themeColor="accent3" w:sz="4" w:space="0"/>
          <w:bottom w:val="single" w:color="F2BA02" w:themeColor="accent3" w:sz="4" w:space="0"/>
          <w:insideH w:val="none" w:color="000000" w:sz="4" w:space="0"/>
        </w:tcBorders>
      </w:tcPr>
    </w:tblStylePr>
    <w:tblStylePr w:type="band1Vert">
      <w:tcPr>
        <w:tcBorders>
          <w:left w:val="single" w:color="F2BA02" w:themeColor="accent3" w:sz="4" w:space="0"/>
          <w:right w:val="single" w:color="F2BA02" w:themeColor="accent3"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f2ba02" w:themeFill="accent3"/>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F2BA02" w:themeColor="accent3"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F2BA02" w:themeColor="accent3" w:sz="4" w:space="0"/>
          <w:right w:val="none" w:color="000000" w:sz="4" w:space="0"/>
        </w:tcBorders>
      </w:tcPr>
    </w:tblStylePr>
    <w:tblStylePr w:type="seCell">
      <w:tcPr>
        <w:tcBorders>
          <w:top w:val="single" w:color="F2BA02" w:themeColor="accent3" w:sz="4" w:space="0"/>
          <w:left w:val="none" w:color="000000" w:sz="4" w:space="0"/>
        </w:tcBorders>
      </w:tcPr>
    </w:tblStylePr>
  </w:style>
  <w:style w:type="table" w:styleId="1209" w:customStyle="1">
    <w:name w:val="清单表 3 - 着色 41"/>
    <w:basedOn w:val="770"/>
    <w:uiPriority w:val="48"/>
    <w:qFormat/>
    <w:tblPr>
      <w:tblBorders>
        <w:top w:val="single" w:color="75BD42" w:themeColor="accent4" w:sz="4" w:space="0"/>
        <w:left w:val="single" w:color="75BD42" w:themeColor="accent4" w:sz="4" w:space="0"/>
        <w:bottom w:val="single" w:color="75BD42" w:themeColor="accent4" w:sz="4" w:space="0"/>
        <w:right w:val="single" w:color="75BD42" w:themeColor="accent4" w:sz="4" w:space="0"/>
      </w:tblBorders>
    </w:tblPr>
    <w:tblStylePr w:type="band1Horz">
      <w:tcPr>
        <w:tcBorders>
          <w:top w:val="single" w:color="75BD42" w:themeColor="accent4" w:sz="4" w:space="0"/>
          <w:bottom w:val="single" w:color="75BD42" w:themeColor="accent4" w:sz="4" w:space="0"/>
          <w:insideH w:val="none" w:color="000000" w:sz="4" w:space="0"/>
        </w:tcBorders>
      </w:tcPr>
    </w:tblStylePr>
    <w:tblStylePr w:type="band1Vert">
      <w:tcPr>
        <w:tcBorders>
          <w:left w:val="single" w:color="75BD42" w:themeColor="accent4" w:sz="4" w:space="0"/>
          <w:right w:val="single" w:color="75BD42" w:themeColor="accent4"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75bd42" w:themeFill="accent4"/>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75BD42" w:themeColor="accent4"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75BD42" w:themeColor="accent4" w:sz="4" w:space="0"/>
          <w:right w:val="none" w:color="000000" w:sz="4" w:space="0"/>
        </w:tcBorders>
      </w:tcPr>
    </w:tblStylePr>
    <w:tblStylePr w:type="seCell">
      <w:tcPr>
        <w:tcBorders>
          <w:top w:val="single" w:color="75BD42" w:themeColor="accent4" w:sz="4" w:space="0"/>
          <w:left w:val="none" w:color="000000" w:sz="4" w:space="0"/>
        </w:tcBorders>
      </w:tcPr>
    </w:tblStylePr>
  </w:style>
  <w:style w:type="table" w:styleId="1210" w:customStyle="1">
    <w:name w:val="清单表 3 - 着色 51"/>
    <w:basedOn w:val="770"/>
    <w:uiPriority w:val="48"/>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tblBorders>
    </w:tblPr>
    <w:tblStylePr w:type="band1Horz">
      <w:tcPr>
        <w:tcBorders>
          <w:top w:val="single" w:color="30C0B4" w:themeColor="accent5" w:sz="4" w:space="0"/>
          <w:bottom w:val="single" w:color="30C0B4" w:themeColor="accent5" w:sz="4" w:space="0"/>
          <w:insideH w:val="none" w:color="000000" w:sz="4" w:space="0"/>
        </w:tcBorders>
      </w:tcPr>
    </w:tblStylePr>
    <w:tblStylePr w:type="band1Vert">
      <w:tcPr>
        <w:tcBorders>
          <w:left w:val="single" w:color="30C0B4" w:themeColor="accent5" w:sz="4" w:space="0"/>
          <w:right w:val="single" w:color="30C0B4" w:themeColor="accent5"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30c0b4" w:themeFill="accent5"/>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30C0B4" w:themeColor="accent5"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30C0B4" w:themeColor="accent5" w:sz="4" w:space="0"/>
          <w:right w:val="none" w:color="000000" w:sz="4" w:space="0"/>
        </w:tcBorders>
      </w:tcPr>
    </w:tblStylePr>
    <w:tblStylePr w:type="seCell">
      <w:tcPr>
        <w:tcBorders>
          <w:top w:val="single" w:color="30C0B4" w:themeColor="accent5" w:sz="4" w:space="0"/>
          <w:left w:val="none" w:color="000000" w:sz="4" w:space="0"/>
        </w:tcBorders>
      </w:tcPr>
    </w:tblStylePr>
  </w:style>
  <w:style w:type="table" w:styleId="1211" w:customStyle="1">
    <w:name w:val="清单表 3 - 着色 61"/>
    <w:basedOn w:val="770"/>
    <w:uiPriority w:val="48"/>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tblBorders>
    </w:tblPr>
    <w:tblStylePr w:type="band1Horz">
      <w:tcPr>
        <w:tcBorders>
          <w:top w:val="single" w:color="E54C5E" w:themeColor="accent6" w:sz="4" w:space="0"/>
          <w:bottom w:val="single" w:color="E54C5E" w:themeColor="accent6" w:sz="4" w:space="0"/>
          <w:insideH w:val="none" w:color="000000" w:sz="4" w:space="0"/>
        </w:tcBorders>
      </w:tcPr>
    </w:tblStylePr>
    <w:tblStylePr w:type="band1Vert">
      <w:tcPr>
        <w:tcBorders>
          <w:left w:val="single" w:color="E54C5E" w:themeColor="accent6" w:sz="4" w:space="0"/>
          <w:right w:val="single" w:color="E54C5E" w:themeColor="accent6"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e54c5e" w:themeFill="accent6"/>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E54C5E" w:themeColor="accent6"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E54C5E" w:themeColor="accent6" w:sz="4" w:space="0"/>
          <w:right w:val="none" w:color="000000" w:sz="4" w:space="0"/>
        </w:tcBorders>
      </w:tcPr>
    </w:tblStylePr>
    <w:tblStylePr w:type="seCell">
      <w:tcPr>
        <w:tcBorders>
          <w:top w:val="single" w:color="E54C5E" w:themeColor="accent6" w:sz="4" w:space="0"/>
          <w:left w:val="none" w:color="000000" w:sz="4" w:space="0"/>
        </w:tcBorders>
      </w:tcPr>
    </w:tblStylePr>
  </w:style>
  <w:style w:type="table" w:styleId="1212" w:customStyle="1">
    <w:name w:val="清单表 41"/>
    <w:basedOn w:val="770"/>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213" w:customStyle="1">
    <w:name w:val="清单表 4 - 着色 11"/>
    <w:basedOn w:val="770"/>
    <w:uiPriority w:val="49"/>
    <w:qFormat/>
    <w:tblPr>
      <w:tblBorders>
        <w:top w:val="single" w:color="91ABDF" w:themeColor="accent1" w:themeTint="99" w:sz="4" w:space="0"/>
        <w:left w:val="single" w:color="91ABDF" w:themeColor="accent1" w:themeTint="99" w:sz="4" w:space="0"/>
        <w:bottom w:val="single" w:color="91ABDF" w:themeColor="accent1" w:themeTint="99" w:sz="4" w:space="0"/>
        <w:right w:val="single" w:color="91ABDF" w:themeColor="accent1" w:themeTint="99" w:sz="4" w:space="0"/>
        <w:insideH w:val="single" w:color="91ABDF" w:themeColor="accent1" w:themeTint="99" w:sz="4" w:space="0"/>
      </w:tblBorders>
    </w:tblPr>
    <w:tblStylePr w:type="band1Horz">
      <w:tcPr>
        <w:shd w:val="clear" w:color="auto" w:fill="dae3f4" w:themeFill="accent1" w:themeFillTint="33"/>
      </w:tcPr>
    </w:tblStylePr>
    <w:tblStylePr w:type="band1Vert">
      <w:tcPr>
        <w:shd w:val="clear" w:color="auto" w:fill="dae3f4" w:themeFill="accen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4874cb" w:themeFill="accent1"/>
        <w:tcBorders>
          <w:top w:val="single" w:color="4874CB" w:themeColor="accent1" w:sz="4" w:space="0"/>
          <w:left w:val="single" w:color="4874CB" w:themeColor="accent1" w:sz="4" w:space="0"/>
          <w:bottom w:val="single" w:color="4874CB" w:themeColor="accent1" w:sz="4" w:space="0"/>
          <w:right w:val="single" w:color="4874CB" w:themeColor="accent1" w:sz="4" w:space="0"/>
          <w:insideH w:val="none" w:color="000000" w:sz="4" w:space="0"/>
        </w:tcBorders>
      </w:tcPr>
    </w:tblStylePr>
    <w:tblStylePr w:type="lastCol">
      <w:rPr>
        <w:b/>
        <w:bCs/>
      </w:rPr>
    </w:tblStylePr>
    <w:tblStylePr w:type="lastRow">
      <w:rPr>
        <w:b/>
        <w:bCs/>
      </w:rPr>
      <w:tcPr>
        <w:tcBorders>
          <w:top w:val="single" w:color="91ABDF" w:themeColor="accent1" w:themeTint="99" w:sz="4" w:space="0"/>
        </w:tcBorders>
      </w:tcPr>
    </w:tblStylePr>
  </w:style>
  <w:style w:type="table" w:styleId="1214" w:customStyle="1">
    <w:name w:val="清单表 4 - 着色 21"/>
    <w:basedOn w:val="770"/>
    <w:uiPriority w:val="49"/>
    <w:qFormat/>
    <w:tblPr>
      <w:tblBorders>
        <w:top w:val="single" w:color="F4B382" w:themeColor="accent2" w:themeTint="99" w:sz="4" w:space="0"/>
        <w:left w:val="single" w:color="F4B382" w:themeColor="accent2" w:themeTint="99" w:sz="4" w:space="0"/>
        <w:bottom w:val="single" w:color="F4B382" w:themeColor="accent2" w:themeTint="99" w:sz="4" w:space="0"/>
        <w:right w:val="single" w:color="F4B382" w:themeColor="accent2" w:themeTint="99" w:sz="4" w:space="0"/>
        <w:insideH w:val="single" w:color="F4B382" w:themeColor="accent2" w:themeTint="99" w:sz="4" w:space="0"/>
      </w:tblBorders>
    </w:tblPr>
    <w:tblStylePr w:type="band1Horz">
      <w:tcPr>
        <w:shd w:val="clear" w:color="auto" w:fill="fbe5d5" w:themeFill="accent2" w:themeFillTint="33"/>
      </w:tcPr>
    </w:tblStylePr>
    <w:tblStylePr w:type="band1Vert">
      <w:tcPr>
        <w:shd w:val="clear" w:color="auto" w:fill="fbe5d5" w:themeFill="accent2"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ee822f" w:themeFill="accent2"/>
        <w:tcBorders>
          <w:top w:val="single" w:color="EE822F" w:themeColor="accent2" w:sz="4" w:space="0"/>
          <w:left w:val="single" w:color="EE822F" w:themeColor="accent2" w:sz="4" w:space="0"/>
          <w:bottom w:val="single" w:color="EE822F" w:themeColor="accent2" w:sz="4" w:space="0"/>
          <w:right w:val="single" w:color="EE822F" w:themeColor="accent2" w:sz="4" w:space="0"/>
          <w:insideH w:val="none" w:color="000000" w:sz="4" w:space="0"/>
        </w:tcBorders>
      </w:tcPr>
    </w:tblStylePr>
    <w:tblStylePr w:type="lastCol">
      <w:rPr>
        <w:b/>
        <w:bCs/>
      </w:rPr>
    </w:tblStylePr>
    <w:tblStylePr w:type="lastRow">
      <w:rPr>
        <w:b/>
        <w:bCs/>
      </w:rPr>
      <w:tcPr>
        <w:tcBorders>
          <w:top w:val="single" w:color="F4B382" w:themeColor="accent2" w:themeTint="99" w:sz="4" w:space="0"/>
        </w:tcBorders>
      </w:tcPr>
    </w:tblStylePr>
  </w:style>
  <w:style w:type="table" w:styleId="1215" w:customStyle="1">
    <w:name w:val="清单表 4 - 着色 31"/>
    <w:basedOn w:val="770"/>
    <w:uiPriority w:val="49"/>
    <w:qFormat/>
    <w:tblPr>
      <w:tblBorders>
        <w:top w:val="single" w:color="FDD960" w:themeColor="accent3" w:themeTint="99" w:sz="4" w:space="0"/>
        <w:left w:val="single" w:color="FDD960" w:themeColor="accent3" w:themeTint="99" w:sz="4" w:space="0"/>
        <w:bottom w:val="single" w:color="FDD960" w:themeColor="accent3" w:themeTint="99" w:sz="4" w:space="0"/>
        <w:right w:val="single" w:color="FDD960" w:themeColor="accent3" w:themeTint="99" w:sz="4" w:space="0"/>
        <w:insideH w:val="single" w:color="FDD960" w:themeColor="accent3" w:themeTint="99" w:sz="4" w:space="0"/>
      </w:tblBorders>
    </w:tblPr>
    <w:tblStylePr w:type="band1Horz">
      <w:tcPr>
        <w:shd w:val="clear" w:color="auto" w:fill="fef2ca" w:themeFill="accent3" w:themeFillTint="33"/>
      </w:tcPr>
    </w:tblStylePr>
    <w:tblStylePr w:type="band1Vert">
      <w:tcPr>
        <w:shd w:val="clear" w:color="auto" w:fill="fef2ca" w:themeFill="accent3"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f2ba02" w:themeFill="accent3"/>
        <w:tcBorders>
          <w:top w:val="single" w:color="F2BA02" w:themeColor="accent3" w:sz="4" w:space="0"/>
          <w:left w:val="single" w:color="F2BA02" w:themeColor="accent3" w:sz="4" w:space="0"/>
          <w:bottom w:val="single" w:color="F2BA02" w:themeColor="accent3" w:sz="4" w:space="0"/>
          <w:right w:val="single" w:color="F2BA02" w:themeColor="accent3" w:sz="4" w:space="0"/>
          <w:insideH w:val="none" w:color="000000" w:sz="4" w:space="0"/>
        </w:tcBorders>
      </w:tcPr>
    </w:tblStylePr>
    <w:tblStylePr w:type="lastCol">
      <w:rPr>
        <w:b/>
        <w:bCs/>
      </w:rPr>
    </w:tblStylePr>
    <w:tblStylePr w:type="lastRow">
      <w:rPr>
        <w:b/>
        <w:bCs/>
      </w:rPr>
      <w:tcPr>
        <w:tcBorders>
          <w:top w:val="single" w:color="FDD960" w:themeColor="accent3" w:themeTint="99" w:sz="4" w:space="0"/>
        </w:tcBorders>
      </w:tcPr>
    </w:tblStylePr>
  </w:style>
  <w:style w:type="table" w:styleId="1216" w:customStyle="1">
    <w:name w:val="清单表 4 - 着色 41"/>
    <w:basedOn w:val="770"/>
    <w:uiPriority w:val="49"/>
    <w:qFormat/>
    <w:tblPr>
      <w:tblBorders>
        <w:top w:val="single" w:color="ACD78D" w:themeColor="accent4" w:themeTint="99" w:sz="4" w:space="0"/>
        <w:left w:val="single" w:color="ACD78D" w:themeColor="accent4" w:themeTint="99" w:sz="4" w:space="0"/>
        <w:bottom w:val="single" w:color="ACD78D" w:themeColor="accent4" w:themeTint="99" w:sz="4" w:space="0"/>
        <w:right w:val="single" w:color="ACD78D" w:themeColor="accent4" w:themeTint="99" w:sz="4" w:space="0"/>
        <w:insideH w:val="single" w:color="ACD78D" w:themeColor="accent4" w:themeTint="99" w:sz="4" w:space="0"/>
      </w:tblBorders>
    </w:tblPr>
    <w:tblStylePr w:type="band1Horz">
      <w:tcPr>
        <w:shd w:val="clear" w:color="auto" w:fill="e3f1d9" w:themeFill="accent4" w:themeFillTint="33"/>
      </w:tcPr>
    </w:tblStylePr>
    <w:tblStylePr w:type="band1Vert">
      <w:tcPr>
        <w:shd w:val="clear" w:color="auto" w:fill="e3f1d9" w:themeFill="accent4"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75bd42" w:themeFill="accent4"/>
        <w:tcBorders>
          <w:top w:val="single" w:color="75BD42" w:themeColor="accent4" w:sz="4" w:space="0"/>
          <w:left w:val="single" w:color="75BD42" w:themeColor="accent4" w:sz="4" w:space="0"/>
          <w:bottom w:val="single" w:color="75BD42" w:themeColor="accent4" w:sz="4" w:space="0"/>
          <w:right w:val="single" w:color="75BD42" w:themeColor="accent4" w:sz="4" w:space="0"/>
          <w:insideH w:val="none" w:color="000000" w:sz="4" w:space="0"/>
        </w:tcBorders>
      </w:tcPr>
    </w:tblStylePr>
    <w:tblStylePr w:type="lastCol">
      <w:rPr>
        <w:b/>
        <w:bCs/>
      </w:rPr>
    </w:tblStylePr>
    <w:tblStylePr w:type="lastRow">
      <w:rPr>
        <w:b/>
        <w:bCs/>
      </w:rPr>
      <w:tcPr>
        <w:tcBorders>
          <w:top w:val="single" w:color="ACD78D" w:themeColor="accent4" w:themeTint="99" w:sz="4" w:space="0"/>
        </w:tcBorders>
      </w:tcPr>
    </w:tblStylePr>
  </w:style>
  <w:style w:type="table" w:styleId="1217" w:customStyle="1">
    <w:name w:val="清单表 4 - 着色 51"/>
    <w:basedOn w:val="770"/>
    <w:uiPriority w:val="49"/>
    <w:qFormat/>
    <w:tblPr>
      <w:tblBorders>
        <w:top w:val="single" w:color="7DDED6" w:themeColor="accent5" w:themeTint="99" w:sz="4" w:space="0"/>
        <w:left w:val="single" w:color="7DDED6" w:themeColor="accent5" w:themeTint="99" w:sz="4" w:space="0"/>
        <w:bottom w:val="single" w:color="7DDED6" w:themeColor="accent5" w:themeTint="99" w:sz="4" w:space="0"/>
        <w:right w:val="single" w:color="7DDED6" w:themeColor="accent5" w:themeTint="99" w:sz="4" w:space="0"/>
        <w:insideH w:val="single" w:color="7DDED6" w:themeColor="accent5" w:themeTint="99" w:sz="4" w:space="0"/>
      </w:tblBorders>
    </w:tblPr>
    <w:tblStylePr w:type="band1Horz">
      <w:tcPr>
        <w:shd w:val="clear" w:color="auto" w:fill="d3f4f1" w:themeFill="accent5" w:themeFillTint="33"/>
      </w:tcPr>
    </w:tblStylePr>
    <w:tblStylePr w:type="band1Vert">
      <w:tcPr>
        <w:shd w:val="clear" w:color="auto" w:fill="d3f4f1" w:themeFill="accent5"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insideH w:val="none" w:color="000000" w:sz="4" w:space="0"/>
        </w:tcBorders>
      </w:tcPr>
    </w:tblStylePr>
    <w:tblStylePr w:type="lastCol">
      <w:rPr>
        <w:b/>
        <w:bCs/>
      </w:rPr>
    </w:tblStylePr>
    <w:tblStylePr w:type="lastRow">
      <w:rPr>
        <w:b/>
        <w:bCs/>
      </w:rPr>
      <w:tcPr>
        <w:tcBorders>
          <w:top w:val="single" w:color="7DDED6" w:themeColor="accent5" w:themeTint="99" w:sz="4" w:space="0"/>
        </w:tcBorders>
      </w:tcPr>
    </w:tblStylePr>
  </w:style>
  <w:style w:type="table" w:styleId="1218" w:customStyle="1">
    <w:name w:val="清单表 4 - 着色 61"/>
    <w:basedOn w:val="770"/>
    <w:uiPriority w:val="49"/>
    <w:qFormat/>
    <w:tblPr>
      <w:tblBorders>
        <w:top w:val="single" w:color="EF939E" w:themeColor="accent6" w:themeTint="99" w:sz="4" w:space="0"/>
        <w:left w:val="single" w:color="EF939E" w:themeColor="accent6" w:themeTint="99" w:sz="4" w:space="0"/>
        <w:bottom w:val="single" w:color="EF939E" w:themeColor="accent6" w:themeTint="99" w:sz="4" w:space="0"/>
        <w:right w:val="single" w:color="EF939E" w:themeColor="accent6" w:themeTint="99" w:sz="4" w:space="0"/>
        <w:insideH w:val="single" w:color="EF939E" w:themeColor="accent6" w:themeTint="99" w:sz="4" w:space="0"/>
      </w:tblBorders>
    </w:tblPr>
    <w:tblStylePr w:type="band1Horz">
      <w:tcPr>
        <w:shd w:val="clear" w:color="auto" w:fill="f9dbde" w:themeFill="accent6" w:themeFillTint="33"/>
      </w:tcPr>
    </w:tblStylePr>
    <w:tblStylePr w:type="band1Vert">
      <w:tcPr>
        <w:shd w:val="clear" w:color="auto" w:fill="f9dbde" w:themeFill="accent6"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insideH w:val="none" w:color="000000" w:sz="4" w:space="0"/>
        </w:tcBorders>
      </w:tcPr>
    </w:tblStylePr>
    <w:tblStylePr w:type="lastCol">
      <w:rPr>
        <w:b/>
        <w:bCs/>
      </w:rPr>
    </w:tblStylePr>
    <w:tblStylePr w:type="lastRow">
      <w:rPr>
        <w:b/>
        <w:bCs/>
      </w:rPr>
      <w:tcPr>
        <w:tcBorders>
          <w:top w:val="single" w:color="EF939E" w:themeColor="accent6" w:themeTint="99" w:sz="4" w:space="0"/>
        </w:tcBorders>
      </w:tcPr>
    </w:tblStylePr>
  </w:style>
  <w:style w:type="table" w:styleId="1219" w:customStyle="1">
    <w:name w:val="清单表 5 深色1"/>
    <w:basedOn w:val="770"/>
    <w:uiPriority w:val="50"/>
    <w:qFormat/>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1220" w:customStyle="1">
    <w:name w:val="清单表 5 深色 - 着色 11"/>
    <w:basedOn w:val="770"/>
    <w:uiPriority w:val="50"/>
    <w:qFormat/>
    <w:rPr>
      <w:color w:val="ffffff" w:themeColor="background1"/>
      <w14:textFill>
        <w14:solidFill>
          <w14:schemeClr w14:val="bg1"/>
        </w14:solidFill>
      </w14:textFill>
    </w:rPr>
    <w:tblPr>
      <w:tblBorders>
        <w:top w:val="single" w:color="4874CB" w:themeColor="accent1" w:sz="24" w:space="0"/>
        <w:left w:val="single" w:color="4874CB" w:themeColor="accent1" w:sz="24" w:space="0"/>
        <w:bottom w:val="single" w:color="4874CB" w:themeColor="accent1" w:sz="24" w:space="0"/>
        <w:right w:val="single" w:color="4874CB" w:themeColor="accent1" w:sz="24" w:space="0"/>
      </w:tblBorders>
    </w:tblPr>
    <w:tcPr>
      <w:shd w:val="clear" w:color="auto" w:fill="4874cb" w:themeFill="accen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1221" w:customStyle="1">
    <w:name w:val="清单表 5 深色 - 着色 21"/>
    <w:basedOn w:val="770"/>
    <w:uiPriority w:val="50"/>
    <w:qFormat/>
    <w:rPr>
      <w:color w:val="ffffff" w:themeColor="background1"/>
      <w14:textFill>
        <w14:solidFill>
          <w14:schemeClr w14:val="bg1"/>
        </w14:solidFill>
      </w14:textFill>
    </w:rPr>
    <w:tblPr>
      <w:tblBorders>
        <w:top w:val="single" w:color="EE822F" w:themeColor="accent2" w:sz="24" w:space="0"/>
        <w:left w:val="single" w:color="EE822F" w:themeColor="accent2" w:sz="24" w:space="0"/>
        <w:bottom w:val="single" w:color="EE822F" w:themeColor="accent2" w:sz="24" w:space="0"/>
        <w:right w:val="single" w:color="EE822F" w:themeColor="accent2" w:sz="24" w:space="0"/>
      </w:tblBorders>
    </w:tblPr>
    <w:tcPr>
      <w:shd w:val="clear" w:color="auto" w:fill="ee822f" w:themeFill="accent2"/>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1222" w:customStyle="1">
    <w:name w:val="清单表 5 深色 - 着色 31"/>
    <w:basedOn w:val="770"/>
    <w:uiPriority w:val="50"/>
    <w:qFormat/>
    <w:rPr>
      <w:color w:val="ffffff" w:themeColor="background1"/>
      <w14:textFill>
        <w14:solidFill>
          <w14:schemeClr w14:val="bg1"/>
        </w14:solidFill>
      </w14:textFill>
    </w:rPr>
    <w:tblPr>
      <w:tblBorders>
        <w:top w:val="single" w:color="F2BA02" w:themeColor="accent3" w:sz="24" w:space="0"/>
        <w:left w:val="single" w:color="F2BA02" w:themeColor="accent3" w:sz="24" w:space="0"/>
        <w:bottom w:val="single" w:color="F2BA02" w:themeColor="accent3" w:sz="24" w:space="0"/>
        <w:right w:val="single" w:color="F2BA02" w:themeColor="accent3" w:sz="24" w:space="0"/>
      </w:tblBorders>
    </w:tblPr>
    <w:tcPr>
      <w:shd w:val="clear" w:color="auto" w:fill="f2ba02" w:themeFill="accent3"/>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1223" w:customStyle="1">
    <w:name w:val="清单表 5 深色 - 着色 41"/>
    <w:basedOn w:val="770"/>
    <w:uiPriority w:val="50"/>
    <w:qFormat/>
    <w:rPr>
      <w:color w:val="ffffff" w:themeColor="background1"/>
      <w14:textFill>
        <w14:solidFill>
          <w14:schemeClr w14:val="bg1"/>
        </w14:solidFill>
      </w14:textFill>
    </w:rPr>
    <w:tblPr>
      <w:tblBorders>
        <w:top w:val="single" w:color="75BD42" w:themeColor="accent4" w:sz="24" w:space="0"/>
        <w:left w:val="single" w:color="75BD42" w:themeColor="accent4" w:sz="24" w:space="0"/>
        <w:bottom w:val="single" w:color="75BD42" w:themeColor="accent4" w:sz="24" w:space="0"/>
        <w:right w:val="single" w:color="75BD42" w:themeColor="accent4" w:sz="24" w:space="0"/>
      </w:tblBorders>
    </w:tblPr>
    <w:tcPr>
      <w:shd w:val="clear" w:color="auto" w:fill="75bd42" w:themeFill="accent4"/>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1224" w:customStyle="1">
    <w:name w:val="清单表 5 深色 - 着色 51"/>
    <w:basedOn w:val="770"/>
    <w:uiPriority w:val="50"/>
    <w:qFormat/>
    <w:rPr>
      <w:color w:val="ffffff" w:themeColor="background1"/>
      <w14:textFill>
        <w14:solidFill>
          <w14:schemeClr w14:val="bg1"/>
        </w14:solidFill>
      </w14:textFill>
    </w:rPr>
    <w:tblPr>
      <w:tblBorders>
        <w:top w:val="single" w:color="30C0B4" w:themeColor="accent5" w:sz="24" w:space="0"/>
        <w:left w:val="single" w:color="30C0B4" w:themeColor="accent5" w:sz="24" w:space="0"/>
        <w:bottom w:val="single" w:color="30C0B4" w:themeColor="accent5" w:sz="24" w:space="0"/>
        <w:right w:val="single" w:color="30C0B4" w:themeColor="accent5" w:sz="24" w:space="0"/>
      </w:tblBorders>
    </w:tblPr>
    <w:tcPr>
      <w:shd w:val="clear" w:color="auto" w:fill="30c0b4" w:themeFill="accent5"/>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1225" w:customStyle="1">
    <w:name w:val="清单表 5 深色 - 着色 61"/>
    <w:basedOn w:val="770"/>
    <w:uiPriority w:val="50"/>
    <w:qFormat/>
    <w:rPr>
      <w:color w:val="ffffff" w:themeColor="background1"/>
      <w14:textFill>
        <w14:solidFill>
          <w14:schemeClr w14:val="bg1"/>
        </w14:solidFill>
      </w14:textFill>
    </w:rPr>
    <w:tblPr>
      <w:tblBorders>
        <w:top w:val="single" w:color="E54C5E" w:themeColor="accent6" w:sz="24" w:space="0"/>
        <w:left w:val="single" w:color="E54C5E" w:themeColor="accent6" w:sz="24" w:space="0"/>
        <w:bottom w:val="single" w:color="E54C5E" w:themeColor="accent6" w:sz="24" w:space="0"/>
        <w:right w:val="single" w:color="E54C5E" w:themeColor="accent6" w:sz="24" w:space="0"/>
      </w:tblBorders>
    </w:tblPr>
    <w:tcPr>
      <w:shd w:val="clear" w:color="auto" w:fill="e54c5e" w:themeFill="accent6"/>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1226" w:customStyle="1">
    <w:name w:val="清单表 6 彩色1"/>
    <w:basedOn w:val="770"/>
    <w:uiPriority w:val="51"/>
    <w:qFormat/>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000000" w:themeColor="text1" w:sz="4" w:space="0"/>
        </w:tcBorders>
      </w:tcPr>
    </w:tblStylePr>
    <w:tblStylePr w:type="lastCol">
      <w:rPr>
        <w:b/>
        <w:bCs/>
      </w:rPr>
    </w:tblStylePr>
    <w:tblStylePr w:type="lastRow">
      <w:rPr>
        <w:b/>
        <w:bCs/>
      </w:rPr>
      <w:tcPr>
        <w:tcBorders>
          <w:top w:val="single" w:color="000000" w:themeColor="text1" w:sz="4" w:space="0"/>
        </w:tcBorders>
      </w:tcPr>
    </w:tblStylePr>
  </w:style>
  <w:style w:type="table" w:styleId="1227" w:customStyle="1">
    <w:name w:val="清单表 6 彩色 - 着色 11"/>
    <w:basedOn w:val="770"/>
    <w:uiPriority w:val="51"/>
    <w:qFormat/>
    <w:rPr>
      <w:color w:val="2e54a1" w:themeColor="accent1" w:themeShade="BF"/>
    </w:rPr>
    <w:tblPr>
      <w:tblBorders>
        <w:top w:val="single" w:color="4874CB" w:themeColor="accent1" w:sz="4" w:space="0"/>
        <w:bottom w:val="single" w:color="4874CB" w:themeColor="accent1" w:sz="4" w:space="0"/>
      </w:tblBorders>
    </w:tblPr>
    <w:tblStylePr w:type="band1Horz">
      <w:tcPr>
        <w:shd w:val="clear" w:color="auto" w:fill="dae3f4" w:themeFill="accent1" w:themeFillTint="33"/>
      </w:tcPr>
    </w:tblStylePr>
    <w:tblStylePr w:type="band1Vert">
      <w:tcPr>
        <w:shd w:val="clear" w:color="auto" w:fill="dae3f4" w:themeFill="accent1" w:themeFillTint="33"/>
      </w:tcPr>
    </w:tblStylePr>
    <w:tblStylePr w:type="firstCol">
      <w:rPr>
        <w:b/>
        <w:bCs/>
      </w:rPr>
    </w:tblStylePr>
    <w:tblStylePr w:type="firstRow">
      <w:rPr>
        <w:b/>
        <w:bCs/>
      </w:rPr>
      <w:tcPr>
        <w:tcBorders>
          <w:bottom w:val="single" w:color="4874CB" w:themeColor="accent1" w:sz="4" w:space="0"/>
        </w:tcBorders>
      </w:tcPr>
    </w:tblStylePr>
    <w:tblStylePr w:type="lastCol">
      <w:rPr>
        <w:b/>
        <w:bCs/>
      </w:rPr>
    </w:tblStylePr>
    <w:tblStylePr w:type="lastRow">
      <w:rPr>
        <w:b/>
        <w:bCs/>
      </w:rPr>
      <w:tcPr>
        <w:tcBorders>
          <w:top w:val="single" w:color="4874CB" w:themeColor="accent1" w:sz="4" w:space="0"/>
        </w:tcBorders>
      </w:tcPr>
    </w:tblStylePr>
  </w:style>
  <w:style w:type="table" w:styleId="1228" w:customStyle="1">
    <w:name w:val="清单表 6 彩色 - 着色 21"/>
    <w:basedOn w:val="770"/>
    <w:uiPriority w:val="51"/>
    <w:qFormat/>
    <w:rPr>
      <w:color w:val="c65f10" w:themeColor="accent2" w:themeShade="BF"/>
    </w:rPr>
    <w:tblPr>
      <w:tblBorders>
        <w:top w:val="single" w:color="EE822F" w:themeColor="accent2" w:sz="4" w:space="0"/>
        <w:bottom w:val="single" w:color="EE822F" w:themeColor="accent2" w:sz="4" w:space="0"/>
      </w:tblBorders>
    </w:tblPr>
    <w:tblStylePr w:type="band1Horz">
      <w:tcPr>
        <w:shd w:val="clear" w:color="auto" w:fill="fbe5d5" w:themeFill="accent2" w:themeFillTint="33"/>
      </w:tcPr>
    </w:tblStylePr>
    <w:tblStylePr w:type="band1Vert">
      <w:tcPr>
        <w:shd w:val="clear" w:color="auto" w:fill="fbe5d5" w:themeFill="accent2" w:themeFillTint="33"/>
      </w:tcPr>
    </w:tblStylePr>
    <w:tblStylePr w:type="firstCol">
      <w:rPr>
        <w:b/>
        <w:bCs/>
      </w:rPr>
    </w:tblStylePr>
    <w:tblStylePr w:type="firstRow">
      <w:rPr>
        <w:b/>
        <w:bCs/>
      </w:rPr>
      <w:tcPr>
        <w:tcBorders>
          <w:bottom w:val="single" w:color="EE822F" w:themeColor="accent2" w:sz="4" w:space="0"/>
        </w:tcBorders>
      </w:tcPr>
    </w:tblStylePr>
    <w:tblStylePr w:type="lastCol">
      <w:rPr>
        <w:b/>
        <w:bCs/>
      </w:rPr>
    </w:tblStylePr>
    <w:tblStylePr w:type="lastRow">
      <w:rPr>
        <w:b/>
        <w:bCs/>
      </w:rPr>
      <w:tcPr>
        <w:tcBorders>
          <w:top w:val="single" w:color="EE822F" w:themeColor="accent2" w:sz="4" w:space="0"/>
        </w:tcBorders>
      </w:tcPr>
    </w:tblStylePr>
  </w:style>
  <w:style w:type="table" w:styleId="1229" w:customStyle="1">
    <w:name w:val="清单表 6 彩色 - 着色 31"/>
    <w:basedOn w:val="770"/>
    <w:uiPriority w:val="51"/>
    <w:qFormat/>
    <w:rPr>
      <w:color w:val="b68c02" w:themeColor="accent3" w:themeShade="BF"/>
    </w:rPr>
    <w:tblPr>
      <w:tblBorders>
        <w:top w:val="single" w:color="F2BA02" w:themeColor="accent3" w:sz="4" w:space="0"/>
        <w:bottom w:val="single" w:color="F2BA02" w:themeColor="accent3" w:sz="4" w:space="0"/>
      </w:tblBorders>
    </w:tblPr>
    <w:tblStylePr w:type="band1Horz">
      <w:tcPr>
        <w:shd w:val="clear" w:color="auto" w:fill="fef2ca" w:themeFill="accent3" w:themeFillTint="33"/>
      </w:tcPr>
    </w:tblStylePr>
    <w:tblStylePr w:type="band1Vert">
      <w:tcPr>
        <w:shd w:val="clear" w:color="auto" w:fill="fef2ca" w:themeFill="accent3" w:themeFillTint="33"/>
      </w:tcPr>
    </w:tblStylePr>
    <w:tblStylePr w:type="firstCol">
      <w:rPr>
        <w:b/>
        <w:bCs/>
      </w:rPr>
    </w:tblStylePr>
    <w:tblStylePr w:type="firstRow">
      <w:rPr>
        <w:b/>
        <w:bCs/>
      </w:rPr>
      <w:tcPr>
        <w:tcBorders>
          <w:bottom w:val="single" w:color="F2BA02" w:themeColor="accent3" w:sz="4" w:space="0"/>
        </w:tcBorders>
      </w:tcPr>
    </w:tblStylePr>
    <w:tblStylePr w:type="lastCol">
      <w:rPr>
        <w:b/>
        <w:bCs/>
      </w:rPr>
    </w:tblStylePr>
    <w:tblStylePr w:type="lastRow">
      <w:rPr>
        <w:b/>
        <w:bCs/>
      </w:rPr>
      <w:tcPr>
        <w:tcBorders>
          <w:top w:val="single" w:color="F2BA02" w:themeColor="accent3" w:sz="4" w:space="0"/>
        </w:tcBorders>
      </w:tcPr>
    </w:tblStylePr>
  </w:style>
  <w:style w:type="table" w:styleId="1230" w:customStyle="1">
    <w:name w:val="清单表 6 彩色 - 着色 41"/>
    <w:basedOn w:val="770"/>
    <w:uiPriority w:val="51"/>
    <w:qFormat/>
    <w:rPr>
      <w:color w:val="588e32" w:themeColor="accent4" w:themeShade="BF"/>
    </w:rPr>
    <w:tblPr>
      <w:tblBorders>
        <w:top w:val="single" w:color="75BD42" w:themeColor="accent4" w:sz="4" w:space="0"/>
        <w:bottom w:val="single" w:color="75BD42" w:themeColor="accent4" w:sz="4" w:space="0"/>
      </w:tblBorders>
    </w:tblPr>
    <w:tblStylePr w:type="band1Horz">
      <w:tcPr>
        <w:shd w:val="clear" w:color="auto" w:fill="e3f1d9" w:themeFill="accent4" w:themeFillTint="33"/>
      </w:tcPr>
    </w:tblStylePr>
    <w:tblStylePr w:type="band1Vert">
      <w:tcPr>
        <w:shd w:val="clear" w:color="auto" w:fill="e3f1d9" w:themeFill="accent4" w:themeFillTint="33"/>
      </w:tcPr>
    </w:tblStylePr>
    <w:tblStylePr w:type="firstCol">
      <w:rPr>
        <w:b/>
        <w:bCs/>
      </w:rPr>
    </w:tblStylePr>
    <w:tblStylePr w:type="firstRow">
      <w:rPr>
        <w:b/>
        <w:bCs/>
      </w:rPr>
      <w:tcPr>
        <w:tcBorders>
          <w:bottom w:val="single" w:color="75BD42" w:themeColor="accent4" w:sz="4" w:space="0"/>
        </w:tcBorders>
      </w:tcPr>
    </w:tblStylePr>
    <w:tblStylePr w:type="lastCol">
      <w:rPr>
        <w:b/>
        <w:bCs/>
      </w:rPr>
    </w:tblStylePr>
    <w:tblStylePr w:type="lastRow">
      <w:rPr>
        <w:b/>
        <w:bCs/>
      </w:rPr>
      <w:tcPr>
        <w:tcBorders>
          <w:top w:val="single" w:color="75BD42" w:themeColor="accent4" w:sz="4" w:space="0"/>
        </w:tcBorders>
      </w:tcPr>
    </w:tblStylePr>
  </w:style>
  <w:style w:type="table" w:styleId="1231" w:customStyle="1">
    <w:name w:val="清单表 6 彩色 - 着色 51"/>
    <w:basedOn w:val="770"/>
    <w:uiPriority w:val="51"/>
    <w:qFormat/>
    <w:rPr>
      <w:color w:val="249087" w:themeColor="accent5" w:themeShade="BF"/>
    </w:rPr>
    <w:tblPr>
      <w:tblBorders>
        <w:top w:val="single" w:color="30C0B4" w:themeColor="accent5" w:sz="4" w:space="0"/>
        <w:bottom w:val="single" w:color="30C0B4" w:themeColor="accent5" w:sz="4" w:space="0"/>
      </w:tblBorders>
    </w:tblPr>
    <w:tblStylePr w:type="band1Horz">
      <w:tcPr>
        <w:shd w:val="clear" w:color="auto" w:fill="d3f4f1" w:themeFill="accent5" w:themeFillTint="33"/>
      </w:tcPr>
    </w:tblStylePr>
    <w:tblStylePr w:type="band1Vert">
      <w:tcPr>
        <w:shd w:val="clear" w:color="auto" w:fill="d3f4f1" w:themeFill="accent5" w:themeFillTint="33"/>
      </w:tcPr>
    </w:tblStylePr>
    <w:tblStylePr w:type="firstCol">
      <w:rPr>
        <w:b/>
        <w:bCs/>
      </w:rPr>
    </w:tblStylePr>
    <w:tblStylePr w:type="firstRow">
      <w:rPr>
        <w:b/>
        <w:bCs/>
      </w:rPr>
      <w:tcPr>
        <w:tcBorders>
          <w:bottom w:val="single" w:color="30C0B4" w:themeColor="accent5" w:sz="4" w:space="0"/>
        </w:tcBorders>
      </w:tcPr>
    </w:tblStylePr>
    <w:tblStylePr w:type="lastCol">
      <w:rPr>
        <w:b/>
        <w:bCs/>
      </w:rPr>
    </w:tblStylePr>
    <w:tblStylePr w:type="lastRow">
      <w:rPr>
        <w:b/>
        <w:bCs/>
      </w:rPr>
      <w:tcPr>
        <w:tcBorders>
          <w:top w:val="single" w:color="30C0B4" w:themeColor="accent5" w:sz="4" w:space="0"/>
        </w:tcBorders>
      </w:tcPr>
    </w:tblStylePr>
  </w:style>
  <w:style w:type="table" w:styleId="1232" w:customStyle="1">
    <w:name w:val="清单表 6 彩色 - 着色 61"/>
    <w:basedOn w:val="770"/>
    <w:uiPriority w:val="51"/>
    <w:qFormat/>
    <w:rPr>
      <w:color w:val="c81d31" w:themeColor="accent6" w:themeShade="BF"/>
    </w:rPr>
    <w:tblPr>
      <w:tblBorders>
        <w:top w:val="single" w:color="E54C5E" w:themeColor="accent6" w:sz="4" w:space="0"/>
        <w:bottom w:val="single" w:color="E54C5E" w:themeColor="accent6" w:sz="4" w:space="0"/>
      </w:tblBorders>
    </w:tblPr>
    <w:tblStylePr w:type="band1Horz">
      <w:tcPr>
        <w:shd w:val="clear" w:color="auto" w:fill="f9dbde" w:themeFill="accent6" w:themeFillTint="33"/>
      </w:tcPr>
    </w:tblStylePr>
    <w:tblStylePr w:type="band1Vert">
      <w:tcPr>
        <w:shd w:val="clear" w:color="auto" w:fill="f9dbde" w:themeFill="accent6" w:themeFillTint="33"/>
      </w:tcPr>
    </w:tblStylePr>
    <w:tblStylePr w:type="firstCol">
      <w:rPr>
        <w:b/>
        <w:bCs/>
      </w:rPr>
    </w:tblStylePr>
    <w:tblStylePr w:type="firstRow">
      <w:rPr>
        <w:b/>
        <w:bCs/>
      </w:rPr>
      <w:tcPr>
        <w:tcBorders>
          <w:bottom w:val="single" w:color="E54C5E" w:themeColor="accent6" w:sz="4" w:space="0"/>
        </w:tcBorders>
      </w:tcPr>
    </w:tblStylePr>
    <w:tblStylePr w:type="lastCol">
      <w:rPr>
        <w:b/>
        <w:bCs/>
      </w:rPr>
    </w:tblStylePr>
    <w:tblStylePr w:type="lastRow">
      <w:rPr>
        <w:b/>
        <w:bCs/>
      </w:rPr>
      <w:tcPr>
        <w:tcBorders>
          <w:top w:val="single" w:color="E54C5E" w:themeColor="accent6" w:sz="4" w:space="0"/>
        </w:tcBorders>
      </w:tcPr>
    </w:tblStylePr>
  </w:style>
  <w:style w:type="table" w:styleId="1233" w:customStyle="1">
    <w:name w:val="清单表 7 彩色1"/>
    <w:basedOn w:val="770"/>
    <w:uiPriority w:val="52"/>
    <w:qFormat/>
    <w:rPr>
      <w:color w:val="000000" w:themeColor="text1"/>
      <w14:textFill>
        <w14:solidFill>
          <w14:schemeClr w14:val="tx1"/>
        </w14:solidFill>
      </w14:textFill>
    </w:rP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000000" w:themeColor="tex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000000" w:themeColor="tex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000000" w:themeColor="tex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000000" w:themeColor="tex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1234" w:customStyle="1">
    <w:name w:val="清单表 7 彩色 - 着色 11"/>
    <w:basedOn w:val="770"/>
    <w:uiPriority w:val="52"/>
    <w:qFormat/>
    <w:rPr>
      <w:color w:val="2e54a1" w:themeColor="accent1" w:themeShade="BF"/>
    </w:rPr>
    <w:tblPr/>
    <w:tblStylePr w:type="band1Horz">
      <w:tcPr>
        <w:shd w:val="clear" w:color="auto" w:fill="dae3f4" w:themeFill="accent1" w:themeFillTint="33"/>
      </w:tcPr>
    </w:tblStylePr>
    <w:tblStylePr w:type="band1Vert">
      <w:tcPr>
        <w:shd w:val="clear" w:color="auto" w:fill="dae3f4" w:themeFill="accen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4874CB" w:themeColor="accen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4874CB" w:themeColor="accen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4874CB" w:themeColor="accen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4874CB" w:themeColor="accen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1235" w:customStyle="1">
    <w:name w:val="清单表 7 彩色 - 着色 21"/>
    <w:basedOn w:val="770"/>
    <w:uiPriority w:val="52"/>
    <w:qFormat/>
    <w:rPr>
      <w:color w:val="c65f10" w:themeColor="accent2" w:themeShade="BF"/>
    </w:rPr>
    <w:tblPr/>
    <w:tblStylePr w:type="band1Horz">
      <w:tcPr>
        <w:shd w:val="clear" w:color="auto" w:fill="fbe5d5" w:themeFill="accent2" w:themeFillTint="33"/>
      </w:tcPr>
    </w:tblStylePr>
    <w:tblStylePr w:type="band1Vert">
      <w:tcPr>
        <w:shd w:val="clear" w:color="auto" w:fill="fbe5d5" w:themeFill="accent2"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EE822F" w:themeColor="accent2"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EE822F" w:themeColor="accent2"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EE822F" w:themeColor="accent2"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EE822F" w:themeColor="accent2"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1236" w:customStyle="1">
    <w:name w:val="清单表 7 彩色 - 着色 31"/>
    <w:basedOn w:val="770"/>
    <w:uiPriority w:val="52"/>
    <w:qFormat/>
    <w:rPr>
      <w:color w:val="b68c02" w:themeColor="accent3" w:themeShade="BF"/>
    </w:rPr>
    <w:tblPr/>
    <w:tblStylePr w:type="band1Horz">
      <w:tcPr>
        <w:shd w:val="clear" w:color="auto" w:fill="fef2ca" w:themeFill="accent3" w:themeFillTint="33"/>
      </w:tcPr>
    </w:tblStylePr>
    <w:tblStylePr w:type="band1Vert">
      <w:tcPr>
        <w:shd w:val="clear" w:color="auto" w:fill="fef2ca" w:themeFill="accent3"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F2BA02" w:themeColor="accent3"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F2BA02" w:themeColor="accent3"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F2BA02" w:themeColor="accent3"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F2BA02" w:themeColor="accent3"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1237" w:customStyle="1">
    <w:name w:val="清单表 7 彩色 - 着色 41"/>
    <w:basedOn w:val="770"/>
    <w:uiPriority w:val="52"/>
    <w:qFormat/>
    <w:rPr>
      <w:color w:val="588e32" w:themeColor="accent4" w:themeShade="BF"/>
    </w:rPr>
    <w:tblPr/>
    <w:tblStylePr w:type="band1Horz">
      <w:tcPr>
        <w:shd w:val="clear" w:color="auto" w:fill="e3f1d9" w:themeFill="accent4" w:themeFillTint="33"/>
      </w:tcPr>
    </w:tblStylePr>
    <w:tblStylePr w:type="band1Vert">
      <w:tcPr>
        <w:shd w:val="clear" w:color="auto" w:fill="e3f1d9" w:themeFill="accent4"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5BD42" w:themeColor="accent4"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5BD42" w:themeColor="accent4"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5BD42" w:themeColor="accent4"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5BD42" w:themeColor="accent4"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1238" w:customStyle="1">
    <w:name w:val="清单表 7 彩色 - 着色 51"/>
    <w:basedOn w:val="770"/>
    <w:uiPriority w:val="52"/>
    <w:qFormat/>
    <w:rPr>
      <w:color w:val="249087" w:themeColor="accent5" w:themeShade="BF"/>
    </w:rPr>
    <w:tblPr/>
    <w:tblStylePr w:type="band1Horz">
      <w:tcPr>
        <w:shd w:val="clear" w:color="auto" w:fill="d3f4f1" w:themeFill="accent5" w:themeFillTint="33"/>
      </w:tcPr>
    </w:tblStylePr>
    <w:tblStylePr w:type="band1Vert">
      <w:tcPr>
        <w:shd w:val="clear" w:color="auto" w:fill="d3f4f1" w:themeFill="accent5"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30C0B4" w:themeColor="accent5"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30C0B4" w:themeColor="accent5"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30C0B4" w:themeColor="accent5"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30C0B4" w:themeColor="accent5"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1239" w:customStyle="1">
    <w:name w:val="清单表 7 彩色 - 着色 61"/>
    <w:basedOn w:val="770"/>
    <w:uiPriority w:val="52"/>
    <w:qFormat/>
    <w:rPr>
      <w:color w:val="c81d31" w:themeColor="accent6" w:themeShade="BF"/>
    </w:rPr>
    <w:tblPr/>
    <w:tblStylePr w:type="band1Horz">
      <w:tcPr>
        <w:shd w:val="clear" w:color="auto" w:fill="f9dbde" w:themeFill="accent6" w:themeFillTint="33"/>
      </w:tcPr>
    </w:tblStylePr>
    <w:tblStylePr w:type="band1Vert">
      <w:tcPr>
        <w:shd w:val="clear" w:color="auto" w:fill="f9dbde" w:themeFill="accent6"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E54C5E" w:themeColor="accent6"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E54C5E" w:themeColor="accent6"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E54C5E" w:themeColor="accent6"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E54C5E" w:themeColor="accent6"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1240" w:customStyle="1">
    <w:name w:val="网格表 1 浅色1"/>
    <w:basedOn w:val="770"/>
    <w:uiPriority w:val="46"/>
    <w:qFormat/>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1241" w:customStyle="1">
    <w:name w:val="网格表 1 浅色 - 着色 11"/>
    <w:basedOn w:val="770"/>
    <w:uiPriority w:val="46"/>
    <w:qFormat/>
    <w:tblPr>
      <w:tblBorders>
        <w:top w:val="single" w:color="B5C7EA" w:themeColor="accent1" w:themeTint="66" w:sz="4" w:space="0"/>
        <w:left w:val="single" w:color="B5C7EA" w:themeColor="accent1" w:themeTint="66" w:sz="4" w:space="0"/>
        <w:bottom w:val="single" w:color="B5C7EA" w:themeColor="accent1" w:themeTint="66" w:sz="4" w:space="0"/>
        <w:right w:val="single" w:color="B5C7EA" w:themeColor="accent1" w:themeTint="66" w:sz="4" w:space="0"/>
        <w:insideH w:val="single" w:color="B5C7EA" w:themeColor="accent1" w:themeTint="66" w:sz="4" w:space="0"/>
        <w:insideV w:val="single" w:color="B5C7EA" w:themeColor="accent1" w:themeTint="66" w:sz="4" w:space="0"/>
      </w:tblBorders>
    </w:tblPr>
    <w:tblStylePr w:type="firstCol">
      <w:rPr>
        <w:b/>
        <w:bCs/>
      </w:rPr>
    </w:tblStylePr>
    <w:tblStylePr w:type="firstRow">
      <w:rPr>
        <w:b/>
        <w:bCs/>
      </w:rPr>
      <w:tcPr>
        <w:tcBorders>
          <w:bottom w:val="single" w:color="91ABDF" w:themeColor="accent1" w:themeTint="99" w:sz="12" w:space="0"/>
        </w:tcBorders>
      </w:tcPr>
    </w:tblStylePr>
    <w:tblStylePr w:type="lastCol">
      <w:rPr>
        <w:b/>
        <w:bCs/>
      </w:rPr>
    </w:tblStylePr>
    <w:tblStylePr w:type="lastRow">
      <w:rPr>
        <w:b/>
        <w:bCs/>
      </w:rPr>
      <w:tcPr>
        <w:tcBorders>
          <w:top w:val="single" w:color="91ABDF" w:themeColor="accent1" w:themeTint="99" w:sz="2" w:space="0"/>
        </w:tcBorders>
      </w:tcPr>
    </w:tblStylePr>
  </w:style>
  <w:style w:type="table" w:styleId="1242" w:customStyle="1">
    <w:name w:val="网格表 1 浅色 - 着色 21"/>
    <w:basedOn w:val="770"/>
    <w:uiPriority w:val="46"/>
    <w:qFormat/>
    <w:tblPr>
      <w:tblBorders>
        <w:top w:val="single" w:color="F8CCAB" w:themeColor="accent2" w:themeTint="66" w:sz="4" w:space="0"/>
        <w:left w:val="single" w:color="F8CCAB" w:themeColor="accent2" w:themeTint="66" w:sz="4" w:space="0"/>
        <w:bottom w:val="single" w:color="F8CCAB" w:themeColor="accent2" w:themeTint="66" w:sz="4" w:space="0"/>
        <w:right w:val="single" w:color="F8CCAB" w:themeColor="accent2" w:themeTint="66" w:sz="4" w:space="0"/>
        <w:insideH w:val="single" w:color="F8CCAB" w:themeColor="accent2" w:themeTint="66" w:sz="4" w:space="0"/>
        <w:insideV w:val="single" w:color="F8CCAB" w:themeColor="accent2" w:themeTint="66" w:sz="4" w:space="0"/>
      </w:tblBorders>
    </w:tblPr>
    <w:tblStylePr w:type="firstCol">
      <w:rPr>
        <w:b/>
        <w:bCs/>
      </w:rPr>
    </w:tblStylePr>
    <w:tblStylePr w:type="firstRow">
      <w:rPr>
        <w:b/>
        <w:bCs/>
      </w:rPr>
      <w:tcPr>
        <w:tcBorders>
          <w:bottom w:val="single" w:color="F4B382" w:themeColor="accent2" w:themeTint="99" w:sz="12" w:space="0"/>
        </w:tcBorders>
      </w:tcPr>
    </w:tblStylePr>
    <w:tblStylePr w:type="lastCol">
      <w:rPr>
        <w:b/>
        <w:bCs/>
      </w:rPr>
    </w:tblStylePr>
    <w:tblStylePr w:type="lastRow">
      <w:rPr>
        <w:b/>
        <w:bCs/>
      </w:rPr>
      <w:tcPr>
        <w:tcBorders>
          <w:top w:val="single" w:color="F4B382" w:themeColor="accent2" w:themeTint="99" w:sz="2" w:space="0"/>
        </w:tcBorders>
      </w:tcPr>
    </w:tblStylePr>
  </w:style>
  <w:style w:type="table" w:styleId="1243" w:customStyle="1">
    <w:name w:val="网格表 1 浅色 - 着色 31"/>
    <w:basedOn w:val="770"/>
    <w:uiPriority w:val="46"/>
    <w:qFormat/>
    <w:tblPr>
      <w:tblBorders>
        <w:top w:val="single" w:color="FEE595" w:themeColor="accent3" w:themeTint="66" w:sz="4" w:space="0"/>
        <w:left w:val="single" w:color="FEE595" w:themeColor="accent3" w:themeTint="66" w:sz="4" w:space="0"/>
        <w:bottom w:val="single" w:color="FEE595" w:themeColor="accent3" w:themeTint="66" w:sz="4" w:space="0"/>
        <w:right w:val="single" w:color="FEE595" w:themeColor="accent3" w:themeTint="66" w:sz="4" w:space="0"/>
        <w:insideH w:val="single" w:color="FEE595" w:themeColor="accent3" w:themeTint="66" w:sz="4" w:space="0"/>
        <w:insideV w:val="single" w:color="FEE595" w:themeColor="accent3" w:themeTint="66" w:sz="4" w:space="0"/>
      </w:tblBorders>
    </w:tblPr>
    <w:tblStylePr w:type="firstCol">
      <w:rPr>
        <w:b/>
        <w:bCs/>
      </w:rPr>
    </w:tblStylePr>
    <w:tblStylePr w:type="firstRow">
      <w:rPr>
        <w:b/>
        <w:bCs/>
      </w:rPr>
      <w:tcPr>
        <w:tcBorders>
          <w:bottom w:val="single" w:color="FDD960" w:themeColor="accent3" w:themeTint="99" w:sz="12" w:space="0"/>
        </w:tcBorders>
      </w:tcPr>
    </w:tblStylePr>
    <w:tblStylePr w:type="lastCol">
      <w:rPr>
        <w:b/>
        <w:bCs/>
      </w:rPr>
    </w:tblStylePr>
    <w:tblStylePr w:type="lastRow">
      <w:rPr>
        <w:b/>
        <w:bCs/>
      </w:rPr>
      <w:tcPr>
        <w:tcBorders>
          <w:top w:val="single" w:color="FDD960" w:themeColor="accent3" w:themeTint="99" w:sz="2" w:space="0"/>
        </w:tcBorders>
      </w:tcPr>
    </w:tblStylePr>
  </w:style>
  <w:style w:type="table" w:styleId="1244" w:customStyle="1">
    <w:name w:val="网格表 1 浅色 - 着色 41"/>
    <w:basedOn w:val="770"/>
    <w:uiPriority w:val="46"/>
    <w:qFormat/>
    <w:tblPr>
      <w:tblBorders>
        <w:top w:val="single" w:color="C7E4B3" w:themeColor="accent4" w:themeTint="66" w:sz="4" w:space="0"/>
        <w:left w:val="single" w:color="C7E4B3" w:themeColor="accent4" w:themeTint="66" w:sz="4" w:space="0"/>
        <w:bottom w:val="single" w:color="C7E4B3" w:themeColor="accent4" w:themeTint="66" w:sz="4" w:space="0"/>
        <w:right w:val="single" w:color="C7E4B3" w:themeColor="accent4" w:themeTint="66" w:sz="4" w:space="0"/>
        <w:insideH w:val="single" w:color="C7E4B3" w:themeColor="accent4" w:themeTint="66" w:sz="4" w:space="0"/>
        <w:insideV w:val="single" w:color="C7E4B3" w:themeColor="accent4" w:themeTint="66" w:sz="4" w:space="0"/>
      </w:tblBorders>
    </w:tblPr>
    <w:tblStylePr w:type="firstCol">
      <w:rPr>
        <w:b/>
        <w:bCs/>
      </w:rPr>
    </w:tblStylePr>
    <w:tblStylePr w:type="firstRow">
      <w:rPr>
        <w:b/>
        <w:bCs/>
      </w:rPr>
      <w:tcPr>
        <w:tcBorders>
          <w:bottom w:val="single" w:color="ACD78D" w:themeColor="accent4" w:themeTint="99" w:sz="12" w:space="0"/>
        </w:tcBorders>
      </w:tcPr>
    </w:tblStylePr>
    <w:tblStylePr w:type="lastCol">
      <w:rPr>
        <w:b/>
        <w:bCs/>
      </w:rPr>
    </w:tblStylePr>
    <w:tblStylePr w:type="lastRow">
      <w:rPr>
        <w:b/>
        <w:bCs/>
      </w:rPr>
      <w:tcPr>
        <w:tcBorders>
          <w:top w:val="single" w:color="ACD78D" w:themeColor="accent4" w:themeTint="99" w:sz="2" w:space="0"/>
        </w:tcBorders>
      </w:tcPr>
    </w:tblStylePr>
  </w:style>
  <w:style w:type="table" w:styleId="1245" w:customStyle="1">
    <w:name w:val="网格表 1 浅色 - 着色 51"/>
    <w:basedOn w:val="770"/>
    <w:uiPriority w:val="46"/>
    <w:qFormat/>
    <w:tblPr>
      <w:tblBorders>
        <w:top w:val="single" w:color="A8E9E3" w:themeColor="accent5" w:themeTint="66" w:sz="4" w:space="0"/>
        <w:left w:val="single" w:color="A8E9E3" w:themeColor="accent5" w:themeTint="66" w:sz="4" w:space="0"/>
        <w:bottom w:val="single" w:color="A8E9E3" w:themeColor="accent5" w:themeTint="66" w:sz="4" w:space="0"/>
        <w:right w:val="single" w:color="A8E9E3" w:themeColor="accent5" w:themeTint="66" w:sz="4" w:space="0"/>
        <w:insideH w:val="single" w:color="A8E9E3" w:themeColor="accent5" w:themeTint="66" w:sz="4" w:space="0"/>
        <w:insideV w:val="single" w:color="A8E9E3" w:themeColor="accent5" w:themeTint="66" w:sz="4" w:space="0"/>
      </w:tblBorders>
    </w:tblPr>
    <w:tblStylePr w:type="firstCol">
      <w:rPr>
        <w:b/>
        <w:bCs/>
      </w:rPr>
    </w:tblStylePr>
    <w:tblStylePr w:type="firstRow">
      <w:rPr>
        <w:b/>
        <w:bCs/>
      </w:rPr>
      <w:tcPr>
        <w:tcBorders>
          <w:bottom w:val="single" w:color="7DDED6" w:themeColor="accent5" w:themeTint="99" w:sz="12" w:space="0"/>
        </w:tcBorders>
      </w:tcPr>
    </w:tblStylePr>
    <w:tblStylePr w:type="lastCol">
      <w:rPr>
        <w:b/>
        <w:bCs/>
      </w:rPr>
    </w:tblStylePr>
    <w:tblStylePr w:type="lastRow">
      <w:rPr>
        <w:b/>
        <w:bCs/>
      </w:rPr>
      <w:tcPr>
        <w:tcBorders>
          <w:top w:val="single" w:color="7DDED6" w:themeColor="accent5" w:themeTint="99" w:sz="2" w:space="0"/>
        </w:tcBorders>
      </w:tcPr>
    </w:tblStylePr>
  </w:style>
  <w:style w:type="table" w:styleId="1246" w:customStyle="1">
    <w:name w:val="网格表 1 浅色 - 着色 61"/>
    <w:basedOn w:val="770"/>
    <w:uiPriority w:val="46"/>
    <w:qFormat/>
    <w:tblPr>
      <w:tblBorders>
        <w:top w:val="single" w:color="F4B7BE" w:themeColor="accent6" w:themeTint="66" w:sz="4" w:space="0"/>
        <w:left w:val="single" w:color="F4B7BE" w:themeColor="accent6" w:themeTint="66" w:sz="4" w:space="0"/>
        <w:bottom w:val="single" w:color="F4B7BE" w:themeColor="accent6" w:themeTint="66" w:sz="4" w:space="0"/>
        <w:right w:val="single" w:color="F4B7BE" w:themeColor="accent6" w:themeTint="66" w:sz="4" w:space="0"/>
        <w:insideH w:val="single" w:color="F4B7BE" w:themeColor="accent6" w:themeTint="66" w:sz="4" w:space="0"/>
        <w:insideV w:val="single" w:color="F4B7BE" w:themeColor="accent6" w:themeTint="66" w:sz="4" w:space="0"/>
      </w:tblBorders>
    </w:tblPr>
    <w:tblStylePr w:type="firstCol">
      <w:rPr>
        <w:b/>
        <w:bCs/>
      </w:rPr>
    </w:tblStylePr>
    <w:tblStylePr w:type="firstRow">
      <w:rPr>
        <w:b/>
        <w:bCs/>
      </w:rPr>
      <w:tcPr>
        <w:tcBorders>
          <w:bottom w:val="single" w:color="EF939E" w:themeColor="accent6" w:themeTint="99" w:sz="12" w:space="0"/>
        </w:tcBorders>
      </w:tcPr>
    </w:tblStylePr>
    <w:tblStylePr w:type="lastCol">
      <w:rPr>
        <w:b/>
        <w:bCs/>
      </w:rPr>
    </w:tblStylePr>
    <w:tblStylePr w:type="lastRow">
      <w:rPr>
        <w:b/>
        <w:bCs/>
      </w:rPr>
      <w:tcPr>
        <w:tcBorders>
          <w:top w:val="single" w:color="EF939E" w:themeColor="accent6" w:themeTint="99" w:sz="2" w:space="0"/>
        </w:tcBorders>
      </w:tcPr>
    </w:tblStylePr>
  </w:style>
  <w:style w:type="table" w:styleId="1247" w:customStyle="1">
    <w:name w:val="网格表 21"/>
    <w:basedOn w:val="770"/>
    <w:uiPriority w:val="47"/>
    <w:qFormat/>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666666" w:themeColor="tex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666666" w:themeColor="text1" w:themeTint="99" w:sz="2" w:space="0"/>
          <w:bottom w:val="none" w:color="000000" w:sz="4" w:space="0"/>
          <w:insideH w:val="none" w:color="000000" w:sz="4" w:space="0"/>
          <w:insideV w:val="none" w:color="000000" w:sz="4" w:space="0"/>
        </w:tcBorders>
      </w:tcPr>
    </w:tblStylePr>
  </w:style>
  <w:style w:type="table" w:styleId="1248" w:customStyle="1">
    <w:name w:val="网格表 2 - 着色 11"/>
    <w:basedOn w:val="770"/>
    <w:uiPriority w:val="47"/>
    <w:qFormat/>
    <w:tblPr>
      <w:tblBorders>
        <w:top w:val="single" w:color="91ABDF" w:themeColor="accent1" w:themeTint="99" w:sz="2" w:space="0"/>
        <w:bottom w:val="single" w:color="91ABDF" w:themeColor="accent1" w:themeTint="99" w:sz="2" w:space="0"/>
        <w:insideH w:val="single" w:color="91ABDF" w:themeColor="accent1" w:themeTint="99" w:sz="2" w:space="0"/>
        <w:insideV w:val="single" w:color="91ABDF" w:themeColor="accent1" w:themeTint="99" w:sz="2" w:space="0"/>
      </w:tblBorders>
    </w:tblPr>
    <w:tblStylePr w:type="band1Horz">
      <w:tcPr>
        <w:shd w:val="clear" w:color="auto" w:fill="dae3f4" w:themeFill="accent1" w:themeFillTint="33"/>
      </w:tcPr>
    </w:tblStylePr>
    <w:tblStylePr w:type="band1Vert">
      <w:tcPr>
        <w:shd w:val="clear" w:color="auto" w:fill="dae3f4" w:themeFill="accen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91ABDF" w:themeColor="accen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91ABDF" w:themeColor="accent1" w:themeTint="99" w:sz="2" w:space="0"/>
          <w:bottom w:val="none" w:color="000000" w:sz="4" w:space="0"/>
          <w:insideH w:val="none" w:color="000000" w:sz="4" w:space="0"/>
          <w:insideV w:val="none" w:color="000000" w:sz="4" w:space="0"/>
        </w:tcBorders>
      </w:tcPr>
    </w:tblStylePr>
  </w:style>
  <w:style w:type="table" w:styleId="1249" w:customStyle="1">
    <w:name w:val="网格表 2 - 着色 21"/>
    <w:basedOn w:val="770"/>
    <w:uiPriority w:val="47"/>
    <w:qFormat/>
    <w:tblPr>
      <w:tblBorders>
        <w:top w:val="single" w:color="F4B382" w:themeColor="accent2" w:themeTint="99" w:sz="2" w:space="0"/>
        <w:bottom w:val="single" w:color="F4B382" w:themeColor="accent2" w:themeTint="99" w:sz="2" w:space="0"/>
        <w:insideH w:val="single" w:color="F4B382" w:themeColor="accent2" w:themeTint="99" w:sz="2" w:space="0"/>
        <w:insideV w:val="single" w:color="F4B382" w:themeColor="accent2" w:themeTint="99" w:sz="2" w:space="0"/>
      </w:tblBorders>
    </w:tblPr>
    <w:tblStylePr w:type="band1Horz">
      <w:tcPr>
        <w:shd w:val="clear" w:color="auto" w:fill="fbe5d5" w:themeFill="accent2" w:themeFillTint="33"/>
      </w:tcPr>
    </w:tblStylePr>
    <w:tblStylePr w:type="band1Vert">
      <w:tcPr>
        <w:shd w:val="clear" w:color="auto" w:fill="fbe5d5" w:themeFill="accent2" w:themeFillTint="33"/>
      </w:tcPr>
    </w:tblStylePr>
    <w:tblStylePr w:type="firstCol">
      <w:rPr>
        <w:b/>
        <w:bCs/>
      </w:rPr>
    </w:tblStylePr>
    <w:tblStylePr w:type="firstRow">
      <w:rPr>
        <w:b/>
        <w:bCs/>
      </w:rPr>
      <w:tcPr>
        <w:shd w:val="clear" w:color="auto" w:fill="ffffff" w:themeFill="background1"/>
        <w:tcBorders>
          <w:top w:val="none" w:color="000000" w:sz="4" w:space="0"/>
          <w:bottom w:val="single" w:color="F4B382" w:themeColor="accent2"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F4B382" w:themeColor="accent2" w:themeTint="99" w:sz="2" w:space="0"/>
          <w:bottom w:val="none" w:color="000000" w:sz="4" w:space="0"/>
          <w:insideH w:val="none" w:color="000000" w:sz="4" w:space="0"/>
          <w:insideV w:val="none" w:color="000000" w:sz="4" w:space="0"/>
        </w:tcBorders>
      </w:tcPr>
    </w:tblStylePr>
  </w:style>
  <w:style w:type="table" w:styleId="1250" w:customStyle="1">
    <w:name w:val="网格表 2 - 着色 31"/>
    <w:basedOn w:val="770"/>
    <w:uiPriority w:val="47"/>
    <w:qFormat/>
    <w:tblPr>
      <w:tblBorders>
        <w:top w:val="single" w:color="FDD960" w:themeColor="accent3" w:themeTint="99" w:sz="2" w:space="0"/>
        <w:bottom w:val="single" w:color="FDD960" w:themeColor="accent3" w:themeTint="99" w:sz="2" w:space="0"/>
        <w:insideH w:val="single" w:color="FDD960" w:themeColor="accent3" w:themeTint="99" w:sz="2" w:space="0"/>
        <w:insideV w:val="single" w:color="FDD960" w:themeColor="accent3" w:themeTint="99" w:sz="2" w:space="0"/>
      </w:tblBorders>
    </w:tblPr>
    <w:tblStylePr w:type="band1Horz">
      <w:tcPr>
        <w:shd w:val="clear" w:color="auto" w:fill="fef2ca" w:themeFill="accent3" w:themeFillTint="33"/>
      </w:tcPr>
    </w:tblStylePr>
    <w:tblStylePr w:type="band1Vert">
      <w:tcPr>
        <w:shd w:val="clear" w:color="auto" w:fill="fef2ca" w:themeFill="accent3" w:themeFillTint="33"/>
      </w:tcPr>
    </w:tblStylePr>
    <w:tblStylePr w:type="firstCol">
      <w:rPr>
        <w:b/>
        <w:bCs/>
      </w:rPr>
    </w:tblStylePr>
    <w:tblStylePr w:type="firstRow">
      <w:rPr>
        <w:b/>
        <w:bCs/>
      </w:rPr>
      <w:tcPr>
        <w:shd w:val="clear" w:color="auto" w:fill="ffffff" w:themeFill="background1"/>
        <w:tcBorders>
          <w:top w:val="none" w:color="000000" w:sz="4" w:space="0"/>
          <w:bottom w:val="single" w:color="FDD960" w:themeColor="accent3"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FDD960" w:themeColor="accent3" w:themeTint="99" w:sz="2" w:space="0"/>
          <w:bottom w:val="none" w:color="000000" w:sz="4" w:space="0"/>
          <w:insideH w:val="none" w:color="000000" w:sz="4" w:space="0"/>
          <w:insideV w:val="none" w:color="000000" w:sz="4" w:space="0"/>
        </w:tcBorders>
      </w:tcPr>
    </w:tblStylePr>
  </w:style>
  <w:style w:type="table" w:styleId="1251" w:customStyle="1">
    <w:name w:val="网格表 2 - 着色 41"/>
    <w:basedOn w:val="770"/>
    <w:uiPriority w:val="47"/>
    <w:qFormat/>
    <w:tblPr>
      <w:tblBorders>
        <w:top w:val="single" w:color="ACD78D" w:themeColor="accent4" w:themeTint="99" w:sz="2" w:space="0"/>
        <w:bottom w:val="single" w:color="ACD78D" w:themeColor="accent4" w:themeTint="99" w:sz="2" w:space="0"/>
        <w:insideH w:val="single" w:color="ACD78D" w:themeColor="accent4" w:themeTint="99" w:sz="2" w:space="0"/>
        <w:insideV w:val="single" w:color="ACD78D" w:themeColor="accent4" w:themeTint="99" w:sz="2" w:space="0"/>
      </w:tblBorders>
    </w:tblPr>
    <w:tblStylePr w:type="band1Horz">
      <w:tcPr>
        <w:shd w:val="clear" w:color="auto" w:fill="e3f1d9" w:themeFill="accent4" w:themeFillTint="33"/>
      </w:tcPr>
    </w:tblStylePr>
    <w:tblStylePr w:type="band1Vert">
      <w:tcPr>
        <w:shd w:val="clear" w:color="auto" w:fill="e3f1d9" w:themeFill="accent4" w:themeFillTint="33"/>
      </w:tcPr>
    </w:tblStylePr>
    <w:tblStylePr w:type="firstCol">
      <w:rPr>
        <w:b/>
        <w:bCs/>
      </w:rPr>
    </w:tblStylePr>
    <w:tblStylePr w:type="firstRow">
      <w:rPr>
        <w:b/>
        <w:bCs/>
      </w:rPr>
      <w:tcPr>
        <w:shd w:val="clear" w:color="auto" w:fill="ffffff" w:themeFill="background1"/>
        <w:tcBorders>
          <w:top w:val="none" w:color="000000" w:sz="4" w:space="0"/>
          <w:bottom w:val="single" w:color="ACD78D" w:themeColor="accent4"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ACD78D" w:themeColor="accent4" w:themeTint="99" w:sz="2" w:space="0"/>
          <w:bottom w:val="none" w:color="000000" w:sz="4" w:space="0"/>
          <w:insideH w:val="none" w:color="000000" w:sz="4" w:space="0"/>
          <w:insideV w:val="none" w:color="000000" w:sz="4" w:space="0"/>
        </w:tcBorders>
      </w:tcPr>
    </w:tblStylePr>
  </w:style>
  <w:style w:type="table" w:styleId="1252" w:customStyle="1">
    <w:name w:val="网格表 2 - 着色 51"/>
    <w:basedOn w:val="770"/>
    <w:uiPriority w:val="47"/>
    <w:qFormat/>
    <w:tblPr>
      <w:tblBorders>
        <w:top w:val="single" w:color="7DDED6" w:themeColor="accent5" w:themeTint="99" w:sz="2" w:space="0"/>
        <w:bottom w:val="single" w:color="7DDED6" w:themeColor="accent5" w:themeTint="99" w:sz="2" w:space="0"/>
        <w:insideH w:val="single" w:color="7DDED6" w:themeColor="accent5" w:themeTint="99" w:sz="2" w:space="0"/>
        <w:insideV w:val="single" w:color="7DDED6" w:themeColor="accent5" w:themeTint="99" w:sz="2" w:space="0"/>
      </w:tblBorders>
    </w:tblPr>
    <w:tblStylePr w:type="band1Horz">
      <w:tcPr>
        <w:shd w:val="clear" w:color="auto" w:fill="d3f4f1" w:themeFill="accent5" w:themeFillTint="33"/>
      </w:tcPr>
    </w:tblStylePr>
    <w:tblStylePr w:type="band1Vert">
      <w:tcPr>
        <w:shd w:val="clear" w:color="auto" w:fill="d3f4f1" w:themeFill="accent5" w:themeFillTint="33"/>
      </w:tcPr>
    </w:tblStylePr>
    <w:tblStylePr w:type="firstCol">
      <w:rPr>
        <w:b/>
        <w:bCs/>
      </w:rPr>
    </w:tblStylePr>
    <w:tblStylePr w:type="firstRow">
      <w:rPr>
        <w:b/>
        <w:bCs/>
      </w:rPr>
      <w:tcPr>
        <w:shd w:val="clear" w:color="auto" w:fill="ffffff" w:themeFill="background1"/>
        <w:tcBorders>
          <w:top w:val="none" w:color="000000" w:sz="4" w:space="0"/>
          <w:bottom w:val="single" w:color="7DDED6" w:themeColor="accent5"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7DDED6" w:themeColor="accent5" w:themeTint="99" w:sz="2" w:space="0"/>
          <w:bottom w:val="none" w:color="000000" w:sz="4" w:space="0"/>
          <w:insideH w:val="none" w:color="000000" w:sz="4" w:space="0"/>
          <w:insideV w:val="none" w:color="000000" w:sz="4" w:space="0"/>
        </w:tcBorders>
      </w:tcPr>
    </w:tblStylePr>
  </w:style>
  <w:style w:type="table" w:styleId="1253" w:customStyle="1">
    <w:name w:val="网格表 2 - 着色 61"/>
    <w:basedOn w:val="770"/>
    <w:uiPriority w:val="47"/>
    <w:qFormat/>
    <w:tblPr>
      <w:tblBorders>
        <w:top w:val="single" w:color="EF939E" w:themeColor="accent6" w:themeTint="99" w:sz="2" w:space="0"/>
        <w:bottom w:val="single" w:color="EF939E" w:themeColor="accent6" w:themeTint="99" w:sz="2" w:space="0"/>
        <w:insideH w:val="single" w:color="EF939E" w:themeColor="accent6" w:themeTint="99" w:sz="2" w:space="0"/>
        <w:insideV w:val="single" w:color="EF939E" w:themeColor="accent6" w:themeTint="99" w:sz="2" w:space="0"/>
      </w:tblBorders>
    </w:tblPr>
    <w:tblStylePr w:type="band1Horz">
      <w:tcPr>
        <w:shd w:val="clear" w:color="auto" w:fill="f9dbde" w:themeFill="accent6" w:themeFillTint="33"/>
      </w:tcPr>
    </w:tblStylePr>
    <w:tblStylePr w:type="band1Vert">
      <w:tcPr>
        <w:shd w:val="clear" w:color="auto" w:fill="f9dbde" w:themeFill="accent6" w:themeFillTint="33"/>
      </w:tcPr>
    </w:tblStylePr>
    <w:tblStylePr w:type="firstCol">
      <w:rPr>
        <w:b/>
        <w:bCs/>
      </w:rPr>
    </w:tblStylePr>
    <w:tblStylePr w:type="firstRow">
      <w:rPr>
        <w:b/>
        <w:bCs/>
      </w:rPr>
      <w:tcPr>
        <w:shd w:val="clear" w:color="auto" w:fill="ffffff" w:themeFill="background1"/>
        <w:tcBorders>
          <w:top w:val="none" w:color="000000" w:sz="4" w:space="0"/>
          <w:bottom w:val="single" w:color="EF939E" w:themeColor="accent6"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EF939E" w:themeColor="accent6" w:themeTint="99" w:sz="2" w:space="0"/>
          <w:bottom w:val="none" w:color="000000" w:sz="4" w:space="0"/>
          <w:insideH w:val="none" w:color="000000" w:sz="4" w:space="0"/>
          <w:insideV w:val="none" w:color="000000" w:sz="4" w:space="0"/>
        </w:tcBorders>
      </w:tcPr>
    </w:tblStylePr>
  </w:style>
  <w:style w:type="table" w:styleId="1254" w:customStyle="1">
    <w:name w:val="网格表 31"/>
    <w:basedOn w:val="770"/>
    <w:uiPriority w:val="48"/>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1255" w:customStyle="1">
    <w:name w:val="网格表 3 - 着色 11"/>
    <w:basedOn w:val="770"/>
    <w:uiPriority w:val="48"/>
    <w:qFormat/>
    <w:tblPr>
      <w:tblBorders>
        <w:top w:val="single" w:color="91ABDF" w:themeColor="accent1" w:themeTint="99" w:sz="4" w:space="0"/>
        <w:left w:val="single" w:color="91ABDF" w:themeColor="accent1" w:themeTint="99" w:sz="4" w:space="0"/>
        <w:bottom w:val="single" w:color="91ABDF" w:themeColor="accent1" w:themeTint="99" w:sz="4" w:space="0"/>
        <w:right w:val="single" w:color="91ABDF" w:themeColor="accent1" w:themeTint="99" w:sz="4" w:space="0"/>
        <w:insideH w:val="single" w:color="91ABDF" w:themeColor="accent1" w:themeTint="99" w:sz="4" w:space="0"/>
        <w:insideV w:val="single" w:color="91ABDF" w:themeColor="accent1" w:themeTint="99" w:sz="4" w:space="0"/>
      </w:tblBorders>
    </w:tblPr>
    <w:tblStylePr w:type="band1Horz">
      <w:tcPr>
        <w:shd w:val="clear" w:color="auto" w:fill="dae3f4" w:themeFill="accent1" w:themeFillTint="33"/>
      </w:tcPr>
    </w:tblStylePr>
    <w:tblStylePr w:type="band1Vert">
      <w:tcPr>
        <w:shd w:val="clear" w:color="auto" w:fill="dae3f4" w:themeFill="accen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91ABDF" w:themeColor="accent1" w:themeTint="99" w:sz="4" w:space="0"/>
        </w:tcBorders>
      </w:tcPr>
    </w:tblStylePr>
    <w:tblStylePr w:type="neCell">
      <w:tcPr>
        <w:tcBorders>
          <w:bottom w:val="single" w:color="91ABDF" w:themeColor="accent1" w:themeTint="99" w:sz="4" w:space="0"/>
        </w:tcBorders>
      </w:tcPr>
    </w:tblStylePr>
    <w:tblStylePr w:type="swCell">
      <w:tcPr>
        <w:tcBorders>
          <w:top w:val="single" w:color="91ABDF" w:themeColor="accent1" w:themeTint="99" w:sz="4" w:space="0"/>
        </w:tcBorders>
      </w:tcPr>
    </w:tblStylePr>
    <w:tblStylePr w:type="seCell">
      <w:tcPr>
        <w:tcBorders>
          <w:top w:val="single" w:color="91ABDF" w:themeColor="accent1" w:themeTint="99" w:sz="4" w:space="0"/>
        </w:tcBorders>
      </w:tcPr>
    </w:tblStylePr>
  </w:style>
  <w:style w:type="table" w:styleId="1256" w:customStyle="1">
    <w:name w:val="网格表 3 - 着色 21"/>
    <w:basedOn w:val="770"/>
    <w:uiPriority w:val="48"/>
    <w:qFormat/>
    <w:tblPr>
      <w:tblBorders>
        <w:top w:val="single" w:color="F4B382" w:themeColor="accent2" w:themeTint="99" w:sz="4" w:space="0"/>
        <w:left w:val="single" w:color="F4B382" w:themeColor="accent2" w:themeTint="99" w:sz="4" w:space="0"/>
        <w:bottom w:val="single" w:color="F4B382" w:themeColor="accent2" w:themeTint="99" w:sz="4" w:space="0"/>
        <w:right w:val="single" w:color="F4B382" w:themeColor="accent2" w:themeTint="99" w:sz="4" w:space="0"/>
        <w:insideH w:val="single" w:color="F4B382" w:themeColor="accent2" w:themeTint="99" w:sz="4" w:space="0"/>
        <w:insideV w:val="single" w:color="F4B382" w:themeColor="accent2" w:themeTint="99" w:sz="4" w:space="0"/>
      </w:tblBorders>
    </w:tblPr>
    <w:tblStylePr w:type="band1Horz">
      <w:tcPr>
        <w:shd w:val="clear" w:color="auto" w:fill="fbe5d5" w:themeFill="accent2" w:themeFillTint="33"/>
      </w:tcPr>
    </w:tblStylePr>
    <w:tblStylePr w:type="band1Vert">
      <w:tcPr>
        <w:shd w:val="clear" w:color="auto" w:fill="fbe5d5" w:themeFill="accent2"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F4B382" w:themeColor="accent2" w:themeTint="99" w:sz="4" w:space="0"/>
        </w:tcBorders>
      </w:tcPr>
    </w:tblStylePr>
    <w:tblStylePr w:type="neCell">
      <w:tcPr>
        <w:tcBorders>
          <w:bottom w:val="single" w:color="F4B382" w:themeColor="accent2" w:themeTint="99" w:sz="4" w:space="0"/>
        </w:tcBorders>
      </w:tcPr>
    </w:tblStylePr>
    <w:tblStylePr w:type="swCell">
      <w:tcPr>
        <w:tcBorders>
          <w:top w:val="single" w:color="F4B382" w:themeColor="accent2" w:themeTint="99" w:sz="4" w:space="0"/>
        </w:tcBorders>
      </w:tcPr>
    </w:tblStylePr>
    <w:tblStylePr w:type="seCell">
      <w:tcPr>
        <w:tcBorders>
          <w:top w:val="single" w:color="F4B382" w:themeColor="accent2" w:themeTint="99" w:sz="4" w:space="0"/>
        </w:tcBorders>
      </w:tcPr>
    </w:tblStylePr>
  </w:style>
  <w:style w:type="table" w:styleId="1257" w:customStyle="1">
    <w:name w:val="网格表 3 - 着色 31"/>
    <w:basedOn w:val="770"/>
    <w:uiPriority w:val="48"/>
    <w:qFormat/>
    <w:tblPr>
      <w:tblBorders>
        <w:top w:val="single" w:color="FDD960" w:themeColor="accent3" w:themeTint="99" w:sz="4" w:space="0"/>
        <w:left w:val="single" w:color="FDD960" w:themeColor="accent3" w:themeTint="99" w:sz="4" w:space="0"/>
        <w:bottom w:val="single" w:color="FDD960" w:themeColor="accent3" w:themeTint="99" w:sz="4" w:space="0"/>
        <w:right w:val="single" w:color="FDD960" w:themeColor="accent3" w:themeTint="99" w:sz="4" w:space="0"/>
        <w:insideH w:val="single" w:color="FDD960" w:themeColor="accent3" w:themeTint="99" w:sz="4" w:space="0"/>
        <w:insideV w:val="single" w:color="FDD960" w:themeColor="accent3" w:themeTint="99" w:sz="4" w:space="0"/>
      </w:tblBorders>
    </w:tblPr>
    <w:tblStylePr w:type="band1Horz">
      <w:tcPr>
        <w:shd w:val="clear" w:color="auto" w:fill="fef2ca" w:themeFill="accent3" w:themeFillTint="33"/>
      </w:tcPr>
    </w:tblStylePr>
    <w:tblStylePr w:type="band1Vert">
      <w:tcPr>
        <w:shd w:val="clear" w:color="auto" w:fill="fef2ca" w:themeFill="accent3"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FDD960" w:themeColor="accent3" w:themeTint="99" w:sz="4" w:space="0"/>
        </w:tcBorders>
      </w:tcPr>
    </w:tblStylePr>
    <w:tblStylePr w:type="neCell">
      <w:tcPr>
        <w:tcBorders>
          <w:bottom w:val="single" w:color="FDD960" w:themeColor="accent3" w:themeTint="99" w:sz="4" w:space="0"/>
        </w:tcBorders>
      </w:tcPr>
    </w:tblStylePr>
    <w:tblStylePr w:type="swCell">
      <w:tcPr>
        <w:tcBorders>
          <w:top w:val="single" w:color="FDD960" w:themeColor="accent3" w:themeTint="99" w:sz="4" w:space="0"/>
        </w:tcBorders>
      </w:tcPr>
    </w:tblStylePr>
    <w:tblStylePr w:type="seCell">
      <w:tcPr>
        <w:tcBorders>
          <w:top w:val="single" w:color="FDD960" w:themeColor="accent3" w:themeTint="99" w:sz="4" w:space="0"/>
        </w:tcBorders>
      </w:tcPr>
    </w:tblStylePr>
  </w:style>
  <w:style w:type="table" w:styleId="1258" w:customStyle="1">
    <w:name w:val="网格表 3 - 着色 41"/>
    <w:basedOn w:val="770"/>
    <w:uiPriority w:val="48"/>
    <w:qFormat/>
    <w:tblPr>
      <w:tblBorders>
        <w:top w:val="single" w:color="ACD78D" w:themeColor="accent4" w:themeTint="99" w:sz="4" w:space="0"/>
        <w:left w:val="single" w:color="ACD78D" w:themeColor="accent4" w:themeTint="99" w:sz="4" w:space="0"/>
        <w:bottom w:val="single" w:color="ACD78D" w:themeColor="accent4" w:themeTint="99" w:sz="4" w:space="0"/>
        <w:right w:val="single" w:color="ACD78D" w:themeColor="accent4" w:themeTint="99" w:sz="4" w:space="0"/>
        <w:insideH w:val="single" w:color="ACD78D" w:themeColor="accent4" w:themeTint="99" w:sz="4" w:space="0"/>
        <w:insideV w:val="single" w:color="ACD78D" w:themeColor="accent4" w:themeTint="99" w:sz="4" w:space="0"/>
      </w:tblBorders>
    </w:tblPr>
    <w:tblStylePr w:type="band1Horz">
      <w:tcPr>
        <w:shd w:val="clear" w:color="auto" w:fill="e3f1d9" w:themeFill="accent4" w:themeFillTint="33"/>
      </w:tcPr>
    </w:tblStylePr>
    <w:tblStylePr w:type="band1Vert">
      <w:tcPr>
        <w:shd w:val="clear" w:color="auto" w:fill="e3f1d9" w:themeFill="accent4"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ACD78D" w:themeColor="accent4" w:themeTint="99" w:sz="4" w:space="0"/>
        </w:tcBorders>
      </w:tcPr>
    </w:tblStylePr>
    <w:tblStylePr w:type="neCell">
      <w:tcPr>
        <w:tcBorders>
          <w:bottom w:val="single" w:color="ACD78D" w:themeColor="accent4" w:themeTint="99" w:sz="4" w:space="0"/>
        </w:tcBorders>
      </w:tcPr>
    </w:tblStylePr>
    <w:tblStylePr w:type="swCell">
      <w:tcPr>
        <w:tcBorders>
          <w:top w:val="single" w:color="ACD78D" w:themeColor="accent4" w:themeTint="99" w:sz="4" w:space="0"/>
        </w:tcBorders>
      </w:tcPr>
    </w:tblStylePr>
    <w:tblStylePr w:type="seCell">
      <w:tcPr>
        <w:tcBorders>
          <w:top w:val="single" w:color="ACD78D" w:themeColor="accent4" w:themeTint="99" w:sz="4" w:space="0"/>
        </w:tcBorders>
      </w:tcPr>
    </w:tblStylePr>
  </w:style>
  <w:style w:type="table" w:styleId="1259" w:customStyle="1">
    <w:name w:val="网格表 3 - 着色 51"/>
    <w:basedOn w:val="770"/>
    <w:uiPriority w:val="48"/>
    <w:qFormat/>
    <w:tblPr>
      <w:tblBorders>
        <w:top w:val="single" w:color="7DDED6" w:themeColor="accent5" w:themeTint="99" w:sz="4" w:space="0"/>
        <w:left w:val="single" w:color="7DDED6" w:themeColor="accent5" w:themeTint="99" w:sz="4" w:space="0"/>
        <w:bottom w:val="single" w:color="7DDED6" w:themeColor="accent5" w:themeTint="99" w:sz="4" w:space="0"/>
        <w:right w:val="single" w:color="7DDED6" w:themeColor="accent5" w:themeTint="99" w:sz="4" w:space="0"/>
        <w:insideH w:val="single" w:color="7DDED6" w:themeColor="accent5" w:themeTint="99" w:sz="4" w:space="0"/>
        <w:insideV w:val="single" w:color="7DDED6" w:themeColor="accent5" w:themeTint="99" w:sz="4" w:space="0"/>
      </w:tblBorders>
    </w:tblPr>
    <w:tblStylePr w:type="band1Horz">
      <w:tcPr>
        <w:shd w:val="clear" w:color="auto" w:fill="d3f4f1" w:themeFill="accent5" w:themeFillTint="33"/>
      </w:tcPr>
    </w:tblStylePr>
    <w:tblStylePr w:type="band1Vert">
      <w:tcPr>
        <w:shd w:val="clear" w:color="auto" w:fill="d3f4f1" w:themeFill="accent5"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7DDED6" w:themeColor="accent5" w:themeTint="99" w:sz="4" w:space="0"/>
        </w:tcBorders>
      </w:tcPr>
    </w:tblStylePr>
    <w:tblStylePr w:type="neCell">
      <w:tcPr>
        <w:tcBorders>
          <w:bottom w:val="single" w:color="7DDED6" w:themeColor="accent5" w:themeTint="99" w:sz="4" w:space="0"/>
        </w:tcBorders>
      </w:tcPr>
    </w:tblStylePr>
    <w:tblStylePr w:type="swCell">
      <w:tcPr>
        <w:tcBorders>
          <w:top w:val="single" w:color="7DDED6" w:themeColor="accent5" w:themeTint="99" w:sz="4" w:space="0"/>
        </w:tcBorders>
      </w:tcPr>
    </w:tblStylePr>
    <w:tblStylePr w:type="seCell">
      <w:tcPr>
        <w:tcBorders>
          <w:top w:val="single" w:color="7DDED6" w:themeColor="accent5" w:themeTint="99" w:sz="4" w:space="0"/>
        </w:tcBorders>
      </w:tcPr>
    </w:tblStylePr>
  </w:style>
  <w:style w:type="table" w:styleId="1260" w:customStyle="1">
    <w:name w:val="网格表 3 - 着色 61"/>
    <w:basedOn w:val="770"/>
    <w:uiPriority w:val="48"/>
    <w:qFormat/>
    <w:tblPr>
      <w:tblBorders>
        <w:top w:val="single" w:color="EF939E" w:themeColor="accent6" w:themeTint="99" w:sz="4" w:space="0"/>
        <w:left w:val="single" w:color="EF939E" w:themeColor="accent6" w:themeTint="99" w:sz="4" w:space="0"/>
        <w:bottom w:val="single" w:color="EF939E" w:themeColor="accent6" w:themeTint="99" w:sz="4" w:space="0"/>
        <w:right w:val="single" w:color="EF939E" w:themeColor="accent6" w:themeTint="99" w:sz="4" w:space="0"/>
        <w:insideH w:val="single" w:color="EF939E" w:themeColor="accent6" w:themeTint="99" w:sz="4" w:space="0"/>
        <w:insideV w:val="single" w:color="EF939E" w:themeColor="accent6" w:themeTint="99" w:sz="4" w:space="0"/>
      </w:tblBorders>
    </w:tblPr>
    <w:tblStylePr w:type="band1Horz">
      <w:tcPr>
        <w:shd w:val="clear" w:color="auto" w:fill="f9dbde" w:themeFill="accent6" w:themeFillTint="33"/>
      </w:tcPr>
    </w:tblStylePr>
    <w:tblStylePr w:type="band1Vert">
      <w:tcPr>
        <w:shd w:val="clear" w:color="auto" w:fill="f9dbde" w:themeFill="accent6"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EF939E" w:themeColor="accent6" w:themeTint="99" w:sz="4" w:space="0"/>
        </w:tcBorders>
      </w:tcPr>
    </w:tblStylePr>
    <w:tblStylePr w:type="neCell">
      <w:tcPr>
        <w:tcBorders>
          <w:bottom w:val="single" w:color="EF939E" w:themeColor="accent6" w:themeTint="99" w:sz="4" w:space="0"/>
        </w:tcBorders>
      </w:tcPr>
    </w:tblStylePr>
    <w:tblStylePr w:type="swCell">
      <w:tcPr>
        <w:tcBorders>
          <w:top w:val="single" w:color="EF939E" w:themeColor="accent6" w:themeTint="99" w:sz="4" w:space="0"/>
        </w:tcBorders>
      </w:tcPr>
    </w:tblStylePr>
    <w:tblStylePr w:type="seCell">
      <w:tcPr>
        <w:tcBorders>
          <w:top w:val="single" w:color="EF939E" w:themeColor="accent6" w:themeTint="99" w:sz="4" w:space="0"/>
        </w:tcBorders>
      </w:tcPr>
    </w:tblStylePr>
  </w:style>
  <w:style w:type="table" w:styleId="1261" w:customStyle="1">
    <w:name w:val="网格表 41"/>
    <w:basedOn w:val="770"/>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insideV w:val="none" w:color="000000" w:sz="4" w:space="0"/>
        </w:tcBorders>
      </w:tcPr>
    </w:tblStylePr>
    <w:tblStylePr w:type="lastCol">
      <w:rPr>
        <w:b/>
        <w:bCs/>
      </w:rPr>
    </w:tblStylePr>
    <w:tblStylePr w:type="lastRow">
      <w:rPr>
        <w:b/>
        <w:bCs/>
      </w:rPr>
      <w:tcPr>
        <w:tcBorders>
          <w:top w:val="single" w:color="000000" w:themeColor="text1" w:sz="4" w:space="0"/>
        </w:tcBorders>
      </w:tcPr>
    </w:tblStylePr>
  </w:style>
  <w:style w:type="table" w:styleId="1262" w:customStyle="1">
    <w:name w:val="网格表 4 - 着色 11"/>
    <w:basedOn w:val="770"/>
    <w:uiPriority w:val="49"/>
    <w:qFormat/>
    <w:tblPr>
      <w:tblBorders>
        <w:top w:val="single" w:color="91ABDF" w:themeColor="accent1" w:themeTint="99" w:sz="4" w:space="0"/>
        <w:left w:val="single" w:color="91ABDF" w:themeColor="accent1" w:themeTint="99" w:sz="4" w:space="0"/>
        <w:bottom w:val="single" w:color="91ABDF" w:themeColor="accent1" w:themeTint="99" w:sz="4" w:space="0"/>
        <w:right w:val="single" w:color="91ABDF" w:themeColor="accent1" w:themeTint="99" w:sz="4" w:space="0"/>
        <w:insideH w:val="single" w:color="91ABDF" w:themeColor="accent1" w:themeTint="99" w:sz="4" w:space="0"/>
        <w:insideV w:val="single" w:color="91ABDF" w:themeColor="accent1" w:themeTint="99" w:sz="4" w:space="0"/>
      </w:tblBorders>
    </w:tblPr>
    <w:tblStylePr w:type="band1Horz">
      <w:tcPr>
        <w:shd w:val="clear" w:color="auto" w:fill="dae3f4" w:themeFill="accent1" w:themeFillTint="33"/>
      </w:tcPr>
    </w:tblStylePr>
    <w:tblStylePr w:type="band1Vert">
      <w:tcPr>
        <w:shd w:val="clear" w:color="auto" w:fill="dae3f4" w:themeFill="accen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4874cb" w:themeFill="accent1"/>
        <w:tcBorders>
          <w:top w:val="single" w:color="4874CB" w:themeColor="accent1" w:sz="4" w:space="0"/>
          <w:left w:val="single" w:color="4874CB" w:themeColor="accent1" w:sz="4" w:space="0"/>
          <w:bottom w:val="single" w:color="4874CB" w:themeColor="accent1" w:sz="4" w:space="0"/>
          <w:right w:val="single" w:color="4874CB" w:themeColor="accent1" w:sz="4" w:space="0"/>
          <w:insideH w:val="none" w:color="000000" w:sz="4" w:space="0"/>
          <w:insideV w:val="none" w:color="000000" w:sz="4" w:space="0"/>
        </w:tcBorders>
      </w:tcPr>
    </w:tblStylePr>
    <w:tblStylePr w:type="lastCol">
      <w:rPr>
        <w:b/>
        <w:bCs/>
      </w:rPr>
    </w:tblStylePr>
    <w:tblStylePr w:type="lastRow">
      <w:rPr>
        <w:b/>
        <w:bCs/>
      </w:rPr>
      <w:tcPr>
        <w:tcBorders>
          <w:top w:val="single" w:color="4874CB" w:themeColor="accent1" w:sz="4" w:space="0"/>
        </w:tcBorders>
      </w:tcPr>
    </w:tblStylePr>
  </w:style>
  <w:style w:type="table" w:styleId="1263" w:customStyle="1">
    <w:name w:val="网格表 4 - 着色 21"/>
    <w:basedOn w:val="770"/>
    <w:uiPriority w:val="49"/>
    <w:qFormat/>
    <w:tblPr>
      <w:tblBorders>
        <w:top w:val="single" w:color="F4B382" w:themeColor="accent2" w:themeTint="99" w:sz="4" w:space="0"/>
        <w:left w:val="single" w:color="F4B382" w:themeColor="accent2" w:themeTint="99" w:sz="4" w:space="0"/>
        <w:bottom w:val="single" w:color="F4B382" w:themeColor="accent2" w:themeTint="99" w:sz="4" w:space="0"/>
        <w:right w:val="single" w:color="F4B382" w:themeColor="accent2" w:themeTint="99" w:sz="4" w:space="0"/>
        <w:insideH w:val="single" w:color="F4B382" w:themeColor="accent2" w:themeTint="99" w:sz="4" w:space="0"/>
        <w:insideV w:val="single" w:color="F4B382" w:themeColor="accent2" w:themeTint="99" w:sz="4" w:space="0"/>
      </w:tblBorders>
    </w:tblPr>
    <w:tblStylePr w:type="band1Horz">
      <w:tcPr>
        <w:shd w:val="clear" w:color="auto" w:fill="fbe5d5" w:themeFill="accent2" w:themeFillTint="33"/>
      </w:tcPr>
    </w:tblStylePr>
    <w:tblStylePr w:type="band1Vert">
      <w:tcPr>
        <w:shd w:val="clear" w:color="auto" w:fill="fbe5d5" w:themeFill="accent2"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ee822f" w:themeFill="accent2"/>
        <w:tcBorders>
          <w:top w:val="single" w:color="EE822F" w:themeColor="accent2" w:sz="4" w:space="0"/>
          <w:left w:val="single" w:color="EE822F" w:themeColor="accent2" w:sz="4" w:space="0"/>
          <w:bottom w:val="single" w:color="EE822F" w:themeColor="accent2" w:sz="4" w:space="0"/>
          <w:right w:val="single" w:color="EE822F" w:themeColor="accent2" w:sz="4" w:space="0"/>
          <w:insideH w:val="none" w:color="000000" w:sz="4" w:space="0"/>
          <w:insideV w:val="none" w:color="000000" w:sz="4" w:space="0"/>
        </w:tcBorders>
      </w:tcPr>
    </w:tblStylePr>
    <w:tblStylePr w:type="lastCol">
      <w:rPr>
        <w:b/>
        <w:bCs/>
      </w:rPr>
    </w:tblStylePr>
    <w:tblStylePr w:type="lastRow">
      <w:rPr>
        <w:b/>
        <w:bCs/>
      </w:rPr>
      <w:tcPr>
        <w:tcBorders>
          <w:top w:val="single" w:color="EE822F" w:themeColor="accent2" w:sz="4" w:space="0"/>
        </w:tcBorders>
      </w:tcPr>
    </w:tblStylePr>
  </w:style>
  <w:style w:type="table" w:styleId="1264" w:customStyle="1">
    <w:name w:val="网格表 4 - 着色 31"/>
    <w:basedOn w:val="770"/>
    <w:uiPriority w:val="49"/>
    <w:qFormat/>
    <w:tblPr>
      <w:tblBorders>
        <w:top w:val="single" w:color="FDD960" w:themeColor="accent3" w:themeTint="99" w:sz="4" w:space="0"/>
        <w:left w:val="single" w:color="FDD960" w:themeColor="accent3" w:themeTint="99" w:sz="4" w:space="0"/>
        <w:bottom w:val="single" w:color="FDD960" w:themeColor="accent3" w:themeTint="99" w:sz="4" w:space="0"/>
        <w:right w:val="single" w:color="FDD960" w:themeColor="accent3" w:themeTint="99" w:sz="4" w:space="0"/>
        <w:insideH w:val="single" w:color="FDD960" w:themeColor="accent3" w:themeTint="99" w:sz="4" w:space="0"/>
        <w:insideV w:val="single" w:color="FDD960" w:themeColor="accent3" w:themeTint="99" w:sz="4" w:space="0"/>
      </w:tblBorders>
    </w:tblPr>
    <w:tblStylePr w:type="band1Horz">
      <w:tcPr>
        <w:shd w:val="clear" w:color="auto" w:fill="fef2ca" w:themeFill="accent3" w:themeFillTint="33"/>
      </w:tcPr>
    </w:tblStylePr>
    <w:tblStylePr w:type="band1Vert">
      <w:tcPr>
        <w:shd w:val="clear" w:color="auto" w:fill="fef2ca" w:themeFill="accent3"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f2ba02" w:themeFill="accent3"/>
        <w:tcBorders>
          <w:top w:val="single" w:color="F2BA02" w:themeColor="accent3" w:sz="4" w:space="0"/>
          <w:left w:val="single" w:color="F2BA02" w:themeColor="accent3" w:sz="4" w:space="0"/>
          <w:bottom w:val="single" w:color="F2BA02" w:themeColor="accent3" w:sz="4" w:space="0"/>
          <w:right w:val="single" w:color="F2BA02" w:themeColor="accent3" w:sz="4" w:space="0"/>
          <w:insideH w:val="none" w:color="000000" w:sz="4" w:space="0"/>
          <w:insideV w:val="none" w:color="000000" w:sz="4" w:space="0"/>
        </w:tcBorders>
      </w:tcPr>
    </w:tblStylePr>
    <w:tblStylePr w:type="lastCol">
      <w:rPr>
        <w:b/>
        <w:bCs/>
      </w:rPr>
    </w:tblStylePr>
    <w:tblStylePr w:type="lastRow">
      <w:rPr>
        <w:b/>
        <w:bCs/>
      </w:rPr>
      <w:tcPr>
        <w:tcBorders>
          <w:top w:val="single" w:color="F2BA02" w:themeColor="accent3" w:sz="4" w:space="0"/>
        </w:tcBorders>
      </w:tcPr>
    </w:tblStylePr>
  </w:style>
  <w:style w:type="table" w:styleId="1265" w:customStyle="1">
    <w:name w:val="网格表 4 - 着色 41"/>
    <w:basedOn w:val="770"/>
    <w:uiPriority w:val="49"/>
    <w:qFormat/>
    <w:tblPr>
      <w:tblBorders>
        <w:top w:val="single" w:color="ACD78D" w:themeColor="accent4" w:themeTint="99" w:sz="4" w:space="0"/>
        <w:left w:val="single" w:color="ACD78D" w:themeColor="accent4" w:themeTint="99" w:sz="4" w:space="0"/>
        <w:bottom w:val="single" w:color="ACD78D" w:themeColor="accent4" w:themeTint="99" w:sz="4" w:space="0"/>
        <w:right w:val="single" w:color="ACD78D" w:themeColor="accent4" w:themeTint="99" w:sz="4" w:space="0"/>
        <w:insideH w:val="single" w:color="ACD78D" w:themeColor="accent4" w:themeTint="99" w:sz="4" w:space="0"/>
        <w:insideV w:val="single" w:color="ACD78D" w:themeColor="accent4" w:themeTint="99" w:sz="4" w:space="0"/>
      </w:tblBorders>
    </w:tblPr>
    <w:tblStylePr w:type="band1Horz">
      <w:tcPr>
        <w:shd w:val="clear" w:color="auto" w:fill="e3f1d9" w:themeFill="accent4" w:themeFillTint="33"/>
      </w:tcPr>
    </w:tblStylePr>
    <w:tblStylePr w:type="band1Vert">
      <w:tcPr>
        <w:shd w:val="clear" w:color="auto" w:fill="e3f1d9" w:themeFill="accent4"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75bd42" w:themeFill="accent4"/>
        <w:tcBorders>
          <w:top w:val="single" w:color="75BD42" w:themeColor="accent4" w:sz="4" w:space="0"/>
          <w:left w:val="single" w:color="75BD42" w:themeColor="accent4" w:sz="4" w:space="0"/>
          <w:bottom w:val="single" w:color="75BD42" w:themeColor="accent4" w:sz="4" w:space="0"/>
          <w:right w:val="single" w:color="75BD42" w:themeColor="accent4" w:sz="4" w:space="0"/>
          <w:insideH w:val="none" w:color="000000" w:sz="4" w:space="0"/>
          <w:insideV w:val="none" w:color="000000" w:sz="4" w:space="0"/>
        </w:tcBorders>
      </w:tcPr>
    </w:tblStylePr>
    <w:tblStylePr w:type="lastCol">
      <w:rPr>
        <w:b/>
        <w:bCs/>
      </w:rPr>
    </w:tblStylePr>
    <w:tblStylePr w:type="lastRow">
      <w:rPr>
        <w:b/>
        <w:bCs/>
      </w:rPr>
      <w:tcPr>
        <w:tcBorders>
          <w:top w:val="single" w:color="75BD42" w:themeColor="accent4" w:sz="4" w:space="0"/>
        </w:tcBorders>
      </w:tcPr>
    </w:tblStylePr>
  </w:style>
  <w:style w:type="table" w:styleId="1266" w:customStyle="1">
    <w:name w:val="网格表 4 - 着色 51"/>
    <w:basedOn w:val="770"/>
    <w:uiPriority w:val="49"/>
    <w:qFormat/>
    <w:tblPr>
      <w:tblBorders>
        <w:top w:val="single" w:color="7DDED6" w:themeColor="accent5" w:themeTint="99" w:sz="4" w:space="0"/>
        <w:left w:val="single" w:color="7DDED6" w:themeColor="accent5" w:themeTint="99" w:sz="4" w:space="0"/>
        <w:bottom w:val="single" w:color="7DDED6" w:themeColor="accent5" w:themeTint="99" w:sz="4" w:space="0"/>
        <w:right w:val="single" w:color="7DDED6" w:themeColor="accent5" w:themeTint="99" w:sz="4" w:space="0"/>
        <w:insideH w:val="single" w:color="7DDED6" w:themeColor="accent5" w:themeTint="99" w:sz="4" w:space="0"/>
        <w:insideV w:val="single" w:color="7DDED6" w:themeColor="accent5" w:themeTint="99" w:sz="4" w:space="0"/>
      </w:tblBorders>
    </w:tblPr>
    <w:tblStylePr w:type="band1Horz">
      <w:tcPr>
        <w:shd w:val="clear" w:color="auto" w:fill="d3f4f1" w:themeFill="accent5" w:themeFillTint="33"/>
      </w:tcPr>
    </w:tblStylePr>
    <w:tblStylePr w:type="band1Vert">
      <w:tcPr>
        <w:shd w:val="clear" w:color="auto" w:fill="d3f4f1" w:themeFill="accent5"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insideH w:val="none" w:color="000000" w:sz="4" w:space="0"/>
          <w:insideV w:val="none" w:color="000000" w:sz="4" w:space="0"/>
        </w:tcBorders>
      </w:tcPr>
    </w:tblStylePr>
    <w:tblStylePr w:type="lastCol">
      <w:rPr>
        <w:b/>
        <w:bCs/>
      </w:rPr>
    </w:tblStylePr>
    <w:tblStylePr w:type="lastRow">
      <w:rPr>
        <w:b/>
        <w:bCs/>
      </w:rPr>
      <w:tcPr>
        <w:tcBorders>
          <w:top w:val="single" w:color="30C0B4" w:themeColor="accent5" w:sz="4" w:space="0"/>
        </w:tcBorders>
      </w:tcPr>
    </w:tblStylePr>
  </w:style>
  <w:style w:type="table" w:styleId="1267" w:customStyle="1">
    <w:name w:val="网格表 4 - 着色 61"/>
    <w:basedOn w:val="770"/>
    <w:uiPriority w:val="49"/>
    <w:qFormat/>
    <w:tblPr>
      <w:tblBorders>
        <w:top w:val="single" w:color="EF939E" w:themeColor="accent6" w:themeTint="99" w:sz="4" w:space="0"/>
        <w:left w:val="single" w:color="EF939E" w:themeColor="accent6" w:themeTint="99" w:sz="4" w:space="0"/>
        <w:bottom w:val="single" w:color="EF939E" w:themeColor="accent6" w:themeTint="99" w:sz="4" w:space="0"/>
        <w:right w:val="single" w:color="EF939E" w:themeColor="accent6" w:themeTint="99" w:sz="4" w:space="0"/>
        <w:insideH w:val="single" w:color="EF939E" w:themeColor="accent6" w:themeTint="99" w:sz="4" w:space="0"/>
        <w:insideV w:val="single" w:color="EF939E" w:themeColor="accent6" w:themeTint="99" w:sz="4" w:space="0"/>
      </w:tblBorders>
    </w:tblPr>
    <w:tblStylePr w:type="band1Horz">
      <w:tcPr>
        <w:shd w:val="clear" w:color="auto" w:fill="f9dbde" w:themeFill="accent6" w:themeFillTint="33"/>
      </w:tcPr>
    </w:tblStylePr>
    <w:tblStylePr w:type="band1Vert">
      <w:tcPr>
        <w:shd w:val="clear" w:color="auto" w:fill="f9dbde" w:themeFill="accent6"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insideH w:val="none" w:color="000000" w:sz="4" w:space="0"/>
          <w:insideV w:val="none" w:color="000000" w:sz="4" w:space="0"/>
        </w:tcBorders>
      </w:tcPr>
    </w:tblStylePr>
    <w:tblStylePr w:type="lastCol">
      <w:rPr>
        <w:b/>
        <w:bCs/>
      </w:rPr>
    </w:tblStylePr>
    <w:tblStylePr w:type="lastRow">
      <w:rPr>
        <w:b/>
        <w:bCs/>
      </w:rPr>
      <w:tcPr>
        <w:tcBorders>
          <w:top w:val="single" w:color="E54C5E" w:themeColor="accent6" w:sz="4" w:space="0"/>
        </w:tcBorders>
      </w:tcPr>
    </w:tblStylePr>
  </w:style>
  <w:style w:type="table" w:styleId="1268" w:customStyle="1">
    <w:name w:val="网格表 5 深色1"/>
    <w:basedOn w:val="770"/>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band1Horz">
      <w:tcPr>
        <w:shd w:val="clear" w:color="auto" w:fill="999999" w:themeFill="text1" w:themeFillTint="66"/>
      </w:tcPr>
    </w:tblStylePr>
    <w:tblStylePr w:type="band1Vert">
      <w:tcPr>
        <w:shd w:val="clear" w:color="auto" w:fill="999999" w:themeFill="text1" w:themeFillTint="66"/>
      </w:tcPr>
    </w:tblStylePr>
    <w:tblStylePr w:type="firstCol">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000000" w:themeFill="tex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000000" w:themeFill="tex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1269" w:customStyle="1">
    <w:name w:val="网格表 5 深色 - 着色 11"/>
    <w:basedOn w:val="770"/>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ae3f4" w:themeFill="accent1" w:themeFillTint="33"/>
    </w:tcPr>
    <w:tblStylePr w:type="band1Horz">
      <w:tcPr>
        <w:shd w:val="clear" w:color="auto" w:fill="b5c7ea" w:themeFill="accent1" w:themeFillTint="66"/>
      </w:tcPr>
    </w:tblStylePr>
    <w:tblStylePr w:type="band1Vert">
      <w:tcPr>
        <w:shd w:val="clear" w:color="auto" w:fill="b5c7ea" w:themeFill="accent1" w:themeFillTint="66"/>
      </w:tcPr>
    </w:tblStylePr>
    <w:tblStylePr w:type="firstCol">
      <w:rPr>
        <w:b/>
        <w:bCs/>
        <w:color w:val="ffffff" w:themeColor="background1"/>
        <w14:textFill>
          <w14:solidFill>
            <w14:schemeClr w14:val="bg1"/>
          </w14:solidFill>
        </w14:textFill>
      </w:rPr>
      <w:tcPr>
        <w:shd w:val="clear" w:color="auto" w:fill="4874cb" w:themeFill="accen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4874cb" w:themeFill="accen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4874cb" w:themeFill="accen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4874cb" w:themeFill="accen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1270" w:customStyle="1">
    <w:name w:val="网格表 5 深色 - 着色 21"/>
    <w:basedOn w:val="770"/>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be5d5" w:themeFill="accent2" w:themeFillTint="33"/>
    </w:tcPr>
    <w:tblStylePr w:type="band1Horz">
      <w:tcPr>
        <w:shd w:val="clear" w:color="auto" w:fill="f8ccab" w:themeFill="accent2" w:themeFillTint="66"/>
      </w:tcPr>
    </w:tblStylePr>
    <w:tblStylePr w:type="band1Vert">
      <w:tcPr>
        <w:shd w:val="clear" w:color="auto" w:fill="f8ccab" w:themeFill="accent2" w:themeFillTint="66"/>
      </w:tcPr>
    </w:tblStylePr>
    <w:tblStylePr w:type="firstCol">
      <w:rPr>
        <w:b/>
        <w:bCs/>
        <w:color w:val="ffffff" w:themeColor="background1"/>
        <w14:textFill>
          <w14:solidFill>
            <w14:schemeClr w14:val="bg1"/>
          </w14:solidFill>
        </w14:textFill>
      </w:rPr>
      <w:tcPr>
        <w:shd w:val="clear" w:color="auto" w:fill="ee822f" w:themeFill="accent2"/>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ee822f" w:themeFill="accent2"/>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ee822f" w:themeFill="accent2"/>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ee822f" w:themeFill="accent2"/>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1271" w:customStyle="1">
    <w:name w:val="网格表 5 深色 - 着色 31"/>
    <w:basedOn w:val="770"/>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ef2ca" w:themeFill="accent3" w:themeFillTint="33"/>
    </w:tcPr>
    <w:tblStylePr w:type="band1Horz">
      <w:tcPr>
        <w:shd w:val="clear" w:color="auto" w:fill="fee595" w:themeFill="accent3" w:themeFillTint="66"/>
      </w:tcPr>
    </w:tblStylePr>
    <w:tblStylePr w:type="band1Vert">
      <w:tcPr>
        <w:shd w:val="clear" w:color="auto" w:fill="fee595" w:themeFill="accent3" w:themeFillTint="66"/>
      </w:tcPr>
    </w:tblStylePr>
    <w:tblStylePr w:type="firstCol">
      <w:rPr>
        <w:b/>
        <w:bCs/>
        <w:color w:val="ffffff" w:themeColor="background1"/>
        <w14:textFill>
          <w14:solidFill>
            <w14:schemeClr w14:val="bg1"/>
          </w14:solidFill>
        </w14:textFill>
      </w:rPr>
      <w:tcPr>
        <w:shd w:val="clear" w:color="auto" w:fill="f2ba02" w:themeFill="accent3"/>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f2ba02" w:themeFill="accent3"/>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f2ba02" w:themeFill="accent3"/>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f2ba02" w:themeFill="accent3"/>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1272" w:customStyle="1">
    <w:name w:val="网格表 5 深色 - 着色 41"/>
    <w:basedOn w:val="770"/>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3f1d9" w:themeFill="accent4" w:themeFillTint="33"/>
    </w:tcPr>
    <w:tblStylePr w:type="band1Horz">
      <w:tcPr>
        <w:shd w:val="clear" w:color="auto" w:fill="c7e4b3" w:themeFill="accent4" w:themeFillTint="66"/>
      </w:tcPr>
    </w:tblStylePr>
    <w:tblStylePr w:type="band1Vert">
      <w:tcPr>
        <w:shd w:val="clear" w:color="auto" w:fill="c7e4b3" w:themeFill="accent4" w:themeFillTint="66"/>
      </w:tcPr>
    </w:tblStylePr>
    <w:tblStylePr w:type="firstCol">
      <w:rPr>
        <w:b/>
        <w:bCs/>
        <w:color w:val="ffffff" w:themeColor="background1"/>
        <w14:textFill>
          <w14:solidFill>
            <w14:schemeClr w14:val="bg1"/>
          </w14:solidFill>
        </w14:textFill>
      </w:rPr>
      <w:tcPr>
        <w:shd w:val="clear" w:color="auto" w:fill="75bd42" w:themeFill="accent4"/>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75bd42" w:themeFill="accent4"/>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75bd42" w:themeFill="accent4"/>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75bd42" w:themeFill="accent4"/>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1273" w:customStyle="1">
    <w:name w:val="网格表 5 深色 - 着色 51"/>
    <w:basedOn w:val="770"/>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3f4f1" w:themeFill="accent5" w:themeFillTint="33"/>
    </w:tcPr>
    <w:tblStylePr w:type="band1Horz">
      <w:tcPr>
        <w:shd w:val="clear" w:color="auto" w:fill="a8e9e3" w:themeFill="accent5" w:themeFillTint="66"/>
      </w:tcPr>
    </w:tblStylePr>
    <w:tblStylePr w:type="band1Vert">
      <w:tcPr>
        <w:shd w:val="clear" w:color="auto" w:fill="a8e9e3" w:themeFill="accent5" w:themeFillTint="66"/>
      </w:tcPr>
    </w:tblStylePr>
    <w:tblStylePr w:type="firstCol">
      <w:rPr>
        <w:b/>
        <w:bCs/>
        <w:color w:val="ffffff" w:themeColor="background1"/>
        <w14:textFill>
          <w14:solidFill>
            <w14:schemeClr w14:val="bg1"/>
          </w14:solidFill>
        </w14:textFill>
      </w:rPr>
      <w:tcPr>
        <w:shd w:val="clear" w:color="auto" w:fill="30c0b4" w:themeFill="accent5"/>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30c0b4" w:themeFill="accent5"/>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30c0b4" w:themeFill="accent5"/>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30c0b4" w:themeFill="accent5"/>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1274" w:customStyle="1">
    <w:name w:val="网格表 5 深色 - 着色 61"/>
    <w:basedOn w:val="770"/>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9dbde" w:themeFill="accent6" w:themeFillTint="33"/>
    </w:tcPr>
    <w:tblStylePr w:type="band1Horz">
      <w:tcPr>
        <w:shd w:val="clear" w:color="auto" w:fill="f4b7be" w:themeFill="accent6" w:themeFillTint="66"/>
      </w:tcPr>
    </w:tblStylePr>
    <w:tblStylePr w:type="band1Vert">
      <w:tcPr>
        <w:shd w:val="clear" w:color="auto" w:fill="f4b7be" w:themeFill="accent6" w:themeFillTint="66"/>
      </w:tcPr>
    </w:tblStylePr>
    <w:tblStylePr w:type="firstCol">
      <w:rPr>
        <w:b/>
        <w:bCs/>
        <w:color w:val="ffffff" w:themeColor="background1"/>
        <w14:textFill>
          <w14:solidFill>
            <w14:schemeClr w14:val="bg1"/>
          </w14:solidFill>
        </w14:textFill>
      </w:rPr>
      <w:tcPr>
        <w:shd w:val="clear" w:color="auto" w:fill="e54c5e" w:themeFill="accent6"/>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e54c5e" w:themeFill="accent6"/>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e54c5e" w:themeFill="accent6"/>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e54c5e" w:themeFill="accent6"/>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1275" w:customStyle="1">
    <w:name w:val="网格表 6 彩色1"/>
    <w:basedOn w:val="770"/>
    <w:uiPriority w:val="51"/>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276" w:customStyle="1">
    <w:name w:val="网格表 6 彩色 - 着色 11"/>
    <w:basedOn w:val="770"/>
    <w:uiPriority w:val="51"/>
    <w:qFormat/>
    <w:rPr>
      <w:color w:val="2e54a1" w:themeColor="accent1" w:themeShade="BF"/>
    </w:rPr>
    <w:tblPr>
      <w:tblBorders>
        <w:top w:val="single" w:color="91ABDF" w:themeColor="accent1" w:themeTint="99" w:sz="4" w:space="0"/>
        <w:left w:val="single" w:color="91ABDF" w:themeColor="accent1" w:themeTint="99" w:sz="4" w:space="0"/>
        <w:bottom w:val="single" w:color="91ABDF" w:themeColor="accent1" w:themeTint="99" w:sz="4" w:space="0"/>
        <w:right w:val="single" w:color="91ABDF" w:themeColor="accent1" w:themeTint="99" w:sz="4" w:space="0"/>
        <w:insideH w:val="single" w:color="91ABDF" w:themeColor="accent1" w:themeTint="99" w:sz="4" w:space="0"/>
        <w:insideV w:val="single" w:color="91ABDF" w:themeColor="accent1" w:themeTint="99" w:sz="4" w:space="0"/>
      </w:tblBorders>
    </w:tblPr>
    <w:tblStylePr w:type="band1Horz">
      <w:tcPr>
        <w:shd w:val="clear" w:color="auto" w:fill="dae3f4" w:themeFill="accent1" w:themeFillTint="33"/>
      </w:tcPr>
    </w:tblStylePr>
    <w:tblStylePr w:type="band1Vert">
      <w:tcPr>
        <w:shd w:val="clear" w:color="auto" w:fill="dae3f4" w:themeFill="accent1" w:themeFillTint="33"/>
      </w:tcPr>
    </w:tblStylePr>
    <w:tblStylePr w:type="firstCol">
      <w:rPr>
        <w:b/>
        <w:bCs/>
      </w:rPr>
    </w:tblStylePr>
    <w:tblStylePr w:type="firstRow">
      <w:rPr>
        <w:b/>
        <w:bCs/>
      </w:rPr>
      <w:tcPr>
        <w:tcBorders>
          <w:bottom w:val="single" w:color="91ABDF" w:themeColor="accent1" w:themeTint="99" w:sz="12" w:space="0"/>
        </w:tcBorders>
      </w:tcPr>
    </w:tblStylePr>
    <w:tblStylePr w:type="lastCol">
      <w:rPr>
        <w:b/>
        <w:bCs/>
      </w:rPr>
    </w:tblStylePr>
    <w:tblStylePr w:type="lastRow">
      <w:rPr>
        <w:b/>
        <w:bCs/>
      </w:rPr>
      <w:tcPr>
        <w:tcBorders>
          <w:top w:val="single" w:color="91ABDF" w:themeColor="accent1" w:themeTint="99" w:sz="4" w:space="0"/>
        </w:tcBorders>
      </w:tcPr>
    </w:tblStylePr>
  </w:style>
  <w:style w:type="table" w:styleId="1277" w:customStyle="1">
    <w:name w:val="网格表 6 彩色 - 着色 21"/>
    <w:basedOn w:val="770"/>
    <w:uiPriority w:val="51"/>
    <w:qFormat/>
    <w:rPr>
      <w:color w:val="c65f10" w:themeColor="accent2" w:themeShade="BF"/>
    </w:rPr>
    <w:tblPr>
      <w:tblBorders>
        <w:top w:val="single" w:color="F4B382" w:themeColor="accent2" w:themeTint="99" w:sz="4" w:space="0"/>
        <w:left w:val="single" w:color="F4B382" w:themeColor="accent2" w:themeTint="99" w:sz="4" w:space="0"/>
        <w:bottom w:val="single" w:color="F4B382" w:themeColor="accent2" w:themeTint="99" w:sz="4" w:space="0"/>
        <w:right w:val="single" w:color="F4B382" w:themeColor="accent2" w:themeTint="99" w:sz="4" w:space="0"/>
        <w:insideH w:val="single" w:color="F4B382" w:themeColor="accent2" w:themeTint="99" w:sz="4" w:space="0"/>
        <w:insideV w:val="single" w:color="F4B382" w:themeColor="accent2" w:themeTint="99" w:sz="4" w:space="0"/>
      </w:tblBorders>
    </w:tblPr>
    <w:tblStylePr w:type="band1Horz">
      <w:tcPr>
        <w:shd w:val="clear" w:color="auto" w:fill="fbe5d5" w:themeFill="accent2" w:themeFillTint="33"/>
      </w:tcPr>
    </w:tblStylePr>
    <w:tblStylePr w:type="band1Vert">
      <w:tcPr>
        <w:shd w:val="clear" w:color="auto" w:fill="fbe5d5" w:themeFill="accent2" w:themeFillTint="33"/>
      </w:tcPr>
    </w:tblStylePr>
    <w:tblStylePr w:type="firstCol">
      <w:rPr>
        <w:b/>
        <w:bCs/>
      </w:rPr>
    </w:tblStylePr>
    <w:tblStylePr w:type="firstRow">
      <w:rPr>
        <w:b/>
        <w:bCs/>
      </w:rPr>
      <w:tcPr>
        <w:tcBorders>
          <w:bottom w:val="single" w:color="F4B382" w:themeColor="accent2" w:themeTint="99" w:sz="12" w:space="0"/>
        </w:tcBorders>
      </w:tcPr>
    </w:tblStylePr>
    <w:tblStylePr w:type="lastCol">
      <w:rPr>
        <w:b/>
        <w:bCs/>
      </w:rPr>
    </w:tblStylePr>
    <w:tblStylePr w:type="lastRow">
      <w:rPr>
        <w:b/>
        <w:bCs/>
      </w:rPr>
      <w:tcPr>
        <w:tcBorders>
          <w:top w:val="single" w:color="F4B382" w:themeColor="accent2" w:themeTint="99" w:sz="4" w:space="0"/>
        </w:tcBorders>
      </w:tcPr>
    </w:tblStylePr>
  </w:style>
  <w:style w:type="table" w:styleId="1278" w:customStyle="1">
    <w:name w:val="网格表 6 彩色 - 着色 31"/>
    <w:basedOn w:val="770"/>
    <w:uiPriority w:val="51"/>
    <w:qFormat/>
    <w:rPr>
      <w:color w:val="b68c02" w:themeColor="accent3" w:themeShade="BF"/>
    </w:rPr>
    <w:tblPr>
      <w:tblBorders>
        <w:top w:val="single" w:color="FDD960" w:themeColor="accent3" w:themeTint="99" w:sz="4" w:space="0"/>
        <w:left w:val="single" w:color="FDD960" w:themeColor="accent3" w:themeTint="99" w:sz="4" w:space="0"/>
        <w:bottom w:val="single" w:color="FDD960" w:themeColor="accent3" w:themeTint="99" w:sz="4" w:space="0"/>
        <w:right w:val="single" w:color="FDD960" w:themeColor="accent3" w:themeTint="99" w:sz="4" w:space="0"/>
        <w:insideH w:val="single" w:color="FDD960" w:themeColor="accent3" w:themeTint="99" w:sz="4" w:space="0"/>
        <w:insideV w:val="single" w:color="FDD960" w:themeColor="accent3" w:themeTint="99" w:sz="4" w:space="0"/>
      </w:tblBorders>
    </w:tblPr>
    <w:tblStylePr w:type="band1Horz">
      <w:tcPr>
        <w:shd w:val="clear" w:color="auto" w:fill="fef2ca" w:themeFill="accent3" w:themeFillTint="33"/>
      </w:tcPr>
    </w:tblStylePr>
    <w:tblStylePr w:type="band1Vert">
      <w:tcPr>
        <w:shd w:val="clear" w:color="auto" w:fill="fef2ca" w:themeFill="accent3" w:themeFillTint="33"/>
      </w:tcPr>
    </w:tblStylePr>
    <w:tblStylePr w:type="firstCol">
      <w:rPr>
        <w:b/>
        <w:bCs/>
      </w:rPr>
    </w:tblStylePr>
    <w:tblStylePr w:type="firstRow">
      <w:rPr>
        <w:b/>
        <w:bCs/>
      </w:rPr>
      <w:tcPr>
        <w:tcBorders>
          <w:bottom w:val="single" w:color="FDD960" w:themeColor="accent3" w:themeTint="99" w:sz="12" w:space="0"/>
        </w:tcBorders>
      </w:tcPr>
    </w:tblStylePr>
    <w:tblStylePr w:type="lastCol">
      <w:rPr>
        <w:b/>
        <w:bCs/>
      </w:rPr>
    </w:tblStylePr>
    <w:tblStylePr w:type="lastRow">
      <w:rPr>
        <w:b/>
        <w:bCs/>
      </w:rPr>
      <w:tcPr>
        <w:tcBorders>
          <w:top w:val="single" w:color="FDD960" w:themeColor="accent3" w:themeTint="99" w:sz="4" w:space="0"/>
        </w:tcBorders>
      </w:tcPr>
    </w:tblStylePr>
  </w:style>
  <w:style w:type="table" w:styleId="1279" w:customStyle="1">
    <w:name w:val="网格表 6 彩色 - 着色 41"/>
    <w:basedOn w:val="770"/>
    <w:uiPriority w:val="51"/>
    <w:qFormat/>
    <w:rPr>
      <w:color w:val="588e32" w:themeColor="accent4" w:themeShade="BF"/>
    </w:rPr>
    <w:tblPr>
      <w:tblBorders>
        <w:top w:val="single" w:color="ACD78D" w:themeColor="accent4" w:themeTint="99" w:sz="4" w:space="0"/>
        <w:left w:val="single" w:color="ACD78D" w:themeColor="accent4" w:themeTint="99" w:sz="4" w:space="0"/>
        <w:bottom w:val="single" w:color="ACD78D" w:themeColor="accent4" w:themeTint="99" w:sz="4" w:space="0"/>
        <w:right w:val="single" w:color="ACD78D" w:themeColor="accent4" w:themeTint="99" w:sz="4" w:space="0"/>
        <w:insideH w:val="single" w:color="ACD78D" w:themeColor="accent4" w:themeTint="99" w:sz="4" w:space="0"/>
        <w:insideV w:val="single" w:color="ACD78D" w:themeColor="accent4" w:themeTint="99" w:sz="4" w:space="0"/>
      </w:tblBorders>
    </w:tblPr>
    <w:tblStylePr w:type="band1Horz">
      <w:tcPr>
        <w:shd w:val="clear" w:color="auto" w:fill="e3f1d9" w:themeFill="accent4" w:themeFillTint="33"/>
      </w:tcPr>
    </w:tblStylePr>
    <w:tblStylePr w:type="band1Vert">
      <w:tcPr>
        <w:shd w:val="clear" w:color="auto" w:fill="e3f1d9" w:themeFill="accent4" w:themeFillTint="33"/>
      </w:tcPr>
    </w:tblStylePr>
    <w:tblStylePr w:type="firstCol">
      <w:rPr>
        <w:b/>
        <w:bCs/>
      </w:rPr>
    </w:tblStylePr>
    <w:tblStylePr w:type="firstRow">
      <w:rPr>
        <w:b/>
        <w:bCs/>
      </w:rPr>
      <w:tcPr>
        <w:tcBorders>
          <w:bottom w:val="single" w:color="ACD78D" w:themeColor="accent4" w:themeTint="99" w:sz="12" w:space="0"/>
        </w:tcBorders>
      </w:tcPr>
    </w:tblStylePr>
    <w:tblStylePr w:type="lastCol">
      <w:rPr>
        <w:b/>
        <w:bCs/>
      </w:rPr>
    </w:tblStylePr>
    <w:tblStylePr w:type="lastRow">
      <w:rPr>
        <w:b/>
        <w:bCs/>
      </w:rPr>
      <w:tcPr>
        <w:tcBorders>
          <w:top w:val="single" w:color="ACD78D" w:themeColor="accent4" w:themeTint="99" w:sz="4" w:space="0"/>
        </w:tcBorders>
      </w:tcPr>
    </w:tblStylePr>
  </w:style>
  <w:style w:type="table" w:styleId="1280" w:customStyle="1">
    <w:name w:val="网格表 6 彩色 - 着色 51"/>
    <w:basedOn w:val="770"/>
    <w:uiPriority w:val="51"/>
    <w:qFormat/>
    <w:rPr>
      <w:color w:val="249087" w:themeColor="accent5" w:themeShade="BF"/>
    </w:rPr>
    <w:tblPr>
      <w:tblBorders>
        <w:top w:val="single" w:color="7DDED6" w:themeColor="accent5" w:themeTint="99" w:sz="4" w:space="0"/>
        <w:left w:val="single" w:color="7DDED6" w:themeColor="accent5" w:themeTint="99" w:sz="4" w:space="0"/>
        <w:bottom w:val="single" w:color="7DDED6" w:themeColor="accent5" w:themeTint="99" w:sz="4" w:space="0"/>
        <w:right w:val="single" w:color="7DDED6" w:themeColor="accent5" w:themeTint="99" w:sz="4" w:space="0"/>
        <w:insideH w:val="single" w:color="7DDED6" w:themeColor="accent5" w:themeTint="99" w:sz="4" w:space="0"/>
        <w:insideV w:val="single" w:color="7DDED6" w:themeColor="accent5" w:themeTint="99" w:sz="4" w:space="0"/>
      </w:tblBorders>
    </w:tblPr>
    <w:tblStylePr w:type="band1Horz">
      <w:tcPr>
        <w:shd w:val="clear" w:color="auto" w:fill="d3f4f1" w:themeFill="accent5" w:themeFillTint="33"/>
      </w:tcPr>
    </w:tblStylePr>
    <w:tblStylePr w:type="band1Vert">
      <w:tcPr>
        <w:shd w:val="clear" w:color="auto" w:fill="d3f4f1" w:themeFill="accent5" w:themeFillTint="33"/>
      </w:tcPr>
    </w:tblStylePr>
    <w:tblStylePr w:type="firstCol">
      <w:rPr>
        <w:b/>
        <w:bCs/>
      </w:rPr>
    </w:tblStylePr>
    <w:tblStylePr w:type="firstRow">
      <w:rPr>
        <w:b/>
        <w:bCs/>
      </w:rPr>
      <w:tcPr>
        <w:tcBorders>
          <w:bottom w:val="single" w:color="7DDED6" w:themeColor="accent5" w:themeTint="99" w:sz="12" w:space="0"/>
        </w:tcBorders>
      </w:tcPr>
    </w:tblStylePr>
    <w:tblStylePr w:type="lastCol">
      <w:rPr>
        <w:b/>
        <w:bCs/>
      </w:rPr>
    </w:tblStylePr>
    <w:tblStylePr w:type="lastRow">
      <w:rPr>
        <w:b/>
        <w:bCs/>
      </w:rPr>
      <w:tcPr>
        <w:tcBorders>
          <w:top w:val="single" w:color="7DDED6" w:themeColor="accent5" w:themeTint="99" w:sz="4" w:space="0"/>
        </w:tcBorders>
      </w:tcPr>
    </w:tblStylePr>
  </w:style>
  <w:style w:type="table" w:styleId="1281" w:customStyle="1">
    <w:name w:val="网格表 6 彩色 - 着色 61"/>
    <w:basedOn w:val="770"/>
    <w:uiPriority w:val="51"/>
    <w:qFormat/>
    <w:rPr>
      <w:color w:val="c81d31" w:themeColor="accent6" w:themeShade="BF"/>
    </w:rPr>
    <w:tblPr>
      <w:tblBorders>
        <w:top w:val="single" w:color="EF939E" w:themeColor="accent6" w:themeTint="99" w:sz="4" w:space="0"/>
        <w:left w:val="single" w:color="EF939E" w:themeColor="accent6" w:themeTint="99" w:sz="4" w:space="0"/>
        <w:bottom w:val="single" w:color="EF939E" w:themeColor="accent6" w:themeTint="99" w:sz="4" w:space="0"/>
        <w:right w:val="single" w:color="EF939E" w:themeColor="accent6" w:themeTint="99" w:sz="4" w:space="0"/>
        <w:insideH w:val="single" w:color="EF939E" w:themeColor="accent6" w:themeTint="99" w:sz="4" w:space="0"/>
        <w:insideV w:val="single" w:color="EF939E" w:themeColor="accent6" w:themeTint="99" w:sz="4" w:space="0"/>
      </w:tblBorders>
    </w:tblPr>
    <w:tblStylePr w:type="band1Horz">
      <w:tcPr>
        <w:shd w:val="clear" w:color="auto" w:fill="f9dbde" w:themeFill="accent6" w:themeFillTint="33"/>
      </w:tcPr>
    </w:tblStylePr>
    <w:tblStylePr w:type="band1Vert">
      <w:tcPr>
        <w:shd w:val="clear" w:color="auto" w:fill="f9dbde" w:themeFill="accent6" w:themeFillTint="33"/>
      </w:tcPr>
    </w:tblStylePr>
    <w:tblStylePr w:type="firstCol">
      <w:rPr>
        <w:b/>
        <w:bCs/>
      </w:rPr>
    </w:tblStylePr>
    <w:tblStylePr w:type="firstRow">
      <w:rPr>
        <w:b/>
        <w:bCs/>
      </w:rPr>
      <w:tcPr>
        <w:tcBorders>
          <w:bottom w:val="single" w:color="EF939E" w:themeColor="accent6" w:themeTint="99" w:sz="12" w:space="0"/>
        </w:tcBorders>
      </w:tcPr>
    </w:tblStylePr>
    <w:tblStylePr w:type="lastCol">
      <w:rPr>
        <w:b/>
        <w:bCs/>
      </w:rPr>
    </w:tblStylePr>
    <w:tblStylePr w:type="lastRow">
      <w:rPr>
        <w:b/>
        <w:bCs/>
      </w:rPr>
      <w:tcPr>
        <w:tcBorders>
          <w:top w:val="single" w:color="EF939E" w:themeColor="accent6" w:themeTint="99" w:sz="4" w:space="0"/>
        </w:tcBorders>
      </w:tcPr>
    </w:tblStylePr>
  </w:style>
  <w:style w:type="table" w:styleId="1282" w:customStyle="1">
    <w:name w:val="网格表 7 彩色1"/>
    <w:basedOn w:val="770"/>
    <w:uiPriority w:val="52"/>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1283" w:customStyle="1">
    <w:name w:val="网格表 7 彩色 - 着色 11"/>
    <w:basedOn w:val="770"/>
    <w:uiPriority w:val="52"/>
    <w:qFormat/>
    <w:rPr>
      <w:color w:val="2e54a1" w:themeColor="accent1" w:themeShade="BF"/>
    </w:rPr>
    <w:tblPr>
      <w:tblBorders>
        <w:top w:val="single" w:color="91ABDF" w:themeColor="accent1" w:themeTint="99" w:sz="4" w:space="0"/>
        <w:left w:val="single" w:color="91ABDF" w:themeColor="accent1" w:themeTint="99" w:sz="4" w:space="0"/>
        <w:bottom w:val="single" w:color="91ABDF" w:themeColor="accent1" w:themeTint="99" w:sz="4" w:space="0"/>
        <w:right w:val="single" w:color="91ABDF" w:themeColor="accent1" w:themeTint="99" w:sz="4" w:space="0"/>
        <w:insideH w:val="single" w:color="91ABDF" w:themeColor="accent1" w:themeTint="99" w:sz="4" w:space="0"/>
        <w:insideV w:val="single" w:color="91ABDF" w:themeColor="accent1" w:themeTint="99" w:sz="4" w:space="0"/>
      </w:tblBorders>
    </w:tblPr>
    <w:tblStylePr w:type="band1Horz">
      <w:tcPr>
        <w:shd w:val="clear" w:color="auto" w:fill="dae3f4" w:themeFill="accent1" w:themeFillTint="33"/>
      </w:tcPr>
    </w:tblStylePr>
    <w:tblStylePr w:type="band1Vert">
      <w:tcPr>
        <w:shd w:val="clear" w:color="auto" w:fill="dae3f4" w:themeFill="accen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91ABDF" w:themeColor="accent1" w:themeTint="99" w:sz="4" w:space="0"/>
        </w:tcBorders>
      </w:tcPr>
    </w:tblStylePr>
    <w:tblStylePr w:type="neCell">
      <w:tcPr>
        <w:tcBorders>
          <w:bottom w:val="single" w:color="91ABDF" w:themeColor="accent1" w:themeTint="99" w:sz="4" w:space="0"/>
        </w:tcBorders>
      </w:tcPr>
    </w:tblStylePr>
    <w:tblStylePr w:type="swCell">
      <w:tcPr>
        <w:tcBorders>
          <w:top w:val="single" w:color="91ABDF" w:themeColor="accent1" w:themeTint="99" w:sz="4" w:space="0"/>
        </w:tcBorders>
      </w:tcPr>
    </w:tblStylePr>
    <w:tblStylePr w:type="seCell">
      <w:tcPr>
        <w:tcBorders>
          <w:top w:val="single" w:color="91ABDF" w:themeColor="accent1" w:themeTint="99" w:sz="4" w:space="0"/>
        </w:tcBorders>
      </w:tcPr>
    </w:tblStylePr>
  </w:style>
  <w:style w:type="table" w:styleId="1284" w:customStyle="1">
    <w:name w:val="网格表 7 彩色 - 着色 21"/>
    <w:basedOn w:val="770"/>
    <w:uiPriority w:val="52"/>
    <w:qFormat/>
    <w:rPr>
      <w:color w:val="c65f10" w:themeColor="accent2" w:themeShade="BF"/>
    </w:rPr>
    <w:tblPr>
      <w:tblBorders>
        <w:top w:val="single" w:color="F4B382" w:themeColor="accent2" w:themeTint="99" w:sz="4" w:space="0"/>
        <w:left w:val="single" w:color="F4B382" w:themeColor="accent2" w:themeTint="99" w:sz="4" w:space="0"/>
        <w:bottom w:val="single" w:color="F4B382" w:themeColor="accent2" w:themeTint="99" w:sz="4" w:space="0"/>
        <w:right w:val="single" w:color="F4B382" w:themeColor="accent2" w:themeTint="99" w:sz="4" w:space="0"/>
        <w:insideH w:val="single" w:color="F4B382" w:themeColor="accent2" w:themeTint="99" w:sz="4" w:space="0"/>
        <w:insideV w:val="single" w:color="F4B382" w:themeColor="accent2" w:themeTint="99" w:sz="4" w:space="0"/>
      </w:tblBorders>
    </w:tblPr>
    <w:tblStylePr w:type="band1Horz">
      <w:tcPr>
        <w:shd w:val="clear" w:color="auto" w:fill="fbe5d5" w:themeFill="accent2" w:themeFillTint="33"/>
      </w:tcPr>
    </w:tblStylePr>
    <w:tblStylePr w:type="band1Vert">
      <w:tcPr>
        <w:shd w:val="clear" w:color="auto" w:fill="fbe5d5" w:themeFill="accent2"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F4B382" w:themeColor="accent2" w:themeTint="99" w:sz="4" w:space="0"/>
        </w:tcBorders>
      </w:tcPr>
    </w:tblStylePr>
    <w:tblStylePr w:type="neCell">
      <w:tcPr>
        <w:tcBorders>
          <w:bottom w:val="single" w:color="F4B382" w:themeColor="accent2" w:themeTint="99" w:sz="4" w:space="0"/>
        </w:tcBorders>
      </w:tcPr>
    </w:tblStylePr>
    <w:tblStylePr w:type="swCell">
      <w:tcPr>
        <w:tcBorders>
          <w:top w:val="single" w:color="F4B382" w:themeColor="accent2" w:themeTint="99" w:sz="4" w:space="0"/>
        </w:tcBorders>
      </w:tcPr>
    </w:tblStylePr>
    <w:tblStylePr w:type="seCell">
      <w:tcPr>
        <w:tcBorders>
          <w:top w:val="single" w:color="F4B382" w:themeColor="accent2" w:themeTint="99" w:sz="4" w:space="0"/>
        </w:tcBorders>
      </w:tcPr>
    </w:tblStylePr>
  </w:style>
  <w:style w:type="table" w:styleId="1285" w:customStyle="1">
    <w:name w:val="网格表 7 彩色 - 着色 31"/>
    <w:basedOn w:val="770"/>
    <w:uiPriority w:val="52"/>
    <w:qFormat/>
    <w:rPr>
      <w:color w:val="b68c02" w:themeColor="accent3" w:themeShade="BF"/>
    </w:rPr>
    <w:tblPr>
      <w:tblBorders>
        <w:top w:val="single" w:color="FDD960" w:themeColor="accent3" w:themeTint="99" w:sz="4" w:space="0"/>
        <w:left w:val="single" w:color="FDD960" w:themeColor="accent3" w:themeTint="99" w:sz="4" w:space="0"/>
        <w:bottom w:val="single" w:color="FDD960" w:themeColor="accent3" w:themeTint="99" w:sz="4" w:space="0"/>
        <w:right w:val="single" w:color="FDD960" w:themeColor="accent3" w:themeTint="99" w:sz="4" w:space="0"/>
        <w:insideH w:val="single" w:color="FDD960" w:themeColor="accent3" w:themeTint="99" w:sz="4" w:space="0"/>
        <w:insideV w:val="single" w:color="FDD960" w:themeColor="accent3" w:themeTint="99" w:sz="4" w:space="0"/>
      </w:tblBorders>
    </w:tblPr>
    <w:tblStylePr w:type="band1Horz">
      <w:tcPr>
        <w:shd w:val="clear" w:color="auto" w:fill="fef2ca" w:themeFill="accent3" w:themeFillTint="33"/>
      </w:tcPr>
    </w:tblStylePr>
    <w:tblStylePr w:type="band1Vert">
      <w:tcPr>
        <w:shd w:val="clear" w:color="auto" w:fill="fef2ca" w:themeFill="accent3"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FDD960" w:themeColor="accent3" w:themeTint="99" w:sz="4" w:space="0"/>
        </w:tcBorders>
      </w:tcPr>
    </w:tblStylePr>
    <w:tblStylePr w:type="neCell">
      <w:tcPr>
        <w:tcBorders>
          <w:bottom w:val="single" w:color="FDD960" w:themeColor="accent3" w:themeTint="99" w:sz="4" w:space="0"/>
        </w:tcBorders>
      </w:tcPr>
    </w:tblStylePr>
    <w:tblStylePr w:type="swCell">
      <w:tcPr>
        <w:tcBorders>
          <w:top w:val="single" w:color="FDD960" w:themeColor="accent3" w:themeTint="99" w:sz="4" w:space="0"/>
        </w:tcBorders>
      </w:tcPr>
    </w:tblStylePr>
    <w:tblStylePr w:type="seCell">
      <w:tcPr>
        <w:tcBorders>
          <w:top w:val="single" w:color="FDD960" w:themeColor="accent3" w:themeTint="99" w:sz="4" w:space="0"/>
        </w:tcBorders>
      </w:tcPr>
    </w:tblStylePr>
  </w:style>
  <w:style w:type="table" w:styleId="1286" w:customStyle="1">
    <w:name w:val="网格表 7 彩色 - 着色 41"/>
    <w:basedOn w:val="770"/>
    <w:uiPriority w:val="52"/>
    <w:qFormat/>
    <w:rPr>
      <w:color w:val="588e32" w:themeColor="accent4" w:themeShade="BF"/>
    </w:rPr>
    <w:tblPr>
      <w:tblBorders>
        <w:top w:val="single" w:color="ACD78D" w:themeColor="accent4" w:themeTint="99" w:sz="4" w:space="0"/>
        <w:left w:val="single" w:color="ACD78D" w:themeColor="accent4" w:themeTint="99" w:sz="4" w:space="0"/>
        <w:bottom w:val="single" w:color="ACD78D" w:themeColor="accent4" w:themeTint="99" w:sz="4" w:space="0"/>
        <w:right w:val="single" w:color="ACD78D" w:themeColor="accent4" w:themeTint="99" w:sz="4" w:space="0"/>
        <w:insideH w:val="single" w:color="ACD78D" w:themeColor="accent4" w:themeTint="99" w:sz="4" w:space="0"/>
        <w:insideV w:val="single" w:color="ACD78D" w:themeColor="accent4" w:themeTint="99" w:sz="4" w:space="0"/>
      </w:tblBorders>
    </w:tblPr>
    <w:tblStylePr w:type="band1Horz">
      <w:tcPr>
        <w:shd w:val="clear" w:color="auto" w:fill="e3f1d9" w:themeFill="accent4" w:themeFillTint="33"/>
      </w:tcPr>
    </w:tblStylePr>
    <w:tblStylePr w:type="band1Vert">
      <w:tcPr>
        <w:shd w:val="clear" w:color="auto" w:fill="e3f1d9" w:themeFill="accent4"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ACD78D" w:themeColor="accent4" w:themeTint="99" w:sz="4" w:space="0"/>
        </w:tcBorders>
      </w:tcPr>
    </w:tblStylePr>
    <w:tblStylePr w:type="neCell">
      <w:tcPr>
        <w:tcBorders>
          <w:bottom w:val="single" w:color="ACD78D" w:themeColor="accent4" w:themeTint="99" w:sz="4" w:space="0"/>
        </w:tcBorders>
      </w:tcPr>
    </w:tblStylePr>
    <w:tblStylePr w:type="swCell">
      <w:tcPr>
        <w:tcBorders>
          <w:top w:val="single" w:color="ACD78D" w:themeColor="accent4" w:themeTint="99" w:sz="4" w:space="0"/>
        </w:tcBorders>
      </w:tcPr>
    </w:tblStylePr>
    <w:tblStylePr w:type="seCell">
      <w:tcPr>
        <w:tcBorders>
          <w:top w:val="single" w:color="ACD78D" w:themeColor="accent4" w:themeTint="99" w:sz="4" w:space="0"/>
        </w:tcBorders>
      </w:tcPr>
    </w:tblStylePr>
  </w:style>
  <w:style w:type="table" w:styleId="1287" w:customStyle="1">
    <w:name w:val="网格表 7 彩色 - 着色 51"/>
    <w:basedOn w:val="770"/>
    <w:uiPriority w:val="52"/>
    <w:qFormat/>
    <w:rPr>
      <w:color w:val="249087" w:themeColor="accent5" w:themeShade="BF"/>
    </w:rPr>
    <w:tblPr>
      <w:tblBorders>
        <w:top w:val="single" w:color="7DDED6" w:themeColor="accent5" w:themeTint="99" w:sz="4" w:space="0"/>
        <w:left w:val="single" w:color="7DDED6" w:themeColor="accent5" w:themeTint="99" w:sz="4" w:space="0"/>
        <w:bottom w:val="single" w:color="7DDED6" w:themeColor="accent5" w:themeTint="99" w:sz="4" w:space="0"/>
        <w:right w:val="single" w:color="7DDED6" w:themeColor="accent5" w:themeTint="99" w:sz="4" w:space="0"/>
        <w:insideH w:val="single" w:color="7DDED6" w:themeColor="accent5" w:themeTint="99" w:sz="4" w:space="0"/>
        <w:insideV w:val="single" w:color="7DDED6" w:themeColor="accent5" w:themeTint="99" w:sz="4" w:space="0"/>
      </w:tblBorders>
    </w:tblPr>
    <w:tblStylePr w:type="band1Horz">
      <w:tcPr>
        <w:shd w:val="clear" w:color="auto" w:fill="d3f4f1" w:themeFill="accent5" w:themeFillTint="33"/>
      </w:tcPr>
    </w:tblStylePr>
    <w:tblStylePr w:type="band1Vert">
      <w:tcPr>
        <w:shd w:val="clear" w:color="auto" w:fill="d3f4f1" w:themeFill="accent5"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7DDED6" w:themeColor="accent5" w:themeTint="99" w:sz="4" w:space="0"/>
        </w:tcBorders>
      </w:tcPr>
    </w:tblStylePr>
    <w:tblStylePr w:type="neCell">
      <w:tcPr>
        <w:tcBorders>
          <w:bottom w:val="single" w:color="7DDED6" w:themeColor="accent5" w:themeTint="99" w:sz="4" w:space="0"/>
        </w:tcBorders>
      </w:tcPr>
    </w:tblStylePr>
    <w:tblStylePr w:type="swCell">
      <w:tcPr>
        <w:tcBorders>
          <w:top w:val="single" w:color="7DDED6" w:themeColor="accent5" w:themeTint="99" w:sz="4" w:space="0"/>
        </w:tcBorders>
      </w:tcPr>
    </w:tblStylePr>
    <w:tblStylePr w:type="seCell">
      <w:tcPr>
        <w:tcBorders>
          <w:top w:val="single" w:color="7DDED6" w:themeColor="accent5" w:themeTint="99" w:sz="4" w:space="0"/>
        </w:tcBorders>
      </w:tcPr>
    </w:tblStylePr>
  </w:style>
  <w:style w:type="table" w:styleId="1288" w:customStyle="1">
    <w:name w:val="网格表 7 彩色 - 着色 61"/>
    <w:basedOn w:val="770"/>
    <w:uiPriority w:val="52"/>
    <w:qFormat/>
    <w:rPr>
      <w:color w:val="c81d31" w:themeColor="accent6" w:themeShade="BF"/>
    </w:rPr>
    <w:tblPr>
      <w:tblBorders>
        <w:top w:val="single" w:color="EF939E" w:themeColor="accent6" w:themeTint="99" w:sz="4" w:space="0"/>
        <w:left w:val="single" w:color="EF939E" w:themeColor="accent6" w:themeTint="99" w:sz="4" w:space="0"/>
        <w:bottom w:val="single" w:color="EF939E" w:themeColor="accent6" w:themeTint="99" w:sz="4" w:space="0"/>
        <w:right w:val="single" w:color="EF939E" w:themeColor="accent6" w:themeTint="99" w:sz="4" w:space="0"/>
        <w:insideH w:val="single" w:color="EF939E" w:themeColor="accent6" w:themeTint="99" w:sz="4" w:space="0"/>
        <w:insideV w:val="single" w:color="EF939E" w:themeColor="accent6" w:themeTint="99" w:sz="4" w:space="0"/>
      </w:tblBorders>
    </w:tblPr>
    <w:tblStylePr w:type="band1Horz">
      <w:tcPr>
        <w:shd w:val="clear" w:color="auto" w:fill="f9dbde" w:themeFill="accent6" w:themeFillTint="33"/>
      </w:tcPr>
    </w:tblStylePr>
    <w:tblStylePr w:type="band1Vert">
      <w:tcPr>
        <w:shd w:val="clear" w:color="auto" w:fill="f9dbde" w:themeFill="accent6"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EF939E" w:themeColor="accent6" w:themeTint="99" w:sz="4" w:space="0"/>
        </w:tcBorders>
      </w:tcPr>
    </w:tblStylePr>
    <w:tblStylePr w:type="neCell">
      <w:tcPr>
        <w:tcBorders>
          <w:bottom w:val="single" w:color="EF939E" w:themeColor="accent6" w:themeTint="99" w:sz="4" w:space="0"/>
        </w:tcBorders>
      </w:tcPr>
    </w:tblStylePr>
    <w:tblStylePr w:type="swCell">
      <w:tcPr>
        <w:tcBorders>
          <w:top w:val="single" w:color="EF939E" w:themeColor="accent6" w:themeTint="99" w:sz="4" w:space="0"/>
        </w:tcBorders>
      </w:tcPr>
    </w:tblStylePr>
    <w:tblStylePr w:type="seCell">
      <w:tcPr>
        <w:tcBorders>
          <w:top w:val="single" w:color="EF939E" w:themeColor="accent6" w:themeTint="99" w:sz="4" w:space="0"/>
        </w:tcBorders>
      </w:tcPr>
    </w:tblStylePr>
  </w:style>
  <w:style w:type="table" w:styleId="1289" w:customStyle="1">
    <w:name w:val="网格型浅色1"/>
    <w:basedOn w:val="770"/>
    <w:uiPriority w:val="40"/>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styleId="1290" w:customStyle="1">
    <w:name w:val="无格式表格 11"/>
    <w:basedOn w:val="770"/>
    <w:uiPriority w:val="41"/>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EBEBE" w:themeColor="background1" w:themeShade="BF" w:sz="4" w:space="0"/>
        </w:tcBorders>
      </w:tcPr>
    </w:tblStylePr>
  </w:style>
  <w:style w:type="table" w:styleId="1291" w:customStyle="1">
    <w:name w:val="无格式表格 21"/>
    <w:basedOn w:val="770"/>
    <w:uiPriority w:val="42"/>
    <w:qFormat/>
    <w:tblPr>
      <w:tblBorders>
        <w:top w:val="single" w:color="7E7E7E" w:themeColor="text1" w:themeTint="80" w:sz="4" w:space="0"/>
        <w:bottom w:val="single" w:color="7E7E7E" w:themeColor="text1" w:themeTint="80" w:sz="4" w:space="0"/>
      </w:tblBorders>
    </w:tblPr>
    <w:tblStylePr w:type="band1Horz">
      <w:tcPr>
        <w:tcBorders>
          <w:top w:val="single" w:color="7E7E7E" w:themeColor="text1" w:themeTint="80" w:sz="4" w:space="0"/>
          <w:bottom w:val="single" w:color="7E7E7E" w:themeColor="text1" w:themeTint="80" w:sz="4" w:space="0"/>
        </w:tcBorders>
      </w:tc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firstCol">
      <w:rPr>
        <w:b/>
        <w:bCs/>
      </w:rPr>
    </w:tblStylePr>
    <w:tblStylePr w:type="firstRow">
      <w:rPr>
        <w:b/>
        <w:bCs/>
      </w:rPr>
      <w:tcPr>
        <w:tcBorders>
          <w:bottom w:val="single" w:color="7E7E7E" w:themeColor="text1" w:themeTint="80" w:sz="4" w:space="0"/>
        </w:tcBorders>
      </w:tcPr>
    </w:tblStylePr>
    <w:tblStylePr w:type="lastCol">
      <w:rPr>
        <w:b/>
        <w:bCs/>
      </w:rPr>
    </w:tblStylePr>
    <w:tblStylePr w:type="lastRow">
      <w:rPr>
        <w:b/>
        <w:bCs/>
      </w:rPr>
      <w:tcPr>
        <w:tcBorders>
          <w:top w:val="single" w:color="7E7E7E" w:themeColor="text1" w:themeTint="80" w:sz="4" w:space="0"/>
        </w:tcBorders>
      </w:tcPr>
    </w:tblStylePr>
  </w:style>
  <w:style w:type="table" w:styleId="1292" w:customStyle="1">
    <w:name w:val="无格式表格 31"/>
    <w:basedOn w:val="770"/>
    <w:uiPriority w:val="43"/>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caps/>
      </w:rPr>
      <w:tcPr>
        <w:tcBorders>
          <w:right w:val="single" w:color="7E7E7E" w:themeColor="text1" w:themeTint="80" w:sz="4" w:space="0"/>
        </w:tcBorders>
      </w:tcPr>
    </w:tblStylePr>
    <w:tblStylePr w:type="firstRow">
      <w:rPr>
        <w:b/>
        <w:bCs/>
        <w:caps/>
      </w:rPr>
      <w:tcPr>
        <w:tcBorders>
          <w:bottom w:val="single" w:color="7E7E7E" w:themeColor="text1" w:themeTint="80"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1293" w:customStyle="1">
    <w:name w:val="无格式表格 41"/>
    <w:basedOn w:val="770"/>
    <w:uiPriority w:val="44"/>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table" w:styleId="1294" w:customStyle="1">
    <w:name w:val="无格式表格 51"/>
    <w:basedOn w:val="770"/>
    <w:uiPriority w:val="45"/>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E7E7E" w:themeColor="text1" w:themeTint="80"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E7E7E" w:themeColor="text1" w:themeTint="80"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E7E7E" w:themeColor="text1" w:themeTint="80"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E7E7E" w:themeColor="text1" w:themeTint="8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numbering" w:styleId="12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550"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971"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406"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589"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441"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454"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216e788d-bb80-4658-bca9-43bc9492eb07</errorID>
      <errorWord>2026年09月20日</errorWord>
      <group>L1_Knowledge</group>
      <groupName>知识性问题</groupName>
      <ability>L2_Time</ability>
      <abilityName>日期时间</abilityName>
      <candidateList>
        <item>2026年9月20日</item>
      </candidateList>
      <explain>根据日常书写习惯，月份一般会省略前导零。</explain>
      <paraID>4DDCF171</paraID>
      <start>0</start>
      <end>11</end>
      <status>unmodified</status>
      <modifiedWord/>
      <trackRevisions>false</trackRevisions>
    </reviewItem>
    <reviewItem>
      <errorID>5f5266fb-d720-4387-9fed-55ba2511adb8</errorID>
      <errorWord>。</errorWord>
      <group>L1_Punc</group>
      <groupName>标点问题</groupName>
      <ability>L2_Punc_CN</ability>
      <abilityName>标点符号问题</abilityName>
      <candidateList>
        <item>：</item>
      </candidateList>
      <explain/>
      <paraID>513CAB5D</paraID>
      <start>6</start>
      <end>7</end>
      <status>unmodified</status>
      <modifiedWord/>
      <trackRevisions>false</trackRevisions>
    </reviewItem>
    <reviewItem>
      <errorID>77cd9d8d-6fbe-4b99-9020-f4ac3af1be69</errorID>
      <errorWord>的投标人</errorWord>
      <group>L1_Grammar</group>
      <groupName>语法问题</groupName>
      <ability>L2_Grammar</ability>
      <abilityName>语法错误</abilityName>
      <candidateList>
        <item>的</item>
      </candidateList>
      <explain/>
      <paraID>513CAB5D</paraID>
      <start>112</start>
      <end>116</end>
      <status>unmodified</status>
      <modifiedWord/>
      <trackRevisions>false</trackRevisions>
    </reviewItem>
    <reviewItem>
      <errorID>ee604f6d-4bc4-40b6-be2f-8370cd92ad58</errorID>
      <errorWord>。</errorWord>
      <group>L1_Punc</group>
      <groupName>标点问题</groupName>
      <ability>L2_Punc_CN</ability>
      <abilityName>标点符号问题</abilityName>
      <candidateList>
        <item/>
      </candidateList>
      <explain/>
      <paraID>513CAB5D</paraID>
      <start>129</start>
      <end>130</end>
      <status>unmodified</status>
      <modifiedWord/>
      <trackRevisions>false</trackRevisions>
    </reviewItem>
    <reviewItem>
      <errorID>a12f3492-50d8-4656-8151-d002746292d7</errorID>
      <errorWord>“.</errorWord>
      <group>L1_Punc</group>
      <groupName>标点问题</groupName>
      <ability>L2_Punc_CN</ability>
      <abilityName>标点符号问题</abilityName>
      <candidateList>
        <item>“</item>
      </candidateList>
      <explain/>
      <paraID>7EFAC082</paraID>
      <start>131</start>
      <end>133</end>
      <status>unmodified</status>
      <modifiedWord/>
      <trackRevisions>false</trackRevisions>
    </reviewItem>
    <reviewItem>
      <errorID>2eaad767-183c-4de8-ba6e-989d48dbefe8</errorID>
      <errorWord>二、</errorWord>
      <group>L1_Word</group>
      <groupName>字词问题</groupName>
      <ability>L2_Typo</ability>
      <abilityName>字词错误</abilityName>
      <candidateList>
        <item>2. </item>
      </candidateList>
      <explain/>
      <paraID>34581293</paraID>
      <start>0</start>
      <end>2</end>
      <status>unmodified</status>
      <modifiedWord/>
      <trackRevisions>false</trackRevisions>
    </reviewItem>
    <reviewItem>
      <errorID>50e742b4-d6d9-419e-85c6-2e1289450f22</errorID>
      <errorWord>“</errorWord>
      <group>L1_Punc</group>
      <groupName>标点问题</groupName>
      <ability>L2_Punc_CN</ability>
      <abilityName>标点符号问题</abilityName>
      <candidateList>
        <item/>
      </candidateList>
      <explain/>
      <paraID>1FEDEFBA</paraID>
      <start>12</start>
      <end>13</end>
      <status>unmodified</status>
      <modifiedWord/>
      <trackRevisions>false</trackRevisions>
    </reviewItem>
    <reviewItem>
      <errorID>a1dca1f6-982e-432d-89fd-5ab95ee54a5e</errorID>
      <errorWord>”</errorWord>
      <group>L1_Punc</group>
      <groupName>标点问题</groupName>
      <ability>L2_Punc_CN</ability>
      <abilityName>标点符号问题</abilityName>
      <candidateList>
        <item/>
      </candidateList>
      <explain/>
      <paraID>1FEDEFBA</paraID>
      <start>17</start>
      <end>18</end>
      <status>unmodified</status>
      <modifiedWord/>
      <trackRevisions>false</trackRevisions>
    </reviewItem>
    <reviewItem>
      <errorID>a530ad6b-c9d3-43eb-90ee-da282cd2dd5c</errorID>
      <errorWord>“</errorWord>
      <group>L1_Punc</group>
      <groupName>标点问题</groupName>
      <ability>L2_Punc_CN</ability>
      <abilityName>标点符号问题</abilityName>
      <candidateList>
        <item/>
      </candidateList>
      <explain/>
      <paraID>1FEDEFBA</paraID>
      <start>25</start>
      <end>26</end>
      <status>unmodified</status>
      <modifiedWord/>
      <trackRevisions>false</trackRevisions>
    </reviewItem>
    <reviewItem>
      <errorID>45e23b5c-bc78-4aed-9f9f-bdb8890cd6a7</errorID>
      <errorWord>”</errorWord>
      <group>L1_Punc</group>
      <groupName>标点问题</groupName>
      <ability>L2_Punc_CN</ability>
      <abilityName>标点符号问题</abilityName>
      <candidateList>
        <item/>
      </candidateList>
      <explain/>
      <paraID>1FEDEFBA</paraID>
      <start>30</start>
      <end>31</end>
      <status>unmodified</status>
      <modifiedWord/>
      <trackRevisions>false</trackRevisions>
    </reviewItem>
    <reviewItem>
      <errorID>4c10a5a6-206d-4433-8437-4efe289545f6</errorID>
      <errorWord>“</errorWord>
      <group>L1_Punc</group>
      <groupName>标点问题</groupName>
      <ability>L2_Punc_CN</ability>
      <abilityName>标点符号问题</abilityName>
      <candidateList>
        <item/>
      </candidateList>
      <explain/>
      <paraID>1FEDEFBA</paraID>
      <start>44</start>
      <end>45</end>
      <status>unmodified</status>
      <modifiedWord/>
      <trackRevisions>false</trackRevisions>
    </reviewItem>
    <reviewItem>
      <errorID>9acdd23e-56a4-493c-a306-15b503e1acfb</errorID>
      <errorWord>”</errorWord>
      <group>L1_Punc</group>
      <groupName>标点问题</groupName>
      <ability>L2_Punc_CN</ability>
      <abilityName>标点符号问题</abilityName>
      <candidateList>
        <item/>
      </candidateList>
      <explain/>
      <paraID>1FEDEFBA</paraID>
      <start>51</start>
      <end>52</end>
      <status>unmodified</status>
      <modifiedWord/>
      <trackRevisions>false</trackRevisions>
    </reviewItem>
    <reviewItem>
      <errorID>0ed74204-e88a-4529-ab34-048177d2707d</errorID>
      <errorWord>“</errorWord>
      <group>L1_Punc</group>
      <groupName>标点问题</groupName>
      <ability>L2_Punc_CN</ability>
      <abilityName>标点符号问题</abilityName>
      <candidateList>
        <item/>
      </candidateList>
      <explain/>
      <paraID>1FEDEFBA</paraID>
      <start>124</start>
      <end>125</end>
      <status>unmodified</status>
      <modifiedWord/>
      <trackRevisions>false</trackRevisions>
    </reviewItem>
    <reviewItem>
      <errorID>41597b0a-869f-43ce-826d-fa7272c4cd22</errorID>
      <errorWord>”</errorWord>
      <group>L1_Punc</group>
      <groupName>标点问题</groupName>
      <ability>L2_Punc_CN</ability>
      <abilityName>标点符号问题</abilityName>
      <candidateList>
        <item/>
      </candidateList>
      <explain/>
      <paraID>1FEDEFBA</paraID>
      <start>129</start>
      <end>130</end>
      <status>unmodified</status>
      <modifiedWord/>
      <trackRevisions>false</trackRevisions>
    </reviewItem>
    <reviewItem>
      <errorID>818ce442-6e38-465e-86e7-b86d8604644f</errorID>
      <errorWord>请</errorWord>
      <group>L1_Punc</group>
      <groupName>标点问题</groupName>
      <ability>L2_Punc_CN</ability>
      <abilityName>标点符号问题</abilityName>
      <candidateList>
        <item>，请</item>
      </candidateList>
      <explain/>
      <paraID>39460340</paraID>
      <start>12</start>
      <end>13</end>
      <status>unmodified</status>
      <modifiedWord/>
      <trackRevisions>false</trackRevisions>
    </reviewItem>
    <reviewItem>
      <errorID>1d025002-5433-4260-90d1-241e78fa5212</errorID>
      <errorWord>，</errorWord>
      <group>L1_Punc</group>
      <groupName>标点问题</groupName>
      <ability>L2_Punc_CN</ability>
      <abilityName>标点符号问题</abilityName>
      <candidateList>
        <item>。</item>
      </candidateList>
      <explain/>
      <paraID>39460340</paraID>
      <start>29</start>
      <end>30</end>
      <status>unmodified</status>
      <modifiedWord/>
      <trackRevisions>false</trackRevisions>
    </reviewItem>
    <reviewItem>
      <errorID>6b9c8c5e-3745-4a57-95e7-bd42395f7234</errorID>
      <errorWord>10.7</errorWord>
      <group>L1_Format</group>
      <groupName>格式问题</groupName>
      <ability>L2_Ordinal</ability>
      <abilityName>序号格式</abilityName>
      <candidateList>
        <item>10.6</item>
      </candidateList>
      <explain>标题顺序错误，请检查标题顺序是否合理。</explain>
      <paraID>4798ECF4</paraID>
      <start>0</start>
      <end>4</end>
      <status>unmodified</status>
      <modifiedWord/>
      <trackRevisions>false</trackRevisions>
    </reviewItem>
    <reviewItem>
      <errorID>20ca4b85-bf24-4110-97a7-fa12fbf48e52</errorID>
      <errorWord>按</errorWord>
      <group>L1_Punc</group>
      <groupName>标点问题</groupName>
      <ability>L2_Punc_CN</ability>
      <abilityName>标点符号问题</abilityName>
      <candidateList>
        <item>，按</item>
      </candidateList>
      <explain/>
      <paraID>4798ECF4</paraID>
      <start>7</start>
      <end>8</end>
      <status>unmodified</status>
      <modifiedWord/>
      <trackRevisions>false</trackRevisions>
    </reviewItem>
    <reviewItem>
      <errorID>3bfb61dd-3ede-4a8e-b19b-afb7b4862dba</errorID>
      <errorWord>纸质打印</errorWord>
      <group>L1_Grammar</group>
      <groupName>语法问题</groupName>
      <ability>L2_Grammar</ability>
      <abilityName>语法错误</abilityName>
      <candidateList>
        <item>纸质</item>
      </candidateList>
      <explain/>
      <paraID>4798ECF4</paraID>
      <start>24</start>
      <end>28</end>
      <status>ignored</status>
      <modifiedWord/>
      <trackRevisions>false</trackRevisions>
    </reviewItem>
    <reviewItem>
      <errorID>c06438b5-4b5c-43be-83c4-32e80f8a64a9</errorID>
      <errorWord>子</errorWord>
      <group>L1_Word</group>
      <groupName>字词问题</groupName>
      <ability>L2_Typo</ability>
      <abilityName>字词错误</abilityName>
      <candidateList>
        <item>子文</item>
      </candidateList>
      <explain/>
      <paraID> C17493D</paraID>
      <start>161</start>
      <end>162</end>
      <status>unmodified</status>
      <modifiedWord/>
      <trackRevisions>false</trackRevisions>
    </reviewItem>
    <reviewItem>
      <errorID>4c81e4bb-0f7b-4a15-bb7f-4478fb2ac66c</errorID>
      <errorWord>投标</errorWord>
      <group>L1_Word</group>
      <groupName>字词问题</groupName>
      <ability>L2_Typo</ability>
      <abilityName>字词错误</abilityName>
      <candidateList>
        <item> 投标</item>
      </candidateList>
      <explain/>
      <paraID>5053281C</paraID>
      <start>3</start>
      <end>5</end>
      <status>unmodified</status>
      <modifiedWord/>
      <trackRevisions>false</trackRevisions>
    </reviewItem>
    <reviewItem>
      <errorID>0b6f471d-9cec-4646-9721-fc6566503ce8</errorID>
      <errorWord>。</errorWord>
      <group>L1_Punc</group>
      <groupName>标点问题</groupName>
      <ability>L2_Punc_CN</ability>
      <abilityName>标点符号问题</abilityName>
      <candidateList>
        <item/>
      </candidateList>
      <explain/>
      <paraID>5053281C</paraID>
      <start>17</start>
      <end>18</end>
      <status>unmodified</status>
      <modifiedWord/>
      <trackRevisions>false</trackRevisions>
    </reviewItem>
    <reviewItem>
      <errorID>c0fb3a3b-6f49-4843-b4a9-4e6df2a195f9</errorID>
      <errorWord>投标人</errorWord>
      <group>L1_Word</group>
      <groupName>字词问题</groupName>
      <ability>L2_Typo</ability>
      <abilityName>字词错误</abilityName>
      <candidateList>
        <item> 投标人</item>
      </candidateList>
      <explain/>
      <paraID>34B3BF2E</paraID>
      <start>4</start>
      <end>7</end>
      <status>unmodified</status>
      <modifiedWord/>
      <trackRevisions>false</trackRevisions>
    </reviewItem>
    <reviewItem>
      <errorID>0a7d75cd-201a-4353-95df-519e8609afe6</errorID>
      <errorWord>。</errorWord>
      <group>L1_Punc</group>
      <groupName>标点问题</groupName>
      <ability>L2_Punc_CN</ability>
      <abilityName>标点符号问题</abilityName>
      <candidateList>
        <item/>
      </candidateList>
      <explain/>
      <paraID>5DB60719</paraID>
      <start>8</start>
      <end>9</end>
      <status>unmodified</status>
      <modifiedWord/>
      <trackRevisions>false</trackRevisions>
    </reviewItem>
    <reviewItem>
      <errorID>5d6cb123-2caf-4f6b-bc16-43f8dccb8b70</errorID>
      <errorWord>投标</errorWord>
      <group>L1_Word</group>
      <groupName>字词问题</groupName>
      <ability>L2_Typo</ability>
      <abilityName>字词错误</abilityName>
      <candidateList>
        <item> 投标</item>
      </candidateList>
      <explain/>
      <paraID>4CE75489</paraID>
      <start>4</start>
      <end>6</end>
      <status>unmodified</status>
      <modifiedWord/>
      <trackRevisions>false</trackRevisions>
    </reviewItem>
    <reviewItem>
      <errorID>cdda7bb5-bfeb-484c-9f59-783d5d8d0847</errorID>
      <errorWord>。</errorWord>
      <group>L1_Punc</group>
      <groupName>标点问题</groupName>
      <ability>L2_Punc_CN</ability>
      <abilityName>标点符号问题</abilityName>
      <candidateList>
        <item/>
      </candidateList>
      <explain/>
      <paraID> 4D6A415</paraID>
      <start>11</start>
      <end>12</end>
      <status>unmodified</status>
      <modifiedWord/>
      <trackRevisions>false</trackRevisions>
    </reviewItem>
    <reviewItem>
      <errorID>82a097cc-42ca-453f-a2c2-f262c5d7aede</errorID>
      <errorWord>在</errorWord>
      <group>L1_Word</group>
      <groupName>字词问题</groupName>
      <ability>L2_Typo</ability>
      <abilityName>字词错误</abilityName>
      <candidateList>
        <item> 在</item>
      </candidateList>
      <explain/>
      <paraID>45394675</paraID>
      <start>4</start>
      <end>5</end>
      <status>unmodified</status>
      <modifiedWord/>
      <trackRevisions>false</trackRevisions>
    </reviewItem>
    <reviewItem>
      <errorID>1055a04d-b8d5-47e4-ab58-7b2fc903fbda</errorID>
      <errorWord>投标人</errorWord>
      <group>L1_Word</group>
      <groupName>字词问题</groupName>
      <ability>L2_Typo</ability>
      <abilityName>字词错误</abilityName>
      <candidateList>
        <item> 投标人</item>
      </candidateList>
      <explain/>
      <paraID>3419C473</paraID>
      <start>4</start>
      <end>7</end>
      <status>unmodified</status>
      <modifiedWord/>
      <trackRevisions>false</trackRevisions>
    </reviewItem>
    <reviewItem>
      <errorID>a41e425a-7ecf-4544-8460-4caed08b03a1</errorID>
      <errorWord>按照</errorWord>
      <group>L1_Punc</group>
      <groupName>标点问题</groupName>
      <ability>L2_Punc_CN</ability>
      <abilityName>标点符号问题</abilityName>
      <candidateList>
        <item>，按照</item>
      </candidateList>
      <explain/>
      <paraID>76E8EE2D</paraID>
      <start>47</start>
      <end>49</end>
      <status>unmodified</status>
      <modifiedWord/>
      <trackRevisions>false</trackRevisions>
    </reviewItem>
    <reviewItem>
      <errorID>d294a618-8f7a-4b59-b446-c778aba1e0f6</errorID>
      <errorWord>。</errorWord>
      <group>L1_Punc</group>
      <groupName>标点问题</groupName>
      <ability>L2_Punc_CN</ability>
      <abilityName>标点符号问题</abilityName>
      <candidateList>
        <item>，</item>
      </candidateList>
      <explain/>
      <paraID>411E3B71</paraID>
      <start>79</start>
      <end>80</end>
      <status>unmodified</status>
      <modifiedWord/>
      <trackRevisions>false</trackRevisions>
    </reviewItem>
    <reviewItem>
      <errorID>c265398f-db24-41e1-a075-92f8692a67a4</errorID>
      <errorWord>规定的属无效</errorWord>
      <group>L1_Word</group>
      <groupName>字词问题</groupName>
      <ability>L2_Typo</ability>
      <abilityName>字词错误</abilityName>
      <candidateList>
        <item>规定的属于无效</item>
      </candidateList>
      <explain/>
      <paraID>15CBCA82</paraID>
      <start>19</start>
      <end>25</end>
      <status>unmodified</status>
      <modifiedWord/>
      <trackRevisions>false</trackRevisions>
    </reviewItem>
    <reviewItem>
      <errorID>130e0511-a13e-4953-9a48-61784a58b398</errorID>
      <errorWord>27</errorWord>
      <group>L1_Punc</group>
      <groupName>标点问题</groupName>
      <ability>L2_Punc_CN</ability>
      <abilityName>标点符号问题</abilityName>
      <candidateList>
        <item>。27</item>
      </candidateList>
      <explain/>
      <paraID>15CBCA82</paraID>
      <start>28</start>
      <end>30</end>
      <status>unmodified</status>
      <modifiedWord/>
      <trackRevisions>false</trackRevisions>
    </reviewItem>
    <reviewItem>
      <errorID>6e52b008-3e03-48f6-a7fa-49a017256299</errorID>
      <errorWord>导致</errorWord>
      <group>L1_Punc</group>
      <groupName>标点问题</groupName>
      <ability>L2_Punc_CN</ability>
      <abilityName>标点符号问题</abilityName>
      <candidateList>
        <item>，导致</item>
      </candidateList>
      <explain/>
      <paraID> 51E7FDF</paraID>
      <start>24</start>
      <end>26</end>
      <status>unmodified</status>
      <modifiedWord/>
      <trackRevisions>false</trackRevisions>
    </reviewItem>
    <reviewItem>
      <errorID>3472e3f5-307c-49c8-bc70-9ab344b7ec33</errorID>
      <errorWord>中标人</errorWord>
      <group>L1_Punc</group>
      <groupName>标点问题</groupName>
      <ability>L2_Punc_CN</ability>
      <abilityName>标点符号问题</abilityName>
      <candidateList>
        <item>中标人：</item>
      </candidateList>
      <explain/>
      <paraID>54BB1316</paraID>
      <start>16</start>
      <end>19</end>
      <status>unmodified</status>
      <modifiedWord/>
      <trackRevisions>false</trackRevisions>
    </reviewItem>
    <reviewItem>
      <errorID>33fba405-4c59-44c3-a473-ac6b006ce37e</errorID>
      <errorWord>视为投标人串通投标，视为</errorWord>
      <group>L1_Grammar</group>
      <groupName>语法问题</groupName>
      <ability>L2_Grammar</ability>
      <abilityName>语法错误</abilityName>
      <candidateList>
        <item>视为</item>
      </candidateList>
      <explain/>
      <paraID>709775C4</paraID>
      <start>13</start>
      <end>25</end>
      <status>unmodified</status>
      <modifiedWord/>
      <trackRevisions>false</trackRevisions>
    </reviewItem>
    <reviewItem>
      <errorID>9c70e998-3413-4c9e-b634-ec86a7e6b7d3</errorID>
      <errorWord>30.l</errorWord>
      <group>L1_Format</group>
      <groupName>格式问题</groupName>
      <ability>L2_Ordinal</ability>
      <abilityName>序号格式</abilityName>
      <candidateList>
        <item>30.1</item>
      </candidateList>
      <explain>标题顺序错误，请检查标题顺序是否合理。</explain>
      <paraID>2CFEB664</paraID>
      <start>0</start>
      <end>4</end>
      <status>unmodified</status>
      <modifiedWord/>
      <trackRevisions>false</trackRevisions>
    </reviewItem>
    <reviewItem>
      <errorID>ac7def97-0acb-4d6d-a999-c726e58ce0fb</errorID>
      <errorWord>除外</errorWord>
      <group>L1_Punc</group>
      <groupName>标点问题</groupName>
      <ability>L2_Punc_CN</ability>
      <abilityName>标点符号问题</abilityName>
      <candidateList>
        <item>除外。</item>
      </candidateList>
      <explain/>
      <paraID>28430D79</paraID>
      <start>101</start>
      <end>103</end>
      <status>unmodified</status>
      <modifiedWord/>
      <trackRevisions>false</trackRevisions>
    </reviewItem>
    <reviewItem>
      <errorID>5089f211-5a80-490a-b820-1feb8b971cdd</errorID>
      <errorWord>融资贷款</errorWord>
      <group>L1_Grammar</group>
      <groupName>语法问题</groupName>
      <ability>L2_Grammar</ability>
      <abilityName>语法错误</abilityName>
      <candidateList>
        <item>融资</item>
      </candidateList>
      <explain/>
      <paraID> 59D1008</paraID>
      <start>208</start>
      <end>212</end>
      <status>unmodified</status>
      <modifiedWord/>
      <trackRevisions>false</trackRevisions>
    </reviewItem>
    <reviewItem>
      <errorID>0925306c-ff57-44bb-a685-15543770c195</errorID>
      <errorWord>与</errorWord>
      <group>L1_Grammar</group>
      <groupName>语法问题</groupName>
      <ability>L2_Grammar</ability>
      <abilityName>语法错误</abilityName>
      <candidateList>
        <item>实际与</item>
      </candidateList>
      <explain/>
      <paraID>1C02251F</paraID>
      <start>108</start>
      <end>109</end>
      <status>unmodified</status>
      <modifiedWord/>
      <trackRevisions>false</trackRevisions>
    </reviewItem>
    <reviewItem>
      <errorID>9e4dac71-99f5-41eb-a1ea-1fe30cb53ef6</errorID>
      <errorWord>采购</errorWord>
      <group>L1_Grammar</group>
      <groupName>语法问题</groupName>
      <ability>L2_Grammar</ability>
      <abilityName>语法错误</abilityName>
      <candidateList>
        <item>建立采购</item>
      </candidateList>
      <explain/>
      <paraID>770743D1</paraID>
      <start>0</start>
      <end>2</end>
      <status>unmodified</status>
      <modifiedWord/>
      <trackRevisions>false</trackRevisions>
    </reviewItem>
    <reviewItem>
      <errorID>2fee3fc6-edb5-4ede-8ce7-bfbabb14e5a1</errorID>
      <errorWord>售后服务</errorWord>
      <group>L1_Word</group>
      <groupName>字词问题</groupName>
      <ability>L2_Typo</ability>
      <abilityName>字词错误</abilityName>
      <candidateList>
        <item> 售后服务</item>
      </candidateList>
      <explain/>
      <paraID>25910EF3</paraID>
      <start>3</start>
      <end>7</end>
      <status>unmodified</status>
      <modifiedWord/>
      <trackRevisions>false</trackRevisions>
    </reviewItem>
    <reviewItem>
      <errorID>768b8a0d-5594-4ea2-a9cb-ed475e862c1e</errorID>
      <errorWord>其它</errorWord>
      <group>L1_Grammar</group>
      <groupName>语法问题</groupName>
      <ability>L2_Grammar</ability>
      <abilityName>语法错误</abilityName>
      <candidateList>
        <item>其他质保期为</item>
      </candidateList>
      <explain/>
      <paraID>25910EF3</paraID>
      <start>85</start>
      <end>87</end>
      <status>unmodified</status>
      <modifiedWord/>
      <trackRevisions>false</trackRevisions>
    </reviewItem>
    <reviewItem>
      <errorID>f10cbd8b-1c9a-4fd1-a071-b033ba61572c</errorID>
      <errorWord>分项</errorWord>
      <group>L1_Word</group>
      <groupName>字词问题</groupName>
      <ability>L2_Typo</ability>
      <abilityName>字词错误</abilityName>
      <candidateList>
        <item> 分项</item>
      </candidateList>
      <explain/>
      <paraID>38A77BA1</paraID>
      <start>3</start>
      <end>5</end>
      <status>unmodified</status>
      <modifiedWord/>
      <trackRevisions>false</trackRevisions>
    </reviewItem>
    <reviewItem>
      <errorID>9cf07819-302f-4924-855e-024d7308fa31</errorID>
      <errorWord>.</errorWord>
      <group>L1_Punc</group>
      <groupName>标点问题</groupName>
      <ability>L2_Punc_CN</ability>
      <abilityName>标点符号问题</abilityName>
      <candidateList>
        <item>、</item>
      </candidateList>
      <explain/>
      <paraID>1445585F</paraID>
      <start>2</start>
      <end>3</end>
      <status>unmodified</status>
      <modifiedWord/>
      <trackRevisions>false</trackRevisions>
    </reviewItem>
    <reviewItem>
      <errorID>ad36ee69-0546-41df-aff7-57fb10ad6317</errorID>
      <errorWord>.</errorWord>
      <group>L1_Punc</group>
      <groupName>标点问题</groupName>
      <ability>L2_Punc_CN</ability>
      <abilityName>标点符号问题</abilityName>
      <candidateList>
        <item>、</item>
      </candidateList>
      <explain/>
      <paraID>1445585F</paraID>
      <start>7</start>
      <end>8</end>
      <status>unmodified</status>
      <modifiedWord/>
      <trackRevisions>false</trackRevisions>
    </reviewItem>
    <reviewItem>
      <errorID>ae35e390-2575-4145-9904-7e7961e4d327</errorID>
      <errorWord>(</errorWord>
      <group>L1_Format</group>
      <groupName>格式问题</groupName>
      <ability>L2_HalfPunc_CN</ability>
      <abilityName>全半角问题</abilityName>
      <candidateList>
        <item>（</item>
      </candidateList>
      <explain>文本全半角错误。</explain>
      <paraID>3A2EC1EB</paraID>
      <start>5</start>
      <end>6</end>
      <status>unmodified</status>
      <modifiedWord/>
      <trackRevisions>false</trackRevisions>
    </reviewItem>
    <reviewItem>
      <errorID>f7ff07fe-b978-413a-a296-e2ae61d43c3d</errorID>
      <errorWord>)</errorWord>
      <group>L1_Format</group>
      <groupName>格式问题</groupName>
      <ability>L2_HalfPunc_CN</ability>
      <abilityName>全半角问题</abilityName>
      <candidateList>
        <item>）</item>
      </candidateList>
      <explain>文本全半角错误。</explain>
      <paraID>3A2EC1EB</paraID>
      <start>9</start>
      <end>10</end>
      <status>unmodified</status>
      <modifiedWord/>
      <trackRevisions>false</trackRevisions>
    </reviewItem>
    <reviewItem>
      <errorID>14d3153b-3e82-44f4-adba-ebef311dbba8</errorID>
      <errorWord>有权给予</errorWord>
      <group>L1_Grammar</group>
      <groupName>语法问题</groupName>
      <ability>L2_Grammar</ability>
      <abilityName>语法错误</abilityName>
      <candidateList>
        <item>有权</item>
      </candidateList>
      <explain/>
      <paraID>60158F08</paraID>
      <start>24</start>
      <end>28</end>
      <status>unmodified</status>
      <modifiedWord/>
      <trackRevisions>false</trackRevisions>
    </reviewItem>
    <reviewItem>
      <errorID>ddf0e340-bc53-4dbe-a0f2-598d19c5ed96</errorID>
      <errorWord>包装</errorWord>
      <group>L1_Word</group>
      <groupName>字词问题</groupName>
      <ability>L2_Typo</ability>
      <abilityName>字词错误</abilityName>
      <candidateList>
        <item>的包装</item>
      </candidateList>
      <explain/>
      <paraID>2D034F3C</paraID>
      <start>42</start>
      <end>44</end>
      <status>unmodified</status>
      <modifiedWord/>
      <trackRevisions>false</trackRevisions>
    </reviewItem>
    <reviewItem>
      <errorID>67d2f3c7-4fa2-4f3c-95ce-8b95551218dd</errorID>
      <errorWord>和</errorWord>
      <group>L1_Word</group>
      <groupName>字词问题</groupName>
      <ability>L2_Typo</ability>
      <abilityName>字词错误</abilityName>
      <candidateList>
        <item>、</item>
      </candidateList>
      <explain/>
      <paraID>23B92979</paraID>
      <start>23</start>
      <end>24</end>
      <status>unmodified</status>
      <modifiedWord/>
      <trackRevisions>false</trackRevisions>
    </reviewItem>
    <reviewItem>
      <errorID>7626b693-63fd-4d36-a302-b57639690257</errorID>
      <errorWord>。</errorWord>
      <group>L1_Punc</group>
      <groupName>标点问题</groupName>
      <ability>L2_Punc_CN</ability>
      <abilityName>标点符号问题</abilityName>
      <candidateList>
        <item>：</item>
      </candidateList>
      <explain/>
      <paraID> BDB90AF</paraID>
      <start>13</start>
      <end>14</end>
      <status>unmodified</status>
      <modifiedWord/>
      <trackRevisions>false</trackRevisions>
    </reviewItem>
    <reviewItem>
      <errorID>f4314bb8-0dfa-4b07-a72e-b74002a99190</errorID>
      <errorWord>由</errorWord>
      <group>L1_Punc</group>
      <groupName>标点问题</groupName>
      <ability>L2_Punc_CN</ability>
      <abilityName>标点符号问题</abilityName>
      <candidateList>
        <item>，由</item>
      </candidateList>
      <explain/>
      <paraID>7ED0413B</paraID>
      <start>40</start>
      <end>41</end>
      <status>unmodified</status>
      <modifiedWord/>
      <trackRevisions>false</trackRevisions>
    </reviewItem>
    <reviewItem>
      <errorID>417d9a93-9e9d-46b0-86ff-8332533f8e54</errorID>
      <errorWord>授权委托代表人</errorWord>
      <group>L1_Grammar</group>
      <groupName>语法问题</groupName>
      <ability>L2_Grammar</ability>
      <abilityName>语法错误</abilityName>
      <candidateList>
        <item>授权代表</item>
      </candidateList>
      <explain/>
      <paraID>62A6F89C</paraID>
      <start>16</start>
      <end>23</end>
      <status>unmodified</status>
      <modifiedWord/>
      <trackRevisions>false</trackRevisions>
    </reviewItem>
    <reviewItem>
      <errorID>b162bce7-89cb-41f5-aa03-8a6e58357594</errorID>
      <errorWord>：1.</errorWord>
      <group>L1_Grammar</group>
      <groupName>语法问题</groupName>
      <ability>L2_Grammar</ability>
      <abilityName>语法错误</abilityName>
      <candidateList>
        <item>：</item>
      </candidateList>
      <explain/>
      <paraID>190AE5CC</paraID>
      <start>6</start>
      <end>9</end>
      <status>unmodified</status>
      <modifiedWord/>
      <trackRevisions>false</trackRevisions>
    </reviewItem>
    <reviewItem>
      <errorID>fb6cbe55-2d5d-4c26-9f1a-6923a31036d5</errorID>
      <errorWord>。</errorWord>
      <group>L1_Punc</group>
      <groupName>标点问题</groupName>
      <ability>L2_Punc_CN</ability>
      <abilityName>标点符号问题</abilityName>
      <candidateList>
        <item>，</item>
      </candidateList>
      <explain/>
      <paraID>190AE5CC</paraID>
      <start>15</start>
      <end>16</end>
      <status>unmodified</status>
      <modifiedWord/>
      <trackRevisions>false</trackRevisions>
    </reviewItem>
    <reviewItem>
      <errorID>82def7a7-e2e3-43f4-a5b1-b0f6c10b7dad</errorID>
      <errorWord>(</errorWord>
      <group>L1_Format</group>
      <groupName>格式问题</groupName>
      <ability>L2_HalfPunc_CN</ability>
      <abilityName>全半角问题</abilityName>
      <candidateList>
        <item>（</item>
      </candidateList>
      <explain>文本全半角错误。</explain>
      <paraID>555FAC81</paraID>
      <start>5</start>
      <end>6</end>
      <status>unmodified</status>
      <modifiedWord/>
      <trackRevisions>false</trackRevisions>
    </reviewItem>
    <reviewItem>
      <errorID>cfb3a4ce-d604-4ddc-b745-761be43f5917</errorID>
      <errorWord>)</errorWord>
      <group>L1_Format</group>
      <groupName>格式问题</groupName>
      <ability>L2_HalfPunc_CN</ability>
      <abilityName>全半角问题</abilityName>
      <candidateList>
        <item>）</item>
      </candidateList>
      <explain>文本全半角错误。</explain>
      <paraID>555FAC81</paraID>
      <start>9</start>
      <end>10</end>
      <status>unmodified</status>
      <modifiedWord/>
      <trackRevisions>false</trackRevisions>
    </reviewItem>
    <reviewItem>
      <errorID>697d9fc6-1e5b-4d0f-a91d-11d2b483d9df</errorID>
      <errorWord>，</errorWord>
      <group>L1_Format</group>
      <groupName>格式问题</groupName>
      <ability>L2_HalfPunc_CN</ability>
      <abilityName>全半角问题</abilityName>
      <candidateList>
        <item>,</item>
      </candidateList>
      <explain>文本全半角错误。</explain>
      <paraID>6196D415</paraID>
      <start>12</start>
      <end>13</end>
      <status>unmodified</status>
      <modifiedWord/>
      <trackRevisions>false</trackRevisions>
    </reviewItem>
    <reviewItem>
      <errorID>1a581f33-1a4a-46c4-9bf1-6572224944c8</errorID>
      <errorWord>，</errorWord>
      <group>L1_Format</group>
      <groupName>格式问题</groupName>
      <ability>L2_HalfPunc_CN</ability>
      <abilityName>全半角问题</abilityName>
      <candidateList>
        <item>,</item>
      </candidateList>
      <explain>文本全半角错误。</explain>
      <paraID>6196D415</paraID>
      <start>22</start>
      <end>23</end>
      <status>unmodified</status>
      <modifiedWord/>
      <trackRevisions>false</trackRevisions>
    </reviewItem>
    <reviewItem>
      <errorID>fc209ae0-39a9-4148-a1e6-c613340e6d36</errorID>
      <errorWord>颜色是否跳灯的判断</errorWord>
      <group>L1_Word</group>
      <groupName>字词问题</groupName>
      <ability>L2_Typo</ability>
      <abilityName>字词错误</abilityName>
      <candidateList>
        <item>判断颜色是否跳灯</item>
      </candidateList>
      <explain/>
      <paraID> 56487F3</paraID>
      <start>39</start>
      <end>48</end>
      <status>unmodified</status>
      <modifiedWord/>
      <trackRevisions>false</trackRevisions>
    </reviewItem>
    <reviewItem>
      <errorID>034a3555-e5ff-42c2-941c-b9abef73faaa</errorID>
      <errorWord>进厂进行</errorWord>
      <group>L1_Word</group>
      <groupName>字词问题</groupName>
      <ability>L2_Typo</ability>
      <abilityName>字词错误</abilityName>
      <candidateList>
        <item>进行进厂</item>
      </candidateList>
      <explain/>
      <paraID>3828D8CE</paraID>
      <start>10</start>
      <end>14</end>
      <status>unmodified</status>
      <modifiedWord/>
      <trackRevisions>false</trackRevisions>
    </reviewItem>
    <reviewItem>
      <errorID>e44d1ae6-440f-4498-97da-6d34fb1ea356</errorID>
      <errorWord>，</errorWord>
      <group>L1_Punc</group>
      <groupName>标点问题</groupName>
      <ability>L2_Punc_CN</ability>
      <abilityName>标点符号问题</abilityName>
      <candidateList>
        <item>、</item>
      </candidateList>
      <explain/>
      <paraID> 9A9FFB2</paraID>
      <start>8</start>
      <end>9</end>
      <status>unmodified</status>
      <modifiedWord/>
      <trackRevisions>false</trackRevisions>
    </reviewItem>
    <reviewItem>
      <errorID>0c8fa773-bab6-4d20-9338-f088347040af</errorID>
      <errorWord>，</errorWord>
      <group>L1_Punc</group>
      <groupName>标点问题</groupName>
      <ability>L2_Punc_CN</ability>
      <abilityName>标点符号问题</abilityName>
      <candidateList>
        <item>、</item>
      </candidateList>
      <explain/>
      <paraID> 9A9FFB2</paraID>
      <start>11</start>
      <end>12</end>
      <status>unmodified</status>
      <modifiedWord/>
      <trackRevisions>false</trackRevisions>
    </reviewItem>
    <reviewItem>
      <errorID>2bedad33-5395-40e3-86db-5ec66bbfd440</errorID>
      <errorWord>，</errorWord>
      <group>L1_Punc</group>
      <groupName>标点问题</groupName>
      <ability>L2_Punc_CN</ability>
      <abilityName>标点符号问题</abilityName>
      <candidateList>
        <item>、</item>
      </candidateList>
      <explain/>
      <paraID> 9A9FFB2</paraID>
      <start>16</start>
      <end>17</end>
      <status>unmodified</status>
      <modifiedWord/>
      <trackRevisions>false</trackRevisions>
    </reviewItem>
    <reviewItem>
      <errorID>7d4b8347-9dc2-48ff-9311-97c26d76dbd8</errorID>
      <errorWord>等</errorWord>
      <group>L1_Punc</group>
      <groupName>标点问题</groupName>
      <ability>L2_Punc_CN</ability>
      <abilityName>标点符号问题</abilityName>
      <candidateList>
        <item>等。</item>
      </candidateList>
      <explain/>
      <paraID> 9A9FFB2</paraID>
      <start>30</start>
      <end>31</end>
      <status>unmodified</status>
      <modifiedWord/>
      <trackRevisions>false</trackRevisions>
    </reviewItem>
    <reviewItem>
      <errorID>26df464d-6455-442b-8e95-f0b57d857266</errorID>
      <errorWord>需</errorWord>
      <group>L1_Word</group>
      <groupName>字词问题</groupName>
      <ability>L2_Typo</ability>
      <abilityName>字词错误</abilityName>
      <candidateList>
        <item>须</item>
      </candidateList>
      <explain>存在发音相同字词的误用。</explain>
      <paraID>7DC9D1DD</paraID>
      <start>8</start>
      <end>9</end>
      <status>unmodified</status>
      <modifiedWord/>
      <trackRevisions>false</trackRevisions>
    </reviewItem>
    <reviewItem>
      <errorID>62d5e254-b5cf-4a1d-b5f9-dde536aba04e</errorID>
      <errorWord>配</errorWord>
      <group>L1_Word</group>
      <groupName>字词问题</groupName>
      <ability>L2_Typo</ability>
      <abilityName>字词错误</abilityName>
      <candidateList>
        <item>配备</item>
      </candidateList>
      <explain/>
      <paraID>4F00A3B4</paraID>
      <start>8</start>
      <end>9</end>
      <status>unmodified</status>
      <modifiedWord/>
      <trackRevisions>false</trackRevisions>
    </reviewItem>
    <reviewItem>
      <errorID>6e7f980f-81d3-4cbb-a19c-343f4ae05621</errorID>
      <errorWord>,</errorWord>
      <group>L1_Format</group>
      <groupName>格式问题</groupName>
      <ability>L2_HalfPunc_CN</ability>
      <abilityName>全半角问题</abilityName>
      <candidateList>
        <item>，</item>
      </candidateList>
      <explain>文本全半角错误。</explain>
      <paraID>289721DC</paraID>
      <start>16</start>
      <end>17</end>
      <status>unmodified</status>
      <modifiedWord/>
      <trackRevisions>false</trackRevisions>
    </reviewItem>
    <reviewItem>
      <errorID>6a151acd-e9c7-482e-aad9-cede99be1050</errorID>
      <errorWord>,</errorWord>
      <group>L1_Format</group>
      <groupName>格式问题</groupName>
      <ability>L2_HalfPunc_CN</ability>
      <abilityName>全半角问题</abilityName>
      <candidateList>
        <item>，</item>
      </candidateList>
      <explain>文本全半角错误。</explain>
      <paraID>289721DC</paraID>
      <start>26</start>
      <end>27</end>
      <status>unmodified</status>
      <modifiedWord/>
      <trackRevisions>false</trackRevisions>
    </reviewItem>
    <reviewItem>
      <errorID>d98374ea-f2f2-4cd9-a6df-81566ee76b65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5D67F71F</paraID>
      <start>0</start>
      <end>2</end>
      <status>unmodified</status>
      <modifiedWord/>
      <trackRevisions>false</trackRevisions>
    </reviewItem>
    <reviewItem>
      <errorID>ca2212ac-1b75-4848-bd2a-a18a2c77e9ef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D0C7DF1</paraID>
      <start>0</start>
      <end>2</end>
      <status>unmodified</status>
      <modifiedWord/>
      <trackRevisions>false</trackRevisions>
    </reviewItem>
    <reviewItem>
      <errorID>071910ec-da06-4f7d-96c9-1adc6f2c12bc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415A92F9</paraID>
      <start>0</start>
      <end>2</end>
      <status>unmodified</status>
      <modifiedWord/>
      <trackRevisions>false</trackRevisions>
    </reviewItem>
    <reviewItem>
      <errorID>de239055-883c-48ff-8f92-1cc4ba687d6b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540F8EFD</paraID>
      <start>0</start>
      <end>2</end>
      <status>unmodified</status>
      <modifiedWord/>
      <trackRevisions>false</trackRevisions>
    </reviewItem>
    <reviewItem>
      <errorID>7401682e-ffc7-468f-aa38-aa8fe8c131a0</errorID>
      <errorWord>增加</errorWord>
      <group>L1_Grammar</group>
      <groupName>语法问题</groupName>
      <ability>L2_Grammar</ability>
      <abilityName>语法错误</abilityName>
      <candidateList>
        <item>提高</item>
      </candidateList>
      <explain>“增加～效率”搭配不当，建议修改为“提高～效率”。</explain>
      <paraID>540F8EFD</paraID>
      <start>79</start>
      <end>81</end>
      <status>unmodified</status>
      <modifiedWord/>
      <trackRevisions>false</trackRevisions>
    </reviewItem>
    <reviewItem>
      <errorID>ba54a584-631c-404e-a82c-2223422ff079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13808EE2</paraID>
      <start>0</start>
      <end>2</end>
      <status>unmodified</status>
      <modifiedWord/>
      <trackRevisions>false</trackRevisions>
    </reviewItem>
    <reviewItem>
      <errorID>3fd3f9c4-0c85-4929-b623-cc61a7a63ed3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5A1C757A</paraID>
      <start>0</start>
      <end>2</end>
      <status>unmodified</status>
      <modifiedWord/>
      <trackRevisions>false</trackRevisions>
    </reviewItem>
    <reviewItem>
      <errorID>a62cab52-c95f-44a2-b2db-bcb5f46a3d17</errorID>
      <errorWord>-</errorWord>
      <group>L1_Format</group>
      <groupName>格式问题</groupName>
      <ability>L2_HalfPunc_CN</ability>
      <abilityName>全半角问题</abilityName>
      <candidateList>
        <item>－</item>
      </candidateList>
      <explain>文本全半角错误。</explain>
      <paraID>5A1C757A</paraID>
      <start>21</start>
      <end>22</end>
      <status>unmodified</status>
      <modifiedWord/>
      <trackRevisions>false</trackRevisions>
    </reviewItem>
    <reviewItem>
      <errorID>8f1b9927-7302-43b3-80ba-06dd68d94cf5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57676AFA</paraID>
      <start>0</start>
      <end>2</end>
      <status>unmodified</status>
      <modifiedWord/>
      <trackRevisions>false</trackRevisions>
    </reviewItem>
    <reviewItem>
      <errorID>00866d19-457b-4635-811f-3278cead3e5b</errorID>
      <errorWord>10、</errorWord>
      <group>L1_Format</group>
      <groupName>格式问题</groupName>
      <ability>L2_Ordinal</ability>
      <abilityName>序号格式</abilityName>
      <candidateList>
        <item>10.</item>
      </candidateList>
      <explain>当前序号格式不规范，建议修改为规范格式[10.]。</explain>
      <paraID>226159BE</paraID>
      <start>0</start>
      <end>3</end>
      <status>unmodified</status>
      <modifiedWord/>
      <trackRevisions>false</trackRevisions>
    </reviewItem>
    <reviewItem>
      <errorID>55905654-d0fb-46a6-a474-a46d9ddbfbed</errorID>
      <errorWord>rpm</errorWord>
      <group>L1_Knowledge</group>
      <groupName>知识性问题</groupName>
      <ability>L2_Knowledge</ability>
      <abilityName>其他知识</abilityName>
      <candidateList/>
      <explain>非法定单位</explain>
      <paraID>226159BE</paraID>
      <start>15</start>
      <end>18</end>
      <status>unmodified</status>
      <modifiedWord/>
      <trackRevisions>false</trackRevisions>
    </reviewItem>
    <reviewItem>
      <errorID>bac76fc1-7b21-466c-bd18-2a1dbb2c2fec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1819323D</paraID>
      <start>0</start>
      <end>3</end>
      <status>unmodified</status>
      <modifiedWord/>
      <trackRevisions>false</trackRevisions>
    </reviewItem>
    <reviewItem>
      <errorID>1ede3958-7114-4571-ac4c-f07471ee3713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21B979A2</paraID>
      <start>0</start>
      <end>3</end>
      <status>unmodified</status>
      <modifiedWord/>
      <trackRevisions>false</trackRevisions>
    </reviewItem>
    <reviewItem>
      <errorID>1e05632d-3d50-4125-8f21-b21d0eec05b3</errorID>
      <errorWord>，</errorWord>
      <group>L1_Punc</group>
      <groupName>标点问题</groupName>
      <ability>L2_Punc_CN</ability>
      <abilityName>标点符号问题</abilityName>
      <candidateList>
        <item>、</item>
      </candidateList>
      <explain/>
      <paraID>21B979A2</paraID>
      <start>30</start>
      <end>31</end>
      <status>unmodified</status>
      <modifiedWord/>
      <trackRevisions>false</trackRevisions>
    </reviewItem>
    <reviewItem>
      <errorID>a896ac2f-7ba4-4759-b375-7d2476d0ba9b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45F58F28</paraID>
      <start>0</start>
      <end>3</end>
      <status>unmodified</status>
      <modifiedWord/>
      <trackRevisions>false</trackRevisions>
    </reviewItem>
    <reviewItem>
      <errorID>9ec257b7-f27a-4464-bc31-8a92c1acfd7b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5D5E5A46</paraID>
      <start>0</start>
      <end>3</end>
      <status>unmodified</status>
      <modifiedWord/>
      <trackRevisions>false</trackRevisions>
    </reviewItem>
    <reviewItem>
      <errorID>7d3e8a3c-de60-4d65-844e-128d98b6249e</errorID>
      <errorWord> </errorWord>
      <group>L1_Punc</group>
      <groupName>标点问题</groupName>
      <ability>L2_Punc_CN</ability>
      <abilityName>标点符号问题</abilityName>
      <candidateList>
        <item/>
      </candidateList>
      <explain>此处空格冗余，建议删除。</explain>
      <paraID>5D5E5A46</paraID>
      <start>33</start>
      <end>34</end>
      <status>unmodified</status>
      <modifiedWord/>
      <trackRevisions>false</trackRevisions>
    </reviewItem>
    <reviewItem>
      <errorID>b187ade9-af59-4f61-a7cd-9d7c29976e07</errorID>
      <errorWord>，</errorWord>
      <group>L1_Punc</group>
      <groupName>标点问题</groupName>
      <ability>L2_Punc_CN</ability>
      <abilityName>标点符号问题</abilityName>
      <candidateList>
        <item>。</item>
      </candidateList>
      <explain/>
      <paraID>5D5E5A46</paraID>
      <start>38</start>
      <end>39</end>
      <status>unmodified</status>
      <modifiedWord/>
      <trackRevisions>false</trackRevisions>
    </reviewItem>
    <reviewItem>
      <errorID>a78634b0-374e-434c-975a-991f63544c32</errorID>
      <errorWord>,</errorWord>
      <group>L1_Format</group>
      <groupName>格式问题</groupName>
      <ability>L2_HalfPunc_CN</ability>
      <abilityName>全半角问题</abilityName>
      <candidateList>
        <item>，</item>
      </candidateList>
      <explain>文本全半角错误。</explain>
      <paraID>506C419F</paraID>
      <start>10</start>
      <end>11</end>
      <status>unmodified</status>
      <modifiedWord/>
      <trackRevisions>false</trackRevisions>
    </reviewItem>
    <reviewItem>
      <errorID>291ff636-5a3c-4452-85ea-aecd177786ab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6B13700B</paraID>
      <start>0</start>
      <end>3</end>
      <status>unmodified</status>
      <modifiedWord/>
      <trackRevisions>false</trackRevisions>
    </reviewItem>
    <reviewItem>
      <errorID>72be9c95-bfdb-4c49-97b1-6b39466727de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E603493</paraID>
      <start>0</start>
      <end>3</end>
      <status>unmodified</status>
      <modifiedWord/>
      <trackRevisions>false</trackRevisions>
    </reviewItem>
    <reviewItem>
      <errorID>ae6dc67d-1428-400e-befe-20900454787b</errorID>
      <errorWord>；</errorWord>
      <group>L1_Punc</group>
      <groupName>标点问题</groupName>
      <ability>L2_Punc_CN</ability>
      <abilityName>标点符号问题</abilityName>
      <candidateList>
        <item>。</item>
      </candidateList>
      <explain/>
      <paraID> E603493</paraID>
      <start>82</start>
      <end>83</end>
      <status>unmodified</status>
      <modifiedWord/>
      <trackRevisions>false</trackRevisions>
    </reviewItem>
    <reviewItem>
      <errorID>f4c3b2f1-6a7a-4cb0-85ed-69902aea3e8d</errorID>
      <errorWord>数据库集</errorWord>
      <group>L1_Word</group>
      <groupName>字词问题</groupName>
      <ability>L2_Typo</ability>
      <abilityName>字词错误</abilityName>
      <candidateList>
        <item>数据库</item>
      </candidateList>
      <explain/>
      <paraID>4BCB4E9D</paraID>
      <start>28</start>
      <end>32</end>
      <status>unmodified</status>
      <modifiedWord/>
      <trackRevisions>false</trackRevisions>
    </reviewItem>
    <reviewItem>
      <errorID>189620e6-c476-441e-b95c-b7979e1a52cc</errorID>
      <errorWord>卡上用于进一步分析。 </errorWord>
      <group>L1_Word</group>
      <groupName>字词问题</groupName>
      <ability>L2_Typo</ability>
      <abilityName>字词错误</abilityName>
      <candidateList>
        <item>卡上用于进一步分析。</item>
      </candidateList>
      <explain/>
      <paraID>4BCB4E9D</paraID>
      <start>39</start>
      <end>50</end>
      <status>unmodified</status>
      <modifiedWord/>
      <trackRevisions>false</trackRevisions>
    </reviewItem>
    <reviewItem>
      <errorID>b96ee54f-bc40-465a-8292-9fe2461c26de</errorID>
      <errorWord>；</errorWord>
      <group>L1_Punc</group>
      <groupName>标点问题</groupName>
      <ability>L2_Punc_CN</ability>
      <abilityName>标点符号问题</abilityName>
      <candidateList>
        <item>。</item>
      </candidateList>
      <explain/>
      <paraID>4BCB4E9D</paraID>
      <start>149</start>
      <end>150</end>
      <status>unmodified</status>
      <modifiedWord/>
      <trackRevisions>false</trackRevisions>
    </reviewItem>
    <reviewItem>
      <errorID>5d7f18d4-26c3-4a4c-b5a3-8f209ad0b2b6</errorID>
      <errorWord>)</errorWord>
      <group>L1_Format</group>
      <groupName>格式问题</groupName>
      <ability>L2_HalfPunc_CN</ability>
      <abilityName>全半角问题</abilityName>
      <candidateList>
        <item>）</item>
      </candidateList>
      <explain>文本全半角错误。</explain>
      <paraID>7106D06F</paraID>
      <start>53</start>
      <end>54</end>
      <status>unmodified</status>
      <modifiedWord/>
      <trackRevisions>false</trackRevisions>
    </reviewItem>
    <reviewItem>
      <errorID>9d119c42-a11c-4f2b-8dde-760058cde89b</errorID>
      <errorWord>的</errorWord>
      <group>L1_Word</group>
      <groupName>字词问题</groupName>
      <ability>L2_Typo</ability>
      <abilityName>字词错误</abilityName>
      <candidateList>
        <item>地</item>
      </candidateList>
      <explain/>
      <paraID>7106D06F</paraID>
      <start>227</start>
      <end>228</end>
      <status>unmodified</status>
      <modifiedWord/>
      <trackRevisions>false</trackRevisions>
    </reviewItem>
    <reviewItem>
      <errorID>02435c7c-123d-46c0-ad8f-cf3cc6e69f8e</errorID>
      <errorWord>维</errorWord>
      <group>L1_Grammar</group>
      <groupName>语法问题</groupName>
      <ability>L2_Grammar</ability>
      <abilityName>语法错误</abilityName>
      <candidateList>
        <item>维护，</item>
      </candidateList>
      <explain/>
      <paraID>7106D06F</paraID>
      <start>245</start>
      <end>246</end>
      <status>unmodified</status>
      <modifiedWord/>
      <trackRevisions>false</trackRevisions>
    </reviewItem>
    <reviewItem>
      <errorID>9ac116ed-bd8f-4bb8-a8c9-05d1d6efc928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7FDD57C1</paraID>
      <start>0</start>
      <end>3</end>
      <status>unmodified</status>
      <modifiedWord/>
      <trackRevisions>false</trackRevisions>
    </reviewItem>
    <reviewItem>
      <errorID>0410415d-36e9-400f-b323-f694764a5ef4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1D2DC7EB</paraID>
      <start>0</start>
      <end>2</end>
      <status>unmodified</status>
      <modifiedWord/>
      <trackRevisions>false</trackRevisions>
    </reviewItem>
    <reviewItem>
      <errorID>d664ab91-9486-4d7f-ac7b-78b63e160ec7</errorID>
      <errorWord>：</errorWord>
      <group>L1_Word</group>
      <groupName>字词问题</groupName>
      <ability>L2_Typo</ability>
      <abilityName>字词错误</abilityName>
      <candidateList>
        <item>：具</item>
      </candidateList>
      <explain/>
      <paraID>1D2DC7EB</paraID>
      <start>6</start>
      <end>7</end>
      <status>unmodified</status>
      <modifiedWord/>
      <trackRevisions>false</trackRevisions>
    </reviewItem>
    <reviewItem>
      <errorID>d29c2b8e-fb3a-4472-b07f-0c89056097f9</errorID>
      <errorWord>;</errorWord>
      <group>L1_Punc</group>
      <groupName>标点问题</groupName>
      <ability>L2_Punc_CN</ability>
      <abilityName>标点符号问题</abilityName>
      <candidateList>
        <item>、</item>
      </candidateList>
      <explain/>
      <paraID>1D2DC7EB</paraID>
      <start>47</start>
      <end>48</end>
      <status>unmodified</status>
      <modifiedWord/>
      <trackRevisions>false</trackRevisions>
    </reviewItem>
    <reviewItem>
      <errorID>b0490d7a-59ae-4dd4-a145-56d321b2c808</errorID>
      <errorWord>;</errorWord>
      <group>L1_Format</group>
      <groupName>格式问题</groupName>
      <ability>L2_HalfPunc_CN</ability>
      <abilityName>全半角问题</abilityName>
      <candidateList>
        <item>；</item>
      </candidateList>
      <explain>文本全半角错误。</explain>
      <paraID>1D2DC7EB</paraID>
      <start>51</start>
      <end>52</end>
      <status>unmodified</status>
      <modifiedWord/>
      <trackRevisions>false</trackRevisions>
    </reviewItem>
    <reviewItem>
      <errorID>f0714296-cd70-4d6b-a9fc-abb6d3836933</errorID>
      <errorWord>;</errorWord>
      <group>L1_Punc</group>
      <groupName>标点问题</groupName>
      <ability>L2_Punc_CN</ability>
      <abilityName>标点符号问题</abilityName>
      <candidateList>
        <item>、</item>
      </candidateList>
      <explain/>
      <paraID>1D2DC7EB</paraID>
      <start>61</start>
      <end>62</end>
      <status>unmodified</status>
      <modifiedWord/>
      <trackRevisions>false</trackRevisions>
    </reviewItem>
    <reviewItem>
      <errorID>93e1e54f-74e1-4610-8e1b-433fed9493dd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6DFCB55</paraID>
      <start>0</start>
      <end>2</end>
      <status>unmodified</status>
      <modifiedWord/>
      <trackRevisions>false</trackRevisions>
    </reviewItem>
    <reviewItem>
      <errorID>a4f95dca-025d-4eeb-96a7-fa36078a58df</errorID>
      <errorWord>－</errorWord>
      <group>L1_Punc</group>
      <groupName>标点问题</groupName>
      <ability>L2_Punc_CN</ability>
      <abilityName>标点符号问题</abilityName>
      <candidateList>
        <item>～</item>
      </candidateList>
      <explain/>
      <paraID> 6DFCB55</paraID>
      <start>20</start>
      <end>21</end>
      <status>unmodified</status>
      <modifiedWord/>
      <trackRevisions>false</trackRevisions>
    </reviewItem>
    <reviewItem>
      <errorID>c1edc7fa-144f-4f0e-8fdb-dad0197d4c5d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73A706BA</paraID>
      <start>0</start>
      <end>2</end>
      <status>unmodified</status>
      <modifiedWord/>
      <trackRevisions>false</trackRevisions>
    </reviewItem>
    <reviewItem>
      <errorID>83ddab42-d31d-47d8-ae79-00be2322f016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7B02AA23</paraID>
      <start>0</start>
      <end>2</end>
      <status>unmodified</status>
      <modifiedWord/>
      <trackRevisions>false</trackRevisions>
    </reviewItem>
    <reviewItem>
      <errorID>956a9719-369a-4676-a6b2-5e8f007a2b4d</errorID>
      <errorWord>、</errorWord>
      <group>L1_Punc</group>
      <groupName>标点问题</groupName>
      <ability>L2_Punc_CN</ability>
      <abilityName>标点符号问题</abilityName>
      <candidateList>
        <item>. </item>
      </candidateList>
      <explain/>
      <paraID>7B02AA23</paraID>
      <start>17</start>
      <end>18</end>
      <status>unmodified</status>
      <modifiedWord/>
      <trackRevisions>false</trackRevisions>
    </reviewItem>
    <reviewItem>
      <errorID>c96b8daf-69aa-4bf4-af29-10e5b65bf3ad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51442D6A</paraID>
      <start>0</start>
      <end>2</end>
      <status>unmodified</status>
      <modifiedWord/>
      <trackRevisions>false</trackRevisions>
    </reviewItem>
    <reviewItem>
      <errorID>6118312c-d36c-4282-8a24-71e1a7c9ad6e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26AAF95B</paraID>
      <start>0</start>
      <end>2</end>
      <status>unmodified</status>
      <modifiedWord/>
      <trackRevisions>false</trackRevisions>
    </reviewItem>
    <reviewItem>
      <errorID>c7548931-d35a-4648-9a04-ff3658dc00c1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115CBF45</paraID>
      <start>0</start>
      <end>2</end>
      <status>unmodified</status>
      <modifiedWord/>
      <trackRevisions>false</trackRevisions>
    </reviewItem>
    <reviewItem>
      <errorID>098171ce-7187-44ae-a2c6-930fa6446c92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52C8E4CA</paraID>
      <start>0</start>
      <end>2</end>
      <status>unmodified</status>
      <modifiedWord/>
      <trackRevisions>false</trackRevisions>
    </reviewItem>
    <reviewItem>
      <errorID>c450bdff-f737-451c-afaf-3d65a57ad810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7B0789CD</paraID>
      <start>0</start>
      <end>2</end>
      <status>unmodified</status>
      <modifiedWord/>
      <trackRevisions>false</trackRevisions>
    </reviewItem>
    <reviewItem>
      <errorID>c779e18a-29f3-4a94-8107-c791a473045b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55A3DDF7</paraID>
      <start>0</start>
      <end>2</end>
      <status>unmodified</status>
      <modifiedWord/>
      <trackRevisions>false</trackRevisions>
    </reviewItem>
    <reviewItem>
      <errorID>1c486f5b-8751-426b-8a3a-a5d85f0e62ff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2312A9CC</paraID>
      <start>0</start>
      <end>2</end>
      <status>unmodified</status>
      <modifiedWord/>
      <trackRevisions>false</trackRevisions>
    </reviewItem>
    <reviewItem>
      <errorID>74106150-da5c-4213-acdf-1a3bf8b7347b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706B1050</paraID>
      <start>0</start>
      <end>2</end>
      <status>unmodified</status>
      <modifiedWord/>
      <trackRevisions>false</trackRevisions>
    </reviewItem>
    <reviewItem>
      <errorID>c13af215-aa02-448a-9980-27812515853f</errorID>
      <errorWord>装置，可以</errorWord>
      <group>L1_Grammar</group>
      <groupName>语法问题</groupName>
      <ability>L2_Grammar</ability>
      <abilityName>语法错误</abilityName>
      <candidateList>
        <item>装置</item>
      </candidateList>
      <explain/>
      <paraID>706B1050</paraID>
      <start>13</start>
      <end>18</end>
      <status>unmodified</status>
      <modifiedWord/>
      <trackRevisions>false</trackRevisions>
    </reviewItem>
    <reviewItem>
      <errorID>9ff20f7e-15b5-46a6-9a5f-de870a1af1ac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543ECA96</paraID>
      <start>0</start>
      <end>2</end>
      <status>unmodified</status>
      <modifiedWord/>
      <trackRevisions>false</trackRevisions>
    </reviewItem>
    <reviewItem>
      <errorID>63b88bb1-d33a-4336-9718-b99e6b61e0b8</errorID>
      <errorWord>不锈钢</errorWord>
      <group>L1_Word</group>
      <groupName>字词问题</groupName>
      <ability>L2_Typo</ability>
      <abilityName>字词错误</abilityName>
      <candidateList>
        <item> 不锈钢</item>
      </candidateList>
      <explain/>
      <paraID> D21AFEE</paraID>
      <start>3</start>
      <end>6</end>
      <status>unmodified</status>
      <modifiedWord/>
      <trackRevisions>false</trackRevisions>
    </reviewItem>
    <reviewItem>
      <errorID>8718850a-46b0-4d29-9eac-b0370e736bb5</errorID>
      <errorWord>~</errorWord>
      <group>L1_Punc</group>
      <groupName>标点问题</groupName>
      <ability>L2_Punc_CN</ability>
      <abilityName>标点符号问题</abilityName>
      <candidateList>
        <item>～</item>
      </candidateList>
      <explain/>
      <paraID> D21AFEE</paraID>
      <start>14</start>
      <end>15</end>
      <status>unmodified</status>
      <modifiedWord/>
      <trackRevisions>false</trackRevisions>
    </reviewItem>
    <reviewItem>
      <errorID>c31fb9b1-fa9d-4761-b5f7-5bade00850dc</errorID>
      <errorWord>摩擦</errorWord>
      <group>L1_Word</group>
      <groupName>字词问题</groupName>
      <ability>L2_Typo</ability>
      <abilityName>字词错误</abilityName>
      <candidateList>
        <item> 摩擦</item>
      </candidateList>
      <explain/>
      <paraID>1CDEB478</paraID>
      <start>3</start>
      <end>5</end>
      <status>unmodified</status>
      <modifiedWord/>
      <trackRevisions>false</trackRevisions>
    </reviewItem>
    <reviewItem>
      <errorID>9ff1cf63-5cca-4415-be82-5790fea58073</errorID>
      <errorWord>夹板</errorWord>
      <group>L1_Word</group>
      <groupName>字词问题</groupName>
      <ability>L2_Typo</ability>
      <abilityName>字词错误</abilityName>
      <candidateList>
        <item> 夹板</item>
      </candidateList>
      <explain/>
      <paraID>65723531</paraID>
      <start>3</start>
      <end>5</end>
      <status>unmodified</status>
      <modifiedWord/>
      <trackRevisions>false</trackRevisions>
    </reviewItem>
    <reviewItem>
      <errorID>5684441a-af03-47af-af83-4b9875a08e01</errorID>
      <errorWord>夹持</errorWord>
      <group>L1_Word</group>
      <groupName>字词问题</groupName>
      <ability>L2_Typo</ability>
      <abilityName>字词错误</abilityName>
      <candidateList>
        <item> 夹持</item>
      </candidateList>
      <explain/>
      <paraID>23E00C07</paraID>
      <start>3</start>
      <end>5</end>
      <status>unmodified</status>
      <modifiedWord/>
      <trackRevisions>false</trackRevisions>
    </reviewItem>
    <reviewItem>
      <errorID>24c8385e-6529-4fff-9a88-898ac7956988</errorID>
      <errorWord>预置</errorWord>
      <group>L1_Word</group>
      <groupName>字词问题</groupName>
      <ability>L2_Typo</ability>
      <abilityName>字词错误</abilityName>
      <candidateList>
        <item> 预置</item>
      </candidateList>
      <explain/>
      <paraID>2C399874</paraID>
      <start>3</start>
      <end>5</end>
      <status>unmodified</status>
      <modifiedWord/>
      <trackRevisions>false</trackRevisions>
    </reviewItem>
    <reviewItem>
      <errorID>f821a10e-c85d-4e80-af67-06b75258abd4</errorID>
      <errorWord>~</errorWord>
      <group>L1_Punc</group>
      <groupName>标点问题</groupName>
      <ability>L2_Punc_CN</ability>
      <abilityName>标点符号问题</abilityName>
      <candidateList>
        <item>～</item>
      </candidateList>
      <explain/>
      <paraID>2C399874</paraID>
      <start>9</start>
      <end>10</end>
      <status>unmodified</status>
      <modifiedWord/>
      <trackRevisions>false</trackRevisions>
    </reviewItem>
    <reviewItem>
      <errorID>de719ce3-6391-47ef-88af-b0404b589df0</errorID>
      <errorWord>▲1</errorWord>
      <group>L1_Word</group>
      <groupName>字词问题</groupName>
      <ability>L2_Typo</ability>
      <abilityName>字词错误</abilityName>
      <candidateList>
        <item>1</item>
      </candidateList>
      <explain/>
      <paraID>34F05E7E</paraID>
      <start>0</start>
      <end>2</end>
      <status>unmodified</status>
      <modifiedWord/>
      <trackRevisions>false</trackRevisions>
    </reviewItem>
    <reviewItem>
      <errorID>18677c36-8a09-457c-8200-b8b0757895bf</errorID>
      <errorWord>电源</errorWord>
      <group>L1_Word</group>
      <groupName>字词问题</groupName>
      <ability>L2_Typo</ability>
      <abilityName>字词错误</abilityName>
      <candidateList>
        <item> 电源</item>
      </candidateList>
      <explain/>
      <paraID>3D2A497C</paraID>
      <start>3</start>
      <end>5</end>
      <status>unmodified</status>
      <modifiedWord/>
      <trackRevisions>false</trackRevisions>
    </reviewItem>
    <reviewItem>
      <errorID>5d755bc3-b713-465e-a8b8-192753d84016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101721FD</paraID>
      <start>0</start>
      <end>2</end>
      <status>unmodified</status>
      <modifiedWord/>
      <trackRevisions>false</trackRevisions>
    </reviewItem>
    <reviewItem>
      <errorID>879157c3-f5ee-452f-a0fc-7f22f8d5af74</errorID>
      <errorWord>压</errorWord>
      <group>L1_Word</group>
      <groupName>字词问题</groupName>
      <ability>L2_Typo</ability>
      <abilityName>字词错误</abilityName>
      <candidateList>
        <item> 压</item>
      </candidateList>
      <explain/>
      <paraID>72E4FE58</paraID>
      <start>3</start>
      <end>4</end>
      <status>unmodified</status>
      <modifiedWord/>
      <trackRevisions>false</trackRevisions>
    </reviewItem>
    <reviewItem>
      <errorID>b3c2d73a-ee2d-4531-b24f-48d665b82887</errorID>
      <errorWord>2mm）</errorWord>
      <group>L1_Word</group>
      <groupName>字词问题</groupName>
      <ability>L2_Typo</ability>
      <abilityName>字词错误</abilityName>
      <candidateList>
        <item>2）mm</item>
      </candidateList>
      <explain/>
      <paraID>72E4FE58</paraID>
      <start>21</start>
      <end>25</end>
      <status>unmodified</status>
      <modifiedWord/>
      <trackRevisions>false</trackRevisions>
    </reviewItem>
    <reviewItem>
      <errorID>6ab376d5-bc02-420e-aa98-e564ea34432c</errorID>
      <errorWord>压</errorWord>
      <group>L1_Word</group>
      <groupName>字词问题</groupName>
      <ability>L2_Typo</ability>
      <abilityName>字词错误</abilityName>
      <candidateList>
        <item> 压</item>
      </candidateList>
      <explain/>
      <paraID>73B9FCEF</paraID>
      <start>3</start>
      <end>4</end>
      <status>unmodified</status>
      <modifiedWord/>
      <trackRevisions>false</trackRevisions>
    </reviewItem>
    <reviewItem>
      <errorID>b2cc8914-b39c-4ce6-91ed-45d8b5af358e</errorID>
      <errorWord>最大测厚距离： </errorWord>
      <group>L1_Word</group>
      <groupName>字词问题</groupName>
      <ability>L2_Typo</ability>
      <abilityName>字词错误</abilityName>
      <candidateList>
        <item> 最大测厚距离：</item>
      </candidateList>
      <explain/>
      <paraID>27FB4D66</paraID>
      <start>3</start>
      <end>11</end>
      <status>unmodified</status>
      <modifiedWord/>
      <trackRevisions>false</trackRevisions>
    </reviewItem>
    <reviewItem>
      <errorID>7f083a5b-cc93-47bd-9a5d-471fe24c12cf</errorID>
      <errorWord>测</errorWord>
      <group>L1_Word</group>
      <groupName>字词问题</groupName>
      <ability>L2_Typo</ability>
      <abilityName>字词错误</abilityName>
      <candidateList>
        <item> 测</item>
      </candidateList>
      <explain/>
      <paraID>34A7CDDF</paraID>
      <start>3</start>
      <end>4</end>
      <status>unmodified</status>
      <modifiedWord/>
      <trackRevisions>false</trackRevisions>
    </reviewItem>
    <reviewItem>
      <errorID>15fdaf06-2bc5-4fc7-b4ea-0607b30c9eac</errorID>
      <errorWord>: </errorWord>
      <group>L1_Punc</group>
      <groupName>标点问题</groupName>
      <ability>L2_Punc_CN</ability>
      <abilityName>标点符号问题</abilityName>
      <candidateList>
        <item>：</item>
      </candidateList>
      <explain/>
      <paraID>139B1BA8</paraID>
      <start>7</start>
      <end>9</end>
      <status>unmodified</status>
      <modifiedWord/>
      <trackRevisions>false</trackRevisions>
    </reviewItem>
    <reviewItem>
      <errorID>34483a11-57cc-46ff-b3c4-795bcdf67865</errorID>
      <errorWord>:  </errorWord>
      <group>L1_Punc</group>
      <groupName>标点问题</groupName>
      <ability>L2_Punc_CN</ability>
      <abilityName>标点符号问题</abilityName>
      <candidateList>
        <item>：</item>
      </candidateList>
      <explain/>
      <paraID>668D65AB</paraID>
      <start>7</start>
      <end>10</end>
      <status>unmodified</status>
      <modifiedWord/>
      <trackRevisions>false</trackRevisions>
    </reviewItem>
    <reviewItem>
      <errorID>aef9dfd5-4aa6-4c9f-95c2-6bd3a809171e</errorID>
      <errorWord>两种</errorWord>
      <group>L1_Punc</group>
      <groupName>标点问题</groupName>
      <ability>L2_Punc_CN</ability>
      <abilityName>标点符号问题</abilityName>
      <candidateList>
        <item>两种。</item>
      </candidateList>
      <explain/>
      <paraID>668D65AB</paraID>
      <start>29</start>
      <end>31</end>
      <status>unmodified</status>
      <modifiedWord/>
      <trackRevisions>false</trackRevisions>
    </reviewItem>
    <reviewItem>
      <errorID>ef6b56ad-bd51-4928-8684-fe17387f7025</errorID>
      <errorWord>  </errorWord>
      <group>L1_Punc</group>
      <groupName>标点问题</groupName>
      <ability>L2_Punc_CN</ability>
      <abilityName>标点符号问题</abilityName>
      <candidateList>
        <item/>
      </candidateList>
      <explain>此处空格冗余，建议删除。</explain>
      <paraID>5BD51873</paraID>
      <start>7</start>
      <end>9</end>
      <status>unmodified</status>
      <modifiedWord/>
      <trackRevisions>false</trackRevisions>
    </reviewItem>
    <reviewItem>
      <errorID>54e8b115-11e2-4809-9d49-417d54466a59</errorID>
      <errorWord>）</errorWord>
      <group>L1_Punc</group>
      <groupName>标点问题</groupName>
      <ability>L2_Punc_CN</ability>
      <abilityName>标点符号问题</abilityName>
      <candidateList>
        <item>）。</item>
      </candidateList>
      <explain/>
      <paraID>5BD51873</paraID>
      <start>21</start>
      <end>22</end>
      <status>unmodified</status>
      <modifiedWord/>
      <trackRevisions>false</trackRevisions>
    </reviewItem>
    <reviewItem>
      <errorID>e4d0f092-943c-4b58-86dc-b51030cad74a</errorID>
      <errorWord>:  </errorWord>
      <group>L1_Punc</group>
      <groupName>标点问题</groupName>
      <ability>L2_Punc_CN</ability>
      <abilityName>标点符号问题</abilityName>
      <candidateList>
        <item>：</item>
      </candidateList>
      <explain/>
      <paraID>48702FE8</paraID>
      <start>8</start>
      <end>11</end>
      <status>unmodified</status>
      <modifiedWord/>
      <trackRevisions>false</trackRevisions>
    </reviewItem>
    <reviewItem>
      <errorID>09b50f06-9931-455c-8b8b-994ec76000a6</errorID>
      <errorWord>,</errorWord>
      <group>L1_Punc</group>
      <groupName>标点问题</groupName>
      <ability>L2_Punc_CN</ability>
      <abilityName>标点符号问题</abilityName>
      <candidateList>
        <item>，</item>
      </candidateList>
      <explain/>
      <paraID>48702FE8</paraID>
      <start>23</start>
      <end>24</end>
      <status>unmodified</status>
      <modifiedWord/>
      <trackRevisions>false</trackRevisions>
    </reviewItem>
    <reviewItem>
      <errorID>34f185c5-58f1-41e7-a435-4311f9c264be</errorID>
      <errorWord>）</errorWord>
      <group>L1_Punc</group>
      <groupName>标点问题</groupName>
      <ability>L2_Punc_CN</ability>
      <abilityName>标点符号问题</abilityName>
      <candidateList>
        <item>）。</item>
      </candidateList>
      <explain/>
      <paraID>48702FE8</paraID>
      <start>28</start>
      <end>29</end>
      <status>unmodified</status>
      <modifiedWord/>
      <trackRevisions>false</trackRevisions>
    </reviewItem>
    <reviewItem>
      <errorID>383ed1df-ebde-4212-8726-7eb1b468734b</errorID>
      <errorWord>测 试 </errorWord>
      <group>L1_Grammar</group>
      <groupName>语法问题</groupName>
      <ability>L2_Grammar</ability>
      <abilityName>语法错误</abilityName>
      <candidateList>
        <item>测试</item>
      </candidateList>
      <explain/>
      <paraID>48ADED71</paraID>
      <start>3</start>
      <end>7</end>
      <status>unmodified</status>
      <modifiedWord/>
      <trackRevisions>false</trackRevisions>
    </reviewItem>
    <reviewItem>
      <errorID>4ccaf9a7-d662-4934-ac24-02f2e6237330</errorID>
      <errorWord> </errorWord>
      <group>L1_Punc</group>
      <groupName>标点问题</groupName>
      <ability>L2_Punc_CN</ability>
      <abilityName>标点符号问题</abilityName>
      <candidateList>
        <item/>
      </candidateList>
      <explain>此处空格冗余，建议删除。</explain>
      <paraID>48ADED71</paraID>
      <start>20</start>
      <end>21</end>
      <status>unmodified</status>
      <modifiedWord/>
      <trackRevisions>false</trackRevisions>
    </reviewItem>
    <reviewItem>
      <errorID>af2b78f4-caff-46a6-93b6-191289767e0b</errorID>
      <errorWord>把</errorWord>
      <group>L1_Punc</group>
      <groupName>标点问题</groupName>
      <ability>L2_Punc_CN</ability>
      <abilityName>标点符号问题</abilityName>
      <candidateList>
        <item>把。</item>
      </candidateList>
      <explain/>
      <paraID>48ADED71</paraID>
      <start>28</start>
      <end>29</end>
      <status>unmodified</status>
      <modifiedWord/>
      <trackRevisions>false</trackRevisions>
    </reviewItem>
    <reviewItem>
      <errorID>057191a4-4e48-42ff-8a68-600e682e0692</errorID>
      <errorWord> </errorWord>
      <group>L1_Punc</group>
      <groupName>标点问题</groupName>
      <ability>L2_Punc_CN</ability>
      <abilityName>标点符号问题</abilityName>
      <candidateList>
        <item/>
      </candidateList>
      <explain>此处空格冗余，建议删除。</explain>
      <paraID>58623486</paraID>
      <start>73</start>
      <end>74</end>
      <status>unmodified</status>
      <modifiedWord/>
      <trackRevisions>false</trackRevisions>
    </reviewItem>
    <reviewItem>
      <errorID>c1b5a038-3e8f-4856-9e5c-ecb5af4f6cd2</errorID>
      <errorWord>B型</errorWord>
      <group>L1_Punc</group>
      <groupName>标点问题</groupName>
      <ability>L2_Punc_CN</ability>
      <abilityName>标点符号问题</abilityName>
      <candidateList>
        <item>。B型</item>
      </candidateList>
      <explain/>
      <paraID>58623486</paraID>
      <start>86</start>
      <end>88</end>
      <status>unmodified</status>
      <modifiedWord/>
      <trackRevisions>false</trackRevisions>
    </reviewItem>
    <reviewItem>
      <errorID>a2fdf539-140c-448f-aac1-950298255dd1</errorID>
      <errorWord> </errorWord>
      <group>L1_Punc</group>
      <groupName>标点问题</groupName>
      <ability>L2_Punc_CN</ability>
      <abilityName>标点符号问题</abilityName>
      <candidateList>
        <item/>
      </candidateList>
      <explain>此处空格冗余，建议删除。</explain>
      <paraID>58623486</paraID>
      <start>133</start>
      <end>134</end>
      <status>unmodified</status>
      <modifiedWord/>
      <trackRevisions>false</trackRevisions>
    </reviewItem>
    <reviewItem>
      <errorID>3ed95c95-9b41-4d81-a75b-f26a35fb84bc</errorID>
      <errorWord>: </errorWord>
      <group>L1_Punc</group>
      <groupName>标点问题</groupName>
      <ability>L2_Punc_CN</ability>
      <abilityName>标点符号问题</abilityName>
      <candidateList>
        <item>：</item>
      </candidateList>
      <explain/>
      <paraID>47CB84ED</paraID>
      <start>7</start>
      <end>9</end>
      <status>unmodified</status>
      <modifiedWord/>
      <trackRevisions>false</trackRevisions>
    </reviewItem>
    <reviewItem>
      <errorID>70e0bdaf-6b5c-495e-bbf1-1eb4d2d97fbc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173FF2E8</paraID>
      <start>0</start>
      <end>2</end>
      <status>unmodified</status>
      <modifiedWord/>
      <trackRevisions>false</trackRevisions>
    </reviewItem>
    <reviewItem>
      <errorID>b1d10d99-6abe-4b73-9955-d19c9ee125ae</errorID>
      <errorWord>:</errorWord>
      <group>L1_Format</group>
      <groupName>格式问题</groupName>
      <ability>L2_HalfPunc_CN</ability>
      <abilityName>全半角问题</abilityName>
      <candidateList>
        <item>：</item>
      </candidateList>
      <explain>文本全半角错误。</explain>
      <paraID>173FF2E8</paraID>
      <start>9</start>
      <end>10</end>
      <status>unmodified</status>
      <modifiedWord/>
      <trackRevisions>false</trackRevisions>
    </reviewItem>
    <reviewItem>
      <errorID>ede20e09-0ec6-44d3-9cf3-1b523b4c5ef9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6A023D2</paraID>
      <start>0</start>
      <end>2</end>
      <status>unmodified</status>
      <modifiedWord/>
      <trackRevisions>false</trackRevisions>
    </reviewItem>
    <reviewItem>
      <errorID>acd8075d-fc33-4f8d-87d0-7996a81142e8</errorID>
      <errorWord>:</errorWord>
      <group>L1_Format</group>
      <groupName>格式问题</groupName>
      <ability>L2_HalfPunc_CN</ability>
      <abilityName>全半角问题</abilityName>
      <candidateList>
        <item>：</item>
      </candidateList>
      <explain>文本全半角错误。</explain>
      <paraID> 6A023D2</paraID>
      <start>7</start>
      <end>8</end>
      <status>unmodified</status>
      <modifiedWord/>
      <trackRevisions>false</trackRevisions>
    </reviewItem>
    <reviewItem>
      <errorID>8007b240-065e-4d5f-b435-14ccf02789c8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304E6893</paraID>
      <start>0</start>
      <end>2</end>
      <status>unmodified</status>
      <modifiedWord/>
      <trackRevisions>false</trackRevisions>
    </reviewItem>
    <reviewItem>
      <errorID>8d4ca957-ad82-4339-b606-14143b679f77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6C21F79E</paraID>
      <start>0</start>
      <end>2</end>
      <status>unmodified</status>
      <modifiedWord/>
      <trackRevisions>false</trackRevisions>
    </reviewItem>
    <reviewItem>
      <errorID>f57de858-67c4-4f07-b70f-7eb9aa12607d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97DE716</paraID>
      <start>0</start>
      <end>2</end>
      <status>unmodified</status>
      <modifiedWord/>
      <trackRevisions>false</trackRevisions>
    </reviewItem>
    <reviewItem>
      <errorID>a9eb3232-f047-4df8-a548-97d71fed8152</errorID>
      <errorWord>:</errorWord>
      <group>L1_Format</group>
      <groupName>格式问题</groupName>
      <ability>L2_HalfPunc_CN</ability>
      <abilityName>全半角问题</abilityName>
      <candidateList>
        <item>：</item>
      </candidateList>
      <explain>文本全半角错误。</explain>
      <paraID> 97DE716</paraID>
      <start>8</start>
      <end>9</end>
      <status>unmodified</status>
      <modifiedWord/>
      <trackRevisions>false</trackRevisions>
    </reviewItem>
    <reviewItem>
      <errorID>202c921b-b1a4-4a9c-b11a-f48bbc919442</errorID>
      <errorWord>,</errorWord>
      <group>L1_Format</group>
      <groupName>格式问题</groupName>
      <ability>L2_HalfPunc_CN</ability>
      <abilityName>全半角问题</abilityName>
      <candidateList>
        <item>，</item>
      </candidateList>
      <explain>文本全半角错误。</explain>
      <paraID> 97DE716</paraID>
      <start>24</start>
      <end>25</end>
      <status>unmodified</status>
      <modifiedWord/>
      <trackRevisions>false</trackRevisions>
    </reviewItem>
    <reviewItem>
      <errorID>341af406-7741-4e63-83ed-b49f008b2aa2</errorID>
      <errorWord>8、</errorWord>
      <group>L1_Format</group>
      <groupName>格式问题</groupName>
      <ability>L2_Ordinal</ability>
      <abilityName>序号格式</abilityName>
      <candidateList>
        <item>8.</item>
      </candidateList>
      <explain>当前序号格式不规范，建议修改为规范格式[8.]。</explain>
      <paraID>7941E57A</paraID>
      <start>0</start>
      <end>2</end>
      <status>unmodified</status>
      <modifiedWord/>
      <trackRevisions>false</trackRevisions>
    </reviewItem>
    <reviewItem>
      <errorID>b86ba58c-57b3-4127-80ec-b116ed5109f6</errorID>
      <errorWord> </errorWord>
      <group>L1_Punc</group>
      <groupName>标点问题</groupName>
      <ability>L2_Punc_CN</ability>
      <abilityName>标点符号问题</abilityName>
      <candidateList>
        <item/>
      </candidateList>
      <explain>此处空格冗余，建议删除。</explain>
      <paraID>7941E57A</paraID>
      <start>8</start>
      <end>9</end>
      <status>unmodified</status>
      <modifiedWord/>
      <trackRevisions>false</trackRevisions>
    </reviewItem>
    <reviewItem>
      <errorID>28fead4c-a412-4d21-b577-bbc2f60be56e</errorID>
      <errorWord>、</errorWord>
      <group>L1_Punc</group>
      <groupName>标点问题</groupName>
      <ability>L2_Punc_CN</ability>
      <abilityName>标点符号问题</abilityName>
      <candidateList>
        <item>；</item>
      </candidateList>
      <explain/>
      <paraID>7941E57A</paraID>
      <start>37</start>
      <end>38</end>
      <status>unmodified</status>
      <modifiedWord/>
      <trackRevisions>false</trackRevisions>
    </reviewItem>
    <reviewItem>
      <errorID>5ebd38fe-0f60-4668-a792-f938cd6d1ed7</errorID>
      <errorWord>、</errorWord>
      <group>L1_Punc</group>
      <groupName>标点问题</groupName>
      <ability>L2_Punc_CN</ability>
      <abilityName>标点符号问题</abilityName>
      <candidateList>
        <item>，</item>
      </candidateList>
      <explain/>
      <paraID>4515CBE0</paraID>
      <start>11</start>
      <end>12</end>
      <status>unmodified</status>
      <modifiedWord/>
      <trackRevisions>false</trackRevisions>
    </reviewItem>
    <reviewItem>
      <errorID>10014eaf-d444-4cc4-a1ab-4021e7ac7521</errorID>
      <errorWord> </errorWord>
      <group>L1_Punc</group>
      <groupName>标点问题</groupName>
      <ability>L2_Punc_CN</ability>
      <abilityName>标点符号问题</abilityName>
      <candidateList>
        <item/>
      </candidateList>
      <explain>此处空格冗余，建议删除。</explain>
      <paraID>4515CBE0</paraID>
      <start>28</start>
      <end>29</end>
      <status>unmodified</status>
      <modifiedWord/>
      <trackRevisions>false</trackRevisions>
    </reviewItem>
    <reviewItem>
      <errorID>ae7bca6f-f2fd-489f-946d-ce56b6590ac1</errorID>
      <errorWord>  </errorWord>
      <group>L1_Punc</group>
      <groupName>标点问题</groupName>
      <ability>L2_Punc_CN</ability>
      <abilityName>标点符号问题</abilityName>
      <candidateList>
        <item/>
      </candidateList>
      <explain>此处空格冗余，建议删除。</explain>
      <paraID>21AF1EA4</paraID>
      <start>6</start>
      <end>8</end>
      <status>unmodified</status>
      <modifiedWord/>
      <trackRevisions>false</trackRevisions>
    </reviewItem>
    <reviewItem>
      <errorID>336c7a0b-31de-4f0b-945e-5585b32cefa6</errorID>
      <errorWord>)</errorWord>
      <group>L1_Format</group>
      <groupName>格式问题</groupName>
      <ability>L2_HalfPunc_CN</ability>
      <abilityName>全半角问题</abilityName>
      <candidateList>
        <item>）</item>
      </candidateList>
      <explain>文本全半角错误。</explain>
      <paraID>21AF1EA4</paraID>
      <start>18</start>
      <end>19</end>
      <status>unmodified</status>
      <modifiedWord/>
      <trackRevisions>false</trackRevisions>
    </reviewItem>
    <reviewItem>
      <errorID>ba074c95-5d3d-4444-9c73-72bdac360c22</errorID>
      <errorWord>、</errorWord>
      <group>L1_Punc</group>
      <groupName>标点问题</groupName>
      <ability>L2_Punc_CN</ability>
      <abilityName>标点符号问题</abilityName>
      <candidateList>
        <item>，</item>
      </candidateList>
      <explain/>
      <paraID>21AF1EA4</paraID>
      <start>20</start>
      <end>21</end>
      <status>unmodified</status>
      <modifiedWord/>
      <trackRevisions>false</trackRevisions>
    </reviewItem>
    <reviewItem>
      <errorID>c8b0bbf8-0b0f-4ebc-a962-0489f2e31999</errorID>
      <errorWord>、</errorWord>
      <group>L1_Punc</group>
      <groupName>标点问题</groupName>
      <ability>L2_Punc_CN</ability>
      <abilityName>标点符号问题</abilityName>
      <candidateList>
        <item>，</item>
      </candidateList>
      <explain/>
      <paraID>21AF1EA4</paraID>
      <start>29</start>
      <end>30</end>
      <status>unmodified</status>
      <modifiedWord/>
      <trackRevisions>false</trackRevisions>
    </reviewItem>
    <reviewItem>
      <errorID>d3720e20-a0f7-4e51-a345-8fd5a3664c33</errorID>
      <errorWord>）</errorWord>
      <group>L1_Punc</group>
      <groupName>标点问题</groupName>
      <ability>L2_Punc_CN</ability>
      <abilityName>标点符号问题</abilityName>
      <candidateList>
        <item>）。</item>
      </candidateList>
      <explain/>
      <paraID>21AF1EA4</paraID>
      <start>40</start>
      <end>41</end>
      <status>unmodified</status>
      <modifiedWord/>
      <trackRevisions>false</trackRevisions>
    </reviewItem>
    <reviewItem>
      <errorID>7e390e5c-3add-4e89-883d-68e5a397957d</errorID>
      <errorWord>、</errorWord>
      <group>L1_Punc</group>
      <groupName>标点问题</groupName>
      <ability>L2_Punc_CN</ability>
      <abilityName>标点符号问题</abilityName>
      <candidateList>
        <item>.</item>
      </candidateList>
      <explain/>
      <paraID>2F64A6A7</paraID>
      <start>2</start>
      <end>3</end>
      <status>unmodified</status>
      <modifiedWord/>
      <trackRevisions>false</trackRevisions>
    </reviewItem>
    <reviewItem>
      <errorID>ff01027e-fcaa-4028-ad73-ff3a8a149d52</errorID>
      <errorWord>10、</errorWord>
      <group>L1_Format</group>
      <groupName>格式问题</groupName>
      <ability>L2_Ordinal</ability>
      <abilityName>序号格式</abilityName>
      <candidateList>
        <item>10.</item>
      </candidateList>
      <explain>当前序号格式不规范，建议修改为规范格式[10.]。</explain>
      <paraID>1D75899B</paraID>
      <start>0</start>
      <end>3</end>
      <status>unmodified</status>
      <modifiedWord/>
      <trackRevisions>false</trackRevisions>
    </reviewItem>
    <reviewItem>
      <errorID>c242b836-ea90-4497-96ac-3ee924367351</errorID>
      <errorWord>:</errorWord>
      <group>L1_Format</group>
      <groupName>格式问题</groupName>
      <ability>L2_HalfPunc_CN</ability>
      <abilityName>全半角问题</abilityName>
      <candidateList>
        <item>：</item>
      </candidateList>
      <explain>文本全半角错误。</explain>
      <paraID>1D75899B</paraID>
      <start>10</start>
      <end>11</end>
      <status>unmodified</status>
      <modifiedWord/>
      <trackRevisions>false</trackRevisions>
    </reviewItem>
    <reviewItem>
      <errorID>447d8488-a6a7-4be0-92eb-639fc6f1f7b4</errorID>
      <errorWord>  </errorWord>
      <group>L1_Punc</group>
      <groupName>标点问题</groupName>
      <ability>L2_Punc_CN</ability>
      <abilityName>标点符号问题</abilityName>
      <candidateList>
        <item/>
      </candidateList>
      <explain>此处空格冗余，建议删除。</explain>
      <paraID>1D75899B</paraID>
      <start>25</start>
      <end>27</end>
      <status>unmodified</status>
      <modifiedWord/>
      <trackRevisions>false</trackRevisions>
    </reviewItem>
    <reviewItem>
      <errorID>feb0baad-e40e-4fc3-8235-331b215ec658</errorID>
      <errorWord>(</errorWord>
      <group>L1_Format</group>
      <groupName>格式问题</groupName>
      <ability>L2_HalfPunc_CN</ability>
      <abilityName>全半角问题</abilityName>
      <candidateList>
        <item>（</item>
      </candidateList>
      <explain>文本全半角错误。</explain>
      <paraID>505F21D1</paraID>
      <start>7</start>
      <end>8</end>
      <status>unmodified</status>
      <modifiedWord/>
      <trackRevisions>false</trackRevisions>
    </reviewItem>
    <reviewItem>
      <errorID>19830ea7-d4a2-4140-a029-4c72ed80e405</errorID>
      <errorWord>)</errorWord>
      <group>L1_Format</group>
      <groupName>格式问题</groupName>
      <ability>L2_HalfPunc_CN</ability>
      <abilityName>全半角问题</abilityName>
      <candidateList>
        <item>）</item>
      </candidateList>
      <explain>文本全半角错误。</explain>
      <paraID>505F21D1</paraID>
      <start>11</start>
      <end>12</end>
      <status>unmodified</status>
      <modifiedWord/>
      <trackRevisions>false</trackRevisions>
    </reviewItem>
    <reviewItem>
      <errorID>d63c63a1-62e6-4fc9-be3e-b664ef0f7add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79CBA5E7</paraID>
      <start>0</start>
      <end>2</end>
      <status>unmodified</status>
      <modifiedWord/>
      <trackRevisions>false</trackRevisions>
    </reviewItem>
    <reviewItem>
      <errorID>4a1f5276-8901-4597-beb5-343df5c887b6</errorID>
      <errorWord>: 用于</errorWord>
      <group>L1_Word</group>
      <groupName>字词问题</groupName>
      <ability>L2_Typo</ability>
      <abilityName>字词错误</abilityName>
      <candidateList>
        <item>：用于分辨</item>
      </candidateList>
      <explain/>
      <paraID>14A3375E</paraID>
      <start>4</start>
      <end>8</end>
      <status>unmodified</status>
      <modifiedWord/>
      <trackRevisions>false</trackRevisions>
    </reviewItem>
    <reviewItem>
      <errorID>3f444370-3ad4-4a06-b219-a792b139ebb2</errorID>
      <errorWord>等区别分辨</errorWord>
      <group>L1_Grammar</group>
      <groupName>语法问题</groupName>
      <ability>L2_Grammar</ability>
      <abilityName>语法错误</abilityName>
      <candidateList>
        <item>等</item>
      </candidateList>
      <explain/>
      <paraID>14A3375E</paraID>
      <start>17</start>
      <end>22</end>
      <status>unmodified</status>
      <modifiedWord/>
      <trackRevisions>false</trackRevisions>
    </reviewItem>
    <reviewItem>
      <errorID>59977497-15d3-459c-bd73-2f4b0bea1f23</errorID>
      <errorWord>:</errorWord>
      <group>L1_Format</group>
      <groupName>格式问题</groupName>
      <ability>L2_HalfPunc_CN</ability>
      <abilityName>全半角问题</abilityName>
      <candidateList>
        <item>：</item>
      </candidateList>
      <explain>文本全半角错误。</explain>
      <paraID>603D08A9</paraID>
      <start>4</start>
      <end>5</end>
      <status>unmodified</status>
      <modifiedWord/>
      <trackRevisions>false</trackRevisions>
    </reviewItem>
    <reviewItem>
      <errorID>f906b972-7f9e-4edd-aa53-1b1342dc3409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399D822C</paraID>
      <start>0</start>
      <end>2</end>
      <status>unmodified</status>
      <modifiedWord/>
      <trackRevisions>false</trackRevisions>
    </reviewItem>
    <reviewItem>
      <errorID>370c5f0c-5f38-48a5-8ed9-ca17eea0436d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634693CE</paraID>
      <start>0</start>
      <end>2</end>
      <status>unmodified</status>
      <modifiedWord/>
      <trackRevisions>false</trackRevisions>
    </reviewItem>
    <reviewItem>
      <errorID>d95d323b-7e53-4fbf-a168-e477d25d333b</errorID>
      <errorWord>100</errorWord>
      <group>L1_Punc</group>
      <groupName>标点问题</groupName>
      <ability>L2_Punc_CN</ability>
      <abilityName>标点符号问题</abilityName>
      <candidateList>
        <item>，100</item>
      </candidateList>
      <explain/>
      <paraID>60830A5B</paraID>
      <start>29</start>
      <end>32</end>
      <status>unmodified</status>
      <modifiedWord/>
      <trackRevisions>false</trackRevisions>
    </reviewItem>
    <reviewItem>
      <errorID>5bd27af4-159d-4abd-ad22-0a0b1f5aab48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6A20D120</paraID>
      <start>0</start>
      <end>2</end>
      <status>unmodified</status>
      <modifiedWord/>
      <trackRevisions>false</trackRevisions>
    </reviewItem>
    <reviewItem>
      <errorID>cc6ba565-b390-40d5-9989-d5bb6daa3fd7</errorID>
      <errorWord>5、</errorWord>
      <group>L1_Format</group>
      <groupName>格式问题</groupName>
      <ability>L2_Ordinal</ability>
      <abilityName>序号格式</abilityName>
      <candidateList>
        <item>5.</item>
      </candidateList>
      <explain>当前序号格式不规范，建议修改为规范格式[5.]。</explain>
      <paraID>39DF8D75</paraID>
      <start>0</start>
      <end>2</end>
      <status>unmodified</status>
      <modifiedWord/>
      <trackRevisions>false</trackRevisions>
    </reviewItem>
    <reviewItem>
      <errorID>b01c4739-6022-4259-8f18-1b6634db0dde</errorID>
      <errorWord>（</errorWord>
      <group>L1_Format</group>
      <groupName>格式问题</groupName>
      <ability>L2_HalfPunc_CN</ability>
      <abilityName>全半角问题</abilityName>
      <candidateList>
        <item>(</item>
      </candidateList>
      <explain>文本全半角错误。</explain>
      <paraID>39DF8D75</paraID>
      <start>31</start>
      <end>32</end>
      <status>unmodified</status>
      <modifiedWord/>
      <trackRevisions>false</trackRevisions>
    </reviewItem>
    <reviewItem>
      <errorID>43394da9-771c-4ec3-87ae-09bcf5950033</errorID>
      <errorWord>)</errorWord>
      <group>L1_Punc</group>
      <groupName>标点问题</groupName>
      <ability>L2_Punc_CN</ability>
      <abilityName>标点符号问题</abilityName>
      <candidateList>
        <item>）</item>
      </candidateList>
      <explain/>
      <paraID>39DF8D75</paraID>
      <start>39</start>
      <end>40</end>
      <status>unmodified</status>
      <modifiedWord/>
      <trackRevisions>false</trackRevisions>
    </reviewItem>
    <reviewItem>
      <errorID>c60883c7-3121-456e-a76f-e5998ac92e6c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48037C5B</paraID>
      <start>0</start>
      <end>2</end>
      <status>unmodified</status>
      <modifiedWord/>
      <trackRevisions>false</trackRevisions>
    </reviewItem>
    <reviewItem>
      <errorID>b2f95290-2859-4701-a4f6-3d6965d9c91d</errorID>
      <errorWord>实验仓</errorWord>
      <group>L1_Word</group>
      <groupName>字词问题</groupName>
      <ability>L2_Typo</ability>
      <abilityName>字词错误</abilityName>
      <candidateList>
        <item>实验舱</item>
      </candidateList>
      <explain>存在发音相同字词的误用。</explain>
      <paraID>48037C5B</paraID>
      <start>3</start>
      <end>6</end>
      <status>unmodified</status>
      <modifiedWord/>
      <trackRevisions>false</trackRevisions>
    </reviewItem>
    <reviewItem>
      <errorID>c3543934-5d60-4c32-bb2b-1e9d372132cf</errorID>
      <errorWord>（</errorWord>
      <group>L1_Format</group>
      <groupName>格式问题</groupName>
      <ability>L2_HalfPunc_CN</ability>
      <abilityName>全半角问题</abilityName>
      <candidateList>
        <item>(</item>
      </candidateList>
      <explain>文本全半角错误。</explain>
      <paraID>48037C5B</paraID>
      <start>31</start>
      <end>32</end>
      <status>unmodified</status>
      <modifiedWord/>
      <trackRevisions>false</trackRevisions>
    </reviewItem>
    <reviewItem>
      <errorID>3d8eb75b-e9f7-4550-8fc4-c56def3d7bfd</errorID>
      <errorWord>)</errorWord>
      <group>L1_Punc</group>
      <groupName>标点问题</groupName>
      <ability>L2_Punc_CN</ability>
      <abilityName>标点符号问题</abilityName>
      <candidateList>
        <item>）</item>
      </candidateList>
      <explain/>
      <paraID>48037C5B</paraID>
      <start>40</start>
      <end>41</end>
      <status>unmodified</status>
      <modifiedWord/>
      <trackRevisions>false</trackRevisions>
    </reviewItem>
    <reviewItem>
      <errorID>df1f7f06-8bfc-428b-ae6e-b4be155f5b33</errorID>
      <errorWord>8、</errorWord>
      <group>L1_Format</group>
      <groupName>格式问题</groupName>
      <ability>L2_Ordinal</ability>
      <abilityName>序号格式</abilityName>
      <candidateList>
        <item>8.</item>
      </candidateList>
      <explain>当前序号格式不规范，建议修改为规范格式[8.]。</explain>
      <paraID>1C91A429</paraID>
      <start>0</start>
      <end>2</end>
      <status>unmodified</status>
      <modifiedWord/>
      <trackRevisions>false</trackRevisions>
    </reviewItem>
    <reviewItem>
      <errorID>4cf5e6d5-ef71-4ada-99b7-64f2a4202034</errorID>
      <errorWord>)</errorWord>
      <group>L1_Format</group>
      <groupName>格式问题</groupName>
      <ability>L2_HalfPunc_CN</ability>
      <abilityName>全半角问题</abilityName>
      <candidateList>
        <item>）</item>
      </candidateList>
      <explain>文本全半角错误。</explain>
      <paraID>1C91A429</paraID>
      <start>31</start>
      <end>32</end>
      <status>unmodified</status>
      <modifiedWord/>
      <trackRevisions>false</trackRevisions>
    </reviewItem>
    <reviewItem>
      <errorID>618b1c4c-ba76-4158-bf1d-cdba852c83a6</errorID>
      <errorWord>9、</errorWord>
      <group>L1_Format</group>
      <groupName>格式问题</groupName>
      <ability>L2_Ordinal</ability>
      <abilityName>序号格式</abilityName>
      <candidateList>
        <item>9.</item>
      </candidateList>
      <explain>当前序号格式不规范，建议修改为规范格式[9.]。</explain>
      <paraID>63778A79</paraID>
      <start>0</start>
      <end>2</end>
      <status>unmodified</status>
      <modifiedWord/>
      <trackRevisions>false</trackRevisions>
    </reviewItem>
    <reviewItem>
      <errorID>0d570b05-ce90-414a-b281-6f0a1daf896e</errorID>
      <errorWord>、</errorWord>
      <group>L1_Punc</group>
      <groupName>标点问题</groupName>
      <ability>L2_Punc_CN</ability>
      <abilityName>标点符号问题</abilityName>
      <candidateList>
        <item>，</item>
      </candidateList>
      <explain/>
      <paraID>1E0A63C0</paraID>
      <start>4</start>
      <end>5</end>
      <status>unmodified</status>
      <modifiedWord/>
      <trackRevisions>false</trackRevisions>
    </reviewItem>
    <reviewItem>
      <errorID>6b42e830-7dfc-4860-b635-214e4cff6e73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6CA17DA6</paraID>
      <start>0</start>
      <end>2</end>
      <status>unmodified</status>
      <modifiedWord/>
      <trackRevisions>false</trackRevisions>
    </reviewItem>
    <reviewItem>
      <errorID>84776280-f240-47bb-b218-f0305eb4b706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69B98841</paraID>
      <start>0</start>
      <end>2</end>
      <status>unmodified</status>
      <modifiedWord/>
      <trackRevisions>false</trackRevisions>
    </reviewItem>
    <reviewItem>
      <errorID>3a7739de-be65-4c34-9309-c4a4192400ab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229A11AB</paraID>
      <start>0</start>
      <end>2</end>
      <status>unmodified</status>
      <modifiedWord/>
      <trackRevisions>false</trackRevisions>
    </reviewItem>
    <reviewItem>
      <errorID>1922c7b5-3da0-4cbb-9cba-48f8d2a1ba91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66665C6B</paraID>
      <start>0</start>
      <end>2</end>
      <status>unmodified</status>
      <modifiedWord/>
      <trackRevisions>false</trackRevisions>
    </reviewItem>
    <reviewItem>
      <errorID>8f138565-76ac-4a33-91b5-0d3441b48020</errorID>
      <errorWord>,</errorWord>
      <group>L1_Format</group>
      <groupName>格式问题</groupName>
      <ability>L2_HalfPunc_CN</ability>
      <abilityName>全半角问题</abilityName>
      <candidateList>
        <item>，</item>
      </candidateList>
      <explain>文本全半角错误。</explain>
      <paraID> 6B5861B</paraID>
      <start>16</start>
      <end>17</end>
      <status>unmodified</status>
      <modifiedWord/>
      <trackRevisions>false</trackRevisions>
    </reviewItem>
    <reviewItem>
      <errorID>7f9486df-7b0e-4ccd-a6b3-669ac614ed69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4459448B</paraID>
      <start>0</start>
      <end>2</end>
      <status>unmodified</status>
      <modifiedWord/>
      <trackRevisions>false</trackRevisions>
    </reviewItem>
    <reviewItem>
      <errorID>3989a8c2-a9c2-4aea-8de3-a5896056494c</errorID>
      <errorWord>感应</errorWord>
      <group>L1_Word</group>
      <groupName>字词问题</groupName>
      <ability>L2_Typo</ability>
      <abilityName>字词错误</abilityName>
      <candidateList>
        <item>反应</item>
      </candidateList>
      <explain/>
      <paraID>4459448B</paraID>
      <start>11</start>
      <end>13</end>
      <status>unmodified</status>
      <modifiedWord/>
      <trackRevisions>false</trackRevisions>
    </reviewItem>
    <reviewItem>
      <errorID>880a9243-1f71-4222-af97-ce2ef0d7d90f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648CEB26</paraID>
      <start>0</start>
      <end>2</end>
      <status>unmodified</status>
      <modifiedWord/>
      <trackRevisions>false</trackRevisions>
    </reviewItem>
    <reviewItem>
      <errorID>8d81f0f0-072e-45e7-b924-69cf241a818d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6EEF4AFE</paraID>
      <start>0</start>
      <end>3</end>
      <status>unmodified</status>
      <modifiedWord/>
      <trackRevisions>false</trackRevisions>
    </reviewItem>
    <reviewItem>
      <errorID>9b2f23d2-b87c-49df-9167-b0bca07cb5a7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7C5971ED</paraID>
      <start>0</start>
      <end>3</end>
      <status>unmodified</status>
      <modifiedWord/>
      <trackRevisions>false</trackRevisions>
    </reviewItem>
    <reviewItem>
      <errorID>2382e690-1a7c-47f1-9347-7a44b290358e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2DAB728</paraID>
      <start>0</start>
      <end>3</end>
      <status>unmodified</status>
      <modifiedWord/>
      <trackRevisions>false</trackRevisions>
    </reviewItem>
    <reviewItem>
      <errorID>eb13595f-1fff-46c8-bf5f-24e84ab2ec75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39034E22</paraID>
      <start>0</start>
      <end>2</end>
      <status>unmodified</status>
      <modifiedWord/>
      <trackRevisions>false</trackRevisions>
    </reviewItem>
    <reviewItem>
      <errorID>7770ff53-b48b-42cf-92f8-ac1ab3156395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B4AEDD3</paraID>
      <start>0</start>
      <end>2</end>
      <status>unmodified</status>
      <modifiedWord/>
      <trackRevisions>false</trackRevisions>
    </reviewItem>
    <reviewItem>
      <errorID>a6af29b7-d53a-490b-bb70-c45b79907888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1272745</paraID>
      <start>0</start>
      <end>2</end>
      <status>unmodified</status>
      <modifiedWord/>
      <trackRevisions>false</trackRevisions>
    </reviewItem>
    <reviewItem>
      <errorID>617c30eb-8bac-4037-84c6-ecbd47d52c71</errorID>
      <errorWord>(</errorWord>
      <group>L1_Format</group>
      <groupName>格式问题</groupName>
      <ability>L2_HalfPunc_CN</ability>
      <abilityName>全半角问题</abilityName>
      <candidateList>
        <item>（</item>
      </candidateList>
      <explain>文本全半角错误。</explain>
      <paraID>3D4495A2</paraID>
      <start>6</start>
      <end>7</end>
      <status>unmodified</status>
      <modifiedWord/>
      <trackRevisions>false</trackRevisions>
    </reviewItem>
    <reviewItem>
      <errorID>27f5855d-129b-44d0-a1ae-03da21716bd9</errorID>
      <errorWord>)</errorWord>
      <group>L1_Format</group>
      <groupName>格式问题</groupName>
      <ability>L2_HalfPunc_CN</ability>
      <abilityName>全半角问题</abilityName>
      <candidateList>
        <item>）</item>
      </candidateList>
      <explain>文本全半角错误。</explain>
      <paraID>3D4495A2</paraID>
      <start>11</start>
      <end>12</end>
      <status>unmodified</status>
      <modifiedWord/>
      <trackRevisions>false</trackRevisions>
    </reviewItem>
    <reviewItem>
      <errorID>6461f991-aaa0-4b36-9536-090ee5d61d52</errorID>
      <errorWord>(</errorWord>
      <group>L1_Format</group>
      <groupName>格式问题</groupName>
      <ability>L2_HalfPunc_CN</ability>
      <abilityName>全半角问题</abilityName>
      <candidateList>
        <item>（</item>
      </candidateList>
      <explain>文本全半角错误。</explain>
      <paraID>49506042</paraID>
      <start>6</start>
      <end>7</end>
      <status>unmodified</status>
      <modifiedWord/>
      <trackRevisions>false</trackRevisions>
    </reviewItem>
    <reviewItem>
      <errorID>57e48766-cac9-478d-b75a-ad98107417dd</errorID>
      <errorWord>)</errorWord>
      <group>L1_Format</group>
      <groupName>格式问题</groupName>
      <ability>L2_HalfPunc_CN</ability>
      <abilityName>全半角问题</abilityName>
      <candidateList>
        <item>）</item>
      </candidateList>
      <explain>文本全半角错误。</explain>
      <paraID>49506042</paraID>
      <start>11</start>
      <end>12</end>
      <status>unmodified</status>
      <modifiedWord/>
      <trackRevisions>false</trackRevisions>
    </reviewItem>
    <reviewItem>
      <errorID>8c3be58a-7708-41ae-95f1-a7be2cb29a30</errorID>
      <errorWord>(</errorWord>
      <group>L1_Format</group>
      <groupName>格式问题</groupName>
      <ability>L2_HalfPunc_CN</ability>
      <abilityName>全半角问题</abilityName>
      <candidateList>
        <item>（</item>
      </candidateList>
      <explain>文本全半角错误。</explain>
      <paraID> DD7D037</paraID>
      <start>6</start>
      <end>7</end>
      <status>unmodified</status>
      <modifiedWord/>
      <trackRevisions>false</trackRevisions>
    </reviewItem>
    <reviewItem>
      <errorID>fdd4f4d4-5845-4cc3-950c-f637f561debf</errorID>
      <errorWord>)</errorWord>
      <group>L1_Format</group>
      <groupName>格式问题</groupName>
      <ability>L2_HalfPunc_CN</ability>
      <abilityName>全半角问题</abilityName>
      <candidateList>
        <item>）</item>
      </candidateList>
      <explain>文本全半角错误。</explain>
      <paraID> DD7D037</paraID>
      <start>12</start>
      <end>13</end>
      <status>unmodified</status>
      <modifiedWord/>
      <trackRevisions>false</trackRevisions>
    </reviewItem>
    <reviewItem>
      <errorID>f4683b73-6ecf-41db-b1d1-a53b3e836876</errorID>
      <errorWord>(</errorWord>
      <group>L1_Format</group>
      <groupName>格式问题</groupName>
      <ability>L2_HalfPunc_CN</ability>
      <abilityName>全半角问题</abilityName>
      <candidateList>
        <item>（</item>
      </candidateList>
      <explain>文本全半角错误。</explain>
      <paraID>40128D99</paraID>
      <start>6</start>
      <end>7</end>
      <status>unmodified</status>
      <modifiedWord/>
      <trackRevisions>false</trackRevisions>
    </reviewItem>
    <reviewItem>
      <errorID>220a8d4e-5adf-47d4-99ab-a2faa05650f5</errorID>
      <errorWord>)</errorWord>
      <group>L1_Format</group>
      <groupName>格式问题</groupName>
      <ability>L2_HalfPunc_CN</ability>
      <abilityName>全半角问题</abilityName>
      <candidateList>
        <item>）</item>
      </candidateList>
      <explain>文本全半角错误。</explain>
      <paraID>40128D99</paraID>
      <start>11</start>
      <end>12</end>
      <status>unmodified</status>
      <modifiedWord/>
      <trackRevisions>false</trackRevisions>
    </reviewItem>
    <reviewItem>
      <errorID>ac254251-439f-44b5-9012-cd2d923d46d4</errorID>
      <errorWord>4、</errorWord>
      <group>L1_Format</group>
      <groupName>格式问题</groupName>
      <ability>L2_Ordinal</ability>
      <abilityName>序号格式</abilityName>
      <candidateList>
        <item>4.</item>
      </candidateList>
      <explain>当前序号格式不规范，建议修改为规范格式[4.]。</explain>
      <paraID>7D0D1780</paraID>
      <start>0</start>
      <end>2</end>
      <status>unmodified</status>
      <modifiedWord/>
      <trackRevisions>false</trackRevisions>
    </reviewItem>
    <reviewItem>
      <errorID>d6ff316f-8eb5-40b1-915a-84433b3934e0</errorID>
      <errorWord>(</errorWord>
      <group>L1_Format</group>
      <groupName>格式问题</groupName>
      <ability>L2_HalfPunc_CN</ability>
      <abilityName>全半角问题</abilityName>
      <candidateList>
        <item>（</item>
      </candidateList>
      <explain>文本全半角错误。</explain>
      <paraID>7D0D1780</paraID>
      <start>10</start>
      <end>11</end>
      <status>unmodified</status>
      <modifiedWord/>
      <trackRevisions>false</trackRevisions>
    </reviewItem>
    <reviewItem>
      <errorID>22330960-b638-42ec-9bba-0ec3565db2b0</errorID>
      <errorWord>)</errorWord>
      <group>L1_Format</group>
      <groupName>格式问题</groupName>
      <ability>L2_HalfPunc_CN</ability>
      <abilityName>全半角问题</abilityName>
      <candidateList>
        <item>）</item>
      </candidateList>
      <explain>文本全半角错误。</explain>
      <paraID>7D0D1780</paraID>
      <start>17</start>
      <end>18</end>
      <status>unmodified</status>
      <modifiedWord/>
      <trackRevisions>false</trackRevisions>
    </reviewItem>
    <reviewItem>
      <errorID>3e49d0c4-5618-4758-b0ef-ab2f8090a86e</errorID>
      <errorWord>(</errorWord>
      <group>L1_Format</group>
      <groupName>格式问题</groupName>
      <ability>L2_HalfPunc_CN</ability>
      <abilityName>全半角问题</abilityName>
      <candidateList>
        <item>（</item>
      </candidateList>
      <explain>文本全半角错误。</explain>
      <paraID>7D0D1780</paraID>
      <start>29</start>
      <end>30</end>
      <status>unmodified</status>
      <modifiedWord/>
      <trackRevisions>false</trackRevisions>
    </reviewItem>
    <reviewItem>
      <errorID>ad3a76f9-1e5a-41f3-9e90-19286437e590</errorID>
      <errorWord>)</errorWord>
      <group>L1_Format</group>
      <groupName>格式问题</groupName>
      <ability>L2_HalfPunc_CN</ability>
      <abilityName>全半角问题</abilityName>
      <candidateList>
        <item>）</item>
      </candidateList>
      <explain>文本全半角错误。</explain>
      <paraID>7D0D1780</paraID>
      <start>36</start>
      <end>37</end>
      <status>unmodified</status>
      <modifiedWord/>
      <trackRevisions>false</trackRevisions>
    </reviewItem>
    <reviewItem>
      <errorID>ea4d41c2-f7a9-4497-ba35-8fce6f5c63d2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63534361</paraID>
      <start>0</start>
      <end>2</end>
      <status>unmodified</status>
      <modifiedWord/>
      <trackRevisions>false</trackRevisions>
    </reviewItem>
    <reviewItem>
      <errorID>ebf80c58-29ec-44ba-a479-02f3f0f59dc6</errorID>
      <errorWord>（</errorWord>
      <group>L1_Format</group>
      <groupName>格式问题</groupName>
      <ability>L2_HalfPunc_CN</ability>
      <abilityName>全半角问题</abilityName>
      <candidateList>
        <item>(</item>
      </candidateList>
      <explain>文本全半角错误。</explain>
      <paraID>23E0D93D</paraID>
      <start>8</start>
      <end>9</end>
      <status>unmodified</status>
      <modifiedWord/>
      <trackRevisions>false</trackRevisions>
    </reviewItem>
    <reviewItem>
      <errorID>dcb86ccb-40f9-49e7-9d4b-c201505c3d30</errorID>
      <errorWord>）</errorWord>
      <group>L1_Format</group>
      <groupName>格式问题</groupName>
      <ability>L2_HalfPunc_CN</ability>
      <abilityName>全半角问题</abilityName>
      <candidateList>
        <item>)</item>
      </candidateList>
      <explain>文本全半角错误。</explain>
      <paraID>23E0D93D</paraID>
      <start>11</start>
      <end>12</end>
      <status>unmodified</status>
      <modifiedWord/>
      <trackRevisions>false</trackRevisions>
    </reviewItem>
    <reviewItem>
      <errorID>d373af09-0b18-4182-bcee-ef498d885ad5</errorID>
      <errorWord>（</errorWord>
      <group>L1_Format</group>
      <groupName>格式问题</groupName>
      <ability>L2_HalfPunc_CN</ability>
      <abilityName>全半角问题</abilityName>
      <candidateList>
        <item>(</item>
      </candidateList>
      <explain>文本全半角错误。</explain>
      <paraID> 7B21ED5</paraID>
      <start>8</start>
      <end>9</end>
      <status>unmodified</status>
      <modifiedWord/>
      <trackRevisions>false</trackRevisions>
    </reviewItem>
    <reviewItem>
      <errorID>b39b1d79-9466-497a-bf80-47e42e0ba4ea</errorID>
      <errorWord>）</errorWord>
      <group>L1_Format</group>
      <groupName>格式问题</groupName>
      <ability>L2_HalfPunc_CN</ability>
      <abilityName>全半角问题</abilityName>
      <candidateList>
        <item>)</item>
      </candidateList>
      <explain>文本全半角错误。</explain>
      <paraID> 7B21ED5</paraID>
      <start>11</start>
      <end>12</end>
      <status>unmodified</status>
      <modifiedWord/>
      <trackRevisions>false</trackRevisions>
    </reviewItem>
    <reviewItem>
      <errorID>e2464d46-8771-429d-9cbf-0066ff072148</errorID>
      <errorWord>（</errorWord>
      <group>L1_Format</group>
      <groupName>格式问题</groupName>
      <ability>L2_HalfPunc_CN</ability>
      <abilityName>全半角问题</abilityName>
      <candidateList>
        <item>(</item>
      </candidateList>
      <explain>文本全半角错误。</explain>
      <paraID>3F895BC8</paraID>
      <start>8</start>
      <end>9</end>
      <status>unmodified</status>
      <modifiedWord/>
      <trackRevisions>false</trackRevisions>
    </reviewItem>
    <reviewItem>
      <errorID>572b16ed-0666-44a9-8350-47f6b39dca80</errorID>
      <errorWord>）</errorWord>
      <group>L1_Format</group>
      <groupName>格式问题</groupName>
      <ability>L2_HalfPunc_CN</ability>
      <abilityName>全半角问题</abilityName>
      <candidateList>
        <item>)</item>
      </candidateList>
      <explain>文本全半角错误。</explain>
      <paraID>3F895BC8</paraID>
      <start>11</start>
      <end>12</end>
      <status>unmodified</status>
      <modifiedWord/>
      <trackRevisions>false</trackRevisions>
    </reviewItem>
    <reviewItem>
      <errorID>596cddcb-4132-4b4e-a017-637309e17774</errorID>
      <errorWord>（</errorWord>
      <group>L1_Format</group>
      <groupName>格式问题</groupName>
      <ability>L2_HalfPunc_CN</ability>
      <abilityName>全半角问题</abilityName>
      <candidateList>
        <item>(</item>
      </candidateList>
      <explain>文本全半角错误。</explain>
      <paraID>247AA381</paraID>
      <start>9</start>
      <end>10</end>
      <status>unmodified</status>
      <modifiedWord/>
      <trackRevisions>false</trackRevisions>
    </reviewItem>
    <reviewItem>
      <errorID>9051ec26-45a2-4259-98fe-21e49871c50b</errorID>
      <errorWord>）</errorWord>
      <group>L1_Format</group>
      <groupName>格式问题</groupName>
      <ability>L2_HalfPunc_CN</ability>
      <abilityName>全半角问题</abilityName>
      <candidateList>
        <item>)</item>
      </candidateList>
      <explain>文本全半角错误。</explain>
      <paraID>247AA381</paraID>
      <start>12</start>
      <end>13</end>
      <status>unmodified</status>
      <modifiedWord/>
      <trackRevisions>false</trackRevisions>
    </reviewItem>
    <reviewItem>
      <errorID>adf610f1-8157-4777-8325-d2701f134ecd</errorID>
      <errorWord>（</errorWord>
      <group>L1_Format</group>
      <groupName>格式问题</groupName>
      <ability>L2_HalfPunc_CN</ability>
      <abilityName>全半角问题</abilityName>
      <candidateList>
        <item>(</item>
      </candidateList>
      <explain>文本全半角错误。</explain>
      <paraID>6044167E</paraID>
      <start>9</start>
      <end>10</end>
      <status>unmodified</status>
      <modifiedWord/>
      <trackRevisions>false</trackRevisions>
    </reviewItem>
    <reviewItem>
      <errorID>369b4076-44ca-432f-8e19-53d45cb1d97b</errorID>
      <errorWord>）</errorWord>
      <group>L1_Format</group>
      <groupName>格式问题</groupName>
      <ability>L2_HalfPunc_CN</ability>
      <abilityName>全半角问题</abilityName>
      <candidateList>
        <item>)</item>
      </candidateList>
      <explain>文本全半角错误。</explain>
      <paraID>6044167E</paraID>
      <start>12</start>
      <end>13</end>
      <status>unmodified</status>
      <modifiedWord/>
      <trackRevisions>false</trackRevisions>
    </reviewItem>
    <reviewItem>
      <errorID>d921be96-aa55-49dd-b32f-24551d582953</errorID>
      <errorWord>（</errorWord>
      <group>L1_Format</group>
      <groupName>格式问题</groupName>
      <ability>L2_HalfPunc_CN</ability>
      <abilityName>全半角问题</abilityName>
      <candidateList>
        <item>(</item>
      </candidateList>
      <explain>文本全半角错误。</explain>
      <paraID>5DD4A2CC</paraID>
      <start>9</start>
      <end>10</end>
      <status>unmodified</status>
      <modifiedWord/>
      <trackRevisions>false</trackRevisions>
    </reviewItem>
    <reviewItem>
      <errorID>fece92f1-bce9-4ac3-ae63-57dcbb2d734a</errorID>
      <errorWord>）</errorWord>
      <group>L1_Format</group>
      <groupName>格式问题</groupName>
      <ability>L2_HalfPunc_CN</ability>
      <abilityName>全半角问题</abilityName>
      <candidateList>
        <item>)</item>
      </candidateList>
      <explain>文本全半角错误。</explain>
      <paraID>5DD4A2CC</paraID>
      <start>12</start>
      <end>13</end>
      <status>unmodified</status>
      <modifiedWord/>
      <trackRevisions>false</trackRevisions>
    </reviewItem>
    <reviewItem>
      <errorID>5cc19e76-b8e7-4f29-87ef-0287da084f6d</errorID>
      <errorWord>（</errorWord>
      <group>L1_Format</group>
      <groupName>格式问题</groupName>
      <ability>L2_HalfPunc_CN</ability>
      <abilityName>全半角问题</abilityName>
      <candidateList>
        <item>(</item>
      </candidateList>
      <explain>文本全半角错误。</explain>
      <paraID>4650B26D</paraID>
      <start>8</start>
      <end>9</end>
      <status>unmodified</status>
      <modifiedWord/>
      <trackRevisions>false</trackRevisions>
    </reviewItem>
    <reviewItem>
      <errorID>0ebb3ab4-9cb7-4ea7-9459-4669b1c16a9f</errorID>
      <errorWord>）</errorWord>
      <group>L1_Format</group>
      <groupName>格式问题</groupName>
      <ability>L2_HalfPunc_CN</ability>
      <abilityName>全半角问题</abilityName>
      <candidateList>
        <item>)</item>
      </candidateList>
      <explain>文本全半角错误。</explain>
      <paraID>4650B26D</paraID>
      <start>11</start>
      <end>12</end>
      <status>unmodified</status>
      <modifiedWord/>
      <trackRevisions>false</trackRevisions>
    </reviewItem>
    <reviewItem>
      <errorID>a258e203-0356-49bd-b823-3c0503999a8d</errorID>
      <errorWord>（</errorWord>
      <group>L1_Format</group>
      <groupName>格式问题</groupName>
      <ability>L2_HalfPunc_CN</ability>
      <abilityName>全半角问题</abilityName>
      <candidateList>
        <item>(</item>
      </candidateList>
      <explain>文本全半角错误。</explain>
      <paraID>1E8411FE</paraID>
      <start>8</start>
      <end>9</end>
      <status>unmodified</status>
      <modifiedWord/>
      <trackRevisions>false</trackRevisions>
    </reviewItem>
    <reviewItem>
      <errorID>bbec5513-35b9-461c-83b1-8518ea1a2806</errorID>
      <errorWord>）</errorWord>
      <group>L1_Format</group>
      <groupName>格式问题</groupName>
      <ability>L2_HalfPunc_CN</ability>
      <abilityName>全半角问题</abilityName>
      <candidateList>
        <item>)</item>
      </candidateList>
      <explain>文本全半角错误。</explain>
      <paraID>1E8411FE</paraID>
      <start>11</start>
      <end>12</end>
      <status>unmodified</status>
      <modifiedWord/>
      <trackRevisions>false</trackRevisions>
    </reviewItem>
    <reviewItem>
      <errorID>929bbf96-7da3-4f21-ad9c-897207e7dd5f</errorID>
      <errorWord>（</errorWord>
      <group>L1_Format</group>
      <groupName>格式问题</groupName>
      <ability>L2_HalfPunc_CN</ability>
      <abilityName>全半角问题</abilityName>
      <candidateList>
        <item>(</item>
      </candidateList>
      <explain>文本全半角错误。</explain>
      <paraID>148226CA</paraID>
      <start>9</start>
      <end>10</end>
      <status>unmodified</status>
      <modifiedWord/>
      <trackRevisions>false</trackRevisions>
    </reviewItem>
    <reviewItem>
      <errorID>31983cd4-c68a-488d-b9d4-955728adb452</errorID>
      <errorWord>）</errorWord>
      <group>L1_Format</group>
      <groupName>格式问题</groupName>
      <ability>L2_HalfPunc_CN</ability>
      <abilityName>全半角问题</abilityName>
      <candidateList>
        <item>)</item>
      </candidateList>
      <explain>文本全半角错误。</explain>
      <paraID>148226CA</paraID>
      <start>12</start>
      <end>13</end>
      <status>unmodified</status>
      <modifiedWord/>
      <trackRevisions>false</trackRevisions>
    </reviewItem>
    <reviewItem>
      <errorID>af8b1a6e-f2c8-4ea0-8059-91bc893fa9e1</errorID>
      <errorWord>（</errorWord>
      <group>L1_Format</group>
      <groupName>格式问题</groupName>
      <ability>L2_HalfPunc_CN</ability>
      <abilityName>全半角问题</abilityName>
      <candidateList>
        <item>(</item>
      </candidateList>
      <explain>文本全半角错误。</explain>
      <paraID>5D184277</paraID>
      <start>9</start>
      <end>10</end>
      <status>unmodified</status>
      <modifiedWord/>
      <trackRevisions>false</trackRevisions>
    </reviewItem>
    <reviewItem>
      <errorID>33ac35e9-98e1-4f10-a3fb-c52f1b49c2e6</errorID>
      <errorWord>）</errorWord>
      <group>L1_Format</group>
      <groupName>格式问题</groupName>
      <ability>L2_HalfPunc_CN</ability>
      <abilityName>全半角问题</abilityName>
      <candidateList>
        <item>)</item>
      </candidateList>
      <explain>文本全半角错误。</explain>
      <paraID>5D184277</paraID>
      <start>12</start>
      <end>13</end>
      <status>unmodified</status>
      <modifiedWord/>
      <trackRevisions>false</trackRevisions>
    </reviewItem>
    <reviewItem>
      <errorID>23e4f7f9-1ca8-4bef-9d27-bf51bea66065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468334B</paraID>
      <start>0</start>
      <end>2</end>
      <status>unmodified</status>
      <modifiedWord/>
      <trackRevisions>false</trackRevisions>
    </reviewItem>
    <reviewItem>
      <errorID>02205d66-2f6e-44ed-ab8a-fd4107b67030</errorID>
      <errorWord>（</errorWord>
      <group>L1_Format</group>
      <groupName>格式问题</groupName>
      <ability>L2_HalfPunc_CN</ability>
      <abilityName>全半角问题</abilityName>
      <candidateList>
        <item>(</item>
      </candidateList>
      <explain>文本全半角错误。</explain>
      <paraID>6105A1F2</paraID>
      <start>8</start>
      <end>9</end>
      <status>unmodified</status>
      <modifiedWord/>
      <trackRevisions>false</trackRevisions>
    </reviewItem>
    <reviewItem>
      <errorID>b8655ebc-242d-4728-9c47-dbe33d674d40</errorID>
      <errorWord>）</errorWord>
      <group>L1_Format</group>
      <groupName>格式问题</groupName>
      <ability>L2_HalfPunc_CN</ability>
      <abilityName>全半角问题</abilityName>
      <candidateList>
        <item>)</item>
      </candidateList>
      <explain>文本全半角错误。</explain>
      <paraID>6105A1F2</paraID>
      <start>11</start>
      <end>12</end>
      <status>unmodified</status>
      <modifiedWord/>
      <trackRevisions>false</trackRevisions>
    </reviewItem>
    <reviewItem>
      <errorID>c3e04124-3799-44a2-9fc3-e3f4278e9f14</errorID>
      <errorWord>（</errorWord>
      <group>L1_Format</group>
      <groupName>格式问题</groupName>
      <ability>L2_HalfPunc_CN</ability>
      <abilityName>全半角问题</abilityName>
      <candidateList>
        <item>(</item>
      </candidateList>
      <explain>文本全半角错误。</explain>
      <paraID>558EAE57</paraID>
      <start>8</start>
      <end>9</end>
      <status>unmodified</status>
      <modifiedWord/>
      <trackRevisions>false</trackRevisions>
    </reviewItem>
    <reviewItem>
      <errorID>39a9e81e-ef52-4ce1-9951-8ecff6fb18f8</errorID>
      <errorWord>）</errorWord>
      <group>L1_Format</group>
      <groupName>格式问题</groupName>
      <ability>L2_HalfPunc_CN</ability>
      <abilityName>全半角问题</abilityName>
      <candidateList>
        <item>)</item>
      </candidateList>
      <explain>文本全半角错误。</explain>
      <paraID>558EAE57</paraID>
      <start>11</start>
      <end>12</end>
      <status>unmodified</status>
      <modifiedWord/>
      <trackRevisions>false</trackRevisions>
    </reviewItem>
    <reviewItem>
      <errorID>50aacc59-c6c1-4c50-b8ce-09795a505f22</errorID>
      <errorWord>（</errorWord>
      <group>L1_Format</group>
      <groupName>格式问题</groupName>
      <ability>L2_HalfPunc_CN</ability>
      <abilityName>全半角问题</abilityName>
      <candidateList>
        <item>(</item>
      </candidateList>
      <explain>文本全半角错误。</explain>
      <paraID>3595B71E</paraID>
      <start>8</start>
      <end>9</end>
      <status>unmodified</status>
      <modifiedWord/>
      <trackRevisions>false</trackRevisions>
    </reviewItem>
    <reviewItem>
      <errorID>bdeb2797-db80-44cd-998d-ad9ea5662f84</errorID>
      <errorWord>）</errorWord>
      <group>L1_Format</group>
      <groupName>格式问题</groupName>
      <ability>L2_HalfPunc_CN</ability>
      <abilityName>全半角问题</abilityName>
      <candidateList>
        <item>)</item>
      </candidateList>
      <explain>文本全半角错误。</explain>
      <paraID>3595B71E</paraID>
      <start>11</start>
      <end>12</end>
      <status>unmodified</status>
      <modifiedWord/>
      <trackRevisions>false</trackRevisions>
    </reviewItem>
    <reviewItem>
      <errorID>f93b5ddf-7d63-4c5f-a43c-38d5937f35bf</errorID>
      <errorWord>（</errorWord>
      <group>L1_Format</group>
      <groupName>格式问题</groupName>
      <ability>L2_HalfPunc_CN</ability>
      <abilityName>全半角问题</abilityName>
      <candidateList>
        <item>(</item>
      </candidateList>
      <explain>文本全半角错误。</explain>
      <paraID>11DACA06</paraID>
      <start>9</start>
      <end>10</end>
      <status>unmodified</status>
      <modifiedWord/>
      <trackRevisions>false</trackRevisions>
    </reviewItem>
    <reviewItem>
      <errorID>a4145186-bbe9-4576-b247-d1c5fa891917</errorID>
      <errorWord>）</errorWord>
      <group>L1_Format</group>
      <groupName>格式问题</groupName>
      <ability>L2_HalfPunc_CN</ability>
      <abilityName>全半角问题</abilityName>
      <candidateList>
        <item>)</item>
      </candidateList>
      <explain>文本全半角错误。</explain>
      <paraID>11DACA06</paraID>
      <start>12</start>
      <end>13</end>
      <status>unmodified</status>
      <modifiedWord/>
      <trackRevisions>false</trackRevisions>
    </reviewItem>
    <reviewItem>
      <errorID>e6af2cb7-79b2-4e97-ba8e-b25f1c8a082f</errorID>
      <errorWord>（</errorWord>
      <group>L1_Format</group>
      <groupName>格式问题</groupName>
      <ability>L2_HalfPunc_CN</ability>
      <abilityName>全半角问题</abilityName>
      <candidateList>
        <item>(</item>
      </candidateList>
      <explain>文本全半角错误。</explain>
      <paraID>69BCB5C2</paraID>
      <start>9</start>
      <end>10</end>
      <status>unmodified</status>
      <modifiedWord/>
      <trackRevisions>false</trackRevisions>
    </reviewItem>
    <reviewItem>
      <errorID>53e40d26-544e-4fb0-8d88-0d36d5064ac2</errorID>
      <errorWord>）</errorWord>
      <group>L1_Format</group>
      <groupName>格式问题</groupName>
      <ability>L2_HalfPunc_CN</ability>
      <abilityName>全半角问题</abilityName>
      <candidateList>
        <item>)</item>
      </candidateList>
      <explain>文本全半角错误。</explain>
      <paraID>69BCB5C2</paraID>
      <start>12</start>
      <end>13</end>
      <status>unmodified</status>
      <modifiedWord/>
      <trackRevisions>false</trackRevisions>
    </reviewItem>
    <reviewItem>
      <errorID>6dfa24d3-ea2c-4a8f-a6d8-a63c0062f6f0</errorID>
      <errorWord>（</errorWord>
      <group>L1_Format</group>
      <groupName>格式问题</groupName>
      <ability>L2_HalfPunc_CN</ability>
      <abilityName>全半角问题</abilityName>
      <candidateList>
        <item>(</item>
      </candidateList>
      <explain>文本全半角错误。</explain>
      <paraID>4245221E</paraID>
      <start>9</start>
      <end>10</end>
      <status>unmodified</status>
      <modifiedWord/>
      <trackRevisions>false</trackRevisions>
    </reviewItem>
    <reviewItem>
      <errorID>aecf5589-47c3-4265-9ea7-93c784fd97f3</errorID>
      <errorWord>）</errorWord>
      <group>L1_Format</group>
      <groupName>格式问题</groupName>
      <ability>L2_HalfPunc_CN</ability>
      <abilityName>全半角问题</abilityName>
      <candidateList>
        <item>)</item>
      </candidateList>
      <explain>文本全半角错误。</explain>
      <paraID>4245221E</paraID>
      <start>12</start>
      <end>13</end>
      <status>unmodified</status>
      <modifiedWord/>
      <trackRevisions>false</trackRevisions>
    </reviewItem>
    <reviewItem>
      <errorID>8392fc87-ee88-4e4a-a69e-26aefa618e95</errorID>
      <errorWord>（</errorWord>
      <group>L1_Format</group>
      <groupName>格式问题</groupName>
      <ability>L2_HalfPunc_CN</ability>
      <abilityName>全半角问题</abilityName>
      <candidateList>
        <item>(</item>
      </candidateList>
      <explain>文本全半角错误。</explain>
      <paraID>1EBEBA22</paraID>
      <start>8</start>
      <end>9</end>
      <status>unmodified</status>
      <modifiedWord/>
      <trackRevisions>false</trackRevisions>
    </reviewItem>
    <reviewItem>
      <errorID>10af83f5-91ba-4338-9793-5b4f5944c41f</errorID>
      <errorWord>）</errorWord>
      <group>L1_Format</group>
      <groupName>格式问题</groupName>
      <ability>L2_HalfPunc_CN</ability>
      <abilityName>全半角问题</abilityName>
      <candidateList>
        <item>)</item>
      </candidateList>
      <explain>文本全半角错误。</explain>
      <paraID>1EBEBA22</paraID>
      <start>11</start>
      <end>12</end>
      <status>unmodified</status>
      <modifiedWord/>
      <trackRevisions>false</trackRevisions>
    </reviewItem>
    <reviewItem>
      <errorID>f5d37dc1-a062-4135-b409-68b372631697</errorID>
      <errorWord>（</errorWord>
      <group>L1_Format</group>
      <groupName>格式问题</groupName>
      <ability>L2_HalfPunc_CN</ability>
      <abilityName>全半角问题</abilityName>
      <candidateList>
        <item>(</item>
      </candidateList>
      <explain>文本全半角错误。</explain>
      <paraID>5E43246C</paraID>
      <start>8</start>
      <end>9</end>
      <status>unmodified</status>
      <modifiedWord/>
      <trackRevisions>false</trackRevisions>
    </reviewItem>
    <reviewItem>
      <errorID>efd35af2-7684-4809-80e5-8c71b8ae5f4e</errorID>
      <errorWord>）</errorWord>
      <group>L1_Format</group>
      <groupName>格式问题</groupName>
      <ability>L2_HalfPunc_CN</ability>
      <abilityName>全半角问题</abilityName>
      <candidateList>
        <item>)</item>
      </candidateList>
      <explain>文本全半角错误。</explain>
      <paraID>5E43246C</paraID>
      <start>11</start>
      <end>12</end>
      <status>unmodified</status>
      <modifiedWord/>
      <trackRevisions>false</trackRevisions>
    </reviewItem>
    <reviewItem>
      <errorID>7d142e6a-6d68-4ab9-9472-5aca4c845503</errorID>
      <errorWord>（</errorWord>
      <group>L1_Format</group>
      <groupName>格式问题</groupName>
      <ability>L2_HalfPunc_CN</ability>
      <abilityName>全半角问题</abilityName>
      <candidateList>
        <item>(</item>
      </candidateList>
      <explain>文本全半角错误。</explain>
      <paraID>253B34CD</paraID>
      <start>9</start>
      <end>10</end>
      <status>unmodified</status>
      <modifiedWord/>
      <trackRevisions>false</trackRevisions>
    </reviewItem>
    <reviewItem>
      <errorID>3bc2774d-9acf-41c1-8bef-2515a1c0481b</errorID>
      <errorWord>）</errorWord>
      <group>L1_Format</group>
      <groupName>格式问题</groupName>
      <ability>L2_HalfPunc_CN</ability>
      <abilityName>全半角问题</abilityName>
      <candidateList>
        <item>)</item>
      </candidateList>
      <explain>文本全半角错误。</explain>
      <paraID>253B34CD</paraID>
      <start>12</start>
      <end>13</end>
      <status>unmodified</status>
      <modifiedWord/>
      <trackRevisions>false</trackRevisions>
    </reviewItem>
    <reviewItem>
      <errorID>708e1303-7f4f-4a5a-b9b3-eb20a0e3932b</errorID>
      <errorWord>（</errorWord>
      <group>L1_Format</group>
      <groupName>格式问题</groupName>
      <ability>L2_HalfPunc_CN</ability>
      <abilityName>全半角问题</abilityName>
      <candidateList>
        <item>(</item>
      </candidateList>
      <explain>文本全半角错误。</explain>
      <paraID>275DE0AE</paraID>
      <start>9</start>
      <end>10</end>
      <status>unmodified</status>
      <modifiedWord/>
      <trackRevisions>false</trackRevisions>
    </reviewItem>
    <reviewItem>
      <errorID>0b6c5139-65c3-4097-9c90-b4239611942a</errorID>
      <errorWord>）</errorWord>
      <group>L1_Format</group>
      <groupName>格式问题</groupName>
      <ability>L2_HalfPunc_CN</ability>
      <abilityName>全半角问题</abilityName>
      <candidateList>
        <item>)</item>
      </candidateList>
      <explain>文本全半角错误。</explain>
      <paraID>275DE0AE</paraID>
      <start>12</start>
      <end>13</end>
      <status>unmodified</status>
      <modifiedWord/>
      <trackRevisions>false</trackRevisions>
    </reviewItem>
    <reviewItem>
      <errorID>4d8dfdb9-6ef0-4253-bed4-6a1d665439fc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17A67509</paraID>
      <start>0</start>
      <end>2</end>
      <status>unmodified</status>
      <modifiedWord/>
      <trackRevisions>false</trackRevisions>
    </reviewItem>
    <reviewItem>
      <errorID>7b149fdb-e8f1-466b-bf5f-40f40568db11</errorID>
      <errorWord>（</errorWord>
      <group>L1_Format</group>
      <groupName>格式问题</groupName>
      <ability>L2_HalfPunc_CN</ability>
      <abilityName>全半角问题</abilityName>
      <candidateList>
        <item>(</item>
      </candidateList>
      <explain>文本全半角错误。</explain>
      <paraID>6439DEFF</paraID>
      <start>9</start>
      <end>10</end>
      <status>unmodified</status>
      <modifiedWord/>
      <trackRevisions>false</trackRevisions>
    </reviewItem>
    <reviewItem>
      <errorID>c955a948-b8fc-438a-bf21-d4110c951be4</errorID>
      <errorWord>）</errorWord>
      <group>L1_Format</group>
      <groupName>格式问题</groupName>
      <ability>L2_HalfPunc_CN</ability>
      <abilityName>全半角问题</abilityName>
      <candidateList>
        <item>)</item>
      </candidateList>
      <explain>文本全半角错误。</explain>
      <paraID>6439DEFF</paraID>
      <start>12</start>
      <end>13</end>
      <status>unmodified</status>
      <modifiedWord/>
      <trackRevisions>false</trackRevisions>
    </reviewItem>
    <reviewItem>
      <errorID>2dee768f-7629-481c-8fb5-ef3c2c95db0f</errorID>
      <errorWord>（</errorWord>
      <group>L1_Format</group>
      <groupName>格式问题</groupName>
      <ability>L2_HalfPunc_CN</ability>
      <abilityName>全半角问题</abilityName>
      <candidateList>
        <item>(</item>
      </candidateList>
      <explain>文本全半角错误。</explain>
      <paraID>1BDCF029</paraID>
      <start>9</start>
      <end>10</end>
      <status>unmodified</status>
      <modifiedWord/>
      <trackRevisions>false</trackRevisions>
    </reviewItem>
    <reviewItem>
      <errorID>b0f7e604-a8f9-4390-90f2-933c7250531c</errorID>
      <errorWord>）</errorWord>
      <group>L1_Format</group>
      <groupName>格式问题</groupName>
      <ability>L2_HalfPunc_CN</ability>
      <abilityName>全半角问题</abilityName>
      <candidateList>
        <item>)</item>
      </candidateList>
      <explain>文本全半角错误。</explain>
      <paraID>1BDCF029</paraID>
      <start>12</start>
      <end>13</end>
      <status>unmodified</status>
      <modifiedWord/>
      <trackRevisions>false</trackRevisions>
    </reviewItem>
    <reviewItem>
      <errorID>03989deb-c810-4e32-89eb-08fea77ce59c</errorID>
      <errorWord>（</errorWord>
      <group>L1_Format</group>
      <groupName>格式问题</groupName>
      <ability>L2_HalfPunc_CN</ability>
      <abilityName>全半角问题</abilityName>
      <candidateList>
        <item>(</item>
      </candidateList>
      <explain>文本全半角错误。</explain>
      <paraID>517B217D</paraID>
      <start>9</start>
      <end>10</end>
      <status>unmodified</status>
      <modifiedWord/>
      <trackRevisions>false</trackRevisions>
    </reviewItem>
    <reviewItem>
      <errorID>90f0a739-2149-4659-98b2-196017f0358d</errorID>
      <errorWord>）</errorWord>
      <group>L1_Format</group>
      <groupName>格式问题</groupName>
      <ability>L2_HalfPunc_CN</ability>
      <abilityName>全半角问题</abilityName>
      <candidateList>
        <item>)</item>
      </candidateList>
      <explain>文本全半角错误。</explain>
      <paraID>517B217D</paraID>
      <start>12</start>
      <end>13</end>
      <status>unmodified</status>
      <modifiedWord/>
      <trackRevisions>false</trackRevisions>
    </reviewItem>
    <reviewItem>
      <errorID>97897530-f04c-4cfb-8e88-bb3bbe61b033</errorID>
      <errorWord>（</errorWord>
      <group>L1_Format</group>
      <groupName>格式问题</groupName>
      <ability>L2_HalfPunc_CN</ability>
      <abilityName>全半角问题</abilityName>
      <candidateList>
        <item>(</item>
      </candidateList>
      <explain>文本全半角错误。</explain>
      <paraID>5489EC21</paraID>
      <start>9</start>
      <end>10</end>
      <status>unmodified</status>
      <modifiedWord/>
      <trackRevisions>false</trackRevisions>
    </reviewItem>
    <reviewItem>
      <errorID>c1ffd185-ae0a-421f-a7b1-ddcd73fb3ca1</errorID>
      <errorWord>）</errorWord>
      <group>L1_Format</group>
      <groupName>格式问题</groupName>
      <ability>L2_HalfPunc_CN</ability>
      <abilityName>全半角问题</abilityName>
      <candidateList>
        <item>)</item>
      </candidateList>
      <explain>文本全半角错误。</explain>
      <paraID>5489EC21</paraID>
      <start>12</start>
      <end>13</end>
      <status>unmodified</status>
      <modifiedWord/>
      <trackRevisions>false</trackRevisions>
    </reviewItem>
    <reviewItem>
      <errorID>7dc2fb93-b0ba-4c25-b34e-7eb5681cdfdf</errorID>
      <errorWord>（</errorWord>
      <group>L1_Format</group>
      <groupName>格式问题</groupName>
      <ability>L2_HalfPunc_CN</ability>
      <abilityName>全半角问题</abilityName>
      <candidateList>
        <item>(</item>
      </candidateList>
      <explain>文本全半角错误。</explain>
      <paraID>368FB9F6</paraID>
      <start>9</start>
      <end>10</end>
      <status>unmodified</status>
      <modifiedWord/>
      <trackRevisions>false</trackRevisions>
    </reviewItem>
    <reviewItem>
      <errorID>9e75b94b-c3d2-45e8-bd5e-5e1818c212be</errorID>
      <errorWord>）</errorWord>
      <group>L1_Format</group>
      <groupName>格式问题</groupName>
      <ability>L2_HalfPunc_CN</ability>
      <abilityName>全半角问题</abilityName>
      <candidateList>
        <item>)</item>
      </candidateList>
      <explain>文本全半角错误。</explain>
      <paraID>368FB9F6</paraID>
      <start>12</start>
      <end>13</end>
      <status>unmodified</status>
      <modifiedWord/>
      <trackRevisions>false</trackRevisions>
    </reviewItem>
    <reviewItem>
      <errorID>3b37a0e0-0862-4a52-8326-cec8687f96d1</errorID>
      <errorWord>（</errorWord>
      <group>L1_Format</group>
      <groupName>格式问题</groupName>
      <ability>L2_HalfPunc_CN</ability>
      <abilityName>全半角问题</abilityName>
      <candidateList>
        <item>(</item>
      </candidateList>
      <explain>文本全半角错误。</explain>
      <paraID> EEE0B55</paraID>
      <start>9</start>
      <end>10</end>
      <status>unmodified</status>
      <modifiedWord/>
      <trackRevisions>false</trackRevisions>
    </reviewItem>
    <reviewItem>
      <errorID>5293ebfe-0e4e-4350-960a-f89e60f3500f</errorID>
      <errorWord>）</errorWord>
      <group>L1_Format</group>
      <groupName>格式问题</groupName>
      <ability>L2_HalfPunc_CN</ability>
      <abilityName>全半角问题</abilityName>
      <candidateList>
        <item>)</item>
      </candidateList>
      <explain>文本全半角错误。</explain>
      <paraID> EEE0B55</paraID>
      <start>12</start>
      <end>13</end>
      <status>unmodified</status>
      <modifiedWord/>
      <trackRevisions>false</trackRevisions>
    </reviewItem>
    <reviewItem>
      <errorID>84f71b40-47eb-4b85-80c7-b3253cb26cc4</errorID>
      <errorWord>弧型</errorWord>
      <group>L1_Word</group>
      <groupName>字词问题</groupName>
      <ability>L2_Typo</ability>
      <abilityName>字词错误</abilityName>
      <candidateList>
        <item>弧形</item>
      </candidateList>
      <explain>存在发音相同字词的误用。</explain>
      <paraID>3D54DFDE</paraID>
      <start>0</start>
      <end>2</end>
      <status>unmodified</status>
      <modifiedWord/>
      <trackRevisions>false</trackRevisions>
    </reviewItem>
    <reviewItem>
      <errorID>e7b7d1eb-386a-44ee-9e53-09ffdcee17f2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19D25B4D</paraID>
      <start>0</start>
      <end>3</end>
      <status>unmodified</status>
      <modifiedWord/>
      <trackRevisions>false</trackRevisions>
    </reviewItem>
    <reviewItem>
      <errorID>a745b964-edfc-473d-ad50-b953acbf574a</errorID>
      <errorWord>每种</errorWord>
      <group>L1_Punc</group>
      <groupName>标点问题</groupName>
      <ability>L2_Punc_CN</ability>
      <abilityName>标点符号问题</abilityName>
      <candidateList>
        <item>，每种</item>
      </candidateList>
      <explain/>
      <paraID>100BBAF0</paraID>
      <start>10</start>
      <end>12</end>
      <status>unmodified</status>
      <modifiedWord/>
      <trackRevisions>false</trackRevisions>
    </reviewItem>
    <reviewItem>
      <errorID>9c044d6c-91cb-4b93-9e8b-03abdfb82d6e</errorID>
      <errorWord>: </errorWord>
      <group>L1_Punc</group>
      <groupName>标点问题</groupName>
      <ability>L2_Punc_CN</ability>
      <abilityName>标点符号问题</abilityName>
      <candidateList>
        <item>：</item>
      </candidateList>
      <explain/>
      <paraID>1894023E</paraID>
      <start>4</start>
      <end>6</end>
      <status>unmodified</status>
      <modifiedWord/>
      <trackRevisions>false</trackRevisions>
    </reviewItem>
    <reviewItem>
      <errorID>961bed7d-2b77-4797-9f32-45695d72bc41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26E9FD56</paraID>
      <start>0</start>
      <end>2</end>
      <status>unmodified</status>
      <modifiedWord/>
      <trackRevisions>false</trackRevisions>
    </reviewItem>
    <reviewItem>
      <errorID>57f24db6-32ab-48ca-b50d-6ca62cb72e2e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1B55AA0</paraID>
      <start>0</start>
      <end>2</end>
      <status>unmodified</status>
      <modifiedWord/>
      <trackRevisions>false</trackRevisions>
    </reviewItem>
    <reviewItem>
      <errorID>7f625560-6576-468e-8800-34344f5f5925</errorID>
      <errorWord> </errorWord>
      <group>L1_Word</group>
      <groupName>字词问题</groupName>
      <ability>L2_Typo</ability>
      <abilityName>字词错误</abilityName>
      <candidateList>
        <item>°</item>
      </candidateList>
      <explain/>
      <paraID> 1B55AA0</paraID>
      <start>7</start>
      <end>8</end>
      <status>unmodified</status>
      <modifiedWord/>
      <trackRevisions>false</trackRevisions>
    </reviewItem>
    <reviewItem>
      <errorID>ce7b293e-9463-4228-bb7e-8f1472d646ed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543728C5</paraID>
      <start>0</start>
      <end>2</end>
      <status>unmodified</status>
      <modifiedWord/>
      <trackRevisions>false</trackRevisions>
    </reviewItem>
    <reviewItem>
      <errorID>44e06868-4e72-48b2-8327-9c03226e6138</errorID>
      <errorWord> </errorWord>
      <group>L1_Word</group>
      <groupName>字词问题</groupName>
      <ability>L2_Typo</ability>
      <abilityName>字词错误</abilityName>
      <candidateList>
        <item>°</item>
      </candidateList>
      <explain/>
      <paraID>543728C5</paraID>
      <start>13</start>
      <end>14</end>
      <status>unmodified</status>
      <modifiedWord/>
      <trackRevisions>false</trackRevisions>
    </reviewItem>
    <reviewItem>
      <errorID>18d8f628-b415-400f-81ea-8516320e738a</errorID>
      <errorWord>载</errorWord>
      <group>L1_Word</group>
      <groupName>字词问题</groupName>
      <ability>L2_Typo</ability>
      <abilityName>字词错误</abilityName>
      <candidateList>
        <item>载台</item>
      </candidateList>
      <explain/>
      <paraID>543728C5</paraID>
      <start>17</start>
      <end>18</end>
      <status>unmodified</status>
      <modifiedWord/>
      <trackRevisions>false</trackRevisions>
    </reviewItem>
    <reviewItem>
      <errorID>13dde422-84e1-4539-8f52-1c50bd32b6dc</errorID>
      <errorWord>4、</errorWord>
      <group>L1_Format</group>
      <groupName>格式问题</groupName>
      <ability>L2_Ordinal</ability>
      <abilityName>序号格式</abilityName>
      <candidateList>
        <item>4.</item>
      </candidateList>
      <explain>当前序号格式不规范，建议修改为规范格式[4.]。</explain>
      <paraID>4B78038B</paraID>
      <start>0</start>
      <end>2</end>
      <status>unmodified</status>
      <modifiedWord/>
      <trackRevisions>false</trackRevisions>
    </reviewItem>
    <reviewItem>
      <errorID>ef332510-d8ab-47b7-a569-2ae936afe1c8</errorID>
      <errorWord>电 源</errorWord>
      <group>L1_Word</group>
      <groupName>字词问题</groupName>
      <ability>L2_Typo</ability>
      <abilityName>字词错误</abilityName>
      <candidateList>
        <item>电源</item>
      </candidateList>
      <explain/>
      <paraID>4B78038B</paraID>
      <start>2</start>
      <end>5</end>
      <status>unmodified</status>
      <modifiedWord/>
      <trackRevisions>false</trackRevisions>
    </reviewItem>
    <reviewItem>
      <errorID>4e7637f0-b3ae-4b79-aa37-c65cbe88e1b5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2F4A7094</paraID>
      <start>0</start>
      <end>2</end>
      <status>unmodified</status>
      <modifiedWord/>
      <trackRevisions>false</trackRevisions>
    </reviewItem>
    <reviewItem>
      <errorID>3baa81f1-9e37-460a-8ac2-15ade200b9a1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38116FFD</paraID>
      <start>0</start>
      <end>2</end>
      <status>unmodified</status>
      <modifiedWord/>
      <trackRevisions>false</trackRevisions>
    </reviewItem>
    <reviewItem>
      <errorID>8fd351a1-214c-4c46-b4e3-3adbd8919ccf</errorID>
      <errorWord>30</errorWord>
      <group>L1_Word</group>
      <groupName>字词问题</groupName>
      <ability>L2_Typo</ability>
      <abilityName>字词错误</abilityName>
      <candidateList>
        <item>30°</item>
      </candidateList>
      <explain/>
      <paraID>38116FFD</paraID>
      <start>9</start>
      <end>11</end>
      <status>unmodified</status>
      <modifiedWord/>
      <trackRevisions>false</trackRevisions>
    </reviewItem>
    <reviewItem>
      <errorID>3245f6f5-a849-4f1c-924b-98cae0ad7189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7847B245</paraID>
      <start>0</start>
      <end>2</end>
      <status>unmodified</status>
      <modifiedWord/>
      <trackRevisions>false</trackRevisions>
    </reviewItem>
    <reviewItem>
      <errorID>a99d9e90-0eb9-494f-8242-aeb3cbccdbf3</errorID>
      <errorWord> </errorWord>
      <group>L1_Punc</group>
      <groupName>标点问题</groupName>
      <ability>L2_Punc_CN</ability>
      <abilityName>标点符号问题</abilityName>
      <candidateList>
        <item/>
      </candidateList>
      <explain>此处空格冗余，建议删除。</explain>
      <paraID>7847B245</paraID>
      <start>18</start>
      <end>19</end>
      <status>unmodified</status>
      <modifiedWord/>
      <trackRevisions>false</trackRevisions>
    </reviewItem>
    <reviewItem>
      <errorID>05fda211-e437-46c7-907b-d91d98bdf63e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3931C07C</paraID>
      <start>0</start>
      <end>2</end>
      <status>unmodified</status>
      <modifiedWord/>
      <trackRevisions>false</trackRevisions>
    </reviewItem>
    <reviewItem>
      <errorID>35dcd39e-b590-4f41-9920-d07bca744c86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66F95755</paraID>
      <start>0</start>
      <end>2</end>
      <status>unmodified</status>
      <modifiedWord/>
      <trackRevisions>false</trackRevisions>
    </reviewItem>
    <reviewItem>
      <errorID>9ff86b2f-9d7a-463c-9573-9e4953ef19f5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7E054678</paraID>
      <start>0</start>
      <end>2</end>
      <status>unmodified</status>
      <modifiedWord/>
      <trackRevisions>false</trackRevisions>
    </reviewItem>
    <reviewItem>
      <errorID>e3db7648-4728-476c-b0cd-f71e2a8eadac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34942B5B</paraID>
      <start>0</start>
      <end>2</end>
      <status>unmodified</status>
      <modifiedWord/>
      <trackRevisions>false</trackRevisions>
    </reviewItem>
    <reviewItem>
      <errorID>79775947-2ef1-49dc-bcef-7c5380ac4ce5</errorID>
      <errorWord>2500 g </errorWord>
      <group>L1_Grammar</group>
      <groupName>语法问题</groupName>
      <ability>L2_Grammar</ability>
      <abilityName>语法错误</abilityName>
      <candidateList>
        <item>2500g</item>
      </candidateList>
      <explain/>
      <paraID>34942B5B</paraID>
      <start>48</start>
      <end>55</end>
      <status>unmodified</status>
      <modifiedWord/>
      <trackRevisions>false</trackRevisions>
    </reviewItem>
    <reviewItem>
      <errorID>59be0f5d-635a-42d7-8ad3-ab5e37516d9c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41095C61</paraID>
      <start>0</start>
      <end>2</end>
      <status>unmodified</status>
      <modifiedWord/>
      <trackRevisions>false</trackRevisions>
    </reviewItem>
    <reviewItem>
      <errorID>40255a38-b642-41a0-b14d-ef3b634ba10b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F4FEC61</paraID>
      <start>0</start>
      <end>2</end>
      <status>unmodified</status>
      <modifiedWord/>
      <trackRevisions>false</trackRevisions>
    </reviewItem>
    <reviewItem>
      <errorID>b6249fca-610e-4def-84af-ac9a700bb0db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F98289F</paraID>
      <start>0</start>
      <end>2</end>
      <status>unmodified</status>
      <modifiedWord/>
      <trackRevisions>false</trackRevisions>
    </reviewItem>
    <reviewItem>
      <errorID>bcc0f060-371f-4bde-b9cb-4c713b5ba346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70ED2890</paraID>
      <start>0</start>
      <end>2</end>
      <status>unmodified</status>
      <modifiedWord/>
      <trackRevisions>false</trackRevisions>
    </reviewItem>
    <reviewItem>
      <errorID>76265c94-5936-462f-9101-3ba5deed0a73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7303628D</paraID>
      <start>0</start>
      <end>2</end>
      <status>unmodified</status>
      <modifiedWord/>
      <trackRevisions>false</trackRevisions>
    </reviewItem>
    <reviewItem>
      <errorID>c1919dce-0f8b-4658-ab8d-5561b4fa7b72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377742DC</paraID>
      <start>0</start>
      <end>2</end>
      <status>unmodified</status>
      <modifiedWord/>
      <trackRevisions>false</trackRevisions>
    </reviewItem>
    <reviewItem>
      <errorID>4b0b232c-9f36-444b-975b-6e12d88534a1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21F13018</paraID>
      <start>0</start>
      <end>2</end>
      <status>unmodified</status>
      <modifiedWord/>
      <trackRevisions>false</trackRevisions>
    </reviewItem>
    <reviewItem>
      <errorID>86ec74c9-808e-4dbb-9dbe-be0115136b94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743F7476</paraID>
      <start>0</start>
      <end>2</end>
      <status>unmodified</status>
      <modifiedWord/>
      <trackRevisions>false</trackRevisions>
    </reviewItem>
    <reviewItem>
      <errorID>c06e2fe8-c26b-4aee-989c-6e249db90241</errorID>
      <errorWord>▲4</errorWord>
      <group>L1_Word</group>
      <groupName>字词问题</groupName>
      <ability>L2_Typo</ability>
      <abilityName>字词错误</abilityName>
      <candidateList>
        <item>4</item>
      </candidateList>
      <explain/>
      <paraID>59AC6059</paraID>
      <start>0</start>
      <end>2</end>
      <status>unmodified</status>
      <modifiedWord/>
      <trackRevisions>false</trackRevisions>
    </reviewItem>
    <reviewItem>
      <errorID>2dd3fd90-03ce-4b1d-8bf5-375637262c88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382DB7BF</paraID>
      <start>0</start>
      <end>2</end>
      <status>unmodified</status>
      <modifiedWord/>
      <trackRevisions>false</trackRevisions>
    </reviewItem>
    <reviewItem>
      <errorID>3b191e41-e4a8-4acf-9435-c8c9fb498696</errorID>
      <errorWord>▲6</errorWord>
      <group>L1_Word</group>
      <groupName>字词问题</groupName>
      <ability>L2_Typo</ability>
      <abilityName>字词错误</abilityName>
      <candidateList>
        <item>6</item>
      </candidateList>
      <explain/>
      <paraID> 646E06F</paraID>
      <start>0</start>
      <end>2</end>
      <status>unmodified</status>
      <modifiedWord/>
      <trackRevisions>false</trackRevisions>
    </reviewItem>
    <reviewItem>
      <errorID>1c6b0a09-8ee0-41b7-9196-db5c3f647624</errorID>
      <errorWord>▲7</errorWord>
      <group>L1_Word</group>
      <groupName>字词问题</groupName>
      <ability>L2_Typo</ability>
      <abilityName>字词错误</abilityName>
      <candidateList>
        <item>7</item>
      </candidateList>
      <explain/>
      <paraID> E7C2618</paraID>
      <start>0</start>
      <end>2</end>
      <status>unmodified</status>
      <modifiedWord/>
      <trackRevisions>false</trackRevisions>
    </reviewItem>
    <reviewItem>
      <errorID>67f8eb5a-d47f-4bae-a1ca-71df1ef57948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349D3A3B</paraID>
      <start>0</start>
      <end>2</end>
      <status>unmodified</status>
      <modifiedWord/>
      <trackRevisions>false</trackRevisions>
    </reviewItem>
    <reviewItem>
      <errorID>94b21a35-606d-4a6f-9554-16fb281a6d4c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1F2113E4</paraID>
      <start>0</start>
      <end>2</end>
      <status>unmodified</status>
      <modifiedWord/>
      <trackRevisions>false</trackRevisions>
    </reviewItem>
    <reviewItem>
      <errorID>f1d182be-8771-4c52-be4a-d5ad52fbd894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32E3AC9D</paraID>
      <start>0</start>
      <end>2</end>
      <status>unmodified</status>
      <modifiedWord/>
      <trackRevisions>false</trackRevisions>
    </reviewItem>
    <reviewItem>
      <errorID>74dea145-86b9-450a-9340-532cbac3670b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1BA84339</paraID>
      <start>0</start>
      <end>2</end>
      <status>unmodified</status>
      <modifiedWord/>
      <trackRevisions>false</trackRevisions>
    </reviewItem>
    <reviewItem>
      <errorID>cf687bc6-7817-426d-bcd4-c762a9677860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632D6CC4</paraID>
      <start>0</start>
      <end>2</end>
      <status>unmodified</status>
      <modifiedWord/>
      <trackRevisions>false</trackRevisions>
    </reviewItem>
    <reviewItem>
      <errorID>137f4bc1-741e-4e7f-8a71-53feb2ddf547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6E1661E2</paraID>
      <start>0</start>
      <end>2</end>
      <status>unmodified</status>
      <modifiedWord/>
      <trackRevisions>false</trackRevisions>
    </reviewItem>
    <reviewItem>
      <errorID>571679b8-03d1-4ba0-a22a-929e7a5bc4de</errorID>
      <errorWord>大于</errorWord>
      <group>L1_Grammar</group>
      <groupName>语法问题</groupName>
      <ability>L2_Grammar</ability>
      <abilityName>语法错误</abilityName>
      <candidateList>
        <item>：长大于</item>
      </candidateList>
      <explain/>
      <paraID>6E1661E2</paraID>
      <start>6</start>
      <end>8</end>
      <status>unmodified</status>
      <modifiedWord/>
      <trackRevisions>false</trackRevisions>
    </reviewItem>
    <reviewItem>
      <errorID>8cc292d9-748f-448b-885b-dc07ca2346ea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1F3DDF78</paraID>
      <start>0</start>
      <end>2</end>
      <status>unmodified</status>
      <modifiedWord/>
      <trackRevisions>false</trackRevisions>
    </reviewItem>
    <reviewItem>
      <errorID>a67d7777-297c-4771-9c04-028b9bf69a2d</errorID>
      <errorWord>8、</errorWord>
      <group>L1_Format</group>
      <groupName>格式问题</groupName>
      <ability>L2_Ordinal</ability>
      <abilityName>序号格式</abilityName>
      <candidateList>
        <item>8.</item>
      </candidateList>
      <explain>当前序号格式不规范，建议修改为规范格式[8.]。</explain>
      <paraID>2E523390</paraID>
      <start>0</start>
      <end>2</end>
      <status>unmodified</status>
      <modifiedWord/>
      <trackRevisions>false</trackRevisions>
    </reviewItem>
    <reviewItem>
      <errorID>57dbddb5-2d76-4857-b0ef-b91e5e0ad4c7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F17CFFB</paraID>
      <start>0</start>
      <end>2</end>
      <status>unmodified</status>
      <modifiedWord/>
      <trackRevisions>false</trackRevisions>
    </reviewItem>
    <reviewItem>
      <errorID>4e00158b-da1e-4e8d-a370-694a3c8eb7cd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7D87974B</paraID>
      <start>0</start>
      <end>2</end>
      <status>unmodified</status>
      <modifiedWord/>
      <trackRevisions>false</trackRevisions>
    </reviewItem>
    <reviewItem>
      <errorID>7f667c6d-8820-44b0-bf97-992d5405ed69</errorID>
      <errorWord>3、</errorWord>
      <group>L1_Format</group>
      <groupName>格式问题</groupName>
      <ability>L2_Ordinal</ability>
      <abilityName>序号格式</abilityName>
      <candidateList>
        <item>3.</item>
      </candidateList>
      <explain>当前序号格式不规范，建议修改为规范格式[3.]。</explain>
      <paraID>6E122D01</paraID>
      <start>0</start>
      <end>2</end>
      <status>unmodified</status>
      <modifiedWord/>
      <trackRevisions>false</trackRevisions>
    </reviewItem>
    <reviewItem>
      <errorID>56a71ff5-ab35-4c9c-837f-c5835c04abfc</errorID>
      <errorWord>1%~100%</errorWord>
      <group>L1_Knowledge</group>
      <groupName>知识性问题</groupName>
      <ability>L2_Knowledge</ability>
      <abilityName>其他知识</abilityName>
      <candidateList>
        <item>1%～100%</item>
      </candidateList>
      <explain>1. “1%~100%”中的单位“%”仅出现在后一个数字上，容易引起歧义；根据《现代汉语标点符号数字用法规范手册》，数字表示范围两边需要使用统一的格式。2.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6E122D01</paraID>
      <start>15</start>
      <end>22</end>
      <status>unmodified</status>
      <modifiedWord/>
      <trackRevisions>false</trackRevisions>
    </reviewItem>
    <reviewItem>
      <errorID>cb06d83a-cd49-4406-99d5-db23a32e6e83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57419D3D</paraID>
      <start>0</start>
      <end>2</end>
      <status>unmodified</status>
      <modifiedWord/>
      <trackRevisions>false</trackRevisions>
    </reviewItem>
    <reviewItem>
      <errorID>755dcba9-e839-4ea4-83c7-0386c5d4375a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830CAF4</paraID>
      <start>0</start>
      <end>2</end>
      <status>unmodified</status>
      <modifiedWord/>
      <trackRevisions>false</trackRevisions>
    </reviewItem>
    <reviewItem>
      <errorID>8dbf4fb4-65cf-4d80-8a37-eda407cc8db4</errorID>
      <errorWord>:</errorWord>
      <group>L1_Format</group>
      <groupName>格式问题</groupName>
      <ability>L2_HalfPunc_CN</ability>
      <abilityName>全半角问题</abilityName>
      <candidateList>
        <item>：</item>
      </candidateList>
      <explain>文本全半角错误。</explain>
      <paraID> 830CAF4</paraID>
      <start>6</start>
      <end>7</end>
      <status>unmodified</status>
      <modifiedWord/>
      <trackRevisions>false</trackRevisions>
    </reviewItem>
    <reviewItem>
      <errorID>cec89c9a-edaa-4368-9fd5-d3593dbb9f2e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22BF424</paraID>
      <start>0</start>
      <end>2</end>
      <status>unmodified</status>
      <modifiedWord/>
      <trackRevisions>false</trackRevisions>
    </reviewItem>
    <reviewItem>
      <errorID>953c9c35-6f96-470c-bf7b-20117ae278d3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46254B63</paraID>
      <start>0</start>
      <end>2</end>
      <status>unmodified</status>
      <modifiedWord/>
      <trackRevisions>false</trackRevisions>
    </reviewItem>
    <reviewItem>
      <errorID>e636a275-99cb-4451-a53d-eb587a0c27cb</errorID>
      <errorWord>配</errorWord>
      <group>L1_Word</group>
      <groupName>字词问题</groupName>
      <ability>L2_Typo</ability>
      <abilityName>字词错误</abilityName>
      <candidateList>
        <item>配备</item>
      </candidateList>
      <explain/>
      <paraID>46254B63</paraID>
      <start>2</start>
      <end>3</end>
      <status>unmodified</status>
      <modifiedWord/>
      <trackRevisions>false</trackRevisions>
    </reviewItem>
    <reviewItem>
      <errorID>89853b36-b451-4002-ad1b-4d939ab34df7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268E61A2</paraID>
      <start>0</start>
      <end>2</end>
      <status>unmodified</status>
      <modifiedWord/>
      <trackRevisions>false</trackRevisions>
    </reviewItem>
    <reviewItem>
      <errorID>aa351a84-5d66-4fcb-b6ab-ea61f976db78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2189C564</paraID>
      <start>0</start>
      <end>2</end>
      <status>unmodified</status>
      <modifiedWord/>
      <trackRevisions>false</trackRevisions>
    </reviewItem>
    <reviewItem>
      <errorID>f02352e9-24c1-4e87-a5fa-bfc873b1bf64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2189C564</paraID>
      <start>14</start>
      <end>15</end>
      <status>unmodified</status>
      <modifiedWord/>
      <trackRevisions>false</trackRevisions>
    </reviewItem>
    <reviewItem>
      <errorID>f2db8f85-47da-45cb-9636-2cdd39c08cc7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774192</paraID>
      <start>0</start>
      <end>3</end>
      <status>unmodified</status>
      <modifiedWord/>
      <trackRevisions>false</trackRevisions>
    </reviewItem>
    <reviewItem>
      <errorID>763c1795-f9cf-4da0-8344-e02572d73537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30D652F5</paraID>
      <start>0</start>
      <end>3</end>
      <status>unmodified</status>
      <modifiedWord/>
      <trackRevisions>false</trackRevisions>
    </reviewItem>
    <reviewItem>
      <errorID>53e2e91f-d5f3-42e1-970d-aa3951abf84b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759022C9</paraID>
      <start>0</start>
      <end>3</end>
      <status>unmodified</status>
      <modifiedWord/>
      <trackRevisions>false</trackRevisions>
    </reviewItem>
    <reviewItem>
      <errorID>8ea8baa7-e401-4f37-9bc9-8effae560734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8812179</paraID>
      <start>0</start>
      <end>3</end>
      <status>unmodified</status>
      <modifiedWord/>
      <trackRevisions>false</trackRevisions>
    </reviewItem>
    <reviewItem>
      <errorID>c5cc7476-522f-4a1d-b933-444ae2e1cbbb</errorID>
      <errorWord>科技技术</errorWord>
      <group>L1_Political</group>
      <groupName>政治性问题</groupName>
      <ability>L2_Keyword</ability>
      <abilityName>固定表述</abilityName>
      <candidateList>
        <item>科学技术</item>
      </candidateList>
      <explain>此处内容疑似含有固定表述相关错误，建议核查。</explain>
      <paraID>21087464</paraID>
      <start>11</start>
      <end>15</end>
      <status>ignored</status>
      <modifiedWord/>
      <trackRevisions>false</trackRevisions>
    </reviewItem>
    <reviewItem>
      <errorID>2950f1ab-d555-4035-8743-77f4b23d22f6</errorID>
      <errorWord>提</errorWord>
      <group>L1_Word</group>
      <groupName>字词问题</groupName>
      <ability>L2_Typo</ability>
      <abilityName>字词错误</abilityName>
      <candidateList>
        <item>提供</item>
      </candidateList>
      <explain/>
      <paraID>21087464</paraID>
      <start>19</start>
      <end>20</end>
      <status>unmodified</status>
      <modifiedWord/>
      <trackRevisions>false</trackRevisions>
    </reviewItem>
    <reviewItem>
      <errorID>8b752f3b-2db4-4e76-a3e7-d43d8bef6db2</errorID>
      <errorWord>有效供</errorWord>
      <group>L1_Word</group>
      <groupName>字词问题</groupName>
      <ability>L2_Typo</ability>
      <abilityName>字词错误</abilityName>
      <candidateList>
        <item>有效</item>
      </candidateList>
      <explain/>
      <paraID>21087464</paraID>
      <start>20</start>
      <end>23</end>
      <status>unmodified</status>
      <modifiedWord/>
      <trackRevisions>false</trackRevisions>
    </reviewItem>
    <reviewItem>
      <errorID>28ce768b-0449-4086-8995-05dc77be07c9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69397719</paraID>
      <start>0</start>
      <end>3</end>
      <status>unmodified</status>
      <modifiedWord/>
      <trackRevisions>false</trackRevisions>
    </reviewItem>
    <reviewItem>
      <errorID>fb958d15-d297-4c3e-b27d-dc518cb37d19</errorID>
      <errorWord>:</errorWord>
      <group>L1_Format</group>
      <groupName>格式问题</groupName>
      <ability>L2_HalfPunc_CN</ability>
      <abilityName>全半角问题</abilityName>
      <candidateList>
        <item>：</item>
      </candidateList>
      <explain>文本全半角错误。</explain>
      <paraID>69397719</paraID>
      <start>11</start>
      <end>12</end>
      <status>unmodified</status>
      <modifiedWord/>
      <trackRevisions>false</trackRevisions>
    </reviewItem>
    <reviewItem>
      <errorID>c45f3d66-d415-4be8-b863-b82ee62fb274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DC80624</paraID>
      <start>0</start>
      <end>3</end>
      <status>unmodified</status>
      <modifiedWord/>
      <trackRevisions>false</trackRevisions>
    </reviewItem>
    <reviewItem>
      <errorID>2a6fa1df-b147-462a-b47f-8c24e9704f9c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25AC1167</paraID>
      <start>0</start>
      <end>3</end>
      <status>unmodified</status>
      <modifiedWord/>
      <trackRevisions>false</trackRevisions>
    </reviewItem>
    <reviewItem>
      <errorID>730fc42b-d3c9-40cb-92fe-cf5d31254256</errorID>
      <errorWord>,</errorWord>
      <group>L1_Format</group>
      <groupName>格式问题</groupName>
      <ability>L2_HalfPunc_CN</ability>
      <abilityName>全半角问题</abilityName>
      <candidateList>
        <item>，</item>
      </candidateList>
      <explain>文本全半角错误。</explain>
      <paraID>25AC1167</paraID>
      <start>28</start>
      <end>29</end>
      <status>unmodified</status>
      <modifiedWord/>
      <trackRevisions>false</trackRevisions>
    </reviewItem>
    <reviewItem>
      <errorID>95bf612d-c6df-4b6f-aac2-4ff31efc3083</errorID>
      <errorWord>,</errorWord>
      <group>L1_Format</group>
      <groupName>格式问题</groupName>
      <ability>L2_HalfPunc_CN</ability>
      <abilityName>全半角问题</abilityName>
      <candidateList>
        <item>，</item>
      </candidateList>
      <explain>文本全半角错误。</explain>
      <paraID>25AC1167</paraID>
      <start>55</start>
      <end>56</end>
      <status>unmodified</status>
      <modifiedWord/>
      <trackRevisions>false</trackRevisions>
    </reviewItem>
    <reviewItem>
      <errorID>897c6eeb-9bd6-4b8d-a438-7fa9527e138c</errorID>
      <errorWord>之内</errorWord>
      <group>L1_Word</group>
      <groupName>字词问题</groupName>
      <ability>L2_Typo</ability>
      <abilityName>字词错误</abilityName>
      <candidateList>
        <item>内</item>
      </candidateList>
      <explain/>
      <paraID>1C178E4A</paraID>
      <start>88</start>
      <end>90</end>
      <status>unmodified</status>
      <modifiedWord/>
      <trackRevisions>false</trackRevisions>
    </reviewItem>
    <reviewItem>
      <errorID>2efe3a15-1876-4f2a-a36d-d14b27463826</errorID>
      <errorWord>:</errorWord>
      <group>L1_Format</group>
      <groupName>格式问题</groupName>
      <ability>L2_HalfPunc_CN</ability>
      <abilityName>全半角问题</abilityName>
      <candidateList>
        <item>：</item>
      </candidateList>
      <explain>文本全半角错误。</explain>
      <paraID>6FC8667B</paraID>
      <start>23</start>
      <end>24</end>
      <status>unmodified</status>
      <modifiedWord/>
      <trackRevisions>false</trackRevisions>
    </reviewItem>
    <reviewItem>
      <errorID>4ca991e3-9e09-436e-a0e7-577b64f7b06e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2393E700</paraID>
      <start>0</start>
      <end>2</end>
      <status>unmodified</status>
      <modifiedWord/>
      <trackRevisions>false</trackRevisions>
    </reviewItem>
    <reviewItem>
      <errorID>8af27973-07b0-40c0-8df7-2e71f672651b</errorID>
      <errorWord>4、</errorWord>
      <group>L1_Format</group>
      <groupName>格式问题</groupName>
      <ability>L2_Ordinal</ability>
      <abilityName>序号格式</abilityName>
      <candidateList>
        <item>4.</item>
      </candidateList>
      <explain>当前序号格式不规范，建议修改为规范格式[4.]。</explain>
      <paraID>1AD61A4B</paraID>
      <start>0</start>
      <end>2</end>
      <status>unmodified</status>
      <modifiedWord/>
      <trackRevisions>false</trackRevisions>
    </reviewItem>
    <reviewItem>
      <errorID>2e7e4b89-c368-40a0-951e-a13112c308d6</errorID>
      <errorWord>：：</errorWord>
      <group>L1_Punc</group>
      <groupName>标点问题</groupName>
      <ability>L2_Punc_CN</ability>
      <abilityName>标点符号问题</abilityName>
      <candidateList>
        <item>：</item>
      </candidateList>
      <explain/>
      <paraID>1AD61A4B</paraID>
      <start>6</start>
      <end>8</end>
      <status>unmodified</status>
      <modifiedWord/>
      <trackRevisions>false</trackRevisions>
    </reviewItem>
    <reviewItem>
      <errorID>77866cfc-fb58-4112-8bbf-6e4725796fe6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4F8E89D5</paraID>
      <start>0</start>
      <end>2</end>
      <status>unmodified</status>
      <modifiedWord/>
      <trackRevisions>false</trackRevisions>
    </reviewItem>
    <reviewItem>
      <errorID>eebb57e7-08bf-401d-b690-e69d2ff02dfe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7B36AD07</paraID>
      <start>0</start>
      <end>2</end>
      <status>unmodified</status>
      <modifiedWord/>
      <trackRevisions>false</trackRevisions>
    </reviewItem>
    <reviewItem>
      <errorID>976ef24b-7e58-4abe-aef1-0e168c4fe514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4658BF35</paraID>
      <start>0</start>
      <end>2</end>
      <status>unmodified</status>
      <modifiedWord/>
      <trackRevisions>false</trackRevisions>
    </reviewItem>
    <reviewItem>
      <errorID>8440e7b4-a591-43e2-83f7-a4a17ff064bf</errorID>
      <errorWord>1、</errorWord>
      <group>L1_Format</group>
      <groupName>格式问题</groupName>
      <ability>L2_Ordinal</ability>
      <abilityName>序号格式</abilityName>
      <candidateList>
        <item>1.</item>
      </candidateList>
      <explain>当前序号格式不规范，建议修改为规范格式[1.]。</explain>
      <paraID>2A41F695</paraID>
      <start>0</start>
      <end>2</end>
      <status>unmodified</status>
      <modifiedWord/>
      <trackRevisions>false</trackRevisions>
    </reviewItem>
    <reviewItem>
      <errorID>afc95333-1b1d-460a-a606-382b352f2fc8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7347DB67</paraID>
      <start>0</start>
      <end>2</end>
      <status>unmodified</status>
      <modifiedWord/>
      <trackRevisions>false</trackRevisions>
    </reviewItem>
    <reviewItem>
      <errorID>eecb306a-b9b2-45c2-8dc9-17a2cb562c48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223F1D51</paraID>
      <start>0</start>
      <end>2</end>
      <status>unmodified</status>
      <modifiedWord/>
      <trackRevisions>false</trackRevisions>
    </reviewItem>
    <reviewItem>
      <errorID>e0bcccbe-d16d-493d-a1c0-fcdd85be6c0c</errorID>
      <errorWord>~</errorWord>
      <group>L1_Format</group>
      <groupName>格式问题</groupName>
      <ability>L2_HalfPunc_CN</ability>
      <abilityName>全半角问题</abilityName>
      <candidateList>
        <item>～</item>
      </candidateList>
      <explain>文本全半角错误。</explain>
      <paraID>223F1D51</paraID>
      <start>10</start>
      <end>11</end>
      <status>unmodified</status>
      <modifiedWord/>
      <trackRevisions>false</trackRevisions>
    </reviewItem>
    <reviewItem>
      <errorID>e9a2b0ed-4f95-4a1f-9675-4d93e935156d</errorID>
      <errorWord>(</errorWord>
      <group>L1_Format</group>
      <groupName>格式问题</groupName>
      <ability>L2_HalfPunc_CN</ability>
      <abilityName>全半角问题</abilityName>
      <candidateList>
        <item>（</item>
      </candidateList>
      <explain>文本全半角错误。</explain>
      <paraID>223F1D51</paraID>
      <start>17</start>
      <end>18</end>
      <status>unmodified</status>
      <modifiedWord/>
      <trackRevisions>false</trackRevisions>
    </reviewItem>
    <reviewItem>
      <errorID>5c152711-1f2f-4679-934f-3286713fda81</errorID>
      <errorWord>)</errorWord>
      <group>L1_Format</group>
      <groupName>格式问题</groupName>
      <ability>L2_HalfPunc_CN</ability>
      <abilityName>全半角问题</abilityName>
      <candidateList>
        <item>）</item>
      </candidateList>
      <explain>文本全半角错误。</explain>
      <paraID>223F1D51</paraID>
      <start>24</start>
      <end>25</end>
      <status>unmodified</status>
      <modifiedWord/>
      <trackRevisions>false</trackRevisions>
    </reviewItem>
    <reviewItem>
      <errorID>337e5066-c654-4688-b5d1-839799dfa5b0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262FF3B4</paraID>
      <start>0</start>
      <end>2</end>
      <status>unmodified</status>
      <modifiedWord/>
      <trackRevisions>false</trackRevisions>
    </reviewItem>
    <reviewItem>
      <errorID>99ed7295-b3eb-4e3b-99cc-e899ef1a74bd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676C3EF2</paraID>
      <start>0</start>
      <end>2</end>
      <status>unmodified</status>
      <modifiedWord/>
      <trackRevisions>false</trackRevisions>
    </reviewItem>
    <reviewItem>
      <errorID>f75e21a1-0201-4f15-95fd-d1f8283398bc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1FF1FABF</paraID>
      <start>0</start>
      <end>2</end>
      <status>unmodified</status>
      <modifiedWord/>
      <trackRevisions>false</trackRevisions>
    </reviewItem>
    <reviewItem>
      <errorID>9d96e8d7-f5a1-4f3d-9f01-c7fb22b11405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74848AA4</paraID>
      <start>0</start>
      <end>2</end>
      <status>unmodified</status>
      <modifiedWord/>
      <trackRevisions>false</trackRevisions>
    </reviewItem>
    <reviewItem>
      <errorID>32bec402-40d2-423c-a158-9b77ffb605b5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6E7D01CE</paraID>
      <start>0</start>
      <end>2</end>
      <status>unmodified</status>
      <modifiedWord/>
      <trackRevisions>false</trackRevisions>
    </reviewItem>
    <reviewItem>
      <errorID>ce94c885-d29f-4804-87bb-eaffcaeb49b6</errorID>
      <errorWord>9、</errorWord>
      <group>L1_Format</group>
      <groupName>格式问题</groupName>
      <ability>L2_Ordinal</ability>
      <abilityName>序号格式</abilityName>
      <candidateList>
        <item>9.</item>
      </candidateList>
      <explain>当前序号格式不规范，建议修改为规范格式[9.]。</explain>
      <paraID>61B3E8B9</paraID>
      <start>0</start>
      <end>2</end>
      <status>unmodified</status>
      <modifiedWord/>
      <trackRevisions>false</trackRevisions>
    </reviewItem>
    <reviewItem>
      <errorID>2ebb9ae7-4f1f-440d-9690-f95bcd0b9871</errorID>
      <errorWord>~</errorWord>
      <group>L1_Format</group>
      <groupName>格式问题</groupName>
      <ability>L2_HalfPunc_CN</ability>
      <abilityName>全半角问题</abilityName>
      <candidateList>
        <item>～</item>
      </candidateList>
      <explain>文本全半角错误。</explain>
      <paraID>61B3E8B9</paraID>
      <start>9</start>
      <end>10</end>
      <status>unmodified</status>
      <modifiedWord/>
      <trackRevisions>false</trackRevisions>
    </reviewItem>
    <reviewItem>
      <errorID>77acf7c1-f3a7-49e1-bb97-1b971b65a7b6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34EDBD36</paraID>
      <start>0</start>
      <end>3</end>
      <status>unmodified</status>
      <modifiedWord/>
      <trackRevisions>false</trackRevisions>
    </reviewItem>
    <reviewItem>
      <errorID>7fa9a53d-181f-47ca-b8a7-e642fce729c0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247836AC</paraID>
      <start>0</start>
      <end>3</end>
      <status>unmodified</status>
      <modifiedWord/>
      <trackRevisions>false</trackRevisions>
    </reviewItem>
    <reviewItem>
      <errorID>3fd5baab-a427-470b-a0fb-c609312780f9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40C44186</paraID>
      <start>0</start>
      <end>3</end>
      <status>unmodified</status>
      <modifiedWord/>
      <trackRevisions>false</trackRevisions>
    </reviewItem>
    <reviewItem>
      <errorID>9035a3a9-2fa6-4e6a-9a96-2eb541c4e5fc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1D1C8423</paraID>
      <start>0</start>
      <end>3</end>
      <status>unmodified</status>
      <modifiedWord/>
      <trackRevisions>false</trackRevisions>
    </reviewItem>
    <reviewItem>
      <errorID>85fb8810-173e-4552-91cb-10779449ac6b</errorID>
      <errorWord>14、</errorWord>
      <group>L1_Format</group>
      <groupName>格式问题</groupName>
      <ability>L2_Ordinal</ability>
      <abilityName>序号格式</abilityName>
      <candidateList>
        <item>14.</item>
      </candidateList>
      <explain>当前序号格式不规范，建议修改为规范格式[14.]。</explain>
      <paraID>55E6EB26</paraID>
      <start>0</start>
      <end>3</end>
      <status>unmodified</status>
      <modifiedWord/>
      <trackRevisions>false</trackRevisions>
    </reviewItem>
    <reviewItem>
      <errorID>4c60614c-59ee-4e74-a080-0eff278341ff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156D1A9C</paraID>
      <start>0</start>
      <end>2</end>
      <status>unmodified</status>
      <modifiedWord/>
      <trackRevisions>false</trackRevisions>
    </reviewItem>
    <reviewItem>
      <errorID>6c440fe0-334c-4453-a523-5034507b3469</errorID>
      <errorWord>：</errorWord>
      <group>L1_Format</group>
      <groupName>格式问题</groupName>
      <ability>L2_HalfPunc_CN</ability>
      <abilityName>全半角问题</abilityName>
      <candidateList>
        <item>:</item>
      </candidateList>
      <explain>文本全半角错误。</explain>
      <paraID>344EB72B</paraID>
      <start>39</start>
      <end>40</end>
      <status>unmodified</status>
      <modifiedWord/>
      <trackRevisions>false</trackRevisions>
    </reviewItem>
    <reviewItem>
      <errorID>c400c105-f856-4f3e-a450-24bbf86d7655</errorID>
      <errorWord>：</errorWord>
      <group>L1_Format</group>
      <groupName>格式问题</groupName>
      <ability>L2_HalfPunc_CN</ability>
      <abilityName>全半角问题</abilityName>
      <candidateList>
        <item>:</item>
      </candidateList>
      <explain>文本全半角错误。</explain>
      <paraID>344EB72B</paraID>
      <start>54</start>
      <end>55</end>
      <status>unmodified</status>
      <modifiedWord/>
      <trackRevisions>false</trackRevisions>
    </reviewItem>
    <reviewItem>
      <errorID>dcd4fe7c-2c5c-439d-a4f4-9588bf470aff</errorID>
      <errorWord>：</errorWord>
      <group>L1_Format</group>
      <groupName>格式问题</groupName>
      <ability>L2_HalfPunc_CN</ability>
      <abilityName>全半角问题</abilityName>
      <candidateList>
        <item>:</item>
      </candidateList>
      <explain>文本全半角错误。</explain>
      <paraID>344EB72B</paraID>
      <start>70</start>
      <end>71</end>
      <status>unmodified</status>
      <modifiedWord/>
      <trackRevisions>false</trackRevisions>
    </reviewItem>
    <reviewItem>
      <errorID>9d6cdbba-69d9-429c-a82b-fb29439d5e2d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37A1C597</paraID>
      <start>0</start>
      <end>2</end>
      <status>unmodified</status>
      <modifiedWord/>
      <trackRevisions>false</trackRevisions>
    </reviewItem>
    <reviewItem>
      <errorID>54a6ca9c-b714-484e-b418-9cec0eed1371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50835F5F</paraID>
      <start>0</start>
      <end>2</end>
      <status>unmodified</status>
      <modifiedWord/>
      <trackRevisions>false</trackRevisions>
    </reviewItem>
    <reviewItem>
      <errorID>50fde01c-7c3e-4aab-bc4e-b179b2c088ea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17C699BA</paraID>
      <start>0</start>
      <end>2</end>
      <status>unmodified</status>
      <modifiedWord/>
      <trackRevisions>false</trackRevisions>
    </reviewItem>
    <reviewItem>
      <errorID>b13e7b33-3cd5-4c51-b1e9-f53646c89c76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530FCB86</paraID>
      <start>0</start>
      <end>2</end>
      <status>unmodified</status>
      <modifiedWord/>
      <trackRevisions>false</trackRevisions>
    </reviewItem>
    <reviewItem>
      <errorID>be2ba9f6-9d64-46cc-afcc-4bf236f61f90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1124CF4B</paraID>
      <start>0</start>
      <end>2</end>
      <status>unmodified</status>
      <modifiedWord/>
      <trackRevisions>false</trackRevisions>
    </reviewItem>
    <reviewItem>
      <errorID>30c096b5-0d49-4d3d-8863-f317fc36d646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9BA564A</paraID>
      <start>0</start>
      <end>2</end>
      <status>unmodified</status>
      <modifiedWord/>
      <trackRevisions>false</trackRevisions>
    </reviewItem>
    <reviewItem>
      <errorID>06c6fc11-cc19-48c3-9834-69f4ea827eda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179E3932</paraID>
      <start>0</start>
      <end>2</end>
      <status>unmodified</status>
      <modifiedWord/>
      <trackRevisions>false</trackRevisions>
    </reviewItem>
    <reviewItem>
      <errorID>c2e08f8f-4cb0-4f8a-9644-b65786c624b2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66069B33</paraID>
      <start>0</start>
      <end>2</end>
      <status>unmodified</status>
      <modifiedWord/>
      <trackRevisions>false</trackRevisions>
    </reviewItem>
    <reviewItem>
      <errorID>669f192e-64e9-458b-bb89-aaf5483c4ed0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55196BF6</paraID>
      <start>0</start>
      <end>2</end>
      <status>unmodified</status>
      <modifiedWord/>
      <trackRevisions>false</trackRevisions>
    </reviewItem>
    <reviewItem>
      <errorID>fac3a173-7a95-4708-b58c-0f1c5414270c</errorID>
      <errorWord>10、</errorWord>
      <group>L1_Format</group>
      <groupName>格式问题</groupName>
      <ability>L2_Ordinal</ability>
      <abilityName>序号格式</abilityName>
      <candidateList>
        <item>10.</item>
      </candidateList>
      <explain>当前序号格式不规范，建议修改为规范格式[10.]。</explain>
      <paraID>5218D0D0</paraID>
      <start>0</start>
      <end>3</end>
      <status>unmodified</status>
      <modifiedWord/>
      <trackRevisions>false</trackRevisions>
    </reviewItem>
    <reviewItem>
      <errorID>5e8991f6-e252-4150-94af-2f6cb2fa38de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1C58D5D</paraID>
      <start>0</start>
      <end>3</end>
      <status>unmodified</status>
      <modifiedWord/>
      <trackRevisions>false</trackRevisions>
    </reviewItem>
    <reviewItem>
      <errorID>56787900-60fb-43a4-bf13-6abe672794e1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21B1F82B</paraID>
      <start>0</start>
      <end>3</end>
      <status>unmodified</status>
      <modifiedWord/>
      <trackRevisions>false</trackRevisions>
    </reviewItem>
    <reviewItem>
      <errorID>8202d181-5f13-4d32-b531-606c1ab4f5fa</errorID>
      <errorWord>13、</errorWord>
      <group>L1_Format</group>
      <groupName>格式问题</groupName>
      <ability>L2_Ordinal</ability>
      <abilityName>序号格式</abilityName>
      <candidateList>
        <item>13.</item>
      </candidateList>
      <explain>当前序号格式不规范，建议修改为规范格式[13.]。</explain>
      <paraID>10D27906</paraID>
      <start>0</start>
      <end>3</end>
      <status>unmodified</status>
      <modifiedWord/>
      <trackRevisions>false</trackRevisions>
    </reviewItem>
    <reviewItem>
      <errorID>f7c6d9f4-6a8e-40fc-a1ef-cfc8767f5568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59D26960</paraID>
      <start>0</start>
      <end>2</end>
      <status>unmodified</status>
      <modifiedWord/>
      <trackRevisions>false</trackRevisions>
    </reviewItem>
    <reviewItem>
      <errorID>2dacdd94-b258-4f5d-a739-670682b8b99f</errorID>
      <errorWord>详实</errorWord>
      <group>L1_Word</group>
      <groupName>字词问题</groupName>
      <ability>L2_Typo</ability>
      <abilityName>字词错误</abilityName>
      <candidateList>
        <item>翔实</item>
      </candidateList>
      <explain>存在发音相同字词的误用。</explain>
      <paraID>403E70F6</paraID>
      <start>59</start>
      <end>61</end>
      <status>unmodified</status>
      <modifiedWord/>
      <trackRevisions>false</trackRevisions>
    </reviewItem>
    <reviewItem>
      <errorID>5438a3a3-ca42-4787-b4d5-e1f8a50695da</errorID>
      <errorWord>，</errorWord>
      <group>L1_Word</group>
      <groupName>字词问题</groupName>
      <ability>L2_Typo</ability>
      <abilityName>字词错误</abilityName>
      <candidateList>
        <item>，包</item>
      </candidateList>
      <explain/>
      <paraID>1E69F83D</paraID>
      <start>18</start>
      <end>19</end>
      <status>unmodified</status>
      <modifiedWord/>
      <trackRevisions>false</trackRevisions>
    </reviewItem>
    <reviewItem>
      <errorID>2540567e-5d54-4965-9609-07fffe697933</errorID>
      <errorWord>时间的</errorWord>
      <group>L1_Word</group>
      <groupName>字词问题</groupName>
      <ability>L2_Typo</ability>
      <abilityName>字词错误</abilityName>
      <candidateList>
        <item>时间</item>
      </candidateList>
      <explain/>
      <paraID>1E69F83D</paraID>
      <start>42</start>
      <end>45</end>
      <status>unmodified</status>
      <modifiedWord/>
      <trackRevisions>false</trackRevisions>
    </reviewItem>
    <reviewItem>
      <errorID>44b06422-0b52-4a3c-a7c4-6beb99429db3</errorID>
      <errorWord>安排等</errorWord>
      <group>L1_Word</group>
      <groupName>字词问题</groupName>
      <ability>L2_Typo</ability>
      <abilityName>字词错误</abilityName>
      <candidateList>
        <item>安排</item>
      </candidateList>
      <explain/>
      <paraID>1E69F83D</paraID>
      <start>45</start>
      <end>48</end>
      <status>unmodified</status>
      <modifiedWord/>
      <trackRevisions>false</trackRevisions>
    </reviewItem>
    <reviewItem>
      <errorID>7284eb2e-4763-457e-abdf-9cb82dc9ace3</errorID>
      <errorWord>年度</errorWord>
      <group>L1_Word</group>
      <groupName>字词问题</groupName>
      <ability>L2_Typo</ability>
      <abilityName>字词错误</abilityName>
      <candidateList>
        <item>年</item>
      </candidateList>
      <explain/>
      <paraID>71373ED4</paraID>
      <start>12</start>
      <end>14</end>
      <status>unmodified</status>
      <modifiedWord/>
      <trackRevisions>false</trackRevisions>
    </reviewItem>
    <reviewItem>
      <errorID>137c3f0c-ef3e-495d-b470-1ae59aee88c5</errorID>
      <errorWord>次由</errorWord>
      <group>L1_Word</group>
      <groupName>字词问题</groupName>
      <ability>L2_Typo</ability>
      <abilityName>字词错误</abilityName>
      <candidateList>
        <item>次</item>
      </candidateList>
      <explain/>
      <paraID>71373ED4</paraID>
      <start>17</start>
      <end>19</end>
      <status>unmodified</status>
      <modifiedWord/>
      <trackRevisions>false</trackRevisions>
    </reviewItem>
    <reviewItem>
      <errorID>8813e4f4-134b-43f0-95ba-512b86c2acca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6FF027D4</paraID>
      <start>16</start>
      <end>17</end>
      <status>unmodified</status>
      <modifiedWord/>
      <trackRevisions>false</trackRevisions>
    </reviewItem>
    <reviewItem>
      <errorID>e0ec42d6-623a-4f49-b23e-dc39a5af16a6</errorID>
      <errorWord>.</errorWord>
      <group>L1_Format</group>
      <groupName>格式问题</groupName>
      <ability>L2_HalfPunc_CN</ability>
      <abilityName>全半角问题</abilityName>
      <candidateList>
        <item>。</item>
      </candidateList>
      <explain>文本全半角错误。</explain>
      <paraID>320FC5F4</paraID>
      <start>2</start>
      <end>3</end>
      <status>unmodified</status>
      <modifiedWord/>
      <trackRevisions>false</trackRevisions>
    </reviewItem>
    <reviewItem>
      <errorID>2d05c2c8-ee22-4f37-a0aa-81b54b7905ff</errorID>
      <errorWord>.</errorWord>
      <group>L1_Format</group>
      <groupName>格式问题</groupName>
      <ability>L2_HalfPunc_CN</ability>
      <abilityName>全半角问题</abilityName>
      <candidateList>
        <item>。</item>
      </candidateList>
      <explain>文本全半角错误。</explain>
      <paraID>320FC5F4</paraID>
      <start>7</start>
      <end>8</end>
      <status>unmodified</status>
      <modifiedWord/>
      <trackRevisions>false</trackRevisions>
    </reviewItem>
    <reviewItem>
      <errorID>e74828a1-5330-48da-96e2-0caa48bd924e</errorID>
      <errorWord>:</errorWord>
      <group>L1_Format</group>
      <groupName>格式问题</groupName>
      <ability>L2_HalfPunc_CN</ability>
      <abilityName>全半角问题</abilityName>
      <candidateList>
        <item>：</item>
      </candidateList>
      <explain>文本全半角错误。</explain>
      <paraID> 8B78710</paraID>
      <start>2</start>
      <end>3</end>
      <status>unmodified</status>
      <modifiedWord/>
      <trackRevisions>false</trackRevisions>
    </reviewItem>
    <reviewItem>
      <errorID>2095c797-197a-461f-b226-3dd4bf621e18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64321A68</paraID>
      <start>114</start>
      <end>115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0AA7BB2-332D-49F0-B26A-054208C06BA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柠檬</dc:creator>
  <cp:lastModifiedBy>张领</cp:lastModifiedBy>
  <cp:revision>9</cp:revision>
  <dcterms:created xsi:type="dcterms:W3CDTF">2026-03-23T07:43:00Z</dcterms:created>
  <dcterms:modified xsi:type="dcterms:W3CDTF">2026-10-16T07:50:00Z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E34B8D356C994D3F8C15C0BB112C0004_13</vt:lpwstr>
  </property>
  <property fmtid="{D5CDD505-2E9C-101B-9397-08002B2CF9AE}" pid="4" name="KSOTemplateDocerSaveRecord">
    <vt:lpwstr>eyJoZGlkIjoiYzdhNTcyOTBiMzVlMWE5N2JkM2ZkMDJiMmViOGVhOTgiLCJ1c2VySWQiOiIyNzU2NzUyMzcifQ==</vt:lpwstr>
  </property>
</Properties>
</file>