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239" w:lineRule="atLeast"/>
        <w:tabs>
          <w:tab w:val="left" w:pos="384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ab/>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52"/>
        </w:rPr>
        <w:t xml:space="preserve">洪泽湖大堤</w:t>
      </w:r>
      <w:r>
        <w:rPr>
          <w:rFonts w:ascii="Times New Roman" w:hAnsi="Times New Roman" w:eastAsia="Times New Roman" w:cs="Times New Roman"/>
          <w:b/>
          <w:color w:val="000000"/>
          <w:sz w:val="52"/>
        </w:rPr>
        <w:t xml:space="preserve">49K+000-52K+100</w:t>
      </w:r>
      <w:r>
        <w:rPr>
          <w:rFonts w:ascii="STZhongsong" w:hAnsi="STZhongsong" w:eastAsia="STZhongsong" w:cs="STZhongsong"/>
          <w:b/>
          <w:color w:val="000000"/>
          <w:sz w:val="52"/>
        </w:rPr>
        <w:t xml:space="preserve">段安全监测设施提升改造工程</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9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9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96"/>
        </w:rPr>
        <w:t xml:space="preserve">竞争性磋商文件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JSZC-320000-HYGS-C2026-0029</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643"/>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采购人：</w:t>
      </w:r>
      <w:r>
        <w:rPr>
          <w:rFonts w:ascii="SimSun" w:hAnsi="SimSun" w:eastAsia="SimSun" w:cs="SimSun"/>
          <w:color w:val="000000"/>
          <w:spacing w:val="-23"/>
          <w:sz w:val="32"/>
        </w:rPr>
        <w:t xml:space="preserve">江苏省洪泽湖水利工程管理处（江苏省洪泽湖堤防管理所）</w:t>
      </w:r>
      <w:r/>
    </w:p>
    <w:p>
      <w:pPr>
        <w:ind w:left="0" w:right="0" w:firstLine="643"/>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采购代理机构：江苏省鸿源招标代理股份有限公司</w:t>
      </w:r>
      <w:r/>
    </w:p>
    <w:p>
      <w:pPr>
        <w:ind w:left="0" w:right="0" w:firstLine="643"/>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二〇二六年十月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4470" w:leader="none"/>
          <w:tab w:val="left" w:pos="746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ab/>
      </w:r>
      <w:r>
        <w:rPr>
          <w:rFonts w:ascii="SimSun" w:hAnsi="SimSun" w:eastAsia="SimSun" w:cs="SimSun"/>
          <w:b/>
          <w:color w:val="000000"/>
          <w:sz w:val="36"/>
        </w:rPr>
        <w:t xml:space="preserve">目录</w:t>
      </w:r>
      <w:r>
        <w:rPr>
          <w:rFonts w:ascii="Times New Roman" w:hAnsi="Times New Roman" w:eastAsia="Times New Roman" w:cs="Times New Roman"/>
          <w:b/>
          <w:color w:val="000000"/>
          <w:sz w:val="36"/>
        </w:rPr>
        <w:tab/>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tabs>
          <w:tab w:val="left" w:pos="202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ab/>
      </w:r>
      <w:r/>
    </w:p>
    <w:p>
      <w:pPr>
        <w:ind w:left="0" w:right="0" w:firstLine="0"/>
        <w:spacing w:before="0" w:after="0" w:line="85" w:lineRule="atLeast"/>
        <w:tabs>
          <w:tab w:val="left" w:pos="882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第一章采购邀请</w:t>
      </w:r>
      <w:r>
        <w:rPr>
          <w:rFonts w:ascii="Times New Roman" w:hAnsi="Times New Roman" w:eastAsia="Times New Roman" w:cs="Times New Roman"/>
          <w:color w:val="000000"/>
          <w:sz w:val="28"/>
        </w:rPr>
        <w:tab/>
      </w:r>
      <w:r/>
    </w:p>
    <w:p>
      <w:pPr>
        <w:ind w:left="0" w:right="0" w:firstLine="0"/>
        <w:spacing w:before="0" w:after="0" w:line="85" w:lineRule="atLeast"/>
        <w:tabs>
          <w:tab w:val="left" w:pos="882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第二章供应商须知</w:t>
      </w:r>
      <w:r>
        <w:rPr>
          <w:rFonts w:ascii="Times New Roman" w:hAnsi="Times New Roman" w:eastAsia="Times New Roman" w:cs="Times New Roman"/>
          <w:color w:val="000000"/>
          <w:sz w:val="28"/>
        </w:rPr>
        <w:tab/>
      </w:r>
      <w:r/>
    </w:p>
    <w:p>
      <w:pPr>
        <w:ind w:left="0" w:right="0" w:firstLine="0"/>
        <w:spacing w:before="0" w:after="0" w:line="85" w:lineRule="atLeast"/>
        <w:tabs>
          <w:tab w:val="left" w:pos="882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第三章评审方法</w:t>
      </w:r>
      <w:r>
        <w:rPr>
          <w:rFonts w:ascii="Times New Roman" w:hAnsi="Times New Roman" w:eastAsia="Times New Roman" w:cs="Times New Roman"/>
          <w:color w:val="000000"/>
          <w:sz w:val="28"/>
        </w:rPr>
        <w:tab/>
      </w:r>
      <w:r/>
    </w:p>
    <w:p>
      <w:pPr>
        <w:ind w:left="0" w:right="0" w:firstLine="0"/>
        <w:spacing w:before="0" w:after="0" w:line="85" w:lineRule="atLeast"/>
        <w:tabs>
          <w:tab w:val="left" w:pos="882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第四章</w:t>
      </w:r>
      <w:r>
        <w:rPr>
          <w:rFonts w:ascii="Times New Roman" w:hAnsi="Times New Roman" w:eastAsia="Times New Roman" w:cs="Times New Roman"/>
          <w:color w:val="000000"/>
          <w:sz w:val="28"/>
        </w:rPr>
        <w:t xml:space="preserve"> </w:t>
      </w:r>
      <w:r>
        <w:rPr>
          <w:rFonts w:ascii="KaiTi" w:hAnsi="KaiTi" w:eastAsia="KaiTi" w:cs="KaiTi"/>
          <w:color w:val="000000"/>
          <w:sz w:val="28"/>
        </w:rPr>
        <w:t xml:space="preserve"> 采购需求</w:t>
      </w:r>
      <w:r>
        <w:rPr>
          <w:rFonts w:ascii="Times New Roman" w:hAnsi="Times New Roman" w:eastAsia="Times New Roman" w:cs="Times New Roman"/>
          <w:color w:val="000000"/>
          <w:sz w:val="28"/>
        </w:rPr>
        <w:tab/>
      </w:r>
      <w:r/>
    </w:p>
    <w:p>
      <w:pPr>
        <w:ind w:left="0" w:right="0" w:firstLine="0"/>
        <w:spacing w:before="0" w:after="0" w:line="85" w:lineRule="atLeast"/>
        <w:tabs>
          <w:tab w:val="left" w:pos="882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第五章合同主要条款及格式</w:t>
      </w:r>
      <w:r>
        <w:rPr>
          <w:rFonts w:ascii="Times New Roman" w:hAnsi="Times New Roman" w:eastAsia="Times New Roman" w:cs="Times New Roman"/>
          <w:color w:val="000000"/>
          <w:sz w:val="28"/>
        </w:rPr>
        <w:tab/>
      </w:r>
      <w:r/>
    </w:p>
    <w:p>
      <w:pPr>
        <w:ind w:left="0" w:right="0" w:firstLine="0"/>
        <w:spacing w:before="0" w:after="0" w:line="85" w:lineRule="atLeast"/>
        <w:tabs>
          <w:tab w:val="left" w:pos="882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第六章响应文件格式</w:t>
      </w:r>
      <w:r>
        <w:rPr>
          <w:rFonts w:ascii="Times New Roman" w:hAnsi="Times New Roman" w:eastAsia="Times New Roman" w:cs="Times New Roman"/>
          <w:color w:val="000000"/>
          <w:sz w:val="28"/>
        </w:rPr>
        <w:tab/>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340" w:after="33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u w:val="none"/>
        </w:rPr>
        <w:t xml:space="preserve">第一章</w:t>
      </w:r>
      <w:r>
        <w:rPr>
          <w:rFonts w:ascii="KaiTi" w:hAnsi="KaiTi" w:eastAsia="KaiTi" w:cs="KaiTi"/>
          <w:b/>
          <w:color w:val="000000"/>
          <w:sz w:val="44"/>
        </w:rPr>
        <w:t xml:space="preserve">采购邀请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洪泽湖大堤</w:t>
      </w:r>
      <w:r>
        <w:rPr>
          <w:rFonts w:ascii="Times New Roman" w:hAnsi="Times New Roman" w:eastAsia="Times New Roman" w:cs="Times New Roman"/>
          <w:b/>
          <w:color w:val="000000"/>
          <w:sz w:val="28"/>
          <w:u w:val="none"/>
        </w:rPr>
        <w:t xml:space="preserve">49K+000-52K+100</w:t>
      </w:r>
      <w:r>
        <w:rPr>
          <w:rFonts w:ascii="SimSun" w:hAnsi="SimSun" w:eastAsia="SimSun" w:cs="SimSun"/>
          <w:b/>
          <w:color w:val="000000"/>
          <w:sz w:val="28"/>
          <w:u w:val="none"/>
        </w:rPr>
        <w:t xml:space="preserve">段安全监测设施提升改造工程</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竞争性磋商公告</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洪泽湖大堤</w:t>
      </w:r>
      <w:r>
        <w:rPr>
          <w:rFonts w:ascii="Times New Roman" w:hAnsi="Times New Roman" w:eastAsia="Times New Roman" w:cs="Times New Roman"/>
          <w:b/>
          <w:color w:val="000000"/>
          <w:sz w:val="24"/>
        </w:rPr>
        <w:t xml:space="preserve">49K+000-52K+100</w:t>
      </w:r>
      <w:r>
        <w:rPr>
          <w:rFonts w:ascii="SimSun" w:hAnsi="SimSun" w:eastAsia="SimSun" w:cs="SimSun"/>
          <w:b/>
          <w:color w:val="000000"/>
          <w:sz w:val="24"/>
        </w:rPr>
        <w:t xml:space="preserve">段安全监测设施提升改造工程</w:t>
      </w:r>
      <w:r>
        <w:rPr>
          <w:rFonts w:ascii="SimSun" w:hAnsi="SimSun" w:eastAsia="SimSun" w:cs="SimSun"/>
          <w:color w:val="000000"/>
          <w:sz w:val="24"/>
        </w:rPr>
        <w:t xml:space="preserve">的潜在供应商应在苏采云系统注册登记成功后免费获取采购文件，并于</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分（北京时间）前提交响应文件。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w:t>
      </w:r>
      <w:r>
        <w:rPr>
          <w:rFonts w:ascii="Times New Roman" w:hAnsi="Times New Roman" w:eastAsia="Times New Roman" w:cs="Times New Roman"/>
          <w:color w:val="000000"/>
          <w:sz w:val="24"/>
        </w:rPr>
        <w:t xml:space="preserve">JSZC-320000-HYGS-C2026-0029</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rPr>
          <w:rFonts w:ascii="SimSun" w:hAnsi="SimSun" w:eastAsia="SimSun" w:cs="SimSun"/>
          <w:color w:val="000000"/>
          <w:sz w:val="24"/>
        </w:rPr>
        <w:t xml:space="preserve">洪泽湖大堤</w:t>
      </w:r>
      <w:r>
        <w:rPr>
          <w:rFonts w:ascii="Times New Roman" w:hAnsi="Times New Roman" w:eastAsia="Times New Roman" w:cs="Times New Roman"/>
          <w:color w:val="000000"/>
          <w:sz w:val="24"/>
        </w:rPr>
        <w:t xml:space="preserve">49K+000-52K+100</w:t>
      </w:r>
      <w:r>
        <w:rPr>
          <w:rFonts w:ascii="SimSun" w:hAnsi="SimSun" w:eastAsia="SimSun" w:cs="SimSun"/>
          <w:color w:val="000000"/>
          <w:sz w:val="24"/>
        </w:rPr>
        <w:t xml:space="preserve">段安全监测设施提升改造工程</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采购方式：</w:t>
      </w:r>
      <w:r>
        <w:rPr>
          <w:rFonts w:ascii="SimSun" w:hAnsi="SimSun" w:eastAsia="SimSun" w:cs="SimSun"/>
          <w:color w:val="000000"/>
          <w:sz w:val="24"/>
        </w:rPr>
        <w:t xml:space="preserve">竞争性磋商</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预算金额：</w:t>
      </w:r>
      <w:r>
        <w:rPr>
          <w:rFonts w:ascii="Times New Roman" w:hAnsi="Times New Roman" w:eastAsia="Times New Roman" w:cs="Times New Roman"/>
          <w:color w:val="000000"/>
          <w:sz w:val="24"/>
        </w:rPr>
        <w:t xml:space="preserve">126</w:t>
      </w:r>
      <w:r>
        <w:rPr>
          <w:rFonts w:ascii="SimSun" w:hAnsi="SimSun" w:eastAsia="SimSun" w:cs="SimSun"/>
          <w:color w:val="000000"/>
          <w:sz w:val="24"/>
        </w:rPr>
        <w:t xml:space="preserve">万元</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最高限价：</w:t>
      </w:r>
      <w:r>
        <w:rPr>
          <w:rFonts w:ascii="Times New Roman" w:hAnsi="Times New Roman" w:eastAsia="Times New Roman" w:cs="Times New Roman"/>
          <w:color w:val="000000"/>
          <w:sz w:val="24"/>
        </w:rPr>
        <w:t xml:space="preserve">126</w:t>
      </w:r>
      <w:r>
        <w:rPr>
          <w:rFonts w:ascii="SimSun" w:hAnsi="SimSun" w:eastAsia="SimSun" w:cs="SimSun"/>
          <w:color w:val="000000"/>
          <w:sz w:val="24"/>
        </w:rPr>
        <w:t xml:space="preserve">万元</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采购需求：</w:t>
      </w:r>
      <w:r>
        <w:rPr>
          <w:rFonts w:ascii="SimSun" w:hAnsi="SimSun" w:eastAsia="SimSun" w:cs="SimSun"/>
          <w:color w:val="000000"/>
          <w:sz w:val="24"/>
        </w:rPr>
        <w:t xml:space="preserve">计划在洪泽湖大堤</w:t>
      </w:r>
      <w:r>
        <w:rPr>
          <w:rFonts w:ascii="Times New Roman" w:hAnsi="Times New Roman" w:eastAsia="Times New Roman" w:cs="Times New Roman"/>
          <w:color w:val="000000"/>
          <w:sz w:val="24"/>
        </w:rPr>
        <w:t xml:space="preserve">49K+000-52K+100</w:t>
      </w:r>
      <w:r>
        <w:rPr>
          <w:rFonts w:ascii="SimSun" w:hAnsi="SimSun" w:eastAsia="SimSun" w:cs="SimSun"/>
          <w:color w:val="000000"/>
          <w:sz w:val="24"/>
        </w:rPr>
        <w:t xml:space="preserve">段，开展安全监测设施提升改造工作。</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监测设备提升改造</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渗压计更换：更换</w:t>
      </w:r>
      <w:r>
        <w:rPr>
          <w:rFonts w:ascii="SimSun" w:hAnsi="SimSun" w:eastAsia="SimSun" w:cs="SimSun"/>
          <w:color w:val="000000"/>
          <w:sz w:val="24"/>
          <w:u w:val="none"/>
        </w:rPr>
        <w:t xml:space="preserve">渗压计</w:t>
      </w:r>
      <w:r>
        <w:rPr>
          <w:rFonts w:ascii="SimSun" w:hAnsi="SimSun" w:eastAsia="SimSun" w:cs="SimSun"/>
          <w:color w:val="000000"/>
          <w:sz w:val="24"/>
        </w:rPr>
        <w:t xml:space="preserve">共</w:t>
      </w:r>
      <w:r>
        <w:rPr>
          <w:rFonts w:ascii="Times New Roman" w:hAnsi="Times New Roman" w:eastAsia="Times New Roman" w:cs="Times New Roman"/>
          <w:color w:val="000000"/>
          <w:sz w:val="24"/>
        </w:rPr>
        <w:t xml:space="preserve">36</w:t>
      </w:r>
      <w:r>
        <w:rPr>
          <w:rFonts w:ascii="SimSun" w:hAnsi="SimSun" w:eastAsia="SimSun" w:cs="SimSun"/>
          <w:color w:val="000000"/>
          <w:sz w:val="24"/>
        </w:rPr>
        <w:t xml:space="preserve">套，</w:t>
      </w:r>
      <w:r>
        <w:rPr>
          <w:rFonts w:ascii="Times New Roman" w:hAnsi="Times New Roman" w:eastAsia="Times New Roman" w:cs="Times New Roman"/>
          <w:color w:val="000000"/>
          <w:sz w:val="24"/>
        </w:rPr>
        <w:t xml:space="preserve">MCU8</w:t>
      </w:r>
      <w:r>
        <w:rPr>
          <w:rFonts w:ascii="SimSun" w:hAnsi="SimSun" w:eastAsia="SimSun" w:cs="SimSun"/>
          <w:color w:val="000000"/>
          <w:sz w:val="24"/>
        </w:rPr>
        <w:t xml:space="preserve">套，辅助电缆布设、土方施工等。</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增设水文监测设施：增设雷达水位计</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台，雨量计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台，遥测终端机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台，配套设备箱</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米立杆（含</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米横臂及配套基础）</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根，太阳供电设备</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套，以及设备安装、光纤通信、土方施工等。</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增设堤身变形监测：在试验段</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公里范围内，布设浸润线测管、低模态定点密集分布式变形光缆、同轴内加热分布式温度光缆及通讯光缆，开展坡体浸润线、坡表水平变形、坡表水平渗流监测，并配置密集分布式光纤光栅解调仪、分布式光纤温度解调仪、功率发生器及</w:t>
      </w:r>
      <w:r>
        <w:rPr>
          <w:rFonts w:ascii="Times New Roman" w:hAnsi="Times New Roman" w:eastAsia="Times New Roman" w:cs="Times New Roman"/>
          <w:color w:val="000000"/>
          <w:sz w:val="24"/>
        </w:rPr>
        <w:t xml:space="preserve">IP54</w:t>
      </w:r>
      <w:r>
        <w:rPr>
          <w:rFonts w:ascii="SimSun" w:hAnsi="SimSun" w:eastAsia="SimSun" w:cs="SimSun"/>
          <w:color w:val="000000"/>
          <w:sz w:val="24"/>
        </w:rPr>
        <w:t xml:space="preserve">以上防护等级户外机柜，完成传感设备布设、监测仪器配套及系统集成，实现边坡相关指标的实时在线监测、数据查询与加热测试等功能。</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智能管理平台升级改造</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分布式光纤传感监测数据接入应用及相关功能</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数字堤防全景及展示模块。</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历史地质资料数字化汇总管理及相关功能。</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渗压计数据接入与管控及相关功能。</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雨水情数据接入应用及相关功能。</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运维保障</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开展针对管理人员的专业技术培训课程，包括各类监测设备操作，智能管理平台应用等。</w:t>
      </w:r>
      <w:r>
        <w:rPr>
          <w:rFonts w:ascii="SimSun" w:hAnsi="SimSun" w:eastAsia="SimSun" w:cs="SimSun"/>
          <w:b/>
          <w:color w:val="000000"/>
          <w:sz w:val="24"/>
        </w:rPr>
        <w:t xml:space="preserve">本项目为政府采购工程。</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合同履行期限：</w:t>
      </w:r>
      <w:r>
        <w:rPr>
          <w:rFonts w:ascii="Times New Roman" w:hAnsi="Times New Roman" w:eastAsia="Times New Roman" w:cs="Times New Roman"/>
          <w:b/>
          <w:color w:val="000000"/>
          <w:sz w:val="24"/>
        </w:rPr>
        <w:t xml:space="preserve">40</w:t>
      </w:r>
      <w:r>
        <w:rPr>
          <w:rFonts w:ascii="SimSun" w:hAnsi="SimSun" w:eastAsia="SimSun" w:cs="SimSun"/>
          <w:b/>
          <w:color w:val="000000"/>
          <w:sz w:val="24"/>
        </w:rPr>
        <w:t xml:space="preserve">天。</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本项目不接受联合体。</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rPr>
          <w:rFonts w:ascii="SimSun" w:hAnsi="SimSun" w:eastAsia="SimSun" w:cs="SimSun"/>
          <w:color w:val="000000"/>
          <w:sz w:val="24"/>
        </w:rPr>
        <w:t xml:space="preserve">满足《中华人民共和国政府采购法》第二十二条规定，并提供以下材料：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具有独立承担民事责任的能力（提供法人或者其他组织的营业执照等；供应商为自然人的，提供其身份证）；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具有良好的商业信誉和健全的财务会计制度（提供最近的财务报告或会计报表，成立不足一年的无需提供）；</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具有履行合同所必需的设备和专业技术能力（提供书面声明）；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参加政府采购活动前三年内，在经营活动中没有重大违法记录（提供书面声明）；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法律、行政法规规定的其他条件（提供书面声明）；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拒绝下述供应商参加本次采购活动：供应商单位负责人为同一人或者存在直接控股、管理关系的不同供应商，不得参加同一合同项下的政府采购活动；凡为采购项目提供整体设计、规范编制或者项目管理、监理、检测等服务的供应商，不得再参加本项目的采购活动（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）中列入失信被执行人或重大税收违法案件当事人名单的供应商；被中国政府采购网（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）列入政府采购严重违法失信行为记录名单中被财政部门禁止参加政府采购活动的供应商且正在处罚期内的，无资格参加本项目的采购活动（无须提供证明材料）。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rPr>
          <w:rFonts w:ascii="SimSun" w:hAnsi="SimSun" w:eastAsia="SimSun" w:cs="SimSun"/>
          <w:color w:val="000000"/>
          <w:sz w:val="24"/>
        </w:rPr>
        <w:t xml:space="preserve">落实政府采购政策需满足的资格要求：</w:t>
      </w:r>
      <w:r>
        <w:rPr>
          <w:rFonts w:ascii="SimSun" w:hAnsi="SimSun" w:eastAsia="SimSun" w:cs="SimSun"/>
          <w:b/>
          <w:color w:val="000000"/>
          <w:sz w:val="24"/>
          <w:u w:val="single"/>
        </w:rPr>
        <w:t xml:space="preserve">本项目专门面向中小企业（提供中小企业声明函）</w:t>
      </w:r>
      <w:r>
        <w:rPr>
          <w:rFonts w:ascii="SimSun" w:hAnsi="SimSun" w:eastAsia="SimSun" w:cs="SimSun"/>
          <w:b/>
          <w:color w:val="000000"/>
          <w:sz w:val="26"/>
          <w:u w:val="single"/>
        </w:rPr>
        <w:t xml:space="preserve">。本项目采购标的物属于：建筑业。</w:t>
      </w:r>
      <w:r>
        <w:rPr>
          <w:rFonts w:ascii="SimSun" w:hAnsi="SimSun" w:eastAsia="SimSun" w:cs="SimSun"/>
          <w:color w:val="000000"/>
          <w:sz w:val="24"/>
        </w:rPr>
        <w:t xml:space="preserve">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w:t>
      </w:r>
      <w:r>
        <w:rPr>
          <w:rFonts w:ascii="Times New Roman" w:hAnsi="Times New Roman" w:eastAsia="Times New Roman" w:cs="Times New Roman"/>
          <w:color w:val="000000"/>
          <w:sz w:val="24"/>
        </w:rPr>
        <w:t xml:space="preserve"> [2019] 9</w:t>
      </w:r>
      <w:r>
        <w:rPr>
          <w:rFonts w:ascii="SimSun" w:hAnsi="SimSun" w:eastAsia="SimSun" w:cs="SimSun"/>
          <w:color w:val="000000"/>
          <w:sz w:val="24"/>
        </w:rPr>
        <w:t xml:space="preserve">号）和《财政部、发展改革委关于印发节能产品政府采购品目清单的通知》（财库 </w:t>
      </w:r>
      <w:r>
        <w:rPr>
          <w:rFonts w:ascii="Times New Roman" w:hAnsi="Times New Roman" w:eastAsia="Times New Roman" w:cs="Times New Roman"/>
          <w:color w:val="000000"/>
          <w:sz w:val="24"/>
        </w:rPr>
        <w:t xml:space="preserve">[2019] 19</w:t>
      </w:r>
      <w:r>
        <w:rPr>
          <w:rFonts w:ascii="SimSun" w:hAnsi="SimSun" w:eastAsia="SimSun" w:cs="SimSun"/>
          <w:color w:val="000000"/>
          <w:sz w:val="24"/>
        </w:rPr>
        <w:t xml:space="preserve">号）等政府采购文件。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（三）本项目的特定资格要求：</w:t>
      </w:r>
      <w:r>
        <w:rPr>
          <w:rFonts w:ascii="SimSun" w:hAnsi="SimSun" w:eastAsia="SimSun" w:cs="SimSun"/>
          <w:b/>
          <w:color w:val="000000"/>
          <w:sz w:val="24"/>
          <w:u w:val="single"/>
        </w:rPr>
        <w:t xml:space="preserve">供应商具有电子与智能化工程专业承包二级及以上资质或水利水电工程施工总承包三级及以上资质；具有建设行政主管部门颁发的安全生产许可证；企业主要负责人、项目经理、专职安全员均应具有与其行业施工资质相应的行业主管部门颁发的安全生产考核合格证（分别为</w:t>
      </w:r>
      <w:r>
        <w:rPr>
          <w:rFonts w:ascii="Times New Roman" w:hAnsi="Times New Roman" w:eastAsia="Times New Roman" w:cs="Times New Roman"/>
          <w:b/>
          <w:color w:val="000000"/>
          <w:sz w:val="24"/>
          <w:u w:val="single"/>
        </w:rPr>
        <w:t xml:space="preserve">A</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B</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C</w:t>
      </w:r>
      <w:r>
        <w:rPr>
          <w:rFonts w:ascii="SimSun" w:hAnsi="SimSun" w:eastAsia="SimSun" w:cs="SimSun"/>
          <w:b/>
          <w:color w:val="000000"/>
          <w:sz w:val="24"/>
          <w:u w:val="single"/>
        </w:rPr>
        <w:t xml:space="preserve">类）；项目经理、专职安全管理人员和委托代理人必须是本单位的在职员工，并提交供应商近半年内任一个月为其缴纳的社保证明材料。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strike/>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三、获取磋商采购文件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地点：江苏省政府采购管理交易系统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网址</w:t>
      </w:r>
      <w:r>
        <w:rPr>
          <w:rFonts w:ascii="Times New Roman" w:hAnsi="Times New Roman" w:eastAsia="Times New Roman" w:cs="Times New Roman"/>
          <w:color w:val="000000"/>
          <w:sz w:val="24"/>
        </w:rPr>
        <w:t xml:space="preserve">:http://jszfcg.jsczt.cn/) </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方式：供应商登录“苏采云”系统自行免费下载。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w:t>
      </w:r>
      <w:r>
        <w:rPr>
          <w:rFonts w:ascii="Times New Roman" w:hAnsi="Times New Roman" w:eastAsia="Times New Roman" w:cs="Times New Roman"/>
          <w:color w:val="000000"/>
          <w:sz w:val="24"/>
        </w:rPr>
        <w:t xml:space="preserve">0.00</w:t>
      </w:r>
      <w:r>
        <w:rPr>
          <w:rFonts w:ascii="SimSun" w:hAnsi="SimSun" w:eastAsia="SimSun" w:cs="SimSun"/>
          <w:color w:val="000000"/>
          <w:sz w:val="24"/>
        </w:rPr>
        <w:t xml:space="preserve">元。</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四、响应文件提交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分（北京时间）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地点：江苏省政府采购管理交易系统（苏采云）</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五、开启</w:t>
      </w:r>
      <w:r>
        <w:rPr>
          <w:rFonts w:ascii="Times New Roman" w:hAnsi="Times New Roman" w:eastAsia="Times New Roman" w:cs="Times New Roman"/>
          <w:b/>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分（北京时间）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地点：“苏采云”网上开标大厅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六、公告期限</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本公告公示期限为</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个工作日。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本磋商文件对采购服务或产品的性能和技术要求，均为基本需求参考值，响应的服务或产品技术性能应达到同等或更优。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采购合同签订前，采购人将组织对成交人的响应文件资料原件、履约能力、服务水平、经营状况等情况进行核查或实地查看。</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供应商通过“苏采云”（网址：</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）参与政府采购项目，需要办理江苏省政府采购数字证书及电子签章的，详见苏采云官网首页“新</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办理指南”。供应商通过苏采云官网首页进行供应商注册及</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绑定。</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登录后，供应商按《苏采云系统供应商操作手册》进行操作。操作手册下载地址：</w:t>
      </w:r>
      <w:r>
        <w:rPr>
          <w:rFonts w:ascii="Times New Roman" w:hAnsi="Times New Roman" w:eastAsia="Times New Roman" w:cs="Times New Roman"/>
          <w:color w:val="000000"/>
          <w:sz w:val="24"/>
        </w:rPr>
        <w:t xml:space="preserve">http://www.ccgp-jiangsu.gov.cn/jiangsu/zlxz/ee/ee3a4bc5a3454aa2b0d9312230633ce9.html</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首次登录“苏采云”系统的新用户，登录网址后，点击“用户注册”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“新</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办理指南”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获取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后绑定、登录系统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采购项目参与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下载采购文件（文件后缀名为“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“苏采云”南京地区客服热线</w:t>
      </w:r>
      <w:r>
        <w:rPr>
          <w:rFonts w:ascii="Times New Roman" w:hAnsi="Times New Roman" w:eastAsia="Times New Roman" w:cs="Times New Roman"/>
          <w:color w:val="000000"/>
          <w:sz w:val="24"/>
        </w:rPr>
        <w:t xml:space="preserve">025-83633744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025-83633743</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以上内容若有变更将通过原公告媒体发布，供应商应在磋商响应截止时间前关注</w:t>
      </w:r>
      <w:r>
        <w:rPr>
          <w:rFonts w:ascii="SimSun" w:hAnsi="SimSun" w:eastAsia="SimSun" w:cs="SimSun"/>
          <w:b/>
          <w:color w:val="000000"/>
          <w:sz w:val="24"/>
          <w:u w:val="single"/>
        </w:rPr>
        <w:t xml:space="preserve">江苏政府采购网</w:t>
      </w:r>
      <w:r>
        <w:rPr>
          <w:rFonts w:ascii="SimSun" w:hAnsi="SimSun" w:eastAsia="SimSun" w:cs="SimSun"/>
          <w:color w:val="000000"/>
          <w:sz w:val="24"/>
        </w:rPr>
        <w:t xml:space="preserve">等有关本采购项目有无变更公告。</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本次磋商不收取磋商保证金。</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收款人：江苏省鸿源招标代理股份有限公司</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收款账号：</w:t>
      </w:r>
      <w:r>
        <w:rPr>
          <w:rFonts w:ascii="Times New Roman" w:hAnsi="Times New Roman" w:eastAsia="Times New Roman" w:cs="Times New Roman"/>
          <w:color w:val="000000"/>
          <w:sz w:val="24"/>
        </w:rPr>
        <w:t xml:space="preserve">32001595036052517328</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开户行：中国建设银行南京城南支行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八、凡对本次采购提出询问，请按以下方式联系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采购人：江苏省洪泽湖水利工程管理处（江苏省洪泽湖堤防管理所）</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地址：淮安市洪泽区洪泽湖大道</w:t>
      </w:r>
      <w:r>
        <w:rPr>
          <w:rFonts w:ascii="Times New Roman" w:hAnsi="Times New Roman" w:eastAsia="Times New Roman" w:cs="Times New Roman"/>
          <w:color w:val="000000"/>
          <w:sz w:val="24"/>
        </w:rPr>
        <w:t xml:space="preserve">106</w:t>
      </w:r>
      <w:r>
        <w:rPr>
          <w:rFonts w:ascii="SimSun" w:hAnsi="SimSun" w:eastAsia="SimSun" w:cs="SimSun"/>
          <w:color w:val="000000"/>
          <w:sz w:val="24"/>
        </w:rPr>
        <w:t xml:space="preserve">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联系人：许工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17798983365</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招标代理机构：江苏省鸿源招标代理股份有限公司</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地址：江苏省南京市建邺区嘉陵江东街</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幢</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楼</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联系人：张蓓蓓、顾翀</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025-86338794</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Times New Roman" w:hAnsi="Times New Roman" w:eastAsia="Times New Roman" w:cs="Times New Roman"/>
          <w:color w:val="000000"/>
          <w:sz w:val="24"/>
        </w:rPr>
        <w:t xml:space="preserve">210019</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ab/>
      </w:r>
      <w:r/>
    </w:p>
    <w:p>
      <w:pPr>
        <w:pStyle w:val="12"/>
        <w:ind w:left="0" w:right="0" w:firstLine="0"/>
        <w:jc w:val="center"/>
        <w:spacing w:before="340" w:after="330" w:line="239" w:lineRule="atLeast"/>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340" w:after="330" w:line="113"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第二章供应商须知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本磋商文件仅适用于江苏省鸿源招标代理股份有限公司组织的竞争性磋商采购活动。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．合格的供应商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具有本项目服务供应或实施能力，符合、承认并承诺履行本文件各项规定的国内法人均可参加竞争性磋商。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供应商参加本次采购活动应当符合《中华人民共和国政府采购法》第二十二条的规定并具备磋商文件规定的条件。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 </w:t>
      </w:r>
      <w:r>
        <w:rPr>
          <w:rFonts w:ascii="SimSun" w:hAnsi="SimSun" w:eastAsia="SimSun" w:cs="SimSun"/>
          <w:color w:val="000000"/>
          <w:sz w:val="24"/>
        </w:rPr>
        <w:t xml:space="preserve">供应商应遵守《中华人民共和国民法典》《中华人民共和国政府采购法》《中华人民共和国政府采购法实施条例》等有关法律法规，如有违反，将视为不合格供应商，其响应文件无效。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．磋商费用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无论竞争性磋商过程中的做法和结果如何，参加磋商的供应商自行承担所有与参加竞争性磋商有关的全部费用。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 采购代理服务费：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Ⅰ</w:t>
      </w:r>
      <w:r>
        <w:rPr>
          <w:rFonts w:ascii="SimSun" w:hAnsi="SimSun" w:eastAsia="SimSun" w:cs="SimSun"/>
          <w:color w:val="000000"/>
          <w:sz w:val="24"/>
        </w:rPr>
        <w:t xml:space="preserve">、费用金额，收费标准参照江苏省政府采购协会（苏政采协</w:t>
      </w:r>
      <w:r>
        <w:rPr>
          <w:rFonts w:ascii="Times New Roman" w:hAnsi="Times New Roman" w:eastAsia="Times New Roman" w:cs="Times New Roman"/>
          <w:color w:val="000000"/>
          <w:sz w:val="24"/>
        </w:rPr>
        <w:t xml:space="preserve">[2024]20</w:t>
      </w:r>
      <w:r>
        <w:rPr>
          <w:rFonts w:ascii="SimSun" w:hAnsi="SimSun" w:eastAsia="SimSun" w:cs="SimSun"/>
          <w:color w:val="000000"/>
          <w:sz w:val="24"/>
        </w:rPr>
        <w:t xml:space="preserve">号文）计费标准收取。按如下表格以差额定率分档累进法计算。</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94"/>
        <w:gridCol w:w="2225"/>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94"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中标（成交）金额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费率</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元</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万元以下（含</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0.80%</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举例：中标价（成交价）</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万元，则采购代理服务费为：</w:t>
      </w:r>
      <w:r>
        <w:rPr>
          <w:rFonts w:ascii="Times New Roman" w:hAnsi="Times New Roman" w:eastAsia="Times New Roman" w:cs="Times New Roman"/>
          <w:color w:val="000000"/>
          <w:sz w:val="24"/>
        </w:rPr>
        <w:t xml:space="preserve">50*1.6%+350*1.5%=6.05</w:t>
      </w:r>
      <w:r>
        <w:rPr>
          <w:rFonts w:ascii="SimSun" w:hAnsi="SimSun" w:eastAsia="SimSun" w:cs="SimSun"/>
          <w:color w:val="000000"/>
          <w:sz w:val="24"/>
        </w:rPr>
        <w:t xml:space="preserve">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以此类推。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Ⅱ、为优化采购资金使用效率，且项目预算充分考虑了招标代理服务费用，依据《政府采购代理机构管理暂行办法》（财库〔</w:t>
      </w:r>
      <w:r>
        <w:rPr>
          <w:rFonts w:ascii="Times New Roman" w:hAnsi="Times New Roman" w:eastAsia="Times New Roman" w:cs="Times New Roman"/>
          <w:color w:val="000000"/>
          <w:sz w:val="24"/>
        </w:rPr>
        <w:t xml:space="preserve">2018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号）第十五条规定，本项目代理服务费由成交供应商支付，供应商在报价时应将代理服务费全额包含在响应总价中，采购人不再另行支付。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Ⅲ、收取方式，成交供应商在领取成交通知书前，一次性向采购代理机构足额支付；支付方式为银行转账。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Ⅳ</w:t>
      </w:r>
      <w:r>
        <w:rPr>
          <w:rFonts w:ascii="SimSun" w:hAnsi="SimSun" w:eastAsia="SimSun" w:cs="SimSun"/>
          <w:color w:val="000000"/>
          <w:sz w:val="24"/>
        </w:rPr>
        <w:t xml:space="preserve">、项目评审专家费用由招标人另行承担支付。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．法律适用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《中华人民共和国政府采购法》、《中华人民共和国政府采购法实施条例》、《政府采购竞争性磋商采购方式管理暂行办法》等有关法律、规章和规定等。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．磋商文件的约束力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供应商一旦参加竞争性磋商，即被认为接受了本磋商文件中的所有条款和规定。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本磋商采购文件由江苏省鸿源招标代理股份有限公司负责解释。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．磋商采购文件的组成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 </w:t>
      </w:r>
      <w:r>
        <w:rPr>
          <w:rFonts w:ascii="SimSun" w:hAnsi="SimSun" w:eastAsia="SimSun" w:cs="SimSun"/>
          <w:color w:val="000000"/>
          <w:sz w:val="24"/>
        </w:rPr>
        <w:t xml:space="preserve">磋商采购文件包括：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第一章采购邀请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第二章供应商须知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第三章评审办法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第五章合同主要条款及格式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请仔细检查磋商采购文件是否齐全，如有缺漏，请立即与江苏省鸿源招标代理股份有限公司联系解决。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 </w:t>
      </w:r>
      <w:r>
        <w:rPr>
          <w:rFonts w:ascii="SimSun" w:hAnsi="SimSun" w:eastAsia="SimSun" w:cs="SimSun"/>
          <w:color w:val="000000"/>
          <w:sz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SimSun" w:hAnsi="SimSun" w:eastAsia="SimSun" w:cs="SimSun"/>
          <w:b/>
          <w:color w:val="000000"/>
          <w:sz w:val="24"/>
        </w:rPr>
        <w:t xml:space="preserve">．磋商采购文件的澄清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若供应商对磋商采购文件有疑点，可用书面形式（包括信函、传真、电传、电报，下同）在响应文件递交截止时间三天前通知江苏省鸿源招标代理股份有限公司。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w:t>
      </w:r>
      <w:r>
        <w:rPr>
          <w:rFonts w:ascii="SimSun" w:hAnsi="SimSun" w:eastAsia="SimSun" w:cs="SimSun"/>
          <w:b/>
          <w:color w:val="000000"/>
          <w:sz w:val="24"/>
        </w:rPr>
        <w:t xml:space="preserve">．磋商采购文件的更正或补充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 </w:t>
      </w:r>
      <w:r>
        <w:rPr>
          <w:rFonts w:ascii="SimSun" w:hAnsi="SimSun" w:eastAsia="SimSun" w:cs="SimSun"/>
          <w:color w:val="000000"/>
          <w:sz w:val="24"/>
        </w:rPr>
        <w:t xml:space="preserve">在竞争性磋商截止时间前，由于需对供应商的提问进行澄清或其他任何原因，江苏省鸿源招标代理股份有限公司均可对磋商采购文件用书面更正通知的方式进行修正。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 </w:t>
      </w:r>
      <w:r>
        <w:rPr>
          <w:rFonts w:ascii="SimSun" w:hAnsi="SimSun" w:eastAsia="SimSun" w:cs="SimSun"/>
          <w:color w:val="000000"/>
          <w:sz w:val="24"/>
        </w:rPr>
        <w:t xml:space="preserve">书面更正通知将作为磋商采购文件的组成部分，对所有潜在供应商有约束力。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 </w:t>
      </w:r>
      <w:r>
        <w:rPr>
          <w:rFonts w:ascii="SimSun" w:hAnsi="SimSun" w:eastAsia="SimSun" w:cs="SimSun"/>
          <w:color w:val="000000"/>
          <w:sz w:val="24"/>
        </w:rPr>
        <w:t xml:space="preserve">当磋商文件与书面更正通知相矛盾时，以江苏省鸿源招标代理股份有限公司最后发出的书面更正通知为准。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 </w:t>
      </w:r>
      <w:r>
        <w:rPr>
          <w:rFonts w:ascii="SimSun" w:hAnsi="SimSun" w:eastAsia="SimSun" w:cs="SimSun"/>
          <w:color w:val="000000"/>
          <w:sz w:val="24"/>
        </w:rPr>
        <w:t xml:space="preserve">潜在供应商在收到书面更正通知后，应于一个工作日内正式书面回函江苏省鸿源招标代理股份有限公司，逾期不回的，视同供应商已收到更正通知。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 </w:t>
      </w:r>
      <w:r>
        <w:rPr>
          <w:rFonts w:ascii="SimSun" w:hAnsi="SimSun" w:eastAsia="SimSun" w:cs="SimSun"/>
          <w:color w:val="000000"/>
          <w:sz w:val="24"/>
        </w:rPr>
        <w:t xml:space="preserve">为使潜在供应商有足够的时间按磋商文件的书面更正通知修正和响应磋商文件的要求，江苏省鸿源招标代理股份有限公司可酌情推迟响应文件递交截止时间，并按</w:t>
      </w: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条规定的方式将具体变更情况通知潜在供应商。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w:t>
      </w:r>
      <w:r>
        <w:rPr>
          <w:rFonts w:ascii="SimSun" w:hAnsi="SimSun" w:eastAsia="SimSun" w:cs="SimSun"/>
          <w:b/>
          <w:color w:val="000000"/>
          <w:sz w:val="24"/>
        </w:rPr>
        <w:t xml:space="preserve">．响应文件的语言、计量单位、货币和编制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 </w:t>
      </w:r>
      <w:r>
        <w:rPr>
          <w:rFonts w:ascii="SimSun" w:hAnsi="SimSun" w:eastAsia="SimSun" w:cs="SimSun"/>
          <w:color w:val="000000"/>
          <w:sz w:val="24"/>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 </w:t>
      </w:r>
      <w:r>
        <w:rPr>
          <w:rFonts w:ascii="SimSun" w:hAnsi="SimSun" w:eastAsia="SimSun" w:cs="SimSun"/>
          <w:color w:val="000000"/>
          <w:sz w:val="24"/>
        </w:rPr>
        <w:t xml:space="preserve">供应商所使用的计量单位应为国家法定计量单位。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 </w:t>
      </w:r>
      <w:r>
        <w:rPr>
          <w:rFonts w:ascii="SimSun" w:hAnsi="SimSun" w:eastAsia="SimSun" w:cs="SimSun"/>
          <w:color w:val="000000"/>
          <w:sz w:val="24"/>
        </w:rPr>
        <w:t xml:space="preserve">供应商应用人民币报价。报价产品如果是进口产品的，应提供人民币与外币之间的汇率；报价单位为“元”。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9.4 </w:t>
      </w:r>
      <w:r>
        <w:rPr>
          <w:rFonts w:ascii="SimSun" w:hAnsi="SimSun" w:eastAsia="SimSun" w:cs="SimSun"/>
          <w:color w:val="000000"/>
          <w:sz w:val="24"/>
        </w:rPr>
        <w:t xml:space="preserve">磋商响应文件应字迹清楚、内容齐全、不得涂改。如有修改，修改处须有供应商公章或投标专用章和法定代表人或其授权磋商代表签字。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9.5 </w:t>
      </w:r>
      <w:r>
        <w:rPr>
          <w:rFonts w:ascii="SimSun" w:hAnsi="SimSun" w:eastAsia="SimSun" w:cs="SimSun"/>
          <w:color w:val="000000"/>
          <w:sz w:val="24"/>
        </w:rPr>
        <w:t xml:space="preserve">供应商应在磋商响应文件中写清相应的项目编号、项目名称、供应商全称、地址、电话、传真等。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．响应文件的组成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 </w:t>
      </w:r>
      <w:r>
        <w:rPr>
          <w:rFonts w:ascii="SimSun" w:hAnsi="SimSun" w:eastAsia="SimSun" w:cs="SimSun"/>
          <w:color w:val="000000"/>
          <w:sz w:val="24"/>
        </w:rPr>
        <w:t xml:space="preserve">供应商应当根据磋商文件要求编制响应文件，响应文件应对磋商文件提出的要求和条件作出实质性响应，并在《商务条款偏离表》和《技术条款偏离表》等处逐条标明满足与否。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 </w:t>
      </w:r>
      <w:r>
        <w:rPr>
          <w:rFonts w:ascii="SimSun" w:hAnsi="SimSun" w:eastAsia="SimSun" w:cs="SimSun"/>
          <w:color w:val="000000"/>
          <w:sz w:val="24"/>
        </w:rPr>
        <w:t xml:space="preserve">响应文件由商务部分、技术部分、价格部分以及其他部分组成。响应文件目录及有关格式按磋商文件“第六章磋商响应文件格式”的要求编制。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 </w:t>
      </w:r>
      <w:r>
        <w:rPr>
          <w:rFonts w:ascii="SimSun" w:hAnsi="SimSun" w:eastAsia="SimSun" w:cs="SimSun"/>
          <w:color w:val="000000"/>
          <w:sz w:val="24"/>
        </w:rPr>
        <w:t xml:space="preserve">供应商如同时参与多个分包（标段）采购，则应按分包（标段）分别制作响应文件。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 </w:t>
      </w:r>
      <w:r>
        <w:rPr>
          <w:rFonts w:ascii="SimSun" w:hAnsi="SimSun" w:eastAsia="SimSun" w:cs="SimSun"/>
          <w:color w:val="000000"/>
          <w:sz w:val="24"/>
        </w:rPr>
        <w:t xml:space="preserve">如标书制作工具中格式和内容与“江苏政府采购网”发布的采购文件不一致，以“江苏政府采购网”发布的采购文件为准。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 </w:t>
      </w:r>
      <w:r>
        <w:rPr>
          <w:rFonts w:ascii="SimSun" w:hAnsi="SimSun" w:eastAsia="SimSun" w:cs="SimSun"/>
          <w:color w:val="000000"/>
          <w:sz w:val="24"/>
        </w:rPr>
        <w:t xml:space="preserve">响应文件的商务部分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10.5.1 </w:t>
      </w:r>
      <w:r>
        <w:rPr>
          <w:rFonts w:ascii="SimSun" w:hAnsi="SimSun" w:eastAsia="SimSun" w:cs="SimSun"/>
          <w:color w:val="000000"/>
          <w:sz w:val="24"/>
        </w:rPr>
        <w:t xml:space="preserve">商务部分是证明供应商有资格参加磋商和成交后有能力履行合同的文件，这些文件应满足磋商的要求，包括但不限于下列文件，其中加★项目不得有缺失或无效，否则竞争性磋商小组有权否决供应商的投标：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）★竞争性磋商响应函（格式见第五章）；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）★法定代表人授权委托书及委托代理人的身份证复印件（格式见第五章）；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）★第一章竞争性磋商公告中满足《中华人民共和国政府采购法》第二十二条规定的资格条件证明文件或提供资格承诺函，格式见第五章；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）★第一章竞争性磋商公告中采购人根据采购项目的特殊要求规定的特定条件证明文件；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）★报价表（格式见第五章）；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）★分项报价表（格式见第五章）；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）《商务条款偏离表》；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）供应商认为需要提供的其他资格证明文件和商务资料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10.6 </w:t>
      </w:r>
      <w:r>
        <w:rPr>
          <w:rFonts w:ascii="SimSun" w:hAnsi="SimSun" w:eastAsia="SimSun" w:cs="SimSun"/>
          <w:color w:val="000000"/>
          <w:sz w:val="24"/>
        </w:rPr>
        <w:t xml:space="preserve">响应文件的技术部分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10.6.1 </w:t>
      </w:r>
      <w:r>
        <w:rPr>
          <w:rFonts w:ascii="SimSun" w:hAnsi="SimSun" w:eastAsia="SimSun" w:cs="SimSun"/>
          <w:color w:val="000000"/>
          <w:sz w:val="24"/>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）技术方案；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）服务承诺；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）《技术条款偏离表》；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）供应商认为需要提供的其他技术资料。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10.7 </w:t>
      </w:r>
      <w:r>
        <w:rPr>
          <w:rFonts w:ascii="SimSun" w:hAnsi="SimSun" w:eastAsia="SimSun" w:cs="SimSun"/>
          <w:color w:val="000000"/>
          <w:sz w:val="24"/>
        </w:rPr>
        <w:t xml:space="preserve">响应文件的价格部分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10.7.1 </w:t>
      </w:r>
      <w:r>
        <w:rPr>
          <w:rFonts w:ascii="SimSun" w:hAnsi="SimSun" w:eastAsia="SimSun" w:cs="SimSun"/>
          <w:color w:val="000000"/>
          <w:sz w:val="24"/>
        </w:rPr>
        <w:t xml:space="preserve">价格部分内容是对标的价格构成的说明，磋商文件如没有特别说明的话，仅接受一个价格。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10.7.2 </w:t>
      </w:r>
      <w:r>
        <w:rPr>
          <w:rFonts w:ascii="SimSun" w:hAnsi="SimSun" w:eastAsia="SimSun" w:cs="SimSun"/>
          <w:color w:val="000000"/>
          <w:sz w:val="24"/>
          <w:u w:val="single"/>
        </w:rPr>
        <w:t xml:space="preserve">本项目报价非一次性报价，在磋商后根据磋商小组的要求再次报价。报价含完成本项目所需工作人员各项费用（含住宿费、交通费和伙食补助费）、车辆使用费、资料费、管理费、检验试验费、利润、税金等一切费用。成交后不允许擅自改变服务内容、质量标准、期限与追加项目费用</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10.7.3 </w:t>
      </w:r>
      <w:r>
        <w:rPr>
          <w:rFonts w:ascii="SimSun" w:hAnsi="SimSun" w:eastAsia="SimSun" w:cs="SimSun"/>
          <w:color w:val="000000"/>
          <w:sz w:val="24"/>
        </w:rPr>
        <w:t xml:space="preserve">供应商应在《报价表》《分项报价明细表》等标明标的的单价、总价以及分项报价等。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10.7.4 </w:t>
      </w:r>
      <w:r>
        <w:rPr>
          <w:rFonts w:ascii="SimSun" w:hAnsi="SimSun" w:eastAsia="SimSun" w:cs="SimSun"/>
          <w:color w:val="000000"/>
          <w:sz w:val="24"/>
        </w:rPr>
        <w:t xml:space="preserve">除非磋商文件另有规定或经采购人同意支付的，响应文件所报的价格不得超过磋商文件规定的预算价、最高限价，超过磋商文件规定的，响应文件按无效处理。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10.7.5 </w:t>
      </w:r>
      <w:r>
        <w:rPr>
          <w:rFonts w:ascii="SimSun" w:hAnsi="SimSun" w:eastAsia="SimSun" w:cs="SimSun"/>
          <w:color w:val="000000"/>
          <w:sz w:val="24"/>
        </w:rPr>
        <w:t xml:space="preserve">经磋商后，如果成交价高于或低于供应商在响应文件首次报价的，分项报价同比例调整。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10.8 </w:t>
      </w:r>
      <w:r>
        <w:rPr>
          <w:rFonts w:ascii="SimSun" w:hAnsi="SimSun" w:eastAsia="SimSun" w:cs="SimSun"/>
          <w:color w:val="000000"/>
          <w:sz w:val="24"/>
        </w:rPr>
        <w:t xml:space="preserve">响应文件的其他部分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10.8.1 </w:t>
      </w:r>
      <w:r>
        <w:rPr>
          <w:rFonts w:ascii="SimSun" w:hAnsi="SimSun" w:eastAsia="SimSun" w:cs="SimSun"/>
          <w:color w:val="000000"/>
          <w:sz w:val="24"/>
        </w:rPr>
        <w:t xml:space="preserve">其他部分由供应商根据编制响应文件需要提供的其他相关文件组成。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rPr>
          <w:rFonts w:ascii="SimSun" w:hAnsi="SimSun" w:eastAsia="SimSun" w:cs="SimSun"/>
          <w:b/>
          <w:color w:val="000000"/>
          <w:sz w:val="24"/>
        </w:rPr>
        <w:t xml:space="preserve">．磋商保证金（本项目不适用）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w:t>
      </w:r>
      <w:r>
        <w:rPr>
          <w:rFonts w:ascii="SimSun" w:hAnsi="SimSun" w:eastAsia="SimSun" w:cs="SimSun"/>
          <w:b/>
          <w:color w:val="000000"/>
          <w:sz w:val="24"/>
        </w:rPr>
        <w:t xml:space="preserve">．响应文件有效期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 </w:t>
      </w:r>
      <w:r>
        <w:rPr>
          <w:rFonts w:ascii="SimSun" w:hAnsi="SimSun" w:eastAsia="SimSun" w:cs="SimSun"/>
          <w:color w:val="000000"/>
          <w:sz w:val="24"/>
        </w:rPr>
        <w:t xml:space="preserve">响应文件有效期为从响应文件递交截止之日起计算的</w:t>
      </w:r>
      <w:r>
        <w:rPr>
          <w:rFonts w:ascii="SimSun" w:hAnsi="SimSun" w:eastAsia="SimSun" w:cs="SimSun"/>
          <w:b/>
          <w:color w:val="000000"/>
          <w:sz w:val="24"/>
          <w:u w:val="single"/>
        </w:rPr>
        <w:t xml:space="preserve">九十天</w:t>
      </w:r>
      <w:r>
        <w:rPr>
          <w:rFonts w:ascii="SimSun" w:hAnsi="SimSun" w:eastAsia="SimSun" w:cs="SimSun"/>
          <w:color w:val="000000"/>
          <w:sz w:val="24"/>
        </w:rPr>
        <w:t xml:space="preserve">，有效期短于此规定的响应文件将被视为无效。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 </w:t>
      </w:r>
      <w:r>
        <w:rPr>
          <w:rFonts w:ascii="SimSun" w:hAnsi="SimSun" w:eastAsia="SimSun" w:cs="SimSun"/>
          <w:color w:val="000000"/>
          <w:sz w:val="24"/>
        </w:rPr>
        <w:t xml:space="preserve">在特殊情况下，江苏省鸿源招标代理股份有限公司可于响应文件有效期满之前，征得参加磋商的供应商同意延长该有效期，要求与答复均应以书面形式进行。同意这一要求的供应商，无需也不允许修改其响应文件。受原有效期制约的所有权利和义务均应延长至新的有效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四响应文件的递交与解密、修改与撤回</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响应文件的递交与解密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供应商应当按照《操作手册》的规定递交电子响应文件，在</w:t>
      </w:r>
      <w:r>
        <w:rPr>
          <w:rFonts w:ascii="Arial" w:hAnsi="Arial" w:eastAsia="Arial" w:cs="Arial"/>
          <w:color w:val="000000"/>
          <w:sz w:val="24"/>
        </w:rPr>
        <w:t xml:space="preserve">响应文件提交截止时间前</w:t>
      </w:r>
      <w:r>
        <w:rPr>
          <w:rFonts w:ascii="SimSun" w:hAnsi="SimSun" w:eastAsia="SimSun" w:cs="SimSun"/>
          <w:color w:val="000000"/>
          <w:sz w:val="24"/>
        </w:rPr>
        <w:t xml:space="preserve">制作并上传电子响应文件。招标代理机构拒绝接收提交响应文件截止时间后上传的任何电子响应文件。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供应商应当按照《操作手册》规定，在“苏采云”系统规定的时间内对响应文件进行解密。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供应商应充分考虑到网络环境、网络带宽等风险因素，如因供应商自身原因造成电子响应文件未在“苏采云”系统规定的时间内成功解密的，按照本磋商文件规定做无效响应处理。部分响应文件未解密的，其他响应文件的评审可以继续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因采购人原因或网上平台发生故障，导致无法按时完成响应文件解密或磋商工作无法进行的，可根据实际情况相应延迟解密时间或调整磋商时间。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响应文件的修改和撤回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供应商可在提交响应文件截止时间前撤回其电子响应文件，具体操作方法见《操作手册》。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供应商撤回电子响应文件，则认为其不再参与本项目响应活动。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供应商可在提交响应文件截止时间对其电子响应文件进行修改，具体操作方法见《操作手册》。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提交响应文件截止时间之后，供应商不得对其电子响应文件作任何修改。但属于磋商小组在评审中发现的计算错误并进行核实的修改、按照磋商文件的变动情况和磋商小组的要求重新提交响应文件的，不在此列。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 在提交响应文件截止时间至采购文件中规定的磋商有效期满之间的这段时间内，供应商不得撤销其响应。</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w:t>
      </w:r>
      <w:r>
        <w:rPr>
          <w:rFonts w:ascii="SimSun" w:hAnsi="SimSun" w:eastAsia="SimSun" w:cs="SimSun"/>
          <w:color w:val="000000"/>
          <w:sz w:val="24"/>
        </w:rPr>
        <w:t xml:space="preserve">磋商组织及程序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 </w:t>
      </w:r>
      <w:r>
        <w:rPr>
          <w:rFonts w:ascii="SimSun" w:hAnsi="SimSun" w:eastAsia="SimSun" w:cs="SimSun"/>
          <w:b/>
          <w:color w:val="000000"/>
          <w:sz w:val="24"/>
        </w:rPr>
        <w:t xml:space="preserve">磋商小组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 </w:t>
      </w:r>
      <w:r>
        <w:rPr>
          <w:rFonts w:ascii="SimSun" w:hAnsi="SimSun" w:eastAsia="SimSun" w:cs="SimSun"/>
          <w:color w:val="000000"/>
          <w:sz w:val="24"/>
        </w:rPr>
        <w:t xml:space="preserve">本项目将依法组建磋商小组，磋商小组成员由</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人以上（含）单数组成，磋商小组及其成员应当依照政府采购的有关规定履行相关职责和义务。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 </w:t>
      </w:r>
      <w:r>
        <w:rPr>
          <w:rFonts w:ascii="SimSun" w:hAnsi="SimSun" w:eastAsia="SimSun" w:cs="SimSun"/>
          <w:color w:val="000000"/>
          <w:sz w:val="24"/>
        </w:rPr>
        <w:t xml:space="preserve">磋商小组依法对响应文件进行评审，并根据磋商文件规定的程序与实质性响应磋商文件要求的供应商进行磋商。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 </w:t>
      </w:r>
      <w:r>
        <w:rPr>
          <w:rFonts w:ascii="SimSun" w:hAnsi="SimSun" w:eastAsia="SimSun" w:cs="SimSun"/>
          <w:color w:val="000000"/>
          <w:sz w:val="24"/>
        </w:rPr>
        <w:t xml:space="preserve">磋商小组应当从质量和服务均能满足磋商文件实质性响应要求的供应商中，按照评审方法和标准推荐成交候选供应商，并编写评审报告。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 </w:t>
      </w:r>
      <w:r>
        <w:rPr>
          <w:rFonts w:ascii="SimSun" w:hAnsi="SimSun" w:eastAsia="SimSun" w:cs="SimSun"/>
          <w:b/>
          <w:color w:val="000000"/>
          <w:sz w:val="24"/>
        </w:rPr>
        <w:t xml:space="preserve">评审过程的保密性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 </w:t>
      </w:r>
      <w:r>
        <w:rPr>
          <w:rFonts w:ascii="SimSun" w:hAnsi="SimSun" w:eastAsia="SimSun" w:cs="SimSun"/>
          <w:color w:val="000000"/>
          <w:sz w:val="24"/>
        </w:rPr>
        <w:t xml:space="preserve">评审将在严格保密的情况下进行。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 </w:t>
      </w:r>
      <w:r>
        <w:rPr>
          <w:rFonts w:ascii="SimSun" w:hAnsi="SimSun" w:eastAsia="SimSun" w:cs="SimSun"/>
          <w:color w:val="000000"/>
          <w:sz w:val="24"/>
        </w:rPr>
        <w:t xml:space="preserve">有关人员应当遵守评审工作纪律，不得泄露评审文件、评审情况和评审中获悉的国家秘密、商业秘密。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 </w:t>
      </w:r>
      <w:r>
        <w:rPr>
          <w:rFonts w:ascii="SimSun" w:hAnsi="SimSun" w:eastAsia="SimSun" w:cs="SimSun"/>
          <w:b/>
          <w:color w:val="000000"/>
          <w:sz w:val="24"/>
        </w:rPr>
        <w:t xml:space="preserve">澄清有关问题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 </w:t>
      </w:r>
      <w:r>
        <w:rPr>
          <w:rFonts w:ascii="SimSun" w:hAnsi="SimSun" w:eastAsia="SimSun" w:cs="SimSun"/>
          <w:color w:val="000000"/>
          <w:sz w:val="24"/>
        </w:rPr>
        <w:t xml:space="preserve">项目评审期间，磋商小组有权要求供应商对响应文件中含义不明确、同类问题表述不一致或者有明显文字和计算错误的内容等作出必要的澄清、说明或更正。供应商的澄清、说明或更正不得超出响应文件的范围或者改变响应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 </w:t>
      </w:r>
      <w:r>
        <w:rPr>
          <w:rFonts w:ascii="SimSun" w:hAnsi="SimSun" w:eastAsia="SimSun" w:cs="SimSun"/>
          <w:color w:val="000000"/>
          <w:sz w:val="24"/>
        </w:rPr>
        <w:t xml:space="preserve">需要供应商进行澄清、说明或更正的，磋商小组将通过“苏采云”系统向供应商发出澄清、说明或更正要求，接到澄清、说明或更正要求的供应商应当按照要求在“苏采云”系统中提交澄清、说明或更正并加盖电子公章。澄清、说明和更正的内容作为响应文件的补充部分，具体操作方式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17.3 </w:t>
      </w:r>
      <w:r>
        <w:rPr>
          <w:rFonts w:ascii="SimSun" w:hAnsi="SimSun" w:eastAsia="SimSun" w:cs="SimSun"/>
          <w:color w:val="000000"/>
          <w:sz w:val="24"/>
        </w:rPr>
        <w:t xml:space="preserve">接到磋商小组澄清、说明或更正要求的供应商如未按规定做出澄清、说明或更正，其风险由供应商自行承担。供应商拒不按照要求对响应件进行澄清、说明或更正的，视其放弃该项权利。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17.4 </w:t>
      </w:r>
      <w:r>
        <w:rPr>
          <w:rFonts w:ascii="SimSun" w:hAnsi="SimSun" w:eastAsia="SimSun" w:cs="SimSun"/>
          <w:color w:val="000000"/>
          <w:sz w:val="24"/>
        </w:rPr>
        <w:t xml:space="preserve">供应商在评审全过程中应保持通讯畅通，及时登录“苏采云”系统查阅、答复相关信息。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 </w:t>
      </w:r>
      <w:r>
        <w:rPr>
          <w:rFonts w:ascii="SimSun" w:hAnsi="SimSun" w:eastAsia="SimSun" w:cs="SimSun"/>
          <w:b/>
          <w:color w:val="000000"/>
          <w:sz w:val="24"/>
        </w:rPr>
        <w:t xml:space="preserve">磋商程序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 </w:t>
      </w:r>
      <w:r>
        <w:rPr>
          <w:rFonts w:ascii="SimSun" w:hAnsi="SimSun" w:eastAsia="SimSun" w:cs="SimSun"/>
          <w:color w:val="000000"/>
          <w:sz w:val="24"/>
        </w:rPr>
        <w:t xml:space="preserve">响应文件的资格性检查。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由磋商小组依据法律法规和磋商文件的规定，对响应文件中的资格证明文件进行审查，以确定供应商是否具备参加磋商的资格。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磋商小组将在提交响应文件截止时间后至评审结束前通过“信用中国”网站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查询相关供应商信用记录，并对供应商信用记录进行甄别，对列入“信用中国”网站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失信被执行人名单、重大税收违法案件当事人名单、中国政府采购网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政府采购严重违法失信行为记录名单及其他不符合《中华人民共和国政府采购法》第二十二条规定条件的供应商，其响应文件将被认定为响应无效。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以联合体形式参加磋商的，联合体成员存在以上不良信用记录的，联合体磋商将被认定为响应无效。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信用查询记录，采购人或采购代理机构将下载查询结果页面后与其他采购文件一并保存。供应商不良信用记录以磋商小组查询结果为准。在本磋商文件规定的查询时间之外，网站信息发生的任何变更均不作为评审依据。供应商自行提供的与网站信息不一致的其他证明材料亦不作为评审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 </w:t>
      </w:r>
      <w:r>
        <w:rPr>
          <w:rFonts w:ascii="SimSun" w:hAnsi="SimSun" w:eastAsia="SimSun" w:cs="SimSun"/>
          <w:color w:val="000000"/>
          <w:sz w:val="24"/>
        </w:rPr>
        <w:t xml:space="preserve">响应文件的符合性检查。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磋商文件的规定，由磋商小组从响应文件的有效性、完整性和对磋商文件的响应程度进行审查，以确定是否对磋商文件的实质性要求作出响应。实质性响应的响应文件应该是与磋商文件要求的全部实质性条款、条件和规格相符，没有重大偏离或保留的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出现下列情形之一的响应文件按照无效处理：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）供应商未按照磋商文件要求上传电子响应文件的。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）供应商在“苏采云”系统规定的时间内未成功解密电子响应文件的。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）响应文件未按照磋商文件要求签署、盖章的。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）响应文件中承诺的磋商有效期不满足磋商文件中载明的磋商有效期。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）供应商在响应文件中提供的货物及</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或服务对于磋商文件中标注“★”要求的存在负偏离的。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）供应商同一采购包提交两个（含两个）以上不同的响应文件或者最后报价的。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）供应商的报价超过了项目最高限价。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）响应文件含有采购人不能接受的附加条件的。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）响应文件不符合法律、行政法规规定或磋商文件列明的其他实质性要求。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18.4 </w:t>
      </w:r>
      <w:r>
        <w:rPr>
          <w:rFonts w:ascii="SimSun" w:hAnsi="SimSun" w:eastAsia="SimSun" w:cs="SimSun"/>
          <w:color w:val="000000"/>
          <w:sz w:val="24"/>
        </w:rPr>
        <w:t xml:space="preserve">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磋商小组所有成员应当集中与单一供应商分别进行磋商，并给予所有参加磋商的供应商平等的磋商机会。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过程中，磋商小组根据磋商文件和磋商情况可能实质性变动采购需求中的技术、服务要求以及合同草案条款，但不得变动磋商文件中的其他内容。实质性变动的内容，须经采购人代表确认。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18.5 </w:t>
      </w:r>
      <w:r>
        <w:rPr>
          <w:rFonts w:ascii="SimSun" w:hAnsi="SimSun" w:eastAsia="SimSun" w:cs="SimSun"/>
          <w:color w:val="000000"/>
          <w:sz w:val="24"/>
        </w:rPr>
        <w:t xml:space="preserve">最后报价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18.5.1 </w:t>
      </w:r>
      <w:r>
        <w:rPr>
          <w:rFonts w:ascii="SimSun" w:hAnsi="SimSun" w:eastAsia="SimSun" w:cs="SimSun"/>
          <w:color w:val="000000"/>
          <w:sz w:val="24"/>
        </w:rPr>
        <w:t xml:space="preserve">磋商结束后，磋商小组将通过“苏采云”系统要求所有实质性响应的供应商在规定时间内提交最后报价。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18.5.2 </w:t>
      </w:r>
      <w:r>
        <w:rPr>
          <w:rFonts w:ascii="SimSun" w:hAnsi="SimSun" w:eastAsia="SimSun" w:cs="SimSun"/>
          <w:color w:val="000000"/>
          <w:sz w:val="24"/>
        </w:rPr>
        <w:t xml:space="preserve">最后报价是供应商响应文件的有效组成部分，最后报价也是签订合同的依据。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18.5.3 </w:t>
      </w:r>
      <w:r>
        <w:rPr>
          <w:rFonts w:ascii="SimSun" w:hAnsi="SimSun" w:eastAsia="SimSun" w:cs="SimSun"/>
          <w:color w:val="000000"/>
          <w:sz w:val="24"/>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18.6</w:t>
      </w:r>
      <w:r>
        <w:rPr>
          <w:rFonts w:ascii="SimSun" w:hAnsi="SimSun" w:eastAsia="SimSun" w:cs="SimSun"/>
          <w:color w:val="000000"/>
          <w:sz w:val="24"/>
        </w:rPr>
        <w:t xml:space="preserve">异常低价响应审查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根据《关于推进解决政府采购异常低价问题的通知》（财库〔</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号），评标（磋商）过程中出现下列情形之一的，评标委员会（磋商小组）应当启动异常低价投标审查程序：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）响应报价低于全部通过符合性审查供应商响应报价平均值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全部通过符合性审查供应商响应报价平均值×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）响应报价低于通过符合性审查的次低报价供应商响应报价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通过符合性审查的次低报价供应商响应报价×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）响应报价低于本项目最高限价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的，即响应报价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本项目最高限价×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）评审委员会基于专业判断，认为供应商报价过低，有可能影响产品质量或者不能诚信履约的其他情形。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磋商小组启动异常低价响应审查后，属于前述第（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）项至第（</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分钟。其中，属于第（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）项情形的，供应商已随响应文件一并提交相关书面说明及必要的证明材料的，在评审现场可不再重复提交。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异常低价响应审查的启动原因、审查意见和审查结果应当在评审报告中记录，并随供应商提供的相关书面说明及证明材料，以及磋商小组有关互联网浏览、查询历史一并归档。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18.7 </w:t>
      </w:r>
      <w:r>
        <w:rPr>
          <w:rFonts w:ascii="SimSun" w:hAnsi="SimSun" w:eastAsia="SimSun" w:cs="SimSun"/>
          <w:color w:val="000000"/>
          <w:sz w:val="24"/>
        </w:rPr>
        <w:t xml:space="preserve">综合评分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经磋商确定最终采购需求和提交最后报价的供应商后，由磋商小组采用综合评分法对供应商的响应文件和最后报价进行综合评分。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磋商小组各成员独立对每个有效响应的文件进行评价、打分，然后汇总每个供应商每项评分因素的得分。</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成交候选供应商的推荐原则及标准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 </w:t>
      </w:r>
      <w:r>
        <w:rPr>
          <w:rFonts w:ascii="SimSun" w:hAnsi="SimSun" w:eastAsia="SimSun" w:cs="SimSun"/>
          <w:color w:val="000000"/>
          <w:sz w:val="24"/>
        </w:rPr>
        <w:t xml:space="preserve">如一个分包内只有一种产品，不同供应商所投产品为相同品牌产品的，提供相同品牌且通过资格审查、符合性审查、异常低价响应审查的不同供应商，按一家供应商计算，评审后得分最高的同品牌供应商获得成交候选供应商推荐资格；评审得分相同的，由采购人或者采购人委托磋商小组按照磋商文件规定的方式确定一个供应商获得成交候选供应商推荐资格，磋商文件未规定的采取随机抽取方式确定，其他同品牌供应商不作为成交候选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19.2 </w:t>
      </w:r>
      <w:r>
        <w:rPr>
          <w:rFonts w:ascii="SimSun" w:hAnsi="SimSun" w:eastAsia="SimSun" w:cs="SimSun"/>
          <w:color w:val="000000"/>
          <w:sz w:val="24"/>
        </w:rPr>
        <w:t xml:space="preserve">如一个分包内包含多种产品的，采购人或采购代理机构将在采购需求中载明核心产品，多家供应商提供的核心产品品牌型号相同的，按第</w:t>
      </w: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款规定处理。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19.3 </w:t>
      </w:r>
      <w:r>
        <w:rPr>
          <w:rFonts w:ascii="SimSun" w:hAnsi="SimSun" w:eastAsia="SimSun" w:cs="SimSun"/>
          <w:color w:val="000000"/>
          <w:sz w:val="24"/>
        </w:rPr>
        <w:t xml:space="preserve">磋商小组依据本项目磋商文件所约定的评审方法和标准，按照有效供应商综合总得分由高到低依次推荐成交候选供应商。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综合总得分出现两家或两家以上相同者，按最后报价由低到高排序推荐成交候选供应商；综合总得分且最后报价均相同的，由磋商小组按照技术指标优劣顺序推荐成交候选供应商。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20. </w:t>
      </w:r>
      <w:r>
        <w:rPr>
          <w:rFonts w:ascii="SimSun" w:hAnsi="SimSun" w:eastAsia="SimSun" w:cs="SimSun"/>
          <w:b/>
          <w:color w:val="000000"/>
          <w:sz w:val="24"/>
        </w:rPr>
        <w:t xml:space="preserve">编写评审报告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 </w:t>
      </w:r>
      <w:r>
        <w:rPr>
          <w:rFonts w:ascii="SimSun" w:hAnsi="SimSun" w:eastAsia="SimSun" w:cs="SimSun"/>
          <w:color w:val="000000"/>
          <w:sz w:val="24"/>
        </w:rPr>
        <w:t xml:space="preserve">评审报告是根据全体磋商小组成员签字的原始评审记录和评审结果编写的报告，评审报告由磋商小组全体成员签字。对评审结论持有异议的磋商小组成员可以书面方式阐述其不同意见和理由。磋商小组成员拒绝在评审报告上签字且不陈述其不同意见和理由的，视为同意评审结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21. </w:t>
      </w:r>
      <w:r>
        <w:rPr>
          <w:rFonts w:ascii="SimSun" w:hAnsi="SimSun" w:eastAsia="SimSun" w:cs="SimSun"/>
          <w:b/>
          <w:color w:val="000000"/>
          <w:sz w:val="24"/>
        </w:rPr>
        <w:t xml:space="preserve">采购活动终止的情况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）因情况变化，不再符合规定的竞争性磋商采购方式适用情形的。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）除《政府采购竞争性磋商采购方式理暂行办法》第三条第四项及《财政部关于竞争性磋商采购方式管理暂行办法有关问题的补充通知》（财库〔</w:t>
      </w:r>
      <w:r>
        <w:rPr>
          <w:rFonts w:ascii="Times New Roman" w:hAnsi="Times New Roman" w:eastAsia="Times New Roman" w:cs="Times New Roman"/>
          <w:color w:val="000000"/>
          <w:sz w:val="24"/>
        </w:rPr>
        <w:t xml:space="preserve">2015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124</w:t>
      </w:r>
      <w:r>
        <w:rPr>
          <w:rFonts w:ascii="SimSun" w:hAnsi="SimSun" w:eastAsia="SimSun" w:cs="SimSun"/>
          <w:color w:val="000000"/>
          <w:sz w:val="24"/>
        </w:rPr>
        <w:t xml:space="preserve">号）规定情形外，在采购过程中符合要求的供应商或者报价未超过采购预算的供应商不足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）因重大变故，采购任务取消的。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）政府采购法律法规规定的其他情形。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22. </w:t>
      </w:r>
      <w:r>
        <w:rPr>
          <w:rFonts w:ascii="SimSun" w:hAnsi="SimSun" w:eastAsia="SimSun" w:cs="SimSun"/>
          <w:b/>
          <w:color w:val="000000"/>
          <w:sz w:val="24"/>
        </w:rPr>
        <w:t xml:space="preserve">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 </w:t>
      </w:r>
      <w:r>
        <w:rPr>
          <w:rFonts w:ascii="SimSun" w:hAnsi="SimSun" w:eastAsia="SimSun" w:cs="SimSun"/>
          <w:color w:val="000000"/>
          <w:sz w:val="24"/>
        </w:rPr>
        <w:t xml:space="preserve">按以下第（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）种方式确定成交供应商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）磋商小组直接确定排名第一的成交候选人为成交供应商；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）采购人在磋商小组推荐的成交候选人中按顺序确定成交供应商。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22.2 </w:t>
      </w:r>
      <w:r>
        <w:rPr>
          <w:rFonts w:ascii="SimSun" w:hAnsi="SimSun" w:eastAsia="SimSun" w:cs="SimSun"/>
          <w:color w:val="000000"/>
          <w:sz w:val="24"/>
        </w:rPr>
        <w:t xml:space="preserve">成交供应商确定之日起两个工作日内，将在财政部门指定的政府采购信息发布媒体上公告。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22.3 </w:t>
      </w:r>
      <w:r>
        <w:rPr>
          <w:rFonts w:ascii="SimSun" w:hAnsi="SimSun" w:eastAsia="SimSun" w:cs="SimSun"/>
          <w:color w:val="000000"/>
          <w:sz w:val="24"/>
        </w:rPr>
        <w:t xml:space="preserve">成交通知书对采购人和成交供应商具有同等法律效力。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22.4 </w:t>
      </w:r>
      <w:r>
        <w:rPr>
          <w:rFonts w:ascii="SimSun" w:hAnsi="SimSun" w:eastAsia="SimSun" w:cs="SimSun"/>
          <w:color w:val="000000"/>
          <w:sz w:val="24"/>
        </w:rPr>
        <w:t xml:space="preserve">成交通知书发出后，成交供应商无正当理由不与采购人签订合同的，应当依法承担法律责任。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22.5 </w:t>
      </w:r>
      <w:r>
        <w:rPr>
          <w:rFonts w:ascii="SimSun" w:hAnsi="SimSun" w:eastAsia="SimSun" w:cs="SimSun"/>
          <w:color w:val="000000"/>
          <w:sz w:val="24"/>
        </w:rPr>
        <w:t xml:space="preserve">采购代理机构对未成交的供应商不做未成交原因的解释。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23. </w:t>
      </w:r>
      <w:r>
        <w:rPr>
          <w:rFonts w:ascii="SimSun" w:hAnsi="SimSun" w:eastAsia="SimSun" w:cs="SimSun"/>
          <w:b/>
          <w:color w:val="000000"/>
          <w:sz w:val="24"/>
        </w:rPr>
        <w:t xml:space="preserve">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 </w:t>
      </w:r>
      <w:r>
        <w:rPr>
          <w:rFonts w:ascii="SimSun" w:hAnsi="SimSun" w:eastAsia="SimSun" w:cs="SimSun"/>
          <w:color w:val="000000"/>
          <w:sz w:val="24"/>
        </w:rPr>
        <w:t xml:space="preserve">成交供应商应当自成交通知书发出之日起三十日内，与采购人签订采购合同，所签订的合同不得对磋商文件和响应文件作实质性修改。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 </w:t>
      </w:r>
      <w:r>
        <w:rPr>
          <w:rFonts w:ascii="SimSun" w:hAnsi="SimSun" w:eastAsia="SimSun" w:cs="SimSun"/>
          <w:color w:val="000000"/>
          <w:sz w:val="24"/>
        </w:rPr>
        <w:t xml:space="preserve">采购人不得向成交供应商提出任何不合理的要求作为签订合同的条件，不得与成交供应商私下订立背离合同实质性内容的协议。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23.3 </w:t>
      </w:r>
      <w:r>
        <w:rPr>
          <w:rFonts w:ascii="SimSun" w:hAnsi="SimSun" w:eastAsia="SimSun" w:cs="SimSun"/>
          <w:color w:val="000000"/>
          <w:sz w:val="24"/>
        </w:rPr>
        <w:t xml:space="preserve">签订合同后，成交供应商不得将合同标的进行转包。未经采购人同意，成交供应商也不得采用分包形式履行合同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否则采购人有权终止合同。转包或分包造成采购人损失的，成交供应商应承担相应赔偿责任。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23.4 </w:t>
      </w:r>
      <w:r>
        <w:rPr>
          <w:rFonts w:ascii="SimSun" w:hAnsi="SimSun" w:eastAsia="SimSun" w:cs="SimSun"/>
          <w:color w:val="000000"/>
          <w:sz w:val="24"/>
        </w:rPr>
        <w:t xml:space="preserve">成交供应商拒绝与采购人签订合同的，采购人可以按照评审报告推荐的成交候选供应商名单排序，确定下一成交候选供应商为成交供应商，也可以重新开展采购活动。成交供应商拒绝签订政府采购合同的不得参加对该项目重新开展的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24. </w:t>
      </w:r>
      <w:r>
        <w:rPr>
          <w:rFonts w:ascii="SimSun" w:hAnsi="SimSun" w:eastAsia="SimSun" w:cs="SimSun"/>
          <w:b/>
          <w:color w:val="000000"/>
          <w:sz w:val="24"/>
        </w:rPr>
        <w:t xml:space="preserve">标的物的追加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 </w:t>
      </w:r>
      <w:r>
        <w:rPr>
          <w:rFonts w:ascii="SimSun" w:hAnsi="SimSun" w:eastAsia="SimSun" w:cs="SimSun"/>
          <w:color w:val="000000"/>
          <w:sz w:val="24"/>
        </w:rPr>
        <w:t xml:space="preserve">政府采购合同履行中，采购人需追加与合同标的相同的货物（包含与货物相关的服务）的，在不改变合同其他条款的前提下，可以与成交供应商协商签订补充合同，但所有补充合同的采购金额不超过原合同金额</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八、质疑和投诉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25. </w:t>
      </w:r>
      <w:r>
        <w:rPr>
          <w:rFonts w:ascii="SimSun" w:hAnsi="SimSun" w:eastAsia="SimSun" w:cs="SimSun"/>
          <w:b/>
          <w:color w:val="000000"/>
          <w:sz w:val="24"/>
        </w:rPr>
        <w:t xml:space="preserve">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 </w:t>
      </w:r>
      <w:r>
        <w:rPr>
          <w:rFonts w:ascii="SimSun" w:hAnsi="SimSun" w:eastAsia="SimSun" w:cs="SimSun"/>
          <w:color w:val="000000"/>
          <w:sz w:val="24"/>
        </w:rPr>
        <w:t xml:space="preserve">供应商认为采购文件、采购过程和成交结果使自己的合法权益受到损害的，可以在知道或者应知其权益受到损害之日起七个工作日内，以书面形式向采购人或采购代理机构提出质疑。接收质疑函的联系部门、联系电话和通讯地址详见竞争性磋商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 </w:t>
      </w:r>
      <w:r>
        <w:rPr>
          <w:rFonts w:ascii="SimSun" w:hAnsi="SimSun" w:eastAsia="SimSun" w:cs="SimSun"/>
          <w:color w:val="000000"/>
          <w:sz w:val="24"/>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 </w:t>
      </w:r>
      <w:r>
        <w:rPr>
          <w:rFonts w:ascii="SimSun" w:hAnsi="SimSun" w:eastAsia="SimSun" w:cs="SimSun"/>
          <w:color w:val="000000"/>
          <w:sz w:val="24"/>
        </w:rPr>
        <w:t xml:space="preserve">提出质疑的供应商应当是参与所质疑项目采购活动的供应商。潜在供应商已依法获取其可质疑的采购文件的，可以对该文件提出质疑。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供应商必须在法定质疑期内一次性提出针对同一采购程序环节的质疑。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25.4 </w:t>
      </w:r>
      <w:r>
        <w:rPr>
          <w:rFonts w:ascii="SimSun" w:hAnsi="SimSun" w:eastAsia="SimSun" w:cs="SimSun"/>
          <w:color w:val="000000"/>
          <w:sz w:val="24"/>
        </w:rPr>
        <w:t xml:space="preserve">供应商提出质疑应当提交质疑函和必要的证明材料。质疑函应当包括下列内容：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（一）供应商的姓名或者名称、地址、邮编、联系人及联系电话；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（二）质疑项目的名称、编号；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（三）具体、明确的质疑事项和与质疑事项相关的请求（具体条款）；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（四）事实依据（具体条款）；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（五）必要的法律依据（具体条款）；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（六）提出质疑的日期。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质疑函应当使用中文。相关当事人提供外文书证或者外国语视听资料的，应当附有中文译本，由翻译机构盖章或者翻译人员签名。</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 </w:t>
      </w:r>
      <w:r>
        <w:rPr>
          <w:rFonts w:ascii="SimSun" w:hAnsi="SimSun" w:eastAsia="SimSun" w:cs="SimSun"/>
          <w:color w:val="000000"/>
          <w:sz w:val="24"/>
        </w:rPr>
        <w:t xml:space="preserve">质疑供应商对采购代理机构的答复不满意或者采购代理机构未在规定的时间内作出答复的，可以在答复期满后十五个工作日内向同级政府采购监督管理部门投诉。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27.</w:t>
      </w:r>
      <w:r>
        <w:rPr>
          <w:rFonts w:ascii="SimSun" w:hAnsi="SimSun" w:eastAsia="SimSun" w:cs="SimSun"/>
          <w:b/>
          <w:color w:val="000000"/>
          <w:sz w:val="24"/>
        </w:rPr>
        <w:t xml:space="preserve"> 代理服务费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成交供应商按照规定交纳代理服务费。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28. </w:t>
      </w:r>
      <w:r>
        <w:rPr>
          <w:rFonts w:ascii="SimSun" w:hAnsi="SimSun" w:eastAsia="SimSun" w:cs="SimSun"/>
          <w:b/>
          <w:color w:val="000000"/>
          <w:sz w:val="24"/>
        </w:rPr>
        <w:t xml:space="preserve">政策功能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28.1</w:t>
      </w:r>
      <w:r>
        <w:rPr>
          <w:rFonts w:ascii="SimSun" w:hAnsi="SimSun" w:eastAsia="SimSun" w:cs="SimSun"/>
          <w:color w:val="000000"/>
          <w:sz w:val="24"/>
        </w:rPr>
        <w:t xml:space="preserve">中小企业政策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）中小企业应当符合《转发财政部工业和信息化部关于印发〈政府采购促进中小企业发展管理办法〉的通知》（苏财购〔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号）、《政府采购促进中小企业发展管理办法》（财库〔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号）、《关于政府采购支持监狱企业发展有关问题的通知》（财库〔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号）第一条或《关于促进残疾人就业政府采购政策的通知》（财库〔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号）第一条的规定。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）对于专门面向中小企业或小型、微型企业的项目，只面向中小企业或小型、微型企业采购。对于非专门面向中小企业的项目，对小型和微型企业产品的价格给予</w:t>
      </w:r>
      <w:r>
        <w:rPr>
          <w:rFonts w:ascii="Times New Roman" w:hAnsi="Times New Roman" w:eastAsia="Times New Roman" w:cs="Times New Roman"/>
          <w:b/>
          <w:color w:val="000000"/>
          <w:sz w:val="24"/>
          <w:u w:val="single"/>
        </w:rPr>
        <w:t xml:space="preserve">5%</w:t>
      </w:r>
      <w:r>
        <w:rPr>
          <w:rFonts w:ascii="SimSun" w:hAnsi="SimSun" w:eastAsia="SimSun" w:cs="SimSun"/>
          <w:b/>
          <w:color w:val="000000"/>
          <w:sz w:val="24"/>
          <w:u w:val="single"/>
        </w:rPr>
        <w:t xml:space="preserve">（工程）</w:t>
      </w:r>
      <w:r>
        <w:rPr>
          <w:rFonts w:ascii="SimSun" w:hAnsi="SimSun" w:eastAsia="SimSun" w:cs="SimSun"/>
          <w:color w:val="000000"/>
          <w:sz w:val="24"/>
        </w:rPr>
        <w:t xml:space="preserve">的扣除，用扣除后的价格参与评审。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）参加政府采购活动的中小企业应当提供《中小企业声明函》、由省级以上监狱管理局戒毒管理局（含新疆生产建设兵团）出具的属于监狱企业的证明文件或《残疾人福利性单位声明函》。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w:t>
      </w:r>
      <w:r>
        <w:rPr>
          <w:rFonts w:ascii="SimSun" w:hAnsi="SimSun" w:eastAsia="SimSun" w:cs="SimSun"/>
          <w:color w:val="000000"/>
          <w:sz w:val="24"/>
        </w:rPr>
        <w:t xml:space="preserve">节能产品、环境标志产品政策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28.3</w:t>
      </w:r>
      <w:r>
        <w:rPr>
          <w:rFonts w:ascii="SimSun" w:hAnsi="SimSun" w:eastAsia="SimSun" w:cs="SimSun"/>
          <w:color w:val="000000"/>
          <w:sz w:val="24"/>
        </w:rPr>
        <w:t xml:space="preserve">未按要求提供相关材料的，不享受相关政策。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w:t>
      </w:r>
      <w:r>
        <w:rPr>
          <w:rFonts w:ascii="SimSun" w:hAnsi="SimSun" w:eastAsia="SimSun" w:cs="SimSun"/>
          <w:color w:val="000000"/>
          <w:sz w:val="24"/>
        </w:rPr>
        <w:t xml:space="preserve">磋商文件中要求的产品品牌或型号，是采购人根据项目所要实现的功能推荐的品牌或型号，仅供供应商参考，并不是限制条件。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注：本磋商文件中提及的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等同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磋商响应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磋商响应人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pStyle w:val="12"/>
        <w:ind w:left="0" w:right="0" w:firstLine="0"/>
        <w:jc w:val="center"/>
        <w:spacing w:before="340" w:after="330" w:line="113" w:lineRule="atLeast"/>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340" w:after="33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rPr>
          <w:rFonts w:ascii="KaiTi" w:hAnsi="KaiTi" w:eastAsia="KaiTi" w:cs="KaiTi"/>
          <w:b/>
          <w:color w:val="000000"/>
          <w:sz w:val="44"/>
        </w:rPr>
        <w:t xml:space="preserve">第三章评审方法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 综合说明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报价包括：完成本项目的全部费用不限于包含人、材、机费、管理费、利润、税金等。在合同期内不做任何调整。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供应商必须说明其是否响应采购文件中提出的全部服务内容与要求，如果以其中某些条款不响应时（其中加</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条款为实质性条款不得负偏离），应在文件中逐条列出，未列出的视同响应。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磋商说明：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rPr>
          <w:rFonts w:ascii="SimSun" w:hAnsi="SimSun" w:eastAsia="SimSun" w:cs="SimSun"/>
          <w:color w:val="000000"/>
          <w:sz w:val="24"/>
        </w:rPr>
        <w:t xml:space="preserve">不符合供应商资格要求的响应文件将被拒绝；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w:t>
      </w:r>
      <w:r>
        <w:rPr>
          <w:rFonts w:ascii="SimSun" w:hAnsi="SimSun" w:eastAsia="SimSun" w:cs="SimSun"/>
          <w:color w:val="000000"/>
          <w:sz w:val="24"/>
        </w:rPr>
        <w:t xml:space="preserve">参加磋商的供应商必须提供磋商代表的身份证明和法人授权委托书（法定代表人（负责人）为磋商代表的可不提供）；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1.3.3</w:t>
      </w:r>
      <w:r>
        <w:rPr>
          <w:rFonts w:ascii="SimSun" w:hAnsi="SimSun" w:eastAsia="SimSun" w:cs="SimSun"/>
          <w:color w:val="000000"/>
          <w:sz w:val="24"/>
        </w:rPr>
        <w:t xml:space="preserve">响应文件密封和签署不符合要求的，响应文件将被拒绝；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1.3.4</w:t>
      </w:r>
      <w:r>
        <w:rPr>
          <w:rFonts w:ascii="SimSun" w:hAnsi="SimSun" w:eastAsia="SimSun" w:cs="SimSun"/>
          <w:color w:val="000000"/>
          <w:sz w:val="24"/>
        </w:rPr>
        <w:t xml:space="preserve">最后报价超过采购</w:t>
      </w:r>
      <w:r>
        <w:rPr>
          <w:rFonts w:ascii="SimSun" w:hAnsi="SimSun" w:eastAsia="SimSun" w:cs="SimSun"/>
          <w:b/>
          <w:color w:val="000000"/>
          <w:sz w:val="24"/>
        </w:rPr>
        <w:t xml:space="preserve">预算</w:t>
      </w:r>
      <w:r>
        <w:rPr>
          <w:rFonts w:ascii="SimSun" w:hAnsi="SimSun" w:eastAsia="SimSun" w:cs="SimSun"/>
          <w:color w:val="000000"/>
          <w:sz w:val="24"/>
        </w:rPr>
        <w:t xml:space="preserve">的，不能成交；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1.3.5</w:t>
      </w:r>
      <w:r>
        <w:rPr>
          <w:rFonts w:ascii="SimSun" w:hAnsi="SimSun" w:eastAsia="SimSun" w:cs="SimSun"/>
          <w:color w:val="000000"/>
          <w:sz w:val="24"/>
        </w:rPr>
        <w:t xml:space="preserve">不实质性响应磋商文件的不能成交；</w:t>
      </w:r>
      <w:r/>
    </w:p>
    <w:p>
      <w:pPr>
        <w:ind w:left="0" w:right="26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1.3.6</w:t>
      </w:r>
      <w:r>
        <w:rPr>
          <w:rFonts w:ascii="SimSun" w:hAnsi="SimSun" w:eastAsia="SimSun" w:cs="SimSun"/>
          <w:color w:val="000000"/>
          <w:sz w:val="24"/>
        </w:rPr>
        <w:t xml:space="preserve">实质性响应磋商文件</w:t>
      </w:r>
      <w:r>
        <w:rPr>
          <w:rFonts w:ascii="SimSun" w:hAnsi="SimSun" w:eastAsia="SimSun" w:cs="SimSun"/>
          <w:b/>
          <w:color w:val="000000"/>
          <w:sz w:val="24"/>
        </w:rPr>
        <w:t xml:space="preserve">不满三家</w:t>
      </w:r>
      <w:r>
        <w:rPr>
          <w:rFonts w:ascii="SimSun" w:hAnsi="SimSun" w:eastAsia="SimSun" w:cs="SimSun"/>
          <w:color w:val="000000"/>
          <w:sz w:val="24"/>
        </w:rPr>
        <w:t xml:space="preserve">或进入二次报价的</w:t>
      </w:r>
      <w:r>
        <w:rPr>
          <w:rFonts w:ascii="SimSun" w:hAnsi="SimSun" w:eastAsia="SimSun" w:cs="SimSun"/>
          <w:b/>
          <w:color w:val="000000"/>
          <w:sz w:val="24"/>
        </w:rPr>
        <w:t xml:space="preserve">不满三家</w:t>
      </w:r>
      <w:r>
        <w:rPr>
          <w:rFonts w:ascii="SimSun" w:hAnsi="SimSun" w:eastAsia="SimSun" w:cs="SimSun"/>
          <w:color w:val="000000"/>
          <w:sz w:val="24"/>
        </w:rPr>
        <w:t xml:space="preserve">或二次报价在采购</w:t>
      </w:r>
      <w:r>
        <w:rPr>
          <w:rFonts w:ascii="SimSun" w:hAnsi="SimSun" w:eastAsia="SimSun" w:cs="SimSun"/>
          <w:b/>
          <w:color w:val="000000"/>
          <w:sz w:val="24"/>
        </w:rPr>
        <w:t xml:space="preserve">预算和最高限价</w:t>
      </w:r>
      <w:r>
        <w:rPr>
          <w:rFonts w:ascii="SimSun" w:hAnsi="SimSun" w:eastAsia="SimSun" w:cs="SimSun"/>
          <w:color w:val="000000"/>
          <w:sz w:val="24"/>
        </w:rPr>
        <w:t xml:space="preserve">内</w:t>
      </w:r>
      <w:r>
        <w:rPr>
          <w:rFonts w:ascii="SimSun" w:hAnsi="SimSun" w:eastAsia="SimSun" w:cs="SimSun"/>
          <w:b/>
          <w:color w:val="000000"/>
          <w:sz w:val="24"/>
        </w:rPr>
        <w:t xml:space="preserve">不满三家</w:t>
      </w:r>
      <w:r>
        <w:rPr>
          <w:rFonts w:ascii="SimSun" w:hAnsi="SimSun" w:eastAsia="SimSun" w:cs="SimSun"/>
          <w:color w:val="000000"/>
          <w:sz w:val="24"/>
        </w:rPr>
        <w:t xml:space="preserve">的，采购人（或采购代理机构）应当终止竞争性磋商采购活动，重新开展采购活动（</w:t>
      </w:r>
      <w:r>
        <w:rPr>
          <w:rFonts w:ascii="SimSun" w:hAnsi="SimSun" w:eastAsia="SimSun" w:cs="SimSun"/>
          <w:b/>
          <w:color w:val="000000"/>
          <w:sz w:val="24"/>
        </w:rPr>
        <w:t xml:space="preserve">其中满足财库</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2015</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124</w:t>
      </w:r>
      <w:r>
        <w:rPr>
          <w:rFonts w:ascii="SimSun" w:hAnsi="SimSun" w:eastAsia="SimSun" w:cs="SimSun"/>
          <w:b/>
          <w:color w:val="000000"/>
          <w:sz w:val="24"/>
        </w:rPr>
        <w:t xml:space="preserve">号文规定，</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家即可继续进行</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1.3.7</w:t>
      </w:r>
      <w:r>
        <w:rPr>
          <w:rFonts w:ascii="SimSun" w:hAnsi="SimSun" w:eastAsia="SimSun" w:cs="SimSun"/>
          <w:color w:val="000000"/>
          <w:sz w:val="24"/>
        </w:rPr>
        <w:t xml:space="preserve">最终合同单价按最终总报价同比例下（上）浮。（磋商过程中特殊说明除外）</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磋商成交原则及评审方法、标准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评审方法采用综合评分法。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即在最大限度地满足竞争性磋商文件实质性要求前提下，按照竞争性磋商文件中规定的各项因素进行综合评审。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评审时，磋商小组分别对每个有效供应商的响应文件进行评价、打分并汇总；所有评审专家打分的算术平均值为供应商的最终评审得分，评审得分最高者为第一成交候选人。（四舍五入，保留小数点后</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如出现评审得分最高的供应商有两个或两个以上的，以磋商最后报价低者优先作为成交候选人。得分且磋商最后报价相同的，按技术指标优劣顺序排列。如果磋商最后报价、技术指标得分仍相同，则由磋商小组投票表决方式（少数服从多数）确定成交候选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2.2 </w:t>
      </w:r>
      <w:r>
        <w:rPr>
          <w:rFonts w:ascii="SimSun" w:hAnsi="SimSun" w:eastAsia="SimSun" w:cs="SimSun"/>
          <w:b/>
          <w:color w:val="000000"/>
          <w:sz w:val="24"/>
        </w:rPr>
        <w:t xml:space="preserve">综合评分标准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本次采购的评审方法采用综合评分法，总分值为</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分，分析总报价及各个分项报价是否合理，报价范围是否完整，有无重大错漏项，特别说明：如果某供应商的响应报价中有漏项，则该供应商的响应价格评审时需加上漏项部分，漏项部分的价格按所有供应商中相应部分所报的最高价格计算，如果该供应商成交，则其成交价不能调整，即漏项部分的价格需该供应商自行消化（如构成未实质性响应竞争性磋商文件要求的，将不得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A.</w:t>
      </w:r>
      <w:r>
        <w:rPr>
          <w:rFonts w:ascii="SimSun" w:hAnsi="SimSun" w:eastAsia="SimSun" w:cs="SimSun"/>
          <w:b/>
          <w:color w:val="000000"/>
          <w:sz w:val="24"/>
        </w:rPr>
        <w:t xml:space="preserve">价格部分（</w:t>
      </w:r>
      <w:r>
        <w:rPr>
          <w:rFonts w:ascii="Times New Roman" w:hAnsi="Times New Roman" w:eastAsia="Times New Roman" w:cs="Times New Roman"/>
          <w:b/>
          <w:color w:val="000000"/>
          <w:sz w:val="24"/>
        </w:rPr>
        <w:t xml:space="preserve">30</w:t>
      </w:r>
      <w:r>
        <w:rPr>
          <w:rFonts w:ascii="SimSun" w:hAnsi="SimSun" w:eastAsia="SimSun" w:cs="SimSun"/>
          <w:b/>
          <w:color w:val="000000"/>
          <w:sz w:val="24"/>
        </w:rPr>
        <w:t xml:space="preserve">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磋商报价不高于采购预算</w:t>
      </w:r>
      <w:r>
        <w:rPr>
          <w:rFonts w:ascii="SimSun" w:hAnsi="SimSun" w:eastAsia="SimSun" w:cs="SimSun"/>
          <w:color w:val="000000"/>
          <w:sz w:val="24"/>
        </w:rPr>
        <w:t xml:space="preserve">和最高限价的，为有效磋商报价。高于采购预算和最高限价的磋商报价为无效报价，无效报价的响应文件不参与评审，也不得成交。以满足采购文件实质性要求且最后磋商价格最低的有效报价为磋商基准价，该供应商报价得分为满分，即30分。其他供应商有效磋商报价得分统一按照下列公式计算：</w:t>
      </w:r>
      <w:r/>
    </w:p>
    <w:p>
      <w:pPr>
        <w:ind w:left="0" w:right="0" w:firstLine="480"/>
        <w:jc w:val="both"/>
        <w:spacing w:before="0" w:after="0" w:line="85" w:lineRule="atLeast"/>
        <w:tabs>
          <w:tab w:val="left" w:pos="7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最后磋商报价）</w:t>
      </w:r>
      <w:r>
        <w:rPr>
          <w:rFonts w:ascii="Times New Roman" w:hAnsi="Times New Roman" w:eastAsia="Times New Roman" w:cs="Times New Roman"/>
          <w:color w:val="000000"/>
          <w:sz w:val="24"/>
        </w:rPr>
        <w:t xml:space="preserve">×30%×100</w:t>
      </w:r>
      <w:r>
        <w:rPr>
          <w:rFonts w:ascii="SimSun" w:hAnsi="SimSun" w:eastAsia="SimSun" w:cs="SimSun"/>
          <w:color w:val="000000"/>
          <w:sz w:val="24"/>
        </w:rPr>
        <w:t xml:space="preserve">。</w:t>
      </w:r>
      <w:r>
        <w:rPr>
          <w:rFonts w:ascii="Times New Roman" w:hAnsi="Times New Roman" w:eastAsia="Times New Roman" w:cs="Times New Roman"/>
          <w:color w:val="000000"/>
          <w:sz w:val="24"/>
        </w:rPr>
        <w:tab/>
      </w:r>
      <w:r/>
    </w:p>
    <w:p>
      <w:pPr>
        <w:numPr>
          <w:ilvl w:val="0"/>
          <w:numId w:val="4"/>
        </w:numPr>
        <w:jc w:val="both"/>
        <w:spacing w:before="0" w:after="0" w:line="45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商务及技术部分（</w:t>
      </w:r>
      <w:r>
        <w:rPr>
          <w:rFonts w:ascii="Times New Roman" w:hAnsi="Times New Roman" w:eastAsia="Times New Roman" w:cs="Times New Roman"/>
          <w:b/>
          <w:color w:val="000000"/>
          <w:sz w:val="24"/>
        </w:rPr>
        <w:t xml:space="preserve">70</w:t>
      </w:r>
      <w:r>
        <w:rPr>
          <w:rFonts w:ascii="SimSun" w:hAnsi="SimSun" w:eastAsia="SimSun" w:cs="SimSun"/>
          <w:b/>
          <w:color w:val="000000"/>
          <w:sz w:val="24"/>
        </w:rPr>
        <w:t xml:space="preserve">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
        <w:gridCol w:w="1433"/>
        <w:gridCol w:w="1893"/>
        <w:gridCol w:w="4180"/>
        <w:gridCol w:w="955"/>
      </w:tblGrid>
      <w:tr>
        <w:trPr>
          <w:trHeight w:val="472"/>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评分项目</w:t>
            </w:r>
            <w:r/>
          </w:p>
        </w:tc>
        <w:tc>
          <w:tcPr>
            <w:gridSpan w:val="2"/>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73"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rHeight w:val="19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center"/>
            <w:vMerge w:val="restart"/>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vMerge w:val="restart"/>
            <w:textDirection w:val="lrTb"/>
            <w:noWrap w:val="false"/>
          </w:tcPr>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工作方案</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1、对项目的理解与认识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对项目的特点、关键技术问题的认识准确透彻，总体思路、方案表述清晰、严瑾、完整，措施先进、有效、成熟且依据项目具体情况采取有针对性的措施，符合规范要求。</w:t>
            </w:r>
            <w:r>
              <w:rPr>
                <w:rFonts w:ascii="SimSun" w:hAnsi="SimSun" w:eastAsia="SimSun" w:cs="SimSun"/>
                <w:b/>
                <w:color w:val="000000"/>
                <w:sz w:val="24"/>
              </w:rPr>
              <w:t xml:space="preserve">最高9分</w:t>
            </w:r>
            <w:r>
              <w:rPr>
                <w:rFonts w:ascii="SimSun" w:hAnsi="SimSun" w:eastAsia="SimSun" w:cs="SimSun"/>
                <w:color w:val="000000"/>
                <w:sz w:val="24"/>
              </w:rPr>
              <w:t xml:space="preserve">。分档评分：全面、准确、深入的得9分；较全面、较准确、较深入的得7分；基本符合得5分；基本符合但有明显缺陷的得3分；其他不得分。</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260"/>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2、渗压计和水文站建设方案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需涵盖渗压计、MCU更换；雷达水位计、雨量计、遥测终端等水文监测设施增设内容。方案技术路线合理，设备选型适配堤防场景，安装工艺、施工组织、调试校验、质量保障措施完整可行。</w:t>
            </w:r>
            <w:r>
              <w:rPr>
                <w:rFonts w:ascii="SimSun" w:hAnsi="SimSun" w:eastAsia="SimSun" w:cs="SimSun"/>
                <w:b/>
                <w:color w:val="000000"/>
                <w:sz w:val="24"/>
              </w:rPr>
              <w:t xml:space="preserve">最高 9 分</w:t>
            </w:r>
            <w:r>
              <w:rPr>
                <w:rFonts w:ascii="SimSun" w:hAnsi="SimSun" w:eastAsia="SimSun" w:cs="SimSun"/>
                <w:color w:val="000000"/>
                <w:sz w:val="24"/>
              </w:rPr>
              <w:t xml:space="preserve">。分档评分：内容完整、技术合理、针对性强得 9 分；主要内容齐全，少量细节缺失得7 分；核心内容基本覆盖，部分措施不完善得 5 分；内容缺失较多，方案可行性差得 3 分；严重缺项不得分。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1474"/>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3、分布式光纤变形监测建设方案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需包含变形监测设备及传感光缆整体技术性能、施工方案、设备维护等。</w:t>
            </w:r>
            <w:r>
              <w:rPr>
                <w:rFonts w:ascii="SimSun" w:hAnsi="SimSun" w:eastAsia="SimSun" w:cs="SimSun"/>
                <w:b/>
                <w:color w:val="000000"/>
                <w:sz w:val="24"/>
              </w:rPr>
              <w:t xml:space="preserve">最高 9 分。</w:t>
            </w:r>
            <w:r>
              <w:rPr>
                <w:rFonts w:ascii="SimSun" w:hAnsi="SimSun" w:eastAsia="SimSun" w:cs="SimSun"/>
                <w:color w:val="000000"/>
                <w:sz w:val="24"/>
              </w:rPr>
              <w:t xml:space="preserve">分档评分：设备及光缆性能优良；施工方案完整，工艺合理；运维及故障处置保障方案完善得9分；主要内容齐全，个别细节不够深入得7分；基本覆盖核心工作，部分保障措施缺失得5分；内容简略，关键环节缺项得 3 分；严重缺项不得分。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1474"/>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4、数字堤防全景及展示方案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需包含全景数据生产、数据入库、可视化展示、场景渲染；平台前端展示交互设计；数据更新维护机制。</w:t>
            </w:r>
            <w:r>
              <w:rPr>
                <w:rFonts w:ascii="SimSun" w:hAnsi="SimSun" w:eastAsia="SimSun" w:cs="SimSun"/>
                <w:b/>
                <w:color w:val="000000"/>
                <w:sz w:val="24"/>
              </w:rPr>
              <w:t xml:space="preserve">最高 9 分。</w:t>
            </w:r>
            <w:r>
              <w:rPr>
                <w:rFonts w:ascii="SimSun" w:hAnsi="SimSun" w:eastAsia="SimSun" w:cs="SimSun"/>
                <w:color w:val="000000"/>
                <w:sz w:val="24"/>
              </w:rPr>
              <w:t xml:space="preserve">分档评分：方案完整，技术路线清晰，更新机制完备得 9分；主要内容完整，部分细节深度不足得 7 分；基本实现全景展示核心需求得5 分；内容简单，关键功能缺失得 3 分；严重缺项不得分。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721"/>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5、其他功能模块升级方案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需包括渗压计数据接入管控、雨水情数据接入应用、历史地质资料数字化汇总管理等功能。</w:t>
            </w:r>
            <w:r>
              <w:rPr>
                <w:rFonts w:ascii="SimSun" w:hAnsi="SimSun" w:eastAsia="SimSun" w:cs="SimSun"/>
                <w:b/>
                <w:color w:val="000000"/>
                <w:sz w:val="24"/>
              </w:rPr>
              <w:t xml:space="preserve">最高 6分。</w:t>
            </w:r>
            <w:r>
              <w:rPr>
                <w:rFonts w:ascii="SimSun" w:hAnsi="SimSun" w:eastAsia="SimSun" w:cs="SimSun"/>
                <w:color w:val="000000"/>
                <w:sz w:val="24"/>
              </w:rPr>
              <w:t xml:space="preserve">分档评分：各升级模块需求全覆盖，功能设计合理，集成与培训运维方案完备得6 分；主要模块齐全，少量细节简略得4 分；核心功能基本覆盖，部分配套措施不完善得2 分；内容简略，多项功能缺项得 1分；严重缺项不得分。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1008"/>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6、项目质量及保障措施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明确质量目标、质量保证措施、质量管理机构、人员职责。</w:t>
            </w:r>
            <w:r>
              <w:rPr>
                <w:rFonts w:ascii="SimSun" w:hAnsi="SimSun" w:eastAsia="SimSun" w:cs="SimSun"/>
                <w:b/>
                <w:color w:val="000000"/>
                <w:sz w:val="24"/>
              </w:rPr>
              <w:t xml:space="preserve">最高3分。</w:t>
            </w:r>
            <w:r>
              <w:rPr>
                <w:rFonts w:ascii="SimSun" w:hAnsi="SimSun" w:eastAsia="SimSun" w:cs="SimSun"/>
                <w:color w:val="000000"/>
                <w:sz w:val="24"/>
              </w:rPr>
              <w:t xml:space="preserve">分档评分：完全满足采购文件要求的得3分；基本符合得2分；基本符合但有明显缺陷的得1分；其他不得分。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1146"/>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7、项目进度及保证措施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进度安排、进度保障措施能满足项目要求。</w:t>
            </w:r>
            <w:r>
              <w:rPr>
                <w:rFonts w:ascii="SimSun" w:hAnsi="SimSun" w:eastAsia="SimSun" w:cs="SimSun"/>
                <w:b/>
                <w:color w:val="000000"/>
                <w:sz w:val="24"/>
              </w:rPr>
              <w:t xml:space="preserve">最高3分。</w:t>
            </w:r>
            <w:r>
              <w:rPr>
                <w:rFonts w:ascii="SimSun" w:hAnsi="SimSun" w:eastAsia="SimSun" w:cs="SimSun"/>
                <w:color w:val="000000"/>
                <w:sz w:val="24"/>
              </w:rPr>
              <w:t xml:space="preserve">分档评分：符合本项目要求的得3分；基本合理的得2分；进度安排不够合理的得1分，其他不得分。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1170"/>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8、售后服务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满足项目需求得2分；基本满足项目需求得1分；不符合项目要求或未提供的不得分。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7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center"/>
            <w:vMerge w:val="restart"/>
            <w:textDirection w:val="lrTb"/>
            <w:noWrap w:val="false"/>
          </w:tcPr>
          <w:p>
            <w:pPr>
              <w:ind w:left="0" w:right="0" w:firstLine="24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vMerge w:val="restart"/>
            <w:textDirection w:val="lrTb"/>
            <w:noWrap w:val="false"/>
          </w:tcPr>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投入人员（11分）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拟派项目经理具有水利水电、电子信息工程、机电、自动化、通信工程专业（以下称相关专业）高级职称得3分；具有相关专业中级职称的得2分；不重复得分，本项最多得3分。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拟派项目经理具有机电工程或水利水电工程专业二级及以上注册建造师证书，在本单位注册，得2分，不提供或不满足要求的不得分。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（注：提供职称证书、注册建造师证书扫描件并加盖响应单位公章，项目经理须为响应单位的在职职工，提供近半年来任意1个月为其缴纳的社保证明材料。）</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476"/>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项目部成员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拟投入（不含项目经理）人员中具有相关专业高级职称的，每人得2分；中级职称的，每人得1分；不重复得分，本项最多得6分。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（注：提供所需的职称证书扫描件并加盖响应单位公章，以上人员须为响应单位的在职职工，提供近半年来任意1个月为其缴纳的社保证明材料。）</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3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24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企业业绩</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工作业绩</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color w:val="000000"/>
                <w:sz w:val="24"/>
              </w:rPr>
              <w:t xml:space="preserve">021年1月1日以来（以合同签订时间为准），具有类似工程（如安全监测集成、分布式光纤监测、信息化平台建设、堤防工程维修养护等项目）施工业绩，供应商有上述业绩每1个得3分，满分9分。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（业绩证明材料须同时提供：中标通知书&lt;如有&gt;、合同协议书、竣工验收文件或合同完工验收资料或发包人验收证明等证明材料。）</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bl>
    <w:p>
      <w:pPr>
        <w:ind w:left="0" w:right="0" w:firstLine="0"/>
        <w:spacing w:before="26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6"/>
        </w:rPr>
        <w:t xml:space="preserve"> </w:t>
      </w:r>
      <w:r/>
    </w:p>
    <w:p>
      <w:pPr>
        <w:ind w:left="0" w:right="0"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 1.</w:t>
      </w:r>
      <w:r>
        <w:rPr>
          <w:rFonts w:ascii="SimSun" w:hAnsi="SimSun" w:eastAsia="SimSun" w:cs="SimSun"/>
          <w:color w:val="000000"/>
          <w:sz w:val="24"/>
        </w:rPr>
        <w:t xml:space="preserve">以上评分标准中的各评分要点，各响应供应商均应提供相关的证明材料并做出相应的对比（列表）供评委评判。（提供得分索引表）</w:t>
      </w:r>
      <w:r/>
    </w:p>
    <w:p>
      <w:pPr>
        <w:ind w:left="0" w:right="0" w:firstLine="72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所需所有证明材料、资质材料等只需复印件加盖公章即可。</w:t>
      </w:r>
      <w:r/>
    </w:p>
    <w:p>
      <w:pPr>
        <w:ind w:left="0" w:right="0" w:firstLine="72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按中小企业划分标准本项目采购标的物属于</w:t>
      </w:r>
      <w:r>
        <w:rPr>
          <w:rFonts w:ascii="SimSun" w:hAnsi="SimSun" w:eastAsia="SimSun" w:cs="SimSun"/>
          <w:b/>
          <w:color w:val="000000"/>
          <w:sz w:val="24"/>
          <w:u w:val="single"/>
        </w:rPr>
        <w:t xml:space="preserve">建筑业。</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rPr>
          <w:rFonts w:ascii="KaiTi" w:hAnsi="KaiTi" w:eastAsia="KaiTi" w:cs="KaiTi"/>
          <w:b/>
          <w:color w:val="000000"/>
          <w:sz w:val="44"/>
        </w:rPr>
        <w:t xml:space="preserve">第四章采购需求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仔细阅读本竞争性磋商文件及资料所描述的全部条款。供应商所提供的设备和软件必须满足本竞争性磋商文件技术规范的各项技术要求，确保其技术先进成熟、性能稳定、质量可靠。采购人拒绝低于本竞争性磋商文件技术规范所列任一条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一、工程概况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洪泽湖大堤为1级堤防，是淮河下游重要流域性防洪工程，位于洪泽湖东岸。洪泽湖大堤和沿堤建筑物三河闸、二河闸等工程构成了洪泽湖控制枢纽工程，拦蓄淮河上中游15.8万平方千米的洪水，是苏北里下河地区3000万亩农田和2600多万人民生命财产安全的屏障，是国务院规定任何时候必须确保安全的全国重点堤防，发挥着防洪、灌溉、城市供水、水产、航运等综合效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洪泽湖大堤作为流域重点工程，其监测系统的数字化升级已成为提升流域防洪能力的关键环节。洪泽湖大堤49K+000-52K+100段现有垂直位移观测断面1个，测压管3组，渗水点3处，是堤防安全监测的重点区域，堤身变形监测依托人工观测，缺乏水文监测手段，现有安全自动监测系统已投入运行多年，监测数据波动大，与人工观测对比精度不高，设备及线路出现老化问题，本项目计划对8组测压管测压计和采集系统进行更新，同时增设堤身变形设施及水文监测设施，对洪泽湖大堤安全监测能力进一步提升完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二、工作内容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计划在洪泽湖大堤49K+000-52K+</w:t>
      </w:r>
      <w:r>
        <w:rPr>
          <w:rFonts w:ascii="SimSun" w:hAnsi="SimSun" w:eastAsia="SimSun" w:cs="SimSun"/>
          <w:color w:val="000000"/>
          <w:sz w:val="24"/>
        </w:rPr>
        <w:t xml:space="preserve">100段，开展安全监测设施提升改造工作。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1.监测设备提升改造</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渗压计更换：更换渗压计共36套，MCU8套，辅助电缆布设、土方施工等。</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增设水文监测设施：增设雷达水位计2台，雨量计1台，遥测终端机1台，配套设备箱2个，4米立杆（含3米横臂及配套基础）2根，太阳供电设备2套，以及设备安装、光纤通信、土方施工等。</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增设堤身变形监测：在试验段1公里范围内，布设浸润线测管、低模态定点密集分布式变形光缆、同轴内加热分布式温度光缆及通讯光缆，开展坡体浸润线、坡表水平变形、坡表水平渗流监测，并配置密集分布式光纤光栅解调仪、分布式光纤温度解调仪、功率发生器及IP54以上防护等级户外机柜，完成传感设备布设、监测仪器配套及系统集成，实现边坡相关指标的实时在线监测、数据查询与加热测试等功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2.智能管理平台升级改造</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分布式光纤传感监测数据接入应用及相关功能</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数字堤防全景及展示模块。</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历史地质资料数字化汇总管理及相关功能。</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渗压计数据接入与管控及相关功能。</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雨水情数据接入应用及相关功能。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3.运维保障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开展针对管理人员的专业技术培训课程，包括各类监测设备操作，智能管理平台应用等。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预算经费：126万元。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三、技术标准和规范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本工程施工执行以下规程、规范（不限于）：</w:t>
      </w:r>
      <w:r/>
    </w:p>
    <w:p>
      <w:pPr>
        <w:numPr>
          <w:ilvl w:val="0"/>
          <w:numId w:val="7"/>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《实景地图数据产品》（GB/T 35628 2017）；</w:t>
      </w:r>
      <w:r/>
    </w:p>
    <w:p>
      <w:pPr>
        <w:numPr>
          <w:ilvl w:val="0"/>
          <w:numId w:val="7"/>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《基础地理信息数据档案管理与保护规范》（CH/T 1014-2006）</w:t>
      </w:r>
      <w:r/>
    </w:p>
    <w:p>
      <w:pPr>
        <w:numPr>
          <w:ilvl w:val="0"/>
          <w:numId w:val="7"/>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《水文监测设备通用技术条件》（SL/T 197-2015）</w:t>
      </w:r>
      <w:r/>
    </w:p>
    <w:p>
      <w:pPr>
        <w:numPr>
          <w:ilvl w:val="0"/>
          <w:numId w:val="7"/>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《同步数字体系（SDH）光纤传输系统工程设计规范》（GB/T 51242-2017）</w:t>
      </w:r>
      <w:r/>
    </w:p>
    <w:p>
      <w:pPr>
        <w:numPr>
          <w:ilvl w:val="0"/>
          <w:numId w:val="7"/>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《大坝安全监测仪器安装标准》（SL 531-2012）</w:t>
      </w:r>
      <w:r/>
    </w:p>
    <w:p>
      <w:pPr>
        <w:numPr>
          <w:ilvl w:val="0"/>
          <w:numId w:val="7"/>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《水利水电工程施工质量检验与评定规程》（SL 176-2007）</w:t>
      </w:r>
      <w:r/>
    </w:p>
    <w:p>
      <w:pPr>
        <w:numPr>
          <w:ilvl w:val="0"/>
          <w:numId w:val="7"/>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《水利水电工程安全监测仪器检验与安装规范》（SL/T 530-2026）</w:t>
      </w:r>
      <w:r/>
    </w:p>
    <w:p>
      <w:pPr>
        <w:numPr>
          <w:ilvl w:val="0"/>
          <w:numId w:val="7"/>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《水文监测数据通信规约》（SL 651-2014）</w:t>
      </w:r>
      <w:r/>
    </w:p>
    <w:p>
      <w:pPr>
        <w:numPr>
          <w:ilvl w:val="0"/>
          <w:numId w:val="7"/>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其它相关资料。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以上所列规范、标准，按照合同严格执行。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四、本项目技术要求</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平面坐标系统：2000国家大地坐标系，3°带，中央子午线为120°；</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高程系统：1985国家高程基准；</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渗压监测设备更换：完成36套渗压计、8套MCU设备更换，同步完成配套电缆布设、土方开挖及回填等附属施工，确保设备安装牢固、线路通畅，监测数据采集稳定、精准；</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文监测设施增设：新增2台雷达水位计、1台雨量计、1台遥测终端机及2个配套设备箱；配套安装2套4米立杆（含3米横臂及基础）、2套太阳能供电系统。规范完成设备安装、光纤通信布设、土方施工等工程内容，保障雨水情数据实时采集、传输、存储；</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传感光缆及测管性能：系统配置浸润线测管空间分辨率3.36cm；变形光缆1m栅点、直径5.5mm；渗流监测温度光缆采用多模62.5/125光电一体复用结构，直径7mm，所有光缆、测管需适应边坡野外敷设工况;</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光纤光栅解调仪核心指标：解调仪不少于8通道，波长范围1528~1568nm，波长分辨率1pm，单通道最大测试点数≥1000个，单通道测试距离＞1km；具备设备调试、实时监测、数据查询、加热测试功能，支持RJ45、RS232接口;</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度解调与加热供电要求：分布式光纤温度解调仪不少于8通道，单通道测量距离≥4km，测温精度±0.5℃，具备光纤、设备故障报警功能；配套功率发生器为16通道，8路独立输出，输出电压0~150VDC、电流0~20A可调，各通道可独立设置参数;</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件防护及系统整体功能：户外机柜防护等级≥IP54，具备防雷、防晒抗老化、抗腐蚀能力；整套系统设备协议相互兼容，可同步实现边坡浸润线、坡表水平变形、坡表渗流实时在线监测、数据存储查询与报警，满足野外长期安全监测运行;</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数字堤防全景展示建设：搭建3km堤防数字全景可视化展示模块，实现堤防全域场景立体化、可视化呈现，支持场景漫游、点位查询、状态实时展示；</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地质资料数字化管理：完成项目历史地质资料全面数字化汇总录入，搭建专属管理功能模块，支持资料分类存储、快速检索、查阅、调用及规范化管理；</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监测数据接入管控：实现渗压计监测数据稳定接入平台，配套数据解析、实时展示、异常告警、数据存储、统计分析等管控功能；</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雨水情数据应用开发：完成新增水文监测设备雨水情数据的接入、整合，实现数据实时更新、可视化展示。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运维保障：针对项目管理人员开展系统化专业技术培训，覆盖各类监测设备实操、日常运维、故障排查；熟练掌握智能管理平台各新增功能模块的操作、数据查看、隐患处置、系统运维等技能，保障设备及平台常态化、规范化运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五、工程量清单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通过网盘分享的文件：工程量清单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链接: https://pan.baidu.com/s/1mOgeHGgBAvNwi1l-u-oxTQ?pwd=1234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提取码: 1234</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4"/>
        <w:gridCol w:w="335"/>
        <w:gridCol w:w="438"/>
        <w:gridCol w:w="6159"/>
        <w:gridCol w:w="269"/>
        <w:gridCol w:w="307"/>
        <w:gridCol w:w="257"/>
        <w:gridCol w:w="269"/>
        <w:gridCol w:w="535"/>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规格参数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备注</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渗压监测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渗压计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渗压计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被测压力量程：0 至 350kPa； 满量程分辨力不小于 0.020% F.S； 非线性拟合精度 0.1% FS，端基法精度 0.5% FS； 工作温度区间：-30℃～70℃；信号有效传输距离不小于 1200 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MCU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配套满足一组不少于7台渗压计的信号采集和逻辑运算功能。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水雨情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17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水雨情监测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雷达水位计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量程：不低于40米</w:t>
              <w:br/>
              <w:t xml:space="preserve">精度：不低于5mm数据输出信号类型：485</w:t>
              <w:br/>
              <w:t xml:space="preserve">满足协议：MODBUS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堤前、堤后各一个</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雨量计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翻斗式雨量传感器</w:t>
              <w:br/>
              <w:t xml:space="preserve">满足分辨力：0.5mm；</w:t>
              <w:br/>
              <w:t xml:space="preserve">测量准确度：≤±3%（室内人工降水、以仪器自身排水量为准）</w:t>
              <w:br/>
              <w:t xml:space="preserve">雨强范围：0.01mm～4mm/min（允许通过最大雨强10mm/min）</w:t>
              <w:br/>
              <w:t xml:space="preserve">输出信号：单干式舌黄管通断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89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遥测终端机</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(1)多种通信方式:GPRS/CDMA/3G/4G/LoRa/NB-IoT/Ethernet 为主传输通道、短信为备份传输通道;可外接北斗、串口等通信方式</w:t>
              <w:br/>
              <w:t xml:space="preserve">(2)接口:提供翻斗式雨量计接口，RS232接口和RS485接口，具备SDI-12 接口、模拟量输入接口、开关量输入接口、开关量输出接口、继电器输出接口、独受控电源输出接口</w:t>
              <w:br/>
              <w:t xml:space="preserve">(3)配备屏幕显示，方便现场调试与参数设置</w:t>
              <w:br/>
              <w:t xml:space="preserve">(4)支持本地数据、状态查看，设备参数配置，人工置数等功能           </w:t>
              <w:br/>
              <w:t xml:space="preserve">(5)数据存储空间:设备存储不低于32MB，支持外部存储</w:t>
            </w:r>
            <w:r>
              <w:rPr>
                <w:rFonts w:ascii="SimSun" w:hAnsi="SimSun" w:eastAsia="SimSun" w:cs="SimSun"/>
                <w:color w:val="000000"/>
                <w:sz w:val="20"/>
              </w:rPr>
              <w:t xml:space="preserve">卡数据存储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(6)可接受中心站的远程管理、远程校时、远程诊断、远程召测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光纤通信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300*400*500，含空开、防雷器、端子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信号线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RVVP4*1.0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信号线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RVVP2*1.0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软管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现场制作，4米高，3米横臂及配套基础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现场配套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防雷接地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避雷针+接地体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1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太阳能供电设备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  单晶硅太阳能电池板*1；太阳能充电控制器*1；60AH 磷酸铁锂电池*1；电源线、安装支架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高程数据测量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人工测量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安装环境复杂</w:t>
            </w:r>
            <w:r/>
          </w:p>
        </w:tc>
      </w:tr>
      <w:tr>
        <w:trPr>
          <w:trHeight w:val="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光纤监测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光纤监测</w:t>
              <w:br/>
              <w:t xml:space="preserve">(1公里)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浸润线测管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满足空间分辨率3.36 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低模态定点密集分布式变形光缆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坡表水平变形监测用，1米一个栅点，光缆直径不低于5.5mm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同轴内加热分布式温度光缆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坡表水平渗流监测用，多模62.5/125纤芯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通讯光缆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用于将传感器与传感光缆接入解调设备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户外机柜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防水防尘，IP54以上，防晒抗老化，抗腐蚀，防雷设计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6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密集分布式光纤光栅解调仪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参数需满足以下要求：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（1）通道数：8</w:t>
              <w:br/>
              <w:t xml:space="preserve">（2）波长范围：1528～1568nm</w:t>
              <w:br/>
              <w:t xml:space="preserve">（3）波长分辨率：1pm</w:t>
              <w:br/>
              <w:t xml:space="preserve">（4）重复性：≤±5pm</w:t>
              <w:br/>
              <w:t xml:space="preserve">（5）最高空间分辨：0.5m</w:t>
              <w:br/>
              <w:t xml:space="preserve">（6）单通道测试距离：＞1km</w:t>
              <w:br/>
              <w:t xml:space="preserve">(7)光学接口类型：FC/APC</w:t>
              <w:br/>
              <w:t xml:space="preserve">通信接口：RJ45以太网口、RS232</w:t>
              <w:br/>
              <w:t xml:space="preserve">(8）系统功能：具备设备调试、实时监测、数据查询、加热测试功能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6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分布式光纤温度解调仪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参数需满足以下要求：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（1）通道数：8</w:t>
              <w:br/>
              <w:t xml:space="preserve">（2）波长范围：1528～1568nm</w:t>
              <w:br/>
              <w:t xml:space="preserve">（3）波长分辨率：1pm</w:t>
              <w:br/>
              <w:t xml:space="preserve">（4）重复性：≤±5pm</w:t>
              <w:br/>
              <w:t xml:space="preserve">（5）最高空间分辨：0.5m</w:t>
              <w:br/>
              <w:t xml:space="preserve">（6）单通道测试距离：＞1km</w:t>
              <w:br/>
              <w:t xml:space="preserve">(7)光学接口类型：FC/APC</w:t>
              <w:br/>
              <w:t xml:space="preserve">通信接口：RJ45以太网口、RS232</w:t>
              <w:br/>
              <w:t xml:space="preserve">(8）系统功能：具备设备调试、实时监测、数据查询、加热测试功能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功率发生器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参数需满足以下要求：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（1）通道数：16</w:t>
              <w:br/>
              <w:t xml:space="preserve">（2）输入电源：AC220V/50HZ</w:t>
              <w:br/>
              <w:t xml:space="preserve">（3）输出电压：0~150VDC可调</w:t>
              <w:br/>
              <w:t xml:space="preserve">（4）输出电流：0~20A可调</w:t>
              <w:br/>
              <w:t xml:space="preserve">（5）输出通道：8路，各通道电压电流可单独设定，独立工作</w:t>
              <w:br/>
              <w:t xml:space="preserve">（6）负载稳定度：≤5‰</w:t>
              <w:br/>
              <w:t xml:space="preserve">（7）通讯接口：USB/RS232/100M以太网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8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安装调试费</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开挖布设埋管、绿化恢复等；集成；信号线辅材；安装调试</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软件升级</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6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软件升级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堤景数据采集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堤防全景数据采集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新增功能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数字堤防全景及展示相关功能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历史地质资料数字化汇总管理及相关功能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渗压计数据接入与管控及相关功能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雨水情数据接入应用及相关功能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光纤传感监测数据接入应用及相关功能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运行维护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安装调试、培训、维护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55"/>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第五章</w:t>
      </w:r>
      <w:r>
        <w:rPr>
          <w:rFonts w:ascii="Times New Roman" w:hAnsi="Times New Roman" w:eastAsia="Times New Roman" w:cs="Times New Roman"/>
          <w:b/>
          <w:color w:val="000000"/>
          <w:sz w:val="44"/>
        </w:rPr>
        <w:t xml:space="preserve"> </w:t>
      </w:r>
      <w:r>
        <w:rPr>
          <w:rFonts w:ascii="KaiTi" w:hAnsi="KaiTi" w:eastAsia="KaiTi" w:cs="KaiTi"/>
          <w:b/>
          <w:color w:val="000000"/>
          <w:sz w:val="44"/>
        </w:rPr>
        <w:t xml:space="preserve"> 合同主要条款及格式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第一部分合同协议书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根据《中华人民共和国民法典》及有关法律规定，遵循平等、自愿、公平和诚实信用的原则，双方就</w:t>
      </w:r>
      <w:r>
        <w:rPr>
          <w:rFonts w:ascii="SimSun" w:hAnsi="SimSun" w:eastAsia="SimSun" w:cs="SimSun"/>
          <w:color w:val="000000"/>
          <w:sz w:val="24"/>
          <w:u w:val="single"/>
        </w:rPr>
        <w:t xml:space="preserve">洪泽湖大堤</w:t>
      </w:r>
      <w:r>
        <w:rPr>
          <w:rFonts w:ascii="Times New Roman" w:hAnsi="Times New Roman" w:eastAsia="Times New Roman" w:cs="Times New Roman"/>
          <w:color w:val="000000"/>
          <w:sz w:val="24"/>
          <w:u w:val="single"/>
        </w:rPr>
        <w:t xml:space="preserve">49K+000-52K+100</w:t>
      </w:r>
      <w:r>
        <w:rPr>
          <w:rFonts w:ascii="SimSun" w:hAnsi="SimSun" w:eastAsia="SimSun" w:cs="SimSun"/>
          <w:color w:val="000000"/>
          <w:sz w:val="24"/>
          <w:u w:val="single"/>
        </w:rPr>
        <w:t xml:space="preserve">段安全监测设施提升改造工程</w:t>
      </w:r>
      <w:r>
        <w:rPr>
          <w:rFonts w:ascii="SimSun" w:hAnsi="SimSun" w:eastAsia="SimSun" w:cs="SimSun"/>
          <w:color w:val="000000"/>
          <w:sz w:val="24"/>
        </w:rPr>
        <w:t xml:space="preserve">及有关事项协商一致，共同达成如下协议：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一、工程概况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工程名称：</w:t>
      </w:r>
      <w:r>
        <w:rPr>
          <w:rFonts w:ascii="SimSun" w:hAnsi="SimSun" w:eastAsia="SimSun" w:cs="SimSun"/>
          <w:color w:val="000000"/>
          <w:sz w:val="24"/>
          <w:u w:val="single"/>
        </w:rPr>
        <w:t xml:space="preserve">洪泽湖大堤</w:t>
      </w:r>
      <w:r>
        <w:rPr>
          <w:rFonts w:ascii="Times New Roman" w:hAnsi="Times New Roman" w:eastAsia="Times New Roman" w:cs="Times New Roman"/>
          <w:color w:val="000000"/>
          <w:sz w:val="24"/>
          <w:u w:val="single"/>
        </w:rPr>
        <w:t xml:space="preserve">49K+000-52K+100</w:t>
      </w:r>
      <w:r>
        <w:rPr>
          <w:rFonts w:ascii="SimSun" w:hAnsi="SimSun" w:eastAsia="SimSun" w:cs="SimSun"/>
          <w:color w:val="000000"/>
          <w:sz w:val="24"/>
          <w:u w:val="single"/>
        </w:rPr>
        <w:t xml:space="preserve">段安全监测设施提升改造工程</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工程地点：</w:t>
      </w:r>
      <w:r>
        <w:rPr>
          <w:rFonts w:ascii="SimSun" w:hAnsi="SimSun" w:eastAsia="SimSun" w:cs="SimSun"/>
          <w:color w:val="000000"/>
          <w:sz w:val="24"/>
          <w:u w:val="single"/>
        </w:rPr>
        <w:t xml:space="preserve">江苏省淮安市洪泽区</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工程立项批准文号：</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资金来源：</w:t>
      </w:r>
      <w:r>
        <w:rPr>
          <w:rFonts w:ascii="SimSun" w:hAnsi="SimSun" w:eastAsia="SimSun" w:cs="SimSun"/>
          <w:color w:val="000000"/>
          <w:sz w:val="24"/>
          <w:u w:val="single"/>
        </w:rPr>
        <w:t xml:space="preserve">财政资金</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工程内容：</w:t>
      </w:r>
      <w:r>
        <w:rPr>
          <w:rFonts w:ascii="SimSun" w:hAnsi="SimSun" w:eastAsia="SimSun" w:cs="SimSun"/>
          <w:color w:val="000000"/>
          <w:sz w:val="24"/>
          <w:u w:val="single"/>
        </w:rPr>
        <w:t xml:space="preserve">具体详见工程量清单。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工程承包范围：同工程内容。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二、合同工期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w:t>
      </w:r>
      <w:r>
        <w:rPr>
          <w:rFonts w:ascii="SimSun" w:hAnsi="SimSun" w:eastAsia="SimSun" w:cs="SimSun"/>
          <w:color w:val="000000"/>
          <w:sz w:val="24"/>
          <w:u w:val="single"/>
        </w:rPr>
        <w:t xml:space="preserve">       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日</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w:t>
      </w:r>
      <w:r>
        <w:rPr>
          <w:rFonts w:ascii="SimSun" w:hAnsi="SimSun" w:eastAsia="SimSun" w:cs="SimSun"/>
          <w:color w:val="000000"/>
          <w:sz w:val="24"/>
          <w:u w:val="single"/>
        </w:rPr>
        <w:t xml:space="preserve">       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日</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天。工期总日历天数与根据前述计划开竣工日期计算的工期天数不一致的，以工期总日历天数为准。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三、质量标准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工程质量符合</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合格</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四、签约合同价与合同价格形式</w:t>
      </w:r>
      <w:r>
        <w:rPr>
          <w:rFonts w:ascii="Times New Roman" w:hAnsi="Times New Roman" w:eastAsia="Times New Roman" w:cs="Times New Roman"/>
          <w:b/>
          <w:color w:val="000000"/>
          <w:sz w:val="24"/>
        </w:rPr>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签约合同价为：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合同价格形式：</w:t>
      </w:r>
      <w:r>
        <w:rPr>
          <w:rFonts w:ascii="SimSun" w:hAnsi="SimSun" w:eastAsia="SimSun" w:cs="SimSun"/>
          <w:b/>
          <w:color w:val="000000"/>
          <w:sz w:val="24"/>
          <w:u w:val="single"/>
        </w:rPr>
        <w:t xml:space="preserve">固定单价合同</w:t>
      </w:r>
      <w:r>
        <w:rPr>
          <w:rFonts w:ascii="SimSun" w:hAnsi="SimSun" w:eastAsia="SimSun" w:cs="SimSun"/>
          <w:b/>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五、付款方式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本项目无预付款。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根据项目进度，发包人可进行计量并签发进度款支付证书，进度款按发包人验收合格工程量价款的</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完工验收后</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个工作日内，支付至合同价款的</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；审计结束后</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个工作日内，供应商缴纳审定价的</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作为质保金，价款支付至审定价的</w:t>
      </w:r>
      <w:r>
        <w:rPr>
          <w:rFonts w:ascii="Times New Roman" w:hAnsi="Times New Roman" w:eastAsia="Times New Roman" w:cs="Times New Roman"/>
          <w:b/>
          <w:color w:val="000000"/>
          <w:sz w:val="24"/>
        </w:rPr>
        <w:t xml:space="preserve">100%</w:t>
      </w:r>
      <w:r>
        <w:rPr>
          <w:rFonts w:ascii="SimSun" w:hAnsi="SimSun" w:eastAsia="SimSun" w:cs="SimSun"/>
          <w:b/>
          <w:color w:val="000000"/>
          <w:sz w:val="24"/>
        </w:rPr>
        <w:t xml:space="preserve">；在缺陷责任期满后无质量问题</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个工作日内无息支付。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本项目实行履约担保制度。承包人在施工合同签订前，必须向发包人提交履约保证金人民币</w:t>
      </w:r>
      <w:r>
        <w:rPr>
          <w:rFonts w:ascii="SimSun" w:hAnsi="SimSun" w:eastAsia="SimSun" w:cs="SimSun"/>
          <w:b/>
          <w:color w:val="000000"/>
          <w:sz w:val="24"/>
          <w:u w:val="single"/>
        </w:rPr>
        <w:t xml:space="preserve">               元整（￥元），（履约保证金为合同总价的</w:t>
      </w:r>
      <w:r>
        <w:rPr>
          <w:rFonts w:ascii="Times New Roman" w:hAnsi="Times New Roman" w:eastAsia="Times New Roman" w:cs="Times New Roman"/>
          <w:b/>
          <w:color w:val="000000"/>
          <w:sz w:val="24"/>
          <w:u w:val="single"/>
        </w:rPr>
        <w:t xml:space="preserve">10%</w:t>
      </w:r>
      <w:r>
        <w:rPr>
          <w:rFonts w:ascii="SimSun" w:hAnsi="SimSun" w:eastAsia="SimSun" w:cs="SimSun"/>
          <w:b/>
          <w:color w:val="000000"/>
          <w:sz w:val="24"/>
          <w:u w:val="single"/>
        </w:rPr>
        <w:t xml:space="preserve">）</w:t>
      </w:r>
      <w:r>
        <w:rPr>
          <w:rFonts w:ascii="SimSun" w:hAnsi="SimSun" w:eastAsia="SimSun" w:cs="SimSun"/>
          <w:color w:val="000000"/>
          <w:sz w:val="24"/>
        </w:rPr>
        <w:t xml:space="preserve">。未按招标文件规定提交履约保证金的，发包人将取消其中标资格。工程验收合格并按照约定的工期交付使用后，履约保函失效，其他形式的履约保证金发包人将于一个月内予以无息退还承包人。履约担保的形式：</w:t>
      </w:r>
      <w:r>
        <w:rPr>
          <w:rFonts w:ascii="SimSun" w:hAnsi="SimSun" w:eastAsia="SimSun" w:cs="SimSun"/>
          <w:b/>
          <w:color w:val="000000"/>
          <w:sz w:val="24"/>
        </w:rPr>
        <w:t xml:space="preserve">银行本票、汇票、转账支票、履约保函</w:t>
      </w:r>
      <w:r>
        <w:rPr>
          <w:rFonts w:ascii="SimSun" w:hAnsi="SimSun" w:eastAsia="SimSun" w:cs="SimSun"/>
          <w:color w:val="000000"/>
          <w:sz w:val="24"/>
        </w:rPr>
        <w:t xml:space="preserve">等。采用履约保函形式的，出具履约保函的银行必须是承包人接收发包人工程款的收款行。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w:t>
      </w:r>
      <w:r>
        <w:rPr>
          <w:rFonts w:ascii="SimSun" w:hAnsi="SimSun" w:eastAsia="SimSun" w:cs="SimSun"/>
          <w:b/>
          <w:color w:val="000000"/>
          <w:sz w:val="24"/>
        </w:rPr>
        <w:t xml:space="preserve">、项目负责人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承包人项目负责人：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w:t>
      </w:r>
      <w:r>
        <w:rPr>
          <w:rFonts w:ascii="SimSun" w:hAnsi="SimSun" w:eastAsia="SimSun" w:cs="SimSun"/>
          <w:b/>
          <w:color w:val="000000"/>
          <w:sz w:val="24"/>
        </w:rPr>
        <w:t xml:space="preserve">、合同文件构成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）中标通知书（成交通知书）；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）投标函及其附录；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）专用合同条款及其附件；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）通用合同条款；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）技术标准和要求；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）已标价工程量清单或预算书；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）招标文件（磋商文件）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）投标文件（响应文件）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）其他合同文件。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九</w:t>
      </w:r>
      <w:r>
        <w:rPr>
          <w:rFonts w:ascii="SimSun" w:hAnsi="SimSun" w:eastAsia="SimSun" w:cs="SimSun"/>
          <w:b/>
          <w:color w:val="000000"/>
          <w:sz w:val="24"/>
        </w:rPr>
        <w:t xml:space="preserve">、承诺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发包人承诺按照法律规定履行项目审批手续、筹集工程建设资金并按照合同约定的期限和方式支付合同价款。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承包人承诺按照法律规定及合同约定组织完成工程施工，确保工程质量和安全，不进行转包及违法分包，并在缺陷责任期及保修期内承担相应的工程维修责任。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发包人和承包人通过</w:t>
      </w:r>
      <w:r>
        <w:rPr>
          <w:rFonts w:ascii="SimSun" w:hAnsi="SimSun" w:eastAsia="SimSun" w:cs="SimSun"/>
          <w:b/>
          <w:color w:val="000000"/>
          <w:sz w:val="24"/>
        </w:rPr>
        <w:t xml:space="preserve">竞争性磋商形式</w:t>
      </w:r>
      <w:r>
        <w:rPr>
          <w:rFonts w:ascii="SimSun" w:hAnsi="SimSun" w:eastAsia="SimSun" w:cs="SimSun"/>
          <w:color w:val="000000"/>
          <w:sz w:val="24"/>
        </w:rPr>
        <w:t xml:space="preserve">签订合同的，双方理解并承诺不再就同一工程另行签订与合同实质性内容相背离的协议。本协议书中词语含义与第二部分通用合同条款中赋予的含义相同。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承包人承诺无条件接受财政、水利审计单位及发包人对该合同的延伸审计，接受发包人的合同履约信用考核。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十、争议解决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因合同及合同有关事项发生的争议，向</w:t>
      </w:r>
      <w:r>
        <w:rPr>
          <w:rFonts w:ascii="Times New Roman" w:hAnsi="Times New Roman" w:eastAsia="Times New Roman" w:cs="Times New Roman"/>
          <w:color w:val="000000"/>
          <w:sz w:val="24"/>
          <w:u w:val="single"/>
        </w:rPr>
        <w:t xml:space="preserve">  </w:t>
      </w:r>
      <w:r>
        <w:rPr>
          <w:rFonts w:ascii="SimSun" w:hAnsi="SimSun" w:eastAsia="SimSun" w:cs="SimSun"/>
          <w:b/>
          <w:color w:val="000000"/>
          <w:sz w:val="24"/>
          <w:u w:val="single"/>
        </w:rPr>
        <w:t xml:space="preserve">洪泽区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人民法院起诉。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十一、词语含义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本协议书中词语含义与第二部分通用合同条款中赋予的含义相同。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十二</w:t>
      </w:r>
      <w:r>
        <w:rPr>
          <w:rFonts w:ascii="SimSun" w:hAnsi="SimSun" w:eastAsia="SimSun" w:cs="SimSun"/>
          <w:b/>
          <w:color w:val="000000"/>
          <w:sz w:val="24"/>
        </w:rPr>
        <w:t xml:space="preserve">、签订时间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日签订。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w:t>
      </w:r>
      <w:r>
        <w:rPr>
          <w:rFonts w:ascii="SimSun" w:hAnsi="SimSun" w:eastAsia="SimSun" w:cs="SimSun"/>
          <w:b/>
          <w:color w:val="000000"/>
          <w:sz w:val="24"/>
        </w:rPr>
        <w:t xml:space="preserve">三、签订地点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w:t>
      </w:r>
      <w:r>
        <w:rPr>
          <w:rFonts w:ascii="Times New Roman" w:hAnsi="Times New Roman" w:eastAsia="Times New Roman" w:cs="Times New Roman"/>
          <w:color w:val="000000"/>
          <w:sz w:val="24"/>
          <w:u w:val="single"/>
        </w:rPr>
        <w:t xml:space="preserve">  </w:t>
      </w:r>
      <w:r>
        <w:rPr>
          <w:rFonts w:ascii="SimSun" w:hAnsi="SimSun" w:eastAsia="SimSun" w:cs="SimSun"/>
          <w:b/>
          <w:color w:val="000000"/>
          <w:sz w:val="24"/>
          <w:u w:val="single"/>
        </w:rPr>
        <w:t xml:space="preserve">江苏省洪泽湖堤防管理所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签订。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w:t>
      </w:r>
      <w:r>
        <w:rPr>
          <w:rFonts w:ascii="SimSun" w:hAnsi="SimSun" w:eastAsia="SimSun" w:cs="SimSun"/>
          <w:b/>
          <w:color w:val="000000"/>
          <w:sz w:val="24"/>
        </w:rPr>
        <w:t xml:space="preserve">四、补充协议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合同未尽事宜，合同当事人另行签订补充协议，补充协议是合同的组成部分。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w:t>
      </w:r>
      <w:r>
        <w:rPr>
          <w:rFonts w:ascii="SimSun" w:hAnsi="SimSun" w:eastAsia="SimSun" w:cs="SimSun"/>
          <w:b/>
          <w:color w:val="000000"/>
          <w:sz w:val="24"/>
        </w:rPr>
        <w:t xml:space="preserve">五、合同生效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w:t>
      </w:r>
      <w:r>
        <w:rPr>
          <w:rFonts w:ascii="Times New Roman" w:hAnsi="Times New Roman" w:eastAsia="Times New Roman" w:cs="Times New Roman"/>
          <w:b/>
          <w:color w:val="000000"/>
          <w:sz w:val="24"/>
          <w:u w:val="single"/>
        </w:rPr>
        <w:t xml:space="preserve">   </w:t>
      </w:r>
      <w:r>
        <w:rPr>
          <w:rFonts w:ascii="SimSun" w:hAnsi="SimSun" w:eastAsia="SimSun" w:cs="SimSun"/>
          <w:b/>
          <w:color w:val="000000"/>
          <w:sz w:val="24"/>
          <w:u w:val="single"/>
        </w:rPr>
        <w:t xml:space="preserve">双方签字、盖章后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w:t>
      </w:r>
      <w:r>
        <w:rPr>
          <w:rFonts w:ascii="SimSun" w:hAnsi="SimSun" w:eastAsia="SimSun" w:cs="SimSun"/>
          <w:b/>
          <w:color w:val="000000"/>
          <w:sz w:val="24"/>
        </w:rPr>
        <w:t xml:space="preserve">六、合同份数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SimSun" w:hAnsi="SimSun" w:eastAsia="SimSun" w:cs="SimSun"/>
          <w:b/>
          <w:color w:val="000000"/>
          <w:sz w:val="24"/>
          <w:u w:val="single"/>
        </w:rPr>
        <w:t xml:space="preserve">陆</w:t>
      </w:r>
      <w:r>
        <w:rPr>
          <w:rFonts w:ascii="SimSun" w:hAnsi="SimSun" w:eastAsia="SimSun" w:cs="SimSun"/>
          <w:color w:val="000000"/>
          <w:sz w:val="24"/>
        </w:rPr>
        <w:t xml:space="preserve">份，均具有同等法律效力，发包人执</w:t>
      </w:r>
      <w:r>
        <w:rPr>
          <w:rFonts w:ascii="SimSun" w:hAnsi="SimSun" w:eastAsia="SimSun" w:cs="SimSun"/>
          <w:b/>
          <w:color w:val="000000"/>
          <w:sz w:val="24"/>
          <w:u w:val="single"/>
        </w:rPr>
        <w:t xml:space="preserve">肆</w:t>
      </w:r>
      <w:r>
        <w:rPr>
          <w:rFonts w:ascii="SimSun" w:hAnsi="SimSun" w:eastAsia="SimSun" w:cs="SimSun"/>
          <w:color w:val="000000"/>
          <w:sz w:val="24"/>
        </w:rPr>
        <w:t xml:space="preserve">份，承包人执</w:t>
      </w:r>
      <w:r>
        <w:rPr>
          <w:rFonts w:ascii="SimSun" w:hAnsi="SimSun" w:eastAsia="SimSun" w:cs="SimSun"/>
          <w:b/>
          <w:color w:val="000000"/>
          <w:sz w:val="24"/>
          <w:u w:val="single"/>
        </w:rPr>
        <w:t xml:space="preserve">贰</w:t>
      </w:r>
      <w:r>
        <w:rPr>
          <w:rFonts w:ascii="SimSun" w:hAnsi="SimSun" w:eastAsia="SimSun" w:cs="SimSun"/>
          <w:color w:val="000000"/>
          <w:sz w:val="24"/>
        </w:rPr>
        <w:t xml:space="preserve">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发包人：（印鉴）                  承包人：（印鉴）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                法定代表人：（签字）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信用代码：信用代码：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开户行：开户行：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银行账号：银行账号：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电话：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第二部分</w:t>
      </w:r>
      <w:r>
        <w:rPr>
          <w:rFonts w:ascii="Times New Roman" w:hAnsi="Times New Roman" w:eastAsia="Times New Roman" w:cs="Times New Roman"/>
          <w:b/>
          <w:color w:val="000000"/>
          <w:sz w:val="28"/>
        </w:rPr>
        <w:t xml:space="preserve"> </w:t>
      </w:r>
      <w:r>
        <w:rPr>
          <w:rFonts w:ascii="SimSun" w:hAnsi="SimSun" w:eastAsia="SimSun" w:cs="SimSun"/>
          <w:b/>
          <w:color w:val="000000"/>
          <w:sz w:val="28"/>
        </w:rPr>
        <w:t xml:space="preserve">通用合同条款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此部分采用《建设工程施工合同》范本（</w:t>
      </w:r>
      <w:r>
        <w:rPr>
          <w:rFonts w:ascii="Times New Roman" w:hAnsi="Times New Roman" w:eastAsia="Times New Roman" w:cs="Times New Roman"/>
          <w:color w:val="000000"/>
          <w:sz w:val="24"/>
        </w:rPr>
        <w:t xml:space="preserve">GF-2017-0201</w:t>
      </w:r>
      <w:r>
        <w:rPr>
          <w:rFonts w:ascii="SimSun" w:hAnsi="SimSun" w:eastAsia="SimSun" w:cs="SimSun"/>
          <w:color w:val="000000"/>
          <w:sz w:val="24"/>
        </w:rPr>
        <w:t xml:space="preserve">）中《第二部分 通用条款》。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第三部分专用合同条款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u w:val="none"/>
        </w:rPr>
        <w:t xml:space="preserve">一般约定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rPr>
          <w:rFonts w:ascii="SimSun" w:hAnsi="SimSun" w:eastAsia="SimSun" w:cs="SimSun"/>
          <w:b/>
          <w:color w:val="000000"/>
          <w:sz w:val="24"/>
        </w:rPr>
        <w:t xml:space="preserve">词语定义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rPr>
          <w:rFonts w:ascii="SimSun" w:hAnsi="SimSun" w:eastAsia="SimSun" w:cs="SimSun"/>
          <w:color w:val="000000"/>
          <w:sz w:val="24"/>
        </w:rPr>
        <w:t xml:space="preserve">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其他合同文件包括：</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 </w:t>
      </w:r>
      <w:r>
        <w:rPr>
          <w:rFonts w:ascii="SimSun" w:hAnsi="SimSun" w:eastAsia="SimSun" w:cs="SimSun"/>
          <w:color w:val="000000"/>
          <w:sz w:val="24"/>
        </w:rPr>
        <w:t xml:space="preserve">合同当事人及其他相关方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1.1.2.1</w:t>
      </w:r>
      <w:r>
        <w:rPr>
          <w:rFonts w:ascii="SimSun" w:hAnsi="SimSun" w:eastAsia="SimSun" w:cs="SimSun"/>
          <w:color w:val="000000"/>
          <w:sz w:val="24"/>
        </w:rPr>
        <w:t xml:space="preserve">监理人：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1.1.2.2 </w:t>
      </w:r>
      <w:r>
        <w:rPr>
          <w:rFonts w:ascii="SimSun" w:hAnsi="SimSun" w:eastAsia="SimSun" w:cs="SimSun"/>
          <w:color w:val="000000"/>
          <w:sz w:val="24"/>
        </w:rPr>
        <w:t xml:space="preserve">设计人：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 </w:t>
      </w:r>
      <w:r>
        <w:rPr>
          <w:rFonts w:ascii="SimSun" w:hAnsi="SimSun" w:eastAsia="SimSun" w:cs="SimSun"/>
          <w:color w:val="000000"/>
          <w:sz w:val="24"/>
        </w:rPr>
        <w:t xml:space="preserve">工程和设备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1.1.3.1 </w:t>
      </w:r>
      <w:r>
        <w:rPr>
          <w:rFonts w:ascii="SimSun" w:hAnsi="SimSun" w:eastAsia="SimSun" w:cs="SimSun"/>
          <w:color w:val="000000"/>
          <w:sz w:val="24"/>
        </w:rPr>
        <w:t xml:space="preserve">作为施工现场组成部分的其他场所包括：</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1.1.3.2 </w:t>
      </w:r>
      <w:r>
        <w:rPr>
          <w:rFonts w:ascii="SimSun" w:hAnsi="SimSun" w:eastAsia="SimSun" w:cs="SimSun"/>
          <w:color w:val="000000"/>
          <w:sz w:val="24"/>
        </w:rPr>
        <w:t xml:space="preserve">永久占地包括：</w:t>
      </w:r>
      <w:r>
        <w:rPr>
          <w:rFonts w:ascii="SimSun" w:hAnsi="SimSun" w:eastAsia="SimSun" w:cs="SimSun"/>
          <w:color w:val="000000"/>
          <w:sz w:val="24"/>
          <w:u w:val="single"/>
        </w:rPr>
        <w:t xml:space="preserve">施工区域</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1.1.3.3 </w:t>
      </w:r>
      <w:r>
        <w:rPr>
          <w:rFonts w:ascii="SimSun" w:hAnsi="SimSun" w:eastAsia="SimSun" w:cs="SimSun"/>
          <w:color w:val="000000"/>
          <w:sz w:val="24"/>
        </w:rPr>
        <w:t xml:space="preserve">临时占地包括：</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w:t>
      </w:r>
      <w:r>
        <w:rPr>
          <w:rFonts w:ascii="SimSun" w:hAnsi="SimSun" w:eastAsia="SimSun" w:cs="SimSun"/>
          <w:b/>
          <w:color w:val="000000"/>
          <w:sz w:val="24"/>
        </w:rPr>
        <w:t xml:space="preserve">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适用于合同的其他规范性文件： </w:t>
      </w:r>
      <w:r>
        <w:rPr>
          <w:rFonts w:ascii="SimSun" w:hAnsi="SimSun" w:eastAsia="SimSun" w:cs="SimSun"/>
          <w:color w:val="000000"/>
          <w:sz w:val="24"/>
          <w:u w:val="single"/>
        </w:rPr>
        <w:t xml:space="preserve">江苏省、工程所在地现行的规范性文件。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w:t>
      </w:r>
      <w:r>
        <w:rPr>
          <w:rFonts w:ascii="SimSun" w:hAnsi="SimSun" w:eastAsia="SimSun" w:cs="SimSun"/>
          <w:b/>
          <w:color w:val="000000"/>
          <w:sz w:val="24"/>
        </w:rPr>
        <w:t xml:space="preserve">标准和规范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 </w:t>
      </w:r>
      <w:r>
        <w:rPr>
          <w:rFonts w:ascii="SimSun" w:hAnsi="SimSun" w:eastAsia="SimSun" w:cs="SimSun"/>
          <w:color w:val="000000"/>
          <w:sz w:val="24"/>
        </w:rPr>
        <w:t xml:space="preserve">适用于工程的国家标准、行业标准、工程所在地的地方性标准，以及相应的规范、规程等，合同当事人有特别要求的，应在专用合同条款中约定。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适用于工程的标准规范包括：</w:t>
      </w:r>
      <w:r>
        <w:rPr>
          <w:rFonts w:ascii="SimSun" w:hAnsi="SimSun" w:eastAsia="SimSun" w:cs="SimSun"/>
          <w:color w:val="000000"/>
          <w:sz w:val="24"/>
          <w:u w:val="single"/>
        </w:rPr>
        <w:t xml:space="preserve">国家部委颁发的有关施工、验收的标准、规范，以及江苏省、淮安市建设、消防、节能以及环保等相关主管部门颁布的文件。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 </w:t>
      </w:r>
      <w:r>
        <w:rPr>
          <w:rFonts w:ascii="SimSun" w:hAnsi="SimSun" w:eastAsia="SimSun" w:cs="SimSun"/>
          <w:color w:val="000000"/>
          <w:sz w:val="24"/>
        </w:rPr>
        <w:t xml:space="preserve">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w:t>
      </w:r>
      <w:r>
        <w:rPr>
          <w:rFonts w:ascii="SimSun" w:hAnsi="SimSun" w:eastAsia="SimSun" w:cs="SimSun"/>
          <w:b/>
          <w:color w:val="000000"/>
          <w:sz w:val="24"/>
        </w:rPr>
        <w:t xml:space="preserve">合同文件的优先顺序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合同文件组成及优先顺序为：</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）本合同协议书；（</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）中标通知书；（</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）本合同专用条款；（</w:t>
      </w:r>
      <w:r>
        <w:rPr>
          <w:rFonts w:ascii="Times New Roman" w:hAnsi="Times New Roman" w:eastAsia="Times New Roman" w:cs="Times New Roman"/>
          <w:color w:val="000000"/>
          <w:sz w:val="24"/>
          <w:u w:val="single"/>
        </w:rPr>
        <w:t xml:space="preserve">4</w:t>
      </w:r>
      <w:r>
        <w:rPr>
          <w:rFonts w:ascii="SimSun" w:hAnsi="SimSun" w:eastAsia="SimSun" w:cs="SimSun"/>
          <w:color w:val="000000"/>
          <w:sz w:val="24"/>
          <w:u w:val="single"/>
        </w:rPr>
        <w:t xml:space="preserve">）明确双方权利义务的纪要或承诺或协议等契约；（</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）采购文件及其附件；（</w:t>
      </w:r>
      <w:r>
        <w:rPr>
          <w:rFonts w:ascii="Times New Roman" w:hAnsi="Times New Roman" w:eastAsia="Times New Roman" w:cs="Times New Roman"/>
          <w:color w:val="000000"/>
          <w:sz w:val="24"/>
          <w:u w:val="single"/>
        </w:rPr>
        <w:t xml:space="preserve">6</w:t>
      </w:r>
      <w:r>
        <w:rPr>
          <w:rFonts w:ascii="SimSun" w:hAnsi="SimSun" w:eastAsia="SimSun" w:cs="SimSun"/>
          <w:color w:val="000000"/>
          <w:sz w:val="24"/>
          <w:u w:val="single"/>
        </w:rPr>
        <w:t xml:space="preserve">）本合同通用条款；（</w:t>
      </w:r>
      <w:r>
        <w:rPr>
          <w:rFonts w:ascii="Times New Roman" w:hAnsi="Times New Roman" w:eastAsia="Times New Roman" w:cs="Times New Roman"/>
          <w:color w:val="000000"/>
          <w:sz w:val="24"/>
          <w:u w:val="single"/>
        </w:rPr>
        <w:t xml:space="preserve">7</w:t>
      </w:r>
      <w:r>
        <w:rPr>
          <w:rFonts w:ascii="SimSun" w:hAnsi="SimSun" w:eastAsia="SimSun" w:cs="SimSun"/>
          <w:color w:val="000000"/>
          <w:sz w:val="24"/>
          <w:u w:val="single"/>
        </w:rPr>
        <w:t xml:space="preserve">）标准、规范及有关技术文件、技术要求；（</w:t>
      </w:r>
      <w:r>
        <w:rPr>
          <w:rFonts w:ascii="Times New Roman" w:hAnsi="Times New Roman" w:eastAsia="Times New Roman" w:cs="Times New Roman"/>
          <w:color w:val="000000"/>
          <w:sz w:val="24"/>
          <w:u w:val="single"/>
        </w:rPr>
        <w:t xml:space="preserve">8</w:t>
      </w:r>
      <w:r>
        <w:rPr>
          <w:rFonts w:ascii="SimSun" w:hAnsi="SimSun" w:eastAsia="SimSun" w:cs="SimSun"/>
          <w:color w:val="000000"/>
          <w:sz w:val="24"/>
          <w:u w:val="single"/>
        </w:rPr>
        <w:t xml:space="preserve">）设计文件以及地勘报告（包括施工图纸、图审意见等）；（</w:t>
      </w:r>
      <w:r>
        <w:rPr>
          <w:rFonts w:ascii="Times New Roman" w:hAnsi="Times New Roman" w:eastAsia="Times New Roman" w:cs="Times New Roman"/>
          <w:color w:val="000000"/>
          <w:sz w:val="24"/>
          <w:u w:val="single"/>
        </w:rPr>
        <w:t xml:space="preserve">9</w:t>
      </w:r>
      <w:r>
        <w:rPr>
          <w:rFonts w:ascii="SimSun" w:hAnsi="SimSun" w:eastAsia="SimSun" w:cs="SimSun"/>
          <w:color w:val="000000"/>
          <w:sz w:val="24"/>
          <w:u w:val="single"/>
        </w:rPr>
        <w:t xml:space="preserve">）投标文件、工程报价单或预算书；（</w:t>
      </w:r>
      <w:r>
        <w:rPr>
          <w:rFonts w:ascii="Times New Roman" w:hAnsi="Times New Roman" w:eastAsia="Times New Roman" w:cs="Times New Roman"/>
          <w:color w:val="000000"/>
          <w:sz w:val="24"/>
          <w:u w:val="single"/>
        </w:rPr>
        <w:t xml:space="preserve">10</w:t>
      </w:r>
      <w:r>
        <w:rPr>
          <w:rFonts w:ascii="SimSun" w:hAnsi="SimSun" w:eastAsia="SimSun" w:cs="SimSun"/>
          <w:color w:val="000000"/>
          <w:sz w:val="24"/>
          <w:u w:val="single"/>
        </w:rPr>
        <w:t xml:space="preserve">）当对同一问题，国家、江苏省、工程所在地颁布的标准和规范与采购文件要求不一致时，以国家、江苏省、工程所在地的标准、规范、规定与采购文件要求的严格者为准；（</w:t>
      </w:r>
      <w:r>
        <w:rPr>
          <w:rFonts w:ascii="Times New Roman" w:hAnsi="Times New Roman" w:eastAsia="Times New Roman" w:cs="Times New Roman"/>
          <w:color w:val="000000"/>
          <w:sz w:val="24"/>
          <w:u w:val="single"/>
        </w:rPr>
        <w:t xml:space="preserve">11</w:t>
      </w:r>
      <w:r>
        <w:rPr>
          <w:rFonts w:ascii="SimSun" w:hAnsi="SimSun" w:eastAsia="SimSun" w:cs="SimSun"/>
          <w:color w:val="000000"/>
          <w:sz w:val="24"/>
          <w:u w:val="single"/>
        </w:rPr>
        <w:t xml:space="preserve">）其他经双方同意视为本合同组成的有关文件。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除法律规定或合同另有约定外，未经发包人同意，承包人不得将发包人提供的图纸、文件以及声明需要保密的资料信息等商业秘密泄露给第三方。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除法律规定或合同另有约定外，未经承包人同意，发包人不得将承包人提供的技术秘密及声明需要保密的资料信息等商业秘密泄露给第三方。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w:t>
      </w:r>
      <w:r>
        <w:rPr>
          <w:rFonts w:ascii="SimSun" w:hAnsi="SimSun" w:eastAsia="SimSun" w:cs="SimSun"/>
          <w:b/>
          <w:color w:val="000000"/>
          <w:sz w:val="24"/>
        </w:rPr>
        <w:t xml:space="preserve">图纸和承包人文件</w:t>
      </w:r>
      <w:r>
        <w:rPr>
          <w:rFonts w:ascii="Times New Roman" w:hAnsi="Times New Roman" w:eastAsia="Times New Roman" w:cs="Times New Roman"/>
          <w:b/>
          <w:color w:val="000000"/>
          <w:sz w:val="24"/>
        </w:rPr>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 </w:t>
      </w:r>
      <w:r>
        <w:rPr>
          <w:rFonts w:ascii="SimSun" w:hAnsi="SimSun" w:eastAsia="SimSun" w:cs="SimSun"/>
          <w:color w:val="000000"/>
          <w:sz w:val="24"/>
        </w:rPr>
        <w:t xml:space="preserve">图纸的提供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发包人向承包人提供图纸的期限：</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发包人向承包人提供图纸的数量：</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发包人向承包人提供图纸的内容：</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 </w:t>
      </w:r>
      <w:r>
        <w:rPr>
          <w:rFonts w:ascii="SimSun" w:hAnsi="SimSun" w:eastAsia="SimSun" w:cs="SimSun"/>
          <w:color w:val="000000"/>
          <w:sz w:val="24"/>
        </w:rPr>
        <w:t xml:space="preserve">承包人文件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需要由承包人提供的文件，包括：</w:t>
      </w:r>
      <w:r>
        <w:rPr>
          <w:rFonts w:ascii="SimSun" w:hAnsi="SimSun" w:eastAsia="SimSun" w:cs="SimSun"/>
          <w:color w:val="000000"/>
          <w:sz w:val="24"/>
          <w:u w:val="single"/>
        </w:rPr>
        <w:t xml:space="preserve">施工组织设计和进度计划等</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承包人提供的文件的期限为：</w:t>
      </w:r>
      <w:r>
        <w:rPr>
          <w:rFonts w:ascii="SimSun" w:hAnsi="SimSun" w:eastAsia="SimSun" w:cs="SimSun"/>
          <w:color w:val="000000"/>
          <w:sz w:val="24"/>
          <w:u w:val="single"/>
        </w:rPr>
        <w:t xml:space="preserve">开工前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天</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承包人提供的文件的数量为：</w:t>
      </w:r>
      <w:r>
        <w:rPr>
          <w:rFonts w:ascii="SimSun" w:hAnsi="SimSun" w:eastAsia="SimSun" w:cs="SimSun"/>
          <w:color w:val="000000"/>
          <w:sz w:val="24"/>
          <w:u w:val="single"/>
        </w:rPr>
        <w:t xml:space="preserve">伍份纸质档文件以及电子档文件</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承包人提供的文件的形式为：</w:t>
      </w:r>
      <w:r>
        <w:rPr>
          <w:rFonts w:ascii="SimSun" w:hAnsi="SimSun" w:eastAsia="SimSun" w:cs="SimSun"/>
          <w:color w:val="000000"/>
          <w:sz w:val="24"/>
          <w:u w:val="single"/>
        </w:rPr>
        <w:t xml:space="preserve">书面形式（包括纸质档和电子档文件）</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发包人审批承包人文件的期限：</w:t>
      </w:r>
      <w:r>
        <w:rPr>
          <w:rFonts w:ascii="SimSun" w:hAnsi="SimSun" w:eastAsia="SimSun" w:cs="SimSun"/>
          <w:color w:val="000000"/>
          <w:sz w:val="24"/>
          <w:u w:val="single"/>
        </w:rPr>
        <w:t xml:space="preserve">收到承包人提交文件后</w:t>
      </w:r>
      <w:r>
        <w:rPr>
          <w:rFonts w:ascii="Times New Roman" w:hAnsi="Times New Roman" w:eastAsia="Times New Roman" w:cs="Times New Roman"/>
          <w:color w:val="000000"/>
          <w:sz w:val="24"/>
          <w:u w:val="single"/>
        </w:rPr>
        <w:t xml:space="preserve">7</w:t>
      </w:r>
      <w:r>
        <w:rPr>
          <w:rFonts w:ascii="SimSun" w:hAnsi="SimSun" w:eastAsia="SimSun" w:cs="SimSun"/>
          <w:color w:val="000000"/>
          <w:sz w:val="24"/>
          <w:u w:val="single"/>
        </w:rPr>
        <w:t xml:space="preserve">天内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1.6.3 </w:t>
      </w:r>
      <w:r>
        <w:rPr>
          <w:rFonts w:ascii="SimSun" w:hAnsi="SimSun" w:eastAsia="SimSun" w:cs="SimSun"/>
          <w:color w:val="000000"/>
          <w:sz w:val="24"/>
        </w:rPr>
        <w:t xml:space="preserve">现场图纸准备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关于现场图纸准备的约定：</w:t>
      </w:r>
      <w:r>
        <w:rPr>
          <w:rFonts w:ascii="SimSun" w:hAnsi="SimSun" w:eastAsia="SimSun" w:cs="SimSun"/>
          <w:color w:val="000000"/>
          <w:sz w:val="24"/>
          <w:u w:val="single"/>
        </w:rPr>
        <w:t xml:space="preserve">承包人应在施工现场另外保存一套完整的经图审中心核准盖章的图纸和承包人文件。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w:t>
      </w:r>
      <w:r>
        <w:rPr>
          <w:rFonts w:ascii="SimSun" w:hAnsi="SimSun" w:eastAsia="SimSun" w:cs="SimSun"/>
          <w:b/>
          <w:color w:val="000000"/>
          <w:sz w:val="24"/>
        </w:rPr>
        <w:t xml:space="preserve">联络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发包人和承包人应当在</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天内将与合同有关的通知、批准、证明、证书、指示、指令、要求、请求、同意、意见、确定和决定等书面函件送达对方当事人。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 </w:t>
      </w:r>
      <w:r>
        <w:rPr>
          <w:rFonts w:ascii="SimSun" w:hAnsi="SimSun" w:eastAsia="SimSun" w:cs="SimSun"/>
          <w:color w:val="000000"/>
          <w:sz w:val="24"/>
        </w:rPr>
        <w:t xml:space="preserve">发包人接收文件的地点：；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发包人指定的接收人为：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承包人接收文件的地点：</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承包人指定的接收人为：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监理人接收文件的地点：</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监理人指定的接收人为：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w:t>
      </w:r>
      <w:r>
        <w:rPr>
          <w:rFonts w:ascii="SimSun" w:hAnsi="SimSun" w:eastAsia="SimSun" w:cs="SimSun"/>
          <w:b/>
          <w:color w:val="000000"/>
          <w:sz w:val="24"/>
        </w:rPr>
        <w:t xml:space="preserve">交通运输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 </w:t>
      </w:r>
      <w:r>
        <w:rPr>
          <w:rFonts w:ascii="SimSun" w:hAnsi="SimSun" w:eastAsia="SimSun" w:cs="SimSun"/>
          <w:color w:val="000000"/>
          <w:sz w:val="24"/>
          <w:u w:val="none"/>
        </w:rPr>
        <w:t xml:space="preserve">出入现场的权利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关于出入现场的权利的约定：</w:t>
      </w:r>
      <w:r>
        <w:rPr>
          <w:rFonts w:ascii="SimSun" w:hAnsi="SimSun" w:eastAsia="SimSun" w:cs="SimSun"/>
          <w:color w:val="000000"/>
          <w:sz w:val="24"/>
          <w:u w:val="single"/>
        </w:rPr>
        <w:t xml:space="preserve">除本项目参建单位相关人员外，其他人员未经许可不得进入施工现场，承包人应安排专人做好保卫工作，费用含在投标价中。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 </w:t>
      </w:r>
      <w:r>
        <w:rPr>
          <w:rFonts w:ascii="SimSun" w:hAnsi="SimSun" w:eastAsia="SimSun" w:cs="SimSun"/>
          <w:color w:val="000000"/>
          <w:sz w:val="24"/>
          <w:u w:val="none"/>
        </w:rPr>
        <w:t xml:space="preserve">场内交通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关于场外交通和场内交通的边界的约定：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关于发包人向承包人免费提供满足工程施工需要的场内道路和交通设施的约定：</w:t>
      </w:r>
      <w:r>
        <w:rPr>
          <w:rFonts w:ascii="SimSun" w:hAnsi="SimSun" w:eastAsia="SimSun" w:cs="SimSun"/>
          <w:color w:val="000000"/>
          <w:sz w:val="24"/>
          <w:u w:val="single"/>
        </w:rPr>
        <w:t xml:space="preserve">按通用条款执行。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1.8.3</w:t>
      </w:r>
      <w:r>
        <w:rPr>
          <w:rFonts w:ascii="SimSun" w:hAnsi="SimSun" w:eastAsia="SimSun" w:cs="SimSun"/>
          <w:color w:val="000000"/>
          <w:sz w:val="24"/>
        </w:rPr>
        <w:t xml:space="preserve">超大件和超重件的运输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运输超大件或超重件所需的道路和桥梁临时加固改造费用和其他有关费用由</w:t>
      </w:r>
      <w:r>
        <w:rPr>
          <w:rFonts w:ascii="SimSun" w:hAnsi="SimSun" w:eastAsia="SimSun" w:cs="SimSun"/>
          <w:color w:val="000000"/>
          <w:sz w:val="24"/>
          <w:u w:val="single"/>
        </w:rPr>
        <w:t xml:space="preserve">承包人</w:t>
      </w:r>
      <w:r>
        <w:rPr>
          <w:rFonts w:ascii="SimSun" w:hAnsi="SimSun" w:eastAsia="SimSun" w:cs="SimSun"/>
          <w:color w:val="000000"/>
          <w:sz w:val="24"/>
        </w:rPr>
        <w:t xml:space="preserve">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w:t>
      </w:r>
      <w:r>
        <w:rPr>
          <w:rFonts w:ascii="SimSun" w:hAnsi="SimSun" w:eastAsia="SimSun" w:cs="SimSun"/>
          <w:b/>
          <w:color w:val="000000"/>
          <w:sz w:val="24"/>
        </w:rPr>
        <w:t xml:space="preserve">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关于发包人提供给承包人的图纸、发包人为实施工程自行编制或委托编制的技术规范以及反映发包人关于合同要求或其他类似性质的文件的著作权的归属：</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关于发包人提供的上述文件的使用限制的要求：</w:t>
      </w:r>
      <w:r>
        <w:rPr>
          <w:rFonts w:ascii="SimSun" w:hAnsi="SimSun" w:eastAsia="SimSun" w:cs="SimSun"/>
          <w:color w:val="000000"/>
          <w:sz w:val="24"/>
          <w:u w:val="single"/>
        </w:rPr>
        <w:t xml:space="preserve">仅限用于本项目</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1.9.2 </w:t>
      </w:r>
      <w:r>
        <w:rPr>
          <w:rFonts w:ascii="SimSun" w:hAnsi="SimSun" w:eastAsia="SimSun" w:cs="SimSun"/>
          <w:color w:val="000000"/>
          <w:sz w:val="24"/>
        </w:rPr>
        <w:t xml:space="preserve">关于承包人为实施工程所编制文件的著作权的归属：</w:t>
      </w:r>
      <w:r>
        <w:rPr>
          <w:rFonts w:ascii="SimSun" w:hAnsi="SimSun" w:eastAsia="SimSun" w:cs="SimSun"/>
          <w:color w:val="000000"/>
          <w:sz w:val="24"/>
          <w:u w:val="single"/>
        </w:rPr>
        <w:t xml:space="preserve">除署名权以外的著作权属于发包人。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关于承包人提供的上述文件的使用限制的要求：</w:t>
      </w:r>
      <w:r>
        <w:rPr>
          <w:rFonts w:ascii="SimSun" w:hAnsi="SimSun" w:eastAsia="SimSun" w:cs="SimSun"/>
          <w:color w:val="000000"/>
          <w:sz w:val="24"/>
          <w:u w:val="single"/>
        </w:rPr>
        <w:t xml:space="preserve">仅限用于本项目</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1.9.3</w:t>
      </w:r>
      <w:r>
        <w:rPr>
          <w:rFonts w:ascii="SimSun" w:hAnsi="SimSun" w:eastAsia="SimSun" w:cs="SimSun"/>
          <w:color w:val="000000"/>
          <w:sz w:val="24"/>
        </w:rPr>
        <w:t xml:space="preserve">承包人在施工过程中所采用的专利、专有技术、技术秘密的使用费的承担方式：</w:t>
      </w:r>
      <w:r>
        <w:rPr>
          <w:rFonts w:ascii="SimSun" w:hAnsi="SimSun" w:eastAsia="SimSun" w:cs="SimSun"/>
          <w:color w:val="000000"/>
          <w:sz w:val="24"/>
          <w:u w:val="single"/>
        </w:rPr>
        <w:t xml:space="preserve">已含在合同价款中由承包人承担</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1.10</w:t>
      </w:r>
      <w:r>
        <w:rPr>
          <w:rFonts w:ascii="SimSun" w:hAnsi="SimSun" w:eastAsia="SimSun" w:cs="SimSun"/>
          <w:b/>
          <w:color w:val="000000"/>
          <w:sz w:val="24"/>
        </w:rPr>
        <w:t xml:space="preserve">工程量清单错误的修正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出现工程量清单错误时，是否调整合同价格：</w:t>
      </w:r>
      <w:r>
        <w:rPr>
          <w:rFonts w:ascii="SimSun" w:hAnsi="SimSun" w:eastAsia="SimSun" w:cs="SimSun"/>
          <w:color w:val="000000"/>
          <w:sz w:val="24"/>
          <w:u w:val="single"/>
        </w:rPr>
        <w:t xml:space="preserve">按清单计价规范相应条款执行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允许调整合同价格的工程量偏差范围：</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 </w:t>
      </w:r>
      <w:r>
        <w:rPr>
          <w:rFonts w:ascii="SimSun" w:hAnsi="SimSun" w:eastAsia="SimSun" w:cs="SimSun"/>
          <w:b/>
          <w:color w:val="000000"/>
          <w:sz w:val="24"/>
          <w:u w:val="none"/>
        </w:rPr>
        <w:t xml:space="preserve">发包人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2.1 </w:t>
      </w:r>
      <w:r>
        <w:rPr>
          <w:rFonts w:ascii="SimSun" w:hAnsi="SimSun" w:eastAsia="SimSun" w:cs="SimSun"/>
          <w:b/>
          <w:color w:val="000000"/>
          <w:sz w:val="24"/>
        </w:rPr>
        <w:t xml:space="preserve">发包人代表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w:t>
      </w:r>
      <w:r>
        <w:rPr>
          <w:rFonts w:ascii="SimSun" w:hAnsi="SimSun" w:eastAsia="SimSun" w:cs="SimSun"/>
          <w:color w:val="000000"/>
          <w:sz w:val="24"/>
        </w:rPr>
        <w:t xml:space="preserve">发包人代表在发包人的授权范围内，负责处理合同履行过程中与发包人有关的具体事宜。发包人代表在授权范围内的行为由发包人承担法律责任。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发包人对发包人代表的授权范围如下：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）行使发包人代表的权利，包括组织施工现场发包人的工作及代表发包人行使本合同授予发包人的相关权力。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）本合同实施过程中，所有应由承包人负责又需发包人派驻代表</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监理审批或确认的事情均不能免除或减轻承包人应负的合同责任。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）发包人权利及相关约定：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③发包人的通知应以书面形式发出。任何口述通知不应立即生效，承包人应在接获通知后</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天内向发包人书面（加盖公章）请求确认。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2.2 </w:t>
      </w:r>
      <w:r>
        <w:rPr>
          <w:rFonts w:ascii="SimSun" w:hAnsi="SimSun" w:eastAsia="SimSun" w:cs="SimSun"/>
          <w:b/>
          <w:color w:val="000000"/>
          <w:sz w:val="24"/>
        </w:rPr>
        <w:t xml:space="preserve">发包人人员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w:t>
      </w:r>
      <w:r>
        <w:rPr>
          <w:rFonts w:ascii="SimSun" w:hAnsi="SimSun" w:eastAsia="SimSun" w:cs="SimSun"/>
          <w:color w:val="000000"/>
          <w:sz w:val="24"/>
        </w:rPr>
        <w:t xml:space="preserve">发包人应要求在施工现场的发包人人员遵守法律及有关安全、质量、环境保护、文明施工等规定，并保障承包人免于承受因发包人人员未遵守上述要求给承包人造成的损失和责任。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2.2.2</w:t>
      </w:r>
      <w:r>
        <w:rPr>
          <w:rFonts w:ascii="SimSun" w:hAnsi="SimSun" w:eastAsia="SimSun" w:cs="SimSun"/>
          <w:color w:val="000000"/>
          <w:sz w:val="24"/>
        </w:rPr>
        <w:t xml:space="preserve">发包人人员包括发包人代表及其他由发包人派驻施工现场的人员。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 </w:t>
      </w:r>
      <w:r>
        <w:rPr>
          <w:rFonts w:ascii="SimSun" w:hAnsi="SimSun" w:eastAsia="SimSun" w:cs="SimSun"/>
          <w:color w:val="000000"/>
          <w:sz w:val="24"/>
        </w:rPr>
        <w:t xml:space="preserve">施工现场、施工条件和基础资料的提供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w:t>
      </w:r>
      <w:r>
        <w:rPr>
          <w:rFonts w:ascii="SimSun" w:hAnsi="SimSun" w:eastAsia="SimSun" w:cs="SimSun"/>
          <w:color w:val="000000"/>
          <w:sz w:val="24"/>
        </w:rPr>
        <w:t xml:space="preserve">提供施工现场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向承包人提供必要的施工现场，保障必须的施工条件（施工用水、施工用电、施工交通条件等），提供现有的施工现场及工程施工所必需的毗邻区域内建筑物和地下水电管网分布等资料，并保证所提供资料的真实性、准确性和完整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w:t>
      </w:r>
      <w:r>
        <w:rPr>
          <w:rFonts w:ascii="SimSun" w:hAnsi="SimSun" w:eastAsia="SimSun" w:cs="SimSun"/>
          <w:color w:val="000000"/>
          <w:sz w:val="24"/>
        </w:rPr>
        <w:t xml:space="preserve">提供施工条件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关于发包人应负责提供施工所需要的条件，包括：</w:t>
      </w:r>
      <w:r>
        <w:rPr>
          <w:rFonts w:ascii="SimSun" w:hAnsi="SimSun" w:eastAsia="SimSun" w:cs="SimSun"/>
          <w:color w:val="000000"/>
          <w:sz w:val="24"/>
          <w:u w:val="single"/>
        </w:rPr>
        <w:t xml:space="preserve">发包人于开工前办理好施工所需证件、批件（承包人自身资质证件除外）</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 </w:t>
      </w:r>
      <w:r>
        <w:rPr>
          <w:rFonts w:ascii="SimSun" w:hAnsi="SimSun" w:eastAsia="SimSun" w:cs="SimSun"/>
          <w:b/>
          <w:color w:val="000000"/>
          <w:sz w:val="24"/>
          <w:u w:val="none"/>
        </w:rPr>
        <w:t xml:space="preserve">承包人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3.1 </w:t>
      </w:r>
      <w:r>
        <w:rPr>
          <w:rFonts w:ascii="SimSun" w:hAnsi="SimSun" w:eastAsia="SimSun" w:cs="SimSun"/>
          <w:b/>
          <w:color w:val="000000"/>
          <w:sz w:val="24"/>
        </w:rPr>
        <w:t xml:space="preserve">承包人的一般义务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）承包人提交的竣工资料的内容：按照建设主管部门相关文件要求。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承包人需要提交的竣工资料套数：</w:t>
      </w:r>
      <w:r>
        <w:rPr>
          <w:rFonts w:ascii="SimSun" w:hAnsi="SimSun" w:eastAsia="SimSun" w:cs="SimSun"/>
          <w:color w:val="000000"/>
          <w:sz w:val="24"/>
          <w:u w:val="single"/>
        </w:rPr>
        <w:t xml:space="preserve">叁套</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承包人提交的竣工资料的费用承担：</w:t>
      </w:r>
      <w:r>
        <w:rPr>
          <w:rFonts w:ascii="SimSun" w:hAnsi="SimSun" w:eastAsia="SimSun" w:cs="SimSun"/>
          <w:color w:val="000000"/>
          <w:sz w:val="24"/>
          <w:u w:val="single"/>
        </w:rPr>
        <w:t xml:space="preserve">由承包人承担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承包人提交的竣工资料移交时间：</w:t>
      </w:r>
      <w:r>
        <w:rPr>
          <w:rFonts w:ascii="SimSun" w:hAnsi="SimSun" w:eastAsia="SimSun" w:cs="SimSun"/>
          <w:color w:val="000000"/>
          <w:sz w:val="24"/>
          <w:u w:val="single"/>
        </w:rPr>
        <w:t xml:space="preserve">竣工验收合格后</w:t>
      </w:r>
      <w:r>
        <w:rPr>
          <w:rFonts w:ascii="Times New Roman" w:hAnsi="Times New Roman" w:eastAsia="Times New Roman" w:cs="Times New Roman"/>
          <w:color w:val="000000"/>
          <w:sz w:val="24"/>
          <w:u w:val="single"/>
        </w:rPr>
        <w:t xml:space="preserve">28</w:t>
      </w:r>
      <w:r>
        <w:rPr>
          <w:rFonts w:ascii="SimSun" w:hAnsi="SimSun" w:eastAsia="SimSun" w:cs="SimSun"/>
          <w:color w:val="000000"/>
          <w:sz w:val="24"/>
          <w:u w:val="single"/>
        </w:rPr>
        <w:t xml:space="preserve">日内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承包人提交的竣工资料形式要求：</w:t>
      </w:r>
      <w:r>
        <w:rPr>
          <w:rFonts w:ascii="SimSun" w:hAnsi="SimSun" w:eastAsia="SimSun" w:cs="SimSun"/>
          <w:color w:val="000000"/>
          <w:sz w:val="24"/>
          <w:u w:val="single"/>
        </w:rPr>
        <w:t xml:space="preserve">书面形式（胶装成册）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）承包人应履行的其他义务：</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 承担施工安全保卫工作的责任和要求</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承包人应做好现场危险区域的防护和警示，施工人员离开施工区域时，须关好门窗，并和发包人的值班人员一起现场确认。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 已完工程成品保护的特殊要求及费用承担</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施工期间负责施工场地内机电设备、墙壁、地面等的保护工作，所需费用含在报价内。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 施工场地清洁卫生的要求</w:t>
      </w:r>
      <w:r>
        <w:rPr>
          <w:rFonts w:ascii="Times New Roman" w:hAnsi="Times New Roman" w:eastAsia="Times New Roman" w:cs="Times New Roman"/>
          <w:color w:val="000000"/>
          <w:sz w:val="24"/>
          <w:u w:val="single"/>
        </w:rPr>
        <w:t xml:space="preserve">:</w:t>
        <w:tab/>
      </w:r>
      <w:r>
        <w:rPr>
          <w:rFonts w:ascii="SimSun" w:hAnsi="SimSun" w:eastAsia="SimSun" w:cs="SimSun"/>
          <w:color w:val="000000"/>
          <w:sz w:val="24"/>
          <w:u w:val="single"/>
        </w:rPr>
        <w:t xml:space="preserve">按水利部文明工地标准。施工现场要求保证施工场地清洁，遵守环境卫生管理的有关规定，承担因自身原因违反有关规定造成的损失和罚款；交工前将所有施工机械、设备和杂物从施工场地运走。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4</w:t>
      </w:r>
      <w:r>
        <w:rPr>
          <w:rFonts w:ascii="SimSun" w:hAnsi="SimSun" w:eastAsia="SimSun" w:cs="SimSun"/>
          <w:color w:val="000000"/>
          <w:sz w:val="24"/>
          <w:u w:val="single"/>
        </w:rPr>
        <w:t xml:space="preserve">） 双方约定承包人应做的其他工作</w:t>
      </w:r>
      <w:r>
        <w:rPr>
          <w:rFonts w:ascii="Times New Roman" w:hAnsi="Times New Roman" w:eastAsia="Times New Roman" w:cs="Times New Roma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 承包人应负责工程移交前的一次清洁工作，清洁工作内容包括：施工场地清理，设备清洁。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 承包人应负责有关材料、设备的采购，并保证质量符合要求，正式采购前应征求发包人的意见，得到批准后方可采购。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 施工期间的各类验收、领导视察、上级检查等，承包人应积极配合、参加。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3.2 </w:t>
      </w:r>
      <w:r>
        <w:rPr>
          <w:rFonts w:ascii="SimSun" w:hAnsi="SimSun" w:eastAsia="SimSun" w:cs="SimSun"/>
          <w:b/>
          <w:color w:val="000000"/>
          <w:sz w:val="24"/>
        </w:rPr>
        <w:t xml:space="preserve">项目经理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 </w:t>
      </w:r>
      <w:r>
        <w:rPr>
          <w:rFonts w:ascii="SimSun" w:hAnsi="SimSun" w:eastAsia="SimSun" w:cs="SimSun"/>
          <w:color w:val="000000"/>
          <w:sz w:val="24"/>
        </w:rPr>
        <w:t xml:space="preserve">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建造师执业资格等级：</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建造师注册证书号：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建造师执业印章号：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安全生产考核合格证书号：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承包人对项目负责人的授权范围如下：</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作为承包人在项目的授权代表，全面履行工程项目的承包管理职责，为工程参与各方做好协调和服务，在资金、质量、安全、环境保护、文明施工等合约目标范围向发包人直接负责</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关于项目负责人每月在施工现场的时间要求：</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项目经理本人每天至少</w:t>
      </w:r>
      <w:r>
        <w:rPr>
          <w:rFonts w:ascii="Times New Roman" w:hAnsi="Times New Roman" w:eastAsia="Times New Roman" w:cs="Times New Roman"/>
          <w:color w:val="000000"/>
          <w:sz w:val="24"/>
          <w:u w:val="single"/>
        </w:rPr>
        <w:t xml:space="preserve">8</w:t>
      </w:r>
      <w:r>
        <w:rPr>
          <w:rFonts w:ascii="SimSun" w:hAnsi="SimSun" w:eastAsia="SimSun" w:cs="SimSun"/>
          <w:color w:val="000000"/>
          <w:sz w:val="24"/>
          <w:u w:val="single"/>
        </w:rPr>
        <w:t xml:space="preserve">小时，每周不少于</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天在本工程现场工作，且必须参加工地例会（有事须请假）</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承包人未提交劳动合同，以及没有为项目负责人缴纳社会保险证明的违约责任：</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发包人有权解除合同，追究违约责任，并报监管部门备案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项目负责人未经批准，擅自离开施工现场的违约责任：</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如发现项目经理某周有</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天不在现场或无故缺席工地例会，每发现一次罚款</w:t>
      </w:r>
      <w:r>
        <w:rPr>
          <w:rFonts w:ascii="Times New Roman" w:hAnsi="Times New Roman" w:eastAsia="Times New Roman" w:cs="Times New Roman"/>
          <w:color w:val="000000"/>
          <w:sz w:val="24"/>
          <w:u w:val="single"/>
        </w:rPr>
        <w:t xml:space="preserve">2000</w:t>
      </w:r>
      <w:r>
        <w:rPr>
          <w:rFonts w:ascii="SimSun" w:hAnsi="SimSun" w:eastAsia="SimSun" w:cs="SimSun"/>
          <w:color w:val="000000"/>
          <w:sz w:val="24"/>
          <w:u w:val="single"/>
        </w:rPr>
        <w:t xml:space="preserve">元整（从工程款中直接扣除），如连续</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天或施工期间累计</w:t>
      </w:r>
      <w:r>
        <w:rPr>
          <w:rFonts w:ascii="Times New Roman" w:hAnsi="Times New Roman" w:eastAsia="Times New Roman" w:cs="Times New Roman"/>
          <w:color w:val="000000"/>
          <w:sz w:val="24"/>
          <w:u w:val="single"/>
        </w:rPr>
        <w:t xml:space="preserve">10</w:t>
      </w:r>
      <w:r>
        <w:rPr>
          <w:rFonts w:ascii="SimSun" w:hAnsi="SimSun" w:eastAsia="SimSun" w:cs="SimSun"/>
          <w:color w:val="000000"/>
          <w:sz w:val="24"/>
          <w:u w:val="single"/>
        </w:rPr>
        <w:t xml:space="preserve">天不在现场，发包人有权解除合同，追究违约责任，并报监管部门备案。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3.2.2</w:t>
      </w:r>
      <w:r>
        <w:rPr>
          <w:rFonts w:ascii="SimSun" w:hAnsi="SimSun" w:eastAsia="SimSun" w:cs="SimSun"/>
          <w:color w:val="000000"/>
          <w:sz w:val="24"/>
        </w:rPr>
        <w:t xml:space="preserve">承包人擅自更换项目负责人的违约责任：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中标的项目经理和投标文件中约定的施工管理人员不得擅自更换，否则发包人有权解除合同，承包人应赔偿发包人的损失；如有特殊原因确需更换，承包人应向发包人提出书面申请，发包人同意后方可更换。</w:t>
      </w: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3.2.3</w:t>
      </w:r>
      <w:r>
        <w:rPr>
          <w:rFonts w:ascii="SimSun" w:hAnsi="SimSun" w:eastAsia="SimSun" w:cs="SimSun"/>
          <w:color w:val="000000"/>
          <w:sz w:val="24"/>
        </w:rPr>
        <w:t xml:space="preserve">承包人无正当理由拒绝更换项目负责人的违约责任： </w:t>
      </w:r>
      <w:r>
        <w:rPr>
          <w:rFonts w:ascii="SimSun" w:hAnsi="SimSun" w:eastAsia="SimSun" w:cs="SimSun"/>
          <w:color w:val="000000"/>
          <w:sz w:val="24"/>
          <w:u w:val="single"/>
        </w:rPr>
        <w:t xml:space="preserve">发包人有权解除合同，追究违约责任，并报监管部门备案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3.3</w:t>
      </w:r>
      <w:r>
        <w:rPr>
          <w:rFonts w:ascii="SimSun" w:hAnsi="SimSun" w:eastAsia="SimSun" w:cs="SimSun"/>
          <w:b/>
          <w:color w:val="000000"/>
          <w:sz w:val="24"/>
        </w:rPr>
        <w:t xml:space="preserve">承包人人员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3.3.1</w:t>
      </w:r>
      <w:r>
        <w:rPr>
          <w:rFonts w:ascii="SimSun" w:hAnsi="SimSun" w:eastAsia="SimSun" w:cs="SimSun"/>
          <w:color w:val="000000"/>
          <w:sz w:val="24"/>
        </w:rPr>
        <w:t xml:space="preserve">承包人提交项目管理机构及施工现场管理人员安排报告的期限： </w:t>
      </w:r>
      <w:r>
        <w:rPr>
          <w:rFonts w:ascii="SimSun" w:hAnsi="SimSun" w:eastAsia="SimSun" w:cs="SimSun"/>
          <w:color w:val="000000"/>
          <w:sz w:val="24"/>
          <w:u w:val="single"/>
        </w:rPr>
        <w:t xml:space="preserve">接到开工通知</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天内。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3.3.2</w:t>
      </w:r>
      <w:r>
        <w:rPr>
          <w:rFonts w:ascii="SimSun" w:hAnsi="SimSun" w:eastAsia="SimSun" w:cs="SimSun"/>
          <w:color w:val="000000"/>
          <w:sz w:val="24"/>
        </w:rPr>
        <w:t xml:space="preserve">承包人无正当理由拒绝撤换主要施工管理人员的违约责任： </w:t>
      </w:r>
      <w:r>
        <w:rPr>
          <w:rFonts w:ascii="SimSun" w:hAnsi="SimSun" w:eastAsia="SimSun" w:cs="SimSun"/>
          <w:color w:val="000000"/>
          <w:sz w:val="24"/>
          <w:u w:val="single"/>
        </w:rPr>
        <w:t xml:space="preserve">承包人按照每人次</w:t>
      </w:r>
      <w:r>
        <w:rPr>
          <w:rFonts w:ascii="Times New Roman" w:hAnsi="Times New Roman" w:eastAsia="Times New Roman" w:cs="Times New Roman"/>
          <w:color w:val="000000"/>
          <w:sz w:val="24"/>
          <w:u w:val="single"/>
        </w:rPr>
        <w:t xml:space="preserve">5000</w:t>
      </w:r>
      <w:r>
        <w:rPr>
          <w:rFonts w:ascii="SimSun" w:hAnsi="SimSun" w:eastAsia="SimSun" w:cs="SimSun"/>
          <w:color w:val="000000"/>
          <w:sz w:val="24"/>
          <w:u w:val="single"/>
        </w:rPr>
        <w:t xml:space="preserve">元向发包人支付违约金（从当期进度款扣除）。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3.3.3</w:t>
      </w:r>
      <w:r>
        <w:rPr>
          <w:rFonts w:ascii="SimSun" w:hAnsi="SimSun" w:eastAsia="SimSun" w:cs="SimSun"/>
          <w:color w:val="000000"/>
          <w:sz w:val="24"/>
        </w:rPr>
        <w:t xml:space="preserve">承包人主要施工管理人员离开施工现场的批准要求： </w:t>
      </w:r>
      <w:r>
        <w:rPr>
          <w:rFonts w:ascii="SimSun" w:hAnsi="SimSun" w:eastAsia="SimSun" w:cs="SimSun"/>
          <w:color w:val="000000"/>
          <w:sz w:val="24"/>
          <w:u w:val="single"/>
        </w:rPr>
        <w:t xml:space="preserve">向发包人批准方可离开现场。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3.3.4</w:t>
      </w:r>
      <w:r>
        <w:rPr>
          <w:rFonts w:ascii="SimSun" w:hAnsi="SimSun" w:eastAsia="SimSun" w:cs="SimSun"/>
          <w:color w:val="000000"/>
          <w:sz w:val="24"/>
        </w:rPr>
        <w:t xml:space="preserve">承包人擅自更换主要施工管理人员的违约责任：</w:t>
      </w:r>
      <w:r>
        <w:rPr>
          <w:rFonts w:ascii="SimSun" w:hAnsi="SimSun" w:eastAsia="SimSun" w:cs="SimSun"/>
          <w:color w:val="000000"/>
          <w:sz w:val="24"/>
          <w:u w:val="single"/>
        </w:rPr>
        <w:t xml:space="preserve">投标文件中约定的施工管理人员不得擅自更换，如有特殊原因确需更换，承包人应向发包人提出书面申请，发包人同意后方可更换，否则将追究承包人违约责任，违约金按照每人次</w:t>
      </w:r>
      <w:r>
        <w:rPr>
          <w:rFonts w:ascii="Times New Roman" w:hAnsi="Times New Roman" w:eastAsia="Times New Roman" w:cs="Times New Roman"/>
          <w:color w:val="000000"/>
          <w:sz w:val="24"/>
          <w:u w:val="single"/>
        </w:rPr>
        <w:t xml:space="preserve">5000</w:t>
      </w:r>
      <w:r>
        <w:rPr>
          <w:rFonts w:ascii="SimSun" w:hAnsi="SimSun" w:eastAsia="SimSun" w:cs="SimSun"/>
          <w:color w:val="000000"/>
          <w:sz w:val="24"/>
          <w:u w:val="single"/>
        </w:rPr>
        <w:t xml:space="preserve">元（从当期进度款中扣除）。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3.3.5</w:t>
      </w:r>
      <w:r>
        <w:rPr>
          <w:rFonts w:ascii="SimSun" w:hAnsi="SimSun" w:eastAsia="SimSun" w:cs="SimSun"/>
          <w:color w:val="000000"/>
          <w:sz w:val="24"/>
        </w:rPr>
        <w:t xml:space="preserve">承包人主要施工管理人员擅自离开施工现场的违约责任：</w:t>
      </w:r>
      <w:r>
        <w:rPr>
          <w:rFonts w:ascii="SimSun" w:hAnsi="SimSun" w:eastAsia="SimSun" w:cs="SimSun"/>
          <w:color w:val="000000"/>
          <w:sz w:val="24"/>
          <w:u w:val="single"/>
        </w:rPr>
        <w:t xml:space="preserve">如承包人主要施工管理人员未经发包人批准擅自离开施工现场，每缺勤一天承担违约金</w:t>
      </w:r>
      <w:r>
        <w:rPr>
          <w:rFonts w:ascii="Times New Roman" w:hAnsi="Times New Roman" w:eastAsia="Times New Roman" w:cs="Times New Roman"/>
          <w:color w:val="000000"/>
          <w:sz w:val="24"/>
          <w:u w:val="single"/>
        </w:rPr>
        <w:t xml:space="preserve">500</w:t>
      </w:r>
      <w:r>
        <w:rPr>
          <w:rFonts w:ascii="SimSun" w:hAnsi="SimSun" w:eastAsia="SimSun" w:cs="SimSun"/>
          <w:color w:val="000000"/>
          <w:sz w:val="24"/>
          <w:u w:val="single"/>
        </w:rPr>
        <w:t xml:space="preserve">元</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人次。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w:t>
      </w:r>
      <w:r>
        <w:rPr>
          <w:rFonts w:ascii="SimSun" w:hAnsi="SimSun" w:eastAsia="SimSun" w:cs="SimSun"/>
          <w:b/>
          <w:color w:val="000000"/>
          <w:sz w:val="24"/>
        </w:rPr>
        <w:t xml:space="preserve">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3.5.1</w:t>
      </w:r>
      <w:r>
        <w:rPr>
          <w:rFonts w:ascii="SimSun" w:hAnsi="SimSun" w:eastAsia="SimSun" w:cs="SimSun"/>
          <w:color w:val="000000"/>
          <w:sz w:val="24"/>
        </w:rPr>
        <w:t xml:space="preserve">禁止分包的工程包括：</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全部工程</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3.5.2</w:t>
      </w:r>
      <w:r>
        <w:rPr>
          <w:rFonts w:ascii="SimSun" w:hAnsi="SimSun" w:eastAsia="SimSun" w:cs="SimSun"/>
          <w:color w:val="000000"/>
          <w:sz w:val="24"/>
        </w:rPr>
        <w:t xml:space="preserve">严禁承包人转包和擅自分包！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3.5.3</w:t>
      </w:r>
      <w:r>
        <w:rPr>
          <w:rFonts w:ascii="SimSun" w:hAnsi="SimSun" w:eastAsia="SimSun" w:cs="SimSun"/>
          <w:color w:val="000000"/>
          <w:sz w:val="24"/>
        </w:rPr>
        <w:t xml:space="preserve">合同签订后，若发现乙方将工程转让、转包、分包给他人、或发现乙方实际不具备与承包的工程相应资质与能力（如乙方管理混乱，机械设备不能满足施工需要，质量不符合合同和现行规范要求，有关手续不齐全，工程进度有可能影响单体工程进度及验收等），甲方有权随时终止合同，责令乙方立即退出施工现场，并要求乙方赔偿合同总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的违约金；如有其它损失，甲方仍有权要求赔偿。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3.6 </w:t>
      </w:r>
      <w:r>
        <w:rPr>
          <w:rFonts w:ascii="SimSun" w:hAnsi="SimSun" w:eastAsia="SimSun" w:cs="SimSun"/>
          <w:b/>
          <w:color w:val="000000"/>
          <w:sz w:val="24"/>
        </w:rPr>
        <w:t xml:space="preserve">工程照管与成品、半成品保护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承包人负责照管工程及工程相关的材料、工程设备的起始时间：</w:t>
      </w:r>
      <w:r>
        <w:rPr>
          <w:rFonts w:ascii="SimSun" w:hAnsi="SimSun" w:eastAsia="SimSun" w:cs="SimSun"/>
          <w:color w:val="000000"/>
          <w:sz w:val="24"/>
          <w:u w:val="single"/>
        </w:rPr>
        <w:t xml:space="preserve">竣工交付前由承包人负责，由此产生的相关费用由承包人承担，发包人要求采取特殊保护措施所发生的费用由发包人承担。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3.7 </w:t>
      </w:r>
      <w:r>
        <w:rPr>
          <w:rFonts w:ascii="SimSun" w:hAnsi="SimSun" w:eastAsia="SimSun" w:cs="SimSun"/>
          <w:b/>
          <w:color w:val="000000"/>
          <w:sz w:val="24"/>
        </w:rPr>
        <w:t xml:space="preserve">履约担保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承包人是否提供履约担保：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承包人提供履约担保的形式、金额及期限的：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本项目实行履约担保制度。成交人在施工合同签订前，必须向采购人提交</w:t>
      </w:r>
      <w:r>
        <w:rPr>
          <w:rFonts w:ascii="SimSun" w:hAnsi="SimSun" w:eastAsia="SimSun" w:cs="SimSun"/>
          <w:b/>
          <w:color w:val="000000"/>
          <w:sz w:val="24"/>
          <w:u w:val="single"/>
        </w:rPr>
        <w:t xml:space="preserve">履约保证金人民币整（￥元）</w:t>
      </w:r>
      <w:r>
        <w:rPr>
          <w:rFonts w:ascii="SimSun" w:hAnsi="SimSun" w:eastAsia="SimSun" w:cs="SimSun"/>
          <w:color w:val="000000"/>
          <w:sz w:val="24"/>
          <w:u w:val="single"/>
        </w:rPr>
        <w:t xml:space="preserve">，（</w:t>
      </w:r>
      <w:r>
        <w:rPr>
          <w:rFonts w:ascii="SimSun" w:hAnsi="SimSun" w:eastAsia="SimSun" w:cs="SimSun"/>
          <w:b/>
          <w:color w:val="000000"/>
          <w:sz w:val="24"/>
          <w:u w:val="single"/>
        </w:rPr>
        <w:t xml:space="preserve">履约保证金为合同总价的</w:t>
      </w:r>
      <w:r>
        <w:rPr>
          <w:rFonts w:ascii="Times New Roman" w:hAnsi="Times New Roman" w:eastAsia="Times New Roman" w:cs="Times New Roman"/>
          <w:b/>
          <w:color w:val="000000"/>
          <w:sz w:val="24"/>
          <w:u w:val="single"/>
        </w:rPr>
        <w:t xml:space="preserve">10%</w:t>
      </w:r>
      <w:r>
        <w:rPr>
          <w:rFonts w:ascii="SimSun" w:hAnsi="SimSun" w:eastAsia="SimSun" w:cs="SimSun"/>
          <w:color w:val="000000"/>
          <w:sz w:val="24"/>
          <w:u w:val="single"/>
        </w:rPr>
        <w:t xml:space="preserve">）。未按招标文件规定提交履约保证金的，采购人将取消其中标资格。工程验收合格并按照约定的工期交付使用后，履约保函失效，其他形式的履约保证金发包人将于一个月内予以无息退还承包人。履约担保的形式：</w:t>
      </w:r>
      <w:r>
        <w:rPr>
          <w:rFonts w:ascii="SimSun" w:hAnsi="SimSun" w:eastAsia="SimSun" w:cs="SimSun"/>
          <w:b/>
          <w:color w:val="000000"/>
          <w:sz w:val="24"/>
          <w:u w:val="single"/>
        </w:rPr>
        <w:t xml:space="preserve">银行本票、汇票、转账支票、履约保函</w:t>
      </w:r>
      <w:r>
        <w:rPr>
          <w:rFonts w:ascii="SimSun" w:hAnsi="SimSun" w:eastAsia="SimSun" w:cs="SimSun"/>
          <w:color w:val="000000"/>
          <w:sz w:val="24"/>
          <w:u w:val="single"/>
        </w:rPr>
        <w:t xml:space="preserve">等。采用履约保函形式的，出具履约保函的银行必须是承包人接收发包人工程款的收款行。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u w:val="none"/>
        </w:rPr>
        <w:t xml:space="preserve">工程质量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5.1</w:t>
      </w:r>
      <w:r>
        <w:rPr>
          <w:rFonts w:ascii="SimSun" w:hAnsi="SimSun" w:eastAsia="SimSun" w:cs="SimSun"/>
          <w:b/>
          <w:color w:val="000000"/>
          <w:sz w:val="24"/>
        </w:rPr>
        <w:t xml:space="preserve">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5.1.1 </w:t>
      </w:r>
      <w:r>
        <w:rPr>
          <w:rFonts w:ascii="SimSun" w:hAnsi="SimSun" w:eastAsia="SimSun" w:cs="SimSun"/>
          <w:color w:val="000000"/>
          <w:sz w:val="24"/>
        </w:rPr>
        <w:t xml:space="preserve">特殊质量标准和要求：</w:t>
      </w:r>
      <w:r>
        <w:rPr>
          <w:rFonts w:ascii="SimSun" w:hAnsi="SimSun" w:eastAsia="SimSun" w:cs="SimSun"/>
          <w:color w:val="000000"/>
          <w:sz w:val="24"/>
          <w:u w:val="single"/>
        </w:rPr>
        <w:t xml:space="preserve">按照现行标准验收合格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5.1.2</w:t>
      </w:r>
      <w:r>
        <w:rPr>
          <w:rFonts w:ascii="SimSun" w:hAnsi="SimSun" w:eastAsia="SimSun" w:cs="SimSun"/>
          <w:color w:val="000000"/>
          <w:sz w:val="24"/>
        </w:rPr>
        <w:t xml:space="preserve">特殊质量标准和要求：</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关于工程奖项的约定：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5.1.3 </w:t>
      </w:r>
      <w:r>
        <w:rPr>
          <w:rFonts w:ascii="SimSun" w:hAnsi="SimSun" w:eastAsia="SimSun" w:cs="SimSun"/>
          <w:color w:val="000000"/>
          <w:sz w:val="24"/>
        </w:rPr>
        <w:t xml:space="preserve">材料需使用发包人招标文件工程量清单中指定的或承包人投标文件中承诺的规格、品种和品牌。所有材料必须满足国家相关标准，验收时须提供材料出厂合格证和检测证明。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5.2</w:t>
      </w:r>
      <w:r>
        <w:rPr>
          <w:rFonts w:ascii="SimSun" w:hAnsi="SimSun" w:eastAsia="SimSun" w:cs="SimSun"/>
          <w:b/>
          <w:color w:val="000000"/>
          <w:sz w:val="24"/>
        </w:rPr>
        <w:t xml:space="preserve">质量保证措施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5.2.1 </w:t>
      </w:r>
      <w:r>
        <w:rPr>
          <w:rFonts w:ascii="SimSun" w:hAnsi="SimSun" w:eastAsia="SimSun" w:cs="SimSun"/>
          <w:color w:val="000000"/>
          <w:sz w:val="24"/>
        </w:rPr>
        <w:t xml:space="preserve">发包人的质量管理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发包人应按照法律规定及合同约定完成与工程质量有关的各项工作。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5.2.2 </w:t>
      </w:r>
      <w:r>
        <w:rPr>
          <w:rFonts w:ascii="SimSun" w:hAnsi="SimSun" w:eastAsia="SimSun" w:cs="SimSun"/>
          <w:color w:val="000000"/>
          <w:sz w:val="24"/>
        </w:rPr>
        <w:t xml:space="preserve">承包人的质量管理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承包人按照《建设工程施工合同》范本（</w:t>
      </w:r>
      <w:r>
        <w:rPr>
          <w:rFonts w:ascii="Times New Roman" w:hAnsi="Times New Roman" w:eastAsia="Times New Roman" w:cs="Times New Roman"/>
          <w:color w:val="000000"/>
          <w:sz w:val="24"/>
        </w:rPr>
        <w:t xml:space="preserve">GF-2017-0201</w:t>
      </w:r>
      <w:r>
        <w:rPr>
          <w:rFonts w:ascii="SimSun" w:hAnsi="SimSun" w:eastAsia="SimSun" w:cs="SimSun"/>
          <w:color w:val="000000"/>
          <w:sz w:val="24"/>
        </w:rPr>
        <w:t xml:space="preserve">）第</w:t>
      </w: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款〔施工组织设计〕约定向发包人提交工程质量保证体系及措施文件，建立完善的质量检查制度，并提交相应的工程质量文件。对于发包人违反法律规定和合同约定的错误指示，承包人有权拒绝实施。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承包人应对施工人员进行质量教育和技术培训，定期考核施工人员的劳动技能，严格执行施工规范和操作规程。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按照法律规定和发包人的要求，对材料、工程设备以及工程的所有部位及其施工工艺进行全过程的质量检查和检验，并作详细记录，编制工程质量报表，报送发包人审查。此外，承包人还应按照法律规定和发包人的要求，进行施工现场取样试验、工程复核测量和设备性能检测，提供试验样品、提交试验报告和测量成果以及其他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5.3</w:t>
      </w:r>
      <w:r>
        <w:rPr>
          <w:rFonts w:ascii="SimSun" w:hAnsi="SimSun" w:eastAsia="SimSun" w:cs="SimSun"/>
          <w:b/>
          <w:color w:val="000000"/>
          <w:sz w:val="24"/>
        </w:rPr>
        <w:t xml:space="preserve">隐蔽工程检查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5.3.1</w:t>
      </w:r>
      <w:r>
        <w:rPr>
          <w:rFonts w:ascii="SimSun" w:hAnsi="SimSun" w:eastAsia="SimSun" w:cs="SimSun"/>
          <w:color w:val="000000"/>
          <w:sz w:val="24"/>
        </w:rPr>
        <w:t xml:space="preserve">承包人自检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承包人应当对工程隐蔽部位进行自检，并经自检确认是否具备覆盖条件。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5.3.2</w:t>
      </w:r>
      <w:r>
        <w:rPr>
          <w:rFonts w:ascii="SimSun" w:hAnsi="SimSun" w:eastAsia="SimSun" w:cs="SimSun"/>
          <w:color w:val="000000"/>
          <w:sz w:val="24"/>
        </w:rPr>
        <w:t xml:space="preserve">检查程序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除专用合同条款另有约定外，工程隐蔽部位经承包人自检确认具备覆盖条件的，承包人应在共同检查前</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小时书面通知监理人检查，通知中应载明隐蔽检查的内容、时间和地点，并应附有自检记录和必要的检查资料。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按时到场并对隐蔽工程及其施工工艺、材料和工程设备进行检查。经发包人检查确认质量符合隐蔽要求，并在验收记录上签字后，承包人才能进行覆盖。经发包人检查质量不合格的，承包人应在发包人指示的时间内完成修复，并由发包人重新检查，由此增加的费用和（或）延误的工期由承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除专用合同条款另有约定外，发包人不能按时进行检查的，应在检查前</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小时向承包人提交书面延期要求，但延期不能超过</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由此导致工期延误的，工期应予以顺延。发包人未按时进行检查，也未提出延期要求的，视为隐蔽工程检查合格，承包人可自行完成覆盖工作，并作相应记录报送发包人，发包人应签字确认。发包人事后对检查记录有疑问的，可按第</w:t>
      </w:r>
      <w:r>
        <w:rPr>
          <w:rFonts w:ascii="Times New Roman" w:hAnsi="Times New Roman" w:eastAsia="Times New Roman" w:cs="Times New Roman"/>
          <w:color w:val="000000"/>
          <w:sz w:val="24"/>
        </w:rPr>
        <w:t xml:space="preserve">5.3.3</w:t>
      </w:r>
      <w:r>
        <w:rPr>
          <w:rFonts w:ascii="SimSun" w:hAnsi="SimSun" w:eastAsia="SimSun" w:cs="SimSun"/>
          <w:color w:val="000000"/>
          <w:sz w:val="24"/>
        </w:rPr>
        <w:t xml:space="preserve">项〔重新检查〕的约定重新检查。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5.3.3 </w:t>
      </w:r>
      <w:r>
        <w:rPr>
          <w:rFonts w:ascii="SimSun" w:hAnsi="SimSun" w:eastAsia="SimSun" w:cs="SimSun"/>
          <w:color w:val="000000"/>
          <w:sz w:val="24"/>
        </w:rPr>
        <w:t xml:space="preserve">重新检查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覆盖工程隐蔽部位后，发包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5.3.4 </w:t>
      </w:r>
      <w:r>
        <w:rPr>
          <w:rFonts w:ascii="SimSun" w:hAnsi="SimSun" w:eastAsia="SimSun" w:cs="SimSun"/>
          <w:color w:val="000000"/>
          <w:sz w:val="24"/>
        </w:rPr>
        <w:t xml:space="preserve">承包人私自覆盖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承包人未通知发包人到场检查，私自将工程隐蔽部位覆盖的，发包人有权指示承包人钻孔探测或揭开检查，无论工程隐蔽部位质量是否合格，由此增加的费用和（或）延误的工期均由承包人承担。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5.4</w:t>
      </w:r>
      <w:r>
        <w:rPr>
          <w:rFonts w:ascii="SimSun" w:hAnsi="SimSun" w:eastAsia="SimSun" w:cs="SimSun"/>
          <w:b/>
          <w:color w:val="000000"/>
          <w:sz w:val="24"/>
        </w:rPr>
        <w:t xml:space="preserve">不合格工程的处理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5.4.1 </w:t>
      </w:r>
      <w:r>
        <w:rPr>
          <w:rFonts w:ascii="SimSun" w:hAnsi="SimSun" w:eastAsia="SimSun" w:cs="SimSun"/>
          <w:color w:val="000000"/>
          <w:sz w:val="24"/>
        </w:rPr>
        <w:t xml:space="preserve">因承包人原因造成工程不合格的，发包人有权随时要求承包人采取补救措施，直至达到合同要求的质量标准，由此增加的费用和（或）延误的工期由承包人承担。无法补救的，按照第</w:t>
      </w:r>
      <w:r>
        <w:rPr>
          <w:rFonts w:ascii="Times New Roman" w:hAnsi="Times New Roman" w:eastAsia="Times New Roman" w:cs="Times New Roman"/>
          <w:color w:val="000000"/>
          <w:sz w:val="24"/>
        </w:rPr>
        <w:t xml:space="preserve">13.2.4</w:t>
      </w:r>
      <w:r>
        <w:rPr>
          <w:rFonts w:ascii="SimSun" w:hAnsi="SimSun" w:eastAsia="SimSun" w:cs="SimSun"/>
          <w:color w:val="000000"/>
          <w:sz w:val="24"/>
        </w:rPr>
        <w:t xml:space="preserve">项〔拒绝接收全部或部分工程〕约定执行。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5.4.2 </w:t>
      </w:r>
      <w:r>
        <w:rPr>
          <w:rFonts w:ascii="SimSun" w:hAnsi="SimSun" w:eastAsia="SimSun" w:cs="SimSun"/>
          <w:color w:val="000000"/>
          <w:sz w:val="24"/>
        </w:rPr>
        <w:t xml:space="preserve">因发包人原因造成工程不合格的，由此增加的费用和（或）延误的工期由发包人承担，并支付承包人合理的利润。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5.5 </w:t>
      </w:r>
      <w:r>
        <w:rPr>
          <w:rFonts w:ascii="SimSun" w:hAnsi="SimSun" w:eastAsia="SimSun" w:cs="SimSun"/>
          <w:b/>
          <w:color w:val="000000"/>
          <w:sz w:val="24"/>
        </w:rPr>
        <w:t xml:space="preserve">质量争议检测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合同当事人对工程质量有争议的，由双方协商确定的工程质量检测机构鉴定，由此产生的费用及因此造成的损失，由责任方承担。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合同当事人均有责任的，由双方根据其责任分别承担。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承包人提前通知发包人隐蔽工程检查的期限的约定：</w:t>
      </w:r>
      <w:r>
        <w:rPr>
          <w:rFonts w:ascii="SimSun" w:hAnsi="SimSun" w:eastAsia="SimSun" w:cs="SimSun"/>
          <w:color w:val="000000"/>
          <w:sz w:val="24"/>
          <w:u w:val="single"/>
        </w:rPr>
        <w:t xml:space="preserve">承包人必须按照相关规定通知发包单位组织人员对本工程施工过程中的隐蔽工程进行严格的验收，同时发包人有权要求对工程任何部位进行中间验收</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发包人不能按时进行检查时，应提前</w:t>
      </w:r>
      <w:r>
        <w:rPr>
          <w:rFonts w:ascii="Times New Roman" w:hAnsi="Times New Roman" w:eastAsia="Times New Roman" w:cs="Times New Roman"/>
          <w:color w:val="000000"/>
          <w:sz w:val="24"/>
          <w:u w:val="single"/>
        </w:rPr>
        <w:t xml:space="preserve"> 24 </w:t>
      </w:r>
      <w:r>
        <w:rPr>
          <w:rFonts w:ascii="SimSun" w:hAnsi="SimSun" w:eastAsia="SimSun" w:cs="SimSun"/>
          <w:color w:val="000000"/>
          <w:sz w:val="24"/>
        </w:rPr>
        <w:t xml:space="preserve">小时提交书面延期要求。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Times New Roman" w:hAnsi="Times New Roman" w:eastAsia="Times New Roman" w:cs="Times New Roman"/>
          <w:color w:val="000000"/>
          <w:sz w:val="24"/>
          <w:u w:val="single"/>
        </w:rPr>
        <w:t xml:space="preserve"> 48 </w:t>
      </w:r>
      <w:r>
        <w:rPr>
          <w:rFonts w:ascii="SimSun" w:hAnsi="SimSun" w:eastAsia="SimSun" w:cs="SimSun"/>
          <w:color w:val="000000"/>
          <w:sz w:val="24"/>
        </w:rPr>
        <w:t xml:space="preserve">小时。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u w:val="none"/>
        </w:rPr>
        <w:t xml:space="preserve">安全文明施工与环境保护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6.1</w:t>
      </w:r>
      <w:r>
        <w:rPr>
          <w:rFonts w:ascii="SimSun" w:hAnsi="SimSun" w:eastAsia="SimSun" w:cs="SimSun"/>
          <w:b/>
          <w:color w:val="000000"/>
          <w:sz w:val="24"/>
        </w:rPr>
        <w:t xml:space="preserve">安全文明施工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6.1.1 </w:t>
      </w:r>
      <w:r>
        <w:rPr>
          <w:rFonts w:ascii="SimSun" w:hAnsi="SimSun" w:eastAsia="SimSun" w:cs="SimSun"/>
          <w:color w:val="000000"/>
          <w:sz w:val="24"/>
        </w:rPr>
        <w:t xml:space="preserve">项目安全生产的达标目标及相应事项的约定：</w:t>
      </w:r>
      <w:r>
        <w:rPr>
          <w:rFonts w:ascii="SimSun" w:hAnsi="SimSun" w:eastAsia="SimSun" w:cs="SimSun"/>
          <w:color w:val="000000"/>
          <w:sz w:val="24"/>
          <w:u w:val="single"/>
        </w:rPr>
        <w:t xml:space="preserve">承包人应遵守工程建设安全生产有关管理规定，严格按安全标准组织施工，并随时接受行政监督机构及其安全检查人员依法实施的监督检查，采取必要的安全防护措施，消除事故隐患。承包人在现场的安全管理、教育和安全事故责任由承包人负责，费用含在安全文明施工费中。承包人负责施工现场的安全及第三方的人身财产安全。本工程在整个施工期间杜绝一切人身伤亡和重大质量安全事故，如发生上述事故，则发包人视为承包人违约；在施工期间每发生一起重大人身伤亡事故，承包人除了接受相关行政监督部门的处罚外，承包人赔偿发包人违约金</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w:t>
      </w:r>
      <w:r>
        <w:rPr>
          <w:rFonts w:ascii="Times New Roman" w:hAnsi="Times New Roman" w:eastAsia="Times New Roman" w:cs="Times New Roman"/>
          <w:color w:val="000000"/>
          <w:sz w:val="24"/>
          <w:u w:val="single"/>
        </w:rPr>
        <w:t xml:space="preserve">7</w:t>
      </w:r>
      <w:r>
        <w:rPr>
          <w:rFonts w:ascii="SimSun" w:hAnsi="SimSun" w:eastAsia="SimSun" w:cs="SimSun"/>
          <w:color w:val="000000"/>
          <w:sz w:val="24"/>
          <w:u w:val="single"/>
        </w:rPr>
        <w:t xml:space="preserve">天通知发包人。承包人必须服从发包人现场安全考核管理办法</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6.1.2 </w:t>
      </w:r>
      <w:r>
        <w:rPr>
          <w:rFonts w:ascii="SimSun" w:hAnsi="SimSun" w:eastAsia="SimSun" w:cs="SimSun"/>
          <w:color w:val="000000"/>
          <w:sz w:val="24"/>
        </w:rPr>
        <w:t xml:space="preserve">关于治安保卫的特别约定：</w:t>
      </w:r>
      <w:r>
        <w:rPr>
          <w:rFonts w:ascii="SimSun" w:hAnsi="SimSun" w:eastAsia="SimSun" w:cs="SimSun"/>
          <w:color w:val="000000"/>
          <w:sz w:val="24"/>
          <w:u w:val="single"/>
        </w:rPr>
        <w:t xml:space="preserve">承担施工安全保卫工作及非夜间施工照明的责任和要求，具体如下：①根据发包人批准的施工方案，在施工现场适当地方设置门卫，并安排专人</w:t>
      </w:r>
      <w:r>
        <w:rPr>
          <w:rFonts w:ascii="Times New Roman" w:hAnsi="Times New Roman" w:eastAsia="Times New Roman" w:cs="Times New Roman"/>
          <w:color w:val="000000"/>
          <w:sz w:val="24"/>
          <w:u w:val="single"/>
        </w:rPr>
        <w:t xml:space="preserve">24</w:t>
      </w:r>
      <w:r>
        <w:rPr>
          <w:rFonts w:ascii="SimSun" w:hAnsi="SimSun" w:eastAsia="SimSun" w:cs="SimSun"/>
          <w:color w:val="000000"/>
          <w:sz w:val="24"/>
          <w:u w:val="single"/>
        </w:rPr>
        <w:t xml:space="preserve">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用条款相关义务造成工程、财产和人身伤害，由承包人承担责任、赔偿损失及支付发生的费用。⑥因承包人自身原因造成的人身、财产安全事故，均由承包人</w:t>
      </w:r>
      <w:r>
        <w:rPr>
          <w:rFonts w:ascii="SimSun" w:hAnsi="SimSun" w:eastAsia="SimSun" w:cs="SimSun"/>
          <w:color w:val="000000"/>
          <w:sz w:val="24"/>
          <w:u w:val="single"/>
        </w:rPr>
        <w:t xml:space="preserve">自行承担相关责任及费用赔偿，与发包人无关。在施工期间，每发生一起重伤事故，承包人除接受政府相关部门处罚、承担处理事故费用外，承包人还将赔偿发包人违约金</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万元（直接从工程进度款中扣除）；每发生一起人身伤亡事故，承包人除接受政府相关部门处罚、承担处理事故费用外，承包人还将赔偿发包人违约金</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万元（直接从工程进度款中扣除）；每发生一起重大质量安全事故，承包人除接受政府相关部门处罚、承担处理事故费用外，承包人还将赔偿发包人违约金</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万元（直接从工程进度款中扣除）。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关于编制施工场地治安管理计划的约定：</w:t>
      </w:r>
      <w:r>
        <w:rPr>
          <w:rFonts w:ascii="SimSun" w:hAnsi="SimSun" w:eastAsia="SimSun" w:cs="SimSun"/>
          <w:color w:val="000000"/>
          <w:sz w:val="24"/>
          <w:u w:val="single"/>
        </w:rPr>
        <w:t xml:space="preserve">由承包人负责施工现场内治安保卫工作，包括：（</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）对进入到施工现场的参建单位相关人员的管理；（</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）配合公安、交警等部门的管理；（</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）承担治安管理工作相关费用。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6.1.3 </w:t>
      </w:r>
      <w:r>
        <w:rPr>
          <w:rFonts w:ascii="SimSun" w:hAnsi="SimSun" w:eastAsia="SimSun" w:cs="SimSun"/>
          <w:color w:val="000000"/>
          <w:sz w:val="24"/>
        </w:rPr>
        <w:t xml:space="preserve">文明施工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合同当事人对文明施工的要求：</w:t>
      </w:r>
      <w:r>
        <w:rPr>
          <w:rFonts w:ascii="SimSun" w:hAnsi="SimSun" w:eastAsia="SimSun" w:cs="SimSun"/>
          <w:color w:val="000000"/>
          <w:sz w:val="24"/>
          <w:u w:val="single"/>
        </w:rPr>
        <w:t xml:space="preserve">本工程不创建市级文明工地。施工场地符合淮安市有关主管部门规定的标准化施工现场和文明工地要求，同时应满足市政、市容等相关主管部门的有关规定，承包人违反规定造成的损失和罚款由承包人负责。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6.1.4 </w:t>
      </w:r>
      <w:r>
        <w:rPr>
          <w:rFonts w:ascii="SimSun" w:hAnsi="SimSun" w:eastAsia="SimSun" w:cs="SimSun"/>
          <w:color w:val="000000"/>
          <w:sz w:val="24"/>
        </w:rPr>
        <w:t xml:space="preserve">关于安全文明施工费支付比例和支付期限的约定：</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SimSun" w:hAnsi="SimSun" w:eastAsia="SimSun" w:cs="SimSun"/>
          <w:b/>
          <w:color w:val="000000"/>
          <w:sz w:val="24"/>
          <w:u w:val="none"/>
        </w:rPr>
        <w:t xml:space="preserve">工期和进度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7.1</w:t>
      </w:r>
      <w:r>
        <w:rPr>
          <w:rFonts w:ascii="SimSun" w:hAnsi="SimSun" w:eastAsia="SimSun" w:cs="SimSun"/>
          <w:b/>
          <w:color w:val="000000"/>
          <w:sz w:val="24"/>
        </w:rPr>
        <w:t xml:space="preserve">施工组织设计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7.1.1 </w:t>
      </w:r>
      <w:r>
        <w:rPr>
          <w:rFonts w:ascii="SimSun" w:hAnsi="SimSun" w:eastAsia="SimSun" w:cs="SimSun"/>
          <w:color w:val="000000"/>
          <w:sz w:val="24"/>
        </w:rPr>
        <w:t xml:space="preserve">合同当事人约定的施工组织设计应包括的其他内容：</w:t>
      </w:r>
      <w:r>
        <w:rPr>
          <w:rFonts w:ascii="SimSun" w:hAnsi="SimSun" w:eastAsia="SimSun" w:cs="SimSun"/>
          <w:color w:val="000000"/>
          <w:sz w:val="24"/>
          <w:u w:val="single"/>
        </w:rPr>
        <w:t xml:space="preserve">承包人在开工前必须提交详细的施工组织设计，报发包人及总监审批，施工组织设计经发包人及监理认可后方可开工。施工组织设计将作为工程款支付的参考依据之一。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7.1.2 </w:t>
      </w:r>
      <w:r>
        <w:rPr>
          <w:rFonts w:ascii="SimSun" w:hAnsi="SimSun" w:eastAsia="SimSun" w:cs="SimSun"/>
          <w:color w:val="000000"/>
          <w:sz w:val="24"/>
        </w:rPr>
        <w:t xml:space="preserve">施工组织设计的提交和修改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承包人提交详细施工组织设计的期限的约定：</w:t>
      </w:r>
      <w:r>
        <w:rPr>
          <w:rFonts w:ascii="SimSun" w:hAnsi="SimSun" w:eastAsia="SimSun" w:cs="SimSun"/>
          <w:color w:val="000000"/>
          <w:sz w:val="24"/>
          <w:u w:val="single"/>
        </w:rPr>
        <w:t xml:space="preserve">承包人于开工前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日提交施工组织设计，在各专项工程施工至少提前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日提交专项施工方案，有特殊要求的于施工前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日内上报施工方案。每月</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日报本月的施工进度计划，每周五报周进度计划。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发包人在收到详细的施工组织设计后确认或提出修改意见的期限：</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日内</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7.2</w:t>
      </w:r>
      <w:r>
        <w:rPr>
          <w:rFonts w:ascii="SimSun" w:hAnsi="SimSun" w:eastAsia="SimSun" w:cs="SimSun"/>
          <w:b/>
          <w:color w:val="000000"/>
          <w:sz w:val="24"/>
        </w:rPr>
        <w:t xml:space="preserve">施工进度计划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7.2.1</w:t>
      </w:r>
      <w:r>
        <w:rPr>
          <w:rFonts w:ascii="SimSun" w:hAnsi="SimSun" w:eastAsia="SimSun" w:cs="SimSun"/>
          <w:color w:val="000000"/>
          <w:sz w:val="24"/>
        </w:rPr>
        <w:t xml:space="preserve">施工进度计划的修订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发包人在收到修订的施工进度计划后确认或提出修改意见的期限：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收到后</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日内。</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7.3</w:t>
      </w:r>
      <w:r>
        <w:rPr>
          <w:rFonts w:ascii="SimSun" w:hAnsi="SimSun" w:eastAsia="SimSun" w:cs="SimSun"/>
          <w:b/>
          <w:color w:val="000000"/>
          <w:sz w:val="24"/>
        </w:rPr>
        <w:t xml:space="preserve">开工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7.3.1</w:t>
      </w:r>
      <w:r>
        <w:rPr>
          <w:rFonts w:ascii="SimSun" w:hAnsi="SimSun" w:eastAsia="SimSun" w:cs="SimSun"/>
          <w:color w:val="000000"/>
          <w:sz w:val="24"/>
        </w:rPr>
        <w:t xml:space="preserve">开工准备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关于承包人提交工程开工报审表的期限：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开工前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日内</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关于发包人应完成的其他开工准备工作及期限：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开工前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关于承包人应完成的其他开工准备工作及期限：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开工前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7.3.2</w:t>
      </w:r>
      <w:r>
        <w:rPr>
          <w:rFonts w:ascii="SimSun" w:hAnsi="SimSun" w:eastAsia="SimSun" w:cs="SimSun"/>
          <w:color w:val="000000"/>
          <w:sz w:val="24"/>
        </w:rPr>
        <w:t xml:space="preserve">开工通知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因发包人原因造成未能在计划开工日期之日起</w:t>
      </w:r>
      <w:r>
        <w:rPr>
          <w:rFonts w:ascii="Times New Roman" w:hAnsi="Times New Roman" w:eastAsia="Times New Roman" w:cs="Times New Roman"/>
          <w:color w:val="000000"/>
          <w:sz w:val="24"/>
          <w:u w:val="single"/>
        </w:rPr>
        <w:t xml:space="preserve"> 90 </w:t>
      </w:r>
      <w:r>
        <w:rPr>
          <w:rFonts w:ascii="SimSun" w:hAnsi="SimSun" w:eastAsia="SimSun" w:cs="SimSun"/>
          <w:color w:val="000000"/>
          <w:sz w:val="24"/>
        </w:rPr>
        <w:t xml:space="preserve">天内发出开工通知的，承包人有权提出价格调整要求，或者解除合同。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7.4</w:t>
      </w:r>
      <w:r>
        <w:rPr>
          <w:rFonts w:ascii="SimSun" w:hAnsi="SimSun" w:eastAsia="SimSun" w:cs="SimSun"/>
          <w:b/>
          <w:color w:val="000000"/>
          <w:sz w:val="24"/>
        </w:rPr>
        <w:t xml:space="preserve">测量放线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7.4.1</w:t>
      </w:r>
      <w:r>
        <w:rPr>
          <w:rFonts w:ascii="SimSun" w:hAnsi="SimSun" w:eastAsia="SimSun" w:cs="SimSun"/>
          <w:color w:val="000000"/>
          <w:sz w:val="24"/>
        </w:rPr>
        <w:t xml:space="preserve">发包人向承包人提供测量基准点、基准线和水准点及其书面资料的期限：</w:t>
      </w:r>
      <w:r>
        <w:rPr>
          <w:rFonts w:ascii="SimSun" w:hAnsi="SimSun" w:eastAsia="SimSun" w:cs="SimSun"/>
          <w:color w:val="000000"/>
          <w:sz w:val="24"/>
          <w:u w:val="single"/>
        </w:rPr>
        <w:t xml:space="preserve">以书面形式交给承包人，并于开工前进行现场交验。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7.5</w:t>
      </w:r>
      <w:r>
        <w:rPr>
          <w:rFonts w:ascii="SimSun" w:hAnsi="SimSun" w:eastAsia="SimSun" w:cs="SimSun"/>
          <w:b/>
          <w:color w:val="000000"/>
          <w:sz w:val="24"/>
        </w:rPr>
        <w:t xml:space="preserve">工期延误。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7.5.1 </w:t>
      </w:r>
      <w:r>
        <w:rPr>
          <w:rFonts w:ascii="SimSun" w:hAnsi="SimSun" w:eastAsia="SimSun" w:cs="SimSun"/>
          <w:color w:val="000000"/>
          <w:sz w:val="24"/>
        </w:rPr>
        <w:t xml:space="preserve">因发包人原因导致工期延误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因发包人原因导致工期延误的其他情形：</w:t>
      </w:r>
      <w:r>
        <w:rPr>
          <w:rFonts w:ascii="SimSun" w:hAnsi="SimSun" w:eastAsia="SimSun" w:cs="SimSun"/>
          <w:color w:val="000000"/>
          <w:sz w:val="24"/>
          <w:u w:val="single"/>
        </w:rPr>
        <w:t xml:space="preserve">①发包人未能及时提供设计变更修改图；②不可抗力；③其余按本合同《通用条款》执行。由于发包人原因延误工期的，工期相应顺延，但无费用索赔。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7.5.2 </w:t>
      </w:r>
      <w:r>
        <w:rPr>
          <w:rFonts w:ascii="SimSun" w:hAnsi="SimSun" w:eastAsia="SimSun" w:cs="SimSun"/>
          <w:color w:val="000000"/>
          <w:sz w:val="24"/>
          <w:u w:val="none"/>
        </w:rPr>
        <w:t xml:space="preserve">因承包人原因导致工期延误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w:t>
      </w:r>
      <w:r>
        <w:rPr>
          <w:rFonts w:ascii="SimSun" w:hAnsi="SimSun" w:eastAsia="SimSun" w:cs="SimSun"/>
          <w:color w:val="000000"/>
          <w:sz w:val="24"/>
          <w:u w:val="none"/>
        </w:rPr>
        <w:t xml:space="preserve">承包人原因造成工期延误，逾期竣工违约金的计算方法为：</w:t>
      </w:r>
      <w:r>
        <w:rPr>
          <w:rFonts w:ascii="Times New Roman" w:hAnsi="Times New Roman" w:eastAsia="Times New Roman" w:cs="Times New Roman"/>
          <w:color w:val="000000"/>
          <w:sz w:val="24"/>
          <w:u w:val="single"/>
        </w:rPr>
        <w:t xml:space="preserve">5000</w:t>
      </w:r>
      <w:r>
        <w:rPr>
          <w:rFonts w:ascii="SimSun" w:hAnsi="SimSun" w:eastAsia="SimSun" w:cs="SimSun"/>
          <w:color w:val="000000"/>
          <w:sz w:val="24"/>
          <w:u w:val="single"/>
        </w:rPr>
        <w:t xml:space="preserve">元</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因承包人原因造成工期延误，逾</w:t>
      </w:r>
      <w:r>
        <w:rPr>
          <w:rFonts w:ascii="SimSun" w:hAnsi="SimSun" w:eastAsia="SimSun" w:cs="SimSun"/>
          <w:color w:val="000000"/>
          <w:sz w:val="24"/>
          <w:u w:val="none"/>
        </w:rPr>
        <w:t xml:space="preserve">期竣工违约金的上限：</w:t>
      </w:r>
      <w:r>
        <w:rPr>
          <w:rFonts w:ascii="SimSun" w:hAnsi="SimSun" w:eastAsia="SimSun" w:cs="SimSun"/>
          <w:color w:val="000000"/>
          <w:sz w:val="24"/>
          <w:u w:val="single"/>
        </w:rPr>
        <w:t xml:space="preserve">合同价款的</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7.6</w:t>
      </w:r>
      <w:r>
        <w:rPr>
          <w:rFonts w:ascii="SimSun" w:hAnsi="SimSun" w:eastAsia="SimSun" w:cs="SimSun"/>
          <w:b/>
          <w:color w:val="000000"/>
          <w:sz w:val="24"/>
        </w:rPr>
        <w:t xml:space="preserve">不利物质条件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不利物质条件的其他情形和有关约定：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7.7</w:t>
      </w:r>
      <w:r>
        <w:rPr>
          <w:rFonts w:ascii="SimSun" w:hAnsi="SimSun" w:eastAsia="SimSun" w:cs="SimSun"/>
          <w:b/>
          <w:color w:val="000000"/>
          <w:sz w:val="24"/>
        </w:rPr>
        <w:t xml:space="preserve">异常恶劣的气候条件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发包人和承包人同意以下情形视为异常恶劣的气候条件：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级以上大风；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小时降雨量超过</w:t>
      </w:r>
      <w:r>
        <w:rPr>
          <w:rFonts w:ascii="Times New Roman" w:hAnsi="Times New Roman" w:eastAsia="Times New Roman" w:cs="Times New Roman"/>
          <w:color w:val="000000"/>
          <w:sz w:val="24"/>
        </w:rPr>
        <w:t xml:space="preserve">150mm</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小时积雪厚度大于</w:t>
      </w:r>
      <w:r>
        <w:rPr>
          <w:rFonts w:ascii="Times New Roman" w:hAnsi="Times New Roman" w:eastAsia="Times New Roman" w:cs="Times New Roman"/>
          <w:color w:val="000000"/>
          <w:sz w:val="24"/>
        </w:rPr>
        <w:t xml:space="preserve">400mm</w:t>
      </w:r>
      <w:r>
        <w:rPr>
          <w:rFonts w:ascii="SimSun" w:hAnsi="SimSun" w:eastAsia="SimSun" w:cs="SimSun"/>
          <w:color w:val="000000"/>
          <w:sz w:val="24"/>
        </w:rPr>
        <w:t xml:space="preserve">；当地气象部门认定的</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年一遇的雨、雪、洪灾；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）六级及以上地震；非发包人、承包人责任造成的爆炸、火灾。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7.8</w:t>
      </w:r>
      <w:r>
        <w:rPr>
          <w:rFonts w:ascii="SimSun" w:hAnsi="SimSun" w:eastAsia="SimSun" w:cs="SimSun"/>
          <w:b/>
          <w:color w:val="000000"/>
          <w:sz w:val="24"/>
        </w:rPr>
        <w:t xml:space="preserve">提前竣工的奖励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提前竣工的奖励：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w:t>
      </w:r>
      <w:r>
        <w:rPr>
          <w:rFonts w:ascii="SimSun" w:hAnsi="SimSun" w:eastAsia="SimSun" w:cs="SimSun"/>
          <w:b/>
          <w:color w:val="000000"/>
          <w:sz w:val="24"/>
          <w:u w:val="none"/>
        </w:rPr>
        <w:t xml:space="preserve">材料与设备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8.1</w:t>
      </w:r>
      <w:r>
        <w:rPr>
          <w:rFonts w:ascii="SimSun" w:hAnsi="SimSun" w:eastAsia="SimSun" w:cs="SimSun"/>
          <w:b/>
          <w:color w:val="000000"/>
          <w:sz w:val="24"/>
        </w:rPr>
        <w:t xml:space="preserve">发包人供应材料与工程设备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发包人自行供应材料、工程设备的：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8.2</w:t>
      </w:r>
      <w:r>
        <w:rPr>
          <w:rFonts w:ascii="SimSun" w:hAnsi="SimSun" w:eastAsia="SimSun" w:cs="SimSun"/>
          <w:b/>
          <w:color w:val="000000"/>
          <w:sz w:val="24"/>
        </w:rPr>
        <w:t xml:space="preserve">承包人采购材料与工程设备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8.3</w:t>
      </w:r>
      <w:r>
        <w:rPr>
          <w:rFonts w:ascii="SimSun" w:hAnsi="SimSun" w:eastAsia="SimSun" w:cs="SimSun"/>
          <w:b/>
          <w:color w:val="000000"/>
          <w:sz w:val="24"/>
        </w:rPr>
        <w:t xml:space="preserve">禁止使用不合格的材料和工程设备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8.3.1 </w:t>
      </w:r>
      <w:r>
        <w:rPr>
          <w:rFonts w:ascii="SimSun" w:hAnsi="SimSun" w:eastAsia="SimSun" w:cs="SimSun"/>
          <w:color w:val="000000"/>
          <w:sz w:val="24"/>
        </w:rPr>
        <w:t xml:space="preserve">发包人有权拒绝承包人提供的不合格材料或工程设备，并要求承包人立即进行更换。发包人应在更换后再次进行检查和检验，由此增加的费用和（或）延误的工期由承包人承担。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8.3.2 </w:t>
      </w:r>
      <w:r>
        <w:rPr>
          <w:rFonts w:ascii="SimSun" w:hAnsi="SimSun" w:eastAsia="SimSun" w:cs="SimSun"/>
          <w:color w:val="000000"/>
          <w:sz w:val="24"/>
        </w:rPr>
        <w:t xml:space="preserve">发包人发现承包人使用了不合格的材料和工程设备，承包人应按照发包人的指示立即改正，并禁止在工程中继续使用不合格的材料和工程设备。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8.3.3 </w:t>
      </w:r>
      <w:r>
        <w:rPr>
          <w:rFonts w:ascii="SimSun" w:hAnsi="SimSun" w:eastAsia="SimSun" w:cs="SimSun"/>
          <w:color w:val="000000"/>
          <w:sz w:val="24"/>
        </w:rPr>
        <w:t xml:space="preserve">发包人提供的材料或工程设备不符合合同要求的，承包人有权拒绝，并可要求发包人更换，由此增加的费用和（或）延误的工期由发包人承担，并支付承包人合理的利润。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8.4</w:t>
      </w:r>
      <w:r>
        <w:rPr>
          <w:rFonts w:ascii="SimSun" w:hAnsi="SimSun" w:eastAsia="SimSun" w:cs="SimSun"/>
          <w:b/>
          <w:color w:val="000000"/>
          <w:sz w:val="24"/>
        </w:rPr>
        <w:t xml:space="preserve">样品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8.4.1</w:t>
      </w:r>
      <w:r>
        <w:rPr>
          <w:rFonts w:ascii="SimSun" w:hAnsi="SimSun" w:eastAsia="SimSun" w:cs="SimSun"/>
          <w:color w:val="000000"/>
          <w:sz w:val="24"/>
        </w:rPr>
        <w:t xml:space="preserve">样品的报送与封存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需要承包人报送样品的材料或工程设备，样品的种类、名称、规格、数量要求：</w:t>
      </w:r>
      <w:r>
        <w:rPr>
          <w:rFonts w:ascii="SimSun" w:hAnsi="SimSun" w:eastAsia="SimSun" w:cs="SimSun"/>
          <w:color w:val="000000"/>
          <w:sz w:val="24"/>
          <w:u w:val="single"/>
        </w:rPr>
        <w:t xml:space="preserve">用于本工程之任何材料，在使用前必须得到发包人和发包人授权的发包人认可或批准，必须符合有关规范、设计图纸、招标文件规定的质量及品牌要求，并提供产品合格证明、质保证书，承包人不得擅自更改招标文件中约定的主要材料品牌、规格和质量等级。在施工前，承包人须提供各有关物料之样品作发包人认可之用。发包人对任何样品之认可或批准，并不能解除承包人按合同须履行之责任及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8.5</w:t>
      </w:r>
      <w:r>
        <w:rPr>
          <w:rFonts w:ascii="SimSun" w:hAnsi="SimSun" w:eastAsia="SimSun" w:cs="SimSun"/>
          <w:b/>
          <w:color w:val="000000"/>
          <w:sz w:val="24"/>
        </w:rPr>
        <w:t xml:space="preserve">材料与工程设备的替代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8.5.1</w:t>
      </w:r>
      <w:r>
        <w:rPr>
          <w:rFonts w:ascii="SimSun" w:hAnsi="SimSun" w:eastAsia="SimSun" w:cs="SimSun"/>
          <w:color w:val="000000"/>
          <w:sz w:val="24"/>
        </w:rPr>
        <w:t xml:space="preserve">出现下列情况需要使用替代材料和工程设备的，承包人应按照第</w:t>
      </w:r>
      <w:r>
        <w:rPr>
          <w:rFonts w:ascii="Times New Roman" w:hAnsi="Times New Roman" w:eastAsia="Times New Roman" w:cs="Times New Roman"/>
          <w:color w:val="000000"/>
          <w:sz w:val="24"/>
        </w:rPr>
        <w:t xml:space="preserve">8.5.2</w:t>
      </w:r>
      <w:r>
        <w:rPr>
          <w:rFonts w:ascii="SimSun" w:hAnsi="SimSun" w:eastAsia="SimSun" w:cs="SimSun"/>
          <w:color w:val="000000"/>
          <w:sz w:val="24"/>
        </w:rPr>
        <w:t xml:space="preserve">项约定的程序执行：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）基准日期后生效的法律规定禁止使用的；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）发包人要求使用替代品的；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）因其他原因必须使用替代品的。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8.5.2</w:t>
      </w:r>
      <w:r>
        <w:rPr>
          <w:rFonts w:ascii="SimSun" w:hAnsi="SimSun" w:eastAsia="SimSun" w:cs="SimSun"/>
          <w:color w:val="000000"/>
          <w:sz w:val="24"/>
        </w:rPr>
        <w:t xml:space="preserve">承包人应在使用替代材料和工程设备</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天前书面通知发包人，并附下列文件：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）被替代的材料和工程设备的名称、数量、规格、型号、品牌、性能、价格及其他相关资料；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）替代品的名称、数量、规格、型号、品牌、性能、价格及其他相关资料；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）替代品与被替代产品之间的差异以及使用替代品可能对工程产生的影响；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）替代品与被替代产品的价格差异；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）使用替代品的理由和原因说明；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）发包人要求的其他文件。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发包人应在收到通知后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天内向承包人发出经发包人签认的书面指示；发包人逾期发出书面指示的，视为发包人和监理人同意使用替代品。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8.5.3 </w:t>
      </w:r>
      <w:r>
        <w:rPr>
          <w:rFonts w:ascii="SimSun" w:hAnsi="SimSun" w:eastAsia="SimSun" w:cs="SimSun"/>
          <w:color w:val="000000"/>
          <w:sz w:val="24"/>
        </w:rPr>
        <w:t xml:space="preserve">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w:t>
      </w:r>
      <w:r>
        <w:rPr>
          <w:rFonts w:ascii="Times New Roman" w:hAnsi="Times New Roman" w:eastAsia="Times New Roman" w:cs="Times New Roman"/>
          <w:color w:val="000000"/>
          <w:sz w:val="24"/>
        </w:rPr>
        <w:t xml:space="preserve">4.4</w:t>
      </w:r>
      <w:r>
        <w:rPr>
          <w:rFonts w:ascii="SimSun" w:hAnsi="SimSun" w:eastAsia="SimSun" w:cs="SimSun"/>
          <w:color w:val="000000"/>
          <w:sz w:val="24"/>
        </w:rPr>
        <w:t xml:space="preserve">款〔商定或确定〕确定价格。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8.6</w:t>
      </w:r>
      <w:r>
        <w:rPr>
          <w:rFonts w:ascii="SimSun" w:hAnsi="SimSun" w:eastAsia="SimSun" w:cs="SimSun"/>
          <w:b/>
          <w:color w:val="000000"/>
          <w:sz w:val="24"/>
        </w:rPr>
        <w:t xml:space="preserve">施工设备和临时设施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8.6.1</w:t>
      </w:r>
      <w:r>
        <w:rPr>
          <w:rFonts w:ascii="SimSun" w:hAnsi="SimSun" w:eastAsia="SimSun" w:cs="SimSun"/>
          <w:color w:val="000000"/>
          <w:sz w:val="24"/>
        </w:rPr>
        <w:t xml:space="preserve">承包人提供的施工设备和临时设施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修建临时设施费用承担的约定：修建临时设施费用均由承包人承担，工程竣工后一周内负责将临时设施全部拆除并清运出场。建筑物周边及场内道路等设施如有损坏，承包人应负责修复。本项目建筑及生活垃圾由承包人在竣工验收一周前全部运至校外合法垃圾场，费用含在投标报价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8.7</w:t>
      </w:r>
      <w:r>
        <w:rPr>
          <w:rFonts w:ascii="SimSun" w:hAnsi="SimSun" w:eastAsia="SimSun" w:cs="SimSun"/>
          <w:b/>
          <w:color w:val="000000"/>
          <w:sz w:val="24"/>
        </w:rPr>
        <w:t xml:space="preserve">材料与设备专用要求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w:t>
      </w:r>
      <w:r>
        <w:rPr>
          <w:rFonts w:ascii="SimSun" w:hAnsi="SimSun" w:eastAsia="SimSun" w:cs="SimSun"/>
          <w:b/>
          <w:color w:val="000000"/>
          <w:sz w:val="24"/>
          <w:u w:val="none"/>
        </w:rPr>
        <w:t xml:space="preserve">试验与检验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9.1</w:t>
      </w:r>
      <w:r>
        <w:rPr>
          <w:rFonts w:ascii="SimSun" w:hAnsi="SimSun" w:eastAsia="SimSun" w:cs="SimSun"/>
          <w:b/>
          <w:color w:val="000000"/>
          <w:sz w:val="24"/>
        </w:rPr>
        <w:t xml:space="preserve">试验设备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施工现场需要配置的试验场所：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施工现场需要配备的试验设备：</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施工现场需要具备的其他试验条件：</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9.2</w:t>
      </w:r>
      <w:r>
        <w:rPr>
          <w:rFonts w:ascii="SimSun" w:hAnsi="SimSun" w:eastAsia="SimSun" w:cs="SimSun"/>
          <w:b/>
          <w:color w:val="000000"/>
          <w:sz w:val="24"/>
        </w:rPr>
        <w:t xml:space="preserve">取样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试验属于自检性质的，承包人可以单独取样。试验属于发包人抽检性质的，可由发包人取样，也可由承包人的试验人员在发包人的监督下取样。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9.3</w:t>
      </w:r>
      <w:r>
        <w:rPr>
          <w:rFonts w:ascii="SimSun" w:hAnsi="SimSun" w:eastAsia="SimSun" w:cs="SimSun"/>
          <w:b/>
          <w:color w:val="000000"/>
          <w:sz w:val="24"/>
        </w:rPr>
        <w:t xml:space="preserve">材料、工程设备和工程的试验和检验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9.3.1</w:t>
      </w:r>
      <w:r>
        <w:rPr>
          <w:rFonts w:ascii="SimSun" w:hAnsi="SimSun" w:eastAsia="SimSun" w:cs="SimSun"/>
          <w:color w:val="000000"/>
          <w:sz w:val="24"/>
        </w:rPr>
        <w:t xml:space="preserve">承包人应按合同约定进行材料、工程设备和工程的试验和检验，并为发包人对上述材料、工程设备和工程的质量检查提供必要的试验资料和原始记录。按合同约定应由发包人与承包人共同进行试验和检验的，由承包人负责提供必要的试验资料和原始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9.3.2</w:t>
      </w:r>
      <w:r>
        <w:rPr>
          <w:rFonts w:ascii="SimSun" w:hAnsi="SimSun" w:eastAsia="SimSun" w:cs="SimSun"/>
          <w:color w:val="000000"/>
          <w:sz w:val="24"/>
        </w:rPr>
        <w:t xml:space="preserve">试验属于自检性质的，承包人可以单独进行试验。试验属于发包人抽检性质的，发包人可以单独进行试验，也可由承包人与发包人共同进行。承包人对由发包人单独进行的试验结果有异议的，可以申请重新共同进行试验。约定共同进行试验的，发包人未按照约定参加试验的，承包人可自行试验，并将试验结果报送发包人，发包人应承认该试验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9.3.3</w:t>
      </w:r>
      <w:r>
        <w:rPr>
          <w:rFonts w:ascii="SimSun" w:hAnsi="SimSun" w:eastAsia="SimSun" w:cs="SimSun"/>
          <w:color w:val="000000"/>
          <w:sz w:val="24"/>
        </w:rPr>
        <w:t xml:space="preserve">发包人对承包人的试验和检验结果有异议的，或为查清承包人试验和检验成果的可靠性要求承包人重新试验和检验的，可由发包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9.4</w:t>
      </w:r>
      <w:r>
        <w:rPr>
          <w:rFonts w:ascii="SimSun" w:hAnsi="SimSun" w:eastAsia="SimSun" w:cs="SimSun"/>
          <w:b/>
          <w:color w:val="000000"/>
          <w:sz w:val="24"/>
        </w:rPr>
        <w:t xml:space="preserve">现场工艺试验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现场工艺试验的有关约定：</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w:t>
      </w:r>
      <w:r>
        <w:rPr>
          <w:rFonts w:ascii="SimSun" w:hAnsi="SimSun" w:eastAsia="SimSun" w:cs="SimSun"/>
          <w:b/>
          <w:color w:val="000000"/>
          <w:sz w:val="24"/>
          <w:u w:val="none"/>
        </w:rPr>
        <w:t xml:space="preserve">变更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10.1</w:t>
      </w:r>
      <w:r>
        <w:rPr>
          <w:rFonts w:ascii="SimSun" w:hAnsi="SimSun" w:eastAsia="SimSun" w:cs="SimSun"/>
          <w:b/>
          <w:color w:val="000000"/>
          <w:sz w:val="24"/>
        </w:rPr>
        <w:t xml:space="preserve">变更的范围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关于变更的范围的约定：</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）施工中发包人需对原工程进行设计变更，应提前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天以书面形式向承包人发出变更通知。变更超过原设计标准或批准的建设规模需要重新报批或重新审图时，发包人应报规划管理部门和其他相关部门重新审查批准，并由原设计单位提供变更的相应图纸及说明。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）承包人不得对原设计擅自进行变更，由此造成的经济损失及工期延后由承包人自行承担，并赔偿发包人有关损失。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承包人在施工中提出合理化建议及涉及到对设计图纸或施工组织设计的更改及对材料、设备的代换，须经发包人书面同意。未经同意擅自更改的，承包人承担由此发生的费用，并赔偿发包人有关损失，工期不得延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发包人采用承包人合理化建议，所发生的费用和获得的收益，发包人、承包人另行约定分担或分享。</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）合同履行中发包人要求变更工程质量标准及发生其他实质性变更，由双方协商解决。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）发包人保留变更或调整工程量的权力，承包人不得拒绝变更，更不得以变更为由提出不合理的要求；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）承包人必须按发包人要求完成变更工作，否则发包人有权交由第三方承包人完成，并按第三方承包人报价的双倍作为违约金扣减承包人的合同价款。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）因设计变更导致工期的顺延以发包人批准为准。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）设计单位出具的设计变更必须得到发包人的批准。承包人不得直接从设计单位取得设计变更，或者以贿赂等不正当手段影响本工程的设计师进行变更。否则，由此增加的工程费用由承包人承担，工期不予顺延。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10.2</w:t>
      </w:r>
      <w:r>
        <w:rPr>
          <w:rFonts w:ascii="SimSun" w:hAnsi="SimSun" w:eastAsia="SimSun" w:cs="SimSun"/>
          <w:b/>
          <w:color w:val="000000"/>
          <w:sz w:val="24"/>
        </w:rPr>
        <w:t xml:space="preserve">变更估价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10.2.1</w:t>
      </w:r>
      <w:r>
        <w:rPr>
          <w:rFonts w:ascii="SimSun" w:hAnsi="SimSun" w:eastAsia="SimSun" w:cs="SimSun"/>
          <w:color w:val="000000"/>
          <w:sz w:val="24"/>
        </w:rPr>
        <w:t xml:space="preserve">变更估价原则</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关于变更估价的约定：</w:t>
      </w:r>
      <w:r>
        <w:rPr>
          <w:rFonts w:ascii="SimSun" w:hAnsi="SimSun" w:eastAsia="SimSun" w:cs="SimSun"/>
          <w:color w:val="000000"/>
          <w:sz w:val="24"/>
          <w:u w:val="single"/>
        </w:rPr>
        <w:t xml:space="preserve">按本合同条款中第</w:t>
      </w:r>
      <w:r>
        <w:rPr>
          <w:rFonts w:ascii="Times New Roman" w:hAnsi="Times New Roman" w:eastAsia="Times New Roman" w:cs="Times New Roman"/>
          <w:color w:val="000000"/>
          <w:sz w:val="24"/>
          <w:u w:val="single"/>
        </w:rPr>
        <w:t xml:space="preserve">12.1</w:t>
      </w:r>
      <w:r>
        <w:rPr>
          <w:rFonts w:ascii="SimSun" w:hAnsi="SimSun" w:eastAsia="SimSun" w:cs="SimSun"/>
          <w:color w:val="000000"/>
          <w:sz w:val="24"/>
          <w:u w:val="single"/>
        </w:rPr>
        <w:t xml:space="preserve">相应条款执行。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10.2.2</w:t>
      </w:r>
      <w:r>
        <w:rPr>
          <w:rFonts w:ascii="SimSun" w:hAnsi="SimSun" w:eastAsia="SimSun" w:cs="SimSun"/>
          <w:color w:val="000000"/>
          <w:sz w:val="24"/>
        </w:rPr>
        <w:t xml:space="preserve">材料变更时价格确定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承包人材料价格明细表中没有的材料，由承包人呈报价格，最终经发包人批准后的价格为准。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10.2.3</w:t>
      </w:r>
      <w:r>
        <w:rPr>
          <w:rFonts w:ascii="SimSun" w:hAnsi="SimSun" w:eastAsia="SimSun" w:cs="SimSun"/>
          <w:color w:val="000000"/>
          <w:sz w:val="24"/>
        </w:rPr>
        <w:t xml:space="preserve">其他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除总价措施项目中现场施工安全文明措施费项目可随分部分项工程量清单中工程量的增减作相应调整，其余的当分部分项工程量清单项目发生工程量变化或变更时，其总价措施项目及单价措施项目费用均不作调整，包干使用。对发包人所列的措施项目，承包人已根据工程实际与施工组织设计进行增补，但未更改发包人已列措施项目，结算时，承包人不得以招标工程措施项目清单缺项为由要求新增措施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②承包人自行施工工程内容所有专项检测费用均由承包人自行承担，已包含在本合同内。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10.2.4</w:t>
      </w:r>
      <w:r>
        <w:rPr>
          <w:rFonts w:ascii="SimSun" w:hAnsi="SimSun" w:eastAsia="SimSun" w:cs="SimSun"/>
          <w:color w:val="000000"/>
          <w:sz w:val="24"/>
        </w:rPr>
        <w:t xml:space="preserve">设计变更、工程签证的价款结算：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①经包人批准后的设计变更，方可作为结算依据；</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经发包人批准后的工程签证，方可作为结算的依据。</w:t>
      </w:r>
      <w:r/>
    </w:p>
    <w:p>
      <w:pPr>
        <w:ind w:left="24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③按发包人规流程执行：定的工作承包人收到设计变更后</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天内，向发包人提出变更工程价款的完整资料，报发包人相关部门批准后，可以作为直接计入竣工结算价款。</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10.3</w:t>
      </w:r>
      <w:r>
        <w:rPr>
          <w:rFonts w:ascii="SimSun" w:hAnsi="SimSun" w:eastAsia="SimSun" w:cs="SimSun"/>
          <w:b/>
          <w:color w:val="000000"/>
          <w:sz w:val="24"/>
        </w:rPr>
        <w:t xml:space="preserve">承包人的合理化建议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发包人审查承包人合理化建议的期限：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发包人审批承包人合理化建议的期限：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承包人提出的合理化建议降低了合同价格或者提高了工程经济效益的奖励的方法和金额为：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10.4</w:t>
      </w:r>
      <w:r>
        <w:rPr>
          <w:rFonts w:ascii="SimSun" w:hAnsi="SimSun" w:eastAsia="SimSun" w:cs="SimSun"/>
          <w:b/>
          <w:color w:val="000000"/>
          <w:sz w:val="24"/>
        </w:rPr>
        <w:t xml:space="preserve">暂估价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10.4.1</w:t>
      </w:r>
      <w:r>
        <w:rPr>
          <w:rFonts w:ascii="SimSun" w:hAnsi="SimSun" w:eastAsia="SimSun" w:cs="SimSun"/>
          <w:color w:val="000000"/>
          <w:sz w:val="24"/>
        </w:rPr>
        <w:t xml:space="preserve">依法必须招标的暂估价项目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对于依法必须招标的暂估价项目的确认和批准采取第</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种方式确定。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10.4.2</w:t>
      </w:r>
      <w:r>
        <w:rPr>
          <w:rFonts w:ascii="SimSun" w:hAnsi="SimSun" w:eastAsia="SimSun" w:cs="SimSun"/>
          <w:color w:val="000000"/>
          <w:sz w:val="24"/>
        </w:rPr>
        <w:t xml:space="preserve">不属于依法必须招标的暂估价项目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对于不属于依法必须招标的暂估价项目的确认和批准采取第</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种方式确定。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种方式：承包人直接实施的暂估价项目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承包人直接实施的暂估价项目的约定：</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按发包人的要求执行</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10.5</w:t>
      </w:r>
      <w:r>
        <w:rPr>
          <w:rFonts w:ascii="SimSun" w:hAnsi="SimSun" w:eastAsia="SimSun" w:cs="SimSun"/>
          <w:b/>
          <w:color w:val="000000"/>
          <w:sz w:val="24"/>
        </w:rPr>
        <w:t xml:space="preserve">暂列金额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合同当事人关于暂列金额使用的约定：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按发包人的要求执行</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rPr>
          <w:rFonts w:ascii="SimSun" w:hAnsi="SimSun" w:eastAsia="SimSun" w:cs="SimSun"/>
          <w:b/>
          <w:color w:val="000000"/>
          <w:sz w:val="24"/>
          <w:u w:val="none"/>
        </w:rPr>
        <w:t xml:space="preserve">价格调整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市场价格波动是否调整合同价格的约定：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本项目工期要求为</w:t>
      </w:r>
      <w:r>
        <w:rPr>
          <w:rFonts w:ascii="Times New Roman" w:hAnsi="Times New Roman" w:eastAsia="Times New Roman" w:cs="Times New Roman"/>
          <w:color w:val="000000"/>
          <w:sz w:val="24"/>
          <w:u w:val="single"/>
        </w:rPr>
        <w:t xml:space="preserve">40</w:t>
      </w:r>
      <w:r>
        <w:rPr>
          <w:rFonts w:ascii="SimSun" w:hAnsi="SimSun" w:eastAsia="SimSun" w:cs="SimSun"/>
          <w:color w:val="000000"/>
          <w:sz w:val="24"/>
          <w:u w:val="single"/>
        </w:rPr>
        <w:t xml:space="preserve">天，因此人工工资的政策性调整不允许调整；实行政府定价管理的水、电、燃油、燃气价格不允许调整。</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w:t>
      </w:r>
      <w:r>
        <w:rPr>
          <w:rFonts w:ascii="SimSun" w:hAnsi="SimSun" w:eastAsia="SimSun" w:cs="SimSun"/>
          <w:b/>
          <w:color w:val="000000"/>
          <w:sz w:val="24"/>
          <w:u w:val="none"/>
        </w:rPr>
        <w:t xml:space="preserve">合同价格、计量与支付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12.1</w:t>
      </w:r>
      <w:r>
        <w:rPr>
          <w:rFonts w:ascii="SimSun" w:hAnsi="SimSun" w:eastAsia="SimSun" w:cs="SimSun"/>
          <w:b/>
          <w:color w:val="000000"/>
          <w:sz w:val="24"/>
        </w:rPr>
        <w:t xml:space="preserve">合同价格形式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综合单价包含的风险范围：</w:t>
      </w:r>
      <w:r>
        <w:rPr>
          <w:rFonts w:ascii="SimSun" w:hAnsi="SimSun" w:eastAsia="SimSun" w:cs="SimSun"/>
          <w:color w:val="000000"/>
          <w:sz w:val="24"/>
          <w:u w:val="single"/>
        </w:rPr>
        <w:t xml:space="preserve">(1)各类人工费、机械台班、建材的市场价格波动风险；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(2)工程量发生变更时，相同子目综合单价不予调整的风险；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(3)因承包人自身施工管理等原因造成工期、误工费用增加的风险；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(4)作为有丰富经验的承包商应该可以预见到的风险；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(5)采购文件中明示和暗示的风险费用；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(6)施工组织设计的各项技术、安全措施；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(7)施工期间的各类政策性调整；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rPr>
          <w:rFonts w:ascii="SimSun" w:hAnsi="SimSun" w:eastAsia="SimSun" w:cs="SimSun"/>
          <w:color w:val="000000"/>
          <w:sz w:val="24"/>
          <w:u w:val="single"/>
        </w:rPr>
        <w:t xml:space="preserve">承包人在投标报价时已经知晓上述风险范围，已经考虑相应的风险费用并计入报价</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rPr>
          <w:rFonts w:ascii="SimSun" w:hAnsi="SimSun" w:eastAsia="SimSun" w:cs="SimSun"/>
          <w:color w:val="000000"/>
          <w:sz w:val="24"/>
          <w:u w:val="single"/>
        </w:rPr>
        <w:t xml:space="preserve">▲调整因素：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(1)监理认可、发包人批准的由设计院出具的设计变更及图纸会审记录；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⑵监理、跟踪审计认可、发包人批准的工程签证；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⑶采购人提供的工程量清单中数量与招标图纸之间的差异；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⑷施工合同条款约定其他可以调整的因素。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▲调整时间：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如发生风险范围以外合同价款调整因素，承包人应在5个工作日内申报，报监理人、跟踪审计计量、审核确认，最终须经发包人批准。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▲调整方法：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⑴设计变更、工程签证的调整办法见专用条款第10.4条。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⑵其他说明事项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①按现行规定以及质监部门要求对土建及水电安装材料的送样检测、复试等相关费用均由承包人承担，送检前需报监理、发包人确认。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甲供材送样检测、复试费用由发包人供货商承担，但材料进场后由承包人负责保管、二次搬运，并协助发包人、监理验收，保管、二次搬运等费用由承包人承担，结算时不增加相关费用。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所有乙供材的采购保管费、运输费、卸力费、二次搬运费等均由承包人承担。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②措施项目清单调整按照清单规范执行，中标后承包人提交施工方案报监理、发包人审批，但是不涉及相关费用的调整。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总价包含的风险范围：</w:t>
      </w:r>
      <w:r>
        <w:rPr>
          <w:rFonts w:ascii="SimSun" w:hAnsi="SimSun" w:eastAsia="SimSun" w:cs="SimSun"/>
          <w:color w:val="000000"/>
          <w:sz w:val="24"/>
          <w:u w:val="single"/>
        </w:rPr>
        <w:t xml:space="preserve">不采用</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rPr>
          <w:rFonts w:ascii="SimSun" w:hAnsi="SimSun" w:eastAsia="SimSun" w:cs="SimSun"/>
          <w:color w:val="000000"/>
          <w:sz w:val="24"/>
          <w:u w:val="single"/>
        </w:rPr>
        <w:t xml:space="preserve">不采用</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rPr>
          <w:rFonts w:ascii="SimSun" w:hAnsi="SimSun" w:eastAsia="SimSun" w:cs="SimSun"/>
          <w:color w:val="000000"/>
          <w:sz w:val="24"/>
          <w:u w:val="single"/>
        </w:rPr>
        <w:t xml:space="preserve">不采用</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3、其他价格方式：</w:t>
      </w:r>
      <w:r>
        <w:rPr>
          <w:rFonts w:ascii="SimSun" w:hAnsi="SimSun" w:eastAsia="SimSun" w:cs="SimSun"/>
          <w:color w:val="000000"/>
          <w:sz w:val="24"/>
          <w:u w:val="single"/>
        </w:rPr>
        <w:t xml:space="preserve">不采用</w:t>
      </w:r>
      <w:r>
        <w:rPr>
          <w:rFonts w:ascii="SimSun" w:hAnsi="SimSun" w:eastAsia="SimSun" w:cs="SimSun"/>
          <w:color w:val="000000"/>
          <w:sz w:val="24"/>
        </w:rPr>
        <w:t xml:space="preserve">。</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12.2</w:t>
      </w:r>
      <w:r>
        <w:rPr>
          <w:rFonts w:ascii="SimSun" w:hAnsi="SimSun" w:eastAsia="SimSun" w:cs="SimSun"/>
          <w:b/>
          <w:color w:val="000000"/>
          <w:sz w:val="24"/>
        </w:rPr>
        <w:t xml:space="preserve">预付款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12.2.1</w:t>
      </w:r>
      <w:r>
        <w:rPr>
          <w:rFonts w:ascii="SimSun" w:hAnsi="SimSun" w:eastAsia="SimSun" w:cs="SimSun"/>
          <w:color w:val="000000"/>
          <w:sz w:val="24"/>
        </w:rPr>
        <w:t xml:space="preserve">预付款的支付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预付款支付比例或金额：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预付款扣回的方式：</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12.2.2</w:t>
      </w:r>
      <w:r>
        <w:rPr>
          <w:rFonts w:ascii="SimSun" w:hAnsi="SimSun" w:eastAsia="SimSun" w:cs="SimSun"/>
          <w:color w:val="000000"/>
          <w:sz w:val="24"/>
        </w:rPr>
        <w:t xml:space="preserve">预付款担保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承包人提交预付款担保的期限：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预付款担保的形式为：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12.3</w:t>
      </w:r>
      <w:r>
        <w:rPr>
          <w:rFonts w:ascii="SimSun" w:hAnsi="SimSun" w:eastAsia="SimSun" w:cs="SimSun"/>
          <w:b/>
          <w:color w:val="000000"/>
          <w:sz w:val="24"/>
        </w:rPr>
        <w:t xml:space="preserve">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12.3.1</w:t>
      </w:r>
      <w:r>
        <w:rPr>
          <w:rFonts w:ascii="SimSun" w:hAnsi="SimSun" w:eastAsia="SimSun" w:cs="SimSun"/>
          <w:color w:val="000000"/>
          <w:sz w:val="24"/>
        </w:rPr>
        <w:t xml:space="preserve">计量原则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工程量计算规则：</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应按最新版本的国家标准、规范执行</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12.3.2</w:t>
      </w:r>
      <w:r>
        <w:rPr>
          <w:rFonts w:ascii="SimSun" w:hAnsi="SimSun" w:eastAsia="SimSun" w:cs="SimSun"/>
          <w:color w:val="000000"/>
          <w:sz w:val="24"/>
        </w:rPr>
        <w:t xml:space="preserve">计量周期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关于计量周期的约定：</w:t>
      </w:r>
      <w:r>
        <w:rPr>
          <w:rFonts w:ascii="SimSun" w:hAnsi="SimSun" w:eastAsia="SimSun" w:cs="SimSun"/>
          <w:color w:val="000000"/>
          <w:sz w:val="24"/>
          <w:u w:val="single"/>
        </w:rPr>
        <w:t xml:space="preserve">每周二前将当周完成的工程量发送至发包人跟踪审计备查。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12.3.3</w:t>
      </w:r>
      <w:r>
        <w:rPr>
          <w:rFonts w:ascii="SimSun" w:hAnsi="SimSun" w:eastAsia="SimSun" w:cs="SimSun"/>
          <w:color w:val="000000"/>
          <w:sz w:val="24"/>
        </w:rPr>
        <w:t xml:space="preserve">单价合同的计量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关于单价合同计量的约定：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12.3.4</w:t>
      </w:r>
      <w:r>
        <w:rPr>
          <w:rFonts w:ascii="SimSun" w:hAnsi="SimSun" w:eastAsia="SimSun" w:cs="SimSun"/>
          <w:color w:val="000000"/>
          <w:sz w:val="24"/>
        </w:rPr>
        <w:t xml:space="preserve">总价合同的计量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关于总价合同计量的约定：</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12.3.5</w:t>
      </w:r>
      <w:r>
        <w:rPr>
          <w:rFonts w:ascii="SimSun" w:hAnsi="SimSun" w:eastAsia="SimSun" w:cs="SimSun"/>
          <w:color w:val="000000"/>
          <w:sz w:val="24"/>
        </w:rPr>
        <w:t xml:space="preserve">总价合同采用支付分解表计量支付的，是否适用第</w:t>
      </w:r>
      <w:r>
        <w:rPr>
          <w:rFonts w:ascii="Times New Roman" w:hAnsi="Times New Roman" w:eastAsia="Times New Roman" w:cs="Times New Roman"/>
          <w:color w:val="000000"/>
          <w:sz w:val="24"/>
        </w:rPr>
        <w:t xml:space="preserve">12.3.4</w:t>
      </w:r>
      <w:r>
        <w:rPr>
          <w:rFonts w:ascii="SimSun" w:hAnsi="SimSun" w:eastAsia="SimSun" w:cs="SimSun"/>
          <w:color w:val="000000"/>
          <w:sz w:val="24"/>
        </w:rPr>
        <w:t xml:space="preserve">项〔总价合同的计量〕约定进行计量：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12.3.6</w:t>
      </w:r>
      <w:r>
        <w:rPr>
          <w:rFonts w:ascii="SimSun" w:hAnsi="SimSun" w:eastAsia="SimSun" w:cs="SimSun"/>
          <w:color w:val="000000"/>
          <w:sz w:val="24"/>
        </w:rPr>
        <w:t xml:space="preserve">其他价格形式合同的计量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其他价格形式的计量方式和程序：</w:t>
      </w:r>
      <w:r>
        <w:rPr>
          <w:rFonts w:ascii="Times New Roman" w:hAnsi="Times New Roman" w:eastAsia="Times New Roman" w:cs="Times New Roman"/>
          <w:color w:val="000000"/>
          <w:sz w:val="24"/>
        </w:rPr>
        <w:t xml:space="preserve"> /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12.4</w:t>
      </w:r>
      <w:r>
        <w:rPr>
          <w:rFonts w:ascii="SimSun" w:hAnsi="SimSun" w:eastAsia="SimSun" w:cs="SimSun"/>
          <w:b/>
          <w:color w:val="000000"/>
          <w:sz w:val="24"/>
        </w:rPr>
        <w:t xml:space="preserve">工程进度款支付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12.4.1 </w:t>
      </w:r>
      <w:r>
        <w:rPr>
          <w:rFonts w:ascii="SimSun" w:hAnsi="SimSun" w:eastAsia="SimSun" w:cs="SimSun"/>
          <w:color w:val="000000"/>
          <w:sz w:val="24"/>
        </w:rPr>
        <w:t xml:space="preserve">付款周期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关于付款周期的约定：双方约定本工程按照以下工程款（进度款）支付的方式和时间执行：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本项目无预付款。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根据项目进度，发包人可进行计量并签发进度款支付证书，进度款按发包人验收合格工程量价款的</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完工验收后</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个工作日内，支付至合同价款的</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；审计结束后</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个工作日内，供应商缴纳审定价的</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作为质保金，价款支付至审定价的</w:t>
      </w:r>
      <w:r>
        <w:rPr>
          <w:rFonts w:ascii="Times New Roman" w:hAnsi="Times New Roman" w:eastAsia="Times New Roman" w:cs="Times New Roman"/>
          <w:b/>
          <w:color w:val="000000"/>
          <w:sz w:val="24"/>
        </w:rPr>
        <w:t xml:space="preserve">100%</w:t>
      </w:r>
      <w:r>
        <w:rPr>
          <w:rFonts w:ascii="SimSun" w:hAnsi="SimSun" w:eastAsia="SimSun" w:cs="SimSun"/>
          <w:b/>
          <w:color w:val="000000"/>
          <w:sz w:val="24"/>
        </w:rPr>
        <w:t xml:space="preserve">；在缺陷责任期满后无质量问题</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个工作日内无息支付。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12.4.2</w:t>
      </w:r>
      <w:r>
        <w:rPr>
          <w:rFonts w:ascii="SimSun" w:hAnsi="SimSun" w:eastAsia="SimSun" w:cs="SimSun"/>
          <w:color w:val="000000"/>
          <w:sz w:val="24"/>
        </w:rPr>
        <w:t xml:space="preserve">进度付款申请单的编制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关于进度付款申请单编制的约定：</w:t>
      </w:r>
      <w:r>
        <w:rPr>
          <w:rFonts w:ascii="Times New Roman" w:hAnsi="Times New Roman" w:eastAsia="Times New Roman" w:cs="Times New Roman"/>
          <w:color w:val="000000"/>
          <w:sz w:val="24"/>
          <w:u w:val="single"/>
        </w:rPr>
        <w:t xml:space="preserve">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12.4.3</w:t>
      </w:r>
      <w:r>
        <w:rPr>
          <w:rFonts w:ascii="SimSun" w:hAnsi="SimSun" w:eastAsia="SimSun" w:cs="SimSun"/>
          <w:color w:val="000000"/>
          <w:sz w:val="24"/>
        </w:rPr>
        <w:t xml:space="preserve">进度付款申请单的提交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）单价合同进度付款申请单提交的约定：</w:t>
      </w:r>
      <w:r>
        <w:rPr>
          <w:rFonts w:ascii="Times New Roman" w:hAnsi="Times New Roman" w:eastAsia="Times New Roman" w:cs="Times New Roma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）总价合同进度付款申请单提交的约定：</w:t>
      </w:r>
      <w:r>
        <w:rPr>
          <w:rFonts w:ascii="SimSun" w:hAnsi="SimSun" w:eastAsia="SimSun" w:cs="SimSun"/>
          <w:color w:val="000000"/>
          <w:sz w:val="24"/>
          <w:u w:val="single"/>
        </w:rPr>
        <w:t xml:space="preserve">按通用条款执行</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）其他价格形式合同进度付款申请单提交的约定：</w:t>
      </w:r>
      <w:r>
        <w:rPr>
          <w:rFonts w:ascii="Times New Roman" w:hAnsi="Times New Roman" w:eastAsia="Times New Roman" w:cs="Times New Roman"/>
          <w:color w:val="000000"/>
          <w:sz w:val="24"/>
          <w:u w:val="single"/>
        </w:rPr>
        <w:t xml:space="preserve">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12.4.4 </w:t>
      </w:r>
      <w:r>
        <w:rPr>
          <w:rFonts w:ascii="SimSun" w:hAnsi="SimSun" w:eastAsia="SimSun" w:cs="SimSun"/>
          <w:color w:val="000000"/>
          <w:sz w:val="24"/>
        </w:rPr>
        <w:t xml:space="preserve">进度款审核和支付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）发包人支付进度款的期限：</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发包人逾期支付进度款的违约金的计算方式：</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12.4.5 </w:t>
      </w:r>
      <w:r>
        <w:rPr>
          <w:rFonts w:ascii="SimSun" w:hAnsi="SimSun" w:eastAsia="SimSun" w:cs="SimSun"/>
          <w:color w:val="000000"/>
          <w:sz w:val="24"/>
        </w:rPr>
        <w:t xml:space="preserve">支付分解表的编制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、总价合同支付分解表的编制与审批：</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、单价合同的总价项目支付分解表的编制与审批：</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12.5</w:t>
      </w:r>
      <w:r>
        <w:rPr>
          <w:rFonts w:ascii="SimSun" w:hAnsi="SimSun" w:eastAsia="SimSun" w:cs="SimSun"/>
          <w:b/>
          <w:color w:val="000000"/>
          <w:sz w:val="24"/>
        </w:rPr>
        <w:t xml:space="preserve">支付账户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发包人应将合同价款支付至合同协议书中约定的承包人账户。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w:t>
      </w:r>
      <w:r>
        <w:rPr>
          <w:rFonts w:ascii="SimSun" w:hAnsi="SimSun" w:eastAsia="SimSun" w:cs="SimSun"/>
          <w:b/>
          <w:color w:val="000000"/>
          <w:sz w:val="24"/>
          <w:u w:val="none"/>
        </w:rPr>
        <w:t xml:space="preserve">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13.1</w:t>
      </w:r>
      <w:r>
        <w:rPr>
          <w:rFonts w:ascii="SimSun" w:hAnsi="SimSun" w:eastAsia="SimSun" w:cs="SimSun"/>
          <w:b/>
          <w:color w:val="000000"/>
          <w:sz w:val="24"/>
        </w:rPr>
        <w:t xml:space="preserve">分部分项工程验收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发包人不能按时进行验收时，应提前</w:t>
      </w:r>
      <w:r>
        <w:rPr>
          <w:rFonts w:ascii="Times New Roman" w:hAnsi="Times New Roman" w:eastAsia="Times New Roman" w:cs="Times New Roman"/>
          <w:color w:val="000000"/>
          <w:sz w:val="24"/>
          <w:u w:val="single"/>
        </w:rPr>
        <w:t xml:space="preserve"> 24 </w:t>
      </w:r>
      <w:r>
        <w:rPr>
          <w:rFonts w:ascii="SimSun" w:hAnsi="SimSun" w:eastAsia="SimSun" w:cs="SimSun"/>
          <w:color w:val="000000"/>
          <w:sz w:val="24"/>
        </w:rPr>
        <w:t xml:space="preserve">小时提交书面延期要求。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Times New Roman" w:hAnsi="Times New Roman" w:eastAsia="Times New Roman" w:cs="Times New Roman"/>
          <w:color w:val="000000"/>
          <w:sz w:val="24"/>
          <w:u w:val="single"/>
        </w:rPr>
        <w:t xml:space="preserve"> 48 </w:t>
      </w:r>
      <w:r>
        <w:rPr>
          <w:rFonts w:ascii="SimSun" w:hAnsi="SimSun" w:eastAsia="SimSun" w:cs="SimSun"/>
          <w:color w:val="000000"/>
          <w:sz w:val="24"/>
        </w:rPr>
        <w:t xml:space="preserve">小时。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13.2</w:t>
      </w:r>
      <w:r>
        <w:rPr>
          <w:rFonts w:ascii="SimSun" w:hAnsi="SimSun" w:eastAsia="SimSun" w:cs="SimSun"/>
          <w:b/>
          <w:color w:val="000000"/>
          <w:sz w:val="24"/>
        </w:rPr>
        <w:t xml:space="preserve">竣工验收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13.2.1</w:t>
      </w:r>
      <w:r>
        <w:rPr>
          <w:rFonts w:ascii="SimSun" w:hAnsi="SimSun" w:eastAsia="SimSun" w:cs="SimSun"/>
          <w:color w:val="000000"/>
          <w:sz w:val="24"/>
          <w:u w:val="none"/>
        </w:rPr>
        <w:t xml:space="preserve">竣工验收程序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关于竣工验收程序的约定</w:t>
      </w:r>
      <w:r>
        <w:rPr>
          <w:rFonts w:ascii="SimSun" w:hAnsi="SimSun" w:eastAsia="SimSun" w:cs="SimSun"/>
          <w:color w:val="000000"/>
          <w:sz w:val="24"/>
          <w:u w:val="single"/>
        </w:rPr>
        <w:t xml:space="preserve">：按通用条款执行，并符合下列要求：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竣工验收按照承包人自评、发包人验收的流程进行。工程完工后，承包人通过自检认为达到竣工验收条件时，应按国家关于工程竣工有关规定，向发包人提供完整的竣工档案资料、竣工验收报告等满足竣工验收的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发包人收到上述资料后及时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用，完成后再次申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、承包人提供竣工图的约定：此项目无需提供竣工图。竣工验收日期为实际竣工验收合格之日。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、竣工交付使用的过程必须符合下列要求：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、完成设计图和施工合同规定的工作内容，达到国家规定的竣工验收条件。工程质量应符合国家现行的有关法律、法规、技术标准、设计文件及合同规定的要求，并经质量监督机构核定为合格工程。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、工程所用的设备和主材料、构配件具有产品质量出场检验合格证明、技术标准、必要的进场试验报告，并达到相应的验收标准。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、具有完整的工程技术档案，已办理工程竣工交付使用的有关手续。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、已签署工程保修书。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、工程竣工验收一次性通过，承包人送交竣工验收报告的日期为实际竣工日期。工程首次验收未通过，实际竣工日期为承包人整改后再次验收合格之日。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发包人不按照本项约定组织竣工验收、颁发工程接收证书的违约金的计算方法：</w:t>
      </w:r>
      <w:r>
        <w:rPr>
          <w:rFonts w:ascii="SimSun" w:hAnsi="SimSun" w:eastAsia="SimSun" w:cs="SimSun"/>
          <w:color w:val="000000"/>
          <w:sz w:val="24"/>
          <w:u w:val="single"/>
        </w:rPr>
        <w:t xml:space="preserve">按通用条款执行。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13.2.2</w:t>
      </w:r>
      <w:r>
        <w:rPr>
          <w:rFonts w:ascii="SimSun" w:hAnsi="SimSun" w:eastAsia="SimSun" w:cs="SimSun"/>
          <w:color w:val="000000"/>
          <w:sz w:val="24"/>
        </w:rPr>
        <w:t xml:space="preserve">移交、接收全部与部分工程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承包人向发包人移交工程的期限：</w:t>
      </w:r>
      <w:r>
        <w:rPr>
          <w:rFonts w:ascii="SimSun" w:hAnsi="SimSun" w:eastAsia="SimSun" w:cs="SimSun"/>
          <w:color w:val="000000"/>
          <w:sz w:val="24"/>
          <w:u w:val="single"/>
        </w:rPr>
        <w:t xml:space="preserve">施工完成后按照发包人要求执行。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发包人未按本合同约定接收全部或部分工程的，违约金的计算方法为：</w:t>
      </w:r>
      <w:r>
        <w:rPr>
          <w:rFonts w:ascii="SimSun" w:hAnsi="SimSun" w:eastAsia="SimSun" w:cs="SimSun"/>
          <w:color w:val="000000"/>
          <w:sz w:val="24"/>
          <w:u w:val="single"/>
        </w:rPr>
        <w:t xml:space="preserve">按通用条款执行。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承包人未按时移交工程的，违约金的计算方法为：</w:t>
      </w:r>
      <w:r>
        <w:rPr>
          <w:rFonts w:ascii="SimSun" w:hAnsi="SimSun" w:eastAsia="SimSun" w:cs="SimSun"/>
          <w:color w:val="000000"/>
          <w:sz w:val="24"/>
          <w:u w:val="single"/>
        </w:rPr>
        <w:t xml:space="preserve">按</w:t>
      </w:r>
      <w:r>
        <w:rPr>
          <w:rFonts w:ascii="Times New Roman" w:hAnsi="Times New Roman" w:eastAsia="Times New Roman" w:cs="Times New Roman"/>
          <w:color w:val="000000"/>
          <w:sz w:val="24"/>
          <w:u w:val="single"/>
        </w:rPr>
        <w:t xml:space="preserve">2000</w:t>
      </w:r>
      <w:r>
        <w:rPr>
          <w:rFonts w:ascii="SimSun" w:hAnsi="SimSun" w:eastAsia="SimSun" w:cs="SimSun"/>
          <w:color w:val="000000"/>
          <w:sz w:val="24"/>
          <w:u w:val="single"/>
        </w:rPr>
        <w:t xml:space="preserve">元</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天支付违约金。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13.3 </w:t>
      </w:r>
      <w:r>
        <w:rPr>
          <w:rFonts w:ascii="SimSun" w:hAnsi="SimSun" w:eastAsia="SimSun" w:cs="SimSun"/>
          <w:b/>
          <w:color w:val="000000"/>
          <w:sz w:val="24"/>
        </w:rPr>
        <w:t xml:space="preserve">竣工退场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13.3.1 </w:t>
      </w:r>
      <w:r>
        <w:rPr>
          <w:rFonts w:ascii="SimSun" w:hAnsi="SimSun" w:eastAsia="SimSun" w:cs="SimSun"/>
          <w:color w:val="000000"/>
          <w:sz w:val="24"/>
        </w:rPr>
        <w:t xml:space="preserve">竣工退场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承包人完成竣工退场的期限：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施工结束且竣工资料交付后</w:t>
      </w:r>
      <w:r>
        <w:rPr>
          <w:rFonts w:ascii="Times New Roman" w:hAnsi="Times New Roman" w:eastAsia="Times New Roman" w:cs="Times New Roman"/>
          <w:color w:val="000000"/>
          <w:sz w:val="24"/>
          <w:u w:val="single"/>
        </w:rPr>
        <w:t xml:space="preserve">7</w:t>
      </w:r>
      <w:r>
        <w:rPr>
          <w:rFonts w:ascii="SimSun" w:hAnsi="SimSun" w:eastAsia="SimSun" w:cs="SimSun"/>
          <w:color w:val="000000"/>
          <w:sz w:val="24"/>
          <w:u w:val="single"/>
        </w:rPr>
        <w:t xml:space="preserve">日内。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w:t>
      </w:r>
      <w:r>
        <w:rPr>
          <w:rFonts w:ascii="SimSun" w:hAnsi="SimSun" w:eastAsia="SimSun" w:cs="SimSun"/>
          <w:b/>
          <w:color w:val="000000"/>
          <w:sz w:val="24"/>
          <w:u w:val="none"/>
        </w:rPr>
        <w:t xml:space="preserve">竣工结算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14.1</w:t>
      </w:r>
      <w:r>
        <w:rPr>
          <w:rFonts w:ascii="SimSun" w:hAnsi="SimSun" w:eastAsia="SimSun" w:cs="SimSun"/>
          <w:b/>
          <w:color w:val="000000"/>
          <w:sz w:val="24"/>
        </w:rPr>
        <w:t xml:space="preserve">竣工结算申请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承包人提交竣工付款申请单的期限：</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验收合格后，在工程完工后一个月内将竣工结算报发包人进行初审，发包人初审后由发包人跟踪审计部门进行审计，在审计过程中发包人不接受承包人提交的任何补充资料（除非这些补充资料的内容被证实是发生在工程完工以后的），所有遗漏的结算资料发包人将视为承包人做出的优惠</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14.2</w:t>
      </w:r>
      <w:r>
        <w:rPr>
          <w:rFonts w:ascii="SimSun" w:hAnsi="SimSun" w:eastAsia="SimSun" w:cs="SimSun"/>
          <w:b/>
          <w:color w:val="000000"/>
          <w:sz w:val="24"/>
        </w:rPr>
        <w:t xml:space="preserve">竣工结算审核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关于竣工付款证书异议部分复核的方式和程序：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（一）单项工程核减率超过</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的，其审计费用全部由施工单位承担，并由建设单位从施工单位工程款中扣除或由施工单位直接缴纳（下同）；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（二）单项工程核减率在</w:t>
      </w:r>
      <w:r>
        <w:rPr>
          <w:rFonts w:ascii="Times New Roman" w:hAnsi="Times New Roman" w:eastAsia="Times New Roman" w:cs="Times New Roman"/>
          <w:color w:val="000000"/>
          <w:sz w:val="24"/>
        </w:rPr>
        <w:t xml:space="preserve">8%—10%</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）之间的，其审计费用由建设单位承担</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，施工单位承担</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（三）单项工程核减率在</w:t>
      </w:r>
      <w:r>
        <w:rPr>
          <w:rFonts w:ascii="Times New Roman" w:hAnsi="Times New Roman" w:eastAsia="Times New Roman" w:cs="Times New Roman"/>
          <w:color w:val="000000"/>
          <w:sz w:val="24"/>
        </w:rPr>
        <w:t xml:space="preserve">5%—8%</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）之间的，其审计费用由施工单位承担</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，建设单位承担</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（四）单项工程核减率在</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及其以下的，其审计费用由建设单位承担。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14.3</w:t>
      </w:r>
      <w:r>
        <w:rPr>
          <w:rFonts w:ascii="SimSun" w:hAnsi="SimSun" w:eastAsia="SimSun" w:cs="SimSun"/>
          <w:b/>
          <w:color w:val="000000"/>
          <w:sz w:val="24"/>
        </w:rPr>
        <w:t xml:space="preserve">最终结清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14.3.1</w:t>
      </w:r>
      <w:r>
        <w:rPr>
          <w:rFonts w:ascii="SimSun" w:hAnsi="SimSun" w:eastAsia="SimSun" w:cs="SimSun"/>
          <w:color w:val="000000"/>
          <w:sz w:val="24"/>
        </w:rPr>
        <w:t xml:space="preserve">最终结清申请单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承包人提交最终结清申请单的份数：</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承包人提交最终结算申请单的期限：</w:t>
      </w:r>
      <w:r>
        <w:rPr>
          <w:rFonts w:ascii="SimSun" w:hAnsi="SimSun" w:eastAsia="SimSun" w:cs="SimSun"/>
          <w:color w:val="000000"/>
          <w:sz w:val="24"/>
          <w:u w:val="single"/>
        </w:rPr>
        <w:t xml:space="preserve">质量缺陷期满后</w:t>
      </w:r>
      <w:r>
        <w:rPr>
          <w:rFonts w:ascii="Times New Roman" w:hAnsi="Times New Roman" w:eastAsia="Times New Roman" w:cs="Times New Roman"/>
          <w:color w:val="000000"/>
          <w:sz w:val="24"/>
          <w:u w:val="single"/>
        </w:rPr>
        <w:t xml:space="preserve">56</w:t>
      </w:r>
      <w:r>
        <w:rPr>
          <w:rFonts w:ascii="SimSun" w:hAnsi="SimSun" w:eastAsia="SimSun" w:cs="SimSun"/>
          <w:color w:val="000000"/>
          <w:sz w:val="24"/>
          <w:u w:val="single"/>
        </w:rPr>
        <w:t xml:space="preserve">天内。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w:t>
      </w:r>
      <w:r>
        <w:rPr>
          <w:rFonts w:ascii="SimSun" w:hAnsi="SimSun" w:eastAsia="SimSun" w:cs="SimSun"/>
          <w:b/>
          <w:color w:val="000000"/>
          <w:sz w:val="24"/>
          <w:u w:val="none"/>
        </w:rPr>
        <w:t xml:space="preserve">缺陷责任期与保修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15.1</w:t>
      </w:r>
      <w:r>
        <w:rPr>
          <w:rFonts w:ascii="SimSun" w:hAnsi="SimSun" w:eastAsia="SimSun" w:cs="SimSun"/>
          <w:b/>
          <w:color w:val="000000"/>
          <w:sz w:val="24"/>
        </w:rPr>
        <w:t xml:space="preserve">缺陷责任期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缺陷责任期的具体期限：</w:t>
      </w:r>
      <w:r>
        <w:rPr>
          <w:rFonts w:ascii="SimSun" w:hAnsi="SimSun" w:eastAsia="SimSun" w:cs="SimSun"/>
          <w:color w:val="000000"/>
          <w:sz w:val="24"/>
          <w:u w:val="single"/>
        </w:rPr>
        <w:t xml:space="preserve">缺陷责任期自工程竣工验收合格之日起</w:t>
      </w:r>
      <w:r>
        <w:rPr>
          <w:rFonts w:ascii="Times New Roman" w:hAnsi="Times New Roman" w:eastAsia="Times New Roman" w:cs="Times New Roman"/>
          <w:color w:val="000000"/>
          <w:sz w:val="24"/>
          <w:u w:val="single"/>
        </w:rPr>
        <w:t xml:space="preserve">12</w:t>
      </w:r>
      <w:r>
        <w:rPr>
          <w:rFonts w:ascii="SimSun" w:hAnsi="SimSun" w:eastAsia="SimSun" w:cs="SimSun"/>
          <w:color w:val="000000"/>
          <w:sz w:val="24"/>
          <w:u w:val="single"/>
        </w:rPr>
        <w:t xml:space="preserve">个月。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15.2</w:t>
      </w:r>
      <w:r>
        <w:rPr>
          <w:rFonts w:ascii="SimSun" w:hAnsi="SimSun" w:eastAsia="SimSun" w:cs="SimSun"/>
          <w:b/>
          <w:color w:val="000000"/>
          <w:sz w:val="24"/>
        </w:rPr>
        <w:t xml:space="preserve">质量保证金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关于质量保证金的约定：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审定总价的</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作为质量保修金。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15.2.1 </w:t>
      </w:r>
      <w:r>
        <w:rPr>
          <w:rFonts w:ascii="SimSun" w:hAnsi="SimSun" w:eastAsia="SimSun" w:cs="SimSun"/>
          <w:color w:val="000000"/>
          <w:sz w:val="24"/>
        </w:rPr>
        <w:t xml:space="preserve">承包人提供质量保证金的方式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）质量保证金保函；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）汇款。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关于质量保证金的补充约定：</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15.3</w:t>
      </w:r>
      <w:r>
        <w:rPr>
          <w:rFonts w:ascii="SimSun" w:hAnsi="SimSun" w:eastAsia="SimSun" w:cs="SimSun"/>
          <w:b/>
          <w:color w:val="000000"/>
          <w:sz w:val="24"/>
        </w:rPr>
        <w:t xml:space="preserve">保修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15.3.1 </w:t>
      </w:r>
      <w:r>
        <w:rPr>
          <w:rFonts w:ascii="SimSun" w:hAnsi="SimSun" w:eastAsia="SimSun" w:cs="SimSun"/>
          <w:color w:val="000000"/>
          <w:sz w:val="24"/>
        </w:rPr>
        <w:t xml:space="preserve">保修责任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工程免费保修期为：</w:t>
      </w:r>
      <w:r>
        <w:rPr>
          <w:rFonts w:ascii="SimSun" w:hAnsi="SimSun" w:eastAsia="SimSun" w:cs="SimSun"/>
          <w:color w:val="000000"/>
          <w:sz w:val="24"/>
          <w:u w:val="single"/>
        </w:rPr>
        <w:t xml:space="preserve">详见质量保修书。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15.3.2 </w:t>
      </w:r>
      <w:r>
        <w:rPr>
          <w:rFonts w:ascii="SimSun" w:hAnsi="SimSun" w:eastAsia="SimSun" w:cs="SimSun"/>
          <w:color w:val="000000"/>
          <w:sz w:val="24"/>
        </w:rPr>
        <w:t xml:space="preserve">修复通知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承包人收到保修通知并到达工程现场的合理时间：</w:t>
      </w:r>
      <w:r>
        <w:rPr>
          <w:rFonts w:ascii="Times New Roman" w:hAnsi="Times New Roman" w:eastAsia="Times New Roman" w:cs="Times New Roman"/>
          <w:color w:val="000000"/>
          <w:sz w:val="24"/>
          <w:u w:val="single"/>
        </w:rPr>
        <w:t xml:space="preserve">48</w:t>
      </w:r>
      <w:r>
        <w:rPr>
          <w:rFonts w:ascii="SimSun" w:hAnsi="SimSun" w:eastAsia="SimSun" w:cs="SimSun"/>
          <w:color w:val="000000"/>
          <w:sz w:val="24"/>
          <w:u w:val="single"/>
        </w:rPr>
        <w:t xml:space="preserve">小时内。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w:t>
      </w:r>
      <w:r>
        <w:rPr>
          <w:rFonts w:ascii="SimSun" w:hAnsi="SimSun" w:eastAsia="SimSun" w:cs="SimSun"/>
          <w:b/>
          <w:color w:val="000000"/>
          <w:sz w:val="24"/>
          <w:u w:val="none"/>
        </w:rPr>
        <w:t xml:space="preserve">违约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16.1</w:t>
      </w:r>
      <w:r>
        <w:rPr>
          <w:rFonts w:ascii="SimSun" w:hAnsi="SimSun" w:eastAsia="SimSun" w:cs="SimSun"/>
          <w:b/>
          <w:color w:val="000000"/>
          <w:sz w:val="24"/>
        </w:rPr>
        <w:t xml:space="preserve">发包人违约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16.1.1</w:t>
      </w:r>
      <w:r>
        <w:rPr>
          <w:rFonts w:ascii="SimSun" w:hAnsi="SimSun" w:eastAsia="SimSun" w:cs="SimSun"/>
          <w:color w:val="000000"/>
          <w:sz w:val="24"/>
        </w:rPr>
        <w:t xml:space="preserve">发包人违约的情形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发包人违约的其他情形：</w:t>
      </w:r>
      <w:r>
        <w:rPr>
          <w:rFonts w:ascii="SimSun" w:hAnsi="SimSun" w:eastAsia="SimSun" w:cs="SimSun"/>
          <w:color w:val="000000"/>
          <w:sz w:val="24"/>
          <w:u w:val="single"/>
        </w:rPr>
        <w:t xml:space="preserve">按通用条款执行。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16.1.2</w:t>
      </w:r>
      <w:r>
        <w:rPr>
          <w:rFonts w:ascii="SimSun" w:hAnsi="SimSun" w:eastAsia="SimSun" w:cs="SimSun"/>
          <w:color w:val="000000"/>
          <w:sz w:val="24"/>
        </w:rPr>
        <w:t xml:space="preserve">发包人违约的责任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发包人违约责任的承担方式和计算方法：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）因发包人原因未能在计划开工日期前</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天内下达开工通知的违约责任：</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）因发包人原因未能按合同约定支付合同价款的违约责任：</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）发包人违反第</w:t>
      </w: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款〔变更的范围〕第（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）项约定，自行实施被取消的工作或转由他人实施的违约责任：</w:t>
      </w:r>
      <w:r>
        <w:rPr>
          <w:rFonts w:ascii="Times New Roman" w:hAnsi="Times New Roman" w:eastAsia="Times New Roman" w:cs="Times New Roman"/>
          <w:color w:val="000000"/>
          <w:sz w:val="24"/>
          <w:u w:val="single"/>
        </w:rPr>
        <w:t xml:space="preserve">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）发包人提供的材料、工程设备的规格、数量或质量不符合合同约定，或因发包人原因导致交货日期延误或交货地点变更等情况的违约责任：</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）因发包人违反合同约定造成暂停施工的违约责任：</w:t>
      </w:r>
      <w:r>
        <w:rPr>
          <w:rFonts w:ascii="Times New Roman" w:hAnsi="Times New Roman" w:eastAsia="Times New Roman" w:cs="Times New Roman"/>
          <w:color w:val="000000"/>
          <w:sz w:val="24"/>
          <w:u w:val="single"/>
        </w:rPr>
        <w:t xml:space="preserve">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）发包人无正当理由没有在约定期限内发出复工指示，导致承包人无法复工的违约责任：</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）其他： </w:t>
      </w:r>
      <w:r>
        <w:rPr>
          <w:rFonts w:ascii="SimSun" w:hAnsi="SimSun" w:eastAsia="SimSun" w:cs="SimSun"/>
          <w:color w:val="000000"/>
          <w:sz w:val="24"/>
          <w:u w:val="single"/>
        </w:rPr>
        <w:t xml:space="preserve">另行协商</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16.1.3</w:t>
      </w:r>
      <w:r>
        <w:rPr>
          <w:rFonts w:ascii="SimSun" w:hAnsi="SimSun" w:eastAsia="SimSun" w:cs="SimSun"/>
          <w:color w:val="000000"/>
          <w:sz w:val="24"/>
        </w:rPr>
        <w:t xml:space="preserve">因发包人违约解除合同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w:t>
      </w:r>
      <w:r>
        <w:rPr>
          <w:rFonts w:ascii="Times New Roman" w:hAnsi="Times New Roman" w:eastAsia="Times New Roman" w:cs="Times New Roman"/>
          <w:color w:val="000000"/>
          <w:sz w:val="24"/>
        </w:rPr>
        <w:t xml:space="preserve">16.1.1</w:t>
      </w:r>
      <w:r>
        <w:rPr>
          <w:rFonts w:ascii="SimSun" w:hAnsi="SimSun" w:eastAsia="SimSun" w:cs="SimSun"/>
          <w:color w:val="000000"/>
          <w:sz w:val="24"/>
        </w:rPr>
        <w:t xml:space="preserve">项〔发包人违约的情形〕约定暂停施工满</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天</w:t>
      </w:r>
      <w:r>
        <w:rPr>
          <w:rFonts w:ascii="SimSun" w:hAnsi="SimSun" w:eastAsia="SimSun" w:cs="SimSun"/>
          <w:color w:val="000000"/>
          <w:sz w:val="24"/>
        </w:rPr>
        <w:t xml:space="preserve">后发包人仍不纠正其违约行为并致使合同目的不能实现的，承包人有权解除合同。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16.2</w:t>
      </w:r>
      <w:r>
        <w:rPr>
          <w:rFonts w:ascii="SimSun" w:hAnsi="SimSun" w:eastAsia="SimSun" w:cs="SimSun"/>
          <w:b/>
          <w:color w:val="000000"/>
          <w:sz w:val="24"/>
        </w:rPr>
        <w:t xml:space="preserve">承包人违约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16.2.1</w:t>
      </w:r>
      <w:r>
        <w:rPr>
          <w:rFonts w:ascii="SimSun" w:hAnsi="SimSun" w:eastAsia="SimSun" w:cs="SimSun"/>
          <w:color w:val="000000"/>
          <w:sz w:val="24"/>
        </w:rPr>
        <w:t xml:space="preserve">承包人违约的情形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）接到发包人开工令后，承包人无正当理由推迟开工，每拖延</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日历天须向发包人支付</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元的违约金；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）若发现承包人有违反施工图纸及相应技术规范或偷工减料的行为，发包人有权对承包人处以每次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万元以下的罚款，承包人需无条件返工至设计图纸及相关现行规范要求；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）若承包人延误提交竣工结算申请单，承包人按照</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天支付违约金；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）合同工期按承包人投标文件中的自报工期，如承包人原因延误工期，承包人应承担违约责任并向发包人支付赔偿费，赔偿费支付办法按合同工期延误一天赔偿 </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元，并以合同总价的</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为限，支付赔偿费不能解除承包人应完成本工程的责任以及合同规定的其他相关责任；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）若工程首次竣工验收未通过，承包人必须按照发包人要求及相关规范、标准整改到位并承担合同总价的</w:t>
      </w:r>
      <w:r>
        <w:rPr>
          <w:rFonts w:ascii="Times New Roman" w:hAnsi="Times New Roman" w:eastAsia="Times New Roman" w:cs="Times New Roman"/>
          <w:color w:val="000000"/>
          <w:sz w:val="24"/>
        </w:rPr>
        <w:t xml:space="preserve">0.1%</w:t>
      </w:r>
      <w:r>
        <w:rPr>
          <w:rFonts w:ascii="SimSun" w:hAnsi="SimSun" w:eastAsia="SimSun" w:cs="SimSun"/>
          <w:color w:val="000000"/>
          <w:sz w:val="24"/>
        </w:rPr>
        <w:t xml:space="preserve">的罚款，从工程竣工结算款中直接扣除。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16.2.2</w:t>
      </w:r>
      <w:r>
        <w:rPr>
          <w:rFonts w:ascii="SimSun" w:hAnsi="SimSun" w:eastAsia="SimSun" w:cs="SimSun"/>
          <w:color w:val="000000"/>
          <w:sz w:val="24"/>
        </w:rPr>
        <w:t xml:space="preserve">承包人违约的责任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承包人违约责任的承担方式和计算方法：因承包人原因造成工期延误，逾期竣工违约金上限为竣工结算价的</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，承包人支付逾期竣工违约金后，不免除承包人继续完成工程及修补缺陷的义务。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16.2.3</w:t>
      </w:r>
      <w:r>
        <w:rPr>
          <w:rFonts w:ascii="SimSun" w:hAnsi="SimSun" w:eastAsia="SimSun" w:cs="SimSun"/>
          <w:color w:val="000000"/>
          <w:sz w:val="24"/>
        </w:rPr>
        <w:t xml:space="preserve">因承包人违约解除合同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关于承包人违约解除合同的特别约定：甲方有权随时终止合同，责令乙方立即退出施工现场，并要求乙方赔偿合同总价</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的违约金；如有其它损失，甲方仍有权要求赔偿。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发包人继续使用承包人在施工现场的材料、设备、临时工程、承包人文件和由承包人或以其名义编制的其他文件的费用承担方式：费用不另外支付。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w:t>
      </w:r>
      <w:r>
        <w:rPr>
          <w:rFonts w:ascii="SimSun" w:hAnsi="SimSun" w:eastAsia="SimSun" w:cs="SimSun"/>
          <w:b/>
          <w:color w:val="000000"/>
          <w:sz w:val="24"/>
          <w:u w:val="none"/>
        </w:rPr>
        <w:t xml:space="preserve">不可抗力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17.1 </w:t>
      </w:r>
      <w:r>
        <w:rPr>
          <w:rFonts w:ascii="SimSun" w:hAnsi="SimSun" w:eastAsia="SimSun" w:cs="SimSun"/>
          <w:b/>
          <w:color w:val="000000"/>
          <w:sz w:val="24"/>
        </w:rPr>
        <w:t xml:space="preserve">不可抗力的确认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除通用合同条款约定的不可抗力事件之外，视为不可抗力的其他情形：</w:t>
      </w:r>
      <w:r>
        <w:rPr>
          <w:rFonts w:ascii="SimSun" w:hAnsi="SimSun" w:eastAsia="SimSun" w:cs="SimSun"/>
          <w:color w:val="000000"/>
          <w:sz w:val="24"/>
          <w:u w:val="single"/>
        </w:rPr>
        <w:t xml:space="preserve">空中飞行物体坠落或其他非发包人、承包人责任造成的爆炸、火灾，以及当地气象部门认定的</w:t>
      </w:r>
      <w:r>
        <w:rPr>
          <w:rFonts w:ascii="Times New Roman" w:hAnsi="Times New Roman" w:eastAsia="Times New Roman" w:cs="Times New Roman"/>
          <w:color w:val="000000"/>
          <w:sz w:val="24"/>
          <w:u w:val="single"/>
        </w:rPr>
        <w:t xml:space="preserve">50</w:t>
      </w:r>
      <w:r>
        <w:rPr>
          <w:rFonts w:ascii="SimSun" w:hAnsi="SimSun" w:eastAsia="SimSun" w:cs="SimSun"/>
          <w:color w:val="000000"/>
          <w:sz w:val="24"/>
          <w:u w:val="single"/>
        </w:rPr>
        <w:t xml:space="preserve">年一遇风、雨、雪、洪、震等自然灾害。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17.2</w:t>
      </w:r>
      <w:r>
        <w:rPr>
          <w:rFonts w:ascii="SimSun" w:hAnsi="SimSun" w:eastAsia="SimSun" w:cs="SimSun"/>
          <w:b/>
          <w:color w:val="000000"/>
          <w:sz w:val="24"/>
        </w:rPr>
        <w:t xml:space="preserve">因不可抗力解除合同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合同解除后，发包人应在商定或确定发包人应支付款项后</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天内完成款项的支付。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18.</w:t>
      </w:r>
      <w:r>
        <w:rPr>
          <w:rFonts w:ascii="SimSun" w:hAnsi="SimSun" w:eastAsia="SimSun" w:cs="SimSun"/>
          <w:b/>
          <w:color w:val="000000"/>
          <w:sz w:val="24"/>
          <w:u w:val="none"/>
        </w:rPr>
        <w:t xml:space="preserve">保险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18.1 </w:t>
      </w:r>
      <w:r>
        <w:rPr>
          <w:rFonts w:ascii="SimSun" w:hAnsi="SimSun" w:eastAsia="SimSun" w:cs="SimSun"/>
          <w:b/>
          <w:color w:val="000000"/>
          <w:sz w:val="24"/>
          <w:u w:val="single"/>
        </w:rPr>
        <w:t xml:space="preserve">工程保险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关于工程保险的特别约定：</w:t>
      </w:r>
      <w:r>
        <w:rPr>
          <w:rFonts w:ascii="SimSun" w:hAnsi="SimSun" w:eastAsia="SimSun" w:cs="SimSun"/>
          <w:color w:val="000000"/>
          <w:sz w:val="24"/>
          <w:u w:val="single"/>
        </w:rPr>
        <w:t xml:space="preserve">由承包人办理工程一切险和第三者责任险，并承担相应保费。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18.2</w:t>
      </w:r>
      <w:r>
        <w:rPr>
          <w:rFonts w:ascii="SimSun" w:hAnsi="SimSun" w:eastAsia="SimSun" w:cs="SimSun"/>
          <w:b/>
          <w:color w:val="000000"/>
          <w:sz w:val="24"/>
        </w:rPr>
        <w:t xml:space="preserve">其他保险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关于其他保险的约定：（</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）承包人须依法对其应投保的人身、财产（包括但不限于对本工程施工作业人员的生命财产和施工机械设备）办理保险，并支付保险费用。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）承包人须对本工程进行期间发生的与本工程有关的人身伤亡及财产损坏负费用、损失、索偿或诉讼等法律责任，并保障发包人免负该等责任，除非有关伤亡是发包人所引致的。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承包人是否应为其施工设备等办理财产保险：</w:t>
      </w:r>
      <w:r>
        <w:rPr>
          <w:rFonts w:ascii="SimSun" w:hAnsi="SimSun" w:eastAsia="SimSun" w:cs="SimSun"/>
          <w:color w:val="000000"/>
          <w:sz w:val="24"/>
          <w:u w:val="single"/>
        </w:rPr>
        <w:t xml:space="preserve">由承包人承担。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18.3</w:t>
      </w:r>
      <w:r>
        <w:rPr>
          <w:rFonts w:ascii="SimSun" w:hAnsi="SimSun" w:eastAsia="SimSun" w:cs="SimSun"/>
          <w:b/>
          <w:color w:val="000000"/>
          <w:sz w:val="24"/>
        </w:rPr>
        <w:t xml:space="preserve">通知义务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关于变更保险合同时的通知义务的约定：</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w:t>
      </w:r>
      <w:r>
        <w:rPr>
          <w:rFonts w:ascii="SimSun" w:hAnsi="SimSun" w:eastAsia="SimSun" w:cs="SimSun"/>
          <w:b/>
          <w:color w:val="000000"/>
          <w:sz w:val="24"/>
          <w:u w:val="none"/>
        </w:rPr>
        <w:t xml:space="preserve">争议解决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19.1</w:t>
      </w:r>
      <w:r>
        <w:rPr>
          <w:rFonts w:ascii="SimSun" w:hAnsi="SimSun" w:eastAsia="SimSun" w:cs="SimSun"/>
          <w:b/>
          <w:color w:val="000000"/>
          <w:sz w:val="24"/>
        </w:rPr>
        <w:t xml:space="preserve">争议评审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合同当事人是否同意将工程争议提交争议评审小组决定：</w:t>
      </w:r>
      <w:r>
        <w:rPr>
          <w:rFonts w:ascii="SimSun" w:hAnsi="SimSun" w:eastAsia="SimSun" w:cs="SimSun"/>
          <w:color w:val="000000"/>
          <w:sz w:val="24"/>
          <w:u w:val="single"/>
        </w:rPr>
        <w:t xml:space="preserve">不采用。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19.1.1 </w:t>
      </w:r>
      <w:r>
        <w:rPr>
          <w:rFonts w:ascii="SimSun" w:hAnsi="SimSun" w:eastAsia="SimSun" w:cs="SimSun"/>
          <w:color w:val="000000"/>
          <w:sz w:val="24"/>
        </w:rPr>
        <w:t xml:space="preserve">争议评审小组的确定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争议评审小组成员的确定：</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选定争议评审员的期限：</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争议评审小组成员的报酬承担方式：</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其他事项的约定：</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19.1.2 </w:t>
      </w:r>
      <w:r>
        <w:rPr>
          <w:rFonts w:ascii="SimSun" w:hAnsi="SimSun" w:eastAsia="SimSun" w:cs="SimSun"/>
          <w:color w:val="000000"/>
          <w:sz w:val="24"/>
        </w:rPr>
        <w:t xml:space="preserve">争议评审小组的决定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合同当事人关于本项的约定：</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19.2</w:t>
      </w:r>
      <w:r>
        <w:rPr>
          <w:rFonts w:ascii="SimSun" w:hAnsi="SimSun" w:eastAsia="SimSun" w:cs="SimSun"/>
          <w:b/>
          <w:color w:val="000000"/>
          <w:sz w:val="24"/>
        </w:rPr>
        <w:t xml:space="preserve">仲裁或诉讼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因合同及合同有关事项发生的争议，按下列第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种方式解决：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）向 </w:t>
      </w:r>
      <w:r>
        <w:rPr>
          <w:rFonts w:ascii="Times New Roman" w:hAnsi="Times New Roman" w:eastAsia="Times New Roman" w:cs="Times New Roman"/>
          <w:color w:val="000000"/>
          <w:sz w:val="24"/>
          <w:u w:val="single"/>
        </w:rPr>
        <w:t xml:space="preserve"> /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仲裁委员会申请仲裁；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）向</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工程所在地</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人民法院起诉。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：工程质量保修书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：建设工程安全管理协议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：廉政合同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乙方：（盖章）</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话：</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r>
      <w:tr>
        <w:trPr>
          <w:trHeight w:val="464"/>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号：</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z w:val="24"/>
          <w:u w:val="none"/>
        </w:rPr>
        <w:t xml:space="preserve">件</w:t>
      </w:r>
      <w:r>
        <w:rPr>
          <w:rFonts w:ascii="Times New Roman" w:hAnsi="Times New Roman" w:eastAsia="Times New Roman" w:cs="Times New Roman"/>
          <w:color w:val="000000"/>
          <w:sz w:val="24"/>
        </w:rPr>
        <w:t xml:space="preserve">1</w:t>
      </w:r>
      <w:r>
        <w:rPr>
          <w:rFonts w:ascii="SimSun" w:hAnsi="SimSun" w:eastAsia="SimSun" w:cs="SimSun"/>
          <w:color w:val="000000"/>
          <w:sz w:val="24"/>
          <w:u w:val="none"/>
        </w:rPr>
        <w:t xml:space="preserve">：</w:t>
      </w: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工程质量保修书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承包人（全称）：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发包人和承包人根据《中华人民共和国建筑法》和《建设工程质量管理条例》，经协商一致就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签订工程质量保修书。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一、工程质量保修范围和内容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承包人在质量保修期内，按照有关法律规定和合同约定，承担工程质量保修责任。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质量保修范围包括</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以及双方约定的其他项目。具体保修的内容，双方约定如下：</w:t>
      </w:r>
      <w:r>
        <w:rPr>
          <w:rFonts w:ascii="SimSun" w:hAnsi="SimSun" w:eastAsia="SimSun" w:cs="SimSun"/>
          <w:color w:val="000000"/>
          <w:sz w:val="24"/>
          <w:u w:val="single"/>
        </w:rPr>
        <w:t xml:space="preserve">工程量清单中所有项目均在保修范围内</w:t>
      </w:r>
      <w:r>
        <w:rPr>
          <w:rFonts w:ascii="SimSun" w:hAnsi="SimSun" w:eastAsia="SimSun" w:cs="SimSu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二、质量保修期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根据《建设工程质量管理条例》及有关规定，工程的质量保修期如下：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．地基基础工程和主体结构工程为设计文件规定的工程合理使用年限；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．屋面防水工程、有防水要求的卫生间、房间和外墙面的防渗为 </w:t>
      </w: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．装修工程为 </w:t>
      </w: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．电气管线、给排水管道、设备安装工程为 </w:t>
      </w: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．供热与供冷系统为 </w:t>
      </w: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个采暖期、供冷期；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．住宅小区内的给排水设施、道路等配套工程为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．其他项目保修期限约定如下：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质量保修期自工程竣工验收合格之日起计算。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工程免费保修期为：</w:t>
      </w:r>
      <w:r>
        <w:rPr>
          <w:rFonts w:ascii="Times New Roman" w:hAnsi="Times New Roman" w:eastAsia="Times New Roman" w:cs="Times New Roman"/>
          <w:color w:val="000000"/>
          <w:sz w:val="24"/>
          <w:u w:val="single"/>
        </w:rPr>
        <w:t xml:space="preserve">  12</w:t>
      </w:r>
      <w:r>
        <w:rPr>
          <w:rFonts w:ascii="SimSun" w:hAnsi="SimSun" w:eastAsia="SimSun" w:cs="SimSun"/>
          <w:color w:val="000000"/>
          <w:sz w:val="24"/>
          <w:u w:val="single"/>
        </w:rPr>
        <w:t xml:space="preserve">个月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三、缺陷责任期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工程缺陷责任期为</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个月，缺陷责任期自工程通过竣工验收之日起计算。单位工程先于全部工程进行验收，单位工程缺陷责任期自单位工程验收合格之日起算。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u w:val="none"/>
        </w:rPr>
        <w:t xml:space="preserve">四、质量保修责任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．属于保修范围、内容的项目，承包人应当在接到保修通知之日起</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天内派人保修。承包人不在约定期限内派人保修的，发包人可以委托他人修理。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．发生紧急事故需抢修的，承包人在接到事故通知后，应当立即到达事故现场抢修。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．质量保修完成后，由发包人组织验收。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五、保修费用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保修期内承包人免费保修，非因承包人原因造成的质量问题除外，费用由责任方承担。保修期外，承包人终身保修，仅收取部件成本费。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六、双方约定的其他工程质量保修事项：</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工程质量保修书由发包人、承包人在工程竣工验收前共同签署，作为施工合同附件，其有效期限至保修期满。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发包人（公章）：承包人（公章）：</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法定代表人（签字）：法定代表人（签字）：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委托代理人（签字）：委托代理人（签字）：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传真：传真：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开户银行：开户银行：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账号：账号：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邮政编码：邮政编码：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建设工程安全管理协议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发包单位：（以下简称甲方）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承包单位：（以下简称乙方）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甲方将</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项目发包给乙方施工，为贯彻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安全第一、预防为主</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的方针，根据《江苏省工程安全管理暂行规定》和国家有关法规，明确双方的安全生产责任，确保施工安全，双方在签订建筑安装工程合同的同时，签订本协议。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一、承包施工项目：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工程项目名称：</w:t>
      </w: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工程地址：</w:t>
      </w: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二、工程项目施工期限：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日起开工至</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日完工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三、协议内容：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、甲乙双方必须认真贯彻国家、江苏省和上级劳动保护、安全生产主管部门颁发的有关安全生产、消防工作的方针、政策，严格执行有关劳动保护法规、条例、规定。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、乙方应有安全管理组织体制，包括负责安全生产的领导</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各级专职和兼职的安全干部，应有各工种的安全操作规程，特种作业人员的验证考核制度及各级安全生产岗位责任制和定期安全检查制度，安全教育制度等。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、乙方在施工前要认真勘察现场：乙方进场后首先必须做好施工现场围护，防止闲杂人员进入施工现场，发生安全事故。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、工程项目由乙方按甲方的要求自行编制施工组织设计；并制定有针对性的安全技术措施计划、严格按施工组织设计和有关安全要求施工。乙方应落实本工程安全生产的管理体系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管理体系中的人员名单上报甲方项目代表备案，以便甲方监督管理。工地安全员必须持证上岗。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、乙方必须认真对本单位职工进行安全生产制度及安全技术知识教育</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增强法制观念</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提高职工的安全生产思想意识和自我保护的能力</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督促职工自觉遵守安全生产纪律、制度和法规。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、施工前乙方应对管理、施工人员进行安全生产进场教育</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介绍有关安全生产管理制度、规定和要求，乙方应组织召开管理、施工人员安全生产教育会议，介绍施工中有关安全、防火等规章制度及要求；乙方必须检查、督促施工人员严格遵守、认真执行。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、根据工程项目内容、特点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甲乙双方应做好安全技术交底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并有交底的书面材料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交底材料一式两份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由甲乙双方签字后各执一份。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、施工期间，乙方指派</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同志负责本工程项目的有关安全、防火工作；甲方指派</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同志负责联系、检查督促乙方执行有关安全、防火规定。甲乙双方应经常联系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相互协助检查和处理工程施工有关的安全、防火工作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共同预防事故发生。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、乙方在施工期间必须严格执行和遵守安全生产、防火管理的各项规定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接受甲方的督促、检查和指导。甲方有协助乙方搞好安全生产、防火管理以及督促检查的义务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对于查出的隐患</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乙方必须限期整改。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、乙方在施工期间必须严格执行和遵守甲方车辆管理办法。对于乙方人员未按甲方要求，违规使用车辆造成的后果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由该方人员及其单位负责。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乙方在施工期间必须严格执行和遵守学校相关规定。因实验、施工等特殊原因，确需动用明火的，乙方必须事先向保卫部门提出用火申请，经审批同意后方可动火。对违反规定动用明火造成火灾事故的单位及个人，将交由消防部门按规定处罚；情节严重构成犯罪的，移交司法部门依法追究刑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、在生产操作过程中的乙方员工防护用品由乙方自理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乙方应督促施工现场人员自觉穿戴好防护用品。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、乙方人员对所在的施工区域、作业环境、操作设施设备、工具用具等必须认真检查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发现隐患立即停止施工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落实整改后方准施工。一经施工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就表示该施工单位确认施工场所、作业环境、设施设备、工具用具等符合安全要求和处于安全状态。乙方对施工过程中由于上述因素不良而导致的事故后果负责。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、乙方在施工期间所使用的各种设备以及工具等均应由乙方自备。如乙方必须向甲方借用或租赁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应由乙方有关人员办理借用或租赁手续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制订有关安全使用和管理制度。借出方应保证借出的设备和工具完好并符合安全要求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借入方必须进行检查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并做好书面记录。借入方一经接收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设备和工具的保管、维修应由借入使用方负责</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并严格执行安全操作规程。在使用过程中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用于设备、工具因素或操作不当而造成伤亡事故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由借入使用方负责。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、乙方人员对施工的现场脚手架、各类安全防护设施、安全标志和警告牌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不得擅自拆除、更动。如确实需要拆除更动的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必须经工地施工负责人和乙方指派的安全管理人员的同意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并采取必要、可靠的安全措施后方能拆除。乙方人员擅自拆除所造成的后果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由该方人员及其单位负责。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、乙方特种作业人员必须执行《特种作业人员安全技术培训考核管理规定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经省、市、地区的特种作业安全技术考核站培训考核合格后持证上岗、并按规定定期验证；中、小型机械的操作人员必须按规定做到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定机定人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和有证操作；起重吊装作业人员必须遵守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十不吊</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规定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严禁违章、无证操作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严禁不懂电器、机械的人擅自操作使用电器、机械设备。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、乙方必须严格执行各类防火防爆制度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易燃易爆场所严禁吸烟及动用明火</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消防器材不准挪作他用。电焊、气割作业应按规定办理动火审批手续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严格遵守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十不烧</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规定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严禁使用电炉。冬季施工必须采用明火加热的防冻措施时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应取得防火主管人员同意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落实防火、防中毒措施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并指派专人值班。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、乙方需用甲方提供的电气设备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在使用前应先进行检测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并做好检测记录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如不符合安全规定的应及时向甲方提出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甲方整改合格后方准使用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违反本规定或不经甲方许可</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擅自乱拉电气线路造成后果的均由乙方负责。乙方配电系统必须有专人</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小时值班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工地生活区内严禁乱拉乱接电线</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严禁使用电炉、电饭煲、电饭锅、电取暖器等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防止漏电触电事故发生。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rPr>
          <w:rFonts w:ascii="SimSun" w:hAnsi="SimSun" w:eastAsia="SimSun" w:cs="SimSun"/>
          <w:color w:val="000000"/>
          <w:sz w:val="24"/>
        </w:rPr>
        <w:t xml:space="preserve">、乙方在施工中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应注意地下管线及高压架空线路的保护。甲方对地下管线和障碍物应详细交底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乙方应贯彻交底要求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如遇有情况</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应及时向甲方和有关部门联系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采取保护措施。改造维修工程施工时，应及时安放工程警示标志，夜间设置警示照明灯，必要时安排人员进行值班。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、贯彻谁施工谁负责安全的原则。乙方在施工过程中因乙方管理不善或服务不当发生的人身伤亡（含乙方施工人员和其他人员）、火警、火灾等一切事故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均由乙方自己负责</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甲方只负责教育的责任。乙方在施工期间造成伤亡、火警、火灾、机械等重大事故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乙方应进行紧急抢救伤员和保护现场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甲方予以协助</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乙方按国务院及江苏省有关事故报告规定在事故发生后的二十四小时内及时报告上级主管部门及市、区（县）劳动保护监察部门等有关机构。事故的损失和善后处理费用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有乙方承担。</w:t>
      </w:r>
      <w:r>
        <w:rPr>
          <w:rFonts w:ascii="Times New Roman" w:hAnsi="Times New Roman" w:eastAsia="Times New Roman" w:cs="Times New Roman"/>
          <w:color w:val="000000"/>
          <w:sz w:val="24"/>
        </w:rPr>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、乙方必须按规定支付农民工工资，若甲方进度款到位，而乙方未按时发放农民工工资，形成纠纷，由乙方负责解决并承担一切责任。如因此给甲方造成不良社会影响的，甲方有权要求乙方承担违约赔偿责任。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、本协议经双方签字、盖章有效。作为合同正本的附件一式两份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甲、乙双方各执一份。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、本协议同工程合同正本同日生效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甲、乙双方必须严格执行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由于违反本协议而造成伤亡事故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由违约方承担一切经济损失。</w:t>
      </w:r>
      <w:r>
        <w:rPr>
          <w:rFonts w:ascii="Times New Roman" w:hAnsi="Times New Roman" w:eastAsia="Times New Roman" w:cs="Times New Roman"/>
          <w:color w:val="000000"/>
          <w:sz w:val="24"/>
        </w:rPr>
        <w:tab/>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甲方：（盖章）乙方：（盖章）</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法定代表人（签章）法定代表人（签章）</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代表（签字）代表（签字）</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日期：日期：</w:t>
      </w:r>
      <w:r>
        <w:rPr>
          <w:rFonts w:ascii="Times New Roman" w:hAnsi="Times New Roman" w:eastAsia="Times New Roman" w:cs="Times New Roman"/>
          <w:color w:val="000000"/>
          <w:sz w:val="24"/>
        </w:rPr>
        <w:tab/>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廉政合同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为贯彻落实党中央、国务院《关于实行党风廉政建设责任制的规定》，进一步加强水利工程建设中的党风廉政建设，保证</w:t>
      </w:r>
      <w:r>
        <w:rPr>
          <w:rFonts w:ascii="SimSun" w:hAnsi="SimSun" w:eastAsia="SimSun" w:cs="SimSun"/>
          <w:b/>
          <w:color w:val="000000"/>
          <w:sz w:val="24"/>
          <w:u w:val="single"/>
        </w:rPr>
        <w:t xml:space="preserve">   工程名称</w:t>
      </w:r>
      <w:r>
        <w:rPr>
          <w:rFonts w:ascii="SimSun" w:hAnsi="SimSun" w:eastAsia="SimSun" w:cs="SimSun"/>
          <w:color w:val="000000"/>
          <w:sz w:val="24"/>
        </w:rPr>
        <w:t xml:space="preserve">建设优质、高效、有序、廉洁地进行，</w:t>
      </w:r>
      <w:r>
        <w:rPr>
          <w:rFonts w:ascii="SimSun" w:hAnsi="SimSun" w:eastAsia="SimSun" w:cs="SimSun"/>
          <w:b/>
          <w:color w:val="000000"/>
          <w:sz w:val="24"/>
          <w:u w:val="single"/>
        </w:rPr>
        <w:t xml:space="preserve">            </w:t>
      </w:r>
      <w:r>
        <w:rPr>
          <w:rFonts w:ascii="SimSun" w:hAnsi="SimSun" w:eastAsia="SimSun" w:cs="SimSun"/>
          <w:color w:val="000000"/>
          <w:sz w:val="24"/>
        </w:rPr>
        <w:t xml:space="preserve">（以下简称“发包人”），与承担  </w:t>
      </w:r>
      <w:r>
        <w:rPr>
          <w:rFonts w:ascii="SimSun" w:hAnsi="SimSun" w:eastAsia="SimSun" w:cs="SimSun"/>
          <w:b/>
          <w:color w:val="000000"/>
          <w:sz w:val="24"/>
          <w:u w:val="single"/>
        </w:rPr>
        <w:t xml:space="preserve">工程合同名称（编号）</w:t>
      </w:r>
      <w:r>
        <w:rPr>
          <w:rFonts w:ascii="SimSun" w:hAnsi="SimSun" w:eastAsia="SimSun" w:cs="SimSun"/>
          <w:color w:val="000000"/>
          <w:sz w:val="24"/>
        </w:rPr>
        <w:t xml:space="preserve">的承包人</w:t>
      </w:r>
      <w:r>
        <w:rPr>
          <w:rFonts w:ascii="SimSun" w:hAnsi="SimSun" w:eastAsia="SimSun" w:cs="SimSun"/>
          <w:b/>
          <w:color w:val="000000"/>
          <w:sz w:val="24"/>
          <w:u w:val="single"/>
        </w:rPr>
        <w:t xml:space="preserve">        </w:t>
      </w:r>
      <w:r>
        <w:rPr>
          <w:rFonts w:ascii="SimSun" w:hAnsi="SimSun" w:eastAsia="SimSun" w:cs="SimSun"/>
          <w:color w:val="000000"/>
          <w:sz w:val="24"/>
        </w:rPr>
        <w:t xml:space="preserve">（以下简称“承包人”），经双方协商一致，自愿签订以下廉政合同。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w:t>
      </w:r>
      <w:r>
        <w:rPr>
          <w:rFonts w:ascii="SimSun" w:hAnsi="SimSun" w:eastAsia="SimSun" w:cs="SimSun"/>
          <w:color w:val="000000"/>
          <w:sz w:val="24"/>
        </w:rPr>
        <w:t xml:space="preserve"> 承、发包人双方共同义务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（一）严格遵守党和国家有关法律法规及党风廉政建设各项规定，严格贯彻落实中央八项规定和省委十项规定精神。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（二）严格执行</w:t>
      </w:r>
      <w:r>
        <w:rPr>
          <w:rFonts w:ascii="SimSun" w:hAnsi="SimSun" w:eastAsia="SimSun" w:cs="SimSun"/>
          <w:b/>
          <w:color w:val="000000"/>
          <w:sz w:val="24"/>
          <w:u w:val="single"/>
        </w:rPr>
        <w:t xml:space="preserve">  工程合同名称(编号)  </w:t>
      </w:r>
      <w:r>
        <w:rPr>
          <w:rFonts w:ascii="SimSun" w:hAnsi="SimSun" w:eastAsia="SimSun" w:cs="SimSun"/>
          <w:color w:val="000000"/>
          <w:sz w:val="24"/>
        </w:rPr>
        <w:t xml:space="preserve">，自觉按合同办事。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（三）双方遵循公平、诚实信用的原则行使权利和履行义务；尊重社会公德，不得扰乱社会经济秩序，损害社会公共利益。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（四）建立健全并严格执行党风廉政建设各项制度，开展反腐倡廉宣传教育，加强对本方工作人员的监督检查。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（五）开展廉政文化进工地活动，在工地现场设立廉政公示牌、举报箱、廉政宣传栏和举报电话等。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发现对方在业务活动中有违反廉政规定的行为，应及时提醒和督促对方纠正；对违反相关规定的本方工作人员应及时进行批评教育，并按各自内部规定严肃查处违纪违规行为；发现重大违纪违法行为，应向执纪执法机关举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w:t>
      </w:r>
      <w:r>
        <w:rPr>
          <w:rFonts w:ascii="SimSun" w:hAnsi="SimSun" w:eastAsia="SimSun" w:cs="SimSun"/>
          <w:color w:val="000000"/>
          <w:sz w:val="24"/>
        </w:rPr>
        <w:t xml:space="preserve">发包人在廉政建设方面的义务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（一）发包人及其工作人员不得违反规定干预承包人的合法分包；不得在承包人处安插亲友及介绍销售工程材料；不得违反规定指定需购物资设备的销售单位或部门。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（二）发包人及其工作人员不得挤占、截留、挪用、拖欠拨付工程款；不得超进度拨付工程款；严禁私设小金库。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（三）发包人及其工作人员不得利用职务之便索要或接受承包人的礼品、礼金、消费卡、有价证券、股权、其他金融产品等财物，或以赌博等交易形式非法收受承包人财物。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（四）发包人及其工作人员不得让承包人报销应由发包人或其工作人员个人支付的费用。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（五）发包人及其工作人员不得要求或者接受承包人可能影响公正执行公务的宴请；不得要求承包人提供超出合同以外的交通工具、通讯工具、办公用品等。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（六）发包人及其工作人员不得收受承包人住房、汽车等物品，不得收受承包人为其以明显低于市场价购置住房或以劣换优、以借为名占用承包人住房。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（七）发包人及其工作人员不得要求或者接受承包人为其住房装修、婚丧嫁娶、特定关系人（近亲属及其它共同利益关系的人）国内和出国（境）旅游提供方便。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发包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（九）发包人及其工作人员不得利用职务便利为承包人谋取不当利益；不得利用职务之便为承包人谋取不当利益（之前或之后），约定在其离职后收受承包人财物，并在离职后收受。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w:t>
      </w:r>
      <w:r>
        <w:rPr>
          <w:rFonts w:ascii="SimSun" w:hAnsi="SimSun" w:eastAsia="SimSun" w:cs="SimSun"/>
          <w:color w:val="000000"/>
          <w:sz w:val="24"/>
        </w:rPr>
        <w:t xml:space="preserve">承包人在廉政建设方面义务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（一）承包人及其工作人员不得违反规定按照发包人及其工作人员要求将承建的项目转包或者违法分包。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（二）承包人及其工作人员不得以任何形式向发包人及其工作人员馈赠礼品、礼金、消费卡、有价证券、股权、其他金融产品等财物，或以赌博等交易形式非法赠送发包人及其工作人员财物。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（三）承包人及其工作人员不得以任何名义为发包人及其工作人员报销应由发包人或其工作人员个人支付的费用。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（四）承包人及其工作人员不得以任何理由邀请发包人及其工作人员参加对承建的工程项目有影响的宴请及娱乐活动；不得超出承包合同为其提供通讯工具、交通工具、办公用品等。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（五）承包人及其工作人员不得以任何形式向发包人及其工作人员赠送住房、汽车等物品，不得为其以明显低于市场价购置住房或以劣换优、以借为名赠送住房。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包人及其工作人员不得为发包人及其工作人员住房装修、婚丧嫁娶、特定关系人国内和出国（境）旅游提供方便；不得为其特定关系人以安排工作为名，使其不实际工作却获取薪酬；不得以其他违法违规形式，将有关财物给发包人及其工作人员或其特定关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（七）承包人及其工作人员不得与该工程的设计、监理、检测等单位串通，违反工程计量、资金支付、质量验评、设计变更等有关规定和程序，损害发包人利益，影响工程质量、进度和安全。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（八）承包人应按照发包人和监督部门的要求，对农民工工资实行银行卡支付，不得克扣、截留、拖欠农民工工资。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w:t>
      </w:r>
      <w:r>
        <w:rPr>
          <w:rFonts w:ascii="SimSun" w:hAnsi="SimSun" w:eastAsia="SimSun" w:cs="SimSun"/>
          <w:color w:val="000000"/>
          <w:sz w:val="24"/>
        </w:rPr>
        <w:t xml:space="preserve">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w:t>
      </w:r>
      <w:r>
        <w:rPr>
          <w:rFonts w:ascii="SimSun" w:hAnsi="SimSun" w:eastAsia="SimSun" w:cs="SimSun"/>
          <w:color w:val="000000"/>
          <w:sz w:val="24"/>
        </w:rPr>
        <w:t xml:space="preserve">监督检查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（一）承、发包双方在接受本单位主管部门监督检查的同时，自愿接受</w:t>
      </w:r>
      <w:r>
        <w:rPr>
          <w:rFonts w:ascii="SimSun" w:hAnsi="SimSun" w:eastAsia="SimSun" w:cs="SimSun"/>
          <w:b/>
          <w:color w:val="000000"/>
          <w:sz w:val="24"/>
          <w:u w:val="single"/>
        </w:rPr>
        <w:t xml:space="preserve">各（上）</w:t>
      </w:r>
      <w:r>
        <w:rPr>
          <w:rFonts w:ascii="SimSun" w:hAnsi="SimSun" w:eastAsia="SimSun" w:cs="SimSun"/>
          <w:color w:val="000000"/>
          <w:sz w:val="24"/>
        </w:rPr>
        <w:t xml:space="preserve">级水行政主管部门和</w:t>
      </w:r>
      <w:r>
        <w:rPr>
          <w:rFonts w:ascii="SimSun" w:hAnsi="SimSun" w:eastAsia="SimSun" w:cs="SimSun"/>
          <w:b/>
          <w:color w:val="000000"/>
          <w:sz w:val="24"/>
          <w:u w:val="single"/>
        </w:rPr>
        <w:t xml:space="preserve">督查单位（纪检监察部门）</w:t>
      </w:r>
      <w:r>
        <w:rPr>
          <w:rFonts w:ascii="SimSun" w:hAnsi="SimSun" w:eastAsia="SimSun" w:cs="SimSun"/>
          <w:color w:val="000000"/>
          <w:sz w:val="24"/>
        </w:rPr>
        <w:t xml:space="preserve">对合同执行情况的监督检查、审计等，提供有关资料和财务账册，接受本合同规定范围内的裁定意见。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w:t>
      </w:r>
      <w:r>
        <w:rPr>
          <w:rFonts w:ascii="SimSun" w:hAnsi="SimSun" w:eastAsia="SimSun" w:cs="SimSun"/>
          <w:color w:val="000000"/>
          <w:sz w:val="24"/>
        </w:rPr>
        <w:t xml:space="preserve">本合同为工程合同的从合同，其有效期与工程合同一致。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w:t>
      </w:r>
      <w:r>
        <w:rPr>
          <w:rFonts w:ascii="SimSun" w:hAnsi="SimSun" w:eastAsia="SimSun" w:cs="SimSun"/>
          <w:color w:val="000000"/>
          <w:sz w:val="24"/>
        </w:rPr>
        <w:t xml:space="preserve">本合同一式</w:t>
      </w:r>
      <w:r>
        <w:rPr>
          <w:rFonts w:ascii="SimSun" w:hAnsi="SimSun" w:eastAsia="SimSun" w:cs="SimSun"/>
          <w:b/>
          <w:color w:val="000000"/>
          <w:sz w:val="24"/>
          <w:u w:val="single"/>
        </w:rPr>
        <w:t xml:space="preserve">叁</w:t>
      </w:r>
      <w:r>
        <w:rPr>
          <w:rFonts w:ascii="SimSun" w:hAnsi="SimSun" w:eastAsia="SimSun" w:cs="SimSun"/>
          <w:color w:val="000000"/>
          <w:sz w:val="24"/>
        </w:rPr>
        <w:t xml:space="preserve">份，承、发包双方各执</w:t>
      </w:r>
      <w:r>
        <w:rPr>
          <w:rFonts w:ascii="SimSun" w:hAnsi="SimSun" w:eastAsia="SimSun" w:cs="SimSun"/>
          <w:b/>
          <w:color w:val="000000"/>
          <w:sz w:val="24"/>
          <w:u w:val="single"/>
        </w:rPr>
        <w:t xml:space="preserve">壹</w:t>
      </w:r>
      <w:r>
        <w:rPr>
          <w:rFonts w:ascii="SimSun" w:hAnsi="SimSun" w:eastAsia="SimSun" w:cs="SimSun"/>
          <w:color w:val="000000"/>
          <w:sz w:val="24"/>
        </w:rPr>
        <w:t xml:space="preserve">份，送交督查单位</w:t>
      </w:r>
      <w:r>
        <w:rPr>
          <w:rFonts w:ascii="SimSun" w:hAnsi="SimSun" w:eastAsia="SimSun" w:cs="SimSun"/>
          <w:b/>
          <w:color w:val="000000"/>
          <w:sz w:val="24"/>
          <w:u w:val="single"/>
        </w:rPr>
        <w:t xml:space="preserve">壹</w:t>
      </w:r>
      <w:r>
        <w:rPr>
          <w:rFonts w:ascii="SimSun" w:hAnsi="SimSun" w:eastAsia="SimSun" w:cs="SimSun"/>
          <w:color w:val="000000"/>
          <w:sz w:val="24"/>
        </w:rPr>
        <w:t xml:space="preserve">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发包人:（盖章）                承  包  人:（盖章）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                法定代表人:（签名）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或授权代理人:（签名）              或授权代理人:（签名）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单位地址：单位地址：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督查单位（纪检监察部门）：（盖章）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 表 人：（签名）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pStyle w:val="12"/>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第六章响应文件格式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u w:val="single"/>
        </w:rPr>
        <w:t xml:space="preserve">注：供应商所提交的磋商响应文件资料文件的完整与否，将直接影响对供应商是否实质性响应磋商采购文件要求的评判或评分。</w:t>
      </w:r>
      <w:r/>
    </w:p>
    <w:p>
      <w:pPr>
        <w:ind w:left="0" w:right="0" w:firstLine="502"/>
        <w:jc w:val="center"/>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磋 商 响 应 文 件</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rPr>
          <w:rFonts w:ascii="SimSun" w:hAnsi="SimSun" w:eastAsia="SimSun" w:cs="SimSun"/>
          <w:b/>
          <w:color w:val="000000"/>
          <w:sz w:val="36"/>
        </w:rPr>
        <w:t xml:space="preserve">        </w:t>
      </w:r>
      <w:r/>
    </w:p>
    <w:p>
      <w:pPr>
        <w:ind w:left="0" w:right="0" w:firstLine="1446"/>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 购 编 号： </w:t>
      </w:r>
      <w:r>
        <w:rPr>
          <w:rFonts w:ascii="SimSun" w:hAnsi="SimSun" w:eastAsia="SimSun" w:cs="SimSun"/>
          <w:b/>
          <w:color w:val="000000"/>
          <w:sz w:val="36"/>
          <w:u w:val="single"/>
        </w:rPr>
        <w:t xml:space="preserve">            </w:t>
      </w:r>
      <w:r>
        <w:rPr>
          <w:rFonts w:ascii="SimSun" w:hAnsi="SimSun" w:eastAsia="SimSun" w:cs="SimSun"/>
          <w:b/>
          <w:color w:val="000000"/>
          <w:sz w:val="36"/>
        </w:rPr>
        <w:t xml:space="preserve">  </w:t>
      </w:r>
      <w:r/>
    </w:p>
    <w:p>
      <w:pPr>
        <w:ind w:left="0" w:right="0" w:firstLine="1446"/>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 ：</w:t>
      </w:r>
      <w:r>
        <w:rPr>
          <w:rFonts w:ascii="SimSun" w:hAnsi="SimSun" w:eastAsia="SimSun" w:cs="SimSun"/>
          <w:b/>
          <w:color w:val="000000"/>
          <w:sz w:val="36"/>
          <w:u w:val="single"/>
        </w:rPr>
        <w:t xml:space="preserve">（加盖</w:t>
      </w:r>
      <w:r>
        <w:rPr>
          <w:rFonts w:ascii="Times New Roman" w:hAnsi="Times New Roman" w:eastAsia="Times New Roman" w:cs="Times New Roman"/>
          <w:b/>
          <w:color w:val="000000"/>
          <w:sz w:val="36"/>
          <w:u w:val="single"/>
        </w:rPr>
        <w:t xml:space="preserve">CA</w:t>
      </w:r>
      <w:r>
        <w:rPr>
          <w:rFonts w:ascii="SimSun" w:hAnsi="SimSun" w:eastAsia="SimSun" w:cs="SimSun"/>
          <w:b/>
          <w:color w:val="000000"/>
          <w:sz w:val="36"/>
          <w:u w:val="single"/>
        </w:rPr>
        <w:t xml:space="preserve">电子公章）</w:t>
      </w:r>
      <w:r/>
    </w:p>
    <w:p>
      <w:pPr>
        <w:ind w:left="0" w:right="0" w:firstLine="1446"/>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评审要素索引表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6067"/>
        <w:gridCol w:w="1633"/>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2"/>
              </w:rPr>
              <w:t xml:space="preserve">评审内容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2"/>
              </w:rPr>
              <w:t xml:space="preserve">页码范围</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0"/>
              </w:rPr>
              <w:t xml:space="preserve">商务</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0"/>
              </w:rPr>
              <w:t xml:space="preserve">二</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0"/>
              </w:rPr>
              <w:t xml:space="preserve">技术</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b/>
          <w:color w:val="000000"/>
          <w:sz w:val="24"/>
        </w:rPr>
        <w:t xml:space="preserve">1. </w:t>
      </w:r>
      <w:r>
        <w:rPr>
          <w:rFonts w:ascii="SimSun" w:hAnsi="SimSun" w:eastAsia="SimSun" w:cs="SimSun"/>
          <w:b/>
          <w:color w:val="000000"/>
          <w:sz w:val="24"/>
        </w:rPr>
        <w:t xml:space="preserve">磋商响应人应对提交的响应文件逐页标注页码。</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 </w:t>
      </w:r>
      <w:r>
        <w:rPr>
          <w:rFonts w:ascii="SimSun" w:hAnsi="SimSun" w:eastAsia="SimSun" w:cs="SimSun"/>
          <w:b/>
          <w:color w:val="000000"/>
          <w:sz w:val="24"/>
        </w:rPr>
        <w:t xml:space="preserve">评审要素索引表的位置应布置在响应文件前面（顺序：磋商响应文件封面后、磋商响应文件目录前）。</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 </w:t>
      </w:r>
      <w:r>
        <w:rPr>
          <w:rFonts w:ascii="SimSun" w:hAnsi="SimSun" w:eastAsia="SimSun" w:cs="SimSun"/>
          <w:b/>
          <w:color w:val="000000"/>
          <w:sz w:val="24"/>
        </w:rPr>
        <w:t xml:space="preserve">供应商应按上表的格式，对照竞争性磋商文件中评审办法的评审内容，建立起磋商响应文件相关评审内容与页码之间的索引。</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：磋商响应函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磋商响应函</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采购人</w:t>
      </w:r>
      <w:r>
        <w:rPr>
          <w:rFonts w:ascii="SimSun" w:hAnsi="SimSun" w:eastAsia="SimSun" w:cs="SimSun"/>
          <w:color w:val="000000"/>
          <w:sz w:val="24"/>
        </w:rPr>
        <w:t xml:space="preserve">：</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我方收到贵方</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竞争性磋商文件，经仔细阅读和研究，我方决定参加磋商，并向贵公司承诺：</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愿意按照磋商采购文件的一切要求，提供以上所有服务，总价格及明细见《磋商响应报价表》。</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如果我们的响应文件被接受，我们将严格履行磋商采购文件中规定的每一项要求，按期、按质、按量履行服务义务。</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我方同意按磋商采购文件中的规定，我方的响应文件有效期限为磋商开始后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天。</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我方认为贵方有权决定成交者，还认为贵方有权接受或拒绝所有的供应商成交。</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我方愿意遵守磋商采购文件中所列的收费标准。</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我方承诺该项磋商开始后的全过程中保持有效，不作任何更改和变动。我方同意被确定成交后若不履行我方响应文件的内容要求和各项承诺及义务的即被视为违约，我方成交资格将被取消。</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我方同意我方若无法按约定条款履行义务等行为，采购人有权取消我方的成交资格。</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与本磋商有关的通讯地址：</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联</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系</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w:t>
      </w:r>
      <w:r>
        <w:rPr>
          <w:rFonts w:ascii="Times New Roman" w:hAnsi="Times New Roman" w:eastAsia="Times New Roman" w:cs="Times New Roman"/>
          <w:color w:val="000000"/>
          <w:sz w:val="24"/>
          <w:u w:val="single"/>
        </w:rPr>
        <w:t xml:space="preserve">                   </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邮政编码：</w:t>
      </w:r>
      <w:r>
        <w:rPr>
          <w:rFonts w:ascii="Times New Roman" w:hAnsi="Times New Roman" w:eastAsia="Times New Roman" w:cs="Times New Roman"/>
          <w:color w:val="000000"/>
          <w:sz w:val="24"/>
          <w:u w:val="single"/>
        </w:rPr>
        <w:t xml:space="preserve">                   </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传真：</w:t>
      </w:r>
      <w:r>
        <w:rPr>
          <w:rFonts w:ascii="Times New Roman" w:hAnsi="Times New Roman" w:eastAsia="Times New Roman" w:cs="Times New Roman"/>
          <w:color w:val="000000"/>
          <w:sz w:val="24"/>
          <w:u w:val="single"/>
        </w:rPr>
        <w:t xml:space="preserve">                   </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720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：磋商响应报价表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   磋商响应报价表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报价项目名称：</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采购编号：</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4"/>
        <w:gridCol w:w="1585"/>
        <w:gridCol w:w="1794"/>
        <w:gridCol w:w="1071"/>
        <w:gridCol w:w="1208"/>
        <w:gridCol w:w="2046"/>
      </w:tblGrid>
      <w:tr>
        <w:trPr>
          <w:trHeight w:val="9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是否中小微企业（注：填入</w:t>
            </w:r>
            <w:r>
              <w:rPr>
                <w:rFonts w:ascii="SimSun" w:hAnsi="SimSun" w:eastAsia="SimSun" w:cs="SimSun"/>
                <w:b/>
                <w:color w:val="000000"/>
                <w:sz w:val="24"/>
                <w:u w:val="single"/>
              </w:rPr>
              <w:t xml:space="preserve">中型</w:t>
            </w:r>
            <w:r>
              <w:rPr>
                <w:rFonts w:ascii="Times New Roman" w:hAnsi="Times New Roman" w:eastAsia="Times New Roman" w:cs="Times New Roman"/>
                <w:b/>
                <w:color w:val="000000"/>
                <w:sz w:val="24"/>
              </w:rPr>
              <w:t xml:space="preserve">/</w:t>
            </w:r>
            <w:r>
              <w:rPr>
                <w:rFonts w:ascii="SimSun" w:hAnsi="SimSun" w:eastAsia="SimSun" w:cs="SimSun"/>
                <w:b/>
                <w:color w:val="000000"/>
                <w:sz w:val="24"/>
                <w:u w:val="single"/>
              </w:rPr>
              <w:t xml:space="preserve">小型</w:t>
            </w:r>
            <w:r>
              <w:rPr>
                <w:rFonts w:ascii="Times New Roman" w:hAnsi="Times New Roman" w:eastAsia="Times New Roman" w:cs="Times New Roman"/>
                <w:b/>
                <w:color w:val="000000"/>
                <w:sz w:val="24"/>
              </w:rPr>
              <w:t xml:space="preserve">/</w:t>
            </w:r>
            <w:r>
              <w:rPr>
                <w:rFonts w:ascii="SimSun" w:hAnsi="SimSun" w:eastAsia="SimSun" w:cs="SimSun"/>
                <w:b/>
                <w:color w:val="000000"/>
                <w:sz w:val="24"/>
                <w:u w:val="single"/>
              </w:rPr>
              <w:t xml:space="preserve">微型</w:t>
            </w:r>
            <w:r>
              <w:rPr>
                <w:rFonts w:ascii="SimSun" w:hAnsi="SimSun" w:eastAsia="SimSun" w:cs="SimSun"/>
                <w:b/>
                <w:color w:val="000000"/>
                <w:sz w:val="24"/>
              </w:rPr>
              <w:t xml:space="preserve">或</w:t>
            </w:r>
            <w:r>
              <w:rPr>
                <w:rFonts w:ascii="SimSun" w:hAnsi="SimSun" w:eastAsia="SimSun" w:cs="SimSun"/>
                <w:b/>
                <w:color w:val="000000"/>
                <w:sz w:val="24"/>
                <w:u w:val="single"/>
              </w:rPr>
              <w:t xml:space="preserve">否</w:t>
            </w:r>
            <w:r>
              <w:rPr>
                <w:rFonts w:ascii="SimSun" w:hAnsi="SimSun" w:eastAsia="SimSun" w:cs="SimSun"/>
                <w:color w:val="000000"/>
                <w:sz w:val="24"/>
              </w:rPr>
              <w:t xml:space="preserve">）</w:t>
            </w:r>
            <w:r/>
          </w:p>
        </w:tc>
      </w:tr>
      <w:tr>
        <w:trPr>
          <w:trHeight w:val="9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5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5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报价（人民币大写）：</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  </w:t>
      </w:r>
      <w:r>
        <w:rPr>
          <w:rFonts w:ascii="Times New Roman" w:hAnsi="Times New Roman" w:eastAsia="Times New Roman" w:cs="Times New Roman"/>
          <w:color w:val="000000"/>
          <w:spacing w:val="20"/>
          <w:sz w:val="24"/>
        </w:rPr>
        <w:t xml:space="preserve">       </w:t>
      </w:r>
      <w:r>
        <w:rPr>
          <w:rFonts w:ascii="SimSun" w:hAnsi="SimSun" w:eastAsia="SimSun" w:cs="SimSun"/>
          <w:color w:val="000000"/>
          <w:spacing w:val="2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1</w:t>
      </w:r>
      <w:r>
        <w:rPr>
          <w:rFonts w:ascii="SimSun" w:hAnsi="SimSun" w:eastAsia="SimSun" w:cs="SimSun"/>
          <w:color w:val="000000"/>
          <w:spacing w:val="20"/>
          <w:sz w:val="24"/>
        </w:rPr>
        <w:t xml:space="preserve">、上述报价包含一切由服务方承担的费用（包含人、材、机、规费、税金等在内的一切费用）。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2</w:t>
      </w:r>
      <w:r>
        <w:rPr>
          <w:rFonts w:ascii="SimSun" w:hAnsi="SimSun" w:eastAsia="SimSun" w:cs="SimSun"/>
          <w:b/>
          <w:color w:val="000000"/>
          <w:spacing w:val="20"/>
          <w:sz w:val="24"/>
        </w:rPr>
        <w:t xml:space="preserve">、供应商需附详细报价表。（</w:t>
      </w:r>
      <w:r>
        <w:rPr>
          <w:rFonts w:ascii="SimSun" w:hAnsi="SimSun" w:eastAsia="SimSun" w:cs="SimSun"/>
          <w:b/>
          <w:color w:val="000000"/>
          <w:spacing w:val="20"/>
          <w:sz w:val="24"/>
          <w:u w:val="single"/>
        </w:rPr>
        <w:t xml:space="preserve">依据“第四章采购需求及工程量清单”自行编制详细报价表，否则视为不实质性响应采购文件</w:t>
      </w:r>
      <w:r>
        <w:rPr>
          <w:rFonts w:ascii="SimSun" w:hAnsi="SimSun" w:eastAsia="SimSun" w:cs="SimSun"/>
          <w:b/>
          <w:color w:val="000000"/>
          <w:spacing w:val="2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3</w:t>
      </w:r>
      <w:r>
        <w:rPr>
          <w:rFonts w:ascii="SimSun" w:hAnsi="SimSun" w:eastAsia="SimSun" w:cs="SimSun"/>
          <w:b/>
          <w:color w:val="000000"/>
          <w:spacing w:val="20"/>
          <w:sz w:val="24"/>
        </w:rPr>
        <w:t xml:space="preserve">、供应商需对应第二章</w:t>
      </w:r>
      <w:r>
        <w:rPr>
          <w:rFonts w:ascii="Times New Roman" w:hAnsi="Times New Roman" w:eastAsia="Times New Roman" w:cs="Times New Roman"/>
          <w:b/>
          <w:color w:val="000000"/>
          <w:spacing w:val="20"/>
          <w:sz w:val="24"/>
        </w:rPr>
        <w:t xml:space="preserve">“</w:t>
      </w:r>
      <w:r>
        <w:rPr>
          <w:rFonts w:ascii="SimSun" w:hAnsi="SimSun" w:eastAsia="SimSun" w:cs="SimSun"/>
          <w:b/>
          <w:color w:val="000000"/>
          <w:spacing w:val="20"/>
          <w:sz w:val="24"/>
        </w:rPr>
        <w:t xml:space="preserve">供应商须知</w:t>
      </w:r>
      <w:r>
        <w:rPr>
          <w:rFonts w:ascii="Times New Roman" w:hAnsi="Times New Roman" w:eastAsia="Times New Roman" w:cs="Times New Roman"/>
          <w:b/>
          <w:color w:val="000000"/>
          <w:spacing w:val="20"/>
          <w:sz w:val="24"/>
        </w:rPr>
        <w:t xml:space="preserve">”</w:t>
      </w:r>
      <w:r>
        <w:rPr>
          <w:rFonts w:ascii="SimSun" w:hAnsi="SimSun" w:eastAsia="SimSun" w:cs="SimSun"/>
          <w:b/>
          <w:color w:val="000000"/>
          <w:spacing w:val="20"/>
          <w:sz w:val="24"/>
        </w:rPr>
        <w:t xml:space="preserve">中</w:t>
      </w:r>
      <w:r>
        <w:rPr>
          <w:rFonts w:ascii="Times New Roman" w:hAnsi="Times New Roman" w:eastAsia="Times New Roman" w:cs="Times New Roman"/>
          <w:b/>
          <w:color w:val="000000"/>
          <w:spacing w:val="20"/>
          <w:sz w:val="24"/>
        </w:rPr>
        <w:t xml:space="preserve">“28.</w:t>
      </w:r>
      <w:r>
        <w:rPr>
          <w:rFonts w:ascii="SimSun" w:hAnsi="SimSun" w:eastAsia="SimSun" w:cs="SimSun"/>
          <w:b/>
          <w:color w:val="000000"/>
          <w:spacing w:val="20"/>
          <w:sz w:val="24"/>
        </w:rPr>
        <w:t xml:space="preserve">政策功能</w:t>
      </w:r>
      <w:r>
        <w:rPr>
          <w:rFonts w:ascii="Times New Roman" w:hAnsi="Times New Roman" w:eastAsia="Times New Roman" w:cs="Times New Roman"/>
          <w:b/>
          <w:color w:val="000000"/>
          <w:spacing w:val="20"/>
          <w:sz w:val="24"/>
        </w:rPr>
        <w:t xml:space="preserve">”</w:t>
      </w:r>
      <w:r>
        <w:rPr>
          <w:rFonts w:ascii="SimSun" w:hAnsi="SimSun" w:eastAsia="SimSun" w:cs="SimSun"/>
          <w:b/>
          <w:color w:val="000000"/>
          <w:spacing w:val="20"/>
          <w:sz w:val="24"/>
        </w:rPr>
        <w:t xml:space="preserve">中要求，相关报价一一对应列出，并提供详细证明文件。如未提供，或相关内容表述不清前后矛盾的，不享受价格扣除或加分</w:t>
      </w:r>
      <w:r>
        <w:rPr>
          <w:rFonts w:ascii="SimSun" w:hAnsi="SimSun" w:eastAsia="SimSun" w:cs="SimSun"/>
          <w:color w:val="000000"/>
          <w:spacing w:val="2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：法定代表人授权委托书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法定代表人授权委托书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b/>
          <w:color w:val="000000"/>
          <w:sz w:val="24"/>
          <w:u w:val="single"/>
        </w:rPr>
        <w:t xml:space="preserve">（采购人或代理机构）</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本授权书宣告：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受托人：姓名</w:t>
      </w:r>
      <w:r>
        <w:rPr>
          <w:rFonts w:ascii="SimSun" w:hAnsi="SimSun" w:eastAsia="SimSun" w:cs="SimSun"/>
          <w:color w:val="000000"/>
          <w:sz w:val="24"/>
          <w:u w:val="single"/>
        </w:rPr>
        <w:t xml:space="preserve">      </w:t>
      </w:r>
      <w:r>
        <w:rPr>
          <w:rFonts w:ascii="SimSun" w:hAnsi="SimSun" w:eastAsia="SimSun" w:cs="SimSun"/>
          <w:color w:val="000000"/>
          <w:sz w:val="24"/>
        </w:rPr>
        <w:t xml:space="preserve"> 性别：</w:t>
      </w:r>
      <w:r>
        <w:rPr>
          <w:rFonts w:ascii="SimSun" w:hAnsi="SimSun" w:eastAsia="SimSun" w:cs="SimSun"/>
          <w:color w:val="000000"/>
          <w:sz w:val="24"/>
          <w:u w:val="single"/>
        </w:rPr>
        <w:t xml:space="preserve">    </w:t>
      </w:r>
      <w:r>
        <w:rPr>
          <w:rFonts w:ascii="SimSun" w:hAnsi="SimSun" w:eastAsia="SimSun" w:cs="SimSun"/>
          <w:color w:val="000000"/>
          <w:sz w:val="24"/>
        </w:rPr>
        <w:t xml:space="preserve"> 出生日期：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所在单位：</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 份 证：</w:t>
      </w:r>
      <w:r>
        <w:rPr>
          <w:rFonts w:ascii="SimSun" w:hAnsi="SimSun" w:eastAsia="SimSun" w:cs="SimSun"/>
          <w:color w:val="000000"/>
          <w:sz w:val="24"/>
          <w:u w:val="single"/>
        </w:rPr>
        <w:t xml:space="preserve">                </w:t>
      </w: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兹委托受托人</w:t>
      </w:r>
      <w:r>
        <w:rPr>
          <w:rFonts w:ascii="SimSun" w:hAnsi="SimSun" w:eastAsia="SimSun" w:cs="SimSun"/>
          <w:color w:val="000000"/>
          <w:sz w:val="24"/>
          <w:u w:val="single"/>
        </w:rPr>
        <w:t xml:space="preserve">               </w:t>
      </w:r>
      <w:r>
        <w:rPr>
          <w:rFonts w:ascii="SimSun" w:hAnsi="SimSun" w:eastAsia="SimSun" w:cs="SimSun"/>
          <w:color w:val="000000"/>
          <w:sz w:val="24"/>
        </w:rPr>
        <w:t xml:space="preserve">代表我参加</w:t>
      </w:r>
      <w:r>
        <w:rPr>
          <w:rFonts w:ascii="SimSun" w:hAnsi="SimSun" w:eastAsia="SimSun" w:cs="SimSun"/>
          <w:b/>
          <w:color w:val="000000"/>
          <w:sz w:val="24"/>
          <w:u w:val="single"/>
        </w:rPr>
        <w:t xml:space="preserve">江苏省鸿源招标代理股份有限公司</w:t>
      </w:r>
      <w:r>
        <w:rPr>
          <w:rFonts w:ascii="SimSun" w:hAnsi="SimSun" w:eastAsia="SimSun" w:cs="SimSun"/>
          <w:color w:val="000000"/>
          <w:sz w:val="24"/>
        </w:rPr>
        <w:t xml:space="preserve">组织的（采购编号为：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采购活动，受托人有权在该采购活动中，以我单位的名义签署报价函和报价文件，与贵单位协商、澄清、解释，签订合同书并执行一切与此有关的事项。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受托人在办理上述事宜过程中以其自己的名义所签署的所有文件我均予以承认。受托人无转委托权。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委托期限：至上述事宜处理完毕止。</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2"/>
      </w:tblGrid>
      <w:tr>
        <w:trPr>
          <w:trHeight w:val="25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法定代表人及授权代表身份证正反面复印件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附件：（授权代表须为本单位在职员工，提供近半年内任一个月本单位为其缴纳的社会保险缴费证明材料，否则视为不实质性响应。）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委托单位：</w:t>
      </w:r>
      <w:r>
        <w:rPr>
          <w:rFonts w:ascii="SimSun" w:hAnsi="SimSun" w:eastAsia="SimSun" w:cs="SimSun"/>
          <w:color w:val="000000"/>
          <w:sz w:val="24"/>
          <w:u w:val="single"/>
        </w:rPr>
        <w:t xml:space="preserve"> 加盖CA电子公章</w:t>
      </w:r>
      <w:r/>
    </w:p>
    <w:p>
      <w:pPr>
        <w:ind w:left="0" w:right="0" w:firstLine="4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 </w:t>
      </w:r>
      <w:r>
        <w:rPr>
          <w:rFonts w:ascii="SimSun" w:hAnsi="SimSun" w:eastAsia="SimSun" w:cs="SimSun"/>
          <w:color w:val="000000"/>
          <w:sz w:val="24"/>
          <w:u w:val="single"/>
        </w:rPr>
        <w:t xml:space="preserve">（签字）</w:t>
      </w:r>
      <w:r/>
    </w:p>
    <w:p>
      <w:pPr>
        <w:ind w:left="0" w:right="0" w:firstLine="24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0"/>
        <w:jc w:val="both"/>
        <w:spacing w:before="0" w:after="0"/>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：供应商关于资格的声明函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供应商关于资格的声明函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我公司愿参加本次</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竞争性磋商采购活动。我公司在响应文件中所有关于磋商资格的文件，证明与陈述均是真实的、准确的、有效的。若有违背，我公司愿意承担由此而产生的一切后果。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：服务质量承诺书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服务质量承诺书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首先衷心感谢贵方对我单位的信任，我们将以积极热情的态度、认真负责的精神，急用户所急、想用户所想，与贵方共同努力，为项目的早日完成奉献全部力量。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对总体规划服务质量我单位谨此郑重承诺：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我单位将组织以</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（项目负责人）为核心的类似项目经验丰富的项目组，负责本项目的实施。拟派项目班子具体成员名单及工作简历详见附件。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如由我单位中标（成交），我们将派项目组人员认真对项目组织实施，按照采购人的意见、结合本工作项目的具体情况，精心布置、总体规划。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格式6：</w:t>
      </w:r>
      <w:r>
        <w:rPr>
          <w:rFonts w:ascii="SimSun" w:hAnsi="SimSun" w:eastAsia="SimSun" w:cs="SimSun"/>
          <w:b/>
          <w:color w:val="000000"/>
          <w:spacing w:val="20"/>
          <w:sz w:val="24"/>
        </w:rPr>
        <w:t xml:space="preserve">竞争性磋商文件磋商公告中供应商资格条件全部证明材料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（一）应具备《中华人民共和国政府采购法》《中华人民共和国政府采购法实施条例》规定的条件：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1. </w:t>
      </w:r>
      <w:r>
        <w:rPr>
          <w:rFonts w:ascii="SimSun" w:hAnsi="SimSun" w:eastAsia="SimSun" w:cs="SimSun"/>
          <w:color w:val="000000"/>
          <w:sz w:val="24"/>
          <w:u w:val="single"/>
        </w:rPr>
        <w:t xml:space="preserve">具有独立承担民事责任的能力（提供法人或者其他组织的营业执照等；供应商为自然人的，提供其身份证）；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2. </w:t>
      </w:r>
      <w:r>
        <w:rPr>
          <w:rFonts w:ascii="SimSun" w:hAnsi="SimSun" w:eastAsia="SimSun" w:cs="SimSun"/>
          <w:color w:val="000000"/>
          <w:sz w:val="24"/>
          <w:u w:val="single"/>
        </w:rPr>
        <w:t xml:space="preserve">具有良好的商业信誉和健全的财务会计制度（提供最近的财务报告或会计报表，成立不足一年的无需提供）；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3. </w:t>
      </w:r>
      <w:r>
        <w:rPr>
          <w:rFonts w:ascii="SimSun" w:hAnsi="SimSun" w:eastAsia="SimSun" w:cs="SimSun"/>
          <w:color w:val="000000"/>
          <w:sz w:val="24"/>
          <w:u w:val="single"/>
        </w:rPr>
        <w:t xml:space="preserve">具有履行合同所必需的设备和专业技术能力（提供书面声明）；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4. </w:t>
      </w:r>
      <w:r>
        <w:rPr>
          <w:rFonts w:ascii="SimSun" w:hAnsi="SimSun" w:eastAsia="SimSun" w:cs="SimSun"/>
          <w:color w:val="000000"/>
          <w:sz w:val="24"/>
          <w:u w:val="single"/>
        </w:rPr>
        <w:t xml:space="preserve">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5. </w:t>
      </w:r>
      <w:r>
        <w:rPr>
          <w:rFonts w:ascii="SimSun" w:hAnsi="SimSun" w:eastAsia="SimSun" w:cs="SimSun"/>
          <w:color w:val="000000"/>
          <w:sz w:val="24"/>
          <w:u w:val="single"/>
        </w:rPr>
        <w:t xml:space="preserve">参加政府采购活动前三年内，在经营活动中没有重大违法记录（提供书面声明）；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6. </w:t>
      </w:r>
      <w:r>
        <w:rPr>
          <w:rFonts w:ascii="SimSun" w:hAnsi="SimSun" w:eastAsia="SimSun" w:cs="SimSun"/>
          <w:color w:val="000000"/>
          <w:sz w:val="24"/>
          <w:u w:val="single"/>
        </w:rPr>
        <w:t xml:space="preserve">法律、行政法规规定的其他条件（提供书面声明）；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7. </w:t>
      </w:r>
      <w:r>
        <w:rPr>
          <w:rFonts w:ascii="SimSun" w:hAnsi="SimSun" w:eastAsia="SimSun" w:cs="SimSun"/>
          <w:color w:val="000000"/>
          <w:sz w:val="24"/>
          <w:u w:val="single"/>
        </w:rPr>
        <w:t xml:space="preserve">拒绝下述供应商参加本次采购活动：供应商单位负责人为同一人或者存在直接控股、管理关系的不同供应商，不得参加同一合同项下的政府采购活动；凡为采购项目提供整体设计、规范编制或者项目管理、监理、检测等服务的供应商，不得再参加本项目的采购活动（提供书面声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8. </w:t>
      </w:r>
      <w:r>
        <w:rPr>
          <w:rFonts w:ascii="SimSun" w:hAnsi="SimSun" w:eastAsia="SimSun" w:cs="SimSun"/>
          <w:color w:val="000000"/>
          <w:sz w:val="24"/>
          <w:u w:val="single"/>
        </w:rPr>
        <w:t xml:space="preserve">被“信用中国”网站（</w:t>
      </w:r>
      <w:r>
        <w:rPr>
          <w:rFonts w:ascii="Times New Roman" w:hAnsi="Times New Roman" w:eastAsia="Times New Roman" w:cs="Times New Roman"/>
          <w:color w:val="000000"/>
          <w:sz w:val="24"/>
          <w:u w:val="single"/>
        </w:rPr>
        <w:t xml:space="preserve">www.creditchina.gov.cn</w:t>
      </w:r>
      <w:r>
        <w:rPr>
          <w:rFonts w:ascii="SimSun" w:hAnsi="SimSun" w:eastAsia="SimSun" w:cs="SimSun"/>
          <w:color w:val="000000"/>
          <w:sz w:val="24"/>
          <w:u w:val="single"/>
        </w:rPr>
        <w:t xml:space="preserve">）中列入失信被执行人或重大税收违法案件当事人名单的供应商；被中国政府采购网（</w:t>
      </w:r>
      <w:r>
        <w:rPr>
          <w:rFonts w:ascii="Times New Roman" w:hAnsi="Times New Roman" w:eastAsia="Times New Roman" w:cs="Times New Roman"/>
          <w:color w:val="000000"/>
          <w:sz w:val="24"/>
          <w:u w:val="single"/>
        </w:rPr>
        <w:t xml:space="preserve">www.ccgp.gov.cn</w:t>
      </w:r>
      <w:r>
        <w:rPr>
          <w:rFonts w:ascii="SimSun" w:hAnsi="SimSun" w:eastAsia="SimSun" w:cs="SimSun"/>
          <w:color w:val="000000"/>
          <w:sz w:val="24"/>
          <w:u w:val="single"/>
        </w:rPr>
        <w:t xml:space="preserve">）列入政府采购严重违法失信行为记录名单中被财政部门禁止参加政府采购活动的供应商且正在处罚期内的，无资格参加本项目的采购活动（无须提供证明材料）。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（二）本项目专门面向中小企业，须提供《中小企业声明函》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（三）采购人根据采购项目的特殊要求规定的特定条件：</w:t>
      </w:r>
      <w:r>
        <w:rPr>
          <w:rFonts w:ascii="SimSun" w:hAnsi="SimSun" w:eastAsia="SimSun" w:cs="SimSun"/>
          <w:b/>
          <w:color w:val="000000"/>
          <w:sz w:val="24"/>
          <w:u w:val="single"/>
        </w:rPr>
        <w:t xml:space="preserve">供应商具有电子与智能化工程专业承包二级及以上资质或水利水电工程施工总承包三级及以上资质；具有建设行政主管部门颁发的安全生产许可证；企业主要负责人、项目经理、专职安全员均应具有与其行业施工资质相应的行业主管部门颁发的安全生产考核合格证（分别为</w:t>
      </w:r>
      <w:r>
        <w:rPr>
          <w:rFonts w:ascii="Times New Roman" w:hAnsi="Times New Roman" w:eastAsia="Times New Roman" w:cs="Times New Roman"/>
          <w:b/>
          <w:color w:val="000000"/>
          <w:sz w:val="24"/>
          <w:u w:val="single"/>
        </w:rPr>
        <w:t xml:space="preserve">A</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B</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C</w:t>
      </w:r>
      <w:r>
        <w:rPr>
          <w:rFonts w:ascii="SimSun" w:hAnsi="SimSun" w:eastAsia="SimSun" w:cs="SimSun"/>
          <w:b/>
          <w:color w:val="000000"/>
          <w:sz w:val="24"/>
          <w:u w:val="single"/>
        </w:rPr>
        <w:t xml:space="preserve">类）；项目经理、专职安全管理人员和委托代理人必须是本单位的在职员工，并提交供应商近半年内任一个月为其缴纳的社保证明材料。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（四）</w:t>
      </w:r>
      <w:r>
        <w:rPr>
          <w:rFonts w:ascii="SimSun" w:hAnsi="SimSun" w:eastAsia="SimSun" w:cs="SimSun"/>
          <w:color w:val="000000"/>
          <w:sz w:val="24"/>
          <w:u w:val="single"/>
        </w:rPr>
        <w:t xml:space="preserve">联合体协议（如有，明确约定联合体各方承担的工作和相应的责任）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u w:val="single"/>
        </w:rPr>
        <w:t xml:space="preserve">注：以上资质条件要求请逐一提供相关证明文件，否则视为不实质性响应。</w:t>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其中：</w:t>
      </w:r>
      <w:r>
        <w:rPr>
          <w:rFonts w:ascii="Times New Roman" w:hAnsi="Times New Roman" w:eastAsia="Times New Roman" w:cs="Times New Roman"/>
          <w:color w:val="000000"/>
          <w:spacing w:val="2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1.具有独立承担民事责任的能力（提供法人或者其他组织的营业执照等；供应商为自然人的，提供其身份证）复印件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2.具有良好的商业信誉和健全的财务会计制度（提供最近的财务报告或会计报表，成立不足一年的无需提供）复印件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3.具有履行合同所必需的设备和专业技术能力声明格式</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具有履行合同所必需的设备和专业技术能力声明</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（姓名）</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以</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本单位具有履行合同所必需的设备和专业技术能力。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2"/>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w:t>
      </w:r>
      <w:r>
        <w:rPr>
          <w:rFonts w:ascii="SimSun" w:hAnsi="SimSun" w:eastAsia="SimSun" w:cs="SimSun"/>
          <w:color w:val="000000"/>
          <w:sz w:val="24"/>
          <w:u w:val="none"/>
        </w:rPr>
        <w:t xml:space="preserve">依法缴纳税收和社会保障资金的良好记录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提供参加本次政府采购活动前半年内至少一个月</w:t>
      </w:r>
      <w:r>
        <w:rPr>
          <w:rFonts w:ascii="SimSun" w:hAnsi="SimSun" w:eastAsia="SimSun" w:cs="SimSun"/>
          <w:color w:val="000000"/>
          <w:sz w:val="24"/>
          <w:u w:val="none"/>
        </w:rPr>
        <w:t xml:space="preserve">缴税的凭据</w:t>
      </w:r>
      <w:r>
        <w:rPr>
          <w:rFonts w:ascii="SimSun" w:hAnsi="SimSun" w:eastAsia="SimSun" w:cs="SimSun"/>
          <w:color w:val="000000"/>
          <w:sz w:val="24"/>
        </w:rPr>
        <w:t xml:space="preserve">；以及提供参加本次政府采购活动前半年内至少一个月</w:t>
      </w:r>
      <w:r>
        <w:rPr>
          <w:rFonts w:ascii="SimSun" w:hAnsi="SimSun" w:eastAsia="SimSun" w:cs="SimSun"/>
          <w:color w:val="000000"/>
          <w:sz w:val="24"/>
          <w:u w:val="none"/>
        </w:rPr>
        <w:t xml:space="preserve">缴纳社会保险的凭据</w:t>
      </w:r>
      <w:r>
        <w:rPr>
          <w:rFonts w:ascii="SimSun" w:hAnsi="SimSun" w:eastAsia="SimSun" w:cs="SimSun"/>
          <w:color w:val="000000"/>
          <w:sz w:val="24"/>
        </w:rPr>
        <w:t xml:space="preserve">（专用收据或社会保险缴纳清单）。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注意，本处提供</w:t>
      </w:r>
      <w:r>
        <w:rPr>
          <w:rFonts w:ascii="SimSun" w:hAnsi="SimSun" w:eastAsia="SimSun" w:cs="SimSun"/>
          <w:b/>
          <w:color w:val="000000"/>
          <w:sz w:val="24"/>
        </w:rPr>
        <w:t xml:space="preserve">投标单位名义的社保证明</w:t>
      </w:r>
      <w:r>
        <w:rPr>
          <w:rFonts w:ascii="SimSun" w:hAnsi="SimSun" w:eastAsia="SimSun" w:cs="SimSun"/>
          <w:color w:val="000000"/>
          <w:sz w:val="24"/>
        </w:rPr>
        <w:t xml:space="preserve">，不是个人的社保证明。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无重大违法记录声明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本单位参加此次政府采购活动前3年内在经营活动中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（在下划线上如实填写：有或没有）重大违法记录。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126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法律、行政法规规定的其他条件声明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本单位此次参加</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采购活动中，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（在下划线上如实填写：有或没有）违反法律、行政法规规定的其他条件。</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注：如为事业单位须说明其公益类型（未明确的提供说明）。</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7.拒绝下述供应商参加本次采购活动：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拒绝下述供应商参加本次采购活动声明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本单位此次参加</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采购活动中，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存在（1）供应商单位负责人为同一人或者存在直接控股、管理关系的不同供应商，不得参加同一合同项下的政府采购活动（2）凡为采购项目提供整体设计、规范编制或者项目管理、监理、检测等服务的情况。</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（二）采购人根据采购项目的特殊要求规定的特定条件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附：供应商具有电子与智能化工程专业承包二级及以上资质或水利水电工程施工总承包三级及以上资质；具有建设行政主管部门颁发的安全生产许可证；企业主要负责人、项目经理、专职安全员均应具有与其行业施工资质相应的行业主管部门颁发的安全生产考核合格证（分别为</w:t>
      </w:r>
      <w:r>
        <w:rPr>
          <w:rFonts w:ascii="Times New Roman" w:hAnsi="Times New Roman" w:eastAsia="Times New Roman" w:cs="Times New Roman"/>
          <w:b/>
          <w:color w:val="000000"/>
          <w:sz w:val="24"/>
          <w:u w:val="single"/>
        </w:rPr>
        <w:t xml:space="preserve">A</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B</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C</w:t>
      </w:r>
      <w:r>
        <w:rPr>
          <w:rFonts w:ascii="SimSun" w:hAnsi="SimSun" w:eastAsia="SimSun" w:cs="SimSun"/>
          <w:b/>
          <w:color w:val="000000"/>
          <w:sz w:val="24"/>
          <w:u w:val="single"/>
        </w:rPr>
        <w:t xml:space="preserve">类）；项目经理、专职安全管理人员和委托代理人必须是本单位的在职员工，并提交供应商近半年内任一个月为其缴纳的社保证明材料。</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（在复印件上加盖单位公章）</w:t>
      </w:r>
      <w:r/>
    </w:p>
    <w:p>
      <w:pPr>
        <w:pStyle w:val="14"/>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（其他材料自行编辑并逐一提供，未提供格式的自拟）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格式</w:t>
      </w:r>
      <w:r>
        <w:rPr>
          <w:rFonts w:ascii="Times New Roman" w:hAnsi="Times New Roman" w:eastAsia="Times New Roman" w:cs="Times New Roman"/>
          <w:color w:val="000000"/>
          <w:spacing w:val="20"/>
          <w:sz w:val="24"/>
        </w:rPr>
        <w:t xml:space="preserve">7</w:t>
      </w:r>
      <w:r>
        <w:rPr>
          <w:rFonts w:ascii="SimSun" w:hAnsi="SimSun" w:eastAsia="SimSun" w:cs="SimSun"/>
          <w:color w:val="000000"/>
          <w:spacing w:val="20"/>
          <w:sz w:val="24"/>
        </w:rPr>
        <w:t xml:space="preserve">：拟分包情况表及委托承担意向合同；（如有）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w:t>
      </w:r>
      <w:r>
        <w:rPr>
          <w:rFonts w:ascii="Times New Roman" w:hAnsi="Times New Roman" w:eastAsia="Times New Roman" w:cs="Times New Roman"/>
          <w:color w:val="000000"/>
          <w:spacing w:val="20"/>
          <w:sz w:val="24"/>
        </w:rPr>
        <w:t xml:space="preserve">1</w:t>
      </w:r>
      <w:r>
        <w:rPr>
          <w:rFonts w:ascii="SimSun" w:hAnsi="SimSun" w:eastAsia="SimSun" w:cs="SimSun"/>
          <w:color w:val="000000"/>
          <w:spacing w:val="20"/>
          <w:sz w:val="24"/>
        </w:rPr>
        <w:t xml:space="preserve">）拟分包情况表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03"/>
        <w:gridCol w:w="2471"/>
        <w:gridCol w:w="2297"/>
        <w:gridCol w:w="2176"/>
      </w:tblGrid>
      <w:tr>
        <w:trPr>
          <w:trHeight w:val="8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分包人名称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地</w:t>
            </w:r>
            <w:r>
              <w:rPr>
                <w:rFonts w:ascii="Times New Roman" w:hAnsi="Times New Roman" w:eastAsia="Times New Roman" w:cs="Times New Roman"/>
                <w:color w:val="000000"/>
                <w:sz w:val="26"/>
              </w:rPr>
              <w:t xml:space="preserve"> </w:t>
            </w:r>
            <w:r>
              <w:rPr>
                <w:rFonts w:ascii="SimSun" w:hAnsi="SimSun" w:eastAsia="SimSun" w:cs="SimSun"/>
                <w:color w:val="000000"/>
                <w:sz w:val="26"/>
              </w:rPr>
              <w:t xml:space="preserve">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营业执照号码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资质等级（如有）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拟分包的项目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主</w:t>
            </w:r>
            <w:r>
              <w:rPr>
                <w:rFonts w:ascii="Times New Roman" w:hAnsi="Times New Roman" w:eastAsia="Times New Roman" w:cs="Times New Roman"/>
                <w:color w:val="000000"/>
                <w:sz w:val="26"/>
              </w:rPr>
              <w:t xml:space="preserve"> </w:t>
            </w:r>
            <w:r>
              <w:rPr>
                <w:rFonts w:ascii="SimSun" w:hAnsi="SimSun" w:eastAsia="SimSun" w:cs="SimSun"/>
                <w:color w:val="000000"/>
                <w:sz w:val="26"/>
              </w:rPr>
              <w:t xml:space="preserve">要</w:t>
            </w:r>
            <w:r>
              <w:rPr>
                <w:rFonts w:ascii="Times New Roman" w:hAnsi="Times New Roman" w:eastAsia="Times New Roman" w:cs="Times New Roman"/>
                <w:color w:val="000000"/>
                <w:sz w:val="26"/>
              </w:rPr>
              <w:t xml:space="preserve"> </w:t>
            </w:r>
            <w:r>
              <w:rPr>
                <w:rFonts w:ascii="SimSun" w:hAnsi="SimSun" w:eastAsia="SimSun" w:cs="SimSun"/>
                <w:color w:val="000000"/>
                <w:sz w:val="26"/>
              </w:rPr>
              <w:t xml:space="preserve">内</w:t>
            </w:r>
            <w:r>
              <w:rPr>
                <w:rFonts w:ascii="Times New Roman" w:hAnsi="Times New Roman" w:eastAsia="Times New Roman" w:cs="Times New Roman"/>
                <w:color w:val="000000"/>
                <w:sz w:val="26"/>
              </w:rPr>
              <w:t xml:space="preserve"> </w:t>
            </w:r>
            <w:r>
              <w:rPr>
                <w:rFonts w:ascii="SimSun" w:hAnsi="SimSun" w:eastAsia="SimSun" w:cs="SimSun"/>
                <w:color w:val="000000"/>
                <w:sz w:val="26"/>
              </w:rPr>
              <w:t xml:space="preserve">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预计金额（万元）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已经做过的类似项目</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vMerge w:val="restart"/>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vMerge w:val="continue"/>
            <w:textDirection w:val="lrTb"/>
            <w:noWrap w:val="false"/>
          </w:tcPr>
          <w:p>
            <w:r/>
            <w:r/>
          </w:p>
        </w:tc>
      </w:tr>
    </w:tbl>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备注：每项分包单独填写。主体工程项目不允许分包。</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w:t>
      </w:r>
      <w:r>
        <w:rPr>
          <w:rFonts w:ascii="Times New Roman" w:hAnsi="Times New Roman" w:eastAsia="Times New Roman" w:cs="Times New Roman"/>
          <w:color w:val="000000"/>
          <w:spacing w:val="20"/>
          <w:sz w:val="24"/>
        </w:rPr>
        <w:t xml:space="preserve">2</w:t>
      </w:r>
      <w:r>
        <w:rPr>
          <w:rFonts w:ascii="SimSun" w:hAnsi="SimSun" w:eastAsia="SimSun" w:cs="SimSun"/>
          <w:color w:val="000000"/>
          <w:spacing w:val="20"/>
          <w:sz w:val="24"/>
        </w:rPr>
        <w:t xml:space="preserve">）委托承担意向合同（如有）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w:t>
      </w:r>
      <w:r>
        <w:rPr>
          <w:rFonts w:ascii="SimSun" w:hAnsi="SimSun" w:eastAsia="SimSun" w:cs="SimSun"/>
          <w:color w:val="000000"/>
          <w:spacing w:val="20"/>
          <w:sz w:val="24"/>
        </w:rPr>
        <w:t xml:space="preserve">供应商情况表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供应商情况表</w:t>
      </w:r>
      <w:r/>
    </w:p>
    <w:p>
      <w:pPr>
        <w:ind w:left="0" w:right="0" w:firstLine="4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w:t>
      </w:r>
      <w:r>
        <w:rPr>
          <w:rFonts w:ascii="SimSun" w:hAnsi="SimSun" w:eastAsia="SimSun" w:cs="SimSun"/>
          <w:color w:val="000000"/>
          <w:sz w:val="24"/>
        </w:rPr>
        <w:t xml:space="preserve">：（公章）</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3"/>
        <w:gridCol w:w="1360"/>
        <w:gridCol w:w="1191"/>
        <w:gridCol w:w="26"/>
        <w:gridCol w:w="1941"/>
        <w:gridCol w:w="1166"/>
        <w:gridCol w:w="1652"/>
      </w:tblGrid>
      <w:tr>
        <w:trPr>
          <w:trHeight w:val="4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法人代表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E-Mail</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营业执照</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号码</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发证单位</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开户行名称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账户名称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证书编号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发证单位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下属单位、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机构名称</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95"/>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组织机构框图</w:t>
            </w:r>
            <w:r/>
          </w:p>
        </w:tc>
      </w:tr>
      <w:tr>
        <w:trPr>
          <w:trHeight w:val="1803"/>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：项目组人员一览表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 </w:t>
      </w:r>
      <w:r>
        <w:rPr>
          <w:rFonts w:ascii="Times New Roman" w:hAnsi="Times New Roman" w:eastAsia="Times New Roman" w:cs="Times New Roman"/>
          <w:b/>
          <w:color w:val="000000"/>
          <w:sz w:val="24"/>
          <w:u w:val="single"/>
        </w:rPr>
        <w:t xml:space="preserve">             </w:t>
      </w:r>
      <w:r>
        <w:rPr>
          <w:rFonts w:ascii="SimSun" w:hAnsi="SimSun" w:eastAsia="SimSun" w:cs="SimSun"/>
          <w:b/>
          <w:color w:val="000000"/>
          <w:sz w:val="24"/>
        </w:rPr>
        <w:t xml:space="preserve">项目组人员一览表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17"/>
        <w:gridCol w:w="2294"/>
        <w:gridCol w:w="1334"/>
        <w:gridCol w:w="1765"/>
        <w:gridCol w:w="1348"/>
      </w:tblGrid>
      <w:tr>
        <w:trPr>
          <w:trHeight w:val="3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专业分工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29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上述表格填写均已核对，确信没有疏漏或差错。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磋商供应商：</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项目组人员</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指供应商针对该项目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附各专业人员简历及相关证明材料复印件，如主要人员姓名及履历简介包括学历﹑职称﹑曾担任职务﹑现任职务、专业、从业年限、完成类似项目实例、人员资质证书等。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供应商可参照上述格式自行设计表格。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如有分包，分包单位项目参与人员也一并填入。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项目负责人的法人授权书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系中华人民共和国合法企事业单位，具有承接本项目服务的能力，公司法定地址：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，现特授权</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rPr>
          <w:rFonts w:ascii="SimSun" w:hAnsi="SimSun" w:eastAsia="SimSun" w:cs="SimSun"/>
          <w:color w:val="000000"/>
          <w:sz w:val="24"/>
        </w:rPr>
        <w:t xml:space="preserve">身份证号：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）为本次采购编号：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项目的项目组负责人，全面负责本项目执行中的有关管理咨询服务、进度、质量、结算与支付等方面工作，本授权书自授权之日开始至合同全部履行完毕止。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项目组负责人（签字或签章）：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供应商公章：（加盖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项目负责人情况表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rPr>
          <w:rFonts w:ascii="Times New Roman" w:hAnsi="Times New Roman" w:eastAsia="Times New Roman" w:cs="Times New Roman"/>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62"/>
        <w:gridCol w:w="1126"/>
        <w:gridCol w:w="198"/>
        <w:gridCol w:w="758"/>
        <w:gridCol w:w="596"/>
        <w:gridCol w:w="1074"/>
        <w:gridCol w:w="378"/>
        <w:gridCol w:w="653"/>
        <w:gridCol w:w="1195"/>
        <w:gridCol w:w="107"/>
        <w:gridCol w:w="1213"/>
      </w:tblGrid>
      <w:tr>
        <w:trPr>
          <w:trHeight w:val="2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毕业院校</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5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61"/>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已完成同类项目情况</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业主单位</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同类项目名称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证明人</w:t>
            </w:r>
            <w:r/>
          </w:p>
        </w:tc>
      </w:tr>
      <w:tr>
        <w:trPr>
          <w:trHeight w:val="2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拟投入本项目的相关人员简历表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rPr>
          <w:rFonts w:ascii="Times New Roman" w:hAnsi="Times New Roman" w:eastAsia="Times New Roman" w:cs="Times New Roman"/>
          <w:b/>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22"/>
        <w:gridCol w:w="1124"/>
        <w:gridCol/>
        <w:gridCol w:w="775"/>
        <w:gridCol w:w="566"/>
        <w:gridCol w:w="797"/>
        <w:gridCol w:w="1426"/>
        <w:gridCol w:w="72"/>
        <w:gridCol w:w="1974"/>
      </w:tblGrid>
      <w:tr>
        <w:trPr>
          <w:trHeight w:val="3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名</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出生日期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毕业院校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从事本专业时间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9"/>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主</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要</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经</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历</w:t>
            </w:r>
            <w:r/>
          </w:p>
        </w:tc>
      </w:tr>
      <w:tr>
        <w:trPr>
          <w:trHeight w:val="46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间</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参加过的项目名称及规模</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该项目中任职</w:t>
            </w:r>
            <w:r/>
          </w:p>
        </w:tc>
      </w:tr>
      <w:tr>
        <w:trPr>
          <w:trHeight w:val="11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：组织实施工作方案（施工组织设计或设计方案或实施方案）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161"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161"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：商务条款偏离表与技术条款偏离表；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598"/>
        <w:gridCol w:w="2663"/>
        <w:gridCol w:w="1660"/>
        <w:gridCol w:w="1687"/>
        <w:gridCol w:w="1105"/>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说明：如果行数不够，请自行增加。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响应人应对照磋商文件的相关要求，将自身响应的偏离情况（与磋商文件要求不一致的地方）详细填入上表，并注明</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正偏离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负偏离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；若未填写上表，视为完全响应。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598"/>
        <w:gridCol w:w="2663"/>
        <w:gridCol w:w="1660"/>
        <w:gridCol w:w="1687"/>
        <w:gridCol w:w="1105"/>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磋商文件要求的技术条款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如果行数不够，请自行增加。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响应人应对照磋商文件</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第三章 采购需求</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的相关要求，将自身响应的偏离情况（与磋商文件要求不一致的地方）详细填入上表，并注明</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正偏离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负偏离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；若未填写上表，视为完全响应。</w:t>
      </w:r>
      <w:r/>
    </w:p>
    <w:p>
      <w:pPr>
        <w:ind w:left="0" w:right="-161" w:firstLine="520"/>
        <w:jc w:val="both"/>
        <w:spacing w:before="0" w:after="0" w:line="4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：磋商供应商针对本项目提供的后续服务承诺及服务条款，针对本项目提供的日常技术服务支持、服务沟通、项目工作进度保障措施等具体内容及方案；</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：评审标准中所涉及的其他材料，以及供应商认为有必要的其他证明资料；</w:t>
      </w:r>
      <w:r/>
    </w:p>
    <w:p>
      <w:pPr>
        <w:ind w:left="0" w:right="0" w:firstLine="502"/>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注：供应商所提交的其他资料文件的完整与否，将直接影响对供应商是否实质性响应采购文件要求的评判或评分。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格式</w:t>
      </w:r>
      <w:r>
        <w:rPr>
          <w:rFonts w:ascii="Times New Roman" w:hAnsi="Times New Roman" w:eastAsia="Times New Roman" w:cs="Times New Roman"/>
          <w:b/>
          <w:color w:val="000000"/>
          <w:spacing w:val="20"/>
          <w:sz w:val="24"/>
        </w:rPr>
        <w:t xml:space="preserve">13</w:t>
      </w:r>
      <w:r>
        <w:rPr>
          <w:rFonts w:ascii="SimSun" w:hAnsi="SimSun" w:eastAsia="SimSun" w:cs="SimSun"/>
          <w:b/>
          <w:color w:val="000000"/>
          <w:spacing w:val="20"/>
          <w:sz w:val="24"/>
        </w:rPr>
        <w:t xml:space="preserve">：</w:t>
      </w:r>
      <w:r>
        <w:rPr>
          <w:rFonts w:ascii="SimSun" w:hAnsi="SimSun" w:eastAsia="SimSun" w:cs="SimSun"/>
          <w:b/>
          <w:color w:val="000000"/>
          <w:spacing w:val="20"/>
          <w:sz w:val="24"/>
          <w:u w:val="single"/>
        </w:rPr>
        <w:t xml:space="preserve">政策功能声明格式（请务必谨慎如实填报，如享受相关评审政策，需在报价函详细清单中一一对应，否则不予认可。）</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企业声明函格式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中小企业声明函（工程）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本公司郑重声明，根据《政府采购促进中小企业发展管理办法》(财库〔2020〕46号)的规定，本公司（联合体）参加</w:t>
      </w:r>
      <w:r>
        <w:rPr>
          <w:rFonts w:ascii="SimSun" w:hAnsi="SimSun" w:eastAsia="SimSun" w:cs="SimSun"/>
          <w:color w:val="000000"/>
          <w:sz w:val="24"/>
          <w:u w:val="single"/>
        </w:rPr>
        <w:t xml:space="preserve">  (采购人/采购代理机构)  </w:t>
      </w:r>
      <w:r>
        <w:rPr>
          <w:rFonts w:ascii="SimSun" w:hAnsi="SimSun" w:eastAsia="SimSun" w:cs="SimSun"/>
          <w:color w:val="000000"/>
          <w:sz w:val="24"/>
        </w:rPr>
        <w:t xml:space="preserve">组织的</w:t>
      </w:r>
      <w:r>
        <w:rPr>
          <w:rFonts w:ascii="SimSun" w:hAnsi="SimSun" w:eastAsia="SimSun" w:cs="SimSun"/>
          <w:i/>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i/>
          <w:color w:val="000000"/>
          <w:sz w:val="24"/>
          <w:u w:val="single"/>
        </w:rPr>
        <w:t xml:space="preserve">* * *</w:t>
      </w:r>
      <w:r>
        <w:rPr>
          <w:rFonts w:ascii="SimSun" w:hAnsi="SimSun" w:eastAsia="SimSun" w:cs="SimSun"/>
          <w:color w:val="000000"/>
          <w:sz w:val="24"/>
        </w:rPr>
        <w:t xml:space="preserve">，</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的采购活动，提供的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[标的名称] ，属于</w:t>
      </w:r>
      <w:r>
        <w:rPr>
          <w:rFonts w:ascii="SimSun" w:hAnsi="SimSun" w:eastAsia="SimSun" w:cs="SimSun"/>
          <w:b/>
          <w:color w:val="000000"/>
          <w:sz w:val="24"/>
          <w:u w:val="single"/>
        </w:rPr>
        <w:t xml:space="preserve">（需填入采购文件明确的所属行业）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  [企业名称]  </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(中型企业/小型企业/微型企业)    </w:t>
      </w:r>
      <w:r>
        <w:rPr>
          <w:rFonts w:ascii="SimSun" w:hAnsi="SimSun" w:eastAsia="SimSun" w:cs="SimSun"/>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[标的名称] ，属于</w:t>
      </w:r>
      <w:r>
        <w:rPr>
          <w:rFonts w:ascii="SimSun" w:hAnsi="SimSun" w:eastAsia="SimSun" w:cs="SimSun"/>
          <w:b/>
          <w:color w:val="000000"/>
          <w:sz w:val="24"/>
          <w:u w:val="single"/>
        </w:rPr>
        <w:t xml:space="preserve">（需填入采购文件明确的所属行业）</w:t>
      </w:r>
      <w:r>
        <w:rPr>
          <w:rFonts w:ascii="SimSun" w:hAnsi="SimSun" w:eastAsia="SimSun" w:cs="SimSun"/>
          <w:color w:val="000000"/>
          <w:sz w:val="24"/>
          <w:u w:val="single"/>
        </w:rPr>
        <w:t xml:space="preserve">行</w:t>
      </w:r>
      <w:r>
        <w:rPr>
          <w:rFonts w:ascii="SimSun" w:hAnsi="SimSun" w:eastAsia="SimSun" w:cs="SimSun"/>
          <w:color w:val="000000"/>
          <w:sz w:val="24"/>
        </w:rPr>
        <w:t xml:space="preserve">业；承接企业为</w:t>
      </w:r>
      <w:r>
        <w:rPr>
          <w:rFonts w:ascii="SimSun" w:hAnsi="SimSun" w:eastAsia="SimSun" w:cs="SimSun"/>
          <w:color w:val="000000"/>
          <w:sz w:val="24"/>
          <w:u w:val="single"/>
        </w:rPr>
        <w:t xml:space="preserve">  [企业名称]  </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(中型企业/小型企业/微型企业)    </w:t>
      </w:r>
      <w:r>
        <w:rPr>
          <w:rFonts w:ascii="SimSun" w:hAnsi="SimSun" w:eastAsia="SimSun" w:cs="SimSun"/>
          <w:color w:val="000000"/>
          <w:sz w:val="24"/>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如组成联合体或者接受分包合同的中小企业与联合体内的其他企业，分包企业之间不存在直接控制、管理关系；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         日 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(1)从业人员、营业收入、资产总额填报上一年度数据，无上一年度数据的新成立企业可不填报；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(2)上述“相关企业”包括：拟承接本项目全部服务的中小企业、联合体中的中小企业、签订分包意向协议的中小企业；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(3)供应商如未按要求提供此声明函，报价将不做相应扣除；中标（成交）供应商如享受本项目中小企业扶持政策的，其《中小企业声明函》将随本项目的中标（成交）结果同时公告，接受社会监督；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(4)建筑业行业划型标准为：营业收入 </w:t>
      </w:r>
      <w:r>
        <w:rPr>
          <w:rFonts w:ascii="Times New Roman" w:hAnsi="Times New Roman" w:eastAsia="Times New Roman" w:cs="Times New Roman"/>
          <w:b/>
          <w:color w:val="000000"/>
          <w:sz w:val="24"/>
        </w:rPr>
        <w:t xml:space="preserve">80000 </w:t>
      </w:r>
      <w:r>
        <w:rPr>
          <w:rFonts w:ascii="SimSun" w:hAnsi="SimSun" w:eastAsia="SimSun" w:cs="SimSun"/>
          <w:b/>
          <w:color w:val="000000"/>
          <w:sz w:val="24"/>
        </w:rPr>
        <w:t xml:space="preserve">万元以下或资产总额 </w:t>
      </w:r>
      <w:r>
        <w:rPr>
          <w:rFonts w:ascii="Times New Roman" w:hAnsi="Times New Roman" w:eastAsia="Times New Roman" w:cs="Times New Roman"/>
          <w:b/>
          <w:color w:val="000000"/>
          <w:sz w:val="24"/>
        </w:rPr>
        <w:t xml:space="preserve">80000 </w:t>
      </w:r>
      <w:r>
        <w:rPr>
          <w:rFonts w:ascii="SimSun" w:hAnsi="SimSun" w:eastAsia="SimSun" w:cs="SimSun"/>
          <w:b/>
          <w:color w:val="000000"/>
          <w:sz w:val="24"/>
        </w:rPr>
        <w:t xml:space="preserve">万元以下的为中小微型企业。其中，营业收入 </w:t>
      </w:r>
      <w:r>
        <w:rPr>
          <w:rFonts w:ascii="Times New Roman" w:hAnsi="Times New Roman" w:eastAsia="Times New Roman" w:cs="Times New Roman"/>
          <w:b/>
          <w:color w:val="000000"/>
          <w:sz w:val="24"/>
        </w:rPr>
        <w:t xml:space="preserve">6000 </w:t>
      </w:r>
      <w:r>
        <w:rPr>
          <w:rFonts w:ascii="SimSun" w:hAnsi="SimSun" w:eastAsia="SimSun" w:cs="SimSun"/>
          <w:b/>
          <w:color w:val="000000"/>
          <w:sz w:val="24"/>
        </w:rPr>
        <w:t xml:space="preserve">万元及以上， 且资产总额 </w:t>
      </w:r>
      <w:r>
        <w:rPr>
          <w:rFonts w:ascii="Times New Roman" w:hAnsi="Times New Roman" w:eastAsia="Times New Roman" w:cs="Times New Roman"/>
          <w:b/>
          <w:color w:val="000000"/>
          <w:sz w:val="24"/>
        </w:rPr>
        <w:t xml:space="preserve">5000 </w:t>
      </w:r>
      <w:r>
        <w:rPr>
          <w:rFonts w:ascii="SimSun" w:hAnsi="SimSun" w:eastAsia="SimSun" w:cs="SimSun"/>
          <w:b/>
          <w:color w:val="000000"/>
          <w:sz w:val="24"/>
        </w:rPr>
        <w:t xml:space="preserve">万元及以上的为中型企业；营业收入 </w:t>
      </w:r>
      <w:r>
        <w:rPr>
          <w:rFonts w:ascii="Times New Roman" w:hAnsi="Times New Roman" w:eastAsia="Times New Roman" w:cs="Times New Roman"/>
          <w:b/>
          <w:color w:val="000000"/>
          <w:sz w:val="24"/>
        </w:rPr>
        <w:t xml:space="preserve">300 </w:t>
      </w:r>
      <w:r>
        <w:rPr>
          <w:rFonts w:ascii="SimSun" w:hAnsi="SimSun" w:eastAsia="SimSun" w:cs="SimSun"/>
          <w:b/>
          <w:color w:val="000000"/>
          <w:sz w:val="24"/>
        </w:rPr>
        <w:t xml:space="preserve">万元及 以上，且资产总额 </w:t>
      </w:r>
      <w:r>
        <w:rPr>
          <w:rFonts w:ascii="Times New Roman" w:hAnsi="Times New Roman" w:eastAsia="Times New Roman" w:cs="Times New Roman"/>
          <w:b/>
          <w:color w:val="000000"/>
          <w:sz w:val="24"/>
        </w:rPr>
        <w:t xml:space="preserve">300 </w:t>
      </w:r>
      <w:r>
        <w:rPr>
          <w:rFonts w:ascii="SimSun" w:hAnsi="SimSun" w:eastAsia="SimSun" w:cs="SimSun"/>
          <w:b/>
          <w:color w:val="000000"/>
          <w:sz w:val="24"/>
        </w:rPr>
        <w:t xml:space="preserve">万元及以上的为小型企业；营业收入 </w:t>
      </w:r>
      <w:r>
        <w:rPr>
          <w:rFonts w:ascii="Times New Roman" w:hAnsi="Times New Roman" w:eastAsia="Times New Roman" w:cs="Times New Roman"/>
          <w:b/>
          <w:color w:val="000000"/>
          <w:sz w:val="24"/>
        </w:rPr>
        <w:t xml:space="preserve">300 </w:t>
      </w:r>
      <w:r>
        <w:rPr>
          <w:rFonts w:ascii="SimSun" w:hAnsi="SimSun" w:eastAsia="SimSun" w:cs="SimSun"/>
          <w:b/>
          <w:color w:val="000000"/>
          <w:sz w:val="24"/>
        </w:rPr>
        <w:t xml:space="preserve">万元以下或资产总额 </w:t>
      </w:r>
      <w:r>
        <w:rPr>
          <w:rFonts w:ascii="Times New Roman" w:hAnsi="Times New Roman" w:eastAsia="Times New Roman" w:cs="Times New Roman"/>
          <w:b/>
          <w:color w:val="000000"/>
          <w:sz w:val="24"/>
        </w:rPr>
        <w:t xml:space="preserve">300 </w:t>
      </w:r>
      <w:r>
        <w:rPr>
          <w:rFonts w:ascii="SimSun" w:hAnsi="SimSun" w:eastAsia="SimSun" w:cs="SimSun"/>
          <w:b/>
          <w:color w:val="000000"/>
          <w:sz w:val="24"/>
        </w:rPr>
        <w:t xml:space="preserve">万元以下的为微型企业。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民政部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单位的</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项目采购活动提供本单位制造的货物（由本单位承担工程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提供服务），或者提供其他残疾人福利性单位制造的货物（不包括使用非残疾人福利性单位注册商标的货物）。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属于监狱企业的证明文件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（提供由省级以上监狱管理局、戒毒管理局（含新疆生产建设兵团）出具的属于监狱企业的证明文件）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节能产品认证证书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（提供国家确定的认证机构出具的、处于有效期之内的产品认证证书）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环境标志产品认证证书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（提供国家确定的认证机构出具的、处于有效期之内的产品认证证书）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进口产品转让技术、消化吸收再创新方案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（对于允许进口产品参加的项目）</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MingLiU_HKSCS">
    <w:panose1 w:val="02020500000000000000"/>
  </w:font>
  <w:font w:name="DengXian">
    <w:panose1 w:val="02010600030101010101"/>
  </w:font>
  <w:font w:name="Calibri">
    <w:panose1 w:val="020F0502020204030204"/>
  </w:font>
  <w:font w:name="Segoe UI Symbol">
    <w:panose1 w:val="020B0502040204020203"/>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STZhongsong">
    <w:panose1 w:val="02010600040101010101"/>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upperLetter"/>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51"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00" w:hanging="420"/>
      </w:pPr>
      <w:rPr>
        <w:rFonts w:ascii="SimSun" w:hAnsi="SimSun" w:eastAsia="SimSun" w:cs="SimSun"/>
      </w:r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王珊珊</cp:lastModifiedBy>
  <cp:revision>1</cp:revision>
  <dcterms:created xsi:type="dcterms:W3CDTF">2026-10-09T06:17:29Z</dcterms:created>
  <dcterms:modified xsi:type="dcterms:W3CDTF">2026-10-09T06:30:46Z</dcterms:modified>
</cp:coreProperties>
</file>