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0" w:name="_Hlk45004396"/>
      <w:r>
        <w:rPr>
          <w:rFonts w:hint="eastAsia" w:ascii="宋体" w:hAnsi="宋体"/>
          <w:color w:val="auto"/>
          <w:sz w:val="24"/>
          <w:szCs w:val="24"/>
          <w:highlight w:val="none"/>
        </w:rPr>
        <w:t xml:space="preserve">项目概况</w:t>
      </w:r>
      <w:r/>
    </w:p>
    <w:p>
      <w:pPr>
        <w:ind w:firstLine="480"/>
        <w:jc w:val="left"/>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放射超声类设备维保</w:t>
      </w:r>
      <w:r>
        <w:rPr>
          <w:rFonts w:hint="eastAsia" w:ascii="宋体" w:hAnsi="宋体"/>
          <w:color w:val="auto"/>
          <w:sz w:val="24"/>
          <w:szCs w:val="24"/>
          <w:highlight w:val="none"/>
        </w:rPr>
        <w:t xml:space="preserve">招标项目的潜在投标人应在苏采云系统通过网上获取招标文件，并于</w:t>
      </w:r>
      <w:r>
        <w:rPr>
          <w:rFonts w:hint="eastAsia" w:ascii="宋体" w:hAnsi="宋体"/>
          <w:color w:val="auto"/>
          <w:sz w:val="24"/>
          <w:szCs w:val="24"/>
          <w:highlight w:val="none"/>
          <w:u w:val="single"/>
          <w:lang w:eastAsia="zh-CN"/>
        </w:rPr>
        <w:t xml:space="preserve">2026年11月10日13点30分</w:t>
      </w:r>
      <w:r>
        <w:rPr>
          <w:rFonts w:hint="eastAsia" w:ascii="宋体" w:hAnsi="宋体"/>
          <w:color w:val="auto"/>
          <w:sz w:val="24"/>
          <w:szCs w:val="24"/>
          <w:highlight w:val="none"/>
        </w:rPr>
        <w:t xml:space="preserve">（北京时间）前递交电子投标文件。</w:t>
      </w:r>
      <w:r/>
    </w:p>
    <w:p>
      <w:pPr>
        <w:ind w:firstLine="48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一、项目基本情况：</w:t>
      </w:r>
      <w:bookmarkEnd w:id="0"/>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olor w:val="auto"/>
          <w:sz w:val="24"/>
          <w:szCs w:val="20"/>
          <w:highlight w:val="none"/>
          <w:lang w:eastAsia="zh-CN"/>
        </w:rPr>
        <w:t xml:space="preserve">JSZC-320500-SZWK-G2026-0340</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放射超声类设备维保</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3、采购预算及最高限价：</w:t>
      </w:r>
      <w:r>
        <w:rPr>
          <w:rFonts w:hint="eastAsia" w:ascii="宋体" w:hAnsi="宋体" w:cs="宋体"/>
          <w:color w:val="auto"/>
          <w:sz w:val="24"/>
          <w:szCs w:val="24"/>
          <w:highlight w:val="none"/>
          <w:lang w:val="en-US" w:eastAsia="zh-CN"/>
        </w:rPr>
        <w:t xml:space="preserve">738.24</w:t>
      </w:r>
      <w:r>
        <w:rPr>
          <w:rFonts w:hint="eastAsia" w:ascii="宋体" w:hAnsi="宋体" w:cs="宋体"/>
          <w:color w:val="auto"/>
          <w:sz w:val="24"/>
          <w:szCs w:val="24"/>
          <w:highlight w:val="none"/>
          <w:lang w:eastAsia="zh-CN"/>
        </w:rPr>
        <w:t xml:space="preserve">万元</w:t>
      </w:r>
      <w:r/>
    </w:p>
    <w:p>
      <w:pPr>
        <w:ind w:firstLine="480"/>
        <w:rPr>
          <w:rFonts w:hint="eastAsia" w:ascii="宋体" w:hAnsi="宋体" w:eastAsia="宋体"/>
          <w:color w:val="auto"/>
          <w:sz w:val="24"/>
          <w:szCs w:val="24"/>
          <w:highlight w:val="none"/>
          <w:lang w:eastAsia="zh-CN"/>
        </w:rPr>
      </w:pPr>
      <w:r>
        <w:rPr>
          <w:rFonts w:hint="eastAsia" w:ascii="宋体" w:hAnsi="宋体" w:cs="宋体"/>
          <w:color w:val="auto"/>
          <w:sz w:val="24"/>
          <w:szCs w:val="24"/>
          <w:highlight w:val="none"/>
        </w:rPr>
        <w:t xml:space="preserve">4、采购需求的简要说明：</w:t>
      </w:r>
      <w:r>
        <w:rPr>
          <w:rFonts w:hint="eastAsia" w:ascii="宋体" w:hAnsi="宋体"/>
          <w:color w:val="auto"/>
          <w:sz w:val="24"/>
          <w:szCs w:val="24"/>
          <w:highlight w:val="none"/>
        </w:rPr>
        <w:t xml:space="preserve">苏州市第五人民医院放射类、超声、呼吸机、麻醉机等设备维保，包括整机、零备件及易损件</w:t>
      </w:r>
      <w:r>
        <w:rPr>
          <w:rFonts w:hint="eastAsia" w:ascii="宋体" w:hAnsi="宋体"/>
          <w:color w:val="auto"/>
          <w:sz w:val="24"/>
          <w:szCs w:val="24"/>
          <w:highlight w:val="none"/>
          <w:lang w:eastAsia="zh-CN"/>
        </w:rPr>
        <w:t xml:space="preserve">。</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（1）服务周期：</w:t>
      </w:r>
      <w:r>
        <w:rPr>
          <w:rFonts w:hint="eastAsia" w:ascii="宋体" w:hAnsi="宋体" w:cs="宋体"/>
          <w:color w:val="auto"/>
          <w:sz w:val="24"/>
          <w:szCs w:val="24"/>
          <w:highlight w:val="none"/>
          <w:lang w:eastAsia="zh-CN"/>
        </w:rPr>
        <w:t xml:space="preserve">两年（从合同签订之日起开始计算）</w:t>
      </w:r>
      <w:r>
        <w:rPr>
          <w:rFonts w:hint="eastAsia" w:ascii="宋体" w:hAnsi="宋体" w:cs="宋体"/>
          <w:color w:val="auto"/>
          <w:sz w:val="24"/>
          <w:szCs w:val="24"/>
          <w:highlight w:val="none"/>
        </w:rPr>
        <w:t xml:space="preserve">。</w:t>
      </w:r>
      <w:r/>
    </w:p>
    <w:p>
      <w:pPr>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（2）服务地点：</w:t>
      </w:r>
      <w:r>
        <w:rPr>
          <w:rFonts w:hint="eastAsia" w:ascii="宋体" w:hAnsi="宋体" w:cs="宋体"/>
          <w:color w:val="auto"/>
          <w:sz w:val="24"/>
          <w:szCs w:val="24"/>
          <w:highlight w:val="none"/>
          <w:lang w:eastAsia="zh-CN"/>
        </w:rPr>
        <w:t xml:space="preserve">苏州市广前路10号，苏州市第五人民医院</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（3）验收标准：采购方根据国家和行业标准及采购文件要求进行质量验收。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6、本项目不接受联合体投标。</w:t>
      </w:r>
      <w:r/>
    </w:p>
    <w:p>
      <w:pPr>
        <w:ind w:firstLine="480"/>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rPr>
        <w:t xml:space="preserve">7、</w:t>
      </w:r>
      <w:r>
        <w:rPr>
          <w:rFonts w:hint="eastAsia" w:ascii="宋体" w:hAnsi="宋体" w:cs="宋体"/>
          <w:b/>
          <w:color w:val="auto"/>
          <w:sz w:val="24"/>
          <w:highlight w:val="none"/>
          <w:u w:val="single"/>
        </w:rPr>
        <w:t xml:space="preserve">本项目专门面向中小企业采购，所属行业为其他未列明行业。</w:t>
      </w:r>
      <w:r/>
    </w:p>
    <w:p>
      <w:pPr>
        <w:ind w:firstLine="48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二、申请人的资格要求：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numPr>
          <w:ilvl w:val="0"/>
          <w:numId w:val="0"/>
        </w:numPr>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rPr>
        <w:t xml:space="preserve">落实政府采购政策需满足的资格要求：</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投标人属于中小企业或残疾人福利性单位或监狱企业的证明。</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rPr>
          <w:rFonts w:hint="eastAsia" w:ascii="宋体" w:hAnsi="宋体" w:cs="宋体"/>
          <w:color w:val="auto"/>
          <w:sz w:val="24"/>
          <w:szCs w:val="24"/>
          <w:highlight w:val="none"/>
          <w:lang w:val="en-US" w:eastAsia="zh-CN"/>
        </w:rPr>
        <w:t xml:space="preserve">无</w:t>
      </w:r>
      <w:r>
        <w:rPr>
          <w:rFonts w:hint="eastAsia" w:ascii="宋体" w:hAnsi="宋体" w:cs="宋体"/>
          <w:color w:val="auto"/>
          <w:sz w:val="24"/>
          <w:szCs w:val="24"/>
          <w:highlight w:val="none"/>
        </w:rPr>
        <w:t xml:space="preserve">；</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widowControl/>
        <w:rPr>
          <w:rFonts w:ascii="宋体" w:hAnsi="宋体"/>
          <w:b/>
          <w:bCs/>
          <w:color w:val="auto"/>
          <w:sz w:val="24"/>
          <w:szCs w:val="20"/>
          <w:highlight w:val="none"/>
        </w:rPr>
      </w:pPr>
      <w:r>
        <w:rPr>
          <w:rFonts w:ascii="宋体" w:hAnsi="宋体"/>
          <w:b/>
          <w:bCs/>
          <w:color w:val="auto"/>
          <w:sz w:val="24"/>
          <w:szCs w:val="20"/>
          <w:highlight w:val="none"/>
        </w:rPr>
        <w:t xml:space="preserve">三、获取招标文件</w:t>
      </w:r>
      <w:r/>
    </w:p>
    <w:p>
      <w:pPr>
        <w:ind w:firstLine="480"/>
        <w:widowControl/>
        <w:rPr>
          <w:rFonts w:ascii="宋体" w:hAnsi="宋体"/>
          <w:color w:val="auto"/>
          <w:sz w:val="24"/>
          <w:szCs w:val="20"/>
          <w:highlight w:val="none"/>
        </w:rPr>
      </w:pPr>
      <w:r>
        <w:rPr>
          <w:rFonts w:hint="eastAsia" w:ascii="宋体" w:hAnsi="宋体"/>
          <w:color w:val="auto"/>
          <w:sz w:val="24"/>
          <w:szCs w:val="20"/>
          <w:highlight w:val="none"/>
        </w:rPr>
        <w:t xml:space="preserve">1、获取</w:t>
      </w:r>
      <w:r>
        <w:rPr>
          <w:rFonts w:ascii="宋体" w:hAnsi="宋体"/>
          <w:color w:val="auto"/>
          <w:sz w:val="24"/>
          <w:szCs w:val="20"/>
          <w:highlight w:val="none"/>
        </w:rPr>
        <w:t xml:space="preserve">时间：</w:t>
      </w:r>
      <w:r>
        <w:rPr>
          <w:rFonts w:hint="eastAsia" w:ascii="宋体" w:hAnsi="宋体"/>
          <w:color w:val="auto"/>
          <w:sz w:val="24"/>
          <w:szCs w:val="20"/>
          <w:highlight w:val="none"/>
        </w:rPr>
        <w:t xml:space="preserve">自招标公告发布之日起5个工作日</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2、地点：苏采云系统</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3、获取方式：自行下载</w:t>
      </w:r>
      <w:r/>
    </w:p>
    <w:p>
      <w:pPr>
        <w:pStyle w:val="693"/>
        <w:ind w:firstLine="480"/>
        <w:spacing w:line="240" w:lineRule="auto"/>
        <w:rPr>
          <w:color w:val="auto"/>
          <w:highlight w:val="none"/>
        </w:rPr>
      </w:pPr>
      <w:r>
        <w:rPr>
          <w:rFonts w:hint="eastAsia"/>
          <w:color w:val="auto"/>
          <w:highlight w:val="none"/>
        </w:rPr>
        <w:t xml:space="preserve">4、售价：无</w:t>
      </w:r>
      <w:r/>
    </w:p>
    <w:p>
      <w:pPr>
        <w:pStyle w:val="693"/>
        <w:ind w:firstLine="480"/>
        <w:spacing w:line="240" w:lineRule="auto"/>
        <w:rPr>
          <w:b/>
          <w:bCs/>
          <w:color w:val="auto"/>
          <w:highlight w:val="none"/>
        </w:rPr>
      </w:pPr>
      <w:r>
        <w:rPr>
          <w:rFonts w:hint="eastAsia"/>
          <w:b/>
          <w:bCs/>
          <w:color w:val="auto"/>
          <w:highlight w:val="none"/>
        </w:rPr>
        <w:t xml:space="preserve">四、上传投标文件截止时间、开标时间和地点</w:t>
      </w:r>
      <w:r/>
    </w:p>
    <w:p>
      <w:pPr>
        <w:pStyle w:val="693"/>
        <w:ind w:firstLine="480"/>
        <w:spacing w:line="240" w:lineRule="auto"/>
        <w:rPr>
          <w:rFonts w:hint="eastAsia" w:ascii="宋体" w:hAnsi="宋体" w:eastAsia="宋体" w:cs="宋体"/>
          <w:color w:val="auto"/>
          <w:szCs w:val="24"/>
          <w:highlight w:val="none"/>
          <w:u w:val="single"/>
          <w:lang w:eastAsia="zh-CN"/>
        </w:rPr>
      </w:pPr>
      <w:r>
        <w:rPr>
          <w:rFonts w:hint="eastAsia"/>
          <w:color w:val="auto"/>
          <w:highlight w:val="none"/>
        </w:rPr>
        <w:t xml:space="preserve">1、上传投标文件截止时间：</w:t>
      </w:r>
      <w:r>
        <w:rPr>
          <w:rFonts w:hint="eastAsia"/>
          <w:color w:val="auto"/>
          <w:highlight w:val="none"/>
          <w:lang w:eastAsia="zh-CN"/>
        </w:rPr>
        <w:t xml:space="preserve">2026年11月10日13点30分</w:t>
      </w:r>
      <w:r/>
    </w:p>
    <w:p>
      <w:pPr>
        <w:pStyle w:val="693"/>
        <w:ind w:firstLine="480"/>
        <w:spacing w:line="240" w:lineRule="auto"/>
        <w:rPr>
          <w:rFonts w:hint="eastAsia" w:eastAsia="宋体"/>
          <w:color w:val="auto"/>
          <w:highlight w:val="none"/>
          <w:lang w:eastAsia="zh-CN"/>
        </w:rPr>
      </w:pPr>
      <w:r>
        <w:rPr>
          <w:rFonts w:hint="eastAsia"/>
          <w:color w:val="auto"/>
          <w:highlight w:val="none"/>
        </w:rPr>
        <w:t xml:space="preserve">2、开标时间：</w:t>
      </w:r>
      <w:r>
        <w:rPr>
          <w:rFonts w:hint="eastAsia"/>
          <w:color w:val="auto"/>
          <w:highlight w:val="none"/>
          <w:lang w:eastAsia="zh-CN"/>
        </w:rPr>
        <w:t xml:space="preserve">2026年11月10日13点30分</w:t>
      </w:r>
      <w:r/>
    </w:p>
    <w:p>
      <w:pPr>
        <w:pStyle w:val="693"/>
        <w:ind w:firstLine="480"/>
        <w:spacing w:line="240" w:lineRule="auto"/>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693"/>
        <w:ind w:firstLine="480"/>
        <w:spacing w:line="240" w:lineRule="auto"/>
        <w:rPr>
          <w:b/>
          <w:bCs/>
          <w:color w:val="auto"/>
          <w:highlight w:val="none"/>
        </w:rPr>
      </w:pPr>
      <w:r>
        <w:rPr>
          <w:rFonts w:hint="eastAsia"/>
          <w:b/>
          <w:bCs/>
          <w:color w:val="auto"/>
          <w:highlight w:val="none"/>
        </w:rPr>
        <w:t xml:space="preserve">五、公告期限</w:t>
      </w:r>
      <w:r/>
    </w:p>
    <w:p>
      <w:pPr>
        <w:pStyle w:val="693"/>
        <w:ind w:firstLine="480"/>
        <w:spacing w:line="240" w:lineRule="auto"/>
        <w:rPr>
          <w:color w:val="auto"/>
          <w:highlight w:val="none"/>
        </w:rPr>
      </w:pPr>
      <w:r>
        <w:rPr>
          <w:rFonts w:hint="eastAsia"/>
          <w:color w:val="auto"/>
          <w:highlight w:val="none"/>
        </w:rPr>
        <w:t xml:space="preserve">自本公告发布之日起5个工作日。</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、投标保证金：本项目无需缴纳投标保证金。</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、苏州市财政局政府采购管理处监督电话：0512-68616651。</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、政府采购履约资金扶持政策：中标供应商可凭政府采购合同办理融资贷款，详情请见江苏政府采购网“政采贷”专栏。</w:t>
      </w:r>
      <w:r/>
    </w:p>
    <w:p>
      <w:pPr>
        <w:pStyle w:val="693"/>
        <w:ind w:firstLine="480"/>
        <w:spacing w:line="240" w:lineRule="auto"/>
        <w:rPr>
          <w:color w:val="auto"/>
          <w:highlight w:val="none"/>
        </w:rPr>
      </w:pPr>
      <w:r>
        <w:rPr>
          <w:rFonts w:hint="eastAsia"/>
          <w:color w:val="auto"/>
          <w:highlight w:val="none"/>
        </w:rPr>
        <w:t xml:space="preserve">七、对本次招标提出询问，请按以下方式联系。</w:t>
      </w:r>
      <w:r/>
    </w:p>
    <w:p>
      <w:pPr>
        <w:pStyle w:val="693"/>
        <w:ind w:firstLine="480"/>
        <w:spacing w:line="240" w:lineRule="auto"/>
        <w:rPr>
          <w:color w:val="auto"/>
          <w:highlight w:val="none"/>
        </w:rPr>
      </w:pPr>
      <w:r>
        <w:rPr>
          <w:rFonts w:hint="eastAsia"/>
          <w:color w:val="auto"/>
          <w:highlight w:val="none"/>
        </w:rPr>
        <w:t xml:space="preserve">1、采购人信息</w:t>
      </w:r>
      <w:r/>
    </w:p>
    <w:p>
      <w:pPr>
        <w:pStyle w:val="693"/>
        <w:ind w:firstLine="480"/>
        <w:spacing w:line="240" w:lineRule="auto"/>
        <w:rPr>
          <w:rFonts w:hint="eastAsia" w:eastAsia="宋体"/>
          <w:color w:val="auto"/>
          <w:highlight w:val="none"/>
          <w:lang w:eastAsia="zh-CN"/>
        </w:rPr>
      </w:pPr>
      <w:r>
        <w:rPr>
          <w:rFonts w:hint="eastAsia"/>
          <w:color w:val="auto"/>
          <w:highlight w:val="none"/>
        </w:rPr>
        <w:t xml:space="preserve">名称：</w:t>
      </w:r>
      <w:r>
        <w:rPr>
          <w:rFonts w:hint="eastAsia"/>
          <w:color w:val="auto"/>
          <w:highlight w:val="none"/>
          <w:lang w:eastAsia="zh-CN"/>
        </w:rPr>
        <w:t xml:space="preserve">苏州市第五人民医院</w:t>
      </w:r>
      <w:r/>
    </w:p>
    <w:p>
      <w:pPr>
        <w:pStyle w:val="693"/>
        <w:ind w:firstLine="480"/>
        <w:spacing w:line="240" w:lineRule="auto"/>
        <w:rPr>
          <w:rFonts w:hint="eastAsia" w:eastAsia="宋体"/>
          <w:color w:val="auto"/>
          <w:highlight w:val="none"/>
          <w:lang w:eastAsia="zh-CN"/>
        </w:rPr>
      </w:pPr>
      <w:r>
        <w:rPr>
          <w:rFonts w:hint="eastAsia"/>
          <w:color w:val="auto"/>
          <w:highlight w:val="none"/>
        </w:rPr>
        <w:t xml:space="preserve">地址：</w:t>
      </w:r>
      <w:r>
        <w:rPr>
          <w:rFonts w:hint="eastAsia"/>
          <w:color w:val="auto"/>
          <w:highlight w:val="none"/>
          <w:lang w:eastAsia="zh-CN"/>
        </w:rPr>
        <w:t xml:space="preserve">苏州市广前路10号</w:t>
      </w:r>
      <w:r/>
    </w:p>
    <w:p>
      <w:pPr>
        <w:pStyle w:val="693"/>
        <w:ind w:firstLine="480"/>
        <w:spacing w:line="240" w:lineRule="auto"/>
        <w:rPr>
          <w:rFonts w:hint="eastAsia" w:eastAsia="宋体"/>
          <w:color w:val="auto"/>
          <w:highlight w:val="none"/>
          <w:lang w:eastAsia="zh-CN"/>
        </w:rPr>
      </w:pPr>
      <w:r>
        <w:rPr>
          <w:rFonts w:hint="eastAsia"/>
          <w:color w:val="auto"/>
          <w:highlight w:val="none"/>
        </w:rPr>
        <w:t xml:space="preserve">联系人：</w:t>
      </w:r>
      <w:r>
        <w:rPr>
          <w:rFonts w:hint="eastAsia"/>
          <w:color w:val="auto"/>
          <w:highlight w:val="none"/>
          <w:lang w:eastAsia="zh-CN"/>
        </w:rPr>
        <w:t xml:space="preserve">王凤平</w:t>
      </w:r>
      <w:r/>
    </w:p>
    <w:p>
      <w:pPr>
        <w:pStyle w:val="693"/>
        <w:ind w:firstLine="480"/>
        <w:spacing w:line="240" w:lineRule="auto"/>
        <w:rPr>
          <w:rFonts w:hint="eastAsia" w:eastAsia="宋体"/>
          <w:color w:val="auto"/>
          <w:highlight w:val="none"/>
          <w:lang w:eastAsia="zh-CN"/>
        </w:rPr>
      </w:pPr>
      <w:r>
        <w:rPr>
          <w:rFonts w:hint="eastAsia"/>
          <w:color w:val="auto"/>
          <w:highlight w:val="none"/>
        </w:rPr>
        <w:t xml:space="preserve">联系电话：</w:t>
      </w:r>
      <w:r>
        <w:rPr>
          <w:rFonts w:hint="eastAsia"/>
          <w:color w:val="auto"/>
          <w:highlight w:val="none"/>
          <w:lang w:eastAsia="zh-CN"/>
        </w:rPr>
        <w:t xml:space="preserve">0512-87806027</w:t>
      </w:r>
      <w:r/>
    </w:p>
    <w:p>
      <w:pPr>
        <w:pStyle w:val="693"/>
        <w:ind w:firstLine="480"/>
        <w:spacing w:line="240" w:lineRule="auto"/>
        <w:rPr>
          <w:color w:val="auto"/>
          <w:highlight w:val="none"/>
        </w:rPr>
      </w:pPr>
      <w:r>
        <w:rPr>
          <w:rFonts w:hint="eastAsia"/>
          <w:color w:val="auto"/>
          <w:highlight w:val="none"/>
        </w:rPr>
        <w:t xml:space="preserve">2、采购代理机构信息</w:t>
      </w:r>
      <w:r/>
    </w:p>
    <w:p>
      <w:pPr>
        <w:pStyle w:val="693"/>
        <w:ind w:firstLine="480"/>
        <w:spacing w:line="240" w:lineRule="auto"/>
        <w:rPr>
          <w:color w:val="auto"/>
          <w:highlight w:val="none"/>
        </w:rPr>
      </w:pPr>
      <w:r>
        <w:rPr>
          <w:rFonts w:hint="eastAsia"/>
          <w:color w:val="auto"/>
          <w:highlight w:val="none"/>
        </w:rPr>
        <w:t xml:space="preserve">名称：苏州市卫康招投标咨询服务有限公司</w:t>
      </w:r>
      <w:r/>
    </w:p>
    <w:p>
      <w:pPr>
        <w:pStyle w:val="693"/>
        <w:ind w:firstLine="480"/>
        <w:spacing w:line="240" w:lineRule="auto"/>
        <w:rPr>
          <w:color w:val="auto"/>
          <w:highlight w:val="none"/>
        </w:rPr>
      </w:pPr>
      <w:r>
        <w:rPr>
          <w:rFonts w:hint="eastAsia"/>
          <w:color w:val="auto"/>
          <w:highlight w:val="none"/>
        </w:rPr>
        <w:t xml:space="preserve">地址：苏州市干将西路1296号1幢17层</w:t>
      </w:r>
      <w:r/>
    </w:p>
    <w:p>
      <w:pPr>
        <w:pStyle w:val="693"/>
        <w:ind w:firstLine="480"/>
        <w:spacing w:line="240" w:lineRule="auto"/>
        <w:rPr>
          <w:color w:val="auto"/>
          <w:highlight w:val="none"/>
        </w:rPr>
      </w:pPr>
      <w:r>
        <w:rPr>
          <w:rFonts w:hint="eastAsia"/>
          <w:color w:val="auto"/>
          <w:highlight w:val="none"/>
        </w:rPr>
        <w:t xml:space="preserve">前台联系方式：0512-69165625</w:t>
      </w:r>
      <w:r/>
    </w:p>
    <w:p>
      <w:pPr>
        <w:pStyle w:val="693"/>
        <w:ind w:firstLine="480"/>
        <w:spacing w:line="240" w:lineRule="auto"/>
        <w:rPr>
          <w:color w:val="auto"/>
          <w:highlight w:val="none"/>
        </w:rPr>
      </w:pPr>
      <w:r>
        <w:rPr>
          <w:rFonts w:hint="eastAsia"/>
          <w:color w:val="auto"/>
          <w:highlight w:val="none"/>
        </w:rPr>
        <w:t xml:space="preserve">3、项目联系方式</w:t>
      </w:r>
      <w:r/>
    </w:p>
    <w:p>
      <w:pPr>
        <w:pStyle w:val="693"/>
        <w:ind w:firstLine="480"/>
        <w:spacing w:line="240" w:lineRule="auto"/>
        <w:rPr>
          <w:rFonts w:hint="eastAsia" w:eastAsia="宋体"/>
          <w:color w:val="auto"/>
          <w:highlight w:val="none"/>
          <w:lang w:eastAsia="zh-CN"/>
        </w:rPr>
      </w:pPr>
      <w:r>
        <w:rPr>
          <w:rFonts w:hint="eastAsia"/>
          <w:color w:val="auto"/>
          <w:highlight w:val="none"/>
        </w:rPr>
        <w:t xml:space="preserve">项目联系人：</w:t>
      </w:r>
      <w:r>
        <w:rPr>
          <w:rFonts w:hint="eastAsia"/>
          <w:color w:val="auto"/>
          <w:highlight w:val="none"/>
          <w:lang w:eastAsia="zh-CN"/>
        </w:rPr>
        <w:t xml:space="preserve">陈璐佳、李晶晶</w:t>
      </w:r>
      <w:r/>
    </w:p>
    <w:p>
      <w:pPr>
        <w:pStyle w:val="693"/>
        <w:ind w:firstLine="480"/>
        <w:spacing w:line="240" w:lineRule="auto"/>
        <w:rPr>
          <w:color w:val="auto"/>
          <w:highlight w:val="none"/>
        </w:rPr>
      </w:pPr>
      <w:r>
        <w:rPr>
          <w:rFonts w:hint="eastAsia"/>
          <w:color w:val="auto"/>
          <w:highlight w:val="none"/>
        </w:rPr>
        <w:t xml:space="preserve">电话：0512-69165615</w:t>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br w:type="page" w:clear="all"/>
      </w:r>
      <w:bookmarkStart w:id="1" w:name="_Hlk131152694"/>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pStyle w:val="728"/>
        <w:rPr>
          <w:color w:val="auto"/>
          <w:highlight w:val="none"/>
        </w:rPr>
      </w:pPr>
      <w:r>
        <w:rPr>
          <w:color w:val="auto"/>
          <w:highlight w:val="none"/>
        </w:rPr>
      </w:r>
      <w:r/>
    </w:p>
    <w:p>
      <w:pPr>
        <w:jc w:val="center"/>
        <w:rPr>
          <w:rFonts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 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highlight w:val="none"/>
        </w:rPr>
      </w:pPr>
      <w:r>
        <w:rPr>
          <w:rFonts w:ascii="宋体" w:hAnsi="宋体"/>
          <w:color w:val="auto"/>
          <w:highlight w:val="none"/>
        </w:rPr>
      </w:r>
      <w:r/>
    </w:p>
    <w:p>
      <w:pPr>
        <w:jc w:val="center"/>
        <w:spacing w:line="480" w:lineRule="auto"/>
        <w:rPr>
          <w:rFonts w:ascii="宋体" w:hAnsi="宋体"/>
          <w:color w:val="auto"/>
          <w:sz w:val="30"/>
          <w:highlight w:val="none"/>
        </w:rPr>
      </w:pPr>
      <w:r>
        <w:rPr>
          <w:rFonts w:ascii="宋体" w:hAnsi="宋体"/>
          <w:color w:val="auto"/>
          <w:sz w:val="30"/>
          <w:highlight w:val="none"/>
        </w:rPr>
      </w:r>
      <w:r/>
    </w:p>
    <w:p>
      <w:pPr>
        <w:spacing w:line="480" w:lineRule="auto"/>
        <w:rPr>
          <w:rFonts w:ascii="宋体" w:hAnsi="宋体"/>
          <w:color w:val="auto"/>
          <w:sz w:val="30"/>
          <w:szCs w:val="30"/>
          <w:highlight w:val="none"/>
        </w:rPr>
      </w:pPr>
      <w:r>
        <w:rPr>
          <w:rFonts w:hint="eastAsia" w:ascii="宋体" w:hAnsi="宋体"/>
          <w:color w:val="auto"/>
          <w:sz w:val="30"/>
          <w:highlight w:val="none"/>
        </w:rPr>
        <w:t xml:space="preserve">            </w:t>
      </w: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JSZC-320500-SZWK-G2026-0340</w:t>
      </w:r>
      <w:r>
        <w:rPr>
          <w:rFonts w:hint="eastAsia" w:ascii="宋体" w:hAnsi="宋体"/>
          <w:color w:val="auto"/>
          <w:sz w:val="30"/>
          <w:szCs w:val="30"/>
          <w:highlight w:val="none"/>
        </w:rPr>
        <w:t xml:space="preserve">号</w:t>
      </w:r>
      <w:r/>
    </w:p>
    <w:p>
      <w:pPr>
        <w:ind w:firstLine="1800"/>
        <w:spacing w:line="480" w:lineRule="auto"/>
        <w:rPr>
          <w:rFonts w:hint="eastAsia" w:eastAsia="宋体"/>
          <w:color w:val="auto"/>
          <w:sz w:val="30"/>
          <w:szCs w:val="30"/>
          <w:highlight w:val="none"/>
          <w:lang w:eastAsia="zh-CN"/>
        </w:rPr>
      </w:pPr>
      <w:r>
        <w:rPr>
          <w:rFonts w:hint="eastAsia"/>
          <w:color w:val="auto"/>
          <w:sz w:val="30"/>
          <w:szCs w:val="30"/>
          <w:highlight w:val="none"/>
        </w:rPr>
        <w:t xml:space="preserve">采购项目：</w:t>
      </w:r>
      <w:r>
        <w:rPr>
          <w:rFonts w:hint="eastAsia"/>
          <w:color w:val="auto"/>
          <w:sz w:val="30"/>
          <w:szCs w:val="30"/>
          <w:highlight w:val="none"/>
          <w:lang w:eastAsia="zh-CN"/>
        </w:rPr>
        <w:t xml:space="preserve">放射超声类设备维保</w:t>
      </w:r>
      <w:r/>
    </w:p>
    <w:p>
      <w:pPr>
        <w:ind w:firstLine="1800"/>
        <w:spacing w:line="480" w:lineRule="auto"/>
        <w:rPr>
          <w:rFonts w:hint="eastAsia" w:ascii="宋体" w:hAnsi="宋体" w:eastAsia="宋体" w:cs="宋体"/>
          <w:color w:val="auto"/>
          <w:sz w:val="30"/>
          <w:szCs w:val="30"/>
          <w:highlight w:val="none"/>
          <w:lang w:eastAsia="zh-CN"/>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lang w:eastAsia="zh-CN"/>
        </w:rPr>
        <w:t xml:space="preserve">苏州市第五人民医院</w:t>
      </w:r>
      <w:r/>
    </w:p>
    <w:p>
      <w:pPr>
        <w:ind w:right="-159"/>
        <w:spacing w:line="480" w:lineRule="auto"/>
        <w:rPr>
          <w:rFonts w:ascii="宋体" w:hAnsi="宋体"/>
          <w:color w:val="auto"/>
          <w:sz w:val="30"/>
          <w:szCs w:val="24"/>
          <w:highlight w:val="none"/>
        </w:rPr>
      </w:pPr>
      <w:r>
        <w:rPr>
          <w:rFonts w:hint="eastAsia" w:ascii="宋体" w:hAnsi="宋体"/>
          <w:color w:val="auto"/>
          <w:sz w:val="30"/>
          <w:highlight w:val="none"/>
        </w:rPr>
        <w:t xml:space="preserve">                        </w:t>
      </w:r>
      <w:r/>
    </w:p>
    <w:p>
      <w:pPr>
        <w:ind w:firstLine="600"/>
        <w:rPr>
          <w:rFonts w:ascii="宋体" w:hAnsi="宋体"/>
          <w:color w:val="auto"/>
          <w:sz w:val="30"/>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1579880</wp:posOffset>
                </wp:positionH>
                <wp:positionV relativeFrom="paragraph">
                  <wp:posOffset>221615</wp:posOffset>
                </wp:positionV>
                <wp:extent cx="2165985" cy="1016000"/>
                <wp:effectExtent l="0" t="0" r="13335" b="508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4.4pt;mso-position-horizontal:absolute;mso-position-vertical-relative:text;margin-top:17.4pt;mso-position-vertical:absolute;width:170.5pt;height:80.0pt;mso-wrap-distance-left:0.0pt;mso-wrap-distance-top:0.0pt;mso-wrap-distance-right:0.0pt;mso-wrap-distance-bottom:0.0pt;" stroked="f">
                <v:path textboxrect="0,0,0,0"/>
                <w10:wrap type="square"/>
                <v:imagedata r:id="rId15" o:title=""/>
              </v:shape>
            </w:pict>
          </mc:Fallback>
        </mc:AlternateContent>
      </w:r>
      <w:r/>
    </w:p>
    <w:p>
      <w:pPr>
        <w:ind w:firstLine="422"/>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spacing w:line="360" w:lineRule="auto"/>
        <w:rPr>
          <w:rFonts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jc w:val="center"/>
        <w:spacing w:line="360" w:lineRule="auto"/>
        <w:rPr>
          <w:rFonts w:ascii="宋体" w:hAnsi="宋体"/>
          <w:b/>
          <w:bCs/>
          <w:color w:val="auto"/>
          <w:sz w:val="30"/>
          <w:highlight w:val="none"/>
        </w:rPr>
      </w:pPr>
      <w:r>
        <w:rPr>
          <w:rFonts w:hint="eastAsia" w:ascii="宋体" w:hAnsi="宋体"/>
          <w:color w:val="auto"/>
          <w:sz w:val="30"/>
          <w:highlight w:val="none"/>
        </w:rPr>
        <w:t xml:space="preserve">二〇二六年</w:t>
      </w:r>
      <w:r>
        <w:rPr>
          <w:rFonts w:hint="eastAsia" w:ascii="宋体" w:hAnsi="宋体"/>
          <w:color w:val="auto"/>
          <w:sz w:val="30"/>
          <w:highlight w:val="none"/>
          <w:lang w:val="en-US" w:eastAsia="zh-CN"/>
        </w:rPr>
        <w:t xml:space="preserve">十</w:t>
      </w:r>
      <w:r>
        <w:rPr>
          <w:rFonts w:hint="eastAsia" w:ascii="宋体" w:hAnsi="宋体"/>
          <w:color w:val="auto"/>
          <w:sz w:val="30"/>
          <w:highlight w:val="none"/>
        </w:rPr>
        <w:t xml:space="preserve">月</w:t>
      </w:r>
      <w:r/>
    </w:p>
    <w:p>
      <w:pPr>
        <w:rPr>
          <w:color w:val="auto"/>
          <w:highlight w:val="none"/>
        </w:rPr>
      </w:pPr>
      <w:r>
        <w:rPr>
          <w:color w:val="auto"/>
          <w:highlight w:val="none"/>
        </w:rPr>
        <w:br w:type="page" w:clear="all"/>
      </w:r>
      <w:bookmarkEnd w:id="1"/>
      <w:r/>
      <w:r/>
    </w:p>
    <w:p>
      <w:pPr>
        <w:pStyle w:val="715"/>
        <w:jc w:val="center"/>
        <w:spacing w:line="360" w:lineRule="auto"/>
        <w:tabs>
          <w:tab w:val="right" w:pos="8302" w:leader="dot"/>
        </w:tabs>
        <w:rPr>
          <w:b/>
          <w:bCs/>
          <w:color w:val="auto"/>
          <w:spacing w:val="20"/>
          <w:sz w:val="30"/>
          <w:szCs w:val="20"/>
          <w:highlight w:val="none"/>
        </w:rPr>
      </w:pPr>
      <w:r/>
      <w:bookmarkStart w:id="2" w:name="_Hlk131152723"/>
      <w:r>
        <w:rPr>
          <w:rFonts w:hint="eastAsia"/>
          <w:b/>
          <w:bCs/>
          <w:color w:val="auto"/>
          <w:spacing w:val="20"/>
          <w:sz w:val="30"/>
          <w:szCs w:val="20"/>
          <w:highlight w:val="none"/>
        </w:rPr>
        <w:t xml:space="preserve">前 附 表</w:t>
      </w:r>
      <w:r/>
    </w:p>
    <w:p>
      <w:pPr>
        <w:ind w:right="-159" w:firstLine="420"/>
        <w:rPr>
          <w:rFonts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686"/>
        <w:tblW w:w="87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序号</w:t>
            </w:r>
            <w:r/>
          </w:p>
        </w:tc>
        <w:tc>
          <w:tcPr>
            <w:tcW w:w="1620" w:type="dxa"/>
            <w:vAlign w:val="center"/>
            <w:textDirection w:val="lrTb"/>
            <w:noWrap w:val="false"/>
          </w:tcPr>
          <w:p>
            <w:pPr>
              <w:jc w:val="center"/>
              <w:spacing w:line="400" w:lineRule="exact"/>
              <w:rPr>
                <w:rFonts w:ascii="宋体" w:hAnsi="宋体"/>
                <w:b/>
                <w:bCs/>
                <w:color w:val="auto"/>
                <w:szCs w:val="21"/>
                <w:highlight w:val="none"/>
              </w:rPr>
            </w:pPr>
            <w:r>
              <w:rPr>
                <w:rFonts w:ascii="宋体" w:hAnsi="宋体"/>
                <w:b/>
                <w:bCs/>
                <w:color w:val="auto"/>
                <w:szCs w:val="21"/>
                <w:highlight w:val="none"/>
                <w:lang w:val="zh-CN"/>
              </w:rPr>
              <w:t xml:space="preserve">名称</w:t>
            </w:r>
            <w:r/>
          </w:p>
        </w:tc>
        <w:tc>
          <w:tcPr>
            <w:tcW w:w="6345" w:type="dxa"/>
            <w:vAlign w:val="center"/>
            <w:textDirection w:val="lrTb"/>
            <w:noWrap w:val="false"/>
          </w:tcPr>
          <w:p>
            <w:pPr>
              <w:jc w:val="center"/>
              <w:spacing w:line="400" w:lineRule="exact"/>
              <w:rPr>
                <w:rFonts w:ascii="宋体" w:hAnsi="宋体"/>
                <w:b/>
                <w:bCs/>
                <w:color w:val="auto"/>
                <w:szCs w:val="21"/>
                <w:highlight w:val="none"/>
              </w:rPr>
            </w:pPr>
            <w:r>
              <w:rPr>
                <w:rFonts w:ascii="宋体" w:hAnsi="宋体"/>
                <w:b/>
                <w:bCs/>
                <w:color w:val="auto"/>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1</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采购编号</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eastAsia="zh-CN"/>
              </w:rPr>
              <w:t xml:space="preserve">JSZC-320500-SZWK-G2026-0340</w:t>
            </w:r>
            <w:r>
              <w:rPr>
                <w:rFonts w:ascii="宋体" w:hAnsi="宋体"/>
                <w:color w:val="auto"/>
                <w:szCs w:val="21"/>
                <w:highlight w:val="none"/>
              </w:rPr>
              <w:t xml:space="preserve">号</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采购</w:t>
            </w:r>
            <w:r>
              <w:rPr>
                <w:rFonts w:hint="eastAsia" w:ascii="宋体" w:hAnsi="宋体"/>
                <w:color w:val="auto"/>
                <w:szCs w:val="21"/>
                <w:highlight w:val="none"/>
              </w:rPr>
              <w:t xml:space="preserve">货物名称</w:t>
            </w:r>
            <w:r/>
          </w:p>
        </w:tc>
        <w:tc>
          <w:tcPr>
            <w:tcW w:w="6345" w:type="dxa"/>
            <w:vAlign w:val="center"/>
            <w:textDirection w:val="lrTb"/>
            <w:noWrap w:val="false"/>
          </w:tcPr>
          <w:p>
            <w:pPr>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放射超声类设备维保</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3</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采购人</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苏州市第五人民医院</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联系人：王凤平</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联系电话：0512-87806027</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4</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采购代理机构</w:t>
            </w:r>
            <w:r/>
          </w:p>
        </w:tc>
        <w:tc>
          <w:tcPr>
            <w:tcW w:w="6345" w:type="dxa"/>
            <w:vAlign w:val="center"/>
            <w:textDirection w:val="lrTb"/>
            <w:noWrap w:val="false"/>
          </w:tcPr>
          <w:p>
            <w:pPr>
              <w:spacing w:line="400" w:lineRule="exact"/>
              <w:rPr>
                <w:rFonts w:ascii="宋体" w:hAnsi="宋体"/>
                <w:color w:val="auto"/>
                <w:szCs w:val="21"/>
                <w:highlight w:val="none"/>
              </w:rPr>
            </w:pPr>
            <w:r>
              <w:rPr>
                <w:rFonts w:ascii="宋体" w:hAnsi="宋体"/>
                <w:color w:val="auto"/>
                <w:szCs w:val="21"/>
                <w:highlight w:val="none"/>
                <w:lang w:val="zh-CN"/>
              </w:rPr>
              <w:t xml:space="preserve">苏州市卫康招投标咨询服务有限公司</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地</w:t>
            </w:r>
            <w:r>
              <w:rPr>
                <w:rFonts w:ascii="宋体" w:hAnsi="宋体"/>
                <w:color w:val="auto"/>
                <w:szCs w:val="21"/>
                <w:highlight w:val="none"/>
              </w:rPr>
              <w:t xml:space="preserve">  </w:t>
            </w:r>
            <w:r>
              <w:rPr>
                <w:rFonts w:ascii="宋体" w:hAnsi="宋体"/>
                <w:color w:val="auto"/>
                <w:szCs w:val="21"/>
                <w:highlight w:val="none"/>
                <w:lang w:val="zh-CN"/>
              </w:rPr>
              <w:t xml:space="preserve">址：苏州市干将西路1296号深业姑苏中心17层</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邮编：</w:t>
            </w:r>
            <w:r>
              <w:rPr>
                <w:rFonts w:ascii="宋体" w:hAnsi="宋体"/>
                <w:color w:val="auto"/>
                <w:szCs w:val="21"/>
                <w:highlight w:val="none"/>
              </w:rPr>
              <w:t xml:space="preserve">215005</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电话：</w:t>
            </w:r>
            <w:r>
              <w:rPr>
                <w:rFonts w:hint="eastAsia" w:ascii="宋体" w:hAnsi="宋体"/>
                <w:color w:val="auto"/>
                <w:szCs w:val="21"/>
                <w:highlight w:val="none"/>
              </w:rPr>
              <w:t xml:space="preserve">0512-6916561</w:t>
            </w:r>
            <w:r>
              <w:rPr>
                <w:rFonts w:ascii="宋体" w:hAnsi="宋体"/>
                <w:color w:val="auto"/>
                <w:szCs w:val="21"/>
                <w:highlight w:val="none"/>
              </w:rPr>
              <w:t xml:space="preserve">5</w:t>
            </w:r>
            <w:r/>
          </w:p>
          <w:p>
            <w:pPr>
              <w:spacing w:line="400" w:lineRule="exact"/>
              <w:rPr>
                <w:rFonts w:ascii="宋体" w:hAnsi="宋体"/>
                <w:color w:val="auto"/>
                <w:szCs w:val="21"/>
                <w:highlight w:val="none"/>
              </w:rPr>
            </w:pPr>
            <w:r>
              <w:rPr>
                <w:rFonts w:ascii="宋体" w:hAnsi="宋体"/>
                <w:color w:val="auto"/>
                <w:szCs w:val="21"/>
                <w:highlight w:val="none"/>
              </w:rPr>
              <w:t xml:space="preserve">联系</w:t>
            </w:r>
            <w:r>
              <w:rPr>
                <w:rFonts w:ascii="宋体" w:hAnsi="宋体"/>
                <w:color w:val="auto"/>
                <w:szCs w:val="21"/>
                <w:highlight w:val="none"/>
                <w:lang w:val="zh-CN"/>
              </w:rPr>
              <w:t xml:space="preserve">人：</w:t>
            </w:r>
            <w:r>
              <w:rPr>
                <w:rFonts w:hint="eastAsia" w:ascii="宋体" w:hAnsi="宋体"/>
                <w:color w:val="auto"/>
                <w:szCs w:val="21"/>
                <w:highlight w:val="none"/>
                <w:lang w:val="zh-CN"/>
              </w:rPr>
              <w:t xml:space="preserve">陈璐佳、李晶晶</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传真</w:t>
            </w:r>
            <w:r>
              <w:rPr>
                <w:rFonts w:ascii="宋体" w:hAnsi="宋体"/>
                <w:color w:val="auto"/>
                <w:szCs w:val="21"/>
                <w:highlight w:val="none"/>
              </w:rPr>
              <w:t xml:space="preserve">：0512-65153553</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5</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投标有效期</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90</w:t>
            </w:r>
            <w:r>
              <w:rPr>
                <w:rFonts w:ascii="宋体" w:hAnsi="宋体"/>
                <w:color w:val="auto"/>
                <w:szCs w:val="21"/>
                <w:highlight w:val="none"/>
                <w:lang w:val="zh-CN"/>
              </w:rPr>
              <w:t xml:space="preserve">天（日历日）</w:t>
            </w:r>
            <w:r/>
          </w:p>
        </w:tc>
      </w:tr>
      <w:tr>
        <w:trPr>
          <w:jc w:val="center"/>
          <w:trHeight w:val="599"/>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6</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投标保证金</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851"/>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7</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网上报名截止时    间</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自招标公告发布之日起5个工作日</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8</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W w:w="6345" w:type="dxa"/>
            <w:vAlign w:val="center"/>
            <w:textDirection w:val="lrTb"/>
            <w:noWrap w:val="false"/>
          </w:tcPr>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ascii="宋体" w:hAnsi="宋体"/>
                <w:b/>
                <w:bCs/>
                <w:color w:val="auto"/>
                <w:szCs w:val="21"/>
                <w:highlight w:val="none"/>
              </w:rPr>
            </w:pPr>
            <w:r>
              <w:rPr>
                <w:rFonts w:hint="eastAsia" w:ascii="宋体" w:hAnsi="宋体"/>
                <w:color w:val="auto"/>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ind w:firstLine="210"/>
              <w:spacing w:line="400" w:lineRule="exact"/>
              <w:rPr>
                <w:rFonts w:ascii="宋体" w:hAnsi="宋体"/>
                <w:color w:val="auto"/>
                <w:szCs w:val="21"/>
                <w:highlight w:val="none"/>
              </w:rPr>
            </w:pPr>
            <w:r>
              <w:rPr>
                <w:rFonts w:hint="eastAsia" w:ascii="宋体" w:hAnsi="宋体"/>
                <w:color w:val="auto"/>
                <w:szCs w:val="21"/>
                <w:highlight w:val="none"/>
                <w:lang w:val="zh-CN"/>
              </w:rPr>
              <w:t xml:space="preserve">9</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2026年11月10日13点30分</w:t>
            </w:r>
            <w:r/>
          </w:p>
        </w:tc>
      </w:tr>
      <w:tr>
        <w:trPr>
          <w:jc w:val="center"/>
          <w:trHeight w:val="440"/>
        </w:trPr>
        <w:tc>
          <w:tcPr>
            <w:tcW w:w="791"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、地点</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2026年11月10日13点30分</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评标地点：</w:t>
            </w:r>
            <w:r>
              <w:rPr>
                <w:rFonts w:hint="eastAsia" w:ascii="宋体" w:hAnsi="宋体"/>
                <w:color w:val="auto"/>
                <w:szCs w:val="21"/>
                <w:highlight w:val="none"/>
              </w:rPr>
              <w:t xml:space="preserve">苏采云政府采购一体化平台开标大厅（网上不见面开标）</w:t>
            </w:r>
            <w:r/>
          </w:p>
        </w:tc>
      </w:tr>
      <w:tr>
        <w:trPr>
          <w:jc w:val="center"/>
          <w:trHeight w:val="349"/>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11</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中标服务费</w:t>
            </w:r>
            <w:r/>
          </w:p>
        </w:tc>
        <w:tc>
          <w:tcPr>
            <w:tcW w:w="6345" w:type="dxa"/>
            <w:vAlign w:val="center"/>
            <w:textDirection w:val="lrTb"/>
            <w:noWrap w:val="false"/>
          </w:tcPr>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本项目申报预算时已经包含中标服务费，因此服务费由中标单位支付，在领取中标通知书时中标人向招标代理机构一次性付清。按照预算金额的如下比例进行计算：即100万元以内1.5%、100～500万元以1.1%，</w:t>
            </w:r>
            <w:r>
              <w:rPr>
                <w:rFonts w:hint="eastAsia" w:ascii="宋体" w:hAnsi="宋体"/>
                <w:color w:val="auto"/>
                <w:szCs w:val="21"/>
                <w:highlight w:val="none"/>
                <w:lang w:val="en-US" w:eastAsia="zh-CN"/>
              </w:rPr>
              <w:t xml:space="preserve">500</w:t>
            </w: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1000</w:t>
            </w:r>
            <w:r>
              <w:rPr>
                <w:rFonts w:hint="eastAsia" w:ascii="宋体" w:hAnsi="宋体"/>
                <w:color w:val="auto"/>
                <w:szCs w:val="21"/>
                <w:highlight w:val="none"/>
                <w:lang w:val="zh-CN"/>
              </w:rPr>
              <w:t xml:space="preserve">万元以</w:t>
            </w:r>
            <w:r>
              <w:rPr>
                <w:rFonts w:hint="eastAsia" w:ascii="宋体" w:hAnsi="宋体"/>
                <w:color w:val="auto"/>
                <w:szCs w:val="21"/>
                <w:highlight w:val="none"/>
                <w:lang w:val="en-US" w:eastAsia="zh-CN"/>
              </w:rPr>
              <w:t xml:space="preserve">0.8</w:t>
            </w: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1000</w:t>
            </w: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5000</w:t>
            </w:r>
            <w:r>
              <w:rPr>
                <w:rFonts w:hint="eastAsia" w:ascii="宋体" w:hAnsi="宋体"/>
                <w:color w:val="auto"/>
                <w:szCs w:val="21"/>
                <w:highlight w:val="none"/>
                <w:lang w:val="zh-CN"/>
              </w:rPr>
              <w:t xml:space="preserve">万元以</w:t>
            </w:r>
            <w:r>
              <w:rPr>
                <w:rFonts w:hint="eastAsia" w:ascii="宋体" w:hAnsi="宋体"/>
                <w:color w:val="auto"/>
                <w:szCs w:val="21"/>
                <w:highlight w:val="none"/>
                <w:lang w:val="en-US" w:eastAsia="zh-CN"/>
              </w:rPr>
              <w:t xml:space="preserve">0.5</w:t>
            </w:r>
            <w:r>
              <w:rPr>
                <w:rFonts w:hint="eastAsia" w:ascii="宋体" w:hAnsi="宋体"/>
                <w:color w:val="auto"/>
                <w:szCs w:val="21"/>
                <w:highlight w:val="none"/>
                <w:lang w:val="zh-CN"/>
              </w:rPr>
              <w:t xml:space="preserve">%差额定率累进法计算出金额*0.8支付中标服务费。</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账号：1102020209000295112</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开户银行：中国工商银行股份有限公司苏州道前支行</w:t>
            </w:r>
            <w:r/>
          </w:p>
          <w:p>
            <w:pPr>
              <w:spacing w:line="400" w:lineRule="exact"/>
              <w:rPr>
                <w:color w:val="auto"/>
                <w:szCs w:val="21"/>
                <w:highlight w:val="none"/>
              </w:rPr>
            </w:pPr>
            <w:r>
              <w:rPr>
                <w:rFonts w:hint="eastAsia" w:ascii="宋体" w:hAnsi="宋体"/>
                <w:color w:val="auto"/>
                <w:szCs w:val="21"/>
                <w:highlight w:val="none"/>
                <w:lang w:val="en-US" w:eastAsia="zh-CN"/>
              </w:rPr>
              <w:t xml:space="preserve">本项目的服务费金额为62447.00元，</w:t>
            </w:r>
            <w:r>
              <w:rPr>
                <w:rFonts w:hint="eastAsia" w:ascii="宋体" w:hAnsi="宋体"/>
                <w:color w:val="auto"/>
                <w:szCs w:val="21"/>
                <w:highlight w:val="none"/>
                <w:lang w:val="zh-CN"/>
              </w:rPr>
              <w:t xml:space="preserve">请各供应商在投标报价时综合考虑</w:t>
            </w:r>
            <w:r/>
          </w:p>
        </w:tc>
      </w:tr>
      <w:tr>
        <w:trPr>
          <w:jc w:val="center"/>
          <w:trHeight w:val="426"/>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12</w:t>
            </w:r>
            <w:r/>
          </w:p>
        </w:tc>
        <w:tc>
          <w:tcPr>
            <w:tcW w:w="1620" w:type="dxa"/>
            <w:vAlign w:val="center"/>
            <w:textDirection w:val="lrTb"/>
            <w:noWrap w:val="false"/>
          </w:tcPr>
          <w:p>
            <w:pPr>
              <w:jc w:val="center"/>
              <w:spacing w:line="400" w:lineRule="exact"/>
              <w:rPr>
                <w:rFonts w:ascii="宋体" w:hAnsi="宋体"/>
                <w:b/>
                <w:color w:val="auto"/>
                <w:szCs w:val="21"/>
                <w:highlight w:val="none"/>
              </w:rPr>
            </w:pPr>
            <w:r>
              <w:rPr>
                <w:rFonts w:ascii="宋体" w:hAnsi="宋体"/>
                <w:b/>
                <w:color w:val="auto"/>
                <w:szCs w:val="21"/>
                <w:highlight w:val="none"/>
                <w:lang w:val="zh-CN"/>
              </w:rPr>
              <w:t xml:space="preserve">导致废标因素</w:t>
            </w:r>
            <w:r/>
          </w:p>
        </w:tc>
        <w:tc>
          <w:tcPr>
            <w:tcW w:w="6345"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ascii="宋体" w:hAnsi="宋体"/>
                <w:b/>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13</w:t>
            </w:r>
            <w:r/>
          </w:p>
        </w:tc>
        <w:tc>
          <w:tcPr>
            <w:tcW w:w="1620" w:type="dxa"/>
            <w:vAlign w:val="center"/>
            <w:textDirection w:val="lrTb"/>
            <w:noWrap w:val="false"/>
          </w:tcPr>
          <w:p>
            <w:pPr>
              <w:jc w:val="center"/>
              <w:spacing w:line="400" w:lineRule="exact"/>
              <w:rPr>
                <w:rFonts w:ascii="宋体" w:hAnsi="宋体"/>
                <w:b/>
                <w:color w:val="auto"/>
                <w:szCs w:val="21"/>
                <w:highlight w:val="none"/>
              </w:rPr>
            </w:pPr>
            <w:r>
              <w:rPr>
                <w:rFonts w:ascii="宋体" w:hAnsi="宋体"/>
                <w:b/>
                <w:color w:val="auto"/>
                <w:szCs w:val="21"/>
                <w:highlight w:val="none"/>
                <w:lang w:val="zh-CN"/>
              </w:rPr>
              <w:t xml:space="preserve">导致无效标因素</w:t>
            </w:r>
            <w:r/>
          </w:p>
        </w:tc>
        <w:tc>
          <w:tcPr>
            <w:tcW w:w="6345"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ascii="宋体" w:hAnsi="宋体"/>
          <w:color w:val="auto"/>
          <w:szCs w:val="21"/>
          <w:highlight w:val="none"/>
        </w:rPr>
      </w:pPr>
      <w:r>
        <w:rPr>
          <w:rFonts w:ascii="宋体" w:hAnsi="宋体"/>
          <w:color w:val="auto"/>
          <w:szCs w:val="21"/>
          <w:highlight w:val="none"/>
        </w:rPr>
      </w:r>
      <w:r/>
    </w:p>
    <w:p>
      <w:pPr>
        <w:rPr>
          <w:color w:val="auto"/>
          <w:highlight w:val="none"/>
        </w:rPr>
      </w:pPr>
      <w:r>
        <w:rPr>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br w:type="page" w:clear="all"/>
      </w:r>
      <w:bookmarkEnd w:id="2"/>
      <w:r/>
      <w:bookmarkStart w:id="3" w:name="_Hlk131152744"/>
      <w:r/>
      <w:r/>
    </w:p>
    <w:p>
      <w:pPr>
        <w:jc w:val="center"/>
        <w:rPr>
          <w:rFonts w:ascii="宋体" w:hAnsi="宋体"/>
          <w:color w:val="auto"/>
          <w:sz w:val="52"/>
          <w:highlight w:val="none"/>
        </w:rPr>
      </w:pPr>
      <w:r>
        <w:rPr>
          <w:rFonts w:hint="eastAsia" w:ascii="宋体" w:hAnsi="宋体"/>
          <w:color w:val="auto"/>
          <w:sz w:val="52"/>
          <w:highlight w:val="none"/>
        </w:rPr>
        <w:t xml:space="preserve">目     录</w:t>
      </w:r>
      <w:r/>
    </w:p>
    <w:p>
      <w:pPr>
        <w:pStyle w:val="689"/>
        <w:ind w:firstLine="0"/>
        <w:jc w:val="center"/>
        <w:rPr>
          <w:rFonts w:ascii="宋体" w:hAnsi="宋体" w:eastAsia="宋体"/>
          <w:color w:val="auto"/>
          <w:sz w:val="36"/>
          <w:szCs w:val="24"/>
          <w:highlight w:val="none"/>
        </w:rPr>
      </w:pPr>
      <w:r>
        <w:rPr>
          <w:rFonts w:ascii="宋体" w:hAnsi="宋体" w:eastAsia="宋体"/>
          <w:color w:val="auto"/>
          <w:sz w:val="36"/>
          <w:szCs w:val="24"/>
          <w:highlight w:val="none"/>
        </w:rPr>
      </w:r>
      <w:r/>
    </w:p>
    <w:p>
      <w:pPr>
        <w:pStyle w:val="715"/>
        <w:spacing w:after="312" w:afterAutospacing="0" w:line="480" w:lineRule="auto"/>
        <w:tabs>
          <w:tab w:val="right" w:pos="8302" w:leader="dot"/>
        </w:tabs>
        <w:rPr>
          <w:color w:val="auto"/>
          <w:sz w:val="36"/>
          <w:highlight w:val="none"/>
        </w:rPr>
      </w:pPr>
      <w:r>
        <w:rPr>
          <w:rFonts w:hint="eastAsia"/>
          <w:color w:val="auto"/>
          <w:sz w:val="36"/>
          <w:highlight w:val="none"/>
        </w:rPr>
        <w:t xml:space="preserve">第一章  投标邀请函</w:t>
      </w:r>
      <w:r/>
    </w:p>
    <w:p>
      <w:pPr>
        <w:pStyle w:val="715"/>
        <w:spacing w:after="312" w:afterAutospacing="0" w:line="480" w:lineRule="auto"/>
        <w:tabs>
          <w:tab w:val="right" w:pos="8302" w:leader="dot"/>
        </w:tabs>
        <w:rPr>
          <w:color w:val="auto"/>
          <w:sz w:val="36"/>
          <w:highlight w:val="none"/>
        </w:rPr>
      </w:pPr>
      <w:r>
        <w:rPr>
          <w:rFonts w:hint="eastAsia"/>
          <w:color w:val="auto"/>
          <w:sz w:val="36"/>
          <w:highlight w:val="none"/>
        </w:rPr>
        <w:t xml:space="preserve">第二章  投标人须知</w:t>
      </w:r>
      <w:r/>
    </w:p>
    <w:p>
      <w:pPr>
        <w:pStyle w:val="715"/>
        <w:spacing w:after="312" w:afterAutospacing="0" w:line="480" w:lineRule="auto"/>
        <w:tabs>
          <w:tab w:val="right" w:pos="8302" w:leader="dot"/>
        </w:tabs>
        <w:rPr>
          <w:color w:val="auto"/>
          <w:sz w:val="36"/>
          <w:highlight w:val="none"/>
        </w:rPr>
      </w:pPr>
      <w:r>
        <w:rPr>
          <w:rFonts w:hint="eastAsia"/>
          <w:color w:val="auto"/>
          <w:sz w:val="36"/>
          <w:highlight w:val="none"/>
        </w:rPr>
        <w:t xml:space="preserve">第三章  电子投标文件格式</w:t>
      </w:r>
      <w:r/>
    </w:p>
    <w:p>
      <w:pPr>
        <w:pStyle w:val="715"/>
        <w:spacing w:after="312" w:afterAutospacing="0" w:line="480" w:lineRule="auto"/>
        <w:tabs>
          <w:tab w:val="right" w:pos="8302" w:leader="dot"/>
        </w:tabs>
        <w:rPr>
          <w:color w:val="auto"/>
          <w:sz w:val="36"/>
          <w:highlight w:val="none"/>
        </w:rPr>
      </w:pPr>
      <w:r>
        <w:rPr>
          <w:rFonts w:hint="eastAsia"/>
          <w:color w:val="auto"/>
          <w:sz w:val="36"/>
          <w:highlight w:val="none"/>
        </w:rPr>
        <w:t xml:space="preserve">第四章  采购书</w:t>
      </w:r>
      <w:r/>
    </w:p>
    <w:p>
      <w:pPr>
        <w:pStyle w:val="715"/>
        <w:spacing w:after="312" w:afterAutospacing="0" w:line="480" w:lineRule="auto"/>
        <w:tabs>
          <w:tab w:val="right" w:pos="8302" w:leader="dot"/>
        </w:tabs>
        <w:rPr>
          <w:color w:val="auto"/>
          <w:sz w:val="36"/>
          <w:highlight w:val="none"/>
        </w:rPr>
      </w:pPr>
      <w:r>
        <w:rPr>
          <w:rFonts w:hint="eastAsia"/>
          <w:color w:val="auto"/>
          <w:sz w:val="36"/>
          <w:highlight w:val="none"/>
        </w:rPr>
        <w:t xml:space="preserve">第五章  合同主要条款</w:t>
      </w:r>
      <w:r/>
    </w:p>
    <w:p>
      <w:pPr>
        <w:pStyle w:val="715"/>
        <w:spacing w:after="312" w:afterAutospacing="0" w:line="480" w:lineRule="auto"/>
        <w:tabs>
          <w:tab w:val="right" w:pos="8302" w:leader="dot"/>
        </w:tabs>
        <w:rPr>
          <w:color w:val="auto"/>
          <w:sz w:val="36"/>
          <w:highlight w:val="none"/>
        </w:rPr>
      </w:pPr>
      <w:r>
        <w:rPr>
          <w:rFonts w:hint="eastAsia"/>
          <w:color w:val="auto"/>
          <w:sz w:val="36"/>
          <w:highlight w:val="none"/>
        </w:rPr>
        <w:t xml:space="preserve">第六章  评标办法及评分标准</w:t>
      </w:r>
      <w:bookmarkEnd w:id="3"/>
      <w:r/>
      <w:r/>
    </w:p>
    <w:p>
      <w:pPr>
        <w:pStyle w:val="715"/>
        <w:jc w:val="center"/>
        <w:spacing w:line="360" w:lineRule="auto"/>
        <w:tabs>
          <w:tab w:val="right" w:pos="8302" w:leader="dot"/>
        </w:tabs>
        <w:rPr>
          <w:b/>
          <w:bCs/>
          <w:color w:val="auto"/>
          <w:spacing w:val="20"/>
          <w:sz w:val="30"/>
          <w:szCs w:val="20"/>
          <w:highlight w:val="none"/>
        </w:rPr>
        <w:sectPr>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pPr>
      <w:r>
        <w:rPr>
          <w:b/>
          <w:bCs/>
          <w:color w:val="auto"/>
          <w:spacing w:val="20"/>
          <w:sz w:val="30"/>
          <w:szCs w:val="20"/>
          <w:highlight w:val="none"/>
        </w:rPr>
      </w:r>
      <w:r/>
    </w:p>
    <w:p>
      <w:pPr>
        <w:pStyle w:val="715"/>
        <w:jc w:val="center"/>
        <w:spacing w:before="0" w:beforeAutospacing="0" w:after="0" w:afterAutospacing="0" w:line="360" w:lineRule="auto"/>
        <w:tabs>
          <w:tab w:val="right" w:pos="8302" w:leader="dot"/>
        </w:tabs>
        <w:rPr>
          <w:color w:val="auto"/>
          <w:sz w:val="21"/>
          <w:szCs w:val="21"/>
          <w:highlight w:val="none"/>
        </w:rPr>
      </w:pPr>
      <w:r/>
      <w:bookmarkStart w:id="4" w:name="_Hlk131152764"/>
      <w:r>
        <w:rPr>
          <w:rFonts w:hint="eastAsia"/>
          <w:b/>
          <w:bCs/>
          <w:color w:val="auto"/>
          <w:sz w:val="32"/>
          <w:szCs w:val="20"/>
          <w:highlight w:val="none"/>
        </w:rPr>
        <w:t xml:space="preserve">第一章 投标邀请函</w:t>
      </w:r>
      <w:r/>
    </w:p>
    <w:p>
      <w:pPr>
        <w:ind w:firstLine="357"/>
        <w:spacing w:line="400" w:lineRule="exact"/>
        <w:rPr>
          <w:rFonts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苏州市卫康招投标咨询服务有限公司受苏州市第五人民医院委托，对其放射超声类设备维保进行国内公开招标采购，欢迎符合招标公告投标资格条件的各公司前来报名参加投标。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1、采购编号：JSZC-320500-SZWK-G2026-0340号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2、采购项目名称：放射超声类设备维保</w:t>
      </w:r>
      <w:r/>
    </w:p>
    <w:p>
      <w:pPr>
        <w:ind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lang w:val="zh-CN"/>
        </w:rPr>
        <w:t xml:space="preserve">3、采购内容及预算：</w:t>
      </w:r>
      <w:r>
        <w:rPr>
          <w:rFonts w:hint="eastAsia" w:ascii="宋体" w:hAnsi="宋体"/>
          <w:color w:val="auto"/>
          <w:szCs w:val="21"/>
          <w:highlight w:val="none"/>
          <w:lang w:val="en-US" w:eastAsia="zh-CN"/>
        </w:rPr>
        <w:t xml:space="preserve">738.24</w:t>
      </w:r>
      <w:r>
        <w:rPr>
          <w:rFonts w:hint="eastAsia" w:ascii="宋体" w:hAnsi="宋体"/>
          <w:color w:val="auto"/>
          <w:szCs w:val="21"/>
          <w:highlight w:val="none"/>
          <w:lang w:eastAsia="zh-CN"/>
        </w:rPr>
        <w:t xml:space="preserve">万元</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4、服务内容：详见采购文件</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5、网上报名截止时间：自招标文件公告发布之日起5个工作日。</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6、上传投标文件截止时间：</w:t>
      </w:r>
      <w:r>
        <w:rPr>
          <w:rFonts w:hint="eastAsia" w:ascii="宋体" w:hAnsi="宋体"/>
          <w:color w:val="auto"/>
          <w:szCs w:val="21"/>
          <w:highlight w:val="none"/>
          <w:lang w:eastAsia="zh-CN"/>
        </w:rPr>
        <w:t xml:space="preserve">2026年11月10日13点30分</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7、开标时间：</w:t>
      </w:r>
      <w:r>
        <w:rPr>
          <w:rFonts w:hint="eastAsia" w:ascii="宋体" w:hAnsi="宋体"/>
          <w:color w:val="auto"/>
          <w:szCs w:val="21"/>
          <w:highlight w:val="none"/>
          <w:lang w:eastAsia="zh-CN"/>
        </w:rPr>
        <w:t xml:space="preserve">2026年11月10日13点30分</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9、采购项目联系人及联系方式：</w:t>
      </w:r>
      <w:r/>
    </w:p>
    <w:p>
      <w:pPr>
        <w:ind w:right="-159" w:firstLine="420"/>
        <w:spacing w:line="400" w:lineRule="exact"/>
        <w:rPr>
          <w:rFonts w:hint="eastAsia" w:ascii="宋体" w:hAnsi="宋体" w:eastAsia="宋体"/>
          <w:color w:val="auto"/>
          <w:szCs w:val="21"/>
          <w:highlight w:val="none"/>
          <w:lang w:eastAsia="zh-CN"/>
        </w:rPr>
      </w:pPr>
      <w:r>
        <w:rPr>
          <w:rFonts w:ascii="宋体" w:hAnsi="宋体"/>
          <w:color w:val="auto"/>
          <w:szCs w:val="21"/>
          <w:highlight w:val="none"/>
        </w:rPr>
        <w:t xml:space="preserve">（1）</w:t>
      </w:r>
      <w:r>
        <w:rPr>
          <w:rFonts w:hint="eastAsia" w:ascii="宋体" w:hAnsi="宋体"/>
          <w:color w:val="auto"/>
          <w:szCs w:val="21"/>
          <w:highlight w:val="none"/>
          <w:lang w:eastAsia="zh-CN"/>
        </w:rPr>
        <w:t xml:space="preserve">苏州市第五人民医院</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eastAsia="zh-CN"/>
        </w:rPr>
        <w:t xml:space="preserve">王凤平</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联系电话：</w:t>
      </w:r>
      <w:r>
        <w:rPr>
          <w:rFonts w:hint="eastAsia" w:ascii="宋体" w:hAnsi="宋体"/>
          <w:color w:val="auto"/>
          <w:szCs w:val="21"/>
          <w:highlight w:val="none"/>
          <w:lang w:eastAsia="zh-CN"/>
        </w:rPr>
        <w:t xml:space="preserve">0512-87806027</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（2）采购代理机构：苏州市卫康招投标咨询服务有限公司</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地址：苏州市干将西路1296号深业姑苏中心17层            邮编：21500</w:t>
      </w:r>
      <w:r>
        <w:rPr>
          <w:rFonts w:hint="eastAsia" w:ascii="宋体" w:hAnsi="宋体"/>
          <w:color w:val="auto"/>
          <w:szCs w:val="21"/>
          <w:highlight w:val="none"/>
        </w:rPr>
        <w:t xml:space="preserve">0</w:t>
      </w:r>
      <w:r/>
    </w:p>
    <w:p>
      <w:pPr>
        <w:ind w:right="-159" w:firstLine="420"/>
        <w:spacing w:line="400" w:lineRule="exact"/>
        <w:rPr>
          <w:rFonts w:hint="eastAsia" w:ascii="宋体" w:hAnsi="宋体" w:eastAsia="宋体"/>
          <w:color w:val="auto"/>
          <w:szCs w:val="21"/>
          <w:highlight w:val="none"/>
          <w:lang w:eastAsia="zh-CN"/>
        </w:rPr>
      </w:pPr>
      <w:r>
        <w:rPr>
          <w:rFonts w:ascii="宋体" w:hAnsi="宋体"/>
          <w:color w:val="auto"/>
          <w:szCs w:val="21"/>
          <w:highlight w:val="none"/>
        </w:rPr>
        <w:t xml:space="preserve">联系人：</w:t>
      </w:r>
      <w:r>
        <w:rPr>
          <w:rFonts w:hint="eastAsia" w:ascii="宋体" w:hAnsi="宋体"/>
          <w:color w:val="auto"/>
          <w:szCs w:val="21"/>
          <w:highlight w:val="none"/>
          <w:lang w:eastAsia="zh-CN"/>
        </w:rPr>
        <w:t xml:space="preserve">陈璐佳、李晶晶</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联系电话：0512-69165615，0512-65153553 （FAX）</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请贵单位</w:t>
      </w:r>
      <w:r>
        <w:rPr>
          <w:rFonts w:hint="eastAsia" w:ascii="宋体" w:hAnsi="宋体"/>
          <w:color w:val="auto"/>
          <w:szCs w:val="21"/>
          <w:highlight w:val="none"/>
        </w:rPr>
        <w:t xml:space="preserve">获取本次</w:t>
      </w:r>
      <w:r>
        <w:rPr>
          <w:rFonts w:ascii="宋体" w:hAnsi="宋体"/>
          <w:color w:val="auto"/>
          <w:szCs w:val="21"/>
          <w:highlight w:val="none"/>
        </w:rPr>
        <w:t xml:space="preserve">采购文件后，认真阅读各项内容，进行必要的投标准备，并按采购文件的要求详细填写和编制投标文件，并按“前附表”确定的时间、地点准时参加投标。</w:t>
      </w:r>
      <w:r/>
    </w:p>
    <w:p>
      <w:pPr>
        <w:ind w:right="-159" w:firstLine="420"/>
        <w:jc w:val="right"/>
        <w:spacing w:line="400" w:lineRule="exact"/>
        <w:rPr>
          <w:rFonts w:ascii="宋体" w:hAnsi="宋体"/>
          <w:color w:val="auto"/>
          <w:szCs w:val="21"/>
          <w:highlight w:val="none"/>
        </w:rPr>
      </w:pPr>
      <w:r>
        <w:rPr>
          <w:rFonts w:ascii="宋体" w:hAnsi="宋体"/>
          <w:color w:val="auto"/>
          <w:szCs w:val="21"/>
          <w:highlight w:val="none"/>
        </w:rPr>
      </w:r>
      <w:r/>
    </w:p>
    <w:p>
      <w:pPr>
        <w:ind w:right="-159" w:firstLine="420"/>
        <w:jc w:val="right"/>
        <w:spacing w:line="400" w:lineRule="exact"/>
        <w:rPr>
          <w:rFonts w:ascii="宋体" w:hAnsi="宋体"/>
          <w:color w:val="auto"/>
          <w:szCs w:val="21"/>
          <w:highlight w:val="none"/>
        </w:rPr>
      </w:pPr>
      <w:r>
        <w:rPr>
          <w:rFonts w:ascii="宋体" w:hAnsi="宋体"/>
          <w:color w:val="auto"/>
          <w:szCs w:val="21"/>
          <w:highlight w:val="none"/>
        </w:rPr>
        <w:t xml:space="preserve">苏州市卫康招投标咨询服务有限公司</w:t>
      </w:r>
      <w:bookmarkEnd w:id="4"/>
      <w:r/>
      <w:r/>
    </w:p>
    <w:p>
      <w:pPr>
        <w:jc w:val="center"/>
        <w:rPr>
          <w:rFonts w:ascii="宋体" w:hAnsi="宋体"/>
          <w:b/>
          <w:bCs/>
          <w:color w:val="auto"/>
          <w:sz w:val="32"/>
          <w:highlight w:val="none"/>
        </w:rPr>
      </w:pPr>
      <w:r>
        <w:rPr>
          <w:rFonts w:hint="eastAsia" w:ascii="宋体" w:hAnsi="宋体"/>
          <w:color w:val="auto"/>
          <w:szCs w:val="21"/>
          <w:highlight w:val="none"/>
        </w:rPr>
        <w:br w:type="page" w:clear="all"/>
      </w:r>
      <w:bookmarkStart w:id="5" w:name="_Hlk99527734"/>
      <w:r/>
      <w:bookmarkStart w:id="6" w:name="_Hlk131152796"/>
      <w:r>
        <w:rPr>
          <w:rFonts w:hint="eastAsia" w:ascii="宋体" w:hAnsi="宋体"/>
          <w:b/>
          <w:bCs/>
          <w:color w:val="auto"/>
          <w:sz w:val="32"/>
          <w:highlight w:val="none"/>
        </w:rPr>
        <w:t xml:space="preserve">第二章 投标人须知</w:t>
      </w:r>
      <w:r/>
    </w:p>
    <w:p>
      <w:pPr>
        <w:ind w:right="-159" w:firstLine="643"/>
        <w:jc w:val="center"/>
        <w:spacing w:line="40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2.5中标人（乙方）：合同中规定的向采购方提供货物和服务的法人或其他组织和自然人。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ascii="宋体" w:hAnsi="宋体"/>
          <w:color w:val="auto"/>
          <w:szCs w:val="21"/>
          <w:highlight w:val="none"/>
        </w:rPr>
      </w:pPr>
      <w:r>
        <w:rPr>
          <w:rFonts w:ascii="宋体" w:hAnsi="宋体"/>
          <w:color w:val="auto"/>
          <w:szCs w:val="21"/>
          <w:highlight w:val="none"/>
          <w:lang w:val="zh-CN"/>
        </w:rPr>
        <w:t xml:space="preserve">2.7 货物：系指乙方按</w:t>
      </w:r>
      <w:r>
        <w:rPr>
          <w:rFonts w:hint="eastAsia" w:ascii="宋体" w:hAnsi="宋体"/>
          <w:color w:val="auto"/>
          <w:szCs w:val="21"/>
          <w:highlight w:val="none"/>
          <w:lang w:val="zh-CN"/>
        </w:rPr>
        <w:t xml:space="preserve">采购</w:t>
      </w:r>
      <w:r>
        <w:rPr>
          <w:rFonts w:ascii="宋体" w:hAnsi="宋体"/>
          <w:color w:val="auto"/>
          <w:szCs w:val="21"/>
          <w:highlight w:val="none"/>
          <w:lang w:val="zh-CN"/>
        </w:rPr>
        <w:t xml:space="preserve">文件规定，应向甲方提供的一切设备、备品、备件、工具、手册</w:t>
      </w:r>
      <w:r>
        <w:rPr>
          <w:rFonts w:hint="eastAsia" w:ascii="宋体" w:hAnsi="宋体"/>
          <w:color w:val="auto"/>
          <w:szCs w:val="21"/>
          <w:highlight w:val="none"/>
          <w:lang w:val="zh-CN"/>
        </w:rPr>
        <w:t xml:space="preserve">及其他有关</w:t>
      </w:r>
      <w:r>
        <w:rPr>
          <w:rFonts w:ascii="宋体" w:hAnsi="宋体"/>
          <w:color w:val="auto"/>
          <w:szCs w:val="21"/>
          <w:highlight w:val="none"/>
          <w:lang w:val="zh-CN"/>
        </w:rPr>
        <w:t xml:space="preserve">技术资料和材料。</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二、投标人（供应商）</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3、供应商资格要求：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3.1供应商应当具备下列一般条件：</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3.1.1 具有独立承担民事责任的能力；</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3.1.2</w:t>
      </w:r>
      <w:r>
        <w:rPr>
          <w:rFonts w:hint="eastAsia" w:ascii="宋体" w:hAnsi="宋体"/>
          <w:color w:val="auto"/>
          <w:szCs w:val="21"/>
          <w:highlight w:val="none"/>
        </w:rPr>
        <w:t xml:space="preserve"> </w:t>
      </w:r>
      <w:r>
        <w:rPr>
          <w:rFonts w:ascii="宋体" w:hAnsi="宋体"/>
          <w:color w:val="auto"/>
          <w:szCs w:val="21"/>
          <w:highlight w:val="none"/>
        </w:rPr>
        <w:t xml:space="preserve">具有良好的商业信誉和健全的财务会计制度；</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3.1.3 具有履行合同所必需的设备和专业技术能力；</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3.1.4 有依法缴纳税收和社会保障资金的良好记录；</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3.1.5 参加政府采购活动前三年内，在经营活动中没有重大违法记录；</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3.1.6 法律、行政法规规定的其他条件；</w:t>
      </w:r>
      <w:r/>
    </w:p>
    <w:p>
      <w:pPr>
        <w:ind w:firstLine="422"/>
        <w:spacing w:line="400" w:lineRule="exact"/>
        <w:rPr>
          <w:rFonts w:hint="eastAsia" w:ascii="宋体" w:hAnsi="宋体"/>
          <w:b w:val="0"/>
          <w:bCs w:val="0"/>
          <w:color w:val="auto"/>
          <w:szCs w:val="21"/>
          <w:highlight w:val="none"/>
          <w:lang w:val="zh-CN"/>
        </w:rPr>
      </w:pPr>
      <w:r>
        <w:rPr>
          <w:rFonts w:hint="eastAsia" w:ascii="宋体" w:hAnsi="宋体"/>
          <w:b w:val="0"/>
          <w:bCs w:val="0"/>
          <w:color w:val="auto"/>
          <w:szCs w:val="21"/>
          <w:highlight w:val="none"/>
          <w:lang w:val="zh-CN"/>
        </w:rPr>
        <w:t xml:space="preserve">3.</w:t>
      </w:r>
      <w:r>
        <w:rPr>
          <w:rFonts w:hint="eastAsia" w:ascii="宋体" w:hAnsi="宋体"/>
          <w:b w:val="0"/>
          <w:bCs w:val="0"/>
          <w:color w:val="auto"/>
          <w:szCs w:val="21"/>
          <w:highlight w:val="none"/>
          <w:lang w:val="en-US" w:eastAsia="zh-CN"/>
        </w:rPr>
        <w:t xml:space="preserve">2</w:t>
      </w:r>
      <w:r>
        <w:rPr>
          <w:rFonts w:hint="eastAsia" w:ascii="宋体" w:hAnsi="宋体"/>
          <w:b w:val="0"/>
          <w:bCs w:val="0"/>
          <w:color w:val="auto"/>
          <w:szCs w:val="21"/>
          <w:highlight w:val="none"/>
          <w:lang w:val="zh-CN"/>
        </w:rPr>
        <w:t xml:space="preserve">投标人属于中小企业或残疾人福利性单位或监狱企业的证明。</w:t>
      </w:r>
      <w:r/>
    </w:p>
    <w:p>
      <w:pPr>
        <w:ind w:firstLine="422"/>
        <w:spacing w:line="400" w:lineRule="exact"/>
        <w:rPr>
          <w:rFonts w:ascii="宋体" w:hAnsi="宋体"/>
          <w:b w:val="0"/>
          <w:bCs w:val="0"/>
          <w:color w:val="auto"/>
          <w:szCs w:val="21"/>
          <w:highlight w:val="none"/>
          <w:lang w:val="zh-CN"/>
        </w:rPr>
      </w:pPr>
      <w:r>
        <w:rPr>
          <w:rFonts w:hint="eastAsia" w:ascii="宋体" w:hAnsi="宋体"/>
          <w:b w:val="0"/>
          <w:bCs w:val="0"/>
          <w:color w:val="auto"/>
          <w:szCs w:val="21"/>
          <w:highlight w:val="none"/>
          <w:lang w:val="zh-CN"/>
        </w:rPr>
        <w:t xml:space="preserve">注：单位法人代表为同一人或者存在直接控股、管理关系的不同供应商，不得参加同一合同项下的政府采购活动。</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6、联合体投标</w:t>
      </w:r>
      <w:r/>
    </w:p>
    <w:p>
      <w:pPr>
        <w:ind w:firstLine="420"/>
        <w:spacing w:line="400" w:lineRule="exact"/>
        <w:rPr>
          <w:rFonts w:ascii="宋体" w:hAnsi="宋体"/>
          <w:bCs/>
          <w:color w:val="auto"/>
          <w:szCs w:val="21"/>
          <w:highlight w:val="none"/>
        </w:rPr>
      </w:pPr>
      <w:r>
        <w:rPr>
          <w:rFonts w:ascii="宋体" w:hAnsi="宋体"/>
          <w:bCs/>
          <w:color w:val="auto"/>
          <w:szCs w:val="21"/>
          <w:highlight w:val="none"/>
          <w:lang w:val="zh-CN"/>
        </w:rPr>
        <w:t xml:space="preserve">本采购项目不接受联合体投标。</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spacing w:line="400" w:lineRule="exact"/>
        <w:rPr>
          <w:rFonts w:ascii="宋体" w:hAnsi="宋体"/>
          <w:b/>
          <w:bCs/>
          <w:color w:val="auto"/>
          <w:szCs w:val="21"/>
          <w:highlight w:val="none"/>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8、采购文件的询问与澄清</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9、采购文件的修改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Cs w:val="21"/>
          <w:highlight w:val="none"/>
        </w:rPr>
      </w:pPr>
      <w:r>
        <w:rPr>
          <w:rFonts w:ascii="宋体" w:hAnsi="宋体"/>
          <w:b/>
          <w:color w:val="auto"/>
          <w:szCs w:val="21"/>
          <w:highlight w:val="none"/>
          <w:lang w:val="zh-CN"/>
        </w:rPr>
        <w:t xml:space="preserve">10、质疑</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10.5接受质疑函的方式：当场送达或邮寄方式。</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10.6联系单位：苏州市卫康招投标咨询服务有限公司</w:t>
      </w:r>
      <w:r/>
    </w:p>
    <w:p>
      <w:pPr>
        <w:ind w:firstLine="422"/>
        <w:spacing w:line="360" w:lineRule="auto"/>
        <w:rPr>
          <w:rFonts w:ascii="宋体" w:hAnsi="宋体"/>
          <w:b/>
          <w:color w:val="auto"/>
          <w:szCs w:val="21"/>
          <w:highlight w:val="none"/>
        </w:rPr>
      </w:pPr>
      <w:r>
        <w:rPr>
          <w:rFonts w:ascii="宋体" w:hAnsi="宋体"/>
          <w:color w:val="auto"/>
          <w:szCs w:val="21"/>
          <w:highlight w:val="none"/>
        </w:rPr>
        <w:t xml:space="preserve">10.7</w:t>
      </w:r>
      <w:r>
        <w:rPr>
          <w:rFonts w:ascii="宋体" w:hAnsi="宋体"/>
          <w:color w:val="auto"/>
          <w:szCs w:val="21"/>
          <w:highlight w:val="none"/>
          <w:lang w:val="zh-CN"/>
        </w:rPr>
        <w:t xml:space="preserve">收件人</w:t>
      </w:r>
      <w:r>
        <w:rPr>
          <w:rFonts w:ascii="宋体" w:hAnsi="宋体"/>
          <w:color w:val="auto"/>
          <w:szCs w:val="21"/>
          <w:highlight w:val="none"/>
        </w:rPr>
        <w:t xml:space="preserve">：</w:t>
      </w:r>
      <w:r>
        <w:rPr>
          <w:rFonts w:hint="eastAsia" w:ascii="宋体" w:hAnsi="宋体"/>
          <w:color w:val="auto"/>
          <w:szCs w:val="21"/>
          <w:highlight w:val="none"/>
        </w:rPr>
        <w:t xml:space="preserve">季</w:t>
      </w:r>
      <w:r>
        <w:rPr>
          <w:rFonts w:hint="eastAsia" w:ascii="宋体" w:hAnsi="宋体"/>
          <w:color w:val="auto"/>
          <w:szCs w:val="21"/>
          <w:highlight w:val="none"/>
          <w:lang w:val="en-US" w:eastAsia="zh-CN"/>
        </w:rPr>
        <w:t xml:space="preserve">欣怡</w:t>
      </w:r>
      <w:r>
        <w:rPr>
          <w:rFonts w:hint="eastAsia" w:ascii="宋体" w:hAnsi="宋体"/>
          <w:color w:val="auto"/>
          <w:szCs w:val="21"/>
          <w:highlight w:val="none"/>
        </w:rPr>
        <w:t xml:space="preserve">（前台）</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10.8联系电话：0512-69165625</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Times New Roman" w:hAnsi="Times New Roman"/>
          <w:b/>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b/>
          <w:bCs/>
          <w:color w:val="auto"/>
          <w:szCs w:val="21"/>
          <w:highlight w:val="none"/>
        </w:rPr>
        <w:t xml:space="preserve">13.1封面</w:t>
      </w:r>
      <w:r/>
    </w:p>
    <w:p>
      <w:pPr>
        <w:ind w:right="-161" w:firstLine="422"/>
        <w:spacing w:line="400" w:lineRule="exact"/>
        <w:rPr>
          <w:b/>
          <w:bCs/>
          <w:color w:val="auto"/>
          <w:szCs w:val="21"/>
          <w:highlight w:val="none"/>
        </w:rPr>
      </w:pPr>
      <w:r>
        <w:rPr>
          <w:b/>
          <w:bCs/>
          <w:color w:val="auto"/>
          <w:szCs w:val="21"/>
          <w:highlight w:val="none"/>
        </w:rPr>
        <w:t xml:space="preserve">13.2开标一览表</w:t>
      </w:r>
      <w:r/>
    </w:p>
    <w:p>
      <w:pPr>
        <w:ind w:right="-161" w:firstLine="422"/>
        <w:spacing w:line="400" w:lineRule="exact"/>
        <w:rPr>
          <w:b/>
          <w:bCs/>
          <w:color w:val="auto"/>
          <w:szCs w:val="21"/>
          <w:highlight w:val="none"/>
        </w:rPr>
      </w:pPr>
      <w:r>
        <w:rPr>
          <w:b/>
          <w:bCs/>
          <w:color w:val="auto"/>
          <w:szCs w:val="21"/>
          <w:highlight w:val="none"/>
        </w:rPr>
        <w:t xml:space="preserve">13.</w:t>
      </w:r>
      <w:r>
        <w:rPr>
          <w:rFonts w:hint="eastAsia"/>
          <w:b/>
          <w:bCs/>
          <w:color w:val="auto"/>
          <w:szCs w:val="21"/>
          <w:highlight w:val="none"/>
        </w:rPr>
        <w:t xml:space="preserve">3</w:t>
      </w:r>
      <w:r>
        <w:rPr>
          <w:b/>
          <w:bCs/>
          <w:color w:val="auto"/>
          <w:szCs w:val="21"/>
          <w:highlight w:val="none"/>
        </w:rPr>
        <w:t xml:space="preserve">资格审查响应文件</w:t>
      </w:r>
      <w:r/>
    </w:p>
    <w:p>
      <w:pPr>
        <w:ind w:right="-161" w:firstLine="420"/>
        <w:spacing w:line="400" w:lineRule="exact"/>
        <w:rPr>
          <w:color w:val="auto"/>
          <w:szCs w:val="21"/>
          <w:highlight w:val="none"/>
        </w:rPr>
      </w:pPr>
      <w:r>
        <w:rPr>
          <w:color w:val="auto"/>
          <w:szCs w:val="21"/>
          <w:highlight w:val="none"/>
        </w:rPr>
        <w:t xml:space="preserve">（1）投标函、关于资格条件的声明函（格式见第三章）；</w:t>
      </w:r>
      <w:r/>
    </w:p>
    <w:p>
      <w:pPr>
        <w:ind w:right="-161" w:firstLine="420"/>
        <w:spacing w:line="400" w:lineRule="exact"/>
        <w:rPr>
          <w:color w:val="auto"/>
          <w:szCs w:val="21"/>
          <w:highlight w:val="none"/>
        </w:rPr>
      </w:pPr>
      <w:r>
        <w:rPr>
          <w:color w:val="auto"/>
          <w:szCs w:val="21"/>
          <w:highlight w:val="none"/>
        </w:rPr>
        <w:t xml:space="preserve">（2）投标单位情况表（格式见第三章）；</w:t>
      </w:r>
      <w:r/>
    </w:p>
    <w:p>
      <w:pPr>
        <w:ind w:right="-161" w:firstLine="420"/>
        <w:spacing w:line="400" w:lineRule="exact"/>
        <w:rPr>
          <w:color w:val="auto"/>
          <w:szCs w:val="21"/>
          <w:highlight w:val="none"/>
        </w:rPr>
      </w:pPr>
      <w:r>
        <w:rPr>
          <w:color w:val="auto"/>
          <w:szCs w:val="21"/>
          <w:highlight w:val="none"/>
        </w:rPr>
        <w:t xml:space="preserve">（</w:t>
      </w:r>
      <w:r>
        <w:rPr>
          <w:rFonts w:hint="eastAsia"/>
          <w:color w:val="auto"/>
          <w:szCs w:val="21"/>
          <w:highlight w:val="none"/>
        </w:rPr>
        <w:t xml:space="preserve">3</w:t>
      </w:r>
      <w:r>
        <w:rPr>
          <w:color w:val="auto"/>
          <w:szCs w:val="21"/>
          <w:highlight w:val="none"/>
        </w:rPr>
        <w:t xml:space="preserve">）合格供应商的资格条件</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Cs w:val="21"/>
          <w:highlight w:val="none"/>
        </w:rPr>
        <w:t xml:space="preserve">的扫描件</w:t>
      </w:r>
      <w:r>
        <w:rPr>
          <w:color w:val="auto"/>
          <w:szCs w:val="21"/>
          <w:highlight w:val="none"/>
        </w:rPr>
        <w:t xml:space="preserve">）；</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.5参加政府采购活动前3年内在经营活动中没有重大违法记录的书面声明加盖公章；</w:t>
      </w:r>
      <w:r/>
    </w:p>
    <w:p>
      <w:pPr>
        <w:ind w:right="-161" w:firstLine="420"/>
        <w:spacing w:line="400" w:lineRule="exact"/>
        <w:rPr>
          <w:b/>
          <w:bCs/>
          <w:color w:val="auto"/>
          <w:szCs w:val="21"/>
          <w:highlight w:val="none"/>
        </w:rPr>
      </w:pPr>
      <w:r>
        <w:rPr>
          <w:rFonts w:hint="eastAsia"/>
          <w:b/>
          <w:bCs/>
          <w:color w:val="auto"/>
          <w:szCs w:val="21"/>
          <w:highlight w:val="none"/>
        </w:rPr>
        <w:t xml:space="preserve">13.4符合性审查响应文件</w:t>
      </w:r>
      <w:r/>
    </w:p>
    <w:p>
      <w:pPr>
        <w:ind w:right="-161" w:firstLine="420"/>
        <w:spacing w:line="400" w:lineRule="exact"/>
        <w:rPr>
          <w:color w:val="auto"/>
          <w:szCs w:val="21"/>
          <w:highlight w:val="none"/>
        </w:rPr>
      </w:pPr>
      <w:r>
        <w:rPr>
          <w:rFonts w:hint="eastAsia"/>
          <w:color w:val="auto"/>
          <w:szCs w:val="21"/>
          <w:highlight w:val="none"/>
        </w:rPr>
        <w:t xml:space="preserve">13.4.1投标报价分析表；</w:t>
      </w:r>
      <w:r/>
    </w:p>
    <w:p>
      <w:pPr>
        <w:ind w:right="-161" w:firstLine="420"/>
        <w:spacing w:line="400" w:lineRule="exact"/>
        <w:rPr>
          <w:color w:val="auto"/>
          <w:szCs w:val="21"/>
          <w:highlight w:val="none"/>
        </w:rPr>
      </w:pPr>
      <w:r>
        <w:rPr>
          <w:rFonts w:hint="eastAsia"/>
          <w:color w:val="auto"/>
          <w:szCs w:val="21"/>
          <w:highlight w:val="none"/>
        </w:rPr>
        <w:t xml:space="preserve">13.4.2商务条款偏离表；</w:t>
      </w:r>
      <w:r/>
    </w:p>
    <w:p>
      <w:pPr>
        <w:ind w:right="-161" w:firstLine="420"/>
        <w:spacing w:line="400" w:lineRule="exact"/>
        <w:rPr>
          <w:rFonts w:hint="default" w:eastAsia="宋体"/>
          <w:b w:val="0"/>
          <w:bCs w:val="0"/>
          <w:color w:val="auto"/>
          <w:szCs w:val="21"/>
          <w:highlight w:val="none"/>
          <w:lang w:val="en-US" w:eastAsia="zh-CN"/>
        </w:rPr>
      </w:pPr>
      <w:r>
        <w:rPr>
          <w:rFonts w:hint="eastAsia"/>
          <w:b w:val="0"/>
          <w:bCs w:val="0"/>
          <w:color w:val="auto"/>
          <w:szCs w:val="21"/>
          <w:highlight w:val="none"/>
          <w:lang w:val="en-US" w:eastAsia="zh-CN"/>
        </w:rPr>
        <w:t xml:space="preserve">13.4.3资格声明函等证明材料；</w:t>
      </w:r>
      <w:r/>
    </w:p>
    <w:p>
      <w:pPr>
        <w:ind w:right="-161" w:firstLine="420"/>
        <w:spacing w:line="400" w:lineRule="exact"/>
        <w:rPr>
          <w:b/>
          <w:bCs/>
          <w:color w:val="auto"/>
          <w:szCs w:val="21"/>
          <w:highlight w:val="none"/>
        </w:rPr>
      </w:pPr>
      <w:r>
        <w:rPr>
          <w:rFonts w:hint="eastAsia"/>
          <w:b/>
          <w:bCs/>
          <w:color w:val="auto"/>
          <w:szCs w:val="21"/>
          <w:highlight w:val="none"/>
        </w:rPr>
        <w:t xml:space="preserve">13.5综合评审响应文件</w:t>
      </w:r>
      <w:r/>
    </w:p>
    <w:p>
      <w:pPr>
        <w:ind w:right="-161" w:firstLine="420"/>
        <w:spacing w:line="400" w:lineRule="exact"/>
        <w:rPr>
          <w:color w:val="auto"/>
          <w:szCs w:val="21"/>
          <w:highlight w:val="none"/>
        </w:rPr>
      </w:pPr>
      <w:r>
        <w:rPr>
          <w:rFonts w:hint="eastAsia"/>
          <w:color w:val="auto"/>
          <w:szCs w:val="21"/>
          <w:highlight w:val="none"/>
        </w:rPr>
        <w:t xml:space="preserve">13.5.1投标服务偏离对照表； </w:t>
      </w:r>
      <w:r/>
    </w:p>
    <w:p>
      <w:pPr>
        <w:ind w:right="-161" w:firstLine="420"/>
        <w:spacing w:line="400" w:lineRule="exact"/>
        <w:rPr>
          <w:color w:val="auto"/>
          <w:szCs w:val="21"/>
          <w:highlight w:val="none"/>
        </w:rPr>
      </w:pPr>
      <w:r>
        <w:rPr>
          <w:rFonts w:hint="eastAsia"/>
          <w:color w:val="auto"/>
          <w:szCs w:val="21"/>
          <w:highlight w:val="none"/>
        </w:rPr>
        <w:t xml:space="preserve">13.5.2项目实施方案；</w:t>
      </w:r>
      <w:r/>
    </w:p>
    <w:p>
      <w:pPr>
        <w:ind w:right="-161" w:firstLine="420"/>
        <w:spacing w:line="400" w:lineRule="exact"/>
        <w:rPr>
          <w:color w:val="auto"/>
          <w:szCs w:val="21"/>
          <w:highlight w:val="none"/>
        </w:rPr>
      </w:pPr>
      <w:r>
        <w:rPr>
          <w:rFonts w:hint="eastAsia"/>
          <w:color w:val="auto"/>
          <w:szCs w:val="21"/>
          <w:highlight w:val="none"/>
        </w:rPr>
        <w:t xml:space="preserve">13.5.3与本次采购相关和评分标准中要求提供的其他证明材料；</w:t>
      </w:r>
      <w:r/>
    </w:p>
    <w:p>
      <w:pPr>
        <w:ind w:right="-161" w:firstLine="420"/>
        <w:spacing w:line="400" w:lineRule="exact"/>
        <w:rPr>
          <w:b/>
          <w:bCs/>
          <w:color w:val="auto"/>
          <w:szCs w:val="21"/>
          <w:highlight w:val="none"/>
        </w:rPr>
      </w:pPr>
      <w:r>
        <w:rPr>
          <w:rFonts w:hint="eastAsia"/>
          <w:b/>
          <w:bCs/>
          <w:color w:val="auto"/>
          <w:szCs w:val="21"/>
          <w:highlight w:val="none"/>
        </w:rPr>
        <w:t xml:space="preserve">13.6企业报价折扣证明</w:t>
      </w:r>
      <w:r/>
    </w:p>
    <w:p>
      <w:pPr>
        <w:ind w:right="-161" w:firstLine="420"/>
        <w:spacing w:line="400" w:lineRule="exact"/>
        <w:rPr>
          <w:rFonts w:ascii="宋体" w:hAnsi="宋体"/>
          <w:color w:val="auto"/>
          <w:szCs w:val="21"/>
          <w:highlight w:val="none"/>
        </w:rPr>
      </w:pPr>
      <w:r>
        <w:rPr>
          <w:rFonts w:hint="eastAsia"/>
          <w:color w:val="auto"/>
          <w:szCs w:val="21"/>
          <w:highlight w:val="none"/>
        </w:rPr>
        <w:t xml:space="preserve">本项目专门面向中小企业采购，投标人提供《中小企业声明函》或《残疾人福利性单位声明函》或由省级以上监狱管理局、戒毒管理局（含新疆生产建设兵团）出具的属于监狱企业的证明文件。</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13.</w:t>
      </w:r>
      <w:r>
        <w:rPr>
          <w:rFonts w:hint="eastAsia" w:ascii="宋体" w:hAnsi="宋体"/>
          <w:color w:val="auto"/>
          <w:szCs w:val="21"/>
          <w:highlight w:val="none"/>
        </w:rPr>
        <w:t xml:space="preserve">7</w:t>
      </w:r>
      <w:r>
        <w:rPr>
          <w:rFonts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ascii="宋体" w:hAnsi="宋体"/>
          <w:color w:val="auto"/>
          <w:szCs w:val="21"/>
          <w:highlight w:val="none"/>
          <w:lang w:val="zh-CN"/>
        </w:rPr>
        <w:t xml:space="preserve">13.</w:t>
      </w:r>
      <w:r>
        <w:rPr>
          <w:rFonts w:hint="eastAsia" w:ascii="宋体" w:hAnsi="宋体"/>
          <w:color w:val="auto"/>
          <w:szCs w:val="21"/>
          <w:highlight w:val="none"/>
        </w:rPr>
        <w:t xml:space="preserve">6</w:t>
      </w:r>
      <w:r>
        <w:rPr>
          <w:rFonts w:ascii="宋体" w:hAnsi="宋体"/>
          <w:color w:val="auto"/>
          <w:szCs w:val="21"/>
          <w:highlight w:val="none"/>
          <w:lang w:val="zh-CN"/>
        </w:rPr>
        <w:t xml:space="preserve">款规定的内容共同组成。</w:t>
      </w:r>
      <w:r/>
    </w:p>
    <w:p>
      <w:pPr>
        <w:numPr>
          <w:ilvl w:val="0"/>
          <w:numId w:val="0"/>
        </w:numPr>
        <w:ind w:firstLine="420"/>
        <w:spacing w:line="400" w:lineRule="exact"/>
        <w:rPr>
          <w:rFonts w:ascii="宋体" w:hAnsi="宋体"/>
          <w:b/>
          <w:bCs/>
          <w:color w:val="auto"/>
          <w:szCs w:val="21"/>
          <w:highlight w:val="none"/>
        </w:rPr>
      </w:pPr>
      <w:r>
        <w:rPr>
          <w:rFonts w:ascii="宋体" w:hAnsi="宋体" w:eastAsia="宋体" w:cs="Times New Roman"/>
          <w:b/>
          <w:bCs/>
          <w:color w:val="auto"/>
          <w:sz w:val="21"/>
          <w:szCs w:val="21"/>
          <w:highlight w:val="none"/>
          <w:lang w:val="en-US" w:eastAsia="zh-CN" w:bidi="ar-SA"/>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numPr>
          <w:ilvl w:val="0"/>
          <w:numId w:val="0"/>
        </w:numPr>
        <w:ind w:firstLine="420"/>
        <w:spacing w:line="400" w:lineRule="exact"/>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7.0pt;mso-wrap-distance-left:0.0pt;mso-wrap-distance-top:0.0pt;mso-wrap-distance-right:0.0pt;mso-wrap-distance-bottom:0.0pt;" filled="f" stroked="f">
            <v:path textboxrect="0,0,0,0"/>
            <v:imagedata r:id="rId16" o:title=""/>
          </v:shape>
          <o:OLEObject DrawAspect="Content" r:id="rId17" ObjectID="_1525041" ProgID="Package" ShapeID="_x0000_i1" Type="Embed"/>
        </w:objec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14.7投标报价（编制）要求的说明</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14.7.3投标人应对采购文件内所要采购的全部内容进行报价，只投其中部分内容者，其标书将被拒绝。但如果采购文件要求分采购包投标的，则投标人可以有选择的只投其中一个或几个采购包，也可以投全部采购包，但各采购包应分别计算填写单价和总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14.7.4一项投标内容只允许一个报价，采购代理机构不接受任何有选择性的投标报价。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14.7.5投标文件报价中的单价和总价全部采用人民币表示，除非合同的特殊条款另有规定。</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0"/>
        <w:spacing w:line="360" w:lineRule="auto"/>
        <w:rPr>
          <w:rFonts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ascii="宋体" w:hAnsi="宋体"/>
          <w:color w:val="auto"/>
          <w:szCs w:val="21"/>
          <w:highlight w:val="none"/>
        </w:rPr>
      </w:pPr>
      <w:r/>
      <w:bookmarkStart w:id="7"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7"/>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u w:val="singl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将在</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信用中国</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网站</w:t>
      </w:r>
      <w:r>
        <w:rPr>
          <w:rFonts w:hint="eastAsia" w:ascii="宋体" w:hAnsi="宋体"/>
          <w:bCs/>
          <w:color w:val="auto"/>
          <w:szCs w:val="21"/>
          <w:highlight w:val="none"/>
        </w:rPr>
        <w:t xml:space="preserve">（www.creditchina.gov.cn）</w:t>
      </w:r>
      <w:r>
        <w:rPr>
          <w:rFonts w:hint="eastAsia" w:ascii="宋体" w:hAnsi="宋体"/>
          <w:bCs/>
          <w:color w:val="auto"/>
          <w:szCs w:val="21"/>
          <w:highlight w:val="none"/>
          <w:lang w:val="zh-CN"/>
        </w:rPr>
        <w:t xml:space="preserve">查询投标人的信用记录</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以确定投标人是否具备投标资格</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查询结果留存并归档。</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23.6</w:t>
      </w:r>
      <w:r>
        <w:rPr>
          <w:rFonts w:hint="eastAsia" w:ascii="宋体" w:hAnsi="宋体" w:cs="宋体"/>
          <w:b/>
          <w:color w:val="auto"/>
          <w:szCs w:val="21"/>
          <w:highlight w:val="none"/>
        </w:rPr>
        <w:t xml:space="preserve">异常低价审查</w:t>
      </w:r>
      <w:r/>
    </w:p>
    <w:p>
      <w:pPr>
        <w:ind w:firstLine="420"/>
        <w:spacing w:before="181" w:line="360" w:lineRule="auto"/>
        <w:rPr>
          <w:rFonts w:hAnsi="宋体"/>
          <w:b/>
          <w:color w:val="auto"/>
          <w:szCs w:val="21"/>
          <w:highlight w:val="none"/>
          <w:lang w:val="zh-CN"/>
        </w:rPr>
      </w:pPr>
      <w:r>
        <w:rPr>
          <w:rFonts w:hint="eastAsia" w:hAnsi="宋体"/>
          <w:b/>
          <w:color w:val="auto"/>
          <w:szCs w:val="21"/>
          <w:highlight w:val="none"/>
          <w:lang w:val="zh-CN"/>
        </w:rPr>
        <w:t xml:space="preserve">（一）出现下列情形之一的，评审委员会应当启动异常低价投标审查程序：</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1.投标（响应）报价低于全部通过符合性审查供应商投标（响应）报价平均值</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%的，即投标（响应）报价&lt;全部通过符合性审查供应商投标（响应）报价平均值×</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2.投标（响应）报价低于通过符合性审查的次低报价供应商投标（响应）报价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%的，即投标（响应）报价&lt;通过符合性审查的次低报价供应商投标（响应）报价×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3.投标（响应）报价低于采购项目最高限价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%的，即投标（响应）报价&lt;采购项目最高限价×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4.评审委员会基于专业判断，认为供应商报价过低，有可能影响产品质量或者不能诚信履约的其他情形。</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Ansi="宋体"/>
          <w:bCs/>
          <w:color w:val="auto"/>
          <w:szCs w:val="21"/>
          <w:highlight w:val="none"/>
          <w:lang w:val="zh-CN"/>
        </w:rPr>
      </w:pPr>
      <w:r>
        <w:rPr>
          <w:rFonts w:hint="eastAsia" w:hAnsi="宋体"/>
          <w:bCs/>
          <w:color w:val="auto"/>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360" w:lineRule="auto"/>
        <w:rPr>
          <w:bCs/>
          <w:color w:val="auto"/>
          <w:szCs w:val="21"/>
          <w:highlight w:val="none"/>
          <w:lang w:val="zh-CN"/>
        </w:rPr>
      </w:pPr>
      <w:r>
        <w:rPr>
          <w:rFonts w:hint="eastAsia" w:hAnsi="宋体"/>
          <w:bCs/>
          <w:color w:val="auto"/>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投标人在开、评标全过程中应保持通信畅通，及时登录苏采云系统查阅、答复相关信息，并安排专人与代理机构及评标委员会联系。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进行符合性审查，以确定其是否满足采购文件的实质性要求。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组负责具体的评标事务，并独立履行以下职责：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是否符合采购文件的商务、技术等实质性要求；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24.3.4签署评标报告、推荐中标候选人并根据采购方委托从中确定中标人；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24.4.1遵纪守法，客观、公正、廉洁地履行职责；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24.4.3对评标过程和结果，以及投标人的商业秘密保密；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24.4.4参与评标报告的起草；</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24.4.5配合招标采购人答复投标人提出的质疑；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24.4.6配合有关部门的投诉处理工作。</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向中标供应商发放《中标通知书》。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w:t>
      </w:r>
      <w:r>
        <w:rPr>
          <w:rFonts w:ascii="宋体" w:hAnsi="宋体"/>
          <w:color w:val="auto"/>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无</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5"/>
      <w:r/>
      <w:bookmarkEnd w:id="6"/>
      <w:r/>
    </w:p>
    <w:p>
      <w:pPr>
        <w:jc w:val="center"/>
        <w:rPr>
          <w:color w:val="auto"/>
          <w:highlight w:val="none"/>
        </w:rPr>
      </w:pPr>
      <w:r>
        <w:rPr>
          <w:color w:val="auto"/>
          <w:highlight w:val="none"/>
        </w:rPr>
      </w:r>
      <w:r/>
    </w:p>
    <w:p>
      <w:pPr>
        <w:jc w:val="center"/>
        <w:rPr>
          <w:rFonts w:ascii="宋体" w:hAnsi="宋体"/>
          <w:b/>
          <w:bCs/>
          <w:color w:val="auto"/>
          <w:sz w:val="32"/>
          <w:highlight w:val="none"/>
        </w:rPr>
      </w:pPr>
      <w:r>
        <w:rPr>
          <w:rFonts w:ascii="宋体" w:hAnsi="宋体"/>
          <w:b/>
          <w:bCs/>
          <w:color w:val="auto"/>
          <w:sz w:val="32"/>
          <w:highlight w:val="none"/>
        </w:rPr>
        <w:br w:type="page" w:clear="all"/>
      </w:r>
      <w:bookmarkStart w:id="8" w:name="_Hlk99527780"/>
      <w:r/>
      <w:bookmarkStart w:id="9" w:name="_Hlk131152848"/>
      <w:r>
        <w:rPr>
          <w:rFonts w:hint="eastAsia" w:ascii="宋体" w:hAnsi="宋体"/>
          <w:b/>
          <w:bCs/>
          <w:color w:val="auto"/>
          <w:sz w:val="32"/>
          <w:highlight w:val="none"/>
        </w:rPr>
        <w:t xml:space="preserve">第三章 电子投标文件格式</w:t>
      </w:r>
      <w:r/>
    </w:p>
    <w:p>
      <w:pPr>
        <w:rPr>
          <w:rFonts w:ascii="宋体" w:hAnsi="宋体"/>
          <w:b/>
          <w:bCs/>
          <w:color w:val="auto"/>
          <w:sz w:val="32"/>
          <w:highlight w:val="none"/>
        </w:rPr>
      </w:pPr>
      <w:r>
        <w:rPr>
          <w:rFonts w:ascii="宋体" w:hAnsi="宋体"/>
          <w:b/>
          <w:bCs/>
          <w:color w:val="auto"/>
          <w:sz w:val="32"/>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color w:val="auto"/>
          <w:sz w:val="24"/>
          <w:highlight w:val="none"/>
        </w:rPr>
      </w:pPr>
      <w:r>
        <w:rPr>
          <w:rFonts w:ascii="宋体" w:hAnsi="宋体"/>
          <w:b/>
          <w:bCs/>
          <w:color w:val="auto"/>
          <w:sz w:val="24"/>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lang w:val="zh-CN"/>
        </w:rPr>
        <w:t xml:space="preserve">格式1：（投标人）法人授权委托书</w:t>
      </w:r>
      <w:r/>
    </w:p>
    <w:p>
      <w:pPr>
        <w:pStyle w:val="697"/>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法人授权委托书</w:t>
      </w:r>
      <w:r/>
    </w:p>
    <w:p>
      <w:pPr>
        <w:ind w:firstLine="425"/>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本授权委托书声明：我 </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（姓名）系</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（投标单位名称）的法定代表人，现授权委托</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为我单位本项目代理人，以本单位的名义参加苏州市卫康招投标咨询服务有限公司组织实施的编号为</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代理人无转委托权。特此委托。</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投标人：（公章）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法定代表人：（签名或签章）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代理人：（签名或签章）</w:t>
      </w:r>
      <w:r/>
    </w:p>
    <w:p>
      <w:pPr>
        <w:ind w:firstLine="425"/>
        <w:spacing w:line="360" w:lineRule="auto"/>
        <w:rPr>
          <w:rFonts w:ascii="宋体" w:hAnsi="宋体"/>
          <w:color w:val="auto"/>
          <w:szCs w:val="21"/>
          <w:highlight w:val="none"/>
        </w:rPr>
      </w:pPr>
      <w:r>
        <w:rPr>
          <w:rFonts w:ascii="宋体" w:hAnsi="宋体"/>
          <w:color w:val="auto"/>
          <w:szCs w:val="21"/>
          <w:highlight w:val="none"/>
        </w:rPr>
      </w:r>
      <w:r/>
    </w:p>
    <w:p>
      <w:pPr>
        <w:ind w:firstLine="425"/>
        <w:jc w:val="righ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5"/>
        <w:jc w:val="righ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5"/>
        <w:jc w:val="cente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                                       日期：        年     月     日</w:t>
      </w:r>
      <w:r/>
    </w:p>
    <w:p>
      <w:pPr>
        <w:spacing w:line="360" w:lineRule="auto"/>
        <w:rPr>
          <w:rFonts w:ascii="宋体" w:hAnsi="宋体"/>
          <w:color w:val="auto"/>
          <w:szCs w:val="21"/>
          <w:highlight w:val="none"/>
        </w:rPr>
      </w:pPr>
      <w:r>
        <w:rPr>
          <w:rFonts w:ascii="宋体" w:hAnsi="宋体"/>
          <w:color w:val="auto"/>
          <w:szCs w:val="21"/>
          <w:highlight w:val="none"/>
        </w:rPr>
      </w:r>
      <w:r/>
    </w:p>
    <w:p>
      <w:pPr>
        <w:pStyle w:val="678"/>
        <w:spacing w:line="420" w:lineRule="exact"/>
        <w:rPr>
          <w:rFonts w:ascii="宋体" w:hAnsi="宋体"/>
          <w:color w:val="auto"/>
          <w:sz w:val="21"/>
          <w:szCs w:val="21"/>
          <w:highlight w:val="none"/>
        </w:rPr>
      </w:pPr>
      <w:r>
        <w:rPr>
          <w:rFonts w:hint="eastAsia" w:ascii="宋体" w:hAnsi="宋体"/>
          <w:b w:val="0"/>
          <w:bCs w:val="0"/>
          <w:color w:val="auto"/>
          <w:sz w:val="21"/>
          <w:szCs w:val="21"/>
          <w:highlight w:val="none"/>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697"/>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投标函</w:t>
      </w:r>
      <w:r/>
    </w:p>
    <w:p>
      <w:pPr>
        <w:pStyle w:val="697"/>
        <w:spacing w:line="360" w:lineRule="exact"/>
        <w:rPr>
          <w:rFonts w:hAnsi="宋体"/>
          <w:bCs/>
          <w:color w:val="auto"/>
          <w:sz w:val="21"/>
          <w:szCs w:val="21"/>
          <w:highlight w:val="none"/>
        </w:rPr>
      </w:pPr>
      <w:r>
        <w:rPr>
          <w:rFonts w:hAnsi="宋体"/>
          <w:bCs/>
          <w:color w:val="auto"/>
          <w:sz w:val="21"/>
          <w:szCs w:val="21"/>
          <w:highlight w:val="none"/>
        </w:rPr>
      </w:r>
      <w:r/>
    </w:p>
    <w:p>
      <w:pPr>
        <w:pStyle w:val="697"/>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697"/>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我方收到贵公司</w:t>
      </w:r>
      <w:r>
        <w:rPr>
          <w:rFonts w:hint="eastAsia" w:hAnsi="宋体" w:eastAsia="宋体"/>
          <w:color w:val="auto"/>
          <w:sz w:val="24"/>
          <w:highlight w:val="none"/>
        </w:rPr>
        <w:t xml:space="preserve"> </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号采购文件，经仔细阅读和研究，我方决定参加投标。并向贵公司承诺：</w:t>
      </w:r>
      <w:r/>
    </w:p>
    <w:p>
      <w:pPr>
        <w:pStyle w:val="697"/>
        <w:ind w:firstLine="420"/>
        <w:spacing w:line="360" w:lineRule="exact"/>
        <w:rPr>
          <w:rFonts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的服务的报价包括完成本项工作所需的一切应有费用。</w:t>
      </w:r>
      <w:r/>
    </w:p>
    <w:p>
      <w:pPr>
        <w:pStyle w:val="697"/>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697"/>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697"/>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697"/>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697"/>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697"/>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697"/>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8、如果我方中标，我方愿意按采购文件规定支付中标服务费，如未按规定缴纳中标服务费，采购代理机构有权保留诉讼的权力；</w:t>
      </w:r>
      <w:r/>
    </w:p>
    <w:p>
      <w:pPr>
        <w:pStyle w:val="697"/>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697"/>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单    位：</w:t>
      </w:r>
      <w:r>
        <w:rPr>
          <w:rFonts w:hint="eastAsia" w:hAnsi="宋体" w:eastAsia="宋体"/>
          <w:color w:val="auto"/>
          <w:sz w:val="24"/>
          <w:highlight w:val="none"/>
          <w:u w:val="single"/>
        </w:rPr>
        <w:t xml:space="preserve">                       </w:t>
      </w:r>
      <w:r>
        <w:rPr>
          <w:rFonts w:hint="eastAsia" w:hAnsi="宋体" w:eastAsia="宋体"/>
          <w:color w:val="auto"/>
          <w:sz w:val="24"/>
          <w:highlight w:val="none"/>
          <w:u w:val="none"/>
          <w:lang w:val="en-US" w:eastAsia="zh-CN"/>
        </w:rPr>
        <w:t xml:space="preserve"> </w:t>
      </w:r>
      <w:r>
        <w:rPr>
          <w:rFonts w:hint="eastAsia" w:hAnsi="宋体" w:eastAsia="宋体"/>
          <w:bCs/>
          <w:color w:val="auto"/>
          <w:sz w:val="21"/>
          <w:szCs w:val="21"/>
          <w:highlight w:val="none"/>
        </w:rPr>
        <w:t xml:space="preserve">联 系 人：</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                       </w:t>
      </w:r>
      <w:r>
        <w:rPr>
          <w:rFonts w:hint="eastAsia" w:hAnsi="宋体" w:eastAsia="宋体"/>
          <w:color w:val="auto"/>
          <w:sz w:val="24"/>
          <w:highlight w:val="none"/>
          <w:u w:val="single"/>
        </w:rPr>
        <w:t xml:space="preserve">                 </w:t>
      </w:r>
      <w:r/>
    </w:p>
    <w:p>
      <w:pPr>
        <w:pStyle w:val="697"/>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地    址：</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邮政编码：</w:t>
      </w:r>
      <w:r>
        <w:rPr>
          <w:rFonts w:hint="eastAsia" w:hAnsi="宋体" w:eastAsia="宋体"/>
          <w:color w:val="auto"/>
          <w:sz w:val="24"/>
          <w:highlight w:val="none"/>
          <w:u w:val="single"/>
        </w:rPr>
        <w:t xml:space="preserve">                                                           </w:t>
      </w:r>
      <w:r/>
    </w:p>
    <w:p>
      <w:pPr>
        <w:pStyle w:val="697"/>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联系电话：</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传    真：</w:t>
      </w:r>
      <w:r>
        <w:rPr>
          <w:rFonts w:hint="eastAsia" w:hAnsi="宋体" w:eastAsia="宋体"/>
          <w:color w:val="auto"/>
          <w:sz w:val="24"/>
          <w:highlight w:val="none"/>
          <w:u w:val="single"/>
        </w:rPr>
        <w:t xml:space="preserve">                                                           </w:t>
      </w:r>
      <w:r/>
    </w:p>
    <w:p>
      <w:pPr>
        <w:pStyle w:val="697"/>
        <w:ind w:firstLine="425"/>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开户银行</w:t>
      </w:r>
      <w:r>
        <w:rPr>
          <w:rFonts w:hint="eastAsia" w:hAnsi="宋体" w:eastAsia="宋体"/>
          <w:bCs/>
          <w:color w:val="auto"/>
          <w:sz w:val="21"/>
          <w:szCs w:val="21"/>
          <w:highlight w:val="none"/>
          <w:lang w:eastAsia="zh-CN"/>
        </w:rPr>
        <w:t xml:space="preserve">：</w:t>
      </w:r>
      <w:r>
        <w:rPr>
          <w:rFonts w:hint="eastAsia" w:hAnsi="宋体" w:eastAsia="宋体"/>
          <w:color w:val="auto"/>
          <w:sz w:val="24"/>
          <w:highlight w:val="none"/>
          <w:u w:val="single"/>
        </w:rPr>
        <w:t xml:space="preserve">                       </w:t>
      </w:r>
      <w:r>
        <w:rPr>
          <w:rFonts w:hint="eastAsia" w:hAnsi="宋体" w:eastAsia="宋体"/>
          <w:color w:val="auto"/>
          <w:sz w:val="24"/>
          <w:highlight w:val="none"/>
          <w:u w:val="none"/>
          <w:lang w:val="en-US" w:eastAsia="zh-CN"/>
        </w:rPr>
        <w:t xml:space="preserve"> </w:t>
      </w:r>
      <w:r>
        <w:rPr>
          <w:rFonts w:hint="eastAsia" w:hAnsi="宋体" w:eastAsia="宋体"/>
          <w:bCs/>
          <w:color w:val="auto"/>
          <w:sz w:val="21"/>
          <w:szCs w:val="21"/>
          <w:highlight w:val="none"/>
        </w:rPr>
        <w:t xml:space="preserve">银行账号：</w:t>
      </w:r>
      <w:r>
        <w:rPr>
          <w:rFonts w:hint="eastAsia" w:hAnsi="宋体" w:eastAsia="宋体"/>
          <w:color w:val="auto"/>
          <w:sz w:val="24"/>
          <w:highlight w:val="none"/>
          <w:u w:val="single"/>
        </w:rPr>
        <w:t xml:space="preserve">                       </w:t>
      </w:r>
      <w:r/>
    </w:p>
    <w:p>
      <w:pPr>
        <w:pStyle w:val="697"/>
        <w:ind w:firstLine="425"/>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投标人：（公章）</w:t>
      </w:r>
      <w:r/>
    </w:p>
    <w:p>
      <w:pPr>
        <w:ind w:firstLine="420"/>
        <w:spacing w:line="340" w:lineRule="exact"/>
        <w:rPr>
          <w:rFonts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00" w:lineRule="exact"/>
        <w:rPr>
          <w:rFonts w:ascii="宋体" w:hAnsi="宋体"/>
          <w:b/>
          <w:bCs/>
          <w:color w:val="auto"/>
          <w:szCs w:val="21"/>
          <w:highlight w:val="none"/>
        </w:rPr>
      </w:pPr>
      <w:r>
        <w:rPr>
          <w:rFonts w:hint="eastAsia" w:ascii="宋体" w:hAnsi="宋体"/>
          <w:color w:val="auto"/>
          <w:highlight w:val="none"/>
        </w:rPr>
        <w:br w:type="page" w:clear="all"/>
      </w:r>
      <w:r>
        <w:rPr>
          <w:rFonts w:hint="eastAsia" w:ascii="宋体" w:hAnsi="宋体"/>
          <w:b/>
          <w:bCs/>
          <w:color w:val="auto"/>
          <w:szCs w:val="21"/>
          <w:highlight w:val="none"/>
          <w:lang w:val="zh-CN"/>
        </w:rPr>
        <w:t xml:space="preserve">格式3、开标一览表</w:t>
      </w:r>
      <w:r/>
    </w:p>
    <w:p>
      <w:pPr>
        <w:spacing w:line="400" w:lineRule="exact"/>
        <w:rPr>
          <w:rFonts w:ascii="宋体" w:hAnsi="宋体"/>
          <w:b/>
          <w:bCs/>
          <w:color w:val="auto"/>
          <w:szCs w:val="21"/>
          <w:highlight w:val="none"/>
        </w:rPr>
      </w:pPr>
      <w:r>
        <w:rPr>
          <w:rFonts w:ascii="宋体" w:hAnsi="宋体"/>
          <w:b/>
          <w:bCs/>
          <w:color w:val="auto"/>
          <w:szCs w:val="21"/>
          <w:highlight w:val="none"/>
        </w:rPr>
      </w:r>
      <w:r/>
    </w:p>
    <w:p>
      <w:pPr>
        <w:jc w:val="center"/>
        <w:spacing w:line="400" w:lineRule="exact"/>
        <w:rPr>
          <w:rFonts w:ascii="宋体" w:hAnsi="宋体"/>
          <w:color w:val="auto"/>
          <w:szCs w:val="21"/>
          <w:highlight w:val="none"/>
        </w:rPr>
      </w:pPr>
      <w:r>
        <w:rPr>
          <w:rFonts w:hint="eastAsia" w:hAnsi="宋体"/>
          <w:b/>
          <w:bCs/>
          <w:color w:val="auto"/>
          <w:sz w:val="36"/>
          <w:szCs w:val="36"/>
          <w:highlight w:val="none"/>
        </w:rPr>
        <w:t xml:space="preserve">开标一览表</w:t>
      </w:r>
      <w:r/>
    </w:p>
    <w:p>
      <w:pPr>
        <w:jc w:val="center"/>
        <w:spacing w:line="300" w:lineRule="auto"/>
        <w:rPr>
          <w:rFonts w:ascii="宋体" w:hAnsi="宋体"/>
          <w:color w:val="auto"/>
          <w:spacing w:val="20"/>
          <w:szCs w:val="21"/>
          <w:highlight w:val="none"/>
        </w:rPr>
      </w:pPr>
      <w:r>
        <w:rPr>
          <w:rFonts w:hint="eastAsia" w:ascii="宋体" w:hAnsi="宋体"/>
          <w:color w:val="auto"/>
          <w:spacing w:val="20"/>
          <w:szCs w:val="21"/>
          <w:highlight w:val="none"/>
        </w:rPr>
        <w:t xml:space="preserve">（格式）</w:t>
      </w:r>
      <w:r/>
    </w:p>
    <w:p>
      <w:pPr>
        <w:jc w:val="center"/>
        <w:spacing w:line="300" w:lineRule="auto"/>
        <w:rPr>
          <w:rFonts w:ascii="宋体" w:hAnsi="宋体"/>
          <w:color w:val="auto"/>
          <w:spacing w:val="20"/>
          <w:szCs w:val="21"/>
          <w:highlight w:val="none"/>
        </w:rPr>
      </w:pPr>
      <w:r>
        <w:rPr>
          <w:rFonts w:ascii="宋体" w:hAnsi="宋体"/>
          <w:color w:val="auto"/>
          <w:spacing w:val="20"/>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JSZC-320500-SZWK-G2026-0340</w:t>
      </w:r>
      <w:r>
        <w:rPr>
          <w:rFonts w:hint="eastAsia" w:ascii="宋体" w:hAnsi="宋体"/>
          <w:color w:val="auto"/>
          <w:szCs w:val="21"/>
          <w:highlight w:val="none"/>
        </w:rPr>
        <w:t xml:space="preserve">号    </w:t>
      </w:r>
      <w:r/>
    </w:p>
    <w:tbl>
      <w:tblPr>
        <w:tblStyle w:val="68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序号</w:t>
            </w:r>
            <w:r/>
          </w:p>
        </w:tc>
        <w:tc>
          <w:tcPr>
            <w:gridSpan w:val="2"/>
            <w:tcW w:w="2523" w:type="dxa"/>
            <w:vAlign w:val="center"/>
            <w:textDirection w:val="lrTb"/>
            <w:noWrap/>
          </w:tcPr>
          <w:p>
            <w:pPr>
              <w:jc w:val="center"/>
              <w:spacing w:line="360" w:lineRule="exact"/>
              <w:rPr>
                <w:color w:val="auto"/>
                <w:szCs w:val="21"/>
                <w:highlight w:val="none"/>
              </w:rPr>
            </w:pPr>
            <w:r>
              <w:rPr>
                <w:rFonts w:hint="eastAsia"/>
                <w:color w:val="auto"/>
                <w:szCs w:val="21"/>
                <w:highlight w:val="none"/>
                <w:lang w:val="zh-CN"/>
              </w:rPr>
              <w:t xml:space="preserve">项目</w:t>
            </w:r>
            <w:r>
              <w:rPr>
                <w:color w:val="auto"/>
                <w:szCs w:val="21"/>
                <w:highlight w:val="none"/>
                <w:lang w:val="zh-CN"/>
              </w:rPr>
              <w:t xml:space="preserve">名称</w:t>
            </w:r>
            <w:r/>
          </w:p>
        </w:tc>
        <w:tc>
          <w:tcPr>
            <w:tcW w:w="4308"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报价（元）</w:t>
            </w:r>
            <w:r/>
          </w:p>
        </w:tc>
        <w:tc>
          <w:tcPr>
            <w:tcW w:w="890"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备注</w:t>
            </w:r>
            <w:r/>
          </w:p>
        </w:tc>
      </w:tr>
      <w:tr>
        <w:trPr>
          <w:gridAfter w:val="1"/>
          <w:jc w:val="center"/>
          <w:trHeight w:val="1317"/>
        </w:trPr>
        <w:tc>
          <w:tcPr>
            <w:tcW w:w="735"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1</w:t>
            </w:r>
            <w:r/>
          </w:p>
        </w:tc>
        <w:tc>
          <w:tcPr>
            <w:gridSpan w:val="2"/>
            <w:tcW w:w="2523" w:type="dxa"/>
            <w:vAlign w:val="center"/>
            <w:textDirection w:val="lrTb"/>
            <w:noWrap/>
          </w:tcPr>
          <w:p>
            <w:pPr>
              <w:jc w:val="center"/>
              <w:spacing w:line="360" w:lineRule="exact"/>
              <w:rPr>
                <w:color w:val="auto"/>
                <w:szCs w:val="21"/>
                <w:highlight w:val="none"/>
              </w:rPr>
            </w:pPr>
            <w:r>
              <w:rPr>
                <w:color w:val="auto"/>
                <w:szCs w:val="21"/>
                <w:highlight w:val="none"/>
              </w:rPr>
            </w:r>
            <w:r/>
          </w:p>
        </w:tc>
        <w:tc>
          <w:tcPr>
            <w:tcW w:w="4308" w:type="dxa"/>
            <w:vAlign w:val="center"/>
            <w:textDirection w:val="lrTb"/>
            <w:noWrap/>
          </w:tcPr>
          <w:p>
            <w:pPr>
              <w:jc w:val="center"/>
              <w:spacing w:line="360" w:lineRule="exact"/>
              <w:rPr>
                <w:color w:val="auto"/>
                <w:szCs w:val="21"/>
                <w:highlight w:val="none"/>
              </w:rPr>
            </w:pPr>
            <w:r>
              <w:rPr>
                <w:color w:val="auto"/>
                <w:szCs w:val="21"/>
                <w:highlight w:val="none"/>
              </w:rPr>
            </w:r>
            <w:r/>
          </w:p>
        </w:tc>
        <w:tc>
          <w:tcPr>
            <w:tcW w:w="890" w:type="dxa"/>
            <w:vAlign w:val="center"/>
            <w:textDirection w:val="lrTb"/>
            <w:noWrap/>
          </w:tcPr>
          <w:p>
            <w:pPr>
              <w:jc w:val="center"/>
              <w:spacing w:line="360" w:lineRule="exact"/>
              <w:rPr>
                <w:color w:val="auto"/>
                <w:szCs w:val="21"/>
                <w:highlight w:val="none"/>
              </w:rPr>
            </w:pPr>
            <w:r>
              <w:rPr>
                <w:color w:val="auto"/>
                <w:szCs w:val="21"/>
                <w:highlight w:val="none"/>
              </w:rPr>
            </w:r>
            <w:r/>
          </w:p>
        </w:tc>
      </w:tr>
      <w:tr>
        <w:trPr>
          <w:jc w:val="center"/>
          <w:trHeight w:val="454"/>
        </w:trPr>
        <w:tc>
          <w:tcPr>
            <w:gridSpan w:val="2"/>
            <w:tcW w:w="2216"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投标总报价：</w:t>
            </w:r>
            <w:r/>
          </w:p>
        </w:tc>
        <w:tc>
          <w:tcPr>
            <w:gridSpan w:val="4"/>
            <w:tcW w:w="6251" w:type="dxa"/>
            <w:textDirection w:val="lrTb"/>
            <w:noWrap/>
          </w:tcPr>
          <w:p>
            <w:pPr>
              <w:spacing w:line="360" w:lineRule="exact"/>
              <w:rPr>
                <w:color w:val="auto"/>
                <w:szCs w:val="21"/>
                <w:highlight w:val="none"/>
              </w:rPr>
            </w:pPr>
            <w:r>
              <w:rPr>
                <w:color w:val="auto"/>
                <w:szCs w:val="21"/>
                <w:highlight w:val="none"/>
                <w:lang w:val="zh-CN"/>
              </w:rPr>
              <w:t xml:space="preserve">（小写）：</w:t>
            </w:r>
            <w:r/>
          </w:p>
          <w:p>
            <w:pPr>
              <w:spacing w:line="360" w:lineRule="exact"/>
              <w:rPr>
                <w:color w:val="auto"/>
                <w:szCs w:val="21"/>
                <w:highlight w:val="none"/>
              </w:rPr>
            </w:pPr>
            <w:r>
              <w:rPr>
                <w:color w:val="auto"/>
                <w:szCs w:val="21"/>
                <w:highlight w:val="none"/>
                <w:lang w:val="zh-CN"/>
              </w:rPr>
              <w:t xml:space="preserve">（大写）：</w:t>
            </w:r>
            <w:r/>
          </w:p>
        </w:tc>
      </w:tr>
    </w:tbl>
    <w:p>
      <w:pPr>
        <w:pStyle w:val="687"/>
        <w:rPr>
          <w:rFonts w:ascii="宋体" w:hAnsi="宋体"/>
          <w:color w:val="auto"/>
          <w:szCs w:val="21"/>
          <w:highlight w:val="none"/>
        </w:rPr>
      </w:pPr>
      <w:r>
        <w:rPr>
          <w:rFonts w:ascii="宋体" w:hAnsi="宋体"/>
          <w:color w:val="auto"/>
          <w:szCs w:val="21"/>
          <w:highlight w:val="none"/>
        </w:rPr>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日</w:t>
      </w:r>
      <w:r/>
    </w:p>
    <w:p>
      <w:pPr>
        <w:rPr>
          <w:rFonts w:ascii="宋体" w:hAnsi="宋体"/>
          <w:b/>
          <w:bCs/>
          <w:color w:val="auto"/>
          <w:szCs w:val="21"/>
          <w:highlight w:val="none"/>
        </w:rPr>
      </w:pPr>
      <w:r>
        <w:rPr>
          <w:rFonts w:ascii="宋体" w:hAnsi="宋体"/>
          <w:b/>
          <w:bCs/>
          <w:color w:val="auto"/>
          <w:szCs w:val="21"/>
          <w:highlight w:val="none"/>
        </w:rPr>
      </w:r>
      <w:r/>
    </w:p>
    <w:p>
      <w:pPr>
        <w:spacing w:line="400" w:lineRule="exact"/>
        <w:rPr>
          <w:color w:val="auto"/>
          <w:sz w:val="24"/>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rFonts w:hint="eastAsia"/>
          <w:b/>
          <w:bCs/>
          <w:color w:val="auto"/>
          <w:szCs w:val="21"/>
          <w:highlight w:val="none"/>
        </w:rPr>
        <w:t xml:space="preserve">4、</w:t>
      </w:r>
      <w:r>
        <w:rPr>
          <w:rFonts w:hint="eastAsia"/>
          <w:b/>
          <w:bCs/>
          <w:color w:val="auto"/>
          <w:szCs w:val="21"/>
          <w:highlight w:val="none"/>
          <w:lang w:val="zh-CN"/>
        </w:rPr>
        <w:t xml:space="preserve">投标报价分析表</w:t>
      </w:r>
      <w:r/>
    </w:p>
    <w:p>
      <w:pPr>
        <w:jc w:val="center"/>
        <w:spacing w:line="400" w:lineRule="exact"/>
        <w:rPr>
          <w:rFonts w:ascii="黑体" w:hAnsi="黑体" w:eastAsia="黑体"/>
          <w:b/>
          <w:bCs/>
          <w:color w:val="auto"/>
          <w:sz w:val="28"/>
          <w:szCs w:val="28"/>
          <w:highlight w:val="none"/>
        </w:rPr>
      </w:pPr>
      <w:r>
        <w:rPr>
          <w:rFonts w:hint="eastAsia" w:ascii="黑体" w:hAnsi="黑体" w:eastAsia="黑体"/>
          <w:b/>
          <w:bCs/>
          <w:color w:val="auto"/>
          <w:sz w:val="28"/>
          <w:szCs w:val="28"/>
          <w:highlight w:val="none"/>
        </w:rPr>
        <w:t xml:space="preserve">投标报价分析表</w:t>
      </w:r>
      <w:r/>
    </w:p>
    <w:p>
      <w:pPr>
        <w:spacing w:line="360" w:lineRule="auto"/>
        <w:rPr>
          <w:color w:val="auto"/>
          <w:spacing w:val="20"/>
          <w:szCs w:val="21"/>
          <w:highlight w:val="none"/>
        </w:rPr>
      </w:pPr>
      <w:r>
        <w:rPr>
          <w:rFonts w:hint="eastAsia"/>
          <w:color w:val="auto"/>
          <w:spacing w:val="20"/>
          <w:szCs w:val="21"/>
          <w:highlight w:val="none"/>
        </w:rPr>
        <w:t xml:space="preserve">采购编号：</w:t>
      </w:r>
      <w:r>
        <w:rPr>
          <w:color w:val="auto"/>
          <w:spacing w:val="20"/>
          <w:szCs w:val="21"/>
          <w:highlight w:val="none"/>
        </w:rPr>
        <w:t xml:space="preserve"> </w:t>
      </w:r>
      <w:r/>
    </w:p>
    <w:tbl>
      <w:tblPr>
        <w:tblStyle w:val="686"/>
        <w:tblW w:w="83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1"/>
        <w:gridCol w:w="1680"/>
        <w:gridCol w:w="900"/>
        <w:gridCol w:w="820"/>
        <w:gridCol w:w="936"/>
        <w:gridCol w:w="1058"/>
        <w:gridCol w:w="1245"/>
        <w:gridCol w:w="866"/>
      </w:tblGrid>
      <w:tr>
        <w:trPr>
          <w:jc w:val="center"/>
        </w:trPr>
        <w:tc>
          <w:tcPr>
            <w:tcW w:w="861"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1680"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标的物名称</w:t>
            </w:r>
            <w:r/>
          </w:p>
        </w:tc>
        <w:tc>
          <w:tcPr>
            <w:tcW w:w="900"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单位</w:t>
            </w:r>
            <w:r/>
          </w:p>
        </w:tc>
        <w:tc>
          <w:tcPr>
            <w:tcW w:w="820"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W w:w="936"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单价（元）</w:t>
            </w:r>
            <w:r/>
          </w:p>
        </w:tc>
        <w:tc>
          <w:tcPr>
            <w:tcW w:w="1058"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小计（元）</w:t>
            </w:r>
            <w:r/>
          </w:p>
        </w:tc>
        <w:tc>
          <w:tcPr>
            <w:tcW w:w="1245"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服务期限</w:t>
            </w:r>
            <w:r/>
          </w:p>
        </w:tc>
        <w:tc>
          <w:tcPr>
            <w:tcW w:w="866"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jc w:val="center"/>
          <w:trHeight w:val="90"/>
        </w:trPr>
        <w:tc>
          <w:tcPr>
            <w:tcW w:w="861" w:type="dxa"/>
            <w:vAlign w:val="top"/>
            <w:textDirection w:val="lrTb"/>
            <w:noWrap w:val="false"/>
          </w:tcPr>
          <w:p>
            <w:pPr>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168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90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2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93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058"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245"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6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r>
      <w:tr>
        <w:trPr>
          <w:jc w:val="center"/>
        </w:trPr>
        <w:tc>
          <w:tcPr>
            <w:tcW w:w="861" w:type="dxa"/>
            <w:vAlign w:val="top"/>
            <w:textDirection w:val="lrTb"/>
            <w:noWrap w:val="false"/>
          </w:tcPr>
          <w:p>
            <w:pPr>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1680"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0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2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93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058"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245"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6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r>
      <w:tr>
        <w:trPr>
          <w:jc w:val="center"/>
        </w:trPr>
        <w:tc>
          <w:tcPr>
            <w:tcW w:w="861" w:type="dxa"/>
            <w:vAlign w:val="top"/>
            <w:textDirection w:val="lrTb"/>
            <w:noWrap w:val="false"/>
          </w:tcPr>
          <w:p>
            <w:pPr>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1680"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0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2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93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058"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245"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6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r>
      <w:tr>
        <w:trPr>
          <w:jc w:val="center"/>
        </w:trPr>
        <w:tc>
          <w:tcPr>
            <w:tcW w:w="861" w:type="dxa"/>
            <w:vAlign w:val="top"/>
            <w:textDirection w:val="lrTb"/>
            <w:noWrap w:val="false"/>
          </w:tcPr>
          <w:p>
            <w:pPr>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1680"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0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2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93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058"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245"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6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r>
      <w:tr>
        <w:trPr>
          <w:jc w:val="center"/>
        </w:trPr>
        <w:tc>
          <w:tcPr>
            <w:tcW w:w="861" w:type="dxa"/>
            <w:vAlign w:val="top"/>
            <w:textDirection w:val="lrTb"/>
            <w:noWrap w:val="false"/>
          </w:tcPr>
          <w:p>
            <w:pPr>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1680"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00"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820"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36"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58"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245"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866"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Pr>
        <w:tc>
          <w:tcPr>
            <w:tcW w:w="861" w:type="dxa"/>
            <w:vAlign w:val="top"/>
            <w:textDirection w:val="lrTb"/>
            <w:noWrap w:val="false"/>
          </w:tcPr>
          <w:p>
            <w:pPr>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1680" w:type="dxa"/>
            <w:vAlign w:val="top"/>
            <w:textDirection w:val="lrTb"/>
            <w:noWrap w:val="false"/>
          </w:tcPr>
          <w:p>
            <w:pPr>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90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2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93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058"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245"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6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r>
      <w:tr>
        <w:trPr>
          <w:jc w:val="center"/>
        </w:trPr>
        <w:tc>
          <w:tcPr>
            <w:tcW w:w="861" w:type="dxa"/>
            <w:vAlign w:val="top"/>
            <w:textDirection w:val="lrTb"/>
            <w:noWrap w:val="false"/>
          </w:tcPr>
          <w:p>
            <w:pPr>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168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90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2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93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058"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245"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6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r>
      <w:tr>
        <w:trPr>
          <w:jc w:val="center"/>
        </w:trPr>
        <w:tc>
          <w:tcPr>
            <w:tcW w:w="861"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80"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0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2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93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058"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245"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6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r>
      <w:tr>
        <w:trPr>
          <w:jc w:val="center"/>
        </w:trPr>
        <w:tc>
          <w:tcPr>
            <w:tcW w:w="861"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80"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0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2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93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058"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245"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6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r>
      <w:tr>
        <w:trPr>
          <w:jc w:val="center"/>
        </w:trPr>
        <w:tc>
          <w:tcPr>
            <w:tcW w:w="861"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80"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0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2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93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058"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245"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6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r>
    </w:tbl>
    <w:p>
      <w:pPr>
        <w:rPr>
          <w:color w:val="auto"/>
          <w:sz w:val="21"/>
          <w:szCs w:val="21"/>
          <w:highlight w:val="none"/>
        </w:rPr>
      </w:pPr>
      <w:r>
        <w:rPr>
          <w:color w:val="auto"/>
          <w:sz w:val="21"/>
          <w:szCs w:val="21"/>
          <w:highlight w:val="none"/>
        </w:rPr>
      </w:r>
      <w:r/>
    </w:p>
    <w:p>
      <w:pPr>
        <w:pStyle w:val="91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说明：1）报价表包含投标单位各项成本核算和投入的成本明细，合计金额应与开标一览表合计金额一致；否则，以开标一览表为准。</w:t>
      </w:r>
      <w:r/>
    </w:p>
    <w:p>
      <w:pPr>
        <w:pStyle w:val="910"/>
        <w:ind w:firstLine="720"/>
        <w:spacing w:line="360" w:lineRule="auto"/>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rPr>
        <w:t xml:space="preserve">2）上述报价表由投标单位按收费项目自制格式</w:t>
      </w:r>
      <w:r>
        <w:rPr>
          <w:rFonts w:hint="eastAsia" w:hAnsi="宋体" w:eastAsia="宋体" w:cs="宋体"/>
          <w:color w:val="auto"/>
          <w:sz w:val="21"/>
          <w:szCs w:val="21"/>
          <w:highlight w:val="none"/>
          <w:lang w:eastAsia="zh-CN"/>
        </w:rPr>
        <w:t xml:space="preserve">填报</w:t>
      </w:r>
      <w:r>
        <w:rPr>
          <w:rFonts w:hint="eastAsia" w:hAnsi="宋体" w:eastAsia="宋体" w:cs="宋体"/>
          <w:color w:val="auto"/>
          <w:sz w:val="21"/>
          <w:szCs w:val="21"/>
          <w:highlight w:val="none"/>
        </w:rPr>
        <w:t xml:space="preserve">。</w:t>
      </w:r>
      <w:r/>
    </w:p>
    <w:p>
      <w:pPr>
        <w:spacing w:line="360" w:lineRule="auto"/>
        <w:rPr>
          <w:color w:val="auto"/>
          <w:spacing w:val="20"/>
          <w:szCs w:val="21"/>
          <w:highlight w:val="none"/>
        </w:rPr>
      </w:pPr>
      <w:r>
        <w:rPr>
          <w:color w:val="auto"/>
          <w:spacing w:val="20"/>
          <w:szCs w:val="21"/>
          <w:highlight w:val="none"/>
        </w:rPr>
      </w:r>
      <w:r/>
    </w:p>
    <w:p>
      <w:pPr>
        <w:ind w:firstLine="210"/>
        <w:spacing w:line="360" w:lineRule="auto"/>
        <w:rPr>
          <w:rFonts w:ascii="Times New Roman" w:hAnsi="Times New Roman"/>
          <w:color w:val="auto"/>
          <w:szCs w:val="21"/>
          <w:highlight w:val="none"/>
        </w:rPr>
      </w:pPr>
      <w:r>
        <w:rPr>
          <w:rFonts w:hint="eastAsia"/>
          <w:color w:val="auto"/>
          <w:szCs w:val="21"/>
          <w:highlight w:val="none"/>
          <w:lang w:val="zh-CN"/>
        </w:rPr>
        <w:t xml:space="preserve">投标人（公章）：</w:t>
      </w:r>
      <w:r/>
    </w:p>
    <w:p>
      <w:pPr>
        <w:ind w:firstLine="210"/>
        <w:spacing w:line="360" w:lineRule="auto"/>
        <w:rPr>
          <w:color w:val="auto"/>
          <w:szCs w:val="21"/>
          <w:highlight w:val="none"/>
        </w:rPr>
      </w:pPr>
      <w:r>
        <w:rPr>
          <w:rFonts w:hint="eastAsia"/>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color w:val="auto"/>
          <w:szCs w:val="21"/>
          <w:highlight w:val="none"/>
          <w:lang w:val="zh-CN"/>
        </w:rPr>
        <w:t xml:space="preserve">日期：</w:t>
      </w:r>
      <w:r>
        <w:rPr>
          <w:color w:val="auto"/>
          <w:szCs w:val="21"/>
          <w:highlight w:val="none"/>
        </w:rPr>
        <w:t xml:space="preserve">      </w:t>
      </w:r>
      <w:r>
        <w:rPr>
          <w:rFonts w:hint="eastAsia"/>
          <w:color w:val="auto"/>
          <w:szCs w:val="21"/>
          <w:highlight w:val="none"/>
          <w:lang w:val="zh-CN"/>
        </w:rPr>
        <w:t xml:space="preserve">年</w:t>
      </w:r>
      <w:r>
        <w:rPr>
          <w:color w:val="auto"/>
          <w:szCs w:val="21"/>
          <w:highlight w:val="none"/>
        </w:rPr>
        <w:t xml:space="preserve">     </w:t>
      </w:r>
      <w:r>
        <w:rPr>
          <w:rFonts w:hint="eastAsia"/>
          <w:color w:val="auto"/>
          <w:szCs w:val="21"/>
          <w:highlight w:val="none"/>
          <w:lang w:val="zh-CN"/>
        </w:rPr>
        <w:t xml:space="preserve">月</w:t>
      </w:r>
      <w:r>
        <w:rPr>
          <w:color w:val="auto"/>
          <w:szCs w:val="21"/>
          <w:highlight w:val="none"/>
        </w:rPr>
        <w:t xml:space="preserve">     </w:t>
      </w:r>
      <w:r>
        <w:rPr>
          <w:rFonts w:hint="eastAsia"/>
          <w:color w:val="auto"/>
          <w:szCs w:val="21"/>
          <w:highlight w:val="none"/>
          <w:lang w:val="zh-CN"/>
        </w:rPr>
        <w:t xml:space="preserve">日</w:t>
      </w:r>
      <w:r/>
    </w:p>
    <w:p>
      <w:pPr>
        <w:pStyle w:val="697"/>
        <w:spacing w:line="400" w:lineRule="exact"/>
        <w:rPr>
          <w:rFonts w:cs="宋体"/>
          <w:color w:val="auto"/>
          <w:szCs w:val="21"/>
          <w:highlight w:val="none"/>
        </w:rPr>
      </w:pPr>
      <w:r>
        <w:rPr>
          <w:rFonts w:cs="宋体"/>
          <w:color w:val="auto"/>
          <w:szCs w:val="21"/>
          <w:highlight w:val="none"/>
        </w:rPr>
      </w:r>
      <w:r/>
    </w:p>
    <w:p>
      <w:pPr>
        <w:jc w:val="left"/>
        <w:widowControl/>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697"/>
        <w:jc w:val="center"/>
        <w:spacing w:line="400" w:lineRule="exact"/>
        <w:rPr>
          <w:rFonts w:cs="宋体"/>
          <w:color w:val="auto"/>
          <w:szCs w:val="21"/>
          <w:highlight w:val="none"/>
        </w:rPr>
      </w:pPr>
      <w:r>
        <w:rPr>
          <w:rFonts w:cs="宋体"/>
          <w:color w:val="auto"/>
          <w:szCs w:val="21"/>
          <w:highlight w:val="none"/>
        </w:rPr>
      </w:r>
      <w:r/>
    </w:p>
    <w:p>
      <w:pPr>
        <w:spacing w:line="400" w:lineRule="exact"/>
        <w:rPr>
          <w:color w:val="auto"/>
          <w:szCs w:val="21"/>
          <w:highlight w:val="none"/>
        </w:rPr>
      </w:pPr>
      <w:r>
        <w:rPr>
          <w:rFonts w:hint="eastAsia" w:ascii="宋体" w:hAnsi="宋体"/>
          <w:b/>
          <w:color w:val="auto"/>
          <w:highlight w:val="none"/>
        </w:rPr>
        <w:t xml:space="preserve">格式5</w:t>
      </w:r>
      <w:r>
        <w:rPr>
          <w:rFonts w:hint="eastAsia"/>
          <w:b/>
          <w:bCs/>
          <w:color w:val="auto"/>
          <w:szCs w:val="21"/>
          <w:highlight w:val="none"/>
        </w:rPr>
        <w:t xml:space="preserve">、投标服务响应对照表</w:t>
      </w:r>
      <w:r/>
    </w:p>
    <w:p>
      <w:pPr>
        <w:pStyle w:val="697"/>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r>
      <w:r/>
    </w:p>
    <w:p>
      <w:pPr>
        <w:pStyle w:val="697"/>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lang w:val="zh-CN"/>
        </w:rPr>
        <w:t xml:space="preserve">投标</w:t>
      </w:r>
      <w:r>
        <w:rPr>
          <w:rFonts w:hint="eastAsia" w:hAnsi="宋体" w:eastAsia="宋体"/>
          <w:b/>
          <w:color w:val="auto"/>
          <w:sz w:val="32"/>
          <w:szCs w:val="32"/>
          <w:highlight w:val="none"/>
        </w:rPr>
        <w:t xml:space="preserve">服务响应</w:t>
      </w:r>
      <w:r>
        <w:rPr>
          <w:rFonts w:hint="eastAsia" w:hAnsi="宋体" w:eastAsia="宋体"/>
          <w:b/>
          <w:color w:val="auto"/>
          <w:sz w:val="32"/>
          <w:szCs w:val="32"/>
          <w:highlight w:val="none"/>
          <w:lang w:val="zh-CN"/>
        </w:rPr>
        <w:t xml:space="preserve">对照表</w:t>
      </w:r>
      <w:r/>
    </w:p>
    <w:p>
      <w:pPr>
        <w:ind w:firstLine="422"/>
        <w:spacing w:line="360" w:lineRule="auto"/>
        <w:rPr>
          <w:rFonts w:hAnsi="宋体"/>
          <w:bCs/>
          <w:color w:val="auto"/>
          <w:szCs w:val="21"/>
          <w:highlight w:val="none"/>
        </w:rPr>
      </w:pPr>
      <w:r>
        <w:rPr>
          <w:rFonts w:hAnsi="宋体"/>
          <w:bCs/>
          <w:color w:val="auto"/>
          <w:szCs w:val="21"/>
          <w:highlight w:val="none"/>
        </w:rPr>
        <w:t xml:space="preserve">采购编号：</w:t>
      </w:r>
      <w:r>
        <w:rPr>
          <w:rFonts w:hint="eastAsia" w:hAnsi="宋体"/>
          <w:bCs/>
          <w:color w:val="auto"/>
          <w:szCs w:val="21"/>
          <w:highlight w:val="none"/>
        </w:rPr>
        <w:t xml:space="preserve"> </w:t>
      </w:r>
      <w:r/>
    </w:p>
    <w:tbl>
      <w:tblPr>
        <w:tblStyle w:val="686"/>
        <w:tblW w:w="849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015"/>
      </w:tblGrid>
      <w:tr>
        <w:trPr>
          <w:trHeight w:val="510"/>
        </w:trPr>
        <w:tc>
          <w:tcPr>
            <w:tcW w:w="670"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序号</w:t>
            </w:r>
            <w:r/>
          </w:p>
        </w:tc>
        <w:tc>
          <w:tcPr>
            <w:tcW w:w="2524" w:type="dxa"/>
            <w:vAlign w:val="center"/>
            <w:textDirection w:val="lrTb"/>
            <w:noWrap w:val="false"/>
          </w:tcPr>
          <w:p>
            <w:pPr>
              <w:jc w:val="center"/>
              <w:rPr>
                <w:color w:val="auto"/>
                <w:szCs w:val="21"/>
                <w:highlight w:val="none"/>
              </w:rPr>
            </w:pPr>
            <w:r>
              <w:rPr>
                <w:rFonts w:hint="eastAsia" w:hAnsi="宋体"/>
                <w:color w:val="auto"/>
                <w:szCs w:val="21"/>
                <w:highlight w:val="none"/>
                <w:lang w:val="zh-CN"/>
              </w:rPr>
              <w:t xml:space="preserve">采购</w:t>
            </w:r>
            <w:r>
              <w:rPr>
                <w:rFonts w:hAnsi="宋体"/>
                <w:color w:val="auto"/>
                <w:szCs w:val="21"/>
                <w:highlight w:val="none"/>
                <w:lang w:val="zh-CN"/>
              </w:rPr>
              <w:t xml:space="preserve">文件技术条款描述</w:t>
            </w:r>
            <w:r/>
          </w:p>
        </w:tc>
        <w:tc>
          <w:tcPr>
            <w:tcW w:w="2372"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投标文件响应条款描述</w:t>
            </w:r>
            <w:r/>
          </w:p>
        </w:tc>
        <w:tc>
          <w:tcPr>
            <w:tcW w:w="1913"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响应情况</w:t>
            </w:r>
            <w:r>
              <w:rPr>
                <w:rFonts w:hint="eastAsia" w:hAnsi="宋体"/>
                <w:color w:val="auto"/>
                <w:szCs w:val="21"/>
                <w:highlight w:val="none"/>
                <w:lang w:val="zh-CN"/>
              </w:rPr>
              <w:t xml:space="preserve">（响应或不响应）</w:t>
            </w:r>
            <w:r/>
          </w:p>
        </w:tc>
        <w:tc>
          <w:tcPr>
            <w:tcW w:w="1015"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备注</w:t>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bl>
    <w:p>
      <w:pPr>
        <w:ind w:firstLine="422"/>
        <w:spacing w:line="360" w:lineRule="auto"/>
        <w:rPr>
          <w:color w:val="auto"/>
          <w:szCs w:val="24"/>
          <w:highlight w:val="none"/>
        </w:rPr>
      </w:pPr>
      <w:r>
        <w:rPr>
          <w:color w:val="auto"/>
          <w:szCs w:val="24"/>
          <w:highlight w:val="none"/>
        </w:rPr>
      </w:r>
      <w:r/>
    </w:p>
    <w:p>
      <w:pPr>
        <w:ind w:firstLine="422"/>
        <w:spacing w:line="360" w:lineRule="auto"/>
        <w:rPr>
          <w:bCs/>
          <w:color w:val="auto"/>
          <w:szCs w:val="21"/>
          <w:highlight w:val="none"/>
        </w:rPr>
      </w:pPr>
      <w:r>
        <w:rPr>
          <w:rFonts w:hAnsi="宋体"/>
          <w:bCs/>
          <w:color w:val="auto"/>
          <w:szCs w:val="21"/>
          <w:highlight w:val="none"/>
        </w:rPr>
        <w:t xml:space="preserve">投标人（公章）：</w:t>
      </w:r>
      <w:r/>
    </w:p>
    <w:p>
      <w:pPr>
        <w:ind w:firstLine="422"/>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422"/>
        <w:spacing w:line="360" w:lineRule="auto"/>
        <w:rPr>
          <w:bCs/>
          <w:color w:val="auto"/>
          <w:szCs w:val="21"/>
          <w:highlight w:val="none"/>
        </w:rPr>
      </w:pPr>
      <w:r>
        <w:rPr>
          <w:rFonts w:hAnsi="宋体"/>
          <w:bCs/>
          <w:color w:val="auto"/>
          <w:szCs w:val="21"/>
          <w:highlight w:val="none"/>
        </w:rPr>
        <w:t xml:space="preserve">日期：</w:t>
      </w:r>
      <w:r>
        <w:rPr>
          <w:bCs/>
          <w:color w:val="auto"/>
          <w:szCs w:val="21"/>
          <w:highlight w:val="none"/>
        </w:rPr>
        <w:t xml:space="preserve">        </w:t>
      </w:r>
      <w:r>
        <w:rPr>
          <w:rFonts w:hAnsi="宋体"/>
          <w:bCs/>
          <w:color w:val="auto"/>
          <w:szCs w:val="21"/>
          <w:highlight w:val="none"/>
        </w:rPr>
        <w:t xml:space="preserve">年</w:t>
      </w:r>
      <w:r>
        <w:rPr>
          <w:bCs/>
          <w:color w:val="auto"/>
          <w:szCs w:val="21"/>
          <w:highlight w:val="none"/>
        </w:rPr>
        <w:t xml:space="preserve">     </w:t>
      </w:r>
      <w:r>
        <w:rPr>
          <w:rFonts w:hAnsi="宋体"/>
          <w:bCs/>
          <w:color w:val="auto"/>
          <w:szCs w:val="21"/>
          <w:highlight w:val="none"/>
        </w:rPr>
        <w:t xml:space="preserve">月</w:t>
      </w:r>
      <w:r>
        <w:rPr>
          <w:bCs/>
          <w:color w:val="auto"/>
          <w:szCs w:val="21"/>
          <w:highlight w:val="none"/>
        </w:rPr>
        <w:t xml:space="preserve">     </w:t>
      </w:r>
      <w:r>
        <w:rPr>
          <w:rFonts w:hAnsi="宋体"/>
          <w:bCs/>
          <w:color w:val="auto"/>
          <w:szCs w:val="21"/>
          <w:highlight w:val="none"/>
        </w:rPr>
        <w:t xml:space="preserve">日</w:t>
      </w:r>
      <w:r/>
    </w:p>
    <w:p>
      <w:pPr>
        <w:ind w:firstLine="422"/>
        <w:spacing w:line="360" w:lineRule="auto"/>
        <w:rPr>
          <w:bCs/>
          <w:color w:val="auto"/>
          <w:szCs w:val="21"/>
          <w:highlight w:val="none"/>
        </w:rPr>
      </w:pPr>
      <w:r>
        <w:rPr>
          <w:bCs/>
          <w:color w:val="auto"/>
          <w:szCs w:val="21"/>
          <w:highlight w:val="none"/>
        </w:rPr>
      </w:r>
      <w:r/>
    </w:p>
    <w:p>
      <w:pPr>
        <w:ind w:firstLine="422"/>
        <w:spacing w:line="360" w:lineRule="auto"/>
        <w:rPr>
          <w:bCs/>
          <w:color w:val="auto"/>
          <w:szCs w:val="21"/>
          <w:highlight w:val="none"/>
        </w:rPr>
      </w:pPr>
      <w:r>
        <w:rPr>
          <w:bCs/>
          <w:color w:val="auto"/>
          <w:szCs w:val="21"/>
          <w:highlight w:val="none"/>
        </w:rPr>
      </w:r>
      <w:r/>
    </w:p>
    <w:p>
      <w:pPr>
        <w:ind w:firstLine="422"/>
        <w:spacing w:line="360" w:lineRule="auto"/>
        <w:rPr>
          <w:bCs/>
          <w:color w:val="auto"/>
          <w:szCs w:val="21"/>
          <w:highlight w:val="none"/>
        </w:rPr>
      </w:pPr>
      <w:r>
        <w:rPr>
          <w:bCs/>
          <w:color w:val="auto"/>
          <w:szCs w:val="21"/>
          <w:highlight w:val="none"/>
        </w:rPr>
      </w:r>
      <w:r/>
    </w:p>
    <w:p>
      <w:pPr>
        <w:ind w:firstLine="422"/>
        <w:spacing w:line="360" w:lineRule="auto"/>
        <w:rPr>
          <w:rFonts w:hAnsi="宋体"/>
          <w:bCs/>
          <w:color w:val="auto"/>
          <w:szCs w:val="21"/>
          <w:highlight w:val="none"/>
        </w:rPr>
      </w:pPr>
      <w:r>
        <w:rPr>
          <w:rFonts w:hAnsi="宋体"/>
          <w:bCs/>
          <w:color w:val="auto"/>
          <w:szCs w:val="21"/>
          <w:highlight w:val="none"/>
        </w:rPr>
        <w:t xml:space="preserve">注：</w:t>
      </w:r>
      <w:r/>
    </w:p>
    <w:p>
      <w:pPr>
        <w:ind w:firstLine="422"/>
        <w:spacing w:line="360" w:lineRule="auto"/>
        <w:rPr>
          <w:bCs/>
          <w:color w:val="auto"/>
          <w:szCs w:val="21"/>
          <w:highlight w:val="none"/>
        </w:rPr>
      </w:pPr>
      <w:r>
        <w:rPr>
          <w:bCs/>
          <w:color w:val="auto"/>
          <w:szCs w:val="21"/>
          <w:highlight w:val="none"/>
        </w:rPr>
        <w:t xml:space="preserve">1</w:t>
      </w:r>
      <w:r>
        <w:rPr>
          <w:rFonts w:hAnsi="宋体"/>
          <w:bCs/>
          <w:color w:val="auto"/>
          <w:szCs w:val="21"/>
          <w:highlight w:val="none"/>
        </w:rPr>
        <w:t xml:space="preserve">、各投标人可参照上述格式自制《</w:t>
      </w:r>
      <w:r>
        <w:rPr>
          <w:rFonts w:hint="eastAsia" w:hAnsi="宋体"/>
          <w:bCs/>
          <w:color w:val="auto"/>
          <w:szCs w:val="21"/>
          <w:highlight w:val="none"/>
        </w:rPr>
        <w:t xml:space="preserve">符合性偏离</w:t>
      </w:r>
      <w:r>
        <w:rPr>
          <w:rFonts w:hAnsi="宋体"/>
          <w:bCs/>
          <w:color w:val="auto"/>
          <w:szCs w:val="21"/>
          <w:highlight w:val="none"/>
        </w:rPr>
        <w:t xml:space="preserve">对照表》投标</w:t>
      </w:r>
      <w:r>
        <w:rPr>
          <w:rFonts w:hint="eastAsia" w:hAnsi="宋体"/>
          <w:bCs/>
          <w:color w:val="auto"/>
          <w:szCs w:val="21"/>
          <w:highlight w:val="none"/>
        </w:rPr>
        <w:t xml:space="preserve">。</w:t>
      </w:r>
      <w:r/>
    </w:p>
    <w:p>
      <w:pPr>
        <w:ind w:firstLine="411"/>
        <w:spacing w:line="360" w:lineRule="auto"/>
        <w:rPr>
          <w:bCs/>
          <w:color w:val="auto"/>
          <w:szCs w:val="21"/>
          <w:highlight w:val="none"/>
        </w:rPr>
      </w:pPr>
      <w:r>
        <w:rPr>
          <w:bCs/>
          <w:color w:val="auto"/>
          <w:szCs w:val="21"/>
          <w:highlight w:val="none"/>
        </w:rPr>
        <w:t xml:space="preserve">2</w:t>
      </w:r>
      <w:r>
        <w:rPr>
          <w:rFonts w:hAnsi="宋体"/>
          <w:bCs/>
          <w:color w:val="auto"/>
          <w:szCs w:val="21"/>
          <w:highlight w:val="none"/>
        </w:rPr>
        <w:t xml:space="preserve">、投标人须</w:t>
      </w:r>
      <w:r>
        <w:rPr>
          <w:rFonts w:hAnsi="宋体"/>
          <w:b/>
          <w:color w:val="auto"/>
          <w:szCs w:val="21"/>
          <w:highlight w:val="none"/>
          <w:u w:val="single"/>
        </w:rPr>
        <w:t xml:space="preserve">对照</w:t>
      </w:r>
      <w:r>
        <w:rPr>
          <w:rFonts w:hint="eastAsia" w:hAnsi="宋体"/>
          <w:b/>
          <w:color w:val="auto"/>
          <w:szCs w:val="21"/>
          <w:highlight w:val="none"/>
          <w:u w:val="single"/>
        </w:rPr>
        <w:t xml:space="preserve">采购需求中的服务</w:t>
      </w:r>
      <w:r>
        <w:rPr>
          <w:rFonts w:hAnsi="宋体"/>
          <w:b/>
          <w:color w:val="auto"/>
          <w:szCs w:val="21"/>
          <w:highlight w:val="none"/>
          <w:u w:val="single"/>
        </w:rPr>
        <w:t xml:space="preserve">要求逐条列出并对比</w:t>
      </w:r>
      <w:r>
        <w:rPr>
          <w:rFonts w:hAnsi="宋体"/>
          <w:bCs/>
          <w:color w:val="auto"/>
          <w:szCs w:val="21"/>
          <w:highlight w:val="none"/>
        </w:rPr>
        <w:t xml:space="preserve">。</w:t>
      </w:r>
      <w:r/>
    </w:p>
    <w:p>
      <w:pPr>
        <w:ind w:firstLine="420"/>
        <w:rPr>
          <w:rFonts w:ascii="宋体" w:hAnsi="宋体"/>
          <w:b/>
          <w:color w:val="auto"/>
          <w:szCs w:val="21"/>
          <w:highlight w:val="none"/>
        </w:rPr>
      </w:pPr>
      <w:r>
        <w:rPr>
          <w:rFonts w:ascii="宋体" w:hAnsi="宋体"/>
          <w:b/>
          <w:color w:val="auto"/>
          <w:szCs w:val="21"/>
          <w:highlight w:val="none"/>
        </w:rPr>
      </w:r>
      <w:r/>
    </w:p>
    <w:p>
      <w:pPr>
        <w:ind w:firstLine="422"/>
        <w:spacing w:line="360" w:lineRule="auto"/>
        <w:rPr>
          <w:rFonts w:ascii="宋体" w:hAnsi="宋体"/>
          <w:bCs/>
          <w:color w:val="auto"/>
          <w:szCs w:val="21"/>
          <w:highlight w:val="none"/>
        </w:rPr>
        <w:outlineLvl w:val="0"/>
      </w:pPr>
      <w:r>
        <w:rPr>
          <w:rFonts w:ascii="宋体" w:hAnsi="宋体"/>
          <w:bCs/>
          <w:color w:val="auto"/>
          <w:szCs w:val="21"/>
          <w:highlight w:val="none"/>
        </w:rPr>
      </w:r>
      <w:r/>
    </w:p>
    <w:p>
      <w:pPr>
        <w:spacing w:line="400" w:lineRule="exact"/>
        <w:rPr>
          <w:color w:val="auto"/>
          <w:szCs w:val="21"/>
          <w:highlight w:val="none"/>
        </w:rPr>
      </w:pPr>
      <w:r>
        <w:rPr>
          <w:color w:val="auto"/>
          <w:szCs w:val="21"/>
          <w:highlight w:val="none"/>
        </w:rPr>
      </w:r>
      <w:r/>
    </w:p>
    <w:p>
      <w:pPr>
        <w:spacing w:line="400" w:lineRule="exact"/>
        <w:rPr>
          <w:color w:val="auto"/>
          <w:szCs w:val="21"/>
          <w:highlight w:val="none"/>
        </w:rPr>
      </w:pPr>
      <w:r>
        <w:rPr>
          <w:color w:val="auto"/>
          <w:szCs w:val="21"/>
          <w:highlight w:val="none"/>
        </w:rPr>
      </w:r>
      <w:r/>
    </w:p>
    <w:p>
      <w:pPr>
        <w:jc w:val="left"/>
        <w:widowControl/>
        <w:rPr>
          <w:b/>
          <w:color w:val="auto"/>
          <w:szCs w:val="21"/>
          <w:highlight w:val="none"/>
        </w:rPr>
      </w:pPr>
      <w:r>
        <w:rPr>
          <w:b/>
          <w:color w:val="auto"/>
          <w:szCs w:val="21"/>
          <w:highlight w:val="none"/>
        </w:rPr>
        <w:br w:type="page" w:clear="all"/>
      </w:r>
      <w:r/>
    </w:p>
    <w:p>
      <w:pPr>
        <w:spacing w:line="400" w:lineRule="exact"/>
        <w:rPr>
          <w:b/>
          <w:color w:val="auto"/>
          <w:szCs w:val="21"/>
          <w:highlight w:val="none"/>
        </w:rPr>
      </w:pPr>
      <w:r>
        <w:rPr>
          <w:rFonts w:hint="eastAsia"/>
          <w:b/>
          <w:color w:val="auto"/>
          <w:szCs w:val="21"/>
          <w:highlight w:val="none"/>
        </w:rPr>
        <w:t xml:space="preserve">格式6、</w:t>
      </w:r>
      <w:r>
        <w:rPr>
          <w:b/>
          <w:color w:val="auto"/>
          <w:szCs w:val="21"/>
          <w:highlight w:val="none"/>
          <w:lang w:val="zh-CN"/>
        </w:rPr>
        <w:t xml:space="preserve">商务条款偏离表</w:t>
      </w:r>
      <w:r/>
    </w:p>
    <w:p>
      <w:pPr>
        <w:spacing w:line="400" w:lineRule="exact"/>
        <w:rPr>
          <w:b/>
          <w:color w:val="auto"/>
          <w:szCs w:val="21"/>
          <w:highlight w:val="none"/>
        </w:rPr>
      </w:pPr>
      <w:r>
        <w:rPr>
          <w:b/>
          <w:color w:val="auto"/>
          <w:szCs w:val="21"/>
          <w:highlight w:val="none"/>
        </w:rPr>
      </w:r>
      <w:r/>
    </w:p>
    <w:p>
      <w:pPr>
        <w:pStyle w:val="697"/>
        <w:ind w:firstLine="643"/>
        <w:jc w:val="center"/>
        <w:spacing w:line="400" w:lineRule="exact"/>
        <w:rPr>
          <w:rFonts w:ascii="Calibri" w:hAnsi="Calibri" w:eastAsia="宋体"/>
          <w:b/>
          <w:color w:val="auto"/>
          <w:szCs w:val="21"/>
          <w:highlight w:val="none"/>
        </w:rPr>
      </w:pPr>
      <w:r>
        <w:rPr>
          <w:rFonts w:hint="eastAsia" w:hAnsi="宋体" w:eastAsia="宋体"/>
          <w:b/>
          <w:color w:val="auto"/>
          <w:sz w:val="32"/>
          <w:szCs w:val="32"/>
          <w:highlight w:val="none"/>
        </w:rPr>
        <w:t xml:space="preserve">商务条款偏离表</w:t>
      </w:r>
      <w:r/>
    </w:p>
    <w:p>
      <w:pPr>
        <w:pStyle w:val="689"/>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采购编号：</w:t>
      </w:r>
      <w:r/>
    </w:p>
    <w:tbl>
      <w:tblPr>
        <w:tblStyle w:val="686"/>
        <w:tblW w:w="9183"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3548"/>
        <w:gridCol w:w="3350"/>
        <w:gridCol w:w="1379"/>
      </w:tblGrid>
      <w:tr>
        <w:trPr>
          <w:trHeight w:val="1123"/>
        </w:trPr>
        <w:tc>
          <w:tcPr>
            <w:tcW w:w="906"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序号</w:t>
            </w:r>
            <w:r/>
          </w:p>
        </w:tc>
        <w:tc>
          <w:tcPr>
            <w:tcW w:w="35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采购文件的商务条款</w:t>
            </w:r>
            <w:r/>
          </w:p>
        </w:tc>
        <w:tc>
          <w:tcPr>
            <w:tcW w:w="335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投标文件的商务条款</w:t>
            </w:r>
            <w:r/>
          </w:p>
        </w:tc>
        <w:tc>
          <w:tcPr>
            <w:tcW w:w="137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说明</w:t>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59"/>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59"/>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59"/>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513"/>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bl>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注：</w:t>
      </w:r>
      <w:r>
        <w:rPr>
          <w:rFonts w:hint="eastAsia" w:ascii="宋体" w:hAnsi="宋体"/>
          <w:bCs/>
          <w:color w:val="auto"/>
          <w:szCs w:val="21"/>
          <w:highlight w:val="none"/>
        </w:rPr>
        <w:t xml:space="preserve">针对本项目中的付款方式、服务周期等商务条款，</w:t>
      </w:r>
      <w:r>
        <w:rPr>
          <w:rFonts w:ascii="宋体" w:hAnsi="宋体"/>
          <w:bCs/>
          <w:color w:val="auto"/>
          <w:szCs w:val="21"/>
          <w:highlight w:val="none"/>
        </w:rPr>
        <w:t xml:space="preserve">投标人与采购文件规定的</w:t>
      </w:r>
      <w:r>
        <w:rPr>
          <w:rFonts w:hint="eastAsia" w:ascii="宋体" w:hAnsi="宋体"/>
          <w:bCs/>
          <w:color w:val="auto"/>
          <w:szCs w:val="21"/>
          <w:highlight w:val="none"/>
        </w:rPr>
        <w:t xml:space="preserve">内容对应，</w:t>
      </w:r>
      <w:r>
        <w:rPr>
          <w:rFonts w:ascii="宋体" w:hAnsi="宋体"/>
          <w:bCs/>
          <w:color w:val="auto"/>
          <w:szCs w:val="21"/>
          <w:highlight w:val="none"/>
        </w:rPr>
        <w:t xml:space="preserve">在此表中说明。</w:t>
      </w:r>
      <w:r/>
    </w:p>
    <w:p>
      <w:pPr>
        <w:pStyle w:val="689"/>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投标人（公章）：</w:t>
      </w:r>
      <w:r/>
    </w:p>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法定代表人或代理人：（签</w:t>
      </w:r>
      <w:r>
        <w:rPr>
          <w:rFonts w:hint="eastAsia" w:ascii="宋体" w:hAnsi="宋体"/>
          <w:bCs/>
          <w:color w:val="auto"/>
          <w:szCs w:val="21"/>
          <w:highlight w:val="none"/>
        </w:rPr>
        <w:t xml:space="preserve">名</w:t>
      </w:r>
      <w:r>
        <w:rPr>
          <w:rFonts w:ascii="宋体" w:hAnsi="宋体"/>
          <w:bCs/>
          <w:color w:val="auto"/>
          <w:szCs w:val="21"/>
          <w:highlight w:val="none"/>
        </w:rPr>
        <w:t xml:space="preserve">或签章）</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日期：        年     月     日</w:t>
      </w:r>
      <w:r/>
    </w:p>
    <w:p>
      <w:pPr>
        <w:pStyle w:val="697"/>
        <w:jc w:val="center"/>
        <w:spacing w:line="400" w:lineRule="exact"/>
        <w:rPr>
          <w:rFonts w:cs="宋体"/>
          <w:color w:val="auto"/>
          <w:szCs w:val="21"/>
          <w:highlight w:val="none"/>
        </w:rPr>
      </w:pPr>
      <w:r>
        <w:rPr>
          <w:rFonts w:hint="eastAsia"/>
          <w:b/>
          <w:bCs/>
          <w:color w:val="auto"/>
          <w:szCs w:val="21"/>
          <w:highlight w:val="none"/>
          <w:lang w:val="zh-CN"/>
        </w:rPr>
        <w:br w:type="page" w:clear="all"/>
      </w:r>
      <w:r/>
    </w:p>
    <w:p>
      <w:pPr>
        <w:spacing w:line="400" w:lineRule="exact"/>
        <w:rPr>
          <w:rFonts w:hint="eastAsia"/>
          <w:b/>
          <w:color w:val="auto"/>
          <w:szCs w:val="21"/>
          <w:highlight w:val="none"/>
        </w:rPr>
      </w:pPr>
      <w:r>
        <w:rPr>
          <w:rFonts w:hint="eastAsia"/>
          <w:b/>
          <w:color w:val="auto"/>
          <w:szCs w:val="21"/>
          <w:highlight w:val="none"/>
        </w:rPr>
        <w:t xml:space="preserve">格式7、拟投入本项目人员表</w:t>
      </w:r>
      <w:r/>
    </w:p>
    <w:p>
      <w:pPr>
        <w:pStyle w:val="697"/>
        <w:ind w:firstLine="643"/>
        <w:spacing w:line="400" w:lineRule="exact"/>
        <w:rPr>
          <w:rFonts w:hAnsi="宋体"/>
          <w:b/>
          <w:color w:val="auto"/>
          <w:sz w:val="32"/>
          <w:szCs w:val="32"/>
          <w:highlight w:val="none"/>
        </w:rPr>
      </w:pPr>
      <w:r>
        <w:rPr>
          <w:rFonts w:hAnsi="宋体"/>
          <w:b/>
          <w:color w:val="auto"/>
          <w:sz w:val="32"/>
          <w:szCs w:val="32"/>
          <w:highlight w:val="none"/>
        </w:rPr>
      </w:r>
      <w:r/>
    </w:p>
    <w:p>
      <w:pPr>
        <w:pStyle w:val="697"/>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拟投入本项目人员表</w:t>
      </w:r>
      <w:r/>
    </w:p>
    <w:p>
      <w:pPr>
        <w:spacing w:line="400" w:lineRule="exact"/>
        <w:rPr>
          <w:rFonts w:ascii="Times New Roman" w:hAnsi="宋体"/>
          <w:color w:val="auto"/>
          <w:spacing w:val="20"/>
          <w:szCs w:val="21"/>
          <w:highlight w:val="none"/>
        </w:rPr>
      </w:pPr>
      <w:r>
        <w:rPr>
          <w:rFonts w:hint="eastAsia" w:hAnsi="宋体"/>
          <w:color w:val="auto"/>
          <w:spacing w:val="20"/>
          <w:szCs w:val="21"/>
          <w:highlight w:val="none"/>
        </w:rPr>
        <w:t xml:space="preserve">采购编号：</w:t>
      </w:r>
      <w:r>
        <w:rPr>
          <w:rFonts w:hint="eastAsia"/>
          <w:color w:val="auto"/>
          <w:szCs w:val="21"/>
          <w:highlight w:val="none"/>
        </w:rPr>
        <w:t xml:space="preserve"> </w:t>
      </w:r>
      <w:r/>
    </w:p>
    <w:tbl>
      <w:tblPr>
        <w:tblStyle w:val="686"/>
        <w:tblW w:w="880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2329"/>
        <w:gridCol w:w="1197"/>
        <w:gridCol w:w="1171"/>
        <w:gridCol w:w="1116"/>
        <w:gridCol w:w="1195"/>
        <w:gridCol w:w="1077"/>
      </w:tblGrid>
      <w:tr>
        <w:trPr>
          <w:trHeight w:val="635"/>
        </w:trPr>
        <w:tc>
          <w:tcPr>
            <w:tcW w:w="722" w:type="dxa"/>
            <w:vAlign w:val="center"/>
            <w:textDirection w:val="lrTb"/>
            <w:noWrap w:val="false"/>
          </w:tcPr>
          <w:p>
            <w:pPr>
              <w:jc w:val="center"/>
              <w:rPr>
                <w:rFonts w:hAnsi="Times New Roman"/>
                <w:color w:val="auto"/>
                <w:szCs w:val="21"/>
                <w:highlight w:val="none"/>
              </w:rPr>
            </w:pPr>
            <w:r>
              <w:rPr>
                <w:rFonts w:hint="eastAsia"/>
                <w:color w:val="auto"/>
                <w:szCs w:val="21"/>
                <w:highlight w:val="none"/>
              </w:rPr>
              <w:t xml:space="preserve">序号</w:t>
            </w:r>
            <w:r/>
          </w:p>
        </w:tc>
        <w:tc>
          <w:tcPr>
            <w:tcW w:w="2329" w:type="dxa"/>
            <w:vAlign w:val="center"/>
            <w:textDirection w:val="lrTb"/>
            <w:noWrap w:val="false"/>
          </w:tcPr>
          <w:p>
            <w:pPr>
              <w:jc w:val="center"/>
              <w:rPr>
                <w:color w:val="auto"/>
                <w:szCs w:val="21"/>
                <w:highlight w:val="none"/>
              </w:rPr>
            </w:pPr>
            <w:r>
              <w:rPr>
                <w:rFonts w:hint="eastAsia"/>
                <w:color w:val="auto"/>
                <w:szCs w:val="21"/>
                <w:highlight w:val="none"/>
              </w:rPr>
              <w:t xml:space="preserve">岗位</w:t>
            </w:r>
            <w:r/>
          </w:p>
        </w:tc>
        <w:tc>
          <w:tcPr>
            <w:tcW w:w="1197" w:type="dxa"/>
            <w:vAlign w:val="center"/>
            <w:textDirection w:val="lrTb"/>
            <w:noWrap w:val="false"/>
          </w:tcPr>
          <w:p>
            <w:pPr>
              <w:jc w:val="center"/>
              <w:rPr>
                <w:color w:val="auto"/>
                <w:szCs w:val="21"/>
                <w:highlight w:val="none"/>
              </w:rPr>
            </w:pPr>
            <w:r>
              <w:rPr>
                <w:rFonts w:hint="eastAsia"/>
                <w:color w:val="auto"/>
                <w:szCs w:val="21"/>
                <w:highlight w:val="none"/>
              </w:rPr>
              <w:t xml:space="preserve">姓名</w:t>
            </w:r>
            <w:r/>
          </w:p>
        </w:tc>
        <w:tc>
          <w:tcPr>
            <w:tcW w:w="1171" w:type="dxa"/>
            <w:vAlign w:val="center"/>
            <w:textDirection w:val="lrTb"/>
            <w:noWrap w:val="false"/>
          </w:tcPr>
          <w:p>
            <w:pPr>
              <w:jc w:val="center"/>
              <w:rPr>
                <w:color w:val="auto"/>
                <w:szCs w:val="21"/>
                <w:highlight w:val="none"/>
              </w:rPr>
            </w:pPr>
            <w:r>
              <w:rPr>
                <w:rFonts w:hint="eastAsia"/>
                <w:color w:val="auto"/>
                <w:szCs w:val="21"/>
                <w:highlight w:val="none"/>
              </w:rPr>
              <w:t xml:space="preserve">性别</w:t>
            </w:r>
            <w:r/>
          </w:p>
        </w:tc>
        <w:tc>
          <w:tcPr>
            <w:tcW w:w="1116" w:type="dxa"/>
            <w:vAlign w:val="center"/>
            <w:textDirection w:val="lrTb"/>
            <w:noWrap w:val="false"/>
          </w:tcPr>
          <w:p>
            <w:pPr>
              <w:jc w:val="center"/>
              <w:rPr>
                <w:color w:val="auto"/>
                <w:szCs w:val="21"/>
                <w:highlight w:val="none"/>
              </w:rPr>
            </w:pPr>
            <w:r>
              <w:rPr>
                <w:rFonts w:hint="eastAsia"/>
                <w:color w:val="auto"/>
                <w:szCs w:val="21"/>
                <w:highlight w:val="none"/>
              </w:rPr>
              <w:t xml:space="preserve">年龄</w:t>
            </w:r>
            <w:r/>
          </w:p>
        </w:tc>
        <w:tc>
          <w:tcPr>
            <w:tcW w:w="1195" w:type="dxa"/>
            <w:vAlign w:val="center"/>
            <w:textDirection w:val="lrTb"/>
            <w:noWrap w:val="false"/>
          </w:tcPr>
          <w:p>
            <w:pPr>
              <w:jc w:val="center"/>
              <w:rPr>
                <w:color w:val="auto"/>
                <w:szCs w:val="21"/>
                <w:highlight w:val="none"/>
              </w:rPr>
            </w:pPr>
            <w:r>
              <w:rPr>
                <w:rFonts w:hint="eastAsia"/>
                <w:color w:val="auto"/>
                <w:szCs w:val="21"/>
                <w:highlight w:val="none"/>
              </w:rPr>
              <w:t xml:space="preserve">学历</w:t>
            </w:r>
            <w:r/>
          </w:p>
        </w:tc>
        <w:tc>
          <w:tcPr>
            <w:tcW w:w="1077" w:type="dxa"/>
            <w:vAlign w:val="center"/>
            <w:textDirection w:val="lrTb"/>
            <w:noWrap w:val="false"/>
          </w:tcPr>
          <w:p>
            <w:pPr>
              <w:jc w:val="center"/>
              <w:rPr>
                <w:color w:val="auto"/>
                <w:szCs w:val="21"/>
                <w:highlight w:val="none"/>
              </w:rPr>
            </w:pPr>
            <w:r>
              <w:rPr>
                <w:rFonts w:hint="eastAsia"/>
                <w:color w:val="auto"/>
                <w:szCs w:val="21"/>
                <w:highlight w:val="none"/>
              </w:rPr>
              <w:t xml:space="preserve">职称</w:t>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1</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2</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3</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4</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5</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6</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7</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8</w:t>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rFonts w:hint="eastAsia"/>
                <w:color w:val="auto"/>
                <w:szCs w:val="21"/>
                <w:highlight w:val="none"/>
              </w:rPr>
              <w:t xml:space="preserve">……</w:t>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bl>
    <w:p>
      <w:pPr>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spacing w:line="400" w:lineRule="exact"/>
        <w:rPr>
          <w:color w:val="auto"/>
          <w:szCs w:val="21"/>
          <w:highlight w:val="none"/>
        </w:rPr>
      </w:pPr>
      <w:r>
        <w:rPr>
          <w:rFonts w:hint="eastAsia"/>
          <w:color w:val="auto"/>
          <w:szCs w:val="21"/>
          <w:highlight w:val="none"/>
        </w:rPr>
        <w:t xml:space="preserve">注：请按以上格式自制表格填写后投标。</w:t>
      </w:r>
      <w:r/>
    </w:p>
    <w:p>
      <w:pPr>
        <w:rPr>
          <w:rFonts w:hint="eastAsia" w:hAnsi="宋体"/>
          <w:b/>
          <w:color w:val="auto"/>
          <w:szCs w:val="21"/>
          <w:highlight w:val="none"/>
        </w:rPr>
      </w:pPr>
      <w:r>
        <w:rPr>
          <w:color w:val="auto"/>
          <w:szCs w:val="21"/>
          <w:highlight w:val="none"/>
        </w:rPr>
        <w:br w:type="page" w:clear="all"/>
      </w:r>
      <w:r/>
    </w:p>
    <w:p>
      <w:pPr>
        <w:spacing w:line="400" w:lineRule="exact"/>
        <w:rPr>
          <w:b/>
          <w:color w:val="auto"/>
          <w:szCs w:val="21"/>
          <w:highlight w:val="none"/>
        </w:rPr>
      </w:pPr>
      <w:r>
        <w:rPr>
          <w:rFonts w:hint="eastAsia" w:hAnsi="宋体"/>
          <w:b/>
          <w:color w:val="auto"/>
          <w:szCs w:val="21"/>
          <w:highlight w:val="none"/>
        </w:rPr>
        <w:t xml:space="preserve">格式</w:t>
      </w:r>
      <w:r>
        <w:rPr>
          <w:rFonts w:hint="eastAsia" w:hAnsi="宋体"/>
          <w:b/>
          <w:color w:val="auto"/>
          <w:szCs w:val="21"/>
          <w:highlight w:val="none"/>
          <w:lang w:val="en-US" w:eastAsia="zh-CN"/>
        </w:rPr>
        <w:t xml:space="preserve">8</w:t>
      </w:r>
      <w:r>
        <w:rPr>
          <w:rFonts w:hint="eastAsia" w:hAnsi="宋体"/>
          <w:b/>
          <w:color w:val="auto"/>
          <w:szCs w:val="21"/>
          <w:highlight w:val="none"/>
        </w:rPr>
        <w:t xml:space="preserve">、资格证明文件</w:t>
      </w:r>
      <w:r/>
    </w:p>
    <w:p>
      <w:pPr>
        <w:pStyle w:val="689"/>
        <w:ind w:firstLine="0"/>
        <w:rPr>
          <w:b/>
          <w:color w:val="auto"/>
          <w:sz w:val="21"/>
          <w:szCs w:val="21"/>
          <w:highlight w:val="none"/>
        </w:rPr>
      </w:pPr>
      <w:r>
        <w:rPr>
          <w:b/>
          <w:color w:val="auto"/>
          <w:sz w:val="21"/>
          <w:szCs w:val="21"/>
          <w:highlight w:val="none"/>
        </w:rPr>
      </w:r>
      <w:r/>
    </w:p>
    <w:p>
      <w:pPr>
        <w:pStyle w:val="689"/>
        <w:ind w:firstLine="0"/>
        <w:jc w:val="both"/>
        <w:rPr>
          <w:rFonts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1</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关于资格文件的声明函</w:t>
      </w:r>
      <w:r/>
    </w:p>
    <w:p>
      <w:pPr>
        <w:pStyle w:val="689"/>
        <w:ind w:firstLine="0"/>
        <w:rPr>
          <w:b/>
          <w:color w:val="auto"/>
          <w:sz w:val="21"/>
          <w:szCs w:val="21"/>
          <w:highlight w:val="none"/>
        </w:rPr>
      </w:pPr>
      <w:r>
        <w:rPr>
          <w:b/>
          <w:color w:val="auto"/>
          <w:sz w:val="21"/>
          <w:szCs w:val="21"/>
          <w:highlight w:val="none"/>
        </w:rPr>
      </w:r>
      <w:r/>
    </w:p>
    <w:p>
      <w:pPr>
        <w:pStyle w:val="689"/>
        <w:ind w:firstLine="0"/>
        <w:rPr>
          <w:b/>
          <w:color w:val="auto"/>
          <w:highlight w:val="none"/>
        </w:rPr>
      </w:pPr>
      <w:r>
        <w:rPr>
          <w:b/>
          <w:color w:val="auto"/>
          <w:highlight w:val="none"/>
        </w:rPr>
      </w:r>
      <w:r/>
    </w:p>
    <w:p>
      <w:pPr>
        <w:pStyle w:val="697"/>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697"/>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689"/>
        <w:jc w:val="center"/>
        <w:rPr>
          <w:rFonts w:ascii="Times New Roman"/>
          <w:color w:val="auto"/>
          <w:highlight w:val="none"/>
        </w:rPr>
      </w:pPr>
      <w:r>
        <w:rPr>
          <w:rFonts w:ascii="Times New Roman"/>
          <w:color w:val="auto"/>
          <w:highlight w:val="none"/>
        </w:rPr>
      </w:r>
      <w:r/>
    </w:p>
    <w:p>
      <w:pPr>
        <w:pStyle w:val="689"/>
        <w:jc w:val="center"/>
        <w:rPr>
          <w:color w:val="auto"/>
          <w:highlight w:val="none"/>
        </w:rPr>
      </w:pPr>
      <w:r>
        <w:rPr>
          <w:color w:val="auto"/>
          <w:highlight w:val="none"/>
        </w:rPr>
      </w:r>
      <w:r/>
    </w:p>
    <w:p>
      <w:pPr>
        <w:pStyle w:val="697"/>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689"/>
        <w:jc w:val="both"/>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w:t>
      </w:r>
      <w:r>
        <w:rPr>
          <w:color w:val="auto"/>
          <w:szCs w:val="21"/>
          <w:highlight w:val="none"/>
          <w:u w:val="single"/>
          <w:lang w:val="zh-CN"/>
        </w:rPr>
        <w:t xml:space="preserve">                              </w:t>
      </w:r>
      <w:r>
        <w:rPr>
          <w:rFonts w:hint="eastAsia"/>
          <w:color w:val="auto"/>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日</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期：</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月</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日</w:t>
      </w:r>
      <w:r/>
    </w:p>
    <w:p>
      <w:pPr>
        <w:pStyle w:val="689"/>
        <w:ind w:firstLine="0"/>
        <w:spacing w:line="400" w:lineRule="exact"/>
        <w:rPr>
          <w:color w:val="auto"/>
          <w:sz w:val="21"/>
          <w:szCs w:val="21"/>
          <w:highlight w:val="none"/>
        </w:rPr>
      </w:pPr>
      <w:r>
        <w:rPr>
          <w:color w:val="auto"/>
          <w:sz w:val="21"/>
          <w:szCs w:val="21"/>
          <w:highlight w:val="none"/>
        </w:rPr>
      </w:r>
      <w:r/>
    </w:p>
    <w:p>
      <w:pPr>
        <w:pStyle w:val="689"/>
        <w:ind w:firstLine="0"/>
        <w:rPr>
          <w:color w:val="auto"/>
          <w:highlight w:val="none"/>
        </w:rPr>
      </w:pPr>
      <w:r>
        <w:rPr>
          <w:color w:val="auto"/>
          <w:highlight w:val="none"/>
        </w:rPr>
      </w:r>
      <w:r/>
    </w:p>
    <w:p>
      <w:pPr>
        <w:pStyle w:val="689"/>
        <w:ind w:firstLine="0"/>
        <w:jc w:val="both"/>
        <w:rPr>
          <w:b/>
          <w:color w:val="auto"/>
          <w:sz w:val="21"/>
          <w:szCs w:val="21"/>
          <w:highlight w:val="none"/>
        </w:rPr>
      </w:pPr>
      <w:r>
        <w:rPr>
          <w:b/>
          <w:bCs/>
          <w:color w:val="auto"/>
          <w:sz w:val="21"/>
          <w:szCs w:val="21"/>
          <w:highlight w:val="none"/>
        </w:rPr>
        <w:br w:type="page" w:clear="all"/>
      </w: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2</w:t>
      </w:r>
      <w:r>
        <w:rPr>
          <w:rFonts w:hint="eastAsia" w:ascii="宋体" w:hAnsi="宋体" w:eastAsia="宋体"/>
          <w:b/>
          <w:bCs/>
          <w:color w:val="auto"/>
          <w:sz w:val="21"/>
          <w:szCs w:val="21"/>
          <w:highlight w:val="none"/>
        </w:rPr>
        <w:t xml:space="preserve">）投标单位情况表</w:t>
      </w:r>
      <w:r/>
    </w:p>
    <w:p>
      <w:pPr>
        <w:pStyle w:val="689"/>
        <w:ind w:firstLine="0"/>
        <w:rPr>
          <w:rFonts w:ascii="宋体" w:hAnsi="宋体"/>
          <w:color w:val="auto"/>
          <w:highlight w:val="none"/>
        </w:rPr>
      </w:pPr>
      <w:r>
        <w:rPr>
          <w:rFonts w:ascii="宋体" w:hAnsi="宋体"/>
          <w:color w:val="auto"/>
          <w:highlight w:val="none"/>
        </w:rPr>
      </w:r>
      <w:r/>
    </w:p>
    <w:p>
      <w:pPr>
        <w:pStyle w:val="697"/>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投标单位情况表</w:t>
      </w:r>
      <w:r/>
    </w:p>
    <w:p>
      <w:pPr>
        <w:spacing w:line="400" w:lineRule="exact"/>
        <w:rPr>
          <w:rFonts w:ascii="Times New Roman"/>
          <w:color w:val="auto"/>
          <w:szCs w:val="21"/>
          <w:highlight w:val="none"/>
        </w:rPr>
      </w:pPr>
      <w:r>
        <w:rPr>
          <w:rFonts w:hint="eastAsia"/>
          <w:color w:val="auto"/>
          <w:szCs w:val="21"/>
          <w:highlight w:val="none"/>
        </w:rPr>
        <w:t xml:space="preserve">采购编号：</w:t>
      </w:r>
      <w:r>
        <w:rPr>
          <w:color w:val="auto"/>
          <w:szCs w:val="21"/>
          <w:highlight w:val="none"/>
          <w:u w:val="single"/>
        </w:rPr>
        <w:t xml:space="preserve">                       </w:t>
      </w:r>
      <w:r/>
    </w:p>
    <w:tbl>
      <w:tblPr>
        <w:tblStyle w:val="686"/>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689"/>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W w:w="1411" w:type="dxa"/>
            <w:vAlign w:val="center"/>
            <w:textDirection w:val="lrTb"/>
            <w:noWrap w:val="false"/>
          </w:tcPr>
          <w:p>
            <w:pPr>
              <w:pStyle w:val="689"/>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企业法人</w:t>
            </w:r>
            <w:r/>
          </w:p>
        </w:tc>
        <w:tc>
          <w:tcPr>
            <w:gridSpan w:val="3"/>
            <w:tcW w:w="2762" w:type="dxa"/>
            <w:vAlign w:val="center"/>
            <w:textDirection w:val="lrTb"/>
            <w:noWrap w:val="false"/>
          </w:tcPr>
          <w:p>
            <w:pPr>
              <w:pStyle w:val="689"/>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441" w:type="dxa"/>
            <w:vAlign w:val="center"/>
            <w:textDirection w:val="lrTb"/>
            <w:noWrap w:val="false"/>
          </w:tcPr>
          <w:p>
            <w:pPr>
              <w:pStyle w:val="689"/>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公司成立日期</w:t>
            </w:r>
            <w:r/>
          </w:p>
        </w:tc>
        <w:tc>
          <w:tcPr>
            <w:gridSpan w:val="2"/>
            <w:tcW w:w="2252" w:type="dxa"/>
            <w:vAlign w:val="center"/>
            <w:textDirection w:val="lrTb"/>
            <w:noWrap w:val="false"/>
          </w:tcPr>
          <w:p>
            <w:pPr>
              <w:pStyle w:val="689"/>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689"/>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W w:w="1411" w:type="dxa"/>
            <w:vAlign w:val="center"/>
            <w:textDirection w:val="lrTb"/>
            <w:noWrap w:val="false"/>
          </w:tcPr>
          <w:p>
            <w:pPr>
              <w:pStyle w:val="689"/>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总部地址</w:t>
            </w:r>
            <w:r/>
          </w:p>
        </w:tc>
        <w:tc>
          <w:tcPr>
            <w:gridSpan w:val="7"/>
            <w:tcW w:w="6455" w:type="dxa"/>
            <w:vAlign w:val="center"/>
            <w:textDirection w:val="lrTb"/>
            <w:noWrap w:val="false"/>
          </w:tcPr>
          <w:p>
            <w:pPr>
              <w:pStyle w:val="689"/>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689"/>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W w:w="1411" w:type="dxa"/>
            <w:vAlign w:val="center"/>
            <w:textDirection w:val="lrTb"/>
            <w:noWrap w:val="false"/>
          </w:tcPr>
          <w:p>
            <w:pPr>
              <w:pStyle w:val="689"/>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当地代表处地址</w:t>
            </w:r>
            <w:r/>
          </w:p>
        </w:tc>
        <w:tc>
          <w:tcPr>
            <w:gridSpan w:val="7"/>
            <w:tcW w:w="6455" w:type="dxa"/>
            <w:vAlign w:val="center"/>
            <w:textDirection w:val="lrTb"/>
            <w:noWrap w:val="false"/>
          </w:tcPr>
          <w:p>
            <w:pPr>
              <w:pStyle w:val="689"/>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689"/>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W w:w="1411" w:type="dxa"/>
            <w:vAlign w:val="center"/>
            <w:textDirection w:val="lrTb"/>
            <w:noWrap w:val="false"/>
          </w:tcPr>
          <w:p>
            <w:pPr>
              <w:pStyle w:val="689"/>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电话</w:t>
            </w:r>
            <w:r/>
          </w:p>
        </w:tc>
        <w:tc>
          <w:tcPr>
            <w:gridSpan w:val="2"/>
            <w:tcW w:w="2317" w:type="dxa"/>
            <w:vAlign w:val="center"/>
            <w:textDirection w:val="lrTb"/>
            <w:noWrap w:val="false"/>
          </w:tcPr>
          <w:p>
            <w:pPr>
              <w:pStyle w:val="689"/>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689"/>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W w:w="2959" w:type="dxa"/>
            <w:vAlign w:val="center"/>
            <w:textDirection w:val="lrTb"/>
            <w:noWrap w:val="false"/>
          </w:tcPr>
          <w:p>
            <w:pPr>
              <w:pStyle w:val="689"/>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25"/>
        </w:trPr>
        <w:tc>
          <w:tcPr>
            <w:tcW w:w="597" w:type="dxa"/>
            <w:vAlign w:val="center"/>
            <w:textDirection w:val="lrTb"/>
            <w:noWrap w:val="false"/>
          </w:tcPr>
          <w:p>
            <w:pPr>
              <w:pStyle w:val="689"/>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W w:w="1411" w:type="dxa"/>
            <w:vAlign w:val="center"/>
            <w:textDirection w:val="lrTb"/>
            <w:noWrap w:val="false"/>
          </w:tcPr>
          <w:p>
            <w:pPr>
              <w:pStyle w:val="689"/>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传真</w:t>
            </w:r>
            <w:r/>
          </w:p>
        </w:tc>
        <w:tc>
          <w:tcPr>
            <w:gridSpan w:val="2"/>
            <w:tcW w:w="2317" w:type="dxa"/>
            <w:vAlign w:val="center"/>
            <w:textDirection w:val="lrTb"/>
            <w:noWrap w:val="false"/>
          </w:tcPr>
          <w:p>
            <w:pPr>
              <w:pStyle w:val="689"/>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689"/>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电子邮箱</w:t>
            </w:r>
            <w:r/>
          </w:p>
        </w:tc>
        <w:tc>
          <w:tcPr>
            <w:gridSpan w:val="3"/>
            <w:tcW w:w="2959" w:type="dxa"/>
            <w:vAlign w:val="center"/>
            <w:textDirection w:val="lrTb"/>
            <w:noWrap w:val="false"/>
          </w:tcPr>
          <w:p>
            <w:pPr>
              <w:pStyle w:val="689"/>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689"/>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W w:w="1411" w:type="dxa"/>
            <w:vAlign w:val="center"/>
            <w:textDirection w:val="lrTb"/>
            <w:noWrap w:val="false"/>
          </w:tcPr>
          <w:p>
            <w:pPr>
              <w:pStyle w:val="689"/>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注册地</w:t>
            </w:r>
            <w:r/>
          </w:p>
        </w:tc>
        <w:tc>
          <w:tcPr>
            <w:gridSpan w:val="2"/>
            <w:tcW w:w="2317" w:type="dxa"/>
            <w:vAlign w:val="center"/>
            <w:textDirection w:val="lrTb"/>
            <w:noWrap w:val="false"/>
          </w:tcPr>
          <w:p>
            <w:pPr>
              <w:pStyle w:val="689"/>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689"/>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注册年份</w:t>
            </w:r>
            <w:r/>
          </w:p>
        </w:tc>
        <w:tc>
          <w:tcPr>
            <w:gridSpan w:val="3"/>
            <w:tcW w:w="2959" w:type="dxa"/>
            <w:vAlign w:val="center"/>
            <w:textDirection w:val="lrTb"/>
            <w:noWrap w:val="false"/>
          </w:tcPr>
          <w:p>
            <w:pPr>
              <w:pStyle w:val="689"/>
              <w:ind w:left="437"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689"/>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tcW w:w="1411" w:type="dxa"/>
            <w:vAlign w:val="center"/>
            <w:textDirection w:val="lrTb"/>
            <w:noWrap w:val="false"/>
          </w:tcPr>
          <w:p>
            <w:pPr>
              <w:pStyle w:val="689"/>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单位职工人数</w:t>
            </w:r>
            <w:r/>
          </w:p>
        </w:tc>
        <w:tc>
          <w:tcPr>
            <w:gridSpan w:val="2"/>
            <w:tcW w:w="2317" w:type="dxa"/>
            <w:vAlign w:val="center"/>
            <w:textDirection w:val="lrTb"/>
            <w:noWrap w:val="false"/>
          </w:tcPr>
          <w:p>
            <w:pPr>
              <w:pStyle w:val="689"/>
              <w:ind w:firstLine="945"/>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人</w:t>
            </w:r>
            <w:r/>
          </w:p>
        </w:tc>
        <w:tc>
          <w:tcPr>
            <w:gridSpan w:val="4"/>
            <w:tcW w:w="2469" w:type="dxa"/>
            <w:vAlign w:val="center"/>
            <w:textDirection w:val="lrTb"/>
            <w:noWrap w:val="false"/>
          </w:tcPr>
          <w:p>
            <w:pPr>
              <w:pStyle w:val="689"/>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202</w:t>
            </w:r>
            <w:r>
              <w:rPr>
                <w:rFonts w:hint="eastAsia" w:ascii="宋体" w:hAnsi="宋体" w:eastAsia="宋体"/>
                <w:color w:val="auto"/>
                <w:sz w:val="21"/>
                <w:szCs w:val="21"/>
                <w:highlight w:val="none"/>
              </w:rPr>
              <w:t xml:space="preserve">5年总营业收入</w:t>
            </w:r>
            <w:r/>
          </w:p>
        </w:tc>
        <w:tc>
          <w:tcPr>
            <w:tcW w:w="1669" w:type="dxa"/>
            <w:vAlign w:val="center"/>
            <w:textDirection w:val="lrTb"/>
            <w:noWrap w:val="false"/>
          </w:tcPr>
          <w:p>
            <w:pPr>
              <w:pStyle w:val="689"/>
              <w:ind w:left="1112"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645"/>
        </w:trPr>
        <w:tc>
          <w:tcPr>
            <w:tcW w:w="597" w:type="dxa"/>
            <w:vAlign w:val="center"/>
            <w:textDirection w:val="lrTb"/>
            <w:noWrap w:val="false"/>
          </w:tcPr>
          <w:p>
            <w:pPr>
              <w:pStyle w:val="689"/>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8"/>
            <w:tcW w:w="7866" w:type="dxa"/>
            <w:vAlign w:val="center"/>
            <w:textDirection w:val="lrTb"/>
            <w:noWrap w:val="false"/>
          </w:tcPr>
          <w:p>
            <w:pPr>
              <w:pStyle w:val="689"/>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企业或社会团体办公场所的面积：</w:t>
            </w:r>
            <w:r/>
          </w:p>
        </w:tc>
      </w:tr>
      <w:tr>
        <w:trPr>
          <w:trHeight w:val="1767"/>
        </w:trPr>
        <w:tc>
          <w:tcPr>
            <w:tcW w:w="597" w:type="dxa"/>
            <w:vAlign w:val="center"/>
            <w:textDirection w:val="lrTb"/>
            <w:noWrap w:val="false"/>
          </w:tcPr>
          <w:p>
            <w:pPr>
              <w:pStyle w:val="689"/>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8"/>
            <w:tcW w:w="7866" w:type="dxa"/>
            <w:vAlign w:val="center"/>
            <w:textDirection w:val="lrTb"/>
            <w:noWrap w:val="false"/>
          </w:tcPr>
          <w:p>
            <w:pPr>
              <w:pStyle w:val="689"/>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主营范围</w:t>
            </w:r>
            <w:r/>
          </w:p>
          <w:p>
            <w:pPr>
              <w:pStyle w:val="689"/>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_____________________________________</w:t>
            </w:r>
            <w:r/>
          </w:p>
          <w:p>
            <w:pPr>
              <w:pStyle w:val="689"/>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689"/>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r>
      <w:tr>
        <w:trPr>
          <w:trHeight w:val="1013"/>
        </w:trPr>
        <w:tc>
          <w:tcPr>
            <w:tcW w:w="597" w:type="dxa"/>
            <w:vAlign w:val="center"/>
            <w:textDirection w:val="lrTb"/>
            <w:noWrap w:val="false"/>
          </w:tcPr>
          <w:p>
            <w:pPr>
              <w:pStyle w:val="689"/>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2"/>
            <w:tcW w:w="2445" w:type="dxa"/>
            <w:textDirection w:val="lrTb"/>
            <w:noWrap w:val="false"/>
          </w:tcPr>
          <w:p>
            <w:pPr>
              <w:pStyle w:val="689"/>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年内在经营过程中受到何种奖励或处分</w:t>
            </w:r>
            <w:r/>
          </w:p>
        </w:tc>
        <w:tc>
          <w:tcPr>
            <w:gridSpan w:val="6"/>
            <w:tcW w:w="5421" w:type="dxa"/>
            <w:textDirection w:val="lrTb"/>
            <w:noWrap w:val="false"/>
          </w:tcPr>
          <w:p>
            <w:pPr>
              <w:pStyle w:val="689"/>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18"/>
        </w:trPr>
        <w:tc>
          <w:tcPr>
            <w:tcW w:w="597" w:type="dxa"/>
            <w:vAlign w:val="center"/>
            <w:textDirection w:val="lrTb"/>
            <w:noWrap w:val="false"/>
          </w:tcPr>
          <w:p>
            <w:pPr>
              <w:pStyle w:val="689"/>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2"/>
            <w:tcW w:w="2445" w:type="dxa"/>
            <w:textDirection w:val="lrTb"/>
            <w:noWrap w:val="false"/>
          </w:tcPr>
          <w:p>
            <w:pPr>
              <w:pStyle w:val="689"/>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w:t>
            </w:r>
            <w:r/>
          </w:p>
        </w:tc>
        <w:tc>
          <w:tcPr>
            <w:gridSpan w:val="6"/>
            <w:tcW w:w="5421" w:type="dxa"/>
            <w:textDirection w:val="lrTb"/>
            <w:noWrap w:val="false"/>
          </w:tcPr>
          <w:p>
            <w:pPr>
              <w:pStyle w:val="689"/>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1701"/>
        </w:trPr>
        <w:tc>
          <w:tcPr>
            <w:tcW w:w="597" w:type="dxa"/>
            <w:vAlign w:val="center"/>
            <w:textDirection w:val="lrTb"/>
            <w:noWrap w:val="false"/>
          </w:tcPr>
          <w:p>
            <w:pPr>
              <w:pStyle w:val="689"/>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12</w:t>
            </w:r>
            <w:r/>
          </w:p>
        </w:tc>
        <w:tc>
          <w:tcPr>
            <w:gridSpan w:val="2"/>
            <w:tcW w:w="2445" w:type="dxa"/>
            <w:vAlign w:val="center"/>
            <w:textDirection w:val="lrTb"/>
            <w:noWrap w:val="false"/>
          </w:tcPr>
          <w:p>
            <w:pPr>
              <w:pStyle w:val="689"/>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6"/>
            <w:tcW w:w="5421" w:type="dxa"/>
            <w:vAlign w:val="center"/>
            <w:textDirection w:val="lrTb"/>
            <w:noWrap w:val="false"/>
          </w:tcPr>
          <w:p>
            <w:pPr>
              <w:pStyle w:val="689"/>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689"/>
        <w:ind w:firstLine="0"/>
        <w:spacing w:line="400" w:lineRule="exact"/>
        <w:rPr>
          <w:rFonts w:ascii="Times New Roman" w:hAnsi="Times New Roman"/>
          <w:b/>
          <w:color w:val="auto"/>
          <w:sz w:val="21"/>
          <w:szCs w:val="21"/>
          <w:highlight w:val="none"/>
        </w:rPr>
      </w:pPr>
      <w:r>
        <w:rPr>
          <w:rFonts w:ascii="Times New Roman" w:hAnsi="Times New Roman"/>
          <w:b/>
          <w:color w:val="auto"/>
          <w:sz w:val="21"/>
          <w:szCs w:val="21"/>
          <w:highlight w:val="none"/>
        </w:rPr>
      </w:r>
      <w:r/>
    </w:p>
    <w:p>
      <w:pPr>
        <w:rPr>
          <w:b/>
          <w:color w:val="auto"/>
          <w:szCs w:val="21"/>
          <w:highlight w:val="none"/>
        </w:rPr>
      </w:pPr>
      <w:r>
        <w:rPr>
          <w:b/>
          <w:color w:val="auto"/>
          <w:szCs w:val="21"/>
          <w:highlight w:val="none"/>
        </w:rPr>
        <w:br w:type="page" w:clear="all"/>
      </w:r>
      <w:r>
        <w:rPr>
          <w:rFonts w:hint="eastAsia"/>
          <w:b/>
          <w:color w:val="auto"/>
          <w:szCs w:val="21"/>
          <w:highlight w:val="none"/>
        </w:rPr>
        <w:t xml:space="preserve">格式</w:t>
      </w:r>
      <w:r>
        <w:rPr>
          <w:rFonts w:hint="eastAsia"/>
          <w:b/>
          <w:color w:val="auto"/>
          <w:szCs w:val="21"/>
          <w:highlight w:val="none"/>
          <w:lang w:val="en-US" w:eastAsia="zh-CN"/>
        </w:rPr>
        <w:t xml:space="preserve">9</w:t>
      </w:r>
      <w:r>
        <w:rPr>
          <w:rFonts w:hint="eastAsia"/>
          <w:b/>
          <w:color w:val="auto"/>
          <w:szCs w:val="21"/>
          <w:highlight w:val="none"/>
        </w:rPr>
        <w:t xml:space="preserve">、相关业绩一览表</w:t>
      </w:r>
      <w:r/>
    </w:p>
    <w:p>
      <w:pPr>
        <w:ind w:left="-42" w:right="357"/>
        <w:spacing w:line="400" w:lineRule="exact"/>
        <w:rPr>
          <w:b/>
          <w:color w:val="auto"/>
          <w:sz w:val="24"/>
          <w:highlight w:val="none"/>
        </w:rPr>
      </w:pPr>
      <w:r>
        <w:rPr>
          <w:b/>
          <w:color w:val="auto"/>
          <w:sz w:val="24"/>
          <w:highlight w:val="none"/>
        </w:rPr>
      </w:r>
      <w:r/>
    </w:p>
    <w:p>
      <w:pPr>
        <w:pStyle w:val="697"/>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相关业绩一览表</w:t>
      </w:r>
      <w:r/>
    </w:p>
    <w:p>
      <w:pPr>
        <w:spacing w:line="360" w:lineRule="auto"/>
        <w:rPr>
          <w:rFonts w:ascii="Times New Roman"/>
          <w:color w:val="auto"/>
          <w:sz w:val="24"/>
          <w:highlight w:val="none"/>
        </w:rPr>
      </w:pPr>
      <w:r>
        <w:rPr>
          <w:rFonts w:ascii="Times New Roman"/>
          <w:color w:val="auto"/>
          <w:sz w:val="24"/>
          <w:highlight w:val="none"/>
        </w:rPr>
      </w:r>
      <w:r/>
    </w:p>
    <w:p>
      <w:pPr>
        <w:spacing w:line="400" w:lineRule="exact"/>
        <w:rPr>
          <w:color w:val="auto"/>
          <w:szCs w:val="21"/>
          <w:highlight w:val="none"/>
        </w:rPr>
      </w:pPr>
      <w:r>
        <w:rPr>
          <w:rFonts w:hint="eastAsia"/>
          <w:color w:val="auto"/>
          <w:szCs w:val="21"/>
          <w:highlight w:val="none"/>
        </w:rPr>
        <w:t xml:space="preserve">采购编号：</w:t>
      </w:r>
      <w:r>
        <w:rPr>
          <w:color w:val="auto"/>
          <w:szCs w:val="21"/>
          <w:highlight w:val="none"/>
        </w:rPr>
        <w:t xml:space="preserve">_________________________</w:t>
      </w:r>
      <w:r/>
    </w:p>
    <w:tbl>
      <w:tblPr>
        <w:tblStyle w:val="686"/>
        <w:tblW w:w="8984"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1969"/>
        <w:gridCol w:w="2275"/>
        <w:gridCol w:w="2325"/>
        <w:gridCol w:w="1500"/>
      </w:tblGrid>
      <w:tr>
        <w:trPr>
          <w:cantSplit/>
          <w:trHeight w:val="740"/>
        </w:trPr>
        <w:tc>
          <w:tcPr>
            <w:tcW w:w="91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序号</w:t>
            </w:r>
            <w:r/>
          </w:p>
        </w:tc>
        <w:tc>
          <w:tcPr>
            <w:tcW w:w="1969"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项目名称</w:t>
            </w:r>
            <w:r/>
          </w:p>
        </w:tc>
        <w:tc>
          <w:tcPr>
            <w:tcW w:w="227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合同期</w:t>
            </w:r>
            <w:r/>
          </w:p>
        </w:tc>
        <w:tc>
          <w:tcPr>
            <w:tcW w:w="232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管理服务范围</w:t>
            </w:r>
            <w:r/>
          </w:p>
        </w:tc>
        <w:tc>
          <w:tcPr>
            <w:tcW w:w="1500"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备注</w:t>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1</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2</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3</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4</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5</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tbRlV"/>
            <w:noWrap w:val="false"/>
          </w:tcPr>
          <w:p>
            <w:pPr>
              <w:ind w:left="113" w:right="113"/>
              <w:jc w:val="center"/>
              <w:spacing w:line="400" w:lineRule="exact"/>
              <w:rPr>
                <w:color w:val="auto"/>
                <w:szCs w:val="21"/>
                <w:highlight w:val="none"/>
              </w:rPr>
            </w:pPr>
            <w:r>
              <w:rPr>
                <w:color w:val="auto"/>
                <w:szCs w:val="21"/>
                <w:highlight w:val="none"/>
              </w:rPr>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96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96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jc w:val="center"/>
              <w:spacing w:line="400" w:lineRule="exact"/>
              <w:rPr>
                <w:color w:val="auto"/>
                <w:szCs w:val="21"/>
                <w:highlight w:val="none"/>
              </w:rPr>
            </w:pPr>
            <w:r>
              <w:rPr>
                <w:color w:val="auto"/>
                <w:szCs w:val="21"/>
                <w:highlight w:val="none"/>
              </w:rPr>
            </w:r>
            <w:r/>
          </w:p>
        </w:tc>
      </w:tr>
    </w:tbl>
    <w:p>
      <w:pPr>
        <w:ind w:firstLine="210"/>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ind w:left="420" w:right="357" w:hanging="400"/>
        <w:spacing w:before="120" w:line="400" w:lineRule="exact"/>
        <w:rPr>
          <w:b/>
          <w:bCs/>
          <w:color w:val="auto"/>
          <w:szCs w:val="21"/>
          <w:highlight w:val="none"/>
        </w:rPr>
      </w:pPr>
      <w:r>
        <w:rPr>
          <w:b/>
          <w:bCs/>
          <w:color w:val="auto"/>
          <w:szCs w:val="21"/>
          <w:highlight w:val="none"/>
        </w:rPr>
      </w:r>
      <w:r/>
    </w:p>
    <w:p>
      <w:pPr>
        <w:ind w:left="420" w:right="357" w:hanging="400"/>
        <w:spacing w:before="120" w:line="400" w:lineRule="exact"/>
        <w:rPr>
          <w:b/>
          <w:bCs/>
          <w:color w:val="auto"/>
          <w:szCs w:val="21"/>
          <w:highlight w:val="none"/>
        </w:rPr>
      </w:pPr>
      <w:r>
        <w:rPr>
          <w:b/>
          <w:bCs/>
          <w:color w:val="auto"/>
          <w:szCs w:val="21"/>
          <w:highlight w:val="none"/>
        </w:rPr>
      </w:r>
      <w:r/>
    </w:p>
    <w:p>
      <w:pPr>
        <w:ind w:left="420" w:right="357" w:hanging="400"/>
        <w:spacing w:before="120" w:line="400" w:lineRule="exact"/>
        <w:rPr>
          <w:b/>
          <w:bCs/>
          <w:color w:val="auto"/>
          <w:szCs w:val="21"/>
          <w:highlight w:val="none"/>
        </w:rPr>
      </w:pPr>
      <w:r>
        <w:rPr>
          <w:b/>
          <w:bCs/>
          <w:color w:val="auto"/>
          <w:szCs w:val="21"/>
          <w:highlight w:val="none"/>
        </w:rPr>
      </w:r>
      <w:r/>
    </w:p>
    <w:p>
      <w:pPr>
        <w:spacing w:line="360" w:lineRule="auto"/>
        <w:rPr>
          <w:rFonts w:hint="eastAsia"/>
          <w:b/>
          <w:bCs/>
          <w:color w:val="auto"/>
          <w:szCs w:val="21"/>
          <w:highlight w:val="none"/>
          <w:lang w:val="zh-CN"/>
        </w:rPr>
      </w:pPr>
      <w:r>
        <w:rPr>
          <w:rFonts w:hint="eastAsia" w:ascii="宋体" w:hAnsi="宋体"/>
          <w:b/>
          <w:bCs/>
          <w:color w:val="auto"/>
          <w:highlight w:val="none"/>
        </w:rPr>
        <w:t xml:space="preserve"> </w:t>
      </w:r>
      <w:r>
        <w:rPr>
          <w:rFonts w:hint="eastAsia" w:ascii="宋体" w:hAnsi="宋体"/>
          <w:b/>
          <w:bCs/>
          <w:color w:val="auto"/>
          <w:highlight w:val="none"/>
        </w:rPr>
        <w:br w:type="page" w:clear="all"/>
      </w:r>
      <w:r>
        <w:rPr>
          <w:rFonts w:hint="eastAsia"/>
          <w:b/>
          <w:color w:val="auto"/>
          <w:szCs w:val="21"/>
          <w:highlight w:val="none"/>
        </w:rPr>
        <w:t xml:space="preserve">格式1</w:t>
      </w:r>
      <w:r>
        <w:rPr>
          <w:rFonts w:hint="eastAsia"/>
          <w:b/>
          <w:color w:val="auto"/>
          <w:szCs w:val="21"/>
          <w:highlight w:val="none"/>
          <w:lang w:val="en-US" w:eastAsia="zh-CN"/>
        </w:rPr>
        <w:t xml:space="preserve">0</w:t>
      </w:r>
      <w:r>
        <w:rPr>
          <w:rFonts w:hint="eastAsia"/>
          <w:b/>
          <w:color w:val="auto"/>
          <w:szCs w:val="21"/>
          <w:highlight w:val="none"/>
        </w:rPr>
        <w:t xml:space="preserve">、</w:t>
      </w:r>
      <w:r>
        <w:rPr>
          <w:rFonts w:hint="eastAsia"/>
          <w:b/>
          <w:bCs/>
          <w:color w:val="auto"/>
          <w:szCs w:val="21"/>
          <w:highlight w:val="none"/>
          <w:lang w:val="zh-CN"/>
        </w:rPr>
        <w:t xml:space="preserve">项目实施方案</w:t>
      </w:r>
      <w:r/>
    </w:p>
    <w:p>
      <w:pPr>
        <w:jc w:val="center"/>
        <w:spacing w:line="38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实施方案</w:t>
      </w:r>
      <w:r/>
    </w:p>
    <w:tbl>
      <w:tblPr>
        <w:tblStyle w:val="686"/>
        <w:tblW w:w="8639" w:type="dxa"/>
        <w:tblInd w:w="-1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9"/>
      </w:tblGrid>
      <w:tr>
        <w:trPr>
          <w:trHeight w:val="1821"/>
        </w:trPr>
        <w:tc>
          <w:tcPr>
            <w:tcW w:w="8639"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提示：</w:t>
            </w:r>
            <w:r/>
          </w:p>
          <w:p>
            <w:pPr>
              <w:spacing w:line="360" w:lineRule="auto"/>
              <w:rPr>
                <w:rFonts w:hint="eastAsia" w:ascii="宋体" w:hAnsi="宋体"/>
                <w:b/>
                <w:bCs/>
                <w:color w:val="auto"/>
                <w:sz w:val="24"/>
                <w:highlight w:val="none"/>
              </w:rPr>
            </w:pPr>
            <w:r>
              <w:rPr>
                <w:rFonts w:hint="eastAsia" w:ascii="宋体" w:hAnsi="宋体"/>
                <w:color w:val="auto"/>
                <w:sz w:val="24"/>
                <w:highlight w:val="none"/>
              </w:rPr>
              <w:t xml:space="preserve">1、</w:t>
            </w:r>
            <w:r>
              <w:rPr>
                <w:rFonts w:hint="eastAsia" w:ascii="宋体" w:hAnsi="宋体"/>
                <w:color w:val="auto"/>
                <w:sz w:val="24"/>
                <w:szCs w:val="24"/>
                <w:highlight w:val="none"/>
              </w:rPr>
              <w:t xml:space="preserve">投标单位应针对本次招标项目特点及具体情况编写公司中标后拟采取的方案，包括服务方案、内部管理方案、人员配备方案、与其他单位、部门的综合协调方案以及遇重大、紧急事项的应急措施等</w:t>
            </w:r>
            <w:r>
              <w:rPr>
                <w:rFonts w:hint="eastAsia" w:ascii="宋体" w:hAnsi="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2、投标单位可根据自身情况编写，本页不够可另加页附后。</w:t>
            </w:r>
            <w:r/>
          </w:p>
        </w:tc>
      </w:tr>
      <w:tr>
        <w:trPr>
          <w:trHeight w:val="8870"/>
        </w:trPr>
        <w:tc>
          <w:tcPr>
            <w:tcW w:w="8639"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4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                                      投标单位（公章）：</w:t>
            </w:r>
            <w:r/>
          </w:p>
        </w:tc>
      </w:tr>
    </w:tbl>
    <w:p>
      <w:pPr>
        <w:pStyle w:val="994"/>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 </w:t>
      </w:r>
      <w:r/>
    </w:p>
    <w:p>
      <w:pPr>
        <w:pStyle w:val="1075"/>
        <w:ind w:firstLine="422"/>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投标单位（公章）：</w:t>
      </w:r>
      <w:r/>
    </w:p>
    <w:p>
      <w:pPr>
        <w:pStyle w:val="1075"/>
        <w:ind w:firstLine="422"/>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法定代表人或代理人：（签字或签章）</w:t>
      </w:r>
      <w:r/>
    </w:p>
    <w:p>
      <w:pPr>
        <w:pStyle w:val="1075"/>
        <w:ind w:firstLine="422"/>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日期：    年    月    日</w:t>
      </w:r>
      <w:r/>
    </w:p>
    <w:p>
      <w:pPr>
        <w:spacing w:line="360" w:lineRule="auto"/>
        <w:tabs>
          <w:tab w:val="left" w:pos="1320" w:leader="none"/>
        </w:tabs>
        <w:rPr>
          <w:rFonts w:ascii="Times New Roman" w:hAnsi="Times New Roman"/>
          <w:b/>
          <w:bCs/>
          <w:color w:val="auto"/>
          <w:szCs w:val="21"/>
          <w:highlight w:val="none"/>
        </w:rPr>
      </w:pPr>
      <w:r>
        <w:rPr>
          <w:rFonts w:hint="eastAsia" w:ascii="宋体" w:hAnsi="宋体"/>
          <w:b/>
          <w:bCs/>
          <w:color w:val="auto"/>
          <w:highlight w:val="none"/>
        </w:rPr>
        <w:br w:type="page" w:clear="all"/>
      </w:r>
      <w:r>
        <w:rPr>
          <w:rFonts w:hint="eastAsia" w:hAnsi="宋体"/>
          <w:b/>
          <w:bCs/>
          <w:color w:val="auto"/>
          <w:szCs w:val="21"/>
          <w:highlight w:val="none"/>
        </w:rPr>
        <w:t xml:space="preserve">格式</w:t>
      </w:r>
      <w:r>
        <w:rPr>
          <w:rFonts w:hint="eastAsia"/>
          <w:b/>
          <w:bCs/>
          <w:color w:val="auto"/>
          <w:szCs w:val="21"/>
          <w:highlight w:val="none"/>
        </w:rPr>
        <w:t xml:space="preserve">1</w:t>
      </w:r>
      <w:r>
        <w:rPr>
          <w:rFonts w:hint="eastAsia"/>
          <w:b/>
          <w:bCs/>
          <w:color w:val="auto"/>
          <w:szCs w:val="21"/>
          <w:highlight w:val="none"/>
          <w:lang w:val="en-US" w:eastAsia="zh-CN"/>
        </w:rPr>
        <w:t xml:space="preserve">1</w:t>
      </w:r>
      <w:r>
        <w:rPr>
          <w:rFonts w:hint="eastAsia" w:hAnsi="宋体"/>
          <w:b/>
          <w:bCs/>
          <w:color w:val="auto"/>
          <w:szCs w:val="21"/>
          <w:highlight w:val="none"/>
        </w:rPr>
        <w:t xml:space="preserve">、工作管理标准、考核方案</w:t>
      </w:r>
      <w:r/>
    </w:p>
    <w:p>
      <w:pPr>
        <w:pStyle w:val="697"/>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管理标准、考核方案</w:t>
      </w:r>
      <w:r/>
    </w:p>
    <w:tbl>
      <w:tblPr>
        <w:tblStyle w:val="686"/>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textDirection w:val="lrTb"/>
            <w:noWrap w:val="false"/>
          </w:tcPr>
          <w:p>
            <w:pPr>
              <w:spacing w:line="360" w:lineRule="auto"/>
              <w:tabs>
                <w:tab w:val="left" w:pos="1320" w:leader="none"/>
              </w:tabs>
              <w:rPr>
                <w:rFonts w:ascii="Times New Roman"/>
                <w:color w:val="auto"/>
                <w:szCs w:val="21"/>
                <w:highlight w:val="none"/>
              </w:rPr>
            </w:pPr>
            <w:r>
              <w:rPr>
                <w:rFonts w:hint="eastAsia"/>
                <w:color w:val="auto"/>
                <w:szCs w:val="21"/>
                <w:highlight w:val="none"/>
              </w:rPr>
              <w:t xml:space="preserve">提示：</w:t>
            </w:r>
            <w:r/>
          </w:p>
          <w:p>
            <w:pPr>
              <w:spacing w:line="360" w:lineRule="auto"/>
              <w:tabs>
                <w:tab w:val="left" w:pos="1320" w:leader="none"/>
              </w:tabs>
              <w:rPr>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、投标人应针对本次招标项目特点编写公司中标后拟采取的管理标准、考核方案。</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color w:val="auto"/>
                <w:szCs w:val="21"/>
                <w:highlight w:val="none"/>
              </w:rPr>
              <w:t xml:space="preserve">                                      </w:t>
            </w:r>
            <w:r>
              <w:rPr>
                <w:rFonts w:hint="eastAsia"/>
                <w:color w:val="auto"/>
                <w:szCs w:val="21"/>
                <w:highlight w:val="none"/>
              </w:rPr>
              <w:t xml:space="preserve">投标人名称（公章）：</w:t>
            </w:r>
            <w:r>
              <w:rPr>
                <w:color w:val="auto"/>
                <w:szCs w:val="21"/>
                <w:highlight w:val="none"/>
                <w:u w:val="single"/>
              </w:rPr>
              <w:t xml:space="preserve">                            </w:t>
            </w:r>
            <w:r/>
          </w:p>
        </w:tc>
      </w:tr>
    </w:tbl>
    <w:p>
      <w:pPr>
        <w:jc w:val="center"/>
        <w:spacing w:before="50" w:line="400" w:lineRule="exact"/>
        <w:rPr>
          <w:rFonts w:ascii="黑体" w:hAnsi="宋体" w:eastAsia="黑体"/>
          <w:b/>
          <w:color w:val="auto"/>
          <w:sz w:val="36"/>
          <w:szCs w:val="36"/>
          <w:highlight w:val="none"/>
        </w:rPr>
      </w:pPr>
      <w:r>
        <w:rPr>
          <w:rFonts w:ascii="黑体" w:hAnsi="宋体" w:eastAsia="黑体"/>
          <w:b/>
          <w:color w:val="auto"/>
          <w:sz w:val="36"/>
          <w:szCs w:val="36"/>
          <w:highlight w:val="none"/>
        </w:rPr>
      </w:r>
      <w:r/>
    </w:p>
    <w:p>
      <w:pPr>
        <w:rPr>
          <w:rFonts w:ascii="Times New Roman" w:hAnsi="Times New Roman"/>
          <w:color w:val="auto"/>
          <w:szCs w:val="21"/>
          <w:highlight w:val="none"/>
        </w:rPr>
      </w:pPr>
      <w:r>
        <w:rPr>
          <w:color w:val="auto"/>
          <w:szCs w:val="21"/>
          <w:highlight w:val="none"/>
        </w:rPr>
        <w:t xml:space="preserve"> </w:t>
      </w:r>
      <w:r/>
    </w:p>
    <w:p>
      <w:pPr>
        <w:spacing w:line="400" w:lineRule="exact"/>
        <w:rPr>
          <w:rFonts w:ascii="宋体" w:hAnsi="宋体"/>
          <w:b/>
          <w:color w:val="auto"/>
          <w:szCs w:val="21"/>
          <w:highlight w:val="none"/>
        </w:rPr>
      </w:pPr>
      <w:r>
        <w:rPr>
          <w:b/>
          <w:bCs/>
          <w:color w:val="auto"/>
          <w:szCs w:val="21"/>
          <w:highlight w:val="none"/>
          <w:lang w:val="zh-CN"/>
        </w:rPr>
        <w:br w:type="page" w:clear="all"/>
      </w:r>
      <w:r>
        <w:rPr>
          <w:rFonts w:hint="eastAsia" w:ascii="宋体" w:hAnsi="宋体"/>
          <w:b/>
          <w:color w:val="auto"/>
          <w:szCs w:val="21"/>
          <w:highlight w:val="none"/>
        </w:rPr>
        <w:t xml:space="preserve">格式1</w:t>
      </w:r>
      <w:r>
        <w:rPr>
          <w:rFonts w:hint="eastAsia" w:ascii="宋体" w:hAnsi="宋体"/>
          <w:b/>
          <w:color w:val="auto"/>
          <w:szCs w:val="21"/>
          <w:highlight w:val="none"/>
          <w:lang w:val="en-US" w:eastAsia="zh-CN"/>
        </w:rPr>
        <w:t xml:space="preserve">2</w:t>
      </w:r>
      <w:r>
        <w:rPr>
          <w:rFonts w:hint="eastAsia" w:ascii="宋体" w:hAnsi="宋体"/>
          <w:b/>
          <w:color w:val="auto"/>
          <w:szCs w:val="21"/>
          <w:highlight w:val="none"/>
        </w:rPr>
        <w:t xml:space="preserve">、中小企业声明函</w:t>
      </w:r>
      <w:r/>
    </w:p>
    <w:p>
      <w:pPr>
        <w:jc w:val="center"/>
        <w:spacing w:line="588" w:lineRule="exact"/>
        <w:rPr>
          <w:rFonts w:ascii="Times New Roman" w:hAnsi="Times New Roman"/>
          <w:b/>
          <w:color w:val="auto"/>
          <w:spacing w:val="6"/>
          <w:sz w:val="24"/>
          <w:highlight w:val="none"/>
          <w:shd w:val="clear" w:color="auto" w:fill="ffffff"/>
        </w:rPr>
      </w:pPr>
      <w:r>
        <w:rPr>
          <w:rFonts w:ascii="Times New Roman" w:hAnsi="Times New Roman"/>
          <w:b/>
          <w:color w:val="auto"/>
          <w:spacing w:val="6"/>
          <w:sz w:val="24"/>
          <w:highlight w:val="none"/>
          <w:shd w:val="clear" w:color="auto" w:fill="ffffff"/>
        </w:rPr>
      </w:r>
      <w:r/>
    </w:p>
    <w:p>
      <w:pPr>
        <w:pStyle w:val="697"/>
        <w:ind w:firstLine="643"/>
        <w:jc w:val="center"/>
        <w:spacing w:line="400" w:lineRule="exact"/>
        <w:rPr>
          <w:rFonts w:hAnsi="宋体" w:eastAsia="宋体"/>
          <w:b/>
          <w:color w:val="auto"/>
          <w:sz w:val="32"/>
          <w:szCs w:val="32"/>
          <w:highlight w:val="none"/>
        </w:rPr>
      </w:pPr>
      <w:r/>
      <w:bookmarkStart w:id="10" w:name="_Hlk66105462"/>
      <w:r>
        <w:rPr>
          <w:rFonts w:hint="eastAsia" w:hAnsi="宋体" w:eastAsia="宋体"/>
          <w:b/>
          <w:color w:val="auto"/>
          <w:sz w:val="32"/>
          <w:szCs w:val="32"/>
          <w:highlight w:val="none"/>
        </w:rPr>
        <w:t xml:space="preserve">中小企业声明函（服务类）</w:t>
      </w:r>
      <w:r/>
    </w:p>
    <w:p>
      <w:pPr>
        <w:spacing w:line="400" w:lineRule="exact"/>
        <w:rPr>
          <w:rFonts w:ascii="宋体" w:hAnsi="宋体"/>
          <w:color w:val="auto"/>
          <w:szCs w:val="21"/>
          <w:highlight w:val="none"/>
        </w:rPr>
      </w:pPr>
      <w:r>
        <w:rPr>
          <w:rFonts w:ascii="宋体" w:hAnsi="宋体"/>
          <w:color w:val="auto"/>
          <w:szCs w:val="21"/>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苏州市卫康招投标咨询服务有限公司 ：</w:t>
      </w:r>
      <w:r/>
    </w:p>
    <w:p>
      <w:pPr>
        <w:ind w:firstLine="420"/>
        <w:spacing w:line="400" w:lineRule="exact"/>
        <w:rPr>
          <w:rFonts w:ascii="Times New Roman" w:hAnsi="Times New Roman"/>
          <w:color w:val="auto"/>
          <w:szCs w:val="21"/>
          <w:highlight w:val="none"/>
        </w:rPr>
      </w:pPr>
      <w:r>
        <w:rPr>
          <w:rFonts w:hint="eastAsia"/>
          <w:color w:val="auto"/>
          <w:szCs w:val="21"/>
          <w:highlight w:val="none"/>
        </w:rPr>
        <w:t xml:space="preserve">本公司</w:t>
      </w:r>
      <w:r>
        <w:rPr>
          <w:color w:val="auto"/>
          <w:szCs w:val="21"/>
          <w:highlight w:val="none"/>
          <w:u w:val="single"/>
        </w:rPr>
        <w:t xml:space="preserve">               </w:t>
      </w:r>
      <w:r>
        <w:rPr>
          <w:rFonts w:hint="eastAsia"/>
          <w:color w:val="auto"/>
          <w:szCs w:val="21"/>
          <w:highlight w:val="none"/>
        </w:rPr>
        <w:t xml:space="preserve">郑重声明，根据《政府采购促进中小</w:t>
      </w:r>
      <w:r>
        <w:rPr>
          <w:color w:val="auto"/>
          <w:szCs w:val="21"/>
          <w:highlight w:val="none"/>
        </w:rPr>
        <w:t xml:space="preserve"> </w:t>
      </w:r>
      <w:r>
        <w:rPr>
          <w:rFonts w:hint="eastAsia"/>
          <w:color w:val="auto"/>
          <w:szCs w:val="21"/>
          <w:highlight w:val="none"/>
        </w:rPr>
        <w:t xml:space="preserve">企业发展管理办法》（财库﹝</w:t>
      </w:r>
      <w:r>
        <w:rPr>
          <w:color w:val="auto"/>
          <w:szCs w:val="21"/>
          <w:highlight w:val="none"/>
        </w:rPr>
        <w:t xml:space="preserve">2020</w:t>
      </w:r>
      <w:r>
        <w:rPr>
          <w:rFonts w:hint="eastAsia"/>
          <w:color w:val="auto"/>
          <w:szCs w:val="21"/>
          <w:highlight w:val="none"/>
        </w:rPr>
        <w:t xml:space="preserve">﹞</w:t>
      </w:r>
      <w:r>
        <w:rPr>
          <w:color w:val="auto"/>
          <w:szCs w:val="21"/>
          <w:highlight w:val="none"/>
        </w:rPr>
        <w:t xml:space="preserve">46 </w:t>
      </w:r>
      <w:r>
        <w:rPr>
          <w:rFonts w:hint="eastAsia"/>
          <w:color w:val="auto"/>
          <w:szCs w:val="21"/>
          <w:highlight w:val="none"/>
        </w:rPr>
        <w:t xml:space="preserve">号）的规定，本公司</w:t>
      </w:r>
      <w:r>
        <w:rPr>
          <w:color w:val="auto"/>
          <w:szCs w:val="21"/>
          <w:highlight w:val="none"/>
          <w:u w:val="single"/>
        </w:rPr>
        <w:t xml:space="preserve">           </w:t>
      </w:r>
      <w:r>
        <w:rPr>
          <w:rFonts w:hint="eastAsia"/>
          <w:color w:val="auto"/>
          <w:szCs w:val="21"/>
          <w:highlight w:val="none"/>
        </w:rPr>
        <w:t xml:space="preserve">参加</w:t>
      </w:r>
      <w:r>
        <w:rPr>
          <w:rFonts w:hint="eastAsia"/>
          <w:color w:val="auto"/>
          <w:szCs w:val="21"/>
          <w:highlight w:val="none"/>
          <w:u w:val="single"/>
        </w:rPr>
        <w:t xml:space="preserve">（单位名称）</w:t>
      </w:r>
      <w:r>
        <w:rPr>
          <w:rFonts w:hint="eastAsia"/>
          <w:color w:val="auto"/>
          <w:szCs w:val="21"/>
          <w:highlight w:val="none"/>
        </w:rPr>
        <w:t xml:space="preserve">的</w:t>
      </w:r>
      <w:r>
        <w:rPr>
          <w:rFonts w:hint="eastAsia"/>
          <w:color w:val="auto"/>
          <w:szCs w:val="21"/>
          <w:highlight w:val="none"/>
          <w:u w:val="single"/>
        </w:rPr>
        <w:t xml:space="preserve">（项目名称）</w:t>
      </w:r>
      <w:r>
        <w:rPr>
          <w:rFonts w:hint="eastAsia"/>
          <w:color w:val="auto"/>
          <w:szCs w:val="21"/>
          <w:highlight w:val="none"/>
        </w:rPr>
        <w:t xml:space="preserve">采购活动，服务单位全部由符合政策要求的中小企业承接。相关企业（含联合</w:t>
      </w:r>
      <w:r>
        <w:rPr>
          <w:color w:val="auto"/>
          <w:szCs w:val="21"/>
          <w:highlight w:val="none"/>
        </w:rPr>
        <w:t xml:space="preserve"> </w:t>
      </w:r>
      <w:r>
        <w:rPr>
          <w:rFonts w:hint="eastAsia"/>
          <w:color w:val="auto"/>
          <w:szCs w:val="21"/>
          <w:highlight w:val="none"/>
        </w:rPr>
        <w:t xml:space="preserve">体中的中小企业、签订分包意向协议的中小企业）的具体情况如下：</w:t>
      </w:r>
      <w:r/>
    </w:p>
    <w:p>
      <w:pPr>
        <w:ind w:firstLine="420"/>
        <w:spacing w:line="400" w:lineRule="exact"/>
        <w:rPr>
          <w:color w:val="auto"/>
          <w:szCs w:val="21"/>
          <w:highlight w:val="none"/>
          <w:u w:val="single"/>
        </w:rPr>
      </w:pPr>
      <w:r>
        <w:rPr>
          <w:color w:val="auto"/>
          <w:szCs w:val="21"/>
          <w:highlight w:val="none"/>
        </w:rPr>
        <w:t xml:space="preserve">1. </w:t>
      </w:r>
      <w:r>
        <w:rPr>
          <w:rFonts w:hint="eastAsia"/>
          <w:color w:val="auto"/>
          <w:szCs w:val="21"/>
          <w:highlight w:val="none"/>
          <w:u w:val="single"/>
        </w:rPr>
        <w:t xml:space="preserve">（标的名称）</w:t>
      </w:r>
      <w:r>
        <w:rPr>
          <w:color w:val="auto"/>
          <w:szCs w:val="21"/>
          <w:highlight w:val="none"/>
        </w:rPr>
        <w:t xml:space="preserve"> </w:t>
      </w:r>
      <w:r>
        <w:rPr>
          <w:rFonts w:hint="eastAsia"/>
          <w:color w:val="auto"/>
          <w:szCs w:val="21"/>
          <w:highlight w:val="none"/>
        </w:rPr>
        <w:t xml:space="preserve">，属于</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行业</w:t>
      </w:r>
      <w:r>
        <w:rPr>
          <w:rFonts w:hint="eastAsia"/>
          <w:color w:val="auto"/>
          <w:szCs w:val="21"/>
          <w:highlight w:val="none"/>
        </w:rPr>
        <w:t xml:space="preserve">；承建（承接）企业为（企业名称）</w:t>
      </w:r>
      <w:r>
        <w:rPr>
          <w:color w:val="auto"/>
          <w:szCs w:val="21"/>
          <w:highlight w:val="none"/>
          <w:u w:val="single"/>
        </w:rPr>
        <w:t xml:space="preserve">            </w:t>
      </w:r>
      <w:r>
        <w:rPr>
          <w:rFonts w:hint="eastAsia"/>
          <w:color w:val="auto"/>
          <w:szCs w:val="21"/>
          <w:highlight w:val="none"/>
        </w:rPr>
        <w:t xml:space="preserve">，从业人员</w:t>
      </w:r>
      <w:r>
        <w:rPr>
          <w:color w:val="auto"/>
          <w:szCs w:val="21"/>
          <w:highlight w:val="none"/>
          <w:u w:val="single"/>
        </w:rPr>
        <w:t xml:space="preserve">     </w:t>
      </w:r>
      <w:r>
        <w:rPr>
          <w:rFonts w:hint="eastAsia"/>
          <w:color w:val="auto"/>
          <w:szCs w:val="21"/>
          <w:highlight w:val="none"/>
          <w:u w:val="single"/>
        </w:rPr>
        <w:t xml:space="preserve">人</w:t>
      </w:r>
      <w:r>
        <w:rPr>
          <w:rFonts w:hint="eastAsia"/>
          <w:color w:val="auto"/>
          <w:szCs w:val="21"/>
          <w:highlight w:val="none"/>
        </w:rPr>
        <w:t xml:space="preserve">，营业收入为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，资产总额为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，属于（中型企业、</w:t>
      </w:r>
      <w:r>
        <w:rPr>
          <w:color w:val="auto"/>
          <w:szCs w:val="21"/>
          <w:highlight w:val="none"/>
        </w:rPr>
        <w:t xml:space="preserve"> </w:t>
      </w:r>
      <w:r>
        <w:rPr>
          <w:rFonts w:hint="eastAsia"/>
          <w:color w:val="auto"/>
          <w:szCs w:val="21"/>
          <w:highlight w:val="none"/>
        </w:rPr>
        <w:t xml:space="preserve">小型企业、微型企业）</w:t>
      </w:r>
      <w:r>
        <w:rPr>
          <w:rFonts w:hint="eastAsia"/>
          <w:b/>
          <w:color w:val="auto"/>
          <w:szCs w:val="21"/>
          <w:highlight w:val="none"/>
        </w:rPr>
        <w:t xml:space="preserve">（三选一填写）</w:t>
      </w:r>
      <w:r>
        <w:rPr>
          <w:rFonts w:hint="eastAsia"/>
          <w:color w:val="auto"/>
          <w:szCs w:val="21"/>
          <w:highlight w:val="none"/>
        </w:rPr>
        <w:t xml:space="preserve">；</w:t>
      </w: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以上企业，不属于大企业的分支机构，不存在控股股东</w:t>
      </w:r>
      <w:r>
        <w:rPr>
          <w:color w:val="auto"/>
          <w:szCs w:val="21"/>
          <w:highlight w:val="none"/>
        </w:rPr>
        <w:t xml:space="preserve"> </w:t>
      </w:r>
      <w:r>
        <w:rPr>
          <w:rFonts w:hint="eastAsia"/>
          <w:color w:val="auto"/>
          <w:szCs w:val="21"/>
          <w:highlight w:val="none"/>
        </w:rPr>
        <w:t xml:space="preserve">为大企业的情形，也不存在与大企业的负责人为同一人的情形。</w:t>
      </w:r>
      <w:r/>
    </w:p>
    <w:p>
      <w:pPr>
        <w:ind w:firstLine="420"/>
        <w:spacing w:line="400" w:lineRule="exact"/>
        <w:rPr>
          <w:color w:val="auto"/>
          <w:szCs w:val="21"/>
          <w:highlight w:val="none"/>
        </w:rPr>
      </w:pPr>
      <w:r>
        <w:rPr>
          <w:rFonts w:hint="eastAsia"/>
          <w:color w:val="auto"/>
          <w:szCs w:val="21"/>
          <w:highlight w:val="none"/>
        </w:rPr>
        <w:t xml:space="preserve">本企业对上述声明内容的真实性负责。如有虚假，将依</w:t>
      </w:r>
      <w:r>
        <w:rPr>
          <w:color w:val="auto"/>
          <w:szCs w:val="21"/>
          <w:highlight w:val="none"/>
        </w:rPr>
        <w:t xml:space="preserve"> </w:t>
      </w:r>
      <w:r>
        <w:rPr>
          <w:rFonts w:hint="eastAsia"/>
          <w:color w:val="auto"/>
          <w:szCs w:val="21"/>
          <w:highlight w:val="none"/>
        </w:rPr>
        <w:t xml:space="preserve">法承担相应责任。</w:t>
      </w:r>
      <w:r>
        <w:rPr>
          <w:color w:val="auto"/>
          <w:szCs w:val="21"/>
          <w:highlight w:val="none"/>
        </w:rPr>
        <w:t xml:space="preserve"> </w:t>
      </w:r>
      <w:r/>
    </w:p>
    <w:p>
      <w:pPr>
        <w:ind w:firstLine="420"/>
        <w:spacing w:line="400" w:lineRule="exact"/>
        <w:rPr>
          <w:color w:val="auto"/>
          <w:szCs w:val="21"/>
          <w:highlight w:val="none"/>
        </w:rPr>
      </w:pPr>
      <w:r>
        <w:rPr>
          <w:color w:val="auto"/>
          <w:szCs w:val="21"/>
          <w:highlight w:val="none"/>
        </w:rPr>
      </w:r>
      <w:r/>
    </w:p>
    <w:p>
      <w:pPr>
        <w:ind w:firstLine="420"/>
        <w:spacing w:line="400" w:lineRule="exact"/>
        <w:rPr>
          <w:color w:val="auto"/>
          <w:szCs w:val="21"/>
          <w:highlight w:val="none"/>
        </w:rPr>
      </w:pPr>
      <w:r>
        <w:rPr>
          <w:rFonts w:hint="eastAsia"/>
          <w:color w:val="auto"/>
          <w:szCs w:val="21"/>
          <w:highlight w:val="none"/>
        </w:rPr>
        <w:t xml:space="preserve">企业名称（盖章）：</w:t>
      </w:r>
      <w:r/>
    </w:p>
    <w:p>
      <w:pPr>
        <w:ind w:firstLine="420"/>
        <w:spacing w:line="400" w:lineRule="exact"/>
        <w:rPr>
          <w:color w:val="auto"/>
          <w:szCs w:val="21"/>
          <w:highlight w:val="none"/>
        </w:rPr>
      </w:pP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日</w:t>
      </w:r>
      <w:r>
        <w:rPr>
          <w:color w:val="auto"/>
          <w:szCs w:val="21"/>
          <w:highlight w:val="none"/>
        </w:rPr>
        <w:t xml:space="preserve"> </w:t>
      </w:r>
      <w:r>
        <w:rPr>
          <w:rFonts w:hint="eastAsia"/>
          <w:color w:val="auto"/>
          <w:szCs w:val="21"/>
          <w:highlight w:val="none"/>
        </w:rPr>
        <w:t xml:space="preserve">期：</w:t>
      </w:r>
      <w:r/>
    </w:p>
    <w:p>
      <w:pPr>
        <w:ind w:firstLine="420"/>
        <w:spacing w:line="400" w:lineRule="exact"/>
        <w:rPr>
          <w:color w:val="auto"/>
          <w:szCs w:val="21"/>
          <w:highlight w:val="none"/>
        </w:rPr>
      </w:pPr>
      <w:r>
        <w:rPr>
          <w:color w:val="auto"/>
          <w:szCs w:val="21"/>
          <w:highlight w:val="none"/>
        </w:rPr>
      </w:r>
      <w:bookmarkEnd w:id="10"/>
      <w:r/>
    </w:p>
    <w:p>
      <w:pPr>
        <w:ind w:firstLine="420"/>
        <w:spacing w:line="400" w:lineRule="exact"/>
        <w:rPr>
          <w:color w:val="auto"/>
          <w:szCs w:val="21"/>
          <w:highlight w:val="none"/>
        </w:rPr>
      </w:pPr>
      <w:r>
        <w:rPr>
          <w:rFonts w:hint="eastAsia"/>
          <w:color w:val="auto"/>
          <w:szCs w:val="21"/>
          <w:highlight w:val="none"/>
        </w:rPr>
        <w:t xml:space="preserve">注：从业人员、营业收入、资产总额填报上一年度数据，无上一年度数据的新成立企业可不填报。行业划分标准依据工信部联企业〔2011〕300号文的规定填写。</w:t>
      </w:r>
      <w:r/>
    </w:p>
    <w:p>
      <w:pPr>
        <w:ind w:firstLine="420"/>
        <w:jc w:val="left"/>
        <w:spacing w:line="400" w:lineRule="exact"/>
        <w:widowControl/>
        <w:rPr>
          <w:rFonts w:ascii="宋体" w:hAnsi="宋体"/>
          <w:color w:val="auto"/>
          <w:szCs w:val="21"/>
          <w:highlight w:val="none"/>
          <w:u w:val="single"/>
        </w:rPr>
      </w:pPr>
      <w:r>
        <w:rPr>
          <w:rFonts w:ascii="宋体" w:hAnsi="宋体"/>
          <w:color w:val="auto"/>
          <w:szCs w:val="21"/>
          <w:highlight w:val="none"/>
          <w:u w:val="single"/>
        </w:rPr>
      </w:r>
      <w:r/>
    </w:p>
    <w:p>
      <w:pPr>
        <w:spacing w:line="400" w:lineRule="exact"/>
        <w:rPr>
          <w:b/>
          <w:color w:val="auto"/>
          <w:szCs w:val="21"/>
          <w:highlight w:val="none"/>
          <w:u w:val="single"/>
        </w:rPr>
      </w:pPr>
      <w:r>
        <w:rPr>
          <w:b/>
          <w:color w:val="auto"/>
          <w:szCs w:val="21"/>
          <w:highlight w:val="none"/>
          <w:u w:val="single"/>
        </w:rPr>
      </w:r>
      <w:r/>
    </w:p>
    <w:p>
      <w:pPr>
        <w:rPr>
          <w:rFonts w:ascii="宋体" w:hAnsi="宋体"/>
          <w:b/>
          <w:color w:val="auto"/>
          <w:szCs w:val="21"/>
          <w:highlight w:val="none"/>
        </w:rPr>
      </w:pPr>
      <w:r>
        <w:rPr>
          <w:rFonts w:hint="eastAsia" w:ascii="宋体" w:hAnsi="宋体"/>
          <w:color w:val="auto"/>
          <w:szCs w:val="21"/>
          <w:highlight w:val="none"/>
          <w:u w:val="single"/>
        </w:rPr>
        <w:br w:type="page" w:clear="all"/>
      </w:r>
      <w:r>
        <w:rPr>
          <w:rFonts w:hint="eastAsia" w:ascii="宋体" w:hAnsi="宋体"/>
          <w:b/>
          <w:color w:val="auto"/>
          <w:szCs w:val="21"/>
          <w:highlight w:val="none"/>
        </w:rPr>
        <w:t xml:space="preserve">格式14、残疾人福利性单位声明函</w:t>
      </w:r>
      <w:r/>
    </w:p>
    <w:p>
      <w:pPr>
        <w:jc w:val="center"/>
        <w:spacing w:line="580" w:lineRule="exact"/>
        <w:rPr>
          <w:rFonts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jc w:val="center"/>
        <w:spacing w:line="580" w:lineRule="exact"/>
        <w:rPr>
          <w:rFonts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pStyle w:val="697"/>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pStyle w:val="697"/>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697"/>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 </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 </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注：</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1、残疾人福利性单位视同小型、微型企业，享受评审中价格扣除等促进中小企业发展的政府采购政策。</w:t>
      </w:r>
      <w:r/>
    </w:p>
    <w:p>
      <w:pPr>
        <w:ind w:firstLine="420"/>
        <w:jc w:val="left"/>
        <w:spacing w:line="400" w:lineRule="exact"/>
        <w:widowControl/>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、残疾人福利性单位属于小型、微型企业的，不重复享受政策。</w:t>
      </w:r>
      <w:bookmarkEnd w:id="8"/>
      <w:r/>
      <w:bookmarkEnd w:id="9"/>
      <w:r/>
      <w:r/>
    </w:p>
    <w:p>
      <w:pPr>
        <w:ind w:right="1560" w:firstLine="420"/>
        <w:jc w:val="right"/>
        <w:spacing w:line="580" w:lineRule="exact"/>
        <w:rPr>
          <w:rFonts w:ascii="宋体" w:hAnsi="宋体"/>
          <w:color w:val="auto"/>
          <w:szCs w:val="21"/>
          <w:highlight w:val="none"/>
        </w:rPr>
      </w:pPr>
      <w:r>
        <w:rPr>
          <w:rFonts w:ascii="宋体" w:hAnsi="宋体"/>
          <w:color w:val="auto"/>
          <w:szCs w:val="21"/>
          <w:highlight w:val="none"/>
        </w:rPr>
      </w:r>
      <w:r/>
    </w:p>
    <w:p>
      <w:pPr>
        <w:jc w:val="center"/>
        <w:rPr>
          <w:rFonts w:ascii="宋体" w:hAnsi="宋体"/>
          <w:color w:val="auto"/>
          <w:spacing w:val="20"/>
          <w:sz w:val="24"/>
          <w:highlight w:val="none"/>
        </w:rPr>
      </w:pPr>
      <w:r>
        <w:rPr>
          <w:rFonts w:ascii="宋体" w:hAnsi="宋体"/>
          <w:b/>
          <w:bCs/>
          <w:color w:val="auto"/>
          <w:spacing w:val="20"/>
          <w:sz w:val="30"/>
          <w:highlight w:val="none"/>
        </w:rPr>
        <w:br w:type="page" w:clear="all"/>
      </w:r>
      <w:bookmarkStart w:id="11" w:name="_Hlk131152921"/>
      <w:r/>
      <w:bookmarkStart w:id="12" w:name="_Hlk99527844"/>
      <w:r>
        <w:rPr>
          <w:rFonts w:hint="eastAsia" w:ascii="宋体" w:hAnsi="宋体"/>
          <w:b/>
          <w:bCs/>
          <w:color w:val="auto"/>
          <w:spacing w:val="20"/>
          <w:sz w:val="30"/>
          <w:highlight w:val="none"/>
        </w:rPr>
        <w:t xml:space="preserve">第四章 采购书</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苏州市卫康招投标咨询服务有限公司受</w:t>
      </w:r>
      <w:r>
        <w:rPr>
          <w:rFonts w:hint="eastAsia" w:ascii="Times New Roman" w:hAnsi="Times New Roman"/>
          <w:color w:val="auto"/>
          <w:szCs w:val="21"/>
          <w:highlight w:val="none"/>
          <w:lang w:val="zh-CN"/>
        </w:rPr>
        <w:t xml:space="preserve">苏州市第五人民医院</w:t>
      </w:r>
      <w:r>
        <w:rPr>
          <w:rFonts w:ascii="Times New Roman" w:hAnsi="Times New Roman"/>
          <w:color w:val="auto"/>
          <w:szCs w:val="21"/>
          <w:highlight w:val="none"/>
          <w:lang w:val="zh-CN"/>
        </w:rPr>
        <w:t xml:space="preserve">委托，对其</w:t>
      </w:r>
      <w:r>
        <w:rPr>
          <w:rFonts w:hint="eastAsia" w:ascii="Times New Roman" w:hAnsi="Times New Roman"/>
          <w:color w:val="auto"/>
          <w:szCs w:val="21"/>
          <w:highlight w:val="none"/>
          <w:lang w:val="zh-CN"/>
        </w:rPr>
        <w:t xml:space="preserve">放射超声类设备维保</w:t>
      </w:r>
      <w:r>
        <w:rPr>
          <w:rFonts w:ascii="Times New Roman" w:hAnsi="Times New Roman"/>
          <w:color w:val="auto"/>
          <w:szCs w:val="21"/>
          <w:highlight w:val="none"/>
          <w:lang w:val="zh-CN"/>
        </w:rPr>
        <w:t xml:space="preserve">进行国内公开招标采购，欢迎符合招标公告投标资格条件的各公司前来报</w:t>
      </w:r>
      <w:r>
        <w:rPr>
          <w:rFonts w:ascii="Times New Roman" w:hAnsi="Times New Roman"/>
          <w:color w:val="auto"/>
          <w:szCs w:val="21"/>
          <w:highlight w:val="none"/>
        </w:rPr>
        <w:t xml:space="preserve">名参加投标。</w:t>
      </w:r>
      <w:r/>
    </w:p>
    <w:p>
      <w:pPr>
        <w:ind w:firstLine="420"/>
        <w:spacing w:line="400" w:lineRule="exact"/>
        <w:rPr>
          <w:rFonts w:ascii="Times New Roman" w:hAnsi="Times New Roman"/>
          <w:color w:val="auto"/>
          <w:szCs w:val="21"/>
          <w:highlight w:val="none"/>
        </w:rPr>
      </w:pPr>
      <w:r>
        <w:rPr>
          <w:rFonts w:ascii="Times New Roman" w:hAnsi="Times New Roman"/>
          <w:b/>
          <w:bCs/>
          <w:color w:val="auto"/>
          <w:szCs w:val="21"/>
          <w:highlight w:val="none"/>
        </w:rPr>
        <w:t xml:space="preserve">一、采购编号：</w:t>
      </w:r>
      <w:r>
        <w:rPr>
          <w:rFonts w:hint="eastAsia" w:ascii="Times New Roman" w:hAnsi="Times New Roman"/>
          <w:color w:val="auto"/>
          <w:szCs w:val="21"/>
          <w:highlight w:val="none"/>
          <w:lang w:eastAsia="zh-CN"/>
        </w:rPr>
        <w:t xml:space="preserve">JSZC-320500-SZWK-G2026-0340</w:t>
      </w:r>
      <w:r>
        <w:rPr>
          <w:rFonts w:ascii="Times New Roman" w:hAnsi="Times New Roman"/>
          <w:color w:val="auto"/>
          <w:szCs w:val="21"/>
          <w:highlight w:val="none"/>
        </w:rPr>
        <w:t xml:space="preserve">号</w:t>
      </w:r>
      <w:r/>
    </w:p>
    <w:p>
      <w:pPr>
        <w:ind w:firstLine="420"/>
        <w:spacing w:line="400" w:lineRule="exact"/>
        <w:rPr>
          <w:rFonts w:hint="eastAsia" w:ascii="Times New Roman" w:hAnsi="Times New Roman"/>
          <w:color w:val="auto"/>
          <w:szCs w:val="21"/>
          <w:highlight w:val="none"/>
          <w:lang w:eastAsia="zh-CN"/>
        </w:rPr>
      </w:pPr>
      <w:r>
        <w:rPr>
          <w:rFonts w:ascii="Times New Roman" w:hAnsi="Times New Roman"/>
          <w:b/>
          <w:bCs/>
          <w:color w:val="auto"/>
          <w:szCs w:val="21"/>
          <w:highlight w:val="none"/>
        </w:rPr>
        <w:t xml:space="preserve">二、采购项目名称：</w:t>
      </w:r>
      <w:r>
        <w:rPr>
          <w:rFonts w:hint="eastAsia" w:ascii="Times New Roman" w:hAnsi="Times New Roman"/>
          <w:color w:val="auto"/>
          <w:szCs w:val="21"/>
          <w:highlight w:val="none"/>
          <w:lang w:eastAsia="zh-CN"/>
        </w:rPr>
        <w:t xml:space="preserve">放射超声类设备维保</w:t>
      </w:r>
      <w:r/>
    </w:p>
    <w:p>
      <w:pPr>
        <w:ind w:firstLine="422"/>
        <w:spacing w:line="400" w:lineRule="exact"/>
        <w:rPr>
          <w:color w:val="auto"/>
          <w:szCs w:val="21"/>
          <w:highlight w:val="none"/>
        </w:rPr>
      </w:pPr>
      <w:r>
        <w:rPr>
          <w:rFonts w:hint="eastAsia"/>
          <w:b/>
          <w:bCs/>
          <w:color w:val="auto"/>
          <w:szCs w:val="21"/>
          <w:highlight w:val="none"/>
        </w:rPr>
        <w:t xml:space="preserve">三、服务期限：</w:t>
      </w:r>
      <w:r>
        <w:rPr>
          <w:rFonts w:hint="eastAsia"/>
          <w:color w:val="auto"/>
          <w:szCs w:val="21"/>
          <w:highlight w:val="none"/>
          <w:lang w:val="zh-CN"/>
        </w:rPr>
        <w:t xml:space="preserve">两年（从合同签订之日起开始计算）</w:t>
      </w:r>
      <w:r/>
    </w:p>
    <w:p>
      <w:pPr>
        <w:ind w:firstLine="420"/>
        <w:spacing w:line="400" w:lineRule="exact"/>
        <w:rPr>
          <w:rFonts w:ascii="Times New Roman" w:hAnsi="Times New Roman"/>
          <w:b/>
          <w:bCs/>
          <w:color w:val="auto"/>
          <w:szCs w:val="21"/>
          <w:highlight w:val="none"/>
        </w:rPr>
      </w:pPr>
      <w:r>
        <w:rPr>
          <w:rFonts w:hint="eastAsia" w:ascii="Times New Roman" w:hAnsi="Times New Roman"/>
          <w:b/>
          <w:bCs/>
          <w:color w:val="auto"/>
          <w:szCs w:val="21"/>
          <w:highlight w:val="none"/>
          <w:lang w:val="en-US" w:eastAsia="zh-CN"/>
        </w:rPr>
        <w:t xml:space="preserve">四</w:t>
      </w:r>
      <w:r>
        <w:rPr>
          <w:rFonts w:ascii="Times New Roman" w:hAnsi="Times New Roman"/>
          <w:b/>
          <w:bCs/>
          <w:color w:val="auto"/>
          <w:szCs w:val="21"/>
          <w:highlight w:val="none"/>
        </w:rPr>
        <w:t xml:space="preserve">、服务要求：</w:t>
      </w:r>
      <w:r/>
    </w:p>
    <w:p>
      <w:pPr>
        <w:ind w:firstLine="420"/>
        <w:spacing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一</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维保服务明细</w:t>
      </w:r>
      <w:r/>
    </w:p>
    <w:tbl>
      <w:tblPr>
        <w:tblStyle w:val="686"/>
        <w:tblW w:w="1009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0"/>
        <w:gridCol w:w="1113"/>
        <w:gridCol w:w="1137"/>
        <w:gridCol w:w="975"/>
        <w:gridCol w:w="1062"/>
        <w:gridCol w:w="1088"/>
        <w:gridCol w:w="1012"/>
        <w:gridCol w:w="1213"/>
        <w:gridCol w:w="1737"/>
      </w:tblGrid>
      <w:tr>
        <w:trPr>
          <w:jc w:val="center"/>
          <w:trHeight w:val="582"/>
        </w:trPr>
        <w:tc>
          <w:tcPr>
            <w:gridSpan w:val="9"/>
            <w:shd w:val="clear" w:color="auto" w:fill="auto"/>
            <w:tcBorders>
              <w:top w:val="single" w:color="000000" w:sz="4" w:space="0"/>
              <w:left w:val="single" w:color="000000" w:sz="4" w:space="0"/>
              <w:bottom w:val="single" w:color="000000" w:sz="4" w:space="0"/>
              <w:right w:val="single" w:color="000000" w:sz="4" w:space="0"/>
            </w:tcBorders>
            <w:tcW w:w="10097"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2026年度放射超声呼麻设备一批维保清单</w:t>
            </w:r>
            <w:r/>
          </w:p>
        </w:tc>
      </w:tr>
      <w:tr>
        <w:trPr>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保修类别</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资产名称</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生产商名称</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使用科室</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入库时间</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保修截止日期</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维保服务周期</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保修范围</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放射设备</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医用磁共振设备</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Ingenia 3.0T</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飞利浦</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放射科</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2021年12月27日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2027年2月20日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2027年2月21日至维保服务结束</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全保修服务包含设备维修、维修过程中所需的全部配件（配件要求为同型号全新可溯源备件）以及预防性保养。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磁共振含水冷系统，精密空调、工作站和其他三方配套产品。</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超高端CT</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Discovery CT</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GE</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放射科</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2019年2月3日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2026年11月10日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多层螺旋CT</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Brightspead Elite</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GE</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放射科</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2013年10月30日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2026年11月10日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X射线计算机断层扫描装置</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CT620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GE</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移动CT</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2021年3月17日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2026年11月10日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车载X光机</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SHF-515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体检中心</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2015年10月30日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2026年11月10日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全保修服务包含设备维修、维修过程中所需的全部配件（配件要求为相匹配型号全新可溯源备件）以及预防性保养。包含工作站和其他三方配套产品。</w:t>
            </w:r>
            <w:r/>
          </w:p>
        </w:tc>
      </w:tr>
      <w:tr>
        <w:trPr>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放射设备</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资产名称</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生产商名称</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使用科室</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入库时间</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保修截止日期</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维保服务周期</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保修范围</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数字化医用射线摄影系统</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Ysio</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西门子</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放射科</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2016年8月30日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2026年11月10日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有限保修服务（除球管、高压、平板探测器外设备全部配件）</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数字化医用X射线摄影系统</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Q-RAD-OTC</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锐珂</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放射科</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2018年2月1日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2026年11月10日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移动式数字化X射线摄影系统</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uDR 380i</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联影</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设备科</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2023年1月11日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2028年1月9日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2028年1月9日至维保服务结束</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移动式数字化X射线摄影系统</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DRX-RiSe</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锐珂</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放射科</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2023年1月11日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2028年1月9日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2028年1月9日至维保服务结束</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移动式数字化X射线摄影系统</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DRX-RiSe</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锐珂</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放射科</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2023年1月11日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2028年1月9日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2028年1月9日至维保服务结束</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移动式数字化X射线摄影系统</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DRX-RiSe</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锐珂</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放射科</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2023年1月11日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2028年1月9日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2028年1月9日至维保服务结束</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超声设备</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资产名称</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生产商名称</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使用科室</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入库时间</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保修截止日期</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维保服务周期</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保修范围</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彩色B超</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Voluson E10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GE</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超声科</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2016年8月30日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2026年11月10日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restart"/>
            <w:textDirection w:val="lrTb"/>
            <w:noWrap w:val="false"/>
          </w:tcPr>
          <w:p>
            <w:pPr>
              <w:jc w:val="center"/>
              <w:keepLines w:val="0"/>
              <w:keepNext w:val="0"/>
              <w:spacing w:after="22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全保修服务包含设备维修、维修过程中所需的全部配件（配件要求为同型号全新可溯源备件，包含探头、工作站等）以及预防性保养。</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彩色B超</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ACUSON OXANA2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西门子</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超声科</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2018年1月5日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2026年11月10日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超声诊断仪</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LOGIQ E9</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GE</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超声科</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2020年11月17日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2026年11月10日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彩色超声诊断系统</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Q7</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飞利浦</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超声科</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2020年12月9日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2026年11月10日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彩色B超</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Mylab Alpha</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意大利百胜</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超声科</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2016年10月24日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2026年11月10日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彩色B超</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MYLAB CLASS C</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意大利百胜</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超声科（介入）</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2018年1月5日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2026年11月10日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彩色B超</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LOGIQ S8</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GE</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超声科（介入）</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2014年1月31日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2026年11月10日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便携式彩色超声诊断仪</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Mylab 30cv</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意大利百胜</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体检中心</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2015年10月30日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2026年11月10日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便携式彩色超声诊断仪</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Mylab 30cv</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意大利百胜</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体检中心</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2016年10月24日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2026年11月10日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彩色B超</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MYLAB SEVEN</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意大利百胜</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体检中心</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2020年3月4日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2025年3月3日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彩色多普勒超声诊断仪（JZ）</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VINNO 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飞依诺</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体检中心</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2020年2月17日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2026年11月10日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便携式床边心超仪</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Vivid Q</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GE</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五病区X</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2015年1月4日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2026年11月10日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床边超声仪</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VINNO5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飞依诺</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手术室X</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2021年12月10日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2026年11月10日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床边超声仪</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VINNO5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飞依诺</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介入室</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2021年10月23日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2026年10月22日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床边超声仪</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VINNO5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飞依诺</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五病区X</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2021年10月23日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2026年10月22日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无创肝纤维化诊断仪</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Pro5000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无锡海斯凯尔</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无创肝纤维</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2022年10月19日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2027年10月16日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2027年10月16日至维保服务结束</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皮肤科</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设备</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资产名称</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生产商名称</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使用科室</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入库时间</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保修截止日期</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维保服务周期</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保修范围</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强脉冲光与激光系统</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科医人</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皮肤美容科</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2022年12月20日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2027年11月9日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2027年11月9日至维保服务结束</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全保修服务包含设备维修、维修过程中所需的全部配件（配件要求为同型号全新可溯源备件）以及预防性保养。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（含设备消耗性配件）</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激光治疗仪</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Ultrapulse Encore</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科医人</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皮肤美容科</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2021年12月30日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2026年12月31日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2026年12月31日至维保服务结束</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激光治疗仪</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Cynosure Accolade</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赛诺秀</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皮肤美容科</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2020年11月10日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2025年11月9日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激光光子工作站</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Harmony XL</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以色列辉煌</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皮肤美容科</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2015年12月18日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2017年12月17日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6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其他设备</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呼吸、麻醉、心电监护、输注类、手术急救等设备维保</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386</w:t>
            </w:r>
            <w:r>
              <w:rPr>
                <w:rFonts w:hint="eastAsia" w:ascii="宋体" w:hAnsi="宋体" w:eastAsia="宋体" w:cs="宋体"/>
                <w:i w:val="0"/>
                <w:iCs w:val="0"/>
                <w:color w:val="auto"/>
                <w:sz w:val="21"/>
                <w:szCs w:val="21"/>
                <w:highlight w:val="none"/>
                <w:u w:val="none"/>
                <w:lang w:val="en-US" w:eastAsia="zh-CN" w:bidi="ar"/>
              </w:rPr>
              <w:t xml:space="preserve">台/套设备</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含人工及配件</w:t>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其他费用</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放射防护、质控、稳定性检测服务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以当年放射防护、质控、稳定性检测内容为准</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ind w:firstLine="420"/>
        <w:spacing w:line="400" w:lineRule="exact"/>
        <w:rPr>
          <w:rFonts w:hint="eastAsia" w:ascii="宋体" w:hAnsi="宋体"/>
          <w:color w:val="auto"/>
          <w:szCs w:val="21"/>
          <w:highlight w:val="none"/>
          <w:lang w:eastAsia="zh-CN"/>
        </w:rPr>
      </w:pPr>
      <w:r>
        <w:rPr>
          <w:rFonts w:hint="eastAsia" w:ascii="宋体" w:hAnsi="宋体"/>
          <w:color w:val="auto"/>
          <w:szCs w:val="21"/>
          <w:highlight w:val="none"/>
          <w:lang w:val="zh-CN" w:eastAsia="zh-CN"/>
        </w:rPr>
        <w:t xml:space="preserve">（</w:t>
      </w:r>
      <w:r>
        <w:rPr>
          <w:rFonts w:hint="eastAsia" w:ascii="宋体" w:hAnsi="宋体"/>
          <w:color w:val="auto"/>
          <w:szCs w:val="21"/>
          <w:highlight w:val="none"/>
          <w:lang w:val="en-US" w:eastAsia="zh-CN"/>
        </w:rPr>
        <w:t xml:space="preserve">二</w:t>
      </w:r>
      <w:r>
        <w:rPr>
          <w:rFonts w:hint="eastAsia" w:ascii="宋体" w:hAnsi="宋体"/>
          <w:color w:val="auto"/>
          <w:szCs w:val="21"/>
          <w:highlight w:val="none"/>
          <w:lang w:val="zh-CN" w:eastAsia="zh-CN"/>
        </w:rPr>
        <w:t xml:space="preserve">）维保详细要求：</w:t>
      </w:r>
      <w:r/>
    </w:p>
    <w:p>
      <w:pPr>
        <w:ind w:firstLine="420"/>
        <w:spacing w:line="400" w:lineRule="exact"/>
        <w:rPr>
          <w:rFonts w:hint="eastAsia" w:ascii="宋体" w:hAnsi="宋体"/>
          <w:color w:val="auto"/>
          <w:szCs w:val="21"/>
          <w:highlight w:val="none"/>
          <w:lang w:val="zh-CN" w:eastAsia="zh-CN"/>
        </w:rPr>
      </w:pPr>
      <w:r>
        <w:rPr>
          <w:rFonts w:hint="eastAsia" w:ascii="宋体" w:hAnsi="宋体"/>
          <w:color w:val="auto"/>
          <w:szCs w:val="21"/>
          <w:highlight w:val="none"/>
          <w:lang w:val="zh-CN" w:eastAsia="zh-CN"/>
        </w:rPr>
        <w:t xml:space="preserve">1、放射全保设备</w:t>
      </w:r>
      <w:r/>
    </w:p>
    <w:tbl>
      <w:tblPr>
        <w:tblStyle w:val="686"/>
        <w:tblW w:w="9321" w:type="dxa"/>
        <w:jc w:val="center"/>
        <w:tblLayout w:type="fixed"/>
        <w:tblCellMar>
          <w:left w:w="108" w:type="dxa"/>
          <w:top w:w="0" w:type="dxa"/>
          <w:right w:w="108" w:type="dxa"/>
          <w:bottom w:w="0" w:type="dxa"/>
        </w:tblCellMar>
        <w:tblLook w:val="04A0" w:firstRow="1" w:lastRow="0" w:firstColumn="1" w:lastColumn="0" w:noHBand="0" w:noVBand="1"/>
      </w:tblPr>
      <w:tblGrid>
        <w:gridCol w:w="1227"/>
        <w:gridCol w:w="1837"/>
        <w:gridCol w:w="1725"/>
        <w:gridCol w:w="1375"/>
        <w:gridCol w:w="3157"/>
      </w:tblGrid>
      <w:tr>
        <w:trPr>
          <w:jc w:val="center"/>
          <w:trHeight w:val="433"/>
        </w:trPr>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保修类别</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资产名称</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规格型号</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生产商名称</w:t>
            </w:r>
            <w:r/>
          </w:p>
        </w:tc>
        <w:tc>
          <w:tcPr>
            <w:tcBorders>
              <w:top w:val="single" w:color="000000" w:sz="4" w:space="0"/>
              <w:left w:val="single" w:color="000000" w:sz="4" w:space="0"/>
              <w:bottom w:val="single" w:color="000000" w:sz="4" w:space="0"/>
              <w:right w:val="single" w:color="000000" w:sz="4" w:space="0"/>
            </w:tcBorders>
            <w:tcW w:w="3157" w:type="dxa"/>
            <w:vAlign w:val="center"/>
            <w:textDirection w:val="lrTb"/>
            <w:noWrap w:val="false"/>
          </w:tcPr>
          <w:p>
            <w:pPr>
              <w:jc w:val="center"/>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 xml:space="preserve">全保方式</w:t>
            </w:r>
            <w:r/>
          </w:p>
        </w:tc>
      </w:tr>
      <w:tr>
        <w:trPr>
          <w:jc w:val="center"/>
          <w:trHeight w:val="341"/>
        </w:trPr>
        <w:tc>
          <w:tcPr>
            <w:tcBorders>
              <w:top w:val="single" w:color="000000" w:sz="4" w:space="0"/>
              <w:left w:val="single" w:color="000000" w:sz="4" w:space="0"/>
              <w:bottom w:val="single" w:color="000000" w:sz="4" w:space="0"/>
              <w:right w:val="single" w:color="000000" w:sz="4" w:space="0"/>
            </w:tcBorders>
            <w:tcW w:w="1227" w:type="dxa"/>
            <w:vAlign w:val="center"/>
            <w:vMerge w:val="restart"/>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放射全保设备</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医用磁共振设备</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Ingenia 3.0T</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飞利浦</w:t>
            </w:r>
            <w:r/>
          </w:p>
        </w:tc>
        <w:tc>
          <w:tcPr>
            <w:tcBorders>
              <w:top w:val="single" w:color="000000" w:sz="4" w:space="0"/>
              <w:left w:val="single" w:color="000000" w:sz="4" w:space="0"/>
              <w:bottom w:val="single" w:color="000000" w:sz="4" w:space="0"/>
              <w:right w:val="single" w:color="000000" w:sz="4" w:space="0"/>
            </w:tcBorders>
            <w:tcW w:w="3157"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原厂白金保</w:t>
            </w:r>
            <w:r/>
          </w:p>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含水冷系统，精密空调、工作站和其他三方配套产品。</w:t>
            </w:r>
            <w:r/>
          </w:p>
        </w:tc>
      </w:tr>
      <w:tr>
        <w:trPr>
          <w:jc w:val="center"/>
          <w:trHeight w:val="341"/>
        </w:trPr>
        <w:tc>
          <w:tcPr>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val="false"/>
          </w:tcPr>
          <w:p>
            <w:pPr>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超高端CT</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Discovery CT</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GE</w:t>
            </w:r>
            <w:r/>
          </w:p>
        </w:tc>
        <w:tc>
          <w:tcPr>
            <w:tcBorders>
              <w:top w:val="single" w:color="000000" w:sz="4" w:space="0"/>
              <w:left w:val="single" w:color="000000" w:sz="4" w:space="0"/>
              <w:bottom w:val="single" w:color="000000" w:sz="4" w:space="0"/>
              <w:right w:val="single" w:color="000000" w:sz="4" w:space="0"/>
            </w:tcBorders>
            <w:tcW w:w="3157"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原厂白</w:t>
            </w:r>
            <w:r>
              <w:rPr>
                <w:rFonts w:hint="eastAsia" w:ascii="宋体" w:hAnsi="宋体" w:cs="宋体"/>
                <w:color w:val="auto"/>
                <w:sz w:val="21"/>
                <w:szCs w:val="21"/>
                <w:highlight w:val="none"/>
                <w:lang w:eastAsia="zh-CN"/>
              </w:rPr>
              <w:t xml:space="preserve">含工作站</w:t>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多层螺旋CT</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BrightSpeed Elite</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GE</w:t>
            </w:r>
            <w:r/>
          </w:p>
        </w:tc>
        <w:tc>
          <w:tcPr>
            <w:tcBorders>
              <w:top w:val="single" w:color="000000" w:sz="4" w:space="0"/>
              <w:left w:val="single" w:color="000000" w:sz="4" w:space="0"/>
              <w:right w:val="single" w:color="000000" w:sz="4" w:space="0"/>
            </w:tcBorders>
            <w:tcW w:w="3157" w:type="dxa"/>
            <w:vAlign w:val="center"/>
            <w:vMerge w:val="restart"/>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全保修服务包含原厂</w:t>
            </w:r>
            <w:r>
              <w:rPr>
                <w:rFonts w:hint="eastAsia" w:ascii="宋体" w:hAnsi="宋体" w:cs="宋体"/>
                <w:color w:val="auto"/>
                <w:sz w:val="21"/>
                <w:szCs w:val="21"/>
                <w:highlight w:val="none"/>
                <w:lang w:eastAsia="zh-CN"/>
              </w:rPr>
              <w:t xml:space="preserve">标准保</w:t>
            </w:r>
            <w:r>
              <w:rPr>
                <w:rFonts w:hint="eastAsia" w:ascii="宋体" w:hAnsi="宋体" w:eastAsia="宋体" w:cs="宋体"/>
                <w:color w:val="auto"/>
                <w:sz w:val="21"/>
                <w:szCs w:val="21"/>
                <w:highlight w:val="none"/>
                <w:lang w:eastAsia="zh-CN"/>
              </w:rPr>
              <w:t xml:space="preserve">技术支持、设备维修、维修过程中所需的全部配件（配件要求为同型号全新可溯源备件）以及预防性保养。</w:t>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val="false"/>
          </w:tcPr>
          <w:p>
            <w:pPr>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X射线计算机断层扫描装置</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CT620</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GE</w:t>
            </w:r>
            <w:r/>
          </w:p>
        </w:tc>
        <w:tc>
          <w:tcPr>
            <w:tcBorders>
              <w:left w:val="single" w:color="000000" w:sz="4" w:space="0"/>
              <w:bottom w:val="single" w:color="000000" w:sz="4" w:space="0"/>
              <w:right w:val="single" w:color="000000" w:sz="4" w:space="0"/>
            </w:tcBorders>
            <w:tcW w:w="3157" w:type="dxa"/>
            <w:vAlign w:val="center"/>
            <w:vMerge w:val="continue"/>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jc w:val="center"/>
          <w:trHeight w:val="835"/>
        </w:trPr>
        <w:tc>
          <w:tcPr>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车载X光机</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SHF-515</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157"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保修服务包含设备维修、维修过程中所需的全部配件（配件要求为相匹配型号全新可溯源备件）以及预防性保养。包含工作站和其他三方配套产品。</w:t>
            </w:r>
            <w:r/>
          </w:p>
        </w:tc>
      </w:tr>
    </w:tbl>
    <w:p>
      <w:pPr>
        <w:numPr>
          <w:ilvl w:val="0"/>
          <w:numId w:val="0"/>
        </w:numPr>
        <w:ind w:firstLine="420"/>
        <w:spacing w:line="400" w:lineRule="exact"/>
        <w:rPr>
          <w:rFonts w:hint="eastAsia"/>
          <w:color w:val="auto"/>
          <w:szCs w:val="21"/>
          <w:highlight w:val="none"/>
          <w:lang w:val="zh-CN"/>
        </w:rPr>
      </w:pPr>
      <w:r>
        <w:rPr>
          <w:rFonts w:hint="eastAsia" w:ascii="Calibri" w:hAnsi="Calibri" w:eastAsia="宋体" w:cs="Times New Roman"/>
          <w:color w:val="auto"/>
          <w:sz w:val="21"/>
          <w:szCs w:val="21"/>
          <w:highlight w:val="none"/>
          <w:lang w:val="zh-CN" w:eastAsia="zh-CN" w:bidi="ar-SA"/>
        </w:rPr>
        <w:t xml:space="preserve">2、</w:t>
      </w:r>
      <w:r>
        <w:rPr>
          <w:rFonts w:hint="eastAsia"/>
          <w:color w:val="auto"/>
          <w:szCs w:val="21"/>
          <w:highlight w:val="none"/>
          <w:lang w:val="zh-CN"/>
        </w:rPr>
        <w:t xml:space="preserve">超声诊断类设备：</w:t>
      </w:r>
      <w:r/>
    </w:p>
    <w:p>
      <w:pPr>
        <w:numPr>
          <w:ilvl w:val="0"/>
          <w:numId w:val="0"/>
        </w:numPr>
        <w:ind w:firstLine="420"/>
        <w:spacing w:line="400" w:lineRule="exact"/>
        <w:rPr>
          <w:rFonts w:hint="eastAsia"/>
          <w:color w:val="auto"/>
          <w:szCs w:val="21"/>
          <w:highlight w:val="none"/>
          <w:lang w:val="zh-CN"/>
        </w:rPr>
      </w:pPr>
      <w:r>
        <w:rPr>
          <w:rFonts w:hint="eastAsia"/>
          <w:color w:val="auto"/>
          <w:szCs w:val="21"/>
          <w:highlight w:val="none"/>
          <w:lang w:val="zh-CN"/>
        </w:rPr>
        <w:t xml:space="preserve">本次采购范围内所有超声诊断类设备实行全保服务模式，包含设备整机、电路、主板、按键、线路、常规配件等全部故障维修与更换。针对超声设备核心易损部件——探头，要求执行探头故障只换不修。</w:t>
      </w:r>
      <w:r/>
    </w:p>
    <w:p>
      <w:pPr>
        <w:numPr>
          <w:ilvl w:val="0"/>
          <w:numId w:val="0"/>
        </w:numPr>
        <w:ind w:firstLine="420"/>
        <w:spacing w:line="400" w:lineRule="exact"/>
        <w:rPr>
          <w:rFonts w:hint="eastAsia"/>
          <w:color w:val="auto"/>
          <w:szCs w:val="21"/>
          <w:highlight w:val="none"/>
          <w:lang w:val="zh-CN"/>
        </w:rPr>
      </w:pPr>
      <w:r>
        <w:rPr>
          <w:rFonts w:hint="eastAsia"/>
          <w:color w:val="auto"/>
          <w:szCs w:val="21"/>
          <w:highlight w:val="none"/>
          <w:lang w:val="zh-CN"/>
        </w:rPr>
        <w:t xml:space="preserve">所有出现故障、性能衰减、成像异常、破损老化的超声探头，投标人不得进行维修处理，直接更换全新合规同型号或原厂兼容正品探头，杜绝返修探头、翻新探头上机使用，最大限度降低超声设备停机率，保障超声检查工作连续性与检查图像质量。</w:t>
      </w:r>
      <w:r/>
    </w:p>
    <w:p>
      <w:pPr>
        <w:numPr>
          <w:ilvl w:val="0"/>
          <w:numId w:val="0"/>
        </w:numPr>
        <w:ind w:firstLine="420"/>
        <w:spacing w:line="400" w:lineRule="exact"/>
        <w:rPr>
          <w:rFonts w:hint="eastAsia"/>
          <w:color w:val="auto"/>
          <w:szCs w:val="21"/>
          <w:highlight w:val="none"/>
          <w:lang w:val="zh-CN"/>
        </w:rPr>
      </w:pPr>
      <w:r>
        <w:rPr>
          <w:rFonts w:hint="eastAsia" w:ascii="Calibri" w:hAnsi="Calibri" w:eastAsia="宋体" w:cs="Times New Roman"/>
          <w:color w:val="auto"/>
          <w:sz w:val="21"/>
          <w:szCs w:val="21"/>
          <w:highlight w:val="none"/>
          <w:lang w:val="zh-CN" w:eastAsia="zh-CN" w:bidi="ar-SA"/>
        </w:rPr>
        <w:t xml:space="preserve">3、</w:t>
      </w:r>
      <w:r>
        <w:rPr>
          <w:rFonts w:hint="eastAsia"/>
          <w:color w:val="auto"/>
          <w:szCs w:val="21"/>
          <w:highlight w:val="none"/>
          <w:lang w:val="zh-CN"/>
        </w:rPr>
        <w:t xml:space="preserve">皮肤科激光类设备：</w:t>
      </w:r>
      <w:r/>
    </w:p>
    <w:p>
      <w:pPr>
        <w:numPr>
          <w:ilvl w:val="0"/>
          <w:numId w:val="0"/>
        </w:numPr>
        <w:ind w:firstLine="420"/>
        <w:spacing w:line="400" w:lineRule="exact"/>
        <w:rPr>
          <w:rFonts w:hint="eastAsia"/>
          <w:color w:val="auto"/>
          <w:szCs w:val="21"/>
          <w:highlight w:val="none"/>
          <w:lang w:val="zh-CN"/>
        </w:rPr>
      </w:pPr>
      <w:r>
        <w:rPr>
          <w:rFonts w:hint="eastAsia"/>
          <w:color w:val="auto"/>
          <w:szCs w:val="21"/>
          <w:highlight w:val="none"/>
          <w:lang w:val="zh-CN"/>
        </w:rPr>
        <w:t xml:space="preserve">投标人对皮肤科全部激光类设备提供完整维保服务，服务范围不仅包含设备主机、电路、光路、控制系统、常规零部件故障维修、保养调试，同时全额包含设备所有消耗性配件。</w:t>
      </w:r>
      <w:r/>
    </w:p>
    <w:p>
      <w:pPr>
        <w:numPr>
          <w:ilvl w:val="0"/>
          <w:numId w:val="0"/>
        </w:numPr>
        <w:ind w:firstLine="420"/>
        <w:spacing w:line="400" w:lineRule="exact"/>
        <w:rPr>
          <w:rFonts w:hint="eastAsia"/>
          <w:color w:val="auto"/>
          <w:szCs w:val="21"/>
          <w:highlight w:val="none"/>
          <w:lang w:val="zh-CN"/>
        </w:rPr>
      </w:pPr>
      <w:r>
        <w:rPr>
          <w:rFonts w:hint="eastAsia"/>
          <w:color w:val="auto"/>
          <w:szCs w:val="21"/>
          <w:highlight w:val="none"/>
          <w:lang w:val="zh-CN"/>
        </w:rPr>
        <w:t xml:space="preserve">服务周期内，激光设备日常运行所需各类损耗件、易损配件、耗材类配件更换费用全部包含在本次维保包干费用内，采购人无需另行支付配件采购费、更换工时费、调试费等任何费用，确保激光设备长期稳定合规运行。</w:t>
      </w:r>
      <w:r/>
    </w:p>
    <w:p>
      <w:pPr>
        <w:numPr>
          <w:ilvl w:val="0"/>
          <w:numId w:val="0"/>
        </w:numPr>
        <w:ind w:firstLine="420"/>
        <w:spacing w:line="400" w:lineRule="exact"/>
        <w:rPr>
          <w:rFonts w:hint="eastAsia"/>
          <w:color w:val="auto"/>
          <w:szCs w:val="21"/>
          <w:highlight w:val="none"/>
          <w:lang w:val="zh-CN"/>
        </w:rPr>
      </w:pPr>
      <w:r>
        <w:rPr>
          <w:rFonts w:hint="eastAsia" w:ascii="Calibri" w:hAnsi="Calibri" w:eastAsia="宋体" w:cs="Times New Roman"/>
          <w:color w:val="auto"/>
          <w:sz w:val="21"/>
          <w:szCs w:val="21"/>
          <w:highlight w:val="none"/>
          <w:lang w:val="zh-CN" w:eastAsia="zh-CN" w:bidi="ar-SA"/>
        </w:rPr>
        <w:t xml:space="preserve">4、</w:t>
      </w:r>
      <w:r>
        <w:rPr>
          <w:rFonts w:hint="eastAsia"/>
          <w:color w:val="auto"/>
          <w:szCs w:val="21"/>
          <w:highlight w:val="none"/>
          <w:lang w:val="zh-CN"/>
        </w:rPr>
        <w:t xml:space="preserve">驻场人员配置及响应</w:t>
      </w:r>
      <w:r>
        <w:rPr>
          <w:rFonts w:hint="eastAsia"/>
          <w:color w:val="auto"/>
          <w:szCs w:val="21"/>
          <w:highlight w:val="none"/>
          <w:lang w:val="en-US" w:eastAsia="zh-CN"/>
        </w:rPr>
        <w:t xml:space="preserve">要求</w:t>
      </w:r>
      <w:r>
        <w:rPr>
          <w:rFonts w:hint="eastAsia"/>
          <w:color w:val="auto"/>
          <w:szCs w:val="21"/>
          <w:highlight w:val="none"/>
          <w:lang w:val="zh-CN"/>
        </w:rPr>
        <w:t xml:space="preserve">：</w:t>
      </w:r>
      <w:r/>
    </w:p>
    <w:p>
      <w:pPr>
        <w:numPr>
          <w:ilvl w:val="0"/>
          <w:numId w:val="0"/>
        </w:num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为保障院内设备运维及时性，投标人需固定配置不少于4名专职驻场工程师全程驻院提供设备维保、巡检、故障排查、日常保养等服务，驻场人员须具备对应医疗设备维修资质及从业经验，人员在岗稳定，不得随意空岗、脱岗、顶岗。</w:t>
      </w:r>
      <w:r/>
    </w:p>
    <w:p>
      <w:pPr>
        <w:numPr>
          <w:ilvl w:val="0"/>
          <w:numId w:val="0"/>
        </w:num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项目执行期间严格执行以下时效考核标准，所有时效要求纳入月度、季度服务考核：</w:t>
      </w:r>
      <w:r/>
    </w:p>
    <w:p>
      <w:pPr>
        <w:numPr>
          <w:ilvl w:val="0"/>
          <w:numId w:val="0"/>
        </w:num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电话响应：采购人提出故障报修、技术咨询需求后，投标人须在30分钟内完成电话接听、故障对接、初步研判及指导处理。</w:t>
      </w:r>
      <w:r/>
    </w:p>
    <w:p>
      <w:pPr>
        <w:numPr>
          <w:ilvl w:val="0"/>
          <w:numId w:val="0"/>
        </w:num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一般故障修复：设备一般性软、硬件故障，投标人须在48小时内完成故障排查、配件更换、调试校准及设备恢复正常使用。</w:t>
      </w:r>
      <w:r/>
    </w:p>
    <w:p>
      <w:pPr>
        <w:numPr>
          <w:ilvl w:val="0"/>
          <w:numId w:val="0"/>
        </w:numPr>
        <w:ind w:firstLine="420"/>
        <w:spacing w:line="400" w:lineRule="exact"/>
        <w:rPr>
          <w:rFonts w:hint="default"/>
          <w:color w:val="auto"/>
          <w:szCs w:val="21"/>
          <w:highlight w:val="none"/>
          <w:lang w:val="en-US" w:eastAsia="zh-CN"/>
        </w:rPr>
      </w:pPr>
      <w:r>
        <w:rPr>
          <w:rFonts w:hint="eastAsia"/>
          <w:color w:val="auto"/>
          <w:szCs w:val="21"/>
          <w:highlight w:val="none"/>
          <w:lang w:val="en-US" w:eastAsia="zh-CN"/>
        </w:rPr>
        <w:t xml:space="preserve">重大故障、疑难故障须第一时间到场处置，并出具专项维修方案及工期计划，最大限度缩短设备停机时间。</w:t>
      </w:r>
      <w:r/>
    </w:p>
    <w:p>
      <w:pPr>
        <w:ind w:firstLine="420"/>
        <w:spacing w:line="400" w:lineRule="exact"/>
        <w:rPr>
          <w:rFonts w:hint="eastAsia"/>
          <w:color w:val="auto"/>
          <w:szCs w:val="21"/>
          <w:highlight w:val="none"/>
          <w:lang w:val="zh-CN"/>
        </w:rPr>
      </w:pPr>
      <w:r>
        <w:rPr>
          <w:rFonts w:hint="eastAsia"/>
          <w:color w:val="auto"/>
          <w:szCs w:val="21"/>
          <w:highlight w:val="none"/>
          <w:lang w:val="en-US" w:eastAsia="zh-CN"/>
        </w:rPr>
        <w:t xml:space="preserve">5</w:t>
      </w:r>
      <w:r>
        <w:rPr>
          <w:rFonts w:hint="eastAsia"/>
          <w:color w:val="auto"/>
          <w:szCs w:val="21"/>
          <w:highlight w:val="none"/>
          <w:lang w:val="zh-CN"/>
        </w:rPr>
        <w:t xml:space="preserve">、投标人协助采购人搭建院内生命支持类医疗设备应急调配中心，建立完善的应急设备台账、调配机制、备用保障机制、应急响应预案。针对呼吸机、监护仪、除颤仪、输液泵等所有生命支持类设备，实现24小时全天候应急响应。</w:t>
      </w:r>
      <w:r/>
    </w:p>
    <w:p>
      <w:pPr>
        <w:ind w:firstLine="420"/>
        <w:spacing w:line="400" w:lineRule="exact"/>
        <w:rPr>
          <w:rFonts w:hint="eastAsia"/>
          <w:color w:val="auto"/>
          <w:szCs w:val="21"/>
          <w:highlight w:val="none"/>
          <w:lang w:val="zh-CN"/>
        </w:rPr>
      </w:pPr>
      <w:r>
        <w:rPr>
          <w:rFonts w:hint="eastAsia"/>
          <w:color w:val="auto"/>
          <w:szCs w:val="21"/>
          <w:highlight w:val="none"/>
          <w:lang w:val="en-US" w:eastAsia="zh-CN"/>
        </w:rPr>
        <w:t xml:space="preserve">6</w:t>
      </w:r>
      <w:r>
        <w:rPr>
          <w:rFonts w:hint="eastAsia"/>
          <w:color w:val="auto"/>
          <w:szCs w:val="21"/>
          <w:highlight w:val="none"/>
          <w:lang w:val="zh-CN"/>
        </w:rPr>
        <w:t xml:space="preserve">、质控设备及经验：</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投标人具备完善的医疗设备质控能力，自备全套合规质控检测设备、具备成熟的质控实施经验，能够独立完成全院各类医疗设备的周期性质控检测、性能校验、安全检测、参数校准工作。</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投标人须按照国家、省市卫健部门及行业规范要求，按时完成设备质控数据整理、结果分析、台账建立、线上上报及资料归档工作，确保全院设备质控100%全覆盖、100%合规达标，顺利通过各级主管部门检查、抽检及考核。</w:t>
      </w:r>
      <w:r/>
    </w:p>
    <w:p>
      <w:pPr>
        <w:ind w:firstLine="420"/>
        <w:spacing w:line="400" w:lineRule="exact"/>
        <w:rPr>
          <w:rFonts w:hint="eastAsia"/>
          <w:color w:val="auto"/>
          <w:szCs w:val="21"/>
          <w:highlight w:val="none"/>
          <w:lang w:val="zh-CN"/>
        </w:rPr>
      </w:pPr>
      <w:r>
        <w:rPr>
          <w:rFonts w:hint="eastAsia"/>
          <w:color w:val="auto"/>
          <w:szCs w:val="21"/>
          <w:highlight w:val="none"/>
          <w:lang w:val="en-US" w:eastAsia="zh-CN"/>
        </w:rPr>
        <w:t xml:space="preserve">7</w:t>
      </w:r>
      <w:r>
        <w:rPr>
          <w:rFonts w:hint="eastAsia"/>
          <w:color w:val="auto"/>
          <w:szCs w:val="21"/>
          <w:highlight w:val="none"/>
          <w:lang w:val="zh-CN"/>
        </w:rPr>
        <w:t xml:space="preserve">、专项设备升级服务要求：</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项目服务期内，投标人免费为采购人完成GE Discovery CT设备工作站主机全套升级服务，包含硬件优化、系统版本升级、软件功能更新、数据迁移、兼容性调试、性能优化等全部内容，升级后需保障设备运行更稳定、成像质量更优、数据处理效率提升，满足临床检查、诊断及科研工作需求，所有升级产生的软硬件费用、工时费、调试费均由投标人承担。</w:t>
      </w:r>
      <w:r/>
    </w:p>
    <w:p>
      <w:pPr>
        <w:ind w:firstLine="420"/>
        <w:spacing w:line="400" w:lineRule="exact"/>
        <w:rPr>
          <w:rFonts w:hint="eastAsia"/>
          <w:color w:val="auto"/>
          <w:szCs w:val="21"/>
          <w:highlight w:val="none"/>
          <w:lang w:val="zh-CN"/>
        </w:rPr>
      </w:pPr>
      <w:r>
        <w:rPr>
          <w:rFonts w:hint="eastAsia"/>
          <w:color w:val="auto"/>
          <w:szCs w:val="21"/>
          <w:highlight w:val="none"/>
          <w:lang w:val="en-US" w:eastAsia="zh-CN"/>
        </w:rPr>
        <w:t xml:space="preserve">8</w:t>
      </w:r>
      <w:r>
        <w:rPr>
          <w:rFonts w:hint="eastAsia"/>
          <w:color w:val="auto"/>
          <w:szCs w:val="21"/>
          <w:highlight w:val="none"/>
          <w:lang w:val="zh-CN"/>
        </w:rPr>
        <w:t xml:space="preserve">、免费零星维修增值服务要求：</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投标人承诺在合同服务周期内，每月免费提供维保范围外的零星维修服务。针对院内未纳入本次维保清单的设备、小型附属设备、简易故障问题，提供无偿排查、维修、调试服务，全力降低医院设备运维成本，提升全院设备完好率。</w:t>
      </w:r>
      <w:r/>
    </w:p>
    <w:p>
      <w:pPr>
        <w:ind w:firstLine="420"/>
        <w:spacing w:line="400" w:lineRule="exact"/>
        <w:rPr>
          <w:rFonts w:hint="eastAsia" w:ascii="Calibri" w:hAnsi="Calibri"/>
          <w:color w:val="auto"/>
          <w:szCs w:val="21"/>
          <w:highlight w:val="none"/>
          <w:lang w:val="zh-CN"/>
        </w:rPr>
      </w:pPr>
      <w:r>
        <w:rPr>
          <w:rFonts w:hint="eastAsia"/>
          <w:color w:val="auto"/>
          <w:szCs w:val="21"/>
          <w:highlight w:val="none"/>
          <w:lang w:val="en-US" w:eastAsia="zh-CN"/>
        </w:rPr>
        <w:t xml:space="preserve">9、</w:t>
      </w:r>
      <w:r>
        <w:rPr>
          <w:rFonts w:hint="eastAsia" w:ascii="Calibri" w:hAnsi="Calibri"/>
          <w:color w:val="auto"/>
          <w:szCs w:val="21"/>
          <w:highlight w:val="none"/>
          <w:lang w:val="zh-CN"/>
        </w:rPr>
        <w:t xml:space="preserve">全保需提供在合同期内因故障而需更换的备件及易损件，不受数量限制。提供易损件包括球管、探头、袖带、血氧指夹、可以重复使用的呼吸管路、导联线、消毒灭菌灯管、电池等。不包括设备耗材和制造商规定的一次性消耗品。</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w:t>
      </w:r>
      <w:r>
        <w:rPr>
          <w:rFonts w:hint="eastAsia"/>
          <w:color w:val="auto"/>
          <w:szCs w:val="21"/>
          <w:highlight w:val="none"/>
          <w:lang w:val="en-US" w:eastAsia="zh-CN"/>
        </w:rPr>
        <w:t xml:space="preserve">0</w:t>
      </w:r>
      <w:r>
        <w:rPr>
          <w:rFonts w:hint="eastAsia"/>
          <w:color w:val="auto"/>
          <w:szCs w:val="21"/>
          <w:highlight w:val="none"/>
          <w:lang w:val="zh-CN"/>
        </w:rPr>
        <w:t xml:space="preserve">、等级评审及督查档案协助服务要求</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投标人</w:t>
      </w:r>
      <w:r>
        <w:rPr>
          <w:rFonts w:hint="eastAsia"/>
          <w:color w:val="auto"/>
          <w:szCs w:val="21"/>
          <w:highlight w:val="none"/>
          <w:lang w:val="en-US" w:eastAsia="zh-CN"/>
        </w:rPr>
        <w:t xml:space="preserve">需</w:t>
      </w:r>
      <w:r>
        <w:rPr>
          <w:rFonts w:hint="eastAsia"/>
          <w:color w:val="auto"/>
          <w:szCs w:val="21"/>
          <w:highlight w:val="none"/>
          <w:lang w:val="zh-CN"/>
        </w:rPr>
        <w:t xml:space="preserve">无条件配合采购人完成等级医院评审、专项督查、飞行检查、年度考核等各类检查工作，全程协助各临床、医技、设备科室完成设备运维台账、保养记录、质控资料、维修档案、应急预案、巡检记录等资料的梳理、汇总、完善、归档、整改复盘工作。</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投标人需根据评审标准实时协助医院完善设备管理体系资料，确保设备管理板块资料齐全、规范、可溯源，保障医院顺利通过各级各类评审与督查工作。</w:t>
      </w:r>
      <w:r/>
    </w:p>
    <w:p>
      <w:pPr>
        <w:ind w:firstLine="420"/>
        <w:spacing w:line="400" w:lineRule="exact"/>
        <w:rPr>
          <w:rFonts w:hint="eastAsia"/>
          <w:color w:val="auto"/>
          <w:szCs w:val="21"/>
          <w:highlight w:val="none"/>
          <w:lang w:val="zh-CN"/>
        </w:rPr>
      </w:pPr>
      <w:r>
        <w:rPr>
          <w:rFonts w:hint="eastAsia"/>
          <w:color w:val="auto"/>
          <w:szCs w:val="21"/>
          <w:highlight w:val="none"/>
          <w:lang w:val="en-US" w:eastAsia="zh-CN"/>
        </w:rPr>
        <w:t xml:space="preserve">11、</w:t>
      </w:r>
      <w:r>
        <w:rPr>
          <w:rFonts w:hint="eastAsia" w:ascii="宋体" w:hAnsi="宋体"/>
          <w:color w:val="auto"/>
          <w:szCs w:val="21"/>
          <w:highlight w:val="none"/>
        </w:rPr>
        <w:t xml:space="preserve">投标供应商应承诺在确定签订合同后4个月内提供其与相关设备厂家的</w:t>
      </w:r>
      <w:r>
        <w:rPr>
          <w:rFonts w:hint="eastAsia" w:ascii="宋体" w:hAnsi="宋体"/>
          <w:color w:val="auto"/>
          <w:szCs w:val="21"/>
          <w:highlight w:val="none"/>
          <w:lang w:eastAsia="zh-CN"/>
        </w:rPr>
        <w:t xml:space="preserve">采购</w:t>
      </w:r>
      <w:r>
        <w:rPr>
          <w:rFonts w:hint="eastAsia" w:ascii="宋体" w:hAnsi="宋体"/>
          <w:color w:val="auto"/>
          <w:szCs w:val="21"/>
          <w:highlight w:val="none"/>
        </w:rPr>
        <w:t xml:space="preserve">合同，</w:t>
      </w:r>
      <w:r>
        <w:rPr>
          <w:rFonts w:hint="eastAsia" w:ascii="宋体" w:hAnsi="宋体"/>
          <w:color w:val="auto"/>
          <w:szCs w:val="21"/>
          <w:highlight w:val="none"/>
          <w:lang w:eastAsia="zh-CN"/>
        </w:rPr>
        <w:t xml:space="preserve">供甲方备案。如未按期提供，</w:t>
      </w:r>
      <w:r>
        <w:rPr>
          <w:rFonts w:hint="eastAsia" w:ascii="宋体" w:hAnsi="宋体"/>
          <w:color w:val="auto"/>
          <w:szCs w:val="21"/>
          <w:highlight w:val="none"/>
        </w:rPr>
        <w:t xml:space="preserve">采购人有权解除合同。</w:t>
      </w:r>
      <w:r/>
    </w:p>
    <w:p>
      <w:pPr>
        <w:ind w:firstLine="420"/>
        <w:spacing w:line="400" w:lineRule="exact"/>
        <w:rPr>
          <w:color w:val="auto"/>
          <w:szCs w:val="21"/>
          <w:highlight w:val="none"/>
        </w:rPr>
      </w:pPr>
      <w:r>
        <w:rPr>
          <w:rFonts w:hint="eastAsia"/>
          <w:color w:val="auto"/>
          <w:szCs w:val="21"/>
          <w:highlight w:val="none"/>
          <w:lang w:val="zh-CN"/>
        </w:rPr>
        <w:t xml:space="preserve">（三）设备巡检保养细则</w:t>
      </w:r>
      <w:r/>
    </w:p>
    <w:p>
      <w:pPr>
        <w:ind w:firstLine="420"/>
        <w:spacing w:line="400" w:lineRule="exact"/>
        <w:rPr>
          <w:color w:val="auto"/>
          <w:szCs w:val="21"/>
          <w:highlight w:val="none"/>
        </w:rPr>
      </w:pPr>
      <w:r>
        <w:rPr>
          <w:rFonts w:hint="eastAsia"/>
          <w:color w:val="auto"/>
          <w:szCs w:val="21"/>
          <w:highlight w:val="none"/>
          <w:lang w:val="zh-CN"/>
        </w:rPr>
        <w:t xml:space="preserve">1、按照保养计划对设备进行保养。留存急救类、生命支持类以及万元以上其他医疗设备的维修、保养、巡查记录（电子存档及纸质报告）。</w:t>
      </w:r>
      <w:r/>
    </w:p>
    <w:p>
      <w:pPr>
        <w:ind w:firstLine="420"/>
        <w:spacing w:line="400" w:lineRule="exact"/>
        <w:rPr>
          <w:rFonts w:hint="eastAsia"/>
          <w:color w:val="auto"/>
          <w:szCs w:val="21"/>
          <w:highlight w:val="none"/>
        </w:rPr>
      </w:pPr>
      <w:r>
        <w:rPr>
          <w:rFonts w:hint="eastAsia"/>
          <w:color w:val="auto"/>
          <w:szCs w:val="21"/>
          <w:highlight w:val="none"/>
          <w:lang w:val="zh-CN"/>
        </w:rPr>
        <w:t xml:space="preserve">2、按照巡检计划对设备进行巡检。巡检范围不局限于清单内的设备，如在巡检过程中发现不在清单内的设备有问题，应及时上报采购方。</w:t>
      </w:r>
      <w:r/>
    </w:p>
    <w:p>
      <w:pPr>
        <w:ind w:firstLine="420"/>
        <w:spacing w:line="400" w:lineRule="exact"/>
        <w:rPr>
          <w:color w:val="auto"/>
          <w:szCs w:val="21"/>
          <w:highlight w:val="none"/>
        </w:rPr>
      </w:pPr>
      <w:r>
        <w:rPr>
          <w:rFonts w:hint="eastAsia"/>
          <w:color w:val="auto"/>
          <w:szCs w:val="21"/>
          <w:highlight w:val="none"/>
          <w:lang w:val="zh-CN"/>
        </w:rPr>
        <w:t xml:space="preserve">3、强检计划：协助提醒、送检、联系上门强检等。</w:t>
      </w:r>
      <w:r/>
    </w:p>
    <w:p>
      <w:pPr>
        <w:ind w:firstLine="420"/>
        <w:spacing w:line="400" w:lineRule="exact"/>
        <w:rPr>
          <w:rFonts w:hint="eastAsia"/>
          <w:color w:val="auto"/>
          <w:szCs w:val="21"/>
          <w:highlight w:val="none"/>
        </w:rPr>
      </w:pPr>
      <w:r>
        <w:rPr>
          <w:rFonts w:hint="eastAsia"/>
          <w:color w:val="auto"/>
          <w:szCs w:val="21"/>
          <w:highlight w:val="none"/>
          <w:lang w:val="zh-CN"/>
        </w:rPr>
        <w:t xml:space="preserve">4、为国家规定的强检设备在录入系统时都按照强检要求建立强检计划。</w:t>
      </w:r>
      <w:r/>
    </w:p>
    <w:p>
      <w:pPr>
        <w:ind w:firstLine="420"/>
        <w:spacing w:line="400" w:lineRule="exact"/>
        <w:rPr>
          <w:color w:val="auto"/>
          <w:szCs w:val="21"/>
          <w:highlight w:val="none"/>
        </w:rPr>
      </w:pPr>
      <w:r>
        <w:rPr>
          <w:rFonts w:hint="eastAsia"/>
          <w:color w:val="auto"/>
          <w:szCs w:val="21"/>
          <w:highlight w:val="none"/>
          <w:lang w:val="zh-CN"/>
        </w:rPr>
        <w:t xml:space="preserve">5、检测周期内协助医院把该周期内需要强检的设备进行规范的送检，或者协助外联系强检机构上门检测。</w:t>
      </w:r>
      <w:r/>
    </w:p>
    <w:p>
      <w:pPr>
        <w:ind w:firstLine="420"/>
        <w:spacing w:line="400" w:lineRule="exact"/>
        <w:rPr>
          <w:color w:val="auto"/>
          <w:szCs w:val="21"/>
          <w:highlight w:val="none"/>
        </w:rPr>
      </w:pPr>
      <w:r>
        <w:rPr>
          <w:rFonts w:hint="eastAsia"/>
          <w:color w:val="auto"/>
          <w:szCs w:val="21"/>
          <w:highlight w:val="none"/>
          <w:lang w:val="zh-CN"/>
        </w:rPr>
        <w:t xml:space="preserve">6、协助医院把检测报告上传到对应的强检设备中作为检测历史记录保存。</w:t>
      </w:r>
      <w:r/>
    </w:p>
    <w:p>
      <w:pPr>
        <w:ind w:firstLine="420"/>
        <w:spacing w:line="400" w:lineRule="exact"/>
        <w:rPr>
          <w:color w:val="auto"/>
          <w:szCs w:val="21"/>
          <w:highlight w:val="none"/>
        </w:rPr>
      </w:pPr>
      <w:r>
        <w:rPr>
          <w:rFonts w:hint="eastAsia"/>
          <w:color w:val="auto"/>
          <w:szCs w:val="21"/>
          <w:highlight w:val="none"/>
          <w:lang w:val="zh-CN"/>
        </w:rPr>
        <w:t xml:space="preserve">7、对于重要生命支持类设备（例如除颤，呼吸机，监护，电刀）等设备，在例行保养，巡检和维修后记录在案签字后上传到系统作为历史记录。</w:t>
      </w:r>
      <w:r/>
    </w:p>
    <w:p>
      <w:pPr>
        <w:ind w:firstLine="420"/>
        <w:spacing w:line="400" w:lineRule="exact"/>
        <w:rPr>
          <w:color w:val="auto"/>
          <w:szCs w:val="21"/>
          <w:highlight w:val="none"/>
        </w:rPr>
      </w:pPr>
      <w:r>
        <w:rPr>
          <w:rFonts w:hint="eastAsia"/>
          <w:color w:val="auto"/>
          <w:szCs w:val="21"/>
          <w:highlight w:val="none"/>
          <w:lang w:val="zh-CN"/>
        </w:rPr>
        <w:t xml:space="preserve">8、巡检计划记录存档。</w:t>
      </w:r>
      <w:r/>
    </w:p>
    <w:p>
      <w:pPr>
        <w:ind w:firstLine="420"/>
        <w:spacing w:line="457" w:lineRule="exact"/>
        <w:rPr>
          <w:rFonts w:ascii="宋体" w:hAnsi="宋体" w:cs="宋体"/>
          <w:color w:val="auto"/>
          <w:szCs w:val="21"/>
          <w:highlight w:val="none"/>
        </w:rPr>
      </w:pPr>
      <w:r>
        <w:rPr>
          <w:rFonts w:hint="eastAsia"/>
          <w:color w:val="auto"/>
          <w:szCs w:val="21"/>
          <w:highlight w:val="none"/>
          <w:lang w:val="zh-CN"/>
        </w:rPr>
        <w:t xml:space="preserve">9、对设备维修历史数据及发生的情况进行统计分析，</w:t>
      </w:r>
      <w:r>
        <w:rPr>
          <w:rFonts w:hint="eastAsia" w:ascii="宋体" w:hAnsi="宋体" w:cs="宋体"/>
          <w:color w:val="auto"/>
          <w:szCs w:val="21"/>
          <w:highlight w:val="none"/>
        </w:rPr>
        <w:t xml:space="preserve">根据既定的条件自动产生巡检、保养、报废等信息并及时提醒。</w:t>
      </w:r>
      <w:r/>
    </w:p>
    <w:p>
      <w:pPr>
        <w:ind w:firstLine="420"/>
        <w:spacing w:line="400" w:lineRule="exact"/>
        <w:rPr>
          <w:color w:val="auto"/>
          <w:szCs w:val="21"/>
          <w:highlight w:val="none"/>
        </w:rPr>
      </w:pPr>
      <w:r>
        <w:rPr>
          <w:rFonts w:hint="eastAsia"/>
          <w:color w:val="auto"/>
          <w:szCs w:val="21"/>
          <w:highlight w:val="none"/>
          <w:lang w:val="zh-CN"/>
        </w:rPr>
        <w:t xml:space="preserve">10、保养细则：医疗设备按分类对各类设备保养，对使用程度设置保养周期，至少每季度一次保养。一般大型仪器图像质量检测应包括三个阶段：日常检查、每月检查、高级检查。</w:t>
      </w:r>
      <w:r/>
    </w:p>
    <w:p>
      <w:pPr>
        <w:ind w:firstLine="420"/>
        <w:spacing w:line="400" w:lineRule="exact"/>
        <w:rPr>
          <w:color w:val="auto"/>
          <w:szCs w:val="21"/>
          <w:highlight w:val="none"/>
        </w:rPr>
      </w:pPr>
      <w:r>
        <w:rPr>
          <w:rFonts w:hint="eastAsia"/>
          <w:color w:val="auto"/>
          <w:szCs w:val="21"/>
          <w:highlight w:val="none"/>
          <w:lang w:val="zh-CN"/>
        </w:rPr>
        <w:t xml:space="preserve">（</w:t>
      </w:r>
      <w:r>
        <w:rPr>
          <w:rFonts w:hint="eastAsia"/>
          <w:color w:val="auto"/>
          <w:szCs w:val="21"/>
          <w:highlight w:val="none"/>
          <w:lang w:val="en-US" w:eastAsia="zh-CN"/>
        </w:rPr>
        <w:t xml:space="preserve">1</w:t>
      </w:r>
      <w:r>
        <w:rPr>
          <w:rFonts w:hint="eastAsia"/>
          <w:color w:val="auto"/>
          <w:szCs w:val="21"/>
          <w:highlight w:val="none"/>
          <w:lang w:val="zh-CN"/>
        </w:rPr>
        <w:t xml:space="preserve">）超声设备保养有滤网清洗、探头线缆消毒、探头的日常维护、探头的清洁与消毒 、轨迹球清洁。</w:t>
      </w:r>
      <w:r/>
    </w:p>
    <w:p>
      <w:pPr>
        <w:ind w:firstLine="420"/>
        <w:spacing w:line="400" w:lineRule="exact"/>
        <w:rPr>
          <w:color w:val="auto"/>
          <w:szCs w:val="21"/>
          <w:highlight w:val="none"/>
        </w:rPr>
      </w:pPr>
      <w:r>
        <w:rPr>
          <w:rFonts w:hint="eastAsia"/>
          <w:color w:val="auto"/>
          <w:szCs w:val="21"/>
          <w:highlight w:val="none"/>
          <w:lang w:val="zh-CN"/>
        </w:rPr>
        <w:t xml:space="preserve">（</w:t>
      </w:r>
      <w:r>
        <w:rPr>
          <w:rFonts w:hint="eastAsia"/>
          <w:color w:val="auto"/>
          <w:szCs w:val="21"/>
          <w:highlight w:val="none"/>
          <w:lang w:val="en-US" w:eastAsia="zh-CN"/>
        </w:rPr>
        <w:t xml:space="preserve">2</w:t>
      </w:r>
      <w:r>
        <w:rPr>
          <w:rFonts w:hint="eastAsia"/>
          <w:color w:val="auto"/>
          <w:szCs w:val="21"/>
          <w:highlight w:val="none"/>
          <w:lang w:val="zh-CN"/>
        </w:rPr>
        <w:t xml:space="preserve">）除颤仪的保养有手柄日常检查和清洁、电池的维护保养。</w:t>
      </w:r>
      <w:r/>
    </w:p>
    <w:p>
      <w:pPr>
        <w:ind w:firstLine="420"/>
        <w:spacing w:line="400" w:lineRule="exact"/>
        <w:rPr>
          <w:color w:val="auto"/>
          <w:szCs w:val="21"/>
          <w:highlight w:val="none"/>
        </w:rPr>
      </w:pPr>
      <w:r>
        <w:rPr>
          <w:rFonts w:hint="eastAsia"/>
          <w:color w:val="auto"/>
          <w:szCs w:val="21"/>
          <w:highlight w:val="none"/>
          <w:lang w:val="zh-CN"/>
        </w:rPr>
        <w:t xml:space="preserve">（</w:t>
      </w:r>
      <w:r>
        <w:rPr>
          <w:rFonts w:hint="eastAsia"/>
          <w:color w:val="auto"/>
          <w:szCs w:val="21"/>
          <w:highlight w:val="none"/>
          <w:lang w:val="en-US" w:eastAsia="zh-CN"/>
        </w:rPr>
        <w:t xml:space="preserve">3</w:t>
      </w:r>
      <w:r>
        <w:rPr>
          <w:rFonts w:hint="eastAsia"/>
          <w:color w:val="auto"/>
          <w:szCs w:val="21"/>
          <w:highlight w:val="none"/>
          <w:lang w:val="zh-CN"/>
        </w:rPr>
        <w:t xml:space="preserve">）设备定期维护保养有程序的检测、图像性能、辐射安全、外观保养。</w:t>
      </w:r>
      <w:r/>
    </w:p>
    <w:p>
      <w:pPr>
        <w:ind w:firstLine="420"/>
        <w:spacing w:line="400" w:lineRule="exact"/>
        <w:rPr>
          <w:color w:val="auto"/>
          <w:szCs w:val="21"/>
          <w:highlight w:val="none"/>
        </w:rPr>
      </w:pPr>
      <w:r>
        <w:rPr>
          <w:rFonts w:hint="eastAsia"/>
          <w:color w:val="auto"/>
          <w:szCs w:val="21"/>
          <w:highlight w:val="none"/>
          <w:lang w:val="zh-CN"/>
        </w:rPr>
        <w:t xml:space="preserve">（</w:t>
      </w:r>
      <w:r>
        <w:rPr>
          <w:rFonts w:hint="eastAsia"/>
          <w:color w:val="auto"/>
          <w:szCs w:val="21"/>
          <w:highlight w:val="none"/>
          <w:lang w:val="en-US" w:eastAsia="zh-CN"/>
        </w:rPr>
        <w:t xml:space="preserve">4</w:t>
      </w:r>
      <w:r>
        <w:rPr>
          <w:rFonts w:hint="eastAsia"/>
          <w:color w:val="auto"/>
          <w:szCs w:val="21"/>
          <w:highlight w:val="none"/>
          <w:lang w:val="zh-CN"/>
        </w:rPr>
        <w:t xml:space="preserve">）呼吸机的保养有主机和压缩泵的外表面需清洁、气源过滤网、呼吸机内部电子器件的除 尘、湿化器、气体管路、空气过滤器、机身与台面的保养。</w:t>
      </w:r>
      <w:r/>
    </w:p>
    <w:p>
      <w:pPr>
        <w:ind w:firstLine="420"/>
        <w:spacing w:line="400" w:lineRule="exact"/>
        <w:rPr>
          <w:color w:val="auto"/>
          <w:szCs w:val="21"/>
          <w:highlight w:val="none"/>
        </w:rPr>
      </w:pPr>
      <w:r>
        <w:rPr>
          <w:rFonts w:hint="eastAsia"/>
          <w:color w:val="auto"/>
          <w:szCs w:val="21"/>
          <w:highlight w:val="none"/>
          <w:lang w:val="zh-CN"/>
        </w:rPr>
        <w:t xml:space="preserve">（</w:t>
      </w:r>
      <w:r>
        <w:rPr>
          <w:rFonts w:hint="eastAsia"/>
          <w:color w:val="auto"/>
          <w:szCs w:val="21"/>
          <w:highlight w:val="none"/>
          <w:lang w:val="en-US" w:eastAsia="zh-CN"/>
        </w:rPr>
        <w:t xml:space="preserve">5</w:t>
      </w:r>
      <w:r>
        <w:rPr>
          <w:rFonts w:hint="eastAsia"/>
          <w:color w:val="auto"/>
          <w:szCs w:val="21"/>
          <w:highlight w:val="none"/>
          <w:lang w:val="zh-CN"/>
        </w:rPr>
        <w:t xml:space="preserve">）监护仪的保养：心电导联线的检测，血氧饱和度部分，呼吸部分，无创血压的检测。</w:t>
      </w:r>
      <w:r/>
    </w:p>
    <w:p>
      <w:pPr>
        <w:ind w:firstLine="420"/>
        <w:spacing w:line="400" w:lineRule="exact"/>
        <w:rPr>
          <w:color w:val="auto"/>
          <w:szCs w:val="21"/>
          <w:highlight w:val="none"/>
        </w:rPr>
      </w:pPr>
      <w:r>
        <w:rPr>
          <w:rFonts w:hint="eastAsia"/>
          <w:color w:val="auto"/>
          <w:szCs w:val="21"/>
          <w:highlight w:val="none"/>
          <w:lang w:val="zh-CN"/>
        </w:rPr>
        <w:t xml:space="preserve">（</w:t>
      </w:r>
      <w:r>
        <w:rPr>
          <w:rFonts w:hint="eastAsia"/>
          <w:color w:val="auto"/>
          <w:szCs w:val="21"/>
          <w:highlight w:val="none"/>
          <w:lang w:val="en-US" w:eastAsia="zh-CN"/>
        </w:rPr>
        <w:t xml:space="preserve">6</w:t>
      </w:r>
      <w:r>
        <w:rPr>
          <w:rFonts w:hint="eastAsia"/>
          <w:color w:val="auto"/>
          <w:szCs w:val="21"/>
          <w:highlight w:val="none"/>
          <w:lang w:val="zh-CN"/>
        </w:rPr>
        <w:t xml:space="preserve">）输液泵、监护仪、除颤仪、微量注射泵、电动洗胃机、心电图机等急救生命类仪器的保养先通电检查是否正常，开机有无报错，所使用附件中有无出现异常的数据，给仪器除尘。</w:t>
      </w:r>
      <w:r/>
    </w:p>
    <w:p>
      <w:pPr>
        <w:ind w:firstLine="420"/>
        <w:spacing w:line="400" w:lineRule="exact"/>
        <w:rPr>
          <w:color w:val="auto"/>
          <w:szCs w:val="21"/>
          <w:highlight w:val="none"/>
        </w:rPr>
      </w:pPr>
      <w:r>
        <w:rPr>
          <w:rFonts w:hint="eastAsia"/>
          <w:color w:val="auto"/>
          <w:szCs w:val="21"/>
          <w:highlight w:val="none"/>
          <w:lang w:val="zh-CN"/>
        </w:rPr>
        <w:t xml:space="preserve">11、按照医院管理要求协助统计分析医院需要的报告数据，为保证设备维保有序进行,中标单位通过管理软件对医院规定医疗设备进行全程运维管理，包括设备效益管理</w:t>
      </w:r>
      <w:r>
        <w:rPr>
          <w:rFonts w:hint="eastAsia"/>
          <w:color w:val="auto"/>
          <w:szCs w:val="21"/>
          <w:highlight w:val="none"/>
        </w:rPr>
        <w:t xml:space="preserve">等</w:t>
      </w:r>
      <w:r>
        <w:rPr>
          <w:rFonts w:hint="eastAsia"/>
          <w:color w:val="auto"/>
          <w:szCs w:val="21"/>
          <w:highlight w:val="none"/>
          <w:lang w:val="zh-CN"/>
        </w:rPr>
        <w:t xml:space="preserve">。</w:t>
      </w:r>
      <w:r/>
    </w:p>
    <w:p>
      <w:pPr>
        <w:ind w:firstLine="420"/>
        <w:spacing w:line="400" w:lineRule="exact"/>
        <w:rPr>
          <w:color w:val="auto"/>
          <w:szCs w:val="21"/>
          <w:highlight w:val="none"/>
        </w:rPr>
      </w:pPr>
      <w:r>
        <w:rPr>
          <w:rFonts w:hint="eastAsia"/>
          <w:color w:val="auto"/>
          <w:szCs w:val="21"/>
          <w:highlight w:val="none"/>
          <w:lang w:val="zh-CN"/>
        </w:rPr>
        <w:t xml:space="preserve">12、每半年度提供设备服务综合报告给医院管理层：包括维修记录统计，零备件更换统计，保养记录统计，原厂召回统计，服役设备停产统计。录入系统，并以纸质文件上报医院。</w:t>
      </w:r>
      <w:r/>
    </w:p>
    <w:p>
      <w:pPr>
        <w:numPr>
          <w:ilvl w:val="0"/>
          <w:numId w:val="0"/>
        </w:numPr>
        <w:ind w:firstLine="420"/>
        <w:spacing w:line="400" w:lineRule="exact"/>
        <w:rPr>
          <w:rFonts w:hint="eastAsia"/>
          <w:color w:val="auto"/>
          <w:szCs w:val="21"/>
          <w:highlight w:val="none"/>
          <w:lang w:val="zh-CN"/>
        </w:rPr>
      </w:pPr>
      <w:r>
        <w:rPr>
          <w:rFonts w:hint="eastAsia"/>
          <w:color w:val="auto"/>
          <w:szCs w:val="21"/>
          <w:highlight w:val="none"/>
          <w:lang w:val="zh-CN"/>
        </w:rPr>
        <w:t xml:space="preserve">（四）医疗设备全生命周期管理软件：</w:t>
      </w:r>
      <w:r/>
    </w:p>
    <w:p>
      <w:pPr>
        <w:numPr>
          <w:ilvl w:val="0"/>
          <w:numId w:val="0"/>
        </w:numPr>
        <w:ind w:firstLine="420"/>
        <w:spacing w:line="400" w:lineRule="exact"/>
        <w:rPr>
          <w:rFonts w:hint="eastAsia"/>
          <w:color w:val="auto"/>
          <w:szCs w:val="21"/>
          <w:highlight w:val="none"/>
          <w:lang w:val="zh-CN"/>
        </w:rPr>
      </w:pPr>
      <w:r>
        <w:rPr>
          <w:rFonts w:hint="eastAsia"/>
          <w:color w:val="auto"/>
          <w:szCs w:val="21"/>
          <w:highlight w:val="none"/>
          <w:lang w:val="zh-CN"/>
        </w:rPr>
        <w:t xml:space="preserve">投标人为采购人本地独立搭建或升级、部署医疗设备全生命周期管理软件，软件部署完成后，软件全部归属权、使用权、版权永久归医院所有，投标人不得收回、复用、转售或限制医院使用。</w:t>
      </w:r>
      <w:r/>
    </w:p>
    <w:p>
      <w:pPr>
        <w:numPr>
          <w:ilvl w:val="0"/>
          <w:numId w:val="0"/>
        </w:numPr>
        <w:ind w:firstLine="420"/>
        <w:spacing w:line="400" w:lineRule="exact"/>
        <w:rPr>
          <w:rFonts w:hint="eastAsia"/>
          <w:color w:val="auto"/>
          <w:szCs w:val="21"/>
          <w:highlight w:val="none"/>
          <w:lang w:val="zh-CN"/>
        </w:rPr>
      </w:pPr>
      <w:r>
        <w:rPr>
          <w:rFonts w:hint="eastAsia"/>
          <w:color w:val="auto"/>
          <w:szCs w:val="21"/>
          <w:highlight w:val="none"/>
          <w:lang w:val="zh-CN"/>
        </w:rPr>
        <w:t xml:space="preserve">投标人全额承担软件本地化或升级、系统搭建、功能调试、后期版本迭代升级、bug修复、软硬件适配、设备效益分析模块搭建等全部工作及产生的所有费用。服务范围包含软件全生命周期运维、功能优化、数据维护、日常技术支持等全部内容。</w:t>
      </w:r>
      <w:r/>
    </w:p>
    <w:p>
      <w:pPr>
        <w:numPr>
          <w:ilvl w:val="0"/>
          <w:numId w:val="0"/>
        </w:numPr>
        <w:ind w:firstLine="420"/>
        <w:spacing w:line="400" w:lineRule="exact"/>
        <w:rPr>
          <w:rFonts w:hint="eastAsia"/>
          <w:color w:val="auto"/>
          <w:szCs w:val="21"/>
          <w:highlight w:val="none"/>
          <w:lang w:val="zh-CN"/>
        </w:rPr>
      </w:pPr>
      <w:r>
        <w:rPr>
          <w:rFonts w:hint="eastAsia"/>
          <w:color w:val="auto"/>
          <w:szCs w:val="21"/>
          <w:highlight w:val="none"/>
          <w:lang w:val="zh-CN"/>
        </w:rPr>
        <w:t xml:space="preserve">软件需支持与医院现有HIS、PACS等院内业务系统对接联动，实现数据互通、台账同步、效益统计、设备溯源等功能。系统接口开发、对接调试、软硬件适配等相关费用全部包含在本项目包干价内，后期由投标人配合医院信息科完成需求评估、方案落地及验收工作，无条件配合院内系统升级改造适配。</w:t>
      </w:r>
      <w:r/>
    </w:p>
    <w:p>
      <w:pPr>
        <w:numPr>
          <w:ilvl w:val="0"/>
          <w:numId w:val="0"/>
        </w:numPr>
        <w:ind w:firstLine="420"/>
        <w:spacing w:line="400" w:lineRule="exact"/>
        <w:rPr>
          <w:rFonts w:hint="default" w:eastAsia="宋体"/>
          <w:color w:val="auto"/>
          <w:highlight w:val="none"/>
          <w:lang w:val="en-US" w:eastAsia="zh-CN"/>
        </w:rPr>
      </w:pPr>
      <w:r>
        <w:rPr>
          <w:rFonts w:hint="eastAsia"/>
          <w:color w:val="auto"/>
          <w:szCs w:val="21"/>
          <w:highlight w:val="none"/>
          <w:lang w:val="zh-CN"/>
        </w:rPr>
        <w:t xml:space="preserve">实现医疗设备全生命周期管理软件中标合同生效后</w:t>
      </w:r>
      <w:r>
        <w:rPr>
          <w:rFonts w:hint="eastAsia"/>
          <w:color w:val="auto"/>
          <w:szCs w:val="21"/>
          <w:highlight w:val="none"/>
          <w:lang w:val="en-US" w:eastAsia="zh-CN"/>
        </w:rPr>
        <w:t xml:space="preserve">3个月内实现基本运行功能6个月内实现整体模块功能运行。</w:t>
      </w:r>
      <w:r/>
    </w:p>
    <w:p>
      <w:pPr>
        <w:ind w:firstLine="420"/>
        <w:spacing w:line="400" w:lineRule="exact"/>
        <w:rPr>
          <w:color w:val="auto"/>
          <w:szCs w:val="21"/>
          <w:highlight w:val="none"/>
        </w:rPr>
      </w:pPr>
      <w:r>
        <w:rPr>
          <w:rFonts w:hint="eastAsia"/>
          <w:color w:val="auto"/>
          <w:szCs w:val="21"/>
          <w:highlight w:val="none"/>
          <w:lang w:val="zh-CN"/>
        </w:rPr>
        <w:t xml:space="preserve">管理软件需包含以下功能</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1、医疗设备资产采购模块</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从采购申请、审批进度跟踪、预算登记、招标登记到合同签订的完整流程，实现各环节数据自动流转与关联，避免信息重复录入，确保采购流程无缝衔接。</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为采购申请方提供实时查询入口，可随时查看采购申请在各环节的处理状态及进度详情，增强流程透明度，减少沟通成本。</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效益分析子模块</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结合采购全流程数据，对采购项目的成本、效率等进行分析，为优化采购策略、提升采购效益提供数据支持。</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2、医工模块</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移动端功能拓展子模块 ：丰富移动端的操作功能与实用性，支持医工相关的设备维护记录、故障报修、巡检计划查看与执行等操作在移动端完成，提升工作便捷性与响应速度。</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3、盘点模块</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多方案盘点子模块：采用无线射频识别（RFID）技术并提供多种盘点方案选择，如按科室、按资产类别、按使用状态等，可根据实际需求灵活选用，提高盘点灵活性与效率，进而提升账物相符率。</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4、设备共享与租用模块</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设备共享与租用功能：建立院区内急救生命支技类等设备应急调配设备共享库，实现线上申请、审批、状态追踪、归还验收、费用结算、绩效统计一体化管理。</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5、效益分析模块</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多维度精准分析子模块：多维度效益分析功能，通过对接三方系统获取更多关联数据，并结合设备运行数据，从成本、使用率、产出等多维度进行分析，提高效益分析的精准度与全面性。与医院运行效益分析管理平台数据对接。</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6、合同模块</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合同模块：实现合同数字化管理与全院合同管理系统实现信息对接，合同名称、合同金额、合同配置等数字化字典管理，合同与资产关联、维修合同与配件关联，合同与付款管理。</w:t>
      </w:r>
      <w:r/>
    </w:p>
    <w:p>
      <w:pPr>
        <w:numPr>
          <w:ilvl w:val="0"/>
          <w:numId w:val="0"/>
        </w:numPr>
        <w:ind w:firstLine="420"/>
        <w:spacing w:line="40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7、</w:t>
      </w:r>
      <w:r>
        <w:rPr>
          <w:rFonts w:hint="eastAsia" w:ascii="宋体" w:hAnsi="宋体" w:cs="宋体"/>
          <w:color w:val="auto"/>
          <w:szCs w:val="21"/>
          <w:highlight w:val="none"/>
        </w:rPr>
        <w:t xml:space="preserve">其它相关资产报表分析功能、医疗设备计量质控管理功能、资产支付管理功能、资产处置功能。</w:t>
      </w:r>
      <w:r/>
    </w:p>
    <w:p>
      <w:pPr>
        <w:numPr>
          <w:ilvl w:val="0"/>
          <w:numId w:val="0"/>
        </w:num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五</w:t>
      </w:r>
      <w:r>
        <w:rPr>
          <w:rFonts w:hint="eastAsia" w:ascii="宋体" w:hAnsi="宋体"/>
          <w:color w:val="auto"/>
          <w:szCs w:val="21"/>
          <w:highlight w:val="none"/>
        </w:rPr>
        <w:t xml:space="preserve">）考评管理：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采购单位每季度组织管理人员、设备使用科室工作人员、医院设备管理部门就中标单位的服务态度、响应时间、维修技术、修复速度等进行综合评价，其评价结果将作为付款及考核的依据（考核细则另行书面商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2、有以下情形的采购单位有权单方面解除合同：</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2.1年终综合考评与考核低于70分（满分100分）。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2.2由于使用伪劣“三无”产品配件，导致设备返修率高（指维修好设备同一故障一个月内再次出现返修二次以上）；或由于使用伪劣配件在临床使用造成后果及恶劣的社会影响，承担相应的经济损失和法律责任。</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2.3无法满足招标文件的实质要求。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2.4投标单位（含驻院工程师）在院服务期间严重不作为和违纪违规，给采购单位造成恶劣的社会影响，承担相应的经济损失和法律责任。</w:t>
      </w:r>
      <w:r/>
    </w:p>
    <w:p>
      <w:pPr>
        <w:rPr>
          <w:color w:val="auto"/>
          <w:highlight w:val="none"/>
        </w:rPr>
      </w:pPr>
      <w:r>
        <w:rPr>
          <w:color w:val="auto"/>
          <w:highlight w:val="none"/>
        </w:rPr>
      </w:r>
      <w:r/>
    </w:p>
    <w:p>
      <w:pPr>
        <w:ind w:firstLine="420"/>
        <w:spacing w:line="380" w:lineRule="exact"/>
        <w:rPr>
          <w:b/>
          <w:bCs/>
          <w:color w:val="auto"/>
          <w:szCs w:val="21"/>
          <w:highlight w:val="none"/>
        </w:rPr>
      </w:pPr>
      <w:r>
        <w:rPr>
          <w:rFonts w:hint="eastAsia"/>
          <w:b/>
          <w:bCs/>
          <w:color w:val="auto"/>
          <w:szCs w:val="21"/>
          <w:highlight w:val="none"/>
          <w:lang w:val="en-US" w:eastAsia="zh-CN"/>
        </w:rPr>
        <w:t xml:space="preserve">五</w:t>
      </w:r>
      <w:r>
        <w:rPr>
          <w:rFonts w:hint="eastAsia"/>
          <w:b/>
          <w:bCs/>
          <w:color w:val="auto"/>
          <w:szCs w:val="21"/>
          <w:highlight w:val="none"/>
        </w:rPr>
        <w:t xml:space="preserve">、政府采购政策执行</w:t>
      </w:r>
      <w:r/>
    </w:p>
    <w:p>
      <w:pPr>
        <w:ind w:firstLine="420"/>
        <w:spacing w:line="380" w:lineRule="exact"/>
        <w:rPr>
          <w:color w:val="auto"/>
          <w:szCs w:val="21"/>
          <w:highlight w:val="none"/>
        </w:rPr>
      </w:pPr>
      <w:r>
        <w:rPr>
          <w:rFonts w:hint="eastAsia"/>
          <w:color w:val="auto"/>
          <w:szCs w:val="21"/>
          <w:highlight w:val="none"/>
        </w:rPr>
        <w:t xml:space="preserve">1、本次招标不接受进口产品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宋体" w:hAnsi="宋体"/>
          <w:color w:val="auto"/>
          <w:szCs w:val="21"/>
          <w:highlight w:val="none"/>
        </w:rPr>
        <w:t xml:space="preserve">2、</w:t>
      </w:r>
      <w:r>
        <w:rPr>
          <w:rFonts w:hint="eastAsia" w:ascii="Times New Roman" w:hAnsi="Times New Roman" w:cs="Times New Roman"/>
          <w:color w:val="auto"/>
          <w:szCs w:val="21"/>
          <w:highlight w:val="none"/>
          <w:lang w:val="en-US" w:eastAsia="zh-CN"/>
        </w:rPr>
        <w:t xml:space="preserve">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根据《政府采购促进中小企业发展管理办法》（财库〔2020〕46号）、《关于做好政府采购支持企业发展有关事项的通知》（苏财购〔2020〕52号）及《关于印</w:t>
      </w:r>
      <w:r>
        <w:rPr>
          <w:rFonts w:hint="eastAsia" w:ascii="Times New Roman" w:hAnsi="Times New Roman" w:cs="Times New Roman"/>
          <w:color w:val="auto"/>
          <w:szCs w:val="21"/>
          <w:highlight w:val="none"/>
          <w:lang w:val="en-US" w:eastAsia="zh-CN"/>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10%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根据《政府采购促进中小企业发展管理办法》（财库〔2020〕46号）及《中小企业划型标准规定》（工信部联企业〔2011〕300号），</w:t>
      </w:r>
      <w:r>
        <w:rPr>
          <w:rFonts w:hint="eastAsia" w:ascii="Times New Roman" w:hAnsi="Times New Roman" w:cs="Times New Roman"/>
          <w:b/>
          <w:bCs/>
          <w:color w:val="auto"/>
          <w:szCs w:val="21"/>
          <w:highlight w:val="none"/>
          <w:lang w:val="en-US" w:eastAsia="zh-CN"/>
        </w:rPr>
        <w:t xml:space="preserve">本采购项目对应的中小企业划分标准所属行业为：其他未列明行业，本项目专门面向中小微企业采购。</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3、残疾人福利性单位（若为专门面向中小企业采购的项目或者采购包，不再执行价格评审优惠的扶持政策）</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4、监狱企业（若为专门面向中小企业采购的项目或者采购包，不再执行价格评审优惠的扶持政策）</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color w:val="auto"/>
          <w:szCs w:val="21"/>
          <w:highlight w:val="none"/>
        </w:rPr>
      </w:pPr>
      <w:r>
        <w:rPr>
          <w:rFonts w:hint="eastAsia"/>
          <w:color w:val="auto"/>
          <w:szCs w:val="21"/>
          <w:highlight w:val="none"/>
        </w:rPr>
        <w:t xml:space="preserve">5、绿色采购</w:t>
      </w:r>
      <w:r/>
    </w:p>
    <w:p>
      <w:pPr>
        <w:ind w:firstLine="420"/>
        <w:spacing w:line="380" w:lineRule="exact"/>
        <w:rPr>
          <w:color w:val="auto"/>
          <w:szCs w:val="21"/>
          <w:highlight w:val="none"/>
        </w:rPr>
      </w:pPr>
      <w:r>
        <w:rPr>
          <w:rFonts w:hint="eastAsia"/>
          <w:color w:val="auto"/>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color w:val="auto"/>
          <w:szCs w:val="21"/>
          <w:highlight w:val="none"/>
        </w:rPr>
      </w:pPr>
      <w:r>
        <w:rPr>
          <w:rFonts w:hint="eastAsia"/>
          <w:color w:val="auto"/>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color w:val="auto"/>
          <w:szCs w:val="21"/>
          <w:highlight w:val="none"/>
        </w:rPr>
      </w:pPr>
      <w:r>
        <w:rPr>
          <w:rFonts w:hint="eastAsia"/>
          <w:color w:val="auto"/>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color w:val="auto"/>
          <w:szCs w:val="21"/>
          <w:highlight w:val="none"/>
        </w:rPr>
      </w:pPr>
      <w:r>
        <w:rPr>
          <w:rFonts w:hint="eastAsia"/>
          <w:color w:val="auto"/>
          <w:szCs w:val="21"/>
          <w:highlight w:val="none"/>
        </w:rPr>
        <w:t xml:space="preserve">6、政府采购中实施本国产品标准及相关政策</w:t>
      </w:r>
      <w:r>
        <w:rPr>
          <w:rFonts w:hint="eastAsia"/>
          <w:b/>
          <w:bCs/>
          <w:color w:val="auto"/>
          <w:szCs w:val="21"/>
          <w:highlight w:val="none"/>
        </w:rPr>
        <w:t xml:space="preserve">（本项目不适用）</w:t>
      </w:r>
      <w:r/>
    </w:p>
    <w:p>
      <w:pPr>
        <w:ind w:firstLine="422"/>
        <w:jc w:val="left"/>
        <w:spacing w:line="400" w:lineRule="exact"/>
        <w:widowControl/>
        <w:rPr>
          <w:rFonts w:hint="eastAsia"/>
          <w:b/>
          <w:bCs/>
          <w:color w:val="auto"/>
          <w:szCs w:val="21"/>
          <w:highlight w:val="none"/>
        </w:rPr>
      </w:pPr>
      <w:r>
        <w:rPr>
          <w:rFonts w:hint="eastAsia"/>
          <w:b/>
          <w:bCs/>
          <w:color w:val="auto"/>
          <w:szCs w:val="21"/>
          <w:highlight w:val="none"/>
        </w:rPr>
      </w:r>
      <w:r/>
    </w:p>
    <w:p>
      <w:pPr>
        <w:ind w:firstLine="422"/>
        <w:jc w:val="left"/>
        <w:spacing w:line="400" w:lineRule="exact"/>
        <w:widowControl/>
        <w:rPr>
          <w:b/>
          <w:bCs/>
          <w:color w:val="auto"/>
          <w:szCs w:val="21"/>
          <w:highlight w:val="none"/>
        </w:rPr>
      </w:pPr>
      <w:r>
        <w:rPr>
          <w:rFonts w:hint="eastAsia"/>
          <w:b/>
          <w:bCs/>
          <w:color w:val="auto"/>
          <w:szCs w:val="21"/>
          <w:highlight w:val="none"/>
          <w:lang w:val="en-US" w:eastAsia="zh-CN"/>
        </w:rPr>
        <w:t xml:space="preserve">六</w:t>
      </w:r>
      <w:r>
        <w:rPr>
          <w:rFonts w:hint="eastAsia"/>
          <w:b/>
          <w:bCs/>
          <w:color w:val="auto"/>
          <w:szCs w:val="21"/>
          <w:highlight w:val="none"/>
        </w:rPr>
        <w:t xml:space="preserve">、综合说明</w:t>
      </w:r>
      <w:r/>
    </w:p>
    <w:p>
      <w:pPr>
        <w:ind w:firstLine="420"/>
        <w:spacing w:line="400" w:lineRule="exact"/>
        <w:rPr>
          <w:color w:val="auto"/>
          <w:szCs w:val="21"/>
          <w:highlight w:val="none"/>
        </w:rPr>
      </w:pPr>
      <w:r>
        <w:rPr>
          <w:rFonts w:hint="eastAsia"/>
          <w:color w:val="auto"/>
          <w:szCs w:val="21"/>
          <w:highlight w:val="none"/>
        </w:rPr>
        <w:t xml:space="preserve">1、投标人应对所投项目的全部内容进行报价，只投其中部分内容者，其投标文件将被拒绝。</w:t>
      </w:r>
      <w:r>
        <w:rPr>
          <w:rFonts w:hint="eastAsia" w:ascii="宋体" w:hAnsi="宋体"/>
          <w:color w:val="auto"/>
          <w:szCs w:val="21"/>
          <w:highlight w:val="none"/>
        </w:rPr>
        <w:t xml:space="preserve">包括但不限于驻场人员费（人工费、节假日加班费及中夜班费差旅食宿费等）、维修、维护保养等相关人工及培训费用及保养辅材费用、系统维护、管理、保险、利润、税金、招标代理服务费、政策性文件规定及合同包含的所有风险、责任等各项应有费用。</w:t>
      </w:r>
      <w:r/>
    </w:p>
    <w:p>
      <w:pPr>
        <w:ind w:firstLine="422"/>
        <w:jc w:val="left"/>
        <w:spacing w:line="400" w:lineRule="exact"/>
        <w:widowControl/>
        <w:rPr>
          <w:color w:val="auto"/>
          <w:szCs w:val="21"/>
          <w:highlight w:val="none"/>
        </w:rPr>
      </w:pPr>
      <w:r>
        <w:rPr>
          <w:rFonts w:hint="eastAsia"/>
          <w:color w:val="auto"/>
          <w:szCs w:val="21"/>
          <w:highlight w:val="none"/>
        </w:rPr>
        <w:t xml:space="preserve">2、投标人在重大活动、专项活动、应急演练、政策调整等活动须无条件服从采购单位对服务时间、服务人数的临时调整，以确保完成任务，相关费用由投标人在投标报价中综合考虑，采购单位不再支付任何费用。</w:t>
      </w:r>
      <w:r/>
    </w:p>
    <w:p>
      <w:pPr>
        <w:ind w:firstLine="422"/>
        <w:jc w:val="left"/>
        <w:spacing w:line="400" w:lineRule="exact"/>
        <w:widowControl/>
        <w:rPr>
          <w:color w:val="auto"/>
          <w:szCs w:val="21"/>
          <w:highlight w:val="none"/>
        </w:rPr>
      </w:pPr>
      <w:r>
        <w:rPr>
          <w:rFonts w:hint="eastAsia"/>
          <w:color w:val="auto"/>
          <w:szCs w:val="21"/>
          <w:highlight w:val="none"/>
        </w:rPr>
        <w:t xml:space="preserve">3、配备人员一经确认不得随意更换，如需更换需向甲方沟通。</w:t>
      </w:r>
      <w:r/>
    </w:p>
    <w:p>
      <w:pPr>
        <w:ind w:firstLine="422"/>
        <w:jc w:val="left"/>
        <w:spacing w:line="400" w:lineRule="exact"/>
        <w:widowControl/>
        <w:rPr>
          <w:color w:val="auto"/>
          <w:szCs w:val="21"/>
          <w:highlight w:val="none"/>
        </w:rPr>
      </w:pPr>
      <w:r>
        <w:rPr>
          <w:rFonts w:hint="eastAsia"/>
          <w:color w:val="auto"/>
          <w:szCs w:val="21"/>
          <w:highlight w:val="none"/>
        </w:rPr>
        <w:t xml:space="preserve">4、中标单位须严格按照国家和政府规定给所有的员工缴纳各种社会保险（包括养老、医疗、工伤、生育险、失业保险等）。负责其招聘员工的一切工资、福利；如发生工伤、疾病乃至死亡的一切责任及费用由中标人全部负责；应严格遵守国家有关的法律、法规及行业标准，否则招标人有权终止合同。</w:t>
      </w:r>
      <w:r/>
    </w:p>
    <w:p>
      <w:pPr>
        <w:ind w:firstLine="422"/>
        <w:jc w:val="left"/>
        <w:spacing w:line="400" w:lineRule="exact"/>
        <w:widowControl/>
        <w:rPr>
          <w:color w:val="auto"/>
          <w:szCs w:val="21"/>
          <w:highlight w:val="none"/>
        </w:rPr>
      </w:pPr>
      <w:r>
        <w:rPr>
          <w:rFonts w:hint="eastAsia"/>
          <w:color w:val="auto"/>
          <w:szCs w:val="21"/>
          <w:highlight w:val="none"/>
          <w:lang w:val="en-US" w:eastAsia="zh-CN"/>
        </w:rPr>
        <w:t xml:space="preserve">5</w:t>
      </w:r>
      <w:r>
        <w:rPr>
          <w:rFonts w:hint="eastAsia"/>
          <w:color w:val="auto"/>
          <w:szCs w:val="21"/>
          <w:highlight w:val="none"/>
        </w:rPr>
        <w:t xml:space="preserve">、投标人应在投标文件中说明，如能中标，在服务过程中需要采购方配合的工作和需要提供的条件。</w:t>
      </w:r>
      <w:r/>
    </w:p>
    <w:p>
      <w:pPr>
        <w:ind w:firstLine="422"/>
        <w:jc w:val="left"/>
        <w:spacing w:line="400" w:lineRule="exact"/>
        <w:widowControl/>
        <w:rPr>
          <w:color w:val="auto"/>
          <w:szCs w:val="21"/>
          <w:highlight w:val="none"/>
        </w:rPr>
      </w:pPr>
      <w:r>
        <w:rPr>
          <w:rFonts w:hint="eastAsia"/>
          <w:color w:val="auto"/>
          <w:szCs w:val="21"/>
          <w:highlight w:val="none"/>
          <w:lang w:val="en-US" w:eastAsia="zh-CN"/>
        </w:rPr>
        <w:t xml:space="preserve">6</w:t>
      </w:r>
      <w:r>
        <w:rPr>
          <w:rFonts w:hint="eastAsia"/>
          <w:color w:val="auto"/>
          <w:szCs w:val="21"/>
          <w:highlight w:val="none"/>
        </w:rPr>
        <w:t xml:space="preserve">、中标单位必须保证全部投标资料的真实性，如有虚假或对采购文件所要求说明的情况故意隐瞒或虚报，视为不实质性响应采购文件，为无效投标。已中标的将取消中标资格，并重新组织招标，并依法处理。</w:t>
      </w:r>
      <w:r/>
    </w:p>
    <w:p>
      <w:pPr>
        <w:ind w:firstLine="422"/>
        <w:jc w:val="left"/>
        <w:spacing w:line="400" w:lineRule="exact"/>
        <w:widowControl/>
        <w:rPr>
          <w:rFonts w:hint="eastAsia" w:ascii="宋体" w:hAnsi="宋体"/>
          <w:color w:val="auto"/>
          <w:szCs w:val="21"/>
          <w:highlight w:val="none"/>
          <w:lang w:val="zh-CN"/>
        </w:rPr>
      </w:pPr>
      <w:r>
        <w:rPr>
          <w:rFonts w:hint="eastAsia"/>
          <w:color w:val="auto"/>
          <w:szCs w:val="21"/>
          <w:highlight w:val="none"/>
          <w:lang w:val="en-US" w:eastAsia="zh-CN"/>
        </w:rPr>
        <w:t xml:space="preserve">7</w:t>
      </w:r>
      <w:r>
        <w:rPr>
          <w:rFonts w:hint="eastAsia"/>
          <w:color w:val="auto"/>
          <w:szCs w:val="21"/>
          <w:highlight w:val="none"/>
        </w:rPr>
        <w:t xml:space="preserve">、凡涉及招标文件的补充说明或修正，均以</w:t>
      </w:r>
      <w:r>
        <w:rPr>
          <w:rFonts w:hint="eastAsia" w:ascii="宋体" w:hAnsi="宋体"/>
          <w:color w:val="auto"/>
          <w:szCs w:val="21"/>
          <w:highlight w:val="none"/>
          <w:lang w:val="zh-CN"/>
        </w:rPr>
        <w:t xml:space="preserve">江苏政府采购网、</w:t>
      </w:r>
      <w:r>
        <w:rPr>
          <w:rFonts w:hint="eastAsia"/>
          <w:color w:val="auto"/>
          <w:szCs w:val="21"/>
          <w:highlight w:val="none"/>
        </w:rPr>
        <w:t xml:space="preserve">苏州政府采购网</w:t>
      </w:r>
      <w:r>
        <w:rPr>
          <w:rFonts w:hint="eastAsia"/>
          <w:color w:val="auto"/>
          <w:szCs w:val="21"/>
          <w:highlight w:val="none"/>
          <w:lang w:eastAsia="zh-CN"/>
        </w:rPr>
        <w:t xml:space="preserve">、</w:t>
      </w:r>
      <w:r>
        <w:rPr>
          <w:rFonts w:hint="eastAsia"/>
          <w:color w:val="auto"/>
          <w:szCs w:val="21"/>
          <w:highlight w:val="none"/>
          <w:lang w:val="en-US" w:eastAsia="zh-CN"/>
        </w:rPr>
        <w:t xml:space="preserve">中国政府采购网上</w:t>
      </w:r>
      <w:r>
        <w:rPr>
          <w:rFonts w:hint="eastAsia"/>
          <w:color w:val="auto"/>
          <w:szCs w:val="21"/>
          <w:highlight w:val="none"/>
        </w:rPr>
        <w:t xml:space="preserve">发布的补充通知为准。</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r>
      <w:bookmarkEnd w:id="11"/>
      <w:bookmarkEnd w:id="12"/>
      <w:r/>
    </w:p>
    <w:p>
      <w:pPr>
        <w:jc w:val="center"/>
        <w:spacing w:line="400" w:lineRule="exact"/>
        <w:rPr>
          <w:rFonts w:ascii="宋体" w:hAnsi="宋体"/>
          <w:color w:val="auto"/>
          <w:sz w:val="36"/>
          <w:szCs w:val="36"/>
          <w:highlight w:val="none"/>
        </w:rPr>
      </w:pPr>
      <w:r>
        <w:rPr>
          <w:rFonts w:ascii="宋体" w:hAnsi="宋体"/>
          <w:color w:val="auto"/>
          <w:sz w:val="36"/>
          <w:szCs w:val="36"/>
          <w:highlight w:val="none"/>
        </w:rPr>
        <w:br w:type="page" w:clear="all"/>
      </w:r>
      <w:bookmarkStart w:id="13" w:name="_Hlk99527961"/>
      <w:r/>
      <w:bookmarkStart w:id="14" w:name="_Hlk131153011"/>
      <w:r>
        <w:rPr>
          <w:rFonts w:hint="eastAsia" w:ascii="宋体" w:hAnsi="宋体"/>
          <w:color w:val="auto"/>
          <w:sz w:val="36"/>
          <w:szCs w:val="36"/>
          <w:highlight w:val="none"/>
        </w:rPr>
        <w:t xml:space="preserve">第五章 合同主要条款</w:t>
      </w:r>
      <w:bookmarkEnd w:id="13"/>
      <w:bookmarkEnd w:id="14"/>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合同编号：</w:t>
      </w:r>
      <w:r/>
    </w:p>
    <w:p>
      <w:pPr>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甲方：</w:t>
      </w:r>
      <w:r>
        <w:rPr>
          <w:rFonts w:ascii="宋体" w:hAnsi="宋体"/>
          <w:color w:val="auto"/>
          <w:szCs w:val="21"/>
          <w:highlight w:val="none"/>
        </w:rPr>
        <w:t xml:space="preserve">                                </w:t>
      </w:r>
      <w:r>
        <w:rPr>
          <w:rFonts w:hint="eastAsia" w:ascii="宋体" w:hAnsi="宋体"/>
          <w:color w:val="auto"/>
          <w:szCs w:val="21"/>
          <w:highlight w:val="none"/>
          <w:lang w:val="zh-CN"/>
        </w:rPr>
        <w:t xml:space="preserve">（以下简称甲方）</w:t>
      </w:r>
      <w:r/>
    </w:p>
    <w:p>
      <w:pPr>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乙方：</w:t>
      </w:r>
      <w:r>
        <w:rPr>
          <w:rFonts w:ascii="宋体" w:hAnsi="宋体"/>
          <w:color w:val="auto"/>
          <w:szCs w:val="21"/>
          <w:highlight w:val="none"/>
        </w:rPr>
        <w:t xml:space="preserve">                                </w:t>
      </w:r>
      <w:r>
        <w:rPr>
          <w:rFonts w:hint="eastAsia" w:ascii="宋体" w:hAnsi="宋体"/>
          <w:color w:val="auto"/>
          <w:szCs w:val="21"/>
          <w:highlight w:val="none"/>
          <w:lang w:val="zh-CN"/>
        </w:rPr>
        <w:t xml:space="preserve">（以下简称乙方）</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根据苏州市政府采购招标编号为</w:t>
      </w:r>
      <w:r>
        <w:rPr>
          <w:rFonts w:ascii="宋体" w:hAnsi="宋体"/>
          <w:color w:val="auto"/>
          <w:szCs w:val="21"/>
          <w:highlight w:val="none"/>
          <w:u w:val="single"/>
        </w:rPr>
        <w:t xml:space="preserve">            </w:t>
      </w:r>
      <w:r>
        <w:rPr>
          <w:rFonts w:hint="eastAsia" w:ascii="宋体" w:hAnsi="宋体"/>
          <w:color w:val="auto"/>
          <w:szCs w:val="21"/>
          <w:highlight w:val="none"/>
        </w:rPr>
        <w:t xml:space="preserve">的招标文件及该文件的投标文件和中标通知书，甲乙双方就甲方聘用乙方从事</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工作，签订本合同书。</w:t>
      </w:r>
      <w:r>
        <w:rPr>
          <w:rFonts w:ascii="宋体" w:hAnsi="宋体"/>
          <w:color w:val="auto"/>
          <w:szCs w:val="21"/>
          <w:highlight w:val="none"/>
        </w:rPr>
        <w:t xml:space="preserve">  </w:t>
      </w:r>
      <w:r/>
    </w:p>
    <w:p>
      <w:pPr>
        <w:ind w:firstLine="420"/>
        <w:spacing w:line="400" w:lineRule="exact"/>
        <w:rPr>
          <w:color w:val="auto"/>
          <w:szCs w:val="21"/>
          <w:highlight w:val="none"/>
        </w:rPr>
        <w:outlineLvl w:val="0"/>
      </w:pPr>
      <w:r>
        <w:rPr>
          <w:rFonts w:hint="eastAsia"/>
          <w:color w:val="auto"/>
          <w:szCs w:val="21"/>
          <w:highlight w:val="none"/>
        </w:rPr>
        <w:t xml:space="preserve">一、</w:t>
      </w:r>
      <w:r>
        <w:rPr>
          <w:color w:val="auto"/>
          <w:szCs w:val="21"/>
          <w:highlight w:val="none"/>
        </w:rPr>
        <w:t xml:space="preserve">合同内容：</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1、乙方为甲方提供</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2、服务范围包括：</w:t>
      </w:r>
      <w:r>
        <w:rPr>
          <w:rFonts w:hint="default" w:ascii="Times New Roman" w:hAnsi="Times New Roman" w:eastAsia="宋体" w:cs="Times New Roman"/>
          <w:color w:val="auto"/>
          <w:szCs w:val="21"/>
          <w:highlight w:val="none"/>
          <w:u w:val="single"/>
        </w:rPr>
        <w:t xml:space="preserve">                 。</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3、服务期限：</w:t>
      </w:r>
      <w:r>
        <w:rPr>
          <w:rFonts w:hint="eastAsia" w:ascii="Times New Roman" w:hAnsi="Times New Roman" w:cs="Times New Roman"/>
          <w:color w:val="auto"/>
          <w:szCs w:val="21"/>
          <w:highlight w:val="none"/>
          <w:lang w:eastAsia="zh-CN"/>
        </w:rPr>
        <w:t xml:space="preserve">两年</w:t>
      </w:r>
      <w:r>
        <w:rPr>
          <w:rFonts w:hint="default" w:ascii="Times New Roman" w:hAnsi="Times New Roman" w:eastAsia="宋体" w:cs="Times New Roman"/>
          <w:color w:val="auto"/>
          <w:szCs w:val="21"/>
          <w:highlight w:val="none"/>
        </w:rPr>
        <w:t xml:space="preserve">。（自</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年</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月</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日至</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年</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月</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日）</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4、服务地点：</w:t>
      </w:r>
      <w:r>
        <w:rPr>
          <w:rFonts w:hint="eastAsia" w:ascii="Times New Roman" w:hAnsi="Times New Roman" w:cs="Times New Roman"/>
          <w:color w:val="auto"/>
          <w:szCs w:val="21"/>
          <w:highlight w:val="none"/>
          <w:lang w:eastAsia="zh-CN"/>
        </w:rPr>
        <w:t xml:space="preserve">苏州市第五人民医院</w:t>
      </w:r>
      <w:r>
        <w:rPr>
          <w:rFonts w:hint="default" w:ascii="Times New Roman" w:hAnsi="Times New Roman" w:eastAsia="宋体" w:cs="Times New Roman"/>
          <w:color w:val="auto"/>
          <w:szCs w:val="21"/>
          <w:highlight w:val="none"/>
        </w:rPr>
        <w:t xml:space="preserve">指定地点。</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5、下列文件为本合同不可分割部分：</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（1）中标通知书；</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（2）乙方的投标文件；</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（3）乙方在招投标过程中所作的其它承诺、声明、书面澄清等；</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（4）招标文件及其附件；</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（5）合同附件。</w:t>
      </w:r>
      <w:r/>
    </w:p>
    <w:p>
      <w:pPr>
        <w:ind w:firstLine="420"/>
        <w:spacing w:line="400" w:lineRule="exact"/>
        <w:rPr>
          <w:rFonts w:hint="eastAsia"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rPr>
        <w:t xml:space="preserve">以上与本合同具有同等法律效力</w:t>
      </w:r>
      <w:r>
        <w:rPr>
          <w:rFonts w:hint="eastAsia" w:ascii="Times New Roman" w:hAnsi="Times New Roman" w:cs="Times New Roman"/>
          <w:color w:val="auto"/>
          <w:szCs w:val="21"/>
          <w:highlight w:val="none"/>
          <w:lang w:eastAsia="zh-CN"/>
        </w:rPr>
        <w:t xml:space="preserve">。</w:t>
      </w:r>
      <w:r/>
    </w:p>
    <w:p>
      <w:pPr>
        <w:ind w:firstLine="420"/>
        <w:spacing w:line="400" w:lineRule="exact"/>
        <w:rPr>
          <w:rFonts w:hint="default" w:ascii="Times New Roman" w:hAnsi="Times New Roman" w:eastAsia="宋体" w:cs="Times New Roman"/>
          <w:color w:val="auto"/>
          <w:szCs w:val="21"/>
          <w:highlight w:val="none"/>
        </w:rPr>
        <w:outlineLvl w:val="0"/>
      </w:pPr>
      <w:r>
        <w:rPr>
          <w:rFonts w:hint="default" w:ascii="Times New Roman" w:hAnsi="Times New Roman" w:eastAsia="宋体" w:cs="Times New Roman"/>
          <w:color w:val="auto"/>
          <w:szCs w:val="21"/>
          <w:highlight w:val="none"/>
        </w:rPr>
        <w:t xml:space="preserve">二、合同价格及费用结算：</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1、合同总价：</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。包括</w:t>
      </w:r>
      <w:r>
        <w:rPr>
          <w:rFonts w:hint="eastAsia" w:hAnsi="宋体" w:eastAsia="宋体"/>
          <w:color w:val="auto"/>
          <w:sz w:val="21"/>
          <w:szCs w:val="21"/>
          <w:highlight w:val="none"/>
        </w:rPr>
        <w:t xml:space="preserve">在承包期内完成服务内容所需要的一切费用，包括但不限于驻场人员费（人工费、节假日加班费及中夜班费差旅食宿费等）、维修、维护保养等相关人工及培训费用及保养辅材费用、系统维护、管理、保险、利润、税金、招标代理服务费、政策性文件规定及合同包含的所有风险、责任等各项应有费用。</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2、费用结算：</w:t>
      </w:r>
      <w:r/>
    </w:p>
    <w:p>
      <w:pPr>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（1）合同签订后，</w:t>
      </w:r>
      <w:r>
        <w:rPr>
          <w:rFonts w:hint="eastAsia"/>
          <w:color w:val="auto"/>
          <w:szCs w:val="21"/>
          <w:highlight w:val="none"/>
          <w:lang w:val="zh-CN"/>
        </w:rPr>
        <w:t xml:space="preserve">服务费按季度结算，双方合同签订后甲方即向乙方支付第一年第一季度的服务费；</w:t>
      </w:r>
      <w:r>
        <w:rPr>
          <w:rFonts w:hint="eastAsia"/>
          <w:color w:val="auto"/>
          <w:szCs w:val="21"/>
          <w:highlight w:val="none"/>
          <w:lang w:val="en-US" w:eastAsia="zh-CN"/>
        </w:rPr>
        <w:t xml:space="preserve">随后，</w:t>
      </w:r>
      <w:r>
        <w:rPr>
          <w:rFonts w:hint="eastAsia"/>
          <w:color w:val="auto"/>
          <w:szCs w:val="21"/>
          <w:highlight w:val="none"/>
          <w:lang w:val="zh-CN"/>
        </w:rPr>
        <w:t xml:space="preserve">每一个合同年前三个季度的服务费甲方在季度初结合上个季度考核结果进行结算，第四个季度服务费在全年服务完成并考核结束后，根据考核打分及相应扣款情况进行结算；</w:t>
      </w:r>
      <w:r/>
    </w:p>
    <w:p>
      <w:pPr>
        <w:pStyle w:val="1076"/>
        <w:ind w:firstLine="422"/>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（2）如</w:t>
      </w:r>
      <w:r>
        <w:rPr>
          <w:rFonts w:hint="eastAsia" w:hAnsi="宋体" w:eastAsia="宋体"/>
          <w:color w:val="auto"/>
          <w:sz w:val="21"/>
          <w:szCs w:val="21"/>
          <w:highlight w:val="none"/>
          <w:lang w:val="en-US" w:eastAsia="zh-CN"/>
        </w:rPr>
        <w:t xml:space="preserve">经招标人书面催告后</w:t>
      </w:r>
      <w:r>
        <w:rPr>
          <w:rFonts w:hint="eastAsia" w:hAnsi="宋体" w:eastAsia="宋体"/>
          <w:color w:val="auto"/>
          <w:sz w:val="21"/>
          <w:szCs w:val="21"/>
          <w:highlight w:val="none"/>
        </w:rPr>
        <w:t xml:space="preserve">中标人对服务缺陷不予更正，招标人有权另请其他单位</w:t>
      </w:r>
      <w:r>
        <w:rPr>
          <w:rFonts w:hint="eastAsia" w:hAnsi="宋体" w:eastAsia="宋体"/>
          <w:color w:val="auto"/>
          <w:sz w:val="21"/>
          <w:szCs w:val="21"/>
          <w:highlight w:val="none"/>
          <w:lang w:val="en-US" w:eastAsia="zh-CN"/>
        </w:rPr>
        <w:t xml:space="preserve">代为更正</w:t>
      </w:r>
      <w:r>
        <w:rPr>
          <w:rFonts w:hint="eastAsia" w:hAnsi="宋体" w:eastAsia="宋体"/>
          <w:color w:val="auto"/>
          <w:sz w:val="21"/>
          <w:szCs w:val="21"/>
          <w:highlight w:val="none"/>
        </w:rPr>
        <w:t xml:space="preserve">，所发生的费用</w:t>
      </w:r>
      <w:r>
        <w:rPr>
          <w:rFonts w:hint="eastAsia" w:hAnsi="宋体" w:eastAsia="宋体"/>
          <w:color w:val="auto"/>
          <w:sz w:val="21"/>
          <w:szCs w:val="21"/>
          <w:highlight w:val="none"/>
          <w:lang w:val="en-US" w:eastAsia="zh-CN"/>
        </w:rPr>
        <w:t xml:space="preserve">甲方有权直接</w:t>
      </w:r>
      <w:r>
        <w:rPr>
          <w:rFonts w:hint="eastAsia" w:hAnsi="宋体" w:eastAsia="宋体"/>
          <w:color w:val="auto"/>
          <w:sz w:val="21"/>
          <w:szCs w:val="21"/>
          <w:highlight w:val="none"/>
        </w:rPr>
        <w:t xml:space="preserve">在</w:t>
      </w:r>
      <w:r>
        <w:rPr>
          <w:rFonts w:hint="eastAsia" w:hAnsi="宋体" w:eastAsia="宋体"/>
          <w:color w:val="auto"/>
          <w:sz w:val="21"/>
          <w:szCs w:val="21"/>
          <w:highlight w:val="none"/>
          <w:lang w:val="en-US" w:eastAsia="zh-CN"/>
        </w:rPr>
        <w:t xml:space="preserve">服务费</w:t>
      </w:r>
      <w:r>
        <w:rPr>
          <w:rFonts w:hint="eastAsia" w:hAnsi="宋体" w:eastAsia="宋体"/>
          <w:color w:val="auto"/>
          <w:sz w:val="21"/>
          <w:szCs w:val="21"/>
          <w:highlight w:val="none"/>
        </w:rPr>
        <w:t xml:space="preserve">中扣除</w:t>
      </w:r>
      <w:r>
        <w:rPr>
          <w:rFonts w:hint="eastAsia" w:hAnsi="宋体" w:eastAsia="宋体"/>
          <w:color w:val="auto"/>
          <w:sz w:val="21"/>
          <w:szCs w:val="21"/>
          <w:highlight w:val="none"/>
          <w:lang w:eastAsia="zh-CN"/>
        </w:rPr>
        <w:t xml:space="preserve">，</w:t>
      </w:r>
      <w:r>
        <w:rPr>
          <w:rFonts w:hint="eastAsia" w:hAnsi="宋体" w:eastAsia="宋体"/>
          <w:color w:val="auto"/>
          <w:sz w:val="21"/>
          <w:szCs w:val="21"/>
          <w:highlight w:val="none"/>
          <w:lang w:val="en-US" w:eastAsia="zh-CN"/>
        </w:rPr>
        <w:t xml:space="preserve">不足部分有权向乙方追偿</w:t>
      </w:r>
      <w:r>
        <w:rPr>
          <w:rFonts w:hint="eastAsia" w:hAnsi="宋体" w:eastAsia="宋体"/>
          <w:color w:val="auto"/>
          <w:sz w:val="21"/>
          <w:szCs w:val="21"/>
          <w:highlight w:val="none"/>
        </w:rPr>
        <w:t xml:space="preserve">。</w:t>
      </w:r>
      <w:r/>
    </w:p>
    <w:p>
      <w:pPr>
        <w:pStyle w:val="1076"/>
        <w:ind w:firstLine="422"/>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（3）采购人支付此项费用外不再承担其它任何费用（包括个人），服务人员的薪金、福利、休假日补贴等由中标人付给，与采购人无关。</w:t>
      </w:r>
      <w:r/>
    </w:p>
    <w:p>
      <w:pPr>
        <w:pStyle w:val="1076"/>
        <w:ind w:firstLine="422"/>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（4）确因采购人工作需要，中标人应无条件配合甲方完成一些突击工作。如：安排服务人员（内部）临时加班。</w:t>
      </w:r>
      <w:r/>
    </w:p>
    <w:p>
      <w:pPr>
        <w:pStyle w:val="1076"/>
        <w:ind w:firstLine="422"/>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3、乙方有责任配合甲方接受上级领导部门的监督、检查，并提供</w:t>
      </w:r>
      <w:r>
        <w:rPr>
          <w:rFonts w:hint="eastAsia" w:hAnsi="宋体" w:eastAsia="宋体"/>
          <w:color w:val="auto"/>
          <w:sz w:val="21"/>
          <w:szCs w:val="21"/>
          <w:highlight w:val="none"/>
          <w:lang w:eastAsia="zh-CN"/>
        </w:rPr>
        <w:t xml:space="preserve">必需的</w:t>
      </w:r>
      <w:r>
        <w:rPr>
          <w:rFonts w:hint="eastAsia" w:hAnsi="宋体" w:eastAsia="宋体"/>
          <w:color w:val="auto"/>
          <w:sz w:val="21"/>
          <w:szCs w:val="21"/>
          <w:highlight w:val="none"/>
        </w:rPr>
        <w:t xml:space="preserve">材料。甲方有权对乙方进行</w:t>
      </w:r>
      <w:r>
        <w:rPr>
          <w:rFonts w:hint="eastAsia" w:hAnsi="宋体" w:eastAsia="宋体"/>
          <w:color w:val="auto"/>
          <w:sz w:val="21"/>
          <w:szCs w:val="21"/>
          <w:highlight w:val="none"/>
          <w:lang w:val="en-US" w:eastAsia="zh-CN"/>
        </w:rPr>
        <w:t xml:space="preserve">季度</w:t>
      </w:r>
      <w:r>
        <w:rPr>
          <w:rFonts w:hint="eastAsia" w:hAnsi="宋体" w:eastAsia="宋体"/>
          <w:color w:val="auto"/>
          <w:sz w:val="21"/>
          <w:szCs w:val="21"/>
          <w:highlight w:val="none"/>
        </w:rPr>
        <w:t xml:space="preserve">考核，考核结果与当</w:t>
      </w:r>
      <w:r>
        <w:rPr>
          <w:rFonts w:hint="eastAsia" w:hAnsi="宋体" w:eastAsia="宋体"/>
          <w:color w:val="auto"/>
          <w:sz w:val="21"/>
          <w:szCs w:val="21"/>
          <w:highlight w:val="none"/>
          <w:lang w:val="en-US" w:eastAsia="zh-CN"/>
        </w:rPr>
        <w:t xml:space="preserve">季度</w:t>
      </w:r>
      <w:r>
        <w:rPr>
          <w:rFonts w:hint="eastAsia" w:hAnsi="宋体" w:eastAsia="宋体"/>
          <w:color w:val="auto"/>
          <w:sz w:val="21"/>
          <w:szCs w:val="21"/>
          <w:highlight w:val="none"/>
        </w:rPr>
        <w:t xml:space="preserve">费用结算挂钩。具体考核方法和标准按医院要求执行。除合同约定外，甲方不再向乙方额外支付其他费用。</w:t>
      </w:r>
      <w:r/>
    </w:p>
    <w:p>
      <w:pPr>
        <w:ind w:firstLine="420"/>
        <w:spacing w:line="400" w:lineRule="exact"/>
        <w:rPr>
          <w:rFonts w:hint="default" w:ascii="Times New Roman" w:hAnsi="Times New Roman" w:eastAsia="宋体" w:cs="Times New Roman"/>
          <w:color w:val="auto"/>
          <w:szCs w:val="21"/>
          <w:highlight w:val="none"/>
        </w:rPr>
      </w:pPr>
      <w:r>
        <w:rPr>
          <w:rFonts w:hint="eastAsia" w:ascii="Times New Roman" w:hAnsi="Times New Roman" w:cs="Times New Roman"/>
          <w:color w:val="auto"/>
          <w:szCs w:val="21"/>
          <w:highlight w:val="none"/>
          <w:lang w:val="en-US" w:eastAsia="zh-CN"/>
        </w:rPr>
        <w:t xml:space="preserve">4</w:t>
      </w:r>
      <w:r>
        <w:rPr>
          <w:rFonts w:hint="default" w:ascii="Times New Roman" w:hAnsi="Times New Roman" w:eastAsia="宋体" w:cs="Times New Roman"/>
          <w:color w:val="auto"/>
          <w:szCs w:val="21"/>
          <w:highlight w:val="none"/>
        </w:rPr>
        <w:t xml:space="preserve">、乙方账户信息：</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开户银行名称：</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 </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银行账号：</w:t>
      </w:r>
      <w:r>
        <w:rPr>
          <w:rFonts w:hint="default" w:ascii="Times New Roman" w:hAnsi="Times New Roman" w:eastAsia="宋体" w:cs="Times New Roman"/>
          <w:color w:val="auto"/>
          <w:szCs w:val="21"/>
          <w:highlight w:val="none"/>
          <w:u w:val="single"/>
        </w:rPr>
        <w:t xml:space="preserve">                 </w:t>
      </w:r>
      <w:r/>
    </w:p>
    <w:p>
      <w:pPr>
        <w:pStyle w:val="1076"/>
        <w:ind w:firstLine="422"/>
        <w:spacing w:line="400" w:lineRule="exact"/>
        <w:rPr>
          <w:rFonts w:hint="eastAsia" w:hAnsi="宋体" w:eastAsia="宋体"/>
          <w:b/>
          <w:color w:val="auto"/>
          <w:sz w:val="21"/>
          <w:szCs w:val="21"/>
          <w:highlight w:val="none"/>
        </w:rPr>
        <w:outlineLvl w:val="0"/>
      </w:pPr>
      <w:r>
        <w:rPr>
          <w:rFonts w:hint="eastAsia" w:hAnsi="宋体" w:eastAsia="宋体"/>
          <w:b/>
          <w:color w:val="auto"/>
          <w:sz w:val="21"/>
          <w:szCs w:val="21"/>
          <w:highlight w:val="none"/>
        </w:rPr>
        <w:t xml:space="preserve">三、服务质量与检验：</w:t>
      </w:r>
      <w:r/>
    </w:p>
    <w:p>
      <w:pPr>
        <w:pStyle w:val="1076"/>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1、待整个服务项目开始实施后，验收时供需双方派员一起当场对所提供的服务项目进行逐一验收，如发现整个服务项目与投标承诺有出入时，应作详细记录，由供方立即无条件更正，</w:t>
      </w:r>
      <w:r>
        <w:rPr>
          <w:rFonts w:hint="eastAsia" w:hAnsi="宋体" w:eastAsia="宋体"/>
          <w:color w:val="auto"/>
          <w:sz w:val="21"/>
          <w:szCs w:val="21"/>
          <w:highlight w:val="none"/>
          <w:lang w:val="en-US" w:eastAsia="zh-CN"/>
        </w:rPr>
        <w:t xml:space="preserve">如发现造成甲方损失，</w:t>
      </w:r>
      <w:r>
        <w:rPr>
          <w:rFonts w:hint="eastAsia" w:hAnsi="宋体" w:eastAsia="宋体"/>
          <w:color w:val="auto"/>
          <w:sz w:val="21"/>
          <w:szCs w:val="21"/>
          <w:highlight w:val="none"/>
        </w:rPr>
        <w:t xml:space="preserve">由</w:t>
      </w:r>
      <w:r>
        <w:rPr>
          <w:rFonts w:hint="eastAsia" w:hAnsi="宋体" w:eastAsia="宋体"/>
          <w:color w:val="auto"/>
          <w:sz w:val="21"/>
          <w:szCs w:val="21"/>
          <w:highlight w:val="none"/>
          <w:lang w:val="en-US" w:eastAsia="zh-CN"/>
        </w:rPr>
        <w:t xml:space="preserve">乙方</w:t>
      </w:r>
      <w:r>
        <w:rPr>
          <w:rFonts w:hint="eastAsia" w:hAnsi="宋体" w:eastAsia="宋体"/>
          <w:color w:val="auto"/>
          <w:sz w:val="21"/>
          <w:szCs w:val="21"/>
          <w:highlight w:val="none"/>
        </w:rPr>
        <w:t xml:space="preserve">承担因此而产生的</w:t>
      </w:r>
      <w:r>
        <w:rPr>
          <w:rFonts w:hint="eastAsia" w:hAnsi="宋体" w:eastAsia="宋体"/>
          <w:color w:val="auto"/>
          <w:sz w:val="21"/>
          <w:szCs w:val="21"/>
          <w:highlight w:val="none"/>
          <w:lang w:val="en-US" w:eastAsia="zh-CN"/>
        </w:rPr>
        <w:t xml:space="preserve">赔偿责任</w:t>
      </w:r>
      <w:r>
        <w:rPr>
          <w:rFonts w:hint="eastAsia" w:hAnsi="宋体" w:eastAsia="宋体"/>
          <w:color w:val="auto"/>
          <w:sz w:val="21"/>
          <w:szCs w:val="21"/>
          <w:highlight w:val="none"/>
        </w:rPr>
        <w:t xml:space="preserve">；</w:t>
      </w:r>
      <w:r/>
    </w:p>
    <w:p>
      <w:pPr>
        <w:pStyle w:val="107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2、全部服务内容完成后，</w:t>
      </w:r>
      <w:r>
        <w:rPr>
          <w:rFonts w:hint="eastAsia" w:hAnsi="宋体" w:eastAsia="宋体"/>
          <w:color w:val="auto"/>
          <w:sz w:val="21"/>
          <w:szCs w:val="21"/>
          <w:highlight w:val="none"/>
          <w:lang w:val="en-US" w:eastAsia="zh-CN"/>
        </w:rPr>
        <w:t xml:space="preserve">乙方应在10个工作日内提交验收材料，甲方应在收到验收材料后</w:t>
      </w:r>
      <w:r>
        <w:rPr>
          <w:rFonts w:hint="eastAsia" w:hAnsi="宋体" w:eastAsia="宋体"/>
          <w:color w:val="auto"/>
          <w:sz w:val="21"/>
          <w:szCs w:val="21"/>
          <w:highlight w:val="none"/>
        </w:rPr>
        <w:t xml:space="preserve">15个工作日内启动履约验收程序。验收内容包括服务质量、服务进度、人员和设备配备情况、行业和安全标准、项目需求和服务</w:t>
      </w:r>
      <w:r>
        <w:rPr>
          <w:rFonts w:hint="eastAsia" w:hAnsi="宋体" w:eastAsia="宋体"/>
          <w:color w:val="auto"/>
          <w:sz w:val="21"/>
          <w:szCs w:val="21"/>
          <w:highlight w:val="none"/>
        </w:rPr>
        <w:t xml:space="preserve">承诺、合同履约时间地点和方式等。验收形式为书面审核。甲方是履约验收工作的责任主体，成立验收小组负责采购项目履约验收具体工作。乙方参照验收内容，书面提供维修、维护保养、培训、保养辅材、系统维护的完整性等材料。甲方逾期未验收且未提出书面异议的，视为验收合格。甲方提出异议的，应就异议内容出具书面说明及相应证明材料；乙方应在收到异议后3个工作日内提交整改方案并完成整改。乙方逾期未整改或整改不合格的，甲方有权直接扣除对应费用。履约验收合格后，根据本合同第二款进行结算；存在异议的，甲乙双方协商解决，或通过法律途径解决。</w:t>
      </w:r>
      <w:r/>
    </w:p>
    <w:p>
      <w:pPr>
        <w:pStyle w:val="1076"/>
        <w:ind w:firstLine="422"/>
        <w:spacing w:line="400" w:lineRule="exact"/>
        <w:rPr>
          <w:rFonts w:hint="eastAsia" w:hAnsi="宋体" w:eastAsia="宋体"/>
          <w:b/>
          <w:color w:val="auto"/>
          <w:sz w:val="21"/>
          <w:szCs w:val="21"/>
          <w:highlight w:val="none"/>
        </w:rPr>
        <w:outlineLvl w:val="0"/>
      </w:pPr>
      <w:r>
        <w:rPr>
          <w:rFonts w:hint="eastAsia" w:hAnsi="宋体" w:eastAsia="宋体"/>
          <w:b/>
          <w:color w:val="auto"/>
          <w:sz w:val="21"/>
          <w:szCs w:val="21"/>
          <w:highlight w:val="none"/>
        </w:rPr>
        <w:t xml:space="preserve">四、甲方权利和义务：</w:t>
      </w:r>
      <w:r/>
    </w:p>
    <w:p>
      <w:pPr>
        <w:pStyle w:val="107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1、根据甲方采购要求及乙方响应文件中的承诺，对乙方提供的服务及履行本合同情况实行验收考核。</w:t>
      </w:r>
      <w:r/>
    </w:p>
    <w:p>
      <w:pPr>
        <w:pStyle w:val="107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2、甲方必须满足本采购文件相关要求</w:t>
      </w:r>
      <w:r>
        <w:rPr>
          <w:rFonts w:hint="eastAsia" w:hAnsi="宋体" w:eastAsia="宋体"/>
          <w:bCs/>
          <w:color w:val="auto"/>
          <w:sz w:val="21"/>
          <w:szCs w:val="21"/>
          <w:highlight w:val="none"/>
          <w:lang w:eastAsia="zh-CN"/>
        </w:rPr>
        <w:t xml:space="preserve">，</w:t>
      </w:r>
      <w:r>
        <w:rPr>
          <w:rFonts w:hint="eastAsia" w:hAnsi="宋体" w:eastAsia="宋体"/>
          <w:bCs/>
          <w:color w:val="auto"/>
          <w:sz w:val="21"/>
          <w:szCs w:val="21"/>
          <w:highlight w:val="none"/>
        </w:rPr>
        <w:t xml:space="preserve">为乙方提供维保用房；为乙方提供所需相关设备的技术资料及值勤、维修工作必备条件，并指定专人作为甲方联系人予以协调工作。加强与乙方</w:t>
      </w:r>
      <w:r>
        <w:rPr>
          <w:rFonts w:hint="eastAsia" w:hAnsi="宋体" w:eastAsia="宋体"/>
          <w:bCs/>
          <w:color w:val="auto"/>
          <w:sz w:val="21"/>
          <w:szCs w:val="21"/>
          <w:highlight w:val="none"/>
          <w:lang w:eastAsia="zh-CN"/>
        </w:rPr>
        <w:t xml:space="preserve">沟通</w:t>
      </w:r>
      <w:r>
        <w:rPr>
          <w:rFonts w:hint="eastAsia" w:hAnsi="宋体" w:eastAsia="宋体"/>
          <w:bCs/>
          <w:color w:val="auto"/>
          <w:sz w:val="21"/>
          <w:szCs w:val="21"/>
          <w:highlight w:val="none"/>
        </w:rPr>
        <w:t xml:space="preserve">，交流情况，互通信息。</w:t>
      </w:r>
      <w:r/>
    </w:p>
    <w:p>
      <w:pPr>
        <w:pStyle w:val="107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lang w:val="en-US" w:eastAsia="zh-CN"/>
        </w:rPr>
        <w:t xml:space="preserve">3</w:t>
      </w:r>
      <w:r>
        <w:rPr>
          <w:rFonts w:hint="eastAsia" w:hAnsi="宋体" w:eastAsia="宋体"/>
          <w:bCs/>
          <w:color w:val="auto"/>
          <w:sz w:val="21"/>
          <w:szCs w:val="21"/>
          <w:highlight w:val="none"/>
        </w:rPr>
        <w:t xml:space="preserve">、甲方应教育所属人员尊重乙方工作人员的劳动成果，积极配合乙方工作人员履行好合同所规定的职责和义务。对甲方人员因使用设备、器材、器械不当而造成的损失与乙方无关。</w:t>
      </w:r>
      <w:r/>
    </w:p>
    <w:p>
      <w:pPr>
        <w:pStyle w:val="1076"/>
        <w:ind w:firstLine="422"/>
        <w:spacing w:line="400" w:lineRule="exact"/>
        <w:rPr>
          <w:rFonts w:hint="eastAsia" w:hAnsi="宋体" w:eastAsia="宋体"/>
          <w:b/>
          <w:color w:val="auto"/>
          <w:sz w:val="21"/>
          <w:szCs w:val="21"/>
          <w:highlight w:val="none"/>
        </w:rPr>
        <w:outlineLvl w:val="0"/>
      </w:pPr>
      <w:r>
        <w:rPr>
          <w:rFonts w:hint="eastAsia" w:hAnsi="宋体" w:eastAsia="宋体"/>
          <w:b/>
          <w:color w:val="auto"/>
          <w:sz w:val="21"/>
          <w:szCs w:val="21"/>
          <w:highlight w:val="none"/>
        </w:rPr>
        <w:t xml:space="preserve">五、乙方权利和义务：</w:t>
      </w:r>
      <w:r/>
    </w:p>
    <w:p>
      <w:pPr>
        <w:pStyle w:val="1076"/>
        <w:ind w:firstLine="422"/>
        <w:spacing w:line="400" w:lineRule="exact"/>
        <w:rPr>
          <w:rFonts w:hint="eastAsia" w:hAnsi="宋体" w:eastAsia="宋体"/>
          <w:bCs/>
          <w:color w:val="auto"/>
          <w:sz w:val="21"/>
          <w:szCs w:val="21"/>
          <w:highlight w:val="none"/>
          <w:lang w:eastAsia="zh-CN"/>
        </w:rPr>
      </w:pPr>
      <w:r>
        <w:rPr>
          <w:rFonts w:hint="eastAsia" w:hAnsi="宋体" w:eastAsia="宋体"/>
          <w:bCs/>
          <w:color w:val="auto"/>
          <w:sz w:val="21"/>
          <w:szCs w:val="21"/>
          <w:highlight w:val="none"/>
        </w:rPr>
        <w:t xml:space="preserve">1、乙方应严格按照招标文件、投标文件、中标通知书及本合同约定的服务标准、流程、频次完成全部服务项目，服务质量不得低于投标承诺及行业通行标准</w:t>
      </w:r>
      <w:r>
        <w:rPr>
          <w:rFonts w:hint="eastAsia" w:hAnsi="宋体" w:eastAsia="宋体"/>
          <w:bCs/>
          <w:color w:val="auto"/>
          <w:sz w:val="21"/>
          <w:szCs w:val="21"/>
          <w:highlight w:val="none"/>
          <w:lang w:eastAsia="zh-CN"/>
        </w:rPr>
        <w:t xml:space="preserve">。</w:t>
      </w:r>
      <w:r/>
    </w:p>
    <w:p>
      <w:pPr>
        <w:pStyle w:val="107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2、乙方必须满足本采购文件要求</w:t>
      </w:r>
      <w:r>
        <w:rPr>
          <w:rFonts w:hint="eastAsia" w:hAnsi="宋体" w:eastAsia="宋体"/>
          <w:bCs/>
          <w:color w:val="auto"/>
          <w:sz w:val="21"/>
          <w:szCs w:val="21"/>
          <w:highlight w:val="none"/>
          <w:lang w:eastAsia="zh-CN"/>
        </w:rPr>
        <w:t xml:space="preserve">，</w:t>
      </w:r>
      <w:r>
        <w:rPr>
          <w:rFonts w:hint="eastAsia" w:hAnsi="宋体" w:eastAsia="宋体"/>
          <w:bCs/>
          <w:color w:val="auto"/>
          <w:sz w:val="21"/>
          <w:szCs w:val="21"/>
          <w:highlight w:val="none"/>
        </w:rPr>
        <w:t xml:space="preserve">乙方在后勤服务工作中应当做到文明工作、安全生产，采取必要的安全防范措施，合同期内若发生安全事故由乙方承担，与甲方无关。</w:t>
      </w:r>
      <w:r/>
    </w:p>
    <w:p>
      <w:pPr>
        <w:pStyle w:val="107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lang w:val="en-US" w:eastAsia="zh-CN"/>
        </w:rPr>
        <w:t xml:space="preserve">3</w:t>
      </w:r>
      <w:r>
        <w:rPr>
          <w:rFonts w:hint="eastAsia" w:hAnsi="宋体" w:eastAsia="宋体"/>
          <w:bCs/>
          <w:color w:val="auto"/>
          <w:sz w:val="21"/>
          <w:szCs w:val="21"/>
          <w:highlight w:val="none"/>
        </w:rPr>
        <w:t xml:space="preserve">、乙方应及时调整不适应工作需求的服务人员，如甲方经考核有合理依据认为该员工不能胜任本职工作的，必须调整乙方应在收到甲方书面通知后3个工作日内更换为同等资质及经验的人员，更换期间的服务空档由乙方自行采取措施弥补，不得影响正常服务。</w:t>
      </w:r>
      <w:r/>
    </w:p>
    <w:p>
      <w:pPr>
        <w:pStyle w:val="107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lang w:val="en-US" w:eastAsia="zh-CN"/>
        </w:rPr>
        <w:t xml:space="preserve">4</w:t>
      </w:r>
      <w:r>
        <w:rPr>
          <w:rFonts w:hint="eastAsia" w:hAnsi="宋体" w:eastAsia="宋体"/>
          <w:bCs/>
          <w:color w:val="auto"/>
          <w:sz w:val="21"/>
          <w:szCs w:val="21"/>
          <w:highlight w:val="none"/>
        </w:rPr>
        <w:t xml:space="preserve">、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pStyle w:val="1076"/>
        <w:ind w:firstLine="422"/>
        <w:spacing w:line="400" w:lineRule="exact"/>
        <w:rPr>
          <w:rFonts w:hAnsi="宋体" w:eastAsia="宋体"/>
          <w:b/>
          <w:color w:val="auto"/>
          <w:sz w:val="21"/>
          <w:szCs w:val="21"/>
          <w:highlight w:val="none"/>
        </w:rPr>
        <w:outlineLvl w:val="0"/>
      </w:pPr>
      <w:r>
        <w:rPr>
          <w:rFonts w:hint="eastAsia" w:hAnsi="宋体" w:eastAsia="宋体"/>
          <w:b/>
          <w:color w:val="auto"/>
          <w:sz w:val="21"/>
          <w:szCs w:val="21"/>
          <w:highlight w:val="none"/>
        </w:rPr>
        <w:t xml:space="preserve">六、违约责任：</w:t>
      </w:r>
      <w:r/>
    </w:p>
    <w:p>
      <w:pPr>
        <w:pStyle w:val="107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合同一方不履行合同义务或者履行合同义务不符合约定的，应当承担继续履行、采取补救措施或者赔偿损失等违约责任。本合同项下所指“损失”“赔偿责任”均包括但不限于律师费、诉讼费（案件受理费、保全费）、执行费、保全保险费等费用。</w:t>
      </w:r>
      <w:r/>
    </w:p>
    <w:p>
      <w:pPr>
        <w:pStyle w:val="107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1、甲方违约责任：</w:t>
      </w:r>
      <w:r/>
    </w:p>
    <w:p>
      <w:pPr>
        <w:pStyle w:val="107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1.1在合同生效后，甲方无正当理由要求解除合同的，应向乙方偿付合同总价款的5%作为违约金，违约金不足以补偿损失的，乙方有权要求甲方补足。</w:t>
      </w:r>
      <w:r/>
    </w:p>
    <w:p>
      <w:pPr>
        <w:pStyle w:val="107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1.2甲方逾期付款的应按照逾期付款金额的每天万分之四支付逾期付款违约金，但至多不超过合同总价款的5%。</w:t>
      </w:r>
      <w:r/>
    </w:p>
    <w:p>
      <w:pPr>
        <w:pStyle w:val="107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2、乙方违约责任：</w:t>
      </w:r>
      <w:r/>
    </w:p>
    <w:p>
      <w:pPr>
        <w:pStyle w:val="107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2.1乙方未按合同规定提供服务或提供服务不合格，不能完成合同，从而影响甲方正常项目进度的，甲方有权解除合同，乙方向甲方偿付合同总价款10%的违约金，违约金不足以补偿损失的，</w:t>
      </w:r>
      <w:r>
        <w:rPr>
          <w:rFonts w:hint="eastAsia" w:hAnsi="宋体" w:eastAsia="宋体"/>
          <w:bCs/>
          <w:color w:val="auto"/>
          <w:sz w:val="21"/>
          <w:szCs w:val="21"/>
          <w:highlight w:val="none"/>
          <w:lang w:val="en-US" w:eastAsia="zh-CN"/>
        </w:rPr>
        <w:t xml:space="preserve">甲方有权要求乙方补足</w:t>
      </w:r>
      <w:r>
        <w:rPr>
          <w:rFonts w:hint="eastAsia" w:hAnsi="宋体" w:eastAsia="宋体"/>
          <w:bCs/>
          <w:color w:val="auto"/>
          <w:sz w:val="21"/>
          <w:szCs w:val="21"/>
          <w:highlight w:val="none"/>
        </w:rPr>
        <w:t xml:space="preserve">。</w:t>
      </w:r>
      <w:r/>
    </w:p>
    <w:p>
      <w:pPr>
        <w:pStyle w:val="1076"/>
        <w:ind w:firstLine="422"/>
        <w:spacing w:line="400" w:lineRule="exact"/>
        <w:rPr>
          <w:rFonts w:hint="default" w:hAnsi="宋体" w:eastAsia="宋体"/>
          <w:bCs/>
          <w:color w:val="auto"/>
          <w:sz w:val="21"/>
          <w:szCs w:val="21"/>
          <w:highlight w:val="none"/>
          <w:lang w:val="en-US" w:eastAsia="zh-CN"/>
        </w:rPr>
      </w:pPr>
      <w:r>
        <w:rPr>
          <w:rFonts w:hint="eastAsia" w:hAnsi="宋体" w:eastAsia="宋体"/>
          <w:bCs/>
          <w:color w:val="auto"/>
          <w:sz w:val="21"/>
          <w:szCs w:val="21"/>
          <w:highlight w:val="none"/>
        </w:rPr>
        <w:t xml:space="preserve">2.2乙方在合同期限内不提供服务或提供服务不合格，影响甲方正常工作的，应当向甲方支付合同总价款10%的违约金并赔偿甲方因此产生的损失。</w:t>
      </w:r>
      <w:r>
        <w:rPr>
          <w:rFonts w:hint="eastAsia" w:hAnsi="宋体" w:eastAsia="宋体"/>
          <w:bCs/>
          <w:color w:val="auto"/>
          <w:sz w:val="21"/>
          <w:szCs w:val="21"/>
          <w:highlight w:val="none"/>
          <w:lang w:val="en-US" w:eastAsia="zh-CN"/>
        </w:rPr>
        <w:t xml:space="preserve">罚款方式详见考核细则。</w:t>
      </w:r>
      <w:r/>
    </w:p>
    <w:p>
      <w:pPr>
        <w:pStyle w:val="107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2.3乙方未能按照本合同约定提供伴随服务及相关的其他服务的，甲方有权责令乙方于3日内予以改正，乙方逾期不改正的或者经甲方责令改正超过3次的，视为乙方违约，乙方应当向甲方支付合同总价款10%的违约金并赔偿甲方因此产生的损失。</w:t>
      </w:r>
      <w:r/>
    </w:p>
    <w:p>
      <w:pPr>
        <w:pStyle w:val="1076"/>
        <w:ind w:firstLine="422"/>
        <w:spacing w:line="400" w:lineRule="exact"/>
        <w:rPr>
          <w:rFonts w:hint="default" w:hAnsi="宋体" w:eastAsia="宋体"/>
          <w:bCs/>
          <w:color w:val="auto"/>
          <w:sz w:val="21"/>
          <w:szCs w:val="21"/>
          <w:highlight w:val="none"/>
          <w:lang w:val="en-US" w:eastAsia="zh-CN"/>
        </w:rPr>
      </w:pPr>
      <w:r>
        <w:rPr>
          <w:rFonts w:hint="eastAsia" w:hAnsi="宋体" w:eastAsia="宋体"/>
          <w:bCs/>
          <w:color w:val="auto"/>
          <w:sz w:val="21"/>
          <w:szCs w:val="21"/>
          <w:highlight w:val="none"/>
          <w:lang w:val="en-US" w:eastAsia="zh-CN"/>
        </w:rPr>
        <w:t xml:space="preserve">2.4</w:t>
      </w:r>
      <w:r>
        <w:rPr>
          <w:rFonts w:hint="eastAsia" w:hAnsi="宋体" w:eastAsia="宋体"/>
          <w:bCs/>
          <w:color w:val="auto"/>
          <w:sz w:val="21"/>
          <w:szCs w:val="21"/>
          <w:highlight w:val="none"/>
          <w:lang w:eastAsia="zh-CN"/>
        </w:rPr>
        <w:t xml:space="preserve">乙方应在</w:t>
      </w:r>
      <w:r>
        <w:rPr>
          <w:rFonts w:hint="eastAsia" w:hAnsi="宋体" w:eastAsia="宋体"/>
          <w:bCs/>
          <w:color w:val="auto"/>
          <w:sz w:val="21"/>
          <w:szCs w:val="21"/>
          <w:highlight w:val="none"/>
        </w:rPr>
        <w:t xml:space="preserve">签订合同后4个月内提供其与相关设备厂家的</w:t>
      </w:r>
      <w:r>
        <w:rPr>
          <w:rFonts w:hint="eastAsia" w:hAnsi="宋体" w:eastAsia="宋体"/>
          <w:bCs/>
          <w:color w:val="auto"/>
          <w:sz w:val="21"/>
          <w:szCs w:val="21"/>
          <w:highlight w:val="none"/>
          <w:lang w:eastAsia="zh-CN"/>
        </w:rPr>
        <w:t xml:space="preserve">采购</w:t>
      </w:r>
      <w:r>
        <w:rPr>
          <w:rFonts w:hint="eastAsia" w:hAnsi="宋体" w:eastAsia="宋体"/>
          <w:bCs/>
          <w:color w:val="auto"/>
          <w:sz w:val="21"/>
          <w:szCs w:val="21"/>
          <w:highlight w:val="none"/>
        </w:rPr>
        <w:t xml:space="preserve">合同，</w:t>
      </w:r>
      <w:r>
        <w:rPr>
          <w:rFonts w:hint="eastAsia" w:hAnsi="宋体" w:eastAsia="宋体"/>
          <w:bCs/>
          <w:color w:val="auto"/>
          <w:sz w:val="21"/>
          <w:szCs w:val="21"/>
          <w:highlight w:val="none"/>
          <w:lang w:eastAsia="zh-CN"/>
        </w:rPr>
        <w:t xml:space="preserve">供甲方备案。如未按期提供，</w:t>
      </w:r>
      <w:r>
        <w:rPr>
          <w:rFonts w:hint="eastAsia" w:hAnsi="宋体" w:eastAsia="宋体"/>
          <w:bCs/>
          <w:color w:val="auto"/>
          <w:sz w:val="21"/>
          <w:szCs w:val="21"/>
          <w:highlight w:val="none"/>
        </w:rPr>
        <w:t xml:space="preserve">采购人有权解除合同。</w:t>
      </w:r>
      <w:r/>
    </w:p>
    <w:p>
      <w:pPr>
        <w:pStyle w:val="1076"/>
        <w:ind w:firstLine="422"/>
        <w:spacing w:line="400" w:lineRule="exact"/>
        <w:rPr>
          <w:rFonts w:hint="eastAsia" w:hAnsi="宋体" w:eastAsia="宋体"/>
          <w:bCs/>
          <w:color w:val="auto"/>
          <w:sz w:val="21"/>
          <w:szCs w:val="21"/>
          <w:highlight w:val="none"/>
        </w:rPr>
        <w:outlineLvl w:val="0"/>
      </w:pPr>
      <w:r>
        <w:rPr>
          <w:rFonts w:hint="eastAsia" w:hAnsi="宋体" w:eastAsia="宋体"/>
          <w:bCs/>
          <w:color w:val="auto"/>
          <w:sz w:val="21"/>
          <w:szCs w:val="21"/>
          <w:highlight w:val="none"/>
        </w:rPr>
        <w:t xml:space="preserve">七、不可抗力：</w:t>
      </w:r>
      <w:r/>
    </w:p>
    <w:p>
      <w:pPr>
        <w:pStyle w:val="107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1、因不可抗力（或甲、乙双方）不能控制的原因不能履行合同的，根据不可抗力的影响，部分或者全部免除责任。但合同一方迟延履行后发生不可抗力的，不能免除责任。</w:t>
      </w:r>
      <w:r/>
    </w:p>
    <w:p>
      <w:pPr>
        <w:pStyle w:val="107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2、合同一方因不可抗力不能履行合同的，应当及时通知对方，以减轻可能给对方造成的损失，并应当在合理期限内提供证明。</w:t>
      </w:r>
      <w:r/>
    </w:p>
    <w:p>
      <w:pPr>
        <w:pStyle w:val="1076"/>
        <w:ind w:firstLine="422"/>
        <w:spacing w:line="400" w:lineRule="exact"/>
        <w:rPr>
          <w:rFonts w:hint="eastAsia" w:hAnsi="宋体" w:eastAsia="宋体"/>
          <w:bCs/>
          <w:color w:val="auto"/>
          <w:sz w:val="21"/>
          <w:szCs w:val="21"/>
          <w:highlight w:val="none"/>
        </w:rPr>
        <w:outlineLvl w:val="0"/>
      </w:pPr>
      <w:r>
        <w:rPr>
          <w:rFonts w:hint="eastAsia" w:hAnsi="宋体" w:eastAsia="宋体"/>
          <w:bCs/>
          <w:color w:val="auto"/>
          <w:sz w:val="21"/>
          <w:szCs w:val="21"/>
          <w:highlight w:val="none"/>
        </w:rPr>
        <w:t xml:space="preserve">八、合同</w:t>
      </w:r>
      <w:r>
        <w:rPr>
          <w:rFonts w:hint="eastAsia" w:hAnsi="宋体" w:eastAsia="宋体"/>
          <w:bCs/>
          <w:color w:val="auto"/>
          <w:sz w:val="21"/>
          <w:szCs w:val="21"/>
          <w:highlight w:val="none"/>
          <w:lang w:eastAsia="zh-CN"/>
        </w:rPr>
        <w:t xml:space="preserve">的</w:t>
      </w:r>
      <w:r>
        <w:rPr>
          <w:rFonts w:hint="eastAsia" w:hAnsi="宋体" w:eastAsia="宋体"/>
          <w:bCs/>
          <w:color w:val="auto"/>
          <w:sz w:val="21"/>
          <w:szCs w:val="21"/>
          <w:highlight w:val="none"/>
          <w:lang w:val="en-US" w:eastAsia="zh-CN"/>
        </w:rPr>
        <w:t xml:space="preserve">变更与</w:t>
      </w:r>
      <w:r>
        <w:rPr>
          <w:rFonts w:hint="eastAsia" w:hAnsi="宋体" w:eastAsia="宋体"/>
          <w:bCs/>
          <w:color w:val="auto"/>
          <w:sz w:val="21"/>
          <w:szCs w:val="21"/>
          <w:highlight w:val="none"/>
        </w:rPr>
        <w:t xml:space="preserve">修改：</w:t>
      </w:r>
      <w:r/>
    </w:p>
    <w:p>
      <w:pPr>
        <w:pStyle w:val="107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在合同有效期内</w:t>
      </w:r>
      <w:r>
        <w:rPr>
          <w:rFonts w:hint="eastAsia" w:hAnsi="宋体" w:eastAsia="宋体"/>
          <w:bCs/>
          <w:color w:val="auto"/>
          <w:sz w:val="21"/>
          <w:szCs w:val="21"/>
          <w:highlight w:val="none"/>
          <w:lang w:val="en-US" w:eastAsia="zh-CN"/>
        </w:rPr>
        <w:t xml:space="preserve">任意</w:t>
      </w:r>
      <w:r>
        <w:rPr>
          <w:rFonts w:hint="eastAsia" w:hAnsi="宋体" w:eastAsia="宋体"/>
          <w:bCs/>
          <w:color w:val="auto"/>
          <w:sz w:val="21"/>
          <w:szCs w:val="21"/>
          <w:highlight w:val="none"/>
        </w:rPr>
        <w:t xml:space="preserve">一方不得擅自变更或中止此合同，甲方和乙方都不得擅自变更本合同，但合同继续履行将损害国家和社会公共利益的除外。如任何一方需变更，应向另一方发出书面通知，经双方协商并以书面补充协议的形式确定，双方签字盖章后生效，可按该补充协议继续履行。未经双方同意，擅自变更或中止此</w:t>
      </w:r>
      <w:r>
        <w:rPr>
          <w:rFonts w:hint="eastAsia" w:hAnsi="宋体" w:eastAsia="宋体"/>
          <w:bCs/>
          <w:color w:val="auto"/>
          <w:sz w:val="21"/>
          <w:szCs w:val="21"/>
          <w:highlight w:val="none"/>
          <w:lang w:val="en-US" w:eastAsia="zh-CN"/>
        </w:rPr>
        <w:t xml:space="preserve">合同</w:t>
      </w:r>
      <w:r>
        <w:rPr>
          <w:rFonts w:hint="eastAsia" w:hAnsi="宋体" w:eastAsia="宋体"/>
          <w:bCs/>
          <w:color w:val="auto"/>
          <w:sz w:val="21"/>
          <w:szCs w:val="21"/>
          <w:highlight w:val="none"/>
        </w:rPr>
        <w:t xml:space="preserve">的一方要</w:t>
      </w:r>
      <w:r>
        <w:rPr>
          <w:rFonts w:hint="eastAsia" w:hAnsi="宋体" w:eastAsia="宋体"/>
          <w:bCs/>
          <w:color w:val="auto"/>
          <w:sz w:val="21"/>
          <w:szCs w:val="21"/>
          <w:highlight w:val="none"/>
          <w:lang w:val="en-US" w:eastAsia="zh-CN"/>
        </w:rPr>
        <w:t xml:space="preserve">承担</w:t>
      </w:r>
      <w:r>
        <w:rPr>
          <w:rFonts w:hint="eastAsia" w:hAnsi="宋体" w:eastAsia="宋体"/>
          <w:bCs/>
          <w:color w:val="auto"/>
          <w:sz w:val="21"/>
          <w:szCs w:val="21"/>
          <w:highlight w:val="none"/>
        </w:rPr>
        <w:t xml:space="preserve">违约责任。此项协议需终止或续签，</w:t>
      </w:r>
      <w:r>
        <w:rPr>
          <w:rFonts w:hint="eastAsia" w:hAnsi="宋体" w:eastAsia="宋体"/>
          <w:bCs/>
          <w:color w:val="auto"/>
          <w:sz w:val="21"/>
          <w:szCs w:val="21"/>
          <w:highlight w:val="none"/>
          <w:lang w:val="en-US" w:eastAsia="zh-CN"/>
        </w:rPr>
        <w:t xml:space="preserve">准备中止或续签的一方</w:t>
      </w:r>
      <w:r>
        <w:rPr>
          <w:rFonts w:hint="eastAsia" w:hAnsi="宋体" w:eastAsia="宋体"/>
          <w:bCs/>
          <w:color w:val="auto"/>
          <w:sz w:val="21"/>
          <w:szCs w:val="21"/>
          <w:highlight w:val="none"/>
        </w:rPr>
        <w:t xml:space="preserve">应在协议期内提前三个月通知对方。</w:t>
      </w:r>
      <w:r/>
    </w:p>
    <w:p>
      <w:pPr>
        <w:pStyle w:val="1076"/>
        <w:ind w:firstLine="422"/>
        <w:spacing w:line="400" w:lineRule="exact"/>
        <w:rPr>
          <w:rFonts w:hint="eastAsia" w:hAnsi="宋体" w:eastAsia="宋体"/>
          <w:bCs/>
          <w:color w:val="auto"/>
          <w:sz w:val="21"/>
          <w:szCs w:val="21"/>
          <w:highlight w:val="none"/>
        </w:rPr>
        <w:outlineLvl w:val="0"/>
      </w:pPr>
      <w:r>
        <w:rPr>
          <w:rFonts w:hint="eastAsia" w:hAnsi="宋体" w:eastAsia="宋体"/>
          <w:bCs/>
          <w:color w:val="auto"/>
          <w:sz w:val="21"/>
          <w:szCs w:val="21"/>
          <w:highlight w:val="none"/>
        </w:rPr>
        <w:t xml:space="preserve">九、转让和分包：</w:t>
      </w:r>
      <w:r/>
    </w:p>
    <w:p>
      <w:pPr>
        <w:pStyle w:val="107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1、政府采购合同的部分和全部都不得转让。</w:t>
      </w:r>
      <w:r/>
    </w:p>
    <w:p>
      <w:pPr>
        <w:pStyle w:val="107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pStyle w:val="1076"/>
        <w:ind w:firstLine="422"/>
        <w:spacing w:line="400" w:lineRule="exact"/>
        <w:rPr>
          <w:rFonts w:hint="eastAsia" w:hAnsi="宋体" w:eastAsia="宋体"/>
          <w:bCs/>
          <w:color w:val="auto"/>
          <w:sz w:val="21"/>
          <w:szCs w:val="21"/>
          <w:highlight w:val="none"/>
        </w:rPr>
        <w:outlineLvl w:val="0"/>
      </w:pPr>
      <w:r>
        <w:rPr>
          <w:rFonts w:hint="eastAsia" w:hAnsi="宋体" w:eastAsia="宋体"/>
          <w:bCs/>
          <w:color w:val="auto"/>
          <w:sz w:val="21"/>
          <w:szCs w:val="21"/>
          <w:highlight w:val="none"/>
        </w:rPr>
        <w:t xml:space="preserve">十、争议解决办法：</w:t>
      </w:r>
      <w:r/>
    </w:p>
    <w:p>
      <w:pPr>
        <w:pStyle w:val="107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因本合同或与本合同有关的一切事项发生争议，由双方友好协商解决。协商不成的，任何一方均可向甲方所在地</w:t>
      </w:r>
      <w:r>
        <w:rPr>
          <w:rFonts w:hint="eastAsia" w:hAnsi="宋体" w:eastAsia="宋体"/>
          <w:bCs/>
          <w:color w:val="auto"/>
          <w:sz w:val="21"/>
          <w:szCs w:val="21"/>
          <w:highlight w:val="none"/>
          <w:lang w:val="en-US" w:eastAsia="zh-CN"/>
        </w:rPr>
        <w:t xml:space="preserve">有管辖权</w:t>
      </w:r>
      <w:r>
        <w:rPr>
          <w:rFonts w:hint="eastAsia" w:hAnsi="宋体" w:eastAsia="宋体"/>
          <w:bCs/>
          <w:color w:val="auto"/>
          <w:sz w:val="21"/>
          <w:szCs w:val="21"/>
          <w:highlight w:val="none"/>
        </w:rPr>
        <w:t xml:space="preserve">的人民法院起诉</w:t>
      </w:r>
      <w:r>
        <w:rPr>
          <w:rFonts w:hint="eastAsia" w:hAnsi="宋体" w:eastAsia="宋体"/>
          <w:bCs/>
          <w:color w:val="auto"/>
          <w:sz w:val="21"/>
          <w:szCs w:val="21"/>
          <w:highlight w:val="none"/>
          <w:lang w:eastAsia="zh-CN"/>
        </w:rPr>
        <w:t xml:space="preserve">，因诉讼产生的各项费用，包括但不限于诉讼费、律师费、保全费、担保费、公证费、差旅费、鉴定费等均由败诉方承担。</w:t>
      </w:r>
      <w:r>
        <w:rPr>
          <w:rFonts w:hint="eastAsia" w:hAnsi="宋体" w:eastAsia="宋体"/>
          <w:bCs/>
          <w:color w:val="auto"/>
          <w:sz w:val="21"/>
          <w:szCs w:val="21"/>
          <w:highlight w:val="none"/>
        </w:rPr>
        <w:t xml:space="preserve">。</w:t>
      </w:r>
      <w:r/>
    </w:p>
    <w:p>
      <w:pPr>
        <w:pStyle w:val="1076"/>
        <w:ind w:firstLine="422"/>
        <w:spacing w:line="400" w:lineRule="exact"/>
        <w:rPr>
          <w:rFonts w:hint="eastAsia" w:hAnsi="宋体" w:eastAsia="宋体"/>
          <w:bCs/>
          <w:color w:val="auto"/>
          <w:sz w:val="21"/>
          <w:szCs w:val="21"/>
          <w:highlight w:val="none"/>
        </w:rPr>
        <w:outlineLvl w:val="0"/>
      </w:pPr>
      <w:r>
        <w:rPr>
          <w:rFonts w:hint="eastAsia" w:hAnsi="宋体" w:eastAsia="宋体"/>
          <w:bCs/>
          <w:color w:val="auto"/>
          <w:sz w:val="21"/>
          <w:szCs w:val="21"/>
          <w:highlight w:val="none"/>
        </w:rPr>
        <w:t xml:space="preserve">十一、合同的解除：</w:t>
      </w:r>
      <w:r/>
    </w:p>
    <w:p>
      <w:pPr>
        <w:pStyle w:val="107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1、除《</w:t>
      </w:r>
      <w:r>
        <w:rPr>
          <w:rFonts w:hint="eastAsia" w:hAnsi="宋体" w:eastAsia="宋体"/>
          <w:bCs/>
          <w:color w:val="auto"/>
          <w:sz w:val="21"/>
          <w:szCs w:val="21"/>
          <w:highlight w:val="none"/>
          <w:lang w:eastAsia="zh-CN"/>
        </w:rPr>
        <w:t xml:space="preserve">中华人民共和国政府采购法</w:t>
      </w:r>
      <w:r>
        <w:rPr>
          <w:rFonts w:hint="eastAsia" w:hAnsi="宋体" w:eastAsia="宋体"/>
          <w:bCs/>
          <w:color w:val="auto"/>
          <w:sz w:val="21"/>
          <w:szCs w:val="21"/>
          <w:highlight w:val="none"/>
        </w:rPr>
        <w:t xml:space="preserve">》第49条、第50条第二款规定的情形及本合同约定的情形外，本合同签订后，甲乙双方不得擅自变更、解除或终止本合同。</w:t>
      </w:r>
      <w:r/>
    </w:p>
    <w:p>
      <w:pPr>
        <w:pStyle w:val="107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2、有下列情形之一，合同一方可以解除合同：</w:t>
      </w:r>
      <w:r/>
    </w:p>
    <w:p>
      <w:pPr>
        <w:pStyle w:val="107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2.1因不可抗力致使不能实现合同目的，未受不可抗力影响的一方有权解除合同；</w:t>
      </w:r>
      <w:r/>
    </w:p>
    <w:p>
      <w:pPr>
        <w:pStyle w:val="107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2.2因合同一方违约导致合同不能履行，另一方有权解除合同。</w:t>
      </w:r>
      <w:r/>
    </w:p>
    <w:p>
      <w:pPr>
        <w:pStyle w:val="107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3、有权解除合同的一方，应当在违约事实或不可抗力发生之后三十天内书面通知对方提出解除合同，合同在书面通知到达对方时解除。</w:t>
      </w:r>
      <w:r/>
    </w:p>
    <w:p>
      <w:pPr>
        <w:pStyle w:val="1076"/>
        <w:ind w:firstLine="422"/>
        <w:spacing w:line="400" w:lineRule="exact"/>
        <w:rPr>
          <w:rFonts w:hint="eastAsia" w:hAnsi="宋体" w:eastAsia="宋体"/>
          <w:bCs/>
          <w:color w:val="auto"/>
          <w:sz w:val="21"/>
          <w:szCs w:val="21"/>
          <w:highlight w:val="none"/>
        </w:rPr>
        <w:outlineLvl w:val="0"/>
      </w:pPr>
      <w:r>
        <w:rPr>
          <w:rFonts w:hint="eastAsia" w:hAnsi="宋体" w:eastAsia="宋体"/>
          <w:bCs/>
          <w:color w:val="auto"/>
          <w:sz w:val="21"/>
          <w:szCs w:val="21"/>
          <w:highlight w:val="none"/>
        </w:rPr>
        <w:t xml:space="preserve">十二、其它约定事项：</w:t>
      </w:r>
      <w:r/>
    </w:p>
    <w:p>
      <w:pPr>
        <w:pStyle w:val="1076"/>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p>
    <w:p>
      <w:pPr>
        <w:pStyle w:val="1076"/>
        <w:ind w:firstLine="422"/>
        <w:spacing w:line="400" w:lineRule="exact"/>
        <w:rPr>
          <w:rFonts w:hint="eastAsia" w:hAnsi="宋体" w:eastAsia="宋体"/>
          <w:bCs/>
          <w:color w:val="auto"/>
          <w:sz w:val="21"/>
          <w:szCs w:val="21"/>
          <w:highlight w:val="none"/>
        </w:rPr>
        <w:outlineLvl w:val="0"/>
      </w:pPr>
      <w:r>
        <w:rPr>
          <w:rFonts w:hint="eastAsia" w:hAnsi="宋体" w:eastAsia="宋体"/>
          <w:bCs/>
          <w:color w:val="auto"/>
          <w:sz w:val="21"/>
          <w:szCs w:val="21"/>
          <w:highlight w:val="none"/>
        </w:rPr>
        <w:t xml:space="preserve">十三、合同的生效：</w:t>
      </w:r>
      <w:r/>
    </w:p>
    <w:p>
      <w:pPr>
        <w:ind w:firstLine="420"/>
        <w:spacing w:line="40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1、本合同在双方签字盖章后即生效。</w:t>
      </w:r>
      <w:r/>
    </w:p>
    <w:p>
      <w:pPr>
        <w:ind w:firstLine="420"/>
        <w:spacing w:line="40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2、合同在执行过程中出现的未尽事宜，双方在不违背本合同和招标文件的原则下协商解决，协商结果以书面形式盖章记录在案，作为本合同的附件，与本合同具有同等效力。</w:t>
      </w:r>
      <w:r/>
    </w:p>
    <w:p>
      <w:pPr>
        <w:ind w:firstLine="420"/>
        <w:spacing w:line="400" w:lineRule="exact"/>
        <w:rPr>
          <w:rFonts w:hint="default" w:ascii="Times New Roman" w:hAnsi="Times New Roman" w:eastAsia="宋体" w:cs="Times New Roman"/>
          <w:color w:val="auto"/>
          <w:szCs w:val="21"/>
          <w:highlight w:val="none"/>
        </w:rPr>
        <w:outlineLvl w:val="0"/>
      </w:pPr>
      <w:r>
        <w:rPr>
          <w:rFonts w:hint="eastAsia" w:ascii="Times New Roman" w:hAnsi="Times New Roman" w:cs="Times New Roman"/>
          <w:color w:val="auto"/>
          <w:szCs w:val="21"/>
          <w:highlight w:val="none"/>
          <w:lang w:val="en-US" w:eastAsia="zh-CN"/>
        </w:rPr>
        <w:t xml:space="preserve">十四</w:t>
      </w:r>
      <w:r>
        <w:rPr>
          <w:rFonts w:hint="default" w:ascii="Times New Roman" w:hAnsi="Times New Roman" w:eastAsia="宋体" w:cs="Times New Roman"/>
          <w:color w:val="auto"/>
          <w:szCs w:val="21"/>
          <w:highlight w:val="none"/>
        </w:rPr>
        <w:t xml:space="preserve">、附则</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1、合同份数</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eastAsia" w:hAnsi="宋体" w:eastAsia="宋体"/>
          <w:bCs/>
          <w:color w:val="auto"/>
          <w:sz w:val="21"/>
          <w:szCs w:val="21"/>
          <w:highlight w:val="none"/>
        </w:rPr>
        <w:t xml:space="preserve">本合同一式伍份，甲方贰份，乙方</w:t>
      </w:r>
      <w:r>
        <w:rPr>
          <w:rFonts w:hint="eastAsia" w:hAnsi="宋体" w:eastAsia="宋体"/>
          <w:bCs/>
          <w:color w:val="auto"/>
          <w:sz w:val="21"/>
          <w:szCs w:val="21"/>
          <w:highlight w:val="none"/>
          <w:lang w:val="en-US" w:eastAsia="zh-CN"/>
        </w:rPr>
        <w:t xml:space="preserve">贰</w:t>
      </w:r>
      <w:r>
        <w:rPr>
          <w:rFonts w:hint="eastAsia" w:hAnsi="宋体" w:eastAsia="宋体"/>
          <w:bCs/>
          <w:color w:val="auto"/>
          <w:sz w:val="21"/>
          <w:szCs w:val="21"/>
          <w:highlight w:val="none"/>
        </w:rPr>
        <w:t xml:space="preserve">份，采购代理机构壹份</w:t>
      </w:r>
      <w:r>
        <w:rPr>
          <w:rFonts w:hint="default" w:ascii="Times New Roman" w:hAnsi="Times New Roman" w:eastAsia="宋体" w:cs="Times New Roman"/>
          <w:color w:val="auto"/>
          <w:szCs w:val="21"/>
          <w:highlight w:val="none"/>
        </w:rPr>
        <w:t xml:space="preserve">。</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2、未尽事宜</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本合同未尽事宜应按《中华人民共和国民法典》、《中华人民共和国政府采购法》以及其</w:t>
      </w:r>
      <w:r>
        <w:rPr>
          <w:rFonts w:hint="eastAsia" w:ascii="Times New Roman" w:hAnsi="Times New Roman" w:cs="Times New Roman"/>
          <w:color w:val="auto"/>
          <w:szCs w:val="21"/>
          <w:highlight w:val="none"/>
          <w:lang w:val="en-US" w:eastAsia="zh-CN"/>
        </w:rPr>
        <w:t xml:space="preserve">他</w:t>
      </w:r>
      <w:r>
        <w:rPr>
          <w:rFonts w:hint="default" w:ascii="Times New Roman" w:hAnsi="Times New Roman" w:eastAsia="宋体" w:cs="Times New Roman"/>
          <w:color w:val="auto"/>
          <w:szCs w:val="21"/>
          <w:highlight w:val="none"/>
        </w:rPr>
        <w:t xml:space="preserve">相关法律、法规之规定解释。</w:t>
      </w:r>
      <w:r/>
    </w:p>
    <w:p>
      <w:pPr>
        <w:ind w:firstLine="420"/>
        <w:jc w:val="left"/>
        <w:spacing w:line="400" w:lineRule="exact"/>
        <w:widowControl/>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zh-CN"/>
        </w:rPr>
        <w:t xml:space="preserve">甲方</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val="zh-CN"/>
        </w:rPr>
        <w:t xml:space="preserve">签章</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val="zh-CN"/>
        </w:rPr>
        <w:t xml:space="preserve">：</w:t>
      </w:r>
      <w:r>
        <w:rPr>
          <w:rFonts w:hint="default" w:ascii="Times New Roman" w:hAnsi="Times New Roman" w:eastAsia="宋体" w:cs="Times New Roman"/>
          <w:color w:val="auto"/>
          <w:szCs w:val="21"/>
          <w:highlight w:val="none"/>
        </w:rPr>
        <w:t xml:space="preserve">                           </w:t>
      </w:r>
      <w:r>
        <w:rPr>
          <w:rFonts w:hint="default" w:ascii="Times New Roman" w:hAnsi="Times New Roman" w:eastAsia="宋体" w:cs="Times New Roman"/>
          <w:color w:val="auto"/>
          <w:szCs w:val="21"/>
          <w:highlight w:val="none"/>
          <w:lang w:val="zh-CN"/>
        </w:rPr>
        <w:t xml:space="preserve">乙方（签章）：</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zh-CN"/>
        </w:rPr>
        <w:t xml:space="preserve">法定代表人代表或代理人（签字）</w:t>
      </w:r>
      <w:r>
        <w:rPr>
          <w:rFonts w:hint="default" w:ascii="Times New Roman" w:hAnsi="Times New Roman" w:eastAsia="宋体" w:cs="Times New Roman"/>
          <w:color w:val="auto"/>
          <w:szCs w:val="21"/>
          <w:highlight w:val="none"/>
        </w:rPr>
        <w:tab/>
      </w:r>
      <w:r>
        <w:rPr>
          <w:rFonts w:hint="default" w:ascii="Times New Roman" w:hAnsi="Times New Roman" w:eastAsia="宋体" w:cs="Times New Roman"/>
          <w:color w:val="auto"/>
          <w:szCs w:val="21"/>
          <w:highlight w:val="none"/>
        </w:rPr>
        <w:t xml:space="preserve">         </w:t>
      </w:r>
      <w:r>
        <w:rPr>
          <w:rFonts w:hint="default" w:ascii="Times New Roman" w:hAnsi="Times New Roman" w:eastAsia="宋体" w:cs="Times New Roman"/>
          <w:color w:val="auto"/>
          <w:szCs w:val="21"/>
          <w:highlight w:val="none"/>
          <w:lang w:val="zh-CN"/>
        </w:rPr>
        <w:t xml:space="preserve">法定代表人代表或代理人（签字）</w:t>
      </w:r>
      <w:r>
        <w:rPr>
          <w:rFonts w:hint="default" w:ascii="Times New Roman" w:hAnsi="Times New Roman" w:eastAsia="宋体" w:cs="Times New Roman"/>
          <w:color w:val="auto"/>
          <w:szCs w:val="21"/>
          <w:highlight w:val="none"/>
        </w:rPr>
        <w:tab/>
      </w:r>
      <w:r/>
    </w:p>
    <w:p>
      <w:pPr>
        <w:ind w:firstLine="420"/>
        <w:jc w:val="left"/>
        <w:spacing w:line="400" w:lineRule="exact"/>
        <w:widowControl/>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r>
      <w:r/>
    </w:p>
    <w:p>
      <w:pPr>
        <w:ind w:firstLine="420"/>
        <w:spacing w:line="400" w:lineRule="exact"/>
        <w:rPr>
          <w:rFonts w:ascii="宋体" w:hAnsi="宋体"/>
          <w:b/>
          <w:color w:val="auto"/>
          <w:szCs w:val="21"/>
          <w:highlight w:val="none"/>
        </w:rPr>
      </w:pPr>
      <w:r>
        <w:rPr>
          <w:rFonts w:hint="default" w:ascii="Times New Roman" w:hAnsi="Times New Roman" w:eastAsia="宋体" w:cs="Times New Roman"/>
          <w:color w:val="auto"/>
          <w:szCs w:val="21"/>
          <w:highlight w:val="none"/>
          <w:lang w:val="zh-CN"/>
        </w:rPr>
        <w:t xml:space="preserve">合同签订日期： </w:t>
      </w:r>
      <w:r>
        <w:rPr>
          <w:rFonts w:hint="eastAsia" w:ascii="Times New Roman" w:hAnsi="Times New Roman" w:cs="Times New Roman"/>
          <w:color w:val="auto"/>
          <w:szCs w:val="21"/>
          <w:highlight w:val="none"/>
          <w:lang w:val="en-US" w:eastAsia="zh-CN"/>
        </w:rPr>
        <w:t xml:space="preserve">年</w:t>
      </w:r>
      <w:r>
        <w:rPr>
          <w:rFonts w:hint="default" w:ascii="Times New Roman" w:hAnsi="Times New Roman" w:eastAsia="宋体" w:cs="Times New Roman"/>
          <w:color w:val="auto"/>
          <w:szCs w:val="21"/>
          <w:highlight w:val="none"/>
          <w:lang w:val="zh-CN"/>
        </w:rPr>
        <w:t xml:space="preserve">  </w:t>
      </w:r>
      <w:r>
        <w:rPr>
          <w:rFonts w:hint="default" w:ascii="Times New Roman" w:hAnsi="Times New Roman" w:eastAsia="宋体" w:cs="Times New Roman"/>
          <w:color w:val="auto"/>
          <w:szCs w:val="21"/>
          <w:highlight w:val="none"/>
        </w:rPr>
        <w:t xml:space="preserve">  </w:t>
      </w:r>
      <w:r>
        <w:rPr>
          <w:rFonts w:hint="default" w:ascii="Times New Roman" w:hAnsi="Times New Roman" w:eastAsia="宋体" w:cs="Times New Roman"/>
          <w:color w:val="auto"/>
          <w:szCs w:val="21"/>
          <w:highlight w:val="none"/>
          <w:lang w:val="zh-CN"/>
        </w:rPr>
        <w:t xml:space="preserve">月</w:t>
      </w:r>
      <w:r>
        <w:rPr>
          <w:rFonts w:hint="default" w:ascii="Times New Roman" w:hAnsi="Times New Roman" w:eastAsia="宋体" w:cs="Times New Roman"/>
          <w:color w:val="auto"/>
          <w:szCs w:val="21"/>
          <w:highlight w:val="none"/>
        </w:rPr>
        <w:t xml:space="preserve">   </w:t>
      </w:r>
      <w:r>
        <w:rPr>
          <w:rFonts w:hint="default" w:ascii="Times New Roman" w:hAnsi="Times New Roman" w:eastAsia="宋体" w:cs="Times New Roman"/>
          <w:color w:val="auto"/>
          <w:szCs w:val="21"/>
          <w:highlight w:val="none"/>
          <w:lang w:val="zh-CN"/>
        </w:rPr>
        <w:t xml:space="preserve">日</w:t>
      </w:r>
      <w:r/>
    </w:p>
    <w:p>
      <w:pPr>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br w:type="page" w:clear="all"/>
      </w:r>
      <w:r/>
    </w:p>
    <w:p>
      <w:pPr>
        <w:ind w:firstLine="420"/>
        <w:jc w:val="center"/>
        <w:spacing w:line="400" w:lineRule="exact"/>
        <w:rPr>
          <w:rFonts w:ascii="宋体" w:hAnsi="宋体"/>
          <w:b/>
          <w:bCs/>
          <w:color w:val="auto"/>
          <w:szCs w:val="21"/>
          <w:highlight w:val="none"/>
        </w:rPr>
      </w:pPr>
      <w:r>
        <w:rPr>
          <w:rFonts w:hint="eastAsia" w:ascii="宋体" w:hAnsi="宋体" w:cs="宋体"/>
          <w:b/>
          <w:bCs/>
          <w:color w:val="auto"/>
          <w:sz w:val="32"/>
          <w:szCs w:val="32"/>
          <w:highlight w:val="none"/>
          <w:lang w:val="zh-CN"/>
        </w:rPr>
        <w:t xml:space="preserve">第六章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一、评标方法：</w:t>
      </w:r>
      <w:r/>
    </w:p>
    <w:p>
      <w:pPr>
        <w:pStyle w:val="697"/>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1、评标方法采用综合评分法。即在电子投标文件满足采购文件全部实质性要求，且按照评审因素的量化指标评审得分最高的投标人为中标人的评标方法。</w:t>
      </w:r>
      <w:r/>
    </w:p>
    <w:p>
      <w:pPr>
        <w:ind w:firstLine="420"/>
        <w:spacing w:line="400" w:lineRule="exact"/>
        <w:rPr>
          <w:rFonts w:ascii="宋体" w:hAnsi="宋体"/>
          <w:color w:val="auto"/>
          <w:highlight w:val="none"/>
        </w:rPr>
      </w:pPr>
      <w:r>
        <w:rPr>
          <w:rFonts w:hint="eastAsia" w:ascii="宋体" w:hAnsi="宋体"/>
          <w:color w:val="auto"/>
          <w:highlight w:val="none"/>
        </w:rPr>
        <w:t xml:space="preserve">2、综合评分的主要因素为：</w:t>
      </w:r>
      <w:r>
        <w:rPr>
          <w:rFonts w:hint="eastAsia" w:ascii="宋体" w:hAnsi="宋体"/>
          <w:color w:val="auto"/>
          <w:szCs w:val="21"/>
          <w:highlight w:val="none"/>
        </w:rPr>
        <w:t xml:space="preserve">价格、服务技术水平、履约能力、售后服务</w:t>
      </w:r>
      <w:r>
        <w:rPr>
          <w:rFonts w:hint="eastAsia" w:ascii="宋体" w:hAnsi="宋体"/>
          <w:color w:val="auto"/>
          <w:highlight w:val="none"/>
        </w:rPr>
        <w:t xml:space="preserve">等对采购文件的响应程度，以及相应的商务标和技术标比重或者分值等。</w:t>
      </w:r>
      <w:r/>
    </w:p>
    <w:p>
      <w:pPr>
        <w:ind w:firstLine="420"/>
        <w:spacing w:line="400" w:lineRule="exact"/>
        <w:rPr>
          <w:rFonts w:hint="eastAsia" w:ascii="宋体" w:hAnsi="宋体"/>
          <w:color w:val="auto"/>
          <w:szCs w:val="21"/>
          <w:highlight w:val="none"/>
        </w:rPr>
      </w:pPr>
      <w:r>
        <w:rPr>
          <w:rFonts w:hint="eastAsia" w:ascii="宋体" w:hAnsi="宋体"/>
          <w:color w:val="auto"/>
          <w:highlight w:val="none"/>
        </w:rPr>
        <w:t xml:space="preserve">3、</w:t>
      </w:r>
      <w:r>
        <w:rPr>
          <w:rFonts w:hint="eastAsia" w:ascii="宋体" w:hAnsi="宋体"/>
          <w:color w:val="auto"/>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ind w:firstLine="420"/>
        <w:spacing w:line="400" w:lineRule="exact"/>
        <w:rPr>
          <w:rFonts w:ascii="宋体" w:hAnsi="宋体"/>
          <w:b/>
          <w:color w:val="auto"/>
          <w:szCs w:val="21"/>
          <w:highlight w:val="none"/>
        </w:rPr>
      </w:pPr>
      <w:r>
        <w:rPr>
          <w:rFonts w:hint="eastAsia" w:hAnsi="宋体" w:eastAsia="宋体"/>
          <w:b/>
          <w:color w:val="auto"/>
          <w:sz w:val="21"/>
          <w:szCs w:val="21"/>
          <w:highlight w:val="none"/>
        </w:rPr>
        <w:t xml:space="preserve">二</w:t>
      </w:r>
      <w:r>
        <w:rPr>
          <w:rFonts w:hint="eastAsia" w:hAnsi="宋体"/>
          <w:b/>
          <w:color w:val="auto"/>
          <w:sz w:val="21"/>
          <w:szCs w:val="21"/>
          <w:highlight w:val="none"/>
          <w:lang w:eastAsia="zh-CN"/>
        </w:rPr>
        <w:t xml:space="preserve">、</w:t>
      </w:r>
      <w:r>
        <w:rPr>
          <w:rFonts w:hint="eastAsia" w:ascii="宋体" w:hAnsi="宋体"/>
          <w:b/>
          <w:color w:val="auto"/>
          <w:szCs w:val="21"/>
          <w:highlight w:val="none"/>
        </w:rPr>
        <w:t xml:space="preserve">评分标准：</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本次招标的评标方法采用综合评分方法，总分值100分。</w:t>
      </w:r>
      <w:r/>
    </w:p>
    <w:p>
      <w:pPr>
        <w:ind w:firstLine="422"/>
        <w:jc w:val="left"/>
        <w:spacing w:line="380" w:lineRule="exact"/>
        <w:widowControl/>
        <w:rPr>
          <w:rFonts w:ascii="宋体" w:hAnsi="宋体"/>
          <w:b/>
          <w:bCs/>
          <w:color w:val="auto"/>
          <w:szCs w:val="21"/>
          <w:highlight w:val="none"/>
        </w:rPr>
      </w:pPr>
      <w:r>
        <w:rPr>
          <w:rFonts w:ascii="宋体" w:hAnsi="宋体"/>
          <w:b/>
          <w:bCs/>
          <w:color w:val="auto"/>
          <w:szCs w:val="21"/>
          <w:highlight w:val="none"/>
        </w:rPr>
        <w:t xml:space="preserve">（一）价格（</w:t>
      </w:r>
      <w:r>
        <w:rPr>
          <w:rFonts w:hint="eastAsia" w:ascii="宋体" w:hAnsi="宋体"/>
          <w:b/>
          <w:bCs/>
          <w:color w:val="auto"/>
          <w:szCs w:val="21"/>
          <w:highlight w:val="none"/>
        </w:rPr>
        <w:t xml:space="preserve">10</w:t>
      </w:r>
      <w:r>
        <w:rPr>
          <w:rFonts w:ascii="宋体" w:hAnsi="宋体"/>
          <w:b/>
          <w:bCs/>
          <w:color w:val="auto"/>
          <w:szCs w:val="21"/>
          <w:highlight w:val="none"/>
        </w:rPr>
        <w:t xml:space="preserve">分）</w:t>
      </w:r>
      <w:r/>
    </w:p>
    <w:p>
      <w:pPr>
        <w:ind w:firstLine="420"/>
        <w:jc w:val="left"/>
        <w:spacing w:line="380" w:lineRule="exact"/>
        <w:widowControl/>
        <w:rPr>
          <w:rFonts w:ascii="宋体" w:hAnsi="宋体"/>
          <w:color w:val="auto"/>
          <w:szCs w:val="21"/>
          <w:highlight w:val="none"/>
        </w:rPr>
      </w:pPr>
      <w:r/>
      <w:bookmarkStart w:id="15" w:name="_Hlk142988703"/>
      <w:r>
        <w:rPr>
          <w:rFonts w:ascii="宋体" w:hAnsi="宋体"/>
          <w:color w:val="auto"/>
          <w:szCs w:val="21"/>
          <w:highlight w:val="none"/>
        </w:rPr>
        <w:t xml:space="preserve">以通过评标初审，实质性响应采购文件要求且</w:t>
      </w:r>
      <w:r>
        <w:rPr>
          <w:rFonts w:hint="eastAsia" w:ascii="宋体" w:hAnsi="宋体"/>
          <w:color w:val="auto"/>
          <w:szCs w:val="21"/>
          <w:highlight w:val="none"/>
        </w:rPr>
        <w:t xml:space="preserve">投标报价最低</w:t>
      </w:r>
      <w:r>
        <w:rPr>
          <w:rFonts w:ascii="宋体" w:hAnsi="宋体"/>
          <w:color w:val="auto"/>
          <w:szCs w:val="21"/>
          <w:highlight w:val="none"/>
        </w:rPr>
        <w:t xml:space="preserve">的投标报价为评标基准价其价格分为满分1</w:t>
      </w:r>
      <w:r>
        <w:rPr>
          <w:rFonts w:hint="eastAsia" w:ascii="宋体" w:hAnsi="宋体"/>
          <w:color w:val="auto"/>
          <w:szCs w:val="21"/>
          <w:highlight w:val="none"/>
        </w:rPr>
        <w:t xml:space="preserve">0</w:t>
      </w:r>
      <w:r>
        <w:rPr>
          <w:rFonts w:ascii="宋体" w:hAnsi="宋体"/>
          <w:color w:val="auto"/>
          <w:szCs w:val="21"/>
          <w:highlight w:val="none"/>
        </w:rPr>
        <w:t xml:space="preserve">分。其他投标人的价格分统一按照下列公式计算：</w:t>
      </w:r>
      <w:r/>
    </w:p>
    <w:p>
      <w:pPr>
        <w:ind w:firstLine="420"/>
        <w:jc w:val="left"/>
        <w:spacing w:line="380" w:lineRule="exact"/>
        <w:widowControl/>
        <w:rPr>
          <w:rFonts w:ascii="宋体" w:hAnsi="宋体"/>
          <w:color w:val="auto"/>
          <w:szCs w:val="21"/>
          <w:highlight w:val="none"/>
        </w:rPr>
      </w:pPr>
      <w:r>
        <w:rPr>
          <w:rFonts w:ascii="宋体" w:hAnsi="宋体"/>
          <w:color w:val="auto"/>
          <w:szCs w:val="21"/>
          <w:highlight w:val="none"/>
        </w:rPr>
        <w:t xml:space="preserve">投标报价得分=</w:t>
      </w:r>
      <w:r>
        <w:rPr>
          <w:rFonts w:hint="eastAsia" w:ascii="宋体" w:hAnsi="宋体"/>
          <w:color w:val="auto"/>
          <w:szCs w:val="21"/>
          <w:highlight w:val="none"/>
        </w:rPr>
        <w:t xml:space="preserve">（评标基准价</w:t>
      </w:r>
      <w:r>
        <w:rPr>
          <w:rFonts w:ascii="宋体" w:hAnsi="宋体"/>
          <w:color w:val="auto"/>
          <w:szCs w:val="21"/>
          <w:highlight w:val="none"/>
        </w:rPr>
        <w:t xml:space="preserve">/</w:t>
      </w:r>
      <w:r>
        <w:rPr>
          <w:rFonts w:hint="eastAsia" w:ascii="宋体" w:hAnsi="宋体"/>
          <w:color w:val="auto"/>
          <w:szCs w:val="21"/>
          <w:highlight w:val="none"/>
        </w:rPr>
        <w:t xml:space="preserve">投标报价）</w:t>
      </w:r>
      <w:r>
        <w:rPr>
          <w:rFonts w:ascii="宋体" w:hAnsi="宋体"/>
          <w:color w:val="auto"/>
          <w:szCs w:val="21"/>
          <w:highlight w:val="none"/>
        </w:rPr>
        <w:t xml:space="preserve">X价格权值X100（价格权值为1</w:t>
      </w:r>
      <w:r>
        <w:rPr>
          <w:rFonts w:hint="eastAsia" w:ascii="宋体" w:hAnsi="宋体"/>
          <w:color w:val="auto"/>
          <w:szCs w:val="21"/>
          <w:highlight w:val="none"/>
        </w:rPr>
        <w:t xml:space="preserve">0</w:t>
      </w:r>
      <w:r>
        <w:rPr>
          <w:rFonts w:ascii="宋体" w:hAnsi="宋体"/>
          <w:color w:val="auto"/>
          <w:szCs w:val="21"/>
          <w:highlight w:val="none"/>
        </w:rPr>
        <w:t xml:space="preserve">%）</w:t>
      </w:r>
      <w:bookmarkEnd w:id="15"/>
      <w:r/>
    </w:p>
    <w:p>
      <w:pPr>
        <w:ind w:firstLine="420"/>
        <w:jc w:val="left"/>
        <w:spacing w:line="380" w:lineRule="exact"/>
        <w:widowControl/>
        <w:rPr>
          <w:rFonts w:hint="eastAsia" w:ascii="宋体" w:hAnsi="宋体"/>
          <w:b/>
          <w:bCs/>
          <w:color w:val="auto"/>
          <w:szCs w:val="21"/>
          <w:highlight w:val="none"/>
        </w:rPr>
      </w:pPr>
      <w:r>
        <w:rPr>
          <w:rFonts w:hint="eastAsia" w:ascii="宋体" w:hAnsi="宋体"/>
          <w:b/>
          <w:bCs/>
          <w:color w:val="auto"/>
          <w:szCs w:val="21"/>
          <w:highlight w:val="none"/>
        </w:rPr>
        <w:t xml:space="preserve">（二）对设备巡检维护及管理方案能力比较（</w:t>
      </w:r>
      <w:r>
        <w:rPr>
          <w:rFonts w:hint="eastAsia" w:ascii="宋体" w:hAnsi="宋体"/>
          <w:b/>
          <w:bCs/>
          <w:color w:val="auto"/>
          <w:szCs w:val="21"/>
          <w:highlight w:val="none"/>
          <w:lang w:val="en-US" w:eastAsia="zh-CN"/>
        </w:rPr>
        <w:t xml:space="preserve">49</w:t>
      </w:r>
      <w:r>
        <w:rPr>
          <w:rFonts w:hint="eastAsia" w:ascii="宋体" w:hAnsi="宋体"/>
          <w:b/>
          <w:bCs/>
          <w:color w:val="auto"/>
          <w:szCs w:val="21"/>
          <w:highlight w:val="none"/>
        </w:rPr>
        <w:t xml:space="preserve">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1、日常维修保养方案，至少包含维修保养计划，维修实施步骤，设备检测，配件维修更换等方案（</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w:t>
      </w:r>
      <w:r/>
    </w:p>
    <w:p>
      <w:pPr>
        <w:pStyle w:val="697"/>
        <w:ind w:firstLine="420"/>
        <w:spacing w:line="38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方案内容完整详细全面且有实质性意义，满足本项目实际需求的得10分；</w:t>
      </w:r>
      <w:r/>
    </w:p>
    <w:p>
      <w:pPr>
        <w:pStyle w:val="697"/>
        <w:ind w:firstLine="420"/>
        <w:spacing w:line="38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上述方案有一项内容缺失或</w:t>
      </w:r>
      <w:r>
        <w:rPr>
          <w:rFonts w:hint="eastAsia" w:hAnsi="宋体" w:eastAsia="宋体"/>
          <w:color w:val="auto"/>
          <w:sz w:val="21"/>
          <w:szCs w:val="21"/>
          <w:highlight w:val="none"/>
          <w:lang w:val="en-US" w:eastAsia="zh-CN"/>
        </w:rPr>
        <w:t xml:space="preserve">内容与项目不相适应</w:t>
      </w:r>
      <w:r>
        <w:rPr>
          <w:rFonts w:hAnsi="宋体" w:eastAsia="宋体"/>
          <w:color w:val="auto"/>
          <w:sz w:val="21"/>
          <w:szCs w:val="21"/>
          <w:highlight w:val="none"/>
        </w:rPr>
        <w:t xml:space="preserve">或</w:t>
      </w:r>
      <w:r>
        <w:rPr>
          <w:rFonts w:hint="eastAsia" w:hAnsi="宋体" w:eastAsia="宋体"/>
          <w:color w:val="auto"/>
          <w:sz w:val="21"/>
          <w:szCs w:val="21"/>
          <w:highlight w:val="none"/>
        </w:rPr>
        <w:t xml:space="preserve">存在一项</w:t>
      </w:r>
      <w:r>
        <w:rPr>
          <w:rFonts w:hAnsi="宋体" w:eastAsia="宋体"/>
          <w:color w:val="auto"/>
          <w:sz w:val="21"/>
          <w:szCs w:val="21"/>
          <w:highlight w:val="none"/>
        </w:rPr>
        <w:t xml:space="preserve">内容不能满足本项目实际需求的</w:t>
      </w:r>
      <w:r>
        <w:rPr>
          <w:rFonts w:hint="eastAsia" w:hAnsi="宋体" w:eastAsia="宋体"/>
          <w:color w:val="auto"/>
          <w:sz w:val="21"/>
          <w:szCs w:val="21"/>
          <w:highlight w:val="none"/>
        </w:rPr>
        <w:t xml:space="preserve">得</w:t>
      </w:r>
      <w:r>
        <w:rPr>
          <w:rFonts w:hint="eastAsia" w:hAnsi="宋体" w:eastAsia="宋体"/>
          <w:color w:val="auto"/>
          <w:sz w:val="21"/>
          <w:szCs w:val="21"/>
          <w:highlight w:val="none"/>
          <w:lang w:val="en-US" w:eastAsia="zh-CN"/>
        </w:rPr>
        <w:t xml:space="preserve">6</w:t>
      </w:r>
      <w:r>
        <w:rPr>
          <w:rFonts w:hAnsi="宋体" w:eastAsia="宋体"/>
          <w:color w:val="auto"/>
          <w:sz w:val="21"/>
          <w:szCs w:val="21"/>
          <w:highlight w:val="none"/>
        </w:rPr>
        <w:t xml:space="preserve">分。</w:t>
      </w:r>
      <w:r/>
    </w:p>
    <w:p>
      <w:pPr>
        <w:pStyle w:val="697"/>
        <w:ind w:firstLine="420"/>
        <w:spacing w:line="38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上述方案有两处及以上内容缺陷</w:t>
      </w:r>
      <w:r>
        <w:rPr>
          <w:rFonts w:hAnsi="宋体" w:eastAsia="宋体"/>
          <w:color w:val="auto"/>
          <w:sz w:val="21"/>
          <w:szCs w:val="21"/>
          <w:highlight w:val="none"/>
        </w:rPr>
        <w:t xml:space="preserve">或非专门针对本项目，或内容不能满足本项目实际需求的</w:t>
      </w:r>
      <w:r>
        <w:rPr>
          <w:rFonts w:hint="eastAsia" w:hAnsi="宋体" w:eastAsia="宋体"/>
          <w:color w:val="auto"/>
          <w:sz w:val="21"/>
          <w:szCs w:val="21"/>
          <w:highlight w:val="none"/>
        </w:rPr>
        <w:t xml:space="preserve">得</w:t>
      </w:r>
      <w:r>
        <w:rPr>
          <w:rFonts w:hint="eastAsia" w:hAnsi="宋体" w:eastAsia="宋体"/>
          <w:color w:val="auto"/>
          <w:sz w:val="21"/>
          <w:szCs w:val="21"/>
          <w:highlight w:val="none"/>
          <w:lang w:val="en-US" w:eastAsia="zh-CN"/>
        </w:rPr>
        <w:t xml:space="preserve">2</w:t>
      </w:r>
      <w:r>
        <w:rPr>
          <w:rFonts w:hint="eastAsia" w:hAnsi="宋体" w:eastAsia="宋体"/>
          <w:color w:val="auto"/>
          <w:sz w:val="21"/>
          <w:szCs w:val="21"/>
          <w:highlight w:val="none"/>
        </w:rPr>
        <w:t xml:space="preserve">分。</w:t>
      </w:r>
      <w:r/>
    </w:p>
    <w:p>
      <w:pPr>
        <w:pStyle w:val="697"/>
        <w:ind w:firstLine="420"/>
        <w:spacing w:line="380" w:lineRule="exact"/>
        <w:rPr>
          <w:rFonts w:hAnsi="宋体" w:eastAsia="宋体"/>
          <w:color w:val="auto"/>
          <w:sz w:val="21"/>
          <w:szCs w:val="21"/>
          <w:highlight w:val="none"/>
        </w:rPr>
      </w:pPr>
      <w:r>
        <w:rPr>
          <w:rFonts w:hint="eastAsia" w:hAnsi="宋体" w:eastAsia="宋体"/>
          <w:color w:val="auto"/>
          <w:sz w:val="21"/>
          <w:szCs w:val="21"/>
          <w:highlight w:val="none"/>
        </w:rPr>
        <w:t xml:space="preserve">不提供不得分。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2、服务管理制度，至少包含人员管理制度，设备维保规程规范制度，维修零配件、易耗品配备存储及使用制度等（</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制度规范详尽精细，与项目切合度高，可行性强得</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上述方案有一项内容缺失或一项明显错误或存在一项内容不能满足本项目实际需求的得</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上述方案有两处及以上内容缺陷或非专门针对本项目，或内容不能满足本项目实际需求的得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不提供不得分。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3、针对本项目制定的突发事件的应急措施比较（要与医院的实际情况结合），至少包含应急突发事件的应急预案，应急保障措施，可能发生的应急事件处理方式分析（</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方案详尽、精细，措施得当，与项目切合度高，可行性强得</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上述方案有一项内容缺失或一项明显错误或存在一项内容不能满足本项目实际需求的得</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上述方案有两处及以上内容缺陷或非专门针对本项目，或内容不能满足本项目实际需求的得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不提供不得分。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4、安全管理方案比较：根据各投标人提供的安全管理方案进行综合比较,至少包含安全检查、安全教育、原厂备件方案等内容（</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安全管理方案全面具体，完全满足采购人项目需求，可行性高的得</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安全管理方案较为全面具体，基本能够满足采购人项目需求，可行性较高的得</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安全管理方案简单片面，与采购人项目需求有较大偏差，可行性较低的得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不提供不得分。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5、对采购方人员的培训方案比较：至少包含培训内容、培训目标、培训方式、培训人员配置等内容（</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培训方案全面、时间安排合理、培训内容充足的得</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培训方案相对合理，时间安排有矛盾之处、培训内容一般的得</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培训方案及内容简单又无条理性，时间安排不合理的得1分；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不提供不得分。</w:t>
      </w:r>
      <w:r/>
    </w:p>
    <w:p>
      <w:pPr>
        <w:ind w:firstLine="420"/>
        <w:jc w:val="left"/>
        <w:spacing w:line="380" w:lineRule="exact"/>
        <w:widowControl/>
        <w:rPr>
          <w:rFonts w:hint="eastAsia" w:ascii="宋体" w:hAnsi="宋体"/>
          <w:b/>
          <w:bCs/>
          <w:color w:val="auto"/>
          <w:szCs w:val="21"/>
          <w:highlight w:val="none"/>
        </w:rPr>
      </w:pPr>
      <w:r>
        <w:rPr>
          <w:rFonts w:hint="eastAsia" w:ascii="宋体" w:hAnsi="宋体"/>
          <w:b/>
          <w:bCs/>
          <w:color w:val="auto"/>
          <w:szCs w:val="21"/>
          <w:highlight w:val="none"/>
        </w:rPr>
        <w:t xml:space="preserve">（三）投入本项目零配件配置</w:t>
      </w:r>
      <w:r>
        <w:rPr>
          <w:rFonts w:hint="eastAsia" w:ascii="宋体" w:hAnsi="宋体"/>
          <w:b/>
          <w:bCs/>
          <w:color w:val="auto"/>
          <w:szCs w:val="21"/>
          <w:highlight w:val="none"/>
          <w:lang w:eastAsia="zh-CN"/>
        </w:rPr>
        <w:t xml:space="preserve">、</w:t>
      </w:r>
      <w:r>
        <w:rPr>
          <w:rFonts w:hint="eastAsia" w:ascii="宋体" w:hAnsi="宋体"/>
          <w:b/>
          <w:bCs/>
          <w:color w:val="auto"/>
          <w:szCs w:val="21"/>
          <w:highlight w:val="none"/>
          <w:lang w:val="en-US" w:eastAsia="zh-CN"/>
        </w:rPr>
        <w:t xml:space="preserve">质控设备、</w:t>
      </w:r>
      <w:r>
        <w:rPr>
          <w:rFonts w:hint="eastAsia" w:ascii="宋体" w:hAnsi="宋体"/>
          <w:b/>
          <w:bCs/>
          <w:color w:val="auto"/>
          <w:szCs w:val="21"/>
          <w:highlight w:val="none"/>
        </w:rPr>
        <w:t xml:space="preserve">服务响应性比较（</w:t>
      </w:r>
      <w:r>
        <w:rPr>
          <w:rFonts w:hint="eastAsia" w:ascii="宋体" w:hAnsi="宋体"/>
          <w:b/>
          <w:bCs/>
          <w:color w:val="auto"/>
          <w:szCs w:val="21"/>
          <w:highlight w:val="none"/>
          <w:lang w:val="en-US" w:eastAsia="zh-CN"/>
        </w:rPr>
        <w:t xml:space="preserve">10</w:t>
      </w:r>
      <w:r>
        <w:rPr>
          <w:rFonts w:hint="eastAsia" w:ascii="宋体" w:hAnsi="宋体"/>
          <w:b/>
          <w:bCs/>
          <w:color w:val="auto"/>
          <w:szCs w:val="21"/>
          <w:highlight w:val="none"/>
        </w:rPr>
        <w:t xml:space="preserve">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1、常用零配件、易耗品配备情况（</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常用零配件、易耗品配备齐全、充足，能确保满足本项目维保需要的得</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常用零配件、易耗品配备较齐全、基本满足临床科室维保需要的得1分；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未提供清单的不得分。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、质控设备配备比较（</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投标单位需安排专业工程师对采购人的生命支持类设备进行定期预防性维护、设备质量检测等，每提供一台不同设备的得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分（如除颤分析仪，气流分析仪），最高</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分。投标文件中提供相应检测设备清单，设备购买发票否则不得分。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2、服务的及时性（</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为保障服务的及时性投标单位需在本地设有售后服务机构、办事处或分公司等，需提供营业执照复印件或其他证明材料加盖公章，不提供不得分。</w:t>
      </w:r>
      <w:r/>
    </w:p>
    <w:p>
      <w:pPr>
        <w:pStyle w:val="697"/>
        <w:ind w:firstLine="422"/>
        <w:spacing w:line="380" w:lineRule="exact"/>
        <w:rPr>
          <w:rFonts w:hint="eastAsia" w:hAnsi="宋体" w:eastAsia="宋体"/>
          <w:b/>
          <w:bCs/>
          <w:color w:val="auto"/>
          <w:sz w:val="21"/>
          <w:szCs w:val="21"/>
          <w:highlight w:val="none"/>
        </w:rPr>
      </w:pPr>
      <w:r>
        <w:rPr>
          <w:rFonts w:hint="eastAsia" w:hAnsi="宋体" w:eastAsia="宋体"/>
          <w:b/>
          <w:bCs/>
          <w:color w:val="auto"/>
          <w:sz w:val="21"/>
          <w:szCs w:val="21"/>
          <w:highlight w:val="none"/>
        </w:rPr>
        <w:t xml:space="preserve">（四）针对本项目人员配置情况（16分）</w:t>
      </w:r>
      <w:r/>
    </w:p>
    <w:p>
      <w:pPr>
        <w:pStyle w:val="697"/>
        <w:ind w:firstLine="420"/>
        <w:spacing w:line="38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1、项目负责人学历、证书情况比较（5分）</w:t>
      </w:r>
      <w:r/>
    </w:p>
    <w:p>
      <w:pPr>
        <w:pStyle w:val="697"/>
        <w:ind w:firstLine="420"/>
        <w:spacing w:line="38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投标单位针对本项目投入的项目负责人具有与本项目相关专业本科及以上学历的得2分；具有与本项目相关专业高级职业能力证书的得3分；响应文件中提供学历证明材料扫描件、相关证书扫描件和投标单位为其缴纳的社保证明材料扫描件，否则不得分。</w:t>
      </w:r>
      <w:r/>
    </w:p>
    <w:p>
      <w:pPr>
        <w:pStyle w:val="697"/>
        <w:ind w:firstLine="420"/>
        <w:spacing w:line="38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2、维修工程师具备维修重要设备能力比较（6分）</w:t>
      </w:r>
      <w:r/>
    </w:p>
    <w:p>
      <w:pPr>
        <w:pStyle w:val="697"/>
        <w:ind w:firstLine="420"/>
        <w:spacing w:line="380" w:lineRule="exact"/>
        <w:rPr>
          <w:rFonts w:hint="eastAsia" w:hAnsi="宋体" w:eastAsia="宋体"/>
          <w:color w:val="auto"/>
          <w:sz w:val="21"/>
          <w:szCs w:val="21"/>
          <w:highlight w:val="none"/>
          <w:lang w:eastAsia="zh-CN"/>
        </w:rPr>
      </w:pPr>
      <w:r>
        <w:rPr>
          <w:rFonts w:hint="eastAsia" w:hAnsi="宋体" w:eastAsia="宋体"/>
          <w:color w:val="auto"/>
          <w:sz w:val="21"/>
          <w:szCs w:val="21"/>
          <w:highlight w:val="none"/>
        </w:rPr>
        <w:t xml:space="preserve">投标单位针对本项目投入的维修工程师应具备本项目重要设备如CT、磁共振、超声的培训证书，每提供一类设备的原厂工程师培训证书得2分；每提供一类设备第三方维修培训证书得1分，本项最高得6分。响应文件中提供相关证书扫描件和投标单位为其缴纳的社保证明材料扫描件，否则不得分，同一类设备培训证书、同一人多种设备培训证书不重复计分</w:t>
      </w:r>
      <w:r>
        <w:rPr>
          <w:rFonts w:hint="eastAsia" w:hAnsi="宋体" w:eastAsia="宋体"/>
          <w:color w:val="auto"/>
          <w:sz w:val="21"/>
          <w:szCs w:val="21"/>
          <w:highlight w:val="none"/>
          <w:lang w:eastAsia="zh-CN"/>
        </w:rPr>
        <w:t xml:space="preserve">。</w:t>
      </w:r>
      <w:bookmarkStart w:id="16" w:name="_GoBack"/>
      <w:r/>
      <w:bookmarkEnd w:id="16"/>
      <w:r/>
      <w:r/>
    </w:p>
    <w:p>
      <w:pPr>
        <w:pStyle w:val="697"/>
        <w:ind w:firstLine="420"/>
        <w:spacing w:line="38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3、驻场工程师团队具有国家级相关部门或行业协会颁发的医疗设备从业人员培训合格证书，每提供一份，得1分，最高得2分，同时须提供与投标商签署的劳动合同，不提供不得分。</w:t>
      </w:r>
      <w:r/>
    </w:p>
    <w:p>
      <w:pPr>
        <w:pStyle w:val="697"/>
        <w:ind w:firstLine="420"/>
        <w:spacing w:line="38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4、能提供维修专业人员实时在线服务，可及时解决临床使用和维修方面的问题的，得3分。（响应时提供可验证的实时在线服务平台及相应的证明文件</w:t>
      </w:r>
      <w:r>
        <w:rPr>
          <w:rFonts w:hint="eastAsia" w:hAnsi="宋体" w:eastAsia="宋体"/>
          <w:color w:val="auto"/>
          <w:sz w:val="21"/>
          <w:szCs w:val="21"/>
          <w:highlight w:val="none"/>
          <w:lang w:val="en-US" w:eastAsia="zh-CN"/>
        </w:rPr>
        <w:t xml:space="preserve">，</w:t>
      </w:r>
      <w:r>
        <w:rPr>
          <w:rFonts w:hint="eastAsia" w:hAnsi="宋体" w:eastAsia="宋体"/>
          <w:color w:val="auto"/>
          <w:sz w:val="21"/>
          <w:szCs w:val="21"/>
          <w:highlight w:val="none"/>
        </w:rPr>
        <w:t xml:space="preserve">如4</w:t>
      </w:r>
      <w:r>
        <w:rPr>
          <w:rFonts w:hAnsi="宋体" w:eastAsia="宋体"/>
          <w:color w:val="auto"/>
          <w:sz w:val="21"/>
          <w:szCs w:val="21"/>
          <w:highlight w:val="none"/>
        </w:rPr>
        <w:t xml:space="preserve">00</w:t>
      </w:r>
      <w:r>
        <w:rPr>
          <w:rFonts w:hint="eastAsia" w:hAnsi="宋体" w:eastAsia="宋体"/>
          <w:color w:val="auto"/>
          <w:sz w:val="21"/>
          <w:szCs w:val="21"/>
          <w:highlight w:val="none"/>
        </w:rPr>
        <w:t xml:space="preserve">热线电话或远程诊断系统，未提供不得分）</w:t>
      </w:r>
      <w:r/>
    </w:p>
    <w:p>
      <w:pPr>
        <w:pStyle w:val="697"/>
        <w:ind w:firstLine="420"/>
        <w:spacing w:line="380" w:lineRule="exact"/>
        <w:rPr>
          <w:rFonts w:hint="eastAsia" w:hAnsi="宋体" w:eastAsia="宋体"/>
          <w:b/>
          <w:bCs/>
          <w:color w:val="auto"/>
          <w:sz w:val="21"/>
          <w:szCs w:val="21"/>
          <w:highlight w:val="none"/>
        </w:rPr>
      </w:pPr>
      <w:r>
        <w:rPr>
          <w:rFonts w:hint="eastAsia" w:hAnsi="宋体" w:eastAsia="宋体"/>
          <w:b/>
          <w:bCs/>
          <w:color w:val="auto"/>
          <w:sz w:val="21"/>
          <w:szCs w:val="21"/>
          <w:highlight w:val="none"/>
        </w:rPr>
        <w:t xml:space="preserve">（五）履约能力（</w:t>
      </w:r>
      <w:r>
        <w:rPr>
          <w:rFonts w:hint="eastAsia" w:hAnsi="宋体" w:eastAsia="宋体"/>
          <w:b/>
          <w:bCs/>
          <w:color w:val="auto"/>
          <w:sz w:val="21"/>
          <w:szCs w:val="21"/>
          <w:highlight w:val="none"/>
          <w:lang w:val="en-US" w:eastAsia="zh-CN"/>
        </w:rPr>
        <w:t xml:space="preserve">15</w:t>
      </w:r>
      <w:r>
        <w:rPr>
          <w:rFonts w:hint="eastAsia" w:hAnsi="宋体" w:eastAsia="宋体"/>
          <w:b/>
          <w:bCs/>
          <w:color w:val="auto"/>
          <w:sz w:val="21"/>
          <w:szCs w:val="21"/>
          <w:highlight w:val="none"/>
        </w:rPr>
        <w:t xml:space="preserve">分）</w:t>
      </w:r>
      <w:r/>
    </w:p>
    <w:p>
      <w:pPr>
        <w:pStyle w:val="697"/>
        <w:ind w:firstLine="420"/>
        <w:spacing w:line="38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1、类似业绩比较（</w:t>
      </w:r>
      <w:r>
        <w:rPr>
          <w:rFonts w:hint="eastAsia" w:hAnsi="宋体" w:eastAsia="宋体"/>
          <w:color w:val="auto"/>
          <w:sz w:val="21"/>
          <w:szCs w:val="21"/>
          <w:highlight w:val="none"/>
          <w:lang w:val="en-US" w:eastAsia="zh-CN"/>
        </w:rPr>
        <w:t xml:space="preserve">5</w:t>
      </w:r>
      <w:r>
        <w:rPr>
          <w:rFonts w:hint="eastAsia" w:hAnsi="宋体" w:eastAsia="宋体"/>
          <w:color w:val="auto"/>
          <w:sz w:val="21"/>
          <w:szCs w:val="21"/>
          <w:highlight w:val="none"/>
        </w:rPr>
        <w:t xml:space="preserve">分） </w:t>
      </w:r>
      <w:r/>
    </w:p>
    <w:p>
      <w:pPr>
        <w:pStyle w:val="697"/>
        <w:ind w:firstLine="420"/>
        <w:spacing w:line="38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投标单位提供自202</w:t>
      </w:r>
      <w:r>
        <w:rPr>
          <w:rFonts w:hint="eastAsia" w:hAnsi="宋体" w:eastAsia="宋体"/>
          <w:color w:val="auto"/>
          <w:sz w:val="21"/>
          <w:szCs w:val="21"/>
          <w:highlight w:val="none"/>
          <w:lang w:val="en-US" w:eastAsia="zh-CN"/>
        </w:rPr>
        <w:t xml:space="preserve">3</w:t>
      </w:r>
      <w:r>
        <w:rPr>
          <w:rFonts w:hint="eastAsia" w:hAnsi="宋体" w:eastAsia="宋体"/>
          <w:color w:val="auto"/>
          <w:sz w:val="21"/>
          <w:szCs w:val="21"/>
          <w:highlight w:val="none"/>
        </w:rPr>
        <w:t xml:space="preserve">年1月1日起至今承担过的类似业绩（全院医疗设备整体维保），每提供一份得</w:t>
      </w:r>
      <w:r>
        <w:rPr>
          <w:rFonts w:hint="eastAsia" w:hAnsi="宋体" w:eastAsia="宋体"/>
          <w:color w:val="auto"/>
          <w:sz w:val="21"/>
          <w:szCs w:val="21"/>
          <w:highlight w:val="none"/>
          <w:lang w:val="en-US" w:eastAsia="zh-CN"/>
        </w:rPr>
        <w:t xml:space="preserve">1</w:t>
      </w:r>
      <w:r>
        <w:rPr>
          <w:rFonts w:hint="eastAsia" w:hAnsi="宋体" w:eastAsia="宋体"/>
          <w:color w:val="auto"/>
          <w:sz w:val="21"/>
          <w:szCs w:val="21"/>
          <w:highlight w:val="none"/>
        </w:rPr>
        <w:t xml:space="preserve">分，最高得</w:t>
      </w:r>
      <w:r>
        <w:rPr>
          <w:rFonts w:hint="eastAsia" w:hAnsi="宋体" w:eastAsia="宋体"/>
          <w:color w:val="auto"/>
          <w:sz w:val="21"/>
          <w:szCs w:val="21"/>
          <w:highlight w:val="none"/>
          <w:lang w:val="en-US" w:eastAsia="zh-CN"/>
        </w:rPr>
        <w:t xml:space="preserve">5</w:t>
      </w:r>
      <w:r>
        <w:rPr>
          <w:rFonts w:hint="eastAsia" w:hAnsi="宋体" w:eastAsia="宋体"/>
          <w:color w:val="auto"/>
          <w:sz w:val="21"/>
          <w:szCs w:val="21"/>
          <w:highlight w:val="none"/>
        </w:rPr>
        <w:t xml:space="preserve">分。</w:t>
      </w:r>
      <w:r>
        <w:rPr>
          <w:rFonts w:hint="eastAsia" w:hAnsi="宋体" w:eastAsia="宋体"/>
          <w:color w:val="auto"/>
          <w:sz w:val="21"/>
          <w:szCs w:val="21"/>
          <w:highlight w:val="none"/>
          <w:lang w:val="en-US" w:eastAsia="zh-CN"/>
        </w:rPr>
        <w:t xml:space="preserve">投标</w:t>
      </w:r>
      <w:r>
        <w:rPr>
          <w:rFonts w:hint="eastAsia" w:hAnsi="宋体" w:eastAsia="宋体"/>
          <w:color w:val="auto"/>
          <w:sz w:val="21"/>
          <w:szCs w:val="21"/>
          <w:highlight w:val="none"/>
        </w:rPr>
        <w:t xml:space="preserve">文件中提供完整合同扫描件，单个设备或单一科室设备维保业绩不得分，不提供不得分。</w:t>
      </w:r>
      <w:r/>
    </w:p>
    <w:p>
      <w:pPr>
        <w:ind w:firstLine="420"/>
        <w:spacing w:line="400" w:lineRule="exact"/>
        <w:rPr>
          <w:rFonts w:hint="eastAsia" w:hAnsi="宋体" w:eastAsia="宋体"/>
          <w:color w:val="auto"/>
          <w:sz w:val="21"/>
          <w:szCs w:val="21"/>
          <w:highlight w:val="none"/>
        </w:rPr>
      </w:pPr>
      <w:r>
        <w:rPr>
          <w:rFonts w:hint="eastAsia" w:hAnsi="宋体"/>
          <w:color w:val="auto"/>
          <w:sz w:val="21"/>
          <w:szCs w:val="21"/>
          <w:highlight w:val="none"/>
          <w:lang w:val="en-US" w:eastAsia="zh-CN"/>
        </w:rPr>
        <w:t xml:space="preserve">2</w:t>
      </w:r>
      <w:r>
        <w:rPr>
          <w:rFonts w:hint="eastAsia" w:hAnsi="宋体" w:eastAsia="宋体"/>
          <w:color w:val="auto"/>
          <w:sz w:val="21"/>
          <w:szCs w:val="21"/>
          <w:highlight w:val="none"/>
        </w:rPr>
        <w:t xml:space="preserve">、专业技术能力比较（</w:t>
      </w:r>
      <w:r>
        <w:rPr>
          <w:rFonts w:hint="eastAsia" w:hAnsi="宋体"/>
          <w:color w:val="auto"/>
          <w:sz w:val="21"/>
          <w:szCs w:val="21"/>
          <w:highlight w:val="none"/>
          <w:lang w:val="en-US" w:eastAsia="zh-CN"/>
        </w:rPr>
        <w:t xml:space="preserve">3</w:t>
      </w:r>
      <w:r>
        <w:rPr>
          <w:rFonts w:hint="eastAsia" w:hAnsi="宋体" w:eastAsia="宋体"/>
          <w:color w:val="auto"/>
          <w:sz w:val="21"/>
          <w:szCs w:val="21"/>
          <w:highlight w:val="none"/>
        </w:rPr>
        <w:t xml:space="preserve">分）</w:t>
      </w:r>
      <w:r/>
    </w:p>
    <w:p>
      <w:pPr>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投标单位应为具备专业技术实力的维修供应商，应具备有效期内的质量管理体系认证证书、信息技术服务管理体系认证证书、信息安全管理体系认证证书，每提供一份得1分，最高得</w:t>
      </w:r>
      <w:r>
        <w:rPr>
          <w:rFonts w:hint="eastAsia" w:hAnsi="宋体"/>
          <w:color w:val="auto"/>
          <w:sz w:val="21"/>
          <w:szCs w:val="21"/>
          <w:highlight w:val="none"/>
          <w:lang w:val="en-US" w:eastAsia="zh-CN"/>
        </w:rPr>
        <w:t xml:space="preserve">3</w:t>
      </w:r>
      <w:r>
        <w:rPr>
          <w:rFonts w:hint="eastAsia" w:hAnsi="宋体" w:eastAsia="宋体"/>
          <w:color w:val="auto"/>
          <w:sz w:val="21"/>
          <w:szCs w:val="21"/>
          <w:highlight w:val="none"/>
        </w:rPr>
        <w:t xml:space="preserve">分。（认证证书需提供该证书在中国国家认证认可监督管理委员会网站http://www.cnca.gov.cn/上查询的页面截图。材料未提供或提供不全或提供材料无法认定的，对应项不得分。</w:t>
      </w:r>
      <w:r/>
    </w:p>
    <w:p>
      <w:pPr>
        <w:ind w:firstLine="420"/>
        <w:spacing w:line="400" w:lineRule="exact"/>
        <w:rPr>
          <w:rFonts w:hint="eastAsia" w:hAnsi="宋体" w:eastAsia="宋体"/>
          <w:color w:val="auto"/>
          <w:sz w:val="21"/>
          <w:szCs w:val="21"/>
          <w:highlight w:val="none"/>
        </w:rPr>
      </w:pPr>
      <w:r>
        <w:rPr>
          <w:rFonts w:hint="eastAsia" w:hAnsi="宋体"/>
          <w:color w:val="auto"/>
          <w:sz w:val="21"/>
          <w:szCs w:val="21"/>
          <w:highlight w:val="none"/>
          <w:lang w:val="en-US" w:eastAsia="zh-CN"/>
        </w:rPr>
        <w:t xml:space="preserve">3</w:t>
      </w:r>
      <w:r>
        <w:rPr>
          <w:rFonts w:hint="eastAsia" w:hAnsi="宋体" w:eastAsia="宋体"/>
          <w:color w:val="auto"/>
          <w:sz w:val="21"/>
          <w:szCs w:val="21"/>
          <w:highlight w:val="none"/>
        </w:rPr>
        <w:t xml:space="preserve">、医疗设备管理软件比较（2分）</w:t>
      </w:r>
      <w:r/>
    </w:p>
    <w:p>
      <w:pPr>
        <w:ind w:firstLine="420"/>
        <w:spacing w:line="400" w:lineRule="exact"/>
        <w:rPr>
          <w:rFonts w:hint="eastAsia" w:hAnsi="宋体" w:eastAsia="宋体"/>
          <w:color w:val="auto"/>
          <w:sz w:val="21"/>
          <w:szCs w:val="21"/>
          <w:highlight w:val="none"/>
        </w:rPr>
      </w:pPr>
      <w:r>
        <w:rPr>
          <w:rFonts w:hint="eastAsia" w:hAnsi="宋体"/>
          <w:color w:val="auto"/>
          <w:sz w:val="21"/>
          <w:szCs w:val="21"/>
          <w:highlight w:val="none"/>
          <w:lang w:val="en-US" w:eastAsia="zh-CN"/>
        </w:rPr>
        <w:t xml:space="preserve">所使用的</w:t>
      </w:r>
      <w:r>
        <w:rPr>
          <w:rFonts w:hint="eastAsia" w:hAnsi="宋体" w:eastAsia="宋体"/>
          <w:color w:val="auto"/>
          <w:sz w:val="21"/>
          <w:szCs w:val="21"/>
          <w:highlight w:val="none"/>
        </w:rPr>
        <w:t xml:space="preserve">医疗设备管理软件具有医疗设备管理软件软件著作权证书或专利的得2分。投标文件中提供证明材料扫描件，否则不得分。</w:t>
      </w:r>
      <w:r/>
    </w:p>
    <w:p>
      <w:pPr>
        <w:ind w:firstLine="420"/>
        <w:spacing w:line="400" w:lineRule="exact"/>
        <w:rPr>
          <w:rFonts w:hint="eastAsia" w:hAnsi="宋体"/>
          <w:color w:val="auto"/>
          <w:sz w:val="21"/>
          <w:szCs w:val="21"/>
          <w:highlight w:val="none"/>
          <w:lang w:val="en-US" w:eastAsia="zh-CN"/>
        </w:rPr>
      </w:pPr>
      <w:r>
        <w:rPr>
          <w:rFonts w:hint="eastAsia" w:hAnsi="宋体"/>
          <w:color w:val="auto"/>
          <w:sz w:val="21"/>
          <w:szCs w:val="21"/>
          <w:highlight w:val="none"/>
          <w:lang w:val="en-US" w:eastAsia="zh-CN"/>
        </w:rPr>
        <w:t xml:space="preserve">4、大型设备（CT、磁共振）数字化服务能力比较（5分）</w:t>
      </w:r>
      <w:r/>
    </w:p>
    <w:p>
      <w:pPr>
        <w:ind w:firstLine="420"/>
        <w:spacing w:line="400" w:lineRule="exact"/>
        <w:rPr>
          <w:rFonts w:hint="default" w:hAnsi="宋体"/>
          <w:color w:val="auto"/>
          <w:sz w:val="21"/>
          <w:szCs w:val="21"/>
          <w:highlight w:val="none"/>
          <w:lang w:val="en-US" w:eastAsia="zh-CN"/>
        </w:rPr>
      </w:pPr>
      <w:r>
        <w:rPr>
          <w:rFonts w:hint="eastAsia" w:hAnsi="宋体"/>
          <w:color w:val="auto"/>
          <w:sz w:val="21"/>
          <w:szCs w:val="21"/>
          <w:highlight w:val="none"/>
          <w:lang w:val="en-US" w:eastAsia="zh-CN"/>
        </w:rPr>
        <w:t xml:space="preserve">在国内具备远程网络维修诊断系统的得5分（需提供远程网络维修诊断系统详细介绍材料与安全认证证书等证明文件扫描件或复印件，未提供不得分）。</w:t>
      </w:r>
      <w:r/>
    </w:p>
    <w:p>
      <w:pPr>
        <w:pStyle w:val="687"/>
        <w:rPr>
          <w:rFonts w:hint="eastAsia"/>
          <w:color w:val="auto"/>
          <w:highlight w:val="none"/>
        </w:rPr>
      </w:pPr>
      <w:r>
        <w:rPr>
          <w:rFonts w:hint="eastAsia"/>
          <w:color w:val="auto"/>
          <w:highlight w:val="none"/>
        </w:rPr>
      </w:r>
      <w:r/>
    </w:p>
    <w:p>
      <w:pPr>
        <w:rPr>
          <w:rFonts w:hint="eastAsia" w:ascii="宋体" w:hAnsi="宋体"/>
          <w:b/>
          <w:color w:val="auto"/>
          <w:szCs w:val="21"/>
          <w:highlight w:val="none"/>
        </w:rPr>
      </w:pPr>
      <w:r>
        <w:rPr>
          <w:rFonts w:hint="eastAsia" w:ascii="宋体" w:hAnsi="宋体"/>
          <w:b/>
          <w:color w:val="auto"/>
          <w:szCs w:val="21"/>
          <w:highlight w:val="none"/>
        </w:rPr>
        <w:br w:type="page" w:clear="all"/>
      </w:r>
      <w:r/>
    </w:p>
    <w:p>
      <w:pPr>
        <w:pStyle w:val="689"/>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附件：考核表</w:t>
      </w:r>
      <w:r/>
    </w:p>
    <w:p>
      <w:pPr>
        <w:spacing w:line="400" w:lineRule="exact"/>
        <w:rPr>
          <w:rFonts w:ascii="宋体" w:hAnsi="宋体"/>
          <w:color w:val="auto"/>
          <w:szCs w:val="21"/>
          <w:highlight w:val="none"/>
        </w:rPr>
      </w:pPr>
      <w:r>
        <w:rPr>
          <w:rFonts w:ascii="宋体" w:hAnsi="宋体"/>
          <w:color w:val="auto"/>
          <w:szCs w:val="21"/>
          <w:highlight w:val="none"/>
        </w:rPr>
        <w:t xml:space="preserve">附件</w:t>
      </w:r>
      <w:r>
        <w:rPr>
          <w:rFonts w:hint="eastAsia" w:ascii="宋体" w:hAnsi="宋体"/>
          <w:color w:val="auto"/>
          <w:szCs w:val="21"/>
          <w:highlight w:val="none"/>
        </w:rPr>
        <w:t xml:space="preserve">：</w:t>
      </w:r>
      <w:r>
        <w:rPr>
          <w:rFonts w:ascii="宋体" w:hAnsi="宋体"/>
          <w:color w:val="auto"/>
          <w:szCs w:val="21"/>
          <w:highlight w:val="none"/>
        </w:rPr>
        <w:t xml:space="preserve">考核表及要求</w:t>
      </w:r>
      <w:r/>
    </w:p>
    <w:tbl>
      <w:tblPr>
        <w:tblStyle w:val="686"/>
        <w:tblW w:w="9020" w:type="dxa"/>
        <w:tblInd w:w="93" w:type="dxa"/>
        <w:tblLayout w:type="fixed"/>
        <w:tblCellMar>
          <w:left w:w="108" w:type="dxa"/>
          <w:top w:w="0" w:type="dxa"/>
          <w:right w:w="108" w:type="dxa"/>
          <w:bottom w:w="0" w:type="dxa"/>
        </w:tblCellMar>
        <w:tblLook w:val="04A0" w:firstRow="1" w:lastRow="0" w:firstColumn="1" w:lastColumn="0" w:noHBand="0" w:noVBand="1"/>
      </w:tblPr>
      <w:tblGrid>
        <w:gridCol w:w="640"/>
        <w:gridCol w:w="20"/>
        <w:gridCol w:w="560"/>
        <w:gridCol w:w="80"/>
        <w:gridCol w:w="440"/>
        <w:gridCol w:w="140"/>
        <w:gridCol w:w="420"/>
        <w:gridCol w:w="100"/>
        <w:gridCol w:w="560"/>
        <w:gridCol w:w="220"/>
        <w:gridCol w:w="660"/>
        <w:gridCol w:w="40"/>
        <w:gridCol w:w="600"/>
        <w:gridCol w:w="60"/>
        <w:gridCol w:w="200"/>
        <w:gridCol w:w="400"/>
        <w:gridCol w:w="260"/>
        <w:gridCol w:w="420"/>
        <w:gridCol w:w="480"/>
        <w:gridCol w:w="180"/>
        <w:gridCol w:w="340"/>
        <w:gridCol w:w="140"/>
        <w:gridCol w:w="520"/>
        <w:gridCol w:w="420"/>
        <w:gridCol w:w="460"/>
        <w:gridCol w:w="200"/>
        <w:gridCol w:w="460"/>
      </w:tblGrid>
      <w:tr>
        <w:trPr>
          <w:trHeight w:val="285"/>
        </w:trPr>
        <w:tc>
          <w:tcPr>
            <w:gridSpan w:val="2"/>
            <w:tcBorders>
              <w:top w:val="none" w:color="000000" w:sz="4" w:space="0"/>
              <w:left w:val="none" w:color="000000" w:sz="4" w:space="0"/>
              <w:bottom w:val="none" w:color="000000" w:sz="4" w:space="0"/>
              <w:right w:val="none" w:color="000000" w:sz="4" w:space="0"/>
            </w:tcBorders>
            <w:tcW w:w="66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2"/>
            <w:tcBorders>
              <w:top w:val="none" w:color="000000" w:sz="4" w:space="0"/>
              <w:left w:val="none" w:color="000000" w:sz="4" w:space="0"/>
              <w:bottom w:val="none" w:color="000000" w:sz="4" w:space="0"/>
              <w:right w:val="none" w:color="000000" w:sz="4" w:space="0"/>
            </w:tcBorders>
            <w:tcW w:w="64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2"/>
            <w:tcBorders>
              <w:top w:val="none" w:color="000000" w:sz="4" w:space="0"/>
              <w:left w:val="none" w:color="000000" w:sz="4" w:space="0"/>
              <w:bottom w:val="none" w:color="000000" w:sz="4" w:space="0"/>
              <w:right w:val="none" w:color="000000" w:sz="4" w:space="0"/>
            </w:tcBorders>
            <w:tcW w:w="58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2"/>
            <w:tcBorders>
              <w:top w:val="none" w:color="000000" w:sz="4" w:space="0"/>
              <w:left w:val="none" w:color="000000" w:sz="4" w:space="0"/>
              <w:bottom w:val="none" w:color="000000" w:sz="4" w:space="0"/>
              <w:right w:val="none" w:color="000000" w:sz="4" w:space="0"/>
            </w:tcBorders>
            <w:tcW w:w="52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none" w:color="000000" w:sz="4" w:space="0"/>
              <w:right w:val="none" w:color="000000" w:sz="4" w:space="0"/>
            </w:tcBorders>
            <w:tcW w:w="56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11"/>
            <w:tcBorders>
              <w:top w:val="none" w:color="000000" w:sz="4" w:space="0"/>
              <w:left w:val="none" w:color="000000" w:sz="4" w:space="0"/>
              <w:bottom w:val="none" w:color="000000" w:sz="4" w:space="0"/>
              <w:right w:val="none" w:color="000000" w:sz="4" w:space="0"/>
            </w:tcBorders>
            <w:tcW w:w="352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年度医院驻场管理考评表</w:t>
            </w:r>
            <w:r/>
          </w:p>
        </w:tc>
        <w:tc>
          <w:tcPr>
            <w:gridSpan w:val="2"/>
            <w:tcBorders>
              <w:top w:val="none" w:color="000000" w:sz="4" w:space="0"/>
              <w:left w:val="none" w:color="000000" w:sz="4" w:space="0"/>
              <w:bottom w:val="none" w:color="000000" w:sz="4" w:space="0"/>
              <w:right w:val="none" w:color="000000" w:sz="4" w:space="0"/>
            </w:tcBorders>
            <w:tcW w:w="48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none" w:color="000000" w:sz="4" w:space="0"/>
              <w:right w:val="none" w:color="000000" w:sz="4" w:space="0"/>
            </w:tcBorders>
            <w:tcW w:w="52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3"/>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none" w:color="000000" w:sz="4" w:space="0"/>
              <w:right w:val="none" w:color="000000" w:sz="4" w:space="0"/>
            </w:tcBorders>
            <w:tcW w:w="46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gridAfter w:val="2"/>
          <w:trHeight w:val="315"/>
        </w:trPr>
        <w:tc>
          <w:tcPr>
            <w:tcBorders>
              <w:top w:val="none" w:color="000000" w:sz="4" w:space="0"/>
              <w:left w:val="none" w:color="000000" w:sz="4" w:space="0"/>
              <w:bottom w:val="none" w:color="000000" w:sz="4" w:space="0"/>
              <w:right w:val="none" w:color="000000" w:sz="4" w:space="0"/>
            </w:tcBorders>
            <w:tcW w:w="64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2"/>
            <w:tcBorders>
              <w:top w:val="none" w:color="000000" w:sz="4" w:space="0"/>
              <w:left w:val="none" w:color="000000" w:sz="4" w:space="0"/>
              <w:bottom w:val="none" w:color="000000" w:sz="4" w:space="0"/>
              <w:right w:val="none" w:color="000000" w:sz="4" w:space="0"/>
            </w:tcBorders>
            <w:tcW w:w="58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2"/>
            <w:tcBorders>
              <w:top w:val="none" w:color="000000" w:sz="4" w:space="0"/>
              <w:left w:val="none" w:color="000000" w:sz="4" w:space="0"/>
              <w:bottom w:val="none" w:color="000000" w:sz="4" w:space="0"/>
              <w:right w:val="none" w:color="000000" w:sz="4" w:space="0"/>
            </w:tcBorders>
            <w:tcW w:w="52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2"/>
            <w:tcBorders>
              <w:top w:val="none" w:color="000000" w:sz="4" w:space="0"/>
              <w:left w:val="none" w:color="000000" w:sz="4" w:space="0"/>
              <w:bottom w:val="none" w:color="000000" w:sz="4" w:space="0"/>
              <w:right w:val="none" w:color="000000" w:sz="4" w:space="0"/>
            </w:tcBorders>
            <w:tcW w:w="56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3"/>
            <w:tcBorders>
              <w:top w:val="none" w:color="000000" w:sz="4" w:space="0"/>
              <w:left w:val="none" w:color="000000" w:sz="4" w:space="0"/>
              <w:bottom w:val="none" w:color="000000" w:sz="4" w:space="0"/>
              <w:right w:val="none" w:color="000000" w:sz="4" w:space="0"/>
            </w:tcBorders>
            <w:tcW w:w="88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2"/>
            <w:tcBorders>
              <w:top w:val="none" w:color="000000" w:sz="4" w:space="0"/>
              <w:left w:val="none" w:color="000000" w:sz="4" w:space="0"/>
              <w:bottom w:val="none" w:color="000000" w:sz="4" w:space="0"/>
              <w:right w:val="none" w:color="000000" w:sz="4" w:space="0"/>
            </w:tcBorders>
            <w:tcW w:w="7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none" w:color="000000" w:sz="4" w:space="0"/>
              <w:right w:val="none" w:color="000000" w:sz="4" w:space="0"/>
            </w:tcBorders>
            <w:tcW w:w="6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2"/>
            <w:tcBorders>
              <w:top w:val="none" w:color="000000" w:sz="4" w:space="0"/>
              <w:left w:val="none" w:color="000000" w:sz="4" w:space="0"/>
              <w:bottom w:val="none" w:color="000000" w:sz="4" w:space="0"/>
              <w:right w:val="none" w:color="000000" w:sz="4" w:space="0"/>
            </w:tcBorders>
            <w:tcW w:w="26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3"/>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none" w:color="000000" w:sz="4" w:space="0"/>
              <w:right w:val="none" w:color="000000" w:sz="4" w:space="0"/>
            </w:tcBorders>
            <w:tcW w:w="48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2"/>
            <w:tcBorders>
              <w:top w:val="none" w:color="000000" w:sz="4" w:space="0"/>
              <w:left w:val="none" w:color="000000" w:sz="4" w:space="0"/>
              <w:bottom w:val="none" w:color="000000" w:sz="4" w:space="0"/>
              <w:right w:val="none" w:color="000000" w:sz="4" w:space="0"/>
            </w:tcBorders>
            <w:tcW w:w="52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3"/>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none" w:color="000000" w:sz="4" w:space="0"/>
              <w:right w:val="none" w:color="000000" w:sz="4" w:space="0"/>
            </w:tcBorders>
            <w:tcW w:w="46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647"/>
        </w:trPr>
        <w:tc>
          <w:tcPr>
            <w:gridSpan w:val="4"/>
            <w:tcBorders>
              <w:top w:val="single" w:color="000000" w:sz="8" w:space="0"/>
              <w:left w:val="single" w:color="000000" w:sz="8" w:space="0"/>
              <w:bottom w:val="single" w:color="000000" w:sz="4" w:space="0"/>
              <w:right w:val="single" w:color="000000" w:sz="4" w:space="0"/>
            </w:tcBorders>
            <w:tcW w:w="130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管理负责人</w:t>
            </w:r>
            <w:r/>
          </w:p>
        </w:tc>
        <w:tc>
          <w:tcPr>
            <w:gridSpan w:val="5"/>
            <w:tcBorders>
              <w:top w:val="single" w:color="000000" w:sz="8" w:space="0"/>
              <w:left w:val="none" w:color="000000" w:sz="4" w:space="0"/>
              <w:bottom w:val="single" w:color="000000" w:sz="4" w:space="0"/>
              <w:right w:val="single" w:color="000000" w:sz="4" w:space="0"/>
            </w:tcBorders>
            <w:tcW w:w="166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　</w:t>
            </w:r>
            <w:r/>
          </w:p>
        </w:tc>
        <w:tc>
          <w:tcPr>
            <w:gridSpan w:val="5"/>
            <w:tcBorders>
              <w:top w:val="single" w:color="000000" w:sz="8" w:space="0"/>
              <w:left w:val="none" w:color="000000" w:sz="4" w:space="0"/>
              <w:bottom w:val="single" w:color="000000" w:sz="4" w:space="0"/>
              <w:right w:val="single" w:color="000000" w:sz="4" w:space="0"/>
            </w:tcBorders>
            <w:tcW w:w="158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职位</w:t>
            </w:r>
            <w:r/>
          </w:p>
        </w:tc>
        <w:tc>
          <w:tcPr>
            <w:gridSpan w:val="6"/>
            <w:tcBorders>
              <w:top w:val="single" w:color="000000" w:sz="8" w:space="0"/>
              <w:left w:val="non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　</w:t>
            </w:r>
            <w:r/>
          </w:p>
        </w:tc>
        <w:tc>
          <w:tcPr>
            <w:gridSpan w:val="3"/>
            <w:tcBorders>
              <w:top w:val="single" w:color="000000" w:sz="8" w:space="0"/>
              <w:left w:val="none" w:color="000000" w:sz="4" w:space="0"/>
              <w:bottom w:val="single" w:color="000000" w:sz="4" w:space="0"/>
              <w:right w:val="single" w:color="000000" w:sz="4" w:space="0"/>
            </w:tcBorders>
            <w:tcW w:w="100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服务项目</w:t>
            </w:r>
            <w:r/>
          </w:p>
        </w:tc>
        <w:tc>
          <w:tcPr>
            <w:gridSpan w:val="4"/>
            <w:tcBorders>
              <w:top w:val="single" w:color="000000" w:sz="8" w:space="0"/>
              <w:left w:val="none" w:color="000000" w:sz="4" w:space="0"/>
              <w:bottom w:val="single" w:color="000000" w:sz="4" w:space="0"/>
              <w:right w:val="single" w:color="000000" w:sz="8" w:space="0"/>
            </w:tcBorders>
            <w:tcW w:w="154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390"/>
        </w:trPr>
        <w:tc>
          <w:tcPr>
            <w:gridSpan w:val="4"/>
            <w:tcBorders>
              <w:top w:val="single" w:color="000000" w:sz="4" w:space="0"/>
              <w:left w:val="single" w:color="000000" w:sz="8" w:space="0"/>
              <w:bottom w:val="single" w:color="000000" w:sz="4" w:space="0"/>
              <w:right w:val="single" w:color="000000" w:sz="4" w:space="0"/>
            </w:tcBorders>
            <w:tcW w:w="1300" w:type="dxa"/>
            <w:vAlign w:val="top"/>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考核日期</w:t>
            </w:r>
            <w:r/>
          </w:p>
        </w:tc>
        <w:tc>
          <w:tcPr>
            <w:gridSpan w:val="23"/>
            <w:tcBorders>
              <w:top w:val="single" w:color="000000" w:sz="4" w:space="0"/>
              <w:left w:val="none" w:color="000000" w:sz="4" w:space="0"/>
              <w:bottom w:val="single" w:color="000000" w:sz="4" w:space="0"/>
              <w:right w:val="single" w:color="000000" w:sz="8" w:space="0"/>
            </w:tcBorders>
            <w:tcW w:w="7720" w:type="dxa"/>
            <w:vAlign w:val="top"/>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   年</w:t>
            </w:r>
            <w:r>
              <w:rPr>
                <w:rFonts w:ascii="宋体" w:hAnsi="宋体"/>
                <w:color w:val="auto"/>
                <w:szCs w:val="21"/>
                <w:highlight w:val="none"/>
              </w:rPr>
              <w:t xml:space="preserve">   </w:t>
            </w:r>
            <w:r>
              <w:rPr>
                <w:rFonts w:hint="eastAsia" w:ascii="宋体" w:hAnsi="宋体"/>
                <w:color w:val="auto"/>
                <w:szCs w:val="21"/>
                <w:highlight w:val="none"/>
              </w:rPr>
              <w:t xml:space="preserve">月</w:t>
            </w:r>
            <w:r>
              <w:rPr>
                <w:rFonts w:ascii="宋体" w:hAnsi="宋体"/>
                <w:color w:val="auto"/>
                <w:szCs w:val="21"/>
                <w:highlight w:val="none"/>
              </w:rPr>
              <w:t xml:space="preserve">   </w:t>
            </w:r>
            <w:r>
              <w:rPr>
                <w:rFonts w:hint="eastAsia" w:ascii="宋体" w:hAnsi="宋体"/>
                <w:color w:val="auto"/>
                <w:szCs w:val="21"/>
                <w:highlight w:val="none"/>
              </w:rPr>
              <w:t xml:space="preserve">日至</w:t>
            </w:r>
            <w:r>
              <w:rPr>
                <w:rFonts w:ascii="宋体" w:hAnsi="宋体"/>
                <w:color w:val="auto"/>
                <w:szCs w:val="21"/>
                <w:highlight w:val="none"/>
              </w:rPr>
              <w:t xml:space="preserve"> </w:t>
            </w:r>
            <w:r>
              <w:rPr>
                <w:rFonts w:hint="eastAsia" w:ascii="宋体" w:hAnsi="宋体"/>
                <w:color w:val="auto"/>
                <w:szCs w:val="21"/>
                <w:highlight w:val="none"/>
              </w:rPr>
              <w:t xml:space="preserve">    年</w:t>
            </w:r>
            <w:r>
              <w:rPr>
                <w:rFonts w:ascii="宋体" w:hAnsi="宋体"/>
                <w:color w:val="auto"/>
                <w:szCs w:val="21"/>
                <w:highlight w:val="none"/>
              </w:rPr>
              <w:t xml:space="preserve">    </w:t>
            </w:r>
            <w:r>
              <w:rPr>
                <w:rFonts w:hint="eastAsia" w:ascii="宋体" w:hAnsi="宋体"/>
                <w:color w:val="auto"/>
                <w:szCs w:val="21"/>
                <w:highlight w:val="none"/>
              </w:rPr>
              <w:t xml:space="preserve">月</w:t>
            </w:r>
            <w:r>
              <w:rPr>
                <w:rFonts w:ascii="宋体" w:hAnsi="宋体"/>
                <w:color w:val="auto"/>
                <w:szCs w:val="21"/>
                <w:highlight w:val="none"/>
              </w:rPr>
              <w:t xml:space="preserve">   </w:t>
            </w:r>
            <w:r>
              <w:rPr>
                <w:rFonts w:hint="eastAsia" w:ascii="宋体" w:hAnsi="宋体"/>
                <w:color w:val="auto"/>
                <w:szCs w:val="21"/>
                <w:highlight w:val="none"/>
              </w:rPr>
              <w:t xml:space="preserve">日</w:t>
            </w:r>
            <w:r/>
          </w:p>
        </w:tc>
      </w:tr>
      <w:tr>
        <w:trPr>
          <w:trHeight w:val="285"/>
        </w:trPr>
        <w:tc>
          <w:tcPr>
            <w:gridSpan w:val="9"/>
            <w:tcBorders>
              <w:top w:val="single" w:color="000000" w:sz="4" w:space="0"/>
              <w:left w:val="single" w:color="000000" w:sz="8" w:space="0"/>
              <w:bottom w:val="single" w:color="000000" w:sz="4" w:space="0"/>
              <w:right w:val="single" w:color="000000" w:sz="4" w:space="0"/>
            </w:tcBorders>
            <w:tcW w:w="296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项目分类</w:t>
            </w:r>
            <w:r/>
          </w:p>
        </w:tc>
        <w:tc>
          <w:tcPr>
            <w:gridSpan w:val="8"/>
            <w:tcBorders>
              <w:top w:val="single" w:color="000000" w:sz="4" w:space="0"/>
              <w:left w:val="none" w:color="000000" w:sz="4" w:space="0"/>
              <w:bottom w:val="single" w:color="000000" w:sz="4" w:space="0"/>
              <w:right w:val="single" w:color="000000" w:sz="4" w:space="0"/>
            </w:tcBorders>
            <w:tcW w:w="244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评分权重</w:t>
            </w:r>
            <w:r/>
          </w:p>
        </w:tc>
        <w:tc>
          <w:tcPr>
            <w:gridSpan w:val="6"/>
            <w:tcBorders>
              <w:top w:val="single" w:color="000000" w:sz="4" w:space="0"/>
              <w:left w:val="none" w:color="000000" w:sz="4" w:space="0"/>
              <w:bottom w:val="single" w:color="000000" w:sz="4" w:space="0"/>
              <w:right w:val="single" w:color="000000" w:sz="4" w:space="0"/>
            </w:tcBorders>
            <w:tcW w:w="208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考核得分(0-100分)</w:t>
            </w:r>
            <w:r/>
          </w:p>
        </w:tc>
        <w:tc>
          <w:tcPr>
            <w:gridSpan w:val="4"/>
            <w:tcBorders>
              <w:top w:val="single" w:color="000000" w:sz="4" w:space="0"/>
              <w:left w:val="none" w:color="000000" w:sz="4" w:space="0"/>
              <w:bottom w:val="single" w:color="000000" w:sz="4" w:space="0"/>
              <w:right w:val="single" w:color="000000" w:sz="8" w:space="0"/>
            </w:tcBorders>
            <w:tcW w:w="154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trHeight w:val="615"/>
        </w:trPr>
        <w:tc>
          <w:tcPr>
            <w:gridSpan w:val="9"/>
            <w:tcBorders>
              <w:top w:val="single" w:color="000000" w:sz="4" w:space="0"/>
              <w:left w:val="single" w:color="000000" w:sz="8" w:space="0"/>
              <w:bottom w:val="single" w:color="000000" w:sz="4" w:space="0"/>
              <w:right w:val="single" w:color="000000" w:sz="4" w:space="0"/>
            </w:tcBorders>
            <w:tcW w:w="296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驻场人员是否满足招标要求</w:t>
            </w:r>
            <w:r/>
          </w:p>
        </w:tc>
        <w:tc>
          <w:tcPr>
            <w:gridSpan w:val="8"/>
            <w:tcBorders>
              <w:top w:val="single" w:color="000000" w:sz="4" w:space="0"/>
              <w:left w:val="none" w:color="000000" w:sz="4" w:space="0"/>
              <w:bottom w:val="single" w:color="000000" w:sz="4" w:space="0"/>
              <w:right w:val="single" w:color="000000" w:sz="4" w:space="0"/>
            </w:tcBorders>
            <w:tcW w:w="244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10</w:t>
            </w:r>
            <w:r>
              <w:rPr>
                <w:rFonts w:ascii="宋体" w:hAnsi="宋体"/>
                <w:color w:val="auto"/>
                <w:szCs w:val="21"/>
                <w:highlight w:val="none"/>
              </w:rPr>
              <w:t xml:space="preserve">%</w:t>
            </w:r>
            <w:r/>
          </w:p>
        </w:tc>
        <w:tc>
          <w:tcPr>
            <w:gridSpan w:val="6"/>
            <w:tcBorders>
              <w:top w:val="single" w:color="000000" w:sz="4" w:space="0"/>
              <w:left w:val="none" w:color="000000" w:sz="4" w:space="0"/>
              <w:bottom w:val="single" w:color="000000" w:sz="4" w:space="0"/>
              <w:right w:val="single" w:color="000000" w:sz="4" w:space="0"/>
            </w:tcBorders>
            <w:tcW w:w="20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　</w:t>
            </w:r>
            <w:r/>
          </w:p>
        </w:tc>
        <w:tc>
          <w:tcPr>
            <w:gridSpan w:val="4"/>
            <w:tcBorders>
              <w:top w:val="single" w:color="000000" w:sz="4" w:space="0"/>
              <w:left w:val="none" w:color="000000" w:sz="4" w:space="0"/>
              <w:bottom w:val="single" w:color="000000" w:sz="4" w:space="0"/>
              <w:right w:val="single" w:color="000000" w:sz="8" w:space="0"/>
            </w:tcBorders>
            <w:tcW w:w="154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540"/>
        </w:trPr>
        <w:tc>
          <w:tcPr>
            <w:gridSpan w:val="9"/>
            <w:tcBorders>
              <w:top w:val="single" w:color="000000" w:sz="4" w:space="0"/>
              <w:left w:val="single" w:color="000000" w:sz="8" w:space="0"/>
              <w:bottom w:val="single" w:color="000000" w:sz="4" w:space="0"/>
              <w:right w:val="single" w:color="000000" w:sz="4" w:space="0"/>
            </w:tcBorders>
            <w:tcW w:w="296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工单录入完成率</w:t>
            </w:r>
            <w:r/>
          </w:p>
        </w:tc>
        <w:tc>
          <w:tcPr>
            <w:gridSpan w:val="8"/>
            <w:tcBorders>
              <w:top w:val="single" w:color="000000" w:sz="4" w:space="0"/>
              <w:left w:val="none" w:color="000000" w:sz="4" w:space="0"/>
              <w:bottom w:val="single" w:color="000000" w:sz="4" w:space="0"/>
              <w:right w:val="single" w:color="000000" w:sz="4" w:space="0"/>
            </w:tcBorders>
            <w:tcW w:w="244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10%</w:t>
            </w:r>
            <w:r/>
          </w:p>
        </w:tc>
        <w:tc>
          <w:tcPr>
            <w:gridSpan w:val="6"/>
            <w:tcBorders>
              <w:top w:val="single" w:color="000000" w:sz="4" w:space="0"/>
              <w:left w:val="none" w:color="000000" w:sz="4" w:space="0"/>
              <w:bottom w:val="none" w:color="000000" w:sz="4" w:space="0"/>
              <w:right w:val="single" w:color="000000" w:sz="4" w:space="0"/>
            </w:tcBorders>
            <w:tcW w:w="20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　</w:t>
            </w:r>
            <w:r/>
          </w:p>
        </w:tc>
        <w:tc>
          <w:tcPr>
            <w:gridSpan w:val="4"/>
            <w:tcBorders>
              <w:top w:val="single" w:color="000000" w:sz="4" w:space="0"/>
              <w:left w:val="none" w:color="000000" w:sz="4" w:space="0"/>
              <w:bottom w:val="single" w:color="000000" w:sz="4" w:space="0"/>
              <w:right w:val="single" w:color="000000" w:sz="8" w:space="0"/>
            </w:tcBorders>
            <w:tcW w:w="154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540"/>
        </w:trPr>
        <w:tc>
          <w:tcPr>
            <w:gridSpan w:val="9"/>
            <w:tcBorders>
              <w:top w:val="none" w:color="000000" w:sz="4" w:space="0"/>
              <w:left w:val="single" w:color="000000" w:sz="8" w:space="0"/>
              <w:bottom w:val="single" w:color="000000" w:sz="4" w:space="0"/>
              <w:right w:val="single" w:color="000000" w:sz="4" w:space="0"/>
            </w:tcBorders>
            <w:tcW w:w="296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响应时间</w:t>
            </w:r>
            <w:r/>
          </w:p>
        </w:tc>
        <w:tc>
          <w:tcPr>
            <w:gridSpan w:val="8"/>
            <w:tcBorders>
              <w:top w:val="single" w:color="000000" w:sz="4" w:space="0"/>
              <w:left w:val="none" w:color="000000" w:sz="4" w:space="0"/>
              <w:bottom w:val="single" w:color="000000" w:sz="4" w:space="0"/>
              <w:right w:val="single" w:color="000000" w:sz="4" w:space="0"/>
            </w:tcBorders>
            <w:tcW w:w="244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15</w:t>
            </w:r>
            <w:r>
              <w:rPr>
                <w:rFonts w:ascii="宋体" w:hAnsi="宋体"/>
                <w:color w:val="auto"/>
                <w:szCs w:val="21"/>
                <w:highlight w:val="none"/>
              </w:rPr>
              <w:t xml:space="preserve">%</w:t>
            </w:r>
            <w:r/>
          </w:p>
        </w:tc>
        <w:tc>
          <w:tcPr>
            <w:gridSpan w:val="6"/>
            <w:tcBorders>
              <w:top w:val="single" w:color="000000" w:sz="4" w:space="0"/>
              <w:left w:val="none" w:color="000000" w:sz="4" w:space="0"/>
              <w:bottom w:val="none" w:color="000000" w:sz="4" w:space="0"/>
              <w:right w:val="single" w:color="000000" w:sz="4" w:space="0"/>
            </w:tcBorders>
            <w:tcW w:w="20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　</w:t>
            </w:r>
            <w:r/>
          </w:p>
        </w:tc>
        <w:tc>
          <w:tcPr>
            <w:gridSpan w:val="4"/>
            <w:tcBorders>
              <w:top w:val="single" w:color="000000" w:sz="4" w:space="0"/>
              <w:left w:val="none" w:color="000000" w:sz="4" w:space="0"/>
              <w:bottom w:val="single" w:color="000000" w:sz="4" w:space="0"/>
              <w:right w:val="single" w:color="000000" w:sz="8" w:space="0"/>
            </w:tcBorders>
            <w:tcW w:w="154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540"/>
        </w:trPr>
        <w:tc>
          <w:tcPr>
            <w:gridSpan w:val="9"/>
            <w:tcBorders>
              <w:top w:val="none" w:color="000000" w:sz="4" w:space="0"/>
              <w:left w:val="single" w:color="000000" w:sz="8" w:space="0"/>
              <w:bottom w:val="single" w:color="000000" w:sz="4" w:space="0"/>
              <w:right w:val="single" w:color="000000" w:sz="4" w:space="0"/>
            </w:tcBorders>
            <w:tcW w:w="296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设备开机率</w:t>
            </w:r>
            <w:r/>
          </w:p>
        </w:tc>
        <w:tc>
          <w:tcPr>
            <w:gridSpan w:val="8"/>
            <w:tcBorders>
              <w:top w:val="single" w:color="000000" w:sz="4" w:space="0"/>
              <w:left w:val="none" w:color="000000" w:sz="4" w:space="0"/>
              <w:bottom w:val="single" w:color="000000" w:sz="4" w:space="0"/>
              <w:right w:val="single" w:color="000000" w:sz="4" w:space="0"/>
            </w:tcBorders>
            <w:tcW w:w="244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10</w:t>
            </w:r>
            <w:r>
              <w:rPr>
                <w:rFonts w:ascii="宋体" w:hAnsi="宋体"/>
                <w:color w:val="auto"/>
                <w:szCs w:val="21"/>
                <w:highlight w:val="none"/>
              </w:rPr>
              <w:t xml:space="preserve">%</w:t>
            </w:r>
            <w:r/>
          </w:p>
        </w:tc>
        <w:tc>
          <w:tcPr>
            <w:gridSpan w:val="6"/>
            <w:tcBorders>
              <w:top w:val="single" w:color="000000" w:sz="4" w:space="0"/>
              <w:left w:val="none" w:color="000000" w:sz="4" w:space="0"/>
              <w:bottom w:val="none" w:color="000000" w:sz="4" w:space="0"/>
              <w:right w:val="single" w:color="000000" w:sz="4" w:space="0"/>
            </w:tcBorders>
            <w:tcW w:w="20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　</w:t>
            </w:r>
            <w:r/>
          </w:p>
        </w:tc>
        <w:tc>
          <w:tcPr>
            <w:gridSpan w:val="4"/>
            <w:tcBorders>
              <w:top w:val="single" w:color="000000" w:sz="4" w:space="0"/>
              <w:left w:val="none" w:color="000000" w:sz="4" w:space="0"/>
              <w:bottom w:val="single" w:color="000000" w:sz="4" w:space="0"/>
              <w:right w:val="single" w:color="000000" w:sz="8" w:space="0"/>
            </w:tcBorders>
            <w:tcW w:w="154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615"/>
        </w:trPr>
        <w:tc>
          <w:tcPr>
            <w:gridSpan w:val="9"/>
            <w:tcBorders>
              <w:top w:val="none" w:color="000000" w:sz="4" w:space="0"/>
              <w:left w:val="single" w:color="000000" w:sz="8" w:space="0"/>
              <w:bottom w:val="single" w:color="000000" w:sz="4" w:space="0"/>
              <w:right w:val="single" w:color="000000" w:sz="4" w:space="0"/>
            </w:tcBorders>
            <w:tcW w:w="296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保养完成率</w:t>
            </w:r>
            <w:r/>
          </w:p>
        </w:tc>
        <w:tc>
          <w:tcPr>
            <w:gridSpan w:val="8"/>
            <w:tcBorders>
              <w:top w:val="single" w:color="000000" w:sz="4" w:space="0"/>
              <w:left w:val="none" w:color="000000" w:sz="4" w:space="0"/>
              <w:bottom w:val="single" w:color="000000" w:sz="4" w:space="0"/>
              <w:right w:val="single" w:color="000000" w:sz="4" w:space="0"/>
            </w:tcBorders>
            <w:tcW w:w="244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15</w:t>
            </w:r>
            <w:r>
              <w:rPr>
                <w:rFonts w:ascii="宋体" w:hAnsi="宋体"/>
                <w:color w:val="auto"/>
                <w:szCs w:val="21"/>
                <w:highlight w:val="none"/>
              </w:rPr>
              <w:t xml:space="preserve">%</w:t>
            </w:r>
            <w:r/>
          </w:p>
        </w:tc>
        <w:tc>
          <w:tcPr>
            <w:gridSpan w:val="6"/>
            <w:tcBorders>
              <w:top w:val="single" w:color="000000" w:sz="4" w:space="0"/>
              <w:left w:val="none" w:color="000000" w:sz="4" w:space="0"/>
              <w:bottom w:val="single" w:color="000000" w:sz="4" w:space="0"/>
              <w:right w:val="single" w:color="000000" w:sz="4" w:space="0"/>
            </w:tcBorders>
            <w:tcW w:w="20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　</w:t>
            </w:r>
            <w:r/>
          </w:p>
        </w:tc>
        <w:tc>
          <w:tcPr>
            <w:gridSpan w:val="4"/>
            <w:tcBorders>
              <w:top w:val="single" w:color="000000" w:sz="4" w:space="0"/>
              <w:left w:val="none" w:color="000000" w:sz="4" w:space="0"/>
              <w:bottom w:val="single" w:color="000000" w:sz="4" w:space="0"/>
              <w:right w:val="single" w:color="000000" w:sz="8" w:space="0"/>
            </w:tcBorders>
            <w:tcW w:w="154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555"/>
        </w:trPr>
        <w:tc>
          <w:tcPr>
            <w:gridSpan w:val="9"/>
            <w:tcBorders>
              <w:top w:val="none" w:color="000000" w:sz="4" w:space="0"/>
              <w:left w:val="single" w:color="000000" w:sz="8" w:space="0"/>
              <w:bottom w:val="single" w:color="000000" w:sz="4" w:space="0"/>
              <w:right w:val="single" w:color="000000" w:sz="4" w:space="0"/>
            </w:tcBorders>
            <w:tcW w:w="296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巡检完成率</w:t>
            </w:r>
            <w:r/>
          </w:p>
        </w:tc>
        <w:tc>
          <w:tcPr>
            <w:gridSpan w:val="8"/>
            <w:tcBorders>
              <w:top w:val="single" w:color="000000" w:sz="4" w:space="0"/>
              <w:left w:val="none" w:color="000000" w:sz="4" w:space="0"/>
              <w:bottom w:val="single" w:color="000000" w:sz="4" w:space="0"/>
              <w:right w:val="single" w:color="000000" w:sz="4" w:space="0"/>
            </w:tcBorders>
            <w:tcW w:w="244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10</w:t>
            </w:r>
            <w:r>
              <w:rPr>
                <w:rFonts w:ascii="宋体" w:hAnsi="宋体"/>
                <w:color w:val="auto"/>
                <w:szCs w:val="21"/>
                <w:highlight w:val="none"/>
              </w:rPr>
              <w:t xml:space="preserve">%</w:t>
            </w:r>
            <w:r/>
          </w:p>
        </w:tc>
        <w:tc>
          <w:tcPr>
            <w:gridSpan w:val="6"/>
            <w:tcBorders>
              <w:top w:val="single" w:color="000000" w:sz="4" w:space="0"/>
              <w:left w:val="none" w:color="000000" w:sz="4" w:space="0"/>
              <w:bottom w:val="single" w:color="000000" w:sz="4" w:space="0"/>
              <w:right w:val="single" w:color="000000" w:sz="4" w:space="0"/>
            </w:tcBorders>
            <w:tcW w:w="20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　</w:t>
            </w:r>
            <w:r/>
          </w:p>
        </w:tc>
        <w:tc>
          <w:tcPr>
            <w:gridSpan w:val="4"/>
            <w:tcBorders>
              <w:top w:val="single" w:color="000000" w:sz="4" w:space="0"/>
              <w:left w:val="none" w:color="000000" w:sz="4" w:space="0"/>
              <w:bottom w:val="single" w:color="000000" w:sz="4" w:space="0"/>
              <w:right w:val="single" w:color="000000" w:sz="8" w:space="0"/>
            </w:tcBorders>
            <w:tcW w:w="154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570"/>
        </w:trPr>
        <w:tc>
          <w:tcPr>
            <w:gridSpan w:val="9"/>
            <w:tcBorders>
              <w:top w:val="single" w:color="000000" w:sz="4" w:space="0"/>
              <w:left w:val="single" w:color="000000" w:sz="8" w:space="0"/>
              <w:bottom w:val="single" w:color="000000" w:sz="4" w:space="0"/>
              <w:right w:val="single" w:color="000000" w:sz="4" w:space="0"/>
            </w:tcBorders>
            <w:tcW w:w="296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修复时间满意度评分</w:t>
            </w:r>
            <w:r/>
          </w:p>
        </w:tc>
        <w:tc>
          <w:tcPr>
            <w:gridSpan w:val="8"/>
            <w:tcBorders>
              <w:top w:val="single" w:color="000000" w:sz="4" w:space="0"/>
              <w:left w:val="none" w:color="000000" w:sz="4" w:space="0"/>
              <w:bottom w:val="single" w:color="000000" w:sz="4" w:space="0"/>
              <w:right w:val="single" w:color="000000" w:sz="4" w:space="0"/>
            </w:tcBorders>
            <w:tcW w:w="244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15</w:t>
            </w:r>
            <w:r>
              <w:rPr>
                <w:rFonts w:ascii="宋体" w:hAnsi="宋体"/>
                <w:color w:val="auto"/>
                <w:szCs w:val="21"/>
                <w:highlight w:val="none"/>
              </w:rPr>
              <w:t xml:space="preserve">%</w:t>
            </w:r>
            <w:r/>
          </w:p>
        </w:tc>
        <w:tc>
          <w:tcPr>
            <w:gridSpan w:val="6"/>
            <w:tcBorders>
              <w:top w:val="single" w:color="000000" w:sz="4" w:space="0"/>
              <w:left w:val="none" w:color="000000" w:sz="4" w:space="0"/>
              <w:bottom w:val="single" w:color="000000" w:sz="4" w:space="0"/>
              <w:right w:val="single" w:color="000000" w:sz="4" w:space="0"/>
            </w:tcBorders>
            <w:tcW w:w="20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　</w:t>
            </w:r>
            <w:r/>
          </w:p>
        </w:tc>
        <w:tc>
          <w:tcPr>
            <w:gridSpan w:val="4"/>
            <w:tcBorders>
              <w:top w:val="single" w:color="000000" w:sz="4" w:space="0"/>
              <w:left w:val="none" w:color="000000" w:sz="4" w:space="0"/>
              <w:bottom w:val="single" w:color="000000" w:sz="4" w:space="0"/>
              <w:right w:val="single" w:color="000000" w:sz="8" w:space="0"/>
            </w:tcBorders>
            <w:tcW w:w="154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570"/>
        </w:trPr>
        <w:tc>
          <w:tcPr>
            <w:gridSpan w:val="9"/>
            <w:tcBorders>
              <w:top w:val="single" w:color="000000" w:sz="4" w:space="0"/>
              <w:left w:val="single" w:color="000000" w:sz="8" w:space="0"/>
              <w:bottom w:val="single" w:color="000000" w:sz="4" w:space="0"/>
              <w:right w:val="single" w:color="000000" w:sz="4" w:space="0"/>
            </w:tcBorders>
            <w:tcW w:w="296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综合满意度评分</w:t>
            </w:r>
            <w:r/>
          </w:p>
        </w:tc>
        <w:tc>
          <w:tcPr>
            <w:gridSpan w:val="8"/>
            <w:tcBorders>
              <w:top w:val="single" w:color="000000" w:sz="4" w:space="0"/>
              <w:left w:val="none" w:color="000000" w:sz="4" w:space="0"/>
              <w:bottom w:val="single" w:color="000000" w:sz="4" w:space="0"/>
              <w:right w:val="single" w:color="000000" w:sz="4" w:space="0"/>
            </w:tcBorders>
            <w:tcW w:w="244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15</w:t>
            </w:r>
            <w:r>
              <w:rPr>
                <w:rFonts w:ascii="宋体" w:hAnsi="宋体"/>
                <w:color w:val="auto"/>
                <w:szCs w:val="21"/>
                <w:highlight w:val="none"/>
              </w:rPr>
              <w:t xml:space="preserve">%</w:t>
            </w:r>
            <w:r/>
          </w:p>
        </w:tc>
        <w:tc>
          <w:tcPr>
            <w:gridSpan w:val="6"/>
            <w:tcBorders>
              <w:top w:val="single" w:color="000000" w:sz="4" w:space="0"/>
              <w:left w:val="none" w:color="000000" w:sz="4" w:space="0"/>
              <w:bottom w:val="single" w:color="000000" w:sz="4" w:space="0"/>
              <w:right w:val="single" w:color="000000" w:sz="4" w:space="0"/>
            </w:tcBorders>
            <w:tcW w:w="20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　</w:t>
            </w:r>
            <w:r/>
          </w:p>
        </w:tc>
        <w:tc>
          <w:tcPr>
            <w:gridSpan w:val="4"/>
            <w:tcBorders>
              <w:top w:val="single" w:color="000000" w:sz="4" w:space="0"/>
              <w:left w:val="none" w:color="000000" w:sz="4" w:space="0"/>
              <w:bottom w:val="single" w:color="000000" w:sz="4" w:space="0"/>
              <w:right w:val="single" w:color="000000" w:sz="8" w:space="0"/>
            </w:tcBorders>
            <w:tcW w:w="154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825"/>
        </w:trPr>
        <w:tc>
          <w:tcPr>
            <w:gridSpan w:val="9"/>
            <w:tcBorders>
              <w:top w:val="none" w:color="000000" w:sz="4" w:space="0"/>
              <w:left w:val="single" w:color="000000" w:sz="8" w:space="0"/>
              <w:bottom w:val="single" w:color="000000" w:sz="4" w:space="0"/>
              <w:right w:val="single" w:color="000000" w:sz="4" w:space="0"/>
            </w:tcBorders>
            <w:tcW w:w="296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根据前面各项得分和权重计算所得总分</w:t>
            </w:r>
            <w:r/>
          </w:p>
        </w:tc>
        <w:tc>
          <w:tcPr>
            <w:gridSpan w:val="8"/>
            <w:tcBorders>
              <w:top w:val="single" w:color="000000" w:sz="4" w:space="0"/>
              <w:left w:val="none" w:color="000000" w:sz="4" w:space="0"/>
              <w:bottom w:val="single" w:color="000000" w:sz="4" w:space="0"/>
              <w:right w:val="single" w:color="000000" w:sz="4" w:space="0"/>
            </w:tcBorders>
            <w:tcW w:w="244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100%</w:t>
            </w:r>
            <w:r/>
          </w:p>
        </w:tc>
        <w:tc>
          <w:tcPr>
            <w:gridSpan w:val="6"/>
            <w:tcBorders>
              <w:top w:val="single" w:color="000000" w:sz="4" w:space="0"/>
              <w:left w:val="none" w:color="000000" w:sz="4" w:space="0"/>
              <w:bottom w:val="single" w:color="000000" w:sz="4" w:space="0"/>
              <w:right w:val="single" w:color="000000" w:sz="4" w:space="0"/>
            </w:tcBorders>
            <w:tcW w:w="20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　</w:t>
            </w:r>
            <w:r/>
          </w:p>
        </w:tc>
        <w:tc>
          <w:tcPr>
            <w:gridSpan w:val="4"/>
            <w:tcBorders>
              <w:top w:val="single" w:color="000000" w:sz="4" w:space="0"/>
              <w:left w:val="none" w:color="000000" w:sz="4" w:space="0"/>
              <w:bottom w:val="single" w:color="000000" w:sz="4" w:space="0"/>
              <w:right w:val="single" w:color="000000" w:sz="8" w:space="0"/>
            </w:tcBorders>
            <w:tcW w:w="154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cantSplit/>
          <w:trHeight w:val="1035"/>
        </w:trPr>
        <w:tc>
          <w:tcPr>
            <w:gridSpan w:val="27"/>
            <w:tcBorders>
              <w:top w:val="single" w:color="000000" w:sz="4" w:space="0"/>
              <w:left w:val="single" w:color="000000" w:sz="8" w:space="0"/>
              <w:bottom w:val="single" w:color="000000" w:sz="4" w:space="0"/>
              <w:right w:val="single" w:color="000000" w:sz="8" w:space="0"/>
            </w:tcBorders>
            <w:tcW w:w="9020" w:type="dxa"/>
            <w:vAlign w:val="center"/>
            <w:vMerge w:val="restart"/>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其他建议事项：</w:t>
            </w:r>
            <w:r/>
          </w:p>
        </w:tc>
      </w:tr>
      <w:tr>
        <w:trPr>
          <w:trHeight w:val="315"/>
        </w:trPr>
        <w:tc>
          <w:tcPr>
            <w:gridSpan w:val="2"/>
            <w:tcBorders>
              <w:top w:val="none" w:color="000000" w:sz="4" w:space="0"/>
              <w:left w:val="single" w:color="000000" w:sz="8" w:space="0"/>
              <w:bottom w:val="single" w:color="000000" w:sz="8" w:space="0"/>
              <w:right w:val="single" w:color="000000" w:sz="4" w:space="0"/>
            </w:tcBorders>
            <w:tcW w:w="66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考核人</w:t>
            </w:r>
            <w:r/>
          </w:p>
        </w:tc>
        <w:tc>
          <w:tcPr>
            <w:gridSpan w:val="4"/>
            <w:tcBorders>
              <w:top w:val="single" w:color="000000" w:sz="4" w:space="0"/>
              <w:left w:val="none" w:color="000000" w:sz="4" w:space="0"/>
              <w:bottom w:val="single" w:color="000000" w:sz="8" w:space="0"/>
              <w:right w:val="single" w:color="000000" w:sz="4" w:space="0"/>
            </w:tcBorders>
            <w:tcW w:w="122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　</w:t>
            </w:r>
            <w:r/>
          </w:p>
        </w:tc>
        <w:tc>
          <w:tcPr>
            <w:gridSpan w:val="2"/>
            <w:tcBorders>
              <w:top w:val="none" w:color="000000" w:sz="4" w:space="0"/>
              <w:left w:val="none" w:color="000000" w:sz="4" w:space="0"/>
              <w:bottom w:val="single" w:color="000000" w:sz="8" w:space="0"/>
              <w:right w:val="single" w:color="000000" w:sz="4" w:space="0"/>
            </w:tcBorders>
            <w:tcW w:w="52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日期</w:t>
            </w:r>
            <w:r/>
          </w:p>
        </w:tc>
        <w:tc>
          <w:tcPr>
            <w:gridSpan w:val="3"/>
            <w:tcBorders>
              <w:top w:val="single" w:color="000000" w:sz="4" w:space="0"/>
              <w:left w:val="none" w:color="000000" w:sz="4" w:space="0"/>
              <w:bottom w:val="single" w:color="000000" w:sz="8" w:space="0"/>
              <w:right w:val="single" w:color="000000" w:sz="4" w:space="0"/>
            </w:tcBorders>
            <w:tcW w:w="144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　</w:t>
            </w:r>
            <w:r/>
          </w:p>
        </w:tc>
        <w:tc>
          <w:tcPr>
            <w:gridSpan w:val="5"/>
            <w:tcBorders>
              <w:top w:val="single" w:color="000000" w:sz="4" w:space="0"/>
              <w:left w:val="none" w:color="000000" w:sz="4" w:space="0"/>
              <w:bottom w:val="single" w:color="000000" w:sz="8" w:space="0"/>
              <w:right w:val="single" w:color="000000" w:sz="4" w:space="0"/>
            </w:tcBorders>
            <w:tcW w:w="130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单位</w:t>
            </w:r>
            <w:r/>
          </w:p>
        </w:tc>
        <w:tc>
          <w:tcPr>
            <w:gridSpan w:val="6"/>
            <w:tcBorders>
              <w:top w:val="single" w:color="000000" w:sz="4" w:space="0"/>
              <w:left w:val="none" w:color="000000" w:sz="4" w:space="0"/>
              <w:bottom w:val="single" w:color="000000" w:sz="8" w:space="0"/>
              <w:right w:val="single" w:color="000000" w:sz="4" w:space="0"/>
            </w:tcBorders>
            <w:tcW w:w="182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　</w:t>
            </w:r>
            <w:r/>
          </w:p>
        </w:tc>
        <w:tc>
          <w:tcPr>
            <w:gridSpan w:val="4"/>
            <w:tcBorders>
              <w:top w:val="single" w:color="000000" w:sz="4" w:space="0"/>
              <w:left w:val="none" w:color="000000" w:sz="4" w:space="0"/>
              <w:bottom w:val="single" w:color="000000" w:sz="8" w:space="0"/>
              <w:right w:val="single" w:color="000000" w:sz="4" w:space="0"/>
            </w:tcBorders>
            <w:tcW w:w="160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联系方式</w:t>
            </w:r>
            <w:r/>
          </w:p>
        </w:tc>
        <w:tc>
          <w:tcPr>
            <w:tcBorders>
              <w:top w:val="none" w:color="000000" w:sz="4" w:space="0"/>
              <w:left w:val="none" w:color="000000" w:sz="4" w:space="0"/>
              <w:bottom w:val="single" w:color="000000" w:sz="8" w:space="0"/>
              <w:right w:val="single" w:color="000000" w:sz="8" w:space="0"/>
            </w:tcBorders>
            <w:tcW w:w="46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　</w:t>
            </w:r>
            <w:r/>
          </w:p>
        </w:tc>
      </w:tr>
      <w:tr>
        <w:trPr>
          <w:trHeight w:val="315"/>
        </w:trPr>
        <w:tc>
          <w:tcPr>
            <w:gridSpan w:val="2"/>
            <w:tcBorders>
              <w:top w:val="none" w:color="000000" w:sz="4" w:space="0"/>
              <w:left w:val="none" w:color="000000" w:sz="4" w:space="0"/>
              <w:bottom w:val="none" w:color="000000" w:sz="4" w:space="0"/>
              <w:right w:val="none" w:color="000000" w:sz="4" w:space="0"/>
            </w:tcBorders>
            <w:tcW w:w="66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2"/>
            <w:tcBorders>
              <w:top w:val="none" w:color="000000" w:sz="4" w:space="0"/>
              <w:left w:val="none" w:color="000000" w:sz="4" w:space="0"/>
              <w:bottom w:val="none" w:color="000000" w:sz="4" w:space="0"/>
              <w:right w:val="none" w:color="000000" w:sz="4" w:space="0"/>
            </w:tcBorders>
            <w:tcW w:w="64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2"/>
            <w:tcBorders>
              <w:top w:val="none" w:color="000000" w:sz="4" w:space="0"/>
              <w:left w:val="none" w:color="000000" w:sz="4" w:space="0"/>
              <w:bottom w:val="none" w:color="000000" w:sz="4" w:space="0"/>
              <w:right w:val="none" w:color="000000" w:sz="4" w:space="0"/>
            </w:tcBorders>
            <w:tcW w:w="58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2"/>
            <w:tcBorders>
              <w:top w:val="none" w:color="000000" w:sz="4" w:space="0"/>
              <w:left w:val="none" w:color="000000" w:sz="4" w:space="0"/>
              <w:bottom w:val="none" w:color="000000" w:sz="4" w:space="0"/>
              <w:right w:val="none" w:color="000000" w:sz="4" w:space="0"/>
            </w:tcBorders>
            <w:tcW w:w="52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none" w:color="000000" w:sz="4" w:space="0"/>
              <w:right w:val="none" w:color="000000" w:sz="4" w:space="0"/>
            </w:tcBorders>
            <w:tcW w:w="56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2"/>
            <w:tcBorders>
              <w:top w:val="none" w:color="000000" w:sz="4" w:space="0"/>
              <w:left w:val="none" w:color="000000" w:sz="4" w:space="0"/>
              <w:bottom w:val="none" w:color="000000" w:sz="4" w:space="0"/>
              <w:right w:val="none" w:color="000000" w:sz="4" w:space="0"/>
            </w:tcBorders>
            <w:tcW w:w="88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3"/>
            <w:tcBorders>
              <w:top w:val="none" w:color="000000" w:sz="4" w:space="0"/>
              <w:left w:val="none" w:color="000000" w:sz="4" w:space="0"/>
              <w:bottom w:val="none" w:color="000000" w:sz="4" w:space="0"/>
              <w:right w:val="none" w:color="000000" w:sz="4" w:space="0"/>
            </w:tcBorders>
            <w:tcW w:w="7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2"/>
            <w:tcBorders>
              <w:top w:val="none" w:color="000000" w:sz="4" w:space="0"/>
              <w:left w:val="none" w:color="000000" w:sz="4" w:space="0"/>
              <w:bottom w:val="none" w:color="000000" w:sz="4" w:space="0"/>
              <w:right w:val="none" w:color="000000" w:sz="4" w:space="0"/>
            </w:tcBorders>
            <w:tcW w:w="6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none" w:color="000000" w:sz="4" w:space="0"/>
              <w:right w:val="none" w:color="000000" w:sz="4" w:space="0"/>
            </w:tcBorders>
            <w:tcW w:w="26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3"/>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2"/>
            <w:tcBorders>
              <w:top w:val="none" w:color="000000" w:sz="4" w:space="0"/>
              <w:left w:val="none" w:color="000000" w:sz="4" w:space="0"/>
              <w:bottom w:val="none" w:color="000000" w:sz="4" w:space="0"/>
              <w:right w:val="none" w:color="000000" w:sz="4" w:space="0"/>
            </w:tcBorders>
            <w:tcW w:w="48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none" w:color="000000" w:sz="4" w:space="0"/>
              <w:right w:val="none" w:color="000000" w:sz="4" w:space="0"/>
            </w:tcBorders>
            <w:tcW w:w="52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3"/>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none" w:color="000000" w:sz="4" w:space="0"/>
              <w:right w:val="none" w:color="000000" w:sz="4" w:space="0"/>
            </w:tcBorders>
            <w:tcW w:w="46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315"/>
        </w:trPr>
        <w:tc>
          <w:tcPr>
            <w:gridSpan w:val="2"/>
            <w:tcBorders>
              <w:top w:val="none" w:color="000000" w:sz="4" w:space="0"/>
              <w:left w:val="none" w:color="000000" w:sz="4" w:space="0"/>
              <w:bottom w:val="none" w:color="000000" w:sz="4" w:space="0"/>
              <w:right w:val="none" w:color="000000" w:sz="4" w:space="0"/>
            </w:tcBorders>
            <w:tcW w:w="66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gridSpan w:val="2"/>
            <w:tcBorders>
              <w:top w:val="none" w:color="000000" w:sz="4" w:space="0"/>
              <w:left w:val="none" w:color="000000" w:sz="4" w:space="0"/>
              <w:bottom w:val="none" w:color="000000" w:sz="4" w:space="0"/>
              <w:right w:val="none" w:color="000000" w:sz="4" w:space="0"/>
            </w:tcBorders>
            <w:tcW w:w="64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2"/>
            <w:tcBorders>
              <w:top w:val="none" w:color="000000" w:sz="4" w:space="0"/>
              <w:left w:val="none" w:color="000000" w:sz="4" w:space="0"/>
              <w:bottom w:val="none" w:color="000000" w:sz="4" w:space="0"/>
              <w:right w:val="none" w:color="000000" w:sz="4" w:space="0"/>
            </w:tcBorders>
            <w:tcW w:w="58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5"/>
            <w:tcBorders>
              <w:top w:val="none" w:color="000000" w:sz="4" w:space="0"/>
              <w:left w:val="none" w:color="000000" w:sz="4" w:space="0"/>
              <w:bottom w:val="none" w:color="000000" w:sz="4" w:space="0"/>
              <w:right w:val="none" w:color="000000" w:sz="4" w:space="0"/>
            </w:tcBorders>
            <w:tcW w:w="1960" w:type="dxa"/>
            <w:vAlign w:val="center"/>
            <w:textDirection w:val="lrTb"/>
            <w:noWrap w:val="false"/>
          </w:tcPr>
          <w:p>
            <w:pPr>
              <w:rPr>
                <w:rFonts w:ascii="宋体" w:hAnsi="宋体" w:cs="宋体"/>
                <w:b/>
                <w:bCs/>
                <w:color w:val="auto"/>
                <w:szCs w:val="21"/>
                <w:highlight w:val="none"/>
              </w:rPr>
            </w:pPr>
            <w:r>
              <w:rPr>
                <w:rFonts w:hint="eastAsia" w:ascii="宋体" w:hAnsi="宋体" w:cs="宋体"/>
                <w:b/>
                <w:bCs/>
                <w:color w:val="auto"/>
                <w:szCs w:val="21"/>
                <w:highlight w:val="none"/>
              </w:rPr>
              <w:t xml:space="preserve">医院签字:</w:t>
            </w:r>
            <w:r/>
          </w:p>
        </w:tc>
        <w:tc>
          <w:tcPr>
            <w:gridSpan w:val="3"/>
            <w:tcBorders>
              <w:top w:val="none" w:color="000000" w:sz="4" w:space="0"/>
              <w:left w:val="none" w:color="000000" w:sz="4" w:space="0"/>
              <w:bottom w:val="none" w:color="000000" w:sz="4" w:space="0"/>
              <w:right w:val="none" w:color="000000" w:sz="4" w:space="0"/>
            </w:tcBorders>
            <w:tcW w:w="7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2"/>
            <w:tcBorders>
              <w:top w:val="none" w:color="000000" w:sz="4" w:space="0"/>
              <w:left w:val="none" w:color="000000" w:sz="4" w:space="0"/>
              <w:bottom w:val="none" w:color="000000" w:sz="4" w:space="0"/>
              <w:right w:val="none" w:color="000000" w:sz="4" w:space="0"/>
            </w:tcBorders>
            <w:tcW w:w="6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4"/>
            <w:tcBorders>
              <w:top w:val="none" w:color="000000" w:sz="4" w:space="0"/>
              <w:left w:val="none" w:color="000000" w:sz="4" w:space="0"/>
              <w:bottom w:val="none" w:color="000000" w:sz="4" w:space="0"/>
              <w:right w:val="none" w:color="000000" w:sz="4" w:space="0"/>
            </w:tcBorders>
            <w:tcW w:w="1340" w:type="dxa"/>
            <w:vAlign w:val="center"/>
            <w:textDirection w:val="lrTb"/>
            <w:noWrap w:val="false"/>
          </w:tcPr>
          <w:p>
            <w:pPr>
              <w:rPr>
                <w:rFonts w:ascii="宋体" w:hAnsi="宋体" w:cs="宋体"/>
                <w:b/>
                <w:bCs/>
                <w:color w:val="auto"/>
                <w:szCs w:val="21"/>
                <w:highlight w:val="none"/>
              </w:rPr>
            </w:pPr>
            <w:r>
              <w:rPr>
                <w:rFonts w:hint="eastAsia" w:ascii="宋体" w:hAnsi="宋体" w:cs="宋体"/>
                <w:b/>
                <w:bCs/>
                <w:color w:val="auto"/>
                <w:szCs w:val="21"/>
                <w:highlight w:val="none"/>
              </w:rPr>
              <w:t xml:space="preserve">日期：</w:t>
            </w:r>
            <w:r/>
          </w:p>
        </w:tc>
        <w:tc>
          <w:tcPr>
            <w:gridSpan w:val="2"/>
            <w:tcBorders>
              <w:top w:val="none" w:color="000000" w:sz="4" w:space="0"/>
              <w:left w:val="none" w:color="000000" w:sz="4" w:space="0"/>
              <w:bottom w:val="none" w:color="000000" w:sz="4" w:space="0"/>
              <w:right w:val="none" w:color="000000" w:sz="4" w:space="0"/>
            </w:tcBorders>
            <w:tcW w:w="48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none" w:color="000000" w:sz="4" w:space="0"/>
              <w:right w:val="none" w:color="000000" w:sz="4" w:space="0"/>
            </w:tcBorders>
            <w:tcW w:w="52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3"/>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none" w:color="000000" w:sz="4" w:space="0"/>
              <w:right w:val="none" w:color="000000" w:sz="4" w:space="0"/>
            </w:tcBorders>
            <w:tcW w:w="46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olor w:val="auto"/>
          <w:szCs w:val="21"/>
          <w:highlight w:val="none"/>
        </w:rPr>
      </w:pPr>
      <w:r>
        <w:rPr>
          <w:rFonts w:hint="eastAsia" w:ascii="宋体" w:hAnsi="宋体"/>
          <w:color w:val="auto"/>
          <w:szCs w:val="21"/>
          <w:highlight w:val="none"/>
        </w:rPr>
        <w:t xml:space="preserve">    </w:t>
      </w:r>
      <w:r>
        <w:rPr>
          <w:rFonts w:ascii="宋体" w:hAnsi="宋体"/>
          <w:color w:val="auto"/>
          <w:szCs w:val="21"/>
          <w:highlight w:val="none"/>
        </w:rPr>
        <w:t xml:space="preserve"> </w:t>
      </w:r>
      <w:r/>
    </w:p>
    <w:p>
      <w:pPr>
        <w:rPr>
          <w:color w:val="auto"/>
          <w:highlight w:val="none"/>
        </w:rPr>
      </w:pPr>
      <w:r>
        <w:rPr>
          <w:color w:val="auto"/>
          <w:highlight w:val="none"/>
        </w:rPr>
        <w:br w:type="page" w:clear="all"/>
      </w:r>
      <w:r/>
    </w:p>
    <w:tbl>
      <w:tblPr>
        <w:tblStyle w:val="686"/>
        <w:tblW w:w="87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980"/>
        <w:gridCol w:w="1040"/>
        <w:gridCol w:w="900"/>
        <w:gridCol w:w="4820"/>
      </w:tblGrid>
      <w:tr>
        <w:trPr>
          <w:jc w:val="center"/>
          <w:trHeight w:val="900"/>
        </w:trPr>
        <w:tc>
          <w:tcPr>
            <w:shd w:val="clear" w:color="auto" w:fill="ffffff"/>
            <w:tcW w:w="198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项目分类</w:t>
            </w:r>
            <w:r/>
          </w:p>
        </w:tc>
        <w:tc>
          <w:tcPr>
            <w:shd w:val="clear" w:color="auto" w:fill="ffffff"/>
            <w:tcW w:w="104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评分权重</w:t>
            </w:r>
            <w:r/>
          </w:p>
        </w:tc>
        <w:tc>
          <w:tcPr>
            <w:shd w:val="clear" w:color="auto" w:fill="ffffff"/>
            <w:tcW w:w="90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打分值</w:t>
            </w:r>
            <w:r/>
          </w:p>
        </w:tc>
        <w:tc>
          <w:tcPr>
            <w:shd w:val="clear" w:color="auto" w:fill="ffffff"/>
            <w:tcW w:w="482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考核得分方法</w:t>
            </w:r>
            <w:r/>
          </w:p>
        </w:tc>
      </w:tr>
      <w:tr>
        <w:trPr>
          <w:jc w:val="center"/>
          <w:trHeight w:val="1140"/>
        </w:trPr>
        <w:tc>
          <w:tcPr>
            <w:shd w:val="clear" w:color="auto" w:fill="ffffff"/>
            <w:tcW w:w="198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驻场人员是否满足招标要求</w:t>
            </w:r>
            <w:r/>
          </w:p>
        </w:tc>
        <w:tc>
          <w:tcPr>
            <w:shd w:val="clear" w:color="auto" w:fill="ffffff"/>
            <w:tcW w:w="104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10</w:t>
            </w:r>
            <w:r>
              <w:rPr>
                <w:rFonts w:ascii="宋体" w:hAnsi="宋体"/>
                <w:color w:val="auto"/>
                <w:szCs w:val="21"/>
                <w:highlight w:val="none"/>
              </w:rPr>
              <w:t xml:space="preserve">%</w:t>
            </w:r>
            <w:r/>
          </w:p>
        </w:tc>
        <w:tc>
          <w:tcPr>
            <w:shd w:val="clear" w:color="auto" w:fill="ffffff"/>
            <w:tcW w:w="9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t xml:space="preserve">0-10</w:t>
            </w:r>
            <w:r>
              <w:rPr>
                <w:rFonts w:hint="eastAsia" w:ascii="宋体" w:hAnsi="宋体" w:cs="宋体"/>
                <w:color w:val="auto"/>
                <w:szCs w:val="21"/>
                <w:highlight w:val="none"/>
              </w:rPr>
              <w:t xml:space="preserve">分</w:t>
            </w:r>
            <w:r/>
          </w:p>
        </w:tc>
        <w:tc>
          <w:tcPr>
            <w:shd w:val="clear" w:color="auto" w:fill="ffffff"/>
            <w:tcW w:w="482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根据招标要求需要3名驻场人员。不满足按照比例扣减</w:t>
            </w:r>
            <w:r/>
          </w:p>
        </w:tc>
      </w:tr>
      <w:tr>
        <w:trPr>
          <w:jc w:val="center"/>
          <w:trHeight w:val="1080"/>
        </w:trPr>
        <w:tc>
          <w:tcPr>
            <w:shd w:val="clear" w:color="auto" w:fill="ffffff"/>
            <w:tcW w:w="198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工单录入完成</w:t>
            </w:r>
            <w:r/>
          </w:p>
        </w:tc>
        <w:tc>
          <w:tcPr>
            <w:shd w:val="clear" w:color="auto" w:fill="ffffff"/>
            <w:tcW w:w="104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10%</w:t>
            </w:r>
            <w:r/>
          </w:p>
        </w:tc>
        <w:tc>
          <w:tcPr>
            <w:shd w:val="clear" w:color="auto" w:fill="ffffff"/>
            <w:tcW w:w="9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t xml:space="preserve">0-10</w:t>
            </w:r>
            <w:r>
              <w:rPr>
                <w:rFonts w:hint="eastAsia" w:ascii="宋体" w:hAnsi="宋体" w:cs="宋体"/>
                <w:color w:val="auto"/>
                <w:szCs w:val="21"/>
                <w:highlight w:val="none"/>
              </w:rPr>
              <w:t xml:space="preserve">分</w:t>
            </w:r>
            <w:r/>
          </w:p>
        </w:tc>
        <w:tc>
          <w:tcPr>
            <w:shd w:val="clear" w:color="auto" w:fill="ffffff"/>
            <w:tcW w:w="482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根据医院运营管理的规定，所有工单必须录入系统，遗漏工单根据工单总数同比例扣减。</w:t>
            </w:r>
            <w:r/>
          </w:p>
        </w:tc>
      </w:tr>
      <w:tr>
        <w:trPr>
          <w:jc w:val="center"/>
          <w:trHeight w:val="1665"/>
        </w:trPr>
        <w:tc>
          <w:tcPr>
            <w:shd w:val="clear" w:color="auto" w:fill="ffffff"/>
            <w:tcW w:w="198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响应时间</w:t>
            </w:r>
            <w:r/>
          </w:p>
        </w:tc>
        <w:tc>
          <w:tcPr>
            <w:shd w:val="clear" w:color="auto" w:fill="ffffff"/>
            <w:tcW w:w="104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15%</w:t>
            </w:r>
            <w:r/>
          </w:p>
        </w:tc>
        <w:tc>
          <w:tcPr>
            <w:shd w:val="clear" w:color="auto" w:fill="ffffff"/>
            <w:tcW w:w="9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t xml:space="preserve">0-1</w:t>
            </w:r>
            <w:r>
              <w:rPr>
                <w:rFonts w:hint="eastAsia" w:ascii="宋体" w:hAnsi="宋体" w:cs="宋体"/>
                <w:color w:val="auto"/>
                <w:szCs w:val="21"/>
                <w:highlight w:val="none"/>
              </w:rPr>
              <w:t xml:space="preserve">5分</w:t>
            </w:r>
            <w:r/>
          </w:p>
        </w:tc>
        <w:tc>
          <w:tcPr>
            <w:shd w:val="clear" w:color="auto" w:fill="ffffff"/>
            <w:tcW w:w="4820"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要求驻场工程师在设备出现故障报修后</w:t>
            </w:r>
            <w:r>
              <w:rPr>
                <w:rFonts w:ascii="宋体" w:hAnsi="宋体"/>
                <w:color w:val="auto"/>
                <w:szCs w:val="21"/>
                <w:highlight w:val="none"/>
              </w:rPr>
              <w:t xml:space="preserve">30</w:t>
            </w:r>
            <w:r>
              <w:rPr>
                <w:rFonts w:hint="eastAsia" w:ascii="宋体" w:hAnsi="宋体"/>
                <w:color w:val="auto"/>
                <w:szCs w:val="21"/>
                <w:highlight w:val="none"/>
              </w:rPr>
              <w:t xml:space="preserve">分钟以内到达现场，此项以设备管理系统统计的数据作为标准。如果平均响应时间大于</w:t>
            </w:r>
            <w:r>
              <w:rPr>
                <w:rFonts w:ascii="宋体" w:hAnsi="宋体"/>
                <w:color w:val="auto"/>
                <w:szCs w:val="21"/>
                <w:highlight w:val="none"/>
              </w:rPr>
              <w:t xml:space="preserve">30</w:t>
            </w:r>
            <w:r>
              <w:rPr>
                <w:rFonts w:hint="eastAsia" w:ascii="宋体" w:hAnsi="宋体"/>
                <w:color w:val="auto"/>
                <w:szCs w:val="21"/>
                <w:highlight w:val="none"/>
              </w:rPr>
              <w:t xml:space="preserve">分钟，</w:t>
            </w:r>
            <w:r>
              <w:rPr>
                <w:rFonts w:hint="eastAsia" w:ascii="宋体" w:hAnsi="宋体" w:cs="宋体"/>
                <w:color w:val="auto"/>
                <w:szCs w:val="21"/>
                <w:highlight w:val="none"/>
              </w:rPr>
              <w:t xml:space="preserve">每超出1单扣0.</w:t>
            </w:r>
            <w:r>
              <w:rPr>
                <w:rFonts w:ascii="宋体" w:hAnsi="宋体" w:cs="宋体"/>
                <w:color w:val="auto"/>
                <w:szCs w:val="21"/>
                <w:highlight w:val="none"/>
              </w:rPr>
              <w:t xml:space="preserve">5</w:t>
            </w:r>
            <w:r>
              <w:rPr>
                <w:rFonts w:hint="eastAsia" w:ascii="宋体" w:hAnsi="宋体" w:cs="宋体"/>
                <w:color w:val="auto"/>
                <w:szCs w:val="21"/>
                <w:highlight w:val="none"/>
              </w:rPr>
              <w:t xml:space="preserve">分，以此类推。</w:t>
            </w:r>
            <w:r/>
          </w:p>
        </w:tc>
      </w:tr>
      <w:tr>
        <w:trPr>
          <w:jc w:val="center"/>
          <w:trHeight w:val="1200"/>
        </w:trPr>
        <w:tc>
          <w:tcPr>
            <w:shd w:val="clear" w:color="auto" w:fill="ffffff"/>
            <w:tcW w:w="198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设备开机率</w:t>
            </w:r>
            <w:r/>
          </w:p>
        </w:tc>
        <w:tc>
          <w:tcPr>
            <w:shd w:val="clear" w:color="auto" w:fill="ffffff"/>
            <w:tcW w:w="104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10%</w:t>
            </w:r>
            <w:r/>
          </w:p>
        </w:tc>
        <w:tc>
          <w:tcPr>
            <w:shd w:val="clear" w:color="auto" w:fill="ffffff"/>
            <w:tcW w:w="9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t xml:space="preserve">0-10</w:t>
            </w:r>
            <w:r>
              <w:rPr>
                <w:rFonts w:hint="eastAsia" w:ascii="宋体" w:hAnsi="宋体" w:cs="宋体"/>
                <w:color w:val="auto"/>
                <w:szCs w:val="21"/>
                <w:highlight w:val="none"/>
              </w:rPr>
              <w:t xml:space="preserve">分</w:t>
            </w:r>
            <w:r/>
          </w:p>
        </w:tc>
        <w:tc>
          <w:tcPr>
            <w:shd w:val="clear" w:color="auto" w:fill="ffffff"/>
            <w:tcW w:w="482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要求年度设备平均开机率统计在95%以上，此项以设备管理系统统计的数据作为标准。如果开机率低于95%，每减少1%扣2分，以此类推。</w:t>
            </w:r>
            <w:r/>
          </w:p>
        </w:tc>
      </w:tr>
      <w:tr>
        <w:trPr>
          <w:jc w:val="center"/>
          <w:trHeight w:val="1140"/>
        </w:trPr>
        <w:tc>
          <w:tcPr>
            <w:shd w:val="clear" w:color="auto" w:fill="ffffff"/>
            <w:tcW w:w="198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保养完成率</w:t>
            </w:r>
            <w:r/>
          </w:p>
        </w:tc>
        <w:tc>
          <w:tcPr>
            <w:shd w:val="clear" w:color="auto" w:fill="ffffff"/>
            <w:tcW w:w="104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5</w:t>
            </w:r>
            <w:r>
              <w:rPr>
                <w:rFonts w:ascii="宋体" w:hAnsi="宋体"/>
                <w:color w:val="auto"/>
                <w:szCs w:val="21"/>
                <w:highlight w:val="none"/>
              </w:rPr>
              <w:t xml:space="preserve">%</w:t>
            </w:r>
            <w:r/>
          </w:p>
        </w:tc>
        <w:tc>
          <w:tcPr>
            <w:shd w:val="clear" w:color="auto" w:fill="ffffff"/>
            <w:tcW w:w="9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t xml:space="preserve">0-1</w:t>
            </w:r>
            <w:r>
              <w:rPr>
                <w:rFonts w:hint="eastAsia" w:ascii="宋体" w:hAnsi="宋体" w:cs="宋体"/>
                <w:color w:val="auto"/>
                <w:szCs w:val="21"/>
                <w:highlight w:val="none"/>
              </w:rPr>
              <w:t xml:space="preserve">5分</w:t>
            </w:r>
            <w:r/>
          </w:p>
        </w:tc>
        <w:tc>
          <w:tcPr>
            <w:shd w:val="clear" w:color="auto" w:fill="ffffff"/>
            <w:tcW w:w="482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根据系统统计，年度保养计划的完成率要求大于95%。如果保养完成率低于95%，每减少1%扣2分，以此类推。</w:t>
            </w:r>
            <w:r/>
          </w:p>
        </w:tc>
      </w:tr>
      <w:tr>
        <w:trPr>
          <w:jc w:val="center"/>
          <w:trHeight w:val="1035"/>
        </w:trPr>
        <w:tc>
          <w:tcPr>
            <w:shd w:val="clear" w:color="auto" w:fill="ffffff"/>
            <w:tcW w:w="198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巡检完成率</w:t>
            </w:r>
            <w:r/>
          </w:p>
        </w:tc>
        <w:tc>
          <w:tcPr>
            <w:shd w:val="clear" w:color="auto" w:fill="ffffff"/>
            <w:tcW w:w="104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10%</w:t>
            </w:r>
            <w:r/>
          </w:p>
        </w:tc>
        <w:tc>
          <w:tcPr>
            <w:shd w:val="clear" w:color="auto" w:fill="ffffff"/>
            <w:tcW w:w="9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t xml:space="preserve">0-10</w:t>
            </w:r>
            <w:r>
              <w:rPr>
                <w:rFonts w:hint="eastAsia" w:ascii="宋体" w:hAnsi="宋体" w:cs="宋体"/>
                <w:color w:val="auto"/>
                <w:szCs w:val="21"/>
                <w:highlight w:val="none"/>
              </w:rPr>
              <w:t xml:space="preserve">分</w:t>
            </w:r>
            <w:r/>
          </w:p>
        </w:tc>
        <w:tc>
          <w:tcPr>
            <w:shd w:val="clear" w:color="auto" w:fill="ffffff"/>
            <w:tcW w:w="482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根据系统统计，日常巡检要求完成度为100%。如果巡检率低于100%，每减少1%扣2分，以此类推。</w:t>
            </w:r>
            <w:r/>
          </w:p>
        </w:tc>
      </w:tr>
      <w:tr>
        <w:trPr>
          <w:jc w:val="center"/>
          <w:trHeight w:val="1080"/>
        </w:trPr>
        <w:tc>
          <w:tcPr>
            <w:shd w:val="clear" w:color="auto" w:fill="ffffff"/>
            <w:tcW w:w="198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修复时间满意度评分</w:t>
            </w:r>
            <w:r/>
          </w:p>
        </w:tc>
        <w:tc>
          <w:tcPr>
            <w:shd w:val="clear" w:color="auto" w:fill="ffffff"/>
            <w:tcW w:w="104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5</w:t>
            </w:r>
            <w:r>
              <w:rPr>
                <w:rFonts w:ascii="宋体" w:hAnsi="宋体"/>
                <w:color w:val="auto"/>
                <w:szCs w:val="21"/>
                <w:highlight w:val="none"/>
              </w:rPr>
              <w:t xml:space="preserve">%</w:t>
            </w:r>
            <w:r/>
          </w:p>
        </w:tc>
        <w:tc>
          <w:tcPr>
            <w:shd w:val="clear" w:color="auto" w:fill="ffffff"/>
            <w:tcW w:w="9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t xml:space="preserve">0-1</w:t>
            </w:r>
            <w:r>
              <w:rPr>
                <w:rFonts w:hint="eastAsia" w:ascii="宋体" w:hAnsi="宋体" w:cs="宋体"/>
                <w:color w:val="auto"/>
                <w:szCs w:val="21"/>
                <w:highlight w:val="none"/>
              </w:rPr>
              <w:t xml:space="preserve">5分</w:t>
            </w:r>
            <w:r/>
          </w:p>
        </w:tc>
        <w:tc>
          <w:tcPr>
            <w:shd w:val="clear" w:color="auto" w:fill="ffffff"/>
            <w:tcW w:w="482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根据派单系统的有效数据，平均考核期内所有维修服务工单修复时间及时性的客户满意度评分作为最终得分。</w:t>
            </w:r>
            <w:r/>
          </w:p>
        </w:tc>
      </w:tr>
      <w:tr>
        <w:trPr>
          <w:jc w:val="center"/>
          <w:trHeight w:val="1110"/>
        </w:trPr>
        <w:tc>
          <w:tcPr>
            <w:shd w:val="clear" w:color="auto" w:fill="ffffff"/>
            <w:tcW w:w="198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综合满意度评分</w:t>
            </w:r>
            <w:r/>
          </w:p>
        </w:tc>
        <w:tc>
          <w:tcPr>
            <w:shd w:val="clear" w:color="auto" w:fill="ffffff"/>
            <w:tcW w:w="104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5</w:t>
            </w:r>
            <w:r>
              <w:rPr>
                <w:rFonts w:ascii="宋体" w:hAnsi="宋体"/>
                <w:color w:val="auto"/>
                <w:szCs w:val="21"/>
                <w:highlight w:val="none"/>
              </w:rPr>
              <w:t xml:space="preserve">%</w:t>
            </w:r>
            <w:r/>
          </w:p>
        </w:tc>
        <w:tc>
          <w:tcPr>
            <w:shd w:val="clear" w:color="auto" w:fill="ffffff"/>
            <w:tcW w:w="9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t xml:space="preserve">0-</w:t>
            </w:r>
            <w:r>
              <w:rPr>
                <w:rFonts w:hint="eastAsia" w:ascii="宋体" w:hAnsi="宋体" w:cs="宋体"/>
                <w:color w:val="auto"/>
                <w:szCs w:val="21"/>
                <w:highlight w:val="none"/>
              </w:rPr>
              <w:t xml:space="preserve">15分</w:t>
            </w:r>
            <w:r/>
          </w:p>
        </w:tc>
        <w:tc>
          <w:tcPr>
            <w:shd w:val="clear" w:color="auto" w:fill="ffffff"/>
            <w:tcW w:w="482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根据驻场团队综合服务表现，由医院设备科负责人进行考核期内评分。</w:t>
            </w:r>
            <w:r/>
          </w:p>
        </w:tc>
      </w:tr>
    </w:tbl>
    <w:p>
      <w:pPr>
        <w:numPr>
          <w:ilvl w:val="0"/>
          <w:numId w:val="3"/>
        </w:numPr>
        <w:jc w:val="left"/>
        <w:rPr>
          <w:rFonts w:ascii="宋体" w:hAnsi="宋体"/>
          <w:color w:val="auto"/>
          <w:szCs w:val="21"/>
          <w:highlight w:val="none"/>
        </w:rPr>
      </w:pPr>
      <w:r>
        <w:rPr>
          <w:rFonts w:hint="eastAsia" w:ascii="宋体" w:hAnsi="宋体"/>
          <w:color w:val="auto"/>
          <w:szCs w:val="21"/>
          <w:highlight w:val="none"/>
        </w:rPr>
        <w:t xml:space="preserve">当95分≤考评结果，实际付款金额=应付金额*100%</w:t>
      </w:r>
      <w:r/>
    </w:p>
    <w:p>
      <w:pPr>
        <w:numPr>
          <w:ilvl w:val="0"/>
          <w:numId w:val="3"/>
        </w:numPr>
        <w:jc w:val="left"/>
        <w:rPr>
          <w:rFonts w:ascii="宋体" w:hAnsi="宋体"/>
          <w:color w:val="auto"/>
          <w:szCs w:val="21"/>
          <w:highlight w:val="none"/>
        </w:rPr>
      </w:pPr>
      <w:r>
        <w:rPr>
          <w:rFonts w:hint="eastAsia" w:ascii="宋体" w:hAnsi="宋体"/>
          <w:color w:val="auto"/>
          <w:szCs w:val="21"/>
          <w:highlight w:val="none"/>
        </w:rPr>
        <w:t xml:space="preserve">当85分≤考评结果＜95分，实际付款金额=应付金额*90%</w:t>
      </w:r>
      <w:r/>
    </w:p>
    <w:p>
      <w:pPr>
        <w:numPr>
          <w:ilvl w:val="0"/>
          <w:numId w:val="3"/>
        </w:numPr>
        <w:jc w:val="left"/>
        <w:rPr>
          <w:rFonts w:ascii="宋体" w:hAnsi="宋体"/>
          <w:color w:val="auto"/>
          <w:szCs w:val="21"/>
          <w:highlight w:val="none"/>
        </w:rPr>
      </w:pPr>
      <w:r>
        <w:rPr>
          <w:rFonts w:hint="eastAsia" w:ascii="宋体" w:hAnsi="宋体"/>
          <w:color w:val="auto"/>
          <w:szCs w:val="21"/>
          <w:highlight w:val="none"/>
        </w:rPr>
        <w:t xml:space="preserve">当75分≤考评结果＜85分，实际付款金额=应付金额*80%</w:t>
      </w:r>
      <w:r/>
    </w:p>
    <w:p>
      <w:pPr>
        <w:numPr>
          <w:ilvl w:val="0"/>
          <w:numId w:val="3"/>
        </w:numPr>
        <w:jc w:val="left"/>
        <w:rPr>
          <w:rFonts w:hint="eastAsia" w:ascii="宋体" w:hAnsi="宋体"/>
          <w:color w:val="auto"/>
          <w:szCs w:val="21"/>
          <w:highlight w:val="none"/>
        </w:rPr>
      </w:pPr>
      <w:r>
        <w:rPr>
          <w:rFonts w:hint="eastAsia" w:ascii="宋体" w:hAnsi="宋体"/>
          <w:color w:val="auto"/>
          <w:szCs w:val="21"/>
          <w:highlight w:val="none"/>
        </w:rPr>
        <w:t xml:space="preserve">当</w:t>
      </w:r>
      <w:r>
        <w:rPr>
          <w:rFonts w:hint="eastAsia" w:ascii="宋体" w:hAnsi="宋体"/>
          <w:color w:val="auto"/>
          <w:szCs w:val="21"/>
          <w:highlight w:val="none"/>
          <w:lang w:val="en-US" w:eastAsia="zh-CN"/>
        </w:rPr>
        <w:t xml:space="preserve">70</w:t>
      </w:r>
      <w:r>
        <w:rPr>
          <w:rFonts w:hint="eastAsia" w:ascii="宋体" w:hAnsi="宋体"/>
          <w:color w:val="auto"/>
          <w:szCs w:val="21"/>
          <w:highlight w:val="none"/>
        </w:rPr>
        <w:t xml:space="preserve">分≤考评结果＜75分，实际付款金额=应付金额*60%</w:t>
      </w:r>
      <w:r/>
    </w:p>
    <w:p>
      <w:pPr>
        <w:numPr>
          <w:ilvl w:val="0"/>
          <w:numId w:val="3"/>
        </w:numPr>
        <w:jc w:val="left"/>
        <w:rPr>
          <w:rFonts w:ascii="宋体" w:hAnsi="宋体"/>
          <w:color w:val="auto"/>
          <w:szCs w:val="21"/>
          <w:highlight w:val="none"/>
        </w:rPr>
      </w:pPr>
      <w:r>
        <w:rPr>
          <w:rFonts w:hint="eastAsia" w:ascii="宋体" w:hAnsi="宋体"/>
          <w:color w:val="auto"/>
          <w:szCs w:val="21"/>
          <w:highlight w:val="none"/>
        </w:rPr>
        <w:t xml:space="preserve">当考评结果＜</w:t>
      </w:r>
      <w:r>
        <w:rPr>
          <w:rFonts w:hint="eastAsia" w:ascii="宋体" w:hAnsi="宋体"/>
          <w:color w:val="auto"/>
          <w:szCs w:val="21"/>
          <w:highlight w:val="none"/>
          <w:lang w:val="en-US" w:eastAsia="zh-CN"/>
        </w:rPr>
        <w:t xml:space="preserve">70</w:t>
      </w:r>
      <w:r>
        <w:rPr>
          <w:rFonts w:hint="eastAsia" w:ascii="宋体" w:hAnsi="宋体"/>
          <w:color w:val="auto"/>
          <w:szCs w:val="21"/>
          <w:highlight w:val="none"/>
        </w:rPr>
        <w:t xml:space="preserve">分，采购人有权单方面解除合同。</w:t>
      </w:r>
      <w:r/>
    </w:p>
    <w:p>
      <w:pPr>
        <w:ind w:firstLine="5481"/>
        <w:spacing w:line="400" w:lineRule="exact"/>
        <w:rPr>
          <w:rFonts w:hint="eastAsia" w:ascii="宋体" w:hAnsi="宋体"/>
          <w:b/>
          <w:color w:val="auto"/>
          <w:szCs w:val="21"/>
          <w:highlight w:val="none"/>
        </w:rPr>
      </w:pPr>
      <w:r>
        <w:rPr>
          <w:rFonts w:hint="eastAsia" w:ascii="宋体" w:hAnsi="宋体"/>
          <w:b/>
          <w:color w:val="auto"/>
          <w:szCs w:val="21"/>
          <w:highlight w:val="none"/>
        </w:rPr>
      </w:r>
      <w:r/>
    </w:p>
    <w:p>
      <w:pPr>
        <w:ind w:firstLine="5481"/>
        <w:spacing w:line="400" w:lineRule="exact"/>
        <w:rPr>
          <w:rFonts w:hint="eastAsia" w:ascii="宋体" w:hAnsi="宋体"/>
          <w:b/>
          <w:color w:val="auto"/>
          <w:szCs w:val="21"/>
          <w:highlight w:val="none"/>
        </w:rPr>
      </w:pPr>
      <w:r>
        <w:rPr>
          <w:rFonts w:hint="eastAsia" w:ascii="宋体" w:hAnsi="宋体"/>
          <w:b/>
          <w:color w:val="auto"/>
          <w:szCs w:val="21"/>
          <w:highlight w:val="none"/>
        </w:rPr>
      </w:r>
      <w:r/>
    </w:p>
    <w:p>
      <w:pPr>
        <w:ind w:firstLine="6976"/>
        <w:spacing w:line="400" w:lineRule="exact"/>
        <w:rPr>
          <w:rFonts w:ascii="宋体" w:hAnsi="宋体"/>
          <w:b/>
          <w:color w:val="auto"/>
          <w:szCs w:val="21"/>
          <w:highlight w:val="none"/>
        </w:rPr>
      </w:pPr>
      <w:r>
        <w:rPr>
          <w:rFonts w:hint="eastAsia" w:ascii="宋体" w:hAnsi="宋体"/>
          <w:b/>
          <w:color w:val="auto"/>
          <w:szCs w:val="21"/>
          <w:highlight w:val="none"/>
        </w:rPr>
        <w:t xml:space="preserve">（全文完）</w:t>
      </w:r>
      <w:r/>
    </w:p>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2312">
    <w:panose1 w:val="020B0503020202020204"/>
  </w:font>
  <w:font w:name="Microsoft Sans Serif">
    <w:panose1 w:val="020B0604020202020204"/>
  </w:font>
  <w:font w:name="MingLiU">
    <w:panose1 w:val="02020500000000000000"/>
  </w:font>
  <w:font w:name="Tahoma">
    <w:panose1 w:val="020B0604030504040204"/>
  </w:font>
  <w:font w:name="楷体">
    <w:panose1 w:val="02010609060101010101"/>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微软雅黑">
    <w:panose1 w:val="020B0503020204020204"/>
  </w:font>
  <w:font w:name="Calibri">
    <w:panose1 w:val="020F05020202040302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rPr>
        <w:rStyle w:val="722"/>
      </w:rPr>
      <w:framePr w:wrap="around" w:vAnchor="text" w:hAnchor="margin" w:xAlign="center" w:y="1"/>
    </w:pPr>
    <w:r>
      <w:rPr>
        <w:rStyle w:val="722"/>
      </w:rPr>
      <w:fldChar w:fldCharType="begin"/>
    </w:r>
    <w:r>
      <w:rPr>
        <w:rStyle w:val="722"/>
      </w:rPr>
      <w:instrText xml:space="preserve"> PAGE </w:instrText>
    </w:r>
    <w:r>
      <w:rPr>
        <w:rStyle w:val="722"/>
      </w:rPr>
      <w:fldChar w:fldCharType="separate"/>
    </w:r>
    <w:r>
      <w:rPr>
        <w:rStyle w:val="722"/>
      </w:rPr>
      <w:t xml:space="preserve">7</w:t>
    </w:r>
    <w:r>
      <w:rPr>
        <w:rStyle w:val="722"/>
      </w:rPr>
      <w:fldChar w:fldCharType="end"/>
    </w:r>
    <w:r/>
  </w:p>
  <w:p>
    <w:pPr>
      <w:pStyle w:val="70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rPr>
        <w:rStyle w:val="722"/>
      </w:rPr>
      <w:framePr w:wrap="around" w:vAnchor="text" w:hAnchor="margin" w:xAlign="center" w:y="1"/>
    </w:pPr>
    <w:r>
      <w:rPr>
        <w:rStyle w:val="722"/>
      </w:rPr>
      <w:fldChar w:fldCharType="begin"/>
    </w:r>
    <w:r>
      <w:rPr>
        <w:rStyle w:val="722"/>
      </w:rPr>
      <w:instrText xml:space="preserve"> PAGE </w:instrText>
    </w:r>
    <w:r>
      <w:rPr>
        <w:rStyle w:val="722"/>
      </w:rPr>
      <w:fldChar w:fldCharType="separate"/>
    </w:r>
    <w:r>
      <w:rPr>
        <w:rStyle w:val="722"/>
      </w:rPr>
      <w:t xml:space="preserve">- 1 -</w:t>
    </w:r>
    <w:r>
      <w:rPr>
        <w:rStyle w:val="722"/>
      </w:rPr>
      <w:fldChar w:fldCharType="end"/>
    </w:r>
    <w:r/>
  </w:p>
  <w:p>
    <w:pPr>
      <w:pStyle w:val="70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jc w:val="center"/>
    </w:pPr>
    <w:r>
      <w:rPr>
        <w:rFonts w:hint="eastAsia"/>
      </w:rPr>
      <w:t xml:space="preserve">第</w:t>
    </w:r>
    <w:r>
      <w:fldChar w:fldCharType="begin"/>
    </w:r>
    <w:r>
      <w:instrText xml:space="preserve">PAGE   \* MERGEFORMAT</w:instrText>
    </w:r>
    <w:r>
      <w:fldChar w:fldCharType="separate"/>
    </w:r>
    <w:r>
      <w:rPr>
        <w:lang w:val="zh-CN"/>
      </w:rPr>
      <w:t xml:space="preserve">36</w:t>
    </w:r>
    <w:r>
      <w:fldChar w:fldCharType="end"/>
    </w:r>
    <w:r>
      <w:rPr>
        <w:rFonts w:hint="eastAsia"/>
      </w:rPr>
      <w:t xml:space="preserve">页 共</w:t>
    </w:r>
    <w:r>
      <w:rPr>
        <w:rFonts w:hint="eastAsia"/>
        <w:lang w:val="en-US" w:eastAsia="zh-CN"/>
      </w:rPr>
      <w:t xml:space="preserve">48</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rPr>
        <w:rFonts w:hint="default" w:eastAsia="宋体"/>
        <w:u w:val="single"/>
        <w:lang w:val="en-US" w:eastAsia="zh-CN"/>
      </w:rPr>
    </w:pP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苏州卫康采购文件 </w:t>
    </w:r>
    <w:r>
      <w:rPr>
        <w:u w:val="single"/>
      </w:rPr>
      <w:t xml:space="preserve">             </w:t>
    </w:r>
    <w:r>
      <w:rPr>
        <w:rFonts w:hint="eastAsia"/>
        <w:u w:val="single"/>
        <w:lang w:eastAsia="zh-CN"/>
      </w:rPr>
      <w:t xml:space="preserve">JSZC-320500-SZWK-G2026-0</w:t>
    </w:r>
    <w:r>
      <w:rPr>
        <w:rFonts w:hint="eastAsia"/>
        <w:u w:val="single"/>
        <w:lang w:val="en-US" w:eastAsia="zh-CN"/>
      </w:rPr>
      <w:t xml:space="preserve">340</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679"/>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chineseCounting"/>
      <w:pStyle w:val="963"/>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75" w:default="1">
    <w:name w:val="Normal"/>
    <w:next w:val="687"/>
    <w:uiPriority w:val="0"/>
    <w:qFormat/>
    <w:pPr>
      <w:jc w:val="both"/>
      <w:widowControl w:val="off"/>
    </w:pPr>
    <w:rPr>
      <w:rFonts w:ascii="Calibri" w:hAnsi="Calibri" w:eastAsia="宋体" w:cs="Times New Roman"/>
      <w:sz w:val="21"/>
      <w:szCs w:val="22"/>
      <w:lang w:val="en-US" w:eastAsia="zh-CN" w:bidi="ar-SA"/>
    </w:rPr>
  </w:style>
  <w:style w:type="paragraph" w:styleId="676">
    <w:name w:val="Heading 1"/>
    <w:basedOn w:val="675"/>
    <w:next w:val="675"/>
    <w:link w:val="883"/>
    <w:uiPriority w:val="0"/>
    <w:qFormat/>
    <w:pPr>
      <w:keepLines/>
      <w:keepNext/>
      <w:spacing w:before="340" w:after="330" w:line="576" w:lineRule="auto"/>
      <w:outlineLvl w:val="0"/>
    </w:pPr>
    <w:rPr>
      <w:rFonts w:ascii="Times New Roman" w:hAnsi="Times New Roman" w:eastAsia="楷体_GB2312"/>
      <w:b/>
      <w:sz w:val="44"/>
      <w:szCs w:val="20"/>
    </w:rPr>
  </w:style>
  <w:style w:type="paragraph" w:styleId="677">
    <w:name w:val="Heading 2"/>
    <w:basedOn w:val="675"/>
    <w:next w:val="675"/>
    <w:link w:val="884"/>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678">
    <w:name w:val="Heading 3"/>
    <w:basedOn w:val="675"/>
    <w:next w:val="675"/>
    <w:link w:val="885"/>
    <w:uiPriority w:val="0"/>
    <w:qFormat/>
    <w:pPr>
      <w:jc w:val="left"/>
      <w:keepLines/>
      <w:keepNext/>
      <w:spacing w:before="260" w:after="260" w:line="415" w:lineRule="auto"/>
      <w:widowControl/>
      <w:outlineLvl w:val="2"/>
    </w:pPr>
    <w:rPr>
      <w:rFonts w:ascii="Times New Roman" w:hAnsi="Times New Roman"/>
      <w:b/>
      <w:bCs/>
      <w:sz w:val="32"/>
      <w:szCs w:val="32"/>
    </w:rPr>
  </w:style>
  <w:style w:type="paragraph" w:styleId="679">
    <w:name w:val="Heading 4"/>
    <w:basedOn w:val="675"/>
    <w:next w:val="675"/>
    <w:link w:val="886"/>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680">
    <w:name w:val="Heading 5"/>
    <w:basedOn w:val="675"/>
    <w:next w:val="675"/>
    <w:link w:val="887"/>
    <w:uiPriority w:val="0"/>
    <w:qFormat/>
    <w:pPr>
      <w:jc w:val="left"/>
      <w:keepLines/>
      <w:keepNext/>
      <w:spacing w:before="280" w:after="290" w:line="374" w:lineRule="auto"/>
      <w:widowControl/>
      <w:outlineLvl w:val="4"/>
    </w:pPr>
    <w:rPr>
      <w:rFonts w:ascii="Times New Roman" w:hAnsi="Times New Roman"/>
      <w:b/>
      <w:bCs/>
      <w:sz w:val="28"/>
      <w:szCs w:val="28"/>
    </w:rPr>
  </w:style>
  <w:style w:type="paragraph" w:styleId="681">
    <w:name w:val="Heading 6"/>
    <w:basedOn w:val="675"/>
    <w:next w:val="675"/>
    <w:link w:val="888"/>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682">
    <w:name w:val="Heading 7"/>
    <w:basedOn w:val="675"/>
    <w:next w:val="675"/>
    <w:link w:val="889"/>
    <w:uiPriority w:val="0"/>
    <w:qFormat/>
    <w:pPr>
      <w:jc w:val="left"/>
      <w:keepLines/>
      <w:keepNext/>
      <w:spacing w:before="240" w:after="64" w:line="319" w:lineRule="auto"/>
      <w:widowControl/>
      <w:outlineLvl w:val="6"/>
    </w:pPr>
    <w:rPr>
      <w:rFonts w:ascii="Times New Roman" w:hAnsi="Times New Roman"/>
      <w:b/>
      <w:bCs/>
      <w:sz w:val="24"/>
      <w:szCs w:val="24"/>
    </w:rPr>
  </w:style>
  <w:style w:type="paragraph" w:styleId="683">
    <w:name w:val="Heading 8"/>
    <w:basedOn w:val="675"/>
    <w:next w:val="675"/>
    <w:link w:val="762"/>
    <w:uiPriority w:val="9"/>
    <w:unhideWhenUsed/>
    <w:qFormat/>
    <w:pPr>
      <w:keepLines/>
      <w:keepNext/>
      <w:spacing w:before="320" w:after="200"/>
      <w:outlineLvl w:val="7"/>
    </w:pPr>
    <w:rPr>
      <w:rFonts w:ascii="Arial" w:hAnsi="Arial" w:eastAsia="Arial" w:cs="Arial"/>
      <w:i/>
      <w:iCs/>
      <w:sz w:val="22"/>
    </w:rPr>
  </w:style>
  <w:style w:type="paragraph" w:styleId="684">
    <w:name w:val="Heading 9"/>
    <w:basedOn w:val="675"/>
    <w:next w:val="675"/>
    <w:link w:val="763"/>
    <w:uiPriority w:val="9"/>
    <w:unhideWhenUsed/>
    <w:qFormat/>
    <w:pPr>
      <w:keepLines/>
      <w:keepNext/>
      <w:spacing w:before="320" w:after="200"/>
      <w:outlineLvl w:val="8"/>
    </w:pPr>
    <w:rPr>
      <w:rFonts w:ascii="Arial" w:hAnsi="Arial" w:eastAsia="Arial" w:cs="Arial"/>
      <w:i/>
      <w:iCs/>
      <w:szCs w:val="21"/>
    </w:rPr>
  </w:style>
  <w:style w:type="character" w:styleId="685" w:default="1">
    <w:name w:val="Default Paragraph Font"/>
    <w:uiPriority w:val="1"/>
    <w:semiHidden/>
    <w:unhideWhenUsed/>
    <w:qFormat/>
  </w:style>
  <w:style w:type="table" w:styleId="686" w:default="1">
    <w:name w:val="Normal Table"/>
    <w:uiPriority w:val="99"/>
    <w:semiHidden/>
    <w:unhideWhenUsed/>
    <w:qFormat/>
    <w:tblPr>
      <w:tblCellMar>
        <w:left w:w="108" w:type="dxa"/>
        <w:top w:w="0" w:type="dxa"/>
        <w:right w:w="108" w:type="dxa"/>
        <w:bottom w:w="0" w:type="dxa"/>
      </w:tblCellMar>
    </w:tblPr>
  </w:style>
  <w:style w:type="paragraph" w:styleId="687">
    <w:name w:val="Body Text Indent"/>
    <w:basedOn w:val="675"/>
    <w:link w:val="894"/>
    <w:uiPriority w:val="0"/>
    <w:unhideWhenUsed/>
    <w:qFormat/>
    <w:pPr>
      <w:ind w:right="-159" w:firstLine="246"/>
      <w:spacing w:line="240" w:lineRule="atLeast"/>
    </w:pPr>
    <w:rPr>
      <w:rFonts w:ascii="Times New Roman" w:hAnsi="Times New Roman"/>
      <w:spacing w:val="20"/>
      <w:szCs w:val="24"/>
    </w:rPr>
  </w:style>
  <w:style w:type="paragraph" w:styleId="688">
    <w:name w:val="toc 7"/>
    <w:basedOn w:val="675"/>
    <w:next w:val="675"/>
    <w:uiPriority w:val="39"/>
    <w:unhideWhenUsed/>
    <w:qFormat/>
    <w:pPr>
      <w:ind w:left="1701"/>
      <w:spacing w:after="57"/>
    </w:pPr>
  </w:style>
  <w:style w:type="paragraph" w:styleId="689">
    <w:name w:val="Normal Indent"/>
    <w:basedOn w:val="675"/>
    <w:link w:val="890"/>
    <w:uiPriority w:val="0"/>
    <w:unhideWhenUsed/>
    <w:qFormat/>
    <w:pPr>
      <w:ind w:firstLine="420"/>
      <w:jc w:val="left"/>
    </w:pPr>
    <w:rPr>
      <w:rFonts w:ascii="楷体_GB2312" w:eastAsia="楷体_GB2312"/>
      <w:sz w:val="24"/>
      <w:szCs w:val="20"/>
    </w:rPr>
  </w:style>
  <w:style w:type="paragraph" w:styleId="690">
    <w:name w:val="Caption"/>
    <w:basedOn w:val="675"/>
    <w:next w:val="675"/>
    <w:uiPriority w:val="35"/>
    <w:semiHidden/>
    <w:unhideWhenUsed/>
    <w:qFormat/>
    <w:pPr>
      <w:spacing w:line="276" w:lineRule="auto"/>
    </w:pPr>
    <w:rPr>
      <w:b/>
      <w:bCs/>
      <w:color w:val="4f81bd"/>
      <w:sz w:val="18"/>
      <w:szCs w:val="18"/>
    </w:rPr>
  </w:style>
  <w:style w:type="paragraph" w:styleId="691">
    <w:name w:val="Document Map"/>
    <w:basedOn w:val="675"/>
    <w:link w:val="891"/>
    <w:uiPriority w:val="0"/>
    <w:unhideWhenUsed/>
    <w:qFormat/>
    <w:pPr>
      <w:jc w:val="left"/>
      <w:shd w:val="clear" w:color="auto" w:fill="000080"/>
      <w:widowControl/>
    </w:pPr>
    <w:rPr>
      <w:rFonts w:ascii="Times New Roman" w:hAnsi="Times New Roman"/>
      <w:sz w:val="24"/>
      <w:szCs w:val="24"/>
    </w:rPr>
  </w:style>
  <w:style w:type="paragraph" w:styleId="692">
    <w:name w:val="annotation text"/>
    <w:basedOn w:val="675"/>
    <w:link w:val="892"/>
    <w:uiPriority w:val="0"/>
    <w:unhideWhenUsed/>
    <w:qFormat/>
    <w:pPr>
      <w:jc w:val="left"/>
      <w:widowControl/>
    </w:pPr>
    <w:rPr>
      <w:rFonts w:ascii="Times New Roman" w:hAnsi="Times New Roman"/>
      <w:sz w:val="24"/>
      <w:szCs w:val="24"/>
    </w:rPr>
  </w:style>
  <w:style w:type="paragraph" w:styleId="693">
    <w:name w:val="Body Text"/>
    <w:basedOn w:val="675"/>
    <w:link w:val="893"/>
    <w:uiPriority w:val="99"/>
    <w:qFormat/>
    <w:pPr>
      <w:jc w:val="left"/>
      <w:spacing w:line="360" w:lineRule="auto"/>
      <w:widowControl/>
    </w:pPr>
    <w:rPr>
      <w:rFonts w:ascii="Times New Roman" w:hAnsi="Times New Roman"/>
      <w:sz w:val="24"/>
      <w:szCs w:val="20"/>
    </w:rPr>
  </w:style>
  <w:style w:type="paragraph" w:styleId="694">
    <w:name w:val="Block Text"/>
    <w:basedOn w:val="675"/>
    <w:uiPriority w:val="0"/>
    <w:unhideWhenUsed/>
    <w:qFormat/>
    <w:pPr>
      <w:ind w:left="630" w:right="-609" w:firstLine="420"/>
      <w:spacing w:line="360" w:lineRule="auto"/>
    </w:pPr>
    <w:rPr>
      <w:rFonts w:ascii="仿宋_GB2312" w:hAnsi="Times New Roman" w:eastAsia="仿宋_GB2312"/>
      <w:szCs w:val="20"/>
    </w:rPr>
  </w:style>
  <w:style w:type="paragraph" w:styleId="695">
    <w:name w:val="toc 5"/>
    <w:basedOn w:val="675"/>
    <w:next w:val="675"/>
    <w:uiPriority w:val="39"/>
    <w:unhideWhenUsed/>
    <w:qFormat/>
    <w:pPr>
      <w:ind w:left="1134"/>
      <w:spacing w:after="57"/>
    </w:pPr>
  </w:style>
  <w:style w:type="paragraph" w:styleId="696">
    <w:name w:val="toc 3"/>
    <w:basedOn w:val="675"/>
    <w:next w:val="675"/>
    <w:uiPriority w:val="39"/>
    <w:unhideWhenUsed/>
    <w:qFormat/>
    <w:pPr>
      <w:ind w:left="567"/>
      <w:spacing w:after="57"/>
    </w:pPr>
  </w:style>
  <w:style w:type="paragraph" w:styleId="697">
    <w:name w:val="Plain Text"/>
    <w:basedOn w:val="675"/>
    <w:link w:val="909"/>
    <w:uiPriority w:val="99"/>
    <w:qFormat/>
    <w:rPr>
      <w:rFonts w:ascii="宋体" w:hAnsi="Courier New" w:eastAsia="楷体_GB2312"/>
      <w:sz w:val="26"/>
      <w:szCs w:val="20"/>
    </w:rPr>
  </w:style>
  <w:style w:type="paragraph" w:styleId="698">
    <w:name w:val="toc 8"/>
    <w:basedOn w:val="675"/>
    <w:next w:val="675"/>
    <w:uiPriority w:val="39"/>
    <w:unhideWhenUsed/>
    <w:qFormat/>
    <w:pPr>
      <w:ind w:left="1984"/>
      <w:spacing w:after="57"/>
    </w:pPr>
  </w:style>
  <w:style w:type="paragraph" w:styleId="699">
    <w:name w:val="Date"/>
    <w:basedOn w:val="675"/>
    <w:next w:val="675"/>
    <w:link w:val="896"/>
    <w:uiPriority w:val="99"/>
    <w:unhideWhenUsed/>
    <w:qFormat/>
    <w:pPr>
      <w:ind w:left="100"/>
    </w:pPr>
    <w:rPr>
      <w:rFonts w:ascii="Times New Roman" w:hAnsi="Times New Roman"/>
      <w:b/>
      <w:bCs/>
      <w:spacing w:val="20"/>
      <w:szCs w:val="24"/>
    </w:rPr>
  </w:style>
  <w:style w:type="paragraph" w:styleId="700">
    <w:name w:val="Body Text Indent 2"/>
    <w:basedOn w:val="675"/>
    <w:link w:val="897"/>
    <w:uiPriority w:val="0"/>
    <w:unhideWhenUsed/>
    <w:qFormat/>
    <w:pPr>
      <w:ind w:firstLine="460"/>
      <w:jc w:val="left"/>
      <w:spacing w:line="360" w:lineRule="auto"/>
      <w:widowControl/>
    </w:pPr>
    <w:rPr>
      <w:rFonts w:ascii="Times New Roman" w:hAnsi="Times New Roman"/>
      <w:spacing w:val="20"/>
      <w:szCs w:val="24"/>
    </w:rPr>
  </w:style>
  <w:style w:type="paragraph" w:styleId="701">
    <w:name w:val="endnote text"/>
    <w:basedOn w:val="675"/>
    <w:link w:val="881"/>
    <w:uiPriority w:val="99"/>
    <w:semiHidden/>
    <w:unhideWhenUsed/>
    <w:qFormat/>
    <w:rPr>
      <w:sz w:val="20"/>
    </w:rPr>
  </w:style>
  <w:style w:type="paragraph" w:styleId="702">
    <w:name w:val="Balloon Text"/>
    <w:basedOn w:val="675"/>
    <w:link w:val="898"/>
    <w:uiPriority w:val="0"/>
    <w:unhideWhenUsed/>
    <w:qFormat/>
    <w:pPr>
      <w:jc w:val="left"/>
      <w:widowControl/>
    </w:pPr>
    <w:rPr>
      <w:rFonts w:ascii="Times New Roman" w:hAnsi="Times New Roman"/>
      <w:sz w:val="18"/>
      <w:szCs w:val="18"/>
    </w:rPr>
  </w:style>
  <w:style w:type="paragraph" w:styleId="703">
    <w:name w:val="Footer"/>
    <w:basedOn w:val="675"/>
    <w:link w:val="899"/>
    <w:uiPriority w:val="0"/>
    <w:unhideWhenUsed/>
    <w:qFormat/>
    <w:pPr>
      <w:jc w:val="left"/>
      <w:tabs>
        <w:tab w:val="center" w:pos="4153" w:leader="none"/>
        <w:tab w:val="right" w:pos="8306" w:leader="none"/>
      </w:tabs>
    </w:pPr>
    <w:rPr>
      <w:rFonts w:ascii="Times New Roman" w:hAnsi="Times New Roman"/>
      <w:sz w:val="18"/>
      <w:szCs w:val="18"/>
    </w:rPr>
  </w:style>
  <w:style w:type="paragraph" w:styleId="704">
    <w:name w:val="Header"/>
    <w:basedOn w:val="675"/>
    <w:link w:val="900"/>
    <w:uiPriority w:val="0"/>
    <w:unhideWhenUsed/>
    <w:qFormat/>
    <w:pPr>
      <w:jc w:val="center"/>
      <w:tabs>
        <w:tab w:val="center" w:pos="4153" w:leader="none"/>
        <w:tab w:val="right" w:pos="8306" w:leader="none"/>
      </w:tabs>
    </w:pPr>
    <w:rPr>
      <w:rFonts w:ascii="Times New Roman" w:hAnsi="Times New Roman"/>
      <w:sz w:val="18"/>
      <w:szCs w:val="18"/>
    </w:rPr>
  </w:style>
  <w:style w:type="paragraph" w:styleId="705">
    <w:name w:val="toc 1"/>
    <w:basedOn w:val="675"/>
    <w:next w:val="675"/>
    <w:uiPriority w:val="39"/>
    <w:unhideWhenUsed/>
    <w:qFormat/>
    <w:pPr>
      <w:spacing w:after="57"/>
    </w:pPr>
  </w:style>
  <w:style w:type="paragraph" w:styleId="706">
    <w:name w:val="toc 4"/>
    <w:basedOn w:val="675"/>
    <w:next w:val="675"/>
    <w:uiPriority w:val="39"/>
    <w:unhideWhenUsed/>
    <w:qFormat/>
    <w:pPr>
      <w:ind w:left="850"/>
      <w:spacing w:after="57"/>
    </w:pPr>
  </w:style>
  <w:style w:type="paragraph" w:styleId="707">
    <w:name w:val="Subtitle"/>
    <w:basedOn w:val="675"/>
    <w:next w:val="675"/>
    <w:link w:val="901"/>
    <w:uiPriority w:val="0"/>
    <w:qFormat/>
    <w:pPr>
      <w:ind w:left="1920" w:right="1920"/>
      <w:jc w:val="left"/>
      <w:keepLines/>
      <w:keepNext/>
      <w:spacing w:line="480" w:lineRule="auto"/>
      <w:widowControl/>
    </w:pPr>
    <w:rPr>
      <w:rFonts w:ascii="Times New Roman" w:hAnsi="Times New Roman" w:cs="宋体"/>
      <w:sz w:val="24"/>
      <w:szCs w:val="24"/>
    </w:rPr>
  </w:style>
  <w:style w:type="paragraph" w:styleId="708">
    <w:name w:val="footnote text"/>
    <w:basedOn w:val="675"/>
    <w:link w:val="880"/>
    <w:uiPriority w:val="99"/>
    <w:semiHidden/>
    <w:unhideWhenUsed/>
    <w:qFormat/>
    <w:pPr>
      <w:spacing w:after="40"/>
    </w:pPr>
    <w:rPr>
      <w:sz w:val="18"/>
    </w:rPr>
  </w:style>
  <w:style w:type="paragraph" w:styleId="709">
    <w:name w:val="toc 6"/>
    <w:basedOn w:val="675"/>
    <w:next w:val="675"/>
    <w:uiPriority w:val="39"/>
    <w:unhideWhenUsed/>
    <w:qFormat/>
    <w:pPr>
      <w:ind w:left="1417"/>
      <w:spacing w:after="57"/>
    </w:pPr>
  </w:style>
  <w:style w:type="paragraph" w:styleId="710">
    <w:name w:val="Body Text Indent 3"/>
    <w:basedOn w:val="675"/>
    <w:link w:val="902"/>
    <w:uiPriority w:val="99"/>
    <w:qFormat/>
    <w:pPr>
      <w:ind w:left="420"/>
      <w:spacing w:after="120"/>
    </w:pPr>
    <w:rPr>
      <w:rFonts w:ascii="Times New Roman" w:hAnsi="Times New Roman" w:eastAsia="楷体_GB2312"/>
      <w:sz w:val="16"/>
      <w:szCs w:val="16"/>
    </w:rPr>
  </w:style>
  <w:style w:type="paragraph" w:styleId="711">
    <w:name w:val="table of figures"/>
    <w:basedOn w:val="675"/>
    <w:next w:val="675"/>
    <w:uiPriority w:val="99"/>
    <w:unhideWhenUsed/>
    <w:qFormat/>
  </w:style>
  <w:style w:type="paragraph" w:styleId="712">
    <w:name w:val="toc 2"/>
    <w:basedOn w:val="675"/>
    <w:next w:val="675"/>
    <w:uiPriority w:val="39"/>
    <w:unhideWhenUsed/>
    <w:qFormat/>
    <w:pPr>
      <w:ind w:left="283"/>
      <w:spacing w:after="57"/>
    </w:pPr>
  </w:style>
  <w:style w:type="paragraph" w:styleId="713">
    <w:name w:val="toc 9"/>
    <w:basedOn w:val="675"/>
    <w:next w:val="675"/>
    <w:uiPriority w:val="39"/>
    <w:unhideWhenUsed/>
    <w:qFormat/>
    <w:pPr>
      <w:ind w:left="2268"/>
      <w:spacing w:after="57"/>
    </w:pPr>
  </w:style>
  <w:style w:type="paragraph" w:styleId="714">
    <w:name w:val="Body Text 2"/>
    <w:basedOn w:val="675"/>
    <w:link w:val="903"/>
    <w:uiPriority w:val="0"/>
    <w:unhideWhenUsed/>
    <w:qFormat/>
    <w:pPr>
      <w:jc w:val="left"/>
      <w:spacing w:after="120" w:line="480" w:lineRule="auto"/>
      <w:widowControl/>
    </w:pPr>
    <w:rPr>
      <w:rFonts w:ascii="Times New Roman" w:hAnsi="Times New Roman"/>
      <w:sz w:val="24"/>
      <w:szCs w:val="24"/>
    </w:rPr>
  </w:style>
  <w:style w:type="paragraph" w:styleId="715">
    <w:name w:val="Normal (Web)"/>
    <w:basedOn w:val="675"/>
    <w:uiPriority w:val="99"/>
    <w:unhideWhenUsed/>
    <w:qFormat/>
    <w:pPr>
      <w:jc w:val="left"/>
      <w:spacing w:before="100" w:beforeAutospacing="1" w:after="100" w:afterAutospacing="1"/>
      <w:widowControl/>
    </w:pPr>
    <w:rPr>
      <w:rFonts w:ascii="宋体" w:hAnsi="宋体" w:cs="宋体"/>
      <w:sz w:val="24"/>
      <w:szCs w:val="24"/>
    </w:rPr>
  </w:style>
  <w:style w:type="paragraph" w:styleId="716">
    <w:name w:val="Title"/>
    <w:basedOn w:val="675"/>
    <w:next w:val="675"/>
    <w:link w:val="904"/>
    <w:uiPriority w:val="0"/>
    <w:qFormat/>
    <w:pPr>
      <w:jc w:val="center"/>
      <w:spacing w:before="240" w:after="60"/>
      <w:widowControl/>
      <w:outlineLvl w:val="0"/>
    </w:pPr>
    <w:rPr>
      <w:rFonts w:ascii="Cambria" w:hAnsi="Cambria"/>
      <w:b/>
      <w:bCs/>
      <w:sz w:val="32"/>
      <w:szCs w:val="32"/>
    </w:rPr>
  </w:style>
  <w:style w:type="paragraph" w:styleId="717">
    <w:name w:val="annotation subject"/>
    <w:basedOn w:val="692"/>
    <w:next w:val="692"/>
    <w:link w:val="905"/>
    <w:uiPriority w:val="0"/>
    <w:unhideWhenUsed/>
    <w:qFormat/>
    <w:rPr>
      <w:b/>
      <w:bCs/>
    </w:rPr>
  </w:style>
  <w:style w:type="paragraph" w:styleId="718">
    <w:name w:val="Body Text First Indent 2"/>
    <w:basedOn w:val="687"/>
    <w:uiPriority w:val="99"/>
    <w:qFormat/>
  </w:style>
  <w:style w:type="table" w:styleId="719">
    <w:name w:val="Table Grid"/>
    <w:basedOn w:val="686"/>
    <w:uiPriority w:val="5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0">
    <w:name w:val="Strong"/>
    <w:uiPriority w:val="0"/>
    <w:qFormat/>
    <w:rPr>
      <w:b/>
    </w:rPr>
  </w:style>
  <w:style w:type="character" w:styleId="721">
    <w:name w:val="endnote reference"/>
    <w:uiPriority w:val="99"/>
    <w:semiHidden/>
    <w:unhideWhenUsed/>
    <w:qFormat/>
    <w:rPr>
      <w:vertAlign w:val="superscript"/>
    </w:rPr>
  </w:style>
  <w:style w:type="character" w:styleId="722">
    <w:name w:val="page number"/>
    <w:uiPriority w:val="99"/>
    <w:unhideWhenUsed/>
    <w:qFormat/>
  </w:style>
  <w:style w:type="character" w:styleId="723">
    <w:name w:val="Hyperlink"/>
    <w:uiPriority w:val="0"/>
    <w:unhideWhenUsed/>
    <w:qFormat/>
    <w:rPr>
      <w:color w:val="0000ff"/>
      <w:u w:val="single"/>
    </w:rPr>
  </w:style>
  <w:style w:type="character" w:styleId="724">
    <w:name w:val="annotation reference"/>
    <w:uiPriority w:val="0"/>
    <w:unhideWhenUsed/>
    <w:qFormat/>
    <w:rPr>
      <w:sz w:val="21"/>
      <w:szCs w:val="21"/>
    </w:rPr>
  </w:style>
  <w:style w:type="character" w:styleId="725">
    <w:name w:val="footnote reference"/>
    <w:uiPriority w:val="99"/>
    <w:unhideWhenUsed/>
    <w:qFormat/>
    <w:rPr>
      <w:vertAlign w:val="superscript"/>
    </w:rPr>
  </w:style>
  <w:style w:type="paragraph" w:styleId="726" w:customStyle="1">
    <w:name w:val="正文首行缩进 211"/>
    <w:basedOn w:val="727"/>
    <w:uiPriority w:val="0"/>
    <w:unhideWhenUsed/>
    <w:qFormat/>
    <w:pPr>
      <w:ind w:firstLine="420"/>
    </w:pPr>
  </w:style>
  <w:style w:type="paragraph" w:styleId="727" w:customStyle="1">
    <w:name w:val="正文文本缩进11"/>
    <w:basedOn w:val="675"/>
    <w:next w:val="675"/>
    <w:uiPriority w:val="0"/>
    <w:qFormat/>
    <w:pPr>
      <w:ind w:left="420" w:firstLine="1188"/>
      <w:spacing w:line="360" w:lineRule="exact"/>
    </w:pPr>
    <w:rPr>
      <w:rFonts w:ascii="Times New Roman" w:hAnsi="Times New Roman" w:cs="Times New Roman"/>
    </w:rPr>
  </w:style>
  <w:style w:type="paragraph" w:styleId="728" w:customStyle="1">
    <w:name w:val="正文文本缩进1"/>
    <w:basedOn w:val="675"/>
    <w:uiPriority w:val="0"/>
    <w:unhideWhenUsed/>
    <w:qFormat/>
    <w:pPr>
      <w:ind w:right="-159" w:firstLine="246"/>
      <w:spacing w:line="240" w:lineRule="atLeast"/>
    </w:pPr>
    <w:rPr>
      <w:rFonts w:ascii="Times New Roman" w:hAnsi="Times New Roman"/>
      <w:spacing w:val="20"/>
      <w:szCs w:val="24"/>
    </w:rPr>
  </w:style>
  <w:style w:type="character" w:styleId="729" w:customStyle="1">
    <w:name w:val="Heading 8 Char"/>
    <w:basedOn w:val="685"/>
    <w:uiPriority w:val="9"/>
    <w:qFormat/>
    <w:rPr>
      <w:rFonts w:ascii="Arial" w:hAnsi="Arial" w:eastAsia="Arial" w:cs="Arial"/>
      <w:i/>
      <w:iCs/>
      <w:sz w:val="22"/>
      <w:szCs w:val="22"/>
    </w:rPr>
  </w:style>
  <w:style w:type="character" w:styleId="730" w:customStyle="1">
    <w:name w:val="Heading 9 Char"/>
    <w:basedOn w:val="685"/>
    <w:uiPriority w:val="9"/>
    <w:qFormat/>
    <w:rPr>
      <w:rFonts w:ascii="Arial" w:hAnsi="Arial" w:eastAsia="Arial" w:cs="Arial"/>
      <w:i/>
      <w:iCs/>
      <w:sz w:val="21"/>
      <w:szCs w:val="21"/>
    </w:rPr>
  </w:style>
  <w:style w:type="character" w:styleId="731" w:customStyle="1">
    <w:name w:val="Quote Char"/>
    <w:uiPriority w:val="29"/>
    <w:qFormat/>
    <w:rPr>
      <w:i/>
    </w:rPr>
  </w:style>
  <w:style w:type="character" w:styleId="732" w:customStyle="1">
    <w:name w:val="Intense Quote Char"/>
    <w:uiPriority w:val="30"/>
    <w:qFormat/>
    <w:rPr>
      <w:i/>
    </w:rPr>
  </w:style>
  <w:style w:type="table" w:styleId="733" w:customStyle="1">
    <w:name w:val="无格式表格 11"/>
    <w:basedOn w:val="686"/>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无格式表格 21"/>
    <w:basedOn w:val="686"/>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无格式表格 31"/>
    <w:basedOn w:val="686"/>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customStyle="1">
    <w:name w:val="无格式表格 41"/>
    <w:basedOn w:val="686"/>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customStyle="1">
    <w:name w:val="无格式表格 51"/>
    <w:basedOn w:val="686"/>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8" w:customStyle="1">
    <w:name w:val="网格表 1 浅色1"/>
    <w:basedOn w:val="686"/>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9" w:customStyle="1">
    <w:name w:val="网格表 21"/>
    <w:basedOn w:val="686"/>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0" w:customStyle="1">
    <w:name w:val="网格表 31"/>
    <w:basedOn w:val="686"/>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网格表 41"/>
    <w:basedOn w:val="686"/>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customStyle="1">
    <w:name w:val="网格表 5 深色1"/>
    <w:basedOn w:val="68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3" w:customStyle="1">
    <w:name w:val="网格表 6 彩色1"/>
    <w:basedOn w:val="686"/>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4" w:customStyle="1">
    <w:name w:val="网格表 7 彩色1"/>
    <w:basedOn w:val="686"/>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5" w:customStyle="1">
    <w:name w:val="清单表 1 浅色1"/>
    <w:basedOn w:val="686"/>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6" w:customStyle="1">
    <w:name w:val="清单表 21"/>
    <w:basedOn w:val="686"/>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7" w:customStyle="1">
    <w:name w:val="清单表 31"/>
    <w:basedOn w:val="686"/>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8" w:customStyle="1">
    <w:name w:val="清单表 41"/>
    <w:basedOn w:val="68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9" w:customStyle="1">
    <w:name w:val="清单表 5 深色1"/>
    <w:basedOn w:val="686"/>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0" w:customStyle="1">
    <w:name w:val="清单表 6 彩色1"/>
    <w:basedOn w:val="686"/>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1" w:customStyle="1">
    <w:name w:val="清单表 7 彩色1"/>
    <w:basedOn w:val="686"/>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2" w:customStyle="1">
    <w:name w:val="Footnote Text Char"/>
    <w:uiPriority w:val="99"/>
    <w:qFormat/>
    <w:rPr>
      <w:sz w:val="18"/>
    </w:rPr>
  </w:style>
  <w:style w:type="character" w:styleId="753" w:customStyle="1">
    <w:name w:val="Endnote Text Char"/>
    <w:uiPriority w:val="99"/>
    <w:qFormat/>
    <w:rPr>
      <w:sz w:val="20"/>
    </w:rPr>
  </w:style>
  <w:style w:type="paragraph" w:styleId="754" w:customStyle="1">
    <w:name w:val="TOC 标题1"/>
    <w:uiPriority w:val="39"/>
    <w:unhideWhenUsed/>
    <w:qFormat/>
    <w:rPr>
      <w:rFonts w:ascii="Calibri" w:hAnsi="Calibri" w:eastAsia="宋体" w:cs="Times New Roman"/>
      <w:lang w:val="en-US" w:eastAsia="zh-CN" w:bidi="ar-SA"/>
    </w:rPr>
  </w:style>
  <w:style w:type="character" w:styleId="755" w:customStyle="1">
    <w:name w:val="Heading 1 Char"/>
    <w:uiPriority w:val="9"/>
    <w:qFormat/>
    <w:rPr>
      <w:rFonts w:ascii="Arial" w:hAnsi="Arial" w:eastAsia="Arial" w:cs="Arial"/>
      <w:sz w:val="40"/>
      <w:szCs w:val="40"/>
    </w:rPr>
  </w:style>
  <w:style w:type="character" w:styleId="756" w:customStyle="1">
    <w:name w:val="Heading 2 Char"/>
    <w:uiPriority w:val="9"/>
    <w:qFormat/>
    <w:rPr>
      <w:rFonts w:ascii="Arial" w:hAnsi="Arial" w:eastAsia="Arial" w:cs="Arial"/>
      <w:sz w:val="34"/>
    </w:rPr>
  </w:style>
  <w:style w:type="character" w:styleId="757" w:customStyle="1">
    <w:name w:val="Heading 3 Char"/>
    <w:uiPriority w:val="9"/>
    <w:qFormat/>
    <w:rPr>
      <w:rFonts w:ascii="Arial" w:hAnsi="Arial" w:eastAsia="Arial" w:cs="Arial"/>
      <w:sz w:val="30"/>
      <w:szCs w:val="30"/>
    </w:rPr>
  </w:style>
  <w:style w:type="character" w:styleId="758" w:customStyle="1">
    <w:name w:val="Heading 4 Char"/>
    <w:uiPriority w:val="9"/>
    <w:qFormat/>
    <w:rPr>
      <w:rFonts w:ascii="Arial" w:hAnsi="Arial" w:eastAsia="Arial" w:cs="Arial"/>
      <w:b/>
      <w:bCs/>
      <w:sz w:val="26"/>
      <w:szCs w:val="26"/>
    </w:rPr>
  </w:style>
  <w:style w:type="character" w:styleId="759" w:customStyle="1">
    <w:name w:val="Heading 5 Char"/>
    <w:uiPriority w:val="9"/>
    <w:qFormat/>
    <w:rPr>
      <w:rFonts w:ascii="Arial" w:hAnsi="Arial" w:eastAsia="Arial" w:cs="Arial"/>
      <w:b/>
      <w:bCs/>
      <w:sz w:val="24"/>
      <w:szCs w:val="24"/>
    </w:rPr>
  </w:style>
  <w:style w:type="character" w:styleId="760" w:customStyle="1">
    <w:name w:val="Heading 6 Char"/>
    <w:uiPriority w:val="9"/>
    <w:qFormat/>
    <w:rPr>
      <w:rFonts w:ascii="Arial" w:hAnsi="Arial" w:eastAsia="Arial" w:cs="Arial"/>
      <w:b/>
      <w:bCs/>
      <w:sz w:val="22"/>
      <w:szCs w:val="22"/>
    </w:rPr>
  </w:style>
  <w:style w:type="character" w:styleId="761" w:customStyle="1">
    <w:name w:val="Heading 7 Char"/>
    <w:uiPriority w:val="9"/>
    <w:qFormat/>
    <w:rPr>
      <w:rFonts w:ascii="Arial" w:hAnsi="Arial" w:eastAsia="Arial" w:cs="Arial"/>
      <w:b/>
      <w:bCs/>
      <w:i/>
      <w:iCs/>
      <w:sz w:val="22"/>
      <w:szCs w:val="22"/>
    </w:rPr>
  </w:style>
  <w:style w:type="character" w:styleId="762" w:customStyle="1">
    <w:name w:val="标题 8 字符"/>
    <w:link w:val="683"/>
    <w:uiPriority w:val="9"/>
    <w:qFormat/>
    <w:rPr>
      <w:rFonts w:ascii="Arial" w:hAnsi="Arial" w:eastAsia="Arial" w:cs="Arial"/>
      <w:i/>
      <w:iCs/>
      <w:sz w:val="22"/>
      <w:szCs w:val="22"/>
    </w:rPr>
  </w:style>
  <w:style w:type="character" w:styleId="763" w:customStyle="1">
    <w:name w:val="标题 9 字符"/>
    <w:link w:val="684"/>
    <w:uiPriority w:val="9"/>
    <w:qFormat/>
    <w:rPr>
      <w:rFonts w:ascii="Arial" w:hAnsi="Arial" w:eastAsia="Arial" w:cs="Arial"/>
      <w:i/>
      <w:iCs/>
      <w:sz w:val="21"/>
      <w:szCs w:val="21"/>
    </w:rPr>
  </w:style>
  <w:style w:type="paragraph" w:styleId="764">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765" w:customStyle="1">
    <w:name w:val="Title Char"/>
    <w:uiPriority w:val="10"/>
    <w:qFormat/>
    <w:rPr>
      <w:sz w:val="48"/>
      <w:szCs w:val="48"/>
    </w:rPr>
  </w:style>
  <w:style w:type="character" w:styleId="766" w:customStyle="1">
    <w:name w:val="Subtitle Char"/>
    <w:uiPriority w:val="11"/>
    <w:qFormat/>
    <w:rPr>
      <w:sz w:val="24"/>
      <w:szCs w:val="24"/>
    </w:rPr>
  </w:style>
  <w:style w:type="paragraph" w:styleId="767">
    <w:name w:val="Quote"/>
    <w:basedOn w:val="675"/>
    <w:next w:val="675"/>
    <w:link w:val="768"/>
    <w:uiPriority w:val="29"/>
    <w:qFormat/>
    <w:pPr>
      <w:ind w:left="720" w:right="720"/>
    </w:pPr>
    <w:rPr>
      <w:i/>
    </w:rPr>
  </w:style>
  <w:style w:type="character" w:styleId="768" w:customStyle="1">
    <w:name w:val="引用 字符"/>
    <w:link w:val="767"/>
    <w:uiPriority w:val="29"/>
    <w:qFormat/>
    <w:rPr>
      <w:i/>
    </w:rPr>
  </w:style>
  <w:style w:type="paragraph" w:styleId="769">
    <w:name w:val="Intense Quote"/>
    <w:basedOn w:val="675"/>
    <w:next w:val="675"/>
    <w:link w:val="7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customStyle="1">
    <w:name w:val="明显引用 字符"/>
    <w:link w:val="769"/>
    <w:uiPriority w:val="30"/>
    <w:qFormat/>
    <w:rPr>
      <w:i/>
    </w:rPr>
  </w:style>
  <w:style w:type="character" w:styleId="771" w:customStyle="1">
    <w:name w:val="Header Char"/>
    <w:uiPriority w:val="99"/>
    <w:qFormat/>
  </w:style>
  <w:style w:type="character" w:styleId="772" w:customStyle="1">
    <w:name w:val="Footer Char"/>
    <w:uiPriority w:val="99"/>
    <w:qFormat/>
  </w:style>
  <w:style w:type="character" w:styleId="773" w:customStyle="1">
    <w:name w:val="Caption Char"/>
    <w:uiPriority w:val="99"/>
    <w:qFormat/>
  </w:style>
  <w:style w:type="table" w:styleId="77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7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7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7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7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8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8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9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9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9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9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9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9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0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17" w:customStyle="1">
    <w:name w:val="List Table 1 Light - Accent 1"/>
    <w:uiPriority w:val="99"/>
    <w:qFormat/>
    <w:tblPr>
      <w:tblCellMar>
        <w:left w:w="0" w:type="dxa"/>
        <w:top w:w="0" w:type="dxa"/>
        <w:right w:w="0" w:type="dxa"/>
        <w:bottom w:w="0" w:type="dxa"/>
      </w:tblCellMar>
    </w:tblPr>
  </w:style>
  <w:style w:type="table" w:styleId="818" w:customStyle="1">
    <w:name w:val="List Table 1 Light - Accent 2"/>
    <w:uiPriority w:val="99"/>
    <w:qFormat/>
    <w:tblPr>
      <w:tblCellMar>
        <w:left w:w="0" w:type="dxa"/>
        <w:top w:w="0" w:type="dxa"/>
        <w:right w:w="0" w:type="dxa"/>
        <w:bottom w:w="0" w:type="dxa"/>
      </w:tblCellMar>
    </w:tblPr>
  </w:style>
  <w:style w:type="table" w:styleId="819" w:customStyle="1">
    <w:name w:val="List Table 1 Light - Accent 3"/>
    <w:uiPriority w:val="99"/>
    <w:qFormat/>
    <w:tblPr>
      <w:tblCellMar>
        <w:left w:w="0" w:type="dxa"/>
        <w:top w:w="0" w:type="dxa"/>
        <w:right w:w="0" w:type="dxa"/>
        <w:bottom w:w="0" w:type="dxa"/>
      </w:tblCellMar>
    </w:tblPr>
  </w:style>
  <w:style w:type="table" w:styleId="820" w:customStyle="1">
    <w:name w:val="List Table 1 Light - Accent 4"/>
    <w:uiPriority w:val="99"/>
    <w:qFormat/>
    <w:tblPr>
      <w:tblCellMar>
        <w:left w:w="0" w:type="dxa"/>
        <w:top w:w="0" w:type="dxa"/>
        <w:right w:w="0" w:type="dxa"/>
        <w:bottom w:w="0" w:type="dxa"/>
      </w:tblCellMar>
    </w:tblPr>
  </w:style>
  <w:style w:type="table" w:styleId="821" w:customStyle="1">
    <w:name w:val="List Table 1 Light - Accent 5"/>
    <w:uiPriority w:val="99"/>
    <w:qFormat/>
    <w:tblPr>
      <w:tblCellMar>
        <w:left w:w="0" w:type="dxa"/>
        <w:top w:w="0" w:type="dxa"/>
        <w:right w:w="0" w:type="dxa"/>
        <w:bottom w:w="0" w:type="dxa"/>
      </w:tblCellMar>
    </w:tblPr>
  </w:style>
  <w:style w:type="table" w:styleId="822" w:customStyle="1">
    <w:name w:val="List Table 1 Light - Accent 6"/>
    <w:uiPriority w:val="99"/>
    <w:qFormat/>
    <w:tblPr>
      <w:tblCellMar>
        <w:left w:w="0" w:type="dxa"/>
        <w:top w:w="0" w:type="dxa"/>
        <w:right w:w="0" w:type="dxa"/>
        <w:bottom w:w="0" w:type="dxa"/>
      </w:tblCellMar>
    </w:tblPr>
  </w:style>
  <w:style w:type="table" w:styleId="82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2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2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2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2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2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2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3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3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3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3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3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3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3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3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3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3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4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4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4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4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4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4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4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4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4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4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5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5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5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5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5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5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5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5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5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59" w:customStyle="1">
    <w:name w:val="Lined - Accent"/>
    <w:uiPriority w:val="99"/>
    <w:qFormat/>
    <w:rPr>
      <w:color w:val="404040"/>
    </w:rPr>
    <w:tblPr>
      <w:tblCellMar>
        <w:left w:w="0" w:type="dxa"/>
        <w:top w:w="0" w:type="dxa"/>
        <w:right w:w="0" w:type="dxa"/>
        <w:bottom w:w="0" w:type="dxa"/>
      </w:tblCellMar>
    </w:tblPr>
  </w:style>
  <w:style w:type="table" w:styleId="860" w:customStyle="1">
    <w:name w:val="Lined - Accent 1"/>
    <w:uiPriority w:val="99"/>
    <w:qFormat/>
    <w:rPr>
      <w:color w:val="404040"/>
    </w:rPr>
    <w:tblPr>
      <w:tblCellMar>
        <w:left w:w="0" w:type="dxa"/>
        <w:top w:w="0" w:type="dxa"/>
        <w:right w:w="0" w:type="dxa"/>
        <w:bottom w:w="0" w:type="dxa"/>
      </w:tblCellMar>
    </w:tblPr>
  </w:style>
  <w:style w:type="table" w:styleId="861" w:customStyle="1">
    <w:name w:val="Lined - Accent 2"/>
    <w:uiPriority w:val="99"/>
    <w:qFormat/>
    <w:rPr>
      <w:color w:val="404040"/>
    </w:rPr>
    <w:tblPr>
      <w:tblCellMar>
        <w:left w:w="0" w:type="dxa"/>
        <w:top w:w="0" w:type="dxa"/>
        <w:right w:w="0" w:type="dxa"/>
        <w:bottom w:w="0" w:type="dxa"/>
      </w:tblCellMar>
    </w:tblPr>
  </w:style>
  <w:style w:type="table" w:styleId="862" w:customStyle="1">
    <w:name w:val="Lined - Accent 3"/>
    <w:uiPriority w:val="99"/>
    <w:qFormat/>
    <w:rPr>
      <w:color w:val="404040"/>
    </w:rPr>
    <w:tblPr>
      <w:tblCellMar>
        <w:left w:w="0" w:type="dxa"/>
        <w:top w:w="0" w:type="dxa"/>
        <w:right w:w="0" w:type="dxa"/>
        <w:bottom w:w="0" w:type="dxa"/>
      </w:tblCellMar>
    </w:tblPr>
  </w:style>
  <w:style w:type="table" w:styleId="863" w:customStyle="1">
    <w:name w:val="Lined - Accent 4"/>
    <w:uiPriority w:val="99"/>
    <w:qFormat/>
    <w:rPr>
      <w:color w:val="404040"/>
    </w:rPr>
    <w:tblPr>
      <w:tblCellMar>
        <w:left w:w="0" w:type="dxa"/>
        <w:top w:w="0" w:type="dxa"/>
        <w:right w:w="0" w:type="dxa"/>
        <w:bottom w:w="0" w:type="dxa"/>
      </w:tblCellMar>
    </w:tblPr>
  </w:style>
  <w:style w:type="table" w:styleId="864" w:customStyle="1">
    <w:name w:val="Lined - Accent 5"/>
    <w:uiPriority w:val="99"/>
    <w:qFormat/>
    <w:rPr>
      <w:color w:val="404040"/>
    </w:rPr>
    <w:tblPr>
      <w:tblCellMar>
        <w:left w:w="0" w:type="dxa"/>
        <w:top w:w="0" w:type="dxa"/>
        <w:right w:w="0" w:type="dxa"/>
        <w:bottom w:w="0" w:type="dxa"/>
      </w:tblCellMar>
    </w:tblPr>
  </w:style>
  <w:style w:type="table" w:styleId="865" w:customStyle="1">
    <w:name w:val="Lined - Accent 6"/>
    <w:uiPriority w:val="99"/>
    <w:qFormat/>
    <w:rPr>
      <w:color w:val="404040"/>
    </w:rPr>
    <w:tblPr>
      <w:tblCellMar>
        <w:left w:w="0" w:type="dxa"/>
        <w:top w:w="0" w:type="dxa"/>
        <w:right w:w="0" w:type="dxa"/>
        <w:bottom w:w="0" w:type="dxa"/>
      </w:tblCellMar>
    </w:tblPr>
  </w:style>
  <w:style w:type="table" w:styleId="86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6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6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6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7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7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7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7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7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80" w:customStyle="1">
    <w:name w:val="脚注文本 字符"/>
    <w:link w:val="708"/>
    <w:uiPriority w:val="99"/>
    <w:qFormat/>
    <w:rPr>
      <w:sz w:val="18"/>
    </w:rPr>
  </w:style>
  <w:style w:type="character" w:styleId="881" w:customStyle="1">
    <w:name w:val="尾注文本 字符"/>
    <w:link w:val="701"/>
    <w:uiPriority w:val="99"/>
    <w:qFormat/>
    <w:rPr>
      <w:sz w:val="20"/>
    </w:rPr>
  </w:style>
  <w:style w:type="paragraph" w:styleId="882" w:customStyle="1">
    <w:name w:val="TOC 标题11"/>
    <w:uiPriority w:val="39"/>
    <w:unhideWhenUsed/>
    <w:qFormat/>
    <w:rPr>
      <w:rFonts w:ascii="Calibri" w:hAnsi="Calibri" w:eastAsia="宋体" w:cs="Times New Roman"/>
      <w:lang w:val="en-US" w:eastAsia="zh-CN" w:bidi="ar-SA"/>
    </w:rPr>
  </w:style>
  <w:style w:type="character" w:styleId="883" w:customStyle="1">
    <w:name w:val="标题 1 字符1"/>
    <w:link w:val="676"/>
    <w:uiPriority w:val="0"/>
    <w:qFormat/>
    <w:rPr>
      <w:rFonts w:ascii="Times New Roman" w:hAnsi="Times New Roman" w:eastAsia="楷体_GB2312"/>
      <w:b/>
      <w:sz w:val="44"/>
    </w:rPr>
  </w:style>
  <w:style w:type="character" w:styleId="884" w:customStyle="1">
    <w:name w:val="标题 2 字符1"/>
    <w:link w:val="677"/>
    <w:uiPriority w:val="0"/>
    <w:semiHidden/>
    <w:qFormat/>
    <w:rPr>
      <w:rFonts w:ascii="等线 Light" w:hAnsi="等线 Light" w:eastAsia="等线 Light"/>
      <w:b/>
      <w:bCs/>
      <w:sz w:val="32"/>
      <w:szCs w:val="32"/>
    </w:rPr>
  </w:style>
  <w:style w:type="character" w:styleId="885" w:customStyle="1">
    <w:name w:val="标题 3 字符1"/>
    <w:link w:val="678"/>
    <w:uiPriority w:val="0"/>
    <w:qFormat/>
    <w:rPr>
      <w:rFonts w:ascii="Times New Roman" w:hAnsi="Times New Roman"/>
      <w:b/>
      <w:bCs/>
      <w:sz w:val="32"/>
      <w:szCs w:val="32"/>
    </w:rPr>
  </w:style>
  <w:style w:type="character" w:styleId="886" w:customStyle="1">
    <w:name w:val="标题 4 字符1"/>
    <w:link w:val="679"/>
    <w:uiPriority w:val="0"/>
    <w:semiHidden/>
    <w:qFormat/>
    <w:rPr>
      <w:rFonts w:ascii="宋体" w:hAnsi="宋体" w:eastAsia="等线"/>
      <w:b/>
      <w:bCs/>
      <w:sz w:val="24"/>
      <w:szCs w:val="24"/>
      <w:u w:val="single"/>
    </w:rPr>
  </w:style>
  <w:style w:type="character" w:styleId="887" w:customStyle="1">
    <w:name w:val="标题 5 字符1"/>
    <w:link w:val="680"/>
    <w:uiPriority w:val="0"/>
    <w:qFormat/>
    <w:rPr>
      <w:rFonts w:ascii="Times New Roman" w:hAnsi="Times New Roman"/>
      <w:b/>
      <w:bCs/>
      <w:sz w:val="28"/>
      <w:szCs w:val="28"/>
    </w:rPr>
  </w:style>
  <w:style w:type="character" w:styleId="888" w:customStyle="1">
    <w:name w:val="标题 6 字符1"/>
    <w:link w:val="681"/>
    <w:uiPriority w:val="0"/>
    <w:qFormat/>
    <w:rPr>
      <w:rFonts w:ascii="Arial" w:hAnsi="Arial" w:eastAsia="黑体"/>
      <w:b/>
      <w:bCs/>
      <w:sz w:val="24"/>
      <w:szCs w:val="24"/>
    </w:rPr>
  </w:style>
  <w:style w:type="character" w:styleId="889" w:customStyle="1">
    <w:name w:val="标题 7 字符1"/>
    <w:link w:val="682"/>
    <w:uiPriority w:val="0"/>
    <w:semiHidden/>
    <w:qFormat/>
    <w:rPr>
      <w:rFonts w:ascii="Times New Roman" w:hAnsi="Times New Roman"/>
      <w:b/>
      <w:bCs/>
      <w:sz w:val="24"/>
      <w:szCs w:val="24"/>
    </w:rPr>
  </w:style>
  <w:style w:type="character" w:styleId="890" w:customStyle="1">
    <w:name w:val="正文缩进 字符"/>
    <w:link w:val="689"/>
    <w:uiPriority w:val="0"/>
    <w:qFormat/>
    <w:rPr>
      <w:rFonts w:ascii="楷体_GB2312" w:eastAsia="楷体_GB2312"/>
      <w:sz w:val="24"/>
    </w:rPr>
  </w:style>
  <w:style w:type="character" w:styleId="891" w:customStyle="1">
    <w:name w:val="文档结构图 字符"/>
    <w:link w:val="691"/>
    <w:uiPriority w:val="0"/>
    <w:qFormat/>
    <w:rPr>
      <w:rFonts w:ascii="Times New Roman" w:hAnsi="Times New Roman"/>
      <w:sz w:val="24"/>
      <w:szCs w:val="24"/>
      <w:shd w:val="clear" w:color="auto" w:fill="000080"/>
    </w:rPr>
  </w:style>
  <w:style w:type="character" w:styleId="892" w:customStyle="1">
    <w:name w:val="批注文字 字符1"/>
    <w:link w:val="692"/>
    <w:uiPriority w:val="0"/>
    <w:qFormat/>
    <w:rPr>
      <w:rFonts w:ascii="Times New Roman" w:hAnsi="Times New Roman"/>
      <w:sz w:val="24"/>
      <w:szCs w:val="24"/>
    </w:rPr>
  </w:style>
  <w:style w:type="character" w:styleId="893" w:customStyle="1">
    <w:name w:val="正文文本 字符"/>
    <w:link w:val="693"/>
    <w:uiPriority w:val="99"/>
    <w:qFormat/>
    <w:rPr>
      <w:rFonts w:ascii="Times New Roman" w:hAnsi="Times New Roman"/>
      <w:sz w:val="24"/>
    </w:rPr>
  </w:style>
  <w:style w:type="character" w:styleId="894" w:customStyle="1">
    <w:name w:val="正文文本缩进 字符2"/>
    <w:link w:val="687"/>
    <w:uiPriority w:val="0"/>
    <w:qFormat/>
    <w:rPr>
      <w:rFonts w:ascii="Times New Roman" w:hAnsi="Times New Roman"/>
      <w:spacing w:val="20"/>
      <w:sz w:val="21"/>
      <w:szCs w:val="24"/>
    </w:rPr>
  </w:style>
  <w:style w:type="character" w:styleId="895" w:customStyle="1">
    <w:name w:val="纯文本 字符"/>
    <w:uiPriority w:val="0"/>
    <w:qFormat/>
    <w:rPr>
      <w:rFonts w:ascii="宋体" w:hAnsi="Courier New" w:eastAsia="楷体_GB2312"/>
      <w:sz w:val="26"/>
    </w:rPr>
  </w:style>
  <w:style w:type="character" w:styleId="896" w:customStyle="1">
    <w:name w:val="日期 字符"/>
    <w:link w:val="699"/>
    <w:uiPriority w:val="99"/>
    <w:qFormat/>
    <w:rPr>
      <w:rFonts w:ascii="Times New Roman" w:hAnsi="Times New Roman"/>
      <w:b/>
      <w:bCs/>
      <w:spacing w:val="20"/>
      <w:sz w:val="21"/>
      <w:szCs w:val="24"/>
    </w:rPr>
  </w:style>
  <w:style w:type="character" w:styleId="897" w:customStyle="1">
    <w:name w:val="正文文本缩进 2 字符2"/>
    <w:link w:val="700"/>
    <w:uiPriority w:val="0"/>
    <w:qFormat/>
    <w:rPr>
      <w:rFonts w:ascii="Times New Roman" w:hAnsi="Times New Roman"/>
      <w:spacing w:val="20"/>
      <w:sz w:val="21"/>
      <w:szCs w:val="24"/>
    </w:rPr>
  </w:style>
  <w:style w:type="character" w:styleId="898" w:customStyle="1">
    <w:name w:val="批注框文本 字符"/>
    <w:link w:val="702"/>
    <w:uiPriority w:val="0"/>
    <w:qFormat/>
    <w:rPr>
      <w:rFonts w:ascii="Times New Roman" w:hAnsi="Times New Roman"/>
      <w:sz w:val="18"/>
      <w:szCs w:val="18"/>
    </w:rPr>
  </w:style>
  <w:style w:type="character" w:styleId="899" w:customStyle="1">
    <w:name w:val="页脚 字符"/>
    <w:link w:val="703"/>
    <w:uiPriority w:val="99"/>
    <w:qFormat/>
    <w:rPr>
      <w:rFonts w:ascii="Times New Roman" w:hAnsi="Times New Roman"/>
      <w:sz w:val="18"/>
      <w:szCs w:val="18"/>
    </w:rPr>
  </w:style>
  <w:style w:type="character" w:styleId="900" w:customStyle="1">
    <w:name w:val="页眉 字符2"/>
    <w:link w:val="704"/>
    <w:uiPriority w:val="99"/>
    <w:qFormat/>
    <w:rPr>
      <w:rFonts w:ascii="Times New Roman" w:hAnsi="Times New Roman"/>
      <w:sz w:val="18"/>
      <w:szCs w:val="18"/>
    </w:rPr>
  </w:style>
  <w:style w:type="character" w:styleId="901" w:customStyle="1">
    <w:name w:val="副标题 字符2"/>
    <w:link w:val="707"/>
    <w:uiPriority w:val="0"/>
    <w:qFormat/>
    <w:rPr>
      <w:rFonts w:ascii="Times New Roman" w:hAnsi="Times New Roman" w:cs="宋体"/>
      <w:sz w:val="24"/>
      <w:szCs w:val="24"/>
    </w:rPr>
  </w:style>
  <w:style w:type="character" w:styleId="902" w:customStyle="1">
    <w:name w:val="正文文本缩进 3 字符"/>
    <w:link w:val="710"/>
    <w:uiPriority w:val="99"/>
    <w:qFormat/>
    <w:rPr>
      <w:rFonts w:ascii="Times New Roman" w:hAnsi="Times New Roman" w:eastAsia="楷体_GB2312"/>
      <w:sz w:val="16"/>
      <w:szCs w:val="16"/>
    </w:rPr>
  </w:style>
  <w:style w:type="character" w:styleId="903" w:customStyle="1">
    <w:name w:val="正文文本 2 字符"/>
    <w:link w:val="714"/>
    <w:uiPriority w:val="0"/>
    <w:qFormat/>
    <w:rPr>
      <w:rFonts w:ascii="Times New Roman" w:hAnsi="Times New Roman"/>
      <w:sz w:val="24"/>
      <w:szCs w:val="24"/>
    </w:rPr>
  </w:style>
  <w:style w:type="character" w:styleId="904" w:customStyle="1">
    <w:name w:val="标题 字符"/>
    <w:link w:val="716"/>
    <w:uiPriority w:val="0"/>
    <w:qFormat/>
    <w:rPr>
      <w:rFonts w:ascii="Cambria" w:hAnsi="Cambria"/>
      <w:b/>
      <w:bCs/>
      <w:sz w:val="32"/>
      <w:szCs w:val="32"/>
    </w:rPr>
  </w:style>
  <w:style w:type="character" w:styleId="905" w:customStyle="1">
    <w:name w:val="批注主题 字符2"/>
    <w:link w:val="717"/>
    <w:uiPriority w:val="0"/>
    <w:qFormat/>
    <w:rPr>
      <w:rFonts w:ascii="Times New Roman" w:hAnsi="Times New Roman"/>
      <w:b/>
      <w:bCs/>
      <w:sz w:val="24"/>
      <w:szCs w:val="24"/>
    </w:rPr>
  </w:style>
  <w:style w:type="paragraph" w:styleId="906" w:customStyle="1">
    <w:name w:val="正文首行缩进 21"/>
    <w:basedOn w:val="687"/>
    <w:link w:val="907"/>
    <w:uiPriority w:val="99"/>
    <w:unhideWhenUsed/>
    <w:qFormat/>
    <w:pPr>
      <w:ind w:left="420" w:right="0" w:firstLine="420"/>
      <w:jc w:val="left"/>
      <w:spacing w:after="120" w:line="240" w:lineRule="auto"/>
      <w:widowControl/>
    </w:pPr>
    <w:rPr>
      <w:sz w:val="24"/>
    </w:rPr>
  </w:style>
  <w:style w:type="character" w:styleId="907" w:customStyle="1">
    <w:name w:val="正文文本首行缩进 2 字符1"/>
    <w:link w:val="906"/>
    <w:uiPriority w:val="99"/>
    <w:qFormat/>
    <w:rPr>
      <w:rFonts w:ascii="Times New Roman" w:hAnsi="Times New Roman"/>
      <w:spacing w:val="20"/>
      <w:sz w:val="24"/>
      <w:szCs w:val="24"/>
    </w:rPr>
  </w:style>
  <w:style w:type="character" w:styleId="908" w:customStyle="1">
    <w:name w:val="已访问的超链接1"/>
    <w:uiPriority w:val="0"/>
    <w:unhideWhenUsed/>
    <w:qFormat/>
    <w:rPr>
      <w:color w:val="800080"/>
      <w:u w:val="single"/>
    </w:rPr>
  </w:style>
  <w:style w:type="character" w:styleId="909" w:customStyle="1">
    <w:name w:val="纯文本 字符2"/>
    <w:link w:val="697"/>
    <w:uiPriority w:val="99"/>
    <w:qFormat/>
    <w:rPr>
      <w:rFonts w:ascii="宋体" w:hAnsi="Courier New" w:eastAsia="楷体_GB2312"/>
      <w:sz w:val="26"/>
    </w:rPr>
  </w:style>
  <w:style w:type="paragraph" w:styleId="910" w:customStyle="1">
    <w:name w:val="纯文本2"/>
    <w:basedOn w:val="675"/>
    <w:uiPriority w:val="0"/>
    <w:qFormat/>
    <w:pPr>
      <w:jc w:val="left"/>
      <w:widowControl/>
    </w:pPr>
    <w:rPr>
      <w:rFonts w:ascii="宋体" w:hAnsi="Courier New" w:eastAsia="楷体_GB2312"/>
      <w:sz w:val="26"/>
      <w:szCs w:val="20"/>
    </w:rPr>
  </w:style>
  <w:style w:type="character" w:styleId="911" w:customStyle="1">
    <w:name w:val="标题 1 字符"/>
    <w:uiPriority w:val="9"/>
    <w:qFormat/>
    <w:rPr>
      <w:b/>
      <w:bCs/>
      <w:sz w:val="44"/>
      <w:szCs w:val="44"/>
    </w:rPr>
  </w:style>
  <w:style w:type="character" w:styleId="912" w:customStyle="1">
    <w:name w:val="标题 2 字符"/>
    <w:uiPriority w:val="9"/>
    <w:semiHidden/>
    <w:qFormat/>
    <w:rPr>
      <w:rFonts w:ascii="Cambria" w:hAnsi="Cambria" w:eastAsia="宋体" w:cs="Times New Roman"/>
      <w:b/>
      <w:bCs/>
      <w:sz w:val="32"/>
      <w:szCs w:val="32"/>
    </w:rPr>
  </w:style>
  <w:style w:type="character" w:styleId="913" w:customStyle="1">
    <w:name w:val="标题 3 字符"/>
    <w:uiPriority w:val="9"/>
    <w:semiHidden/>
    <w:qFormat/>
    <w:rPr>
      <w:b/>
      <w:bCs/>
      <w:sz w:val="32"/>
      <w:szCs w:val="32"/>
    </w:rPr>
  </w:style>
  <w:style w:type="character" w:styleId="914" w:customStyle="1">
    <w:name w:val="标题 4 字符"/>
    <w:uiPriority w:val="9"/>
    <w:semiHidden/>
    <w:qFormat/>
    <w:rPr>
      <w:rFonts w:ascii="Cambria" w:hAnsi="Cambria" w:eastAsia="宋体" w:cs="Times New Roman"/>
      <w:b/>
      <w:bCs/>
      <w:sz w:val="28"/>
      <w:szCs w:val="28"/>
    </w:rPr>
  </w:style>
  <w:style w:type="character" w:styleId="915" w:customStyle="1">
    <w:name w:val="标题 5 字符"/>
    <w:uiPriority w:val="9"/>
    <w:semiHidden/>
    <w:qFormat/>
    <w:rPr>
      <w:b/>
      <w:bCs/>
      <w:sz w:val="28"/>
      <w:szCs w:val="28"/>
    </w:rPr>
  </w:style>
  <w:style w:type="character" w:styleId="916" w:customStyle="1">
    <w:name w:val="标题 6 字符"/>
    <w:uiPriority w:val="9"/>
    <w:semiHidden/>
    <w:qFormat/>
    <w:rPr>
      <w:rFonts w:ascii="Cambria" w:hAnsi="Cambria" w:eastAsia="宋体" w:cs="Times New Roman"/>
      <w:b/>
      <w:bCs/>
      <w:sz w:val="24"/>
      <w:szCs w:val="24"/>
    </w:rPr>
  </w:style>
  <w:style w:type="character" w:styleId="917" w:customStyle="1">
    <w:name w:val="标题 7 字符"/>
    <w:uiPriority w:val="9"/>
    <w:semiHidden/>
    <w:qFormat/>
    <w:rPr>
      <w:b/>
      <w:bCs/>
      <w:sz w:val="24"/>
      <w:szCs w:val="24"/>
    </w:rPr>
  </w:style>
  <w:style w:type="paragraph" w:styleId="918" w:customStyle="1">
    <w:name w:val="msonormal"/>
    <w:basedOn w:val="675"/>
    <w:uiPriority w:val="0"/>
    <w:qFormat/>
    <w:pPr>
      <w:jc w:val="left"/>
      <w:spacing w:before="100" w:beforeAutospacing="1" w:after="100" w:afterAutospacing="1"/>
      <w:widowControl/>
    </w:pPr>
    <w:rPr>
      <w:rFonts w:ascii="宋体" w:hAnsi="宋体" w:cs="宋体"/>
      <w:sz w:val="24"/>
      <w:szCs w:val="24"/>
    </w:rPr>
  </w:style>
  <w:style w:type="character" w:styleId="919" w:customStyle="1">
    <w:name w:val="批注文字 字符"/>
    <w:uiPriority w:val="0"/>
    <w:qFormat/>
    <w:rPr>
      <w:sz w:val="21"/>
      <w:szCs w:val="22"/>
    </w:rPr>
  </w:style>
  <w:style w:type="character" w:styleId="920" w:customStyle="1">
    <w:name w:val="页眉 字符"/>
    <w:uiPriority w:val="0"/>
    <w:qFormat/>
    <w:rPr>
      <w:sz w:val="18"/>
      <w:szCs w:val="18"/>
    </w:rPr>
  </w:style>
  <w:style w:type="character" w:styleId="921" w:customStyle="1">
    <w:name w:val="正文文本缩进 字符"/>
    <w:uiPriority w:val="0"/>
    <w:qFormat/>
    <w:rPr>
      <w:sz w:val="21"/>
      <w:szCs w:val="22"/>
    </w:rPr>
  </w:style>
  <w:style w:type="character" w:styleId="922" w:customStyle="1">
    <w:name w:val="副标题 字符"/>
    <w:uiPriority w:val="0"/>
    <w:qFormat/>
    <w:rPr>
      <w:rFonts w:ascii="Cambria" w:hAnsi="Cambria" w:cs="Times New Roman"/>
      <w:b/>
      <w:bCs/>
      <w:sz w:val="32"/>
      <w:szCs w:val="32"/>
    </w:rPr>
  </w:style>
  <w:style w:type="character" w:styleId="923" w:customStyle="1">
    <w:name w:val="正文文本首行缩进 2 字符"/>
    <w:uiPriority w:val="99"/>
    <w:qFormat/>
  </w:style>
  <w:style w:type="character" w:styleId="924" w:customStyle="1">
    <w:name w:val="正文文本缩进 2 字符"/>
    <w:uiPriority w:val="0"/>
    <w:qFormat/>
    <w:rPr>
      <w:sz w:val="21"/>
      <w:szCs w:val="22"/>
    </w:rPr>
  </w:style>
  <w:style w:type="character" w:styleId="925" w:customStyle="1">
    <w:name w:val="批注主题 字符"/>
    <w:uiPriority w:val="0"/>
    <w:qFormat/>
    <w:rPr>
      <w:b/>
      <w:bCs/>
      <w:sz w:val="21"/>
      <w:szCs w:val="22"/>
    </w:rPr>
  </w:style>
  <w:style w:type="character" w:styleId="926" w:customStyle="1">
    <w:name w:val="列出段落 字符"/>
    <w:link w:val="927"/>
    <w:uiPriority w:val="34"/>
    <w:qFormat/>
    <w:rPr>
      <w:rFonts w:cs="Calibri"/>
      <w:sz w:val="21"/>
      <w:szCs w:val="22"/>
    </w:rPr>
  </w:style>
  <w:style w:type="paragraph" w:styleId="927">
    <w:name w:val="List Paragraph"/>
    <w:basedOn w:val="675"/>
    <w:link w:val="926"/>
    <w:uiPriority w:val="0"/>
    <w:qFormat/>
    <w:pPr>
      <w:ind w:firstLine="420"/>
    </w:pPr>
  </w:style>
  <w:style w:type="paragraph" w:styleId="928" w:customStyle="1">
    <w:name w:val="Plain Text1"/>
    <w:basedOn w:val="675"/>
    <w:uiPriority w:val="0"/>
    <w:qFormat/>
    <w:rPr>
      <w:rFonts w:ascii="宋体" w:hAnsi="Courier New" w:eastAsia="楷体_GB2312"/>
      <w:sz w:val="26"/>
      <w:szCs w:val="20"/>
    </w:rPr>
  </w:style>
  <w:style w:type="paragraph" w:styleId="929" w:customStyle="1">
    <w:name w:val="Char1 Char Char Char"/>
    <w:basedOn w:val="675"/>
    <w:uiPriority w:val="0"/>
    <w:qFormat/>
    <w:rPr>
      <w:rFonts w:ascii="Times New Roman" w:hAnsi="Times New Roman"/>
      <w:szCs w:val="24"/>
    </w:rPr>
  </w:style>
  <w:style w:type="paragraph" w:styleId="930" w:customStyle="1">
    <w:name w:val="符号列表"/>
    <w:basedOn w:val="675"/>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31" w:customStyle="1">
    <w:name w:val="xl71"/>
    <w:basedOn w:val="67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32" w:customStyle="1">
    <w:name w:val="段"/>
    <w:next w:val="675"/>
    <w:uiPriority w:val="0"/>
    <w:qFormat/>
    <w:pPr>
      <w:ind w:firstLine="200"/>
      <w:jc w:val="both"/>
      <w:spacing w:line="360" w:lineRule="auto"/>
    </w:pPr>
    <w:rPr>
      <w:rFonts w:ascii="宋体" w:hAnsi="宋体" w:eastAsia="宋体" w:cs="宋体"/>
      <w:sz w:val="24"/>
      <w:szCs w:val="22"/>
      <w:lang w:val="en-US" w:eastAsia="zh-CN" w:bidi="ar-SA"/>
    </w:rPr>
  </w:style>
  <w:style w:type="paragraph" w:styleId="933" w:customStyle="1">
    <w:name w:val="纯文本3"/>
    <w:basedOn w:val="675"/>
    <w:uiPriority w:val="0"/>
    <w:qFormat/>
    <w:pPr>
      <w:jc w:val="left"/>
      <w:widowControl/>
    </w:pPr>
    <w:rPr>
      <w:rFonts w:ascii="宋体" w:hAnsi="Courier New" w:eastAsia="楷体_GB2312"/>
      <w:sz w:val="26"/>
      <w:szCs w:val="20"/>
    </w:rPr>
  </w:style>
  <w:style w:type="paragraph" w:styleId="934" w:customStyle="1">
    <w:name w:val="xl94"/>
    <w:basedOn w:val="67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35" w:customStyle="1">
    <w:name w:val="列出段落1"/>
    <w:basedOn w:val="675"/>
    <w:uiPriority w:val="0"/>
    <w:qFormat/>
    <w:pPr>
      <w:ind w:firstLine="420"/>
    </w:pPr>
  </w:style>
  <w:style w:type="paragraph" w:styleId="936" w:customStyle="1">
    <w:name w:val="xl82"/>
    <w:basedOn w:val="6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37" w:customStyle="1">
    <w:name w:val="xl101"/>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38" w:customStyle="1">
    <w:name w:val="Char Char2"/>
    <w:basedOn w:val="691"/>
    <w:uiPriority w:val="0"/>
    <w:qFormat/>
    <w:pPr>
      <w:spacing w:line="360" w:lineRule="auto"/>
    </w:pPr>
    <w:rPr>
      <w:rFonts w:ascii="等线" w:hAnsi="等线" w:eastAsia="等线"/>
    </w:rPr>
  </w:style>
  <w:style w:type="paragraph" w:styleId="939" w:customStyle="1">
    <w:name w:val="xl99"/>
    <w:basedOn w:val="67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40" w:customStyle="1">
    <w:name w:val="Char"/>
    <w:basedOn w:val="691"/>
    <w:uiPriority w:val="0"/>
    <w:qFormat/>
    <w:pPr>
      <w:jc w:val="both"/>
      <w:spacing w:line="360" w:lineRule="auto"/>
      <w:widowControl w:val="off"/>
    </w:pPr>
    <w:rPr>
      <w:sz w:val="21"/>
    </w:rPr>
  </w:style>
  <w:style w:type="paragraph" w:styleId="941" w:customStyle="1">
    <w:name w:val="xl100"/>
    <w:basedOn w:val="67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42" w:customStyle="1">
    <w:name w:val="xl87"/>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43" w:customStyle="1">
    <w:name w:val="xl98"/>
    <w:basedOn w:val="67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44" w:customStyle="1">
    <w:name w:val="xl72"/>
    <w:basedOn w:val="6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45" w:customStyle="1">
    <w:name w:val="xl95"/>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46" w:customStyle="1">
    <w:name w:val="xl90"/>
    <w:basedOn w:val="67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47" w:customStyle="1">
    <w:name w:val="xl102"/>
    <w:basedOn w:val="67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48" w:customStyle="1">
    <w:name w:val="正文文本 3 Char"/>
    <w:link w:val="949"/>
    <w:uiPriority w:val="0"/>
    <w:qFormat/>
    <w:rPr>
      <w:rFonts w:ascii="仿宋_GB2312" w:eastAsia="仿宋_GB2312"/>
      <w:sz w:val="16"/>
      <w:szCs w:val="16"/>
    </w:rPr>
  </w:style>
  <w:style w:type="paragraph" w:styleId="949" w:customStyle="1">
    <w:name w:val="正文文本 31"/>
    <w:basedOn w:val="675"/>
    <w:link w:val="948"/>
    <w:uiPriority w:val="0"/>
    <w:qFormat/>
    <w:pPr>
      <w:spacing w:after="120"/>
      <w:widowControl/>
    </w:pPr>
    <w:rPr>
      <w:rFonts w:ascii="仿宋_GB2312" w:eastAsia="仿宋_GB2312"/>
      <w:sz w:val="16"/>
      <w:szCs w:val="16"/>
    </w:rPr>
  </w:style>
  <w:style w:type="paragraph" w:styleId="950" w:customStyle="1">
    <w:name w:val="xl79"/>
    <w:basedOn w:val="67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51" w:customStyle="1">
    <w:name w:val="Char1"/>
    <w:basedOn w:val="675"/>
    <w:uiPriority w:val="0"/>
    <w:qFormat/>
    <w:rPr>
      <w:rFonts w:ascii="Tahoma" w:hAnsi="Tahoma"/>
      <w:sz w:val="24"/>
      <w:szCs w:val="20"/>
    </w:rPr>
  </w:style>
  <w:style w:type="paragraph" w:styleId="952" w:customStyle="1">
    <w:name w:val="a6"/>
    <w:basedOn w:val="675"/>
    <w:uiPriority w:val="0"/>
    <w:qFormat/>
    <w:pPr>
      <w:jc w:val="left"/>
      <w:spacing w:before="100" w:beforeAutospacing="1" w:after="100" w:afterAutospacing="1"/>
      <w:widowControl/>
    </w:pPr>
    <w:rPr>
      <w:rFonts w:ascii="宋体" w:hAnsi="宋体" w:cs="宋体"/>
      <w:sz w:val="24"/>
      <w:szCs w:val="24"/>
    </w:rPr>
  </w:style>
  <w:style w:type="paragraph" w:styleId="953" w:customStyle="1">
    <w:name w:val="_Style 107"/>
    <w:next w:val="675"/>
    <w:uiPriority w:val="0"/>
    <w:qFormat/>
    <w:rPr>
      <w:rFonts w:ascii="Times New Roman" w:hAnsi="Times New Roman" w:eastAsia="宋体" w:cs="Times New Roman"/>
      <w:sz w:val="24"/>
      <w:szCs w:val="24"/>
      <w:lang w:val="en-US" w:eastAsia="zh-CN" w:bidi="ar-SA"/>
    </w:rPr>
  </w:style>
  <w:style w:type="paragraph" w:styleId="954" w:customStyle="1">
    <w:name w:val="xl97"/>
    <w:basedOn w:val="675"/>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955" w:customStyle="1">
    <w:name w:val="正文2"/>
    <w:basedOn w:val="675"/>
    <w:uiPriority w:val="0"/>
    <w:qFormat/>
    <w:pPr>
      <w:ind w:firstLine="200"/>
      <w:jc w:val="left"/>
      <w:spacing w:after="160" w:line="360" w:lineRule="auto"/>
      <w:widowControl/>
    </w:pPr>
    <w:rPr>
      <w:rFonts w:ascii="Verdana" w:hAnsi="Verdana" w:eastAsia="黑体"/>
      <w:szCs w:val="20"/>
      <w:lang w:eastAsia="en-US"/>
    </w:rPr>
  </w:style>
  <w:style w:type="paragraph" w:styleId="956" w:customStyle="1">
    <w:name w:val="正文1"/>
    <w:basedOn w:val="675"/>
    <w:next w:val="675"/>
    <w:uiPriority w:val="0"/>
    <w:qFormat/>
    <w:pPr>
      <w:ind w:left="420" w:firstLine="527"/>
      <w:spacing w:before="120" w:line="360" w:lineRule="auto"/>
    </w:pPr>
    <w:rPr>
      <w:rFonts w:ascii="宋体" w:hAnsi="宋体"/>
      <w:sz w:val="24"/>
      <w:szCs w:val="20"/>
    </w:rPr>
  </w:style>
  <w:style w:type="paragraph" w:styleId="957" w:customStyle="1">
    <w:name w:val="xl85"/>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58" w:customStyle="1">
    <w:name w:val="_Style 49"/>
    <w:basedOn w:val="691"/>
    <w:uiPriority w:val="0"/>
    <w:qFormat/>
    <w:pPr>
      <w:spacing w:line="360" w:lineRule="auto"/>
    </w:pPr>
  </w:style>
  <w:style w:type="paragraph" w:styleId="959" w:customStyle="1">
    <w:name w:val="xl92"/>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60" w:customStyle="1">
    <w:name w:val="xl88"/>
    <w:basedOn w:val="67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61" w:customStyle="1">
    <w:name w:val="xl80"/>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62" w:customStyle="1">
    <w:name w:val="xl77"/>
    <w:basedOn w:val="67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63" w:customStyle="1">
    <w:name w:val="Char Char Char Char Char Char Char Char Char Char"/>
    <w:basedOn w:val="675"/>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964" w:customStyle="1">
    <w:name w:val="Char Char Char Char Char Char Char Char Char1 Char"/>
    <w:basedOn w:val="691"/>
    <w:uiPriority w:val="0"/>
    <w:qFormat/>
    <w:pPr>
      <w:jc w:val="both"/>
      <w:spacing w:line="360" w:lineRule="auto"/>
      <w:widowControl w:val="off"/>
    </w:pPr>
    <w:rPr>
      <w:rFonts w:ascii="Tahoma" w:hAnsi="Tahoma"/>
    </w:rPr>
  </w:style>
  <w:style w:type="paragraph" w:styleId="965" w:customStyle="1">
    <w:name w:val="xl103"/>
    <w:basedOn w:val="675"/>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966" w:customStyle="1">
    <w:name w:val="xl96"/>
    <w:basedOn w:val="675"/>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967" w:customStyle="1">
    <w:name w:val="xl76"/>
    <w:basedOn w:val="67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68" w:customStyle="1">
    <w:name w:val="xl84"/>
    <w:basedOn w:val="6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969" w:customStyle="1">
    <w:name w:val="表格 Char"/>
    <w:link w:val="970"/>
    <w:uiPriority w:val="0"/>
    <w:qFormat/>
    <w:rPr>
      <w:rFonts w:ascii="仿宋" w:hAnsi="仿宋" w:eastAsia="仿宋"/>
      <w:sz w:val="21"/>
      <w:szCs w:val="22"/>
    </w:rPr>
  </w:style>
  <w:style w:type="paragraph" w:styleId="970" w:customStyle="1">
    <w:name w:val="表格"/>
    <w:link w:val="969"/>
    <w:uiPriority w:val="0"/>
    <w:qFormat/>
    <w:pPr>
      <w:jc w:val="center"/>
    </w:pPr>
    <w:rPr>
      <w:rFonts w:ascii="仿宋" w:hAnsi="仿宋" w:eastAsia="仿宋" w:cs="Times New Roman"/>
      <w:sz w:val="21"/>
      <w:szCs w:val="22"/>
      <w:lang w:val="en-US" w:eastAsia="zh-CN" w:bidi="ar-SA"/>
    </w:rPr>
  </w:style>
  <w:style w:type="character" w:styleId="971" w:customStyle="1">
    <w:name w:val="1级 Char Char"/>
    <w:link w:val="972"/>
    <w:uiPriority w:val="0"/>
    <w:qFormat/>
    <w:rPr>
      <w:rFonts w:cs="Calibri"/>
      <w:sz w:val="36"/>
      <w:szCs w:val="36"/>
      <w:lang w:eastAsia="en-US" w:bidi="en-US"/>
    </w:rPr>
  </w:style>
  <w:style w:type="paragraph" w:styleId="972" w:customStyle="1">
    <w:name w:val="1级"/>
    <w:basedOn w:val="675"/>
    <w:link w:val="971"/>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973" w:customStyle="1">
    <w:name w:val="xl67"/>
    <w:basedOn w:val="67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74" w:customStyle="1">
    <w:name w:val="表格文字"/>
    <w:basedOn w:val="675"/>
    <w:uiPriority w:val="0"/>
    <w:qFormat/>
    <w:pPr>
      <w:jc w:val="left"/>
      <w:spacing w:line="288" w:lineRule="auto"/>
    </w:pPr>
    <w:rPr>
      <w:rFonts w:ascii="宋体" w:hAnsi="Times New Roman"/>
      <w:sz w:val="34"/>
      <w:szCs w:val="20"/>
    </w:rPr>
  </w:style>
  <w:style w:type="paragraph" w:styleId="975" w:customStyle="1">
    <w:name w:val="默认段落字体 Para Char Char Char Char Char Char Char Char Char Char Char Char Char"/>
    <w:basedOn w:val="675"/>
    <w:uiPriority w:val="0"/>
    <w:qFormat/>
    <w:rPr>
      <w:rFonts w:ascii="等线" w:hAnsi="等线" w:eastAsia="等线"/>
      <w:szCs w:val="24"/>
    </w:rPr>
  </w:style>
  <w:style w:type="paragraph" w:styleId="976" w:customStyle="1">
    <w:name w:val="纯文本5"/>
    <w:basedOn w:val="675"/>
    <w:uiPriority w:val="0"/>
    <w:qFormat/>
    <w:rPr>
      <w:rFonts w:ascii="宋体" w:hAnsi="Courier New" w:eastAsia="楷体_GB2312"/>
      <w:sz w:val="26"/>
      <w:szCs w:val="20"/>
      <w:lang w:val="zh-CN"/>
    </w:rPr>
  </w:style>
  <w:style w:type="paragraph" w:styleId="977" w:customStyle="1">
    <w:name w:val="_Style 12"/>
    <w:basedOn w:val="691"/>
    <w:uiPriority w:val="0"/>
    <w:qFormat/>
    <w:pPr>
      <w:spacing w:line="360" w:lineRule="auto"/>
    </w:pPr>
  </w:style>
  <w:style w:type="paragraph" w:styleId="978" w:customStyle="1">
    <w:name w:val="Char Char Char"/>
    <w:basedOn w:val="675"/>
    <w:uiPriority w:val="0"/>
    <w:qFormat/>
    <w:pPr>
      <w:ind w:left="795" w:hanging="360"/>
      <w:tabs>
        <w:tab w:val="left" w:pos="795" w:leader="none"/>
      </w:tabs>
    </w:pPr>
    <w:rPr>
      <w:rFonts w:ascii="Times New Roman" w:hAnsi="Times New Roman"/>
      <w:sz w:val="24"/>
      <w:szCs w:val="24"/>
    </w:rPr>
  </w:style>
  <w:style w:type="paragraph" w:styleId="979" w:customStyle="1">
    <w:name w:val="xl89"/>
    <w:basedOn w:val="675"/>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80" w:customStyle="1">
    <w:name w:val="xl63"/>
    <w:basedOn w:val="675"/>
    <w:uiPriority w:val="0"/>
    <w:qFormat/>
    <w:pPr>
      <w:jc w:val="left"/>
      <w:spacing w:before="100" w:beforeAutospacing="1" w:after="100" w:afterAutospacing="1"/>
      <w:widowControl/>
    </w:pPr>
    <w:rPr>
      <w:rFonts w:ascii="宋体" w:hAnsi="宋体" w:cs="宋体"/>
      <w:sz w:val="24"/>
      <w:szCs w:val="24"/>
    </w:rPr>
  </w:style>
  <w:style w:type="paragraph" w:styleId="981" w:customStyle="1">
    <w:name w:val="xl70"/>
    <w:basedOn w:val="67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982" w:customStyle="1">
    <w:name w:val="Char Char Char1 Char Char Char Char"/>
    <w:basedOn w:val="675"/>
    <w:uiPriority w:val="0"/>
    <w:qFormat/>
    <w:pPr>
      <w:jc w:val="left"/>
      <w:spacing w:after="160" w:line="240" w:lineRule="exact"/>
      <w:widowControl/>
    </w:pPr>
    <w:rPr>
      <w:rFonts w:ascii="Times New Roman" w:hAnsi="Times New Roman"/>
      <w:sz w:val="24"/>
      <w:szCs w:val="24"/>
    </w:rPr>
  </w:style>
  <w:style w:type="paragraph" w:styleId="983" w:customStyle="1">
    <w:name w:val="Char Char Char Char"/>
    <w:basedOn w:val="691"/>
    <w:uiPriority w:val="0"/>
    <w:qFormat/>
    <w:pPr>
      <w:jc w:val="both"/>
      <w:spacing w:line="360" w:lineRule="auto"/>
      <w:widowControl w:val="off"/>
    </w:pPr>
    <w:rPr>
      <w:szCs w:val="20"/>
    </w:rPr>
  </w:style>
  <w:style w:type="paragraph" w:styleId="984" w:customStyle="1">
    <w:name w:val="xl83"/>
    <w:basedOn w:val="675"/>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985" w:customStyle="1">
    <w:name w:val="p0"/>
    <w:basedOn w:val="675"/>
    <w:uiPriority w:val="0"/>
    <w:qFormat/>
    <w:pPr>
      <w:jc w:val="left"/>
      <w:widowControl/>
    </w:pPr>
    <w:rPr>
      <w:rFonts w:ascii="Times New Roman" w:hAnsi="Times New Roman"/>
      <w:sz w:val="24"/>
      <w:szCs w:val="24"/>
    </w:rPr>
  </w:style>
  <w:style w:type="paragraph" w:styleId="986" w:customStyle="1">
    <w:name w:val="xl74"/>
    <w:basedOn w:val="675"/>
    <w:uiPriority w:val="0"/>
    <w:qFormat/>
    <w:pPr>
      <w:jc w:val="left"/>
      <w:spacing w:before="100" w:beforeAutospacing="1" w:after="100" w:afterAutospacing="1"/>
      <w:widowControl/>
    </w:pPr>
    <w:rPr>
      <w:rFonts w:ascii="宋体" w:hAnsi="宋体" w:cs="宋体"/>
      <w:sz w:val="24"/>
      <w:szCs w:val="24"/>
    </w:rPr>
  </w:style>
  <w:style w:type="paragraph" w:styleId="987" w:customStyle="1">
    <w:name w:val="xl68"/>
    <w:basedOn w:val="67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988" w:customStyle="1">
    <w:name w:val="xl75"/>
    <w:basedOn w:val="67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89" w:customStyle="1">
    <w:name w:val="_Style 3"/>
    <w:basedOn w:val="675"/>
    <w:uiPriority w:val="0"/>
    <w:qFormat/>
    <w:pPr>
      <w:ind w:left="795" w:hanging="360"/>
      <w:tabs>
        <w:tab w:val="left" w:pos="540" w:leader="none"/>
        <w:tab w:val="left" w:pos="795" w:leader="none"/>
      </w:tabs>
    </w:pPr>
    <w:rPr>
      <w:rFonts w:ascii="Times New Roman" w:hAnsi="Times New Roman"/>
      <w:sz w:val="24"/>
      <w:szCs w:val="24"/>
    </w:rPr>
  </w:style>
  <w:style w:type="paragraph" w:styleId="990" w:customStyle="1">
    <w:name w:val="_Style 1"/>
    <w:basedOn w:val="675"/>
    <w:uiPriority w:val="34"/>
    <w:qFormat/>
    <w:pPr>
      <w:ind w:firstLine="420"/>
      <w:jc w:val="left"/>
      <w:widowControl/>
    </w:pPr>
    <w:rPr>
      <w:rFonts w:ascii="Times New Roman" w:hAnsi="Times New Roman"/>
      <w:sz w:val="24"/>
      <w:szCs w:val="24"/>
    </w:rPr>
  </w:style>
  <w:style w:type="paragraph" w:styleId="991" w:customStyle="1">
    <w:name w:val="xl104"/>
    <w:basedOn w:val="67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92" w:customStyle="1">
    <w:name w:val="xl73"/>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3" w:customStyle="1">
    <w:name w:val="_Style 79"/>
    <w:basedOn w:val="675"/>
    <w:uiPriority w:val="0"/>
    <w:qFormat/>
    <w:pPr>
      <w:spacing w:after="160" w:line="240" w:lineRule="exact"/>
    </w:pPr>
    <w:rPr>
      <w:rFonts w:ascii="Times New Roman" w:hAnsi="Times New Roman"/>
      <w:szCs w:val="24"/>
    </w:rPr>
  </w:style>
  <w:style w:type="paragraph" w:styleId="994" w:customStyle="1">
    <w:name w:val="纯文本1"/>
    <w:basedOn w:val="675"/>
    <w:uiPriority w:val="0"/>
    <w:qFormat/>
    <w:rPr>
      <w:rFonts w:ascii="宋体" w:hAnsi="Courier New" w:eastAsia="楷体_GB2312"/>
      <w:sz w:val="28"/>
      <w:szCs w:val="20"/>
    </w:rPr>
  </w:style>
  <w:style w:type="paragraph" w:styleId="995" w:customStyle="1">
    <w:name w:val="xl78"/>
    <w:basedOn w:val="67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96" w:customStyle="1">
    <w:name w:val="xl66"/>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97" w:customStyle="1">
    <w:name w:val="p18"/>
    <w:basedOn w:val="675"/>
    <w:uiPriority w:val="0"/>
    <w:qFormat/>
    <w:pPr>
      <w:ind w:firstLine="420"/>
      <w:jc w:val="left"/>
      <w:widowControl/>
    </w:pPr>
    <w:rPr>
      <w:rFonts w:ascii="Times New Roman" w:hAnsi="Times New Roman"/>
      <w:sz w:val="24"/>
      <w:szCs w:val="24"/>
    </w:rPr>
  </w:style>
  <w:style w:type="paragraph" w:styleId="998" w:customStyle="1">
    <w:name w:val="xl93"/>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9" w:customStyle="1">
    <w:name w:val="默认段落字体 Para Char Char Char Char Char Char Char Char Char1 Char Char Char Char Char Char Char"/>
    <w:basedOn w:val="691"/>
    <w:uiPriority w:val="0"/>
    <w:qFormat/>
    <w:pPr>
      <w:jc w:val="both"/>
      <w:widowControl w:val="off"/>
    </w:pPr>
    <w:rPr>
      <w:sz w:val="21"/>
    </w:rPr>
  </w:style>
  <w:style w:type="paragraph" w:styleId="1000" w:customStyle="1">
    <w:name w:val="font5"/>
    <w:basedOn w:val="675"/>
    <w:uiPriority w:val="0"/>
    <w:qFormat/>
    <w:pPr>
      <w:jc w:val="left"/>
      <w:spacing w:before="100" w:beforeAutospacing="1" w:after="100" w:afterAutospacing="1"/>
      <w:widowControl/>
    </w:pPr>
    <w:rPr>
      <w:rFonts w:ascii="宋体" w:hAnsi="宋体" w:cs="宋体"/>
      <w:sz w:val="18"/>
      <w:szCs w:val="18"/>
    </w:rPr>
  </w:style>
  <w:style w:type="paragraph" w:styleId="1001"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02" w:customStyle="1">
    <w:name w:val="正文文本_"/>
    <w:link w:val="1003"/>
    <w:uiPriority w:val="0"/>
    <w:qFormat/>
    <w:rPr>
      <w:rFonts w:ascii="MingLiU" w:hAnsi="MingLiU" w:eastAsia="MingLiU"/>
      <w:szCs w:val="21"/>
      <w:shd w:val="clear" w:color="auto" w:fill="ffffff"/>
    </w:rPr>
  </w:style>
  <w:style w:type="paragraph" w:styleId="1003" w:customStyle="1">
    <w:name w:val="正文文本1"/>
    <w:basedOn w:val="675"/>
    <w:link w:val="1002"/>
    <w:uiPriority w:val="0"/>
    <w:qFormat/>
    <w:pPr>
      <w:jc w:val="left"/>
      <w:spacing w:line="403" w:lineRule="exact"/>
      <w:shd w:val="clear" w:color="auto" w:fill="ffffff"/>
    </w:pPr>
    <w:rPr>
      <w:rFonts w:ascii="MingLiU" w:hAnsi="MingLiU" w:eastAsia="MingLiU"/>
      <w:sz w:val="20"/>
      <w:szCs w:val="21"/>
    </w:rPr>
  </w:style>
  <w:style w:type="paragraph" w:styleId="1004" w:customStyle="1">
    <w:name w:val="xl81"/>
    <w:basedOn w:val="6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5" w:customStyle="1">
    <w:name w:val="Char Char1 Char Char Char Char Char Char Char"/>
    <w:basedOn w:val="675"/>
    <w:uiPriority w:val="0"/>
    <w:qFormat/>
    <w:rPr>
      <w:rFonts w:ascii="Tahoma" w:hAnsi="Tahoma" w:eastAsia="等线"/>
      <w:sz w:val="24"/>
      <w:szCs w:val="20"/>
    </w:rPr>
  </w:style>
  <w:style w:type="paragraph" w:styleId="1006" w:customStyle="1">
    <w:name w:val="xl91"/>
    <w:basedOn w:val="67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07" w:customStyle="1">
    <w:name w:val="xl69"/>
    <w:basedOn w:val="67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8" w:customStyle="1">
    <w:name w:val="xl64"/>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09" w:customStyle="1">
    <w:name w:val="_Style 36"/>
    <w:basedOn w:val="691"/>
    <w:uiPriority w:val="0"/>
    <w:qFormat/>
    <w:pPr>
      <w:spacing w:line="360" w:lineRule="auto"/>
    </w:pPr>
  </w:style>
  <w:style w:type="paragraph" w:styleId="1010" w:customStyle="1">
    <w:name w:val="_Style 26"/>
    <w:basedOn w:val="691"/>
    <w:uiPriority w:val="0"/>
    <w:qFormat/>
    <w:pPr>
      <w:spacing w:line="360" w:lineRule="auto"/>
    </w:pPr>
  </w:style>
  <w:style w:type="paragraph" w:styleId="1011" w:customStyle="1">
    <w:name w:val="H-TextFormat"/>
    <w:uiPriority w:val="0"/>
    <w:qFormat/>
    <w:rPr>
      <w:rFonts w:ascii="Arial" w:hAnsi="Arial" w:eastAsia="宋体" w:cs="Times New Roman"/>
      <w:sz w:val="22"/>
      <w:lang w:val="en-GB" w:eastAsia="en-US" w:bidi="ar-SA"/>
    </w:rPr>
  </w:style>
  <w:style w:type="paragraph" w:styleId="1012" w:customStyle="1">
    <w:name w:val="文字"/>
    <w:basedOn w:val="675"/>
    <w:uiPriority w:val="0"/>
    <w:qFormat/>
    <w:pPr>
      <w:ind w:right="-210" w:firstLine="556"/>
      <w:spacing w:line="312" w:lineRule="auto"/>
      <w:tabs>
        <w:tab w:val="left" w:pos="8520" w:leader="none"/>
      </w:tabs>
    </w:pPr>
    <w:rPr>
      <w:rFonts w:ascii="宋体" w:hAnsi="宋体"/>
      <w:sz w:val="28"/>
      <w:szCs w:val="20"/>
    </w:rPr>
  </w:style>
  <w:style w:type="paragraph" w:styleId="1013" w:customStyle="1">
    <w:name w:val="xl86"/>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4" w:customStyle="1">
    <w:name w:val="xl65"/>
    <w:basedOn w:val="6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15" w:customStyle="1">
    <w:name w:val="批注框文本 Char"/>
    <w:uiPriority w:val="0"/>
    <w:qFormat/>
    <w:rPr>
      <w:sz w:val="18"/>
      <w:szCs w:val="18"/>
    </w:rPr>
  </w:style>
  <w:style w:type="character" w:styleId="1016" w:customStyle="1">
    <w:name w:val="纯文本 Char2"/>
    <w:uiPriority w:val="99"/>
    <w:semiHidden/>
    <w:qFormat/>
    <w:rPr>
      <w:rFonts w:hint="eastAsia" w:ascii="宋体" w:hAnsi="Courier New" w:eastAsia="宋体" w:cs="Courier New"/>
      <w:sz w:val="21"/>
      <w:szCs w:val="21"/>
    </w:rPr>
  </w:style>
  <w:style w:type="character" w:styleId="1017" w:customStyle="1">
    <w:name w:val="批注文字 Char"/>
    <w:uiPriority w:val="0"/>
    <w:qFormat/>
    <w:rPr>
      <w:sz w:val="24"/>
      <w:szCs w:val="24"/>
    </w:rPr>
  </w:style>
  <w:style w:type="character" w:styleId="1018" w:customStyle="1">
    <w:name w:val="纯文本 Char"/>
    <w:uiPriority w:val="0"/>
    <w:qFormat/>
    <w:rPr>
      <w:rFonts w:hint="eastAsia" w:ascii="宋体" w:hAnsi="Courier New" w:eastAsia="楷体_GB2312"/>
      <w:sz w:val="26"/>
    </w:rPr>
  </w:style>
  <w:style w:type="character" w:styleId="1019" w:customStyle="1">
    <w:name w:val="文档结构图 Char"/>
    <w:uiPriority w:val="0"/>
    <w:qFormat/>
    <w:rPr>
      <w:sz w:val="24"/>
      <w:szCs w:val="24"/>
      <w:shd w:val="clear" w:color="auto" w:fill="000080"/>
    </w:rPr>
  </w:style>
  <w:style w:type="character" w:styleId="1020"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21" w:customStyle="1">
    <w:name w:val="页脚 Char"/>
    <w:uiPriority w:val="0"/>
    <w:qFormat/>
    <w:rPr>
      <w:sz w:val="18"/>
      <w:szCs w:val="18"/>
    </w:rPr>
  </w:style>
  <w:style w:type="character" w:styleId="1022" w:customStyle="1">
    <w:name w:val="标题 Char"/>
    <w:uiPriority w:val="0"/>
    <w:qFormat/>
    <w:rPr>
      <w:rFonts w:ascii="Cambria" w:hAnsi="Cambria"/>
      <w:b/>
      <w:bCs/>
      <w:sz w:val="32"/>
      <w:szCs w:val="32"/>
    </w:rPr>
  </w:style>
  <w:style w:type="character" w:styleId="1023" w:customStyle="1">
    <w:name w:val="Plain Text Char Char"/>
    <w:uiPriority w:val="0"/>
    <w:qFormat/>
    <w:rPr>
      <w:rFonts w:hint="eastAsia" w:ascii="宋体" w:hAnsi="Courier New" w:eastAsia="楷体_GB2312"/>
      <w:sz w:val="26"/>
    </w:rPr>
  </w:style>
  <w:style w:type="character" w:styleId="1024" w:customStyle="1">
    <w:name w:val="正文文本 Char"/>
    <w:uiPriority w:val="0"/>
    <w:qFormat/>
    <w:rPr>
      <w:sz w:val="24"/>
      <w:szCs w:val="24"/>
    </w:rPr>
  </w:style>
  <w:style w:type="character" w:styleId="1025" w:customStyle="1">
    <w:name w:val="font01"/>
    <w:uiPriority w:val="0"/>
    <w:qFormat/>
    <w:rPr>
      <w:rFonts w:hint="eastAsia" w:ascii="宋体" w:hAnsi="宋体" w:eastAsia="宋体" w:cs="宋体"/>
      <w:color w:val="000000"/>
      <w:sz w:val="24"/>
      <w:szCs w:val="24"/>
      <w:u w:val="none"/>
    </w:rPr>
  </w:style>
  <w:style w:type="character" w:styleId="1026" w:customStyle="1">
    <w:name w:val="font71"/>
    <w:uiPriority w:val="0"/>
    <w:qFormat/>
    <w:rPr>
      <w:rFonts w:ascii="Times New Roman" w:hAnsi="Times New Roman" w:cs="Times New Roman"/>
      <w:color w:val="000000"/>
      <w:sz w:val="24"/>
      <w:szCs w:val="24"/>
      <w:u w:val="none"/>
    </w:rPr>
  </w:style>
  <w:style w:type="character" w:styleId="1027" w:customStyle="1">
    <w:name w:val="正文文本缩进 3 字符2"/>
    <w:uiPriority w:val="0"/>
    <w:qFormat/>
    <w:rPr>
      <w:sz w:val="24"/>
      <w:szCs w:val="24"/>
    </w:rPr>
  </w:style>
  <w:style w:type="character" w:styleId="1028" w:customStyle="1">
    <w:name w:val="标题 2 Char"/>
    <w:uiPriority w:val="0"/>
    <w:semiHidden/>
    <w:qFormat/>
    <w:rPr>
      <w:rFonts w:ascii="Cambria" w:hAnsi="Cambria" w:eastAsia="宋体" w:cs="Times New Roman"/>
      <w:b/>
      <w:bCs/>
      <w:sz w:val="32"/>
      <w:szCs w:val="32"/>
    </w:rPr>
  </w:style>
  <w:style w:type="paragraph" w:styleId="1029" w:customStyle="1">
    <w:name w:val="2级"/>
    <w:basedOn w:val="972"/>
    <w:link w:val="1030"/>
    <w:uiPriority w:val="0"/>
    <w:qFormat/>
    <w:pPr>
      <w:ind w:firstLine="420"/>
      <w:tabs>
        <w:tab w:val="left" w:pos="960" w:leader="none"/>
      </w:tabs>
      <w:outlineLvl w:val="1"/>
    </w:pPr>
    <w:rPr>
      <w:sz w:val="32"/>
      <w:szCs w:val="32"/>
    </w:rPr>
  </w:style>
  <w:style w:type="character" w:styleId="1030" w:customStyle="1">
    <w:name w:val="2级 Char Char"/>
    <w:link w:val="1029"/>
    <w:uiPriority w:val="0"/>
    <w:qFormat/>
    <w:rPr>
      <w:rFonts w:cs="Calibri"/>
      <w:sz w:val="32"/>
      <w:szCs w:val="32"/>
      <w:lang w:eastAsia="en-US" w:bidi="en-US"/>
    </w:rPr>
  </w:style>
  <w:style w:type="character" w:styleId="1031" w:customStyle="1">
    <w:name w:val="正文文本缩进 2 Char1"/>
    <w:uiPriority w:val="0"/>
    <w:semiHidden/>
    <w:qFormat/>
    <w:rPr>
      <w:rFonts w:hint="eastAsia" w:ascii="等线" w:hAnsi="等线" w:eastAsia="等线" w:cs="Times New Roman"/>
      <w:sz w:val="24"/>
      <w:szCs w:val="24"/>
    </w:rPr>
  </w:style>
  <w:style w:type="character" w:styleId="1032" w:customStyle="1">
    <w:name w:val="日期 Char"/>
    <w:uiPriority w:val="99"/>
    <w:qFormat/>
    <w:rPr>
      <w:b/>
      <w:bCs/>
      <w:spacing w:val="20"/>
      <w:sz w:val="21"/>
      <w:szCs w:val="24"/>
    </w:rPr>
  </w:style>
  <w:style w:type="character" w:styleId="1033" w:customStyle="1">
    <w:name w:val="正文文本 2 Char"/>
    <w:uiPriority w:val="0"/>
    <w:qFormat/>
    <w:rPr>
      <w:sz w:val="24"/>
      <w:szCs w:val="24"/>
    </w:rPr>
  </w:style>
  <w:style w:type="character" w:styleId="1034" w:customStyle="1">
    <w:name w:val="纯文本 字符1"/>
    <w:uiPriority w:val="99"/>
    <w:semiHidden/>
    <w:qFormat/>
    <w:rPr>
      <w:rFonts w:hint="eastAsia" w:ascii="等线" w:hAnsi="Courier New" w:eastAsia="等线" w:cs="Courier New"/>
      <w:sz w:val="24"/>
      <w:szCs w:val="24"/>
    </w:rPr>
  </w:style>
  <w:style w:type="character" w:styleId="1035" w:customStyle="1">
    <w:name w:val="批注框文本 字符1"/>
    <w:uiPriority w:val="99"/>
    <w:semiHidden/>
    <w:qFormat/>
    <w:rPr>
      <w:sz w:val="18"/>
      <w:szCs w:val="18"/>
    </w:rPr>
  </w:style>
  <w:style w:type="character" w:styleId="1036" w:customStyle="1">
    <w:name w:val="文档结构图 字符1"/>
    <w:uiPriority w:val="99"/>
    <w:semiHidden/>
    <w:qFormat/>
    <w:rPr>
      <w:rFonts w:hint="eastAsia" w:ascii="Microsoft YaHei UI" w:hAnsi="Microsoft YaHei UI" w:eastAsia="Microsoft YaHei UI"/>
      <w:sz w:val="18"/>
      <w:szCs w:val="18"/>
    </w:rPr>
  </w:style>
  <w:style w:type="character" w:styleId="1037" w:customStyle="1">
    <w:name w:val="正文文本缩进 3 字符1"/>
    <w:uiPriority w:val="0"/>
    <w:qFormat/>
    <w:rPr>
      <w:sz w:val="16"/>
      <w:szCs w:val="16"/>
    </w:rPr>
  </w:style>
  <w:style w:type="character" w:styleId="1038" w:customStyle="1">
    <w:name w:val="批注主题 字符1"/>
    <w:uiPriority w:val="99"/>
    <w:semiHidden/>
    <w:qFormat/>
    <w:rPr>
      <w:b/>
      <w:bCs/>
      <w:sz w:val="24"/>
      <w:szCs w:val="24"/>
    </w:rPr>
  </w:style>
  <w:style w:type="character" w:styleId="1039" w:customStyle="1">
    <w:name w:val="日期 字符1"/>
    <w:uiPriority w:val="99"/>
    <w:semiHidden/>
    <w:qFormat/>
    <w:rPr>
      <w:sz w:val="24"/>
      <w:szCs w:val="24"/>
    </w:rPr>
  </w:style>
  <w:style w:type="character" w:styleId="1040" w:customStyle="1">
    <w:name w:val="正文文本缩进 2 字符1"/>
    <w:uiPriority w:val="99"/>
    <w:semiHidden/>
    <w:qFormat/>
    <w:rPr>
      <w:sz w:val="24"/>
      <w:szCs w:val="24"/>
    </w:rPr>
  </w:style>
  <w:style w:type="character" w:styleId="1041" w:customStyle="1">
    <w:name w:val="正文文本 2 字符1"/>
    <w:uiPriority w:val="99"/>
    <w:semiHidden/>
    <w:qFormat/>
    <w:rPr>
      <w:sz w:val="24"/>
      <w:szCs w:val="24"/>
    </w:rPr>
  </w:style>
  <w:style w:type="character" w:styleId="1042" w:customStyle="1">
    <w:name w:val="正文文本缩进 字符1"/>
    <w:uiPriority w:val="99"/>
    <w:semiHidden/>
    <w:qFormat/>
    <w:rPr>
      <w:sz w:val="24"/>
      <w:szCs w:val="24"/>
    </w:rPr>
  </w:style>
  <w:style w:type="character" w:styleId="1043" w:customStyle="1">
    <w:name w:val="副标题 字符1"/>
    <w:uiPriority w:val="11"/>
    <w:qFormat/>
    <w:rPr>
      <w:rFonts w:hint="eastAsia" w:ascii="等线" w:hAnsi="等线" w:eastAsia="等线" w:cs="Times New Roman"/>
      <w:b/>
      <w:bCs/>
      <w:sz w:val="32"/>
      <w:szCs w:val="32"/>
    </w:rPr>
  </w:style>
  <w:style w:type="character" w:styleId="1044" w:customStyle="1">
    <w:name w:val="正文文本 字符1"/>
    <w:uiPriority w:val="99"/>
    <w:semiHidden/>
    <w:qFormat/>
    <w:rPr>
      <w:sz w:val="24"/>
      <w:szCs w:val="24"/>
    </w:rPr>
  </w:style>
  <w:style w:type="character" w:styleId="1045" w:customStyle="1">
    <w:name w:val="标题 字符1"/>
    <w:uiPriority w:val="10"/>
    <w:qFormat/>
    <w:rPr>
      <w:rFonts w:hint="eastAsia" w:ascii="等线 Light" w:hAnsi="等线 Light" w:eastAsia="等线 Light" w:cs="Times New Roman"/>
      <w:b/>
      <w:bCs/>
      <w:sz w:val="32"/>
      <w:szCs w:val="32"/>
    </w:rPr>
  </w:style>
  <w:style w:type="character" w:styleId="1046" w:customStyle="1">
    <w:name w:val="页眉 字符1"/>
    <w:uiPriority w:val="99"/>
    <w:semiHidden/>
    <w:qFormat/>
    <w:rPr>
      <w:sz w:val="18"/>
      <w:szCs w:val="18"/>
    </w:rPr>
  </w:style>
  <w:style w:type="character" w:styleId="1047" w:customStyle="1">
    <w:name w:val="页脚 字符1"/>
    <w:uiPriority w:val="99"/>
    <w:semiHidden/>
    <w:qFormat/>
    <w:rPr>
      <w:sz w:val="18"/>
      <w:szCs w:val="18"/>
    </w:rPr>
  </w:style>
  <w:style w:type="table" w:styleId="1048" w:customStyle="1">
    <w:name w:val="网格型1"/>
    <w:basedOn w:val="686"/>
    <w:uiPriority w:val="0"/>
    <w:qFormat/>
    <w:pPr>
      <w:jc w:val="both"/>
      <w:widowControl w:val="off"/>
    </w:pPr>
    <w:rPr>
      <w:rFonts w:ascii="Times New Roman" w:hAnsi="Times New Roman"/>
    </w:rPr>
    <w:tblPr/>
  </w:style>
  <w:style w:type="paragraph" w:styleId="1049" w:customStyle="1">
    <w:name w:val="font0"/>
    <w:basedOn w:val="675"/>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50" w:customStyle="1">
    <w:name w:val="font1"/>
    <w:basedOn w:val="675"/>
    <w:uiPriority w:val="0"/>
    <w:qFormat/>
    <w:pPr>
      <w:jc w:val="left"/>
      <w:spacing w:before="100" w:beforeAutospacing="1" w:after="100" w:afterAutospacing="1"/>
      <w:widowControl/>
    </w:pPr>
    <w:rPr>
      <w:rFonts w:ascii="宋体" w:hAnsi="宋体" w:cs="宋体"/>
      <w:color w:val="000000"/>
      <w:sz w:val="22"/>
    </w:rPr>
  </w:style>
  <w:style w:type="paragraph" w:styleId="1051" w:customStyle="1">
    <w:name w:val="font2"/>
    <w:basedOn w:val="675"/>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052" w:customStyle="1">
    <w:name w:val="et3"/>
    <w:basedOn w:val="6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53" w:customStyle="1">
    <w:name w:val="et4"/>
    <w:basedOn w:val="6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54" w:customStyle="1">
    <w:name w:val="et5"/>
    <w:basedOn w:val="6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55" w:customStyle="1">
    <w:name w:val="et6"/>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56" w:customStyle="1">
    <w:name w:val="et7"/>
    <w:basedOn w:val="6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57" w:customStyle="1">
    <w:name w:val="et8"/>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58" w:customStyle="1">
    <w:name w:val="font3"/>
    <w:basedOn w:val="675"/>
    <w:uiPriority w:val="0"/>
    <w:qFormat/>
    <w:pPr>
      <w:jc w:val="left"/>
      <w:spacing w:before="100" w:beforeAutospacing="1" w:after="100" w:afterAutospacing="1"/>
      <w:widowControl/>
    </w:pPr>
    <w:rPr>
      <w:rFonts w:cs="Calibri"/>
      <w:color w:val="000000"/>
      <w:szCs w:val="21"/>
    </w:rPr>
  </w:style>
  <w:style w:type="paragraph" w:styleId="1059" w:customStyle="1">
    <w:name w:val="font4"/>
    <w:basedOn w:val="675"/>
    <w:uiPriority w:val="0"/>
    <w:qFormat/>
    <w:pPr>
      <w:jc w:val="left"/>
      <w:spacing w:before="100" w:beforeAutospacing="1" w:after="100" w:afterAutospacing="1"/>
      <w:widowControl/>
    </w:pPr>
    <w:rPr>
      <w:rFonts w:ascii="宋体" w:hAnsi="宋体" w:cs="宋体"/>
      <w:color w:val="000000"/>
      <w:szCs w:val="21"/>
    </w:rPr>
  </w:style>
  <w:style w:type="character" w:styleId="1060" w:customStyle="1">
    <w:name w:val="font31"/>
    <w:uiPriority w:val="0"/>
    <w:qFormat/>
    <w:rPr>
      <w:rFonts w:ascii="Calibri" w:hAnsi="Calibri" w:cs="Calibri"/>
      <w:color w:val="000000"/>
      <w:sz w:val="21"/>
      <w:szCs w:val="21"/>
      <w:u w:val="none"/>
    </w:rPr>
  </w:style>
  <w:style w:type="character" w:styleId="1061" w:customStyle="1">
    <w:name w:val="font41"/>
    <w:uiPriority w:val="0"/>
    <w:qFormat/>
    <w:rPr>
      <w:rFonts w:hint="eastAsia" w:ascii="宋体" w:hAnsi="宋体" w:eastAsia="宋体"/>
      <w:color w:val="000000"/>
      <w:sz w:val="21"/>
      <w:szCs w:val="21"/>
      <w:u w:val="none"/>
    </w:rPr>
  </w:style>
  <w:style w:type="paragraph" w:styleId="1062" w:customStyle="1">
    <w:name w:val="修订1"/>
    <w:uiPriority w:val="99"/>
    <w:unhideWhenUsed/>
    <w:qFormat/>
    <w:rPr>
      <w:rFonts w:ascii="Calibri" w:hAnsi="Calibri" w:eastAsia="宋体" w:cs="Times New Roman"/>
      <w:sz w:val="21"/>
      <w:szCs w:val="22"/>
      <w:lang w:val="en-US" w:eastAsia="zh-CN" w:bidi="ar-SA"/>
    </w:rPr>
  </w:style>
  <w:style w:type="character" w:styleId="1063" w:customStyle="1">
    <w:name w:val="font21"/>
    <w:uiPriority w:val="0"/>
    <w:qFormat/>
    <w:rPr>
      <w:rFonts w:ascii="Times New Roman" w:hAnsi="Times New Roman" w:cs="Times New Roman"/>
      <w:color w:val="000000"/>
      <w:sz w:val="21"/>
      <w:szCs w:val="21"/>
      <w:u w:val="none"/>
    </w:rPr>
  </w:style>
  <w:style w:type="character" w:styleId="1064" w:customStyle="1">
    <w:name w:val="font11"/>
    <w:basedOn w:val="685"/>
    <w:uiPriority w:val="0"/>
    <w:qFormat/>
    <w:rPr>
      <w:rFonts w:hint="eastAsia" w:ascii="宋体" w:hAnsi="宋体" w:eastAsia="宋体" w:cs="宋体"/>
      <w:color w:val="000000"/>
      <w:sz w:val="24"/>
      <w:szCs w:val="24"/>
      <w:u w:val="none"/>
    </w:rPr>
  </w:style>
  <w:style w:type="character" w:styleId="1065" w:customStyle="1">
    <w:name w:val="超链接1"/>
    <w:uiPriority w:val="0"/>
    <w:qFormat/>
    <w:rPr>
      <w:rFonts w:ascii="宋体" w:hAnsi="宋体" w:eastAsia="黑体" w:cs="Times New Roman"/>
      <w:color w:val="auto"/>
      <w:sz w:val="21"/>
      <w:szCs w:val="24"/>
      <w:highlight w:val="none"/>
      <w:lang w:val="en-US" w:eastAsia="zh-CN" w:bidi="ar-SA"/>
    </w:rPr>
  </w:style>
  <w:style w:type="paragraph" w:styleId="1066" w:customStyle="1">
    <w:name w:val="修订2"/>
    <w:hidden/>
    <w:uiPriority w:val="99"/>
    <w:unhideWhenUsed/>
    <w:qFormat/>
    <w:rPr>
      <w:rFonts w:ascii="Calibri" w:hAnsi="Calibri" w:eastAsia="宋体" w:cs="Times New Roman"/>
      <w:sz w:val="21"/>
      <w:szCs w:val="22"/>
      <w:lang w:val="en-US" w:eastAsia="zh-CN" w:bidi="ar-SA"/>
    </w:rPr>
  </w:style>
  <w:style w:type="character" w:styleId="1067" w:customStyle="1">
    <w:name w:val="font141"/>
    <w:basedOn w:val="685"/>
    <w:uiPriority w:val="0"/>
    <w:qFormat/>
    <w:rPr>
      <w:rFonts w:hint="eastAsia" w:ascii="方正仿宋_GB2312" w:hAnsi="方正仿宋_GB2312" w:eastAsia="方正仿宋_GB2312" w:cs="方正仿宋_GB2312"/>
      <w:b/>
      <w:bCs/>
      <w:color w:val="000000"/>
      <w:sz w:val="22"/>
      <w:szCs w:val="22"/>
      <w:u w:val="none"/>
    </w:rPr>
  </w:style>
  <w:style w:type="character" w:styleId="1068" w:customStyle="1">
    <w:name w:val="font131"/>
    <w:basedOn w:val="685"/>
    <w:uiPriority w:val="0"/>
    <w:qFormat/>
    <w:rPr>
      <w:rFonts w:hint="eastAsia" w:ascii="方正仿宋_GB2312" w:hAnsi="方正仿宋_GB2312" w:eastAsia="方正仿宋_GB2312" w:cs="方正仿宋_GB2312"/>
      <w:b/>
      <w:bCs/>
      <w:color w:val="000000"/>
      <w:sz w:val="22"/>
      <w:szCs w:val="22"/>
      <w:u w:val="none"/>
    </w:rPr>
  </w:style>
  <w:style w:type="character" w:styleId="1069" w:customStyle="1">
    <w:name w:val="font61"/>
    <w:basedOn w:val="685"/>
    <w:uiPriority w:val="0"/>
    <w:qFormat/>
    <w:rPr>
      <w:rFonts w:hint="default" w:ascii="Times New Roman" w:hAnsi="Times New Roman" w:cs="Times New Roman"/>
      <w:b/>
      <w:bCs/>
      <w:color w:val="000000"/>
      <w:sz w:val="32"/>
      <w:szCs w:val="32"/>
      <w:u w:val="none"/>
    </w:rPr>
  </w:style>
  <w:style w:type="character" w:styleId="1070" w:customStyle="1">
    <w:name w:val="font51"/>
    <w:basedOn w:val="685"/>
    <w:uiPriority w:val="0"/>
    <w:qFormat/>
    <w:rPr>
      <w:rFonts w:hint="eastAsia" w:ascii="方正仿宋_GB2312" w:hAnsi="方正仿宋_GB2312" w:eastAsia="方正仿宋_GB2312" w:cs="方正仿宋_GB2312"/>
      <w:b/>
      <w:bCs/>
      <w:color w:val="000000"/>
      <w:sz w:val="32"/>
      <w:szCs w:val="32"/>
      <w:u w:val="none"/>
    </w:rPr>
  </w:style>
  <w:style w:type="character" w:styleId="1071" w:customStyle="1">
    <w:name w:val="font122"/>
    <w:basedOn w:val="685"/>
    <w:uiPriority w:val="0"/>
    <w:qFormat/>
    <w:rPr>
      <w:rFonts w:hint="eastAsia" w:ascii="方正仿宋_GB2312" w:hAnsi="方正仿宋_GB2312" w:eastAsia="方正仿宋_GB2312" w:cs="方正仿宋_GB2312"/>
      <w:color w:val="000000"/>
      <w:sz w:val="22"/>
      <w:szCs w:val="22"/>
      <w:u w:val="none"/>
    </w:rPr>
  </w:style>
  <w:style w:type="character" w:styleId="1072" w:customStyle="1">
    <w:name w:val="font12"/>
    <w:basedOn w:val="685"/>
    <w:uiPriority w:val="0"/>
    <w:qFormat/>
    <w:rPr>
      <w:rFonts w:hint="default" w:ascii="Times New Roman" w:hAnsi="Times New Roman" w:cs="Times New Roman"/>
      <w:color w:val="000000"/>
      <w:sz w:val="22"/>
      <w:szCs w:val="22"/>
      <w:u w:val="none"/>
    </w:rPr>
  </w:style>
  <w:style w:type="character" w:styleId="1073" w:customStyle="1">
    <w:name w:val="font91"/>
    <w:basedOn w:val="685"/>
    <w:uiPriority w:val="0"/>
    <w:qFormat/>
    <w:rPr>
      <w:rFonts w:hint="default" w:ascii="Times New Roman" w:hAnsi="Times New Roman" w:cs="Times New Roman"/>
      <w:color w:val="000000"/>
      <w:sz w:val="22"/>
      <w:szCs w:val="22"/>
      <w:u w:val="none"/>
    </w:rPr>
  </w:style>
  <w:style w:type="character" w:styleId="1074" w:customStyle="1">
    <w:name w:val="font111"/>
    <w:basedOn w:val="685"/>
    <w:uiPriority w:val="0"/>
    <w:qFormat/>
    <w:rPr>
      <w:rFonts w:hint="default" w:ascii="Times New Roman" w:hAnsi="Times New Roman" w:cs="Times New Roman"/>
      <w:b/>
      <w:bCs/>
      <w:color w:val="000000"/>
      <w:sz w:val="22"/>
      <w:szCs w:val="22"/>
      <w:u w:val="none"/>
    </w:rPr>
  </w:style>
  <w:style w:type="paragraph" w:styleId="1075" w:customStyle="1">
    <w:name w:val="正文缩进1"/>
    <w:basedOn w:val="675"/>
    <w:uiPriority w:val="0"/>
    <w:unhideWhenUsed/>
    <w:qFormat/>
    <w:pPr>
      <w:ind w:firstLine="420"/>
      <w:jc w:val="left"/>
    </w:pPr>
    <w:rPr>
      <w:rFonts w:ascii="楷体_GB2312" w:eastAsia="楷体_GB2312"/>
      <w:sz w:val="24"/>
      <w:szCs w:val="20"/>
    </w:rPr>
  </w:style>
  <w:style w:type="paragraph" w:styleId="1076" w:customStyle="1">
    <w:name w:val="纯文本11"/>
    <w:basedOn w:val="675"/>
    <w:uiPriority w:val="99"/>
    <w:qFormat/>
    <w:rPr>
      <w:rFonts w:ascii="宋体" w:hAnsi="Courier New" w:eastAsia="楷体_GB2312"/>
      <w:sz w:val="26"/>
      <w:szCs w:val="20"/>
    </w:rPr>
  </w:style>
  <w:style w:type="numbering" w:styleId="149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34bfbda1-c30d-425e-891b-3f157e9362de</errorID>
      <errorWord>1、</errorWord>
      <group>L1_Format</group>
      <groupName>格式问题</groupName>
      <ability>L2_Ordinal</ability>
      <abilityName>序号格式</abilityName>
      <candidateList>
        <item>1.</item>
      </candidateList>
      <explain>当前序号格式不规范，建议修改为规范格式[1.]。</explain>
      <paraID>6DC3FAD3</paraID>
      <start>0</start>
      <end>2</end>
      <status>unmodified</status>
      <modifiedWord/>
      <trackRevisions>false</trackRevisions>
    </reviewItem>
    <reviewItem>
      <errorID>47aa3d1c-7dc4-44fa-9cda-e25cf91eb972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39CA9202</paraID>
      <start>0</start>
      <end>2</end>
      <status>unmodified</status>
      <modifiedWord/>
      <trackRevisions>false</trackRevisions>
    </reviewItem>
    <reviewItem>
      <errorID>0003fdc8-b83e-4091-8ca9-d12b21c553ef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CC47F3A</paraID>
      <start>0</start>
      <end>2</end>
      <status>unmodified</status>
      <modifiedWord/>
      <trackRevisions>false</trackRevisions>
    </reviewItem>
    <reviewItem>
      <errorID>503350de-2c79-480f-896f-8938e61530cd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2EBE82F2</paraID>
      <start>0</start>
      <end>2</end>
      <status>unmodified</status>
      <modifiedWord/>
      <trackRevisions>false</trackRevisions>
    </reviewItem>
    <reviewItem>
      <errorID>477a95ea-fd5b-48cf-8f05-3c732984bdea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65307CB5</paraID>
      <start>0</start>
      <end>2</end>
      <status>unmodified</status>
      <modifiedWord/>
      <trackRevisions>false</trackRevisions>
    </reviewItem>
    <reviewItem>
      <errorID>0c765659-1f84-41df-83b4-3e6aa5161514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7101D4EC</paraID>
      <start>0</start>
      <end>2</end>
      <status>unmodified</status>
      <modifiedWord/>
      <trackRevisions>false</trackRevisions>
    </reviewItem>
    <reviewItem>
      <errorID>80029959-6f7f-49c8-884f-a6b4c5a86ded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333E1804</paraID>
      <start>0</start>
      <end>2</end>
      <status>unmodified</status>
      <modifiedWord/>
      <trackRevisions>false</trackRevisions>
    </reviewItem>
    <reviewItem>
      <errorID>d335146e-0bd2-4a5f-9d4a-1c5caa2a6bf2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62091D98</paraID>
      <start>0</start>
      <end>2</end>
      <status>unmodified</status>
      <modifiedWord/>
      <trackRevisions>false</trackRevisions>
    </reviewItem>
    <reviewItem>
      <errorID>f285e9ac-345d-45b5-ac4f-9a203b1e9df2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412A0509</paraID>
      <start>0</start>
      <end>2</end>
      <status>unmodified</status>
      <modifiedWord/>
      <trackRevisions>false</trackRevisions>
    </reviewItem>
    <reviewItem>
      <errorID>645e5171-d94b-42d8-858e-09510443b65e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629CEDC1</paraID>
      <start>0</start>
      <end>2</end>
      <status>unmodified</status>
      <modifiedWord/>
      <trackRevisions>false</trackRevisions>
    </reviewItem>
    <reviewItem>
      <errorID>50cd3784-994c-4528-b9ab-989497d58afe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5BB7E3C0</paraID>
      <start>0</start>
      <end>2</end>
      <status>unmodified</status>
      <modifiedWord/>
      <trackRevisions>false</trackRevisions>
    </reviewItem>
    <reviewItem>
      <errorID>7c07f3d6-247d-4a5d-985e-77fa9ca33c8d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2713B989</paraID>
      <start>0</start>
      <end>2</end>
      <status>unmodified</status>
      <modifiedWord/>
      <trackRevisions>false</trackRevisions>
    </reviewItem>
    <reviewItem>
      <errorID>d1c5f647-424b-48c2-be7f-acb5753c3102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F52819E</paraID>
      <start>0</start>
      <end>2</end>
      <status>unmodified</status>
      <modifiedWord/>
      <trackRevisions>false</trackRevisions>
    </reviewItem>
    <reviewItem>
      <errorID>e78932da-f047-488e-ac74-a01e49ff9b13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73B5A1F9</paraID>
      <start>0</start>
      <end>2</end>
      <status>unmodified</status>
      <modifiedWord/>
      <trackRevisions>false</trackRevisions>
    </reviewItem>
    <reviewItem>
      <errorID>980d6745-88f5-421a-9f66-88e0de25840c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2679EC5D</paraID>
      <start>0</start>
      <end>2</end>
      <status>unmodified</status>
      <modifiedWord/>
      <trackRevisions>false</trackRevisions>
    </reviewItem>
    <reviewItem>
      <errorID>3d6f5aca-88a5-4765-b10b-5233fbe2551f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4669E409</paraID>
      <start>0</start>
      <end>2</end>
      <status>unmodified</status>
      <modifiedWord/>
      <trackRevisions>false</trackRevisions>
    </reviewItem>
    <reviewItem>
      <errorID>93c73a61-c503-43a8-84e1-3bccfb3e59dc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703B9E9F</paraID>
      <start>0</start>
      <end>2</end>
      <status>unmodified</status>
      <modifiedWord/>
      <trackRevisions>false</trackRevisions>
    </reviewItem>
    <reviewItem>
      <errorID>eb57e2a6-14c3-4d20-b401-bf34f59c2a0b</errorID>
      <errorWord>。</errorWord>
      <group>L1_Grammar</group>
      <groupName>语法问题</groupName>
      <ability>L2_Missing</ability>
      <abilityName>成分残缺</abilityName>
      <candidateList>
        <item>手续。</item>
      </candidateList>
      <explain>句子中可能存在主谓宾、修饰语或者必要的词语残缺。</explain>
      <paraID>6585CC1F</paraID>
      <start>50</start>
      <end>51</end>
      <status>unmodified</status>
      <modifiedWord/>
      <trackRevisions>false</trackRevisions>
    </reviewItem>
    <reviewItem>
      <errorID>a479dd9f-4dc4-45cf-997c-1f3cc45fdb23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34EB490</paraID>
      <start>0</start>
      <end>2</end>
      <status>unmodified</status>
      <modifiedWord/>
      <trackRevisions>false</trackRevisions>
    </reviewItem>
    <reviewItem>
      <errorID>cca27587-a0a6-4afd-9431-9b3a4f6f3e9a</errorID>
      <errorWord>“.</errorWord>
      <group>L1_Punc</group>
      <groupName>标点问题</groupName>
      <ability>L2_Punc</ability>
      <abilityName>标点符号检查</abilityName>
      <candidateList>
        <item>“</item>
      </candidateList>
      <explain/>
      <paraID>54070E51</paraID>
      <start>65</start>
      <end>67</end>
      <status>unmodified</status>
      <modifiedWord/>
      <trackRevisions>false</trackRevisions>
    </reviewItem>
    <reviewItem>
      <errorID>95aae5af-c416-4f8e-9e9f-63442be557f2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3D17622B</paraID>
      <start>0</start>
      <end>2</end>
      <status>unmodified</status>
      <modifiedWord/>
      <trackRevisions>false</trackRevisions>
    </reviewItem>
    <reviewItem>
      <errorID>18689e1f-6b67-46c2-82db-bcd309532aba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677DD5FF</paraID>
      <start>0</start>
      <end>2</end>
      <status>unmodified</status>
      <modifiedWord/>
      <trackRevisions>false</trackRevisions>
    </reviewItem>
    <reviewItem>
      <errorID>a853ae56-4a49-4e63-ad73-20e3225459d5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DC03C60</paraID>
      <start>0</start>
      <end>2</end>
      <status>unmodified</status>
      <modifiedWord/>
      <trackRevisions>false</trackRevisions>
    </reviewItem>
    <reviewItem>
      <errorID>6e7ad506-87db-424b-a401-10d6dd311da6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1C4812BA</paraID>
      <start>0</start>
      <end>2</end>
      <status>unmodified</status>
      <modifiedWord/>
      <trackRevisions>false</trackRevisions>
    </reviewItem>
    <reviewItem>
      <errorID>03bdcdc6-ca15-4a83-8e58-1efc3e27ccf5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2FD9EA19</paraID>
      <start>0</start>
      <end>2</end>
      <status>unmodified</status>
      <modifiedWord/>
      <trackRevisions>false</trackRevisions>
    </reviewItem>
    <reviewItem>
      <errorID>1808a4ba-915a-47e7-8229-a3f417adb26f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59A638DB</paraID>
      <start>0</start>
      <end>2</end>
      <status>unmodified</status>
      <modifiedWord/>
      <trackRevisions>false</trackRevisions>
    </reviewItem>
    <reviewItem>
      <errorID>1f4751bc-eed5-4d45-ba66-3de469696ca7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840E49E</paraID>
      <start>0</start>
      <end>2</end>
      <status>unmodified</status>
      <modifiedWord/>
      <trackRevisions>false</trackRevisions>
    </reviewItem>
    <reviewItem>
      <errorID>29a3a8f8-ee2c-419a-a729-7046a9d0ce33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15677BD8</paraID>
      <start>0</start>
      <end>2</end>
      <status>unmodified</status>
      <modifiedWord/>
      <trackRevisions>false</trackRevisions>
    </reviewItem>
    <reviewItem>
      <errorID>7fd4b40c-e5e0-43e5-b0be-f9bc1a21412c</errorID>
      <errorWord>【2016】31号</errorWord>
      <group>L1_Knowledge</group>
      <groupName>知识性问题</groupName>
      <ability>L2_Knowledge</ability>
      <abilityName>其他知识</abilityName>
      <candidateList>
        <item>〔2016〕31号</item>
      </candidateList>
      <explain>发文字号格式错误。</explain>
      <paraID>5C093D14</paraID>
      <start>5</start>
      <end>14</end>
      <status>unmodified</status>
      <modifiedWord/>
      <trackRevisions>false</trackRevisions>
    </reviewItem>
    <reviewItem>
      <errorID>f3ec2385-ab75-4741-b364-ba20fc029368</errorID>
      <errorWord>万</errorWord>
      <group>L1_Word</group>
      <groupName>字词问题</groupName>
      <ability>L2_Typo</ability>
      <abilityName>字词错误</abilityName>
      <candidateList>
        <item>万元</item>
      </candidateList>
      <explain/>
      <paraID> 5E9D593</paraID>
      <start>8</start>
      <end>9</end>
      <status>unmodified</status>
      <modifiedWord/>
      <trackRevisions>false</trackRevisions>
    </reviewItem>
    <reviewItem>
      <errorID>dfdd3633-e845-4478-836a-e91a9ce450df</errorID>
      <errorWord>法律、法规</errorWord>
      <group>L1_Word</group>
      <groupName>字词问题</groupName>
      <ability>L2_Typo</ability>
      <abilityName>字词错误</abilityName>
      <candidateList>
        <item>法律法规</item>
      </candidateList>
      <explain/>
      <paraID>6ED7CD68</paraID>
      <start>3</start>
      <end>8</end>
      <status>unmodified</status>
      <modifiedWord/>
      <trackRevisions>false</trackRevisions>
    </reviewItem>
    <reviewItem>
      <errorID>214f02e4-d7ca-42e5-bac9-088739820ad8</errorID>
      <errorWord>：</errorWord>
      <group>L1_Punc</group>
      <groupName>标点问题</groupName>
      <ability>L2_Punc</ability>
      <abilityName>标点符号检查</abilityName>
      <candidateList/>
      <explain/>
      <paraID>384D6CF9</paraID>
      <start>31</start>
      <end>32</end>
      <status>unmodified</status>
      <modifiedWord/>
      <trackRevisions>false</trackRevisions>
    </reviewItem>
    <reviewItem>
      <errorID>919ed907-9dd7-49fa-bfee-4629608baeef</errorID>
      <errorWord>1、</errorWord>
      <group>L1_Format</group>
      <groupName>格式问题</groupName>
      <ability>L2_Ordinal</ability>
      <abilityName>序号格式</abilityName>
      <candidateList>
        <item>1.</item>
      </candidateList>
      <explain>当前序号格式不规范，建议修改为规范格式[1.]。</explain>
      <paraID>3300DEB0</paraID>
      <start>0</start>
      <end>2</end>
      <status>unmodified</status>
      <modifiedWord/>
      <trackRevisions>false</trackRevisions>
    </reviewItem>
    <reviewItem>
      <errorID>596dabf9-3c89-40d7-9543-8980ceab499e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255AF297</paraID>
      <start>0</start>
      <end>2</end>
      <status>unmodified</status>
      <modifiedWord/>
      <trackRevisions>false</trackRevisions>
    </reviewItem>
    <reviewItem>
      <errorID>bad5746e-3a3e-42e5-81ad-d19b47aa96be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3588A017</paraID>
      <start>0</start>
      <end>2</end>
      <status>unmodified</status>
      <modifiedWord/>
      <trackRevisions>false</trackRevisions>
    </reviewItem>
    <reviewItem>
      <errorID>e554d8b1-601f-45d2-a8d5-1c986c92b276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235B7F54</paraID>
      <start>0</start>
      <end>2</end>
      <status>unmodified</status>
      <modifiedWord/>
      <trackRevisions>false</trackRevisions>
    </reviewItem>
    <reviewItem>
      <errorID>6a1888eb-96a6-4382-ad31-5038d08ab7a9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781B676</paraID>
      <start>0</start>
      <end>2</end>
      <status>unmodified</status>
      <modifiedWord/>
      <trackRevisions>false</trackRevisions>
    </reviewItem>
    <reviewItem>
      <errorID>687964bc-c2d1-45da-b94b-34e12e63a221</errorID>
      <errorWord>日</errorWord>
      <group>L1_Word</group>
      <groupName>字词问题</groupName>
      <ability>L2_Typo</ability>
      <abilityName>字词错误</abilityName>
      <candidateList>
        <item>日内</item>
      </candidateList>
      <explain/>
      <paraID> 781B676</paraID>
      <start>27</start>
      <end>28</end>
      <status>unmodified</status>
      <modifiedWord/>
      <trackRevisions>false</trackRevisions>
    </reviewItem>
    <reviewItem>
      <errorID>4cdf92a6-4471-4305-b79b-50c5e9b34e97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77AD85EA</paraID>
      <start>0</start>
      <end>2</end>
      <status>unmodified</status>
      <modifiedWord/>
      <trackRevisions>false</trackRevisions>
    </reviewItem>
    <reviewItem>
      <errorID>4b465579-3699-45d4-8e6f-f4911b8aaa4c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79FE075B</paraID>
      <start>0</start>
      <end>2</end>
      <status>unmodified</status>
      <modifiedWord/>
      <trackRevisions>false</trackRevisions>
    </reviewItem>
    <reviewItem>
      <errorID>b6ad4ea2-7181-43bb-a63b-3aedaead9dd2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1AD91005</paraID>
      <start>0</start>
      <end>2</end>
      <status>unmodified</status>
      <modifiedWord/>
      <trackRevisions>false</trackRevisions>
    </reviewItem>
    <reviewItem>
      <errorID>feec142c-2704-44f1-bd19-09e2067021c2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495C442</paraID>
      <start>0</start>
      <end>2</end>
      <status>unmodified</status>
      <modifiedWord/>
      <trackRevisions>false</trackRevisions>
    </reviewItem>
    <reviewItem>
      <errorID>0bce0036-b290-4f36-b27f-8ac1b6d94063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38BDF99</paraID>
      <start>0</start>
      <end>2</end>
      <status>unmodified</status>
      <modifiedWord/>
      <trackRevisions>false</trackRevisions>
    </reviewItem>
    <reviewItem>
      <errorID>250ecf02-f188-4ed7-bd4c-68badb4170ce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2F9ABB66</paraID>
      <start>0</start>
      <end>2</end>
      <status>unmodified</status>
      <modifiedWord/>
      <trackRevisions>false</trackRevisions>
    </reviewItem>
    <reviewItem>
      <errorID>16d78209-c24e-4f27-9ef5-772667160e9f</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714BB477</paraID>
      <start>12</start>
      <end>14</end>
      <status>modified</status>
      <modifiedWord>采购</modifiedWord>
      <trackRevisions>false</trackRevisions>
    </reviewItem>
    <reviewItem>
      <errorID>7baca6b4-d47f-4d2e-a2b9-78b89a53c965</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714BB477</paraID>
      <start>42</start>
      <end>47</end>
      <status>modified</status>
      <modifiedWord>及其他有关</modifiedWord>
      <trackRevisions>false</trackRevisions>
    </reviewItem>
    <reviewItem>
      <errorID>14d5178f-0253-410d-8f0c-41e058481d7c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1F06AD8C</paraID>
      <start>0</start>
      <end>2</end>
      <status>unmodified</status>
      <modifiedWord/>
      <trackRevisions>false</trackRevisions>
    </reviewItem>
    <reviewItem>
      <errorID>03e76bb0-46d7-4bce-a9e0-f467437047df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32D52087</paraID>
      <start>0</start>
      <end>2</end>
      <status>unmodified</status>
      <modifiedWord/>
      <trackRevisions>false</trackRevisions>
    </reviewItem>
    <reviewItem>
      <errorID>628f1757-5bc3-406c-bc9d-8392722ac6dd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402DBB33</paraID>
      <start>0</start>
      <end>2</end>
      <status>unmodified</status>
      <modifiedWord/>
      <trackRevisions>false</trackRevisions>
    </reviewItem>
    <reviewItem>
      <errorID>509ce9d8-e40d-4a98-9683-cf35fe7e0289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6E14061</paraID>
      <start>0</start>
      <end>2</end>
      <status>unmodified</status>
      <modifiedWord/>
      <trackRevisions>false</trackRevisions>
    </reviewItem>
    <reviewItem>
      <errorID>2005db6a-a7ae-4d8c-be56-1c10377f5689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16B6E1CF</paraID>
      <start>0</start>
      <end>2</end>
      <status>unmodified</status>
      <modifiedWord/>
      <trackRevisions>false</trackRevisions>
    </reviewItem>
    <reviewItem>
      <errorID>af777b91-33e7-431b-8ec8-fe5523a49a99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2C92BBD1</paraID>
      <start>0</start>
      <end>2</end>
      <status>unmodified</status>
      <modifiedWord/>
      <trackRevisions>false</trackRevisions>
    </reviewItem>
    <reviewItem>
      <errorID>095c6ad4-a1b7-4164-adaa-7b514fd28a57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42B8FC76</paraID>
      <start>0</start>
      <end>2</end>
      <status>unmodified</status>
      <modifiedWord/>
      <trackRevisions>false</trackRevisions>
    </reviewItem>
    <reviewItem>
      <errorID>529e3906-64ed-44dc-94ef-176a3e2e5608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A86994A</paraID>
      <start>0</start>
      <end>3</end>
      <status>unmodified</status>
      <modifiedWord/>
      <trackRevisions>false</trackRevisions>
    </reviewItem>
    <reviewItem>
      <errorID>7376268b-2801-4cd2-ba2d-1afad9a7df5c</errorID>
      <errorWord>提出质疑</errorWord>
      <group>L1_Grammar</group>
      <groupName>语法问题</groupName>
      <ability>L2_Grammar</ability>
      <abilityName>语法错误</abilityName>
      <candidateList>
        <item>质疑</item>
      </candidateList>
      <explain>〈动〉提出疑问：～问难。</explain>
      <paraID>30065F73</paraID>
      <start>12</start>
      <end>16</end>
      <status>unmodified</status>
      <modifiedWord/>
      <trackRevisions>false</trackRevisions>
    </reviewItem>
    <reviewItem>
      <errorID>a4a214fe-39b3-4450-a2ae-db32eef6d6d7</errorID>
      <errorWord>接受</errorWord>
      <group>L1_Word</group>
      <groupName>字词问题</groupName>
      <ability>L2_Typo</ability>
      <abilityName>字词错误</abilityName>
      <candidateList>
        <item>接收</item>
      </candidateList>
      <explain>存在发音相同字词的误用。</explain>
      <paraID>50134271</paraID>
      <start>4</start>
      <end>6</end>
      <status>unmodified</status>
      <modifiedWord/>
      <trackRevisions>false</trackRevisions>
    </reviewItem>
    <reviewItem>
      <errorID>ff3b0aa6-6ace-4a11-a854-9de91a24b71e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41B50BC4</paraID>
      <start>0</start>
      <end>3</end>
      <status>unmodified</status>
      <modifiedWord/>
      <trackRevisions>false</trackRevisions>
    </reviewItem>
    <reviewItem>
      <errorID>61bfafb3-c05e-446d-ac57-bb50deb890eb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4F599B7D</paraID>
      <start>0</start>
      <end>3</end>
      <status>unmodified</status>
      <modifiedWord/>
      <trackRevisions>false</trackRevisions>
    </reviewItem>
    <reviewItem>
      <errorID>687a9446-4f85-4be5-88b0-d582b17e2456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5A5BE2CF</paraID>
      <start>0</start>
      <end>3</end>
      <status>unmodified</status>
      <modifiedWord/>
      <trackRevisions>false</trackRevisions>
    </reviewItem>
    <reviewItem>
      <errorID>31e51d7b-1b6c-49de-8f02-3af84b556e35</errorID>
      <errorWord>（</errorWord>
      <group>L1_Punc</group>
      <groupName>标点问题</groupName>
      <ability>L2_Punc</ability>
      <abilityName>标点符号检查</abilityName>
      <candidateList/>
      <explain>同一形式括号套用。</explain>
      <paraID>65F54184</paraID>
      <start>68</start>
      <end>69</end>
      <status>unmodified</status>
      <modifiedWord/>
      <trackRevisions>false</trackRevisions>
    </reviewItem>
    <reviewItem>
      <errorID>226f3d0b-9218-49d9-b66a-e585f24c21d1</errorID>
      <errorWord>）</errorWord>
      <group>L1_Punc</group>
      <groupName>标点问题</groupName>
      <ability>L2_Punc</ability>
      <abilityName>标点符号检查</abilityName>
      <candidateList/>
      <explain>同一形式括号套用。</explain>
      <paraID>65F54184</paraID>
      <start>73</start>
      <end>74</end>
      <status>unmodified</status>
      <modifiedWord/>
      <trackRevisions>false</trackRevisions>
    </reviewItem>
    <reviewItem>
      <errorID>dbba222d-7d08-4946-a315-3f9b1944f57e</errorID>
      <errorWord>（</errorWord>
      <group>L1_Punc</group>
      <groupName>标点问题</groupName>
      <ability>L2_Punc</ability>
      <abilityName>标点符号检查</abilityName>
      <candidateList/>
      <explain>同一形式括号套用。</explain>
      <paraID>65F54184</paraID>
      <start>87</start>
      <end>88</end>
      <status>unmodified</status>
      <modifiedWord/>
      <trackRevisions>false</trackRevisions>
    </reviewItem>
    <reviewItem>
      <errorID>3a7ae7eb-b063-41ce-93e6-31865f5c4163</errorID>
      <errorWord>）</errorWord>
      <group>L1_Punc</group>
      <groupName>标点问题</groupName>
      <ability>L2_Punc</ability>
      <abilityName>标点符号检查</abilityName>
      <candidateList/>
      <explain>同一形式括号套用。</explain>
      <paraID>65F54184</paraID>
      <start>92</start>
      <end>93</end>
      <status>unmodified</status>
      <modifiedWord/>
      <trackRevisions>false</trackRevisions>
    </reviewItem>
    <reviewItem>
      <errorID>72dfe186-79d6-43da-bd6e-ca1411f79083</errorID>
      <errorWord>（</errorWord>
      <group>L1_Punc</group>
      <groupName>标点问题</groupName>
      <ability>L2_Punc</ability>
      <abilityName>标点符号检查</abilityName>
      <candidateList/>
      <explain>同一形式括号套用。</explain>
      <paraID>25940096</paraID>
      <start>63</start>
      <end>64</end>
      <status>unmodified</status>
      <modifiedWord/>
      <trackRevisions>false</trackRevisions>
    </reviewItem>
    <reviewItem>
      <errorID>ddc395b1-e726-44a1-9a41-06f002ebbdb6</errorID>
      <errorWord>）</errorWord>
      <group>L1_Punc</group>
      <groupName>标点问题</groupName>
      <ability>L2_Punc</ability>
      <abilityName>标点符号检查</abilityName>
      <candidateList/>
      <explain>同一形式括号套用。</explain>
      <paraID>25940096</paraID>
      <start>77</start>
      <end>78</end>
      <status>unmodified</status>
      <modifiedWord/>
      <trackRevisions>false</trackRevisions>
    </reviewItem>
    <reviewItem>
      <errorID>34a0b71b-9634-48c0-9ca4-acc35914df9f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4CB69C82</paraID>
      <start>0</start>
      <end>3</end>
      <status>unmodified</status>
      <modifiedWord/>
      <trackRevisions>false</trackRevisions>
    </reviewItem>
    <reviewItem>
      <errorID>2bfa525f-ca4e-4414-bac1-faf57dece8db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357E074B</paraID>
      <start>0</start>
      <end>3</end>
      <status>unmodified</status>
      <modifiedWord/>
      <trackRevisions>false</trackRevisions>
    </reviewItem>
    <reviewItem>
      <errorID>89da1736-c387-4a03-aeb5-862dcee9406d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6430C509</paraID>
      <start>0</start>
      <end>3</end>
      <status>unmodified</status>
      <modifiedWord/>
      <trackRevisions>false</trackRevisions>
    </reviewItem>
    <reviewItem>
      <errorID>50467d36-99f7-4e89-8c51-35e384e750dc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6586041B</paraID>
      <start>0</start>
      <end>3</end>
      <status>unmodified</status>
      <modifiedWord/>
      <trackRevisions>false</trackRevisions>
    </reviewItem>
    <reviewItem>
      <errorID>28a742bb-f1f5-4ac2-abb2-d80ebaa2565b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594ED97F</paraID>
      <start>0</start>
      <end>3</end>
      <status>unmodified</status>
      <modifiedWord/>
      <trackRevisions>false</trackRevisions>
    </reviewItem>
    <reviewItem>
      <errorID>dc46d05c-6e62-462a-930b-f0cce88aab73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770C9F67</paraID>
      <start>0</start>
      <end>3</end>
      <status>unmodified</status>
      <modifiedWord/>
      <trackRevisions>false</trackRevisions>
    </reviewItem>
    <reviewItem>
      <errorID>3ebcc007-9b6a-435e-9322-903422092f66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7D85FE18</paraID>
      <start>0</start>
      <end>3</end>
      <status>unmodified</status>
      <modifiedWord/>
      <trackRevisions>false</trackRevisions>
    </reviewItem>
    <reviewItem>
      <errorID>d1c31e87-e357-482e-b5e6-5be9a134db4b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20408F9D</paraID>
      <start>0</start>
      <end>3</end>
      <status>unmodified</status>
      <modifiedWord/>
      <trackRevisions>false</trackRevisions>
    </reviewItem>
    <reviewItem>
      <errorID>934eb916-33a9-410a-a286-d496c36f4f5c</errorID>
      <errorWord>过程中涉及到</errorWord>
      <group>L1_Word</group>
      <groupName>字词问题</groupName>
      <ability>L2_Typo</ability>
      <abilityName>字词错误</abilityName>
      <candidateList>
        <item>过程中涉及</item>
      </candidateList>
      <explain/>
      <paraID>1489D714</paraID>
      <start>10</start>
      <end>16</end>
      <status>unmodified</status>
      <modifiedWord/>
      <trackRevisions>false</trackRevisions>
    </reviewItem>
    <reviewItem>
      <errorID>0772c25b-6d8e-40ff-93d5-c1a95068a218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7A21F287</paraID>
      <start>0</start>
      <end>3</end>
      <status>unmodified</status>
      <modifiedWord/>
      <trackRevisions>false</trackRevisions>
    </reviewItem>
    <reviewItem>
      <errorID>e16a465f-6e69-409e-9fee-8bc045512763</errorID>
      <errorWord>做出</errorWord>
      <group>L1_Word</group>
      <groupName>字词问题</groupName>
      <ability>L2_Typo</ability>
      <abilityName>字词错误</abilityName>
      <candidateList>
        <item>作出</item>
      </candidateList>
      <explain/>
      <paraID>146A1590</paraID>
      <start>31</start>
      <end>33</end>
      <status>modified</status>
      <modifiedWord>作出</modifiedWord>
      <trackRevisions>false</trackRevisions>
    </reviewItem>
    <reviewItem>
      <errorID>e2b257a7-1404-45af-9995-aa12a85a23da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1C8858F</paraID>
      <start>0</start>
      <end>3</end>
      <status>unmodified</status>
      <modifiedWord/>
      <trackRevisions>false</trackRevisions>
    </reviewItem>
    <reviewItem>
      <errorID>bbd9db23-066e-4132-af01-434d1eea34a0</errorID>
      <errorWord>,</errorWord>
      <group>L1_Format</group>
      <groupName>格式问题</groupName>
      <ability>L2_HalfPunc</ability>
      <abilityName>全半角检查</abilityName>
      <candidateList>
        <item>，</item>
      </candidateList>
      <explain>文本全半角错误。</explain>
      <paraID>6C1BD419</paraID>
      <start>76</start>
      <end>77</end>
      <status>unmodified</status>
      <modifiedWord/>
      <trackRevisions>false</trackRevisions>
    </reviewItem>
    <reviewItem>
      <errorID>e3f7be9c-2a16-490c-beb2-428756ddce25</errorID>
      <errorWord>,</errorWord>
      <group>L1_Format</group>
      <groupName>格式问题</groupName>
      <ability>L2_HalfPunc</ability>
      <abilityName>全半角检查</abilityName>
      <candidateList>
        <item>，</item>
      </candidateList>
      <explain>文本全半角错误。</explain>
      <paraID>3601CA2D</paraID>
      <start>54</start>
      <end>55</end>
      <status>unmodified</status>
      <modifiedWord/>
      <trackRevisions>false</trackRevisions>
    </reviewItem>
    <reviewItem>
      <errorID>964988f5-beca-49c3-9c6f-1fcaf9495d26</errorID>
      <errorWord>不</errorWord>
      <group>L1_Word</group>
      <groupName>字词问题</groupName>
      <ability>L2_Typo</ability>
      <abilityName>字词错误</abilityName>
      <candidateList>
        <item>不符</item>
      </candidateList>
      <explain/>
      <paraID>784D6A41</paraID>
      <start>48</start>
      <end>49</end>
      <status>unmodified</status>
      <modifiedWord/>
      <trackRevisions>false</trackRevisions>
    </reviewItem>
    <reviewItem>
      <errorID>109eaf18-1545-4aa8-9ced-cd00a4647efa</errorID>
      <errorWord>&lt;</errorWord>
      <group>L1_Format</group>
      <groupName>格式问题</groupName>
      <ability>L2_HalfPunc</ability>
      <abilityName>全半角检查</abilityName>
      <candidateList>
        <item>〈</item>
      </candidateList>
      <explain>文本全半角错误。</explain>
      <paraID>5F5C0755</paraID>
      <start>49</start>
      <end>50</end>
      <status>unmodified</status>
      <modifiedWord/>
      <trackRevisions>false</trackRevisions>
    </reviewItem>
    <reviewItem>
      <errorID>df5d956b-3818-4a7f-91af-fa5c4d06c567</errorID>
      <errorWord>&lt;</errorWord>
      <group>L1_Format</group>
      <groupName>格式问题</groupName>
      <ability>L2_HalfPunc</ability>
      <abilityName>全半角检查</abilityName>
      <candidateList>
        <item>〈</item>
      </candidateList>
      <explain>文本全半角错误。</explain>
      <paraID>31A1EB5D</paraID>
      <start>49</start>
      <end>50</end>
      <status>unmodified</status>
      <modifiedWord/>
      <trackRevisions>false</trackRevisions>
    </reviewItem>
    <reviewItem>
      <errorID>560566b1-bc63-4e45-a8c8-75db12bff10f</errorID>
      <errorWord>&lt;</errorWord>
      <group>L1_Format</group>
      <groupName>格式问题</groupName>
      <ability>L2_HalfPunc</ability>
      <abilityName>全半角检查</abilityName>
      <candidateList>
        <item>〈</item>
      </candidateList>
      <explain>文本全半角错误。</explain>
      <paraID> 748C59F</paraID>
      <start>34</start>
      <end>35</end>
      <status>unmodified</status>
      <modifiedWord/>
      <trackRevisions>false</trackRevisions>
    </reviewItem>
    <reviewItem>
      <errorID>5428f46f-d8fa-4909-8022-730dca3c9ca4</errorID>
      <errorWord>保持通讯畅通</errorWord>
      <group>L1_Word</group>
      <groupName>字词问题</groupName>
      <ability>L2_Typo</ability>
      <abilityName>字词错误</abilityName>
      <candidateList>
        <item>保持通信畅通</item>
      </candidateList>
      <explain/>
      <paraID>7B589351</paraID>
      <start>17</start>
      <end>23</end>
      <status>modified</status>
      <modifiedWord>保持通信畅通</modifiedWord>
      <trackRevisions>false</trackRevisions>
    </reviewItem>
    <reviewItem>
      <errorID>1e7213ba-5b56-4953-86ad-843b4a2b0476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58FFE4B4</paraID>
      <start>0</start>
      <end>3</end>
      <status>unmodified</status>
      <modifiedWord/>
      <trackRevisions>false</trackRevisions>
    </reviewItem>
    <reviewItem>
      <errorID>2b580ca7-ea0d-4ae6-9ae5-814ba8b0b9dd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244BE6B9</paraID>
      <start>0</start>
      <end>3</end>
      <status>unmodified</status>
      <modifiedWord/>
      <trackRevisions>false</trackRevisions>
    </reviewItem>
    <reviewItem>
      <errorID>01203a0b-3fe3-4036-97e4-683c2bc572f0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3323E8C9</paraID>
      <start>0</start>
      <end>3</end>
      <status>unmodified</status>
      <modifiedWord/>
      <trackRevisions>false</trackRevisions>
    </reviewItem>
    <reviewItem>
      <errorID>33743b75-9a62-4bc3-8700-d074f9418b22</errorID>
      <errorWord>国家发改委</errorWord>
      <group>L1_Knowledge</group>
      <groupName>知识性问题</groupName>
      <ability>L2_Knowledge</ability>
      <abilityName>其他知识</abilityName>
      <candidateList>
        <item>国家发展改革委</item>
      </candidateList>
      <explain/>
      <paraID>16314236</paraID>
      <start>20</start>
      <end>25</end>
      <status>unmodified</status>
      <modifiedWord/>
      <trackRevisions>false</trackRevisions>
    </reviewItem>
    <reviewItem>
      <errorID>a2443187-7601-4443-9c65-97f6dc488cc4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16314236</paraID>
      <start>43</start>
      <end>46</end>
      <status>unmodified</status>
      <modifiedWord/>
      <trackRevisions>false</trackRevisions>
    </reviewItem>
    <reviewItem>
      <errorID>d53d00a2-90cc-43c1-8493-455e48f610a0</errorID>
      <errorWord>法律、法规</errorWord>
      <group>L1_Word</group>
      <groupName>字词问题</groupName>
      <ability>L2_Typo</ability>
      <abilityName>字词错误</abilityName>
      <candidateList>
        <item>法律法规</item>
      </candidateList>
      <explain/>
      <paraID>54018EC5</paraID>
      <start>9</start>
      <end>14</end>
      <status>unmodified</status>
      <modifiedWord/>
      <trackRevisions>false</trackRevisions>
    </reviewItem>
    <reviewItem>
      <errorID>57656f88-dad3-4584-ac6f-961ac83924bb</errorID>
      <errorWord>属</errorWord>
      <group>L1_Word</group>
      <groupName>字词问题</groupName>
      <ability>L2_Typo</ability>
      <abilityName>字词错误</abilityName>
      <candidateList>
        <item>属于</item>
      </candidateList>
      <explain/>
      <paraID>54018EC5</paraID>
      <start>23</start>
      <end>24</end>
      <status>unmodified</status>
      <modifiedWord/>
      <trackRevisions>false</trackRevisions>
    </reviewItem>
    <reviewItem>
      <errorID>431e3f23-e1b3-40f8-8eeb-91140a8e037a</errorID>
      <errorWord>系统系统故障</errorWord>
      <group>L1_Word</group>
      <groupName>字词问题</groupName>
      <ability>L2_Typo</ability>
      <abilityName>字词错误</abilityName>
      <candidateList>
        <item>系统故障</item>
      </candidateList>
      <explain/>
      <paraID>5E7128CF</paraID>
      <start>10</start>
      <end>14</end>
      <status>modified</status>
      <modifiedWord>系统故障</modifiedWord>
      <trackRevisions>false</trackRevisions>
    </reviewItem>
    <reviewItem>
      <errorID>371ea8e0-22f8-44c8-8f89-9bd6bf0369ec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464D4104</paraID>
      <start>0</start>
      <end>3</end>
      <status>unmodified</status>
      <modifiedWord/>
      <trackRevisions>false</trackRevisions>
    </reviewItem>
    <reviewItem>
      <errorID>f0c3b5b9-d98d-4ed3-a41d-0fe7e77aa201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4810395F</paraID>
      <start>0</start>
      <end>3</end>
      <status>unmodified</status>
      <modifiedWord/>
      <trackRevisions>false</trackRevisions>
    </reviewItem>
    <reviewItem>
      <errorID>f403d2eb-729b-4360-898b-705d46b6706a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4274BE43</paraID>
      <start>133</start>
      <end>136</end>
      <status>unmodified</status>
      <modifiedWord/>
      <trackRevisions>false</trackRevisions>
    </reviewItem>
    <reviewItem>
      <errorID>31b27e38-f078-4e2b-bfc3-4bc09053d3ad</errorID>
      <errorWord>做出</errorWord>
      <group>L1_Word</group>
      <groupName>字词问题</groupName>
      <ability>L2_Typo</ability>
      <abilityName>字词错误</abilityName>
      <candidateList>
        <item>作出</item>
      </candidateList>
      <explain/>
      <paraID>4274BE43</paraID>
      <start>186</start>
      <end>188</end>
      <status>unmodified</status>
      <modifiedWord/>
      <trackRevisions>false</trackRevisions>
    </reviewItem>
    <reviewItem>
      <errorID>8b1f09cf-bf52-434f-bcf0-5cb2338b9563</errorID>
      <errorWord>和</errorWord>
      <group>L1_Word</group>
      <groupName>字词问题</groupName>
      <ability>L2_Typo</ability>
      <abilityName>字词错误</abilityName>
      <candidateList>
        <item>和加</item>
      </candidateList>
      <explain/>
      <paraID>4274BE43</paraID>
      <start>231</start>
      <end>232</end>
      <status>unmodified</status>
      <modifiedWord/>
      <trackRevisions>false</trackRevisions>
    </reviewItem>
    <reviewItem>
      <errorID>44c45320-e408-4f00-9e48-07f4407f6a5d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6F1628C3</paraID>
      <start>0</start>
      <end>3</end>
      <status>unmodified</status>
      <modifiedWord/>
      <trackRevisions>false</trackRevisions>
    </reviewItem>
    <reviewItem>
      <errorID>d5619aaf-acac-4998-89b7-7ff0239eb278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3C7B58A9</paraID>
      <start>0</start>
      <end>3</end>
      <status>unmodified</status>
      <modifiedWord/>
      <trackRevisions>false</trackRevisions>
    </reviewItem>
    <reviewItem>
      <errorID>12f421ee-5b82-483b-84cd-e3d365869bad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2C8F7194</paraID>
      <start>0</start>
      <end>3</end>
      <status>unmodified</status>
      <modifiedWord/>
      <trackRevisions>false</trackRevisions>
    </reviewItem>
    <reviewItem>
      <errorID>c20bb172-20b9-4641-94c6-7bc73364535f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478908D0</paraID>
      <start>0</start>
      <end>3</end>
      <status>unmodified</status>
      <modifiedWord/>
      <trackRevisions>false</trackRevisions>
    </reviewItem>
    <reviewItem>
      <errorID>b1c73de5-7af0-445a-8bcf-d8884e572075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5AA9C959</paraID>
      <start>0</start>
      <end>3</end>
      <status>unmodified</status>
      <modifiedWord/>
      <trackRevisions>false</trackRevisions>
    </reviewItem>
    <reviewItem>
      <errorID>dda09d86-10a3-4506-b596-f7e55ad08f2a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5D347741</paraID>
      <start>0</start>
      <end>3</end>
      <status>unmodified</status>
      <modifiedWord/>
      <trackRevisions>false</trackRevisions>
    </reviewItem>
    <reviewItem>
      <errorID>72dc77c2-d48b-4f4c-840d-6abd46c1e01f</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210B6FE5</paraID>
      <start>0</start>
      <end>3</end>
      <status>unmodified</status>
      <modifiedWord/>
      <trackRevisions>false</trackRevisions>
    </reviewItem>
    <reviewItem>
      <errorID>506699f2-991a-4fb9-bbd8-6896a4536251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655782F5</paraID>
      <start>0</start>
      <end>2</end>
      <status>unmodified</status>
      <modifiedWord/>
      <trackRevisions>false</trackRevisions>
    </reviewItem>
    <reviewItem>
      <errorID>c79dbe72-80d1-435c-8e16-d6bdda10b185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77B3FB37</paraID>
      <start>0</start>
      <end>2</end>
      <status>unmodified</status>
      <modifiedWord/>
      <trackRevisions>false</trackRevisions>
    </reviewItem>
    <reviewItem>
      <errorID>e8e63e3d-cf2a-4c2c-904f-cb1e8da2dce6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186DFE15</paraID>
      <start>0</start>
      <end>2</end>
      <status>unmodified</status>
      <modifiedWord/>
      <trackRevisions>false</trackRevisions>
    </reviewItem>
    <reviewItem>
      <errorID>abc14c68-5f4d-457b-a4fc-d7f3ec926566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7476AA45</paraID>
      <start>0</start>
      <end>2</end>
      <status>unmodified</status>
      <modifiedWord/>
      <trackRevisions>false</trackRevisions>
    </reviewItem>
    <reviewItem>
      <errorID>b648ebf7-f541-4ed9-a345-5116578fed85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4F7E81E</paraID>
      <start>0</start>
      <end>2</end>
      <status>unmodified</status>
      <modifiedWord/>
      <trackRevisions>false</trackRevisions>
    </reviewItem>
    <reviewItem>
      <errorID>2ce42bd1-8f27-4c77-aae3-70c2f038935c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3FD44092</paraID>
      <start>0</start>
      <end>2</end>
      <status>unmodified</status>
      <modifiedWord/>
      <trackRevisions>false</trackRevisions>
    </reviewItem>
    <reviewItem>
      <errorID>0acc5d23-a857-4325-8ba8-8c3cc3e108f2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216557EC</paraID>
      <start>0</start>
      <end>2</end>
      <status>unmodified</status>
      <modifiedWord/>
      <trackRevisions>false</trackRevisions>
    </reviewItem>
    <reviewItem>
      <errorID>fb2901ab-8548-4ad4-9a70-4d3d549cc279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1E089CD4</paraID>
      <start>0</start>
      <end>2</end>
      <status>unmodified</status>
      <modifiedWord/>
      <trackRevisions>false</trackRevisions>
    </reviewItem>
    <reviewItem>
      <errorID>5962111e-2c98-47c0-8e49-3f7183d1b657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1B8D6794</paraID>
      <start>0</start>
      <end>2</end>
      <status>unmodified</status>
      <modifiedWord/>
      <trackRevisions>false</trackRevisions>
    </reviewItem>
    <reviewItem>
      <errorID>4b2fb487-511f-4f40-9c9d-e4e5461e0378</errorID>
      <errorWord>本</errorWord>
      <group>L1_Word</group>
      <groupName>字词问题</groupName>
      <ability>L2_Typo</ability>
      <abilityName>字词错误</abilityName>
      <candidateList>
        <item>本次</item>
      </candidateList>
      <explain/>
      <paraID>1B8D6794</paraID>
      <start>3</start>
      <end>4</end>
      <status>unmodified</status>
      <modifiedWord/>
      <trackRevisions>false</trackRevisions>
    </reviewItem>
    <reviewItem>
      <errorID>336a1027-ba61-4f60-9d5d-a5679a4f3d35</errorID>
      <errorWord>:</errorWord>
      <group>L1_Format</group>
      <groupName>格式问题</groupName>
      <ability>L2_HalfPunc</ability>
      <abilityName>全半角检查</abilityName>
      <candidateList>
        <item>：</item>
      </candidateList>
      <explain>文本全半角错误。</explain>
      <paraID>1758A86A</paraID>
      <start>4</start>
      <end>5</end>
      <status>unmodified</status>
      <modifiedWord/>
      <trackRevisions>false</trackRevisions>
    </reviewItem>
    <reviewItem>
      <errorID>d01cd83f-12d6-44c7-9940-3c659ff017da</errorID>
      <errorWord>......</errorWord>
      <group>L1_Punc</group>
      <groupName>标点问题</groupName>
      <ability>L2_Punc</ability>
      <abilityName>标点符号检查</abilityName>
      <candidateList>
        <item>……</item>
      </candidateList>
      <explain/>
      <paraID>4D58063B</paraID>
      <start>0</start>
      <end>6</end>
      <status>unmodified</status>
      <modifiedWord/>
      <trackRevisions>false</trackRevisions>
    </reviewItem>
    <reviewItem>
      <errorID>bbc5d66f-c301-4837-9aaa-cb8f6235d5b5</errorID>
      <errorWord>......</errorWord>
      <group>L1_Punc</group>
      <groupName>标点问题</groupName>
      <ability>L2_Punc</ability>
      <abilityName>标点符号检查</abilityName>
      <candidateList>
        <item>……</item>
      </candidateList>
      <explain/>
      <paraID> 10C0627</paraID>
      <start>0</start>
      <end>6</end>
      <status>unmodified</status>
      <modifiedWord/>
      <trackRevisions>false</trackRevisions>
    </reviewItem>
    <reviewItem>
      <errorID>33474554-1169-4bf7-b66e-d5207d14dd7d</errorID>
      <errorWord>......</errorWord>
      <group>L1_Punc</group>
      <groupName>标点问题</groupName>
      <ability>L2_Punc</ability>
      <abilityName>标点符号检查</abilityName>
      <candidateList>
        <item>……</item>
      </candidateList>
      <explain/>
      <paraID>58764EF9</paraID>
      <start>0</start>
      <end>6</end>
      <status>unmodified</status>
      <modifiedWord/>
      <trackRevisions>false</trackRevisions>
    </reviewItem>
    <reviewItem>
      <errorID>cb912202-f40d-4a03-a3ca-1788b364216c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477B3123</paraID>
      <start>0</start>
      <end>2</end>
      <status>unmodified</status>
      <modifiedWord/>
      <trackRevisions>false</trackRevisions>
    </reviewItem>
    <reviewItem>
      <errorID>48ef0f0b-260b-45c5-85f4-2a0630004798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37BBA47C</paraID>
      <start>0</start>
      <end>2</end>
      <status>unmodified</status>
      <modifiedWord/>
      <trackRevisions>false</trackRevisions>
    </reviewItem>
    <reviewItem>
      <errorID>6ed6efda-b563-46b6-86de-eb9461990d99</errorID>
      <errorWord>.</errorWord>
      <group>L1_Punc</group>
      <groupName>标点问题</groupName>
      <ability>L2_Punc</ability>
      <abilityName>标点符号检查</abilityName>
      <candidateList/>
      <explain/>
      <paraID>10D4D826</paraID>
      <start>0</start>
      <end>1</end>
      <status>unmodified</status>
      <modifiedWord/>
      <trackRevisions>false</trackRevisions>
    </reviewItem>
    <reviewItem>
      <errorID>52119133-374d-449b-8fda-3ec1abf66442</errorID>
      <errorWord>.</errorWord>
      <group>L1_Punc</group>
      <groupName>标点问题</groupName>
      <ability>L2_Punc</ability>
      <abilityName>标点符号检查</abilityName>
      <candidateList/>
      <explain/>
      <paraID>786A7E5C</paraID>
      <start>0</start>
      <end>1</end>
      <status>unmodified</status>
      <modifiedWord/>
      <trackRevisions>false</trackRevisions>
    </reviewItem>
    <reviewItem>
      <errorID>7843706e-c5ca-41b3-93d3-81d017d1eb42</errorID>
      <errorWord>.</errorWord>
      <group>L1_Punc</group>
      <groupName>标点问题</groupName>
      <ability>L2_Punc</ability>
      <abilityName>标点符号检查</abilityName>
      <candidateList/>
      <explain/>
      <paraID>2473AF0F</paraID>
      <start>0</start>
      <end>1</end>
      <status>unmodified</status>
      <modifiedWord/>
      <trackRevisions>false</trackRevisions>
    </reviewItem>
    <reviewItem>
      <errorID>7505dbaa-e356-4c23-a943-6e972fada3d6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648A6E61</paraID>
      <start>0</start>
      <end>2</end>
      <status>unmodified</status>
      <modifiedWord/>
      <trackRevisions>false</trackRevisions>
    </reviewItem>
    <reviewItem>
      <errorID>0392c621-80c9-4969-97df-f6d0e4be4134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7D952B</paraID>
      <start>0</start>
      <end>2</end>
      <status>unmodified</status>
      <modifiedWord/>
      <trackRevisions>false</trackRevisions>
    </reviewItem>
    <reviewItem>
      <errorID>49f3277c-88bb-4360-8eed-997be071fb55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2DB895FA</paraID>
      <start>0</start>
      <end>2</end>
      <status>unmodified</status>
      <modifiedWord/>
      <trackRevisions>false</trackRevisions>
    </reviewItem>
    <reviewItem>
      <errorID>fb9d652b-0360-4356-ab7c-577dc4fc0039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485309E4</paraID>
      <start>0</start>
      <end>2</end>
      <status>unmodified</status>
      <modifiedWord/>
      <trackRevisions>false</trackRevisions>
    </reviewItem>
    <reviewItem>
      <errorID>c2fd31e1-80f2-4215-86f5-bbe5172c6792</errorID>
      <errorWord>[2011]300号</errorWord>
      <group>L1_Knowledge</group>
      <groupName>知识性问题</groupName>
      <ability>L2_Knowledge</ability>
      <abilityName>其他知识</abilityName>
      <candidateList>
        <item>〔2011〕300号</item>
      </candidateList>
      <explain>发文字号格式错误。</explain>
      <paraID>1627DD0D</paraID>
      <start>59</start>
      <end>69</end>
      <status>unmodified</status>
      <modifiedWord/>
      <trackRevisions>false</trackRevisions>
    </reviewItem>
    <reviewItem>
      <errorID>57075aba-8362-4014-98f2-2493d46a7507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5184FD84</paraID>
      <start>0</start>
      <end>2</end>
      <status>unmodified</status>
      <modifiedWord/>
      <trackRevisions>false</trackRevisions>
    </reviewItem>
    <reviewItem>
      <errorID>4006181c-16e1-4869-a8c1-638ee5a9f07a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3F62556</paraID>
      <start>0</start>
      <end>2</end>
      <status>unmodified</status>
      <modifiedWord/>
      <trackRevisions>false</trackRevisions>
    </reviewItem>
    <reviewItem>
      <errorID>e45dbd43-4c70-4afa-bbc4-2534ad740666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38DED3E6</paraID>
      <start>0</start>
      <end>2</end>
      <status>unmodified</status>
      <modifiedWord/>
      <trackRevisions>false</trackRevisions>
    </reviewItem>
    <reviewItem>
      <errorID>67cb4fba-8981-42c4-8e7e-67df28f20a57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281D917C</paraID>
      <start>0</start>
      <end>2</end>
      <status>unmodified</status>
      <modifiedWord/>
      <trackRevisions>false</trackRevisions>
    </reviewItem>
    <reviewItem>
      <errorID>1bd6aadd-99aa-4e4b-b5f2-fba34508a047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7F86C486</paraID>
      <start>17</start>
      <end>18</end>
      <status>unmodified</status>
      <modifiedWord/>
      <trackRevisions>false</trackRevisions>
    </reviewItem>
    <reviewItem>
      <errorID>d6f08c2f-0293-46d4-a7a9-e27b73acdee4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47EBB9B3</paraID>
      <start>0</start>
      <end>2</end>
      <status>unmodified</status>
      <modifiedWord/>
      <trackRevisions>false</trackRevisions>
    </reviewItem>
    <reviewItem>
      <errorID>00036a39-9029-45cf-98e9-be7b7bd92c9a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6583B2AD</paraID>
      <start>0</start>
      <end>2</end>
      <status>unmodified</status>
      <modifiedWord/>
      <trackRevisions>false</trackRevisions>
    </reviewItem>
    <reviewItem>
      <errorID>995afdc0-1c10-47ac-a34e-125b24ee2d9d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67B22F3A</paraID>
      <start>0</start>
      <end>2</end>
      <status>unmodified</status>
      <modifiedWord/>
      <trackRevisions>false</trackRevisions>
    </reviewItem>
    <reviewItem>
      <errorID>9d3a7039-f1ef-45af-ad94-699c527f1778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106D6474</paraID>
      <start>0</start>
      <end>2</end>
      <status>unmodified</status>
      <modifiedWord/>
      <trackRevisions>false</trackRevisions>
    </reviewItem>
    <reviewItem>
      <errorID>981325ae-897f-453e-89f3-3234c83c874b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71288114</paraID>
      <start>0</start>
      <end>2</end>
      <status>unmodified</status>
      <modifiedWord/>
      <trackRevisions>false</trackRevisions>
    </reviewItem>
    <reviewItem>
      <errorID>f8bd9390-b021-4d4e-bec7-a140b0dde740</errorID>
      <errorWord>需</errorWord>
      <group>L1_Word</group>
      <groupName>字词问题</groupName>
      <ability>L2_Typo</ability>
      <abilityName>字词错误</abilityName>
      <candidateList>
        <item>须</item>
      </candidateList>
      <explain>存在发音相同字词的误用。</explain>
      <paraID>71288114</paraID>
      <start>31</start>
      <end>32</end>
      <status>unmodified</status>
      <modifiedWord/>
      <trackRevisions>false</trackRevisions>
    </reviewItem>
    <reviewItem>
      <errorID>03e49ea8-37c6-48f4-a6e0-8f1fb21f98eb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7B9E1324</paraID>
      <start>0</start>
      <end>2</end>
      <status>unmodified</status>
      <modifiedWord/>
      <trackRevisions>false</trackRevisions>
    </reviewItem>
    <reviewItem>
      <errorID>6408cab8-f759-4ca1-82de-4ef4e5abae69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1F5572F8</paraID>
      <start>0</start>
      <end>2</end>
      <status>unmodified</status>
      <modifiedWord/>
      <trackRevisions>false</trackRevisions>
    </reviewItem>
    <reviewItem>
      <errorID>021a2f54-addb-42ac-8602-369c7e60cb32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59EB504F</paraID>
      <start>0</start>
      <end>2</end>
      <status>unmodified</status>
      <modifiedWord/>
      <trackRevisions>false</trackRevisions>
    </reviewItem>
    <reviewItem>
      <errorID>e022e23a-12c7-4c09-b714-ddb0e0dc38f9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13ECE8BD</paraID>
      <start>0</start>
      <end>2</end>
      <status>unmodified</status>
      <modifiedWord/>
      <trackRevisions>false</trackRevisions>
    </reviewItem>
    <reviewItem>
      <errorID>ebafffd5-fc4e-4ec7-a0fc-9305928b0f78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1D0CE5F5</paraID>
      <start>0</start>
      <end>3</end>
      <status>unmodified</status>
      <modifiedWord/>
      <trackRevisions>false</trackRevisions>
    </reviewItem>
    <reviewItem>
      <errorID>c2731741-f76c-4492-8d63-1dd789c039a6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2328938</paraID>
      <start>0</start>
      <end>3</end>
      <status>unmodified</status>
      <modifiedWord/>
      <trackRevisions>false</trackRevisions>
    </reviewItem>
    <reviewItem>
      <errorID>fa2ff685-a275-4612-9a28-1ef57d73ed5d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1001CBFD</paraID>
      <start>0</start>
      <end>3</end>
      <status>unmodified</status>
      <modifiedWord/>
      <trackRevisions>false</trackRevisions>
    </reviewItem>
    <reviewItem>
      <errorID>ccc7ffc0-85d8-4f48-9de3-67278c815856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6C549E1B</paraID>
      <start>0</start>
      <end>3</end>
      <status>unmodified</status>
      <modifiedWord/>
      <trackRevisions>false</trackRevisions>
    </reviewItem>
    <reviewItem>
      <errorID>ffa6122f-e564-4d5f-89a5-70bc35922522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37BC918F</paraID>
      <start>0</start>
      <end>3</end>
      <status>unmodified</status>
      <modifiedWord/>
      <trackRevisions>false</trackRevisions>
    </reviewItem>
    <reviewItem>
      <errorID>dc7c95ec-b6a0-4c5d-9708-9a017e6ba8ff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5CD5EC05</paraID>
      <start>0</start>
      <end>3</end>
      <status>unmodified</status>
      <modifiedWord/>
      <trackRevisions>false</trackRevisions>
    </reviewItem>
    <reviewItem>
      <errorID>1824c57e-4d0a-4189-b4f5-03289666400e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456A6850</paraID>
      <start>0</start>
      <end>3</end>
      <status>unmodified</status>
      <modifiedWord/>
      <trackRevisions>false</trackRevisions>
    </reviewItem>
    <reviewItem>
      <errorID>3d62885c-584a-476b-bf8d-16629a01893c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15CDBD06</paraID>
      <start>0</start>
      <end>3</end>
      <status>unmodified</status>
      <modifiedWord/>
      <trackRevisions>false</trackRevisions>
    </reviewItem>
    <reviewItem>
      <errorID>7bb90dc5-599e-4dbe-b9fa-069b21caddf5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5C18D522</paraID>
      <start>0</start>
      <end>3</end>
      <status>unmodified</status>
      <modifiedWord/>
      <trackRevisions>false</trackRevisions>
    </reviewItem>
    <reviewItem>
      <errorID>7c1c31ba-fc0d-41f8-bd06-73135dcf7893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5803326</paraID>
      <start>0</start>
      <end>3</end>
      <status>unmodified</status>
      <modifiedWord/>
      <trackRevisions>false</trackRevisions>
    </reviewItem>
    <reviewItem>
      <errorID>57c6701b-a627-4f76-8739-701d337d8911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7A12115D</paraID>
      <start>0</start>
      <end>2</end>
      <status>unmodified</status>
      <modifiedWord/>
      <trackRevisions>false</trackRevisions>
    </reviewItem>
    <reviewItem>
      <errorID>15e8f3aa-aa0d-4820-935f-191224f3fd07</errorID>
      <errorWord>-</errorWord>
      <group>L1_Format</group>
      <groupName>格式问题</groupName>
      <ability>L2_HalfPunc</ability>
      <abilityName>全半角检查</abilityName>
      <candidateList>
        <item>－</item>
      </candidateList>
      <explain>文本全半角错误。</explain>
      <paraID>1CF8E4EF</paraID>
      <start>4</start>
      <end>5</end>
      <status>unmodified</status>
      <modifiedWord/>
      <trackRevisions>false</trackRevisions>
    </reviewItem>
    <reviewItem>
      <errorID>b1f26a62-c869-4bd4-af4f-8347df3fa014</errorID>
      <errorWord>-</errorWord>
      <group>L1_Format</group>
      <groupName>格式问题</groupName>
      <ability>L2_HalfPunc</ability>
      <abilityName>全半角检查</abilityName>
      <candidateList>
        <item>－</item>
      </candidateList>
      <explain>文本全半角错误。</explain>
      <paraID>1027F8EE</paraID>
      <start>4</start>
      <end>5</end>
      <status>unmodified</status>
      <modifiedWord/>
      <trackRevisions>false</trackRevisions>
    </reviewItem>
    <reviewItem>
      <errorID>1f2eace5-906a-4c98-9a7c-dc72a7a2dd6e</errorID>
      <errorWord>-</errorWord>
      <group>L1_Format</group>
      <groupName>格式问题</groupName>
      <ability>L2_HalfPunc</ability>
      <abilityName>全半角检查</abilityName>
      <candidateList>
        <item>－</item>
      </candidateList>
      <explain>文本全半角错误。</explain>
      <paraID>339EEE60</paraID>
      <start>4</start>
      <end>5</end>
      <status>unmodified</status>
      <modifiedWord/>
      <trackRevisions>false</trackRevisions>
    </reviewItem>
    <reviewItem>
      <errorID>75032d47-d532-4549-9399-e8d16bc4c2d4</errorID>
      <errorWord>-</errorWord>
      <group>L1_Format</group>
      <groupName>格式问题</groupName>
      <ability>L2_HalfPunc</ability>
      <abilityName>全半角检查</abilityName>
      <candidateList>
        <item>－</item>
      </candidateList>
      <explain>文本全半角错误。</explain>
      <paraID>7DCB5D0F</paraID>
      <start>4</start>
      <end>5</end>
      <status>unmodified</status>
      <modifiedWord/>
      <trackRevisions>false</trackRevisions>
    </reviewItem>
    <reviewItem>
      <errorID>25eda155-31a6-4d9f-abd1-9a2615a37345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3D720FB4</paraID>
      <start>0</start>
      <end>2</end>
      <status>unmodified</status>
      <modifiedWord/>
      <trackRevisions>false</trackRevisions>
    </reviewItem>
    <reviewItem>
      <errorID>879a84f5-a7dc-401b-883c-2cc9fec5b1f8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2B25482A</paraID>
      <start>0</start>
      <end>2</end>
      <status>unmodified</status>
      <modifiedWord/>
      <trackRevisions>false</trackRevisions>
    </reviewItem>
    <reviewItem>
      <errorID>5ecbcad6-9613-48ac-8622-6ab17c2fcb1a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52BAED66</paraID>
      <start>0</start>
      <end>2</end>
      <status>unmodified</status>
      <modifiedWord/>
      <trackRevisions>false</trackRevisions>
    </reviewItem>
    <reviewItem>
      <errorID>8986dcaf-497a-417f-854f-b3844932095c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2156F77F</paraID>
      <start>0</start>
      <end>2</end>
      <status>unmodified</status>
      <modifiedWord/>
      <trackRevisions>false</trackRevisions>
    </reviewItem>
    <reviewItem>
      <errorID>02e09922-f9e5-4fdf-91be-a1cbeefaf3db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6C827ED2</paraID>
      <start>0</start>
      <end>2</end>
      <status>unmodified</status>
      <modifiedWord/>
      <trackRevisions>false</trackRevisions>
    </reviewItem>
    <reviewItem>
      <errorID>95563521-4469-4dcf-8340-822c3f082d56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29F7D355</paraID>
      <start>0</start>
      <end>2</end>
      <status>unmodified</status>
      <modifiedWord/>
      <trackRevisions>false</trackRevisions>
    </reviewItem>
    <reviewItem>
      <errorID>974fb31d-b573-4404-b89a-96380c3f424e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2DB50345</paraID>
      <start>18</start>
      <end>19</end>
      <status>unmodified</status>
      <modifiedWord/>
      <trackRevisions>false</trackRevisions>
    </reviewItem>
    <reviewItem>
      <errorID>0282b255-449c-4659-a56b-bbc0c846174c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4A8E9FFF</paraID>
      <start>0</start>
      <end>2</end>
      <status>unmodified</status>
      <modifiedWord/>
      <trackRevisions>false</trackRevisions>
    </reviewItem>
    <reviewItem>
      <errorID>14c0d117-f977-47e2-af0f-ca713e6c6546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D1B9675</paraID>
      <start>0</start>
      <end>2</end>
      <status>unmodified</status>
      <modifiedWord/>
      <trackRevisions>false</trackRevisions>
    </reviewItem>
    <reviewItem>
      <errorID>9b78e8eb-603c-42f5-a51c-40ab22a991a5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348B3336</paraID>
      <start>0</start>
      <end>2</end>
      <status>unmodified</status>
      <modifiedWord/>
      <trackRevisions>false</trackRevisions>
    </reviewItem>
    <reviewItem>
      <errorID>bc874547-c6c2-44b5-97be-59f65efb4ced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749A51A4</paraID>
      <start>0</start>
      <end>2</end>
      <status>unmodified</status>
      <modifiedWord/>
      <trackRevisions>false</trackRevisions>
    </reviewItem>
    <reviewItem>
      <errorID>afd2baaa-e766-4ce9-81c0-ed937fbdc383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1B0498A0</paraID>
      <start>0</start>
      <end>2</end>
      <status>unmodified</status>
      <modifiedWord/>
      <trackRevisions>false</trackRevisions>
    </reviewItem>
    <reviewItem>
      <errorID>14ff8c14-a697-4122-884e-561e097b07e8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59A782F6</paraID>
      <start>0</start>
      <end>2</end>
      <status>unmodified</status>
      <modifiedWord/>
      <trackRevisions>false</trackRevisions>
    </reviewItem>
    <reviewItem>
      <errorID>294d402a-5943-4335-bac1-c0add7b5a6e5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68DFDBCD</paraID>
      <start>0</start>
      <end>2</end>
      <status>unmodified</status>
      <modifiedWord/>
      <trackRevisions>false</trackRevisions>
    </reviewItem>
    <reviewItem>
      <errorID>f15e0ae7-7757-46b4-a84b-2443ec9e94ea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25A4B4F6</paraID>
      <start>31</start>
      <end>34</end>
      <status>unmodified</status>
      <modifiedWord/>
      <trackRevisions>false</trackRevisions>
    </reviewItem>
    <reviewItem>
      <errorID>179bf81a-cd0a-4457-a795-979d1e37c0fd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3B392E38</paraID>
      <start>0</start>
      <end>2</end>
      <status>unmodified</status>
      <modifiedWord/>
      <trackRevisions>false</trackRevisions>
    </reviewItem>
    <reviewItem>
      <errorID>90795d67-565d-4b05-8cdb-c76abd43468b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3B392E38</paraID>
      <start>16</start>
      <end>17</end>
      <status>unmodified</status>
      <modifiedWord/>
      <trackRevisions>false</trackRevisions>
    </reviewItem>
    <reviewItem>
      <errorID>35c8c122-6a8c-4992-b9ab-221bdeffda34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232023AC</paraID>
      <start>0</start>
      <end>2</end>
      <status>unmodified</status>
      <modifiedWord/>
      <trackRevisions>false</trackRevisions>
    </reviewItem>
    <reviewItem>
      <errorID>8aea87e7-8fc7-4c58-997c-7d00ee8e0e46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4CAC03A9</paraID>
      <start>0</start>
      <end>2</end>
      <status>unmodified</status>
      <modifiedWord/>
      <trackRevisions>false</trackRevisions>
    </reviewItem>
    <reviewItem>
      <errorID>c2bff14c-1af4-4af6-88ad-6a9a6f9eac62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3642D0CC</paraID>
      <start>0</start>
      <end>2</end>
      <status>unmodified</status>
      <modifiedWord/>
      <trackRevisions>false</trackRevisions>
    </reviewItem>
    <reviewItem>
      <errorID>45ccff05-5a78-4807-a43e-cde8f53d26bb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AD3CC22</paraID>
      <start>0</start>
      <end>2</end>
      <status>unmodified</status>
      <modifiedWord/>
      <trackRevisions>false</trackRevisions>
    </reviewItem>
    <reviewItem>
      <errorID>231be007-e298-4b93-a000-ff8ecaea6da1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9CD74FF</paraID>
      <start>0</start>
      <end>2</end>
      <status>unmodified</status>
      <modifiedWord/>
      <trackRevisions>false</trackRevisions>
    </reviewItem>
    <reviewItem>
      <errorID>a33b687c-3136-4a6e-b176-ef3bdeb7141b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5DEC3504</paraID>
      <start>0</start>
      <end>2</end>
      <status>unmodified</status>
      <modifiedWord/>
      <trackRevisions>false</trackRevisions>
    </reviewItem>
    <reviewItem>
      <errorID>88d01a18-8f85-4855-9a3d-f302aeee8928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1F52808F</paraID>
      <start>0</start>
      <end>2</end>
      <status>unmodified</status>
      <modifiedWord/>
      <trackRevisions>false</trackRevisions>
    </reviewItem>
    <reviewItem>
      <errorID>f63a01a0-43ac-4a0a-aa64-9ed346e5e1e9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1F52808F</paraID>
      <start>35</start>
      <end>38</end>
      <status>unmodified</status>
      <modifiedWord/>
      <trackRevisions>false</trackRevisions>
    </reviewItem>
    <reviewItem>
      <errorID>4e68cdf3-79e7-4a02-8e80-2c97a03a214f</errorID>
      <errorWord>分检</errorWord>
      <group>L1_Word</group>
      <groupName>字词问题</groupName>
      <ability>L2_Typo</ability>
      <abilityName>字词错误</abilityName>
      <candidateList>
        <item>分拣</item>
      </candidateList>
      <explain/>
      <paraID>1F52808F</paraID>
      <start>115</start>
      <end>117</end>
      <status>unmodified</status>
      <modifiedWord/>
      <trackRevisions>false</trackRevisions>
    </reviewItem>
    <reviewItem>
      <errorID>e2d7f58b-1ca0-43ac-a6ad-85df330143f9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10CD69AE</paraID>
      <start>0</start>
      <end>2</end>
      <status>unmodified</status>
      <modifiedWord/>
      <trackRevisions>false</trackRevisions>
    </reviewItem>
    <reviewItem>
      <errorID>aa2b9b29-99c3-4cf8-afe6-6773c04db110</errorID>
      <errorWord>影像</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6F16F916</paraID>
      <start>80</start>
      <end>82</end>
      <status>modified</status>
      <modifiedWord>影响</modifiedWord>
      <trackRevisions>false</trackRevisions>
    </reviewItem>
    <reviewItem>
      <errorID>936d8470-b38c-4704-bd5b-e69c8b08a16b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4F9E8F7B</paraID>
      <start>0</start>
      <end>2</end>
      <status>unmodified</status>
      <modifiedWord/>
      <trackRevisions>false</trackRevisions>
    </reviewItem>
    <reviewItem>
      <errorID>61bba7a9-9c47-4999-bdfc-e86e95bbb680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40B3B755</paraID>
      <start>0</start>
      <end>2</end>
      <status>unmodified</status>
      <modifiedWord/>
      <trackRevisions>false</trackRevisions>
    </reviewItem>
    <reviewItem>
      <errorID>6e685368-8f2e-46a9-b577-49975734eb90</errorID>
      <errorWord>钮扣</errorWord>
      <group>L1_Word</group>
      <groupName>字词问题</groupName>
      <ability>L2_Typo</ability>
      <abilityName>字词错误</abilityName>
      <candidateList>
        <item>纽扣</item>
      </candidateList>
      <explain>（～儿）〈名〉可以把衣服等扣起来的小形球状物或片状物。</explain>
      <paraID>40B3B755</paraID>
      <start>81</start>
      <end>83</end>
      <status>modified</status>
      <modifiedWord>纽扣</modifiedWord>
      <trackRevisions>false</trackRevisions>
    </reviewItem>
    <reviewItem>
      <errorID>cab2a799-a94b-45f6-8c0b-5dae26bb850a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7334963D</paraID>
      <start>0</start>
      <end>2</end>
      <status>unmodified</status>
      <modifiedWord/>
      <trackRevisions>false</trackRevisions>
    </reviewItem>
    <reviewItem>
      <errorID>685fa1d6-4951-458c-94e6-066cb83f1c04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B2E0F77</paraID>
      <start>0</start>
      <end>2</end>
      <status>unmodified</status>
      <modifiedWord/>
      <trackRevisions>false</trackRevisions>
    </reviewItem>
    <reviewItem>
      <errorID>259ec7d5-6ad8-4384-8845-9cfc8c2369f5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3514BB96</paraID>
      <start>0</start>
      <end>2</end>
      <status>unmodified</status>
      <modifiedWord/>
      <trackRevisions>false</trackRevisions>
    </reviewItem>
    <reviewItem>
      <errorID>cd9a8763-68ad-4d54-aae0-6aed23364d11</errorID>
      <errorWord>，</errorWord>
      <group>L1_Word</group>
      <groupName>字词问题</groupName>
      <ability>L2_Typo</ability>
      <abilityName>字词错误</abilityName>
      <candidateList>
        <item>，在</item>
      </candidateList>
      <explain/>
      <paraID>3514BB96</paraID>
      <start>27</start>
      <end>28</end>
      <status>unmodified</status>
      <modifiedWord/>
      <trackRevisions>false</trackRevisions>
    </reviewItem>
    <reviewItem>
      <errorID>e228c00b-44a3-4cbf-9018-16394ea7043a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444C34E3</paraID>
      <start>0</start>
      <end>2</end>
      <status>unmodified</status>
      <modifiedWord/>
      <trackRevisions>false</trackRevisions>
    </reviewItem>
    <reviewItem>
      <errorID>d3c719d6-9161-48ae-ab97-80dc4c43ceb4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2458076C</paraID>
      <start>0</start>
      <end>2</end>
      <status>unmodified</status>
      <modifiedWord/>
      <trackRevisions>false</trackRevisions>
    </reviewItem>
    <reviewItem>
      <errorID>a09f560d-f231-46b2-9b8b-e8487c36261b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3CAE2AC6</paraID>
      <start>0</start>
      <end>2</end>
      <status>unmodified</status>
      <modifiedWord/>
      <trackRevisions>false</trackRevisions>
    </reviewItem>
    <reviewItem>
      <errorID>a72420a3-8f80-46fe-9f2c-5f7bb26a9856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2F51A279</paraID>
      <start>0</start>
      <end>2</end>
      <status>unmodified</status>
      <modifiedWord/>
      <trackRevisions>false</trackRevisions>
    </reviewItem>
    <reviewItem>
      <errorID>d4f59bc2-7a87-4c14-85fe-97219d3a44dc</errorID>
      <errorWord>每月的</errorWord>
      <group>L1_Word</group>
      <groupName>字词问题</groupName>
      <ability>L2_Typo</ability>
      <abilityName>字词错误</abilityName>
      <candidateList>
        <item>每月</item>
      </candidateList>
      <explain/>
      <paraID> 2F6D889</paraID>
      <start>3</start>
      <end>6</end>
      <status>unmodified</status>
      <modifiedWord/>
      <trackRevisions>false</trackRevisions>
    </reviewItem>
    <reviewItem>
      <errorID>6d060f7b-f93e-4f34-b4d8-9e425518b298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EF8BE8C</paraID>
      <start>0</start>
      <end>3</end>
      <status>unmodified</status>
      <modifiedWord/>
      <trackRevisions>false</trackRevisions>
    </reviewItem>
    <reviewItem>
      <errorID>cbbd670d-13cb-4bc5-b334-95e77b7f1f40</errorID>
      <errorWord>通讯畅通</errorWord>
      <group>L1_Word</group>
      <groupName>字词问题</groupName>
      <ability>L2_Typo</ability>
      <abilityName>字词错误</abilityName>
      <candidateList>
        <item>通信畅通</item>
      </candidateList>
      <explain/>
      <paraID>55016024</paraID>
      <start>78</start>
      <end>82</end>
      <status>modified</status>
      <modifiedWord>通信畅通</modifiedWord>
      <trackRevisions>false</trackRevisions>
    </reviewItem>
    <reviewItem>
      <errorID>8ce9ce46-4704-4b42-ae0a-faeb872d17d0</errorID>
      <errorWord>需具备</errorWord>
      <group>L1_Word</group>
      <groupName>字词问题</groupName>
      <ability>L2_Typo</ability>
      <abilityName>字词错误</abilityName>
      <candidateList>
        <item>须具备</item>
      </candidateList>
      <explain/>
      <paraID>55016024</paraID>
      <start>111</start>
      <end>114</end>
      <status>unmodified</status>
      <modifiedWord/>
      <trackRevisions>false</trackRevisions>
    </reviewItem>
    <reviewItem>
      <errorID>641f2c12-7271-4b3e-b241-ef6c257aff22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29DC6A1A</paraID>
      <start>0</start>
      <end>3</end>
      <status>unmodified</status>
      <modifiedWord/>
      <trackRevisions>false</trackRevisions>
    </reviewItem>
    <reviewItem>
      <errorID>3b709adf-a413-4f13-acf9-767531fba694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59AF9E2F</paraID>
      <start>0</start>
      <end>3</end>
      <status>unmodified</status>
      <modifiedWord/>
      <trackRevisions>false</trackRevisions>
    </reviewItem>
    <reviewItem>
      <errorID>590e333e-3d75-4400-b6a5-0b565388c1ea</errorID>
      <errorWord>有</errorWord>
      <group>L1_Word</group>
      <groupName>字词问题</groupName>
      <ability>L2_Typo</ability>
      <abilityName>字词错误</abilityName>
      <candidateList>
        <item>由</item>
      </candidateList>
      <explain>存在发音相同字词的误用。</explain>
      <paraID>59AF9E2F</paraID>
      <start>11</start>
      <end>12</end>
      <status>modified</status>
      <modifiedWord>由</modifiedWord>
      <trackRevisions>false</trackRevisions>
    </reviewItem>
    <reviewItem>
      <errorID>871dd0b8-8c5b-471a-9de4-733ade6dbffd</errorID>
      <errorWord>：</errorWord>
      <group>L1_Format</group>
      <groupName>格式问题</groupName>
      <ability>L2_HalfPunc</ability>
      <abilityName>全半角检查</abilityName>
      <candidateList>
        <item>:</item>
      </candidateList>
      <explain>文本全半角错误。</explain>
      <paraID>59AF9E2F</paraID>
      <start>55</start>
      <end>56</end>
      <status>unmodified</status>
      <modifiedWord/>
      <trackRevisions>false</trackRevisions>
    </reviewItem>
    <reviewItem>
      <errorID>cb54378b-47c5-4f6c-8227-98a51cc5563a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41E044AB</paraID>
      <start>0</start>
      <end>3</end>
      <status>unmodified</status>
      <modifiedWord/>
      <trackRevisions>false</trackRevisions>
    </reviewItem>
    <reviewItem>
      <errorID>18452d21-2bbe-4679-928e-953c5e888efa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5D47D8EA</paraID>
      <start>0</start>
      <end>3</end>
      <status>unmodified</status>
      <modifiedWord/>
      <trackRevisions>false</trackRevisions>
    </reviewItem>
    <reviewItem>
      <errorID>bcbaea1d-235e-4287-a450-4f477f17dc19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364DD429</paraID>
      <start>0</start>
      <end>3</end>
      <status>unmodified</status>
      <modifiedWord/>
      <trackRevisions>false</trackRevisions>
    </reviewItem>
    <reviewItem>
      <errorID>f45d6d1a-1fa6-451c-ae96-23d7269dba39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3AFB325B</paraID>
      <start>0</start>
      <end>3</end>
      <status>unmodified</status>
      <modifiedWord/>
      <trackRevisions>false</trackRevisions>
    </reviewItem>
    <reviewItem>
      <errorID>c8db54b4-38eb-4f22-b414-321aa7067a29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5814EEBE</paraID>
      <start>0</start>
      <end>3</end>
      <status>unmodified</status>
      <modifiedWord/>
      <trackRevisions>false</trackRevisions>
    </reviewItem>
    <reviewItem>
      <errorID>b43ae143-6495-45ac-aa07-1d292c8e0633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6E5508CB</paraID>
      <start>0</start>
      <end>2</end>
      <status>unmodified</status>
      <modifiedWord/>
      <trackRevisions>false</trackRevisions>
    </reviewItem>
    <reviewItem>
      <errorID>6228205d-7d1e-441e-be67-68a1964e1dca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5DB56B98</paraID>
      <start>0</start>
      <end>2</end>
      <status>unmodified</status>
      <modifiedWord/>
      <trackRevisions>false</trackRevisions>
    </reviewItem>
    <reviewItem>
      <errorID>7a350dda-1b81-4e84-bb9a-f2cb35628029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7BE9FCE4</paraID>
      <start>0</start>
      <end>2</end>
      <status>unmodified</status>
      <modifiedWord/>
      <trackRevisions>false</trackRevisions>
    </reviewItem>
    <reviewItem>
      <errorID>6e1e1449-8ed8-46a9-8634-5e0f183ac15f</errorID>
      <errorWord>胚布</errorWord>
      <group>L1_Word</group>
      <groupName>字词问题</groupName>
      <ability>L2_Typo</ability>
      <abilityName>字词错误</abilityName>
      <candidateList>
        <item>坯布</item>
      </candidateList>
      <explain/>
      <paraID>7BE9FCE4</paraID>
      <start>30</start>
      <end>32</end>
      <status>unmodified</status>
      <modifiedWord/>
      <trackRevisions>false</trackRevisions>
    </reviewItem>
    <reviewItem>
      <errorID>f1a25926-429e-4ec0-8804-5fcc708433da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165077DA</paraID>
      <start>0</start>
      <end>2</end>
      <status>unmodified</status>
      <modifiedWord/>
      <trackRevisions>false</trackRevisions>
    </reviewItem>
    <reviewItem>
      <errorID>354b4793-78ab-415d-b00b-510812ac96b6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675442E6</paraID>
      <start>0</start>
      <end>2</end>
      <status>unmodified</status>
      <modifiedWord/>
      <trackRevisions>false</trackRevisions>
    </reviewItem>
    <reviewItem>
      <errorID>251bce25-7628-4996-a335-dcd797a97a5c</errorID>
      <errorWord>：</errorWord>
      <group>L1_Format</group>
      <groupName>格式问题</groupName>
      <ability>L2_HalfPunc</ability>
      <abilityName>全半角检查</abilityName>
      <candidateList>
        <item>:</item>
      </candidateList>
      <explain>文本全半角错误。</explain>
      <paraID>675442E6</paraID>
      <start>16</start>
      <end>17</end>
      <status>unmodified</status>
      <modifiedWord/>
      <trackRevisions>false</trackRevisions>
    </reviewItem>
    <reviewItem>
      <errorID>68961a0e-87a9-46e2-ac98-6297bc669c87</errorID>
      <errorWord>：</errorWord>
      <group>L1_Format</group>
      <groupName>格式问题</groupName>
      <ability>L2_HalfPunc</ability>
      <abilityName>全半角检查</abilityName>
      <candidateList>
        <item>:</item>
      </candidateList>
      <explain>文本全半角错误。</explain>
      <paraID>675442E6</paraID>
      <start>22</start>
      <end>23</end>
      <status>unmodified</status>
      <modifiedWord/>
      <trackRevisions>false</trackRevisions>
    </reviewItem>
    <reviewItem>
      <errorID>bb0dfa72-2f9f-4911-80a5-939dd807185d</errorID>
      <errorWord>：</errorWord>
      <group>L1_Format</group>
      <groupName>格式问题</groupName>
      <ability>L2_HalfPunc</ability>
      <abilityName>全半角检查</abilityName>
      <candidateList>
        <item>:</item>
      </candidateList>
      <explain>文本全半角错误。</explain>
      <paraID>675442E6</paraID>
      <start>32</start>
      <end>33</end>
      <status>unmodified</status>
      <modifiedWord/>
      <trackRevisions>false</trackRevisions>
    </reviewItem>
    <reviewItem>
      <errorID>01245e74-cdfd-4412-a5c7-618684d311e2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3B34E249</paraID>
      <start>0</start>
      <end>2</end>
      <status>unmodified</status>
      <modifiedWord/>
      <trackRevisions>false</trackRevisions>
    </reviewItem>
    <reviewItem>
      <errorID>da7652e7-defe-4e1a-8c9a-f9cd5dcc3da0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D364492</paraID>
      <start>0</start>
      <end>2</end>
      <status>unmodified</status>
      <modifiedWord/>
      <trackRevisions>false</trackRevisions>
    </reviewItem>
    <reviewItem>
      <errorID>31484bf0-6dc0-47f6-b1cd-79ba6fbe081a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7C3A904B</paraID>
      <start>0</start>
      <end>2</end>
      <status>unmodified</status>
      <modifiedWord/>
      <trackRevisions>false</trackRevisions>
    </reviewItem>
    <reviewItem>
      <errorID>51508833-7ad1-4a6f-a822-bee3326e6ddf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4B55E48E</paraID>
      <start>0</start>
      <end>2</end>
      <status>unmodified</status>
      <modifiedWord/>
      <trackRevisions>false</trackRevisions>
    </reviewItem>
    <reviewItem>
      <errorID>140bff90-01a1-49f8-93b7-c139bf157ea0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701491DC</paraID>
      <start>0</start>
      <end>2</end>
      <status>unmodified</status>
      <modifiedWord/>
      <trackRevisions>false</trackRevisions>
    </reviewItem>
    <reviewItem>
      <errorID>a8246782-f51d-4dc7-a93a-7b989fe33604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701491DC</paraID>
      <start>102</start>
      <end>105</end>
      <status>unmodified</status>
      <modifiedWord/>
      <trackRevisions>false</trackRevisions>
    </reviewItem>
    <reviewItem>
      <errorID>951e7e4f-06fa-45df-887a-b5cb9705e6df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31E99C62</paraID>
      <start>0</start>
      <end>2</end>
      <status>unmodified</status>
      <modifiedWord/>
      <trackRevisions>false</trackRevisions>
    </reviewItem>
    <reviewItem>
      <errorID>246d1f25-4ac8-4103-9ef5-c702919c9a1c</errorID>
      <errorWord>如果以</errorWord>
      <group>L1_Word</group>
      <groupName>字词问题</groupName>
      <ability>L2_Typo</ability>
      <abilityName>字词错误</abilityName>
      <candidateList>
        <item>如果</item>
      </candidateList>
      <explain>〈连〉表示假设：你～有困难，我可以帮助你。</explain>
      <paraID>31E99C62</paraID>
      <start>24</start>
      <end>26</end>
      <status>modified</status>
      <modifiedWord>如果</modifiedWord>
      <trackRevisions>false</trackRevisions>
    </reviewItem>
    <reviewItem>
      <errorID>1aae847a-6c74-4f00-ba5c-e75758bdd280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A7C0B9E</paraID>
      <start>0</start>
      <end>2</end>
      <status>unmodified</status>
      <modifiedWord/>
      <trackRevisions>false</trackRevisions>
    </reviewItem>
    <reviewItem>
      <errorID>20f910a9-0f26-4589-a7fe-9ef206e9d26e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A7C0B9E</paraID>
      <start>31</start>
      <end>34</end>
      <status>unmodified</status>
      <modifiedWord/>
      <trackRevisions>false</trackRevisions>
    </reviewItem>
    <reviewItem>
      <errorID>d4f50e49-0571-4ef2-a2e6-4979c06e03b0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6E92C786</paraID>
      <start>0</start>
      <end>2</end>
      <status>unmodified</status>
      <modifiedWord/>
      <trackRevisions>false</trackRevisions>
    </reviewItem>
    <reviewItem>
      <errorID>598756cd-5ee7-4517-8ac8-881b6d8cd6b8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37355639</paraID>
      <start>0</start>
      <end>2</end>
      <status>unmodified</status>
      <modifiedWord/>
      <trackRevisions>false</trackRevisions>
    </reviewItem>
    <reviewItem>
      <errorID>dd0f4aa1-5940-40b6-a801-1f9bdba26d49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6F84F041</paraID>
      <start>0</start>
      <end>2</end>
      <status>unmodified</status>
      <modifiedWord/>
      <trackRevisions>false</trackRevisions>
    </reviewItem>
    <reviewItem>
      <errorID>3263e346-a107-488e-9c7c-2d2dc3c9bc91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7D8C429E</paraID>
      <start>0</start>
      <end>2</end>
      <status>unmodified</status>
      <modifiedWord/>
      <trackRevisions>false</trackRevisions>
    </reviewItem>
    <reviewItem>
      <errorID>32e52274-d205-4948-bb77-d82f06fbf2e8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2202C216</paraID>
      <start>0</start>
      <end>2</end>
      <status>unmodified</status>
      <modifiedWord/>
      <trackRevisions>false</trackRevisions>
    </reviewItem>
    <reviewItem>
      <errorID>82a5050d-793c-471a-98ec-5b2d43fe2f79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67D4C5F1</paraID>
      <start>0</start>
      <end>2</end>
      <status>unmodified</status>
      <modifiedWord/>
      <trackRevisions>false</trackRevisions>
    </reviewItem>
    <reviewItem>
      <errorID>ac74b1c7-6bc2-483b-9375-2f6872dd31dd</errorID>
      <errorWord>超</errorWord>
      <group>L1_Word</group>
      <groupName>字词问题</groupName>
      <ability>L2_Typo</ability>
      <abilityName>字词错误</abilityName>
      <candidateList>
        <item>超过</item>
      </candidateList>
      <explain/>
      <paraID>67D4C5F1</paraID>
      <start>101</start>
      <end>103</end>
      <status>modified</status>
      <modifiedWord>超过</modifiedWord>
      <trackRevisions>false</trackRevisions>
    </reviewItem>
    <reviewItem>
      <errorID>f7903e47-2985-4c0c-9c7b-830f24e6739d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6540B440</paraID>
      <start>0</start>
      <end>2</end>
      <status>unmodified</status>
      <modifiedWord/>
      <trackRevisions>false</trackRevisions>
    </reviewItem>
    <reviewItem>
      <errorID>c93ee48d-50e9-47bc-9548-cc025dc77d71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6033F9FB</paraID>
      <start>0</start>
      <end>2</end>
      <status>unmodified</status>
      <modifiedWord/>
      <trackRevisions>false</trackRevisions>
    </reviewItem>
    <reviewItem>
      <errorID>3f47ddc9-966f-42ee-86a3-311c4ddba439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4D47A61D</paraID>
      <start>0</start>
      <end>2</end>
      <status>unmodified</status>
      <modifiedWord/>
      <trackRevisions>false</trackRevisions>
    </reviewItem>
    <reviewItem>
      <errorID>0267c098-6678-4e6e-97ac-5faa73f559ff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4E65230</paraID>
      <start>0</start>
      <end>2</end>
      <status>unmodified</status>
      <modifiedWord/>
      <trackRevisions>false</trackRevisions>
    </reviewItem>
    <reviewItem>
      <errorID>571e0de5-ba9e-40fb-a608-2a66b5343398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436999FD</paraID>
      <start>0</start>
      <end>2</end>
      <status>unmodified</status>
      <modifiedWord/>
      <trackRevisions>false</trackRevisions>
    </reviewItem>
    <reviewItem>
      <errorID>b8652f20-77c2-48b4-844f-7f9b7f1ae359</errorID>
      <errorWord>才</errorWord>
      <group>L1_Word</group>
      <groupName>字词问题</groupName>
      <ability>L2_Typo</ability>
      <abilityName>字词错误</abilityName>
      <candidateList>
        <item>才能</item>
      </candidateList>
      <explain/>
      <paraID>436999FD</paraID>
      <start>29</start>
      <end>31</end>
      <status>modified</status>
      <modifiedWord>才能</modifiedWord>
      <trackRevisions>false</trackRevisions>
    </reviewItem>
    <reviewItem>
      <errorID>a3564f3b-a4ec-4f4c-86a7-fcd984c5fe63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ED3D5C4</paraID>
      <start>0</start>
      <end>2</end>
      <status>unmodified</status>
      <modifiedWord/>
      <trackRevisions>false</trackRevisions>
    </reviewItem>
    <reviewItem>
      <errorID>79b2189e-5327-4146-a327-3440806c4d28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234A57D0</paraID>
      <start>0</start>
      <end>2</end>
      <status>unmodified</status>
      <modifiedWord/>
      <trackRevisions>false</trackRevisions>
    </reviewItem>
    <reviewItem>
      <errorID>9cbd228e-f5e7-4e0f-94e5-15789174fb60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2877C940</paraID>
      <start>0</start>
      <end>2</end>
      <status>unmodified</status>
      <modifiedWord/>
      <trackRevisions>false</trackRevisions>
    </reviewItem>
    <reviewItem>
      <errorID>cd059050-eca8-44f9-8ebc-c3048cfbe1d8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1D155581</paraID>
      <start>0</start>
      <end>2</end>
      <status>unmodified</status>
      <modifiedWord/>
      <trackRevisions>false</trackRevisions>
    </reviewItem>
    <reviewItem>
      <errorID>5b459715-6b3e-454a-aab2-ecee7e3e0e55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6F86E8FD</paraID>
      <start>0</start>
      <end>2</end>
      <status>unmodified</status>
      <modifiedWord/>
      <trackRevisions>false</trackRevisions>
    </reviewItem>
    <reviewItem>
      <errorID>dc64f21a-cc67-40b8-820c-aa465fa84079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544787D3</paraID>
      <start>0</start>
      <end>2</end>
      <status>unmodified</status>
      <modifiedWord/>
      <trackRevisions>false</trackRevisions>
    </reviewItem>
    <reviewItem>
      <errorID>ca4e602a-6695-4fe3-bfc4-a74938790f0f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193B974D</paraID>
      <start>0</start>
      <end>2</end>
      <status>unmodified</status>
      <modifiedWord/>
      <trackRevisions>false</trackRevisions>
    </reviewItem>
    <reviewItem>
      <errorID>7667d91e-d5f6-43e1-9a4c-7b148cb2a3db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44F75DD3</paraID>
      <start>0</start>
      <end>2</end>
      <status>unmodified</status>
      <modifiedWord/>
      <trackRevisions>false</trackRevisions>
    </reviewItem>
    <reviewItem>
      <errorID>c2cedb32-b80c-448d-9cb1-1d07f5db547a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5787C60C</paraID>
      <start>0</start>
      <end>2</end>
      <status>unmodified</status>
      <modifiedWord/>
      <trackRevisions>false</trackRevisions>
    </reviewItem>
    <reviewItem>
      <errorID>a7018199-344a-4632-b41e-eda8854d9883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6F500BAE</paraID>
      <start>0</start>
      <end>2</end>
      <status>unmodified</status>
      <modifiedWord/>
      <trackRevisions>false</trackRevisions>
    </reviewItem>
    <reviewItem>
      <errorID>2d5ce894-4dba-4f99-b66e-e5bbf61c57af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D620474</paraID>
      <start>0</start>
      <end>2</end>
      <status>unmodified</status>
      <modifiedWord/>
      <trackRevisions>false</trackRevisions>
    </reviewItem>
    <reviewItem>
      <errorID>15674849-4d73-454c-b7d1-dace6db220f5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2C01A2</paraID>
      <start>0</start>
      <end>2</end>
      <status>unmodified</status>
      <modifiedWord/>
      <trackRevisions>false</trackRevisions>
    </reviewItem>
    <reviewItem>
      <errorID>c6f746a9-6480-4b4b-9b1e-8a8e69834b9d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57171224</paraID>
      <start>0</start>
      <end>2</end>
      <status>unmodified</status>
      <modifiedWord/>
      <trackRevisions>false</trackRevisions>
    </reviewItem>
    <reviewItem>
      <errorID>02758c8c-7786-4b4d-bf33-d2ffbf6454e2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32D89B81</paraID>
      <start>0</start>
      <end>2</end>
      <status>unmodified</status>
      <modifiedWord/>
      <trackRevisions>false</trackRevisions>
    </reviewItem>
    <reviewItem>
      <errorID>18ff7b34-3466-4cdf-82d1-cbb1c002d71f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4BEF80BA</paraID>
      <start>0</start>
      <end>3</end>
      <status>unmodified</status>
      <modifiedWord/>
      <trackRevisions>false</trackRevisions>
    </reviewItem>
    <reviewItem>
      <errorID>b4429e5a-5d65-4bc3-ad36-4145d005d27b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382B281E</paraID>
      <start>0</start>
      <end>3</end>
      <status>unmodified</status>
      <modifiedWord/>
      <trackRevisions>false</trackRevisions>
    </reviewItem>
    <reviewItem>
      <errorID>2bfa15d5-ca00-45e7-a24c-5eacf47e9294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59D6ED2E</paraID>
      <start>0</start>
      <end>2</end>
      <status>unmodified</status>
      <modifiedWord/>
      <trackRevisions>false</trackRevisions>
    </reviewItem>
    <reviewItem>
      <errorID>6df3cfbb-d37e-4297-9735-5096e85908a2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73CC348A</paraID>
      <start>0</start>
      <end>2</end>
      <status>unmodified</status>
      <modifiedWord/>
      <trackRevisions>false</trackRevisions>
    </reviewItem>
    <reviewItem>
      <errorID>f5ec96b9-0518-4ebe-8c96-e7ba744ed552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5AC44435</paraID>
      <start>0</start>
      <end>2</end>
      <status>unmodified</status>
      <modifiedWord/>
      <trackRevisions>false</trackRevisions>
    </reviewItem>
    <reviewItem>
      <errorID>976f3d19-d753-4e7e-9aed-8861ad938dbb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54A08C25</paraID>
      <start>0</start>
      <end>2</end>
      <status>unmodified</status>
      <modifiedWord/>
      <trackRevisions>false</trackRevisions>
    </reviewItem>
    <reviewItem>
      <errorID>9170db91-1114-4f89-8beb-e54fd1d0e687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78F9E300</paraID>
      <start>0</start>
      <end>2</end>
      <status>unmodified</status>
      <modifiedWord/>
      <trackRevisions>false</trackRevisions>
    </reviewItem>
    <reviewItem>
      <errorID>407c07c7-2fe9-4ac6-8c7a-946fb32572aa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472CA50F</paraID>
      <start>0</start>
      <end>2</end>
      <status>unmodified</status>
      <modifiedWord/>
      <trackRevisions>false</trackRevisions>
    </reviewItem>
    <reviewItem>
      <errorID>e7f1ef87-b9b0-47e8-835c-2a407d4afe14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258A394F</paraID>
      <start>0</start>
      <end>2</end>
      <status>unmodified</status>
      <modifiedWord/>
      <trackRevisions>false</trackRevisions>
    </reviewItem>
    <reviewItem>
      <errorID>5821c8d3-8e4c-4878-85e5-4ba373a680d9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10FFD61D</paraID>
      <start>0</start>
      <end>2</end>
      <status>unmodified</status>
      <modifiedWord/>
      <trackRevisions>false</trackRevisions>
    </reviewItem>
    <reviewItem>
      <errorID>7bd3a7c4-a56b-4d0b-a312-5b95c42f163c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2415DF63</paraID>
      <start>0</start>
      <end>2</end>
      <status>unmodified</status>
      <modifiedWord/>
      <trackRevisions>false</trackRevisions>
    </reviewItem>
    <reviewItem>
      <errorID>04806525-35c6-46b3-9a94-9aa4b52f37b0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6FB48201</paraID>
      <start>0</start>
      <end>2</end>
      <status>unmodified</status>
      <modifiedWord/>
      <trackRevisions>false</trackRevisions>
    </reviewItem>
    <reviewItem>
      <errorID>d1cc34bf-f5ab-4439-b62d-bd7ffa3d9e3b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7D97399E</paraID>
      <start>0</start>
      <end>2</end>
      <status>unmodified</status>
      <modifiedWord/>
      <trackRevisions>false</trackRevisions>
    </reviewItem>
    <reviewItem>
      <errorID>f5f63205-9cb5-4850-8e24-739525137f21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72BC5C7C</paraID>
      <start>0</start>
      <end>2</end>
      <status>unmodified</status>
      <modifiedWord/>
      <trackRevisions>false</trackRevisions>
    </reviewItem>
    <reviewItem>
      <errorID>db0e8b25-073e-4223-8e08-1a8694b0cf1f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69362231</paraID>
      <start>0</start>
      <end>2</end>
      <status>unmodified</status>
      <modifiedWord/>
      <trackRevisions>false</trackRevisions>
    </reviewItem>
    <reviewItem>
      <errorID>ee87fe7d-6c2a-4628-b045-da5962c0b9a6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3654119F</paraID>
      <start>0</start>
      <end>2</end>
      <status>unmodified</status>
      <modifiedWord/>
      <trackRevisions>false</trackRevisions>
    </reviewItem>
    <reviewItem>
      <errorID>9a47e4ac-1404-4ae0-8749-edfc859c61b3</errorID>
      <errorWord>(</errorWord>
      <group>L1_Format</group>
      <groupName>格式问题</groupName>
      <ability>L2_HalfPunc</ability>
      <abilityName>全半角检查</abilityName>
      <candidateList>
        <item>（</item>
      </candidateList>
      <explain>文本全半角错误。</explain>
      <paraID>3DF73DF2</paraID>
      <start>81</start>
      <end>82</end>
      <status>unmodified</status>
      <modifiedWord/>
      <trackRevisions>false</trackRevisions>
    </reviewItem>
    <reviewItem>
      <errorID>7d0599d1-3967-472e-a365-5d06f090b9ca</errorID>
      <errorWord>二次</errorWord>
      <group>L1_Word</group>
      <groupName>字词问题</groupName>
      <ability>L2_Typo</ability>
      <abilityName>字词错误</abilityName>
      <candidateList>
        <item>两次</item>
      </candidateList>
      <explain/>
      <paraID>390DE917</paraID>
      <start>34</start>
      <end>36</end>
      <status>unmodified</status>
      <modifiedWord/>
      <trackRevisions>false</trackRevisions>
    </reviewItem>
    <reviewItem>
      <errorID>bcbf9210-d998-42f7-9371-da0aac923591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720AF159</paraID>
      <start>0</start>
      <end>3</end>
      <status>unmodified</status>
      <modifiedWord/>
      <trackRevisions>false</trackRevisions>
    </reviewItem>
    <reviewItem>
      <errorID>83747610-a8dd-4eb3-9b9c-174043c46145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7FB0502A</paraID>
      <start>0</start>
      <end>3</end>
      <status>unmodified</status>
      <modifiedWord/>
      <trackRevisions>false</trackRevisions>
    </reviewItem>
    <reviewItem>
      <errorID>c257866d-9f46-4f96-8cc0-5101f15b8511</errorID>
      <errorWord>其它</errorWord>
      <group>L1_Word</group>
      <groupName>字词问题</groupName>
      <ability>L2_Alias</ability>
      <abilityName>也作/曾用词</abilityName>
      <candidateList>
        <item>其他</item>
      </candidateList>
      <explain>词汇[其它]为不规范表述或旧称，其规范书面表述为[其他]。</explain>
      <paraID>7FB0502A</paraID>
      <start>3</start>
      <end>5</end>
      <status>unmodified</status>
      <modifiedWord/>
      <trackRevisions>false</trackRevisions>
    </reviewItem>
    <reviewItem>
      <errorID>7e9df360-2e44-449f-93b4-c6962c5ad947</errorID>
      <errorWord>给的</errorWord>
      <group>L1_Word</group>
      <groupName>字词问题</groupName>
      <ability>L2_Typo</ability>
      <abilityName>字词错误</abilityName>
      <candidateList>
        <item>给</item>
      </candidateList>
      <explain/>
      <paraID>7D35D214</paraID>
      <start>19</start>
      <end>20</end>
      <status>modified</status>
      <modifiedWord>给</modifiedWord>
      <trackRevisions>false</trackRevisions>
    </reviewItem>
    <reviewItem>
      <errorID>8ea2ceb2-ff5d-460b-9c00-6ea19e61c7eb</errorID>
      <errorWord>育</errorWord>
      <group>L1_Word</group>
      <groupName>字词问题</groupName>
      <ability>L2_Typo</ability>
      <abilityName>字词错误</abilityName>
      <candidateList>
        <item>育保</item>
      </candidateList>
      <explain/>
      <paraID>7D35D214</paraID>
      <start>43</start>
      <end>45</end>
      <status>modified</status>
      <modifiedWord>育保</modifiedWord>
      <trackRevisions>false</trackRevisions>
    </reviewItem>
    <reviewItem>
      <errorID>e0a36381-aa31-4043-89c9-9ad7b73fd32c</errorID>
      <errorWord>法律、法规</errorWord>
      <group>L1_Word</group>
      <groupName>字词问题</groupName>
      <ability>L2_Typo</ability>
      <abilityName>字词错误</abilityName>
      <candidateList>
        <item>法律法规</item>
      </candidateList>
      <explain/>
      <paraID> 98E34D9</paraID>
      <start>16</start>
      <end>21</end>
      <status>unmodified</status>
      <modifiedWord/>
      <trackRevisions>false</trackRevisions>
    </reviewItem>
    <reviewItem>
      <errorID>fd7abc6f-fb35-4212-8e04-558c10d58330</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2E3456FA</paraID>
      <start>30</start>
      <end>33</end>
      <status>unmodified</status>
      <modifiedWord/>
      <trackRevisions>false</trackRevisions>
    </reviewItem>
    <reviewItem>
      <errorID>7e673a62-809f-49db-af19-f5f6416bebfb</errorID>
      <errorWord>围</errorWord>
      <group>L1_Word</group>
      <groupName>字词问题</groupName>
      <ability>L2_Typo</ability>
      <abilityName>字词错误</abilityName>
      <candidateList>
        <item>围内</item>
      </candidateList>
      <explain/>
      <paraID>2E3456FA</paraID>
      <start>74</start>
      <end>76</end>
      <status>modified</status>
      <modifiedWord>围内</modifiedWord>
      <trackRevisions>false</trackRevisions>
    </reviewItem>
    <reviewItem>
      <errorID>10758faf-bfa4-430a-b900-d7161cfedc5a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28C97887</paraID>
      <start>0</start>
      <end>2</end>
      <status>unmodified</status>
      <modifiedWord/>
      <trackRevisions>false</trackRevisions>
    </reviewItem>
    <reviewItem>
      <errorID>0179e38b-54f1-4197-9be4-cf0091391c38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2E283140</paraID>
      <start>0</start>
      <end>2</end>
      <status>unmodified</status>
      <modifiedWord/>
      <trackRevisions>false</trackRevisions>
    </reviewItem>
    <reviewItem>
      <errorID>07c0d962-2d11-4597-9b26-87cdcddbdff6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36CAFE</paraID>
      <start>0</start>
      <end>2</end>
      <status>unmodified</status>
      <modifiedWord/>
      <trackRevisions>false</trackRevisions>
    </reviewItem>
    <reviewItem>
      <errorID>27816abb-c7a3-4134-9435-bc897d5a036a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2CE8BCB3</paraID>
      <start>31</start>
      <end>34</end>
      <status>unmodified</status>
      <modifiedWord/>
      <trackRevisions>false</trackRevisions>
    </reviewItem>
    <reviewItem>
      <errorID>be0ea0cf-7543-4979-8a81-f4a56ec2bd93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25690107</paraID>
      <start>0</start>
      <end>2</end>
      <status>unmodified</status>
      <modifiedWord/>
      <trackRevisions>false</trackRevisions>
    </reviewItem>
    <reviewItem>
      <errorID>4d78e63d-0bdf-43b7-a6f9-1f5156ca7e3d</errorID>
      <errorWord>超</errorWord>
      <group>L1_Word</group>
      <groupName>字词问题</groupName>
      <ability>L2_Typo</ability>
      <abilityName>字词错误</abilityName>
      <candidateList>
        <item>超过</item>
      </candidateList>
      <explain/>
      <paraID>2400B56F</paraID>
      <start>110</start>
      <end>112</end>
      <status>modified</status>
      <modifiedWord>超过</modifiedWord>
      <trackRevisions>false</trackRevisions>
    </reviewItem>
    <reviewItem>
      <errorID>fbd4d02b-acfa-4219-a577-a1d8df5ae378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72722CF7</paraID>
      <start>0</start>
      <end>2</end>
      <status>unmodified</status>
      <modifiedWord/>
      <trackRevisions>false</trackRevisions>
    </reviewItem>
    <reviewItem>
      <errorID>8cef5bb4-b8fc-4c76-b8d4-cdfbf5ff2ce5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2AC733CE</paraID>
      <start>0</start>
      <end>2</end>
      <status>unmodified</status>
      <modifiedWord/>
      <trackRevisions>false</trackRevisions>
    </reviewItem>
    <reviewItem>
      <errorID>de5852c3-4a85-4e82-afb5-541d7b1dfe14</errorID>
      <errorWord>标示牌</errorWord>
      <group>L1_Word</group>
      <groupName>字词问题</groupName>
      <ability>L2_Typo</ability>
      <abilityName>字词错误</abilityName>
      <candidateList>
        <item>标识牌</item>
      </candidateList>
      <explain>存在发音相同字词的误用。</explain>
      <paraID> 74AD224</paraID>
      <start>3</start>
      <end>6</end>
      <status>unmodified</status>
      <modifiedWord/>
      <trackRevisions>false</trackRevisions>
    </reviewItem>
    <reviewItem>
      <errorID>a4cb0b45-5d9d-4e53-93a5-d6c449857ab4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3918767C</paraID>
      <start>0</start>
      <end>2</end>
      <status>unmodified</status>
      <modifiedWord/>
      <trackRevisions>false</trackRevisions>
    </reviewItem>
    <reviewItem>
      <errorID>dec8da2a-b557-4de8-941c-1c06f80a5fc3</errorID>
      <errorWord>报刊杂志</errorWord>
      <group>L1_Grammar</group>
      <groupName>语法问题</groupName>
      <ability>L2_Grammar</ability>
      <abilityName>语法错误</abilityName>
      <candidateList>
        <item>报刊</item>
      </candidateList>
      <explain/>
      <paraID> 979A52D</paraID>
      <start>7</start>
      <end>11</end>
      <status>unmodified</status>
      <modifiedWord/>
      <trackRevisions>false</trackRevisions>
    </reviewItem>
    <reviewItem>
      <errorID>0e690d7b-4b3e-4bd2-8b86-c4880a056225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5EA94F72</paraID>
      <start>0</start>
      <end>2</end>
      <status>unmodified</status>
      <modifiedWord/>
      <trackRevisions>false</trackRevisions>
    </reviewItem>
    <reviewItem>
      <errorID>298f811d-9a04-4622-9e37-fef349f8aee1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2CB22374</paraID>
      <start>0</start>
      <end>2</end>
      <status>unmodified</status>
      <modifiedWord/>
      <trackRevisions>false</trackRevisions>
    </reviewItem>
    <reviewItem>
      <errorID>d0541bfb-9b1e-4571-96a9-ba55fb3a9f23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17C8834F</paraID>
      <start>0</start>
      <end>2</end>
      <status>unmodified</status>
      <modifiedWord/>
      <trackRevisions>false</trackRevisions>
    </reviewItem>
    <reviewItem>
      <errorID>d81dba27-515d-4d4b-88c4-46267bb2ed85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1CA3F019</paraID>
      <start>0</start>
      <end>2</end>
      <status>unmodified</status>
      <modifiedWord/>
      <trackRevisions>false</trackRevisions>
    </reviewItem>
    <reviewItem>
      <errorID>cf582520-43e0-4eb4-8945-d952c1156788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29812994</paraID>
      <start>0</start>
      <end>2</end>
      <status>unmodified</status>
      <modifiedWord/>
      <trackRevisions>false</trackRevisions>
    </reviewItem>
    <reviewItem>
      <errorID>24b12b72-329f-4467-89c3-fa13000ad0ec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986A641</paraID>
      <start>0</start>
      <end>3</end>
      <status>unmodified</status>
      <modifiedWord/>
      <trackRevisions>false</trackRevisions>
    </reviewItem>
    <reviewItem>
      <errorID>9ddff85f-74e7-48d3-958d-bfc80eb74a3d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7B1CE767</paraID>
      <start>0</start>
      <end>3</end>
      <status>unmodified</status>
      <modifiedWord/>
      <trackRevisions>false</trackRevisions>
    </reviewItem>
    <reviewItem>
      <errorID>09290587-ef42-4d8d-a28a-118efc76d63d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E1CE396</paraID>
      <start>61</start>
      <end>62</end>
      <status>unmodified</status>
      <modifiedWord/>
      <trackRevisions>false</trackRevisions>
    </reviewItem>
    <reviewItem>
      <errorID>b4845587-78d0-4f7a-846d-10e0d646c2c8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232CF7CB</paraID>
      <start>0</start>
      <end>2</end>
      <status>unmodified</status>
      <modifiedWord/>
      <trackRevisions>false</trackRevisions>
    </reviewItem>
    <reviewItem>
      <errorID>0963d9ba-7e60-465e-bc8b-7dc101adb734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202949FD</paraID>
      <start>0</start>
      <end>2</end>
      <status>unmodified</status>
      <modifiedWord/>
      <trackRevisions>false</trackRevisions>
    </reviewItem>
    <reviewItem>
      <errorID>df524411-7ff6-485d-9d19-d0634c8bc222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1B1D3FE</paraID>
      <start>0</start>
      <end>2</end>
      <status>unmodified</status>
      <modifiedWord/>
      <trackRevisions>false</trackRevisions>
    </reviewItem>
    <reviewItem>
      <errorID>6984e4e5-fd94-43fb-a0c0-c050b9844788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4E397699</paraID>
      <start>0</start>
      <end>2</end>
      <status>unmodified</status>
      <modifiedWord/>
      <trackRevisions>false</trackRevisions>
    </reviewItem>
    <reviewItem>
      <errorID>d03a3a9a-1c2b-40a4-aa97-74607005d99b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5E6565D7</paraID>
      <start>0</start>
      <end>2</end>
      <status>unmodified</status>
      <modifiedWord/>
      <trackRevisions>false</trackRevisions>
    </reviewItem>
    <reviewItem>
      <errorID>1b5de029-c045-41d8-8ae2-defea0cbca11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4F695BA0</paraID>
      <start>0</start>
      <end>2</end>
      <status>unmodified</status>
      <modifiedWord/>
      <trackRevisions>false</trackRevisions>
    </reviewItem>
    <reviewItem>
      <errorID>c0326cc9-d300-4275-8c47-73f8645d00f8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512A9C3A</paraID>
      <start>0</start>
      <end>2</end>
      <status>unmodified</status>
      <modifiedWord/>
      <trackRevisions>false</trackRevisions>
    </reviewItem>
    <reviewItem>
      <errorID>94a4f715-c38c-4b80-82ba-21d7037a1784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D2A7CEA</paraID>
      <start>0</start>
      <end>2</end>
      <status>unmodified</status>
      <modifiedWord/>
      <trackRevisions>false</trackRevisions>
    </reviewItem>
    <reviewItem>
      <errorID>44a4416d-a9a1-40fd-b32a-ee3b8628b556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1373DD59</paraID>
      <start>0</start>
      <end>2</end>
      <status>unmodified</status>
      <modifiedWord/>
      <trackRevisions>false</trackRevisions>
    </reviewItem>
    <reviewItem>
      <errorID>98e86d3b-c5ce-4858-98d8-3864e5bccdeb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451A5D0B</paraID>
      <start>0</start>
      <end>2</end>
      <status>unmodified</status>
      <modifiedWord/>
      <trackRevisions>false</trackRevisions>
    </reviewItem>
    <reviewItem>
      <errorID>b66ea3a9-5d86-47f8-bda6-6a2f8b5f01d6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3597F1E6</paraID>
      <start>0</start>
      <end>2</end>
      <status>unmodified</status>
      <modifiedWord/>
      <trackRevisions>false</trackRevisions>
    </reviewItem>
    <reviewItem>
      <errorID>4a905385-8111-4336-ac04-3c8b8cef045c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22883350</paraID>
      <start>0</start>
      <end>2</end>
      <status>unmodified</status>
      <modifiedWord/>
      <trackRevisions>false</trackRevisions>
    </reviewItem>
    <reviewItem>
      <errorID>41c23f8b-52ae-40a9-b6b9-14430846128e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6B67124F</paraID>
      <start>0</start>
      <end>2</end>
      <status>unmodified</status>
      <modifiedWord/>
      <trackRevisions>false</trackRevisions>
    </reviewItem>
    <reviewItem>
      <errorID>f308d0ce-25bb-4542-961b-ba0d22224269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398CD1D6</paraID>
      <start>0</start>
      <end>2</end>
      <status>unmodified</status>
      <modifiedWord/>
      <trackRevisions>false</trackRevisions>
    </reviewItem>
    <reviewItem>
      <errorID>c9ed1373-2d6b-4c5b-99d1-73cbfa5bd822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7E8F6594</paraID>
      <start>0</start>
      <end>2</end>
      <status>unmodified</status>
      <modifiedWord/>
      <trackRevisions>false</trackRevisions>
    </reviewItem>
    <reviewItem>
      <errorID>21384dd4-5238-4d1f-9cce-dfc52890f9c8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7C823081</paraID>
      <start>0</start>
      <end>2</end>
      <status>unmodified</status>
      <modifiedWord/>
      <trackRevisions>false</trackRevisions>
    </reviewItem>
    <reviewItem>
      <errorID>2065eb3a-7f05-4698-b5de-570c64f09b3e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70976B36</paraID>
      <start>0</start>
      <end>2</end>
      <status>unmodified</status>
      <modifiedWord/>
      <trackRevisions>false</trackRevisions>
    </reviewItem>
    <reviewItem>
      <errorID>bf8068c9-3571-44f3-be52-c4a6c7f1cb0a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5D767C28</paraID>
      <start>0</start>
      <end>2</end>
      <status>unmodified</status>
      <modifiedWord/>
      <trackRevisions>false</trackRevisions>
    </reviewItem>
    <reviewItem>
      <errorID>e2f301b0-934c-4670-99cf-41cd20e2820a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246DE797</paraID>
      <start>0</start>
      <end>2</end>
      <status>unmodified</status>
      <modifiedWord/>
      <trackRevisions>false</trackRevisions>
    </reviewItem>
    <reviewItem>
      <errorID>0be54e6c-2b3d-4f8b-92f7-f37196a4c4ee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6821C6DC</paraID>
      <start>0</start>
      <end>2</end>
      <status>unmodified</status>
      <modifiedWord/>
      <trackRevisions>false</trackRevisions>
    </reviewItem>
    <reviewItem>
      <errorID>ad49a03a-c507-401c-8b22-32ebabd8700d</errorID>
      <errorWord>如果以</errorWord>
      <group>L1_Word</group>
      <groupName>字词问题</groupName>
      <ability>L2_Typo</ability>
      <abilityName>字词错误</abilityName>
      <candidateList>
        <item>如果</item>
      </candidateList>
      <explain>〈连〉表示假设：你～有困难，我可以帮助你。</explain>
      <paraID>6821C6DC</paraID>
      <start>24</start>
      <end>26</end>
      <status>modified</status>
      <modifiedWord>如果</modifiedWord>
      <trackRevisions>false</trackRevisions>
    </reviewItem>
    <reviewItem>
      <errorID>aeed9f64-d367-4698-8d08-5a77bc2a0560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7E15E4AE</paraID>
      <start>0</start>
      <end>2</end>
      <status>unmodified</status>
      <modifiedWord/>
      <trackRevisions>false</trackRevisions>
    </reviewItem>
    <reviewItem>
      <errorID>d4e3969f-3c92-4e68-87c4-36918ac70627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7155C88A</paraID>
      <start>0</start>
      <end>2</end>
      <status>unmodified</status>
      <modifiedWord/>
      <trackRevisions>false</trackRevisions>
    </reviewItem>
    <reviewItem>
      <errorID>69f461a1-5bd1-4275-95a5-def788a3bb85</errorID>
      <errorWord>育</errorWord>
      <group>L1_Word</group>
      <groupName>字词问题</groupName>
      <ability>L2_Typo</ability>
      <abilityName>字词错误</abilityName>
      <candidateList>
        <item>育保</item>
      </candidateList>
      <explain/>
      <paraID>7155C88A</paraID>
      <start>44</start>
      <end>46</end>
      <status>modified</status>
      <modifiedWord>育保</modifiedWord>
      <trackRevisions>false</trackRevisions>
    </reviewItem>
    <reviewItem>
      <errorID>6ea47d66-5c1d-40c6-9dd3-ca23c6410bf2</errorID>
      <errorWord>法律、法规</errorWord>
      <group>L1_Word</group>
      <groupName>字词问题</groupName>
      <ability>L2_Typo</ability>
      <abilityName>字词错误</abilityName>
      <candidateList>
        <item>法律法规</item>
      </candidateList>
      <explain/>
      <paraID>7155C88A</paraID>
      <start>110</start>
      <end>115</end>
      <status>unmodified</status>
      <modifiedWord/>
      <trackRevisions>false</trackRevisions>
    </reviewItem>
    <reviewItem>
      <errorID>124d89b9-2b35-4d8e-bbb6-20dfca470ff6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428C327F</paraID>
      <start>0</start>
      <end>2</end>
      <status>unmodified</status>
      <modifiedWord/>
      <trackRevisions>false</trackRevisions>
    </reviewItem>
    <reviewItem>
      <errorID>968eef9d-32b4-4322-8a19-cf850204bf23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34A93459</paraID>
      <start>0</start>
      <end>2</end>
      <status>unmodified</status>
      <modifiedWord/>
      <trackRevisions>false</trackRevisions>
    </reviewItem>
    <reviewItem>
      <errorID>909e399f-c4e5-4a98-8e7b-45fabd4478d8</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34A93459</paraID>
      <start>34</start>
      <end>44</end>
      <status>modified</status>
      <modifiedWord>中华人民共和国劳动法</modifiedWord>
      <trackRevisions>false</trackRevisions>
    </reviewItem>
    <reviewItem>
      <errorID>ad7d7cb9-30cb-4e99-b429-3c8694179aa3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6A22656A</paraID>
      <start>0</start>
      <end>2</end>
      <status>unmodified</status>
      <modifiedWord/>
      <trackRevisions>false</trackRevisions>
    </reviewItem>
    <reviewItem>
      <errorID>45ad7459-10ee-4efe-a1c9-80a3a2eae83d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7BEB1F1E</paraID>
      <start>0</start>
      <end>2</end>
      <status>unmodified</status>
      <modifiedWord/>
      <trackRevisions>false</trackRevisions>
    </reviewItem>
    <reviewItem>
      <errorID>66fd23ad-f648-4def-8aea-833f3f3edbea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40B25A4B</paraID>
      <start>0</start>
      <end>2</end>
      <status>unmodified</status>
      <modifiedWord/>
      <trackRevisions>false</trackRevisions>
    </reviewItem>
    <reviewItem>
      <errorID>8a52d15b-3356-4621-a6d5-d2f5d2a9ef02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771B4ACA</paraID>
      <start>0</start>
      <end>2</end>
      <status>unmodified</status>
      <modifiedWord/>
      <trackRevisions>false</trackRevisions>
    </reviewItem>
    <reviewItem>
      <errorID>5b165d3c-92a6-49ef-ac75-b896a1c08240</errorID>
      <errorWord>其它</errorWord>
      <group>L1_Word</group>
      <groupName>字词问题</groupName>
      <ability>L2_Alias</ability>
      <abilityName>也作/曾用词</abilityName>
      <candidateList>
        <item>其他</item>
      </candidateList>
      <explain>词汇[其它]为不规范表述或旧称，其规范书面表述为[其他]。</explain>
      <paraID>6C1E68D3</paraID>
      <start>15</start>
      <end>17</end>
      <status>unmodified</status>
      <modifiedWord/>
      <trackRevisions>false</trackRevisions>
    </reviewItem>
    <reviewItem>
      <errorID>cb47616c-36df-4251-a474-633b0c4e392d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2710B956</paraID>
      <start>0</start>
      <end>2</end>
      <status>unmodified</status>
      <modifiedWord/>
      <trackRevisions>false</trackRevisions>
    </reviewItem>
    <reviewItem>
      <errorID>065039b5-90e1-46eb-8dee-97f90c010362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69FF2F2F</paraID>
      <start>16</start>
      <end>22</end>
      <status>unmodified</status>
      <modifiedWord/>
      <trackRevisions>false</trackRevisions>
    </reviewItem>
    <reviewItem>
      <errorID>0adf0977-87e8-44c3-a97e-094794fe6dcd</errorID>
      <errorWord>须</errorWord>
      <group>L1_Word</group>
      <groupName>字词问题</groupName>
      <ability>L2_Typo</ability>
      <abilityName>字词错误</abilityName>
      <candidateList>
        <item>需</item>
      </candidateList>
      <explain>存在发音相同字词的误用。</explain>
      <paraID> 3553C95</paraID>
      <start>3</start>
      <end>4</end>
      <status>unmodified</status>
      <modifiedWord/>
      <trackRevisions>false</trackRevisions>
    </reviewItem>
    <reviewItem>
      <errorID>d8a92799-0091-4703-91ee-cd776eef97b3</errorID>
      <errorWord>、</errorWord>
      <group>L1_Punc</group>
      <groupName>标点问题</groupName>
      <ability>L2_Punc</ability>
      <abilityName>标点符号检查</abilityName>
      <candidateList>
        <item>.</item>
      </candidateList>
      <explain/>
      <paraID>458B4C84</paraID>
      <start>1</start>
      <end>2</end>
      <status>unmodified</status>
      <modifiedWord/>
      <trackRevisions>false</trackRevisions>
    </reviewItem>
    <reviewItem>
      <errorID>ac5294c7-5ed0-4d5e-8147-a353008b68f9</errorID>
      <errorWord>、</errorWord>
      <group>L1_Punc</group>
      <groupName>标点问题</groupName>
      <ability>L2_Punc</ability>
      <abilityName>标点符号检查</abilityName>
      <candidateList>
        <item>.</item>
      </candidateList>
      <explain/>
      <paraID>59800D02</paraID>
      <start>1</start>
      <end>2</end>
      <status>unmodified</status>
      <modifiedWord/>
      <trackRevisions>false</trackRevisions>
    </reviewItem>
    <reviewItem>
      <errorID>c45bbdc4-b654-4ad4-b3f6-ebcf953bdd35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DED5B73</paraID>
      <start>0</start>
      <end>2</end>
      <status>unmodified</status>
      <modifiedWord/>
      <trackRevisions>false</trackRevisions>
    </reviewItem>
    <reviewItem>
      <errorID>7c325bdb-4a57-40b3-b3d9-cb5a79e6409e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DED5B73</paraID>
      <start>29</start>
      <end>32</end>
      <status>unmodified</status>
      <modifiedWord/>
      <trackRevisions>false</trackRevisions>
    </reviewItem>
    <reviewItem>
      <errorID>a8d65eb7-a1aa-4123-99fd-124eb50766dd</errorID>
      <errorWord>作</errorWord>
      <group>L1_Word</group>
      <groupName>字词问题</groupName>
      <ability>L2_Typo</ability>
      <abilityName>字词错误</abilityName>
      <candidateList>
        <item>做</item>
      </candidateList>
      <explain>存在发音相同字词的误用。</explain>
      <paraID>5F93712C</paraID>
      <start>62</start>
      <end>63</end>
      <status>unmodified</status>
      <modifiedWord/>
      <trackRevisions>false</trackRevisions>
    </reviewItem>
    <reviewItem>
      <errorID>6ec05849-47ee-4336-8c04-7a88b1405f1e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CF6833E</paraID>
      <start>0</start>
      <end>2</end>
      <status>unmodified</status>
      <modifiedWord/>
      <trackRevisions>false</trackRevisions>
    </reviewItem>
    <reviewItem>
      <errorID>6a52c460-ff27-46a9-8593-abbb58b1447b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3E25C64B</paraID>
      <start>0</start>
      <end>2</end>
      <status>unmodified</status>
      <modifiedWord/>
      <trackRevisions>false</trackRevisions>
    </reviewItem>
    <reviewItem>
      <errorID>f2a3db92-7749-4c86-bff5-29dcd1565226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359426FD</paraID>
      <start>0</start>
      <end>2</end>
      <status>unmodified</status>
      <modifiedWord/>
      <trackRevisions>false</trackRevisions>
    </reviewItem>
    <reviewItem>
      <errorID>7c990ddd-e4c1-440f-b0df-a37c3b9291dd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43269D80</paraID>
      <start>0</start>
      <end>2</end>
      <status>unmodified</status>
      <modifiedWord/>
      <trackRevisions>false</trackRevisions>
    </reviewItem>
    <reviewItem>
      <errorID>d8fb65c8-f00f-4ada-9ac4-4dc08f61c2d6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C473E7E</paraID>
      <start>0</start>
      <end>2</end>
      <status>unmodified</status>
      <modifiedWord/>
      <trackRevisions>false</trackRevisions>
    </reviewItem>
    <reviewItem>
      <errorID>a2fe7654-cc05-4d1b-9a1d-8173714f46ac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31D52ACF</paraID>
      <start>0</start>
      <end>2</end>
      <status>unmodified</status>
      <modifiedWord/>
      <trackRevisions>false</trackRevisions>
    </reviewItem>
    <reviewItem>
      <errorID>94f49d5d-a2cd-4bd6-a96c-dd4a53cf098f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5ACBF6CF</paraID>
      <start>0</start>
      <end>2</end>
      <status>unmodified</status>
      <modifiedWord/>
      <trackRevisions>false</trackRevisions>
    </reviewItem>
    <reviewItem>
      <errorID>fe6a4b99-1a9d-47d7-8de2-c98f279fdb8e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B15156F</paraID>
      <start>0</start>
      <end>2</end>
      <status>unmodified</status>
      <modifiedWord/>
      <trackRevisions>false</trackRevisions>
    </reviewItem>
    <reviewItem>
      <errorID>284fa2c6-63ed-448c-acc7-7e0e8bd3c1ac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2DA6953D</paraID>
      <start>0</start>
      <end>2</end>
      <status>unmodified</status>
      <modifiedWord/>
      <trackRevisions>false</trackRevisions>
    </reviewItem>
    <reviewItem>
      <errorID>457d2ac7-6702-4ace-b517-bcb82fbb5955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61AFF46</paraID>
      <start>0</start>
      <end>2</end>
      <status>unmodified</status>
      <modifiedWord/>
      <trackRevisions>false</trackRevisions>
    </reviewItem>
    <reviewItem>
      <errorID>942bc55e-d765-4d8a-bebb-0b7548359adb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1463BB57</paraID>
      <start>0</start>
      <end>2</end>
      <status>unmodified</status>
      <modifiedWord/>
      <trackRevisions>false</trackRevisions>
    </reviewItem>
    <reviewItem>
      <errorID>8fb9915e-b662-49f0-994e-ff5f29f09523</errorID>
      <errorWord>按《中华人民共和国</errorWord>
      <group>L1_Word</group>
      <groupName>字词问题</groupName>
      <ability>L2_Typo</ability>
      <abilityName>字词错误</abilityName>
      <candidateList>
        <item>按照《中华人民共和国</item>
      </candidateList>
      <explain/>
      <paraID>46C6CB59</paraID>
      <start>8</start>
      <end>18</end>
      <status>modified</status>
      <modifiedWord>按照《中华人民共和国</modifiedWord>
      <trackRevisions>false</trackRevisions>
    </reviewItem>
    <reviewItem>
      <errorID>7dfde60f-3169-4193-a6ea-e1aa4979513f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46C6CB59</paraID>
      <start>21</start>
      <end>24</end>
      <status>unmodified</status>
      <modifiedWord/>
      <trackRevisions>false</trackRevisions>
    </reviewItem>
    <reviewItem>
      <errorID>acd76dd0-7f2d-420e-be0c-fb127e23c1fd</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46C6CB59</paraID>
      <start>39</start>
      <end>41</end>
      <status>unmodified</status>
      <modifiedWord/>
      <trackRevisions>false</trackRevisions>
    </reviewItem>
    <reviewItem>
      <errorID>cca515ae-271c-4f2b-96ed-8e358b874cec</errorID>
      <errorWord>法律、法规</errorWord>
      <group>L1_Word</group>
      <groupName>字词问题</groupName>
      <ability>L2_Typo</ability>
      <abilityName>字词错误</abilityName>
      <candidateList>
        <item>法律法规</item>
      </candidateList>
      <explain/>
      <paraID>46C6CB59</paraID>
      <start>43</start>
      <end>48</end>
      <status>unmodified</status>
      <modifiedWord/>
      <trackRevisions>false</trackRevisions>
    </reviewItem>
    <reviewItem>
      <errorID>331e11d8-07d7-4053-8541-e3e1126c7e9f</errorID>
      <errorWord>其它</errorWord>
      <group>L1_Word</group>
      <groupName>字词问题</groupName>
      <ability>L2_Alias</ability>
      <abilityName>也作/曾用词</abilityName>
      <candidateList>
        <item>其他</item>
      </candidateList>
      <explain>词汇[其它]为不规范表述或旧称，其规范书面表述为[其他]。</explain>
      <paraID> ADE5744</paraID>
      <start>56</start>
      <end>58</end>
      <status>unmodified</status>
      <modifiedWord/>
      <trackRevisions>false</trackRevisions>
    </reviewItem>
    <reviewItem>
      <errorID>c5c95b56-833e-4ab5-a293-5d3ea887b28a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70034F04</paraID>
      <start>0</start>
      <end>2</end>
      <status>unmodified</status>
      <modifiedWord/>
      <trackRevisions>false</trackRevisions>
    </reviewItem>
    <reviewItem>
      <errorID>90fbfda6-3a43-4e57-aceb-74ca38f45ae2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7DB15D41</paraID>
      <start>0</start>
      <end>2</end>
      <status>unmodified</status>
      <modifiedWord/>
      <trackRevisions>false</trackRevisions>
    </reviewItem>
    <reviewItem>
      <errorID>32a50568-6603-4a45-bfd9-13f96a3286b3</errorID>
      <errorWord>其它</errorWord>
      <group>L1_Word</group>
      <groupName>字词问题</groupName>
      <ability>L2_Alias</ability>
      <abilityName>也作/曾用词</abilityName>
      <candidateList>
        <item>其他</item>
      </candidateList>
      <explain>词汇[其它]为不规范表述或旧称，其规范书面表述为[其他]。</explain>
      <paraID>72993EA7</paraID>
      <start>15</start>
      <end>17</end>
      <status>unmodified</status>
      <modifiedWord/>
      <trackRevisions>false</trackRevisions>
    </reviewItem>
    <reviewItem>
      <errorID>7a6f8d79-a8ea-4709-b305-17ce4647525a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50E579B0</paraID>
      <start>0</start>
      <end>2</end>
      <status>unmodified</status>
      <modifiedWord/>
      <trackRevisions>false</trackRevisions>
    </reviewItem>
    <reviewItem>
      <errorID>dabd1ed6-9be0-4458-986f-c41c48b9fe23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30B4ED07</paraID>
      <start>0</start>
      <end>2</end>
      <status>unmodified</status>
      <modifiedWord/>
      <trackRevisions>false</trackRevisions>
    </reviewItem>
    <reviewItem>
      <errorID>0df94b3e-e5fd-47e3-b064-b7ae2eb3ced9</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4659C437</paraID>
      <start>16</start>
      <end>22</end>
      <status>unmodified</status>
      <modifiedWord/>
      <trackRevisions>false</trackRevisions>
    </reviewItem>
    <reviewItem>
      <errorID>546bfd50-0c42-4cca-a1f9-72a0eb68921d</errorID>
      <errorWord>牵涉到</errorWord>
      <group>L1_Word</group>
      <groupName>字词问题</groupName>
      <ability>L2_Typo</ability>
      <abilityName>字词错误</abilityName>
      <candidateList>
        <item>牵涉</item>
      </candidateList>
      <explain/>
      <paraID>4659C437</paraID>
      <start>62</start>
      <end>65</end>
      <status>unmodified</status>
      <modifiedWord/>
      <trackRevisions>false</trackRevisions>
    </reviewItem>
    <reviewItem>
      <errorID>ceed73c0-f193-48e2-8148-8e8c6dda48f8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5D1A4686</paraID>
      <start>0</start>
      <end>2</end>
      <status>unmodified</status>
      <modifiedWord/>
      <trackRevisions>false</trackRevisions>
    </reviewItem>
    <reviewItem>
      <errorID>f92184aa-e004-460b-8c5d-513e0f8f8dfe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5D1A4686</paraID>
      <start>29</start>
      <end>32</end>
      <status>unmodified</status>
      <modifiedWord/>
      <trackRevisions>false</trackRevisions>
    </reviewItem>
    <reviewItem>
      <errorID>ad5fa1b9-75c3-4e95-a00b-1f158551c92f</errorID>
      <errorWord>作</errorWord>
      <group>L1_Word</group>
      <groupName>字词问题</groupName>
      <ability>L2_Typo</ability>
      <abilityName>字词错误</abilityName>
      <candidateList>
        <item>做</item>
      </candidateList>
      <explain>存在发音相同字词的误用。</explain>
      <paraID>  5F605F</paraID>
      <start>62</start>
      <end>63</end>
      <status>unmodified</status>
      <modifiedWord/>
      <trackRevisions>false</trackRevisions>
    </reviewItem>
    <reviewItem>
      <errorID>316eeb1d-7702-4ce9-9b29-b25e765f3a70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249952F5</paraID>
      <start>0</start>
      <end>2</end>
      <status>unmodified</status>
      <modifiedWord/>
      <trackRevisions>false</trackRevisions>
    </reviewItem>
    <reviewItem>
      <errorID>3d157612-0467-4cd9-a216-5dceafed7c27</errorID>
      <errorWord>勾通</errorWord>
      <group>L1_Word</group>
      <groupName>字词问题</groupName>
      <ability>L2_Typo</ability>
      <abilityName>字词错误</abilityName>
      <candidateList>
        <item>沟通</item>
      </candidateList>
      <explain>〈动〉使两方能通连：～思想｜～中西文化｜～南北的长江大桥。</explain>
      <paraID>249952F5</paraID>
      <start>53</start>
      <end>55</end>
      <status>modified</status>
      <modifiedWord>沟通</modifiedWord>
      <trackRevisions>false</trackRevisions>
    </reviewItem>
    <reviewItem>
      <errorID>5418f4bc-5cde-4760-ba80-e2c6e298022a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4C4A87DA</paraID>
      <start>0</start>
      <end>2</end>
      <status>unmodified</status>
      <modifiedWord/>
      <trackRevisions>false</trackRevisions>
    </reviewItem>
    <reviewItem>
      <errorID>c31b3d89-c645-40fb-8b7c-82940526f9a5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D11A211</paraID>
      <start>0</start>
      <end>2</end>
      <status>unmodified</status>
      <modifiedWord/>
      <trackRevisions>false</trackRevisions>
    </reviewItem>
    <reviewItem>
      <errorID>4cde5cf5-a59a-4c48-9161-c1fb9a8b837e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7AC3715D</paraID>
      <start>0</start>
      <end>2</end>
      <status>unmodified</status>
      <modifiedWord/>
      <trackRevisions>false</trackRevisions>
    </reviewItem>
    <reviewItem>
      <errorID>51f3945e-edf2-4d03-b237-15c26faf4377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622A03F1</paraID>
      <start>0</start>
      <end>2</end>
      <status>unmodified</status>
      <modifiedWord/>
      <trackRevisions>false</trackRevisions>
    </reviewItem>
    <reviewItem>
      <errorID>1c7f5b3c-1532-4052-a897-a752903291cc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214B4F4B</paraID>
      <start>0</start>
      <end>2</end>
      <status>unmodified</status>
      <modifiedWord/>
      <trackRevisions>false</trackRevisions>
    </reviewItem>
    <reviewItem>
      <errorID>ad6f80a7-fd7d-4536-ba83-0270784f38d2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1360298F</paraID>
      <start>0</start>
      <end>2</end>
      <status>unmodified</status>
      <modifiedWord/>
      <trackRevisions>false</trackRevisions>
    </reviewItem>
    <reviewItem>
      <errorID>c8db4292-574f-4dba-86af-420808e90720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5000FA02</paraID>
      <start>0</start>
      <end>2</end>
      <status>unmodified</status>
      <modifiedWord/>
      <trackRevisions>false</trackRevisions>
    </reviewItem>
    <reviewItem>
      <errorID>cd3fe9ab-d789-4ac2-b2a9-3a8a3a0f579d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7342CC1</paraID>
      <start>0</start>
      <end>2</end>
      <status>unmodified</status>
      <modifiedWord/>
      <trackRevisions>false</trackRevisions>
    </reviewItem>
    <reviewItem>
      <errorID>3c33b05b-18fe-4a15-9b1b-ddaffe60044e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21F294E2</paraID>
      <start>0</start>
      <end>2</end>
      <status>unmodified</status>
      <modifiedWord/>
      <trackRevisions>false</trackRevisions>
    </reviewItem>
    <reviewItem>
      <errorID>7a145b97-bfc0-4b3d-999d-3dadb101b565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30887E7B</paraID>
      <start>0</start>
      <end>2</end>
      <status>unmodified</status>
      <modifiedWord/>
      <trackRevisions>false</trackRevisions>
    </reviewItem>
    <reviewItem>
      <errorID>55984531-9be4-411e-8c9e-506f00fc88cb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3362653C</paraID>
      <start>0</start>
      <end>2</end>
      <status>unmodified</status>
      <modifiedWord/>
      <trackRevisions>false</trackRevisions>
    </reviewItem>
    <reviewItem>
      <errorID>f16c36ce-5882-4c61-8ec7-c4caad878506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6E23FF98</paraID>
      <start>0</start>
      <end>2</end>
      <status>unmodified</status>
      <modifiedWord/>
      <trackRevisions>false</trackRevisions>
    </reviewItem>
    <reviewItem>
      <errorID>1e443248-75c9-4ff1-a699-c53d25b6d748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65BEE344</paraID>
      <start>0</start>
      <end>2</end>
      <status>unmodified</status>
      <modifiedWord/>
      <trackRevisions>false</trackRevisions>
    </reviewItem>
    <reviewItem>
      <errorID>4f4222f4-eac7-4ecc-81ef-b0fcc24d7bc9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7BDA6E94</paraID>
      <start>0</start>
      <end>2</end>
      <status>unmodified</status>
      <modifiedWord/>
      <trackRevisions>false</trackRevisions>
    </reviewItem>
    <reviewItem>
      <errorID>7db25bae-07b1-4b8f-a4de-2653008d33a1</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6EB3A783</paraID>
      <start>25</start>
      <end>27</end>
      <status>unmodified</status>
      <modifiedWord/>
      <trackRevisions>false</trackRevisions>
    </reviewItem>
    <reviewItem>
      <errorID>c06f31d9-c056-42b6-bb24-c607777aa39f</errorID>
      <errorWord>法律、法规</errorWord>
      <group>L1_Word</group>
      <groupName>字词问题</groupName>
      <ability>L2_Typo</ability>
      <abilityName>字词错误</abilityName>
      <candidateList>
        <item>法律法规</item>
      </candidateList>
      <explain/>
      <paraID>6EB3A783</paraID>
      <start>29</start>
      <end>34</end>
      <status>unmodified</status>
      <modifiedWord/>
      <trackRevisions>false</trackRevisions>
    </reviewItem>
    <reviewItem>
      <errorID>119e5a9b-b46e-4f60-b4a2-c43341649c2f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3A655913</paraID>
      <start>0</start>
      <end>2</end>
      <status>unmodified</status>
      <modifiedWord/>
      <trackRevisions>false</trackRevisions>
    </reviewItem>
    <reviewItem>
      <errorID>fc2b90aa-4692-4a6d-993a-564205a0eec3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7E99AAAC</paraID>
      <start>0</start>
      <end>2</end>
      <status>unmodified</status>
      <modifiedWord/>
      <trackRevisions>false</trackRevisions>
    </reviewItem>
    <reviewItem>
      <errorID>879e19e6-f40e-4ea2-854f-04ec4fb57779</errorID>
      <errorWord>其它</errorWord>
      <group>L1_Word</group>
      <groupName>字词问题</groupName>
      <ability>L2_Alias</ability>
      <abilityName>也作/曾用词</abilityName>
      <candidateList>
        <item>其他</item>
      </candidateList>
      <explain>词汇[其它]为不规范表述或旧称，其规范书面表述为[其他]。</explain>
      <paraID> 87DD918</paraID>
      <start>15</start>
      <end>17</end>
      <status>unmodified</status>
      <modifiedWord/>
      <trackRevisions>false</trackRevisions>
    </reviewItem>
    <reviewItem>
      <errorID>dee9c3ae-0e7e-4adf-83ef-3b9d4bb0eaab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54F87E3E</paraID>
      <start>0</start>
      <end>2</end>
      <status>unmodified</status>
      <modifiedWord/>
      <trackRevisions>false</trackRevisions>
    </reviewItem>
    <reviewItem>
      <errorID>cd8d16c3-0251-4367-bc18-9d9e5f5b0a81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3BC9EAB9</paraID>
      <start>0</start>
      <end>2</end>
      <status>unmodified</status>
      <modifiedWord/>
      <trackRevisions>false</trackRevisions>
    </reviewItem>
    <reviewItem>
      <errorID>a8eadc0d-56e0-4115-81d2-81c276f804a7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3BC9EAB9</paraID>
      <start>29</start>
      <end>32</end>
      <status>unmodified</status>
      <modifiedWord/>
      <trackRevisions>false</trackRevisions>
    </reviewItem>
    <reviewItem>
      <errorID>7d59fa22-ffea-4f69-8ab1-507ae29c05de</errorID>
      <errorWord>作</errorWord>
      <group>L1_Word</group>
      <groupName>字词问题</groupName>
      <ability>L2_Typo</ability>
      <abilityName>字词错误</abilityName>
      <candidateList>
        <item>做</item>
      </candidateList>
      <explain>存在发音相同字词的误用。</explain>
      <paraID>63C866FF</paraID>
      <start>62</start>
      <end>63</end>
      <status>unmodified</status>
      <modifiedWord/>
      <trackRevisions>false</trackRevisions>
    </reviewItem>
    <reviewItem>
      <errorID>e2d07769-ef21-4adb-b435-566f7db30126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3F5D45CF</paraID>
      <start>0</start>
      <end>2</end>
      <status>unmodified</status>
      <modifiedWord/>
      <trackRevisions>false</trackRevisions>
    </reviewItem>
    <reviewItem>
      <errorID>0d98d38f-2de1-409a-8110-a24e085809c2</errorID>
      <errorWord>勾通</errorWord>
      <group>L1_Word</group>
      <groupName>字词问题</groupName>
      <ability>L2_Typo</ability>
      <abilityName>字词错误</abilityName>
      <candidateList>
        <item>沟通</item>
      </candidateList>
      <explain>〈动〉使两方能通连：～思想｜～中西文化｜～南北的长江大桥。</explain>
      <paraID>3F5D45CF</paraID>
      <start>53</start>
      <end>55</end>
      <status>modified</status>
      <modifiedWord>沟通</modifiedWord>
      <trackRevisions>false</trackRevisions>
    </reviewItem>
    <reviewItem>
      <errorID>7bc2d2ae-fdb6-419e-9f00-f7ef75724f94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37F688D5</paraID>
      <start>0</start>
      <end>2</end>
      <status>unmodified</status>
      <modifiedWord/>
      <trackRevisions>false</trackRevisions>
    </reviewItem>
    <reviewItem>
      <errorID>d8553e70-e6ce-481b-a1e5-a99e6ef10093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6131522B</paraID>
      <start>0</start>
      <end>2</end>
      <status>unmodified</status>
      <modifiedWord/>
      <trackRevisions>false</trackRevisions>
    </reviewItem>
    <reviewItem>
      <errorID>f924720b-5a1a-4374-bcf8-9f0c05572284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FC9C847</paraID>
      <start>0</start>
      <end>2</end>
      <status>unmodified</status>
      <modifiedWord/>
      <trackRevisions>false</trackRevisions>
    </reviewItem>
    <reviewItem>
      <errorID>0f38df16-40c4-4ad8-ad79-7e5d4daf2a2e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4B86744A</paraID>
      <start>0</start>
      <end>2</end>
      <status>unmodified</status>
      <modifiedWord/>
      <trackRevisions>false</trackRevisions>
    </reviewItem>
    <reviewItem>
      <errorID>060974ac-4d7a-4400-bb37-68dbd4771d0d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17FC7345</paraID>
      <start>0</start>
      <end>2</end>
      <status>unmodified</status>
      <modifiedWord/>
      <trackRevisions>false</trackRevisions>
    </reviewItem>
    <reviewItem>
      <errorID>9a023685-ac85-4929-a5d6-d81b679e5153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5558A620</paraID>
      <start>0</start>
      <end>2</end>
      <status>unmodified</status>
      <modifiedWord/>
      <trackRevisions>false</trackRevisions>
    </reviewItem>
    <reviewItem>
      <errorID>23fcdbc6-2c08-4360-843f-0a1a1d3801e2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8ACEDE0</paraID>
      <start>0</start>
      <end>2</end>
      <status>unmodified</status>
      <modifiedWord/>
      <trackRevisions>false</trackRevisions>
    </reviewItem>
    <reviewItem>
      <errorID>39c7e93d-056e-4f15-8bb3-93dd4545c303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ABFFBE8</paraID>
      <start>0</start>
      <end>2</end>
      <status>unmodified</status>
      <modifiedWord/>
      <trackRevisions>false</trackRevisions>
    </reviewItem>
    <reviewItem>
      <errorID>030e06f8-185a-4aa6-885c-d35f0f4b2ddc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51DD4340</paraID>
      <start>0</start>
      <end>2</end>
      <status>unmodified</status>
      <modifiedWord/>
      <trackRevisions>false</trackRevisions>
    </reviewItem>
    <reviewItem>
      <errorID>31685a82-d0d8-4fbc-ae5a-58223fd66d8b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1F74F8F3</paraID>
      <start>0</start>
      <end>2</end>
      <status>unmodified</status>
      <modifiedWord/>
      <trackRevisions>false</trackRevisions>
    </reviewItem>
    <reviewItem>
      <errorID>4bece1ea-dcf9-43c4-bb4d-04a0b28e9f8e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222D1576</paraID>
      <start>0</start>
      <end>2</end>
      <status>unmodified</status>
      <modifiedWord/>
      <trackRevisions>false</trackRevisions>
    </reviewItem>
    <reviewItem>
      <errorID>926425de-4505-4023-afd6-d3e1e0d159ae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7E50248D</paraID>
      <start>0</start>
      <end>2</end>
      <status>unmodified</status>
      <modifiedWord/>
      <trackRevisions>false</trackRevisions>
    </reviewItem>
    <reviewItem>
      <errorID>f32607b2-6c5c-4f02-aec4-51d4fd484349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66B167E7</paraID>
      <start>0</start>
      <end>2</end>
      <status>unmodified</status>
      <modifiedWord/>
      <trackRevisions>false</trackRevisions>
    </reviewItem>
    <reviewItem>
      <errorID>9d2a206d-d2dc-4f93-9ec8-76f8ea69ebe9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6AB9DD0F</paraID>
      <start>0</start>
      <end>2</end>
      <status>unmodified</status>
      <modifiedWord/>
      <trackRevisions>false</trackRevisions>
    </reviewItem>
    <reviewItem>
      <errorID>c3116d8e-7fbd-4497-9d53-45794596c632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442293FB</paraID>
      <start>25</start>
      <end>27</end>
      <status>modified</status>
      <modifiedWord>其他</modifiedWord>
      <trackRevisions>false</trackRevisions>
    </reviewItem>
    <reviewItem>
      <errorID>bc05f2ee-f7a3-4c78-a58b-c1306b48d4f3</errorID>
      <errorWord>法律、法规</errorWord>
      <group>L1_Word</group>
      <groupName>字词问题</groupName>
      <ability>L2_Typo</ability>
      <abilityName>字词错误</abilityName>
      <candidateList>
        <item>法律法规</item>
      </candidateList>
      <explain/>
      <paraID>442293FB</paraID>
      <start>29</start>
      <end>34</end>
      <status>unmodified</status>
      <modifiedWord/>
      <trackRevisions>false</trackRevisions>
    </reviewItem>
    <reviewItem>
      <errorID>207ea94b-181c-4ce5-82a4-4d2f571e4326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4F01A26A</paraID>
      <start>0</start>
      <end>2</end>
      <status>unmodified</status>
      <modifiedWord/>
      <trackRevisions>false</trackRevisions>
    </reviewItem>
    <reviewItem>
      <errorID>1fa1b235-6224-42d7-94c0-3259a1027fc8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3B2B04F9</paraID>
      <start>0</start>
      <end>2</end>
      <status>unmodified</status>
      <modifiedWord/>
      <trackRevisions>false</trackRevisions>
    </reviewItem>
    <reviewItem>
      <errorID>3a1d7a55-6d50-4fdd-9d27-fc911a53fcbd</errorID>
      <errorWord>其它</errorWord>
      <group>L1_Word</group>
      <groupName>字词问题</groupName>
      <ability>L2_Alias</ability>
      <abilityName>也作/曾用词</abilityName>
      <candidateList>
        <item>其他</item>
      </candidateList>
      <explain>词汇[其它]为不规范表述或旧称，其规范书面表述为[其他]。</explain>
      <paraID>767972A1</paraID>
      <start>15</start>
      <end>17</end>
      <status>unmodified</status>
      <modifiedWord/>
      <trackRevisions>false</trackRevisions>
    </reviewItem>
    <reviewItem>
      <errorID>fdb743e1-ba4c-4286-9110-f0c7cd1c6f84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67D424EC</paraID>
      <start>0</start>
      <end>2</end>
      <status>unmodified</status>
      <modifiedWord/>
      <trackRevisions>false</trackRevisions>
    </reviewItem>
    <reviewItem>
      <errorID>254caab5-7577-4282-8b27-38c6cf66406b</errorID>
      <errorWord>，</errorWord>
      <group>L1_Word</group>
      <groupName>字词问题</groupName>
      <ability>L2_Typo</ability>
      <abilityName>字词错误</abilityName>
      <candidateList>
        <item>，除</item>
      </candidateList>
      <explain/>
      <paraID>67D424EC</paraID>
      <start>42</start>
      <end>43</end>
      <status>unmodified</status>
      <modifiedWord/>
      <trackRevisions>false</trackRevisions>
    </reviewItem>
    <reviewItem>
      <errorID>69eb57fd-3c21-4736-b170-40c8e60f5422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67D424EC</paraID>
      <start>55</start>
      <end>61</end>
      <status>unmodified</status>
      <modifiedWord/>
      <trackRevisions>false</trackRevisions>
    </reviewItem>
    <reviewItem>
      <errorID>1386286c-12ee-4853-b7e1-205eea427f4c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255DA05A</paraID>
      <start>0</start>
      <end>2</end>
      <status>unmodified</status>
      <modifiedWord/>
      <trackRevisions>false</trackRevisions>
    </reviewItem>
    <reviewItem>
      <errorID>13edbdcd-2c34-485f-a5da-1e95cc78464d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6B7A344D</paraID>
      <start>0</start>
      <end>2</end>
      <status>unmodified</status>
      <modifiedWord/>
      <trackRevisions>false</trackRevisions>
    </reviewItem>
    <reviewItem>
      <errorID>975c789f-8104-4dc1-a162-04c8e121e227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6B7A344D</paraID>
      <start>29</start>
      <end>32</end>
      <status>unmodified</status>
      <modifiedWord/>
      <trackRevisions>false</trackRevisions>
    </reviewItem>
    <reviewItem>
      <errorID>0d47fe03-5403-47ed-8134-4f76363cd4de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504EF213</paraID>
      <start>0</start>
      <end>2</end>
      <status>unmodified</status>
      <modifiedWord/>
      <trackRevisions>false</trackRevisions>
    </reviewItem>
    <reviewItem>
      <errorID>39b3dcf9-6fe5-474f-afe4-5ac88356784d</errorID>
      <errorWord>勾通</errorWord>
      <group>L1_Word</group>
      <groupName>字词问题</groupName>
      <ability>L2_Typo</ability>
      <abilityName>字词错误</abilityName>
      <candidateList>
        <item>沟通</item>
      </candidateList>
      <explain>〈动〉使两方能通连：～思想｜～中西文化｜～南北的长江大桥。</explain>
      <paraID>504EF213</paraID>
      <start>57</start>
      <end>59</end>
      <status>modified</status>
      <modifiedWord>沟通</modifiedWord>
      <trackRevisions>false</trackRevisions>
    </reviewItem>
    <reviewItem>
      <errorID>39ff6e40-accb-42a0-a8c0-c708e595a974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780EA3FF</paraID>
      <start>0</start>
      <end>2</end>
      <status>unmodified</status>
      <modifiedWord/>
      <trackRevisions>false</trackRevisions>
    </reviewItem>
    <reviewItem>
      <errorID>80291a36-6540-451b-ba09-72ae482137e9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49B7152F</paraID>
      <start>0</start>
      <end>2</end>
      <status>unmodified</status>
      <modifiedWord/>
      <trackRevisions>false</trackRevisions>
    </reviewItem>
    <reviewItem>
      <errorID>4b9bc365-8c83-4dc5-9927-8c519f422bfb</errorID>
      <errorWord>从</errorWord>
      <group>L1_Word</group>
      <groupName>字词问题</groupName>
      <ability>L2_Typo</ability>
      <abilityName>字词错误</abilityName>
      <candidateList>
        <item>从事</item>
      </candidateList>
      <explain/>
      <paraID>49B7152F</paraID>
      <start>5</start>
      <end>6</end>
      <status>unmodified</status>
      <modifiedWord/>
      <trackRevisions>false</trackRevisions>
    </reviewItem>
    <reviewItem>
      <errorID>cf834711-8515-4de0-a50d-e50914e37603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275DE926</paraID>
      <start>0</start>
      <end>2</end>
      <status>unmodified</status>
      <modifiedWord/>
      <trackRevisions>false</trackRevisions>
    </reviewItem>
    <reviewItem>
      <errorID>bce17b81-e75e-4f21-93fa-8a0e2d5151e4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32AAC606</paraID>
      <start>0</start>
      <end>2</end>
      <status>unmodified</status>
      <modifiedWord/>
      <trackRevisions>false</trackRevisions>
    </reviewItem>
    <reviewItem>
      <errorID>d5b100ef-ea11-4a86-a3ab-aa2ca4e54ac5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2FE301C3</paraID>
      <start>0</start>
      <end>2</end>
      <status>unmodified</status>
      <modifiedWord/>
      <trackRevisions>false</trackRevisions>
    </reviewItem>
    <reviewItem>
      <errorID>3cd523fc-ecf2-4643-855e-22563d56db74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48BCA8F1</paraID>
      <start>0</start>
      <end>2</end>
      <status>unmodified</status>
      <modifiedWord/>
      <trackRevisions>false</trackRevisions>
    </reviewItem>
    <reviewItem>
      <errorID>9b5a5cb4-5a24-450a-a289-4574a793d154</errorID>
      <errorWord>钮扣</errorWord>
      <group>L1_Word</group>
      <groupName>字词问题</groupName>
      <ability>L2_Typo</ability>
      <abilityName>字词错误</abilityName>
      <candidateList>
        <item>纽扣</item>
      </candidateList>
      <explain>（～儿）〈名〉可以把衣服等扣起来的小形球状物或片状物。</explain>
      <paraID>48BCA8F1</paraID>
      <start>47</start>
      <end>49</end>
      <status>modified</status>
      <modifiedWord>纽扣</modifiedWord>
      <trackRevisions>false</trackRevisions>
    </reviewItem>
    <reviewItem>
      <errorID>418b9f09-7600-486f-8a45-4f569873283b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AD6B3F9</paraID>
      <start>0</start>
      <end>2</end>
      <status>unmodified</status>
      <modifiedWord/>
      <trackRevisions>false</trackRevisions>
    </reviewItem>
    <reviewItem>
      <errorID>4a93d2d5-6e9e-4143-a5f5-93eb30d03111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32714CF5</paraID>
      <start>0</start>
      <end>2</end>
      <status>unmodified</status>
      <modifiedWord/>
      <trackRevisions>false</trackRevisions>
    </reviewItem>
    <reviewItem>
      <errorID>8e456fe8-c1bb-42e3-9b1f-f562eebe6ee6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2CC4AAD6</paraID>
      <start>0</start>
      <end>3</end>
      <status>unmodified</status>
      <modifiedWord/>
      <trackRevisions>false</trackRevisions>
    </reviewItem>
    <reviewItem>
      <errorID>7681fee7-56a8-4658-8d4a-2fa9511b70f1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425D17C7</paraID>
      <start>0</start>
      <end>3</end>
      <status>unmodified</status>
      <modifiedWord/>
      <trackRevisions>false</trackRevisions>
    </reviewItem>
    <reviewItem>
      <errorID>e7213408-49bf-48cc-b4fc-5904090a03ba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5B77A0FA</paraID>
      <start>0</start>
      <end>3</end>
      <status>unmodified</status>
      <modifiedWord/>
      <trackRevisions>false</trackRevisions>
    </reviewItem>
    <reviewItem>
      <errorID>2d750b3c-16df-4752-93ee-09412c0ac4a9</errorID>
      <errorWord>数</errorWord>
      <group>L1_Word</group>
      <groupName>字词问题</groupName>
      <ability>L2_Typo</ability>
      <abilityName>字词错误</abilityName>
      <candidateList>
        <item>数由</item>
      </candidateList>
      <explain/>
      <paraID>5B77A0FA</paraID>
      <start>23</start>
      <end>25</end>
      <status>modified</status>
      <modifiedWord>数由</modifiedWord>
      <trackRevisions>false</trackRevisions>
    </reviewItem>
    <reviewItem>
      <errorID>1c0819cc-d005-462f-ac48-17f9db3ee9b9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4D6A7A8B</paraID>
      <start>0</start>
      <end>3</end>
      <status>unmodified</status>
      <modifiedWord/>
      <trackRevisions>false</trackRevisions>
    </reviewItem>
    <reviewItem>
      <errorID>f65df5ba-b88c-4d80-aeb1-c42b8cba5945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472E08D9</paraID>
      <start>0</start>
      <end>2</end>
      <status>unmodified</status>
      <modifiedWord/>
      <trackRevisions>false</trackRevisions>
    </reviewItem>
    <reviewItem>
      <errorID>0db4302f-4deb-4132-8251-54d466a7d59b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7B9F1232</paraID>
      <start>0</start>
      <end>2</end>
      <status>unmodified</status>
      <modifiedWord/>
      <trackRevisions>false</trackRevisions>
    </reviewItem>
    <reviewItem>
      <errorID>773acda3-50b7-484a-9aa8-0a4abeb2edf5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610A7854</paraID>
      <start>0</start>
      <end>2</end>
      <status>unmodified</status>
      <modifiedWord/>
      <trackRevisions>false</trackRevisions>
    </reviewItem>
    <reviewItem>
      <errorID>b49ae894-6697-47db-a181-0de1d5cfc5b5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54061307</paraID>
      <start>0</start>
      <end>2</end>
      <status>unmodified</status>
      <modifiedWord/>
      <trackRevisions>false</trackRevisions>
    </reviewItem>
    <reviewItem>
      <errorID>b48b18ea-15c3-4bab-9dfb-97fece5b54ca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E2E414</paraID>
      <start>0</start>
      <end>2</end>
      <status>unmodified</status>
      <modifiedWord/>
      <trackRevisions>false</trackRevisions>
    </reviewItem>
    <reviewItem>
      <errorID>e0d50ea1-8bb6-455f-bc12-04811a2dfcdf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3B98B9EE</paraID>
      <start>0</start>
      <end>2</end>
      <status>unmodified</status>
      <modifiedWord/>
      <trackRevisions>false</trackRevisions>
    </reviewItem>
    <reviewItem>
      <errorID>d0d9f3a3-24aa-40c5-9263-f2ed637c8b00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37456C69</paraID>
      <start>0</start>
      <end>2</end>
      <status>unmodified</status>
      <modifiedWord/>
      <trackRevisions>false</trackRevisions>
    </reviewItem>
    <reviewItem>
      <errorID>2fa96d75-f264-4eb4-b08a-54205e39b348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20E41D5D</paraID>
      <start>0</start>
      <end>2</end>
      <status>unmodified</status>
      <modifiedWord/>
      <trackRevisions>false</trackRevisions>
    </reviewItem>
    <reviewItem>
      <errorID>beb66fab-cb55-4541-ba16-52d2065f91e0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278A55BE</paraID>
      <start>0</start>
      <end>2</end>
      <status>unmodified</status>
      <modifiedWord/>
      <trackRevisions>false</trackRevisions>
    </reviewItem>
    <reviewItem>
      <errorID>b5c9bb08-aa90-4978-8150-5a1057ee7921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E70230C</paraID>
      <start>0</start>
      <end>2</end>
      <status>unmodified</status>
      <modifiedWord/>
      <trackRevisions>false</trackRevisions>
    </reviewItem>
    <reviewItem>
      <errorID>8abc2287-3255-47a5-9754-cca08326bee2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630C7A38</paraID>
      <start>25</start>
      <end>27</end>
      <status>modified</status>
      <modifiedWord>其他</modifiedWord>
      <trackRevisions>false</trackRevisions>
    </reviewItem>
    <reviewItem>
      <errorID>8b4e0562-a7e3-4304-b4f2-a63f1fb373b5</errorID>
      <errorWord>法律、法规</errorWord>
      <group>L1_Word</group>
      <groupName>字词问题</groupName>
      <ability>L2_Typo</ability>
      <abilityName>字词错误</abilityName>
      <candidateList>
        <item>法律法规</item>
      </candidateList>
      <explain/>
      <paraID>630C7A38</paraID>
      <start>29</start>
      <end>34</end>
      <status>unmodified</status>
      <modifiedWord/>
      <trackRevisions>false</trackRevisions>
    </reviewItem>
    <reviewItem>
      <errorID>ad2b2655-fa4e-4b1b-8233-9386848d5d3b</errorID>
      <errorWord>其它</errorWord>
      <group>L1_Word</group>
      <groupName>字词问题</groupName>
      <ability>L2_Alias</ability>
      <abilityName>也作/曾用词</abilityName>
      <candidateList>
        <item>其他</item>
      </candidateList>
      <explain>词汇[其它]为不规范表述或旧称，其规范书面表述为[其他]。</explain>
      <paraID>3BC86C26</paraID>
      <start>57</start>
      <end>59</end>
      <status>unmodified</status>
      <modifiedWord/>
      <trackRevisions>false</trackRevisions>
    </reviewItem>
    <reviewItem>
      <errorID>e9f34e61-95e4-4263-b797-b7767d33be80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573020CC</paraID>
      <start>0</start>
      <end>2</end>
      <status>unmodified</status>
      <modifiedWord/>
      <trackRevisions>false</trackRevisions>
    </reviewItem>
    <reviewItem>
      <errorID>179de2ca-3fe4-4e17-aab5-4f15bdd940c2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63E83DFA</paraID>
      <start>0</start>
      <end>2</end>
      <status>unmodified</status>
      <modifiedWord/>
      <trackRevisions>false</trackRevisions>
    </reviewItem>
    <reviewItem>
      <errorID>0368aa18-fc94-47b3-a3ba-5265b98014de</errorID>
      <errorWord>其它</errorWord>
      <group>L1_Word</group>
      <groupName>字词问题</groupName>
      <ability>L2_Alias</ability>
      <abilityName>也作/曾用词</abilityName>
      <candidateList>
        <item>其他</item>
      </candidateList>
      <explain>词汇[其它]为不规范表述或旧称，其规范书面表述为[其他]。</explain>
      <paraID>4EACDA7E</paraID>
      <start>15</start>
      <end>17</end>
      <status>unmodified</status>
      <modifiedWord/>
      <trackRevisions>false</trackRevisions>
    </reviewItem>
    <reviewItem>
      <errorID>0165c1c8-f1c2-49f9-b8eb-25c4543ac492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7C907ED1</paraID>
      <start>0</start>
      <end>2</end>
      <status>unmodified</status>
      <modifiedWord/>
      <trackRevisions>false</trackRevisions>
    </reviewItem>
    <reviewItem>
      <errorID>218746cf-604c-4c34-b5f2-2c143861b526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2FC952A8</paraID>
      <start>0</start>
      <end>2</end>
      <status>unmodified</status>
      <modifiedWord/>
      <trackRevisions>false</trackRevisions>
    </reviewItem>
    <reviewItem>
      <errorID>48107517-3076-41d4-bb5c-f8662cbc56a5</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4AAA1E19</paraID>
      <start>16</start>
      <end>22</end>
      <status>unmodified</status>
      <modifiedWord/>
      <trackRevisions>false</trackRevisions>
    </reviewItem>
    <reviewItem>
      <errorID>2992f25b-e7a2-4d36-bfbb-709c44f0ecd3</errorID>
      <errorWord>牵涉到</errorWord>
      <group>L1_Word</group>
      <groupName>字词问题</groupName>
      <ability>L2_Typo</ability>
      <abilityName>字词错误</abilityName>
      <candidateList>
        <item>牵涉</item>
      </candidateList>
      <explain/>
      <paraID>4AAA1E19</paraID>
      <start>71</start>
      <end>74</end>
      <status>unmodified</status>
      <modifiedWord/>
      <trackRevisions>false</trackRevisions>
    </reviewItem>
    <reviewItem>
      <errorID>7b67c3f6-dac5-4ee4-b45a-a1bd34f924ad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1B285B86</paraID>
      <start>0</start>
      <end>2</end>
      <status>unmodified</status>
      <modifiedWord/>
      <trackRevisions>false</trackRevisions>
    </reviewItem>
    <reviewItem>
      <errorID>45cb70d9-a19f-4694-a169-c28b56f7fdd4</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1B285B86</paraID>
      <start>29</start>
      <end>32</end>
      <status>unmodified</status>
      <modifiedWord/>
      <trackRevisions>false</trackRevisions>
    </reviewItem>
    <reviewItem>
      <errorID>bd68e878-9a88-4d13-afb5-9cedd194bbfb</errorID>
      <errorWord>作</errorWord>
      <group>L1_Word</group>
      <groupName>字词问题</groupName>
      <ability>L2_Typo</ability>
      <abilityName>字词错误</abilityName>
      <candidateList>
        <item>做</item>
      </candidateList>
      <explain>存在发音相同字词的误用。</explain>
      <paraID> 55F5912</paraID>
      <start>62</start>
      <end>63</end>
      <status>unmodified</status>
      <modifiedWord/>
      <trackRevisions>false</trackRevisions>
    </reviewItem>
    <reviewItem>
      <errorID>4ced420c-2e53-4562-b46d-6068254923ad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74B6F335</paraID>
      <start>0</start>
      <end>2</end>
      <status>unmodified</status>
      <modifiedWord/>
      <trackRevisions>false</trackRevisions>
    </reviewItem>
    <reviewItem>
      <errorID>2cd0cbfb-2a21-4696-ade4-60a616ffffd2</errorID>
      <errorWord>勾通</errorWord>
      <group>L1_Word</group>
      <groupName>字词问题</groupName>
      <ability>L2_Typo</ability>
      <abilityName>字词错误</abilityName>
      <candidateList>
        <item>沟通</item>
      </candidateList>
      <explain>〈动〉使两方能通连：～思想｜～中西文化｜～南北的长江大桥。</explain>
      <paraID>74B6F335</paraID>
      <start>53</start>
      <end>55</end>
      <status>modified</status>
      <modifiedWord>沟通</modifiedWord>
      <trackRevisions>false</trackRevisions>
    </reviewItem>
    <reviewItem>
      <errorID>f330e2ea-7d9a-4ea0-869c-12151906b00c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488A6787</paraID>
      <start>0</start>
      <end>2</end>
      <status>unmodified</status>
      <modifiedWord/>
      <trackRevisions>false</trackRevisions>
    </reviewItem>
    <reviewItem>
      <errorID>4dcc6a7a-400d-425e-acb3-4d273077a6c2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50337D92</paraID>
      <start>0</start>
      <end>2</end>
      <status>unmodified</status>
      <modifiedWord/>
      <trackRevisions>false</trackRevisions>
    </reviewItem>
    <reviewItem>
      <errorID>3e69190b-f7d4-40ba-aeca-1f6ea89ac2fa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2884442E</paraID>
      <start>0</start>
      <end>2</end>
      <status>unmodified</status>
      <modifiedWord/>
      <trackRevisions>false</trackRevisions>
    </reviewItem>
    <reviewItem>
      <errorID>f338a353-ec8a-43fd-8707-431c7d6c70ad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5E632363</paraID>
      <start>0</start>
      <end>2</end>
      <status>unmodified</status>
      <modifiedWord/>
      <trackRevisions>false</trackRevisions>
    </reviewItem>
    <reviewItem>
      <errorID>6968c3d2-44fe-4748-b600-58daa332bcb3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6805F86</paraID>
      <start>0</start>
      <end>2</end>
      <status>unmodified</status>
      <modifiedWord/>
      <trackRevisions>false</trackRevisions>
    </reviewItem>
    <reviewItem>
      <errorID>f436ba7b-6d19-4f59-b42a-5bf2b164d7e9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37EB44CF</paraID>
      <start>0</start>
      <end>2</end>
      <status>unmodified</status>
      <modifiedWord/>
      <trackRevisions>false</trackRevisions>
    </reviewItem>
    <reviewItem>
      <errorID>3b31bd3e-fe9c-4047-a586-69b27e24fadd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4C0EED14</paraID>
      <start>0</start>
      <end>2</end>
      <status>unmodified</status>
      <modifiedWord/>
      <trackRevisions>false</trackRevisions>
    </reviewItem>
    <reviewItem>
      <errorID>38f5a791-c978-4e42-902f-32843a1a3d06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7E738FD8</paraID>
      <start>0</start>
      <end>2</end>
      <status>unmodified</status>
      <modifiedWord/>
      <trackRevisions>false</trackRevisions>
    </reviewItem>
    <reviewItem>
      <errorID>ae3c6931-90d3-4fdc-8179-58bb68f6950b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3E543D7F</paraID>
      <start>0</start>
      <end>2</end>
      <status>unmodified</status>
      <modifiedWord/>
      <trackRevisions>false</trackRevisions>
    </reviewItem>
    <reviewItem>
      <errorID>5acaeeaf-b9b4-4fbe-a53b-40702b83dcbf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64CAADC3</paraID>
      <start>0</start>
      <end>2</end>
      <status>unmodified</status>
      <modifiedWord/>
      <trackRevisions>false</trackRevisions>
    </reviewItem>
    <reviewItem>
      <errorID>98445ebf-955e-4edd-8bf2-259cf4138c71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5FD7A634</paraID>
      <start>0</start>
      <end>2</end>
      <status>unmodified</status>
      <modifiedWord/>
      <trackRevisions>false</trackRevisions>
    </reviewItem>
    <reviewItem>
      <errorID>cf165445-7b26-486f-9e66-6c68ece66d92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31F9D809</paraID>
      <start>0</start>
      <end>2</end>
      <status>unmodified</status>
      <modifiedWord/>
      <trackRevisions>false</trackRevisions>
    </reviewItem>
    <reviewItem>
      <errorID>8709b9fc-2f4c-4040-b36f-deb6c0575762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2C727A91</paraID>
      <start>0</start>
      <end>2</end>
      <status>unmodified</status>
      <modifiedWord/>
      <trackRevisions>false</trackRevisions>
    </reviewItem>
    <reviewItem>
      <errorID>bbad54c7-5ebd-4815-bd6a-f83f096fb04f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532CEBB6</paraID>
      <start>0</start>
      <end>2</end>
      <status>unmodified</status>
      <modifiedWord/>
      <trackRevisions>false</trackRevisions>
    </reviewItem>
    <reviewItem>
      <errorID>4a30fe5a-fbe8-4224-8a2d-05b10ba2557a</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66CA0FFF</paraID>
      <start>25</start>
      <end>27</end>
      <status>modified</status>
      <modifiedWord>其他</modifiedWord>
      <trackRevisions>false</trackRevisions>
    </reviewItem>
    <reviewItem>
      <errorID>a979587d-a695-40b2-9cd7-3fa2c66982b9</errorID>
      <errorWord>法律、法规</errorWord>
      <group>L1_Word</group>
      <groupName>字词问题</groupName>
      <ability>L2_Typo</ability>
      <abilityName>字词错误</abilityName>
      <candidateList>
        <item>法律法规</item>
      </candidateList>
      <explain/>
      <paraID>66CA0FFF</paraID>
      <start>29</start>
      <end>34</end>
      <status>unmodified</status>
      <modifiedWord/>
      <trackRevisions>false</trackRevisions>
    </reviewItem>
    <reviewItem>
      <errorID>f92349fa-41a0-44cd-9435-d5c97bb625e7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13201978</paraID>
      <start>0</start>
      <end>2</end>
      <status>unmodified</status>
      <modifiedWord/>
      <trackRevisions>false</trackRevisions>
    </reviewItem>
    <reviewItem>
      <errorID>1880cdee-910c-4c45-a07b-977ff765de6d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247FB0D8</paraID>
      <start>0</start>
      <end>2</end>
      <status>unmodified</status>
      <modifiedWord/>
      <trackRevisions>false</trackRevisions>
    </reviewItem>
    <reviewItem>
      <errorID>44118509-4c68-44e2-90c0-2fb38b517080</errorID>
      <errorWord>其它</errorWord>
      <group>L1_Word</group>
      <groupName>字词问题</groupName>
      <ability>L2_Alias</ability>
      <abilityName>也作/曾用词</abilityName>
      <candidateList>
        <item>其他</item>
      </candidateList>
      <explain>词汇[其它]为不规范表述或旧称，其规范书面表述为[其他]。</explain>
      <paraID>52FB1D58</paraID>
      <start>15</start>
      <end>17</end>
      <status>unmodified</status>
      <modifiedWord/>
      <trackRevisions>false</trackRevisions>
    </reviewItem>
    <reviewItem>
      <errorID>124f9e5e-575a-4950-a0d7-39be26dd9e0e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273FEBDC</paraID>
      <start>0</start>
      <end>2</end>
      <status>unmodified</status>
      <modifiedWord/>
      <trackRevisions>false</trackRevisions>
    </reviewItem>
    <reviewItem>
      <errorID>1249ee49-1e81-4650-bef9-08a19a730168</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389D1E70</paraID>
      <start>16</start>
      <end>22</end>
      <status>unmodified</status>
      <modifiedWord/>
      <trackRevisions>false</trackRevisions>
    </reviewItem>
    <reviewItem>
      <errorID>f9ad9897-179b-464a-93a4-2c03877ec1a4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54F30A75</paraID>
      <start>0</start>
      <end>2</end>
      <status>unmodified</status>
      <modifiedWord/>
      <trackRevisions>false</trackRevisions>
    </reviewItem>
    <reviewItem>
      <errorID>23c2e63e-3b3f-4ddf-a218-b690fd333b82</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54F30A75</paraID>
      <start>29</start>
      <end>32</end>
      <status>unmodified</status>
      <modifiedWord/>
      <trackRevisions>false</trackRevisions>
    </reviewItem>
    <reviewItem>
      <errorID>e1ca2cd8-dc3d-4853-8afa-2ead655821f7</errorID>
      <errorWord>作</errorWord>
      <group>L1_Word</group>
      <groupName>字词问题</groupName>
      <ability>L2_Typo</ability>
      <abilityName>字词错误</abilityName>
      <candidateList>
        <item>做</item>
      </candidateList>
      <explain>存在发音相同字词的误用。</explain>
      <paraID>2A614B3B</paraID>
      <start>62</start>
      <end>63</end>
      <status>unmodified</status>
      <modifiedWord/>
      <trackRevisions>false</trackRevisions>
    </reviewItem>
    <reviewItem>
      <errorID>72681f52-e939-4ece-bcc2-c32f4ab2f53a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583484FF</paraID>
      <start>0</start>
      <end>2</end>
      <status>unmodified</status>
      <modifiedWord/>
      <trackRevisions>false</trackRevisions>
    </reviewItem>
    <reviewItem>
      <errorID>1288d2c0-b5a2-444a-8498-410e4a002780</errorID>
      <errorWord>勾通</errorWord>
      <group>L1_Word</group>
      <groupName>字词问题</groupName>
      <ability>L2_Typo</ability>
      <abilityName>字词错误</abilityName>
      <candidateList>
        <item>沟通</item>
      </candidateList>
      <explain>〈动〉使两方能通连：～思想｜～中西文化｜～南北的长江大桥。</explain>
      <paraID>583484FF</paraID>
      <start>53</start>
      <end>55</end>
      <status>modified</status>
      <modifiedWord>沟通</modifiedWord>
      <trackRevisions>false</trackRevisions>
    </reviewItem>
    <reviewItem>
      <errorID>61dc856c-900d-47b2-9d0d-350bd3b6544f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732E8280</paraID>
      <start>0</start>
      <end>2</end>
      <status>unmodified</status>
      <modifiedWord/>
      <trackRevisions>false</trackRevisions>
    </reviewItem>
    <reviewItem>
      <errorID>218c6a49-2e94-4420-a349-848b1581a95e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13A3F7F</paraID>
      <start>0</start>
      <end>2</end>
      <status>unmodified</status>
      <modifiedWord/>
      <trackRevisions>false</trackRevisions>
    </reviewItem>
    <reviewItem>
      <errorID>2534630d-ef4e-4fed-9483-8cbbef47101b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3D5D7762</paraID>
      <start>0</start>
      <end>2</end>
      <status>unmodified</status>
      <modifiedWord/>
      <trackRevisions>false</trackRevisions>
    </reviewItem>
    <reviewItem>
      <errorID>29119c1e-d56e-461b-9fb2-cdd69bdfddaf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32933E81</paraID>
      <start>0</start>
      <end>2</end>
      <status>unmodified</status>
      <modifiedWord/>
      <trackRevisions>false</trackRevisions>
    </reviewItem>
    <reviewItem>
      <errorID>1b29d38c-b8c5-4896-a77b-070c97ffb77d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2379043F</paraID>
      <start>0</start>
      <end>2</end>
      <status>unmodified</status>
      <modifiedWord/>
      <trackRevisions>false</trackRevisions>
    </reviewItem>
    <reviewItem>
      <errorID>ba80fac9-45b2-497e-8f2f-593bb490b22f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193A9EF6</paraID>
      <start>0</start>
      <end>2</end>
      <status>unmodified</status>
      <modifiedWord/>
      <trackRevisions>false</trackRevisions>
    </reviewItem>
    <reviewItem>
      <errorID>b3618dcf-9288-4883-9806-9a5c5deb0877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779692E2</paraID>
      <start>0</start>
      <end>2</end>
      <status>unmodified</status>
      <modifiedWord/>
      <trackRevisions>false</trackRevisions>
    </reviewItem>
    <reviewItem>
      <errorID>6d09d354-3cff-49ed-a77f-1bc3c561142c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4BD05B12</paraID>
      <start>0</start>
      <end>2</end>
      <status>unmodified</status>
      <modifiedWord/>
      <trackRevisions>false</trackRevisions>
    </reviewItem>
    <reviewItem>
      <errorID>6041604c-0844-47da-890d-a5a5a12a8c58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3DDF584E</paraID>
      <start>0</start>
      <end>2</end>
      <status>unmodified</status>
      <modifiedWord/>
      <trackRevisions>false</trackRevisions>
    </reviewItem>
    <reviewItem>
      <errorID>3d57020a-f425-4f46-b535-f3de4242f8c4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181A92E8</paraID>
      <start>0</start>
      <end>2</end>
      <status>unmodified</status>
      <modifiedWord/>
      <trackRevisions>false</trackRevisions>
    </reviewItem>
    <reviewItem>
      <errorID>c3978f45-f4d1-4cd5-b5ad-f2bee71fe895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3FDB20D4</paraID>
      <start>0</start>
      <end>2</end>
      <status>unmodified</status>
      <modifiedWord/>
      <trackRevisions>false</trackRevisions>
    </reviewItem>
    <reviewItem>
      <errorID>3457d8a3-2b4b-4470-a1eb-8457286ba24c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7ED16430</paraID>
      <start>0</start>
      <end>2</end>
      <status>unmodified</status>
      <modifiedWord/>
      <trackRevisions>false</trackRevisions>
    </reviewItem>
    <reviewItem>
      <errorID>a3ba3253-bfb3-4158-a6e6-8ad5b6130351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5D1A58F</paraID>
      <start>0</start>
      <end>2</end>
      <status>unmodified</status>
      <modifiedWord/>
      <trackRevisions>false</trackRevisions>
    </reviewItem>
    <reviewItem>
      <errorID>e5325959-f59f-4dc9-b124-42cff7740d97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554E2A08</paraID>
      <start>0</start>
      <end>2</end>
      <status>unmodified</status>
      <modifiedWord/>
      <trackRevisions>false</trackRevisions>
    </reviewItem>
    <reviewItem>
      <errorID>4962da09-b442-461e-9df7-6758085ebb24</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465D6727</paraID>
      <start>25</start>
      <end>27</end>
      <status>modified</status>
      <modifiedWord>其他</modifiedWord>
      <trackRevisions>false</trackRevisions>
    </reviewItem>
    <reviewItem>
      <errorID>3537bb56-64d1-417d-a6d5-956b7a8daf7c</errorID>
      <errorWord>法律、法规</errorWord>
      <group>L1_Word</group>
      <groupName>字词问题</groupName>
      <ability>L2_Typo</ability>
      <abilityName>字词错误</abilityName>
      <candidateList>
        <item>法律法规</item>
      </candidateList>
      <explain/>
      <paraID>465D6727</paraID>
      <start>29</start>
      <end>34</end>
      <status>unmodified</status>
      <modifiedWord/>
      <trackRevisions>false</trackRevisions>
    </reviewItem>
    <reviewItem>
      <errorID>6989a727-b748-4897-ac6f-e5dd5571d36a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211178A8</paraID>
      <start>0</start>
      <end>2</end>
      <status>unmodified</status>
      <modifiedWord/>
      <trackRevisions>false</trackRevisions>
    </reviewItem>
    <reviewItem>
      <errorID>aea0eb8b-dfc3-46aa-b73b-bbc14823d6b5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208FD62E</paraID>
      <start>0</start>
      <end>2</end>
      <status>unmodified</status>
      <modifiedWord/>
      <trackRevisions>false</trackRevisions>
    </reviewItem>
    <reviewItem>
      <errorID>fdb3bbbc-9196-4c04-ad78-d3c06e27669f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221E6144</paraID>
      <start>0</start>
      <end>2</end>
      <status>unmodified</status>
      <modifiedWord/>
      <trackRevisions>false</trackRevisions>
    </reviewItem>
    <reviewItem>
      <errorID>6d73390f-89b7-4e9b-af3b-74d4ee8de011</errorID>
      <errorWord>《政府采购法》</errorWord>
      <group>L1_Word</group>
      <groupName>字词问题</groupName>
      <ability>L2_Typo</ability>
      <abilityName>字词错误</abilityName>
      <candidateList>
        <item>《中华人民共和国政府采购法》</item>
      </candidateList>
      <explain/>
      <paraID>7CA99059</paraID>
      <start>111</start>
      <end>125</end>
      <status>modified</status>
      <modifiedWord>《中华人民共和国政府采购法》</modifiedWord>
      <trackRevisions>false</trackRevisions>
    </reviewItem>
    <reviewItem>
      <errorID>b064d88e-5570-476a-a1b0-af67b02d3ee2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252DE6C4</paraID>
      <start>0</start>
      <end>2</end>
      <status>unmodified</status>
      <modifiedWord/>
      <trackRevisions>false</trackRevisions>
    </reviewItem>
    <reviewItem>
      <errorID>4505a3c8-abf8-45bc-ad2a-1ca73650034f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7F52F20E</paraID>
      <start>0</start>
      <end>2</end>
      <status>unmodified</status>
      <modifiedWord/>
      <trackRevisions>false</trackRevisions>
    </reviewItem>
    <reviewItem>
      <errorID>a8ae0395-7cc6-4a21-a4f4-859bfe1e80e5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104DB7AB</paraID>
      <start>0</start>
      <end>2</end>
      <status>unmodified</status>
      <modifiedWord/>
      <trackRevisions>false</trackRevisions>
    </reviewItem>
    <reviewItem>
      <errorID>a8dcd333-cc23-4b7d-964b-21e00e424bf4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1ADCD492</paraID>
      <start>0</start>
      <end>2</end>
      <status>unmodified</status>
      <modifiedWord/>
      <trackRevisions>false</trackRevisions>
    </reviewItem>
    <reviewItem>
      <errorID>967b5c2b-eb44-4ce8-b350-8f271a7846e5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6DC7D05</paraID>
      <start>0</start>
      <end>2</end>
      <status>unmodified</status>
      <modifiedWord/>
      <trackRevisions>false</trackRevisions>
    </reviewItem>
    <reviewItem>
      <errorID>14a9ed1e-35e9-40b4-abb9-fb9cf206467c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630886D1</paraID>
      <start>0</start>
      <end>2</end>
      <status>unmodified</status>
      <modifiedWord/>
      <trackRevisions>false</trackRevisions>
    </reviewItem>
    <reviewItem>
      <errorID>854bc251-9445-4014-a601-0b7b06a83b0b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2DE55938</paraID>
      <start>0</start>
      <end>2</end>
      <status>unmodified</status>
      <modifiedWord/>
      <trackRevisions>false</trackRevisions>
    </reviewItem>
    <reviewItem>
      <errorID>3a16a004-6360-4bb8-9223-32acdfe97a3b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7A23225D</paraID>
      <start>0</start>
      <end>2</end>
      <status>unmodified</status>
      <modifiedWord/>
      <trackRevisions>false</trackRevisions>
    </reviewItem>
    <reviewItem>
      <errorID>fe09c496-16c5-48f1-aef0-0f85e5557222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1661623F</paraID>
      <start>0</start>
      <end>2</end>
      <status>unmodified</status>
      <modifiedWord/>
      <trackRevisions>false</trackRevisions>
    </reviewItem>
    <reviewItem>
      <errorID>5bb296e7-29a3-45d4-843b-3aed1ee6b84f</errorID>
      <errorWord>市级的</errorWord>
      <group>L1_Word</group>
      <groupName>字词问题</groupName>
      <ability>L2_Typo</ability>
      <abilityName>字词错误</abilityName>
      <candidateList>
        <item>市级</item>
      </candidateList>
      <explain/>
      <paraID>42FEFBB8</paraID>
      <start>33</start>
      <end>36</end>
      <status>unmodified</status>
      <modifiedWord/>
      <trackRevisions>false</trackRevisions>
    </reviewItem>
    <reviewItem>
      <errorID>db1a57db-a712-4717-9b16-63f9662e2426</errorID>
      <errorWord>须</errorWord>
      <group>L1_Word</group>
      <groupName>字词问题</groupName>
      <ability>L2_Typo</ability>
      <abilityName>字词错误</abilityName>
      <candidateList>
        <item>需</item>
      </candidateList>
      <explain>存在发音相同字词的误用。</explain>
      <paraID> ACF08D5</paraID>
      <start>7</start>
      <end>8</end>
      <status>unmodified</status>
      <modifiedWord/>
      <trackRevisions>false</trackRevisions>
    </reviewItem>
    <reviewItem>
      <errorID>9f980269-92a3-494e-b707-8079afdbe75b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378DA58</paraID>
      <start>0</start>
      <end>2</end>
      <status>unmodified</status>
      <modifiedWord/>
      <trackRevisions>false</trackRevisions>
    </reviewItem>
    <reviewItem>
      <errorID>92a02619-6528-43c1-bc65-4d845e758955</errorID>
      <errorWord>，</errorWord>
      <group>L1_Word</group>
      <groupName>字词问题</groupName>
      <ability>L2_Typo</ability>
      <abilityName>字词错误</abilityName>
      <candidateList>
        <item>，具</item>
      </candidateList>
      <explain/>
      <paraID>48CDF838</paraID>
      <start>15</start>
      <end>16</end>
      <status>unmodified</status>
      <modifiedWord/>
      <trackRevisions>false</trackRevisions>
    </reviewItem>
    <reviewItem>
      <errorID>86808101-1e18-4223-aee9-fbb1acf28ea8</errorID>
      <errorWord>，</errorWord>
      <group>L1_Word</group>
      <groupName>字词问题</groupName>
      <ability>L2_Typo</ability>
      <abilityName>字词错误</abilityName>
      <candidateList>
        <item>，具</item>
      </candidateList>
      <explain/>
      <paraID>277E8CD5</paraID>
      <start>17</start>
      <end>18</end>
      <status>unmodified</status>
      <modifiedWord/>
      <trackRevisions>false</trackRevisions>
    </reviewItem>
    <reviewItem>
      <errorID>3708e2a9-25c8-4a2f-8030-dff7f63f1f59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190E15CF</paraID>
      <start>0</start>
      <end>2</end>
      <status>unmodified</status>
      <modifiedWord/>
      <trackRevisions>false</trackRevisions>
    </reviewItem>
    <reviewItem>
      <errorID>24d2a531-821b-441b-9e67-aaf2c4c8db28</errorID>
      <errorWord>，</errorWord>
      <group>L1_Word</group>
      <groupName>字词问题</groupName>
      <ability>L2_Typo</ability>
      <abilityName>字词错误</abilityName>
      <candidateList>
        <item>，具</item>
      </candidateList>
      <explain/>
      <paraID>3577B88C</paraID>
      <start>15</start>
      <end>16</end>
      <status>unmodified</status>
      <modifiedWord/>
      <trackRevisions>false</trackRevisions>
    </reviewItem>
    <reviewItem>
      <errorID>e2a47041-1e45-4af9-92da-72cc315c2aa5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67C23E79</paraID>
      <start>0</start>
      <end>2</end>
      <status>unmodified</status>
      <modifiedWord/>
      <trackRevisions>false</trackRevisions>
    </reviewItem>
    <reviewItem>
      <errorID>9b393cd6-f9fe-48f1-88ca-26601ad952d3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48F28247</paraID>
      <start>0</start>
      <end>2</end>
      <status>unmodified</status>
      <modifiedWord/>
      <trackRevisions>false</trackRevisions>
    </reviewItem>
    <reviewItem>
      <errorID>747a492a-7508-4d2e-887b-925690a249e0</errorID>
      <errorWord>，</errorWord>
      <group>L1_Word</group>
      <groupName>字词问题</groupName>
      <ability>L2_Typo</ability>
      <abilityName>字词错误</abilityName>
      <candidateList>
        <item>，具</item>
      </candidateList>
      <explain/>
      <paraID>3DDD45F5</paraID>
      <start>20</start>
      <end>21</end>
      <status>unmodified</status>
      <modifiedWord/>
      <trackRevisions>false</trackRevisions>
    </reviewItem>
    <reviewItem>
      <errorID>2537959f-cc8a-48de-b447-5d7a2f2d2946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29C580C7</paraID>
      <start>0</start>
      <end>2</end>
      <status>unmodified</status>
      <modifiedWord/>
      <trackRevisions>false</trackRevisions>
    </reviewItem>
    <reviewItem>
      <errorID>26b5c694-70b3-4ef2-b52e-125d1941a171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14E85CC1</paraID>
      <start>0</start>
      <end>2</end>
      <status>unmodified</status>
      <modifiedWord/>
      <trackRevisions>false</trackRevisions>
    </reviewItem>
    <reviewItem>
      <errorID>0b7c4424-e6ec-4725-bb51-1f2a02e83204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313B2584</paraID>
      <start>0</start>
      <end>2</end>
      <status>unmodified</status>
      <modifiedWord/>
      <trackRevisions>false</trackRevisions>
    </reviewItem>
    <reviewItem>
      <errorID>4c21d568-e487-4282-80be-be9e32ead5f9</errorID>
      <errorWord>并</errorWord>
      <group>L1_Word</group>
      <groupName>字词问题</groupName>
      <ability>L2_Typo</ability>
      <abilityName>字词错误</abilityName>
      <candidateList>
        <item>并在</item>
      </candidateList>
      <explain/>
      <paraID>313B2584</paraID>
      <start>104</start>
      <end>105</end>
      <status>unmodified</status>
      <modifiedWord/>
      <trackRevisions>false</trackRevisions>
    </reviewItem>
    <reviewItem>
      <errorID>f370c253-3906-4c2c-8884-64d96eef6ce9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451B04C8</paraID>
      <start>0</start>
      <end>2</end>
      <status>unmodified</status>
      <modifiedWord/>
      <trackRevisions>false</trackRevisions>
    </reviewItem>
    <reviewItem>
      <errorID>eacbdf5f-8ebf-4ec4-9033-49eb18a5128e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38933F9A</paraID>
      <start>0</start>
      <end>2</end>
      <status>unmodified</status>
      <modifiedWord/>
      <trackRevisions>false</trackRevisions>
    </reviewItem>
    <reviewItem>
      <errorID>0d0fc6aa-bf15-4a1b-a25b-cd930a78e08c</errorID>
      <errorWord>视屏</errorWord>
      <group>L1_Word</group>
      <groupName>字词问题</groupName>
      <ability>L2_Typo</ability>
      <abilityName>字词错误</abilityName>
      <candidateList>
        <item>视频</item>
      </candidateList>
      <explain>〈名〉在电视或雷达等系统中，图像信号所包括的频率范围，一般在零到几个兆赫之间。</explain>
      <paraID>6EF59BA5</paraID>
      <start>65</start>
      <end>67</end>
      <status>modified</status>
      <modifiedWord>视频</modifiedWord>
      <trackRevisions>false</trackRevisions>
    </reviewItem>
    <reviewItem>
      <errorID>62e86d4e-b470-4d9a-9e8c-f69e8c8cac9c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26A0D685</paraID>
      <start>0</start>
      <end>2</end>
      <status>unmodified</status>
      <modifiedWord/>
      <trackRevisions>false</trackRevisions>
    </reviewItem>
    <reviewItem>
      <errorID>e314203a-d941-4850-abdc-ac844999921a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68665D4A</paraID>
      <start>0</start>
      <end>2</end>
      <status>unmodified</status>
      <modifiedWord/>
      <trackRevisions>false</trackRevisions>
    </reviewItem>
    <reviewItem>
      <errorID>74084102-d2fc-4a5d-8854-4be61295a92a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A644745</paraID>
      <start>0</start>
      <end>2</end>
      <status>unmodified</status>
      <modifiedWord/>
      <trackRevisions>false</trackRevisions>
    </reviewItem>
    <reviewItem>
      <errorID>f6bf0c6e-1cc6-45b1-af72-77c426dbd226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4A348EE8</paraID>
      <start>0</start>
      <end>2</end>
      <status>unmodified</status>
      <modifiedWord/>
      <trackRevisions>false</trackRevisions>
    </reviewItem>
    <reviewItem>
      <errorID>50605589-a683-41ff-a083-5c8c7e10ce05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78C73170</paraID>
      <start>0</start>
      <end>2</end>
      <status>unmodified</status>
      <modifiedWord/>
      <trackRevisions>false</trackRevisions>
    </reviewItem>
    <reviewItem>
      <errorID>e70007a2-81ac-4789-9499-ee150730a8a9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8401714</paraID>
      <start>0</start>
      <end>2</end>
      <status>unmodified</status>
      <modifiedWord/>
      <trackRevisions>false</trackRevisions>
    </reviewItem>
    <reviewItem>
      <errorID>75b9e9c8-3772-4e14-a28c-2667b3a84b3c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639182B7</paraID>
      <start>0</start>
      <end>2</end>
      <status>unmodified</status>
      <modifiedWord/>
      <trackRevisions>false</trackRevisions>
    </reviewItem>
    <reviewItem>
      <errorID>458aef95-38ad-4fe2-9e0a-496bece8ee69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37A965B9</paraID>
      <start>0</start>
      <end>2</end>
      <status>unmodified</status>
      <modifiedWord/>
      <trackRevisions>false</trackRevisions>
    </reviewItem>
    <reviewItem>
      <errorID>12f80846-2ce8-4097-b2f4-40630c6b1500</errorID>
      <errorWord>其它</errorWord>
      <group>L1_Word</group>
      <groupName>字词问题</groupName>
      <ability>L2_Alias</ability>
      <abilityName>也作/曾用词</abilityName>
      <candidateList>
        <item>其他</item>
      </candidateList>
      <explain>词汇[其它]为不规范表述或旧称，其规范书面表述为[其他]。</explain>
      <paraID>37A965B9</paraID>
      <start>17</start>
      <end>19</end>
      <status>unmodified</status>
      <modifiedWord/>
      <trackRevisions>false</trackRevisions>
    </reviewItem>
    <reviewItem>
      <errorID>c55043ad-2fdd-4b7d-a6cd-3b96bc980fc7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6FAD9E26</paraID>
      <start>0</start>
      <end>2</end>
      <status>unmodified</status>
      <modifiedWord/>
      <trackRevisions>false</trackRevisions>
    </reviewItem>
    <reviewItem>
      <errorID>5dd9b5ff-7b98-426a-8309-593548190728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456D9B0F</paraID>
      <start>0</start>
      <end>2</end>
      <status>unmodified</status>
      <modifiedWord/>
      <trackRevisions>false</trackRevisions>
    </reviewItem>
    <reviewItem>
      <errorID>e21cb4da-4ba8-4611-bdc8-d90add93b042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E13C8DF</paraID>
      <start>0</start>
      <end>2</end>
      <status>unmodified</status>
      <modifiedWord/>
      <trackRevisions>false</trackRevisions>
    </reviewItem>
    <reviewItem>
      <errorID>336b48ee-2b1a-454e-bf3e-db828694d4d7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1EBB3BAD</paraID>
      <start>0</start>
      <end>2</end>
      <status>unmodified</status>
      <modifiedWord/>
      <trackRevisions>false</trackRevisions>
    </reviewItem>
    <reviewItem>
      <errorID>a5b6464b-32fc-420d-b212-7259855e2db7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2665EB11</paraID>
      <start>0</start>
      <end>2</end>
      <status>unmodified</status>
      <modifiedWord/>
      <trackRevisions>false</trackRevisions>
    </reviewItem>
    <reviewItem>
      <errorID>b1ff5cd4-c444-47a7-9149-6b7485c64325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12180CBA</paraID>
      <start>0</start>
      <end>2</end>
      <status>unmodified</status>
      <modifiedWord/>
      <trackRevisions>false</trackRevisions>
    </reviewItem>
    <reviewItem>
      <errorID>f25cbea1-6a71-484b-88ee-32382cb4ef8a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18308F9E</paraID>
      <start>0</start>
      <end>2</end>
      <status>unmodified</status>
      <modifiedWord/>
      <trackRevisions>false</trackRevisions>
    </reviewItem>
    <reviewItem>
      <errorID>d0aeeca6-4418-4a33-8a0b-0466e13bf86d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15F4F271</paraID>
      <start>0</start>
      <end>2</end>
      <status>unmodified</status>
      <modifiedWord/>
      <trackRevisions>false</trackRevisions>
    </reviewItem>
    <reviewItem>
      <errorID>bb23d259-6d5f-489e-afcf-164531651d12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7197D06D</paraID>
      <start>2</start>
      <end>4</end>
      <status>unmodified</status>
      <modifiedWord/>
      <trackRevisions>false</trackRevisions>
    </reviewItem>
    <reviewItem>
      <errorID>51c89269-f2b3-481a-9244-132d23641342</errorID>
      <errorWord>其它</errorWord>
      <group>L1_Word</group>
      <groupName>字词问题</groupName>
      <ability>L2_Alias</ability>
      <abilityName>也作/曾用词</abilityName>
      <candidateList>
        <item>其他</item>
      </candidateList>
      <explain>词汇[其它]为不规范表述或旧称，其规范书面表述为[其他]。</explain>
      <paraID>5105EC8E</paraID>
      <start>18</start>
      <end>20</end>
      <status>unmodified</status>
      <modifiedWord/>
      <trackRevisions>false</trackRevisions>
    </reviewItem>
    <reviewItem>
      <errorID>aa70f410-bf1f-4553-8540-1b3775b12388</errorID>
      <errorWord>度</errorWord>
      <group>L1_Word</group>
      <groupName>字词问题</groupName>
      <ability>L2_Typo</ability>
      <abilityName>字词错误</abilityName>
      <candidateList>
        <item>度和</item>
      </candidateList>
      <explain/>
      <paraID>25B28A9E</paraID>
      <start>9</start>
      <end>11</end>
      <status>modified</status>
      <modifiedWord>度和</modifiedWord>
      <trackRevisions>false</trackRevisions>
    </reviewItem>
    <reviewItem>
      <errorID>185aabfb-b722-466c-b1f4-713bff35d2e8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3766353D</paraID>
      <start>0</start>
      <end>2</end>
      <status>unmodified</status>
      <modifiedWord/>
      <trackRevisions>false</trackRevisions>
    </reviewItem>
    <reviewItem>
      <errorID>e196fa90-9a00-4289-be2f-853f08ef6d1b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27897C9C</paraID>
      <start>0</start>
      <end>2</end>
      <status>unmodified</status>
      <modifiedWord/>
      <trackRevisions>false</trackRevisions>
    </reviewItem>
    <reviewItem>
      <errorID>53e152f1-ddbb-4bde-838a-09cc2e781f46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6D39D57A</paraID>
      <start>0</start>
      <end>2</end>
      <status>unmodified</status>
      <modifiedWord/>
      <trackRevisions>false</trackRevisions>
    </reviewItem>
    <reviewItem>
      <errorID>00378f59-ddb2-4103-9f96-89d4472ed11d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1C25BA44</paraID>
      <start>0</start>
      <end>2</end>
      <status>unmodified</status>
      <modifiedWord/>
      <trackRevisions>false</trackRevisions>
    </reviewItem>
    <reviewItem>
      <errorID>edf19c21-786d-45e3-abdd-085e493915f4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7BE1F3E1</paraID>
      <start>0</start>
      <end>2</end>
      <status>unmodified</status>
      <modifiedWord/>
      <trackRevisions>false</trackRevisions>
    </reviewItem>
    <reviewItem>
      <errorID>9be657a4-eb28-4f07-92b8-5cbbde3676eb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4E6B5AA1</paraID>
      <start>0</start>
      <end>2</end>
      <status>unmodified</status>
      <modifiedWord/>
      <trackRevisions>false</trackRevisions>
    </reviewItem>
    <reviewItem>
      <errorID>f06dc14e-3d7f-462b-b17d-b0d26e3d72a1</errorID>
      <errorWord>项目的</errorWord>
      <group>L1_Word</group>
      <groupName>字词问题</groupName>
      <ability>L2_Typo</ability>
      <abilityName>字词错误</abilityName>
      <candidateList>
        <item>项目</item>
      </candidateList>
      <explain>〈名〉事物分成的门类：服务～｜体育～｜建设～。</explain>
      <paraID>2563FB50</paraID>
      <start>11</start>
      <end>14</end>
      <status>unmodified</status>
      <modifiedWord/>
      <trackRevisions>false</trackRevisions>
    </reviewItem>
    <reviewItem>
      <errorID>3a969670-37fb-449c-941a-fdfab5ccd7e2</errorID>
      <errorWord>，</errorWord>
      <group>L1_Word</group>
      <groupName>字词问题</groupName>
      <ability>L2_Typo</ability>
      <abilityName>字词错误</abilityName>
      <candidateList>
        <item>，具</item>
      </candidateList>
      <explain/>
      <paraID>5C492E00</paraID>
      <start>17</start>
      <end>18</end>
      <status>unmodified</status>
      <modifiedWord/>
      <trackRevisions>false</trackRevisions>
    </reviewItem>
    <reviewItem>
      <errorID>88ed1aa0-eeb2-4632-869e-3caab3dcd2cb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1AE4F1EB</paraID>
      <start>0</start>
      <end>2</end>
      <status>unmodified</status>
      <modifiedWord/>
      <trackRevisions>false</trackRevisions>
    </reviewItem>
    <reviewItem>
      <errorID>bf16aced-41e0-4df4-b1e9-ea1f51efbe2c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3FCFCF80</paraID>
      <start>0</start>
      <end>2</end>
      <status>unmodified</status>
      <modifiedWord/>
      <trackRevisions>false</trackRevisions>
    </reviewItem>
    <reviewItem>
      <errorID>398dfba0-4a45-4ac8-90c5-9e86082a82bd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3D2746F</paraID>
      <start>0</start>
      <end>2</end>
      <status>unmodified</status>
      <modifiedWord/>
      <trackRevisions>false</trackRevisions>
    </reviewItem>
    <reviewItem>
      <errorID>5b78b58e-9c89-494c-8fa4-122acb6468b1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7EF6BD3D</paraID>
      <start>0</start>
      <end>2</end>
      <status>unmodified</status>
      <modifiedWord/>
      <trackRevisions>false</trackRevisions>
    </reviewItem>
    <reviewItem>
      <errorID>fcfd05d1-9257-49f0-9e22-b7be7fcef663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10A8973B</paraID>
      <start>0</start>
      <end>2</end>
      <status>unmodified</status>
      <modifiedWord/>
      <trackRevisions>false</trackRevisions>
    </reviewItem>
    <reviewItem>
      <errorID>5fc8f4dd-5d90-4c3c-93a7-44ae8f0599a1</errorID>
      <errorWord>制订</errorWord>
      <group>L1_Word</group>
      <groupName>字词问题</groupName>
      <ability>L2_Typo</ability>
      <abilityName>字词错误</abilityName>
      <candidateList>
        <item>制定</item>
      </candidateList>
      <explain>存在发音相同字词的误用。</explain>
      <paraID>7170E91E</paraID>
      <start>6</start>
      <end>8</end>
      <status>unmodified</status>
      <modifiedWord/>
      <trackRevisions>false</trackRevisions>
    </reviewItem>
    <reviewItem>
      <errorID>ab061a35-af8b-4bef-9770-18ffc5088d72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2D0788B9</paraID>
      <start>0</start>
      <end>2</end>
      <status>unmodified</status>
      <modifiedWord/>
      <trackRevisions>false</trackRevisions>
    </reviewItem>
    <reviewItem>
      <errorID>b3579c98-4c95-4bfa-be18-40ee686ebd51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74E74B3F</paraID>
      <start>0</start>
      <end>2</end>
      <status>unmodified</status>
      <modifiedWord/>
      <trackRevisions>false</trackRevisions>
    </reviewItem>
    <reviewItem>
      <errorID>c60c2b71-108f-4e45-aec4-2ea238064549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12D82F8D</paraID>
      <start>0</start>
      <end>2</end>
      <status>unmodified</status>
      <modifiedWord/>
      <trackRevisions>false</trackRevisions>
    </reviewItem>
    <reviewItem>
      <errorID>7f97f5af-85a9-438f-8f12-c0afa9ff37cd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549F1A17</paraID>
      <start>0</start>
      <end>2</end>
      <status>unmodified</status>
      <modifiedWord/>
      <trackRevisions>false</trackRevisions>
    </reviewItem>
    <reviewItem>
      <errorID>e8872cbd-975c-436a-95fb-753e8698695a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146E8B45</paraID>
      <start>0</start>
      <end>2</end>
      <status>unmodified</status>
      <modifiedWord/>
      <trackRevisions>false</trackRevisions>
    </reviewItem>
    <reviewItem>
      <errorID>c78c9f65-6936-43a0-b14e-b1bd38929efd</errorID>
      <errorWord>,</errorWord>
      <group>L1_Format</group>
      <groupName>格式问题</groupName>
      <ability>L2_HalfPunc</ability>
      <abilityName>全半角检查</abilityName>
      <candidateList>
        <item>，</item>
      </candidateList>
      <explain>文本全半角错误。</explain>
      <paraID>146E8B45</paraID>
      <start>59</start>
      <end>60</end>
      <status>unmodified</status>
      <modifiedWord/>
      <trackRevisions>false</trackRevisions>
    </reviewItem>
    <reviewItem>
      <errorID>5de88427-a83b-4ae2-9b32-8d5d58b23340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1FC141A2</paraID>
      <start>0</start>
      <end>2</end>
      <status>unmodified</status>
      <modifiedWord/>
      <trackRevisions>false</trackRevisions>
    </reviewItem>
    <reviewItem>
      <errorID>5050b8b8-dc49-445c-b4af-cf573da4068a</errorID>
      <errorWord>项目的</errorWord>
      <group>L1_Word</group>
      <groupName>字词问题</groupName>
      <ability>L2_Typo</ability>
      <abilityName>字词错误</abilityName>
      <candidateList>
        <item>项目</item>
      </candidateList>
      <explain>〈名〉事物分成的门类：服务～｜体育～｜建设～。</explain>
      <paraID>6643D71B</paraID>
      <start>11</start>
      <end>14</end>
      <status>unmodified</status>
      <modifiedWord/>
      <trackRevisions>false</trackRevisions>
    </reviewItem>
    <reviewItem>
      <errorID>0d037bc1-f994-42dd-ba84-16e71d151be5</errorID>
      <errorWord>，</errorWord>
      <group>L1_Word</group>
      <groupName>字词问题</groupName>
      <ability>L2_Typo</ability>
      <abilityName>字词错误</abilityName>
      <candidateList>
        <item>，具</item>
      </candidateList>
      <explain/>
      <paraID>1830EF64</paraID>
      <start>17</start>
      <end>18</end>
      <status>unmodified</status>
      <modifiedWord/>
      <trackRevisions>false</trackRevisions>
    </reviewItem>
    <reviewItem>
      <errorID>91b2f972-503b-4b3a-b1e2-dd4564973bc8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394526FF</paraID>
      <start>0</start>
      <end>2</end>
      <status>unmodified</status>
      <modifiedWord/>
      <trackRevisions>false</trackRevisions>
    </reviewItem>
    <reviewItem>
      <errorID>bab48e02-3a7c-4fca-9b50-7417f3bba941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34B936A</paraID>
      <start>0</start>
      <end>2</end>
      <status>unmodified</status>
      <modifiedWord/>
      <trackRevisions>false</trackRevisions>
    </reviewItem>
    <reviewItem>
      <errorID>2aa0efe7-3a2d-48fc-8f06-baea242d2ac0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30C3598C</paraID>
      <start>0</start>
      <end>2</end>
      <status>unmodified</status>
      <modifiedWord/>
      <trackRevisions>false</trackRevisions>
    </reviewItem>
    <reviewItem>
      <errorID>4bf0920e-1d27-40ae-b596-a1eb3283a63f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FD33AEE</paraID>
      <start>0</start>
      <end>2</end>
      <status>unmodified</status>
      <modifiedWord/>
      <trackRevisions>false</trackRevisions>
    </reviewItem>
    <reviewItem>
      <errorID>1f851138-84d5-4f4b-9c85-ab7edbe1247b</errorID>
      <errorWord>方案方案</errorWord>
      <group>L1_Word</group>
      <groupName>字词问题</groupName>
      <ability>L2_Typo</ability>
      <abilityName>字词错误</abilityName>
      <candidateList>
        <item>方案</item>
      </candidateList>
      <explain/>
      <paraID>6B427A6B</paraID>
      <start>67</start>
      <end>71</end>
      <status>unmodified</status>
      <modifiedWord/>
      <trackRevisions>false</trackRevisions>
    </reviewItem>
    <reviewItem>
      <errorID>89050c2d-ffd2-44c7-ba8e-168e68eddc47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76752BB5</paraID>
      <start>0</start>
      <end>2</end>
      <status>unmodified</status>
      <modifiedWord/>
      <trackRevisions>false</trackRevisions>
    </reviewItem>
    <reviewItem>
      <errorID>ee26ca4e-d542-42cd-af23-456b7e103f94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1D1ECE4D</paraID>
      <start>0</start>
      <end>2</end>
      <status>unmodified</status>
      <modifiedWord/>
      <trackRevisions>false</trackRevisions>
    </reviewItem>
    <reviewItem>
      <errorID>7673eb39-fba6-4ffb-90fc-f9789b743e22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2601012</paraID>
      <start>0</start>
      <end>2</end>
      <status>unmodified</status>
      <modifiedWord/>
      <trackRevisions>false</trackRevisions>
    </reviewItem>
    <reviewItem>
      <errorID>bb28e10d-99ce-4593-8fa9-cdc76dc8e68e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575C2A22</paraID>
      <start>0</start>
      <end>2</end>
      <status>unmodified</status>
      <modifiedWord/>
      <trackRevisions>false</trackRevisions>
    </reviewItem>
    <reviewItem>
      <errorID>f016112d-6a54-4bba-b70a-83082e1233c5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5139C4EB</paraID>
      <start>0</start>
      <end>2</end>
      <status>unmodified</status>
      <modifiedWord/>
      <trackRevisions>false</trackRevisions>
    </reviewItem>
    <reviewItem>
      <errorID>d691e910-2723-4978-bf73-6731a1351103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6A7F191F</paraID>
      <start>0</start>
      <end>2</end>
      <status>unmodified</status>
      <modifiedWord/>
      <trackRevisions>false</trackRevisions>
    </reviewItem>
    <reviewItem>
      <errorID>d01ecbae-3833-4e06-83b4-5bed5cca03c3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5DB6AEEB</paraID>
      <start>0</start>
      <end>2</end>
      <status>unmodified</status>
      <modifiedWord/>
      <trackRevisions>false</trackRevisions>
    </reviewItem>
    <reviewItem>
      <errorID>1478170f-9876-479a-8735-06ea843b1604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406AF8A5</paraID>
      <start>0</start>
      <end>2</end>
      <status>unmodified</status>
      <modifiedWord/>
      <trackRevisions>false</trackRevisions>
    </reviewItem>
    <reviewItem>
      <errorID>d33fc8d5-4896-405f-9ae0-b832c5c5a383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78FB98C</paraID>
      <start>0</start>
      <end>2</end>
      <status>unmodified</status>
      <modifiedWord/>
      <trackRevisions>false</trackRevisions>
    </reviewItem>
    <reviewItem>
      <errorID>65b3e653-a225-4cc7-a2be-c0b8a9b14da8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3FE47FD6</paraID>
      <start>0</start>
      <end>2</end>
      <status>unmodified</status>
      <modifiedWord/>
      <trackRevisions>false</trackRevisions>
    </reviewItem>
    <reviewItem>
      <errorID>d5ad0b66-39f5-40f3-96c7-f9c5645f3c1e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6DD73ECB</paraID>
      <start>0</start>
      <end>2</end>
      <status>unmodified</status>
      <modifiedWord/>
      <trackRevisions>false</trackRevisions>
    </reviewItem>
    <reviewItem>
      <errorID>4c4d6e37-8e9a-4b7d-906b-c5f2041144d5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3364DF6F</paraID>
      <start>0</start>
      <end>2</end>
      <status>unmodified</status>
      <modifiedWord/>
      <trackRevisions>false</trackRevisions>
    </reviewItem>
    <reviewItem>
      <errorID>750847ab-96cf-4167-9263-1d112cdc7a6d</errorID>
      <errorWord>，</errorWord>
      <group>L1_Word</group>
      <groupName>字词问题</groupName>
      <ability>L2_Typo</ability>
      <abilityName>字词错误</abilityName>
      <candidateList>
        <item>，具</item>
      </candidateList>
      <explain/>
      <paraID> C7C7075</paraID>
      <start>15</start>
      <end>16</end>
      <status>unmodified</status>
      <modifiedWord/>
      <trackRevisions>false</trackRevisions>
    </reviewItem>
    <reviewItem>
      <errorID>031d2d6c-3574-44cd-8f3f-8d1a70b8c50f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57B83025</paraID>
      <start>0</start>
      <end>2</end>
      <status>unmodified</status>
      <modifiedWord/>
      <trackRevisions>false</trackRevisions>
    </reviewItem>
    <reviewItem>
      <errorID>baf651a3-2cbd-4883-a100-671c65ad12a5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680A4F56</paraID>
      <start>0</start>
      <end>2</end>
      <status>unmodified</status>
      <modifiedWord/>
      <trackRevisions>false</trackRevisions>
    </reviewItem>
    <reviewItem>
      <errorID>4f856b53-7010-4f32-b5c8-9234b9b55538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5AA2F5EF</paraID>
      <start>0</start>
      <end>2</end>
      <status>unmodified</status>
      <modifiedWord/>
      <trackRevisions>false</trackRevisions>
    </reviewItem>
    <reviewItem>
      <errorID>9c3c588f-5344-4210-bb11-590c77374fd8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3E4B6A88</paraID>
      <start>0</start>
      <end>2</end>
      <status>unmodified</status>
      <modifiedWord/>
      <trackRevisions>false</trackRevisions>
    </reviewItem>
    <reviewItem>
      <errorID>8ecdfc43-2bb6-4c83-b65d-868f36d48b90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6A44F01A</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56CC3F-D19A-4501-8B19-F4D852277BA5}"/>
</file>

<file path=customXml/itemProps2.xml><?xml version="1.0" encoding="utf-8"?>
<ds:datastoreItem xmlns:ds="http://schemas.openxmlformats.org/officeDocument/2006/customXml" ds:itemID="{4A179163-6FD1-4129-8C55-C4238697F934}"/>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40</cp:revision>
  <dcterms:created xsi:type="dcterms:W3CDTF">2023-03-31T07:02:00Z</dcterms:created>
  <dcterms:modified xsi:type="dcterms:W3CDTF">2026-10-20T02:23:52Z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eyJoZGlkIjoiMThlZTVlODkwYWFlMzdkM2VkNjMwY2UzYjBkMWJkYTIiLCJ1c2VySWQiOiIxMDAxNjEzNDY2In0=</vt:lpwstr>
  </property>
  <property fmtid="{D5CDD505-2E9C-101B-9397-08002B2CF9AE}" pid="3" name="KSOProductBuildVer">
    <vt:lpwstr>2052-12.1.0.28505</vt:lpwstr>
  </property>
  <property fmtid="{D5CDD505-2E9C-101B-9397-08002B2CF9AE}" pid="4" name="ICV">
    <vt:lpwstr>4B0F9E9B739541FC94D8BC9140FD15F1_13</vt:lpwstr>
  </property>
</Properties>
</file>