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1"/>
        <w:ind w:left="840" w:firstLine="0"/>
        <w:rPr>
          <w:rFonts w:hint="eastAsia" w:ascii="微软雅黑 Light" w:hAnsi="微软雅黑 Light" w:eastAsia="微软雅黑 Light"/>
          <w:b/>
          <w:color w:val="ff0000"/>
        </w:rPr>
      </w:pPr>
      <w:r/>
      <w:bookmarkStart w:id="0" w:name="_Hlk143261080"/>
      <w:r>
        <mc:AlternateContent>
          <mc:Choice Requires="wpg">
            <w:drawing>
              <wp:inline xmlns:wp="http://schemas.openxmlformats.org/drawingml/2006/wordprocessingDrawing" distT="0" distB="0" distL="0" distR="0">
                <wp:extent cx="1544955" cy="117094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717377" name="图片 1"/>
                        <pic:cNvPicPr>
                          <a:picLocks noChangeAspect="1"/>
                        </pic:cNvPicPr>
                        <pic:nvPr/>
                      </pic:nvPicPr>
                      <pic:blipFill>
                        <a:blip r:embed="rId13"/>
                        <a:stretch/>
                      </pic:blipFill>
                      <pic:spPr bwMode="auto">
                        <a:xfrm>
                          <a:off x="0" y="0"/>
                          <a:ext cx="1544955" cy="1170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1.6pt;height:92.2pt;mso-wrap-distance-left:0.0pt;mso-wrap-distance-top:0.0pt;mso-wrap-distance-right:0.0pt;mso-wrap-distance-bottom:0.0pt;" stroked="f">
                <v:path textboxrect="0,0,0,0"/>
                <v:imagedata r:id="rId13" o:title=""/>
              </v:shape>
            </w:pict>
          </mc:Fallback>
        </mc:AlternateContent>
      </w:r>
      <w:r/>
    </w:p>
    <w:p>
      <w:pPr>
        <w:pStyle w:val="941"/>
        <w:ind w:firstLine="0"/>
        <w:rPr>
          <w:rFonts w:hint="eastAsia" w:ascii="微软雅黑 Light" w:hAnsi="微软雅黑 Light" w:eastAsia="微软雅黑 Light"/>
          <w:b/>
          <w:color w:val="ff0000"/>
        </w:rPr>
      </w:pPr>
      <w:r/>
      <w:bookmarkStart w:id="1" w:name="_Toc8827434"/>
      <w:r/>
      <w:r/>
    </w:p>
    <w:p>
      <w:pPr>
        <w:pStyle w:val="941"/>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941"/>
        <w:ind w:firstLine="0"/>
        <w:rPr>
          <w:rFonts w:hint="eastAsia" w:ascii="微软雅黑 Light" w:hAnsi="微软雅黑 Light" w:eastAsia="微软雅黑 Light"/>
          <w:b/>
          <w:color w:val="ff0000"/>
          <w:szCs w:val="28"/>
        </w:rPr>
      </w:pPr>
      <w:r>
        <w:rPr>
          <w:rFonts w:hint="eastAsia" w:ascii="微软雅黑 Light" w:hAnsi="微软雅黑 Light" w:eastAsia="微软雅黑 Light"/>
          <w:b/>
          <w:color w:val="ff0000"/>
          <w:szCs w:val="28"/>
        </w:rPr>
      </w:r>
      <w:r/>
    </w:p>
    <w:p>
      <w:pPr>
        <w:pStyle w:val="941"/>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41"/>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23"/>
        <w:ind w:left="840" w:firstLine="0"/>
        <w:spacing w:before="0" w:after="286" w:line="420" w:lineRule="auto"/>
        <w:rPr>
          <w:rFonts w:hint="eastAsia" w:ascii="微软雅黑" w:hAnsi="微软雅黑" w:eastAsia="微软雅黑"/>
          <w:b/>
          <w:bCs/>
          <w:sz w:val="100"/>
          <w:szCs w:val="100"/>
        </w:rPr>
      </w:pPr>
      <w:r>
        <w:rPr>
          <w:rFonts w:hint="eastAsia" w:ascii="微软雅黑" w:hAnsi="微软雅黑" w:eastAsia="微软雅黑"/>
          <w:b/>
          <w:bCs/>
          <w:sz w:val="100"/>
          <w:szCs w:val="100"/>
        </w:rPr>
        <w:t xml:space="preserve">竞争性磋商文件</w:t>
      </w:r>
      <w:r/>
    </w:p>
    <w:p>
      <w:pPr>
        <w:pStyle w:val="923"/>
        <w:ind w:left="840" w:firstLine="0"/>
        <w:spacing w:before="0" w:after="0"/>
        <w:rPr>
          <w:rFonts w:hint="eastAsia" w:ascii="微软雅黑" w:hAnsi="微软雅黑" w:eastAsia="微软雅黑"/>
          <w:color w:val="000000" w:themeColor="text1"/>
          <w:sz w:val="30"/>
          <w:szCs w:val="30"/>
        </w:rPr>
      </w:pPr>
      <w:r>
        <w:rPr>
          <w:rFonts w:hint="eastAsia" w:ascii="微软雅黑" w:hAnsi="微软雅黑" w:eastAsia="微软雅黑"/>
          <w:sz w:val="30"/>
          <w:szCs w:val="30"/>
        </w:rPr>
        <w:t xml:space="preserve">项目编号</w:t>
      </w:r>
      <w:r>
        <w:rPr>
          <w:rFonts w:hint="eastAsia" w:ascii="微软雅黑" w:hAnsi="微软雅黑" w:eastAsia="微软雅黑"/>
          <w:color w:val="000000" w:themeColor="text1"/>
          <w:sz w:val="30"/>
          <w:szCs w:val="30"/>
        </w:rPr>
        <w:t xml:space="preserve">：</w:t>
      </w:r>
      <w:r>
        <w:rPr>
          <w:rFonts w:ascii="微软雅黑" w:hAnsi="微软雅黑" w:eastAsia="微软雅黑"/>
          <w:color w:val="000000" w:themeColor="text1"/>
          <w:sz w:val="30"/>
          <w:szCs w:val="30"/>
        </w:rPr>
        <w:t xml:space="preserve">JSZC-320000-HCAI-C2026-0084</w:t>
      </w:r>
      <w:r/>
    </w:p>
    <w:p>
      <w:pPr>
        <w:pStyle w:val="923"/>
        <w:ind w:left="2340" w:hanging="1500"/>
        <w:spacing w:before="0" w:after="0"/>
        <w:rPr>
          <w:rFonts w:hint="eastAsia" w:ascii="微软雅黑" w:hAnsi="微软雅黑" w:eastAsia="微软雅黑"/>
          <w:color w:val="000000" w:themeColor="text1"/>
          <w:sz w:val="30"/>
          <w:szCs w:val="30"/>
        </w:rPr>
      </w:pPr>
      <w:r>
        <w:rPr>
          <w:rFonts w:hint="eastAsia" w:ascii="微软雅黑" w:hAnsi="微软雅黑" w:eastAsia="微软雅黑"/>
          <w:sz w:val="30"/>
          <w:szCs w:val="30"/>
        </w:rPr>
        <w:t xml:space="preserve">项目</w:t>
      </w:r>
      <w:r>
        <w:rPr>
          <w:rFonts w:hint="eastAsia" w:ascii="微软雅黑" w:hAnsi="微软雅黑" w:eastAsia="微软雅黑"/>
          <w:color w:val="000000" w:themeColor="text1"/>
          <w:sz w:val="30"/>
          <w:szCs w:val="30"/>
        </w:rPr>
        <w:t xml:space="preserve">名称：</w:t>
      </w:r>
      <w:r>
        <w:rPr>
          <w:rFonts w:ascii="微软雅黑" w:hAnsi="微软雅黑" w:eastAsia="微软雅黑"/>
          <w:color w:val="000000" w:themeColor="text1"/>
          <w:sz w:val="30"/>
          <w:szCs w:val="30"/>
        </w:rPr>
        <w:t xml:space="preserve">江苏省特检院扬州分院起重机械等特种设备检测和安全评估砝码储运工作外委项目</w:t>
      </w:r>
      <w:r/>
    </w:p>
    <w:p>
      <w:pPr>
        <w:pStyle w:val="923"/>
        <w:ind w:left="840" w:firstLine="0"/>
        <w:spacing w:before="0" w:after="0"/>
        <w:rPr>
          <w:rFonts w:hint="eastAsia" w:ascii="微软雅黑" w:hAnsi="微软雅黑" w:eastAsia="微软雅黑"/>
          <w:b/>
          <w:bCs/>
          <w:color w:val="000000" w:themeColor="text1"/>
          <w:sz w:val="30"/>
          <w:szCs w:val="30"/>
          <w:u w:val="single"/>
        </w:rPr>
      </w:pPr>
      <w:r>
        <w:rPr>
          <w:rFonts w:hint="eastAsia" w:ascii="微软雅黑" w:hAnsi="微软雅黑" w:eastAsia="微软雅黑"/>
          <w:color w:val="000000" w:themeColor="text1"/>
          <w:sz w:val="30"/>
          <w:szCs w:val="30"/>
        </w:rPr>
        <w:t xml:space="preserve">采 购 人：</w:t>
      </w:r>
      <w:r>
        <w:rPr>
          <w:rFonts w:ascii="微软雅黑" w:hAnsi="微软雅黑" w:eastAsia="微软雅黑"/>
          <w:color w:val="000000" w:themeColor="text1"/>
          <w:sz w:val="30"/>
          <w:szCs w:val="30"/>
        </w:rPr>
        <w:t xml:space="preserve">江苏省特种设备安全监督检验研究院</w:t>
      </w:r>
      <w:r>
        <w:rPr>
          <w:rFonts w:hint="eastAsia" w:ascii="微软雅黑" w:hAnsi="微软雅黑" w:eastAsia="微软雅黑"/>
          <w:b/>
          <w:bCs/>
          <w:color w:val="000000" w:themeColor="text1"/>
          <w:sz w:val="30"/>
          <w:szCs w:val="30"/>
          <w:u w:val="single"/>
        </w:rPr>
      </w:r>
      <w:r/>
    </w:p>
    <w:p>
      <w:pPr>
        <w:pStyle w:val="92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2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2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2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2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2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2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2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2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2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23"/>
        <w:ind w:firstLine="0"/>
        <w:jc w:val="center"/>
        <w:spacing w:before="0" w:after="0" w:line="500" w:lineRule="exact"/>
        <w:rPr>
          <w:rFonts w:hint="eastAsia" w:ascii="微软雅黑" w:hAnsi="微软雅黑" w:eastAsia="微软雅黑"/>
          <w:sz w:val="28"/>
          <w:szCs w:val="28"/>
        </w:rPr>
      </w:pPr>
      <w:r>
        <w:rPr>
          <w:rFonts w:hint="eastAsia" w:ascii="微软雅黑" w:hAnsi="微软雅黑" w:eastAsia="微软雅黑"/>
          <w:sz w:val="28"/>
          <w:szCs w:val="28"/>
        </w:rPr>
        <w:t xml:space="preserve">南京汇采项目管理有限公司</w:t>
      </w:r>
      <w:r/>
    </w:p>
    <w:p>
      <w:pPr>
        <w:jc w:val="center"/>
        <w:spacing w:line="500" w:lineRule="exact"/>
        <w:rPr>
          <w:rFonts w:hint="eastAsia" w:ascii="华文中宋" w:hAnsi="华文中宋" w:eastAsia="华文中宋"/>
          <w:b/>
          <w:bCs/>
          <w:sz w:val="84"/>
        </w:rPr>
      </w:pPr>
      <w:r>
        <w:rPr>
          <w:rFonts w:hint="eastAsia" w:ascii="微软雅黑" w:hAnsi="微软雅黑" w:eastAsia="微软雅黑"/>
          <w:sz w:val="28"/>
          <w:szCs w:val="28"/>
        </w:rPr>
        <w:t xml:space="preserve">二零二六</w:t>
      </w:r>
      <w:r>
        <w:rPr>
          <w:rFonts w:hint="eastAsia" w:ascii="微软雅黑" w:hAnsi="微软雅黑" w:eastAsia="微软雅黑"/>
          <w:color w:val="000000" w:themeColor="text1"/>
          <w:sz w:val="28"/>
          <w:szCs w:val="28"/>
        </w:rPr>
        <w:t xml:space="preserve">年</w:t>
      </w:r>
      <w:r>
        <w:rPr>
          <w:rFonts w:hint="eastAsia" w:ascii="微软雅黑" w:hAnsi="微软雅黑" w:eastAsia="微软雅黑"/>
          <w:color w:val="000000" w:themeColor="text1"/>
          <w:sz w:val="28"/>
          <w:szCs w:val="28"/>
        </w:rPr>
        <w:t xml:space="preserve">十</w:t>
      </w:r>
      <w:r>
        <w:rPr>
          <w:rFonts w:hint="eastAsia" w:ascii="微软雅黑" w:hAnsi="微软雅黑" w:eastAsia="微软雅黑"/>
          <w:color w:val="000000" w:themeColor="text1"/>
          <w:sz w:val="28"/>
          <w:szCs w:val="28"/>
        </w:rPr>
        <w:t xml:space="preserve">月</w:t>
      </w:r>
      <w:bookmarkEnd w:id="0"/>
      <w:r>
        <w:br w:type="page" w:clear="all"/>
      </w:r>
      <w:bookmarkStart w:id="2" w:name="_Toc9936548"/>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1"/>
      <w:r/>
      <w:bookmarkEnd w:id="2"/>
      <w:r/>
      <w:r/>
    </w:p>
    <w:p>
      <w:pPr>
        <w:pStyle w:val="870"/>
        <w:tabs>
          <w:tab w:val="left" w:pos="7236" w:leader="none"/>
        </w:tabs>
      </w:pPr>
      <w:r>
        <w:tab/>
      </w:r>
      <w:r/>
    </w:p>
    <w:p>
      <w:pPr>
        <w:pStyle w:val="886"/>
        <w:jc w:val="both"/>
        <w:spacing w:before="0" w:after="0" w:line="420" w:lineRule="auto"/>
        <w:rPr>
          <w:rStyle w:val="902"/>
          <w:rFonts w:hint="eastAsia" w:ascii="宋体" w:hAnsi="宋体" w:eastAsia="宋体"/>
          <w:bCs/>
          <w:sz w:val="24"/>
          <w:u w:val="none"/>
        </w:rPr>
      </w:pPr>
      <w:r>
        <w:rPr>
          <w:rStyle w:val="902"/>
          <w:rFonts w:ascii="宋体" w:hAnsi="宋体" w:eastAsia="宋体"/>
          <w:b w:val="0"/>
          <w:bCs/>
          <w:sz w:val="24"/>
          <w:szCs w:val="24"/>
          <w:u w:val="none"/>
        </w:rPr>
        <w:fldChar w:fldCharType="begin"/>
      </w:r>
      <w:r>
        <w:rPr>
          <w:rStyle w:val="902"/>
          <w:rFonts w:hint="eastAsia" w:ascii="宋体" w:hAnsi="宋体" w:eastAsia="宋体"/>
          <w:b w:val="0"/>
          <w:bCs/>
          <w:sz w:val="24"/>
          <w:szCs w:val="24"/>
          <w:u w:val="none"/>
        </w:rPr>
        <w:instrText xml:space="preserve"> TOC \o "1-2" \h \z \u </w:instrText>
      </w:r>
      <w:r>
        <w:rPr>
          <w:rStyle w:val="902"/>
          <w:rFonts w:ascii="宋体" w:hAnsi="宋体" w:eastAsia="宋体"/>
          <w:b w:val="0"/>
          <w:bCs/>
          <w:sz w:val="24"/>
          <w:szCs w:val="24"/>
          <w:u w:val="none"/>
        </w:rPr>
        <w:fldChar w:fldCharType="separate"/>
      </w:r>
      <w:hyperlink w:tooltip="#_Toc226539619" w:anchor="_Toc226539619" w:history="1">
        <w:r>
          <w:rPr>
            <w:rStyle w:val="902"/>
            <w:rFonts w:hint="eastAsia" w:ascii="宋体" w:hAnsi="宋体" w:eastAsia="宋体"/>
            <w:b w:val="0"/>
            <w:bCs/>
            <w:sz w:val="24"/>
            <w:szCs w:val="24"/>
            <w:u w:val="none"/>
          </w:rPr>
          <w:t xml:space="preserve">第一章 磋商邀请</w:t>
        </w:r>
        <w:r>
          <w:rPr>
            <w:rStyle w:val="902"/>
            <w:rFonts w:hint="eastAsia" w:ascii="宋体" w:hAnsi="宋体" w:eastAsia="宋体"/>
            <w:b w:val="0"/>
            <w:bCs/>
            <w:sz w:val="24"/>
            <w:szCs w:val="24"/>
            <w:u w:val="none"/>
          </w:rPr>
          <w:tab/>
        </w:r>
        <w:r>
          <w:rPr>
            <w:rStyle w:val="902"/>
            <w:rFonts w:hint="eastAsia" w:ascii="宋体" w:hAnsi="宋体" w:eastAsia="宋体"/>
            <w:b w:val="0"/>
            <w:bCs/>
            <w:sz w:val="24"/>
            <w:szCs w:val="24"/>
            <w:u w:val="none"/>
          </w:rPr>
          <w:fldChar w:fldCharType="begin"/>
        </w:r>
        <w:r>
          <w:rPr>
            <w:rStyle w:val="902"/>
            <w:rFonts w:hint="eastAsia" w:ascii="宋体" w:hAnsi="宋体" w:eastAsia="宋体"/>
            <w:b w:val="0"/>
            <w:bCs/>
            <w:sz w:val="24"/>
            <w:szCs w:val="24"/>
            <w:u w:val="none"/>
          </w:rPr>
          <w:instrText xml:space="preserve"> </w:instrText>
        </w:r>
        <w:r>
          <w:rPr>
            <w:rStyle w:val="902"/>
            <w:rFonts w:ascii="宋体" w:hAnsi="宋体" w:eastAsia="宋体"/>
            <w:b w:val="0"/>
            <w:bCs/>
            <w:sz w:val="24"/>
            <w:szCs w:val="24"/>
            <w:u w:val="none"/>
          </w:rPr>
          <w:instrText xml:space="preserve">PAGEREF _Toc226539619 \h</w:instrText>
        </w:r>
        <w:r>
          <w:rPr>
            <w:rStyle w:val="902"/>
            <w:rFonts w:hint="eastAsia" w:ascii="宋体" w:hAnsi="宋体" w:eastAsia="宋体"/>
            <w:b w:val="0"/>
            <w:bCs/>
            <w:sz w:val="24"/>
            <w:szCs w:val="24"/>
            <w:u w:val="none"/>
          </w:rPr>
          <w:instrText xml:space="preserve"> </w:instrText>
        </w:r>
        <w:r>
          <w:rPr>
            <w:rStyle w:val="902"/>
            <w:rFonts w:hint="eastAsia" w:ascii="宋体" w:hAnsi="宋体" w:eastAsia="宋体"/>
            <w:b w:val="0"/>
            <w:bCs/>
            <w:sz w:val="24"/>
            <w:szCs w:val="24"/>
            <w:u w:val="none"/>
          </w:rPr>
        </w:r>
        <w:r>
          <w:rPr>
            <w:rStyle w:val="902"/>
            <w:rFonts w:hint="eastAsia" w:ascii="宋体" w:hAnsi="宋体" w:eastAsia="宋体"/>
            <w:b w:val="0"/>
            <w:bCs/>
            <w:sz w:val="24"/>
            <w:szCs w:val="24"/>
            <w:u w:val="none"/>
          </w:rPr>
          <w:fldChar w:fldCharType="separate"/>
        </w:r>
        <w:r>
          <w:rPr>
            <w:rStyle w:val="902"/>
            <w:rFonts w:hint="eastAsia" w:ascii="宋体" w:hAnsi="宋体" w:eastAsia="宋体"/>
            <w:b w:val="0"/>
            <w:bCs/>
            <w:sz w:val="24"/>
            <w:szCs w:val="24"/>
            <w:u w:val="none"/>
          </w:rPr>
          <w:t xml:space="preserve">3</w:t>
        </w:r>
        <w:r>
          <w:rPr>
            <w:rStyle w:val="902"/>
            <w:rFonts w:hint="eastAsia" w:ascii="宋体" w:hAnsi="宋体" w:eastAsia="宋体"/>
            <w:b w:val="0"/>
            <w:bCs/>
            <w:sz w:val="24"/>
            <w:szCs w:val="24"/>
            <w:u w:val="none"/>
          </w:rPr>
          <w:fldChar w:fldCharType="end"/>
        </w:r>
      </w:hyperlink>
      <w:r/>
      <w:r/>
    </w:p>
    <w:p>
      <w:pPr>
        <w:pStyle w:val="886"/>
        <w:jc w:val="both"/>
        <w:spacing w:before="0" w:after="0" w:line="420" w:lineRule="auto"/>
        <w:rPr>
          <w:rStyle w:val="902"/>
          <w:rFonts w:hint="eastAsia" w:ascii="宋体" w:hAnsi="宋体" w:eastAsia="宋体"/>
          <w:bCs/>
          <w:sz w:val="24"/>
          <w:u w:val="none"/>
        </w:rPr>
      </w:pPr>
      <w:r/>
      <w:hyperlink w:tooltip="#_Toc226539620" w:anchor="_Toc226539620" w:history="1">
        <w:r>
          <w:rPr>
            <w:rStyle w:val="902"/>
            <w:rFonts w:hint="eastAsia" w:ascii="宋体" w:hAnsi="宋体" w:eastAsia="宋体"/>
            <w:b w:val="0"/>
            <w:bCs/>
            <w:sz w:val="24"/>
            <w:szCs w:val="24"/>
            <w:u w:val="none"/>
          </w:rPr>
          <w:t xml:space="preserve">第二章 供应商须知</w:t>
        </w:r>
        <w:r>
          <w:rPr>
            <w:rStyle w:val="902"/>
            <w:rFonts w:hint="eastAsia" w:ascii="宋体" w:hAnsi="宋体" w:eastAsia="宋体"/>
            <w:b w:val="0"/>
            <w:bCs/>
            <w:sz w:val="24"/>
            <w:szCs w:val="24"/>
            <w:u w:val="none"/>
          </w:rPr>
          <w:tab/>
        </w:r>
        <w:r>
          <w:rPr>
            <w:rStyle w:val="902"/>
            <w:rFonts w:hint="eastAsia" w:ascii="宋体" w:hAnsi="宋体" w:eastAsia="宋体"/>
            <w:b w:val="0"/>
            <w:bCs/>
            <w:sz w:val="24"/>
            <w:szCs w:val="24"/>
            <w:u w:val="none"/>
          </w:rPr>
          <w:fldChar w:fldCharType="begin"/>
        </w:r>
        <w:r>
          <w:rPr>
            <w:rStyle w:val="902"/>
            <w:rFonts w:hint="eastAsia" w:ascii="宋体" w:hAnsi="宋体" w:eastAsia="宋体"/>
            <w:b w:val="0"/>
            <w:bCs/>
            <w:sz w:val="24"/>
            <w:szCs w:val="24"/>
            <w:u w:val="none"/>
          </w:rPr>
          <w:instrText xml:space="preserve"> </w:instrText>
        </w:r>
        <w:r>
          <w:rPr>
            <w:rStyle w:val="902"/>
            <w:rFonts w:ascii="宋体" w:hAnsi="宋体" w:eastAsia="宋体"/>
            <w:b w:val="0"/>
            <w:bCs/>
            <w:sz w:val="24"/>
            <w:szCs w:val="24"/>
            <w:u w:val="none"/>
          </w:rPr>
          <w:instrText xml:space="preserve">PAGEREF _Toc226539620 \h</w:instrText>
        </w:r>
        <w:r>
          <w:rPr>
            <w:rStyle w:val="902"/>
            <w:rFonts w:hint="eastAsia" w:ascii="宋体" w:hAnsi="宋体" w:eastAsia="宋体"/>
            <w:b w:val="0"/>
            <w:bCs/>
            <w:sz w:val="24"/>
            <w:szCs w:val="24"/>
            <w:u w:val="none"/>
          </w:rPr>
          <w:instrText xml:space="preserve"> </w:instrText>
        </w:r>
        <w:r>
          <w:rPr>
            <w:rStyle w:val="902"/>
            <w:rFonts w:hint="eastAsia" w:ascii="宋体" w:hAnsi="宋体" w:eastAsia="宋体"/>
            <w:b w:val="0"/>
            <w:bCs/>
            <w:sz w:val="24"/>
            <w:szCs w:val="24"/>
            <w:u w:val="none"/>
          </w:rPr>
        </w:r>
        <w:r>
          <w:rPr>
            <w:rStyle w:val="902"/>
            <w:rFonts w:hint="eastAsia" w:ascii="宋体" w:hAnsi="宋体" w:eastAsia="宋体"/>
            <w:b w:val="0"/>
            <w:bCs/>
            <w:sz w:val="24"/>
            <w:szCs w:val="24"/>
            <w:u w:val="none"/>
          </w:rPr>
          <w:fldChar w:fldCharType="separate"/>
        </w:r>
        <w:r>
          <w:rPr>
            <w:rStyle w:val="902"/>
            <w:rFonts w:hint="eastAsia" w:ascii="宋体" w:hAnsi="宋体" w:eastAsia="宋体"/>
            <w:b w:val="0"/>
            <w:bCs/>
            <w:sz w:val="24"/>
            <w:szCs w:val="24"/>
            <w:u w:val="none"/>
          </w:rPr>
          <w:t xml:space="preserve">7</w:t>
        </w:r>
        <w:r>
          <w:rPr>
            <w:rStyle w:val="902"/>
            <w:rFonts w:hint="eastAsia" w:ascii="宋体" w:hAnsi="宋体" w:eastAsia="宋体"/>
            <w:b w:val="0"/>
            <w:bCs/>
            <w:sz w:val="24"/>
            <w:szCs w:val="24"/>
            <w:u w:val="none"/>
          </w:rPr>
          <w:fldChar w:fldCharType="end"/>
        </w:r>
      </w:hyperlink>
      <w:r/>
      <w:r/>
    </w:p>
    <w:p>
      <w:pPr>
        <w:pStyle w:val="890"/>
        <w:ind w:firstLine="361"/>
        <w:jc w:val="both"/>
        <w:spacing w:line="420" w:lineRule="auto"/>
        <w:rPr>
          <w:rStyle w:val="902"/>
          <w:rFonts w:hint="eastAsia" w:ascii="宋体" w:hAnsi="宋体" w:eastAsia="宋体"/>
          <w:b w:val="0"/>
          <w:sz w:val="24"/>
          <w:szCs w:val="24"/>
          <w:u w:val="none"/>
        </w:rPr>
      </w:pPr>
      <w:r/>
      <w:hyperlink w:tooltip="#_Toc226539621" w:anchor="_Toc226539621" w:history="1">
        <w:r>
          <w:rPr>
            <w:rStyle w:val="902"/>
            <w:rFonts w:hint="eastAsia" w:ascii="宋体" w:hAnsi="宋体" w:eastAsia="宋体"/>
            <w:b w:val="0"/>
            <w:sz w:val="24"/>
            <w:szCs w:val="24"/>
            <w:u w:val="none"/>
          </w:rPr>
          <w:t xml:space="preserve">一、总 则</w:t>
        </w:r>
        <w:r>
          <w:rPr>
            <w:rStyle w:val="902"/>
            <w:rFonts w:hint="eastAsia" w:ascii="宋体" w:hAnsi="宋体" w:eastAsia="宋体"/>
            <w:b w:val="0"/>
            <w:sz w:val="24"/>
            <w:szCs w:val="24"/>
            <w:u w:val="none"/>
          </w:rPr>
          <w:tab/>
        </w:r>
        <w:r>
          <w:rPr>
            <w:rStyle w:val="902"/>
            <w:rFonts w:hint="eastAsia" w:ascii="宋体" w:hAnsi="宋体" w:eastAsia="宋体"/>
            <w:b w:val="0"/>
            <w:sz w:val="24"/>
            <w:szCs w:val="24"/>
            <w:u w:val="none"/>
          </w:rPr>
          <w:fldChar w:fldCharType="begin"/>
        </w:r>
        <w:r>
          <w:rPr>
            <w:rStyle w:val="902"/>
            <w:rFonts w:hint="eastAsia" w:ascii="宋体" w:hAnsi="宋体" w:eastAsia="宋体"/>
            <w:b w:val="0"/>
            <w:sz w:val="24"/>
            <w:szCs w:val="24"/>
            <w:u w:val="none"/>
          </w:rPr>
          <w:instrText xml:space="preserve"> </w:instrText>
        </w:r>
        <w:r>
          <w:rPr>
            <w:rStyle w:val="902"/>
            <w:rFonts w:ascii="宋体" w:hAnsi="宋体" w:eastAsia="宋体"/>
            <w:b w:val="0"/>
            <w:sz w:val="24"/>
            <w:szCs w:val="24"/>
            <w:u w:val="none"/>
          </w:rPr>
          <w:instrText xml:space="preserve">PAGEREF _Toc226539621 \h</w:instrText>
        </w:r>
        <w:r>
          <w:rPr>
            <w:rStyle w:val="902"/>
            <w:rFonts w:hint="eastAsia" w:ascii="宋体" w:hAnsi="宋体" w:eastAsia="宋体"/>
            <w:b w:val="0"/>
            <w:sz w:val="24"/>
            <w:szCs w:val="24"/>
            <w:u w:val="none"/>
          </w:rPr>
          <w:instrText xml:space="preserve"> </w:instrText>
        </w:r>
        <w:r>
          <w:rPr>
            <w:rStyle w:val="902"/>
            <w:rFonts w:hint="eastAsia" w:ascii="宋体" w:hAnsi="宋体" w:eastAsia="宋体"/>
            <w:b w:val="0"/>
            <w:sz w:val="24"/>
            <w:szCs w:val="24"/>
            <w:u w:val="none"/>
          </w:rPr>
        </w:r>
        <w:r>
          <w:rPr>
            <w:rStyle w:val="902"/>
            <w:rFonts w:hint="eastAsia" w:ascii="宋体" w:hAnsi="宋体" w:eastAsia="宋体"/>
            <w:b w:val="0"/>
            <w:sz w:val="24"/>
            <w:szCs w:val="24"/>
            <w:u w:val="none"/>
          </w:rPr>
          <w:fldChar w:fldCharType="separate"/>
        </w:r>
        <w:r>
          <w:rPr>
            <w:rStyle w:val="902"/>
            <w:rFonts w:hint="eastAsia" w:ascii="宋体" w:hAnsi="宋体" w:eastAsia="宋体"/>
            <w:b w:val="0"/>
            <w:sz w:val="24"/>
            <w:szCs w:val="24"/>
            <w:u w:val="none"/>
          </w:rPr>
          <w:t xml:space="preserve">7</w:t>
        </w:r>
        <w:r>
          <w:rPr>
            <w:rStyle w:val="902"/>
            <w:rFonts w:hint="eastAsia" w:ascii="宋体" w:hAnsi="宋体" w:eastAsia="宋体"/>
            <w:b w:val="0"/>
            <w:sz w:val="24"/>
            <w:szCs w:val="24"/>
            <w:u w:val="none"/>
          </w:rPr>
          <w:fldChar w:fldCharType="end"/>
        </w:r>
      </w:hyperlink>
      <w:r/>
      <w:r/>
    </w:p>
    <w:p>
      <w:pPr>
        <w:pStyle w:val="890"/>
        <w:ind w:firstLine="361"/>
        <w:jc w:val="both"/>
        <w:spacing w:line="420" w:lineRule="auto"/>
        <w:rPr>
          <w:rStyle w:val="902"/>
          <w:rFonts w:hint="eastAsia" w:ascii="宋体" w:hAnsi="宋体" w:eastAsia="宋体"/>
          <w:b w:val="0"/>
          <w:sz w:val="24"/>
          <w:szCs w:val="24"/>
          <w:u w:val="none"/>
        </w:rPr>
      </w:pPr>
      <w:r/>
      <w:hyperlink w:tooltip="#_Toc226539622" w:anchor="_Toc226539622" w:history="1">
        <w:r>
          <w:rPr>
            <w:rStyle w:val="902"/>
            <w:rFonts w:hint="eastAsia" w:ascii="宋体" w:hAnsi="宋体" w:eastAsia="宋体"/>
            <w:b w:val="0"/>
            <w:sz w:val="24"/>
            <w:szCs w:val="24"/>
            <w:u w:val="none"/>
          </w:rPr>
          <w:t xml:space="preserve">二、磋商文件</w:t>
        </w:r>
        <w:r>
          <w:rPr>
            <w:rStyle w:val="902"/>
            <w:rFonts w:hint="eastAsia" w:ascii="宋体" w:hAnsi="宋体" w:eastAsia="宋体"/>
            <w:b w:val="0"/>
            <w:sz w:val="24"/>
            <w:szCs w:val="24"/>
            <w:u w:val="none"/>
          </w:rPr>
          <w:tab/>
        </w:r>
        <w:r>
          <w:rPr>
            <w:rStyle w:val="902"/>
            <w:rFonts w:hint="eastAsia" w:ascii="宋体" w:hAnsi="宋体" w:eastAsia="宋体"/>
            <w:b w:val="0"/>
            <w:sz w:val="24"/>
            <w:szCs w:val="24"/>
            <w:u w:val="none"/>
          </w:rPr>
          <w:fldChar w:fldCharType="begin"/>
        </w:r>
        <w:r>
          <w:rPr>
            <w:rStyle w:val="902"/>
            <w:rFonts w:hint="eastAsia" w:ascii="宋体" w:hAnsi="宋体" w:eastAsia="宋体"/>
            <w:b w:val="0"/>
            <w:sz w:val="24"/>
            <w:szCs w:val="24"/>
            <w:u w:val="none"/>
          </w:rPr>
          <w:instrText xml:space="preserve"> </w:instrText>
        </w:r>
        <w:r>
          <w:rPr>
            <w:rStyle w:val="902"/>
            <w:rFonts w:ascii="宋体" w:hAnsi="宋体" w:eastAsia="宋体"/>
            <w:b w:val="0"/>
            <w:sz w:val="24"/>
            <w:szCs w:val="24"/>
            <w:u w:val="none"/>
          </w:rPr>
          <w:instrText xml:space="preserve">PAGEREF _Toc226539622 \h</w:instrText>
        </w:r>
        <w:r>
          <w:rPr>
            <w:rStyle w:val="902"/>
            <w:rFonts w:hint="eastAsia" w:ascii="宋体" w:hAnsi="宋体" w:eastAsia="宋体"/>
            <w:b w:val="0"/>
            <w:sz w:val="24"/>
            <w:szCs w:val="24"/>
            <w:u w:val="none"/>
          </w:rPr>
          <w:instrText xml:space="preserve"> </w:instrText>
        </w:r>
        <w:r>
          <w:rPr>
            <w:rStyle w:val="902"/>
            <w:rFonts w:hint="eastAsia" w:ascii="宋体" w:hAnsi="宋体" w:eastAsia="宋体"/>
            <w:b w:val="0"/>
            <w:sz w:val="24"/>
            <w:szCs w:val="24"/>
            <w:u w:val="none"/>
          </w:rPr>
        </w:r>
        <w:r>
          <w:rPr>
            <w:rStyle w:val="902"/>
            <w:rFonts w:hint="eastAsia" w:ascii="宋体" w:hAnsi="宋体" w:eastAsia="宋体"/>
            <w:b w:val="0"/>
            <w:sz w:val="24"/>
            <w:szCs w:val="24"/>
            <w:u w:val="none"/>
          </w:rPr>
          <w:fldChar w:fldCharType="separate"/>
        </w:r>
        <w:r>
          <w:rPr>
            <w:rStyle w:val="902"/>
            <w:rFonts w:hint="eastAsia" w:ascii="宋体" w:hAnsi="宋体" w:eastAsia="宋体"/>
            <w:b w:val="0"/>
            <w:sz w:val="24"/>
            <w:szCs w:val="24"/>
            <w:u w:val="none"/>
          </w:rPr>
          <w:t xml:space="preserve">8</w:t>
        </w:r>
        <w:r>
          <w:rPr>
            <w:rStyle w:val="902"/>
            <w:rFonts w:hint="eastAsia" w:ascii="宋体" w:hAnsi="宋体" w:eastAsia="宋体"/>
            <w:b w:val="0"/>
            <w:sz w:val="24"/>
            <w:szCs w:val="24"/>
            <w:u w:val="none"/>
          </w:rPr>
          <w:fldChar w:fldCharType="end"/>
        </w:r>
      </w:hyperlink>
      <w:r/>
      <w:r/>
    </w:p>
    <w:p>
      <w:pPr>
        <w:pStyle w:val="890"/>
        <w:ind w:firstLine="361"/>
        <w:jc w:val="both"/>
        <w:spacing w:line="420" w:lineRule="auto"/>
        <w:rPr>
          <w:rStyle w:val="902"/>
          <w:rFonts w:hint="eastAsia" w:ascii="宋体" w:hAnsi="宋体" w:eastAsia="宋体"/>
          <w:b w:val="0"/>
          <w:sz w:val="24"/>
          <w:szCs w:val="24"/>
          <w:u w:val="none"/>
        </w:rPr>
      </w:pPr>
      <w:r/>
      <w:hyperlink w:tooltip="#_Toc226539623" w:anchor="_Toc226539623" w:history="1">
        <w:r>
          <w:rPr>
            <w:rStyle w:val="902"/>
            <w:rFonts w:hint="eastAsia" w:ascii="宋体" w:hAnsi="宋体" w:eastAsia="宋体"/>
            <w:b w:val="0"/>
            <w:sz w:val="24"/>
            <w:szCs w:val="24"/>
            <w:u w:val="none"/>
          </w:rPr>
          <w:t xml:space="preserve">三、响应文件的编制</w:t>
        </w:r>
        <w:r>
          <w:rPr>
            <w:rStyle w:val="902"/>
            <w:rFonts w:hint="eastAsia" w:ascii="宋体" w:hAnsi="宋体" w:eastAsia="宋体"/>
            <w:b w:val="0"/>
            <w:sz w:val="24"/>
            <w:szCs w:val="24"/>
            <w:u w:val="none"/>
          </w:rPr>
          <w:tab/>
        </w:r>
        <w:r>
          <w:rPr>
            <w:rStyle w:val="902"/>
            <w:rFonts w:hint="eastAsia" w:ascii="宋体" w:hAnsi="宋体" w:eastAsia="宋体"/>
            <w:b w:val="0"/>
            <w:sz w:val="24"/>
            <w:szCs w:val="24"/>
            <w:u w:val="none"/>
          </w:rPr>
          <w:fldChar w:fldCharType="begin"/>
        </w:r>
        <w:r>
          <w:rPr>
            <w:rStyle w:val="902"/>
            <w:rFonts w:hint="eastAsia" w:ascii="宋体" w:hAnsi="宋体" w:eastAsia="宋体"/>
            <w:b w:val="0"/>
            <w:sz w:val="24"/>
            <w:szCs w:val="24"/>
            <w:u w:val="none"/>
          </w:rPr>
          <w:instrText xml:space="preserve"> </w:instrText>
        </w:r>
        <w:r>
          <w:rPr>
            <w:rStyle w:val="902"/>
            <w:rFonts w:ascii="宋体" w:hAnsi="宋体" w:eastAsia="宋体"/>
            <w:b w:val="0"/>
            <w:sz w:val="24"/>
            <w:szCs w:val="24"/>
            <w:u w:val="none"/>
          </w:rPr>
          <w:instrText xml:space="preserve">PAGEREF _Toc226539623 \h</w:instrText>
        </w:r>
        <w:r>
          <w:rPr>
            <w:rStyle w:val="902"/>
            <w:rFonts w:hint="eastAsia" w:ascii="宋体" w:hAnsi="宋体" w:eastAsia="宋体"/>
            <w:b w:val="0"/>
            <w:sz w:val="24"/>
            <w:szCs w:val="24"/>
            <w:u w:val="none"/>
          </w:rPr>
          <w:instrText xml:space="preserve"> </w:instrText>
        </w:r>
        <w:r>
          <w:rPr>
            <w:rStyle w:val="902"/>
            <w:rFonts w:hint="eastAsia" w:ascii="宋体" w:hAnsi="宋体" w:eastAsia="宋体"/>
            <w:b w:val="0"/>
            <w:sz w:val="24"/>
            <w:szCs w:val="24"/>
            <w:u w:val="none"/>
          </w:rPr>
        </w:r>
        <w:r>
          <w:rPr>
            <w:rStyle w:val="902"/>
            <w:rFonts w:hint="eastAsia" w:ascii="宋体" w:hAnsi="宋体" w:eastAsia="宋体"/>
            <w:b w:val="0"/>
            <w:sz w:val="24"/>
            <w:szCs w:val="24"/>
            <w:u w:val="none"/>
          </w:rPr>
          <w:fldChar w:fldCharType="separate"/>
        </w:r>
        <w:r>
          <w:rPr>
            <w:rStyle w:val="902"/>
            <w:rFonts w:hint="eastAsia" w:ascii="宋体" w:hAnsi="宋体" w:eastAsia="宋体"/>
            <w:b w:val="0"/>
            <w:sz w:val="24"/>
            <w:szCs w:val="24"/>
            <w:u w:val="none"/>
          </w:rPr>
          <w:t xml:space="preserve">8</w:t>
        </w:r>
        <w:r>
          <w:rPr>
            <w:rStyle w:val="902"/>
            <w:rFonts w:hint="eastAsia" w:ascii="宋体" w:hAnsi="宋体" w:eastAsia="宋体"/>
            <w:b w:val="0"/>
            <w:sz w:val="24"/>
            <w:szCs w:val="24"/>
            <w:u w:val="none"/>
          </w:rPr>
          <w:fldChar w:fldCharType="end"/>
        </w:r>
      </w:hyperlink>
      <w:r/>
      <w:r/>
    </w:p>
    <w:p>
      <w:pPr>
        <w:pStyle w:val="890"/>
        <w:ind w:firstLine="361"/>
        <w:jc w:val="both"/>
        <w:spacing w:line="420" w:lineRule="auto"/>
        <w:rPr>
          <w:rStyle w:val="902"/>
          <w:rFonts w:hint="eastAsia" w:ascii="宋体" w:hAnsi="宋体" w:eastAsia="宋体"/>
          <w:b w:val="0"/>
          <w:sz w:val="24"/>
          <w:szCs w:val="24"/>
          <w:u w:val="none"/>
        </w:rPr>
      </w:pPr>
      <w:r/>
      <w:hyperlink w:tooltip="#_Toc226539624" w:anchor="_Toc226539624" w:history="1">
        <w:r>
          <w:rPr>
            <w:rStyle w:val="902"/>
            <w:rFonts w:hint="eastAsia" w:ascii="宋体" w:hAnsi="宋体" w:eastAsia="宋体"/>
            <w:b w:val="0"/>
            <w:sz w:val="24"/>
            <w:szCs w:val="24"/>
            <w:u w:val="none"/>
          </w:rPr>
          <w:t xml:space="preserve">四、响应文件的递交</w:t>
        </w:r>
        <w:r>
          <w:rPr>
            <w:rStyle w:val="902"/>
            <w:rFonts w:hint="eastAsia" w:ascii="宋体" w:hAnsi="宋体" w:eastAsia="宋体"/>
            <w:b w:val="0"/>
            <w:sz w:val="24"/>
            <w:szCs w:val="24"/>
            <w:u w:val="none"/>
          </w:rPr>
          <w:tab/>
        </w:r>
        <w:r>
          <w:rPr>
            <w:rStyle w:val="902"/>
            <w:rFonts w:hint="eastAsia" w:ascii="宋体" w:hAnsi="宋体" w:eastAsia="宋体"/>
            <w:b w:val="0"/>
            <w:sz w:val="24"/>
            <w:szCs w:val="24"/>
            <w:u w:val="none"/>
          </w:rPr>
          <w:fldChar w:fldCharType="begin"/>
        </w:r>
        <w:r>
          <w:rPr>
            <w:rStyle w:val="902"/>
            <w:rFonts w:hint="eastAsia" w:ascii="宋体" w:hAnsi="宋体" w:eastAsia="宋体"/>
            <w:b w:val="0"/>
            <w:sz w:val="24"/>
            <w:szCs w:val="24"/>
            <w:u w:val="none"/>
          </w:rPr>
          <w:instrText xml:space="preserve"> </w:instrText>
        </w:r>
        <w:r>
          <w:rPr>
            <w:rStyle w:val="902"/>
            <w:rFonts w:ascii="宋体" w:hAnsi="宋体" w:eastAsia="宋体"/>
            <w:b w:val="0"/>
            <w:sz w:val="24"/>
            <w:szCs w:val="24"/>
            <w:u w:val="none"/>
          </w:rPr>
          <w:instrText xml:space="preserve">PAGEREF _Toc226539624 \h</w:instrText>
        </w:r>
        <w:r>
          <w:rPr>
            <w:rStyle w:val="902"/>
            <w:rFonts w:hint="eastAsia" w:ascii="宋体" w:hAnsi="宋体" w:eastAsia="宋体"/>
            <w:b w:val="0"/>
            <w:sz w:val="24"/>
            <w:szCs w:val="24"/>
            <w:u w:val="none"/>
          </w:rPr>
          <w:instrText xml:space="preserve"> </w:instrText>
        </w:r>
        <w:r>
          <w:rPr>
            <w:rStyle w:val="902"/>
            <w:rFonts w:hint="eastAsia" w:ascii="宋体" w:hAnsi="宋体" w:eastAsia="宋体"/>
            <w:b w:val="0"/>
            <w:sz w:val="24"/>
            <w:szCs w:val="24"/>
            <w:u w:val="none"/>
          </w:rPr>
        </w:r>
        <w:r>
          <w:rPr>
            <w:rStyle w:val="902"/>
            <w:rFonts w:hint="eastAsia" w:ascii="宋体" w:hAnsi="宋体" w:eastAsia="宋体"/>
            <w:b w:val="0"/>
            <w:sz w:val="24"/>
            <w:szCs w:val="24"/>
            <w:u w:val="none"/>
          </w:rPr>
          <w:fldChar w:fldCharType="separate"/>
        </w:r>
        <w:r>
          <w:rPr>
            <w:rStyle w:val="902"/>
            <w:rFonts w:hint="eastAsia" w:ascii="宋体" w:hAnsi="宋体" w:eastAsia="宋体"/>
            <w:b w:val="0"/>
            <w:sz w:val="24"/>
            <w:szCs w:val="24"/>
            <w:u w:val="none"/>
          </w:rPr>
          <w:t xml:space="preserve">9</w:t>
        </w:r>
        <w:r>
          <w:rPr>
            <w:rStyle w:val="902"/>
            <w:rFonts w:hint="eastAsia" w:ascii="宋体" w:hAnsi="宋体" w:eastAsia="宋体"/>
            <w:b w:val="0"/>
            <w:sz w:val="24"/>
            <w:szCs w:val="24"/>
            <w:u w:val="none"/>
          </w:rPr>
          <w:fldChar w:fldCharType="end"/>
        </w:r>
      </w:hyperlink>
      <w:r/>
      <w:r/>
    </w:p>
    <w:p>
      <w:pPr>
        <w:pStyle w:val="890"/>
        <w:ind w:firstLine="361"/>
        <w:jc w:val="both"/>
        <w:spacing w:line="420" w:lineRule="auto"/>
        <w:rPr>
          <w:rStyle w:val="902"/>
          <w:rFonts w:hint="eastAsia" w:ascii="宋体" w:hAnsi="宋体" w:eastAsia="宋体"/>
          <w:b w:val="0"/>
          <w:sz w:val="24"/>
          <w:szCs w:val="24"/>
          <w:u w:val="none"/>
        </w:rPr>
      </w:pPr>
      <w:r/>
      <w:hyperlink w:tooltip="#_Toc226539625" w:anchor="_Toc226539625" w:history="1">
        <w:r>
          <w:rPr>
            <w:rStyle w:val="902"/>
            <w:rFonts w:hint="eastAsia" w:ascii="宋体" w:hAnsi="宋体" w:eastAsia="宋体"/>
            <w:b w:val="0"/>
            <w:sz w:val="24"/>
            <w:szCs w:val="24"/>
            <w:u w:val="none"/>
          </w:rPr>
          <w:t xml:space="preserve">五、响应文件的解密与评审</w:t>
        </w:r>
        <w:r>
          <w:rPr>
            <w:rStyle w:val="902"/>
            <w:rFonts w:hint="eastAsia" w:ascii="宋体" w:hAnsi="宋体" w:eastAsia="宋体"/>
            <w:b w:val="0"/>
            <w:sz w:val="24"/>
            <w:szCs w:val="24"/>
            <w:u w:val="none"/>
          </w:rPr>
          <w:tab/>
        </w:r>
        <w:r>
          <w:rPr>
            <w:rStyle w:val="902"/>
            <w:rFonts w:hint="eastAsia" w:ascii="宋体" w:hAnsi="宋体" w:eastAsia="宋体"/>
            <w:b w:val="0"/>
            <w:sz w:val="24"/>
            <w:szCs w:val="24"/>
            <w:u w:val="none"/>
          </w:rPr>
          <w:fldChar w:fldCharType="begin"/>
        </w:r>
        <w:r>
          <w:rPr>
            <w:rStyle w:val="902"/>
            <w:rFonts w:hint="eastAsia" w:ascii="宋体" w:hAnsi="宋体" w:eastAsia="宋体"/>
            <w:b w:val="0"/>
            <w:sz w:val="24"/>
            <w:szCs w:val="24"/>
            <w:u w:val="none"/>
          </w:rPr>
          <w:instrText xml:space="preserve"> </w:instrText>
        </w:r>
        <w:r>
          <w:rPr>
            <w:rStyle w:val="902"/>
            <w:rFonts w:ascii="宋体" w:hAnsi="宋体" w:eastAsia="宋体"/>
            <w:b w:val="0"/>
            <w:sz w:val="24"/>
            <w:szCs w:val="24"/>
            <w:u w:val="none"/>
          </w:rPr>
          <w:instrText xml:space="preserve">PAGEREF _Toc226539625 \h</w:instrText>
        </w:r>
        <w:r>
          <w:rPr>
            <w:rStyle w:val="902"/>
            <w:rFonts w:hint="eastAsia" w:ascii="宋体" w:hAnsi="宋体" w:eastAsia="宋体"/>
            <w:b w:val="0"/>
            <w:sz w:val="24"/>
            <w:szCs w:val="24"/>
            <w:u w:val="none"/>
          </w:rPr>
          <w:instrText xml:space="preserve"> </w:instrText>
        </w:r>
        <w:r>
          <w:rPr>
            <w:rStyle w:val="902"/>
            <w:rFonts w:hint="eastAsia" w:ascii="宋体" w:hAnsi="宋体" w:eastAsia="宋体"/>
            <w:b w:val="0"/>
            <w:sz w:val="24"/>
            <w:szCs w:val="24"/>
            <w:u w:val="none"/>
          </w:rPr>
        </w:r>
        <w:r>
          <w:rPr>
            <w:rStyle w:val="902"/>
            <w:rFonts w:hint="eastAsia" w:ascii="宋体" w:hAnsi="宋体" w:eastAsia="宋体"/>
            <w:b w:val="0"/>
            <w:sz w:val="24"/>
            <w:szCs w:val="24"/>
            <w:u w:val="none"/>
          </w:rPr>
          <w:fldChar w:fldCharType="separate"/>
        </w:r>
        <w:r>
          <w:rPr>
            <w:rStyle w:val="902"/>
            <w:rFonts w:hint="eastAsia" w:ascii="宋体" w:hAnsi="宋体" w:eastAsia="宋体"/>
            <w:b w:val="0"/>
            <w:sz w:val="24"/>
            <w:szCs w:val="24"/>
            <w:u w:val="none"/>
          </w:rPr>
          <w:t xml:space="preserve">10</w:t>
        </w:r>
        <w:r>
          <w:rPr>
            <w:rStyle w:val="902"/>
            <w:rFonts w:hint="eastAsia" w:ascii="宋体" w:hAnsi="宋体" w:eastAsia="宋体"/>
            <w:b w:val="0"/>
            <w:sz w:val="24"/>
            <w:szCs w:val="24"/>
            <w:u w:val="none"/>
          </w:rPr>
          <w:fldChar w:fldCharType="end"/>
        </w:r>
      </w:hyperlink>
      <w:r/>
      <w:r/>
    </w:p>
    <w:p>
      <w:pPr>
        <w:pStyle w:val="890"/>
        <w:ind w:firstLine="361"/>
        <w:jc w:val="both"/>
        <w:spacing w:line="420" w:lineRule="auto"/>
        <w:rPr>
          <w:rStyle w:val="902"/>
          <w:rFonts w:hint="eastAsia" w:ascii="宋体" w:hAnsi="宋体" w:eastAsia="宋体"/>
          <w:b w:val="0"/>
          <w:sz w:val="24"/>
          <w:szCs w:val="24"/>
          <w:u w:val="none"/>
        </w:rPr>
      </w:pPr>
      <w:r/>
      <w:hyperlink w:tooltip="#_Toc226539626" w:anchor="_Toc226539626" w:history="1">
        <w:r>
          <w:rPr>
            <w:rStyle w:val="902"/>
            <w:rFonts w:hint="eastAsia" w:ascii="宋体" w:hAnsi="宋体" w:eastAsia="宋体"/>
            <w:b w:val="0"/>
            <w:sz w:val="24"/>
            <w:szCs w:val="24"/>
            <w:u w:val="none"/>
          </w:rPr>
          <w:t xml:space="preserve">六、成交</w:t>
        </w:r>
        <w:r>
          <w:rPr>
            <w:rStyle w:val="902"/>
            <w:rFonts w:hint="eastAsia" w:ascii="宋体" w:hAnsi="宋体" w:eastAsia="宋体"/>
            <w:b w:val="0"/>
            <w:sz w:val="24"/>
            <w:szCs w:val="24"/>
            <w:u w:val="none"/>
          </w:rPr>
          <w:tab/>
        </w:r>
        <w:r>
          <w:rPr>
            <w:rStyle w:val="902"/>
            <w:rFonts w:hint="eastAsia" w:ascii="宋体" w:hAnsi="宋体" w:eastAsia="宋体"/>
            <w:b w:val="0"/>
            <w:sz w:val="24"/>
            <w:szCs w:val="24"/>
            <w:u w:val="none"/>
          </w:rPr>
          <w:fldChar w:fldCharType="begin"/>
        </w:r>
        <w:r>
          <w:rPr>
            <w:rStyle w:val="902"/>
            <w:rFonts w:hint="eastAsia" w:ascii="宋体" w:hAnsi="宋体" w:eastAsia="宋体"/>
            <w:b w:val="0"/>
            <w:sz w:val="24"/>
            <w:szCs w:val="24"/>
            <w:u w:val="none"/>
          </w:rPr>
          <w:instrText xml:space="preserve"> </w:instrText>
        </w:r>
        <w:r>
          <w:rPr>
            <w:rStyle w:val="902"/>
            <w:rFonts w:ascii="宋体" w:hAnsi="宋体" w:eastAsia="宋体"/>
            <w:b w:val="0"/>
            <w:sz w:val="24"/>
            <w:szCs w:val="24"/>
            <w:u w:val="none"/>
          </w:rPr>
          <w:instrText xml:space="preserve">PAGEREF _Toc226539626 \h</w:instrText>
        </w:r>
        <w:r>
          <w:rPr>
            <w:rStyle w:val="902"/>
            <w:rFonts w:hint="eastAsia" w:ascii="宋体" w:hAnsi="宋体" w:eastAsia="宋体"/>
            <w:b w:val="0"/>
            <w:sz w:val="24"/>
            <w:szCs w:val="24"/>
            <w:u w:val="none"/>
          </w:rPr>
          <w:instrText xml:space="preserve"> </w:instrText>
        </w:r>
        <w:r>
          <w:rPr>
            <w:rStyle w:val="902"/>
            <w:rFonts w:hint="eastAsia" w:ascii="宋体" w:hAnsi="宋体" w:eastAsia="宋体"/>
            <w:b w:val="0"/>
            <w:sz w:val="24"/>
            <w:szCs w:val="24"/>
            <w:u w:val="none"/>
          </w:rPr>
        </w:r>
        <w:r>
          <w:rPr>
            <w:rStyle w:val="902"/>
            <w:rFonts w:hint="eastAsia" w:ascii="宋体" w:hAnsi="宋体" w:eastAsia="宋体"/>
            <w:b w:val="0"/>
            <w:sz w:val="24"/>
            <w:szCs w:val="24"/>
            <w:u w:val="none"/>
          </w:rPr>
          <w:fldChar w:fldCharType="separate"/>
        </w:r>
        <w:r>
          <w:rPr>
            <w:rStyle w:val="902"/>
            <w:rFonts w:hint="eastAsia" w:ascii="宋体" w:hAnsi="宋体" w:eastAsia="宋体"/>
            <w:b w:val="0"/>
            <w:sz w:val="24"/>
            <w:szCs w:val="24"/>
            <w:u w:val="none"/>
          </w:rPr>
          <w:t xml:space="preserve">14</w:t>
        </w:r>
        <w:r>
          <w:rPr>
            <w:rStyle w:val="902"/>
            <w:rFonts w:hint="eastAsia" w:ascii="宋体" w:hAnsi="宋体" w:eastAsia="宋体"/>
            <w:b w:val="0"/>
            <w:sz w:val="24"/>
            <w:szCs w:val="24"/>
            <w:u w:val="none"/>
          </w:rPr>
          <w:fldChar w:fldCharType="end"/>
        </w:r>
      </w:hyperlink>
      <w:r/>
      <w:r/>
    </w:p>
    <w:p>
      <w:pPr>
        <w:pStyle w:val="890"/>
        <w:ind w:firstLine="361"/>
        <w:jc w:val="both"/>
        <w:spacing w:line="420" w:lineRule="auto"/>
        <w:rPr>
          <w:rStyle w:val="902"/>
          <w:rFonts w:hint="eastAsia" w:ascii="宋体" w:hAnsi="宋体" w:eastAsia="宋体"/>
          <w:b w:val="0"/>
          <w:sz w:val="24"/>
          <w:szCs w:val="24"/>
          <w:u w:val="none"/>
        </w:rPr>
      </w:pPr>
      <w:r/>
      <w:hyperlink w:tooltip="#_Toc226539627" w:anchor="_Toc226539627" w:history="1">
        <w:r>
          <w:rPr>
            <w:rStyle w:val="902"/>
            <w:rFonts w:hint="eastAsia" w:ascii="宋体" w:hAnsi="宋体" w:eastAsia="宋体"/>
            <w:b w:val="0"/>
            <w:sz w:val="24"/>
            <w:szCs w:val="24"/>
            <w:u w:val="none"/>
          </w:rPr>
          <w:t xml:space="preserve">七、授予合同</w:t>
        </w:r>
        <w:r>
          <w:rPr>
            <w:rStyle w:val="902"/>
            <w:rFonts w:hint="eastAsia" w:ascii="宋体" w:hAnsi="宋体" w:eastAsia="宋体"/>
            <w:b w:val="0"/>
            <w:sz w:val="24"/>
            <w:szCs w:val="24"/>
            <w:u w:val="none"/>
          </w:rPr>
          <w:tab/>
        </w:r>
        <w:r>
          <w:rPr>
            <w:rStyle w:val="902"/>
            <w:rFonts w:hint="eastAsia" w:ascii="宋体" w:hAnsi="宋体" w:eastAsia="宋体"/>
            <w:b w:val="0"/>
            <w:sz w:val="24"/>
            <w:szCs w:val="24"/>
            <w:u w:val="none"/>
          </w:rPr>
          <w:fldChar w:fldCharType="begin"/>
        </w:r>
        <w:r>
          <w:rPr>
            <w:rStyle w:val="902"/>
            <w:rFonts w:hint="eastAsia" w:ascii="宋体" w:hAnsi="宋体" w:eastAsia="宋体"/>
            <w:b w:val="0"/>
            <w:sz w:val="24"/>
            <w:szCs w:val="24"/>
            <w:u w:val="none"/>
          </w:rPr>
          <w:instrText xml:space="preserve"> </w:instrText>
        </w:r>
        <w:r>
          <w:rPr>
            <w:rStyle w:val="902"/>
            <w:rFonts w:ascii="宋体" w:hAnsi="宋体" w:eastAsia="宋体"/>
            <w:b w:val="0"/>
            <w:sz w:val="24"/>
            <w:szCs w:val="24"/>
            <w:u w:val="none"/>
          </w:rPr>
          <w:instrText xml:space="preserve">PAGEREF _Toc226539627 \h</w:instrText>
        </w:r>
        <w:r>
          <w:rPr>
            <w:rStyle w:val="902"/>
            <w:rFonts w:hint="eastAsia" w:ascii="宋体" w:hAnsi="宋体" w:eastAsia="宋体"/>
            <w:b w:val="0"/>
            <w:sz w:val="24"/>
            <w:szCs w:val="24"/>
            <w:u w:val="none"/>
          </w:rPr>
          <w:instrText xml:space="preserve"> </w:instrText>
        </w:r>
        <w:r>
          <w:rPr>
            <w:rStyle w:val="902"/>
            <w:rFonts w:hint="eastAsia" w:ascii="宋体" w:hAnsi="宋体" w:eastAsia="宋体"/>
            <w:b w:val="0"/>
            <w:sz w:val="24"/>
            <w:szCs w:val="24"/>
            <w:u w:val="none"/>
          </w:rPr>
        </w:r>
        <w:r>
          <w:rPr>
            <w:rStyle w:val="902"/>
            <w:rFonts w:hint="eastAsia" w:ascii="宋体" w:hAnsi="宋体" w:eastAsia="宋体"/>
            <w:b w:val="0"/>
            <w:sz w:val="24"/>
            <w:szCs w:val="24"/>
            <w:u w:val="none"/>
          </w:rPr>
          <w:fldChar w:fldCharType="separate"/>
        </w:r>
        <w:r>
          <w:rPr>
            <w:rStyle w:val="902"/>
            <w:rFonts w:hint="eastAsia" w:ascii="宋体" w:hAnsi="宋体" w:eastAsia="宋体"/>
            <w:b w:val="0"/>
            <w:sz w:val="24"/>
            <w:szCs w:val="24"/>
            <w:u w:val="none"/>
          </w:rPr>
          <w:t xml:space="preserve">15</w:t>
        </w:r>
        <w:r>
          <w:rPr>
            <w:rStyle w:val="902"/>
            <w:rFonts w:hint="eastAsia" w:ascii="宋体" w:hAnsi="宋体" w:eastAsia="宋体"/>
            <w:b w:val="0"/>
            <w:sz w:val="24"/>
            <w:szCs w:val="24"/>
            <w:u w:val="none"/>
          </w:rPr>
          <w:fldChar w:fldCharType="end"/>
        </w:r>
      </w:hyperlink>
      <w:r/>
      <w:r/>
    </w:p>
    <w:p>
      <w:pPr>
        <w:pStyle w:val="886"/>
        <w:jc w:val="both"/>
        <w:spacing w:before="0" w:after="0" w:line="420" w:lineRule="auto"/>
        <w:rPr>
          <w:rStyle w:val="902"/>
          <w:rFonts w:hint="eastAsia" w:ascii="宋体" w:hAnsi="宋体" w:eastAsia="宋体"/>
          <w:bCs/>
          <w:sz w:val="24"/>
          <w:u w:val="none"/>
        </w:rPr>
      </w:pPr>
      <w:r/>
      <w:hyperlink w:tooltip="#_Toc226539628" w:anchor="_Toc226539628" w:history="1">
        <w:r>
          <w:rPr>
            <w:rStyle w:val="902"/>
            <w:rFonts w:hint="eastAsia" w:ascii="宋体" w:hAnsi="宋体" w:eastAsia="宋体"/>
            <w:b w:val="0"/>
            <w:bCs/>
            <w:sz w:val="24"/>
            <w:szCs w:val="24"/>
            <w:u w:val="none"/>
          </w:rPr>
          <w:t xml:space="preserve">第三章 项目需求</w:t>
        </w:r>
        <w:r>
          <w:rPr>
            <w:rStyle w:val="902"/>
            <w:rFonts w:hint="eastAsia" w:ascii="宋体" w:hAnsi="宋体" w:eastAsia="宋体"/>
            <w:b w:val="0"/>
            <w:bCs/>
            <w:sz w:val="24"/>
            <w:szCs w:val="24"/>
            <w:u w:val="none"/>
          </w:rPr>
          <w:tab/>
        </w:r>
        <w:r>
          <w:rPr>
            <w:rStyle w:val="902"/>
            <w:rFonts w:hint="eastAsia" w:ascii="宋体" w:hAnsi="宋体" w:eastAsia="宋体"/>
            <w:b w:val="0"/>
            <w:bCs/>
            <w:sz w:val="24"/>
            <w:szCs w:val="24"/>
            <w:u w:val="none"/>
          </w:rPr>
          <w:fldChar w:fldCharType="begin"/>
        </w:r>
        <w:r>
          <w:rPr>
            <w:rStyle w:val="902"/>
            <w:rFonts w:hint="eastAsia" w:ascii="宋体" w:hAnsi="宋体" w:eastAsia="宋体"/>
            <w:b w:val="0"/>
            <w:bCs/>
            <w:sz w:val="24"/>
            <w:szCs w:val="24"/>
            <w:u w:val="none"/>
          </w:rPr>
          <w:instrText xml:space="preserve"> </w:instrText>
        </w:r>
        <w:r>
          <w:rPr>
            <w:rStyle w:val="902"/>
            <w:rFonts w:ascii="宋体" w:hAnsi="宋体" w:eastAsia="宋体"/>
            <w:b w:val="0"/>
            <w:bCs/>
            <w:sz w:val="24"/>
            <w:szCs w:val="24"/>
            <w:u w:val="none"/>
          </w:rPr>
          <w:instrText xml:space="preserve">PAGEREF _Toc226539628 \h</w:instrText>
        </w:r>
        <w:r>
          <w:rPr>
            <w:rStyle w:val="902"/>
            <w:rFonts w:hint="eastAsia" w:ascii="宋体" w:hAnsi="宋体" w:eastAsia="宋体"/>
            <w:b w:val="0"/>
            <w:bCs/>
            <w:sz w:val="24"/>
            <w:szCs w:val="24"/>
            <w:u w:val="none"/>
          </w:rPr>
          <w:instrText xml:space="preserve"> </w:instrText>
        </w:r>
        <w:r>
          <w:rPr>
            <w:rStyle w:val="902"/>
            <w:rFonts w:hint="eastAsia" w:ascii="宋体" w:hAnsi="宋体" w:eastAsia="宋体"/>
            <w:b w:val="0"/>
            <w:bCs/>
            <w:sz w:val="24"/>
            <w:szCs w:val="24"/>
            <w:u w:val="none"/>
          </w:rPr>
        </w:r>
        <w:r>
          <w:rPr>
            <w:rStyle w:val="902"/>
            <w:rFonts w:hint="eastAsia" w:ascii="宋体" w:hAnsi="宋体" w:eastAsia="宋体"/>
            <w:b w:val="0"/>
            <w:bCs/>
            <w:sz w:val="24"/>
            <w:szCs w:val="24"/>
            <w:u w:val="none"/>
          </w:rPr>
          <w:fldChar w:fldCharType="separate"/>
        </w:r>
        <w:r>
          <w:rPr>
            <w:rStyle w:val="902"/>
            <w:rFonts w:hint="eastAsia" w:ascii="宋体" w:hAnsi="宋体" w:eastAsia="宋体"/>
            <w:b w:val="0"/>
            <w:bCs/>
            <w:sz w:val="24"/>
            <w:szCs w:val="24"/>
            <w:u w:val="none"/>
          </w:rPr>
          <w:t xml:space="preserve">17</w:t>
        </w:r>
        <w:r>
          <w:rPr>
            <w:rStyle w:val="902"/>
            <w:rFonts w:hint="eastAsia" w:ascii="宋体" w:hAnsi="宋体" w:eastAsia="宋体"/>
            <w:b w:val="0"/>
            <w:bCs/>
            <w:sz w:val="24"/>
            <w:szCs w:val="24"/>
            <w:u w:val="none"/>
          </w:rPr>
          <w:fldChar w:fldCharType="end"/>
        </w:r>
      </w:hyperlink>
      <w:r/>
      <w:r/>
    </w:p>
    <w:p>
      <w:pPr>
        <w:pStyle w:val="886"/>
        <w:jc w:val="both"/>
        <w:spacing w:before="0" w:after="0" w:line="420" w:lineRule="auto"/>
        <w:rPr>
          <w:rStyle w:val="902"/>
          <w:rFonts w:hint="eastAsia" w:ascii="宋体" w:hAnsi="宋体" w:eastAsia="宋体"/>
          <w:bCs/>
          <w:sz w:val="24"/>
          <w:u w:val="none"/>
        </w:rPr>
      </w:pPr>
      <w:r/>
      <w:hyperlink w:tooltip="#_Toc226539629" w:anchor="_Toc226539629" w:history="1">
        <w:r>
          <w:rPr>
            <w:rStyle w:val="902"/>
            <w:rFonts w:hint="eastAsia" w:ascii="宋体" w:hAnsi="宋体" w:eastAsia="宋体"/>
            <w:b w:val="0"/>
            <w:bCs/>
            <w:sz w:val="24"/>
            <w:szCs w:val="24"/>
            <w:u w:val="none"/>
          </w:rPr>
          <w:t xml:space="preserve">第四章 评审方法和评审标准</w:t>
        </w:r>
        <w:r>
          <w:rPr>
            <w:rStyle w:val="902"/>
            <w:rFonts w:hint="eastAsia" w:ascii="宋体" w:hAnsi="宋体" w:eastAsia="宋体"/>
            <w:b w:val="0"/>
            <w:bCs/>
            <w:sz w:val="24"/>
            <w:szCs w:val="24"/>
            <w:u w:val="none"/>
          </w:rPr>
          <w:tab/>
        </w:r>
        <w:r>
          <w:rPr>
            <w:rStyle w:val="902"/>
            <w:rFonts w:hint="eastAsia" w:ascii="宋体" w:hAnsi="宋体" w:eastAsia="宋体"/>
            <w:b w:val="0"/>
            <w:bCs/>
            <w:sz w:val="24"/>
            <w:szCs w:val="24"/>
            <w:u w:val="none"/>
          </w:rPr>
          <w:fldChar w:fldCharType="begin"/>
        </w:r>
        <w:r>
          <w:rPr>
            <w:rStyle w:val="902"/>
            <w:rFonts w:hint="eastAsia" w:ascii="宋体" w:hAnsi="宋体" w:eastAsia="宋体"/>
            <w:b w:val="0"/>
            <w:bCs/>
            <w:sz w:val="24"/>
            <w:szCs w:val="24"/>
            <w:u w:val="none"/>
          </w:rPr>
          <w:instrText xml:space="preserve"> </w:instrText>
        </w:r>
        <w:r>
          <w:rPr>
            <w:rStyle w:val="902"/>
            <w:rFonts w:ascii="宋体" w:hAnsi="宋体" w:eastAsia="宋体"/>
            <w:b w:val="0"/>
            <w:bCs/>
            <w:sz w:val="24"/>
            <w:szCs w:val="24"/>
            <w:u w:val="none"/>
          </w:rPr>
          <w:instrText xml:space="preserve">PAGEREF _Toc226539629 \h</w:instrText>
        </w:r>
        <w:r>
          <w:rPr>
            <w:rStyle w:val="902"/>
            <w:rFonts w:hint="eastAsia" w:ascii="宋体" w:hAnsi="宋体" w:eastAsia="宋体"/>
            <w:b w:val="0"/>
            <w:bCs/>
            <w:sz w:val="24"/>
            <w:szCs w:val="24"/>
            <w:u w:val="none"/>
          </w:rPr>
          <w:instrText xml:space="preserve"> </w:instrText>
        </w:r>
        <w:r>
          <w:rPr>
            <w:rStyle w:val="902"/>
            <w:rFonts w:hint="eastAsia" w:ascii="宋体" w:hAnsi="宋体" w:eastAsia="宋体"/>
            <w:b w:val="0"/>
            <w:bCs/>
            <w:sz w:val="24"/>
            <w:szCs w:val="24"/>
            <w:u w:val="none"/>
          </w:rPr>
        </w:r>
        <w:r>
          <w:rPr>
            <w:rStyle w:val="902"/>
            <w:rFonts w:hint="eastAsia" w:ascii="宋体" w:hAnsi="宋体" w:eastAsia="宋体"/>
            <w:b w:val="0"/>
            <w:bCs/>
            <w:sz w:val="24"/>
            <w:szCs w:val="24"/>
            <w:u w:val="none"/>
          </w:rPr>
          <w:fldChar w:fldCharType="separate"/>
        </w:r>
        <w:r>
          <w:rPr>
            <w:rStyle w:val="902"/>
            <w:rFonts w:hint="eastAsia" w:ascii="宋体" w:hAnsi="宋体" w:eastAsia="宋体"/>
            <w:b w:val="0"/>
            <w:bCs/>
            <w:sz w:val="24"/>
            <w:szCs w:val="24"/>
            <w:u w:val="none"/>
          </w:rPr>
          <w:t xml:space="preserve">24</w:t>
        </w:r>
        <w:r>
          <w:rPr>
            <w:rStyle w:val="902"/>
            <w:rFonts w:hint="eastAsia" w:ascii="宋体" w:hAnsi="宋体" w:eastAsia="宋体"/>
            <w:b w:val="0"/>
            <w:bCs/>
            <w:sz w:val="24"/>
            <w:szCs w:val="24"/>
            <w:u w:val="none"/>
          </w:rPr>
          <w:fldChar w:fldCharType="end"/>
        </w:r>
      </w:hyperlink>
      <w:r/>
      <w:r/>
    </w:p>
    <w:p>
      <w:pPr>
        <w:pStyle w:val="886"/>
        <w:jc w:val="both"/>
        <w:spacing w:before="0" w:after="0" w:line="420" w:lineRule="auto"/>
        <w:rPr>
          <w:rStyle w:val="902"/>
          <w:rFonts w:hint="eastAsia" w:ascii="宋体" w:hAnsi="宋体" w:eastAsia="宋体"/>
          <w:bCs/>
          <w:sz w:val="24"/>
          <w:u w:val="none"/>
        </w:rPr>
      </w:pPr>
      <w:r/>
      <w:hyperlink w:tooltip="#_Toc226539633" w:anchor="_Toc226539633" w:history="1">
        <w:r>
          <w:rPr>
            <w:rStyle w:val="902"/>
            <w:rFonts w:hint="eastAsia" w:ascii="宋体" w:hAnsi="宋体" w:eastAsia="宋体"/>
            <w:b w:val="0"/>
            <w:bCs/>
            <w:sz w:val="24"/>
            <w:szCs w:val="24"/>
            <w:u w:val="none"/>
          </w:rPr>
          <w:t xml:space="preserve">第五章  合同文本</w:t>
        </w:r>
        <w:r>
          <w:rPr>
            <w:rStyle w:val="902"/>
            <w:rFonts w:hint="eastAsia" w:ascii="宋体" w:hAnsi="宋体" w:eastAsia="宋体"/>
            <w:b w:val="0"/>
            <w:bCs/>
            <w:sz w:val="24"/>
            <w:szCs w:val="24"/>
            <w:u w:val="none"/>
          </w:rPr>
          <w:tab/>
        </w:r>
        <w:r>
          <w:rPr>
            <w:rStyle w:val="902"/>
            <w:rFonts w:hint="eastAsia" w:ascii="宋体" w:hAnsi="宋体" w:eastAsia="宋体"/>
            <w:b w:val="0"/>
            <w:bCs/>
            <w:sz w:val="24"/>
            <w:szCs w:val="24"/>
            <w:u w:val="none"/>
          </w:rPr>
          <w:fldChar w:fldCharType="begin"/>
        </w:r>
        <w:r>
          <w:rPr>
            <w:rStyle w:val="902"/>
            <w:rFonts w:hint="eastAsia" w:ascii="宋体" w:hAnsi="宋体" w:eastAsia="宋体"/>
            <w:b w:val="0"/>
            <w:bCs/>
            <w:sz w:val="24"/>
            <w:szCs w:val="24"/>
            <w:u w:val="none"/>
          </w:rPr>
          <w:instrText xml:space="preserve"> </w:instrText>
        </w:r>
        <w:r>
          <w:rPr>
            <w:rStyle w:val="902"/>
            <w:rFonts w:ascii="宋体" w:hAnsi="宋体" w:eastAsia="宋体"/>
            <w:b w:val="0"/>
            <w:bCs/>
            <w:sz w:val="24"/>
            <w:szCs w:val="24"/>
            <w:u w:val="none"/>
          </w:rPr>
          <w:instrText xml:space="preserve">PAGEREF _Toc226539633 \h</w:instrText>
        </w:r>
        <w:r>
          <w:rPr>
            <w:rStyle w:val="902"/>
            <w:rFonts w:hint="eastAsia" w:ascii="宋体" w:hAnsi="宋体" w:eastAsia="宋体"/>
            <w:b w:val="0"/>
            <w:bCs/>
            <w:sz w:val="24"/>
            <w:szCs w:val="24"/>
            <w:u w:val="none"/>
          </w:rPr>
          <w:instrText xml:space="preserve"> </w:instrText>
        </w:r>
        <w:r>
          <w:rPr>
            <w:rStyle w:val="902"/>
            <w:rFonts w:hint="eastAsia" w:ascii="宋体" w:hAnsi="宋体" w:eastAsia="宋体"/>
            <w:b w:val="0"/>
            <w:bCs/>
            <w:sz w:val="24"/>
            <w:szCs w:val="24"/>
            <w:u w:val="none"/>
          </w:rPr>
        </w:r>
        <w:r>
          <w:rPr>
            <w:rStyle w:val="902"/>
            <w:rFonts w:hint="eastAsia" w:ascii="宋体" w:hAnsi="宋体" w:eastAsia="宋体"/>
            <w:b w:val="0"/>
            <w:bCs/>
            <w:sz w:val="24"/>
            <w:szCs w:val="24"/>
            <w:u w:val="none"/>
          </w:rPr>
          <w:fldChar w:fldCharType="separate"/>
        </w:r>
        <w:r>
          <w:rPr>
            <w:rStyle w:val="902"/>
            <w:rFonts w:hint="eastAsia" w:ascii="宋体" w:hAnsi="宋体" w:eastAsia="宋体"/>
            <w:b w:val="0"/>
            <w:bCs/>
            <w:sz w:val="24"/>
            <w:szCs w:val="24"/>
            <w:u w:val="none"/>
          </w:rPr>
          <w:t xml:space="preserve">28</w:t>
        </w:r>
        <w:r>
          <w:rPr>
            <w:rStyle w:val="902"/>
            <w:rFonts w:hint="eastAsia" w:ascii="宋体" w:hAnsi="宋体" w:eastAsia="宋体"/>
            <w:b w:val="0"/>
            <w:bCs/>
            <w:sz w:val="24"/>
            <w:szCs w:val="24"/>
            <w:u w:val="none"/>
          </w:rPr>
          <w:fldChar w:fldCharType="end"/>
        </w:r>
      </w:hyperlink>
      <w:r/>
      <w:r/>
    </w:p>
    <w:p>
      <w:pPr>
        <w:pStyle w:val="886"/>
        <w:jc w:val="both"/>
        <w:spacing w:before="0" w:after="0" w:line="420" w:lineRule="auto"/>
        <w:rPr>
          <w:rStyle w:val="902"/>
          <w:rFonts w:hint="eastAsia" w:ascii="宋体" w:hAnsi="宋体" w:eastAsia="宋体"/>
          <w:bCs/>
          <w:sz w:val="24"/>
          <w:u w:val="none"/>
        </w:rPr>
      </w:pPr>
      <w:r/>
      <w:hyperlink w:tooltip="#_Toc226539634" w:anchor="_Toc226539634" w:history="1">
        <w:r>
          <w:rPr>
            <w:rStyle w:val="902"/>
            <w:rFonts w:hint="eastAsia" w:ascii="宋体" w:hAnsi="宋体" w:eastAsia="宋体"/>
            <w:b w:val="0"/>
            <w:bCs/>
            <w:sz w:val="24"/>
            <w:szCs w:val="24"/>
            <w:u w:val="none"/>
          </w:rPr>
          <w:t xml:space="preserve">第六章  响应文件的组成和格式</w:t>
        </w:r>
        <w:r>
          <w:rPr>
            <w:rStyle w:val="902"/>
            <w:rFonts w:hint="eastAsia" w:ascii="宋体" w:hAnsi="宋体" w:eastAsia="宋体"/>
            <w:b w:val="0"/>
            <w:bCs/>
            <w:sz w:val="24"/>
            <w:szCs w:val="24"/>
            <w:u w:val="none"/>
          </w:rPr>
          <w:tab/>
        </w:r>
        <w:r>
          <w:rPr>
            <w:rStyle w:val="902"/>
            <w:rFonts w:hint="eastAsia" w:ascii="宋体" w:hAnsi="宋体" w:eastAsia="宋体"/>
            <w:b w:val="0"/>
            <w:bCs/>
            <w:sz w:val="24"/>
            <w:szCs w:val="24"/>
            <w:u w:val="none"/>
          </w:rPr>
          <w:fldChar w:fldCharType="begin"/>
        </w:r>
        <w:r>
          <w:rPr>
            <w:rStyle w:val="902"/>
            <w:rFonts w:hint="eastAsia" w:ascii="宋体" w:hAnsi="宋体" w:eastAsia="宋体"/>
            <w:b w:val="0"/>
            <w:bCs/>
            <w:sz w:val="24"/>
            <w:szCs w:val="24"/>
            <w:u w:val="none"/>
          </w:rPr>
          <w:instrText xml:space="preserve"> </w:instrText>
        </w:r>
        <w:r>
          <w:rPr>
            <w:rStyle w:val="902"/>
            <w:rFonts w:ascii="宋体" w:hAnsi="宋体" w:eastAsia="宋体"/>
            <w:b w:val="0"/>
            <w:bCs/>
            <w:sz w:val="24"/>
            <w:szCs w:val="24"/>
            <w:u w:val="none"/>
          </w:rPr>
          <w:instrText xml:space="preserve">PAGEREF _Toc226539634 \h</w:instrText>
        </w:r>
        <w:r>
          <w:rPr>
            <w:rStyle w:val="902"/>
            <w:rFonts w:hint="eastAsia" w:ascii="宋体" w:hAnsi="宋体" w:eastAsia="宋体"/>
            <w:b w:val="0"/>
            <w:bCs/>
            <w:sz w:val="24"/>
            <w:szCs w:val="24"/>
            <w:u w:val="none"/>
          </w:rPr>
          <w:instrText xml:space="preserve"> </w:instrText>
        </w:r>
        <w:r>
          <w:rPr>
            <w:rStyle w:val="902"/>
            <w:rFonts w:hint="eastAsia" w:ascii="宋体" w:hAnsi="宋体" w:eastAsia="宋体"/>
            <w:b w:val="0"/>
            <w:bCs/>
            <w:sz w:val="24"/>
            <w:szCs w:val="24"/>
            <w:u w:val="none"/>
          </w:rPr>
        </w:r>
        <w:r>
          <w:rPr>
            <w:rStyle w:val="902"/>
            <w:rFonts w:hint="eastAsia" w:ascii="宋体" w:hAnsi="宋体" w:eastAsia="宋体"/>
            <w:b w:val="0"/>
            <w:bCs/>
            <w:sz w:val="24"/>
            <w:szCs w:val="24"/>
            <w:u w:val="none"/>
          </w:rPr>
          <w:fldChar w:fldCharType="separate"/>
        </w:r>
        <w:r>
          <w:rPr>
            <w:rStyle w:val="902"/>
            <w:rFonts w:hint="eastAsia" w:ascii="宋体" w:hAnsi="宋体" w:eastAsia="宋体"/>
            <w:b w:val="0"/>
            <w:bCs/>
            <w:sz w:val="24"/>
            <w:szCs w:val="24"/>
            <w:u w:val="none"/>
          </w:rPr>
          <w:t xml:space="preserve">28</w:t>
        </w:r>
        <w:r>
          <w:rPr>
            <w:rStyle w:val="902"/>
            <w:rFonts w:hint="eastAsia" w:ascii="宋体" w:hAnsi="宋体" w:eastAsia="宋体"/>
            <w:b w:val="0"/>
            <w:bCs/>
            <w:sz w:val="24"/>
            <w:szCs w:val="24"/>
            <w:u w:val="none"/>
          </w:rPr>
          <w:fldChar w:fldCharType="end"/>
        </w:r>
      </w:hyperlink>
      <w:r/>
      <w:r/>
    </w:p>
    <w:p>
      <w:pPr>
        <w:pStyle w:val="886"/>
        <w:jc w:val="both"/>
        <w:spacing w:before="0" w:after="0" w:line="420" w:lineRule="auto"/>
        <w:rPr>
          <w:rStyle w:val="902"/>
          <w:rFonts w:hint="eastAsia" w:ascii="宋体" w:hAnsi="宋体" w:eastAsia="宋体"/>
          <w:sz w:val="24"/>
          <w:u w:val="none"/>
        </w:rPr>
      </w:pPr>
      <w:r/>
      <w:hyperlink w:tooltip="#_Toc226539635" w:anchor="_Toc226539635" w:history="1">
        <w:r>
          <w:rPr>
            <w:rStyle w:val="902"/>
            <w:rFonts w:hint="eastAsia" w:ascii="宋体" w:hAnsi="宋体" w:eastAsia="宋体"/>
            <w:b w:val="0"/>
            <w:bCs/>
            <w:sz w:val="24"/>
            <w:szCs w:val="24"/>
            <w:u w:val="none"/>
          </w:rPr>
          <w:t xml:space="preserve">资格审查内容</w:t>
        </w:r>
        <w:r>
          <w:rPr>
            <w:rStyle w:val="902"/>
            <w:rFonts w:hint="eastAsia" w:ascii="宋体" w:hAnsi="宋体" w:eastAsia="宋体"/>
            <w:b w:val="0"/>
            <w:bCs/>
            <w:sz w:val="24"/>
            <w:szCs w:val="24"/>
            <w:u w:val="none"/>
          </w:rPr>
          <w:tab/>
        </w:r>
        <w:r>
          <w:rPr>
            <w:rStyle w:val="902"/>
            <w:rFonts w:hint="eastAsia" w:ascii="宋体" w:hAnsi="宋体" w:eastAsia="宋体"/>
            <w:b w:val="0"/>
            <w:bCs/>
            <w:sz w:val="24"/>
            <w:szCs w:val="24"/>
            <w:u w:val="none"/>
          </w:rPr>
          <w:fldChar w:fldCharType="begin"/>
        </w:r>
        <w:r>
          <w:rPr>
            <w:rStyle w:val="902"/>
            <w:rFonts w:hint="eastAsia" w:ascii="宋体" w:hAnsi="宋体" w:eastAsia="宋体"/>
            <w:b w:val="0"/>
            <w:bCs/>
            <w:sz w:val="24"/>
            <w:szCs w:val="24"/>
            <w:u w:val="none"/>
          </w:rPr>
          <w:instrText xml:space="preserve"> </w:instrText>
        </w:r>
        <w:r>
          <w:rPr>
            <w:rStyle w:val="902"/>
            <w:rFonts w:ascii="宋体" w:hAnsi="宋体" w:eastAsia="宋体"/>
            <w:b w:val="0"/>
            <w:bCs/>
            <w:sz w:val="24"/>
            <w:szCs w:val="24"/>
            <w:u w:val="none"/>
          </w:rPr>
          <w:instrText xml:space="preserve">PAGEREF _Toc226539635 \h</w:instrText>
        </w:r>
        <w:r>
          <w:rPr>
            <w:rStyle w:val="902"/>
            <w:rFonts w:hint="eastAsia" w:ascii="宋体" w:hAnsi="宋体" w:eastAsia="宋体"/>
            <w:b w:val="0"/>
            <w:bCs/>
            <w:sz w:val="24"/>
            <w:szCs w:val="24"/>
            <w:u w:val="none"/>
          </w:rPr>
          <w:instrText xml:space="preserve"> </w:instrText>
        </w:r>
        <w:r>
          <w:rPr>
            <w:rStyle w:val="902"/>
            <w:rFonts w:hint="eastAsia" w:ascii="宋体" w:hAnsi="宋体" w:eastAsia="宋体"/>
            <w:b w:val="0"/>
            <w:bCs/>
            <w:sz w:val="24"/>
            <w:szCs w:val="24"/>
            <w:u w:val="none"/>
          </w:rPr>
        </w:r>
        <w:r>
          <w:rPr>
            <w:rStyle w:val="902"/>
            <w:rFonts w:hint="eastAsia" w:ascii="宋体" w:hAnsi="宋体" w:eastAsia="宋体"/>
            <w:b w:val="0"/>
            <w:bCs/>
            <w:sz w:val="24"/>
            <w:szCs w:val="24"/>
            <w:u w:val="none"/>
          </w:rPr>
          <w:fldChar w:fldCharType="separate"/>
        </w:r>
        <w:r>
          <w:rPr>
            <w:rStyle w:val="902"/>
            <w:rFonts w:hint="eastAsia" w:ascii="宋体" w:hAnsi="宋体" w:eastAsia="宋体"/>
            <w:b w:val="0"/>
            <w:bCs/>
            <w:sz w:val="24"/>
            <w:szCs w:val="24"/>
            <w:u w:val="none"/>
          </w:rPr>
          <w:t xml:space="preserve">40</w:t>
        </w:r>
        <w:r>
          <w:rPr>
            <w:rStyle w:val="902"/>
            <w:rFonts w:hint="eastAsia" w:ascii="宋体" w:hAnsi="宋体" w:eastAsia="宋体"/>
            <w:b w:val="0"/>
            <w:bCs/>
            <w:sz w:val="24"/>
            <w:szCs w:val="24"/>
            <w:u w:val="none"/>
          </w:rPr>
          <w:fldChar w:fldCharType="end"/>
        </w:r>
      </w:hyperlink>
      <w:r/>
      <w:r/>
    </w:p>
    <w:p>
      <w:pPr>
        <w:pStyle w:val="886"/>
        <w:jc w:val="both"/>
        <w:spacing w:before="0" w:after="0" w:line="420" w:lineRule="auto"/>
        <w:rPr>
          <w:rStyle w:val="902"/>
          <w:rFonts w:hint="eastAsia" w:ascii="宋体" w:hAnsi="宋体" w:eastAsia="宋体"/>
          <w:b w:val="0"/>
          <w:bCs/>
          <w:sz w:val="24"/>
          <w:szCs w:val="24"/>
          <w:u w:val="none"/>
        </w:rPr>
      </w:pPr>
      <w:r>
        <w:rPr>
          <w:rStyle w:val="902"/>
          <w:rFonts w:ascii="宋体" w:hAnsi="宋体" w:eastAsia="宋体"/>
          <w:b w:val="0"/>
          <w:bCs/>
          <w:sz w:val="24"/>
          <w:szCs w:val="24"/>
          <w:u w:val="none"/>
        </w:rPr>
        <w:fldChar w:fldCharType="end"/>
      </w:r>
      <w:r/>
    </w:p>
    <w:p>
      <w:pPr>
        <w:jc w:val="left"/>
        <w:widowControl/>
        <w:rPr>
          <w:rFonts w:hint="eastAsia" w:ascii="华文中宋" w:hAnsi="华文中宋" w:eastAsia="华文中宋"/>
          <w:b/>
          <w:sz w:val="36"/>
          <w:szCs w:val="36"/>
        </w:rPr>
      </w:pPr>
      <w:r>
        <w:rPr>
          <w:rFonts w:hint="eastAsia" w:ascii="华文中宋" w:hAnsi="华文中宋" w:eastAsia="华文中宋"/>
          <w:b/>
          <w:sz w:val="36"/>
          <w:szCs w:val="36"/>
        </w:rPr>
        <w:br w:type="page" w:clear="all"/>
      </w:r>
      <w:r/>
    </w:p>
    <w:p>
      <w:pPr>
        <w:pStyle w:val="862"/>
        <w:jc w:val="center"/>
        <w:spacing w:after="143"/>
        <w:rPr>
          <w:rFonts w:hint="eastAsia" w:ascii="华文中宋" w:hAnsi="华文中宋" w:eastAsia="华文中宋"/>
          <w:b/>
          <w:sz w:val="36"/>
          <w:szCs w:val="36"/>
        </w:rPr>
      </w:pPr>
      <w:r/>
      <w:bookmarkStart w:id="3" w:name="_Toc226539619"/>
      <w:r>
        <w:rPr>
          <w:rFonts w:hint="eastAsia" w:ascii="华文中宋" w:hAnsi="华文中宋" w:eastAsia="华文中宋"/>
          <w:b/>
          <w:sz w:val="36"/>
          <w:szCs w:val="36"/>
        </w:rPr>
        <w:t xml:space="preserve">第一章 磋商邀请</w:t>
      </w:r>
      <w:bookmarkEnd w:id="3"/>
      <w:r/>
      <w:r/>
    </w:p>
    <w:p>
      <w:pPr>
        <w:pStyle w:val="875"/>
        <w:ind w:firstLine="480"/>
        <w:spacing w:line="440" w:lineRule="exact"/>
        <w:rPr>
          <w:rFonts w:hint="eastAsia" w:ascii="宋体" w:hAnsi="宋体" w:eastAsia="宋体"/>
          <w:color w:val="000000" w:themeColor="text1"/>
          <w:sz w:val="24"/>
          <w:szCs w:val="24"/>
        </w:rPr>
      </w:pPr>
      <w:r>
        <w:rPr>
          <w:rFonts w:hint="eastAsia" w:ascii="宋体" w:hAnsi="宋体" w:eastAsia="宋体"/>
          <w:sz w:val="24"/>
          <w:szCs w:val="24"/>
        </w:rPr>
        <w:t xml:space="preserve">南京汇采项目管理有限公</w:t>
      </w:r>
      <w:r>
        <w:rPr>
          <w:rFonts w:hint="eastAsia" w:ascii="宋体" w:hAnsi="宋体" w:eastAsia="宋体"/>
          <w:color w:val="000000" w:themeColor="text1"/>
          <w:sz w:val="24"/>
          <w:szCs w:val="24"/>
        </w:rPr>
        <w:t xml:space="preserve">司受</w:t>
      </w:r>
      <w:r>
        <w:rPr>
          <w:rFonts w:ascii="宋体" w:hAnsi="宋体" w:eastAsia="宋体"/>
          <w:color w:val="000000" w:themeColor="text1"/>
          <w:sz w:val="24"/>
          <w:szCs w:val="24"/>
        </w:rPr>
        <w:t xml:space="preserve">江苏省特种设备安全监督检验研究院</w:t>
      </w:r>
      <w:r>
        <w:rPr>
          <w:rFonts w:hint="eastAsia" w:ascii="宋体" w:hAnsi="宋体" w:eastAsia="宋体"/>
          <w:color w:val="000000" w:themeColor="text1"/>
          <w:sz w:val="24"/>
          <w:szCs w:val="24"/>
        </w:rPr>
        <w:t xml:space="preserve">的委托，就其所需的</w:t>
      </w:r>
      <w:r>
        <w:rPr>
          <w:rFonts w:ascii="宋体" w:hAnsi="宋体" w:eastAsia="宋体"/>
          <w:color w:val="000000" w:themeColor="text1"/>
          <w:sz w:val="24"/>
          <w:szCs w:val="24"/>
        </w:rPr>
        <w:t xml:space="preserve">江苏省特检院扬州分院起重机械等特种设备检测和安全评估砝码储运工作外委项目</w:t>
      </w:r>
      <w:r>
        <w:rPr>
          <w:rFonts w:hint="eastAsia" w:ascii="宋体" w:hAnsi="宋体" w:eastAsia="宋体"/>
          <w:color w:val="000000" w:themeColor="text1"/>
          <w:sz w:val="24"/>
          <w:szCs w:val="24"/>
        </w:rPr>
        <w:t xml:space="preserve">实施竞争性磋商采购，欢迎符合条件的供应商参加磋商。</w:t>
      </w:r>
      <w:r/>
    </w:p>
    <w:p>
      <w:pPr>
        <w:ind w:firstLine="480"/>
        <w:spacing w:line="440" w:lineRule="exact"/>
        <w:rPr>
          <w:rFonts w:hint="eastAsia" w:ascii="宋体" w:hAnsi="宋体"/>
          <w:bCs/>
          <w:color w:val="000000" w:themeColor="text1"/>
          <w:sz w:val="24"/>
        </w:rPr>
      </w:pPr>
      <w:r>
        <w:rPr>
          <w:rFonts w:ascii="宋体" w:hAnsi="宋体"/>
          <w:color w:val="000000" w:themeColor="text1"/>
          <w:sz w:val="24"/>
        </w:rPr>
        <w:t xml:space="preserve">江苏省特检院扬州分院起重机械等特种设备检测和安全评估砝码储运工作外委</w:t>
      </w:r>
      <w:r>
        <w:rPr>
          <w:rFonts w:hint="eastAsia" w:ascii="宋体" w:hAnsi="宋体"/>
          <w:bCs/>
          <w:color w:val="000000" w:themeColor="text1"/>
          <w:sz w:val="24"/>
        </w:rPr>
        <w:t xml:space="preserve">采购</w:t>
      </w:r>
      <w:r>
        <w:rPr>
          <w:rFonts w:hint="eastAsia" w:ascii="宋体" w:hAnsi="宋体"/>
          <w:bCs/>
          <w:sz w:val="24"/>
        </w:rPr>
        <w:t xml:space="preserve">项目的潜在供应商应在</w:t>
      </w:r>
      <w:r>
        <w:rPr>
          <w:rFonts w:hint="eastAsia" w:ascii="宋体" w:hAnsi="宋体"/>
          <w:color w:val="000000"/>
          <w:sz w:val="24"/>
        </w:rPr>
        <w:t xml:space="preserve">“江苏政府采购网”自行下载</w:t>
      </w:r>
      <w:r>
        <w:rPr>
          <w:rFonts w:hint="eastAsia" w:ascii="宋体" w:hAnsi="宋体"/>
          <w:bCs/>
          <w:sz w:val="24"/>
        </w:rPr>
        <w:t xml:space="preserve">磋商文件，并</w:t>
      </w:r>
      <w:r>
        <w:rPr>
          <w:rFonts w:hint="eastAsia" w:ascii="宋体" w:hAnsi="宋体"/>
          <w:bCs/>
          <w:color w:val="000000" w:themeColor="text1"/>
          <w:sz w:val="24"/>
        </w:rPr>
        <w:t xml:space="preserve">于</w:t>
      </w:r>
      <w:r>
        <w:rPr>
          <w:rFonts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11</w:t>
      </w:r>
      <w:r>
        <w:rPr>
          <w:rFonts w:hint="eastAsia" w:ascii="宋体" w:hAnsi="宋体"/>
          <w:bCs/>
          <w:color w:val="000000" w:themeColor="text1"/>
          <w:sz w:val="24"/>
        </w:rPr>
        <w:t xml:space="preserve">-0</w:t>
      </w:r>
      <w:r>
        <w:rPr>
          <w:rFonts w:hint="eastAsia" w:ascii="宋体" w:hAnsi="宋体"/>
          <w:bCs/>
          <w:color w:val="000000" w:themeColor="text1"/>
          <w:sz w:val="24"/>
        </w:rPr>
        <w:t xml:space="preserve">2</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:00（北</w:t>
      </w:r>
      <w:r>
        <w:rPr>
          <w:rFonts w:hint="eastAsia" w:ascii="宋体" w:hAnsi="宋体"/>
          <w:bCs/>
          <w:sz w:val="24"/>
        </w:rPr>
        <w:t xml:space="preserve">京时间）前递交响应文件。</w:t>
      </w:r>
      <w:r/>
    </w:p>
    <w:p>
      <w:pPr>
        <w:ind w:firstLine="482"/>
        <w:spacing w:line="440" w:lineRule="exact"/>
        <w:widowControl/>
        <w:rPr>
          <w:rFonts w:hint="eastAsia" w:ascii="宋体" w:hAnsi="宋体" w:cs="宋体"/>
          <w:b/>
          <w:bCs/>
          <w:color w:val="000000" w:themeColor="text1"/>
          <w:sz w:val="24"/>
        </w:rPr>
      </w:pPr>
      <w:r/>
      <w:bookmarkStart w:id="4" w:name="_Toc14577347"/>
      <w:r/>
      <w:bookmarkStart w:id="5" w:name="_Toc513029209"/>
      <w:r/>
      <w:bookmarkStart w:id="6" w:name="_Toc61149549"/>
      <w:r/>
      <w:bookmarkStart w:id="7" w:name="_Hlk8656391"/>
      <w:r>
        <w:rPr>
          <w:rFonts w:hint="eastAsia" w:ascii="宋体" w:hAnsi="宋体" w:cs="宋体"/>
          <w:b/>
          <w:bCs/>
          <w:color w:val="000000" w:themeColor="text1"/>
          <w:sz w:val="24"/>
        </w:rPr>
        <w:t xml:space="preserve">一、项目基本情况</w:t>
      </w:r>
      <w:r/>
    </w:p>
    <w:p>
      <w:pPr>
        <w:ind w:firstLine="480"/>
        <w:spacing w:line="440" w:lineRule="exact"/>
        <w:widowControl/>
        <w:rPr>
          <w:rFonts w:hint="eastAsia" w:ascii="宋体" w:hAnsi="宋体" w:cs="宋体"/>
          <w:bCs/>
          <w:color w:val="000000" w:themeColor="text1"/>
          <w:sz w:val="24"/>
          <w:highlight w:val="yellow"/>
        </w:rPr>
      </w:pPr>
      <w:r/>
      <w:bookmarkStart w:id="8" w:name="_Hlk28680462"/>
      <w:r>
        <w:rPr>
          <w:rFonts w:hint="eastAsia" w:ascii="宋体" w:hAnsi="宋体" w:cs="宋体"/>
          <w:bCs/>
          <w:color w:val="000000" w:themeColor="text1"/>
          <w:sz w:val="24"/>
        </w:rPr>
        <w:t xml:space="preserve">（一）项目编号：</w:t>
      </w:r>
      <w:r>
        <w:rPr>
          <w:rFonts w:ascii="宋体" w:hAnsi="宋体" w:cs="宋体"/>
          <w:bCs/>
          <w:color w:val="000000" w:themeColor="text1"/>
          <w:sz w:val="24"/>
        </w:rPr>
        <w:t xml:space="preserve">JSZC-320000-HCAI-C2026-0084</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（二）项</w:t>
      </w:r>
      <w:r>
        <w:rPr>
          <w:rFonts w:hint="eastAsia" w:ascii="宋体" w:hAnsi="宋体" w:cs="宋体"/>
          <w:bCs/>
          <w:color w:val="000000" w:themeColor="text1"/>
          <w:sz w:val="24"/>
        </w:rPr>
        <w:t xml:space="preserve">目名称：</w:t>
      </w:r>
      <w:r>
        <w:rPr>
          <w:rFonts w:ascii="宋体" w:hAnsi="宋体"/>
          <w:color w:val="000000" w:themeColor="text1"/>
          <w:sz w:val="24"/>
        </w:rPr>
        <w:t xml:space="preserve">江苏省特检院扬州分院起重机械等特种设备检测和安全评估砝码储运工作外委项目</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sz w:val="24"/>
        </w:rPr>
        <w:t xml:space="preserve">（三）采购方式：竞争性磋商</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（四）预算金额：</w:t>
      </w:r>
      <w:r>
        <w:rPr>
          <w:rFonts w:hint="eastAsia" w:ascii="宋体" w:hAnsi="宋体"/>
          <w:color w:val="000000" w:themeColor="text1"/>
          <w:sz w:val="24"/>
        </w:rPr>
        <w:t xml:space="preserve">240万元</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本项目服务期两年，合同一年一签；</w:t>
      </w:r>
      <w:r>
        <w:rPr>
          <w:rFonts w:hint="eastAsia" w:ascii="宋体" w:hAnsi="宋体" w:cs="宋体"/>
          <w:bCs/>
          <w:color w:val="000000" w:themeColor="text1"/>
          <w:sz w:val="24"/>
        </w:rPr>
        <w:t xml:space="preserve">采购包1</w:t>
      </w:r>
      <w:r>
        <w:rPr>
          <w:rFonts w:hint="eastAsia" w:ascii="宋体" w:hAnsi="宋体" w:cs="宋体"/>
          <w:bCs/>
          <w:color w:val="000000" w:themeColor="text1"/>
          <w:sz w:val="24"/>
        </w:rPr>
        <w:t xml:space="preserve">预算</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180</w:t>
      </w:r>
      <w:r>
        <w:rPr>
          <w:rFonts w:hint="eastAsia" w:ascii="宋体" w:hAnsi="宋体" w:cs="宋体"/>
          <w:bCs/>
          <w:color w:val="000000" w:themeColor="text1"/>
          <w:sz w:val="24"/>
        </w:rPr>
        <w:t xml:space="preserve">万元（</w:t>
      </w:r>
      <w:r>
        <w:rPr>
          <w:rFonts w:hint="eastAsia" w:ascii="宋体" w:hAnsi="宋体" w:cs="宋体"/>
          <w:bCs/>
          <w:color w:val="000000" w:themeColor="text1"/>
          <w:sz w:val="24"/>
        </w:rPr>
        <w:t xml:space="preserve">90</w:t>
      </w:r>
      <w:r>
        <w:rPr>
          <w:rFonts w:hint="eastAsia" w:ascii="宋体" w:hAnsi="宋体" w:cs="宋体"/>
          <w:bCs/>
          <w:color w:val="000000" w:themeColor="text1"/>
          <w:sz w:val="24"/>
        </w:rPr>
        <w:t xml:space="preserve">万元/年</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；采购包2</w:t>
      </w:r>
      <w:r>
        <w:rPr>
          <w:rFonts w:hint="eastAsia" w:ascii="宋体" w:hAnsi="宋体" w:cs="宋体"/>
          <w:bCs/>
          <w:color w:val="000000" w:themeColor="text1"/>
          <w:sz w:val="24"/>
        </w:rPr>
        <w:t xml:space="preserve">预算</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60</w:t>
      </w:r>
      <w:r>
        <w:rPr>
          <w:rFonts w:hint="eastAsia" w:ascii="宋体" w:hAnsi="宋体" w:cs="宋体"/>
          <w:bCs/>
          <w:color w:val="000000" w:themeColor="text1"/>
          <w:sz w:val="24"/>
        </w:rPr>
        <w:t xml:space="preserve">万元（</w:t>
      </w:r>
      <w:r>
        <w:rPr>
          <w:rFonts w:hint="eastAsia" w:ascii="宋体" w:hAnsi="宋体" w:cs="宋体"/>
          <w:bCs/>
          <w:color w:val="000000" w:themeColor="text1"/>
          <w:sz w:val="24"/>
        </w:rPr>
        <w:t xml:space="preserve">30</w:t>
      </w:r>
      <w:r>
        <w:rPr>
          <w:rFonts w:hint="eastAsia" w:ascii="宋体" w:hAnsi="宋体" w:cs="宋体"/>
          <w:bCs/>
          <w:color w:val="000000" w:themeColor="text1"/>
          <w:sz w:val="24"/>
        </w:rPr>
        <w:t xml:space="preserve">万元/年</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（五）最高限价：</w:t>
      </w:r>
      <w:r>
        <w:rPr>
          <w:rFonts w:hint="eastAsia" w:ascii="宋体" w:hAnsi="宋体" w:cs="宋体"/>
          <w:color w:val="000000" w:themeColor="text1"/>
          <w:sz w:val="24"/>
        </w:rPr>
        <w:t xml:space="preserve">本项目</w:t>
      </w:r>
      <w:r>
        <w:rPr>
          <w:rFonts w:hint="eastAsia" w:ascii="宋体" w:hAnsi="宋体" w:cs="宋体"/>
          <w:bCs/>
          <w:color w:val="000000" w:themeColor="text1"/>
          <w:sz w:val="24"/>
        </w:rPr>
        <w:t xml:space="preserve">按基准价的优惠率进行报价，</w:t>
      </w:r>
      <w:r>
        <w:rPr>
          <w:rFonts w:hint="eastAsia" w:ascii="宋体" w:hAnsi="宋体"/>
          <w:bCs/>
          <w:color w:val="000000" w:themeColor="text1"/>
          <w:sz w:val="24"/>
        </w:rPr>
        <w:t xml:space="preserve">设定</w:t>
      </w:r>
      <w:r>
        <w:rPr>
          <w:rFonts w:hint="eastAsia" w:ascii="宋体" w:hAnsi="宋体" w:cs="宋体"/>
          <w:bCs/>
          <w:color w:val="000000" w:themeColor="text1"/>
          <w:sz w:val="24"/>
        </w:rPr>
        <w:t xml:space="preserve">（1-报</w:t>
      </w:r>
      <w:r>
        <w:rPr>
          <w:rFonts w:hint="eastAsia" w:ascii="宋体" w:hAnsi="宋体" w:cs="宋体"/>
          <w:bCs/>
          <w:color w:val="000000" w:themeColor="text1"/>
          <w:sz w:val="24"/>
        </w:rPr>
        <w:t xml:space="preserve">价优惠率）的最高限价为100%，磋商供应商</w:t>
      </w:r>
      <w:r>
        <w:rPr>
          <w:rFonts w:hint="eastAsia" w:ascii="宋体" w:hAnsi="宋体" w:cs="宋体"/>
          <w:color w:val="000000" w:themeColor="text1"/>
          <w:sz w:val="24"/>
        </w:rPr>
        <w:t xml:space="preserve">的报价超过最高限价的，作无效响应处理。</w:t>
      </w:r>
      <w:r/>
    </w:p>
    <w:p>
      <w:pPr>
        <w:ind w:firstLine="480"/>
        <w:spacing w:line="440" w:lineRule="exact"/>
        <w:widowControl/>
        <w:rPr>
          <w:rFonts w:hint="eastAsia" w:ascii="宋体" w:hAnsi="宋体" w:cs="宋体"/>
          <w:b/>
          <w:color w:val="ff0000"/>
          <w:sz w:val="24"/>
        </w:rPr>
      </w:pPr>
      <w:r>
        <w:rPr>
          <w:rFonts w:hint="eastAsia" w:ascii="宋体" w:hAnsi="宋体" w:cs="宋体"/>
          <w:bCs/>
          <w:sz w:val="24"/>
        </w:rPr>
        <w:t xml:space="preserve">（六）采购需求：本项目主要为</w:t>
      </w:r>
      <w:r>
        <w:rPr>
          <w:rFonts w:ascii="宋体" w:hAnsi="宋体"/>
          <w:color w:val="000000" w:themeColor="text1"/>
          <w:sz w:val="24"/>
        </w:rPr>
        <w:t xml:space="preserve">江苏省特种设备安全监督检验研究院</w:t>
      </w:r>
      <w:r>
        <w:rPr>
          <w:rFonts w:hint="eastAsia" w:ascii="宋体" w:hAnsi="宋体"/>
          <w:color w:val="000000" w:themeColor="text1"/>
          <w:sz w:val="24"/>
        </w:rPr>
        <w:t xml:space="preserve">扬州分院</w:t>
      </w:r>
      <w:r>
        <w:rPr>
          <w:rFonts w:hint="eastAsia" w:ascii="宋体" w:hAnsi="宋体"/>
          <w:color w:val="000000" w:themeColor="text1"/>
          <w:sz w:val="24"/>
        </w:rPr>
        <w:t xml:space="preserve">承接</w:t>
      </w:r>
      <w:r>
        <w:rPr>
          <w:rFonts w:ascii="宋体" w:hAnsi="宋体"/>
          <w:color w:val="000000" w:themeColor="text1"/>
          <w:sz w:val="24"/>
        </w:rPr>
        <w:t xml:space="preserve">起重机械等特种设备检测和安全评估砝码储运工作外委</w:t>
      </w:r>
      <w:r>
        <w:rPr>
          <w:rFonts w:hint="eastAsia" w:ascii="宋体" w:hAnsi="宋体" w:cs="宋体"/>
          <w:bCs/>
          <w:color w:val="000000" w:themeColor="text1"/>
          <w:sz w:val="24"/>
        </w:rPr>
        <w:t xml:space="preserve">，本项目共有2个分包，各分包情况如下</w:t>
      </w:r>
      <w:bookmarkStart w:id="9" w:name="_Hlk210927474"/>
      <w:r>
        <w:rPr>
          <w:rFonts w:hint="eastAsia" w:ascii="宋体" w:hAnsi="宋体" w:cs="宋体"/>
          <w:bCs/>
          <w:color w:val="000000" w:themeColor="text1"/>
          <w:sz w:val="24"/>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909"/>
        <w:gridCol w:w="4048"/>
        <w:gridCol w:w="3032"/>
        <w:gridCol w:w="1452"/>
      </w:tblGrid>
      <w:tr>
        <w:trPr>
          <w:jc w:val="center"/>
          <w:trHeight w:val="289"/>
        </w:trPr>
        <w:tc>
          <w:tcPr>
            <w:shd w:val="clear" w:color="auto" w:fill="ffffff"/>
            <w:tcW w:w="481" w:type="pct"/>
            <w:vAlign w:val="center"/>
            <w:textDirection w:val="lrTb"/>
            <w:noWrap w:val="false"/>
          </w:tcPr>
          <w:p>
            <w:pPr>
              <w:pStyle w:val="951"/>
              <w:ind w:firstLine="0"/>
              <w:jc w:val="center"/>
              <w:spacing w:line="440" w:lineRule="exact"/>
              <w:rPr>
                <w:rFonts w:hint="eastAsia" w:asciiTheme="minorEastAsia" w:hAnsiTheme="minorEastAsia" w:eastAsiaTheme="minorEastAsia"/>
                <w:b/>
                <w:bCs/>
                <w:sz w:val="24"/>
                <w:szCs w:val="24"/>
              </w:rPr>
            </w:pPr>
            <w:r/>
            <w:bookmarkStart w:id="10" w:name="OLE_LINK11"/>
            <w:r/>
            <w:bookmarkEnd w:id="9"/>
            <w:r>
              <w:rPr>
                <w:rFonts w:hint="eastAsia" w:asciiTheme="minorEastAsia" w:hAnsiTheme="minorEastAsia" w:eastAsiaTheme="minorEastAsia"/>
                <w:b/>
                <w:bCs/>
                <w:sz w:val="24"/>
                <w:szCs w:val="24"/>
                <w:lang w:val="en-US" w:eastAsia="zh-CN"/>
              </w:rPr>
              <w:t xml:space="preserve">分包号</w:t>
            </w:r>
            <w:r/>
          </w:p>
        </w:tc>
        <w:tc>
          <w:tcPr>
            <w:shd w:val="clear" w:color="auto" w:fill="ffffff"/>
            <w:tcW w:w="2144" w:type="pct"/>
            <w:vAlign w:val="center"/>
            <w:textDirection w:val="lrTb"/>
            <w:noWrap w:val="false"/>
          </w:tcPr>
          <w:p>
            <w:pPr>
              <w:pStyle w:val="951"/>
              <w:ind w:firstLine="0"/>
              <w:jc w:val="center"/>
              <w:spacing w:line="440" w:lineRule="exac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lang w:val="en-US" w:eastAsia="zh-CN"/>
              </w:rPr>
              <w:t xml:space="preserve">分包名称</w:t>
            </w:r>
            <w:r/>
          </w:p>
        </w:tc>
        <w:tc>
          <w:tcPr>
            <w:tcW w:w="1606" w:type="pct"/>
            <w:vAlign w:val="center"/>
            <w:textDirection w:val="lrTb"/>
            <w:noWrap w:val="false"/>
          </w:tcPr>
          <w:p>
            <w:pPr>
              <w:pStyle w:val="951"/>
              <w:ind w:firstLine="0"/>
              <w:jc w:val="center"/>
              <w:spacing w:line="360" w:lineRule="auto"/>
              <w:rPr>
                <w:rFonts w:hint="eastAsia" w:asciiTheme="minorEastAsia" w:hAnsiTheme="minorEastAsia" w:eastAsiaTheme="minorEastAsia"/>
                <w:b/>
                <w:bCs/>
                <w:color w:val="000000" w:themeColor="text1"/>
                <w:sz w:val="24"/>
                <w:szCs w:val="24"/>
                <w:lang w:eastAsia="zh-CN"/>
              </w:rPr>
            </w:pPr>
            <w:r>
              <w:rPr>
                <w:rFonts w:hint="eastAsia" w:asciiTheme="minorEastAsia" w:hAnsiTheme="minorEastAsia" w:eastAsiaTheme="minorEastAsia"/>
                <w:b/>
                <w:bCs/>
                <w:color w:val="000000" w:themeColor="text1"/>
                <w:sz w:val="24"/>
                <w:szCs w:val="24"/>
                <w:lang w:eastAsia="zh-CN"/>
              </w:rPr>
              <w:t xml:space="preserve">服务内容</w:t>
            </w:r>
            <w:r/>
          </w:p>
        </w:tc>
        <w:tc>
          <w:tcPr>
            <w:tcW w:w="769" w:type="pct"/>
            <w:vAlign w:val="center"/>
            <w:textDirection w:val="lrTb"/>
            <w:noWrap w:val="false"/>
          </w:tcPr>
          <w:p>
            <w:pPr>
              <w:pStyle w:val="951"/>
              <w:ind w:firstLine="0"/>
              <w:jc w:val="center"/>
              <w:spacing w:line="360" w:lineRule="auto"/>
              <w:rPr>
                <w:rFonts w:hint="eastAsia" w:asciiTheme="minorEastAsia" w:hAnsiTheme="minorEastAsia" w:eastAsiaTheme="minorEastAsia"/>
                <w:b/>
                <w:bCs/>
                <w:color w:val="000000" w:themeColor="text1"/>
                <w:sz w:val="24"/>
                <w:szCs w:val="24"/>
                <w:lang w:eastAsia="zh-CN"/>
              </w:rPr>
            </w:pPr>
            <w:r>
              <w:rPr>
                <w:rFonts w:hint="eastAsia" w:asciiTheme="minorEastAsia" w:hAnsiTheme="minorEastAsia" w:eastAsiaTheme="minorEastAsia"/>
                <w:b/>
                <w:bCs/>
                <w:color w:val="000000" w:themeColor="text1"/>
                <w:sz w:val="24"/>
                <w:szCs w:val="24"/>
                <w:lang w:eastAsia="zh-CN"/>
              </w:rPr>
              <w:t xml:space="preserve">基准单价（元/台）</w:t>
            </w:r>
            <w:r/>
          </w:p>
        </w:tc>
      </w:tr>
      <w:tr>
        <w:trPr>
          <w:jc w:val="center"/>
          <w:trHeight w:val="289"/>
        </w:trPr>
        <w:tc>
          <w:tcPr>
            <w:shd w:val="clear" w:color="auto" w:fill="ffffff"/>
            <w:tcW w:w="481"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lang w:bidi="ar"/>
              </w:rPr>
              <w:t xml:space="preserve">1</w:t>
            </w:r>
            <w:r/>
          </w:p>
        </w:tc>
        <w:tc>
          <w:tcPr>
            <w:shd w:val="clear" w:color="auto" w:fill="ffffff"/>
            <w:tcW w:w="2144"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扬州市范围内</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广陵区、邗江区、仪征市</w:t>
            </w:r>
            <w:bookmarkStart w:id="11" w:name="OLE_LINK3"/>
            <w:r>
              <w:rPr>
                <w:rFonts w:asciiTheme="minorEastAsia" w:hAnsiTheme="minorEastAsia" w:eastAsiaTheme="minorEastAsia"/>
                <w:color w:val="000000" w:themeColor="text1"/>
                <w:sz w:val="24"/>
              </w:rPr>
              <w:t xml:space="preserve">、生态科技新城、扬州经济技术开发区、蜀冈-瘦西湖风景名胜区</w:t>
            </w:r>
            <w:bookmarkEnd w:id="11"/>
            <w:r>
              <w:rPr>
                <w:rFonts w:hint="eastAsia" w:asciiTheme="minorEastAsia" w:hAnsiTheme="minorEastAsia" w:eastAsiaTheme="minorEastAsia"/>
                <w:color w:val="000000" w:themeColor="text1"/>
                <w:sz w:val="24"/>
              </w:rPr>
              <w:t xml:space="preserve">）的外委服务</w:t>
            </w:r>
            <w:r/>
          </w:p>
        </w:tc>
        <w:tc>
          <w:tcPr>
            <w:tcW w:w="1606" w:type="pct"/>
            <w:vAlign w:val="center"/>
            <w:textDirection w:val="lrTb"/>
            <w:noWrap w:val="false"/>
          </w:tcPr>
          <w:p>
            <w:pPr>
              <w:jc w:val="center"/>
              <w:spacing w:line="360" w:lineRule="auto"/>
              <w:widowControl/>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起重机械</w:t>
            </w:r>
            <w:bookmarkStart w:id="12" w:name="OLE_LINK2"/>
            <w:r>
              <w:rPr>
                <w:rFonts w:hint="eastAsia" w:asciiTheme="minorEastAsia" w:hAnsiTheme="minorEastAsia" w:eastAsiaTheme="minorEastAsia"/>
                <w:color w:val="000000" w:themeColor="text1"/>
                <w:sz w:val="24"/>
              </w:rPr>
              <w:t xml:space="preserve">、电梯</w:t>
            </w:r>
            <w:bookmarkEnd w:id="12"/>
            <w:r>
              <w:rPr>
                <w:rFonts w:asciiTheme="minorEastAsia" w:hAnsiTheme="minorEastAsia" w:eastAsiaTheme="minorEastAsia"/>
                <w:color w:val="000000" w:themeColor="text1"/>
                <w:sz w:val="24"/>
              </w:rPr>
              <w:t xml:space="preserve">等特种设备检测和安全评估砝码的提供、运输和场地内搬运</w:t>
            </w:r>
            <w:r>
              <w:rPr>
                <w:rFonts w:hint="eastAsia" w:asciiTheme="minorEastAsia" w:hAnsiTheme="minorEastAsia" w:eastAsiaTheme="minorEastAsia"/>
                <w:color w:val="000000" w:themeColor="text1"/>
                <w:sz w:val="24"/>
              </w:rPr>
              <w:t xml:space="preserve">工作</w:t>
            </w:r>
            <w:r/>
          </w:p>
        </w:tc>
        <w:tc>
          <w:tcPr>
            <w:tcW w:w="769" w:type="pct"/>
            <w:vAlign w:val="center"/>
            <w:textDirection w:val="lrTb"/>
            <w:noWrap w:val="false"/>
          </w:tcPr>
          <w:p>
            <w:pPr>
              <w:jc w:val="center"/>
              <w:spacing w:line="360" w:lineRule="auto"/>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220</w:t>
            </w:r>
            <w:r/>
          </w:p>
        </w:tc>
      </w:tr>
      <w:tr>
        <w:trPr>
          <w:jc w:val="center"/>
          <w:trHeight w:val="289"/>
        </w:trPr>
        <w:tc>
          <w:tcPr>
            <w:shd w:val="clear" w:color="auto" w:fill="ffffff"/>
            <w:tcW w:w="481"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lang w:bidi="ar"/>
              </w:rPr>
              <w:t xml:space="preserve">2</w:t>
            </w:r>
            <w:r/>
          </w:p>
        </w:tc>
        <w:tc>
          <w:tcPr>
            <w:shd w:val="clear" w:color="auto" w:fill="ffffff"/>
            <w:tcW w:w="2144"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扬州市</w:t>
            </w:r>
            <w:r>
              <w:rPr>
                <w:rFonts w:hint="eastAsia" w:asciiTheme="minorEastAsia" w:hAnsiTheme="minorEastAsia" w:eastAsiaTheme="minorEastAsia"/>
                <w:color w:val="000000" w:themeColor="text1"/>
                <w:sz w:val="24"/>
              </w:rPr>
              <w:t xml:space="preserve">江都区、</w:t>
            </w:r>
            <w:r>
              <w:rPr>
                <w:rFonts w:asciiTheme="minorEastAsia" w:hAnsiTheme="minorEastAsia" w:eastAsiaTheme="minorEastAsia"/>
                <w:color w:val="000000" w:themeColor="text1"/>
                <w:sz w:val="24"/>
              </w:rPr>
              <w:t xml:space="preserve">高邮市、宝应县</w:t>
            </w:r>
            <w:r>
              <w:rPr>
                <w:rFonts w:hint="eastAsia" w:asciiTheme="minorEastAsia" w:hAnsiTheme="minorEastAsia" w:eastAsiaTheme="minorEastAsia"/>
                <w:color w:val="000000" w:themeColor="text1"/>
                <w:sz w:val="24"/>
              </w:rPr>
              <w:t xml:space="preserve">的外委服务</w:t>
            </w:r>
            <w:r/>
          </w:p>
        </w:tc>
        <w:tc>
          <w:tcPr>
            <w:tcW w:w="1606" w:type="pct"/>
            <w:vAlign w:val="center"/>
            <w:textDirection w:val="lrTb"/>
            <w:noWrap w:val="false"/>
          </w:tcPr>
          <w:p>
            <w:pPr>
              <w:jc w:val="center"/>
              <w:spacing w:line="360" w:lineRule="auto"/>
              <w:widowControl/>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起重机械</w:t>
            </w:r>
            <w:r>
              <w:rPr>
                <w:rFonts w:hint="eastAsia" w:asciiTheme="minorEastAsia" w:hAnsiTheme="minorEastAsia" w:eastAsiaTheme="minorEastAsia"/>
                <w:color w:val="000000" w:themeColor="text1"/>
                <w:sz w:val="24"/>
              </w:rPr>
              <w:t xml:space="preserve">、电梯</w:t>
            </w:r>
            <w:r>
              <w:rPr>
                <w:rFonts w:asciiTheme="minorEastAsia" w:hAnsiTheme="minorEastAsia" w:eastAsiaTheme="minorEastAsia"/>
                <w:color w:val="000000" w:themeColor="text1"/>
                <w:sz w:val="24"/>
              </w:rPr>
              <w:t xml:space="preserve">等特种设备检测和安全评估砝码的提供、运输和场地内搬运</w:t>
            </w:r>
            <w:r>
              <w:rPr>
                <w:rFonts w:hint="eastAsia" w:asciiTheme="minorEastAsia" w:hAnsiTheme="minorEastAsia" w:eastAsiaTheme="minorEastAsia"/>
                <w:color w:val="000000" w:themeColor="text1"/>
                <w:sz w:val="24"/>
              </w:rPr>
              <w:t xml:space="preserve">工作</w:t>
            </w:r>
            <w:r/>
          </w:p>
        </w:tc>
        <w:tc>
          <w:tcPr>
            <w:tcW w:w="769"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260</w:t>
            </w:r>
            <w:bookmarkEnd w:id="10"/>
            <w:r/>
            <w:r/>
          </w:p>
        </w:tc>
      </w:tr>
    </w:tbl>
    <w:p>
      <w:pPr>
        <w:ind w:firstLine="720"/>
        <w:spacing w:line="360" w:lineRule="auto"/>
        <w:widowControl/>
        <w:rPr>
          <w:rFonts w:hint="eastAsia" w:ascii="宋体" w:hAnsi="宋体" w:cs="宋体"/>
          <w:bCs/>
          <w:color w:val="000000"/>
          <w:sz w:val="24"/>
        </w:rPr>
      </w:pPr>
      <w:r>
        <w:rPr>
          <w:rFonts w:hint="eastAsia" w:ascii="宋体" w:hAnsi="宋体" w:cs="宋体"/>
          <w:bCs/>
          <w:color w:val="000000"/>
          <w:sz w:val="24"/>
        </w:rPr>
        <w:t xml:space="preserve">1、供应商负责成交区域内业务，</w:t>
      </w:r>
      <w:r>
        <w:rPr>
          <w:rFonts w:hint="eastAsia" w:ascii="宋体" w:hAnsi="宋体"/>
          <w:color w:val="000000"/>
          <w:sz w:val="24"/>
        </w:rPr>
        <w:t xml:space="preserve">最终业务量以实际发生为准</w:t>
      </w:r>
      <w:r>
        <w:rPr>
          <w:rFonts w:hint="eastAsia" w:ascii="宋体" w:hAnsi="宋体" w:cs="宋体"/>
          <w:bCs/>
          <w:color w:val="000000"/>
          <w:sz w:val="24"/>
        </w:rPr>
        <w:t xml:space="preserve">。供应商实施的单个项目以采购人发出的</w:t>
      </w:r>
      <w:r>
        <w:rPr>
          <w:rFonts w:ascii="宋体" w:hAnsi="宋体" w:cs="宋体"/>
          <w:bCs/>
          <w:color w:val="000000"/>
          <w:sz w:val="24"/>
        </w:rPr>
        <w:t xml:space="preserve">书面委托单</w:t>
      </w:r>
      <w:r>
        <w:rPr>
          <w:rFonts w:hint="eastAsia" w:ascii="宋体" w:hAnsi="宋体" w:cs="宋体"/>
          <w:bCs/>
          <w:color w:val="000000"/>
          <w:sz w:val="24"/>
        </w:rPr>
        <w:t xml:space="preserve">明确的具体服务项目内容为准。</w:t>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2、具体采购需求详见采购文件“第三章 项目需求”。</w:t>
      </w:r>
      <w:r/>
    </w:p>
    <w:p>
      <w:pPr>
        <w:ind w:firstLine="480"/>
        <w:spacing w:line="360" w:lineRule="auto"/>
        <w:widowControl/>
        <w:rPr>
          <w:rFonts w:hint="eastAsia" w:ascii="宋体" w:hAnsi="宋体" w:cs="宋体"/>
          <w:bCs/>
          <w:sz w:val="24"/>
        </w:rPr>
      </w:pPr>
      <w:r>
        <w:rPr>
          <w:rFonts w:hint="eastAsia" w:ascii="宋体" w:hAnsi="宋体" w:cs="宋体"/>
          <w:bCs/>
          <w:sz w:val="24"/>
        </w:rPr>
        <w:t xml:space="preserve">（七）合同履行期限：</w:t>
      </w:r>
      <w:r>
        <w:rPr>
          <w:rFonts w:ascii="宋体" w:hAnsi="宋体"/>
          <w:bCs/>
          <w:color w:val="000000"/>
          <w:sz w:val="24"/>
        </w:rPr>
        <w:t xml:space="preserve">本项目服</w:t>
      </w:r>
      <w:r>
        <w:rPr>
          <w:rFonts w:ascii="宋体" w:hAnsi="宋体"/>
          <w:bCs/>
          <w:color w:val="000000" w:themeColor="text1"/>
          <w:sz w:val="24"/>
        </w:rPr>
        <w:t xml:space="preserve">务期限为</w:t>
      </w:r>
      <w:r>
        <w:rPr>
          <w:rFonts w:hint="eastAsia" w:ascii="宋体" w:hAnsi="宋体"/>
          <w:bCs/>
          <w:color w:val="000000" w:themeColor="text1"/>
          <w:sz w:val="24"/>
        </w:rPr>
        <w:t xml:space="preserve">两</w:t>
      </w:r>
      <w:r>
        <w:rPr>
          <w:rFonts w:ascii="宋体" w:hAnsi="宋体"/>
          <w:bCs/>
          <w:color w:val="000000" w:themeColor="text1"/>
          <w:sz w:val="24"/>
        </w:rPr>
        <w:t xml:space="preserve">年，合同一年一签（第</w:t>
      </w:r>
      <w:r>
        <w:rPr>
          <w:rFonts w:hint="eastAsia" w:ascii="宋体" w:hAnsi="宋体"/>
          <w:bCs/>
          <w:color w:val="000000" w:themeColor="text1"/>
          <w:sz w:val="24"/>
        </w:rPr>
        <w:t xml:space="preserve">一</w:t>
      </w:r>
      <w:r>
        <w:rPr>
          <w:rFonts w:ascii="宋体" w:hAnsi="宋体"/>
          <w:bCs/>
          <w:color w:val="000000" w:themeColor="text1"/>
          <w:sz w:val="24"/>
        </w:rPr>
        <w:t xml:space="preserve">年度自2027年1月1日至2027年12月31日止</w:t>
      </w:r>
      <w:r>
        <w:rPr>
          <w:rFonts w:hint="eastAsia" w:ascii="宋体" w:hAnsi="宋体"/>
          <w:bCs/>
          <w:color w:val="000000" w:themeColor="text1"/>
          <w:sz w:val="24"/>
        </w:rPr>
        <w:t xml:space="preserve">，</w:t>
      </w:r>
      <w:r>
        <w:rPr>
          <w:rFonts w:ascii="宋体" w:hAnsi="宋体"/>
          <w:bCs/>
          <w:color w:val="000000" w:themeColor="text1"/>
          <w:sz w:val="24"/>
        </w:rPr>
        <w:t xml:space="preserve">第</w:t>
      </w:r>
      <w:r>
        <w:rPr>
          <w:rFonts w:hint="eastAsia" w:ascii="宋体" w:hAnsi="宋体"/>
          <w:bCs/>
          <w:color w:val="000000" w:themeColor="text1"/>
          <w:sz w:val="24"/>
        </w:rPr>
        <w:t xml:space="preserve">二</w:t>
      </w:r>
      <w:r>
        <w:rPr>
          <w:rFonts w:ascii="宋体" w:hAnsi="宋体"/>
          <w:bCs/>
          <w:color w:val="000000" w:themeColor="text1"/>
          <w:sz w:val="24"/>
        </w:rPr>
        <w:t xml:space="preserve">年度自202</w:t>
      </w:r>
      <w:r>
        <w:rPr>
          <w:rFonts w:hint="eastAsia" w:ascii="宋体" w:hAnsi="宋体"/>
          <w:bCs/>
          <w:color w:val="000000" w:themeColor="text1"/>
          <w:sz w:val="24"/>
        </w:rPr>
        <w:t xml:space="preserve">8</w:t>
      </w:r>
      <w:r>
        <w:rPr>
          <w:rFonts w:ascii="宋体" w:hAnsi="宋体"/>
          <w:bCs/>
          <w:color w:val="000000" w:themeColor="text1"/>
          <w:sz w:val="24"/>
        </w:rPr>
        <w:t xml:space="preserve">年1月1日至202</w:t>
      </w:r>
      <w:r>
        <w:rPr>
          <w:rFonts w:hint="eastAsia" w:ascii="宋体" w:hAnsi="宋体"/>
          <w:bCs/>
          <w:color w:val="000000" w:themeColor="text1"/>
          <w:sz w:val="24"/>
        </w:rPr>
        <w:t xml:space="preserve">8</w:t>
      </w:r>
      <w:r>
        <w:rPr>
          <w:rFonts w:ascii="宋体" w:hAnsi="宋体"/>
          <w:bCs/>
          <w:color w:val="000000" w:themeColor="text1"/>
          <w:sz w:val="24"/>
        </w:rPr>
        <w:t xml:space="preserve">年12月31日止）。</w:t>
      </w:r>
      <w:r>
        <w:rPr>
          <w:rFonts w:ascii="宋体" w:hAnsi="宋体"/>
          <w:bCs/>
          <w:color w:val="000000"/>
          <w:sz w:val="24"/>
        </w:rPr>
        <w:t xml:space="preserve">第一年合同期满后，经采购人履约考核合格且下一年度预算落实，方可续签下一年度合同；如考核不合格或预算未落实，则合同到期自动终止。</w:t>
      </w:r>
      <w:r>
        <w:rPr>
          <w:rFonts w:ascii="宋体" w:hAnsi="宋体" w:cs="宋体"/>
          <w:bCs/>
          <w:color w:val="000000"/>
          <w:sz w:val="24"/>
        </w:rPr>
        <w:t xml:space="preserve">合同</w:t>
      </w:r>
      <w:r>
        <w:rPr>
          <w:rFonts w:ascii="宋体" w:hAnsi="宋体" w:cs="宋体"/>
          <w:bCs/>
          <w:sz w:val="24"/>
        </w:rPr>
        <w:t xml:space="preserve">履行期间合同签订的优惠率不变，且合同期内总结算费用不得突破预算额度。合同签订后，每项任务在得到采购人书面通知后开始，至项目规定的所有工作完成止</w:t>
      </w:r>
      <w:r>
        <w:rPr>
          <w:rFonts w:hint="eastAsia" w:ascii="宋体" w:hAnsi="宋体" w:cs="宋体"/>
          <w:bCs/>
          <w:sz w:val="24"/>
        </w:rPr>
        <w:t xml:space="preserve">。</w:t>
      </w:r>
      <w:r/>
    </w:p>
    <w:p>
      <w:pPr>
        <w:ind w:firstLine="480"/>
        <w:spacing w:line="360" w:lineRule="auto"/>
        <w:widowControl/>
        <w:rPr>
          <w:rFonts w:hint="eastAsia" w:ascii="宋体" w:hAnsi="宋体" w:cs="宋体"/>
          <w:bCs/>
          <w:color w:val="000000" w:themeColor="text1"/>
          <w:sz w:val="24"/>
        </w:rPr>
      </w:pPr>
      <w:r/>
      <w:bookmarkStart w:id="13" w:name="_Hlk172191891"/>
      <w:r>
        <w:rPr>
          <w:rFonts w:hint="eastAsia" w:ascii="宋体" w:hAnsi="宋体" w:cs="宋体"/>
          <w:bCs/>
          <w:color w:val="000000" w:themeColor="text1"/>
          <w:sz w:val="24"/>
        </w:rPr>
        <w:t xml:space="preserve">（八）</w:t>
      </w:r>
      <w:r>
        <w:rPr>
          <w:rFonts w:hint="eastAsia" w:ascii="宋体" w:hAnsi="宋体" w:cs="宋体"/>
          <w:color w:val="000000" w:themeColor="text1"/>
          <w:sz w:val="24"/>
        </w:rPr>
        <w:t xml:space="preserve">本项目</w:t>
      </w:r>
      <w:r>
        <w:rPr>
          <w:rFonts w:hint="eastAsia" w:ascii="宋体" w:hAnsi="宋体" w:cs="宋体"/>
          <w:color w:val="000000" w:themeColor="text1"/>
          <w:sz w:val="24"/>
          <w:u w:val="single"/>
        </w:rPr>
        <w:t xml:space="preserve">不接受</w:t>
      </w:r>
      <w:r>
        <w:rPr>
          <w:rFonts w:hint="eastAsia" w:ascii="宋体" w:hAnsi="宋体" w:cs="宋体"/>
          <w:color w:val="000000" w:themeColor="text1"/>
          <w:sz w:val="24"/>
        </w:rPr>
        <w:t xml:space="preserve">联合体参与磋商。</w:t>
      </w:r>
      <w:bookmarkEnd w:id="8"/>
      <w:r/>
      <w:bookmarkEnd w:id="13"/>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二、申请人的资格要求</w:t>
      </w:r>
      <w:r/>
    </w:p>
    <w:p>
      <w:pPr>
        <w:ind w:firstLine="482"/>
        <w:spacing w:line="440" w:lineRule="exact"/>
        <w:rPr>
          <w:rFonts w:hint="eastAsia" w:ascii="宋体" w:hAnsi="宋体" w:cs="Arial"/>
          <w:b/>
          <w:bCs/>
          <w:sz w:val="24"/>
        </w:rPr>
      </w:pPr>
      <w:r/>
      <w:bookmarkStart w:id="14"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ind w:firstLine="480"/>
        <w:spacing w:line="440" w:lineRule="exact"/>
        <w:rPr>
          <w:rFonts w:hint="eastAsia" w:ascii="宋体" w:hAnsi="宋体" w:cs="Arial"/>
          <w:sz w:val="24"/>
        </w:rPr>
      </w:pPr>
      <w:r>
        <w:rPr>
          <w:rFonts w:hint="eastAsia" w:ascii="宋体" w:hAnsi="宋体" w:cs="Arial"/>
          <w:sz w:val="24"/>
        </w:rPr>
        <w:t xml:space="preserve">1. 通用资格要求：</w:t>
      </w:r>
      <w:r/>
    </w:p>
    <w:p>
      <w:pPr>
        <w:ind w:firstLine="480"/>
        <w:spacing w:line="440" w:lineRule="exact"/>
        <w:rPr>
          <w:rFonts w:hint="eastAsia"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如供应商为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提供</w:t>
      </w:r>
      <w:r>
        <w:rPr>
          <w:rFonts w:hint="eastAsia" w:ascii="宋体" w:hAnsi="宋体" w:cs="宋体"/>
          <w:sz w:val="24"/>
        </w:rPr>
        <w:t xml:space="preserve">2025年度财务状况报告，或2</w:t>
      </w:r>
      <w:r>
        <w:rPr>
          <w:rFonts w:ascii="宋体" w:hAnsi="宋体" w:cs="宋体"/>
          <w:sz w:val="24"/>
        </w:rPr>
        <w:t xml:space="preserve">02</w:t>
      </w:r>
      <w:r>
        <w:rPr>
          <w:rFonts w:hint="eastAsia" w:ascii="宋体" w:hAnsi="宋体" w:cs="宋体"/>
          <w:sz w:val="24"/>
        </w:rPr>
        <w:t xml:space="preserve">6年1月以来任意一个月的财务报表，或银行出具的资信证明，或财政部门认可的专业担保机构出具的投标担保函（成立不满一年不需提供）；</w:t>
      </w:r>
      <w:r/>
    </w:p>
    <w:p>
      <w:pPr>
        <w:ind w:firstLine="480"/>
        <w:spacing w:line="440" w:lineRule="exact"/>
        <w:rPr>
          <w:rFonts w:hint="eastAsia" w:ascii="宋体" w:hAnsi="宋体" w:cs="宋体"/>
          <w:sz w:val="24"/>
        </w:rPr>
      </w:pPr>
      <w:r>
        <w:rPr>
          <w:rFonts w:hint="eastAsia" w:ascii="宋体" w:hAnsi="宋体" w:cs="Arial"/>
          <w:sz w:val="24"/>
        </w:rPr>
        <w:t xml:space="preserve">（3）提供</w:t>
      </w:r>
      <w:r>
        <w:rPr>
          <w:rFonts w:hint="eastAsia" w:ascii="宋体" w:hAnsi="宋体" w:cs="宋体"/>
          <w:sz w:val="24"/>
        </w:rPr>
        <w:t xml:space="preserve">在提交响应文件截止时间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（如增值税或企业所得税等）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（供应商</w:t>
      </w:r>
      <w:r>
        <w:rPr>
          <w:rFonts w:hint="eastAsia" w:ascii="宋体" w:hAnsi="宋体"/>
          <w:sz w:val="24"/>
        </w:rPr>
        <w:t xml:space="preserve">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Arial"/>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书面声明</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Arial"/>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ind w:firstLine="480"/>
        <w:spacing w:line="440" w:lineRule="exact"/>
        <w:rPr>
          <w:rFonts w:hint="eastAsia" w:ascii="宋体" w:hAnsi="宋体" w:cs="宋体"/>
          <w:color w:val="ff0000"/>
          <w:sz w:val="24"/>
        </w:rPr>
      </w:pPr>
      <w:r/>
      <w:bookmarkStart w:id="15" w:name="_Hlk205314429"/>
      <w:r>
        <w:rPr>
          <w:rFonts w:hint="eastAsia" w:ascii="宋体" w:hAnsi="宋体" w:cs="Arial"/>
          <w:sz w:val="24"/>
        </w:rPr>
        <w:t xml:space="preserve">（1）</w:t>
      </w:r>
      <w:r>
        <w:rPr>
          <w:rFonts w:hint="eastAsia" w:ascii="宋体" w:hAnsi="宋体" w:cs="宋体"/>
          <w:sz w:val="24"/>
        </w:rPr>
        <w:t xml:space="preserve">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w:t>
      </w:r>
      <w:r>
        <w:rPr>
          <w:rFonts w:hint="eastAsia" w:ascii="宋体" w:hAnsi="宋体" w:cs="宋体"/>
          <w:color w:val="000000" w:themeColor="text1"/>
          <w:sz w:val="24"/>
        </w:rPr>
        <w:t xml:space="preserve">单位负责人为同一人或者存在直接控股、管理关系的不同供应商，不得参加同一合同项下的政府采购活动；③为本项目提供整体设计、规范编制或者项目管理、监理、检测等服务的供应商；</w:t>
      </w:r>
      <w:bookmarkEnd w:id="15"/>
      <w:r>
        <w:rPr>
          <w:rFonts w:hint="eastAsia" w:ascii="宋体" w:hAnsi="宋体" w:cs="宋体"/>
          <w:color w:val="000000" w:themeColor="text1"/>
          <w:sz w:val="24"/>
        </w:rPr>
        <w:t xml:space="preserve">④</w:t>
      </w:r>
      <w:r>
        <w:rPr>
          <w:rFonts w:ascii="宋体" w:hAnsi="宋体" w:cs="宋体"/>
          <w:color w:val="000000" w:themeColor="text1"/>
          <w:sz w:val="24"/>
        </w:rPr>
        <w:t xml:space="preserve">供应商为公益一类事业单位</w:t>
      </w:r>
      <w:r>
        <w:rPr>
          <w:rFonts w:hint="eastAsia" w:ascii="宋体" w:hAnsi="宋体" w:cs="宋体"/>
          <w:color w:val="000000" w:themeColor="text1"/>
          <w:sz w:val="24"/>
        </w:rPr>
        <w:t xml:space="preserve">或</w:t>
      </w:r>
      <w:r>
        <w:rPr>
          <w:rFonts w:ascii="宋体" w:hAnsi="宋体" w:cs="宋体"/>
          <w:color w:val="000000" w:themeColor="text1"/>
          <w:sz w:val="24"/>
        </w:rPr>
        <w:t xml:space="preserve">使用事业编制且由财政拨款保障的群团组织，不得参加本项目的采购活动</w:t>
      </w:r>
      <w:r>
        <w:rPr>
          <w:rFonts w:hint="eastAsia" w:ascii="宋体" w:hAnsi="宋体" w:cs="宋体"/>
          <w:color w:val="000000" w:themeColor="text1"/>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（2）提供法人授权书；</w:t>
      </w:r>
      <w:r/>
    </w:p>
    <w:p>
      <w:pPr>
        <w:ind w:firstLine="480"/>
        <w:spacing w:line="440" w:lineRule="exact"/>
        <w:rPr>
          <w:rFonts w:hint="eastAsia" w:ascii="宋体" w:hAnsi="宋体" w:cs="宋体"/>
          <w:color w:val="000000" w:themeColor="text1"/>
          <w:sz w:val="24"/>
        </w:rPr>
      </w:pPr>
      <w:r>
        <w:rPr>
          <w:rFonts w:hint="eastAsia" w:ascii="宋体" w:hAnsi="宋体" w:cs="宋体"/>
          <w:sz w:val="24"/>
        </w:rPr>
        <w:t xml:space="preserve">（3）</w:t>
      </w:r>
      <w:r>
        <w:rPr>
          <w:rFonts w:hint="eastAsia" w:ascii="宋体" w:hAnsi="宋体" w:cs="宋体"/>
          <w:color w:val="000000" w:themeColor="text1"/>
          <w:sz w:val="24"/>
        </w:rPr>
        <w:t xml:space="preserve">提供磋商响应函</w:t>
      </w:r>
      <w:bookmarkStart w:id="16" w:name="_Hlk28680991"/>
      <w:r>
        <w:rPr>
          <w:rFonts w:hint="eastAsia" w:ascii="宋体" w:hAnsi="宋体" w:cs="宋体"/>
          <w:color w:val="000000" w:themeColor="text1"/>
          <w:sz w:val="24"/>
        </w:rPr>
        <w:t xml:space="preserve">；</w:t>
      </w:r>
      <w:r/>
    </w:p>
    <w:p>
      <w:pPr>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（4）</w:t>
      </w:r>
      <w:bookmarkStart w:id="17" w:name="OLE_LINK39"/>
      <w:r/>
      <w:bookmarkStart w:id="18" w:name="OLE_LINK20"/>
      <w:r>
        <w:rPr>
          <w:rFonts w:ascii="宋体" w:hAnsi="宋体" w:cs="宋体"/>
          <w:color w:val="000000" w:themeColor="text1"/>
          <w:sz w:val="24"/>
        </w:rPr>
        <w:t xml:space="preserve">本项目共有</w:t>
      </w:r>
      <w:r>
        <w:rPr>
          <w:rFonts w:hint="eastAsia" w:ascii="宋体" w:hAnsi="宋体" w:cs="宋体"/>
          <w:color w:val="000000" w:themeColor="text1"/>
          <w:sz w:val="24"/>
        </w:rPr>
        <w:t xml:space="preserve">2</w:t>
      </w:r>
      <w:r>
        <w:rPr>
          <w:rFonts w:ascii="宋体" w:hAnsi="宋体" w:cs="宋体"/>
          <w:color w:val="000000" w:themeColor="text1"/>
          <w:sz w:val="24"/>
        </w:rPr>
        <w:t xml:space="preserve">个分包，本次采购为分包1</w:t>
      </w:r>
      <w:r>
        <w:rPr>
          <w:rFonts w:hint="eastAsia" w:ascii="宋体" w:hAnsi="宋体" w:cs="宋体"/>
          <w:color w:val="000000" w:themeColor="text1"/>
          <w:sz w:val="24"/>
        </w:rPr>
        <w:t xml:space="preserve">和</w:t>
      </w:r>
      <w:r>
        <w:rPr>
          <w:rFonts w:ascii="宋体" w:hAnsi="宋体" w:cs="宋体"/>
          <w:color w:val="000000" w:themeColor="text1"/>
          <w:sz w:val="24"/>
        </w:rPr>
        <w:t xml:space="preserve">分包2，</w:t>
      </w:r>
      <w:r>
        <w:rPr>
          <w:rFonts w:hint="eastAsia" w:ascii="宋体" w:hAnsi="宋体" w:cs="宋体"/>
          <w:color w:val="000000" w:themeColor="text1"/>
          <w:sz w:val="24"/>
        </w:rPr>
        <w:t xml:space="preserve">2</w:t>
      </w:r>
      <w:r>
        <w:rPr>
          <w:rFonts w:ascii="宋体" w:hAnsi="宋体" w:cs="宋体"/>
          <w:color w:val="000000" w:themeColor="text1"/>
          <w:sz w:val="24"/>
        </w:rPr>
        <w:t xml:space="preserve">个分包同时进行采购，同一</w:t>
      </w:r>
      <w:r>
        <w:rPr>
          <w:rFonts w:hint="eastAsia" w:ascii="宋体" w:hAnsi="宋体" w:cs="宋体"/>
          <w:color w:val="000000" w:themeColor="text1"/>
          <w:sz w:val="24"/>
        </w:rPr>
        <w:t xml:space="preserve">供应商</w:t>
      </w:r>
      <w:r>
        <w:rPr>
          <w:rFonts w:ascii="宋体" w:hAnsi="宋体" w:cs="宋体"/>
          <w:color w:val="000000" w:themeColor="text1"/>
          <w:sz w:val="24"/>
        </w:rPr>
        <w:t xml:space="preserve">可以同时参加多个分包，但只能在一个分包上</w:t>
      </w:r>
      <w:r>
        <w:rPr>
          <w:rFonts w:hint="eastAsia" w:ascii="宋体" w:hAnsi="宋体" w:cs="宋体"/>
          <w:color w:val="000000" w:themeColor="text1"/>
          <w:sz w:val="24"/>
        </w:rPr>
        <w:t xml:space="preserve">成交</w:t>
      </w:r>
      <w:r>
        <w:rPr>
          <w:rFonts w:ascii="宋体" w:hAnsi="宋体" w:cs="宋体"/>
          <w:color w:val="000000" w:themeColor="text1"/>
          <w:sz w:val="24"/>
        </w:rPr>
        <w:t xml:space="preserve">（即“兼投不兼中”）。本项目评审顺序为：分包1和分包2，在评</w:t>
      </w:r>
      <w:r>
        <w:rPr>
          <w:rFonts w:ascii="宋体" w:hAnsi="宋体" w:cs="宋体"/>
          <w:color w:val="000000" w:themeColor="text1"/>
          <w:sz w:val="24"/>
        </w:rPr>
        <w:t xml:space="preserve">审阶段按分包号正顺序评审</w:t>
      </w:r>
      <w:r>
        <w:rPr>
          <w:rFonts w:ascii="宋体" w:hAnsi="宋体" w:cs="宋体"/>
          <w:color w:val="000000" w:themeColor="text1"/>
          <w:sz w:val="24"/>
        </w:rPr>
        <w:t xml:space="preserve">，若投标人在前面依次评审的分包中已被推荐为第</w:t>
      </w:r>
      <w:r>
        <w:rPr>
          <w:rFonts w:hint="eastAsia" w:ascii="宋体" w:hAnsi="宋体" w:cs="宋体"/>
          <w:color w:val="000000" w:themeColor="text1"/>
          <w:sz w:val="24"/>
        </w:rPr>
        <w:t xml:space="preserve">一成交</w:t>
      </w:r>
      <w:r>
        <w:rPr>
          <w:rFonts w:ascii="宋体" w:hAnsi="宋体" w:cs="宋体"/>
          <w:color w:val="000000" w:themeColor="text1"/>
          <w:sz w:val="24"/>
        </w:rPr>
        <w:t xml:space="preserve">候选人，则不得再参加后续分包的评审。</w:t>
      </w:r>
      <w:bookmarkEnd w:id="17"/>
      <w:r/>
      <w:r/>
    </w:p>
    <w:p>
      <w:pPr>
        <w:ind w:firstLine="482"/>
        <w:spacing w:line="440" w:lineRule="exact"/>
        <w:rPr>
          <w:rFonts w:hint="eastAsia" w:ascii="宋体" w:hAnsi="宋体" w:cs="Arial"/>
          <w:b/>
          <w:bCs/>
          <w:color w:val="000000" w:themeColor="text1"/>
          <w:sz w:val="24"/>
        </w:rPr>
      </w:pPr>
      <w:r/>
      <w:bookmarkStart w:id="19" w:name="_Hlk106726432"/>
      <w:r/>
      <w:bookmarkStart w:id="20" w:name="_Hlk106725740"/>
      <w:r/>
      <w:bookmarkEnd w:id="16"/>
      <w:r/>
      <w:bookmarkEnd w:id="18"/>
      <w:r>
        <w:rPr>
          <w:rFonts w:hint="eastAsia" w:ascii="宋体" w:hAnsi="宋体" w:cs="Arial"/>
          <w:b/>
          <w:bCs/>
          <w:color w:val="000000" w:themeColor="text1"/>
          <w:sz w:val="24"/>
        </w:rPr>
        <w:t xml:space="preserve">（二）落实政府采购政策需满足的资格要求：本项目整体专门面向中小企业采购</w:t>
      </w:r>
      <w:r>
        <w:rPr>
          <w:rFonts w:ascii="宋体" w:hAnsi="宋体" w:cs="Arial"/>
          <w:b/>
          <w:bCs/>
          <w:color w:val="000000" w:themeColor="text1"/>
          <w:sz w:val="24"/>
        </w:rPr>
        <w:t xml:space="preserve">；</w:t>
      </w:r>
      <w:r>
        <w:rPr>
          <w:rFonts w:hint="eastAsia" w:ascii="宋体" w:hAnsi="宋体" w:cs="Arial"/>
          <w:b/>
          <w:bCs/>
          <w:color w:val="000000" w:themeColor="text1"/>
          <w:sz w:val="24"/>
        </w:rPr>
        <w:t xml:space="preserve">残疾人福利性单位、监狱和戒毒企业（简称监狱企业）视同小型、微型企业。（供应商须按</w:t>
      </w:r>
      <w:r>
        <w:rPr>
          <w:rFonts w:hint="eastAsia" w:ascii="宋体" w:hAnsi="宋体" w:cs="Arial"/>
          <w:b/>
          <w:bCs/>
          <w:color w:val="000000" w:themeColor="text1"/>
          <w:sz w:val="24"/>
        </w:rPr>
        <w:t xml:space="preserve">要求填写并提供《中小微企业声明函》或《残疾人福利性单位声明函》或提供由省级以上监狱管理局、戒毒管理局</w:t>
      </w:r>
      <w:r>
        <w:rPr>
          <w:rFonts w:hint="eastAsia" w:ascii="宋体" w:hAnsi="宋体" w:cs="Arial"/>
          <w:b/>
          <w:bCs/>
          <w:color w:val="000000" w:themeColor="text1"/>
          <w:sz w:val="24"/>
        </w:rPr>
        <w:t xml:space="preserve">(含新疆生产建设兵团)</w:t>
      </w:r>
      <w:r>
        <w:rPr>
          <w:rFonts w:hint="eastAsia" w:ascii="宋体" w:hAnsi="宋体" w:cs="Arial"/>
          <w:b/>
          <w:bCs/>
          <w:color w:val="000000" w:themeColor="text1"/>
          <w:sz w:val="24"/>
        </w:rPr>
        <w:t xml:space="preserve">出具的属于监狱企业的证明文件。）</w:t>
      </w:r>
      <w:r/>
    </w:p>
    <w:p>
      <w:pPr>
        <w:ind w:firstLine="482"/>
        <w:spacing w:line="440" w:lineRule="exact"/>
        <w:widowControl/>
        <w:rPr>
          <w:rFonts w:hint="eastAsia" w:ascii="宋体" w:hAnsi="宋体" w:cs="宋体"/>
          <w:b/>
          <w:bCs/>
          <w:color w:val="0000ff"/>
          <w:sz w:val="24"/>
        </w:rPr>
      </w:pPr>
      <w:r/>
      <w:bookmarkStart w:id="21" w:name="_Hlk218087596"/>
      <w:r>
        <w:rPr>
          <w:rFonts w:hint="eastAsia" w:ascii="宋体" w:hAnsi="宋体" w:cs="宋体"/>
          <w:b/>
          <w:bCs/>
          <w:sz w:val="24"/>
        </w:rPr>
        <w:t xml:space="preserve">（三）</w:t>
      </w:r>
      <w:r>
        <w:rPr>
          <w:rFonts w:hint="eastAsia" w:ascii="宋体" w:hAnsi="宋体"/>
          <w:b/>
          <w:bCs/>
          <w:sz w:val="24"/>
        </w:rPr>
        <w:t xml:space="preserve">本项目的特定资格要</w:t>
      </w:r>
      <w:r>
        <w:rPr>
          <w:rFonts w:hint="eastAsia" w:ascii="宋体" w:hAnsi="宋体"/>
          <w:b/>
          <w:bCs/>
          <w:color w:val="000000" w:themeColor="text1"/>
          <w:sz w:val="24"/>
        </w:rPr>
        <w:t xml:space="preserve">求：无</w:t>
      </w:r>
      <w:bookmarkEnd w:id="21"/>
      <w:r>
        <w:rPr>
          <w:rFonts w:hint="eastAsia" w:ascii="宋体" w:hAnsi="宋体" w:cs="Arial"/>
          <w:color w:val="000000" w:themeColor="text1"/>
          <w:sz w:val="24"/>
        </w:rPr>
        <w:t xml:space="preserve">。</w:t>
      </w:r>
      <w:bookmarkEnd w:id="14"/>
      <w:r/>
      <w:bookmarkEnd w:id="19"/>
      <w:r/>
      <w:bookmarkEnd w:id="20"/>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三、获取采购文件</w:t>
      </w:r>
      <w:r/>
    </w:p>
    <w:p>
      <w:pPr>
        <w:ind w:firstLine="480"/>
        <w:spacing w:line="440" w:lineRule="exact"/>
        <w:widowControl/>
        <w:rPr>
          <w:rFonts w:hint="eastAsia" w:ascii="宋体" w:hAnsi="宋体"/>
          <w:sz w:val="24"/>
        </w:rPr>
      </w:pPr>
      <w:r>
        <w:rPr>
          <w:rFonts w:hint="eastAsia" w:ascii="宋体" w:hAnsi="宋体" w:cs="宋体"/>
          <w:bCs/>
          <w:sz w:val="24"/>
        </w:rPr>
        <w:t xml:space="preserve">（一）时间：</w:t>
      </w:r>
      <w:bookmarkStart w:id="22" w:name="_Hlk151113466"/>
      <w:r>
        <w:rPr>
          <w:rFonts w:hint="eastAsia" w:ascii="宋体" w:hAnsi="宋体"/>
          <w:sz w:val="24"/>
        </w:rPr>
        <w:t xml:space="preserve">自磋商文件公告发布之日起5个工作日</w:t>
      </w:r>
      <w:bookmarkEnd w:id="22"/>
      <w:r>
        <w:rPr>
          <w:rFonts w:hint="eastAsia" w:ascii="宋体" w:hAnsi="宋体"/>
          <w:sz w:val="24"/>
        </w:rPr>
        <w:t xml:space="preserve">；</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（二）地点：江苏政府采购网；</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（三）方式：</w:t>
      </w:r>
      <w:bookmarkStart w:id="23" w:name="_Hlk171011164"/>
      <w:r>
        <w:rPr>
          <w:rFonts w:ascii="宋体" w:hAnsi="宋体" w:cs="宋体"/>
          <w:bCs/>
          <w:sz w:val="24"/>
        </w:rPr>
        <w:t xml:space="preserve">磋商文件可在“江苏政府采购网”自行下载查看；供应商须办理“苏采云”政府采购交易系统CA数字证书，登录系统并成功提交参与确认函后，方可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bookmarkEnd w:id="23"/>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sz w:val="24"/>
        </w:rPr>
        <w:t xml:space="preserve">（四）</w:t>
      </w:r>
      <w:r>
        <w:rPr>
          <w:rFonts w:hint="eastAsia" w:ascii="宋体" w:hAnsi="宋体" w:cs="宋体"/>
          <w:bCs/>
          <w:color w:val="000000" w:themeColor="text1"/>
          <w:sz w:val="24"/>
        </w:rPr>
        <w:t xml:space="preserve">售价：</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.00元。</w:t>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四、响应文件提交</w:t>
      </w:r>
      <w:r/>
    </w:p>
    <w:p>
      <w:pPr>
        <w:ind w:firstLine="480"/>
        <w:spacing w:line="440" w:lineRule="exact"/>
        <w:rPr>
          <w:rFonts w:hint="eastAsia" w:ascii="宋体" w:hAnsi="宋体" w:cs="宋体"/>
          <w:bCs/>
          <w:color w:val="000000" w:themeColor="text1"/>
          <w:sz w:val="24"/>
        </w:rPr>
      </w:pPr>
      <w:r/>
      <w:bookmarkStart w:id="24" w:name="_Hlk205314658"/>
      <w:r>
        <w:rPr>
          <w:rFonts w:hint="eastAsia" w:ascii="宋体" w:hAnsi="宋体"/>
          <w:sz w:val="24"/>
        </w:rPr>
        <w:t xml:space="preserve">（一）</w:t>
      </w:r>
      <w:r>
        <w:rPr>
          <w:rFonts w:hint="eastAsia" w:ascii="宋体" w:hAnsi="宋体" w:cs="宋体"/>
          <w:bCs/>
          <w:sz w:val="24"/>
        </w:rPr>
        <w:t xml:space="preserve">提交响应文件截止</w:t>
      </w:r>
      <w:r>
        <w:rPr>
          <w:rFonts w:hint="eastAsia" w:ascii="宋体" w:hAnsi="宋体" w:cs="宋体"/>
          <w:bCs/>
          <w:color w:val="000000" w:themeColor="text1"/>
          <w:sz w:val="24"/>
        </w:rPr>
        <w:t xml:space="preserve">时间：</w:t>
      </w:r>
      <w:r>
        <w:rPr>
          <w:rFonts w:hint="eastAsia" w:ascii="宋体" w:hAnsi="宋体"/>
          <w:bCs/>
          <w:color w:val="000000" w:themeColor="text1"/>
          <w:sz w:val="24"/>
        </w:rPr>
        <w:t xml:space="preserve">2026-</w:t>
      </w:r>
      <w:r>
        <w:rPr>
          <w:rFonts w:hint="eastAsia" w:ascii="宋体" w:hAnsi="宋体"/>
          <w:bCs/>
          <w:color w:val="000000" w:themeColor="text1"/>
          <w:sz w:val="24"/>
        </w:rPr>
        <w:t xml:space="preserve">11</w:t>
      </w:r>
      <w:r>
        <w:rPr>
          <w:rFonts w:hint="eastAsia" w:ascii="宋体" w:hAnsi="宋体"/>
          <w:bCs/>
          <w:color w:val="000000" w:themeColor="text1"/>
          <w:sz w:val="24"/>
        </w:rPr>
        <w:t xml:space="preserve">-0</w:t>
      </w:r>
      <w:r>
        <w:rPr>
          <w:rFonts w:hint="eastAsia" w:ascii="宋体" w:hAnsi="宋体"/>
          <w:bCs/>
          <w:color w:val="000000" w:themeColor="text1"/>
          <w:sz w:val="24"/>
        </w:rPr>
        <w:t xml:space="preserve">2</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:00</w:t>
      </w:r>
      <w:r>
        <w:rPr>
          <w:rFonts w:hint="eastAsia" w:ascii="宋体" w:hAnsi="宋体" w:cs="宋体"/>
          <w:bCs/>
          <w:color w:val="000000" w:themeColor="text1"/>
          <w:sz w:val="24"/>
        </w:rPr>
        <w:t xml:space="preserve">（北京时间）</w:t>
      </w:r>
      <w:r/>
    </w:p>
    <w:p>
      <w:pPr>
        <w:ind w:firstLine="480"/>
        <w:spacing w:line="440" w:lineRule="exact"/>
        <w:rPr>
          <w:rFonts w:hint="eastAsia" w:ascii="宋体" w:hAnsi="宋体"/>
          <w:color w:val="000000" w:themeColor="text1"/>
          <w:sz w:val="24"/>
        </w:rPr>
      </w:pPr>
      <w:r>
        <w:rPr>
          <w:rFonts w:hint="eastAsia" w:ascii="宋体" w:hAnsi="宋体" w:cs="宋体"/>
          <w:bCs/>
          <w:color w:val="000000" w:themeColor="text1"/>
          <w:sz w:val="24"/>
        </w:rPr>
        <w:t xml:space="preserve">（二）</w:t>
      </w:r>
      <w:r>
        <w:rPr>
          <w:rFonts w:hint="eastAsia" w:ascii="宋体" w:hAnsi="宋体"/>
          <w:color w:val="000000" w:themeColor="text1"/>
          <w:sz w:val="24"/>
        </w:rPr>
        <w:t xml:space="preserve">地点：</w:t>
      </w:r>
      <w:bookmarkEnd w:id="24"/>
      <w:r>
        <w:rPr>
          <w:rFonts w:hint="eastAsia" w:ascii="宋体" w:hAnsi="宋体"/>
          <w:color w:val="000000" w:themeColor="text1"/>
          <w:sz w:val="24"/>
        </w:rPr>
        <w:t xml:space="preserve">“苏采云”政府采购交易系统</w:t>
      </w:r>
      <w:r/>
    </w:p>
    <w:p>
      <w:pPr>
        <w:ind w:firstLine="482"/>
        <w:spacing w:line="44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五、响应文件开启</w:t>
      </w:r>
      <w:r/>
    </w:p>
    <w:p>
      <w:pPr>
        <w:ind w:firstLine="480"/>
        <w:spacing w:line="440" w:lineRule="exact"/>
        <w:rPr>
          <w:rFonts w:hint="eastAsia" w:ascii="宋体" w:hAnsi="宋体"/>
          <w:color w:val="000000" w:themeColor="text1"/>
          <w:sz w:val="24"/>
        </w:rPr>
      </w:pPr>
      <w:r/>
      <w:bookmarkStart w:id="25" w:name="_Hlk205314672"/>
      <w:r>
        <w:rPr>
          <w:rFonts w:hint="eastAsia" w:ascii="宋体" w:hAnsi="宋体"/>
          <w:color w:val="000000" w:themeColor="text1"/>
          <w:sz w:val="24"/>
        </w:rPr>
        <w:t xml:space="preserve">（一）</w:t>
      </w:r>
      <w:r>
        <w:rPr>
          <w:rFonts w:hint="eastAsia" w:ascii="宋体" w:hAnsi="宋体" w:cs="宋体"/>
          <w:bCs/>
          <w:color w:val="000000" w:themeColor="text1"/>
          <w:sz w:val="24"/>
        </w:rPr>
        <w:t xml:space="preserve">时间：</w:t>
      </w:r>
      <w:r>
        <w:rPr>
          <w:rFonts w:hint="eastAsia" w:ascii="宋体" w:hAnsi="宋体"/>
          <w:bCs/>
          <w:color w:val="000000" w:themeColor="text1"/>
          <w:sz w:val="24"/>
        </w:rPr>
        <w:t xml:space="preserve">2026-11-02，09:00</w:t>
      </w:r>
      <w:r>
        <w:rPr>
          <w:rFonts w:hint="eastAsia" w:ascii="宋体" w:hAnsi="宋体" w:cs="宋体"/>
          <w:bCs/>
          <w:color w:val="000000" w:themeColor="text1"/>
          <w:sz w:val="24"/>
        </w:rPr>
        <w:t xml:space="preserve">（北京时间）</w:t>
      </w:r>
      <w:r/>
    </w:p>
    <w:p>
      <w:pPr>
        <w:ind w:firstLine="480"/>
        <w:spacing w:line="440" w:lineRule="exact"/>
        <w:rPr>
          <w:rFonts w:hint="eastAsia" w:ascii="宋体" w:hAnsi="宋体"/>
          <w:bCs/>
          <w:sz w:val="24"/>
        </w:rPr>
      </w:pPr>
      <w:r>
        <w:rPr>
          <w:rFonts w:hint="eastAsia" w:ascii="宋体" w:hAnsi="宋体" w:cs="宋体"/>
          <w:bCs/>
          <w:sz w:val="24"/>
        </w:rPr>
        <w:t xml:space="preserve">（二）</w:t>
      </w:r>
      <w:r>
        <w:rPr>
          <w:rFonts w:hint="eastAsia" w:ascii="宋体" w:hAnsi="宋体"/>
          <w:sz w:val="24"/>
        </w:rPr>
        <w:t xml:space="preserve">地点：“苏采云”政府采购交易系统网上开标大厅</w:t>
      </w:r>
      <w:r/>
    </w:p>
    <w:p>
      <w:pPr>
        <w:ind w:firstLine="482"/>
        <w:spacing w:line="440" w:lineRule="exact"/>
        <w:rPr>
          <w:rFonts w:hint="eastAsia" w:ascii="宋体" w:hAnsi="宋体"/>
          <w:bCs/>
          <w:sz w:val="24"/>
        </w:rPr>
      </w:pPr>
      <w:r/>
      <w:bookmarkStart w:id="26" w:name="_Hlk205314705"/>
      <w:r/>
      <w:bookmarkEnd w:id="25"/>
      <w:r>
        <w:rPr>
          <w:rFonts w:hint="eastAsia" w:ascii="宋体" w:hAnsi="宋体" w:cs="宋体"/>
          <w:b/>
          <w:bCs/>
          <w:color w:val="000000"/>
          <w:sz w:val="24"/>
        </w:rPr>
        <w:t xml:space="preserve">六、公告期限：</w:t>
      </w:r>
      <w:r>
        <w:rPr>
          <w:rFonts w:hint="eastAsia" w:ascii="宋体" w:hAnsi="宋体"/>
          <w:sz w:val="24"/>
        </w:rPr>
        <w:t xml:space="preserve">自本公告发布之日起</w:t>
      </w:r>
      <w:r>
        <w:rPr>
          <w:rFonts w:ascii="宋体" w:hAnsi="宋体"/>
          <w:sz w:val="24"/>
        </w:rPr>
        <w:t xml:space="preserve">3</w:t>
      </w:r>
      <w:r>
        <w:rPr>
          <w:rFonts w:hint="eastAsia" w:ascii="宋体" w:hAnsi="宋体"/>
          <w:sz w:val="24"/>
        </w:rPr>
        <w:t xml:space="preserve">个工作日。</w:t>
      </w:r>
      <w:bookmarkStart w:id="27" w:name="_Hlk143262186"/>
      <w:r/>
      <w:bookmarkEnd w:id="26"/>
      <w:r/>
      <w:bookmarkEnd w:id="27"/>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七、其他补充事宜</w:t>
      </w:r>
      <w:r/>
    </w:p>
    <w:p>
      <w:pPr>
        <w:ind w:firstLine="480"/>
        <w:spacing w:line="440" w:lineRule="exact"/>
        <w:widowControl/>
        <w:rPr>
          <w:rFonts w:hint="eastAsia" w:ascii="宋体" w:hAnsi="宋体"/>
          <w:sz w:val="24"/>
        </w:rPr>
      </w:pPr>
      <w:r>
        <w:rPr>
          <w:rFonts w:hint="eastAsia" w:ascii="宋体" w:hAnsi="宋体" w:cs="宋体"/>
          <w:color w:val="000000"/>
          <w:sz w:val="24"/>
        </w:rPr>
        <w:t xml:space="preserve">（一）</w:t>
      </w:r>
      <w:r>
        <w:rPr>
          <w:rFonts w:hint="eastAsia" w:ascii="宋体" w:hAnsi="宋体"/>
          <w:sz w:val="24"/>
        </w:rPr>
        <w:t xml:space="preserve">本次磋商</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磋商保证金；</w:t>
      </w:r>
      <w:r/>
    </w:p>
    <w:p>
      <w:pPr>
        <w:ind w:firstLine="480"/>
        <w:spacing w:line="440" w:lineRule="exact"/>
        <w:widowControl/>
        <w:rPr>
          <w:rFonts w:hint="eastAsia" w:ascii="宋体" w:hAnsi="宋体"/>
          <w:color w:val="0000ff"/>
          <w:sz w:val="24"/>
        </w:rPr>
      </w:pPr>
      <w:r>
        <w:rPr>
          <w:rFonts w:hint="eastAsia" w:ascii="宋体" w:hAnsi="宋体"/>
          <w:sz w:val="24"/>
        </w:rPr>
        <w:t xml:space="preserve">（二）</w:t>
      </w:r>
      <w:r>
        <w:rPr>
          <w:rFonts w:hint="eastAsia" w:ascii="宋体" w:hAnsi="宋体" w:cs="宋体"/>
          <w:color w:val="000000"/>
          <w:sz w:val="24"/>
        </w:rPr>
        <w:t xml:space="preserve">公告发布媒体：</w:t>
      </w:r>
      <w:bookmarkStart w:id="28" w:name="_Hlk205314751"/>
      <w:r>
        <w:rPr>
          <w:rFonts w:hint="eastAsia" w:ascii="宋体" w:hAnsi="宋体" w:cs="宋体"/>
          <w:color w:val="000000"/>
          <w:sz w:val="24"/>
        </w:rPr>
        <w:t xml:space="preserve">本项目相关</w:t>
      </w:r>
      <w:r>
        <w:rPr>
          <w:rFonts w:hint="eastAsia" w:ascii="宋体" w:hAnsi="宋体" w:cs="宋体"/>
          <w:color w:val="000000" w:themeColor="text1"/>
          <w:sz w:val="24"/>
        </w:rPr>
        <w:t xml:space="preserve">公告在“江苏政府采购网”发布，</w:t>
      </w:r>
      <w:r>
        <w:rPr>
          <w:rFonts w:hint="eastAsia" w:ascii="宋体" w:hAnsi="宋体"/>
          <w:color w:val="000000" w:themeColor="text1"/>
          <w:sz w:val="24"/>
        </w:rPr>
        <w:t xml:space="preserve">有</w:t>
      </w:r>
      <w:r>
        <w:rPr>
          <w:rFonts w:hint="eastAsia" w:ascii="宋体" w:hAnsi="宋体" w:cs="宋体"/>
          <w:color w:val="000000" w:themeColor="text1"/>
          <w:sz w:val="24"/>
        </w:rPr>
        <w:t xml:space="preserve">关本次</w:t>
      </w:r>
      <w:r>
        <w:rPr>
          <w:rFonts w:hint="eastAsia" w:ascii="宋体" w:hAnsi="宋体" w:cs="宋体"/>
          <w:color w:val="000000"/>
          <w:sz w:val="24"/>
        </w:rPr>
        <w:t xml:space="preserve">磋商的事项若存在变动或修改，敬请及时关注南京汇采项目管理有限公司在</w:t>
      </w:r>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28"/>
      <w:r/>
      <w:r/>
    </w:p>
    <w:p>
      <w:pPr>
        <w:ind w:firstLine="480"/>
        <w:jc w:val="left"/>
        <w:spacing w:line="440" w:lineRule="exact"/>
        <w:tabs>
          <w:tab w:val="left" w:pos="900" w:leader="none"/>
        </w:tabs>
        <w:rPr>
          <w:rFonts w:hint="eastAsia" w:ascii="宋体" w:hAnsi="宋体"/>
          <w:sz w:val="24"/>
        </w:rPr>
      </w:pPr>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八、本次采购联系方式</w:t>
      </w:r>
      <w:r/>
    </w:p>
    <w:p>
      <w:pPr>
        <w:ind w:firstLine="480"/>
        <w:spacing w:line="440" w:lineRule="exact"/>
        <w:rPr>
          <w:rFonts w:hint="eastAsia" w:ascii="宋体" w:hAnsi="宋体"/>
          <w:sz w:val="24"/>
        </w:rPr>
      </w:pPr>
      <w:r>
        <w:rPr>
          <w:rFonts w:hint="eastAsia" w:ascii="宋体" w:hAnsi="宋体"/>
          <w:sz w:val="24"/>
        </w:rPr>
        <w:t xml:space="preserve">（一）采购人信息</w:t>
      </w:r>
      <w:r/>
    </w:p>
    <w:p>
      <w:pPr>
        <w:ind w:firstLine="480"/>
        <w:spacing w:line="460" w:lineRule="exact"/>
        <w:rPr>
          <w:rFonts w:hint="eastAsia" w:ascii="宋体" w:hAnsi="宋体"/>
          <w:sz w:val="24"/>
        </w:rPr>
      </w:pPr>
      <w:r>
        <w:rPr>
          <w:rFonts w:hint="eastAsia" w:ascii="宋体" w:hAnsi="宋体"/>
          <w:sz w:val="24"/>
        </w:rPr>
        <w:t xml:space="preserve">名  称</w:t>
      </w:r>
      <w:r>
        <w:rPr>
          <w:rFonts w:hint="eastAsia" w:ascii="宋体" w:hAnsi="宋体"/>
          <w:sz w:val="24"/>
        </w:rPr>
        <w:t xml:space="preserve">：江苏省特种设备安全监督检验研究院 </w:t>
      </w:r>
      <w:r/>
    </w:p>
    <w:p>
      <w:pPr>
        <w:ind w:firstLine="480"/>
        <w:spacing w:line="460" w:lineRule="exact"/>
        <w:rPr>
          <w:rFonts w:hint="eastAsia" w:ascii="宋体" w:hAnsi="宋体"/>
          <w:sz w:val="24"/>
        </w:rPr>
      </w:pPr>
      <w:r>
        <w:rPr>
          <w:rFonts w:hint="eastAsia" w:ascii="宋体" w:hAnsi="宋体"/>
          <w:sz w:val="24"/>
        </w:rPr>
        <w:t xml:space="preserve">地  址</w:t>
      </w:r>
      <w:r>
        <w:rPr>
          <w:rFonts w:hint="eastAsia" w:ascii="宋体" w:hAnsi="宋体"/>
          <w:sz w:val="24"/>
        </w:rPr>
        <w:t xml:space="preserve">：江苏省南京市鼓楼区草场门大街107号龙江大厦</w:t>
      </w:r>
      <w:r/>
    </w:p>
    <w:p>
      <w:pPr>
        <w:ind w:firstLine="480"/>
        <w:spacing w:line="460" w:lineRule="exact"/>
        <w:rPr>
          <w:rFonts w:hint="eastAsia" w:ascii="宋体" w:hAnsi="宋体"/>
          <w:sz w:val="24"/>
        </w:rPr>
      </w:pPr>
      <w:r>
        <w:rPr>
          <w:rFonts w:hint="eastAsia" w:ascii="宋体" w:hAnsi="宋体"/>
          <w:sz w:val="24"/>
        </w:rPr>
        <w:t xml:space="preserve">联系人：张工</w:t>
      </w:r>
      <w:r/>
    </w:p>
    <w:p>
      <w:pPr>
        <w:ind w:firstLine="480"/>
        <w:spacing w:line="460" w:lineRule="exact"/>
        <w:rPr>
          <w:rFonts w:hint="eastAsia" w:ascii="宋体" w:hAnsi="宋体"/>
          <w:sz w:val="24"/>
        </w:rPr>
      </w:pPr>
      <w:r>
        <w:rPr>
          <w:rFonts w:hint="eastAsia" w:ascii="宋体" w:hAnsi="宋体"/>
          <w:sz w:val="24"/>
        </w:rPr>
        <w:t xml:space="preserve">联系电话：025-89621099</w:t>
      </w:r>
      <w:r/>
    </w:p>
    <w:p>
      <w:pPr>
        <w:ind w:firstLine="480"/>
        <w:spacing w:line="460" w:lineRule="exact"/>
        <w:rPr>
          <w:rFonts w:hint="eastAsia" w:ascii="宋体" w:hAnsi="宋体"/>
          <w:sz w:val="24"/>
        </w:rPr>
      </w:pPr>
      <w:r>
        <w:rPr>
          <w:rFonts w:hint="eastAsia" w:ascii="宋体" w:hAnsi="宋体"/>
          <w:sz w:val="24"/>
        </w:rPr>
        <w:t xml:space="preserve">（二）采购代理机构信息</w:t>
      </w:r>
      <w:r/>
    </w:p>
    <w:p>
      <w:pPr>
        <w:ind w:firstLine="480"/>
        <w:spacing w:line="460" w:lineRule="exact"/>
        <w:rPr>
          <w:rFonts w:hint="eastAsia" w:ascii="宋体" w:hAnsi="宋体"/>
          <w:sz w:val="24"/>
        </w:rPr>
      </w:pPr>
      <w:r>
        <w:rPr>
          <w:rFonts w:hint="eastAsia" w:ascii="宋体" w:hAnsi="宋体"/>
          <w:sz w:val="24"/>
        </w:rPr>
        <w:t xml:space="preserve">名  称</w:t>
      </w:r>
      <w:r>
        <w:rPr>
          <w:rFonts w:hint="eastAsia" w:ascii="宋体" w:hAnsi="宋体"/>
          <w:sz w:val="24"/>
        </w:rPr>
        <w:t xml:space="preserve">：南京汇采项目管理有限公司</w:t>
      </w:r>
      <w:r/>
    </w:p>
    <w:p>
      <w:pPr>
        <w:ind w:firstLine="480"/>
        <w:spacing w:line="460" w:lineRule="exact"/>
        <w:rPr>
          <w:rFonts w:hint="eastAsia" w:ascii="宋体" w:hAnsi="宋体"/>
          <w:sz w:val="24"/>
        </w:rPr>
      </w:pPr>
      <w:r>
        <w:rPr>
          <w:rFonts w:hint="eastAsia" w:ascii="宋体" w:hAnsi="宋体"/>
          <w:sz w:val="24"/>
        </w:rPr>
        <w:t xml:space="preserve">地  址</w:t>
      </w:r>
      <w:r>
        <w:rPr>
          <w:rFonts w:hint="eastAsia" w:ascii="宋体" w:hAnsi="宋体"/>
          <w:sz w:val="24"/>
        </w:rPr>
        <w:t xml:space="preserve">：南京市汉中门大街1号金鹰汉中新城17楼A座</w:t>
      </w:r>
      <w:r/>
    </w:p>
    <w:p>
      <w:pPr>
        <w:ind w:firstLine="480"/>
        <w:spacing w:line="460" w:lineRule="exact"/>
        <w:rPr>
          <w:rFonts w:hint="eastAsia" w:ascii="宋体" w:hAnsi="宋体"/>
          <w:sz w:val="24"/>
        </w:rPr>
      </w:pPr>
      <w:r>
        <w:rPr>
          <w:rFonts w:hint="eastAsia" w:ascii="宋体" w:hAnsi="宋体"/>
          <w:sz w:val="24"/>
        </w:rPr>
        <w:t xml:space="preserve">联系人：陈俐君、郑吉玉 </w:t>
      </w:r>
      <w:r/>
    </w:p>
    <w:p>
      <w:pPr>
        <w:ind w:firstLine="480"/>
        <w:spacing w:line="460" w:lineRule="exact"/>
        <w:rPr>
          <w:rFonts w:hint="eastAsia" w:ascii="宋体" w:hAnsi="宋体"/>
          <w:sz w:val="24"/>
        </w:rPr>
      </w:pPr>
      <w:r>
        <w:rPr>
          <w:rFonts w:hint="eastAsia" w:ascii="宋体" w:hAnsi="宋体"/>
          <w:sz w:val="24"/>
        </w:rPr>
        <w:t xml:space="preserve">联系电话：025-86606690</w:t>
      </w:r>
      <w:r/>
    </w:p>
    <w:p>
      <w:pPr>
        <w:ind w:firstLine="480"/>
        <w:spacing w:line="460" w:lineRule="exact"/>
        <w:rPr>
          <w:rFonts w:hint="eastAsia" w:ascii="宋体" w:hAnsi="宋体"/>
          <w:sz w:val="24"/>
        </w:rPr>
      </w:pPr>
      <w:r>
        <w:rPr>
          <w:rFonts w:hint="eastAsia" w:ascii="宋体" w:hAnsi="宋体"/>
          <w:sz w:val="24"/>
        </w:rPr>
        <w:t xml:space="preserve">（三）项目联系方式</w:t>
      </w:r>
      <w:r/>
    </w:p>
    <w:p>
      <w:pPr>
        <w:ind w:firstLine="480"/>
        <w:spacing w:line="460" w:lineRule="exact"/>
        <w:rPr>
          <w:rFonts w:hint="eastAsia" w:ascii="宋体" w:hAnsi="宋体"/>
          <w:sz w:val="24"/>
        </w:rPr>
      </w:pPr>
      <w:r>
        <w:rPr>
          <w:rFonts w:hint="eastAsia" w:ascii="宋体" w:hAnsi="宋体"/>
          <w:sz w:val="24"/>
        </w:rPr>
        <w:t xml:space="preserve">项目联系人：陈俐君、郑吉玉</w:t>
      </w:r>
      <w:r/>
    </w:p>
    <w:p>
      <w:pPr>
        <w:ind w:firstLine="480"/>
        <w:spacing w:line="440" w:lineRule="exact"/>
        <w:rPr>
          <w:rFonts w:hint="eastAsia" w:ascii="宋体" w:hAnsi="宋体"/>
          <w:sz w:val="24"/>
        </w:rPr>
      </w:pPr>
      <w:r>
        <w:rPr>
          <w:rFonts w:hint="eastAsia" w:ascii="宋体" w:hAnsi="宋体"/>
          <w:sz w:val="24"/>
        </w:rPr>
        <w:t xml:space="preserve">联系电话：025-86606690　</w:t>
      </w:r>
      <w:r>
        <w:rPr>
          <w:rFonts w:hint="eastAsia" w:ascii="宋体" w:hAnsi="宋体"/>
          <w:color w:val="ff0000"/>
          <w:sz w:val="24"/>
        </w:rPr>
        <w:t xml:space="preserve">　</w:t>
      </w:r>
      <w:r/>
    </w:p>
    <w:p>
      <w:pPr>
        <w:pStyle w:val="862"/>
        <w:jc w:val="center"/>
        <w:spacing w:line="300" w:lineRule="auto"/>
        <w:rPr>
          <w:rFonts w:hint="eastAsia" w:ascii="华文中宋" w:hAnsi="华文中宋" w:eastAsia="华文中宋"/>
          <w:b/>
          <w:sz w:val="36"/>
          <w:szCs w:val="36"/>
        </w:rPr>
      </w:pPr>
      <w:r>
        <w:rPr>
          <w:rFonts w:ascii="华文中宋" w:hAnsi="华文中宋" w:eastAsia="华文中宋"/>
          <w:b/>
          <w:sz w:val="36"/>
          <w:szCs w:val="36"/>
        </w:rPr>
        <w:br w:type="page" w:clear="all"/>
      </w:r>
      <w:bookmarkStart w:id="29" w:name="_Toc226539620"/>
      <w:r/>
      <w:bookmarkStart w:id="30" w:name="_Hlk142919244"/>
      <w:r>
        <w:rPr>
          <w:rFonts w:hint="eastAsia" w:ascii="华文中宋" w:hAnsi="华文中宋" w:eastAsia="华文中宋"/>
          <w:b/>
          <w:sz w:val="36"/>
          <w:szCs w:val="36"/>
        </w:rPr>
        <w:t xml:space="preserve">第二章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供应商须知</w:t>
      </w:r>
      <w:bookmarkEnd w:id="29"/>
      <w:r/>
      <w:r/>
    </w:p>
    <w:p>
      <w:pPr>
        <w:pStyle w:val="863"/>
        <w:spacing w:before="0" w:after="0" w:line="300" w:lineRule="auto"/>
        <w:rPr>
          <w:rFonts w:hint="eastAsia" w:ascii="宋体" w:hAnsi="宋体" w:eastAsia="宋体" w:cs="Arial"/>
          <w:bCs/>
          <w:sz w:val="28"/>
          <w:szCs w:val="28"/>
        </w:rPr>
      </w:pPr>
      <w:r/>
      <w:bookmarkStart w:id="31" w:name="_Toc226539621"/>
      <w:r/>
      <w:bookmarkEnd w:id="4"/>
      <w:r/>
      <w:bookmarkEnd w:id="5"/>
      <w:r/>
      <w:bookmarkEnd w:id="6"/>
      <w:r>
        <w:rPr>
          <w:rFonts w:hint="eastAsia" w:ascii="宋体" w:hAnsi="宋体" w:eastAsia="宋体" w:cs="Arial"/>
          <w:bCs/>
          <w:sz w:val="28"/>
          <w:szCs w:val="28"/>
        </w:rPr>
        <w:t xml:space="preserve">一、总 则</w:t>
      </w:r>
      <w:bookmarkEnd w:id="31"/>
      <w:r/>
      <w:r/>
    </w:p>
    <w:p>
      <w:pPr>
        <w:spacing w:line="300" w:lineRule="auto"/>
        <w:tabs>
          <w:tab w:val="left" w:pos="900" w:leader="none"/>
        </w:tabs>
        <w:rPr>
          <w:rFonts w:hint="eastAsia" w:ascii="宋体" w:hAnsi="宋体"/>
          <w:b/>
          <w:sz w:val="24"/>
        </w:rPr>
      </w:pPr>
      <w:r>
        <w:rPr>
          <w:rFonts w:hint="eastAsia" w:ascii="宋体" w:hAnsi="宋体"/>
          <w:b/>
          <w:sz w:val="24"/>
        </w:rPr>
        <w:t xml:space="preserve">1、采购方式</w:t>
      </w:r>
      <w:r/>
    </w:p>
    <w:p>
      <w:pPr>
        <w:spacing w:line="300" w:lineRule="auto"/>
        <w:tabs>
          <w:tab w:val="left" w:pos="900" w:leader="none"/>
        </w:tabs>
        <w:rPr>
          <w:rFonts w:hint="eastAsia" w:ascii="宋体" w:hAnsi="宋体"/>
          <w:sz w:val="24"/>
        </w:rPr>
      </w:pPr>
      <w:r>
        <w:rPr>
          <w:rFonts w:hint="eastAsia" w:ascii="宋体" w:hAnsi="宋体"/>
          <w:sz w:val="24"/>
        </w:rPr>
        <w:t xml:space="preserve">1.1 本次政府采购活动采取竞争性磋商</w:t>
      </w:r>
      <w:r>
        <w:rPr>
          <w:rFonts w:hint="eastAsia" w:ascii="宋体" w:hAnsi="宋体"/>
          <w:sz w:val="24"/>
        </w:rPr>
        <w:t xml:space="preserve">(以下简称磋商)</w:t>
      </w:r>
      <w:r>
        <w:rPr>
          <w:rFonts w:hint="eastAsia" w:ascii="宋体" w:hAnsi="宋体"/>
          <w:sz w:val="24"/>
        </w:rPr>
        <w:t xml:space="preserve">方式，本磋商文件仅适用于磋商公告中所述项目。</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、合格的供应商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.1满足磋商公告中供应商资格要求的规定。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 满足本磋商文件实质性要求的规定。</w:t>
      </w:r>
      <w:r/>
    </w:p>
    <w:p>
      <w:pPr>
        <w:spacing w:line="300" w:lineRule="auto"/>
        <w:tabs>
          <w:tab w:val="left" w:pos="900" w:leader="none"/>
        </w:tabs>
        <w:rPr>
          <w:rFonts w:hint="eastAsia" w:ascii="宋体" w:hAnsi="宋体"/>
          <w:b/>
          <w:sz w:val="24"/>
        </w:rPr>
      </w:pPr>
      <w:r>
        <w:rPr>
          <w:rFonts w:hint="eastAsia" w:ascii="宋体" w:hAnsi="宋体"/>
          <w:b/>
          <w:sz w:val="24"/>
        </w:rPr>
        <w:t xml:space="preserve">3、适用法律和标准</w:t>
      </w:r>
      <w:r/>
    </w:p>
    <w:p>
      <w:pPr>
        <w:spacing w:line="300" w:lineRule="auto"/>
        <w:tabs>
          <w:tab w:val="left" w:pos="900" w:leader="none"/>
        </w:tabs>
        <w:rPr>
          <w:rFonts w:hint="eastAsia" w:ascii="宋体" w:hAnsi="宋体"/>
          <w:sz w:val="24"/>
        </w:rPr>
      </w:pPr>
      <w:r>
        <w:rPr>
          <w:rFonts w:hint="eastAsia" w:ascii="宋体" w:hAnsi="宋体"/>
          <w:sz w:val="24"/>
        </w:rPr>
        <w:t xml:space="preserve">3.1 本次磋商及由此产生的合同受中华人民共和国有关的法律法规制约和保护。</w:t>
      </w:r>
      <w:r/>
    </w:p>
    <w:p>
      <w:pPr>
        <w:spacing w:line="300" w:lineRule="auto"/>
        <w:tabs>
          <w:tab w:val="left" w:pos="900" w:leader="none"/>
        </w:tabs>
        <w:rPr>
          <w:rFonts w:hint="eastAsia" w:ascii="宋体" w:hAnsi="宋体"/>
          <w:sz w:val="24"/>
        </w:rPr>
      </w:pPr>
      <w:r>
        <w:rPr>
          <w:rFonts w:hint="eastAsia" w:ascii="宋体" w:hAnsi="宋体"/>
          <w:sz w:val="24"/>
        </w:rPr>
        <w:t xml:space="preserve">3.2  在本项目政府采购活动过程中</w:t>
      </w:r>
      <w:r>
        <w:rPr>
          <w:rFonts w:hint="eastAsia" w:ascii="宋体" w:hAnsi="宋体"/>
          <w:sz w:val="24"/>
        </w:rPr>
        <w:t xml:space="preserve">，如果所执行的标准有更新的，按照最新标准执行。</w:t>
      </w:r>
      <w:r/>
    </w:p>
    <w:p>
      <w:pPr>
        <w:spacing w:line="300" w:lineRule="auto"/>
        <w:tabs>
          <w:tab w:val="left" w:pos="900" w:leader="none"/>
        </w:tabs>
        <w:rPr>
          <w:rFonts w:hint="eastAsia" w:ascii="宋体" w:hAnsi="宋体"/>
          <w:b/>
          <w:sz w:val="24"/>
        </w:rPr>
      </w:pPr>
      <w:r>
        <w:rPr>
          <w:rFonts w:hint="eastAsia" w:ascii="宋体" w:hAnsi="宋体"/>
          <w:b/>
          <w:sz w:val="24"/>
        </w:rPr>
        <w:t xml:space="preserve">4、磋商费用</w:t>
      </w:r>
      <w:r/>
    </w:p>
    <w:p>
      <w:pPr>
        <w:spacing w:line="300" w:lineRule="auto"/>
        <w:tabs>
          <w:tab w:val="left" w:pos="900" w:leader="none"/>
        </w:tabs>
        <w:rPr>
          <w:rFonts w:hint="eastAsia" w:ascii="宋体" w:hAnsi="宋体"/>
          <w:sz w:val="24"/>
        </w:rPr>
      </w:pPr>
      <w:r>
        <w:rPr>
          <w:rFonts w:hint="eastAsia" w:ascii="宋体" w:hAnsi="宋体"/>
          <w:sz w:val="24"/>
        </w:rPr>
        <w:t xml:space="preserve">4.1供应商应自行承担所有与参加本次磋商有关的费用，无论磋商过程和结果如何，南京汇采项目管理有限公司（以下简称代理机构）在任何情况下均无义务和责任承担这些费用。</w:t>
      </w:r>
      <w:r/>
    </w:p>
    <w:p>
      <w:pPr>
        <w:spacing w:line="300" w:lineRule="auto"/>
        <w:rPr>
          <w:rFonts w:hint="eastAsia" w:ascii="宋体" w:hAnsi="宋体"/>
          <w:sz w:val="24"/>
        </w:rPr>
      </w:pPr>
      <w:r/>
      <w:bookmarkStart w:id="32" w:name="OLE_LINK15"/>
      <w:r/>
      <w:bookmarkStart w:id="33" w:name="OLE_LINK50"/>
      <w:r>
        <w:rPr>
          <w:rFonts w:hint="eastAsia" w:ascii="宋体" w:hAnsi="宋体"/>
          <w:sz w:val="24"/>
        </w:rPr>
        <w:t xml:space="preserve">4.2</w:t>
      </w:r>
      <w:bookmarkEnd w:id="32"/>
      <w:r/>
      <w:bookmarkEnd w:id="33"/>
      <w:r>
        <w:rPr>
          <w:rFonts w:ascii="宋体" w:hAnsi="宋体"/>
          <w:sz w:val="24"/>
        </w:rPr>
        <w:t xml:space="preserve">代理服务费</w:t>
      </w:r>
      <w:r/>
    </w:p>
    <w:p>
      <w:pPr>
        <w:spacing w:line="300" w:lineRule="auto"/>
        <w:rPr>
          <w:rFonts w:hint="eastAsia" w:ascii="宋体" w:hAnsi="宋体"/>
          <w:sz w:val="24"/>
        </w:rPr>
      </w:pPr>
      <w:r>
        <w:rPr>
          <w:rFonts w:hint="eastAsia" w:ascii="宋体" w:hAnsi="宋体"/>
          <w:sz w:val="24"/>
        </w:rPr>
        <w:t xml:space="preserve">4.2.1支付主体及原因：</w:t>
      </w:r>
      <w:r>
        <w:rPr>
          <w:rFonts w:ascii="宋体" w:hAnsi="宋体"/>
          <w:sz w:val="24"/>
        </w:rPr>
        <w:t xml:space="preserve">本项目的代理服务费用已纳入采购项目预算</w:t>
      </w:r>
      <w:r>
        <w:rPr>
          <w:rFonts w:hint="eastAsia" w:ascii="宋体" w:hAnsi="宋体"/>
          <w:sz w:val="24"/>
        </w:rPr>
        <w:t xml:space="preserve">。根据</w:t>
      </w:r>
      <w:r>
        <w:rPr>
          <w:rFonts w:ascii="宋体" w:hAnsi="宋体"/>
          <w:sz w:val="24"/>
        </w:rPr>
        <w:t xml:space="preserve">《政府采购代理机构管理暂行办法》</w:t>
      </w:r>
      <w:r>
        <w:rPr>
          <w:rFonts w:ascii="宋体" w:hAnsi="宋体"/>
          <w:sz w:val="24"/>
        </w:rPr>
        <w:t xml:space="preserve">(财库</w:t>
      </w:r>
      <w:r>
        <w:rPr>
          <w:rFonts w:ascii="宋体" w:hAnsi="宋体"/>
          <w:sz w:val="24"/>
        </w:rPr>
        <w:t xml:space="preserve">〔2018〕2</w:t>
      </w:r>
      <w:r>
        <w:rPr>
          <w:rFonts w:ascii="宋体" w:hAnsi="宋体"/>
          <w:sz w:val="24"/>
        </w:rPr>
        <w:t xml:space="preserve">号)</w:t>
      </w:r>
      <w:r>
        <w:rPr>
          <w:rFonts w:ascii="宋体" w:hAnsi="宋体"/>
          <w:sz w:val="24"/>
        </w:rPr>
        <w:t xml:space="preserve">第十五条</w:t>
      </w:r>
      <w:r>
        <w:rPr>
          <w:rFonts w:hint="eastAsia" w:ascii="宋体" w:hAnsi="宋体"/>
          <w:sz w:val="24"/>
        </w:rPr>
        <w:t xml:space="preserve">及</w:t>
      </w:r>
      <w:r>
        <w:rPr>
          <w:rFonts w:ascii="宋体" w:hAnsi="宋体"/>
          <w:sz w:val="24"/>
        </w:rPr>
        <w:t xml:space="preserve">《关于进一步规范政府采购活动相关费用管理的通知》(苏财规〔2026〕1</w:t>
      </w:r>
      <w:r>
        <w:rPr>
          <w:rFonts w:ascii="宋体" w:hAnsi="宋体"/>
          <w:sz w:val="24"/>
        </w:rPr>
        <w:t xml:space="preserve">号)</w:t>
      </w:r>
      <w:r>
        <w:rPr>
          <w:rFonts w:hint="eastAsia" w:ascii="宋体" w:hAnsi="宋体"/>
          <w:sz w:val="24"/>
        </w:rPr>
        <w:t xml:space="preserve">相关</w:t>
      </w:r>
      <w:r>
        <w:rPr>
          <w:rFonts w:ascii="宋体" w:hAnsi="宋体"/>
          <w:sz w:val="24"/>
        </w:rPr>
        <w:t xml:space="preserve">规定，</w:t>
      </w:r>
      <w:r>
        <w:rPr>
          <w:rFonts w:hint="eastAsia" w:ascii="宋体" w:hAnsi="宋体"/>
          <w:sz w:val="24"/>
        </w:rPr>
        <w:t xml:space="preserve">该项费用</w:t>
      </w:r>
      <w:r>
        <w:rPr>
          <w:rFonts w:ascii="宋体" w:hAnsi="宋体"/>
          <w:sz w:val="24"/>
        </w:rPr>
        <w:t xml:space="preserve">由</w:t>
      </w:r>
      <w:r>
        <w:rPr>
          <w:rFonts w:hint="eastAsia" w:ascii="宋体" w:hAnsi="宋体"/>
          <w:sz w:val="24"/>
        </w:rPr>
        <w:t xml:space="preserve">成交</w:t>
      </w:r>
      <w:r>
        <w:rPr>
          <w:rFonts w:ascii="宋体" w:hAnsi="宋体"/>
          <w:sz w:val="24"/>
        </w:rPr>
        <w:t xml:space="preserve">供应商支付</w:t>
      </w:r>
      <w:r>
        <w:rPr>
          <w:rFonts w:hint="eastAsia" w:ascii="宋体" w:hAnsi="宋体"/>
          <w:sz w:val="24"/>
        </w:rPr>
        <w:t xml:space="preserve">。供应商应当将该费用包含在响应报价中。</w:t>
      </w:r>
      <w:r/>
    </w:p>
    <w:p>
      <w:pPr>
        <w:spacing w:line="300" w:lineRule="auto"/>
        <w:rPr>
          <w:rFonts w:hint="eastAsia" w:ascii="宋体" w:hAnsi="宋体"/>
          <w:sz w:val="24"/>
        </w:rPr>
      </w:pPr>
      <w:r/>
      <w:bookmarkStart w:id="34" w:name="OLE_LINK40"/>
      <w:r>
        <w:rPr>
          <w:rFonts w:hint="eastAsia" w:ascii="宋体" w:hAnsi="宋体"/>
          <w:sz w:val="24"/>
        </w:rPr>
        <w:t xml:space="preserve">4.2.2计费依据及标准：</w:t>
      </w:r>
      <w:r>
        <w:rPr>
          <w:rFonts w:ascii="宋体" w:hAnsi="宋体"/>
          <w:sz w:val="24"/>
        </w:rPr>
        <w:t xml:space="preserve">本项目代理服务费</w:t>
      </w:r>
      <w:bookmarkStart w:id="35" w:name="OLE_LINK51"/>
      <w:r>
        <w:rPr>
          <w:rFonts w:hint="eastAsia" w:ascii="宋体" w:hAnsi="宋体"/>
          <w:sz w:val="24"/>
        </w:rPr>
        <w:t xml:space="preserve">的计费标准</w:t>
      </w:r>
      <w:r>
        <w:rPr>
          <w:rFonts w:ascii="宋体" w:hAnsi="宋体"/>
          <w:sz w:val="24"/>
        </w:rPr>
        <w:t xml:space="preserve">依据</w:t>
      </w:r>
      <w:bookmarkEnd w:id="35"/>
      <w:r>
        <w:rPr>
          <w:rFonts w:ascii="宋体" w:hAnsi="宋体"/>
          <w:sz w:val="24"/>
        </w:rPr>
        <w:t xml:space="preserve">采购人与采购代理机构签订的委托代理协议执行</w:t>
      </w:r>
      <w:r>
        <w:rPr>
          <w:rFonts w:hint="eastAsia" w:ascii="宋体" w:hAnsi="宋体"/>
          <w:sz w:val="24"/>
        </w:rPr>
        <w:t xml:space="preserve">。费用</w:t>
      </w:r>
      <w:r>
        <w:rPr>
          <w:rFonts w:ascii="宋体" w:hAnsi="宋体"/>
          <w:sz w:val="24"/>
        </w:rPr>
        <w:t xml:space="preserve">以</w:t>
      </w:r>
      <w:r>
        <w:rPr>
          <w:rFonts w:hint="eastAsia" w:ascii="宋体" w:hAnsi="宋体"/>
          <w:sz w:val="24"/>
        </w:rPr>
        <w:t xml:space="preserve">预算</w:t>
      </w:r>
      <w:r>
        <w:rPr>
          <w:rFonts w:ascii="宋体" w:hAnsi="宋体"/>
          <w:sz w:val="24"/>
        </w:rPr>
        <w:t xml:space="preserve">金额为基数，</w:t>
      </w:r>
      <w:r>
        <w:rPr>
          <w:rFonts w:hint="eastAsia" w:ascii="宋体" w:hAnsi="宋体"/>
          <w:sz w:val="24"/>
        </w:rPr>
        <w:t xml:space="preserve">按照</w:t>
      </w:r>
      <w:r>
        <w:rPr>
          <w:rFonts w:ascii="宋体" w:hAnsi="宋体"/>
          <w:sz w:val="24"/>
        </w:rPr>
        <w:t xml:space="preserve">下表所列费率采用差额定率累进法计算后，</w:t>
      </w:r>
      <w:r>
        <w:rPr>
          <w:rFonts w:hint="eastAsia" w:ascii="宋体" w:hAnsi="宋体"/>
          <w:sz w:val="24"/>
        </w:rPr>
        <w:t xml:space="preserve">按</w:t>
      </w:r>
      <w:r>
        <w:rPr>
          <w:rFonts w:ascii="宋体" w:hAnsi="宋体"/>
          <w:sz w:val="24"/>
        </w:rPr>
        <w:t xml:space="preserve">基准费金额的80%计取。</w:t>
      </w:r>
      <w:bookmarkEnd w:id="34"/>
      <w:r/>
      <w:r/>
    </w:p>
    <w:tbl>
      <w:tblPr>
        <w:tblW w:w="4858"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92"/>
        <w:gridCol w:w="2093"/>
        <w:gridCol w:w="2093"/>
        <w:gridCol w:w="2095"/>
      </w:tblGrid>
      <w:tr>
        <w:trPr>
          <w:trHeight w:val="454"/>
        </w:trPr>
        <w:tc>
          <w:tcPr>
            <w:gridSpan w:val="4"/>
            <w:tcW w:w="5000" w:type="pct"/>
            <w:vAlign w:val="center"/>
            <w:textDirection w:val="lrTb"/>
            <w:noWrap w:val="false"/>
          </w:tcPr>
          <w:p>
            <w:pPr>
              <w:jc w:val="center"/>
              <w:rPr>
                <w:rFonts w:hint="eastAsia" w:ascii="宋体" w:hAnsi="宋体" w:cs="楷体"/>
                <w:bCs/>
                <w:sz w:val="24"/>
              </w:rPr>
            </w:pPr>
            <w:r>
              <w:rPr>
                <w:rFonts w:ascii="宋体" w:hAnsi="宋体"/>
                <w:sz w:val="24"/>
              </w:rPr>
              <w:t xml:space="preserve">代理服务基准费计算标准</w:t>
            </w:r>
            <w:r>
              <w:rPr>
                <w:rFonts w:hint="eastAsia" w:ascii="宋体" w:hAnsi="宋体"/>
                <w:sz w:val="24"/>
              </w:rPr>
              <w:t xml:space="preserve">表</w:t>
            </w:r>
            <w:r/>
          </w:p>
        </w:tc>
      </w:tr>
      <w:tr>
        <w:trPr>
          <w:trHeight w:val="454"/>
        </w:trPr>
        <w:tc>
          <w:tcPr>
            <w:tcW w:w="1576" w:type="pct"/>
            <w:vAlign w:val="center"/>
            <w:textDirection w:val="lrTb"/>
            <w:noWrap w:val="false"/>
          </w:tcPr>
          <w:p>
            <w:pPr>
              <w:jc w:val="center"/>
              <w:rPr>
                <w:rFonts w:hint="eastAsia" w:ascii="宋体" w:hAnsi="宋体" w:cs="楷体"/>
                <w:sz w:val="24"/>
              </w:rPr>
            </w:pPr>
            <w:r>
              <w:rPr>
                <w:rFonts w:hint="eastAsia" w:ascii="宋体" w:hAnsi="宋体" w:cs="楷体"/>
                <w:sz w:val="24"/>
              </w:rPr>
              <w:t xml:space="preserve">预算金额（万元）</w:t>
            </w:r>
            <w:r/>
          </w:p>
        </w:tc>
        <w:tc>
          <w:tcPr>
            <w:tcW w:w="1141" w:type="pct"/>
            <w:vAlign w:val="center"/>
            <w:textDirection w:val="lrTb"/>
            <w:noWrap w:val="false"/>
          </w:tcPr>
          <w:p>
            <w:pPr>
              <w:jc w:val="center"/>
              <w:rPr>
                <w:rFonts w:hint="eastAsia" w:ascii="宋体" w:hAnsi="宋体" w:cs="楷体"/>
                <w:sz w:val="24"/>
              </w:rPr>
            </w:pPr>
            <w:r>
              <w:rPr>
                <w:rFonts w:hint="eastAsia" w:ascii="宋体" w:hAnsi="宋体" w:cs="楷体"/>
                <w:sz w:val="24"/>
              </w:rPr>
              <w:t xml:space="preserve">货物类项目费率</w:t>
            </w:r>
            <w:r/>
          </w:p>
        </w:tc>
        <w:tc>
          <w:tcPr>
            <w:tcW w:w="1141" w:type="pct"/>
            <w:vAlign w:val="center"/>
            <w:textDirection w:val="lrTb"/>
            <w:noWrap w:val="false"/>
          </w:tcPr>
          <w:p>
            <w:pPr>
              <w:jc w:val="center"/>
              <w:rPr>
                <w:rFonts w:hint="eastAsia" w:ascii="宋体" w:hAnsi="宋体" w:cs="楷体"/>
                <w:sz w:val="24"/>
              </w:rPr>
            </w:pPr>
            <w:r>
              <w:rPr>
                <w:rFonts w:hint="eastAsia" w:ascii="宋体" w:hAnsi="宋体" w:cs="楷体"/>
                <w:sz w:val="24"/>
              </w:rPr>
              <w:t xml:space="preserve">服务类项目费率</w:t>
            </w:r>
            <w:r/>
          </w:p>
        </w:tc>
        <w:tc>
          <w:tcPr>
            <w:tcW w:w="1142" w:type="pct"/>
            <w:vAlign w:val="center"/>
            <w:textDirection w:val="lrTb"/>
            <w:noWrap w:val="false"/>
          </w:tcPr>
          <w:p>
            <w:pPr>
              <w:jc w:val="center"/>
              <w:rPr>
                <w:rFonts w:hint="eastAsia" w:ascii="宋体" w:hAnsi="宋体" w:cs="楷体"/>
                <w:sz w:val="24"/>
              </w:rPr>
            </w:pPr>
            <w:r>
              <w:rPr>
                <w:rFonts w:hint="eastAsia" w:ascii="宋体" w:hAnsi="宋体" w:cs="楷体"/>
                <w:sz w:val="24"/>
              </w:rPr>
              <w:t xml:space="preserve">工程类项目费率</w:t>
            </w:r>
            <w:r/>
          </w:p>
        </w:tc>
      </w:tr>
      <w:tr>
        <w:trPr>
          <w:trHeight w:val="454"/>
        </w:trPr>
        <w:tc>
          <w:tcPr>
            <w:tcW w:w="1576" w:type="pct"/>
            <w:vAlign w:val="center"/>
            <w:textDirection w:val="lrTb"/>
            <w:noWrap w:val="false"/>
          </w:tcPr>
          <w:p>
            <w:pPr>
              <w:jc w:val="center"/>
              <w:rPr>
                <w:rFonts w:hint="eastAsia" w:ascii="宋体" w:hAnsi="宋体" w:cs="楷体"/>
                <w:sz w:val="24"/>
              </w:rPr>
            </w:pPr>
            <w:r>
              <w:rPr>
                <w:rFonts w:hint="eastAsia" w:ascii="宋体" w:hAnsi="宋体" w:cs="楷体"/>
                <w:sz w:val="24"/>
              </w:rPr>
              <w:t xml:space="preserve">100以下</w:t>
            </w:r>
            <w:r/>
          </w:p>
        </w:tc>
        <w:tc>
          <w:tcPr>
            <w:tcW w:w="1141" w:type="pct"/>
            <w:vAlign w:val="center"/>
            <w:textDirection w:val="lrTb"/>
            <w:noWrap w:val="false"/>
          </w:tcPr>
          <w:p>
            <w:pPr>
              <w:jc w:val="center"/>
              <w:rPr>
                <w:rFonts w:hint="eastAsia" w:ascii="宋体" w:hAnsi="宋体" w:cs="楷体"/>
                <w:bCs/>
                <w:sz w:val="24"/>
              </w:rPr>
            </w:pPr>
            <w:r>
              <w:rPr>
                <w:rFonts w:hint="eastAsia" w:ascii="宋体" w:hAnsi="宋体" w:cs="楷体"/>
                <w:bCs/>
                <w:sz w:val="24"/>
              </w:rPr>
              <w:t xml:space="preserve">1.5%</w:t>
            </w:r>
            <w:r/>
          </w:p>
        </w:tc>
        <w:tc>
          <w:tcPr>
            <w:tcW w:w="1141" w:type="pct"/>
            <w:vAlign w:val="center"/>
            <w:textDirection w:val="lrTb"/>
            <w:noWrap w:val="false"/>
          </w:tcPr>
          <w:p>
            <w:pPr>
              <w:jc w:val="center"/>
              <w:rPr>
                <w:rFonts w:hint="eastAsia" w:ascii="宋体" w:hAnsi="宋体" w:cs="楷体"/>
                <w:bCs/>
                <w:sz w:val="24"/>
              </w:rPr>
            </w:pPr>
            <w:r>
              <w:rPr>
                <w:rFonts w:hint="eastAsia" w:ascii="宋体" w:hAnsi="宋体" w:cs="楷体"/>
                <w:bCs/>
                <w:sz w:val="24"/>
              </w:rPr>
              <w:t xml:space="preserve">1.5%</w:t>
            </w:r>
            <w:r/>
          </w:p>
        </w:tc>
        <w:tc>
          <w:tcPr>
            <w:tcW w:w="1142" w:type="pct"/>
            <w:vAlign w:val="center"/>
            <w:textDirection w:val="lrTb"/>
            <w:noWrap w:val="false"/>
          </w:tcPr>
          <w:p>
            <w:pPr>
              <w:jc w:val="center"/>
              <w:rPr>
                <w:rFonts w:hint="eastAsia" w:ascii="宋体" w:hAnsi="宋体" w:cs="楷体"/>
                <w:bCs/>
                <w:sz w:val="24"/>
              </w:rPr>
            </w:pPr>
            <w:r>
              <w:rPr>
                <w:rFonts w:hint="eastAsia" w:ascii="宋体" w:hAnsi="宋体" w:cs="楷体"/>
                <w:bCs/>
                <w:sz w:val="24"/>
              </w:rPr>
              <w:t xml:space="preserve">1.0%</w:t>
            </w:r>
            <w:r/>
          </w:p>
        </w:tc>
      </w:tr>
      <w:tr>
        <w:trPr>
          <w:trHeight w:val="454"/>
        </w:trPr>
        <w:tc>
          <w:tcPr>
            <w:tcW w:w="1576" w:type="pct"/>
            <w:vAlign w:val="center"/>
            <w:textDirection w:val="lrTb"/>
            <w:noWrap w:val="false"/>
          </w:tcPr>
          <w:p>
            <w:pPr>
              <w:jc w:val="center"/>
              <w:rPr>
                <w:rFonts w:hint="eastAsia" w:ascii="宋体" w:hAnsi="宋体" w:cs="楷体"/>
                <w:sz w:val="24"/>
              </w:rPr>
            </w:pPr>
            <w:r>
              <w:rPr>
                <w:rFonts w:hint="eastAsia" w:ascii="宋体" w:hAnsi="宋体" w:cs="楷体"/>
                <w:sz w:val="24"/>
              </w:rPr>
              <w:t xml:space="preserve">100-500</w:t>
            </w:r>
            <w:r/>
          </w:p>
        </w:tc>
        <w:tc>
          <w:tcPr>
            <w:tcW w:w="1141" w:type="pct"/>
            <w:vAlign w:val="center"/>
            <w:textDirection w:val="lrTb"/>
            <w:noWrap w:val="false"/>
          </w:tcPr>
          <w:p>
            <w:pPr>
              <w:jc w:val="center"/>
              <w:rPr>
                <w:rFonts w:hint="eastAsia" w:ascii="宋体" w:hAnsi="宋体" w:cs="楷体"/>
                <w:bCs/>
                <w:sz w:val="24"/>
              </w:rPr>
            </w:pPr>
            <w:r>
              <w:rPr>
                <w:rFonts w:hint="eastAsia" w:ascii="宋体" w:hAnsi="宋体" w:cs="楷体"/>
                <w:bCs/>
                <w:sz w:val="24"/>
              </w:rPr>
              <w:t xml:space="preserve">1.1%</w:t>
            </w:r>
            <w:r/>
          </w:p>
        </w:tc>
        <w:tc>
          <w:tcPr>
            <w:tcW w:w="1141" w:type="pct"/>
            <w:vAlign w:val="center"/>
            <w:textDirection w:val="lrTb"/>
            <w:noWrap w:val="false"/>
          </w:tcPr>
          <w:p>
            <w:pPr>
              <w:jc w:val="center"/>
              <w:rPr>
                <w:rFonts w:hint="eastAsia" w:ascii="宋体" w:hAnsi="宋体" w:cs="楷体"/>
                <w:bCs/>
                <w:sz w:val="24"/>
              </w:rPr>
            </w:pPr>
            <w:r>
              <w:rPr>
                <w:rFonts w:hint="eastAsia" w:ascii="宋体" w:hAnsi="宋体" w:cs="楷体"/>
                <w:bCs/>
                <w:sz w:val="24"/>
              </w:rPr>
              <w:t xml:space="preserve">0.8%</w:t>
            </w:r>
            <w:r/>
          </w:p>
        </w:tc>
        <w:tc>
          <w:tcPr>
            <w:tcW w:w="1142" w:type="pct"/>
            <w:vAlign w:val="center"/>
            <w:textDirection w:val="lrTb"/>
            <w:noWrap w:val="false"/>
          </w:tcPr>
          <w:p>
            <w:pPr>
              <w:jc w:val="center"/>
              <w:rPr>
                <w:rFonts w:hint="eastAsia" w:ascii="宋体" w:hAnsi="宋体" w:cs="楷体"/>
                <w:bCs/>
                <w:sz w:val="24"/>
              </w:rPr>
            </w:pPr>
            <w:r>
              <w:rPr>
                <w:rFonts w:hint="eastAsia" w:ascii="宋体" w:hAnsi="宋体" w:cs="楷体"/>
                <w:bCs/>
                <w:sz w:val="24"/>
              </w:rPr>
              <w:t xml:space="preserve">0.7%</w:t>
            </w:r>
            <w:r/>
          </w:p>
        </w:tc>
      </w:tr>
      <w:tr>
        <w:trPr>
          <w:trHeight w:val="454"/>
        </w:trPr>
        <w:tc>
          <w:tcPr>
            <w:tcW w:w="1576" w:type="pct"/>
            <w:vAlign w:val="center"/>
            <w:textDirection w:val="lrTb"/>
            <w:noWrap w:val="false"/>
          </w:tcPr>
          <w:p>
            <w:pPr>
              <w:jc w:val="center"/>
              <w:rPr>
                <w:rFonts w:hint="eastAsia" w:ascii="宋体" w:hAnsi="宋体" w:cs="楷体"/>
                <w:sz w:val="24"/>
              </w:rPr>
            </w:pPr>
            <w:r>
              <w:rPr>
                <w:rFonts w:hint="eastAsia" w:ascii="宋体" w:hAnsi="宋体" w:cs="楷体"/>
                <w:sz w:val="24"/>
              </w:rPr>
              <w:t xml:space="preserve">500-1000</w:t>
            </w:r>
            <w:r/>
          </w:p>
        </w:tc>
        <w:tc>
          <w:tcPr>
            <w:tcW w:w="1141" w:type="pct"/>
            <w:vAlign w:val="center"/>
            <w:textDirection w:val="lrTb"/>
            <w:noWrap w:val="false"/>
          </w:tcPr>
          <w:p>
            <w:pPr>
              <w:jc w:val="center"/>
              <w:rPr>
                <w:rFonts w:hint="eastAsia" w:ascii="宋体" w:hAnsi="宋体" w:cs="楷体"/>
                <w:bCs/>
                <w:sz w:val="24"/>
              </w:rPr>
            </w:pPr>
            <w:r>
              <w:rPr>
                <w:rFonts w:hint="eastAsia" w:ascii="宋体" w:hAnsi="宋体" w:cs="楷体"/>
                <w:bCs/>
                <w:sz w:val="24"/>
              </w:rPr>
              <w:t xml:space="preserve">0.8%</w:t>
            </w:r>
            <w:r/>
          </w:p>
        </w:tc>
        <w:tc>
          <w:tcPr>
            <w:tcW w:w="1141" w:type="pct"/>
            <w:vAlign w:val="center"/>
            <w:textDirection w:val="lrTb"/>
            <w:noWrap w:val="false"/>
          </w:tcPr>
          <w:p>
            <w:pPr>
              <w:jc w:val="center"/>
              <w:rPr>
                <w:rFonts w:hint="eastAsia" w:ascii="宋体" w:hAnsi="宋体" w:cs="楷体"/>
                <w:bCs/>
                <w:sz w:val="24"/>
              </w:rPr>
            </w:pPr>
            <w:r>
              <w:rPr>
                <w:rFonts w:hint="eastAsia" w:ascii="宋体" w:hAnsi="宋体" w:cs="楷体"/>
                <w:bCs/>
                <w:sz w:val="24"/>
              </w:rPr>
              <w:t xml:space="preserve">0.45%</w:t>
            </w:r>
            <w:r/>
          </w:p>
        </w:tc>
        <w:tc>
          <w:tcPr>
            <w:tcW w:w="1142" w:type="pct"/>
            <w:vAlign w:val="center"/>
            <w:textDirection w:val="lrTb"/>
            <w:noWrap w:val="false"/>
          </w:tcPr>
          <w:p>
            <w:pPr>
              <w:jc w:val="center"/>
              <w:rPr>
                <w:rFonts w:hint="eastAsia" w:ascii="宋体" w:hAnsi="宋体" w:cs="楷体"/>
                <w:bCs/>
                <w:sz w:val="24"/>
              </w:rPr>
            </w:pPr>
            <w:r>
              <w:rPr>
                <w:rFonts w:hint="eastAsia" w:ascii="宋体" w:hAnsi="宋体" w:cs="楷体"/>
                <w:bCs/>
                <w:sz w:val="24"/>
              </w:rPr>
              <w:t xml:space="preserve">0.55%</w:t>
            </w:r>
            <w:r/>
          </w:p>
        </w:tc>
      </w:tr>
      <w:tr>
        <w:trPr>
          <w:trHeight w:val="454"/>
        </w:trPr>
        <w:tc>
          <w:tcPr>
            <w:tcW w:w="1576" w:type="pct"/>
            <w:vAlign w:val="center"/>
            <w:textDirection w:val="lrTb"/>
            <w:noWrap w:val="false"/>
          </w:tcPr>
          <w:p>
            <w:pPr>
              <w:jc w:val="center"/>
              <w:rPr>
                <w:rFonts w:hint="eastAsia" w:ascii="宋体" w:hAnsi="宋体" w:cs="楷体"/>
                <w:sz w:val="24"/>
              </w:rPr>
            </w:pPr>
            <w:r>
              <w:rPr>
                <w:rFonts w:hint="eastAsia" w:ascii="宋体" w:hAnsi="宋体" w:cs="楷体"/>
                <w:sz w:val="24"/>
              </w:rPr>
              <w:t xml:space="preserve">1000-5000</w:t>
            </w:r>
            <w:r/>
          </w:p>
        </w:tc>
        <w:tc>
          <w:tcPr>
            <w:tcW w:w="1141" w:type="pct"/>
            <w:vAlign w:val="center"/>
            <w:textDirection w:val="lrTb"/>
            <w:noWrap w:val="false"/>
          </w:tcPr>
          <w:p>
            <w:pPr>
              <w:jc w:val="center"/>
              <w:rPr>
                <w:rFonts w:hint="eastAsia" w:ascii="宋体" w:hAnsi="宋体" w:cs="楷体"/>
                <w:bCs/>
                <w:sz w:val="24"/>
              </w:rPr>
            </w:pPr>
            <w:r>
              <w:rPr>
                <w:rFonts w:hint="eastAsia" w:ascii="宋体" w:hAnsi="宋体" w:cs="楷体"/>
                <w:bCs/>
                <w:sz w:val="24"/>
              </w:rPr>
              <w:t xml:space="preserve">0.5%</w:t>
            </w:r>
            <w:r/>
          </w:p>
        </w:tc>
        <w:tc>
          <w:tcPr>
            <w:tcW w:w="1141" w:type="pct"/>
            <w:vAlign w:val="center"/>
            <w:textDirection w:val="lrTb"/>
            <w:noWrap w:val="false"/>
          </w:tcPr>
          <w:p>
            <w:pPr>
              <w:jc w:val="center"/>
              <w:rPr>
                <w:rFonts w:hint="eastAsia" w:ascii="宋体" w:hAnsi="宋体" w:cs="楷体"/>
                <w:bCs/>
                <w:sz w:val="24"/>
              </w:rPr>
            </w:pPr>
            <w:r>
              <w:rPr>
                <w:rFonts w:hint="eastAsia" w:ascii="宋体" w:hAnsi="宋体" w:cs="楷体"/>
                <w:bCs/>
                <w:sz w:val="24"/>
              </w:rPr>
              <w:t xml:space="preserve">0.25%</w:t>
            </w:r>
            <w:r/>
          </w:p>
        </w:tc>
        <w:tc>
          <w:tcPr>
            <w:tcW w:w="1142" w:type="pct"/>
            <w:vAlign w:val="center"/>
            <w:textDirection w:val="lrTb"/>
            <w:noWrap w:val="false"/>
          </w:tcPr>
          <w:p>
            <w:pPr>
              <w:jc w:val="center"/>
              <w:rPr>
                <w:rFonts w:hint="eastAsia" w:ascii="宋体" w:hAnsi="宋体" w:cs="楷体"/>
                <w:bCs/>
                <w:sz w:val="24"/>
              </w:rPr>
            </w:pPr>
            <w:r>
              <w:rPr>
                <w:rFonts w:hint="eastAsia" w:ascii="宋体" w:hAnsi="宋体" w:cs="楷体"/>
                <w:bCs/>
                <w:sz w:val="24"/>
              </w:rPr>
              <w:t xml:space="preserve">0.35%</w:t>
            </w:r>
            <w:r/>
          </w:p>
        </w:tc>
      </w:tr>
    </w:tbl>
    <w:p>
      <w:pPr>
        <w:spacing w:line="300" w:lineRule="auto"/>
        <w:rPr>
          <w:rFonts w:hint="eastAsia" w:ascii="宋体" w:hAnsi="宋体"/>
          <w:sz w:val="24"/>
        </w:rPr>
      </w:pPr>
      <w:r>
        <w:rPr>
          <w:rFonts w:hint="eastAsia" w:ascii="宋体" w:hAnsi="宋体"/>
          <w:b/>
          <w:bCs/>
          <w:sz w:val="24"/>
        </w:rPr>
        <w:t xml:space="preserve">本项目</w:t>
      </w:r>
      <w:r>
        <w:rPr>
          <w:rFonts w:ascii="宋体" w:hAnsi="宋体"/>
          <w:b/>
          <w:bCs/>
          <w:sz w:val="24"/>
        </w:rPr>
        <w:t xml:space="preserve">代理服务</w:t>
      </w:r>
      <w:r>
        <w:rPr>
          <w:rFonts w:ascii="宋体" w:hAnsi="宋体"/>
          <w:b/>
          <w:bCs/>
          <w:color w:val="000000"/>
          <w:sz w:val="24"/>
        </w:rPr>
        <w:t xml:space="preserve">费</w:t>
      </w:r>
      <w:r>
        <w:rPr>
          <w:rFonts w:hint="eastAsia" w:ascii="宋体" w:hAnsi="宋体"/>
          <w:b/>
          <w:bCs/>
          <w:color w:val="000000"/>
          <w:sz w:val="24"/>
        </w:rPr>
        <w:t xml:space="preserve">为：分包1</w:t>
      </w:r>
      <w:r>
        <w:rPr>
          <w:rFonts w:ascii="宋体" w:hAnsi="宋体"/>
          <w:b/>
          <w:bCs/>
          <w:color w:val="000000"/>
          <w:sz w:val="24"/>
        </w:rPr>
        <w:t xml:space="preserve">人民币</w:t>
      </w:r>
      <w:r>
        <w:rPr>
          <w:rFonts w:hint="eastAsia" w:ascii="宋体" w:hAnsi="宋体"/>
          <w:b/>
          <w:bCs/>
          <w:color w:val="000000"/>
          <w:sz w:val="24"/>
        </w:rPr>
        <w:t xml:space="preserve">17</w:t>
      </w:r>
      <w:r>
        <w:rPr>
          <w:rFonts w:hint="eastAsia" w:ascii="宋体" w:hAnsi="宋体"/>
          <w:b/>
          <w:bCs/>
          <w:color w:val="000000"/>
          <w:sz w:val="24"/>
        </w:rPr>
        <w:t xml:space="preserve">12</w:t>
      </w:r>
      <w:r>
        <w:rPr>
          <w:rFonts w:hint="eastAsia" w:ascii="宋体" w:hAnsi="宋体"/>
          <w:b/>
          <w:bCs/>
          <w:color w:val="000000"/>
          <w:sz w:val="24"/>
        </w:rPr>
        <w:t xml:space="preserve">0</w:t>
      </w:r>
      <w:r>
        <w:rPr>
          <w:rFonts w:ascii="宋体" w:hAnsi="宋体"/>
          <w:b/>
          <w:bCs/>
          <w:color w:val="000000"/>
          <w:sz w:val="24"/>
        </w:rPr>
        <w:t xml:space="preserve">元</w:t>
      </w:r>
      <w:r>
        <w:rPr>
          <w:rFonts w:hint="eastAsia" w:ascii="宋体" w:hAnsi="宋体"/>
          <w:b/>
          <w:bCs/>
          <w:color w:val="000000"/>
          <w:sz w:val="24"/>
        </w:rPr>
        <w:t xml:space="preserve">；分包2</w:t>
      </w:r>
      <w:r>
        <w:rPr>
          <w:rFonts w:ascii="宋体" w:hAnsi="宋体"/>
          <w:b/>
          <w:bCs/>
          <w:color w:val="000000"/>
          <w:sz w:val="24"/>
        </w:rPr>
        <w:t xml:space="preserve">人民币</w:t>
      </w:r>
      <w:r>
        <w:rPr>
          <w:rFonts w:hint="eastAsia" w:ascii="宋体" w:hAnsi="宋体"/>
          <w:b/>
          <w:bCs/>
          <w:color w:val="000000"/>
          <w:sz w:val="24"/>
        </w:rPr>
        <w:t xml:space="preserve">72</w:t>
      </w:r>
      <w:r>
        <w:rPr>
          <w:rFonts w:hint="eastAsia" w:ascii="宋体" w:hAnsi="宋体"/>
          <w:b/>
          <w:bCs/>
          <w:color w:val="000000"/>
          <w:sz w:val="24"/>
        </w:rPr>
        <w:t xml:space="preserve">00元</w:t>
      </w:r>
      <w:r>
        <w:rPr>
          <w:rFonts w:ascii="宋体" w:hAnsi="宋体"/>
          <w:b/>
          <w:bCs/>
          <w:color w:val="000000"/>
          <w:sz w:val="24"/>
        </w:rPr>
        <w:t xml:space="preserve">。</w:t>
      </w:r>
      <w:r/>
    </w:p>
    <w:p>
      <w:pPr>
        <w:spacing w:line="300" w:lineRule="auto"/>
        <w:rPr>
          <w:rFonts w:hint="eastAsia" w:ascii="宋体" w:hAnsi="宋体"/>
          <w:sz w:val="24"/>
        </w:rPr>
      </w:pPr>
      <w:r>
        <w:rPr>
          <w:rFonts w:hint="eastAsia" w:ascii="宋体" w:hAnsi="宋体"/>
          <w:sz w:val="24"/>
        </w:rPr>
        <w:t xml:space="preserve">4.2.3收取方式：成交供应商在领取成交通知书前，向代理机构一次性全额支付代理服务费。</w:t>
      </w:r>
      <w:r/>
    </w:p>
    <w:p>
      <w:pPr>
        <w:spacing w:before="57" w:line="300" w:lineRule="auto"/>
        <w:rPr>
          <w:rFonts w:hint="eastAsia" w:ascii="宋体" w:hAnsi="宋体"/>
          <w:b/>
          <w:sz w:val="24"/>
        </w:rPr>
      </w:pPr>
      <w:r>
        <w:rPr>
          <w:rFonts w:hint="eastAsia" w:ascii="宋体" w:hAnsi="宋体"/>
          <w:b/>
          <w:sz w:val="24"/>
        </w:rPr>
        <w:t xml:space="preserve">5、磋商文件的约束力</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5.1供应商一旦参加本项目采购活动，即被认为接受了本磋商文件的规定和约束。</w:t>
      </w:r>
      <w:r/>
    </w:p>
    <w:p>
      <w:pPr>
        <w:pStyle w:val="863"/>
        <w:spacing w:before="0" w:after="0" w:line="300" w:lineRule="auto"/>
        <w:rPr>
          <w:rFonts w:hint="eastAsia" w:ascii="宋体" w:hAnsi="宋体" w:eastAsia="宋体" w:cs="Arial"/>
          <w:bCs/>
          <w:sz w:val="28"/>
          <w:szCs w:val="28"/>
        </w:rPr>
      </w:pPr>
      <w:r/>
      <w:bookmarkStart w:id="36" w:name="_Toc226539622"/>
      <w:r>
        <w:rPr>
          <w:rFonts w:hint="eastAsia" w:ascii="宋体" w:hAnsi="宋体" w:eastAsia="宋体" w:cs="Arial"/>
          <w:bCs/>
          <w:sz w:val="28"/>
          <w:szCs w:val="28"/>
        </w:rPr>
        <w:t xml:space="preserve">二、磋商文件</w:t>
      </w:r>
      <w:bookmarkEnd w:id="36"/>
      <w:r/>
      <w:r/>
    </w:p>
    <w:p>
      <w:pPr>
        <w:spacing w:line="300" w:lineRule="auto"/>
        <w:tabs>
          <w:tab w:val="left" w:pos="900" w:leader="none"/>
        </w:tabs>
        <w:rPr>
          <w:rFonts w:hint="eastAsia" w:ascii="宋体" w:hAnsi="宋体"/>
          <w:b/>
          <w:bCs/>
          <w:color w:val="000000"/>
          <w:sz w:val="24"/>
        </w:rPr>
      </w:pPr>
      <w:r>
        <w:rPr>
          <w:rFonts w:hint="eastAsia" w:ascii="宋体" w:hAnsi="宋体"/>
          <w:b/>
          <w:bCs/>
          <w:color w:val="000000"/>
          <w:sz w:val="24"/>
        </w:rPr>
        <w:t xml:space="preserve">6、磋商文件构成</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6.1磋商文件由以下部分组成：</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（2）供应商须知</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（3）项目需求</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（4）评审方法与评审标准</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（5）合同文本</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（6）响应文件格式</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供应商需仔细检查磋商文件是否齐全，如有缺漏请立即与代理机构联系解决。</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300" w:lineRule="auto"/>
        <w:tabs>
          <w:tab w:val="left" w:pos="900" w:leader="none"/>
        </w:tabs>
        <w:rPr>
          <w:rFonts w:hint="eastAsia" w:ascii="宋体" w:hAnsi="宋体"/>
          <w:b/>
          <w:sz w:val="24"/>
        </w:rPr>
      </w:pPr>
      <w:r>
        <w:rPr>
          <w:rFonts w:ascii="宋体" w:hAnsi="宋体"/>
          <w:b/>
          <w:sz w:val="24"/>
        </w:rPr>
        <w:t xml:space="preserve">7</w:t>
      </w:r>
      <w:r>
        <w:rPr>
          <w:rFonts w:hint="eastAsia" w:ascii="宋体" w:hAnsi="宋体"/>
          <w:b/>
          <w:sz w:val="24"/>
        </w:rPr>
        <w:t xml:space="preserve">、</w:t>
      </w:r>
      <w:bookmarkStart w:id="37" w:name="_Toc16938527"/>
      <w:r/>
      <w:bookmarkStart w:id="38" w:name="_Toc513029211"/>
      <w:r/>
      <w:bookmarkStart w:id="39" w:name="_Toc20823283"/>
      <w:r/>
      <w:bookmarkStart w:id="40" w:name="_Toc462564070"/>
      <w:r>
        <w:rPr>
          <w:rFonts w:hint="eastAsia" w:ascii="宋体" w:hAnsi="宋体"/>
          <w:b/>
          <w:sz w:val="24"/>
        </w:rPr>
        <w:t xml:space="preserve">磋商文件的澄清</w:t>
      </w:r>
      <w:bookmarkEnd w:id="37"/>
      <w:r/>
      <w:bookmarkEnd w:id="38"/>
      <w:r/>
      <w:bookmarkEnd w:id="39"/>
      <w:r/>
      <w:bookmarkEnd w:id="40"/>
      <w:r>
        <w:rPr>
          <w:rFonts w:hint="eastAsia" w:ascii="宋体" w:hAnsi="宋体"/>
          <w:b/>
          <w:sz w:val="24"/>
        </w:rPr>
        <w:t xml:space="preserve">和修改</w:t>
      </w:r>
      <w:r/>
    </w:p>
    <w:p>
      <w:pPr>
        <w:spacing w:line="300" w:lineRule="auto"/>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.1在响应文件提交截止时间前，代理机构可以对磋商文件进行澄清和</w:t>
      </w:r>
      <w:r>
        <w:rPr>
          <w:rFonts w:hint="eastAsia" w:ascii="宋体" w:hAnsi="宋体"/>
          <w:sz w:val="24"/>
        </w:rPr>
        <w:t xml:space="preserve">修改,</w:t>
      </w:r>
      <w:r>
        <w:rPr>
          <w:rFonts w:hint="eastAsia" w:ascii="宋体" w:hAnsi="宋体"/>
          <w:sz w:val="24"/>
        </w:rPr>
        <w:t xml:space="preserve"> 澄清或者修改的内容作为磋商文件的组成部分。澄清或者修改的内容可能影响响应文件编制的，代理机构将在提交首次响应文件截止时间至少5日前，在本项目磋商文件第一章规定的公告发布媒体上发布书面更正公告形式通知所有获取磋商文件的</w:t>
      </w:r>
      <w:r>
        <w:rPr>
          <w:rFonts w:hint="eastAsia" w:ascii="宋体" w:hAnsi="宋体"/>
          <w:sz w:val="24"/>
        </w:rPr>
        <w:t xml:space="preserve">供应商,</w:t>
      </w:r>
      <w:r>
        <w:rPr>
          <w:rFonts w:hint="eastAsia" w:ascii="宋体" w:hAnsi="宋体"/>
          <w:sz w:val="24"/>
        </w:rPr>
        <w:t xml:space="preserve"> 更正公告内容将作为磋商文件的组成部分，并对供应商具有约束力。不足5日的，代理机构将顺延提交首次响应文件截止时间。</w:t>
      </w:r>
      <w:r/>
    </w:p>
    <w:p>
      <w:pPr>
        <w:spacing w:line="300" w:lineRule="auto"/>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.2代理机构可以视采购项目的具体情况，组织供应商进行现场考察或召开磋商前答疑会，但不单独或分别组织只有一个供应商参加的现场考察和答疑会。</w:t>
      </w:r>
      <w:r/>
    </w:p>
    <w:p>
      <w:pPr>
        <w:pStyle w:val="863"/>
        <w:spacing w:before="0" w:after="0" w:line="300" w:lineRule="auto"/>
        <w:rPr>
          <w:rFonts w:hint="eastAsia" w:ascii="宋体" w:hAnsi="宋体" w:eastAsia="宋体" w:cs="Arial"/>
          <w:bCs/>
          <w:strike/>
          <w:sz w:val="28"/>
          <w:szCs w:val="28"/>
        </w:rPr>
      </w:pPr>
      <w:r/>
      <w:bookmarkStart w:id="41" w:name="_Hlt26954832"/>
      <w:r/>
      <w:bookmarkStart w:id="42" w:name="_Hlt26954828"/>
      <w:r/>
      <w:bookmarkStart w:id="43" w:name="_Hlt26670354"/>
      <w:r/>
      <w:bookmarkStart w:id="44" w:name="_Hlt26670348"/>
      <w:r/>
      <w:bookmarkStart w:id="45" w:name="_Hlt26668969"/>
      <w:r/>
      <w:bookmarkStart w:id="46" w:name="_Hlt26954830"/>
      <w:r/>
      <w:bookmarkStart w:id="47" w:name="_Hlt26670345"/>
      <w:r/>
      <w:bookmarkStart w:id="48" w:name="_Toc14577351"/>
      <w:r/>
      <w:bookmarkStart w:id="49" w:name="_Toc226539623"/>
      <w:r/>
      <w:bookmarkStart w:id="50" w:name="_Toc61149553"/>
      <w:r/>
      <w:bookmarkStart w:id="51" w:name="_Toc462564072"/>
      <w:r/>
      <w:bookmarkStart w:id="52" w:name="_Toc513029213"/>
      <w:r/>
      <w:bookmarkEnd w:id="41"/>
      <w:r/>
      <w:bookmarkEnd w:id="42"/>
      <w:r/>
      <w:bookmarkEnd w:id="43"/>
      <w:r/>
      <w:bookmarkEnd w:id="44"/>
      <w:r/>
      <w:bookmarkEnd w:id="45"/>
      <w:r/>
      <w:bookmarkEnd w:id="46"/>
      <w:r/>
      <w:bookmarkEnd w:id="47"/>
      <w:r>
        <w:rPr>
          <w:rFonts w:hint="eastAsia" w:ascii="宋体" w:hAnsi="宋体" w:eastAsia="宋体" w:cs="Arial"/>
          <w:bCs/>
          <w:sz w:val="28"/>
          <w:szCs w:val="28"/>
        </w:rPr>
        <w:t xml:space="preserve">三、响应文件的编制</w:t>
      </w:r>
      <w:bookmarkEnd w:id="48"/>
      <w:r/>
      <w:bookmarkEnd w:id="49"/>
      <w:r/>
      <w:bookmarkEnd w:id="50"/>
      <w:r/>
      <w:bookmarkEnd w:id="51"/>
      <w:r/>
      <w:bookmarkEnd w:id="52"/>
      <w:r/>
      <w:r/>
    </w:p>
    <w:p>
      <w:pPr>
        <w:spacing w:line="300" w:lineRule="auto"/>
        <w:tabs>
          <w:tab w:val="left" w:pos="900" w:leader="none"/>
        </w:tabs>
        <w:rPr>
          <w:rFonts w:hint="eastAsia" w:ascii="宋体" w:hAnsi="宋体"/>
          <w:b/>
          <w:sz w:val="24"/>
        </w:rPr>
      </w:pPr>
      <w:r/>
      <w:bookmarkStart w:id="53" w:name="_Hlt26954834"/>
      <w:r/>
      <w:bookmarkStart w:id="54" w:name="_Toc14577353"/>
      <w:r/>
      <w:bookmarkStart w:id="55" w:name="_Toc61149555"/>
      <w:r/>
      <w:bookmarkStart w:id="56" w:name="_Toc462564074"/>
      <w:r/>
      <w:bookmarkStart w:id="57" w:name="_Toc513029215"/>
      <w:r/>
      <w:bookmarkStart w:id="58" w:name="_Toc513029214"/>
      <w:r/>
      <w:bookmarkStart w:id="59" w:name="_Toc462564073"/>
      <w:r/>
      <w:bookmarkStart w:id="60" w:name="_Toc14577352"/>
      <w:r/>
      <w:bookmarkStart w:id="61" w:name="_Toc61149554"/>
      <w:r/>
      <w:bookmarkEnd w:id="53"/>
      <w:r>
        <w:rPr>
          <w:rFonts w:hint="eastAsia" w:ascii="宋体" w:hAnsi="宋体"/>
          <w:b/>
          <w:sz w:val="24"/>
        </w:rPr>
        <w:t xml:space="preserve">8、响应文件</w:t>
      </w:r>
      <w:bookmarkEnd w:id="54"/>
      <w:r/>
      <w:bookmarkEnd w:id="55"/>
      <w:r/>
      <w:bookmarkEnd w:id="56"/>
      <w:r/>
      <w:bookmarkEnd w:id="57"/>
      <w:r>
        <w:rPr>
          <w:rFonts w:hint="eastAsia" w:ascii="宋体" w:hAnsi="宋体"/>
          <w:b/>
          <w:sz w:val="24"/>
        </w:rPr>
        <w:t xml:space="preserve">的语言及度量衡单位</w:t>
      </w:r>
      <w:bookmarkEnd w:id="58"/>
      <w:r/>
      <w:bookmarkEnd w:id="59"/>
      <w:r/>
      <w:bookmarkEnd w:id="60"/>
      <w:r/>
      <w:bookmarkEnd w:id="61"/>
      <w:r/>
      <w:r/>
    </w:p>
    <w:p>
      <w:pPr>
        <w:spacing w:line="300" w:lineRule="auto"/>
        <w:tabs>
          <w:tab w:val="left" w:pos="900" w:leader="none"/>
        </w:tabs>
        <w:rPr>
          <w:rFonts w:hint="eastAsia" w:ascii="宋体" w:hAnsi="宋体"/>
          <w:sz w:val="24"/>
        </w:rPr>
      </w:pPr>
      <w:r>
        <w:rPr>
          <w:rFonts w:hint="eastAsia" w:ascii="宋体" w:hAnsi="宋体"/>
          <w:sz w:val="24"/>
        </w:rPr>
        <w:t xml:space="preserve">8.1供应商提交的响应文件以及供应商与代理机构就有关磋商的所有来往通知、函件和文件均应使用简体中文。</w:t>
      </w:r>
      <w:r/>
    </w:p>
    <w:p>
      <w:pPr>
        <w:spacing w:line="300" w:lineRule="auto"/>
        <w:tabs>
          <w:tab w:val="left" w:pos="900" w:leader="none"/>
        </w:tabs>
        <w:rPr>
          <w:rFonts w:hint="eastAsia" w:ascii="宋体" w:hAnsi="宋体"/>
          <w:sz w:val="24"/>
        </w:rPr>
      </w:pPr>
      <w:r>
        <w:rPr>
          <w:rFonts w:hint="eastAsia" w:ascii="宋体" w:hAnsi="宋体"/>
          <w:sz w:val="24"/>
        </w:rPr>
        <w:t xml:space="preserve">8.2 除技术性能另有规定外，响应文件所使用的度量衡单位，均须采用国家法定计量单位。</w:t>
      </w:r>
      <w:r/>
    </w:p>
    <w:p>
      <w:pPr>
        <w:spacing w:line="300" w:lineRule="auto"/>
        <w:tabs>
          <w:tab w:val="left" w:pos="900" w:leader="none"/>
        </w:tabs>
        <w:rPr>
          <w:rFonts w:hint="eastAsia" w:ascii="宋体" w:hAnsi="宋体"/>
          <w:b/>
          <w:bCs/>
          <w:sz w:val="24"/>
        </w:rPr>
      </w:pPr>
      <w:r>
        <w:rPr>
          <w:rFonts w:hint="eastAsia" w:ascii="宋体" w:hAnsi="宋体"/>
          <w:b/>
          <w:bCs/>
          <w:sz w:val="24"/>
        </w:rPr>
        <w:t xml:space="preserve">9、响应文件构成</w:t>
      </w:r>
      <w:r/>
    </w:p>
    <w:p>
      <w:pPr>
        <w:spacing w:line="300" w:lineRule="auto"/>
        <w:tabs>
          <w:tab w:val="left" w:pos="900" w:leader="none"/>
        </w:tabs>
        <w:rPr>
          <w:rFonts w:hint="eastAsia" w:ascii="宋体" w:hAnsi="宋体"/>
          <w:sz w:val="24"/>
        </w:rPr>
      </w:pPr>
      <w:r>
        <w:rPr>
          <w:rFonts w:hint="eastAsia" w:ascii="宋体" w:hAnsi="宋体"/>
          <w:sz w:val="24"/>
        </w:rPr>
        <w:t xml:space="preserve">9.1供应商编写的响应文件应包括资格证明文件、实质性要求响应及偏离表、分项报价表、</w:t>
      </w:r>
      <w:bookmarkStart w:id="62" w:name="_Hlk142925470"/>
      <w:r>
        <w:rPr>
          <w:rFonts w:hint="eastAsia" w:ascii="宋体" w:hAnsi="宋体"/>
          <w:sz w:val="24"/>
        </w:rPr>
        <w:t xml:space="preserve">技术要求响应及偏离表</w:t>
      </w:r>
      <w:bookmarkEnd w:id="62"/>
      <w:r>
        <w:rPr>
          <w:rFonts w:hint="eastAsia" w:ascii="宋体" w:hAnsi="宋体"/>
          <w:sz w:val="24"/>
        </w:rPr>
        <w:t xml:space="preserve">、商务要求响应及偏离表、其他证明文件、磋商响应函等部分。</w:t>
      </w:r>
      <w:r/>
    </w:p>
    <w:p>
      <w:pPr>
        <w:spacing w:line="300" w:lineRule="auto"/>
        <w:tabs>
          <w:tab w:val="left" w:pos="900" w:leader="none"/>
        </w:tabs>
        <w:rPr>
          <w:rFonts w:hint="eastAsia" w:ascii="宋体" w:hAnsi="宋体"/>
          <w:sz w:val="24"/>
        </w:rPr>
      </w:pPr>
      <w:r>
        <w:rPr>
          <w:rFonts w:hint="eastAsia" w:ascii="宋体" w:hAnsi="宋体"/>
          <w:sz w:val="24"/>
        </w:rPr>
        <w:t xml:space="preserve">9.2如标书制作工具中格式和内容与“江苏政府采购网”发布的磋商文件不一致，请以“江苏政府采购网”下载的磋商文件为准。</w:t>
      </w:r>
      <w:r/>
    </w:p>
    <w:p>
      <w:pPr>
        <w:spacing w:line="300" w:lineRule="auto"/>
        <w:tabs>
          <w:tab w:val="left" w:pos="900" w:leader="none"/>
        </w:tabs>
        <w:rPr>
          <w:rFonts w:hint="eastAsia" w:ascii="宋体" w:hAnsi="宋体"/>
          <w:b/>
          <w:sz w:val="24"/>
        </w:rPr>
      </w:pPr>
      <w:r/>
      <w:bookmarkStart w:id="63" w:name="_Toc49090509"/>
      <w:r/>
      <w:bookmarkStart w:id="64" w:name="_Toc513029216"/>
      <w:r/>
      <w:bookmarkStart w:id="65" w:name="_Toc14577354"/>
      <w:r/>
      <w:bookmarkStart w:id="66" w:name="_Toc49090507"/>
      <w:r/>
      <w:bookmarkStart w:id="67" w:name="_Toc49090508"/>
      <w:r>
        <w:rPr>
          <w:rFonts w:hint="eastAsia" w:ascii="宋体" w:hAnsi="宋体"/>
          <w:b/>
          <w:sz w:val="24"/>
        </w:rPr>
        <w:t xml:space="preserve">10、证明磋商响应标的符合磋商文件规定的文件</w:t>
      </w:r>
      <w:bookmarkEnd w:id="63"/>
      <w:r/>
      <w:bookmarkEnd w:id="64"/>
      <w:r/>
      <w:bookmarkEnd w:id="65"/>
      <w:r/>
      <w:bookmarkEnd w:id="66"/>
      <w:r/>
      <w:r/>
    </w:p>
    <w:p>
      <w:pPr>
        <w:spacing w:line="300" w:lineRule="auto"/>
        <w:tabs>
          <w:tab w:val="left" w:pos="900" w:leader="none"/>
        </w:tabs>
        <w:rPr>
          <w:rFonts w:hint="eastAsia" w:ascii="宋体" w:hAnsi="宋体"/>
          <w:sz w:val="24"/>
        </w:rPr>
      </w:pPr>
      <w:r>
        <w:rPr>
          <w:rFonts w:hint="eastAsia" w:ascii="宋体" w:hAnsi="宋体"/>
          <w:sz w:val="24"/>
        </w:rPr>
        <w:t xml:space="preserve">10.1供应商应按照磋商文件要求提交证明文件，证明其及磋商响应标的符合磋商文件规定。</w:t>
      </w:r>
      <w:r/>
    </w:p>
    <w:p>
      <w:pPr>
        <w:spacing w:line="300" w:lineRule="auto"/>
        <w:tabs>
          <w:tab w:val="left" w:pos="900" w:leader="none"/>
        </w:tabs>
        <w:rPr>
          <w:rFonts w:hint="eastAsia" w:ascii="宋体" w:hAnsi="宋体"/>
          <w:sz w:val="24"/>
        </w:rPr>
      </w:pPr>
      <w:r>
        <w:rPr>
          <w:rFonts w:hint="eastAsia" w:ascii="宋体" w:hAnsi="宋体"/>
          <w:sz w:val="24"/>
        </w:rPr>
        <w:t xml:space="preserve">10.2磋商文件对证明文件无明确形式要求的，证明文件可以以文字资料、图纸和数据等形式提交。</w:t>
      </w:r>
      <w:bookmarkEnd w:id="67"/>
      <w:r/>
      <w:r/>
    </w:p>
    <w:p>
      <w:pPr>
        <w:spacing w:line="300" w:lineRule="auto"/>
        <w:tabs>
          <w:tab w:val="left" w:pos="900" w:leader="none"/>
        </w:tabs>
        <w:rPr>
          <w:rFonts w:hint="eastAsia" w:ascii="宋体" w:hAnsi="宋体"/>
          <w:b/>
          <w:sz w:val="24"/>
        </w:rPr>
      </w:pPr>
      <w:r>
        <w:rPr>
          <w:rFonts w:hint="eastAsia" w:ascii="宋体" w:hAnsi="宋体"/>
          <w:b/>
          <w:sz w:val="24"/>
        </w:rPr>
        <w:t xml:space="preserve">11、分项报价表</w:t>
      </w:r>
      <w:r/>
    </w:p>
    <w:p>
      <w:pPr>
        <w:spacing w:line="300" w:lineRule="auto"/>
        <w:tabs>
          <w:tab w:val="left" w:pos="900" w:leader="none"/>
        </w:tabs>
        <w:rPr>
          <w:rFonts w:hint="eastAsia" w:ascii="宋体" w:hAnsi="宋体"/>
          <w:sz w:val="24"/>
        </w:rPr>
      </w:pPr>
      <w:r>
        <w:rPr>
          <w:rFonts w:hint="eastAsia" w:ascii="宋体" w:hAnsi="宋体"/>
          <w:sz w:val="24"/>
        </w:rPr>
        <w:t xml:space="preserve">11.1供应商应按照磋商文件规定格式填报分项报价表。</w:t>
      </w:r>
      <w:r/>
    </w:p>
    <w:p>
      <w:pPr>
        <w:spacing w:line="300" w:lineRule="auto"/>
        <w:tabs>
          <w:tab w:val="left" w:pos="900" w:leader="none"/>
        </w:tabs>
        <w:rPr>
          <w:rFonts w:hint="eastAsia" w:ascii="宋体" w:hAnsi="宋体"/>
          <w:sz w:val="24"/>
        </w:rPr>
      </w:pPr>
      <w:r>
        <w:rPr>
          <w:rFonts w:hint="eastAsia" w:ascii="宋体" w:hAnsi="宋体"/>
          <w:sz w:val="24"/>
        </w:rPr>
        <w:t xml:space="preserve">11.2磋商货币：响应文件中的单价和总价无特殊规定的采用人民币报价，以元为单位标注。磋商文件中另有规定的按规定执行。</w:t>
      </w:r>
      <w:r/>
    </w:p>
    <w:p>
      <w:pPr>
        <w:spacing w:line="300" w:lineRule="auto"/>
        <w:tabs>
          <w:tab w:val="left" w:pos="900" w:leader="none"/>
        </w:tabs>
        <w:rPr>
          <w:rFonts w:hint="eastAsia" w:ascii="宋体" w:hAnsi="宋体"/>
          <w:b/>
          <w:sz w:val="24"/>
        </w:rPr>
      </w:pPr>
      <w:r>
        <w:rPr>
          <w:rFonts w:hint="eastAsia" w:ascii="宋体" w:hAnsi="宋体"/>
          <w:b/>
          <w:sz w:val="24"/>
        </w:rPr>
        <w:t xml:space="preserve">12、技术要求响应、偏离表及商务要求响应及偏离表</w:t>
      </w:r>
      <w:r/>
    </w:p>
    <w:p>
      <w:pPr>
        <w:spacing w:line="300" w:lineRule="auto"/>
        <w:tabs>
          <w:tab w:val="left" w:pos="900" w:leader="none"/>
        </w:tabs>
        <w:rPr>
          <w:rFonts w:hint="eastAsia" w:ascii="宋体" w:hAnsi="宋体"/>
          <w:sz w:val="24"/>
        </w:rPr>
      </w:pPr>
      <w:r>
        <w:rPr>
          <w:rFonts w:hint="eastAsia" w:ascii="宋体" w:hAnsi="宋体"/>
          <w:sz w:val="24"/>
        </w:rPr>
        <w:t xml:space="preserve">12.1供应商需对磋商文件中的技术要求与商务要求作出响应或偏离，并说明原因。</w:t>
      </w:r>
      <w:r/>
    </w:p>
    <w:p>
      <w:pPr>
        <w:spacing w:line="300" w:lineRule="auto"/>
        <w:tabs>
          <w:tab w:val="left" w:pos="900" w:leader="none"/>
        </w:tabs>
        <w:rPr>
          <w:rFonts w:hint="eastAsia" w:ascii="宋体" w:hAnsi="宋体"/>
          <w:sz w:val="24"/>
        </w:rPr>
      </w:pPr>
      <w:r>
        <w:rPr>
          <w:rFonts w:hint="eastAsia" w:ascii="宋体" w:hAnsi="宋体"/>
          <w:sz w:val="24"/>
        </w:rPr>
        <w:t xml:space="preserve">12.2供应商需按照磋商文件要求，在响应文件中提供与技术要求和商务要求相关的证明材料。</w:t>
      </w:r>
      <w:r/>
    </w:p>
    <w:p>
      <w:pPr>
        <w:spacing w:line="300" w:lineRule="auto"/>
        <w:tabs>
          <w:tab w:val="left" w:pos="900" w:leader="none"/>
        </w:tabs>
        <w:rPr>
          <w:rFonts w:hint="eastAsia" w:ascii="宋体" w:hAnsi="宋体"/>
          <w:b/>
          <w:sz w:val="24"/>
        </w:rPr>
      </w:pPr>
      <w:r>
        <w:rPr>
          <w:rFonts w:hint="eastAsia" w:ascii="宋体" w:hAnsi="宋体"/>
          <w:b/>
          <w:sz w:val="24"/>
        </w:rPr>
        <w:t xml:space="preserve">13、服务承诺、培训计划、人员安排及其他</w:t>
      </w:r>
      <w:r/>
    </w:p>
    <w:p>
      <w:pPr>
        <w:spacing w:line="300" w:lineRule="auto"/>
        <w:tabs>
          <w:tab w:val="left" w:pos="900" w:leader="none"/>
        </w:tabs>
        <w:rPr>
          <w:rFonts w:hint="eastAsia" w:ascii="宋体" w:hAnsi="宋体"/>
          <w:sz w:val="24"/>
        </w:rPr>
      </w:pPr>
      <w:r>
        <w:rPr>
          <w:rFonts w:hint="eastAsia" w:ascii="宋体" w:hAnsi="宋体"/>
          <w:sz w:val="24"/>
        </w:rPr>
        <w:t xml:space="preserve">13.1供应商需根据磋商文件要求提供有关售后服务的管理制度，售后服务机构的分布情况，售后服务人员的数量、素质、技术水平及售后服务的反应能力等。</w:t>
      </w:r>
      <w:r/>
    </w:p>
    <w:p>
      <w:pPr>
        <w:spacing w:line="300" w:lineRule="auto"/>
        <w:tabs>
          <w:tab w:val="left" w:pos="900" w:leader="none"/>
        </w:tabs>
        <w:rPr>
          <w:rFonts w:hint="eastAsia" w:ascii="宋体" w:hAnsi="宋体"/>
          <w:sz w:val="24"/>
        </w:rPr>
      </w:pPr>
      <w:r>
        <w:rPr>
          <w:rFonts w:hint="eastAsia" w:ascii="宋体" w:hAnsi="宋体"/>
          <w:sz w:val="24"/>
        </w:rPr>
        <w:t xml:space="preserve">13.2供应商需根据磋商文件要求提供培训计划。</w:t>
      </w:r>
      <w:r/>
    </w:p>
    <w:p>
      <w:pPr>
        <w:spacing w:line="300" w:lineRule="auto"/>
        <w:tabs>
          <w:tab w:val="left" w:pos="900" w:leader="none"/>
        </w:tabs>
        <w:rPr>
          <w:rFonts w:hint="eastAsia" w:ascii="宋体" w:hAnsi="宋体"/>
          <w:sz w:val="24"/>
        </w:rPr>
      </w:pPr>
      <w:r>
        <w:rPr>
          <w:rFonts w:hint="eastAsia" w:ascii="宋体" w:hAnsi="宋体"/>
          <w:sz w:val="24"/>
        </w:rPr>
        <w:t xml:space="preserve">13.3供应商需根据磋商文件要求提供磋商响应标的的主要组成部分、功能设计、实现思路及关键技术等。</w:t>
      </w:r>
      <w:r/>
    </w:p>
    <w:p>
      <w:pPr>
        <w:spacing w:line="300" w:lineRule="auto"/>
        <w:tabs>
          <w:tab w:val="left" w:pos="900" w:leader="none"/>
        </w:tabs>
        <w:rPr>
          <w:rFonts w:hint="eastAsia" w:ascii="宋体" w:hAnsi="宋体"/>
          <w:b/>
          <w:sz w:val="24"/>
        </w:rPr>
      </w:pPr>
      <w:r>
        <w:rPr>
          <w:rFonts w:hint="eastAsia" w:ascii="宋体" w:hAnsi="宋体"/>
          <w:b/>
          <w:sz w:val="24"/>
        </w:rPr>
        <w:t xml:space="preserve">14、磋商响应函</w:t>
      </w:r>
      <w:r/>
    </w:p>
    <w:p>
      <w:pPr>
        <w:spacing w:line="300" w:lineRule="auto"/>
        <w:tabs>
          <w:tab w:val="left" w:pos="900" w:leader="none"/>
        </w:tabs>
        <w:rPr>
          <w:rFonts w:hint="eastAsia" w:ascii="宋体" w:hAnsi="宋体"/>
          <w:sz w:val="24"/>
        </w:rPr>
      </w:pPr>
      <w:r>
        <w:rPr>
          <w:rFonts w:hint="eastAsia" w:ascii="宋体" w:hAnsi="宋体"/>
          <w:sz w:val="24"/>
        </w:rPr>
        <w:t xml:space="preserve">14.1供应商应按照磋商文件中提供的格式完整、正确填写磋商响应函。</w:t>
      </w:r>
      <w:r/>
    </w:p>
    <w:p>
      <w:pPr>
        <w:spacing w:line="300" w:lineRule="auto"/>
        <w:tabs>
          <w:tab w:val="left" w:pos="900" w:leader="none"/>
        </w:tabs>
        <w:rPr>
          <w:rFonts w:hint="eastAsia" w:ascii="宋体" w:hAnsi="宋体"/>
          <w:b/>
          <w:sz w:val="24"/>
        </w:rPr>
      </w:pPr>
      <w:r>
        <w:rPr>
          <w:rFonts w:hint="eastAsia" w:ascii="宋体" w:hAnsi="宋体"/>
          <w:b/>
          <w:sz w:val="24"/>
        </w:rPr>
        <w:t xml:space="preserve">15、磋商有效期</w:t>
      </w:r>
      <w:r/>
    </w:p>
    <w:p>
      <w:pPr>
        <w:spacing w:line="300" w:lineRule="auto"/>
        <w:tabs>
          <w:tab w:val="left" w:pos="900" w:leader="none"/>
        </w:tabs>
        <w:rPr>
          <w:rFonts w:hint="eastAsia" w:ascii="宋体" w:hAnsi="宋体"/>
          <w:sz w:val="24"/>
        </w:rPr>
      </w:pPr>
      <w:r>
        <w:rPr>
          <w:rFonts w:hint="eastAsia" w:ascii="宋体" w:hAnsi="宋体"/>
          <w:sz w:val="24"/>
        </w:rPr>
        <w:t xml:space="preserve">15.1磋商有效期为代理机构规定的提交响应文件截止之日后六十（60）天。磋商有效期比规定短的将被视为非实质性响应磋商文件而予以拒绝。</w:t>
      </w:r>
      <w:r/>
    </w:p>
    <w:p>
      <w:pPr>
        <w:spacing w:line="300" w:lineRule="auto"/>
        <w:tabs>
          <w:tab w:val="left" w:pos="900" w:leader="none"/>
        </w:tabs>
        <w:rPr>
          <w:rFonts w:hint="eastAsia" w:ascii="宋体" w:hAnsi="宋体"/>
          <w:b/>
          <w:sz w:val="24"/>
        </w:rPr>
      </w:pPr>
      <w:r>
        <w:rPr>
          <w:rFonts w:hint="eastAsia" w:ascii="宋体" w:hAnsi="宋体"/>
          <w:b/>
          <w:sz w:val="24"/>
        </w:rPr>
        <w:t xml:space="preserve">16、磋商有效期的延长</w:t>
      </w:r>
      <w:r/>
    </w:p>
    <w:p>
      <w:pPr>
        <w:spacing w:line="300" w:lineRule="auto"/>
        <w:tabs>
          <w:tab w:val="left" w:pos="900" w:leader="none"/>
        </w:tabs>
        <w:rPr>
          <w:rFonts w:hint="eastAsia" w:ascii="宋体" w:hAnsi="宋体"/>
          <w:sz w:val="24"/>
        </w:rPr>
      </w:pPr>
      <w:r>
        <w:rPr>
          <w:rFonts w:hint="eastAsia" w:ascii="宋体" w:hAnsi="宋体"/>
          <w:sz w:val="24"/>
        </w:rPr>
        <w:t xml:space="preserve">16.1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pStyle w:val="863"/>
        <w:spacing w:before="0" w:after="0" w:line="300" w:lineRule="auto"/>
        <w:rPr>
          <w:rFonts w:hint="eastAsia" w:ascii="宋体" w:hAnsi="宋体" w:eastAsia="宋体" w:cs="Arial"/>
          <w:bCs/>
          <w:sz w:val="28"/>
          <w:szCs w:val="28"/>
        </w:rPr>
      </w:pPr>
      <w:r/>
      <w:bookmarkStart w:id="68" w:name="_Hlt26954854"/>
      <w:r/>
      <w:bookmarkStart w:id="69" w:name="_Hlt26954846"/>
      <w:r/>
      <w:bookmarkStart w:id="70" w:name="_Hlt26954731"/>
      <w:r/>
      <w:bookmarkStart w:id="71" w:name="_Hlt26670357"/>
      <w:r/>
      <w:bookmarkStart w:id="72" w:name="_Hlt26668983"/>
      <w:r/>
      <w:bookmarkStart w:id="73" w:name="_Hlt26954836"/>
      <w:r/>
      <w:bookmarkStart w:id="74" w:name="_Hlt26670493"/>
      <w:r/>
      <w:bookmarkStart w:id="75" w:name="_Hlt26670425"/>
      <w:r/>
      <w:bookmarkStart w:id="76" w:name="_Hlt26954850"/>
      <w:r/>
      <w:bookmarkStart w:id="77" w:name="_Hlt26954848"/>
      <w:r/>
      <w:bookmarkStart w:id="78" w:name="_Hlt26670403"/>
      <w:r/>
      <w:bookmarkStart w:id="79" w:name="_Hlt26954852"/>
      <w:r/>
      <w:bookmarkStart w:id="80" w:name="_Hlt26954844"/>
      <w:r/>
      <w:bookmarkStart w:id="81" w:name="_Hlt26954842"/>
      <w:r/>
      <w:bookmarkStart w:id="82" w:name="_Hlt26670489"/>
      <w:r/>
      <w:bookmarkStart w:id="83" w:name="_Hlt26670482"/>
      <w:r/>
      <w:bookmarkStart w:id="84" w:name="_Hlt26954734"/>
      <w:r/>
      <w:bookmarkStart w:id="85" w:name="_Hlt26954739"/>
      <w:r/>
      <w:bookmarkStart w:id="86" w:name="_Hlt26670486"/>
      <w:r/>
      <w:bookmarkStart w:id="87" w:name="_Hlt26954749"/>
      <w:r/>
      <w:bookmarkStart w:id="88" w:name="_Toc226539624"/>
      <w:r/>
      <w:bookmarkStart w:id="89" w:name="_Toc14577362"/>
      <w:r/>
      <w:bookmarkStart w:id="90" w:name="_Toc513029224"/>
      <w:r/>
      <w:bookmarkStart w:id="91" w:name="_Toc61149562"/>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hint="eastAsia" w:ascii="宋体" w:hAnsi="宋体" w:eastAsia="宋体" w:cs="Arial"/>
          <w:bCs/>
          <w:sz w:val="28"/>
          <w:szCs w:val="28"/>
        </w:rPr>
        <w:t xml:space="preserve">四、响应文件的递交</w:t>
      </w:r>
      <w:bookmarkEnd w:id="88"/>
      <w:r/>
      <w:bookmarkEnd w:id="89"/>
      <w:r/>
      <w:bookmarkEnd w:id="90"/>
      <w:r/>
      <w:bookmarkEnd w:id="91"/>
      <w:r/>
      <w:r/>
    </w:p>
    <w:p>
      <w:pPr>
        <w:spacing w:line="300" w:lineRule="auto"/>
        <w:tabs>
          <w:tab w:val="left" w:pos="900" w:leader="none"/>
        </w:tabs>
        <w:rPr>
          <w:rFonts w:hint="eastAsia" w:ascii="宋体" w:hAnsi="宋体"/>
          <w:b/>
          <w:sz w:val="24"/>
        </w:rPr>
      </w:pPr>
      <w:r/>
      <w:bookmarkStart w:id="92" w:name="_Hlt26954856"/>
      <w:r/>
      <w:bookmarkStart w:id="93" w:name="_Hlt26670523"/>
      <w:r/>
      <w:bookmarkStart w:id="94" w:name="_Hlt26954864"/>
      <w:r/>
      <w:bookmarkStart w:id="95" w:name="_Toc16938541"/>
      <w:r/>
      <w:bookmarkStart w:id="96" w:name="_Toc513029225"/>
      <w:r/>
      <w:bookmarkStart w:id="97" w:name="_Toc20823297"/>
      <w:r/>
      <w:bookmarkStart w:id="98" w:name="_Toc462564084"/>
      <w:r/>
      <w:bookmarkEnd w:id="92"/>
      <w:r/>
      <w:bookmarkEnd w:id="93"/>
      <w:r/>
      <w:bookmarkEnd w:id="94"/>
      <w:r>
        <w:rPr>
          <w:rFonts w:hint="eastAsia" w:ascii="宋体" w:hAnsi="宋体"/>
          <w:b/>
          <w:sz w:val="24"/>
        </w:rPr>
        <w:t xml:space="preserve">1</w:t>
      </w:r>
      <w:r>
        <w:rPr>
          <w:rFonts w:ascii="宋体" w:hAnsi="宋体"/>
          <w:b/>
          <w:sz w:val="24"/>
        </w:rPr>
        <w:t xml:space="preserve">7</w:t>
      </w:r>
      <w:r>
        <w:rPr>
          <w:rFonts w:hint="eastAsia" w:ascii="宋体" w:hAnsi="宋体"/>
          <w:b/>
          <w:sz w:val="24"/>
        </w:rPr>
        <w:t xml:space="preserve">、电子磋商</w:t>
      </w:r>
      <w:bookmarkEnd w:id="95"/>
      <w:r/>
      <w:bookmarkEnd w:id="96"/>
      <w:r/>
      <w:bookmarkEnd w:id="97"/>
      <w:r/>
      <w:bookmarkEnd w:id="98"/>
      <w:r>
        <w:rPr>
          <w:rFonts w:hint="eastAsia" w:ascii="宋体" w:hAnsi="宋体"/>
          <w:b/>
          <w:sz w:val="24"/>
        </w:rPr>
        <w:t xml:space="preserve">响应文件的递交</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.1供应商应当按照《操作手册》规定，在提交响应文件截止时间前</w:t>
      </w:r>
      <w:r>
        <w:rPr>
          <w:rFonts w:ascii="宋体" w:hAnsi="宋体"/>
          <w:sz w:val="24"/>
        </w:rPr>
        <w:t xml:space="preserve">制作</w:t>
      </w:r>
      <w:r>
        <w:rPr>
          <w:rFonts w:hint="eastAsia" w:ascii="宋体" w:hAnsi="宋体"/>
          <w:sz w:val="24"/>
        </w:rPr>
        <w:t xml:space="preserve">并上传电子响应文件。</w:t>
      </w:r>
      <w:bookmarkStart w:id="99" w:name="_Toc20823298"/>
      <w:r/>
      <w:bookmarkStart w:id="100" w:name="_Toc513029226"/>
      <w:r/>
      <w:bookmarkStart w:id="101" w:name="_Toc16938542"/>
      <w:r/>
      <w:r/>
    </w:p>
    <w:p>
      <w:pPr>
        <w:spacing w:line="300" w:lineRule="auto"/>
        <w:tabs>
          <w:tab w:val="left" w:pos="900" w:leader="none"/>
        </w:tabs>
        <w:rPr>
          <w:rFonts w:hint="eastAsia" w:ascii="宋体" w:hAnsi="宋体"/>
          <w:b/>
          <w:sz w:val="24"/>
        </w:rPr>
      </w:pPr>
      <w:r>
        <w:rPr>
          <w:rFonts w:ascii="宋体" w:hAnsi="宋体"/>
          <w:b/>
          <w:sz w:val="24"/>
        </w:rPr>
        <w:t xml:space="preserve">18</w:t>
      </w:r>
      <w:r>
        <w:rPr>
          <w:rFonts w:hint="eastAsia" w:ascii="宋体" w:hAnsi="宋体"/>
          <w:b/>
          <w:sz w:val="24"/>
        </w:rPr>
        <w:t xml:space="preserve">、提交响应文件截止时间</w:t>
      </w:r>
      <w:bookmarkEnd w:id="99"/>
      <w:r/>
      <w:bookmarkEnd w:id="100"/>
      <w:r/>
      <w:bookmarkEnd w:id="101"/>
      <w:r/>
      <w:r/>
    </w:p>
    <w:p>
      <w:pPr>
        <w:spacing w:line="300" w:lineRule="auto"/>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.1供应商上传电子响应文件的时间不得迟于磋商公告中规定的提交响应文件截止时间。</w:t>
      </w:r>
      <w:r/>
    </w:p>
    <w:p>
      <w:pPr>
        <w:spacing w:line="300" w:lineRule="auto"/>
        <w:tabs>
          <w:tab w:val="left" w:pos="900" w:leader="none"/>
        </w:tabs>
        <w:rPr>
          <w:rFonts w:hint="eastAsia" w:ascii="宋体" w:hAnsi="宋体"/>
          <w:sz w:val="24"/>
        </w:rPr>
      </w:pPr>
      <w:r>
        <w:rPr>
          <w:rFonts w:hint="eastAsia" w:ascii="宋体" w:hAnsi="宋体"/>
          <w:sz w:val="24"/>
        </w:rPr>
        <w:t xml:space="preserve">供应商应充分考虑到网络环境、网络带宽等风险因素，如因供应商自身原因造成的电子响应文件上传不成功的按照本磋商文件第二章第25.3.2条规定做无效响应处理。</w:t>
      </w:r>
      <w:r/>
    </w:p>
    <w:p>
      <w:pPr>
        <w:spacing w:line="300" w:lineRule="auto"/>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.2 代理机构可以按照规定，通过修改磋商文件酌情延长提交响应文件截止日期，在此情况下，供应商的所有权利和义务以及供应商受制的截止日期均应以延长后新的截止日期为准。</w:t>
      </w:r>
      <w:r/>
    </w:p>
    <w:p>
      <w:pPr>
        <w:spacing w:line="300" w:lineRule="auto"/>
        <w:tabs>
          <w:tab w:val="left" w:pos="900" w:leader="none"/>
        </w:tabs>
        <w:rPr>
          <w:rFonts w:hint="eastAsia" w:ascii="宋体" w:hAnsi="宋体"/>
          <w:b/>
          <w:sz w:val="24"/>
        </w:rPr>
      </w:pPr>
      <w:r/>
      <w:bookmarkStart w:id="102" w:name="_Toc16938543"/>
      <w:r/>
      <w:bookmarkStart w:id="103" w:name="_Toc513029227"/>
      <w:r/>
      <w:bookmarkStart w:id="104" w:name="_Toc20823299"/>
      <w:r>
        <w:rPr>
          <w:rFonts w:ascii="宋体" w:hAnsi="宋体"/>
          <w:b/>
          <w:sz w:val="24"/>
        </w:rPr>
        <w:t xml:space="preserve">19</w:t>
      </w:r>
      <w:r>
        <w:rPr>
          <w:rFonts w:hint="eastAsia" w:ascii="宋体" w:hAnsi="宋体"/>
          <w:b/>
          <w:sz w:val="24"/>
        </w:rPr>
        <w:t xml:space="preserve">、响应文件</w:t>
      </w:r>
      <w:bookmarkEnd w:id="102"/>
      <w:r/>
      <w:bookmarkEnd w:id="103"/>
      <w:r/>
      <w:bookmarkEnd w:id="104"/>
      <w:r>
        <w:rPr>
          <w:rFonts w:hint="eastAsia" w:ascii="宋体" w:hAnsi="宋体"/>
          <w:b/>
          <w:sz w:val="24"/>
        </w:rPr>
        <w:t xml:space="preserve">的拒收</w:t>
      </w:r>
      <w:r/>
    </w:p>
    <w:p>
      <w:pPr>
        <w:spacing w:line="300" w:lineRule="auto"/>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.1 代理机构拒绝接收在其规定的提交响应文件截止时间后上传的任何电子响应文件。</w:t>
      </w:r>
      <w:r/>
    </w:p>
    <w:p>
      <w:pPr>
        <w:spacing w:line="300" w:lineRule="auto"/>
        <w:tabs>
          <w:tab w:val="left" w:pos="900" w:leader="none"/>
        </w:tabs>
        <w:rPr>
          <w:rFonts w:hint="eastAsia" w:ascii="宋体" w:hAnsi="宋体"/>
          <w:b/>
          <w:bCs/>
          <w:sz w:val="24"/>
        </w:rPr>
      </w:pPr>
      <w:r/>
      <w:bookmarkStart w:id="105" w:name="_Toc16938544"/>
      <w:r/>
      <w:bookmarkStart w:id="106" w:name="_Toc513029228"/>
      <w:r/>
      <w:bookmarkStart w:id="107" w:name="_Toc20823300"/>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、响应文件的撤回和修改</w:t>
      </w:r>
      <w:bookmarkEnd w:id="105"/>
      <w:r/>
      <w:bookmarkEnd w:id="106"/>
      <w:r/>
      <w:bookmarkEnd w:id="107"/>
      <w:r/>
      <w:r/>
    </w:p>
    <w:p>
      <w:pPr>
        <w:spacing w:line="300" w:lineRule="auto"/>
        <w:tabs>
          <w:tab w:val="left" w:pos="900" w:leader="none"/>
        </w:tabs>
        <w:rPr>
          <w:rFonts w:hint="eastAsia" w:ascii="宋体" w:hAnsi="宋体"/>
          <w:bCs/>
          <w:sz w:val="24"/>
        </w:rPr>
      </w:pPr>
      <w:r>
        <w:rPr>
          <w:rFonts w:hint="eastAsia" w:ascii="宋体" w:hAnsi="宋体"/>
          <w:bCs/>
          <w:sz w:val="24"/>
        </w:rPr>
        <w:t xml:space="preserve">20.1响应文件的撤回</w:t>
      </w:r>
      <w:r/>
    </w:p>
    <w:p>
      <w:pPr>
        <w:spacing w:line="300" w:lineRule="auto"/>
        <w:tabs>
          <w:tab w:val="left" w:pos="900" w:leader="none"/>
        </w:tabs>
        <w:rPr>
          <w:rFonts w:hint="eastAsia" w:ascii="宋体" w:hAnsi="宋体"/>
          <w:sz w:val="24"/>
        </w:rPr>
      </w:pPr>
      <w:r>
        <w:rPr>
          <w:rFonts w:hint="eastAsia" w:ascii="宋体" w:hAnsi="宋体"/>
          <w:sz w:val="24"/>
        </w:rPr>
        <w:t xml:space="preserve">20.1.1 电子响应文件的撤回</w:t>
      </w:r>
      <w:r/>
    </w:p>
    <w:p>
      <w:pPr>
        <w:spacing w:line="300" w:lineRule="auto"/>
        <w:tabs>
          <w:tab w:val="left" w:pos="900" w:leader="none"/>
        </w:tabs>
        <w:rPr>
          <w:rFonts w:hint="eastAsia" w:ascii="宋体" w:hAnsi="宋体"/>
          <w:sz w:val="24"/>
        </w:rPr>
      </w:pPr>
      <w:r>
        <w:rPr>
          <w:rFonts w:hint="eastAsia" w:ascii="宋体" w:hAnsi="宋体"/>
          <w:sz w:val="24"/>
        </w:rPr>
        <w:t xml:space="preserve">供应商可在提交响应文件截止时间前，撤回其电子响应文件，具体操作方法见《操作手册》。</w:t>
      </w:r>
      <w:r/>
    </w:p>
    <w:p>
      <w:pPr>
        <w:spacing w:line="300" w:lineRule="auto"/>
        <w:tabs>
          <w:tab w:val="left" w:pos="900" w:leader="none"/>
        </w:tabs>
        <w:rPr>
          <w:rFonts w:hint="eastAsia" w:ascii="宋体" w:hAnsi="宋体"/>
          <w:sz w:val="24"/>
        </w:rPr>
      </w:pPr>
      <w:r>
        <w:rPr>
          <w:rFonts w:hint="eastAsia" w:ascii="宋体" w:hAnsi="宋体"/>
          <w:sz w:val="24"/>
        </w:rPr>
        <w:t xml:space="preserve">20.1.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00" w:lineRule="auto"/>
        <w:tabs>
          <w:tab w:val="left" w:pos="900" w:leader="none"/>
        </w:tabs>
        <w:rPr>
          <w:rFonts w:hint="eastAsia" w:ascii="宋体" w:hAnsi="宋体"/>
          <w:sz w:val="24"/>
        </w:rPr>
      </w:pPr>
      <w:r>
        <w:rPr>
          <w:rFonts w:hint="eastAsia" w:ascii="宋体" w:hAnsi="宋体"/>
          <w:sz w:val="24"/>
        </w:rPr>
        <w:t xml:space="preserve">20.2响应文件的修改</w:t>
      </w:r>
      <w:r/>
    </w:p>
    <w:p>
      <w:pPr>
        <w:spacing w:line="300" w:lineRule="auto"/>
        <w:tabs>
          <w:tab w:val="left" w:pos="900" w:leader="none"/>
        </w:tabs>
        <w:rPr>
          <w:rFonts w:hint="eastAsia" w:ascii="宋体" w:hAnsi="宋体"/>
          <w:sz w:val="24"/>
        </w:rPr>
      </w:pPr>
      <w:r>
        <w:rPr>
          <w:rFonts w:hint="eastAsia" w:ascii="宋体" w:hAnsi="宋体"/>
          <w:sz w:val="24"/>
        </w:rPr>
        <w:t xml:space="preserve">20.2.1供应商可在提交响应文件截止时间前，对其电子响应文件进行修改，具体操作方法见《操作手册》。</w:t>
      </w:r>
      <w:r/>
    </w:p>
    <w:p>
      <w:pPr>
        <w:spacing w:line="300" w:lineRule="auto"/>
        <w:tabs>
          <w:tab w:val="left" w:pos="900" w:leader="none"/>
        </w:tabs>
        <w:rPr>
          <w:rFonts w:hint="eastAsia" w:ascii="宋体" w:hAnsi="宋体"/>
          <w:sz w:val="24"/>
        </w:rPr>
      </w:pPr>
      <w:r>
        <w:rPr>
          <w:rFonts w:hint="eastAsia" w:ascii="宋体" w:hAnsi="宋体"/>
          <w:sz w:val="24"/>
        </w:rPr>
        <w:t xml:space="preserve">20.3 在提交响应文件截止时间之后，供应商不得对其电子响应文件作任何修改。</w:t>
      </w:r>
      <w:r/>
    </w:p>
    <w:p>
      <w:pPr>
        <w:spacing w:line="300" w:lineRule="auto"/>
        <w:tabs>
          <w:tab w:val="left" w:pos="900" w:leader="none"/>
        </w:tabs>
        <w:rPr>
          <w:rFonts w:hint="eastAsia" w:ascii="宋体" w:hAnsi="宋体"/>
          <w:sz w:val="24"/>
        </w:rPr>
      </w:pPr>
      <w:r>
        <w:rPr>
          <w:rFonts w:hint="eastAsia" w:ascii="宋体" w:hAnsi="宋体"/>
          <w:sz w:val="24"/>
        </w:rPr>
        <w:t xml:space="preserve">20.4 在提交响应文件截止时间至磋商文件中规定的磋商有效期满之间的这段时间内，供应商不得撤回其响应文件。</w:t>
      </w:r>
      <w:r/>
    </w:p>
    <w:p>
      <w:pPr>
        <w:pStyle w:val="863"/>
        <w:spacing w:before="0" w:after="0" w:line="300" w:lineRule="auto"/>
        <w:rPr>
          <w:rFonts w:hint="eastAsia" w:ascii="宋体" w:hAnsi="宋体" w:eastAsia="宋体" w:cs="Arial"/>
          <w:bCs/>
          <w:sz w:val="28"/>
          <w:szCs w:val="28"/>
        </w:rPr>
      </w:pPr>
      <w:r/>
      <w:bookmarkStart w:id="108" w:name="_Toc226539625"/>
      <w:r>
        <w:rPr>
          <w:rFonts w:hint="eastAsia" w:ascii="宋体" w:hAnsi="宋体" w:eastAsia="宋体" w:cs="Arial"/>
          <w:bCs/>
          <w:sz w:val="28"/>
          <w:szCs w:val="28"/>
        </w:rPr>
        <w:t xml:space="preserve">五、响应文件的解密与评审</w:t>
      </w:r>
      <w:bookmarkEnd w:id="108"/>
      <w:r/>
      <w:r/>
    </w:p>
    <w:p>
      <w:pPr>
        <w:spacing w:line="300" w:lineRule="auto"/>
        <w:tabs>
          <w:tab w:val="left" w:pos="900" w:leader="none"/>
        </w:tabs>
        <w:rPr>
          <w:rFonts w:hint="eastAsia" w:ascii="宋体" w:hAnsi="宋体"/>
          <w:b/>
          <w:sz w:val="24"/>
        </w:rPr>
      </w:pPr>
      <w:r/>
      <w:bookmarkStart w:id="109" w:name="_Toc20823303"/>
      <w:r/>
      <w:bookmarkStart w:id="110" w:name="_Toc513029231"/>
      <w:r/>
      <w:bookmarkStart w:id="111" w:name="_Toc16938547"/>
      <w:r>
        <w:rPr>
          <w:rFonts w:hint="eastAsia" w:ascii="宋体" w:hAnsi="宋体"/>
          <w:b/>
          <w:sz w:val="24"/>
        </w:rPr>
        <w:t xml:space="preserve">21、响应文件解密</w:t>
      </w:r>
      <w:r/>
    </w:p>
    <w:p>
      <w:pPr>
        <w:spacing w:line="300" w:lineRule="auto"/>
        <w:tabs>
          <w:tab w:val="left" w:pos="900" w:leader="none"/>
        </w:tabs>
        <w:rPr>
          <w:rFonts w:hint="eastAsia" w:ascii="宋体" w:hAnsi="宋体"/>
          <w:bCs/>
          <w:sz w:val="24"/>
        </w:rPr>
      </w:pPr>
      <w:r>
        <w:rPr>
          <w:rFonts w:hint="eastAsia" w:ascii="宋体" w:hAnsi="宋体"/>
          <w:bCs/>
          <w:sz w:val="24"/>
        </w:rPr>
        <w:t xml:space="preserve">21.1供应商应当按照《操作手册》规定，在苏采云系统规定的时间内对磋商响应文件进行解密。</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2、磋商小组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2.1代理机构将组织磋商小组对响应文件进行评审。</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2.2 磋商小组由采购人代表和有关技术、经济等方面的专家组成，且人员构成符合政府采购有关规定。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ascii="宋体" w:hAnsi="宋体"/>
          <w:sz w:val="24"/>
        </w:rPr>
        <w:t xml:space="preserve">.3</w:t>
      </w:r>
      <w:r>
        <w:rPr>
          <w:rFonts w:hint="eastAsia" w:ascii="宋体" w:hAnsi="宋体"/>
          <w:sz w:val="24"/>
        </w:rPr>
        <w:t xml:space="preserve">磋商小组独立工作，负责评审所有响应文件并确定成交候选人。</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3、磋商评审过程的保密</w:t>
      </w:r>
      <w:bookmarkEnd w:id="109"/>
      <w:r/>
      <w:bookmarkEnd w:id="110"/>
      <w:r/>
      <w:bookmarkEnd w:id="111"/>
      <w:r>
        <w:rPr>
          <w:rFonts w:hint="eastAsia" w:ascii="宋体" w:hAnsi="宋体"/>
          <w:b/>
          <w:sz w:val="24"/>
        </w:rPr>
        <w:t xml:space="preserve">与公正</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3.1磋商小组</w:t>
      </w:r>
      <w:r>
        <w:rPr>
          <w:rFonts w:ascii="宋体" w:hAnsi="宋体"/>
          <w:sz w:val="24"/>
        </w:rPr>
        <w:t xml:space="preserve">、采购人和</w:t>
      </w:r>
      <w:r>
        <w:rPr>
          <w:rFonts w:hint="eastAsia" w:ascii="宋体" w:hAnsi="宋体"/>
          <w:sz w:val="24"/>
        </w:rPr>
        <w:t xml:space="preserve">代理机构</w:t>
      </w:r>
      <w:r>
        <w:rPr>
          <w:rFonts w:ascii="宋体" w:hAnsi="宋体"/>
          <w:sz w:val="24"/>
        </w:rPr>
        <w:t xml:space="preserve">工作人员、相关监督人员等与评审工作有关的人员，对评审情况以及在评审过程中获悉的国家秘密、商业秘密负有保密责任</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3.2在磋商评审过程中，供应商不得以任何行为影响磋商评审过程，否则其响应文件将被作为无效响应文件。</w:t>
      </w:r>
      <w:r/>
    </w:p>
    <w:p>
      <w:pPr>
        <w:spacing w:line="300" w:lineRule="auto"/>
        <w:tabs>
          <w:tab w:val="left" w:pos="900" w:leader="none"/>
        </w:tabs>
        <w:rPr>
          <w:rFonts w:hint="eastAsia" w:ascii="宋体" w:hAnsi="宋体"/>
          <w:sz w:val="24"/>
        </w:rPr>
      </w:pPr>
      <w:r>
        <w:rPr>
          <w:rFonts w:hint="eastAsia" w:ascii="宋体" w:hAnsi="宋体"/>
          <w:sz w:val="24"/>
        </w:rPr>
        <w:t xml:space="preserve">23.3在项目评审期间，代理机构将设专门人员与供应商联系。</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3.4代理机构和磋商小组不向未成交的供应商解释未成交原因，也不公布评审过程中的相关细节。</w:t>
      </w:r>
      <w:r/>
    </w:p>
    <w:p>
      <w:pPr>
        <w:spacing w:line="300" w:lineRule="auto"/>
        <w:tabs>
          <w:tab w:val="left" w:pos="900" w:leader="none"/>
        </w:tabs>
        <w:rPr>
          <w:rFonts w:hint="eastAsia" w:ascii="宋体" w:hAnsi="宋体"/>
          <w:b/>
          <w:sz w:val="24"/>
        </w:rPr>
      </w:pPr>
      <w:r/>
      <w:bookmarkStart w:id="112" w:name="_Toc513029232"/>
      <w:r/>
      <w:bookmarkStart w:id="113" w:name="_Toc16938548"/>
      <w:r/>
      <w:bookmarkStart w:id="114" w:name="_Toc20823304"/>
      <w:r>
        <w:rPr>
          <w:rFonts w:ascii="宋体" w:hAnsi="宋体"/>
          <w:b/>
          <w:sz w:val="24"/>
        </w:rPr>
        <w:t xml:space="preserve">2</w:t>
      </w:r>
      <w:r>
        <w:rPr>
          <w:rFonts w:hint="eastAsia" w:ascii="宋体" w:hAnsi="宋体"/>
          <w:b/>
          <w:sz w:val="24"/>
        </w:rPr>
        <w:t xml:space="preserve">4、评审过程中的澄清</w:t>
      </w:r>
      <w:bookmarkEnd w:id="112"/>
      <w:r/>
      <w:bookmarkEnd w:id="113"/>
      <w:r/>
      <w:bookmarkEnd w:id="114"/>
      <w:r/>
      <w:r/>
    </w:p>
    <w:p>
      <w:pPr>
        <w:spacing w:line="300" w:lineRule="auto"/>
        <w:tabs>
          <w:tab w:val="left" w:pos="900" w:leader="none"/>
        </w:tabs>
        <w:rPr>
          <w:rFonts w:hint="eastAsia" w:ascii="宋体" w:hAnsi="宋体"/>
          <w:sz w:val="24"/>
        </w:rPr>
      </w:pPr>
      <w:r/>
      <w:bookmarkStart w:id="115" w:name="_Toc16938549"/>
      <w:r/>
      <w:bookmarkStart w:id="116" w:name="_Toc20823305"/>
      <w:r/>
      <w:bookmarkStart w:id="117" w:name="_Toc513029233"/>
      <w:r>
        <w:rPr>
          <w:rFonts w:hint="eastAsia" w:ascii="宋体" w:hAnsi="宋体"/>
          <w:sz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spacing w:line="300" w:lineRule="auto"/>
        <w:tabs>
          <w:tab w:val="left" w:pos="900" w:leader="none"/>
        </w:tabs>
        <w:rPr>
          <w:rFonts w:hint="eastAsia" w:ascii="宋体" w:hAnsi="宋体"/>
          <w:sz w:val="24"/>
        </w:rPr>
      </w:pPr>
      <w:r>
        <w:rPr>
          <w:rFonts w:hint="eastAsia" w:ascii="宋体" w:hAnsi="宋体"/>
          <w:sz w:val="24"/>
        </w:rPr>
        <w:t xml:space="preserve">24.2磋商小组并非对每个供应商都作澄清要求。</w:t>
      </w:r>
      <w:r/>
    </w:p>
    <w:p>
      <w:pPr>
        <w:spacing w:line="300" w:lineRule="auto"/>
        <w:tabs>
          <w:tab w:val="left" w:pos="900" w:leader="none"/>
        </w:tabs>
        <w:rPr>
          <w:rFonts w:hint="eastAsia" w:ascii="宋体" w:hAnsi="宋体"/>
          <w:sz w:val="24"/>
        </w:rPr>
      </w:pPr>
      <w:r>
        <w:rPr>
          <w:rFonts w:hint="eastAsia" w:ascii="宋体" w:hAnsi="宋体"/>
          <w:sz w:val="24"/>
        </w:rPr>
        <w:t xml:space="preserve">24.3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300" w:lineRule="auto"/>
        <w:tabs>
          <w:tab w:val="left" w:pos="900" w:leader="none"/>
        </w:tabs>
        <w:rPr>
          <w:rFonts w:hint="eastAsia" w:ascii="宋体" w:hAnsi="宋体"/>
          <w:sz w:val="24"/>
        </w:rPr>
      </w:pPr>
      <w:r>
        <w:rPr>
          <w:rFonts w:hint="eastAsia" w:ascii="宋体" w:hAnsi="宋体"/>
          <w:sz w:val="24"/>
        </w:rPr>
        <w:t xml:space="preserve">24.4接到磋商小组澄清、说明和更正要求的供应商如未按规定做出澄清、说明和更正，其风险由供应商自行承担。</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5、对响应文件的</w:t>
      </w:r>
      <w:bookmarkEnd w:id="115"/>
      <w:r/>
      <w:bookmarkEnd w:id="116"/>
      <w:r/>
      <w:bookmarkEnd w:id="117"/>
      <w:r>
        <w:rPr>
          <w:rFonts w:hint="eastAsia" w:ascii="宋体" w:hAnsi="宋体"/>
          <w:b/>
          <w:sz w:val="24"/>
        </w:rPr>
        <w:t xml:space="preserve">审查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5.1响应文件审查分为资格审查和实质性审查。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1资格审查：由磋商小组依据法律法规和磋商文件的规定，对响应文件中的资格证明文件进行审查，以确定供应商是否具备参加磋商的资格。</w:t>
      </w:r>
      <w:r/>
    </w:p>
    <w:p>
      <w:pPr>
        <w:spacing w:line="300" w:lineRule="auto"/>
        <w:tabs>
          <w:tab w:val="left" w:pos="900" w:leader="none"/>
        </w:tabs>
        <w:rPr>
          <w:rFonts w:hint="eastAsia" w:ascii="宋体" w:hAnsi="宋体"/>
          <w:sz w:val="24"/>
        </w:rPr>
      </w:pPr>
      <w:r/>
      <w:bookmarkStart w:id="118" w:name="OLE_LINK1"/>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1.1</w:t>
      </w:r>
      <w:bookmarkEnd w:id="118"/>
      <w:r>
        <w:rPr>
          <w:rFonts w:hint="eastAsia" w:ascii="宋体" w:hAnsi="宋体"/>
          <w:sz w:val="24"/>
        </w:rPr>
        <w:t xml:space="preserve">磋商小组在进行资格审查的同时，将在“信用中国”网站查询供应商的信用记录，以确定供应商是否具备磋商资格。查询结果留存并归档。</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1.2接受联合体的项目，两个以上的自然人、法人或者其他组织组成一个联合体，以一个供应商的身份共同参加政府采购活动的，联合体成员中任何一方存在不良信用记录的，视同联合体存在不良应用记录。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2实质性审查：依据磋商文件的规定，由磋商小组从响应文件的有效性、完整性和对磋商文件的响应程度进行审查，以确定是否对磋商文件的实质性要求作出响应。</w:t>
      </w:r>
      <w:r/>
    </w:p>
    <w:p>
      <w:pPr>
        <w:spacing w:line="300" w:lineRule="auto"/>
        <w:tabs>
          <w:tab w:val="left" w:pos="900" w:leader="none"/>
        </w:tabs>
        <w:rPr>
          <w:rFonts w:hint="eastAsia" w:ascii="宋体" w:hAnsi="宋体"/>
          <w:sz w:val="24"/>
        </w:rPr>
      </w:pPr>
      <w:r>
        <w:rPr>
          <w:rFonts w:hint="eastAsia" w:ascii="宋体" w:hAnsi="宋体"/>
          <w:sz w:val="24"/>
        </w:rPr>
        <w:t xml:space="preserve">25.1.3 未通过资格审查或实质性审查的供应商，磋商小组将在苏采云系统中告知未通过资格审查或实质性审查的原因，评审结束后，磋商小组将不再告知未通过资格审查或实质性审查的原因。</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5.2在详细评审之前，磋商小组将首先审查每份响应文件是否实质性响应了磋商文件的要求。实质性响应的响应文件应该是与磋商文件要求的条款、条件和规格相符，没有重大偏离或保留。</w:t>
      </w:r>
      <w:r/>
    </w:p>
    <w:p>
      <w:pPr>
        <w:spacing w:line="300" w:lineRule="auto"/>
        <w:tabs>
          <w:tab w:val="left" w:pos="900" w:leader="none"/>
        </w:tabs>
        <w:rPr>
          <w:rFonts w:hint="eastAsia" w:ascii="宋体" w:hAnsi="宋体"/>
          <w:sz w:val="24"/>
        </w:rPr>
      </w:pPr>
      <w:r>
        <w:rPr>
          <w:rFonts w:hint="eastAsia" w:ascii="宋体" w:hAnsi="宋体"/>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00" w:lineRule="auto"/>
        <w:rPr>
          <w:rFonts w:hint="eastAsia" w:ascii="宋体" w:hAnsi="宋体"/>
          <w:sz w:val="24"/>
        </w:rPr>
      </w:pPr>
      <w:r>
        <w:rPr>
          <w:rFonts w:hint="eastAsia" w:ascii="宋体" w:hAnsi="宋体"/>
          <w:sz w:val="24"/>
        </w:rPr>
        <w:t xml:space="preserve">25.3未实质性响应磋商文件的情形</w:t>
      </w:r>
      <w:r/>
    </w:p>
    <w:p>
      <w:pPr>
        <w:spacing w:line="300" w:lineRule="auto"/>
        <w:rPr>
          <w:rFonts w:hint="eastAsia" w:ascii="宋体" w:hAnsi="宋体"/>
          <w:sz w:val="24"/>
        </w:rPr>
      </w:pPr>
      <w:r>
        <w:rPr>
          <w:rFonts w:hint="eastAsia" w:ascii="宋体" w:hAnsi="宋体"/>
          <w:sz w:val="24"/>
        </w:rPr>
        <w:t xml:space="preserve">25.3.1供应商在苏采云系统规定的时间内未成功解密电子响应文件的。</w:t>
      </w:r>
      <w:r/>
    </w:p>
    <w:p>
      <w:pPr>
        <w:spacing w:line="300" w:lineRule="auto"/>
        <w:rPr>
          <w:rFonts w:hint="eastAsia" w:ascii="宋体" w:hAnsi="宋体"/>
          <w:sz w:val="24"/>
        </w:rPr>
      </w:pPr>
      <w:r>
        <w:rPr>
          <w:rFonts w:hint="eastAsia" w:ascii="宋体" w:hAnsi="宋体"/>
          <w:sz w:val="24"/>
        </w:rPr>
        <w:t xml:space="preserve">25.3.2供应商未按照磋商文件要求上传电子响应文件的。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5.3.3供应商在同一采购包提交两个（含两个</w:t>
      </w:r>
      <w:r>
        <w:rPr>
          <w:rFonts w:ascii="宋体" w:hAnsi="宋体"/>
          <w:sz w:val="24"/>
        </w:rPr>
        <w:t xml:space="preserve">）以上不同的响应文件或者</w:t>
      </w:r>
      <w:r>
        <w:rPr>
          <w:rFonts w:hint="eastAsia" w:ascii="宋体" w:hAnsi="宋体"/>
          <w:sz w:val="24"/>
        </w:rPr>
        <w:t xml:space="preserve">最后</w:t>
      </w:r>
      <w:r>
        <w:rPr>
          <w:rFonts w:ascii="宋体" w:hAnsi="宋体"/>
          <w:sz w:val="24"/>
        </w:rPr>
        <w:t xml:space="preserve">报价的</w:t>
      </w:r>
      <w:r>
        <w:rPr>
          <w:rFonts w:hint="eastAsia" w:ascii="宋体" w:hAnsi="宋体"/>
          <w:sz w:val="24"/>
        </w:rPr>
        <w:t xml:space="preserve">；</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5.3.4供应商不具备磋商文件中规定资格要求的。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5.3.5供应商的报价超过了采购预算或最高限价。</w:t>
      </w:r>
      <w:r/>
    </w:p>
    <w:p>
      <w:pPr>
        <w:spacing w:line="300" w:lineRule="auto"/>
        <w:rPr>
          <w:rFonts w:hint="eastAsia" w:ascii="宋体" w:hAnsi="宋体"/>
          <w:b/>
          <w:i/>
          <w:sz w:val="24"/>
          <w:u w:val="single"/>
        </w:rPr>
      </w:pPr>
      <w:r>
        <w:rPr>
          <w:rFonts w:ascii="宋体" w:hAnsi="宋体"/>
          <w:sz w:val="24"/>
        </w:rPr>
        <w:t xml:space="preserve">2</w:t>
      </w:r>
      <w:r>
        <w:rPr>
          <w:rFonts w:hint="eastAsia" w:ascii="宋体" w:hAnsi="宋体"/>
          <w:sz w:val="24"/>
        </w:rPr>
        <w:t xml:space="preserve">5.3.6不符合磋商文件中规定的实质性要求的</w:t>
      </w:r>
      <w:r>
        <w:rPr>
          <w:rFonts w:hint="eastAsia" w:ascii="宋体" w:hAnsi="宋体"/>
          <w:b/>
          <w:sz w:val="24"/>
        </w:rPr>
        <w:t xml:space="preserve">（</w:t>
      </w:r>
      <w:bookmarkStart w:id="119" w:name="_Hlk185331009"/>
      <w:r>
        <w:rPr>
          <w:rFonts w:hint="eastAsia" w:ascii="宋体" w:hAnsi="宋体"/>
          <w:b/>
          <w:sz w:val="24"/>
        </w:rPr>
        <w:t xml:space="preserve">本磋商文件中</w:t>
      </w:r>
      <w:r>
        <w:rPr>
          <w:rFonts w:hint="eastAsia" w:ascii="宋体" w:hAnsi="宋体"/>
          <w:b/>
          <w:i/>
          <w:iCs/>
          <w:sz w:val="24"/>
          <w:u w:val="single"/>
        </w:rPr>
        <w:t xml:space="preserve">斜体且有下划线内容</w:t>
      </w:r>
      <w:r>
        <w:rPr>
          <w:rFonts w:hint="eastAsia" w:ascii="宋体" w:hAnsi="宋体"/>
          <w:b/>
          <w:sz w:val="24"/>
        </w:rPr>
        <w:t xml:space="preserve">或标★内容为实质性要求）。</w:t>
      </w:r>
      <w:bookmarkEnd w:id="119"/>
      <w:r/>
      <w:r/>
    </w:p>
    <w:p>
      <w:pPr>
        <w:spacing w:line="300" w:lineRule="auto"/>
        <w:rPr>
          <w:rFonts w:hint="eastAsia" w:ascii="宋体" w:hAnsi="宋体"/>
          <w:sz w:val="24"/>
        </w:rPr>
      </w:pPr>
      <w:r/>
      <w:bookmarkStart w:id="120" w:name="_Hlk143536679"/>
      <w:r>
        <w:rPr>
          <w:rFonts w:ascii="宋体" w:hAnsi="宋体"/>
          <w:sz w:val="24"/>
        </w:rPr>
        <w:t xml:space="preserve">2</w:t>
      </w:r>
      <w:r>
        <w:rPr>
          <w:rFonts w:hint="eastAsia" w:ascii="宋体" w:hAnsi="宋体"/>
          <w:sz w:val="24"/>
        </w:rPr>
        <w:t xml:space="preserve">5.3.7在本项目采购标的的技术、服务要求不变的情况下，供应商的最后报价超过了响应文件中的首次响应报价；</w:t>
      </w:r>
      <w:bookmarkEnd w:id="120"/>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5.3.8供应商被 “信用中国”网站列入失信被执行人或</w:t>
      </w:r>
      <w:r>
        <w:rPr>
          <w:rFonts w:ascii="宋体" w:hAnsi="宋体"/>
          <w:sz w:val="24"/>
        </w:rPr>
        <w:t xml:space="preserve">重大税收违法失信主体名单</w:t>
      </w:r>
      <w:r>
        <w:rPr>
          <w:rFonts w:hint="eastAsia" w:ascii="宋体" w:hAnsi="宋体"/>
          <w:sz w:val="24"/>
        </w:rPr>
        <w:t xml:space="preserve">或政府采购严重失信行为记录名单。或查询“信用中国”网站后发现供应商存在其他不符合《中华人民共和国政府采购法》第二十二条规定条件的信用记录。</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5.3.9响应文件含有采购人不能接受的附加条件的。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5.3.10磋商小组按照本磋商文件规定对磋商供应商进行异常低价响应审查后，认为磋商供应商不能证明其报价合理性的。</w:t>
      </w:r>
      <w:r/>
    </w:p>
    <w:p>
      <w:pPr>
        <w:spacing w:line="300" w:lineRule="auto"/>
        <w:rPr>
          <w:rFonts w:hint="eastAsia" w:ascii="宋体" w:hAnsi="宋体"/>
          <w:b/>
          <w:bCs/>
          <w:sz w:val="24"/>
        </w:rPr>
      </w:pPr>
      <w:r>
        <w:rPr>
          <w:rFonts w:ascii="宋体" w:hAnsi="宋体"/>
          <w:sz w:val="24"/>
        </w:rPr>
        <w:t xml:space="preserve">2</w:t>
      </w:r>
      <w:r>
        <w:rPr>
          <w:rFonts w:hint="eastAsia" w:ascii="宋体" w:hAnsi="宋体"/>
          <w:sz w:val="24"/>
        </w:rPr>
        <w:t xml:space="preserve">5.3.11如本项目采购产品被财政部、国家发改委等列入“节能产品品目清单”强制采购范围，而磋商供应商所响应产品不在强制采购范围内的。</w:t>
      </w:r>
      <w:r>
        <w:rPr>
          <w:rFonts w:hint="eastAsia" w:ascii="宋体" w:hAnsi="宋体"/>
          <w:b/>
          <w:bCs/>
          <w:sz w:val="24"/>
        </w:rPr>
        <w:t xml:space="preserve">（响应产品如属于政府强制采购节能产品品目清单范围内，响应文件中必须提供国家确定的认证机构出具的、处于有效期之内的该节能产品认证证书图片）</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5.3.12响应文件未按照磋商文件要求加盖CA电子公章的。</w:t>
      </w:r>
      <w:r/>
    </w:p>
    <w:p>
      <w:pPr>
        <w:spacing w:line="300" w:lineRule="auto"/>
        <w:rPr>
          <w:rFonts w:hint="eastAsia" w:ascii="宋体" w:hAnsi="宋体"/>
          <w:sz w:val="24"/>
        </w:rPr>
      </w:pPr>
      <w:r/>
      <w:bookmarkStart w:id="121" w:name="OLE_LINK4"/>
      <w:r>
        <w:rPr>
          <w:rFonts w:ascii="宋体" w:hAnsi="宋体"/>
          <w:sz w:val="24"/>
        </w:rPr>
        <w:t xml:space="preserve">2</w:t>
      </w:r>
      <w:r>
        <w:rPr>
          <w:rFonts w:hint="eastAsia" w:ascii="宋体" w:hAnsi="宋体"/>
          <w:sz w:val="24"/>
        </w:rPr>
        <w:t xml:space="preserve">5.3.13供应商所提供的服务不符合磋商文件中所列国家强制性标准的。</w:t>
      </w:r>
      <w:r/>
    </w:p>
    <w:p>
      <w:pPr>
        <w:spacing w:line="300" w:lineRule="auto"/>
        <w:rPr>
          <w:rFonts w:hint="eastAsia" w:ascii="宋体" w:hAnsi="宋体"/>
          <w:sz w:val="24"/>
        </w:rPr>
      </w:pPr>
      <w:r/>
      <w:bookmarkStart w:id="122" w:name="OLE_LINK5"/>
      <w:r/>
      <w:bookmarkEnd w:id="121"/>
      <w:r>
        <w:rPr>
          <w:rFonts w:hint="eastAsia" w:ascii="宋体" w:hAnsi="宋体"/>
          <w:sz w:val="24"/>
        </w:rPr>
        <w:t xml:space="preserve">25.4未实质性响应磋商文件的响应文件按无效响应处理。</w:t>
      </w:r>
      <w:r/>
    </w:p>
    <w:p>
      <w:pPr>
        <w:spacing w:line="300" w:lineRule="auto"/>
        <w:rPr>
          <w:rFonts w:hint="eastAsia" w:ascii="宋体" w:hAnsi="宋体"/>
          <w:sz w:val="24"/>
        </w:rPr>
      </w:pPr>
      <w:r>
        <w:rPr>
          <w:rFonts w:hint="eastAsia" w:ascii="宋体" w:hAnsi="宋体"/>
          <w:sz w:val="24"/>
        </w:rPr>
        <w:t xml:space="preserve">25.5如果响应文件实质上没有响应磋商文件的要求，磋商小组将予以拒绝，供应商不得通过修改或撤销不合要求的偏离或保留而使其成为实质性响应的文件。</w:t>
      </w:r>
      <w:bookmarkEnd w:id="122"/>
      <w:r/>
      <w:r/>
    </w:p>
    <w:p>
      <w:pPr>
        <w:spacing w:line="300" w:lineRule="auto"/>
        <w:rPr>
          <w:rFonts w:hint="eastAsia" w:ascii="宋体" w:hAnsi="宋体"/>
          <w:sz w:val="24"/>
        </w:rPr>
      </w:pPr>
      <w:r>
        <w:rPr>
          <w:rFonts w:hint="eastAsia" w:ascii="宋体" w:hAnsi="宋体"/>
          <w:sz w:val="24"/>
        </w:rPr>
        <w:t xml:space="preserve">25.6供应商在项目评审全过程中应保持通讯畅通，及时登录苏采云系统查阅、答复相关信息，并安排授权代表与代理机构及磋商小组联系。</w:t>
      </w:r>
      <w:r/>
    </w:p>
    <w:p>
      <w:pPr>
        <w:spacing w:line="300" w:lineRule="auto"/>
        <w:tabs>
          <w:tab w:val="left" w:pos="900" w:leader="none"/>
        </w:tabs>
        <w:rPr>
          <w:rFonts w:hint="eastAsia" w:ascii="宋体" w:hAnsi="宋体"/>
          <w:b/>
          <w:sz w:val="24"/>
        </w:rPr>
      </w:pPr>
      <w:r/>
      <w:bookmarkStart w:id="123" w:name="_Toc16938550"/>
      <w:r/>
      <w:bookmarkStart w:id="124" w:name="_Toc20823306"/>
      <w:r/>
      <w:bookmarkStart w:id="125" w:name="_Toc513029234"/>
      <w:r>
        <w:rPr>
          <w:rFonts w:ascii="宋体" w:hAnsi="宋体"/>
          <w:b/>
          <w:sz w:val="24"/>
        </w:rPr>
        <w:t xml:space="preserve">2</w:t>
      </w:r>
      <w:r>
        <w:rPr>
          <w:rFonts w:hint="eastAsia" w:ascii="宋体" w:hAnsi="宋体"/>
          <w:b/>
          <w:sz w:val="24"/>
        </w:rPr>
        <w:t xml:space="preserve">6、</w:t>
      </w:r>
      <w:bookmarkEnd w:id="123"/>
      <w:r/>
      <w:bookmarkEnd w:id="124"/>
      <w:r/>
      <w:bookmarkEnd w:id="125"/>
      <w:r>
        <w:rPr>
          <w:rFonts w:hint="eastAsia" w:ascii="宋体" w:hAnsi="宋体"/>
          <w:b/>
          <w:sz w:val="24"/>
        </w:rPr>
        <w:t xml:space="preserve">磋商程序及评审方法与评审标准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6.1磋商程序</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6.1.1 对于通过资格审查和实质性审查的供应商，磋商小组将集中与单一供应商分别进行磋商。磋商小组通过苏采云系统向供应商发布“磋商函”，供应商应当按照要求在苏采云系统提交“磋商响应函”并加盖CA电子公章。</w:t>
      </w:r>
      <w:r/>
    </w:p>
    <w:p>
      <w:pPr>
        <w:spacing w:line="300" w:lineRule="auto"/>
        <w:tabs>
          <w:tab w:val="left" w:pos="900" w:leader="none"/>
        </w:tabs>
        <w:rPr>
          <w:rFonts w:hint="eastAsia" w:ascii="宋体" w:hAnsi="宋体"/>
          <w:sz w:val="24"/>
        </w:rPr>
      </w:pPr>
      <w:r>
        <w:rPr>
          <w:rFonts w:hint="eastAsia" w:ascii="宋体" w:hAnsi="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6.1.2 </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p>
    <w:p>
      <w:pPr>
        <w:spacing w:line="300" w:lineRule="auto"/>
        <w:tabs>
          <w:tab w:val="left" w:pos="900" w:leader="none"/>
        </w:tabs>
        <w:rPr>
          <w:rFonts w:hint="eastAsia"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spacing w:line="300" w:lineRule="auto"/>
        <w:tabs>
          <w:tab w:val="left" w:pos="900" w:leader="none"/>
        </w:tabs>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最后报价是供应商响应文件的有效组成部分。符合《政府采购竞争性磋商采购方式管理暂行办法》第三条</w:t>
      </w:r>
      <w:r>
        <w:rPr>
          <w:rFonts w:hint="eastAsia"/>
        </w:rPr>
        <w:t xml:space="preserve">第一款</w:t>
      </w:r>
      <w:r>
        <w:rPr>
          <w:rFonts w:hint="eastAsia" w:ascii="宋体" w:hAnsi="宋体"/>
          <w:sz w:val="24"/>
        </w:rPr>
        <w:t xml:space="preserve">第四项及《财政部关于竞争性磋商采购方式管理暂行办法有关问题的补充通知》（财库[2015]124号）规定情形的，提交最后报价的供应商可以为2家。</w:t>
      </w:r>
      <w:r/>
    </w:p>
    <w:p>
      <w:pPr>
        <w:spacing w:line="300" w:lineRule="auto"/>
        <w:tabs>
          <w:tab w:val="left" w:pos="900" w:leader="none"/>
        </w:tabs>
        <w:rPr>
          <w:rFonts w:hint="eastAsia" w:ascii="宋体" w:hAnsi="宋体"/>
          <w:sz w:val="24"/>
        </w:rPr>
      </w:pPr>
      <w:r/>
      <w:bookmarkStart w:id="126" w:name="_Hlk144047513"/>
      <w:r>
        <w:rPr>
          <w:rFonts w:hint="eastAsia" w:ascii="宋体" w:hAnsi="宋体"/>
          <w:sz w:val="24"/>
        </w:rPr>
        <w:t xml:space="preserve">26.1.3供应商未在磋商小组规定的时间内在苏采云系统中提交最后报价的视为放弃磋商，其响应文件按无效响应处理，最后报价格式表须加盖CA电子</w:t>
      </w:r>
      <w:r>
        <w:rPr>
          <w:rFonts w:hint="eastAsia" w:ascii="宋体" w:hAnsi="宋体"/>
          <w:sz w:val="24"/>
        </w:rPr>
        <w:t xml:space="preserve">公章,</w:t>
      </w:r>
      <w:r>
        <w:rPr>
          <w:rFonts w:hint="eastAsia" w:ascii="宋体" w:hAnsi="宋体"/>
          <w:sz w:val="24"/>
        </w:rPr>
        <w:t xml:space="preserve">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line="300" w:lineRule="auto"/>
        <w:tabs>
          <w:tab w:val="left" w:pos="900" w:leader="none"/>
        </w:tabs>
        <w:rPr>
          <w:rFonts w:hint="eastAsia" w:ascii="宋体" w:hAnsi="宋体"/>
          <w:sz w:val="24"/>
        </w:rPr>
      </w:pPr>
      <w:r>
        <w:rPr>
          <w:rFonts w:hint="eastAsia" w:ascii="宋体" w:hAnsi="宋体"/>
          <w:sz w:val="24"/>
        </w:rPr>
        <w:t xml:space="preserve">26</w:t>
      </w:r>
      <w:r>
        <w:rPr>
          <w:rFonts w:ascii="宋体" w:hAnsi="宋体"/>
          <w:sz w:val="24"/>
        </w:rPr>
        <w:t xml:space="preserve">.1.4经磋商后，</w:t>
      </w:r>
      <w:r>
        <w:rPr>
          <w:rFonts w:hint="eastAsia" w:ascii="宋体" w:hAnsi="宋体"/>
          <w:sz w:val="24"/>
        </w:rPr>
        <w:t xml:space="preserve">如果没有对采购需求中的技术、服务要求以及合同草案条款做实质性提高要求变动的，最后报价</w:t>
      </w:r>
      <w:r>
        <w:rPr>
          <w:rFonts w:hint="eastAsia" w:ascii="宋体" w:hAnsi="宋体"/>
          <w:sz w:val="24"/>
        </w:rPr>
        <w:t xml:space="preserve">(含分项报价)</w:t>
      </w:r>
      <w:r>
        <w:rPr>
          <w:rFonts w:hint="eastAsia" w:ascii="宋体" w:hAnsi="宋体"/>
          <w:sz w:val="24"/>
        </w:rPr>
        <w:t xml:space="preserve">不得高于上一轮报价，否则，视为无效响应。</w:t>
      </w:r>
      <w:bookmarkEnd w:id="126"/>
      <w:r/>
      <w:r/>
    </w:p>
    <w:p>
      <w:pPr>
        <w:spacing w:line="300" w:lineRule="auto"/>
        <w:rPr>
          <w:rFonts w:hint="eastAsia" w:ascii="宋体" w:hAnsi="宋体"/>
          <w:b/>
          <w:color w:val="000000" w:themeColor="text1"/>
          <w:sz w:val="24"/>
        </w:rPr>
      </w:pPr>
      <w:r>
        <w:rPr>
          <w:rFonts w:hint="eastAsia" w:ascii="宋体" w:hAnsi="宋体"/>
          <w:b/>
          <w:sz w:val="24"/>
        </w:rPr>
        <w:t xml:space="preserve">26.1.5异常低价响应审查</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26.1.5.1 </w:t>
      </w:r>
      <w:r>
        <w:rPr>
          <w:rFonts w:ascii="宋体" w:hAnsi="宋体"/>
          <w:b/>
          <w:color w:val="000000" w:themeColor="text1"/>
          <w:sz w:val="24"/>
        </w:rPr>
        <w:t xml:space="preserve">评审过程中出现下列情形之一的，</w:t>
      </w:r>
      <w:r>
        <w:rPr>
          <w:rFonts w:hint="eastAsia" w:ascii="宋体" w:hAnsi="宋体"/>
          <w:b/>
          <w:color w:val="000000" w:themeColor="text1"/>
          <w:sz w:val="24"/>
        </w:rPr>
        <w:t xml:space="preserve">磋商小组</w:t>
      </w:r>
      <w:r>
        <w:rPr>
          <w:rFonts w:ascii="宋体" w:hAnsi="宋体"/>
          <w:b/>
          <w:color w:val="000000" w:themeColor="text1"/>
          <w:sz w:val="24"/>
        </w:rPr>
        <w:t xml:space="preserve">应当启动异常低价</w:t>
      </w:r>
      <w:r>
        <w:rPr>
          <w:rFonts w:hint="eastAsia" w:ascii="宋体" w:hAnsi="宋体"/>
          <w:b/>
          <w:color w:val="000000" w:themeColor="text1"/>
          <w:sz w:val="24"/>
        </w:rPr>
        <w:t xml:space="preserve">响应</w:t>
      </w:r>
      <w:r>
        <w:rPr>
          <w:rFonts w:ascii="宋体" w:hAnsi="宋体"/>
          <w:b/>
          <w:color w:val="000000" w:themeColor="text1"/>
          <w:sz w:val="24"/>
        </w:rPr>
        <w:t xml:space="preserve">审查程序</w:t>
      </w:r>
      <w:r>
        <w:rPr>
          <w:rFonts w:hint="eastAsia" w:ascii="宋体" w:hAnsi="宋体"/>
          <w:b/>
          <w:color w:val="000000" w:themeColor="text1"/>
          <w:sz w:val="24"/>
        </w:rPr>
        <w:t xml:space="preserve">（此</w:t>
      </w:r>
      <w:r>
        <w:rPr>
          <w:rFonts w:hint="eastAsia" w:ascii="宋体" w:hAnsi="宋体"/>
          <w:b/>
          <w:color w:val="000000" w:themeColor="text1"/>
          <w:sz w:val="24"/>
        </w:rPr>
        <w:t xml:space="preserve">处响应报价=1-报价优惠</w:t>
      </w:r>
      <w:r>
        <w:rPr>
          <w:rFonts w:hint="eastAsia" w:ascii="宋体" w:hAnsi="宋体"/>
          <w:b/>
          <w:color w:val="000000" w:themeColor="text1"/>
          <w:sz w:val="24"/>
        </w:rPr>
        <w:t xml:space="preserve">率)</w:t>
      </w:r>
      <w:r>
        <w:rPr>
          <w:rFonts w:ascii="宋体" w:hAnsi="宋体"/>
          <w:b/>
          <w:color w:val="000000" w:themeColor="text1"/>
          <w:sz w:val="24"/>
        </w:rPr>
        <w:t xml:space="preserve">：</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（1）响应报价</w:t>
      </w:r>
      <w:r>
        <w:rPr>
          <w:rFonts w:ascii="宋体" w:hAnsi="宋体"/>
          <w:b/>
          <w:color w:val="000000" w:themeColor="text1"/>
          <w:sz w:val="24"/>
        </w:rPr>
        <w:t xml:space="preserve">低于全部通过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w:t>
      </w:r>
      <w:r>
        <w:rPr>
          <w:rFonts w:hint="eastAsia" w:ascii="宋体" w:hAnsi="宋体"/>
          <w:b/>
          <w:color w:val="000000" w:themeColor="text1"/>
          <w:sz w:val="24"/>
        </w:rPr>
        <w:t xml:space="preserve">65</w:t>
      </w:r>
      <w:r>
        <w:rPr>
          <w:rFonts w:ascii="宋体" w:hAnsi="宋体"/>
          <w:b/>
          <w:color w:val="000000" w:themeColor="text1"/>
          <w:sz w:val="24"/>
        </w:rPr>
        <w:t xml:space="preserve">%的，即</w:t>
      </w:r>
      <w:r>
        <w:rPr>
          <w:rFonts w:hint="eastAsia" w:ascii="宋体" w:hAnsi="宋体"/>
          <w:b/>
          <w:color w:val="000000" w:themeColor="text1"/>
          <w:sz w:val="24"/>
        </w:rPr>
        <w:t xml:space="preserve">响应报价＜</w:t>
      </w:r>
      <w:r>
        <w:rPr>
          <w:rFonts w:ascii="宋体" w:hAnsi="宋体"/>
          <w:b/>
          <w:color w:val="000000" w:themeColor="text1"/>
          <w:sz w:val="24"/>
        </w:rPr>
        <w:t xml:space="preserve">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w:t>
      </w:r>
      <w:r>
        <w:rPr>
          <w:rFonts w:hint="eastAsia" w:ascii="宋体" w:hAnsi="宋体"/>
          <w:b/>
          <w:color w:val="000000" w:themeColor="text1"/>
          <w:sz w:val="24"/>
        </w:rPr>
        <w:t xml:space="preserve">65</w:t>
      </w:r>
      <w:r>
        <w:rPr>
          <w:rFonts w:ascii="宋体" w:hAnsi="宋体"/>
          <w:b/>
          <w:color w:val="000000" w:themeColor="text1"/>
          <w:sz w:val="24"/>
        </w:rPr>
        <w:t xml:space="preserve">%；</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（2）响应报价</w:t>
      </w:r>
      <w:r>
        <w:rPr>
          <w:rFonts w:ascii="宋体" w:hAnsi="宋体"/>
          <w:b/>
          <w:color w:val="000000" w:themeColor="text1"/>
          <w:sz w:val="24"/>
        </w:rPr>
        <w:t xml:space="preserve">低于通过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响应报价65</w:t>
      </w:r>
      <w:r>
        <w:rPr>
          <w:rFonts w:ascii="宋体" w:hAnsi="宋体"/>
          <w:b/>
          <w:color w:val="000000" w:themeColor="text1"/>
          <w:sz w:val="24"/>
        </w:rPr>
        <w:t xml:space="preserve">%的，即</w:t>
      </w:r>
      <w:r>
        <w:rPr>
          <w:rFonts w:hint="eastAsia" w:ascii="宋体" w:hAnsi="宋体"/>
          <w:b/>
          <w:color w:val="000000" w:themeColor="text1"/>
          <w:sz w:val="24"/>
        </w:rPr>
        <w:t xml:space="preserve">响应报价＜</w:t>
      </w:r>
      <w:r>
        <w:rPr>
          <w:rFonts w:ascii="宋体" w:hAnsi="宋体"/>
          <w:b/>
          <w:color w:val="000000" w:themeColor="text1"/>
          <w:sz w:val="24"/>
        </w:rPr>
        <w:t xml:space="preserve">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w:t>
      </w:r>
      <w:r>
        <w:rPr>
          <w:rFonts w:hint="eastAsia" w:ascii="宋体" w:hAnsi="宋体"/>
          <w:b/>
          <w:color w:val="000000" w:themeColor="text1"/>
          <w:sz w:val="24"/>
        </w:rPr>
        <w:t xml:space="preserve">65</w:t>
      </w:r>
      <w:r>
        <w:rPr>
          <w:rFonts w:ascii="宋体" w:hAnsi="宋体"/>
          <w:b/>
          <w:color w:val="000000" w:themeColor="text1"/>
          <w:sz w:val="24"/>
        </w:rPr>
        <w:t xml:space="preserve">%；</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（3）响应报价低于采购项目最高限价65%的，即响应报价＜采购项目最高限价×65%；</w:t>
      </w:r>
      <w:r/>
    </w:p>
    <w:p>
      <w:pPr>
        <w:spacing w:line="300" w:lineRule="auto"/>
        <w:rPr>
          <w:rFonts w:hint="eastAsia" w:ascii="宋体" w:hAnsi="宋体"/>
          <w:b/>
          <w:color w:val="000000" w:themeColor="text1"/>
          <w:sz w:val="24"/>
        </w:rPr>
      </w:pPr>
      <w:r>
        <w:rPr>
          <w:rFonts w:hint="eastAsia" w:ascii="宋体" w:hAnsi="宋体"/>
          <w:b/>
          <w:sz w:val="24"/>
        </w:rPr>
        <w:t xml:space="preserve">（4）磋商小组</w:t>
      </w:r>
      <w:r>
        <w:rPr>
          <w:rFonts w:ascii="宋体" w:hAnsi="宋体"/>
          <w:b/>
          <w:color w:val="000000" w:themeColor="text1"/>
          <w:sz w:val="24"/>
        </w:rPr>
        <w:t xml:space="preserve">基于专业判断，</w:t>
      </w:r>
      <w:r>
        <w:rPr>
          <w:rFonts w:hint="eastAsia" w:ascii="宋体" w:hAnsi="宋体"/>
          <w:b/>
          <w:color w:val="000000" w:themeColor="text1"/>
          <w:sz w:val="24"/>
        </w:rPr>
        <w:t xml:space="preserve">认为供应商报价过低、有可能影响产品质量或者不能诚信履约的其他情形。</w:t>
      </w:r>
      <w:r/>
    </w:p>
    <w:p>
      <w:pPr>
        <w:spacing w:line="300" w:lineRule="auto"/>
        <w:rPr>
          <w:rFonts w:hint="eastAsia" w:ascii="宋体" w:hAnsi="宋体"/>
          <w:bCs/>
          <w:color w:val="000000"/>
          <w:sz w:val="24"/>
        </w:rPr>
      </w:pPr>
      <w:r>
        <w:rPr>
          <w:rFonts w:hint="eastAsia" w:ascii="宋体" w:hAnsi="宋体"/>
          <w:bCs/>
          <w:color w:val="000000" w:themeColor="text1"/>
          <w:sz w:val="24"/>
        </w:rPr>
        <w:t xml:space="preserve">26.1.5.2 </w:t>
      </w:r>
      <w:r>
        <w:rPr>
          <w:rFonts w:hint="eastAsia" w:ascii="宋体" w:hAnsi="宋体"/>
          <w:bCs/>
          <w:color w:val="000000"/>
          <w:sz w:val="24"/>
        </w:rPr>
        <w:t xml:space="preserve">磋商小组启动异常低价</w:t>
      </w:r>
      <w:r>
        <w:rPr>
          <w:rFonts w:ascii="宋体" w:hAnsi="宋体"/>
          <w:bCs/>
          <w:color w:val="000000"/>
          <w:sz w:val="24"/>
        </w:rPr>
        <w:t xml:space="preserve">响应</w:t>
      </w:r>
      <w:r>
        <w:rPr>
          <w:rFonts w:hint="eastAsia" w:ascii="宋体" w:hAnsi="宋体"/>
          <w:bCs/>
          <w:color w:val="000000"/>
          <w:sz w:val="24"/>
        </w:rPr>
        <w:t xml:space="preserve">审查后，属于前述第（1）项至第（4）项情形的，应当要求相关供应商在评审现场合理的时间内对</w:t>
      </w:r>
      <w:r>
        <w:rPr>
          <w:rFonts w:ascii="宋体" w:hAnsi="宋体"/>
          <w:bCs/>
          <w:color w:val="000000"/>
          <w:sz w:val="24"/>
        </w:rPr>
        <w:t xml:space="preserve">响应</w:t>
      </w:r>
      <w:r>
        <w:rPr>
          <w:rFonts w:hint="eastAsia" w:ascii="宋体" w:hAnsi="宋体"/>
          <w:bCs/>
          <w:color w:val="000000"/>
          <w:sz w:val="24"/>
        </w:rPr>
        <w:t xml:space="preserve">价格作出解释，提供项目具体成本测算等与报价合理性相关的书面说明及必要的证明材料，包括但不限于原材料成本、人工成本、制造费用等，给予相关供应商的合理时间为30分钟。其中，属于第（3）项情形，供应商已随</w:t>
      </w:r>
      <w:r>
        <w:rPr>
          <w:rFonts w:ascii="宋体" w:hAnsi="宋体"/>
          <w:bCs/>
          <w:color w:val="000000"/>
          <w:sz w:val="24"/>
        </w:rPr>
        <w:t xml:space="preserve">响应</w:t>
      </w:r>
      <w:r>
        <w:rPr>
          <w:rFonts w:hint="eastAsia" w:ascii="宋体" w:hAnsi="宋体"/>
          <w:bCs/>
          <w:color w:val="000000"/>
          <w:sz w:val="24"/>
        </w:rPr>
        <w:t xml:space="preserve">文件一并提交相关书面说明及必要的证明材料的，在评审现场可不再重复提交。</w:t>
      </w:r>
      <w:r/>
    </w:p>
    <w:p>
      <w:pPr>
        <w:spacing w:line="300" w:lineRule="auto"/>
        <w:rPr>
          <w:rFonts w:hint="eastAsia" w:ascii="宋体" w:hAnsi="宋体"/>
          <w:bCs/>
          <w:color w:val="000000"/>
          <w:sz w:val="24"/>
        </w:rPr>
      </w:pPr>
      <w:r>
        <w:rPr>
          <w:rFonts w:hint="eastAsia" w:ascii="宋体" w:hAnsi="宋体"/>
          <w:bCs/>
          <w:color w:val="000000"/>
          <w:sz w:val="24"/>
        </w:rPr>
        <w:t xml:space="preserve">磋商小组依据专业经验，参考同类项目成交价格、类似产品市场价格水平、行业人工费用标准、国家有关部门指导行业协会发布的行业平均成本等情况，对报价合理性进行判断。</w:t>
      </w:r>
      <w:r>
        <w:rPr>
          <w:rFonts w:ascii="宋体" w:hAnsi="宋体"/>
          <w:bCs/>
          <w:color w:val="000000"/>
          <w:sz w:val="24"/>
        </w:rPr>
        <w:t xml:space="preserve">响应</w:t>
      </w:r>
      <w:r>
        <w:rPr>
          <w:rFonts w:hint="eastAsia" w:ascii="宋体" w:hAnsi="宋体"/>
          <w:bCs/>
          <w:color w:val="000000"/>
          <w:sz w:val="24"/>
        </w:rPr>
        <w:t xml:space="preserve">供应商不能提供书面说明、证明材料，或者提供的书面说明、证明材料不能证明其报价合理性的，磋商小组应当将其作为无效</w:t>
      </w:r>
      <w:r>
        <w:rPr>
          <w:rFonts w:ascii="宋体" w:hAnsi="宋体"/>
          <w:bCs/>
          <w:color w:val="000000"/>
          <w:sz w:val="24"/>
        </w:rPr>
        <w:t xml:space="preserve">响应</w:t>
      </w:r>
      <w:r>
        <w:rPr>
          <w:rFonts w:hint="eastAsia" w:ascii="宋体" w:hAnsi="宋体"/>
          <w:bCs/>
          <w:color w:val="000000"/>
          <w:sz w:val="24"/>
        </w:rPr>
        <w:t xml:space="preserve">处理。</w:t>
      </w:r>
      <w:r/>
    </w:p>
    <w:p>
      <w:pPr>
        <w:spacing w:line="300" w:lineRule="auto"/>
        <w:tabs>
          <w:tab w:val="left" w:pos="900" w:leader="none"/>
        </w:tabs>
        <w:rPr>
          <w:rFonts w:hint="eastAsia" w:ascii="宋体" w:hAnsi="宋体"/>
          <w:sz w:val="24"/>
        </w:rPr>
      </w:pPr>
      <w:r/>
      <w:bookmarkStart w:id="127" w:name="_Toc513029235"/>
      <w:r/>
      <w:bookmarkStart w:id="128" w:name="_Toc20823307"/>
      <w:r/>
      <w:bookmarkStart w:id="129" w:name="_Toc16938551"/>
      <w:r>
        <w:rPr>
          <w:rFonts w:ascii="宋体" w:hAnsi="宋体"/>
          <w:sz w:val="24"/>
        </w:rPr>
        <w:t xml:space="preserve">2</w:t>
      </w:r>
      <w:r>
        <w:rPr>
          <w:rFonts w:hint="eastAsia" w:ascii="宋体" w:hAnsi="宋体"/>
          <w:sz w:val="24"/>
        </w:rPr>
        <w:t xml:space="preserve">6.2 评审方法与评审标准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6.2.1评审方法。经磋商确定最终采购需求和提交最后报价的供应商后，由磋商小组采用综合评分法对提交最后报价的供应商的响应文件和最后报价进行综合评分。</w:t>
      </w:r>
      <w:r/>
    </w:p>
    <w:p>
      <w:pPr>
        <w:spacing w:line="300" w:lineRule="auto"/>
        <w:tabs>
          <w:tab w:val="left" w:pos="900" w:leader="none"/>
        </w:tabs>
        <w:rPr>
          <w:rFonts w:hint="eastAsia" w:ascii="宋体" w:hAnsi="宋体"/>
          <w:sz w:val="24"/>
        </w:rPr>
      </w:pPr>
      <w:r>
        <w:rPr>
          <w:rFonts w:hint="eastAsia" w:ascii="宋体" w:hAnsi="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6.2.2评审标准</w:t>
      </w:r>
      <w:r/>
    </w:p>
    <w:p>
      <w:pPr>
        <w:spacing w:line="300" w:lineRule="auto"/>
        <w:tabs>
          <w:tab w:val="left" w:pos="900" w:leader="none"/>
        </w:tabs>
        <w:rPr>
          <w:rFonts w:hint="eastAsia" w:ascii="宋体" w:hAnsi="宋体"/>
          <w:sz w:val="24"/>
        </w:rPr>
      </w:pPr>
      <w:r>
        <w:rPr>
          <w:rFonts w:hint="eastAsia" w:ascii="宋体" w:hAnsi="宋体"/>
          <w:sz w:val="24"/>
        </w:rPr>
        <w:t xml:space="preserve">见本磋商文件第四章规定。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 </w:t>
      </w:r>
      <w:r>
        <w:rPr>
          <w:rFonts w:hint="eastAsia" w:ascii="宋体" w:hAnsi="宋体"/>
          <w:sz w:val="24"/>
        </w:rPr>
        <w:t xml:space="preserve">出现下列情形之一的，本次竞争性磋商采购活动将被终止：</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w:t>
      </w:r>
      <w:r>
        <w:rPr>
          <w:rFonts w:hint="eastAsia" w:ascii="宋体" w:hAnsi="宋体"/>
          <w:sz w:val="24"/>
        </w:rPr>
        <w:t xml:space="preserve">1因情况变化，不再符合规定的竞争性磋商采购方式适用情形的；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w:t>
      </w:r>
      <w:r>
        <w:rPr>
          <w:rFonts w:hint="eastAsia" w:ascii="宋体" w:hAnsi="宋体"/>
          <w:sz w:val="24"/>
        </w:rPr>
        <w:t xml:space="preserve">2出现影响采购公正的违法、违规行为的；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w:t>
      </w:r>
      <w:r>
        <w:rPr>
          <w:rFonts w:hint="eastAsia" w:ascii="宋体" w:hAnsi="宋体"/>
          <w:sz w:val="24"/>
        </w:rPr>
        <w:t xml:space="preserve">3除本磋商文件第二章第</w:t>
      </w:r>
      <w:r>
        <w:rPr>
          <w:rFonts w:ascii="宋体" w:hAnsi="宋体"/>
          <w:sz w:val="24"/>
        </w:rPr>
        <w:t xml:space="preserve">2</w:t>
      </w:r>
      <w:r>
        <w:rPr>
          <w:rFonts w:hint="eastAsia" w:ascii="宋体" w:hAnsi="宋体"/>
          <w:sz w:val="24"/>
        </w:rPr>
        <w:t xml:space="preserve">6.1.2条第三款规定的情形外，在采购过程中符合要求的供应商或者报价未超过采购预算的供应商不足3家的。</w:t>
      </w:r>
      <w:r/>
    </w:p>
    <w:p>
      <w:pPr>
        <w:spacing w:line="300" w:lineRule="auto"/>
        <w:tabs>
          <w:tab w:val="left" w:pos="900" w:leader="none"/>
        </w:tabs>
        <w:rPr>
          <w:rFonts w:hint="eastAsia" w:ascii="宋体" w:hAnsi="宋体"/>
          <w:sz w:val="24"/>
        </w:rPr>
      </w:pPr>
      <w:r>
        <w:rPr>
          <w:rFonts w:hint="eastAsia" w:ascii="宋体" w:hAnsi="宋体"/>
          <w:sz w:val="24"/>
        </w:rPr>
        <w:t xml:space="preserve">26.3.4在苏采云系统规定时间内成功解密电子响应文件的供应商不足3家的。</w:t>
      </w:r>
      <w:r/>
    </w:p>
    <w:p>
      <w:pPr>
        <w:pStyle w:val="863"/>
        <w:spacing w:before="0" w:after="0" w:line="300" w:lineRule="auto"/>
        <w:rPr>
          <w:rFonts w:hint="eastAsia" w:ascii="宋体" w:hAnsi="宋体" w:eastAsia="宋体" w:cs="Arial"/>
          <w:bCs/>
          <w:sz w:val="28"/>
          <w:szCs w:val="28"/>
        </w:rPr>
      </w:pPr>
      <w:r/>
      <w:bookmarkStart w:id="130" w:name="_Toc226539626"/>
      <w:r/>
      <w:bookmarkEnd w:id="127"/>
      <w:r/>
      <w:bookmarkEnd w:id="128"/>
      <w:r/>
      <w:bookmarkEnd w:id="129"/>
      <w:r>
        <w:rPr>
          <w:rFonts w:hint="eastAsia" w:ascii="宋体" w:hAnsi="宋体" w:eastAsia="宋体" w:cs="Arial"/>
          <w:bCs/>
          <w:sz w:val="28"/>
          <w:szCs w:val="28"/>
        </w:rPr>
        <w:t xml:space="preserve">六、成交</w:t>
      </w:r>
      <w:bookmarkEnd w:id="130"/>
      <w:r/>
      <w:r/>
    </w:p>
    <w:p>
      <w:pPr>
        <w:spacing w:line="300" w:lineRule="auto"/>
        <w:tabs>
          <w:tab w:val="left" w:pos="900" w:leader="none"/>
        </w:tabs>
        <w:rPr>
          <w:rFonts w:hint="eastAsia" w:ascii="宋体" w:hAnsi="宋体"/>
          <w:b/>
          <w:sz w:val="24"/>
        </w:rPr>
      </w:pPr>
      <w:r/>
      <w:bookmarkStart w:id="131" w:name="_Toc513029238"/>
      <w:r/>
      <w:bookmarkStart w:id="132" w:name="_Toc16938554"/>
      <w:r/>
      <w:bookmarkStart w:id="133" w:name="_Toc20823310"/>
      <w:r>
        <w:rPr>
          <w:rFonts w:ascii="宋体" w:hAnsi="宋体"/>
          <w:b/>
          <w:sz w:val="24"/>
        </w:rPr>
        <w:t xml:space="preserve">2</w:t>
      </w:r>
      <w:r>
        <w:rPr>
          <w:rFonts w:hint="eastAsia" w:ascii="宋体" w:hAnsi="宋体"/>
          <w:b/>
          <w:sz w:val="24"/>
        </w:rPr>
        <w:t xml:space="preserve">7、</w:t>
      </w:r>
      <w:bookmarkEnd w:id="131"/>
      <w:r>
        <w:rPr>
          <w:rFonts w:hint="eastAsia" w:ascii="宋体" w:hAnsi="宋体"/>
          <w:b/>
          <w:sz w:val="24"/>
        </w:rPr>
        <w:t xml:space="preserve">确定</w:t>
      </w:r>
      <w:bookmarkEnd w:id="132"/>
      <w:r/>
      <w:bookmarkEnd w:id="133"/>
      <w:r>
        <w:rPr>
          <w:rFonts w:hint="eastAsia" w:ascii="宋体" w:hAnsi="宋体"/>
          <w:b/>
          <w:sz w:val="24"/>
        </w:rPr>
        <w:t xml:space="preserve">成交单位</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7.1 </w:t>
      </w:r>
      <w:bookmarkStart w:id="134" w:name="OLE_LINK6"/>
      <w:r>
        <w:rPr>
          <w:rFonts w:hint="eastAsia" w:ascii="宋体" w:hAnsi="宋体"/>
          <w:sz w:val="24"/>
        </w:rPr>
        <w:t xml:space="preserve">磋商小组根据综合评分情况，按照评审得分由高到低顺序推荐3名成交候选供应商，并编写评审报告。符合本磋商文件第</w:t>
      </w:r>
      <w:r>
        <w:rPr>
          <w:rFonts w:ascii="宋体" w:hAnsi="宋体"/>
          <w:sz w:val="24"/>
        </w:rPr>
        <w:t xml:space="preserve">2</w:t>
      </w:r>
      <w:r>
        <w:rPr>
          <w:rFonts w:hint="eastAsia" w:ascii="宋体" w:hAnsi="宋体"/>
          <w:sz w:val="24"/>
        </w:rPr>
        <w:t xml:space="preserve">6.1.2条情形的，可以推荐2名成交候选供应商。评审得分相同的，按照最后报价由低到高的顺序推荐。评审得分且最后报价相同的，按照技术指标优劣顺序推荐。</w:t>
      </w:r>
      <w:bookmarkEnd w:id="134"/>
      <w:r/>
      <w:r/>
    </w:p>
    <w:p>
      <w:pPr>
        <w:spacing w:line="300" w:lineRule="auto"/>
        <w:tabs>
          <w:tab w:val="left" w:pos="900" w:leader="none"/>
        </w:tabs>
        <w:rPr>
          <w:rFonts w:hint="eastAsia" w:ascii="宋体" w:hAnsi="宋体"/>
          <w:sz w:val="24"/>
        </w:rPr>
      </w:pPr>
      <w:r>
        <w:rPr>
          <w:rFonts w:hint="eastAsia" w:ascii="宋体" w:hAnsi="宋体"/>
          <w:sz w:val="24"/>
        </w:rPr>
        <w:t xml:space="preserve">27.2</w:t>
      </w:r>
      <w:r>
        <w:rPr>
          <w:rFonts w:ascii="宋体" w:hAnsi="宋体"/>
          <w:sz w:val="24"/>
        </w:rPr>
        <w:t xml:space="preserve">提供相同品牌相同型号产品且通过资格审查、</w:t>
      </w:r>
      <w:r>
        <w:rPr>
          <w:rFonts w:hint="eastAsia" w:ascii="宋体" w:hAnsi="宋体"/>
          <w:sz w:val="24"/>
        </w:rPr>
        <w:t xml:space="preserve">实质性</w:t>
      </w:r>
      <w:r>
        <w:rPr>
          <w:rFonts w:ascii="宋体" w:hAnsi="宋体"/>
          <w:sz w:val="24"/>
        </w:rPr>
        <w:t xml:space="preserve">审查的不同供应商参加同一合同项下响应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r/>
    </w:p>
    <w:p>
      <w:pPr>
        <w:spacing w:line="300" w:lineRule="auto"/>
        <w:tabs>
          <w:tab w:val="left" w:pos="900" w:leader="none"/>
        </w:tabs>
        <w:rPr>
          <w:rFonts w:hint="eastAsia" w:ascii="宋体" w:hAnsi="宋体"/>
          <w:sz w:val="24"/>
        </w:rPr>
      </w:pPr>
      <w:r>
        <w:rPr>
          <w:rFonts w:hint="eastAsia" w:ascii="宋体" w:hAnsi="宋体"/>
          <w:sz w:val="24"/>
        </w:rPr>
        <w:t xml:space="preserve">27.3采购人从评审报告提出的成交候选供应商中，按照排序由高到低的原则确定成交供应商。采购人确定成交供应商后，代理机构将在本项目磋商文件第一章规定的公告发布媒体上发布成交结果公告，公告期限为1个工作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7.4若有充分证据证明，成交供应商出现下列情况之一的，一经查实，将被取消成交资格：</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ascii="宋体" w:hAnsi="宋体"/>
          <w:sz w:val="24"/>
        </w:rPr>
        <w:t xml:space="preserve">.</w:t>
      </w:r>
      <w:r>
        <w:rPr>
          <w:rFonts w:hint="eastAsia" w:ascii="宋体" w:hAnsi="宋体"/>
          <w:sz w:val="24"/>
        </w:rPr>
        <w:t xml:space="preserve">4.1提供虚假材料谋取成交的；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7.4.2与评审专家、采购人、其他供应商或者代理机构工作人员恶意串通的；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7.4.3向评审专家、采购人或代理机构工作人员行贿或者提供其他不正当利益的；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4</w:t>
      </w:r>
      <w:r>
        <w:rPr>
          <w:rFonts w:hint="eastAsia" w:ascii="宋体" w:hAnsi="宋体"/>
          <w:sz w:val="24"/>
        </w:rPr>
        <w:t xml:space="preserve">恶意竞争，最后报价明显低于其自身合理成本且又无法提供证明的。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5</w:t>
      </w:r>
      <w:r>
        <w:rPr>
          <w:rFonts w:hint="eastAsia" w:ascii="宋体" w:hAnsi="宋体"/>
          <w:sz w:val="24"/>
        </w:rPr>
        <w:t xml:space="preserve">不满足本磋商文件规定的实质性要求，但在评审过程中又未被磋商小组发现的；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7.4.6成交后无正当理由拒不与采购人签订政府采购合同或者未按照磋商文件确定的事项签订政府采购合同的；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7</w:t>
      </w:r>
      <w:r>
        <w:rPr>
          <w:rFonts w:hint="eastAsia" w:ascii="宋体" w:hAnsi="宋体"/>
          <w:sz w:val="24"/>
        </w:rPr>
        <w:t xml:space="preserve">将政府采购合同转包的；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8</w:t>
      </w:r>
      <w:r>
        <w:rPr>
          <w:rFonts w:hint="eastAsia" w:ascii="宋体" w:hAnsi="宋体"/>
          <w:sz w:val="24"/>
        </w:rPr>
        <w:t xml:space="preserve">法律、法规、规章规定的属于成交无效的其他情形。</w:t>
      </w:r>
      <w:r/>
    </w:p>
    <w:p>
      <w:pPr>
        <w:spacing w:line="300" w:lineRule="auto"/>
        <w:tabs>
          <w:tab w:val="left" w:pos="900" w:leader="none"/>
        </w:tabs>
        <w:rPr>
          <w:rFonts w:hint="eastAsia" w:ascii="宋体" w:hAnsi="宋体"/>
          <w:b/>
          <w:sz w:val="24"/>
        </w:rPr>
      </w:pPr>
      <w:r>
        <w:rPr>
          <w:rFonts w:hint="eastAsia" w:ascii="宋体" w:hAnsi="宋体"/>
          <w:b/>
          <w:sz w:val="24"/>
        </w:rPr>
        <w:t xml:space="preserve">28、质疑处理</w:t>
      </w:r>
      <w:r/>
    </w:p>
    <w:p>
      <w:pPr>
        <w:spacing w:line="300" w:lineRule="auto"/>
        <w:tabs>
          <w:tab w:val="left" w:pos="900" w:leader="none"/>
        </w:tabs>
        <w:rPr>
          <w:rFonts w:hint="eastAsia" w:ascii="宋体" w:hAnsi="宋体"/>
          <w:sz w:val="24"/>
        </w:rPr>
      </w:pPr>
      <w:r/>
      <w:bookmarkStart w:id="135" w:name="OLE_LINK9"/>
      <w:r>
        <w:rPr>
          <w:rFonts w:hint="eastAsia" w:ascii="宋体" w:hAnsi="宋体"/>
          <w:sz w:val="24"/>
        </w:rPr>
        <w:t xml:space="preserve">28.1提出质疑的供应商应当是参与所质疑项目采购活动的供应商。潜在供应商依法获取其可质疑的采购文件的，可以对采购文件提出质疑。</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.2</w:t>
      </w:r>
      <w:r>
        <w:rPr>
          <w:rFonts w:hint="eastAsia" w:ascii="宋体" w:hAnsi="宋体"/>
          <w:sz w:val="24"/>
        </w:rPr>
        <w:t xml:space="preserve">供应商认为磋商文件、采购过程和采购结果使自己的权益受到损害的，可以在知道或应知其权益受到损害之日起七个工作日内，以书面形式向代理机构提出质疑。上述应知其权益受到损害之日，是指：</w:t>
      </w:r>
      <w:r/>
    </w:p>
    <w:p>
      <w:pPr>
        <w:spacing w:line="300" w:lineRule="auto"/>
        <w:tabs>
          <w:tab w:val="left" w:pos="900" w:leader="none"/>
        </w:tabs>
        <w:rPr>
          <w:rFonts w:hint="eastAsia" w:ascii="宋体" w:hAnsi="宋体"/>
          <w:sz w:val="24"/>
        </w:rPr>
      </w:pPr>
      <w:r>
        <w:rPr>
          <w:rFonts w:hint="eastAsia" w:ascii="宋体" w:hAnsi="宋体"/>
          <w:sz w:val="24"/>
        </w:rPr>
        <w:t xml:space="preserve">28.2.1</w:t>
      </w:r>
      <w:r>
        <w:rPr>
          <w:rFonts w:ascii="宋体" w:hAnsi="宋体"/>
          <w:sz w:val="24"/>
        </w:rPr>
        <w:t xml:space="preserve">对可以质疑的磋商文件提出质疑的，为收到磋商文件之日或者磋商文件公告期限届满之日；</w:t>
      </w:r>
      <w:r/>
    </w:p>
    <w:p>
      <w:pPr>
        <w:spacing w:line="300" w:lineRule="auto"/>
        <w:tabs>
          <w:tab w:val="left" w:pos="900" w:leader="none"/>
        </w:tabs>
        <w:rPr>
          <w:rFonts w:hint="eastAsia" w:ascii="宋体" w:hAnsi="宋体"/>
          <w:sz w:val="24"/>
        </w:rPr>
      </w:pPr>
      <w:r>
        <w:rPr>
          <w:rFonts w:hint="eastAsia" w:ascii="宋体" w:hAnsi="宋体"/>
          <w:sz w:val="24"/>
        </w:rPr>
        <w:t xml:space="preserve">28.2.2</w:t>
      </w:r>
      <w:r>
        <w:rPr>
          <w:rFonts w:ascii="宋体" w:hAnsi="宋体"/>
          <w:sz w:val="24"/>
        </w:rPr>
        <w:t xml:space="preserve">对采购过程提出质疑的，为各采购程序环节结束之日；</w:t>
      </w:r>
      <w:r/>
    </w:p>
    <w:p>
      <w:pPr>
        <w:spacing w:line="300" w:lineRule="auto"/>
        <w:tabs>
          <w:tab w:val="left" w:pos="900" w:leader="none"/>
        </w:tabs>
        <w:rPr>
          <w:rFonts w:hint="eastAsia" w:ascii="宋体" w:hAnsi="宋体"/>
          <w:sz w:val="24"/>
        </w:rPr>
      </w:pPr>
      <w:r>
        <w:rPr>
          <w:rFonts w:hint="eastAsia" w:ascii="宋体" w:hAnsi="宋体"/>
          <w:sz w:val="24"/>
        </w:rPr>
        <w:t xml:space="preserve">28.2.3</w:t>
      </w:r>
      <w:r>
        <w:rPr>
          <w:rFonts w:ascii="宋体" w:hAnsi="宋体"/>
          <w:sz w:val="24"/>
        </w:rPr>
        <w:t xml:space="preserve">对成交结果提出质疑的，为成交结果公告期限届满之日。</w:t>
      </w:r>
      <w:r/>
    </w:p>
    <w:p>
      <w:pPr>
        <w:spacing w:line="300" w:lineRule="auto"/>
        <w:tabs>
          <w:tab w:val="left" w:pos="900" w:leader="none"/>
        </w:tabs>
        <w:rPr>
          <w:rFonts w:hint="eastAsia" w:ascii="宋体" w:hAnsi="宋体"/>
          <w:sz w:val="24"/>
        </w:rPr>
      </w:pPr>
      <w:r>
        <w:rPr>
          <w:rFonts w:hint="eastAsia" w:ascii="宋体" w:hAnsi="宋体"/>
          <w:sz w:val="24"/>
        </w:rPr>
        <w:t xml:space="preserve">28.3供应商应当在法定质疑期内一次性提出针对同一采购程序环节的质疑。供应商如在法定期限内对同一采购程序环节提出多次质疑的，代理机构将只对供应商的第一次质疑作出答复。</w:t>
      </w:r>
      <w:r/>
    </w:p>
    <w:p>
      <w:pPr>
        <w:spacing w:line="300" w:lineRule="auto"/>
        <w:rPr>
          <w:rFonts w:hint="eastAsia" w:ascii="宋体" w:hAnsi="宋体"/>
          <w:sz w:val="24"/>
        </w:rPr>
      </w:pPr>
      <w:r>
        <w:rPr>
          <w:rFonts w:ascii="宋体" w:hAnsi="宋体"/>
          <w:sz w:val="24"/>
        </w:rPr>
        <w:t xml:space="preserve">28.</w:t>
      </w:r>
      <w:r>
        <w:rPr>
          <w:rFonts w:hint="eastAsia" w:ascii="宋体" w:hAnsi="宋体"/>
          <w:sz w:val="24"/>
        </w:rPr>
        <w:t xml:space="preserve">4质疑函必须按照本磋商文件中《质疑函范本》要求的格式和内容进行填写。供应商如组成联合体参加磋商，则《质疑函范本》中要求签字、盖章、加盖公章之处，联合体各方均须按要求签字、盖章、加盖公章。</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5代理机构只接收以纸质原件形式送达的质疑。</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6以下情形的质疑不予受理</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1内容不符合《政府采购质疑和投诉办法》第十二条规定的质疑。</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2超出政府采购法定期限的质疑。</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3以传真、电子邮件等方式递交的非原件形式的质疑。</w:t>
      </w:r>
      <w:r/>
    </w:p>
    <w:p>
      <w:pPr>
        <w:spacing w:line="300" w:lineRule="auto"/>
        <w:tabs>
          <w:tab w:val="left" w:pos="900" w:leader="none"/>
        </w:tabs>
        <w:rPr>
          <w:rFonts w:hint="eastAsia" w:ascii="宋体" w:hAnsi="宋体"/>
          <w:sz w:val="24"/>
        </w:rPr>
      </w:pPr>
      <w:r>
        <w:rPr>
          <w:rFonts w:hint="eastAsia" w:ascii="宋体" w:hAnsi="宋体"/>
          <w:sz w:val="24"/>
        </w:rPr>
        <w:t xml:space="preserve">28.6</w:t>
      </w:r>
      <w:r>
        <w:rPr>
          <w:rFonts w:ascii="宋体" w:hAnsi="宋体"/>
          <w:sz w:val="24"/>
        </w:rPr>
        <w:t xml:space="preserve">.</w:t>
      </w:r>
      <w:r>
        <w:rPr>
          <w:rFonts w:hint="eastAsia" w:ascii="宋体" w:hAnsi="宋体"/>
          <w:sz w:val="24"/>
        </w:rPr>
        <w:t xml:space="preserve">4未参加磋商活动的供应商或在磋商活动中自身权益未受到损害的供应商所提出的质疑。</w:t>
      </w:r>
      <w:r/>
    </w:p>
    <w:p>
      <w:pPr>
        <w:spacing w:line="300" w:lineRule="auto"/>
        <w:rPr>
          <w:rFonts w:hint="eastAsia" w:ascii="宋体" w:hAnsi="宋体"/>
          <w:sz w:val="24"/>
        </w:rPr>
      </w:pPr>
      <w:r>
        <w:rPr>
          <w:rFonts w:hint="eastAsia" w:ascii="宋体" w:hAnsi="宋体"/>
          <w:sz w:val="24"/>
        </w:rPr>
        <w:t xml:space="preserve">28.6.5未按磋商文件规定的要求签字并加盖公章的质疑（如供应商组成联合体参加磋商的，联合体中任何一方或多方未按要求签字并加盖公章的质疑）。</w:t>
      </w:r>
      <w:r/>
    </w:p>
    <w:p>
      <w:pPr>
        <w:spacing w:line="300" w:lineRule="auto"/>
        <w:tabs>
          <w:tab w:val="left" w:pos="900" w:leader="none"/>
        </w:tabs>
        <w:rPr>
          <w:rFonts w:hint="eastAsia" w:ascii="宋体" w:hAnsi="宋体"/>
          <w:sz w:val="24"/>
        </w:rPr>
      </w:pPr>
      <w:r>
        <w:rPr>
          <w:rFonts w:hint="eastAsia" w:ascii="宋体" w:hAnsi="宋体"/>
          <w:sz w:val="24"/>
        </w:rPr>
        <w:t xml:space="preserve">28.7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bookmarkEnd w:id="135"/>
      <w:r/>
      <w:r/>
    </w:p>
    <w:p>
      <w:pPr>
        <w:spacing w:line="300" w:lineRule="auto"/>
        <w:tabs>
          <w:tab w:val="left" w:pos="900" w:leader="none"/>
        </w:tabs>
        <w:rPr>
          <w:rFonts w:hint="eastAsia" w:ascii="宋体" w:hAnsi="宋体"/>
          <w:b/>
          <w:sz w:val="24"/>
        </w:rPr>
      </w:pPr>
      <w:r>
        <w:rPr>
          <w:rFonts w:hint="eastAsia" w:ascii="宋体" w:hAnsi="宋体"/>
          <w:b/>
          <w:sz w:val="24"/>
        </w:rPr>
        <w:t xml:space="preserve">29、成交通知书</w:t>
      </w:r>
      <w:r/>
    </w:p>
    <w:p>
      <w:pPr>
        <w:spacing w:line="300" w:lineRule="auto"/>
        <w:rPr>
          <w:rFonts w:hint="eastAsia" w:ascii="宋体" w:hAnsi="宋体"/>
          <w:sz w:val="24"/>
        </w:rPr>
      </w:pPr>
      <w:r>
        <w:rPr>
          <w:rFonts w:hint="eastAsia" w:ascii="宋体" w:hAnsi="宋体"/>
          <w:sz w:val="24"/>
        </w:rPr>
        <w:t xml:space="preserve">29.1成交结果确定后，代理机构将向成交供应商发出成交通知书。请成交供应商在成交结果公告届满之日起30</w:t>
      </w:r>
      <w:r>
        <w:rPr>
          <w:rFonts w:hint="eastAsia" w:ascii="宋体" w:hAnsi="宋体"/>
          <w:sz w:val="24"/>
        </w:rPr>
        <w:t xml:space="preserve">日内,</w:t>
      </w:r>
      <w:r>
        <w:rPr>
          <w:rFonts w:hint="eastAsia" w:ascii="宋体" w:hAnsi="宋体"/>
          <w:sz w:val="24"/>
        </w:rPr>
        <w:t xml:space="preserve">使用CA数字证书登录苏采云系统及时下载成交通知书。因系统存储空间有限，自成交结果公告届满之日起30日后，苏采云系统不再保证提供下载成交通知书</w:t>
      </w:r>
      <w:r>
        <w:rPr>
          <w:rFonts w:hint="eastAsia" w:ascii="宋体" w:hAnsi="宋体"/>
          <w:sz w:val="24"/>
        </w:rPr>
        <w:t xml:space="preserve">服务,</w:t>
      </w:r>
      <w:r>
        <w:rPr>
          <w:rFonts w:hint="eastAsia" w:ascii="宋体" w:hAnsi="宋体"/>
          <w:sz w:val="24"/>
        </w:rPr>
        <w:t xml:space="preserve">因未及时下载而造成的不利后果由成交供应商自行承担。</w:t>
      </w:r>
      <w:r/>
    </w:p>
    <w:p>
      <w:pPr>
        <w:spacing w:line="300" w:lineRule="auto"/>
        <w:rPr>
          <w:rFonts w:hint="eastAsia" w:ascii="宋体" w:hAnsi="宋体"/>
          <w:sz w:val="24"/>
        </w:rPr>
      </w:pPr>
      <w:r>
        <w:rPr>
          <w:rFonts w:hint="eastAsia" w:ascii="宋体" w:hAnsi="宋体"/>
          <w:sz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pStyle w:val="863"/>
        <w:spacing w:before="0" w:after="0" w:line="300" w:lineRule="auto"/>
        <w:rPr>
          <w:rFonts w:hint="eastAsia" w:ascii="宋体" w:hAnsi="宋体" w:eastAsia="宋体" w:cs="Arial"/>
          <w:bCs/>
          <w:sz w:val="28"/>
          <w:szCs w:val="28"/>
        </w:rPr>
      </w:pPr>
      <w:r/>
      <w:bookmarkStart w:id="136" w:name="_Toc226539627"/>
      <w:r/>
      <w:bookmarkStart w:id="137" w:name="_Toc16938553"/>
      <w:r/>
      <w:bookmarkStart w:id="138" w:name="_Toc513029237"/>
      <w:r/>
      <w:bookmarkStart w:id="139" w:name="_Toc20823309"/>
      <w:r>
        <w:rPr>
          <w:rFonts w:hint="eastAsia" w:ascii="宋体" w:hAnsi="宋体" w:eastAsia="宋体" w:cs="Arial"/>
          <w:bCs/>
          <w:sz w:val="28"/>
          <w:szCs w:val="28"/>
        </w:rPr>
        <w:t xml:space="preserve">七、授予合同</w:t>
      </w:r>
      <w:bookmarkEnd w:id="136"/>
      <w:r/>
      <w:r/>
    </w:p>
    <w:p>
      <w:pPr>
        <w:spacing w:line="300" w:lineRule="auto"/>
        <w:tabs>
          <w:tab w:val="left" w:pos="900" w:leader="none"/>
        </w:tabs>
        <w:rPr>
          <w:rFonts w:hint="eastAsia" w:ascii="宋体" w:hAnsi="宋体"/>
          <w:b/>
          <w:sz w:val="24"/>
        </w:rPr>
      </w:pPr>
      <w:r>
        <w:rPr>
          <w:rFonts w:ascii="宋体" w:hAnsi="宋体"/>
          <w:b/>
          <w:sz w:val="24"/>
        </w:rPr>
        <w:t xml:space="preserve">3</w:t>
      </w:r>
      <w:r>
        <w:rPr>
          <w:rFonts w:hint="eastAsia" w:ascii="宋体" w:hAnsi="宋体"/>
          <w:b/>
          <w:sz w:val="24"/>
        </w:rPr>
        <w:t xml:space="preserve">0、签订合同</w:t>
      </w:r>
      <w:r/>
    </w:p>
    <w:p>
      <w:pPr>
        <w:spacing w:line="300" w:lineRule="auto"/>
        <w:tabs>
          <w:tab w:val="left" w:pos="900" w:leader="none"/>
        </w:tabs>
        <w:rPr>
          <w:rFonts w:hint="eastAsia" w:ascii="宋体" w:hAnsi="宋体"/>
          <w:sz w:val="24"/>
        </w:rPr>
      </w:pPr>
      <w:r>
        <w:rPr>
          <w:rFonts w:hint="eastAsia" w:ascii="宋体" w:hAnsi="宋体"/>
          <w:sz w:val="24"/>
        </w:rPr>
        <w:t xml:space="preserve">30.1成交供应商应当在成交通知书发出之日起三十日内，按照磋商文件确定的事项与采购人签订政府采购合同。</w:t>
      </w:r>
      <w:r/>
    </w:p>
    <w:p>
      <w:pPr>
        <w:spacing w:line="300" w:lineRule="auto"/>
        <w:tabs>
          <w:tab w:val="left" w:pos="900" w:leader="none"/>
        </w:tabs>
        <w:rPr>
          <w:rFonts w:hint="eastAsia" w:ascii="宋体" w:hAnsi="宋体"/>
          <w:sz w:val="24"/>
        </w:rPr>
      </w:pPr>
      <w:r>
        <w:rPr>
          <w:rFonts w:hint="eastAsia" w:ascii="宋体" w:hAnsi="宋体"/>
          <w:sz w:val="24"/>
        </w:rPr>
        <w:t xml:space="preserve">30.2磋商文件、成交供应商的响应文件及磋商过程中有关澄清、承诺文件均应作为合同附件。</w:t>
      </w:r>
      <w:r/>
    </w:p>
    <w:p>
      <w:pPr>
        <w:spacing w:line="300" w:lineRule="auto"/>
        <w:tabs>
          <w:tab w:val="left" w:pos="900" w:leader="none"/>
        </w:tabs>
        <w:rPr>
          <w:rFonts w:hint="eastAsia" w:ascii="宋体" w:hAnsi="宋体"/>
          <w:color w:val="ee0000"/>
          <w:sz w:val="24"/>
        </w:rPr>
      </w:pPr>
      <w:r>
        <w:rPr>
          <w:rFonts w:hint="eastAsia" w:ascii="宋体" w:hAnsi="宋体"/>
          <w:sz w:val="24"/>
        </w:rPr>
        <w:t xml:space="preserve">30.3 签订合同后，成交供应商不得将合同标的进行转包。未经采购人同意，成交供应商也不得采用分包形式履行</w:t>
      </w:r>
      <w:r>
        <w:rPr>
          <w:rFonts w:hint="eastAsia" w:ascii="宋体" w:hAnsi="宋体"/>
          <w:sz w:val="24"/>
        </w:rPr>
        <w:t xml:space="preserve">合同,</w:t>
      </w:r>
      <w:r>
        <w:rPr>
          <w:rFonts w:hint="eastAsia" w:ascii="宋体" w:hAnsi="宋体"/>
          <w:sz w:val="24"/>
        </w:rPr>
        <w:t xml:space="preserve">否则采购人有权终止合同。转包或分包造成采购人损失的，成交供应商应承担相应赔偿责任。</w:t>
      </w:r>
      <w:bookmarkEnd w:id="137"/>
      <w:r/>
      <w:bookmarkEnd w:id="138"/>
      <w:r/>
      <w:bookmarkEnd w:id="139"/>
      <w:r/>
      <w:r/>
    </w:p>
    <w:p>
      <w:pPr>
        <w:pStyle w:val="862"/>
        <w:jc w:val="center"/>
        <w:spacing w:line="360" w:lineRule="auto"/>
      </w:pPr>
      <w:r>
        <w:rPr>
          <w:rFonts w:ascii="宋体" w:hAnsi="宋体"/>
          <w:color w:val="ff0000"/>
        </w:rPr>
        <w:br w:type="page" w:clear="all"/>
      </w:r>
      <w:bookmarkStart w:id="140" w:name="_Hlk8656474"/>
      <w:r/>
      <w:bookmarkStart w:id="141" w:name="_Toc226539628"/>
      <w:r/>
      <w:bookmarkEnd w:id="7"/>
      <w:r/>
      <w:bookmarkEnd w:id="30"/>
      <w:r>
        <w:rPr>
          <w:rFonts w:hint="eastAsia" w:ascii="华文中宋" w:hAnsi="华文中宋" w:eastAsia="华文中宋"/>
          <w:b/>
          <w:sz w:val="36"/>
          <w:szCs w:val="36"/>
        </w:rPr>
        <w:t xml:space="preserve">第三章 项目需求</w:t>
      </w:r>
      <w:bookmarkEnd w:id="140"/>
      <w:r/>
      <w:bookmarkEnd w:id="141"/>
      <w:r/>
      <w:r/>
    </w:p>
    <w:p>
      <w:pPr>
        <w:ind w:firstLine="482"/>
        <w:spacing w:line="360" w:lineRule="auto"/>
        <w:rPr>
          <w:rFonts w:hint="eastAsia" w:ascii="宋体" w:hAnsi="宋体" w:cs="宋体"/>
          <w:b/>
          <w:bCs/>
          <w:sz w:val="24"/>
        </w:rPr>
        <w:outlineLvl w:val="1"/>
      </w:pPr>
      <w:r/>
      <w:bookmarkStart w:id="142" w:name="_Hlk11839176"/>
      <w:r/>
      <w:bookmarkStart w:id="143" w:name="_Toc26554097"/>
      <w:r/>
      <w:bookmarkStart w:id="144" w:name="_Toc23828480"/>
      <w:r/>
      <w:bookmarkStart w:id="145" w:name="_Toc61149622"/>
      <w:r>
        <w:rPr>
          <w:rFonts w:ascii="宋体" w:hAnsi="宋体" w:cs="宋体"/>
          <w:b/>
          <w:bCs/>
          <w:sz w:val="24"/>
        </w:rPr>
        <w:t xml:space="preserve">一、采购项目概况：</w:t>
      </w:r>
      <w:r/>
    </w:p>
    <w:p>
      <w:pPr>
        <w:ind w:firstLine="480"/>
        <w:spacing w:line="360" w:lineRule="auto"/>
        <w:rPr>
          <w:rFonts w:hint="eastAsia" w:ascii="宋体" w:hAnsi="宋体" w:cs="宋体"/>
          <w:bCs/>
          <w:color w:val="000000"/>
          <w:sz w:val="24"/>
        </w:rPr>
      </w:pPr>
      <w:r>
        <w:rPr>
          <w:rFonts w:hint="eastAsia" w:ascii="宋体" w:hAnsi="宋体"/>
          <w:bCs/>
          <w:color w:val="000000"/>
          <w:sz w:val="24"/>
        </w:rPr>
        <w:t xml:space="preserve">1、</w:t>
      </w:r>
      <w:r>
        <w:rPr>
          <w:rFonts w:hint="eastAsia" w:ascii="宋体" w:hAnsi="宋体" w:cs="宋体"/>
          <w:bCs/>
          <w:sz w:val="24"/>
        </w:rPr>
        <w:t xml:space="preserve">本项目主要为</w:t>
      </w:r>
      <w:r>
        <w:rPr>
          <w:rFonts w:ascii="宋体" w:hAnsi="宋体"/>
          <w:color w:val="000000" w:themeColor="text1"/>
          <w:sz w:val="24"/>
        </w:rPr>
        <w:t xml:space="preserve">江苏省特种设备安全监督检验研究院</w:t>
      </w:r>
      <w:r>
        <w:rPr>
          <w:rFonts w:hint="eastAsia" w:ascii="宋体" w:hAnsi="宋体"/>
          <w:color w:val="000000" w:themeColor="text1"/>
          <w:sz w:val="24"/>
        </w:rPr>
        <w:t xml:space="preserve">扬州分院</w:t>
      </w:r>
      <w:r>
        <w:rPr>
          <w:rFonts w:hint="eastAsia" w:ascii="宋体" w:hAnsi="宋体"/>
          <w:color w:val="000000" w:themeColor="text1"/>
          <w:sz w:val="24"/>
        </w:rPr>
        <w:t xml:space="preserve">承接</w:t>
      </w:r>
      <w:r>
        <w:rPr>
          <w:rFonts w:ascii="宋体" w:hAnsi="宋体"/>
          <w:color w:val="000000" w:themeColor="text1"/>
          <w:sz w:val="24"/>
        </w:rPr>
        <w:t xml:space="preserve">起重机械等特种设备检测和安全评估砝码储运工作外委</w:t>
      </w:r>
      <w:r>
        <w:rPr>
          <w:rFonts w:hint="eastAsia" w:ascii="宋体" w:hAnsi="宋体"/>
          <w:color w:val="000000" w:themeColor="text1"/>
          <w:sz w:val="24"/>
        </w:rPr>
        <w:t xml:space="preserve">服务</w:t>
      </w:r>
      <w:r>
        <w:rPr>
          <w:rFonts w:hint="eastAsia" w:ascii="宋体" w:hAnsi="宋体" w:cs="宋体"/>
          <w:bCs/>
          <w:color w:val="000000"/>
          <w:sz w:val="24"/>
        </w:rPr>
        <w:t xml:space="preserve">，本项目共有2个分包，各分包情况如下（</w:t>
      </w:r>
      <w:r>
        <w:rPr>
          <w:rFonts w:ascii="宋体" w:hAnsi="宋体" w:cs="宋体"/>
          <w:bCs/>
          <w:color w:val="000000"/>
          <w:sz w:val="24"/>
        </w:rPr>
        <w:t xml:space="preserve">实际工作量以采购人书面委托为准</w:t>
      </w:r>
      <w:r>
        <w:rPr>
          <w:rFonts w:hint="eastAsia" w:ascii="宋体" w:hAnsi="宋体" w:cs="宋体"/>
          <w:bCs/>
          <w:color w:val="000000"/>
          <w:sz w:val="24"/>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909"/>
        <w:gridCol w:w="4048"/>
        <w:gridCol w:w="3032"/>
        <w:gridCol w:w="1452"/>
      </w:tblGrid>
      <w:tr>
        <w:trPr>
          <w:jc w:val="center"/>
          <w:trHeight w:val="289"/>
        </w:trPr>
        <w:tc>
          <w:tcPr>
            <w:shd w:val="clear" w:color="auto" w:fill="ffffff"/>
            <w:tcW w:w="481" w:type="pct"/>
            <w:vAlign w:val="center"/>
            <w:textDirection w:val="lrTb"/>
            <w:noWrap w:val="false"/>
          </w:tcPr>
          <w:p>
            <w:pPr>
              <w:pStyle w:val="951"/>
              <w:ind w:firstLine="0"/>
              <w:jc w:val="center"/>
              <w:spacing w:line="440" w:lineRule="exac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lang w:val="en-US" w:eastAsia="zh-CN"/>
              </w:rPr>
              <w:t xml:space="preserve">分包号</w:t>
            </w:r>
            <w:r/>
          </w:p>
        </w:tc>
        <w:tc>
          <w:tcPr>
            <w:shd w:val="clear" w:color="auto" w:fill="ffffff"/>
            <w:tcW w:w="2144" w:type="pct"/>
            <w:vAlign w:val="center"/>
            <w:textDirection w:val="lrTb"/>
            <w:noWrap w:val="false"/>
          </w:tcPr>
          <w:p>
            <w:pPr>
              <w:pStyle w:val="951"/>
              <w:ind w:firstLine="0"/>
              <w:jc w:val="center"/>
              <w:spacing w:line="440" w:lineRule="exac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lang w:val="en-US" w:eastAsia="zh-CN"/>
              </w:rPr>
              <w:t xml:space="preserve">分包名称</w:t>
            </w:r>
            <w:r/>
          </w:p>
        </w:tc>
        <w:tc>
          <w:tcPr>
            <w:tcW w:w="1606" w:type="pct"/>
            <w:vAlign w:val="center"/>
            <w:textDirection w:val="lrTb"/>
            <w:noWrap w:val="false"/>
          </w:tcPr>
          <w:p>
            <w:pPr>
              <w:pStyle w:val="951"/>
              <w:ind w:firstLine="0"/>
              <w:jc w:val="center"/>
              <w:spacing w:line="360" w:lineRule="auto"/>
              <w:rPr>
                <w:rFonts w:hint="eastAsia" w:asciiTheme="minorEastAsia" w:hAnsiTheme="minorEastAsia" w:eastAsiaTheme="minorEastAsia"/>
                <w:b/>
                <w:bCs/>
                <w:color w:val="000000" w:themeColor="text1"/>
                <w:sz w:val="24"/>
                <w:szCs w:val="24"/>
                <w:lang w:eastAsia="zh-CN"/>
              </w:rPr>
            </w:pPr>
            <w:r>
              <w:rPr>
                <w:rFonts w:hint="eastAsia" w:asciiTheme="minorEastAsia" w:hAnsiTheme="minorEastAsia" w:eastAsiaTheme="minorEastAsia"/>
                <w:b/>
                <w:bCs/>
                <w:color w:val="000000" w:themeColor="text1"/>
                <w:sz w:val="24"/>
                <w:szCs w:val="24"/>
                <w:lang w:eastAsia="zh-CN"/>
              </w:rPr>
              <w:t xml:space="preserve">服务内容</w:t>
            </w:r>
            <w:r/>
          </w:p>
        </w:tc>
        <w:tc>
          <w:tcPr>
            <w:tcW w:w="769" w:type="pct"/>
            <w:vAlign w:val="center"/>
            <w:textDirection w:val="lrTb"/>
            <w:noWrap w:val="false"/>
          </w:tcPr>
          <w:p>
            <w:pPr>
              <w:pStyle w:val="951"/>
              <w:ind w:firstLine="0"/>
              <w:jc w:val="center"/>
              <w:spacing w:line="360" w:lineRule="auto"/>
              <w:rPr>
                <w:rFonts w:hint="eastAsia" w:asciiTheme="minorEastAsia" w:hAnsiTheme="minorEastAsia" w:eastAsiaTheme="minorEastAsia"/>
                <w:b/>
                <w:bCs/>
                <w:color w:val="000000" w:themeColor="text1"/>
                <w:sz w:val="24"/>
                <w:szCs w:val="24"/>
                <w:lang w:eastAsia="zh-CN"/>
              </w:rPr>
            </w:pPr>
            <w:r>
              <w:rPr>
                <w:rFonts w:hint="eastAsia" w:asciiTheme="minorEastAsia" w:hAnsiTheme="minorEastAsia" w:eastAsiaTheme="minorEastAsia"/>
                <w:b/>
                <w:bCs/>
                <w:color w:val="000000" w:themeColor="text1"/>
                <w:sz w:val="24"/>
                <w:szCs w:val="24"/>
                <w:lang w:eastAsia="zh-CN"/>
              </w:rPr>
              <w:t xml:space="preserve">基准单价（元/台）</w:t>
            </w:r>
            <w:r/>
          </w:p>
        </w:tc>
      </w:tr>
      <w:tr>
        <w:trPr>
          <w:jc w:val="center"/>
          <w:trHeight w:val="289"/>
        </w:trPr>
        <w:tc>
          <w:tcPr>
            <w:shd w:val="clear" w:color="auto" w:fill="ffffff"/>
            <w:tcW w:w="481" w:type="pct"/>
            <w:vAlign w:val="center"/>
            <w:textDirection w:val="lrTb"/>
            <w:noWrap w:val="false"/>
          </w:tcPr>
          <w:p>
            <w:pPr>
              <w:jc w:val="center"/>
              <w:spacing w:line="440" w:lineRule="exact"/>
              <w:widowControl/>
              <w:rPr>
                <w:rFonts w:hint="eastAsia" w:asciiTheme="minorEastAsia" w:hAnsiTheme="minorEastAsia" w:eastAsiaTheme="minorEastAsia"/>
                <w:sz w:val="24"/>
              </w:rPr>
            </w:pPr>
            <w:r/>
            <w:bookmarkStart w:id="146" w:name="_Hlk242892145"/>
            <w:r>
              <w:rPr>
                <w:rFonts w:hint="eastAsia" w:asciiTheme="minorEastAsia" w:hAnsiTheme="minorEastAsia" w:eastAsiaTheme="minorEastAsia"/>
                <w:sz w:val="24"/>
                <w:lang w:bidi="ar"/>
              </w:rPr>
              <w:t xml:space="preserve">1</w:t>
            </w:r>
            <w:r/>
          </w:p>
        </w:tc>
        <w:tc>
          <w:tcPr>
            <w:shd w:val="clear" w:color="auto" w:fill="ffffff"/>
            <w:tcW w:w="2144"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扬州市范围内</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广陵区、邗江区、仪征市、生态科技新城、扬州经济技术开发区、蜀冈-瘦西湖风景名胜区</w:t>
            </w:r>
            <w:r>
              <w:rPr>
                <w:rFonts w:hint="eastAsia" w:asciiTheme="minorEastAsia" w:hAnsiTheme="minorEastAsia" w:eastAsiaTheme="minorEastAsia"/>
                <w:color w:val="000000" w:themeColor="text1"/>
                <w:sz w:val="24"/>
              </w:rPr>
              <w:t xml:space="preserve">）的外委服务</w:t>
            </w:r>
            <w:r/>
          </w:p>
        </w:tc>
        <w:tc>
          <w:tcPr>
            <w:tcW w:w="1606" w:type="pct"/>
            <w:vAlign w:val="center"/>
            <w:textDirection w:val="lrTb"/>
            <w:noWrap w:val="false"/>
          </w:tcPr>
          <w:p>
            <w:pPr>
              <w:jc w:val="center"/>
              <w:spacing w:line="360" w:lineRule="auto"/>
              <w:widowControl/>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起重机械</w:t>
            </w:r>
            <w:r>
              <w:rPr>
                <w:rFonts w:hint="eastAsia" w:asciiTheme="minorEastAsia" w:hAnsiTheme="minorEastAsia" w:eastAsiaTheme="minorEastAsia"/>
                <w:color w:val="000000" w:themeColor="text1"/>
                <w:sz w:val="24"/>
              </w:rPr>
              <w:t xml:space="preserve">、电梯</w:t>
            </w:r>
            <w:r>
              <w:rPr>
                <w:rFonts w:asciiTheme="minorEastAsia" w:hAnsiTheme="minorEastAsia" w:eastAsiaTheme="minorEastAsia"/>
                <w:color w:val="000000" w:themeColor="text1"/>
                <w:sz w:val="24"/>
              </w:rPr>
              <w:t xml:space="preserve">等特种设备检测和安全评估砝码的提供、运输和场地内搬运</w:t>
            </w:r>
            <w:r>
              <w:rPr>
                <w:rFonts w:hint="eastAsia" w:asciiTheme="minorEastAsia" w:hAnsiTheme="minorEastAsia" w:eastAsiaTheme="minorEastAsia"/>
                <w:color w:val="000000" w:themeColor="text1"/>
                <w:sz w:val="24"/>
              </w:rPr>
              <w:t xml:space="preserve">工作</w:t>
            </w:r>
            <w:r/>
          </w:p>
        </w:tc>
        <w:tc>
          <w:tcPr>
            <w:tcW w:w="769" w:type="pct"/>
            <w:vAlign w:val="center"/>
            <w:textDirection w:val="lrTb"/>
            <w:noWrap w:val="false"/>
          </w:tcPr>
          <w:p>
            <w:pPr>
              <w:jc w:val="center"/>
              <w:spacing w:line="360" w:lineRule="auto"/>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220</w:t>
            </w:r>
            <w:r/>
          </w:p>
        </w:tc>
      </w:tr>
      <w:tr>
        <w:trPr>
          <w:jc w:val="center"/>
          <w:trHeight w:val="289"/>
        </w:trPr>
        <w:tc>
          <w:tcPr>
            <w:shd w:val="clear" w:color="auto" w:fill="ffffff"/>
            <w:tcW w:w="481"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lang w:bidi="ar"/>
              </w:rPr>
              <w:t xml:space="preserve">2</w:t>
            </w:r>
            <w:r/>
          </w:p>
        </w:tc>
        <w:tc>
          <w:tcPr>
            <w:shd w:val="clear" w:color="auto" w:fill="ffffff"/>
            <w:tcW w:w="2144"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扬州市</w:t>
            </w:r>
            <w:r>
              <w:rPr>
                <w:rFonts w:hint="eastAsia" w:asciiTheme="minorEastAsia" w:hAnsiTheme="minorEastAsia" w:eastAsiaTheme="minorEastAsia"/>
                <w:color w:val="000000" w:themeColor="text1"/>
                <w:sz w:val="24"/>
              </w:rPr>
              <w:t xml:space="preserve">江都区、</w:t>
            </w:r>
            <w:r>
              <w:rPr>
                <w:rFonts w:asciiTheme="minorEastAsia" w:hAnsiTheme="minorEastAsia" w:eastAsiaTheme="minorEastAsia"/>
                <w:color w:val="000000" w:themeColor="text1"/>
                <w:sz w:val="24"/>
              </w:rPr>
              <w:t xml:space="preserve">高邮市、宝应县</w:t>
            </w:r>
            <w:r>
              <w:rPr>
                <w:rFonts w:hint="eastAsia" w:asciiTheme="minorEastAsia" w:hAnsiTheme="minorEastAsia" w:eastAsiaTheme="minorEastAsia"/>
                <w:color w:val="000000" w:themeColor="text1"/>
                <w:sz w:val="24"/>
              </w:rPr>
              <w:t xml:space="preserve">的外委服务</w:t>
            </w:r>
            <w:r/>
          </w:p>
        </w:tc>
        <w:tc>
          <w:tcPr>
            <w:tcW w:w="1606" w:type="pct"/>
            <w:vAlign w:val="center"/>
            <w:textDirection w:val="lrTb"/>
            <w:noWrap w:val="false"/>
          </w:tcPr>
          <w:p>
            <w:pPr>
              <w:jc w:val="center"/>
              <w:spacing w:line="360" w:lineRule="auto"/>
              <w:widowControl/>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起重机械</w:t>
            </w:r>
            <w:r>
              <w:rPr>
                <w:rFonts w:hint="eastAsia" w:asciiTheme="minorEastAsia" w:hAnsiTheme="minorEastAsia" w:eastAsiaTheme="minorEastAsia"/>
                <w:color w:val="000000" w:themeColor="text1"/>
                <w:sz w:val="24"/>
              </w:rPr>
              <w:t xml:space="preserve">、电梯</w:t>
            </w:r>
            <w:r>
              <w:rPr>
                <w:rFonts w:asciiTheme="minorEastAsia" w:hAnsiTheme="minorEastAsia" w:eastAsiaTheme="minorEastAsia"/>
                <w:color w:val="000000" w:themeColor="text1"/>
                <w:sz w:val="24"/>
              </w:rPr>
              <w:t xml:space="preserve">等特种设备检测和安全评估砝码的提供、运输和场地内搬运</w:t>
            </w:r>
            <w:r>
              <w:rPr>
                <w:rFonts w:hint="eastAsia" w:asciiTheme="minorEastAsia" w:hAnsiTheme="minorEastAsia" w:eastAsiaTheme="minorEastAsia"/>
                <w:color w:val="000000" w:themeColor="text1"/>
                <w:sz w:val="24"/>
              </w:rPr>
              <w:t xml:space="preserve">工作</w:t>
            </w:r>
            <w:r/>
          </w:p>
        </w:tc>
        <w:tc>
          <w:tcPr>
            <w:tcW w:w="769"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260</w:t>
            </w:r>
            <w:bookmarkEnd w:id="146"/>
            <w:r/>
            <w:r/>
          </w:p>
        </w:tc>
      </w:tr>
    </w:tbl>
    <w:p>
      <w:pPr>
        <w:ind w:firstLine="480"/>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、项目属性：服务类</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、所属行业</w:t>
      </w:r>
      <w:r>
        <w:rPr>
          <w:rFonts w:hint="eastAsia" w:ascii="宋体" w:hAnsi="宋体" w:cs="宋体"/>
          <w:sz w:val="24"/>
        </w:rPr>
        <w:t xml:space="preserve">（</w:t>
      </w:r>
      <w:r>
        <w:rPr>
          <w:rFonts w:ascii="宋体" w:hAnsi="宋体" w:cs="宋体"/>
          <w:sz w:val="24"/>
        </w:rPr>
        <w:t xml:space="preserve">对应中小企业划分标准</w:t>
      </w:r>
      <w:r>
        <w:rPr>
          <w:rFonts w:hint="eastAsia" w:ascii="宋体" w:hAnsi="宋体" w:cs="宋体"/>
          <w:sz w:val="24"/>
        </w:rPr>
        <w:t xml:space="preserve">）</w:t>
      </w:r>
      <w:r>
        <w:rPr>
          <w:rFonts w:ascii="宋体" w:hAnsi="宋体" w:cs="宋体"/>
          <w:sz w:val="24"/>
        </w:rPr>
        <w:t xml:space="preserve">：其他未列明行业</w:t>
      </w:r>
      <w:r/>
    </w:p>
    <w:p>
      <w:pPr>
        <w:ind w:firstLine="482"/>
        <w:spacing w:line="360" w:lineRule="auto"/>
        <w:rPr>
          <w:rFonts w:hint="eastAsia" w:ascii="宋体" w:hAnsi="宋体" w:cs="Arial"/>
          <w:b/>
          <w:bCs/>
          <w:color w:val="000000"/>
          <w:sz w:val="24"/>
        </w:rPr>
        <w:outlineLvl w:val="1"/>
      </w:pPr>
      <w:r>
        <w:rPr>
          <w:rFonts w:hint="eastAsia" w:ascii="宋体" w:hAnsi="宋体" w:cs="Arial"/>
          <w:b/>
          <w:bCs/>
          <w:color w:val="000000"/>
          <w:sz w:val="24"/>
        </w:rPr>
        <w:t xml:space="preserve">二、技术及服务要求：</w:t>
      </w:r>
      <w:r/>
    </w:p>
    <w:p>
      <w:pPr>
        <w:ind w:firstLine="482"/>
        <w:spacing w:line="360" w:lineRule="auto"/>
        <w:rPr>
          <w:rFonts w:hint="eastAsia" w:ascii="宋体" w:hAnsi="宋体"/>
          <w:b/>
          <w:bCs/>
          <w:sz w:val="24"/>
        </w:rPr>
      </w:pPr>
      <w:r>
        <w:rPr>
          <w:rFonts w:hint="eastAsia" w:ascii="宋体" w:hAnsi="宋体"/>
          <w:b/>
          <w:bCs/>
          <w:sz w:val="24"/>
        </w:rPr>
        <w:t xml:space="preserve">★</w:t>
      </w:r>
      <w:r>
        <w:rPr>
          <w:rFonts w:hint="eastAsia" w:ascii="宋体" w:hAnsi="宋体"/>
          <w:b/>
          <w:bCs/>
          <w:color w:val="000000"/>
          <w:sz w:val="24"/>
        </w:rPr>
        <w:t xml:space="preserve">（一）</w:t>
      </w:r>
      <w:r>
        <w:rPr>
          <w:rFonts w:hint="eastAsia" w:ascii="宋体" w:hAnsi="宋体"/>
          <w:b/>
          <w:bCs/>
          <w:sz w:val="24"/>
        </w:rPr>
        <w:t xml:space="preserve">质量安全要求：</w:t>
      </w:r>
      <w:r/>
    </w:p>
    <w:p>
      <w:pPr>
        <w:ind w:firstLine="480"/>
        <w:spacing w:line="360" w:lineRule="auto"/>
        <w:rPr>
          <w:rFonts w:hint="eastAsia" w:ascii="宋体" w:hAnsi="宋体"/>
          <w:color w:val="000000" w:themeColor="text1"/>
          <w:sz w:val="24"/>
        </w:rPr>
      </w:pPr>
      <w:r>
        <w:rPr>
          <w:rFonts w:hint="eastAsia" w:ascii="宋体" w:hAnsi="宋体"/>
          <w:sz w:val="24"/>
        </w:rPr>
        <w:t xml:space="preserve">成交供应商根据采购人分配的</w:t>
      </w:r>
      <w:r>
        <w:rPr>
          <w:rFonts w:ascii="宋体" w:hAnsi="宋体" w:cs="宋体"/>
          <w:bCs/>
          <w:color w:val="000000"/>
          <w:sz w:val="24"/>
        </w:rPr>
        <w:t xml:space="preserve">书面委托单</w:t>
      </w:r>
      <w:r>
        <w:rPr>
          <w:rFonts w:hint="eastAsia" w:ascii="宋体" w:hAnsi="宋体"/>
          <w:sz w:val="24"/>
        </w:rPr>
        <w:t xml:space="preserve">实施服务工作，必须严格按照质量体系要求和相关质量保证规范。必须符合国家的相关标准、特种设备安全技术规范、行业技术标准、项</w:t>
      </w:r>
      <w:r>
        <w:rPr>
          <w:rFonts w:hint="eastAsia" w:ascii="宋体" w:hAnsi="宋体"/>
          <w:color w:val="000000" w:themeColor="text1"/>
          <w:sz w:val="24"/>
        </w:rPr>
        <w:t xml:space="preserve">目技术方案、采购人项目负责人指定的技术要求，以及符合被服务单位的各项管理规定：</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1、建立质量管理机构，各责任人职责明确；</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2、质量管理体系运行规范，质量制度落实到位；</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3、仪器设备齐全，并在检定、校准有效期内使用；</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4、建立安全环境管理及保障措施；</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5、日常工作能满足项目和采购人单位的服务工作要求等；</w:t>
      </w:r>
      <w:r/>
    </w:p>
    <w:p>
      <w:pPr>
        <w:ind w:firstLine="480"/>
        <w:spacing w:line="360" w:lineRule="auto"/>
        <w:rPr>
          <w:rFonts w:hint="eastAsia" w:ascii="宋体" w:hAnsi="宋体"/>
          <w:color w:val="000000" w:themeColor="text1"/>
          <w:sz w:val="24"/>
        </w:rPr>
      </w:pPr>
      <w:r>
        <w:rPr>
          <w:rFonts w:hint="eastAsia" w:ascii="宋体" w:hAnsi="宋体"/>
          <w:bCs/>
          <w:color w:val="000000" w:themeColor="text1"/>
          <w:sz w:val="24"/>
        </w:rPr>
        <w:t xml:space="preserve">6、</w:t>
      </w:r>
      <w:r>
        <w:rPr>
          <w:rFonts w:ascii="宋体" w:hAnsi="宋体"/>
          <w:color w:val="000000" w:themeColor="text1"/>
          <w:sz w:val="24"/>
        </w:rPr>
        <w:t xml:space="preserve">供应商在参加本次采购活动前</w:t>
      </w:r>
      <w:r>
        <w:rPr>
          <w:rFonts w:hint="eastAsia" w:ascii="宋体" w:hAnsi="宋体"/>
          <w:color w:val="000000" w:themeColor="text1"/>
          <w:sz w:val="24"/>
        </w:rPr>
        <w:t xml:space="preserve">两</w:t>
      </w:r>
      <w:r>
        <w:rPr>
          <w:rFonts w:ascii="宋体" w:hAnsi="宋体"/>
          <w:color w:val="000000" w:themeColor="text1"/>
          <w:sz w:val="24"/>
        </w:rPr>
        <w:t xml:space="preserve">年内及本项目合同履行期间，如经查实存在下列情形之一的，采购人有权立即单方解除合同</w:t>
      </w:r>
      <w:r>
        <w:rPr>
          <w:rFonts w:hint="eastAsia" w:ascii="宋体" w:hAnsi="宋体"/>
          <w:color w:val="000000" w:themeColor="text1"/>
          <w:sz w:val="24"/>
        </w:rPr>
        <w:t xml:space="preserve">，并向同级财政部门报告。</w:t>
      </w:r>
      <w:r>
        <w:rPr>
          <w:rFonts w:ascii="宋体" w:hAnsi="宋体"/>
          <w:color w:val="000000" w:themeColor="text1"/>
          <w:sz w:val="24"/>
        </w:rPr>
        <w:t xml:space="preserve">由此给采购人造成的实际损失及违约责任</w:t>
      </w:r>
      <w:r>
        <w:rPr>
          <w:rFonts w:hint="eastAsia" w:ascii="宋体" w:hAnsi="宋体"/>
          <w:color w:val="000000" w:themeColor="text1"/>
          <w:sz w:val="24"/>
        </w:rPr>
        <w:t xml:space="preserve">的</w:t>
      </w:r>
      <w:r>
        <w:rPr>
          <w:rFonts w:ascii="宋体" w:hAnsi="宋体"/>
          <w:color w:val="000000" w:themeColor="text1"/>
          <w:sz w:val="24"/>
        </w:rPr>
        <w:t xml:space="preserve">，由</w:t>
      </w:r>
      <w:r>
        <w:rPr>
          <w:rFonts w:hint="eastAsia" w:ascii="宋体" w:hAnsi="宋体"/>
          <w:color w:val="000000" w:themeColor="text1"/>
          <w:sz w:val="24"/>
        </w:rPr>
        <w:t xml:space="preserve">成交</w:t>
      </w:r>
      <w:r>
        <w:rPr>
          <w:rFonts w:ascii="宋体" w:hAnsi="宋体"/>
          <w:color w:val="000000" w:themeColor="text1"/>
          <w:sz w:val="24"/>
        </w:rPr>
        <w:t xml:space="preserve">供应商承担全部责任和经济处罚；</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（1）发生重大质量、安全事故，或存在重大质量、安全事故隐患的；</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（2）因服务质量、安全和诚信原因被政府、行业列入黑名单的；</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（3）被政府部门通报批评的</w:t>
      </w:r>
      <w:r>
        <w:rPr>
          <w:rFonts w:hint="eastAsia" w:ascii="宋体" w:hAnsi="宋体"/>
          <w:color w:val="000000" w:themeColor="text1"/>
          <w:sz w:val="24"/>
        </w:rPr>
        <w:t xml:space="preserve">。</w:t>
      </w:r>
      <w:r/>
    </w:p>
    <w:p>
      <w:pPr>
        <w:ind w:firstLine="482"/>
        <w:spacing w:line="360" w:lineRule="auto"/>
        <w:rPr>
          <w:rFonts w:hint="eastAsia" w:ascii="宋体" w:hAnsi="宋体"/>
          <w:b/>
          <w:color w:val="000000"/>
          <w:sz w:val="24"/>
        </w:rPr>
      </w:pPr>
      <w:r/>
      <w:bookmarkStart w:id="147" w:name="OLE_LINK27"/>
      <w:r>
        <w:rPr>
          <w:rFonts w:hint="eastAsia" w:ascii="宋体" w:hAnsi="宋体"/>
          <w:b/>
          <w:color w:val="000000"/>
          <w:sz w:val="24"/>
        </w:rPr>
        <w:t xml:space="preserve">（二）服务总体要求：</w:t>
      </w:r>
      <w:r/>
    </w:p>
    <w:p>
      <w:pPr>
        <w:ind w:firstLine="482"/>
        <w:spacing w:line="360" w:lineRule="auto"/>
        <w:rPr>
          <w:rFonts w:hint="eastAsia" w:ascii="宋体" w:hAnsi="宋体" w:cs="宋体"/>
          <w:sz w:val="24"/>
        </w:rPr>
      </w:pPr>
      <w:r>
        <w:rPr>
          <w:rFonts w:hint="eastAsia" w:ascii="宋体" w:hAnsi="宋体"/>
          <w:b/>
          <w:bCs/>
          <w:sz w:val="24"/>
        </w:rPr>
        <w:t xml:space="preserve">★</w:t>
      </w:r>
      <w:r>
        <w:rPr>
          <w:rFonts w:hint="eastAsia" w:ascii="宋体" w:hAnsi="宋体"/>
          <w:sz w:val="24"/>
        </w:rPr>
        <w:t xml:space="preserve">1、按照采购人的任务通知要求，成交供</w:t>
      </w:r>
      <w:r>
        <w:rPr>
          <w:rFonts w:hint="eastAsia" w:ascii="宋体" w:hAnsi="宋体"/>
          <w:sz w:val="24"/>
        </w:rPr>
        <w:t xml:space="preserve">应商在24小时内对工作任</w:t>
      </w:r>
      <w:r>
        <w:rPr>
          <w:rFonts w:hint="eastAsia" w:ascii="宋体" w:hAnsi="宋体"/>
          <w:sz w:val="24"/>
        </w:rPr>
        <w:t xml:space="preserve">务做出响应，并配合采购人在现场完成服务项目。对采购人安排的工作指令不得擅自更改。无本项目合同或法律规定的免责事由，供应商不得拒绝采购人根据合同约定及项目实际情况发出的合理工作安排，否则视为供应商违约，采购人有权依据本项目合同第三条追究其违约责任</w:t>
      </w:r>
      <w:r>
        <w:rPr>
          <w:rFonts w:hint="eastAsia" w:ascii="宋体" w:hAnsi="宋体" w:cs="宋体"/>
          <w:sz w:val="24"/>
        </w:rPr>
        <w:t xml:space="preserve">。</w:t>
      </w:r>
      <w:r/>
    </w:p>
    <w:p>
      <w:pPr>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2、服务所需的交通、食宿和材料等均由成交供应商自行解决。</w:t>
      </w:r>
      <w:r/>
    </w:p>
    <w:p>
      <w:pPr>
        <w:ind w:firstLine="482"/>
        <w:spacing w:line="360" w:lineRule="auto"/>
        <w:rPr>
          <w:rFonts w:hint="eastAsia" w:ascii="宋体" w:hAnsi="宋体"/>
          <w:color w:val="000000" w:themeColor="text1"/>
          <w:sz w:val="24"/>
        </w:rPr>
      </w:pPr>
      <w:r>
        <w:rPr>
          <w:rFonts w:hint="eastAsia" w:ascii="宋体" w:hAnsi="宋体"/>
          <w:b/>
          <w:bCs/>
          <w:sz w:val="24"/>
        </w:rPr>
        <w:t xml:space="preserve">★</w:t>
      </w:r>
      <w:r>
        <w:rPr>
          <w:rFonts w:hint="eastAsia" w:ascii="宋体" w:hAnsi="宋体"/>
          <w:sz w:val="24"/>
        </w:rPr>
        <w:t xml:space="preserve">3、严格遵守合同要求，对工作质量负责。</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w:t>
      </w:r>
      <w:r>
        <w:rPr>
          <w:rFonts w:hint="eastAsia" w:ascii="宋体" w:hAnsi="宋体"/>
          <w:color w:val="000000" w:themeColor="text1"/>
          <w:sz w:val="24"/>
        </w:rPr>
        <w:t xml:space="preserve">4、供应商需配置能满足项目技术服务所需的设备及工具等。</w:t>
      </w:r>
      <w:bookmarkEnd w:id="147"/>
      <w:r/>
      <w:r/>
    </w:p>
    <w:p>
      <w:pPr>
        <w:ind w:firstLine="482"/>
        <w:spacing w:line="360" w:lineRule="auto"/>
        <w:rPr>
          <w:rFonts w:hint="eastAsia" w:ascii="宋体" w:hAnsi="宋体"/>
          <w:b/>
          <w:bCs/>
          <w:color w:val="000000"/>
          <w:sz w:val="24"/>
        </w:rPr>
      </w:pPr>
      <w:r>
        <w:rPr>
          <w:rFonts w:hint="eastAsia" w:ascii="宋体" w:hAnsi="宋体"/>
          <w:b/>
          <w:bCs/>
          <w:color w:val="000000"/>
          <w:sz w:val="24"/>
        </w:rPr>
        <w:t xml:space="preserve">★5、安全风险防控要求：</w:t>
      </w:r>
      <w:r/>
    </w:p>
    <w:p>
      <w:pPr>
        <w:ind w:firstLine="480"/>
        <w:spacing w:line="360" w:lineRule="auto"/>
        <w:rPr>
          <w:rFonts w:hint="eastAsia" w:ascii="宋体" w:hAnsi="宋体"/>
          <w:strike/>
          <w:sz w:val="24"/>
        </w:rPr>
      </w:pPr>
      <w:r>
        <w:rPr>
          <w:rFonts w:hint="eastAsia" w:ascii="宋体" w:hAnsi="宋体"/>
          <w:color w:val="000000"/>
          <w:sz w:val="24"/>
        </w:rPr>
        <w:t xml:space="preserve">（1）</w:t>
      </w:r>
      <w:r>
        <w:rPr>
          <w:rFonts w:hint="eastAsia" w:ascii="宋体" w:hAnsi="宋体"/>
          <w:sz w:val="24"/>
        </w:rPr>
        <w:t xml:space="preserve">供应商应认真做好现场安全防护工作，在施工现场危险区域设置安全标志，并指定专人负责安全工作，加强安全管理，做到安全责任全覆盖、安全范围全覆盖，确保人身和设备安全，供应商应对其现场工作人员的安全健康负责，为其工作人员购买</w:t>
      </w:r>
      <w:bookmarkStart w:id="148" w:name="OLE_LINK10"/>
      <w:r>
        <w:rPr>
          <w:rFonts w:hint="eastAsia" w:ascii="宋体" w:hAnsi="宋体"/>
          <w:sz w:val="24"/>
        </w:rPr>
        <w:t xml:space="preserve">人身意外险</w:t>
      </w:r>
      <w:bookmarkEnd w:id="148"/>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color w:val="000000"/>
          <w:sz w:val="24"/>
        </w:rPr>
        <w:t xml:space="preserve">（2）</w:t>
      </w:r>
      <w:r>
        <w:rPr>
          <w:rFonts w:hint="eastAsia" w:ascii="宋体" w:hAnsi="宋体"/>
          <w:sz w:val="24"/>
        </w:rPr>
        <w:t xml:space="preserve">供应商应严格遵守政府相关安</w:t>
      </w:r>
      <w:r>
        <w:rPr>
          <w:rFonts w:hint="eastAsia" w:ascii="宋体" w:hAnsi="宋体"/>
          <w:sz w:val="24"/>
        </w:rPr>
        <w:t xml:space="preserve">全环保法律规范，以及被服务单位和采购人的各项安全管理</w:t>
      </w:r>
      <w:r>
        <w:rPr>
          <w:rFonts w:hint="eastAsia" w:ascii="宋体" w:hAnsi="宋体"/>
          <w:sz w:val="24"/>
        </w:rPr>
        <w:t xml:space="preserve">制度,</w:t>
      </w:r>
      <w:r>
        <w:rPr>
          <w:rFonts w:hint="eastAsia" w:ascii="宋体" w:hAnsi="宋体"/>
          <w:sz w:val="24"/>
        </w:rPr>
        <w:t xml:space="preserve"> 严格执行健康、安全、环境（HSE）管理体系相关的标准规范，接受被服务单位的安全教育和培训；</w:t>
      </w:r>
      <w:r/>
    </w:p>
    <w:p>
      <w:pPr>
        <w:ind w:firstLine="480"/>
        <w:spacing w:line="360" w:lineRule="auto"/>
        <w:rPr>
          <w:rFonts w:hint="eastAsia" w:ascii="宋体" w:hAnsi="宋体"/>
          <w:sz w:val="24"/>
        </w:rPr>
      </w:pPr>
      <w:r>
        <w:rPr>
          <w:rFonts w:hint="eastAsia" w:ascii="宋体" w:hAnsi="宋体"/>
          <w:sz w:val="24"/>
        </w:rPr>
        <w:t xml:space="preserve">（3）供应商应编制事故的应急预案、救援事故报告与赔偿等文件，未经</w:t>
      </w:r>
      <w:bookmarkStart w:id="149" w:name="OLE_LINK28"/>
      <w:r>
        <w:rPr>
          <w:rFonts w:hint="eastAsia" w:ascii="宋体" w:hAnsi="宋体"/>
          <w:sz w:val="24"/>
        </w:rPr>
        <w:t xml:space="preserve">被服务单位</w:t>
      </w:r>
      <w:bookmarkEnd w:id="149"/>
      <w:r>
        <w:rPr>
          <w:rFonts w:hint="eastAsia" w:ascii="宋体" w:hAnsi="宋体"/>
          <w:sz w:val="24"/>
        </w:rPr>
        <w:t xml:space="preserve">的工作人员许可，供应商的操作人员不得对被服务单位的特种设备进行任何操作，严禁违规操作；</w:t>
      </w:r>
      <w:r/>
    </w:p>
    <w:p>
      <w:pPr>
        <w:ind w:firstLine="480"/>
        <w:spacing w:line="360" w:lineRule="auto"/>
        <w:rPr>
          <w:rFonts w:hint="eastAsia" w:ascii="宋体" w:hAnsi="宋体"/>
          <w:sz w:val="24"/>
        </w:rPr>
      </w:pPr>
      <w:r>
        <w:rPr>
          <w:rFonts w:hint="eastAsia" w:ascii="宋体" w:hAnsi="宋体"/>
          <w:color w:val="000000"/>
          <w:sz w:val="24"/>
        </w:rPr>
        <w:t xml:space="preserve">（4）</w:t>
      </w:r>
      <w:r>
        <w:rPr>
          <w:rFonts w:hint="eastAsia" w:ascii="宋体" w:hAnsi="宋体"/>
          <w:sz w:val="24"/>
        </w:rPr>
        <w:t xml:space="preserve">成交供应商应负责在服务中的所有安全及环境责任。如果发生因供应商及其人员未遵守国家和行业相关规定或未遵守被服务单位的规定等直接或间接原因，造成安全、环境事故或其他财产损失和人身伤害，均由供应商承担一切经济和法律责任，并保证采购人免于承担由此导致的一切诉讼、争执、索赔、罚款；</w:t>
      </w:r>
      <w:r/>
    </w:p>
    <w:p>
      <w:pPr>
        <w:ind w:firstLine="482"/>
        <w:spacing w:line="360" w:lineRule="auto"/>
        <w:rPr>
          <w:rFonts w:hint="eastAsia" w:ascii="宋体" w:hAnsi="宋体"/>
          <w:b/>
          <w:bCs/>
          <w:color w:val="000000"/>
          <w:sz w:val="24"/>
        </w:rPr>
      </w:pPr>
      <w:r>
        <w:rPr>
          <w:rFonts w:hint="eastAsia" w:ascii="宋体" w:hAnsi="宋体"/>
          <w:b/>
          <w:bCs/>
          <w:color w:val="000000"/>
          <w:sz w:val="24"/>
        </w:rPr>
        <w:t xml:space="preserve">6、人员要求：</w:t>
      </w:r>
      <w:r/>
    </w:p>
    <w:p>
      <w:pPr>
        <w:ind w:firstLine="480"/>
        <w:spacing w:line="360" w:lineRule="auto"/>
        <w:rPr>
          <w:rFonts w:hint="eastAsia" w:ascii="宋体" w:hAnsi="宋体"/>
          <w:strike/>
          <w:color w:val="000000" w:themeColor="text1"/>
          <w:sz w:val="24"/>
        </w:rPr>
      </w:pPr>
      <w:r>
        <w:rPr>
          <w:rFonts w:hint="eastAsia" w:ascii="宋体" w:hAnsi="宋体"/>
          <w:color w:val="000000" w:themeColor="text1"/>
          <w:sz w:val="24"/>
        </w:rPr>
        <w:t xml:space="preserve">★（1）为保证项目的顺利实施，成交供应商需为本项目配备相应的全职服务人员，且管理机构设置合理，人员职责明确，人员的专业配备齐全。必须为所投项目明确1名项目负责人和1名安全负责人，所有人员均须坚决服从现场管理人员的要求；</w:t>
      </w:r>
      <w:r/>
    </w:p>
    <w:p>
      <w:pPr>
        <w:ind w:firstLine="480"/>
        <w:spacing w:line="360" w:lineRule="auto"/>
        <w:rPr>
          <w:rFonts w:hint="eastAsia" w:ascii="宋体" w:hAnsi="宋体"/>
          <w:b/>
          <w:bCs/>
          <w:color w:val="000000" w:themeColor="text1"/>
          <w:sz w:val="24"/>
        </w:rPr>
      </w:pPr>
      <w:r>
        <w:rPr>
          <w:rFonts w:hint="eastAsia" w:ascii="宋体" w:hAnsi="宋体"/>
          <w:color w:val="000000" w:themeColor="text1"/>
          <w:sz w:val="24"/>
        </w:rPr>
        <w:t xml:space="preserve">（2）供应商为本项目配备</w:t>
      </w:r>
      <w:r>
        <w:rPr>
          <w:rFonts w:ascii="宋体" w:hAnsi="宋体"/>
          <w:color w:val="000000" w:themeColor="text1"/>
          <w:sz w:val="24"/>
        </w:rPr>
        <w:t xml:space="preserve">的服务人员原则上在项目服务期间不得更换。如因特殊原因确需更换的，需</w:t>
      </w:r>
      <w:r>
        <w:rPr>
          <w:rFonts w:hint="eastAsia" w:ascii="宋体" w:hAnsi="宋体"/>
          <w:color w:val="000000" w:themeColor="text1"/>
          <w:sz w:val="24"/>
        </w:rPr>
        <w:t xml:space="preserve">至少提前5个工作日</w:t>
      </w:r>
      <w:r>
        <w:rPr>
          <w:rFonts w:ascii="宋体" w:hAnsi="宋体"/>
          <w:color w:val="000000" w:themeColor="text1"/>
          <w:sz w:val="24"/>
        </w:rPr>
        <w:t xml:space="preserve">提交相关的书面申请，说明原因且理由充分，且更换的人员在资格、技术及能力等各方面应不低于原项目服务人员</w:t>
      </w:r>
      <w:r>
        <w:rPr>
          <w:rFonts w:hint="eastAsia" w:ascii="宋体" w:hAnsi="宋体"/>
          <w:color w:val="000000" w:themeColor="text1"/>
          <w:sz w:val="24"/>
        </w:rPr>
        <w:t xml:space="preserve">，</w:t>
      </w:r>
      <w:r>
        <w:rPr>
          <w:rFonts w:ascii="宋体" w:hAnsi="宋体"/>
          <w:color w:val="000000" w:themeColor="text1"/>
          <w:sz w:val="24"/>
        </w:rPr>
        <w:t xml:space="preserve">在报经采购人同意后</w:t>
      </w:r>
      <w:r>
        <w:rPr>
          <w:rFonts w:hint="eastAsia" w:ascii="宋体" w:hAnsi="宋体"/>
          <w:color w:val="000000" w:themeColor="text1"/>
          <w:sz w:val="24"/>
        </w:rPr>
        <w:t xml:space="preserve">方可更换；</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（3）若出现工作人员临时无法正常工作，供应商应</w:t>
      </w:r>
      <w:r>
        <w:rPr>
          <w:rFonts w:ascii="宋体" w:hAnsi="宋体"/>
          <w:color w:val="000000" w:themeColor="text1"/>
          <w:sz w:val="24"/>
        </w:rPr>
        <w:t xml:space="preserve">在报经采购人同意后</w:t>
      </w:r>
      <w:r>
        <w:rPr>
          <w:rFonts w:hint="eastAsia" w:ascii="宋体" w:hAnsi="宋体"/>
          <w:color w:val="000000" w:themeColor="text1"/>
          <w:sz w:val="24"/>
        </w:rPr>
        <w:t xml:space="preserve">，在24小时之内派遣经采购人认可的替代人员；</w:t>
      </w:r>
      <w:r/>
    </w:p>
    <w:p>
      <w:pPr>
        <w:pStyle w:val="873"/>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在服务期内，供应商</w:t>
      </w:r>
      <w:r>
        <w:rPr>
          <w:rFonts w:hint="eastAsia" w:ascii="宋体" w:hAnsi="宋体"/>
          <w:color w:val="000000" w:themeColor="text1"/>
          <w:sz w:val="24"/>
        </w:rPr>
        <w:t xml:space="preserve">需提供全天24小时工作</w:t>
      </w:r>
      <w:r>
        <w:rPr>
          <w:rFonts w:hint="eastAsia" w:ascii="宋体" w:hAnsi="宋体"/>
          <w:color w:val="000000" w:themeColor="text1"/>
          <w:sz w:val="24"/>
        </w:rPr>
        <w:t xml:space="preserve">响应</w:t>
      </w:r>
      <w:r>
        <w:rPr>
          <w:rFonts w:ascii="宋体" w:hAnsi="宋体"/>
          <w:color w:val="000000" w:themeColor="text1"/>
          <w:sz w:val="24"/>
        </w:rPr>
        <w:t xml:space="preserve">,</w:t>
      </w:r>
      <w:r>
        <w:rPr>
          <w:rFonts w:ascii="宋体" w:hAnsi="宋体"/>
          <w:color w:val="000000" w:themeColor="text1"/>
          <w:sz w:val="24"/>
        </w:rPr>
        <w:t xml:space="preserve">供应商需具备支持多个不同地点</w:t>
      </w:r>
      <w:r>
        <w:rPr>
          <w:rFonts w:hint="eastAsia" w:ascii="宋体" w:hAnsi="宋体"/>
          <w:color w:val="000000" w:themeColor="text1"/>
          <w:sz w:val="24"/>
        </w:rPr>
        <w:t xml:space="preserve">的</w:t>
      </w:r>
      <w:r>
        <w:rPr>
          <w:rFonts w:ascii="宋体" w:hAnsi="宋体"/>
          <w:color w:val="000000" w:themeColor="text1"/>
          <w:sz w:val="24"/>
        </w:rPr>
        <w:t xml:space="preserve">任务同时开展</w:t>
      </w:r>
      <w:r>
        <w:rPr>
          <w:rFonts w:hint="eastAsia" w:ascii="宋体" w:hAnsi="宋体"/>
          <w:color w:val="000000" w:themeColor="text1"/>
          <w:sz w:val="24"/>
        </w:rPr>
        <w:t xml:space="preserve">工作</w:t>
      </w:r>
      <w:r>
        <w:rPr>
          <w:rFonts w:ascii="宋体" w:hAnsi="宋体"/>
          <w:color w:val="000000" w:themeColor="text1"/>
          <w:sz w:val="24"/>
        </w:rPr>
        <w:t xml:space="preserve">的能力</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w:t>
      </w:r>
      <w:r>
        <w:rPr>
          <w:rFonts w:hint="eastAsia" w:ascii="宋体" w:hAnsi="宋体"/>
          <w:color w:val="000000" w:themeColor="text1"/>
          <w:sz w:val="24"/>
        </w:rPr>
        <w:t xml:space="preserve">（5）供应商应为本项目配备专职服务团队，合同签订后，供应商必须向采购人提交“专职服务人员备案清单”及配套证明材料（包括人员花名册、身份证复印件</w:t>
      </w:r>
      <w:r>
        <w:rPr>
          <w:rFonts w:hint="eastAsia" w:ascii="宋体" w:hAnsi="宋体"/>
          <w:color w:val="000000" w:themeColor="text1"/>
          <w:sz w:val="24"/>
        </w:rPr>
        <w:t xml:space="preserve">、人身意外险缴纳证明材料复印件等</w:t>
      </w:r>
      <w:r>
        <w:rPr>
          <w:rFonts w:hint="eastAsia" w:ascii="宋体" w:hAnsi="宋体"/>
          <w:color w:val="000000" w:themeColor="text1"/>
          <w:sz w:val="24"/>
        </w:rPr>
        <w:t xml:space="preserve">）进行书面报备与审核。经采购人审核确认后，相关人员方可开展工作；</w:t>
      </w:r>
      <w:r/>
    </w:p>
    <w:p>
      <w:pPr>
        <w:ind w:firstLine="482"/>
        <w:spacing w:line="360" w:lineRule="auto"/>
        <w:rPr>
          <w:rFonts w:hint="eastAsia" w:ascii="宋体" w:hAnsi="宋体"/>
          <w:color w:val="000000" w:themeColor="text1"/>
          <w:sz w:val="24"/>
        </w:rPr>
      </w:pPr>
      <w:r/>
      <w:bookmarkStart w:id="150" w:name="OLE_LINK30"/>
      <w:r>
        <w:rPr>
          <w:rFonts w:hint="eastAsia" w:ascii="宋体" w:hAnsi="宋体"/>
          <w:b/>
          <w:bCs/>
          <w:color w:val="000000"/>
          <w:sz w:val="24"/>
        </w:rPr>
        <w:t xml:space="preserve">★</w:t>
      </w:r>
      <w:r>
        <w:rPr>
          <w:rFonts w:hint="eastAsia" w:ascii="宋体" w:hAnsi="宋体"/>
          <w:color w:val="000000"/>
          <w:sz w:val="24"/>
        </w:rPr>
        <w:t xml:space="preserve">7、供应商负责成交区域内业务，最终业务量以实际发生为准</w:t>
      </w:r>
      <w:r>
        <w:rPr>
          <w:rFonts w:hint="eastAsia" w:ascii="宋体" w:hAnsi="宋体"/>
          <w:color w:val="000000"/>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8、</w:t>
      </w:r>
      <w:r>
        <w:rPr>
          <w:rFonts w:ascii="宋体" w:hAnsi="宋体"/>
          <w:color w:val="000000" w:themeColor="text1"/>
          <w:sz w:val="24"/>
        </w:rPr>
        <w:t xml:space="preserve">供应商应对</w:t>
      </w:r>
      <w:r>
        <w:rPr>
          <w:rFonts w:hint="eastAsia" w:ascii="宋体" w:hAnsi="宋体"/>
          <w:color w:val="000000" w:themeColor="text1"/>
          <w:sz w:val="24"/>
        </w:rPr>
        <w:t xml:space="preserve">项目执行过程中的</w:t>
      </w:r>
      <w:r>
        <w:rPr>
          <w:rFonts w:ascii="宋体" w:hAnsi="宋体"/>
          <w:color w:val="000000" w:themeColor="text1"/>
          <w:sz w:val="24"/>
        </w:rPr>
        <w:t xml:space="preserve">所有资料承担严格的保密责任，未经采购人书面授权，严禁擅自留存（除法定存档外）、对外发布、泄露或用于本项目以外的任何用途</w:t>
      </w:r>
      <w:r>
        <w:rPr>
          <w:rFonts w:hint="eastAsia" w:ascii="宋体" w:hAnsi="宋体"/>
          <w:color w:val="000000" w:themeColor="text1"/>
          <w:sz w:val="24"/>
        </w:rPr>
        <w:t xml:space="preserve">；</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w:t>
      </w:r>
      <w:r>
        <w:rPr>
          <w:rFonts w:hint="eastAsia" w:ascii="宋体" w:hAnsi="宋体"/>
          <w:color w:val="000000" w:themeColor="text1"/>
          <w:sz w:val="24"/>
        </w:rPr>
        <w:t xml:space="preserve">9、</w:t>
      </w:r>
      <w:r>
        <w:rPr>
          <w:rFonts w:hint="eastAsia" w:ascii="宋体" w:hAnsi="宋体" w:cs="宋体"/>
          <w:color w:val="000000" w:themeColor="text1"/>
          <w:sz w:val="24"/>
        </w:rPr>
        <w:t xml:space="preserve">本</w:t>
      </w:r>
      <w:r>
        <w:rPr>
          <w:rFonts w:ascii="宋体" w:hAnsi="宋体"/>
          <w:color w:val="000000" w:themeColor="text1"/>
          <w:sz w:val="24"/>
        </w:rPr>
        <w:t xml:space="preserve">项目</w:t>
      </w:r>
      <w:r>
        <w:rPr>
          <w:rFonts w:hint="eastAsia" w:ascii="宋体" w:hAnsi="宋体" w:cs="宋体"/>
          <w:color w:val="000000" w:themeColor="text1"/>
          <w:sz w:val="24"/>
        </w:rPr>
        <w:t xml:space="preserve">履行过程中产生的全部工作记录均归采购人独家所有，供应商不得擅自使用、复制、传播、许可第三方使用或用于其他任何目的。</w:t>
      </w:r>
      <w:r/>
    </w:p>
    <w:p>
      <w:pPr>
        <w:ind w:firstLine="482"/>
        <w:spacing w:line="360" w:lineRule="auto"/>
        <w:rPr>
          <w:rFonts w:hint="eastAsia" w:ascii="宋体" w:hAnsi="宋体"/>
          <w:color w:val="000000"/>
          <w:sz w:val="24"/>
        </w:rPr>
      </w:pPr>
      <w:r>
        <w:rPr>
          <w:rFonts w:hint="eastAsia" w:ascii="宋体" w:hAnsi="宋体"/>
          <w:b/>
          <w:bCs/>
          <w:color w:val="000000" w:themeColor="text1"/>
          <w:sz w:val="24"/>
        </w:rPr>
        <w:t xml:space="preserve">★</w:t>
      </w:r>
      <w:r>
        <w:rPr>
          <w:rFonts w:hint="eastAsia" w:ascii="宋体" w:hAnsi="宋体"/>
          <w:color w:val="000000" w:themeColor="text1"/>
          <w:sz w:val="24"/>
        </w:rPr>
        <w:t xml:space="preserve">10、成交供应商必须具备独立完成本项目的能力，成交</w:t>
      </w:r>
      <w:r>
        <w:rPr>
          <w:rFonts w:hint="eastAsia" w:ascii="宋体" w:hAnsi="宋体"/>
          <w:color w:val="000000"/>
          <w:sz w:val="24"/>
        </w:rPr>
        <w:t xml:space="preserve">后不允许分包、转包。如发现成交供应商在本项目中存在资质挂靠、转包、分包、不委派指定的负责人员及其他违规情况，视为成交供应商根本违约，一切不利后果由成交供应商负责。采购人有权立即单方解除合同，成交供应商应向采购人支付合同总预算额度30%的违约金。若该违约金不足以弥补采购人因此遭受的全部损失</w:t>
      </w:r>
      <w:r>
        <w:rPr>
          <w:rFonts w:hint="eastAsia" w:ascii="宋体" w:hAnsi="宋体"/>
          <w:color w:val="000000"/>
          <w:sz w:val="24"/>
        </w:rPr>
        <w:t xml:space="preserve">(包括</w:t>
      </w:r>
      <w:r>
        <w:rPr>
          <w:rFonts w:hint="eastAsia" w:ascii="宋体" w:hAnsi="宋体"/>
          <w:color w:val="000000"/>
          <w:sz w:val="24"/>
        </w:rPr>
        <w:t xml:space="preserve">但不限于重新采购服务的差价损失、对第三方承担的违约责任</w:t>
      </w:r>
      <w:r>
        <w:rPr>
          <w:rFonts w:hint="eastAsia" w:ascii="宋体" w:hAnsi="宋体"/>
          <w:color w:val="000000"/>
          <w:sz w:val="24"/>
        </w:rPr>
        <w:t xml:space="preserve">等)，</w:t>
      </w:r>
      <w:r>
        <w:rPr>
          <w:rFonts w:hint="eastAsia" w:ascii="宋体" w:hAnsi="宋体"/>
          <w:color w:val="000000"/>
          <w:sz w:val="24"/>
        </w:rPr>
        <w:t xml:space="preserve">采购人有权要求供应商赔偿超出违约金部分的损失。</w:t>
      </w:r>
      <w:bookmarkEnd w:id="150"/>
      <w:r/>
      <w:r/>
    </w:p>
    <w:p>
      <w:pPr>
        <w:ind w:firstLine="482"/>
        <w:spacing w:line="360" w:lineRule="auto"/>
        <w:rPr>
          <w:rFonts w:hint="eastAsia" w:ascii="宋体" w:hAnsi="宋体"/>
          <w:b/>
          <w:color w:val="000000"/>
          <w:sz w:val="24"/>
        </w:rPr>
      </w:pPr>
      <w:r>
        <w:rPr>
          <w:rFonts w:hint="eastAsia" w:ascii="宋体" w:hAnsi="宋体"/>
          <w:b/>
          <w:color w:val="000000"/>
          <w:sz w:val="24"/>
        </w:rPr>
        <w:t xml:space="preserve">（三）服务技术要求：</w:t>
      </w:r>
      <w:r/>
    </w:p>
    <w:p>
      <w:pPr>
        <w:ind w:firstLine="480"/>
        <w:spacing w:line="360" w:lineRule="auto"/>
        <w:rPr>
          <w:rFonts w:hint="eastAsia" w:ascii="宋体" w:hAnsi="宋体"/>
          <w:color w:val="000000" w:themeColor="text1"/>
          <w:sz w:val="24"/>
        </w:rPr>
      </w:pPr>
      <w:r/>
      <w:bookmarkStart w:id="151" w:name="OLE_LINK31"/>
      <w:r>
        <w:rPr>
          <w:rFonts w:hint="eastAsia" w:ascii="宋体" w:hAnsi="宋体"/>
          <w:color w:val="000000"/>
          <w:sz w:val="24"/>
        </w:rPr>
        <w:t xml:space="preserve">1、供应商负责砝码的提</w:t>
      </w:r>
      <w:r>
        <w:rPr>
          <w:rFonts w:hint="eastAsia" w:ascii="宋体" w:hAnsi="宋体"/>
          <w:color w:val="000000" w:themeColor="text1"/>
          <w:sz w:val="24"/>
        </w:rPr>
        <w:t xml:space="preserve">供、运输和场地内</w:t>
      </w:r>
      <w:r>
        <w:rPr>
          <w:rFonts w:ascii="宋体" w:hAnsi="宋体"/>
          <w:color w:val="000000" w:themeColor="text1"/>
          <w:sz w:val="24"/>
        </w:rPr>
        <w:t xml:space="preserve">砝码堆放、加载、卸</w:t>
      </w:r>
      <w:r>
        <w:rPr>
          <w:rFonts w:ascii="宋体" w:hAnsi="宋体"/>
          <w:color w:val="000000" w:themeColor="text1"/>
          <w:sz w:val="24"/>
        </w:rPr>
        <w:t xml:space="preserve">载等</w:t>
      </w:r>
      <w:r>
        <w:rPr>
          <w:rFonts w:hint="eastAsia" w:ascii="宋体" w:hAnsi="宋体"/>
          <w:color w:val="000000" w:themeColor="text1"/>
          <w:sz w:val="24"/>
        </w:rPr>
        <w:t xml:space="preserve">搬运工作。</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2、供应商提供的试验砝码须具有法定计量机构出具的有效期内的检定</w:t>
      </w:r>
      <w:r>
        <w:rPr>
          <w:rFonts w:hint="eastAsia" w:ascii="宋体" w:hAnsi="宋体"/>
          <w:color w:val="000000" w:themeColor="text1"/>
          <w:sz w:val="24"/>
        </w:rPr>
        <w:t xml:space="preserve">或校准</w:t>
      </w:r>
      <w:r>
        <w:rPr>
          <w:rFonts w:hint="eastAsia" w:ascii="宋体" w:hAnsi="宋体"/>
          <w:color w:val="000000" w:themeColor="text1"/>
          <w:sz w:val="24"/>
        </w:rPr>
        <w:t xml:space="preserve">证书。</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3、供应商在接到采购人的砝码租赁及搬运要求后，按采购人要求及时将砝码运输至指</w:t>
      </w:r>
      <w:r>
        <w:rPr>
          <w:rFonts w:hint="eastAsia" w:ascii="宋体" w:hAnsi="宋体"/>
          <w:color w:val="000000" w:themeColor="text1"/>
          <w:sz w:val="24"/>
        </w:rPr>
        <w:t xml:space="preserve">定地点，并负责单个项目场地内砝码搬运。</w:t>
      </w:r>
      <w:r>
        <w:rPr>
          <w:rFonts w:ascii="宋体" w:hAnsi="宋体"/>
          <w:color w:val="000000" w:themeColor="text1"/>
          <w:sz w:val="24"/>
        </w:rPr>
        <w:t xml:space="preserve">搬运过程中必须做好</w:t>
      </w:r>
      <w:r>
        <w:rPr>
          <w:rFonts w:hint="eastAsia" w:ascii="宋体" w:hAnsi="宋体"/>
          <w:color w:val="000000" w:themeColor="text1"/>
          <w:sz w:val="24"/>
        </w:rPr>
        <w:t xml:space="preserve">现场环境的保护工作</w:t>
      </w:r>
      <w:r>
        <w:rPr>
          <w:rFonts w:ascii="宋体" w:hAnsi="宋体"/>
          <w:color w:val="000000" w:themeColor="text1"/>
          <w:sz w:val="24"/>
        </w:rPr>
        <w:t xml:space="preserve">，防止磕碰损坏</w:t>
      </w:r>
      <w:r>
        <w:rPr>
          <w:rFonts w:hint="eastAsia" w:ascii="宋体" w:hAnsi="宋体"/>
          <w:color w:val="000000" w:themeColor="text1"/>
          <w:sz w:val="24"/>
        </w:rPr>
        <w:t xml:space="preserve">，</w:t>
      </w:r>
      <w:r>
        <w:rPr>
          <w:rFonts w:ascii="宋体" w:hAnsi="宋体"/>
          <w:color w:val="000000" w:themeColor="text1"/>
          <w:sz w:val="24"/>
        </w:rPr>
        <w:t xml:space="preserve">若造成损失，由供应商全额赔偿。</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4、现场搬运时，供应商应服从采购人的指挥，自觉遵守检验现场的各项管理规定，与采购人保持沟通，及时通报问题，满足载荷试验及采购人提出的合理要求。</w:t>
      </w:r>
      <w:bookmarkEnd w:id="151"/>
      <w:r/>
      <w:r/>
    </w:p>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5、</w:t>
      </w:r>
      <w:bookmarkStart w:id="152" w:name="OLE_LINK7"/>
      <w:r>
        <w:rPr>
          <w:rFonts w:hint="eastAsia" w:ascii="宋体" w:hAnsi="宋体"/>
          <w:b/>
          <w:bCs/>
          <w:color w:val="000000" w:themeColor="text1"/>
          <w:sz w:val="24"/>
        </w:rPr>
        <w:t xml:space="preserve">其他服务技术要求</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w:t>
      </w:r>
      <w:r>
        <w:rPr>
          <w:rFonts w:hint="eastAsia" w:ascii="宋体" w:hAnsi="宋体"/>
          <w:color w:val="000000" w:themeColor="text1"/>
          <w:sz w:val="24"/>
        </w:rPr>
        <w:t xml:space="preserve">（1）</w:t>
      </w:r>
      <w:r>
        <w:rPr>
          <w:rFonts w:ascii="宋体" w:hAnsi="宋体"/>
          <w:color w:val="000000" w:themeColor="text1"/>
          <w:sz w:val="24"/>
        </w:rPr>
        <w:t xml:space="preserve">按</w:t>
      </w:r>
      <w:r>
        <w:rPr>
          <w:rFonts w:hint="eastAsia" w:ascii="宋体" w:hAnsi="宋体"/>
          <w:color w:val="000000" w:themeColor="text1"/>
          <w:sz w:val="24"/>
        </w:rPr>
        <w:t xml:space="preserve">储运作业</w:t>
      </w:r>
      <w:r>
        <w:rPr>
          <w:rFonts w:ascii="宋体" w:hAnsi="宋体"/>
          <w:color w:val="000000" w:themeColor="text1"/>
          <w:sz w:val="24"/>
        </w:rPr>
        <w:t xml:space="preserve">的相关技术规范进行作业，发现现场环境或技术手段不能满足采购人需求时，应及时告知采购人并协商调整作业方案</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对于现场无法完成作业的情况及时告知采购人，并按要求进行补充作业或调整作业方案</w:t>
      </w:r>
      <w:r>
        <w:rPr>
          <w:rFonts w:hint="eastAsia" w:ascii="宋体" w:hAnsi="宋体"/>
          <w:color w:val="000000" w:themeColor="text1"/>
          <w:sz w:val="24"/>
        </w:rPr>
        <w:t xml:space="preserve">；</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w:t>
      </w:r>
      <w:r>
        <w:rPr>
          <w:rFonts w:hint="eastAsia" w:ascii="宋体" w:hAnsi="宋体"/>
          <w:color w:val="000000" w:themeColor="text1"/>
          <w:sz w:val="24"/>
        </w:rPr>
        <w:t xml:space="preserve">（3）严格执行采购人与被服务单位要求的健康、安全、环境（HSE）体系管理制度和相关规范、规程规定要求，符合国家</w:t>
      </w:r>
      <w:r>
        <w:rPr>
          <w:rFonts w:ascii="宋体" w:hAnsi="宋体"/>
          <w:color w:val="000000" w:themeColor="text1"/>
          <w:sz w:val="24"/>
        </w:rPr>
        <w:t xml:space="preserve">相关外业安全防护标准，保证</w:t>
      </w:r>
      <w:r>
        <w:rPr>
          <w:rFonts w:hint="eastAsia" w:ascii="宋体" w:hAnsi="宋体"/>
          <w:color w:val="000000" w:themeColor="text1"/>
          <w:sz w:val="24"/>
        </w:rPr>
        <w:t xml:space="preserve">服务</w:t>
      </w:r>
      <w:r>
        <w:rPr>
          <w:rFonts w:ascii="宋体" w:hAnsi="宋体"/>
          <w:color w:val="000000" w:themeColor="text1"/>
          <w:sz w:val="24"/>
        </w:rPr>
        <w:t xml:space="preserve">工作的正常开展；</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4</w:t>
      </w:r>
      <w:r>
        <w:rPr>
          <w:rFonts w:hint="eastAsia" w:ascii="宋体" w:hAnsi="宋体"/>
          <w:color w:val="000000" w:themeColor="text1"/>
          <w:sz w:val="24"/>
        </w:rPr>
        <w:t xml:space="preserve">）供应商应具备健全的</w:t>
      </w:r>
      <w:r>
        <w:rPr>
          <w:rFonts w:ascii="宋体" w:hAnsi="宋体"/>
          <w:color w:val="000000" w:themeColor="text1"/>
          <w:sz w:val="24"/>
        </w:rPr>
        <w:t xml:space="preserve">作业管理制度，作业方案应符合国家相关规范与要求</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5</w:t>
      </w:r>
      <w:r>
        <w:rPr>
          <w:rFonts w:hint="eastAsia" w:ascii="宋体" w:hAnsi="宋体"/>
          <w:color w:val="000000" w:themeColor="text1"/>
          <w:sz w:val="24"/>
        </w:rPr>
        <w:t xml:space="preserve">）严格执行台帐制度，保证</w:t>
      </w:r>
      <w:r>
        <w:rPr>
          <w:rFonts w:ascii="宋体" w:hAnsi="宋体"/>
          <w:color w:val="000000" w:themeColor="text1"/>
          <w:sz w:val="24"/>
        </w:rPr>
        <w:t xml:space="preserve">现场作业的</w:t>
      </w:r>
      <w:r>
        <w:rPr>
          <w:rFonts w:hint="eastAsia" w:ascii="宋体" w:hAnsi="宋体"/>
          <w:color w:val="000000" w:themeColor="text1"/>
          <w:sz w:val="24"/>
        </w:rPr>
        <w:t xml:space="preserve">各个环节都有台帐记录，做到所有</w:t>
      </w:r>
      <w:r>
        <w:rPr>
          <w:rFonts w:ascii="宋体" w:hAnsi="宋体"/>
          <w:color w:val="000000" w:themeColor="text1"/>
          <w:sz w:val="24"/>
        </w:rPr>
        <w:t xml:space="preserve">现场的数据</w:t>
      </w:r>
      <w:r>
        <w:rPr>
          <w:rFonts w:hint="eastAsia" w:ascii="宋体" w:hAnsi="宋体"/>
          <w:color w:val="000000" w:themeColor="text1"/>
          <w:sz w:val="24"/>
        </w:rPr>
        <w:t xml:space="preserve">都可追溯；</w:t>
      </w:r>
      <w:bookmarkEnd w:id="152"/>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（四）考核要求：</w:t>
      </w:r>
      <w:r/>
    </w:p>
    <w:p>
      <w:pPr>
        <w:ind w:firstLine="480"/>
        <w:spacing w:line="360" w:lineRule="auto"/>
        <w:rPr>
          <w:rFonts w:hint="eastAsia" w:ascii="宋体" w:hAnsi="宋体"/>
          <w:color w:val="000000"/>
          <w:sz w:val="24"/>
        </w:rPr>
      </w:pPr>
      <w:r>
        <w:rPr>
          <w:rFonts w:hint="eastAsia" w:ascii="宋体" w:hAnsi="宋体"/>
          <w:color w:val="000000"/>
          <w:sz w:val="24"/>
        </w:rPr>
        <w:t xml:space="preserve">1、采购人会对供应商进行工作抽查，根据抽查结果，对供应商工作内容和工作量进行调整。如抽查时，发现供应商存在弄虚作假等严重问题立即解除合同，因工期延误等产生损失的，由成交供应商承担全部责任和经济处罚；</w:t>
      </w:r>
      <w:r/>
    </w:p>
    <w:p>
      <w:pPr>
        <w:ind w:firstLine="480"/>
        <w:spacing w:line="360" w:lineRule="auto"/>
        <w:rPr>
          <w:rFonts w:hint="eastAsia" w:ascii="宋体" w:hAnsi="宋体"/>
          <w:color w:val="000000"/>
          <w:sz w:val="24"/>
        </w:rPr>
      </w:pPr>
      <w:r>
        <w:rPr>
          <w:rFonts w:hint="eastAsia" w:ascii="宋体" w:hAnsi="宋体"/>
          <w:color w:val="000000"/>
          <w:sz w:val="24"/>
        </w:rPr>
        <w:t xml:space="preserve">2、根据业务范围中实际需要开展的外委服务项目，采购人将开具</w:t>
      </w:r>
      <w:r>
        <w:rPr>
          <w:rFonts w:ascii="宋体" w:hAnsi="宋体" w:cs="宋体"/>
          <w:bCs/>
          <w:color w:val="000000"/>
          <w:sz w:val="24"/>
        </w:rPr>
        <w:t xml:space="preserve">书面委托单</w:t>
      </w:r>
      <w:r>
        <w:rPr>
          <w:rFonts w:hint="eastAsia" w:ascii="宋体" w:hAnsi="宋体"/>
          <w:color w:val="000000"/>
          <w:sz w:val="24"/>
        </w:rPr>
        <w:t xml:space="preserve">。成交供应商必须按要求完成相应服务工作，接受采购人的任务完成情况考核。对未能及时完成的工作任务，或者所完成的工作未能达到服务要求的，经考核确认后，按比例减扣相应外委服务费。</w:t>
      </w:r>
      <w:r/>
    </w:p>
    <w:p>
      <w:pPr>
        <w:ind w:firstLine="482"/>
        <w:spacing w:line="360" w:lineRule="auto"/>
        <w:rPr>
          <w:rFonts w:hint="eastAsia" w:ascii="宋体" w:hAnsi="宋体" w:cs="Arial"/>
          <w:b/>
          <w:bCs/>
          <w:color w:val="000000"/>
          <w:sz w:val="24"/>
        </w:rPr>
        <w:outlineLvl w:val="1"/>
      </w:pPr>
      <w:r/>
      <w:bookmarkStart w:id="153" w:name="_Toc207735231"/>
      <w:r>
        <w:rPr>
          <w:rFonts w:hint="eastAsia" w:ascii="宋体" w:hAnsi="宋体"/>
          <w:b/>
          <w:bCs/>
          <w:color w:val="000000"/>
          <w:sz w:val="24"/>
        </w:rPr>
        <w:t xml:space="preserve">★</w:t>
      </w:r>
      <w:r>
        <w:rPr>
          <w:rFonts w:hint="eastAsia" w:ascii="宋体" w:hAnsi="宋体" w:cs="Arial"/>
          <w:b/>
          <w:bCs/>
          <w:sz w:val="24"/>
        </w:rPr>
        <w:t xml:space="preserve">三、</w:t>
      </w:r>
      <w:bookmarkStart w:id="154" w:name="_Hlk208914288"/>
      <w:r>
        <w:rPr>
          <w:rFonts w:hint="eastAsia" w:ascii="宋体" w:hAnsi="宋体" w:cs="Arial"/>
          <w:b/>
          <w:bCs/>
          <w:sz w:val="24"/>
        </w:rPr>
        <w:t xml:space="preserve">商务</w:t>
      </w:r>
      <w:r>
        <w:rPr>
          <w:rFonts w:hint="eastAsia" w:ascii="宋体" w:hAnsi="宋体" w:cs="Arial"/>
          <w:b/>
          <w:bCs/>
          <w:color w:val="000000"/>
          <w:sz w:val="24"/>
        </w:rPr>
        <w:t xml:space="preserve">要求：</w:t>
      </w:r>
      <w:bookmarkEnd w:id="153"/>
      <w:r/>
      <w:bookmarkEnd w:id="154"/>
      <w:r/>
      <w:r/>
    </w:p>
    <w:p>
      <w:pPr>
        <w:ind w:firstLine="480"/>
        <w:spacing w:line="360" w:lineRule="auto"/>
        <w:widowControl/>
        <w:rPr>
          <w:rFonts w:hint="eastAsia" w:ascii="宋体" w:hAnsi="宋体" w:cs="宋体"/>
          <w:bCs/>
          <w:color w:val="000000" w:themeColor="text1"/>
          <w:sz w:val="24"/>
        </w:rPr>
      </w:pPr>
      <w:r>
        <w:rPr>
          <w:rFonts w:hint="eastAsia" w:ascii="宋体" w:hAnsi="宋体"/>
          <w:color w:val="000000"/>
          <w:sz w:val="24"/>
        </w:rPr>
        <w:t xml:space="preserve">1、服务期限：</w:t>
      </w:r>
      <w:r>
        <w:rPr>
          <w:rFonts w:ascii="宋体" w:hAnsi="宋体"/>
          <w:bCs/>
          <w:color w:val="000000"/>
          <w:sz w:val="24"/>
        </w:rPr>
        <w:t xml:space="preserve">本项目服务</w:t>
      </w:r>
      <w:r>
        <w:rPr>
          <w:rFonts w:ascii="宋体" w:hAnsi="宋体"/>
          <w:bCs/>
          <w:color w:val="000000" w:themeColor="text1"/>
          <w:sz w:val="24"/>
        </w:rPr>
        <w:t xml:space="preserve">期限为两年，合同一年一签（第一年度自2027年1月1日至2027年12月31日止，第二年度自2028年1月1日至2028年12月31日止）。第一年合同期满后，经采购人履约考核合格且</w:t>
      </w:r>
      <w:r>
        <w:rPr>
          <w:rFonts w:ascii="宋体" w:hAnsi="宋体"/>
          <w:bCs/>
          <w:color w:val="000000"/>
          <w:sz w:val="24"/>
        </w:rPr>
        <w:t xml:space="preserve">下</w:t>
      </w:r>
      <w:r>
        <w:rPr>
          <w:rFonts w:ascii="宋体" w:hAnsi="宋体"/>
          <w:bCs/>
          <w:color w:val="000000" w:themeColor="text1"/>
          <w:sz w:val="24"/>
        </w:rPr>
        <w:t xml:space="preserve">一年度预算落实，方可续签下一年度合同；如考核不合格或预算未落实，则合同到期自动终止。</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2、履约地点：</w:t>
      </w:r>
      <w:bookmarkStart w:id="155" w:name="OLE_LINK49"/>
      <w:r>
        <w:rPr>
          <w:rFonts w:hint="eastAsia" w:ascii="宋体" w:hAnsi="宋体"/>
          <w:color w:val="000000" w:themeColor="text1"/>
          <w:sz w:val="24"/>
        </w:rPr>
        <w:t xml:space="preserve">包含但不限于</w:t>
      </w:r>
      <w:r>
        <w:rPr>
          <w:rFonts w:hint="eastAsia" w:ascii="宋体" w:hAnsi="宋体" w:cs="宋体"/>
          <w:bCs/>
          <w:color w:val="000000" w:themeColor="text1"/>
          <w:sz w:val="24"/>
        </w:rPr>
        <w:t xml:space="preserve">扬州市内</w:t>
      </w:r>
      <w:r>
        <w:rPr>
          <w:rFonts w:hint="eastAsia" w:ascii="宋体" w:hAnsi="宋体"/>
          <w:bCs/>
          <w:color w:val="000000" w:themeColor="text1"/>
          <w:sz w:val="24"/>
        </w:rPr>
        <w:t xml:space="preserve">区域</w:t>
      </w:r>
      <w:bookmarkEnd w:id="155"/>
      <w:r>
        <w:rPr>
          <w:rFonts w:hint="eastAsia" w:ascii="宋体" w:hAnsi="宋体"/>
          <w:bCs/>
          <w:color w:val="000000" w:themeColor="text1"/>
          <w:sz w:val="24"/>
        </w:rPr>
        <w:t xml:space="preserve">；分包1</w:t>
      </w:r>
      <w:r>
        <w:rPr>
          <w:rFonts w:hint="eastAsia" w:ascii="宋体" w:hAnsi="宋体"/>
          <w:bCs/>
          <w:color w:val="000000" w:themeColor="text1"/>
          <w:sz w:val="24"/>
        </w:rPr>
        <w:t xml:space="preserve">为</w:t>
      </w:r>
      <w:r>
        <w:rPr>
          <w:rFonts w:hint="eastAsia" w:ascii="宋体" w:hAnsi="宋体"/>
          <w:bCs/>
          <w:color w:val="000000" w:themeColor="text1"/>
          <w:sz w:val="24"/>
        </w:rPr>
        <w:t xml:space="preserve">扬州市范围内(广陵区、邗江区、仪征市、生态科技新城、扬州经济技术开发区、蜀冈-瘦西湖风景名胜</w:t>
      </w:r>
      <w:r>
        <w:rPr>
          <w:rFonts w:hint="eastAsia" w:ascii="宋体" w:hAnsi="宋体"/>
          <w:bCs/>
          <w:color w:val="000000" w:themeColor="text1"/>
          <w:sz w:val="24"/>
        </w:rPr>
        <w:t xml:space="preserve">区)</w:t>
      </w:r>
      <w:r>
        <w:rPr>
          <w:rFonts w:hint="eastAsia" w:ascii="宋体" w:hAnsi="宋体"/>
          <w:bCs/>
          <w:color w:val="000000" w:themeColor="text1"/>
          <w:sz w:val="24"/>
        </w:rPr>
        <w:t xml:space="preserve">；分包2</w:t>
      </w:r>
      <w:r>
        <w:rPr>
          <w:rFonts w:hint="eastAsia" w:ascii="宋体" w:hAnsi="宋体"/>
          <w:bCs/>
          <w:color w:val="000000" w:themeColor="text1"/>
          <w:sz w:val="24"/>
        </w:rPr>
        <w:t xml:space="preserve">为</w:t>
      </w:r>
      <w:r>
        <w:rPr>
          <w:rFonts w:hint="eastAsia" w:ascii="宋体" w:hAnsi="宋体"/>
          <w:bCs/>
          <w:color w:val="000000" w:themeColor="text1"/>
          <w:sz w:val="24"/>
        </w:rPr>
        <w:t xml:space="preserve">扬州市</w:t>
      </w:r>
      <w:bookmarkStart w:id="156" w:name="OLE_LINK13"/>
      <w:r>
        <w:rPr>
          <w:rFonts w:hint="eastAsia" w:ascii="宋体" w:hAnsi="宋体"/>
          <w:bCs/>
          <w:color w:val="000000" w:themeColor="text1"/>
          <w:sz w:val="24"/>
        </w:rPr>
        <w:t xml:space="preserve">江都区、</w:t>
      </w:r>
      <w:bookmarkEnd w:id="156"/>
      <w:r>
        <w:rPr>
          <w:rFonts w:hint="eastAsia" w:ascii="宋体" w:hAnsi="宋体"/>
          <w:bCs/>
          <w:color w:val="000000" w:themeColor="text1"/>
          <w:sz w:val="24"/>
        </w:rPr>
        <w:t xml:space="preserve">高邮市、宝应县（实际履约地点以采购人指定为准）</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3、结算方式：</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（1）本项目按固定单价结算</w:t>
      </w:r>
      <w:bookmarkStart w:id="157" w:name="_Hlk207660874"/>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（2）服务费计算规则：</w:t>
      </w:r>
      <w:r>
        <w:rPr>
          <w:rFonts w:ascii="宋体" w:hAnsi="宋体"/>
          <w:bCs/>
          <w:color w:val="000000" w:themeColor="text1"/>
          <w:sz w:val="24"/>
        </w:rPr>
        <w:t xml:space="preserve">根据实际的工作量（以采购人确认的结</w:t>
      </w:r>
      <w:r>
        <w:rPr>
          <w:rFonts w:ascii="宋体" w:hAnsi="宋体"/>
          <w:bCs/>
          <w:sz w:val="24"/>
        </w:rPr>
        <w:t xml:space="preserve">算表为准）进行核算，最终服务费=基</w:t>
      </w:r>
      <w:r>
        <w:rPr>
          <w:rFonts w:ascii="宋体" w:hAnsi="宋体"/>
          <w:bCs/>
          <w:color w:val="000000" w:themeColor="text1"/>
          <w:sz w:val="24"/>
        </w:rPr>
        <w:t xml:space="preserve">准单价×（1-</w:t>
      </w:r>
      <w:r>
        <w:rPr>
          <w:rFonts w:hint="eastAsia" w:ascii="宋体" w:hAnsi="宋体"/>
          <w:bCs/>
          <w:color w:val="000000" w:themeColor="text1"/>
          <w:sz w:val="24"/>
        </w:rPr>
        <w:t xml:space="preserve">成交</w:t>
      </w:r>
      <w:r>
        <w:rPr>
          <w:rFonts w:ascii="宋体" w:hAnsi="宋体"/>
          <w:bCs/>
          <w:color w:val="000000" w:themeColor="text1"/>
          <w:sz w:val="24"/>
        </w:rPr>
        <w:t xml:space="preserve">优惠率）×经采购人核实过的实际数量</w:t>
      </w:r>
      <w:r>
        <w:rPr>
          <w:rFonts w:hint="eastAsia" w:ascii="宋体" w:hAnsi="宋体"/>
          <w:color w:val="000000" w:themeColor="text1"/>
          <w:sz w:val="24"/>
        </w:rPr>
        <w:t xml:space="preserve">。</w:t>
      </w:r>
      <w:bookmarkEnd w:id="157"/>
      <w:r/>
      <w:r/>
    </w:p>
    <w:p>
      <w:pPr>
        <w:ind w:firstLine="480"/>
        <w:spacing w:line="360" w:lineRule="auto"/>
        <w:rPr>
          <w:rFonts w:hint="eastAsia" w:ascii="宋体" w:hAnsi="宋体"/>
          <w:b/>
          <w:bCs/>
          <w:color w:val="000000" w:themeColor="text1"/>
          <w:sz w:val="24"/>
        </w:rPr>
      </w:pPr>
      <w:r>
        <w:rPr>
          <w:rFonts w:hint="eastAsia" w:ascii="宋体" w:hAnsi="宋体"/>
          <w:color w:val="000000" w:themeColor="text1"/>
          <w:sz w:val="24"/>
        </w:rPr>
        <w:t xml:space="preserve">（3）合同履行期间合同签订的</w:t>
      </w:r>
      <w:r>
        <w:rPr>
          <w:rFonts w:hint="eastAsia" w:ascii="宋体" w:hAnsi="宋体"/>
          <w:color w:val="000000" w:themeColor="text1"/>
          <w:sz w:val="24"/>
        </w:rPr>
        <w:t xml:space="preserve">优惠率</w:t>
      </w:r>
      <w:r>
        <w:rPr>
          <w:rFonts w:hint="eastAsia" w:ascii="宋体" w:hAnsi="宋体"/>
          <w:color w:val="000000" w:themeColor="text1"/>
          <w:sz w:val="24"/>
        </w:rPr>
        <w:t xml:space="preserve">不变，每项任务在采购人出具</w:t>
      </w:r>
      <w:r>
        <w:rPr>
          <w:rFonts w:ascii="宋体" w:hAnsi="宋体" w:cs="宋体"/>
          <w:bCs/>
          <w:color w:val="000000" w:themeColor="text1"/>
          <w:sz w:val="24"/>
        </w:rPr>
        <w:t xml:space="preserve">书面委托单</w:t>
      </w:r>
      <w:r>
        <w:rPr>
          <w:rFonts w:hint="eastAsia" w:ascii="宋体" w:hAnsi="宋体"/>
          <w:color w:val="000000" w:themeColor="text1"/>
          <w:sz w:val="24"/>
        </w:rPr>
        <w:t xml:space="preserve">后开始，至项目规定的所有服务工作完成止。合同期内结算总费用不得超过预算额度，如经核算有超出预算金额的部分，采购人有权</w:t>
      </w:r>
      <w:r>
        <w:rPr>
          <w:rFonts w:hint="eastAsia" w:ascii="宋体" w:hAnsi="宋体"/>
          <w:color w:val="000000" w:themeColor="text1"/>
          <w:sz w:val="24"/>
        </w:rPr>
        <w:t xml:space="preserve">不予支付，但不免除供应商在服务期限内合同履行的义务。成交供应商不得就超出部分向采购人主张或提出异议，否则采购人有权向成交供应商主张服务总费用5%的违约金。</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（4）</w:t>
      </w:r>
      <w:bookmarkStart w:id="158" w:name="OLE_LINK48"/>
      <w:r>
        <w:rPr>
          <w:rFonts w:hint="eastAsia" w:ascii="宋体" w:hAnsi="宋体"/>
          <w:color w:val="000000" w:themeColor="text1"/>
          <w:sz w:val="24"/>
        </w:rPr>
        <w:t xml:space="preserve">服务费支付按实</w:t>
      </w:r>
      <w:r>
        <w:rPr>
          <w:rFonts w:hint="eastAsia" w:ascii="宋体" w:hAnsi="宋体"/>
          <w:color w:val="000000"/>
          <w:sz w:val="24"/>
        </w:rPr>
        <w:t xml:space="preserve">结算，</w:t>
      </w:r>
      <w:r>
        <w:rPr>
          <w:rFonts w:hint="eastAsia" w:ascii="宋体" w:hAnsi="宋体"/>
          <w:color w:val="000000"/>
          <w:sz w:val="24"/>
        </w:rPr>
        <w:t xml:space="preserve">按照服务进度付款</w:t>
      </w:r>
      <w:r>
        <w:rPr>
          <w:rFonts w:hint="eastAsia" w:ascii="宋体" w:hAnsi="宋体"/>
          <w:color w:val="000000"/>
          <w:sz w:val="24"/>
        </w:rPr>
        <w:t xml:space="preserve">。</w:t>
      </w:r>
      <w:bookmarkStart w:id="159" w:name="_Hlk207663047"/>
      <w:r/>
      <w:bookmarkEnd w:id="158"/>
      <w:r>
        <w:rPr>
          <w:rFonts w:hint="eastAsia" w:ascii="宋体" w:hAnsi="宋体"/>
          <w:color w:val="000000"/>
          <w:sz w:val="24"/>
        </w:rPr>
        <w:t xml:space="preserve">按实际完成的</w:t>
      </w:r>
      <w:r>
        <w:rPr>
          <w:rFonts w:hint="eastAsia" w:ascii="宋体" w:hAnsi="宋体"/>
          <w:sz w:val="24"/>
        </w:rPr>
        <w:t xml:space="preserve">工作量计算，</w:t>
      </w:r>
      <w:bookmarkStart w:id="160" w:name="OLE_LINK14"/>
      <w:r>
        <w:rPr>
          <w:rFonts w:hint="eastAsia" w:ascii="宋体" w:hAnsi="宋体"/>
          <w:sz w:val="24"/>
        </w:rPr>
        <w:t xml:space="preserve">供应商</w:t>
      </w:r>
      <w:bookmarkEnd w:id="160"/>
      <w:r>
        <w:rPr>
          <w:rFonts w:hint="eastAsia" w:ascii="宋体" w:hAnsi="宋体"/>
          <w:sz w:val="24"/>
        </w:rPr>
        <w:t xml:space="preserve">应先向采购人开具对应金额的合法有效发票，采购人收到发票、结</w:t>
      </w:r>
      <w:r>
        <w:rPr>
          <w:rFonts w:hint="eastAsia" w:ascii="宋体" w:hAnsi="宋体"/>
          <w:sz w:val="24"/>
        </w:rPr>
        <w:t xml:space="preserve">算清单等付款所需资料并审核无误、且确认对应</w:t>
      </w:r>
      <w:r>
        <w:rPr>
          <w:rFonts w:hint="eastAsia" w:ascii="宋体" w:hAnsi="宋体"/>
          <w:color w:val="000000" w:themeColor="text1"/>
          <w:sz w:val="24"/>
        </w:rPr>
        <w:t xml:space="preserve">服务验收合格后支付款项；如供应商开具的发票等付款资料不符合国家规定或采购人要求，采购人有权拒收，并不承担逾期付款责任。</w:t>
      </w:r>
      <w:r/>
    </w:p>
    <w:p>
      <w:pPr>
        <w:ind w:firstLine="480"/>
        <w:spacing w:line="360" w:lineRule="auto"/>
        <w:rPr>
          <w:rFonts w:hint="eastAsia" w:ascii="宋体" w:hAnsi="宋体"/>
          <w:bCs/>
          <w:color w:val="000000" w:themeColor="text1"/>
          <w:sz w:val="24"/>
        </w:rPr>
      </w:pPr>
      <w:r>
        <w:rPr>
          <w:rFonts w:hint="eastAsia" w:ascii="宋体" w:hAnsi="宋体"/>
          <w:color w:val="000000" w:themeColor="text1"/>
          <w:sz w:val="24"/>
        </w:rPr>
        <w:t xml:space="preserve">（5）采购人</w:t>
      </w:r>
      <w:r>
        <w:rPr>
          <w:rFonts w:hint="eastAsia" w:ascii="宋体" w:hAnsi="宋体"/>
          <w:bCs/>
          <w:color w:val="000000" w:themeColor="text1"/>
          <w:sz w:val="24"/>
        </w:rPr>
        <w:t xml:space="preserve">有权在应付</w:t>
      </w:r>
      <w:r>
        <w:rPr>
          <w:rFonts w:hint="eastAsia" w:ascii="宋体" w:hAnsi="宋体"/>
          <w:color w:val="000000" w:themeColor="text1"/>
          <w:sz w:val="24"/>
        </w:rPr>
        <w:t xml:space="preserve">供应商</w:t>
      </w:r>
      <w:r>
        <w:rPr>
          <w:rFonts w:hint="eastAsia" w:ascii="宋体" w:hAnsi="宋体"/>
          <w:bCs/>
          <w:color w:val="000000" w:themeColor="text1"/>
          <w:sz w:val="24"/>
        </w:rPr>
        <w:t xml:space="preserve">的任何款项中直接扣除</w:t>
      </w:r>
      <w:r>
        <w:rPr>
          <w:rFonts w:hint="eastAsia" w:ascii="宋体" w:hAnsi="宋体"/>
          <w:color w:val="000000" w:themeColor="text1"/>
          <w:sz w:val="24"/>
        </w:rPr>
        <w:t xml:space="preserve">供应商</w:t>
      </w:r>
      <w:r>
        <w:rPr>
          <w:rFonts w:hint="eastAsia" w:ascii="宋体" w:hAnsi="宋体"/>
          <w:bCs/>
          <w:color w:val="000000" w:themeColor="text1"/>
          <w:sz w:val="24"/>
        </w:rPr>
        <w:t xml:space="preserve">应承担的违约金、赔偿金及其他根据合同约定应由</w:t>
      </w:r>
      <w:r>
        <w:rPr>
          <w:rFonts w:hint="eastAsia" w:ascii="宋体" w:hAnsi="宋体"/>
          <w:color w:val="000000" w:themeColor="text1"/>
          <w:sz w:val="24"/>
        </w:rPr>
        <w:t xml:space="preserve">供应商</w:t>
      </w:r>
      <w:r>
        <w:rPr>
          <w:rFonts w:hint="eastAsia" w:ascii="宋体" w:hAnsi="宋体"/>
          <w:bCs/>
          <w:color w:val="000000" w:themeColor="text1"/>
          <w:sz w:val="24"/>
        </w:rPr>
        <w:t xml:space="preserve">支付的款项。</w:t>
      </w:r>
      <w:bookmarkEnd w:id="159"/>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（6）供应商实施的单个项目以采购人发出的</w:t>
      </w:r>
      <w:r>
        <w:rPr>
          <w:rFonts w:ascii="宋体" w:hAnsi="宋体" w:cs="宋体"/>
          <w:bCs/>
          <w:color w:val="000000" w:themeColor="text1"/>
          <w:sz w:val="24"/>
        </w:rPr>
        <w:t xml:space="preserve">书面委托单</w:t>
      </w:r>
      <w:r>
        <w:rPr>
          <w:rFonts w:hint="eastAsia" w:ascii="宋体" w:hAnsi="宋体"/>
          <w:color w:val="000000" w:themeColor="text1"/>
          <w:sz w:val="24"/>
        </w:rPr>
        <w:t xml:space="preserve">为准，明确具体服务项目内容。</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w:t>
      </w:r>
      <w:bookmarkStart w:id="161" w:name="OLE_LINK32"/>
      <w:r>
        <w:rPr>
          <w:rFonts w:hint="eastAsia" w:ascii="宋体" w:hAnsi="宋体"/>
          <w:color w:val="000000" w:themeColor="text1"/>
          <w:sz w:val="24"/>
        </w:rPr>
        <w:t xml:space="preserve">本项目以“台”为单台设备的结算标准，</w:t>
      </w:r>
      <w:r>
        <w:rPr>
          <w:rFonts w:hint="eastAsia" w:ascii="宋体" w:hAnsi="宋体"/>
          <w:color w:val="000000" w:themeColor="text1"/>
          <w:sz w:val="24"/>
        </w:rPr>
        <w:t xml:space="preserve">因</w:t>
      </w:r>
      <w:r>
        <w:rPr>
          <w:rFonts w:hint="eastAsia" w:ascii="宋体" w:hAnsi="宋体"/>
          <w:color w:val="000000" w:themeColor="text1"/>
          <w:sz w:val="24"/>
        </w:rPr>
        <w:t xml:space="preserve">供应商自身</w:t>
      </w:r>
      <w:r>
        <w:rPr>
          <w:rFonts w:hint="eastAsia" w:ascii="宋体" w:hAnsi="宋体"/>
          <w:color w:val="000000" w:themeColor="text1"/>
          <w:sz w:val="24"/>
        </w:rPr>
        <w:t xml:space="preserve">原因导致在同一</w:t>
      </w:r>
      <w:r>
        <w:rPr>
          <w:rFonts w:hint="eastAsia" w:ascii="宋体" w:hAnsi="宋体"/>
          <w:color w:val="000000" w:themeColor="text1"/>
          <w:sz w:val="24"/>
        </w:rPr>
        <w:t xml:space="preserve">作业点</w:t>
      </w:r>
      <w:r>
        <w:rPr>
          <w:rFonts w:hint="eastAsia" w:ascii="宋体" w:hAnsi="宋体"/>
          <w:color w:val="000000" w:themeColor="text1"/>
          <w:sz w:val="24"/>
        </w:rPr>
        <w:t xml:space="preserve">重复使用砝码或重复搬运的，不重复计费。</w:t>
      </w:r>
      <w:bookmarkEnd w:id="161"/>
      <w:r/>
      <w:r/>
    </w:p>
    <w:p>
      <w:pPr>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cs="宋体"/>
          <w:sz w:val="24"/>
        </w:rPr>
        <w:t xml:space="preserve">本项目不组织现场勘察；供应商在报价时须考虑本项目在实施期间的一切可能产生的费用，供应商的报价中需包含但不限于：</w:t>
      </w:r>
      <w:r>
        <w:rPr>
          <w:rFonts w:hint="eastAsia" w:ascii="宋体" w:hAnsi="宋体"/>
          <w:bCs/>
          <w:sz w:val="24"/>
        </w:rPr>
        <w:t xml:space="preserve">现场车辆费、设备机具费及其维保费、消耗材料费、运输费、安全防护产品购置费、相关材料分析费、验收费、人工费（包括服务人员工资、社保、公积金等）、差旅费、食宿费、交通及其风险费、办公费、管理费、保险费、税费、利润、各类规费、</w:t>
      </w:r>
      <w:r>
        <w:rPr>
          <w:rFonts w:hint="eastAsia" w:ascii="宋体" w:hAnsi="宋体"/>
          <w:sz w:val="24"/>
        </w:rPr>
        <w:t xml:space="preserve">代理服务费、</w:t>
      </w:r>
      <w:r>
        <w:rPr>
          <w:rFonts w:hint="eastAsia" w:ascii="宋体" w:hAnsi="宋体"/>
          <w:bCs/>
          <w:sz w:val="24"/>
        </w:rPr>
        <w:t xml:space="preserve">成交供应商认为需要的其他费用</w:t>
      </w:r>
      <w:r>
        <w:rPr>
          <w:rFonts w:hint="eastAsia" w:ascii="宋体" w:hAnsi="宋体" w:cs="宋体"/>
          <w:sz w:val="24"/>
        </w:rPr>
        <w:t xml:space="preserve">，以及在</w:t>
      </w:r>
      <w:r>
        <w:rPr>
          <w:rFonts w:ascii="宋体" w:hAnsi="宋体" w:cs="宋体"/>
          <w:sz w:val="24"/>
        </w:rPr>
        <w:t xml:space="preserve">合同实施过程中的应预见或不可预见费用等</w:t>
      </w:r>
      <w:r>
        <w:rPr>
          <w:rFonts w:hint="eastAsia" w:ascii="宋体" w:hAnsi="宋体" w:cs="宋体"/>
          <w:sz w:val="24"/>
        </w:rPr>
        <w:t xml:space="preserve">为完成本项目发生的所有费用。</w:t>
      </w:r>
      <w:r>
        <w:rPr>
          <w:rFonts w:hint="eastAsia" w:ascii="宋体" w:hAnsi="宋体"/>
          <w:bCs/>
          <w:sz w:val="24"/>
        </w:rPr>
        <w:t xml:space="preserve">此外，项目实施过程中所需的采购文件中未列出的辅料、设备折旧等其他一切费用应由</w:t>
      </w:r>
      <w:r>
        <w:rPr>
          <w:rFonts w:hint="eastAsia" w:ascii="宋体" w:hAnsi="宋体" w:cs="宋体"/>
          <w:sz w:val="24"/>
        </w:rPr>
        <w:t xml:space="preserve">供应商</w:t>
      </w:r>
      <w:r>
        <w:rPr>
          <w:rFonts w:hint="eastAsia" w:ascii="宋体" w:hAnsi="宋体"/>
          <w:bCs/>
          <w:sz w:val="24"/>
        </w:rPr>
        <w:t xml:space="preserve">在报价时一并考虑，</w:t>
      </w:r>
      <w:bookmarkStart w:id="162" w:name="OLE_LINK18"/>
      <w:r>
        <w:rPr>
          <w:rFonts w:hint="eastAsia" w:ascii="宋体" w:hAnsi="宋体"/>
          <w:bCs/>
          <w:sz w:val="24"/>
        </w:rPr>
        <w:t xml:space="preserve">采购人</w:t>
      </w:r>
      <w:bookmarkEnd w:id="162"/>
      <w:r>
        <w:rPr>
          <w:rFonts w:hint="eastAsia" w:ascii="宋体" w:hAnsi="宋体"/>
          <w:bCs/>
          <w:sz w:val="24"/>
        </w:rPr>
        <w:t xml:space="preserve">不再支付报价以外的任何费用。</w:t>
      </w:r>
      <w:r>
        <w:rPr>
          <w:rFonts w:hint="eastAsia" w:ascii="宋体" w:hAnsi="宋体"/>
          <w:sz w:val="24"/>
        </w:rPr>
        <w:t xml:space="preserve">在服务过程中，如发现有缺项、漏项，视为已包含在</w:t>
      </w:r>
      <w:r>
        <w:rPr>
          <w:rFonts w:hint="eastAsia" w:ascii="宋体" w:hAnsi="宋体" w:cs="宋体"/>
          <w:sz w:val="24"/>
        </w:rPr>
        <w:t xml:space="preserve">供应商</w:t>
      </w:r>
      <w:r>
        <w:rPr>
          <w:rFonts w:hint="eastAsia" w:ascii="宋体" w:hAnsi="宋体"/>
          <w:sz w:val="24"/>
        </w:rPr>
        <w:t xml:space="preserve">的报价之中，</w:t>
      </w:r>
      <w:r>
        <w:rPr>
          <w:rFonts w:hint="eastAsia" w:ascii="宋体" w:hAnsi="宋体" w:cs="宋体"/>
          <w:sz w:val="24"/>
        </w:rPr>
        <w:t xml:space="preserve">供应商</w:t>
      </w:r>
      <w:r>
        <w:rPr>
          <w:rFonts w:hint="eastAsia" w:ascii="宋体" w:hAnsi="宋体"/>
          <w:sz w:val="24"/>
        </w:rPr>
        <w:t xml:space="preserve">应无条件、无偿自行承担所发生的一切费用，并不因此而影响交付给</w:t>
      </w:r>
      <w:r>
        <w:rPr>
          <w:rFonts w:hint="eastAsia" w:ascii="宋体" w:hAnsi="宋体"/>
          <w:bCs/>
          <w:sz w:val="24"/>
        </w:rPr>
        <w:t xml:space="preserve">采购人</w:t>
      </w:r>
      <w:r>
        <w:rPr>
          <w:rFonts w:hint="eastAsia" w:ascii="宋体" w:hAnsi="宋体"/>
          <w:sz w:val="24"/>
        </w:rPr>
        <w:t xml:space="preserve">服务的质量和进度，不得作为减轻责任、减少服务、增加收费、降低质量的理由。</w:t>
      </w:r>
      <w:r/>
    </w:p>
    <w:p>
      <w:pPr>
        <w:ind w:firstLine="482"/>
        <w:spacing w:line="360" w:lineRule="auto"/>
        <w:rPr>
          <w:rFonts w:hint="eastAsia" w:ascii="宋体" w:hAnsi="宋体"/>
          <w:b/>
          <w:bCs/>
          <w:color w:val="000000" w:themeColor="text1"/>
          <w:sz w:val="24"/>
        </w:rPr>
      </w:pPr>
      <w:r/>
      <w:bookmarkStart w:id="163" w:name="OLE_LINK33"/>
      <w:r>
        <w:rPr>
          <w:rFonts w:hint="eastAsia" w:ascii="宋体" w:hAnsi="宋体"/>
          <w:b/>
          <w:bCs/>
          <w:color w:val="000000" w:themeColor="text1"/>
          <w:sz w:val="24"/>
        </w:rPr>
        <w:t xml:space="preserve">5、廉政要求：</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（1）供应商及其相关工作人员应遵守法律法规和国家准则；恪守严格依法、正直坦诚、客观公正、勤勉尽责、保守秘密的基本职业道德，保持应有的独立性。</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（2）供应商及其相关工作人员与项目有利害关系的，应事先声明，实行回避。</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（3）供应商应独立、客观、公正地完成受托项目的服务工作，并对工作的真实性、准确性、合法性负责，不得将受托项目转包或分包。</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（4）供应商不得擅自向被服务单位透露通讯、联络信息，不得从被服务单位中获悉的联络信息直接或间接与被服务单位联系或私下交易，否则按违约等相关规定处理，扣减应付报酬，直至追究法律责任。</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（5）采购人对受托供应商违反规定发生违纪行为，</w:t>
      </w:r>
      <w:r>
        <w:rPr>
          <w:rFonts w:ascii="宋体" w:hAnsi="宋体"/>
          <w:color w:val="000000" w:themeColor="text1"/>
          <w:sz w:val="24"/>
        </w:rPr>
        <w:t xml:space="preserve">或提供虚假检定证书、伪造服务记录的</w:t>
      </w:r>
      <w:r>
        <w:rPr>
          <w:rFonts w:hint="eastAsia" w:ascii="宋体" w:hAnsi="宋体"/>
          <w:color w:val="000000" w:themeColor="text1"/>
          <w:sz w:val="24"/>
        </w:rPr>
        <w:t xml:space="preserve">，依法追究其法律责任。</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6）供应商不得提供虚假材料、决不采取不正当手段诋毁、排挤其他供应商、决不与采购人、其它供应商或者代理机构恶意串通、决不向采购人、代理机构工作人员和评委进行商业贿赂、决不拒绝有关部门监督检查或提供虚假信息，如有违反，无条件接受采购人及相关管</w:t>
      </w:r>
      <w:r>
        <w:rPr>
          <w:rFonts w:hint="eastAsia" w:ascii="宋体" w:hAnsi="宋体"/>
          <w:color w:val="000000" w:themeColor="text1"/>
          <w:sz w:val="24"/>
        </w:rPr>
        <w:t xml:space="preserve">理部门的处罚。</w:t>
      </w:r>
      <w:bookmarkEnd w:id="163"/>
      <w:r/>
      <w:r/>
    </w:p>
    <w:p>
      <w:pPr>
        <w:ind w:firstLine="482"/>
        <w:spacing w:line="360" w:lineRule="auto"/>
        <w:rPr>
          <w:rFonts w:hint="eastAsia" w:ascii="宋体" w:hAnsi="宋体"/>
          <w:b/>
          <w:bCs/>
          <w:color w:val="000000"/>
          <w:sz w:val="24"/>
        </w:rPr>
        <w:outlineLvl w:val="1"/>
      </w:pPr>
      <w:r>
        <w:rPr>
          <w:rFonts w:hint="eastAsia" w:ascii="宋体" w:hAnsi="宋体"/>
          <w:b/>
          <w:bCs/>
          <w:color w:val="000000"/>
          <w:sz w:val="24"/>
        </w:rPr>
        <w:t xml:space="preserve">四、</w:t>
      </w:r>
      <w:bookmarkStart w:id="164" w:name="_Hlk14872540"/>
      <w:r/>
      <w:bookmarkEnd w:id="142"/>
      <w:r>
        <w:rPr>
          <w:rFonts w:hint="eastAsia" w:ascii="宋体" w:hAnsi="宋体"/>
          <w:b/>
          <w:bCs/>
          <w:color w:val="000000"/>
          <w:sz w:val="24"/>
        </w:rPr>
        <w:t xml:space="preserve">其他要求</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1、制定项目实施方案：</w:t>
      </w:r>
      <w:r/>
    </w:p>
    <w:p>
      <w:pPr>
        <w:ind w:firstLine="480"/>
        <w:spacing w:line="360" w:lineRule="auto"/>
        <w:rPr>
          <w:rFonts w:hint="eastAsia" w:ascii="宋体" w:hAnsi="宋体"/>
          <w:b/>
          <w:bCs/>
          <w:color w:val="000000" w:themeColor="text1"/>
          <w:sz w:val="24"/>
        </w:rPr>
      </w:pPr>
      <w:r>
        <w:rPr>
          <w:rFonts w:hint="eastAsia" w:ascii="宋体" w:hAnsi="宋体" w:cs="宋体"/>
          <w:bCs/>
          <w:color w:val="000000" w:themeColor="text1"/>
          <w:sz w:val="24"/>
        </w:rPr>
        <w:t xml:space="preserve">供应商应</w:t>
      </w:r>
      <w:r>
        <w:rPr>
          <w:rFonts w:ascii="宋体" w:hAnsi="宋体" w:cs="宋体"/>
          <w:bCs/>
          <w:color w:val="000000" w:themeColor="text1"/>
          <w:sz w:val="24"/>
        </w:rPr>
        <w:t xml:space="preserve">根据</w:t>
      </w:r>
      <w:r>
        <w:rPr>
          <w:rFonts w:hint="eastAsia" w:ascii="宋体" w:hAnsi="宋体" w:cs="宋体"/>
          <w:bCs/>
          <w:color w:val="000000" w:themeColor="text1"/>
          <w:sz w:val="24"/>
        </w:rPr>
        <w:t xml:space="preserve">磋商文件要求及本项目特点</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制订项</w:t>
      </w:r>
      <w:r>
        <w:rPr>
          <w:rFonts w:hint="eastAsia" w:ascii="宋体" w:hAnsi="宋体"/>
          <w:color w:val="000000" w:themeColor="text1"/>
          <w:sz w:val="24"/>
        </w:rPr>
        <w:t xml:space="preserve">目实施方案，</w:t>
      </w:r>
      <w:r>
        <w:rPr>
          <w:rFonts w:hint="eastAsia" w:ascii="宋体" w:hAnsi="宋体"/>
          <w:color w:val="000000" w:themeColor="text1"/>
          <w:sz w:val="24"/>
        </w:rPr>
        <w:t xml:space="preserve">包括</w:t>
      </w:r>
      <w:r>
        <w:rPr>
          <w:rFonts w:ascii="宋体" w:hAnsi="宋体"/>
          <w:color w:val="000000" w:themeColor="text1"/>
          <w:sz w:val="24"/>
        </w:rPr>
        <w:t xml:space="preserve">试验砝码资源配置与管理方案</w:t>
      </w:r>
      <w:r>
        <w:rPr>
          <w:rFonts w:hint="eastAsia" w:ascii="宋体" w:hAnsi="宋体"/>
          <w:color w:val="000000" w:themeColor="text1"/>
          <w:sz w:val="24"/>
        </w:rPr>
        <w:t xml:space="preserve">、现场配合沟通</w:t>
      </w:r>
      <w:r>
        <w:rPr>
          <w:rFonts w:hint="eastAsia" w:ascii="宋体" w:hAnsi="宋体"/>
          <w:color w:val="000000" w:themeColor="text1"/>
          <w:sz w:val="24"/>
        </w:rPr>
        <w:t xml:space="preserve">方案</w:t>
      </w:r>
      <w:r>
        <w:rPr>
          <w:rFonts w:hint="eastAsia" w:ascii="宋体" w:hAnsi="宋体"/>
          <w:color w:val="000000" w:themeColor="text1"/>
          <w:sz w:val="24"/>
        </w:rPr>
        <w:t xml:space="preserve">、</w:t>
      </w:r>
      <w:r>
        <w:rPr>
          <w:rFonts w:ascii="宋体" w:hAnsi="宋体"/>
          <w:color w:val="000000" w:themeColor="text1"/>
          <w:sz w:val="24"/>
        </w:rPr>
        <w:t xml:space="preserve">设备、工具</w:t>
      </w:r>
      <w:r>
        <w:rPr>
          <w:rFonts w:hint="eastAsia" w:ascii="宋体" w:hAnsi="宋体"/>
          <w:color w:val="000000" w:themeColor="text1"/>
          <w:sz w:val="24"/>
        </w:rPr>
        <w:t xml:space="preserve">配置</w:t>
      </w:r>
      <w:r>
        <w:rPr>
          <w:rFonts w:hint="eastAsia" w:ascii="宋体" w:hAnsi="宋体"/>
          <w:color w:val="000000" w:themeColor="text1"/>
          <w:sz w:val="24"/>
        </w:rPr>
        <w:t xml:space="preserve">及其</w:t>
      </w:r>
      <w:r>
        <w:rPr>
          <w:rFonts w:ascii="宋体" w:hAnsi="宋体"/>
          <w:color w:val="000000" w:themeColor="text1"/>
          <w:sz w:val="24"/>
        </w:rPr>
        <w:t xml:space="preserve">保养、维修、使用</w:t>
      </w:r>
      <w:r>
        <w:rPr>
          <w:rFonts w:hint="eastAsia" w:ascii="宋体" w:hAnsi="宋体"/>
          <w:color w:val="000000" w:themeColor="text1"/>
          <w:sz w:val="24"/>
        </w:rPr>
        <w:t xml:space="preserve">方案</w:t>
      </w:r>
      <w:r>
        <w:rPr>
          <w:rFonts w:ascii="宋体" w:hAnsi="宋体"/>
          <w:bCs/>
          <w:color w:val="000000" w:themeColor="text1"/>
          <w:sz w:val="24"/>
        </w:rPr>
        <w:t xml:space="preserve">。方案应</w:t>
      </w:r>
      <w:r>
        <w:rPr>
          <w:rFonts w:hint="eastAsia" w:ascii="宋体" w:hAnsi="宋体"/>
          <w:bCs/>
          <w:color w:val="000000" w:themeColor="text1"/>
          <w:sz w:val="24"/>
        </w:rPr>
        <w:t xml:space="preserve">全面</w:t>
      </w:r>
      <w:r>
        <w:rPr>
          <w:rFonts w:ascii="宋体" w:hAnsi="宋体"/>
          <w:bCs/>
          <w:color w:val="000000" w:themeColor="text1"/>
          <w:sz w:val="24"/>
        </w:rPr>
        <w:t xml:space="preserve">科学合理、</w:t>
      </w:r>
      <w:r>
        <w:rPr>
          <w:rFonts w:hint="eastAsia" w:ascii="宋体" w:hAnsi="宋体"/>
          <w:bCs/>
          <w:color w:val="000000" w:themeColor="text1"/>
          <w:sz w:val="24"/>
        </w:rPr>
        <w:t xml:space="preserve">具有针对性和可行性；</w:t>
      </w:r>
      <w:r/>
    </w:p>
    <w:p>
      <w:pPr>
        <w:ind w:firstLine="480"/>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制定</w:t>
      </w:r>
      <w:r>
        <w:rPr>
          <w:rFonts w:ascii="宋体" w:hAnsi="宋体" w:cs="宋体"/>
          <w:color w:val="000000" w:themeColor="text1"/>
          <w:sz w:val="24"/>
        </w:rPr>
        <w:t xml:space="preserve">砝码储运全流程质量控制与现场作业规范方案</w:t>
      </w:r>
      <w:r/>
    </w:p>
    <w:p>
      <w:pPr>
        <w:ind w:firstLine="480"/>
        <w:spacing w:line="360" w:lineRule="auto"/>
        <w:rPr>
          <w:rFonts w:hint="eastAsia" w:ascii="宋体" w:hAnsi="宋体"/>
          <w:bCs/>
          <w:sz w:val="24"/>
        </w:rPr>
      </w:pPr>
      <w:r>
        <w:rPr>
          <w:rFonts w:hint="eastAsia" w:ascii="宋体" w:hAnsi="宋体"/>
          <w:color w:val="000000" w:themeColor="text1"/>
          <w:sz w:val="24"/>
        </w:rPr>
        <w:t xml:space="preserve">供应商应</w:t>
      </w:r>
      <w:r>
        <w:rPr>
          <w:rFonts w:ascii="宋体" w:hAnsi="宋体" w:cs="宋体"/>
          <w:bCs/>
          <w:color w:val="000000" w:themeColor="text1"/>
          <w:sz w:val="24"/>
        </w:rPr>
        <w:t xml:space="preserve">根据</w:t>
      </w:r>
      <w:r>
        <w:rPr>
          <w:rFonts w:hint="eastAsia" w:ascii="宋体" w:hAnsi="宋体" w:cs="宋体"/>
          <w:bCs/>
          <w:color w:val="000000" w:themeColor="text1"/>
          <w:sz w:val="24"/>
        </w:rPr>
        <w:t xml:space="preserve">磋商文件</w:t>
      </w:r>
      <w:r>
        <w:rPr>
          <w:rFonts w:hint="eastAsia" w:ascii="宋体" w:hAnsi="宋体"/>
          <w:color w:val="000000" w:themeColor="text1"/>
          <w:sz w:val="24"/>
        </w:rPr>
        <w:t xml:space="preserve">要求</w:t>
      </w:r>
      <w:r>
        <w:rPr>
          <w:rFonts w:hint="eastAsia" w:ascii="宋体" w:hAnsi="宋体" w:cs="宋体"/>
          <w:bCs/>
          <w:color w:val="000000" w:themeColor="text1"/>
          <w:sz w:val="24"/>
        </w:rPr>
        <w:t xml:space="preserve">及本项目特点</w:t>
      </w:r>
      <w:r>
        <w:rPr>
          <w:rFonts w:hint="eastAsia" w:ascii="宋体" w:hAnsi="宋体"/>
          <w:color w:val="000000" w:themeColor="text1"/>
          <w:sz w:val="24"/>
        </w:rPr>
        <w:t xml:space="preserve">，</w:t>
      </w:r>
      <w:r>
        <w:rPr>
          <w:rFonts w:ascii="宋体" w:hAnsi="宋体"/>
          <w:color w:val="000000" w:themeColor="text1"/>
          <w:sz w:val="24"/>
        </w:rPr>
        <w:t xml:space="preserve">提供</w:t>
      </w:r>
      <w:r>
        <w:rPr>
          <w:rFonts w:ascii="宋体" w:hAnsi="宋体" w:cs="宋体"/>
          <w:color w:val="000000" w:themeColor="text1"/>
          <w:sz w:val="24"/>
        </w:rPr>
        <w:t xml:space="preserve">全流程质量控制与现场作业规范</w:t>
      </w:r>
      <w:r>
        <w:rPr>
          <w:rFonts w:hint="eastAsia" w:ascii="宋体" w:hAnsi="宋体"/>
          <w:color w:val="000000" w:themeColor="text1"/>
          <w:sz w:val="24"/>
        </w:rPr>
        <w:t xml:space="preserve">方案，包括</w:t>
      </w:r>
      <w:r>
        <w:rPr>
          <w:rFonts w:ascii="宋体" w:hAnsi="宋体" w:cs="宋体"/>
          <w:color w:val="000000" w:themeColor="text1"/>
          <w:sz w:val="24"/>
        </w:rPr>
        <w:t xml:space="preserve">全流程质量控制</w:t>
      </w:r>
      <w:r>
        <w:rPr>
          <w:rFonts w:hint="eastAsia" w:ascii="宋体" w:hAnsi="宋体" w:cs="宋体"/>
          <w:color w:val="000000" w:themeColor="text1"/>
          <w:sz w:val="24"/>
        </w:rPr>
        <w:t xml:space="preserve">、</w:t>
      </w:r>
      <w:r>
        <w:rPr>
          <w:rFonts w:hint="eastAsia" w:ascii="宋体" w:hAnsi="宋体"/>
          <w:color w:val="000000" w:themeColor="text1"/>
          <w:sz w:val="24"/>
        </w:rPr>
        <w:t xml:space="preserve">主要工作的</w:t>
      </w:r>
      <w:r>
        <w:rPr>
          <w:rFonts w:ascii="宋体" w:hAnsi="宋体"/>
          <w:color w:val="000000" w:themeColor="text1"/>
          <w:sz w:val="24"/>
        </w:rPr>
        <w:t xml:space="preserve">现场作业流程</w:t>
      </w:r>
      <w:r>
        <w:rPr>
          <w:rFonts w:hint="eastAsia" w:ascii="宋体" w:hAnsi="宋体"/>
          <w:color w:val="000000" w:themeColor="text1"/>
          <w:sz w:val="24"/>
        </w:rPr>
        <w:t xml:space="preserve">、</w:t>
      </w:r>
      <w:r>
        <w:rPr>
          <w:rFonts w:ascii="宋体" w:hAnsi="宋体"/>
          <w:color w:val="000000" w:themeColor="text1"/>
          <w:sz w:val="24"/>
        </w:rPr>
        <w:t xml:space="preserve">砝码运输及装卸过程中的成品保护</w:t>
      </w:r>
      <w:r>
        <w:rPr>
          <w:rFonts w:hint="eastAsia" w:ascii="宋体" w:hAnsi="宋体"/>
          <w:color w:val="000000" w:themeColor="text1"/>
          <w:sz w:val="24"/>
        </w:rPr>
        <w:t xml:space="preserve">方案、</w:t>
      </w:r>
      <w:r>
        <w:rPr>
          <w:rFonts w:ascii="宋体" w:hAnsi="宋体"/>
          <w:color w:val="000000" w:themeColor="text1"/>
          <w:sz w:val="24"/>
        </w:rPr>
        <w:t xml:space="preserve">公司内部管理制度等</w:t>
      </w:r>
      <w:r>
        <w:rPr>
          <w:rFonts w:hint="eastAsia" w:ascii="宋体" w:hAnsi="宋体"/>
          <w:color w:val="000000" w:themeColor="text1"/>
          <w:sz w:val="24"/>
        </w:rPr>
        <w:t xml:space="preserve">；</w:t>
      </w:r>
      <w:r>
        <w:rPr>
          <w:rFonts w:ascii="宋体" w:hAnsi="宋体"/>
          <w:bCs/>
          <w:sz w:val="24"/>
        </w:rPr>
        <w:t xml:space="preserve">方案应</w:t>
      </w:r>
      <w:r>
        <w:rPr>
          <w:rFonts w:hint="eastAsia" w:ascii="宋体" w:hAnsi="宋体"/>
          <w:bCs/>
          <w:sz w:val="24"/>
        </w:rPr>
        <w:t xml:space="preserve">全面</w:t>
      </w:r>
      <w:r>
        <w:rPr>
          <w:rFonts w:ascii="宋体" w:hAnsi="宋体"/>
          <w:bCs/>
          <w:sz w:val="24"/>
        </w:rPr>
        <w:t xml:space="preserve">科学合理、</w:t>
      </w:r>
      <w:r>
        <w:rPr>
          <w:rFonts w:hint="eastAsia" w:ascii="宋体" w:hAnsi="宋体"/>
          <w:bCs/>
          <w:sz w:val="24"/>
        </w:rPr>
        <w:t xml:space="preserve">具有针对性和可行性；确保本项目在</w:t>
      </w:r>
      <w:r>
        <w:rPr>
          <w:rFonts w:ascii="宋体" w:hAnsi="宋体"/>
          <w:bCs/>
          <w:sz w:val="24"/>
        </w:rPr>
        <w:t xml:space="preserve">复杂环境下的</w:t>
      </w:r>
      <w:r>
        <w:rPr>
          <w:rFonts w:hint="eastAsia" w:ascii="宋体" w:hAnsi="宋体"/>
          <w:bCs/>
          <w:sz w:val="24"/>
        </w:rPr>
        <w:t xml:space="preserve">顺利实施</w:t>
      </w:r>
      <w:r>
        <w:rPr>
          <w:rFonts w:hint="eastAsia" w:ascii="宋体" w:hAnsi="宋体"/>
          <w:bCs/>
          <w:sz w:val="24"/>
        </w:rPr>
        <w:t xml:space="preserve">；</w:t>
      </w:r>
      <w:r/>
    </w:p>
    <w:p>
      <w:pPr>
        <w:ind w:firstLine="480"/>
        <w:spacing w:line="360" w:lineRule="auto"/>
        <w:rPr>
          <w:rFonts w:hint="eastAsia" w:ascii="宋体" w:hAnsi="宋体"/>
          <w:sz w:val="24"/>
        </w:rPr>
      </w:pPr>
      <w:r>
        <w:rPr>
          <w:rFonts w:hint="eastAsia" w:ascii="宋体" w:hAnsi="宋体"/>
          <w:bCs/>
          <w:sz w:val="24"/>
        </w:rPr>
        <w:t xml:space="preserve">3、</w:t>
      </w:r>
      <w:r>
        <w:rPr>
          <w:rFonts w:hint="eastAsia" w:ascii="宋体" w:hAnsi="宋体"/>
          <w:bCs/>
          <w:sz w:val="24"/>
        </w:rPr>
        <w:t xml:space="preserve">制定</w:t>
      </w:r>
      <w:r>
        <w:rPr>
          <w:rFonts w:hint="eastAsia" w:ascii="宋体" w:hAnsi="宋体"/>
          <w:sz w:val="24"/>
        </w:rPr>
        <w:t xml:space="preserve">安全应急预案：</w:t>
      </w:r>
      <w:r/>
    </w:p>
    <w:p>
      <w:pPr>
        <w:ind w:firstLine="480"/>
        <w:spacing w:line="360" w:lineRule="auto"/>
        <w:rPr>
          <w:rFonts w:hint="eastAsia" w:ascii="宋体" w:hAnsi="宋体" w:cs="宋体"/>
          <w:bCs/>
          <w:sz w:val="24"/>
        </w:rPr>
      </w:pPr>
      <w:r>
        <w:rPr>
          <w:rFonts w:hint="eastAsia" w:ascii="宋体" w:hAnsi="宋体" w:cs="宋体"/>
          <w:bCs/>
          <w:sz w:val="24"/>
        </w:rPr>
        <w:t xml:space="preserve">供应商根据磋商文件要求及本项目特点，制订</w:t>
      </w:r>
      <w:r>
        <w:rPr>
          <w:rFonts w:ascii="宋体" w:hAnsi="宋体"/>
          <w:bCs/>
          <w:color w:val="000000" w:themeColor="text1"/>
          <w:sz w:val="24"/>
        </w:rPr>
        <w:t xml:space="preserve">现场健康、安全、环境（HSE）</w:t>
      </w:r>
      <w:r>
        <w:rPr>
          <w:rFonts w:hint="eastAsia" w:ascii="宋体" w:hAnsi="宋体"/>
          <w:bCs/>
          <w:color w:val="000000" w:themeColor="text1"/>
          <w:sz w:val="24"/>
        </w:rPr>
        <w:t xml:space="preserve">管理制度和针对各类</w:t>
      </w:r>
      <w:r>
        <w:rPr>
          <w:rFonts w:hint="eastAsia" w:ascii="宋体" w:hAnsi="宋体"/>
          <w:bCs/>
          <w:color w:val="000000" w:themeColor="text1"/>
          <w:sz w:val="24"/>
        </w:rPr>
        <w:t xml:space="preserve">异常</w:t>
      </w:r>
      <w:r>
        <w:rPr>
          <w:rFonts w:hint="eastAsia" w:ascii="宋体" w:hAnsi="宋体"/>
          <w:bCs/>
          <w:color w:val="000000" w:themeColor="text1"/>
          <w:sz w:val="24"/>
        </w:rPr>
        <w:t xml:space="preserve">状况的专项应急预案等</w:t>
      </w:r>
      <w:r>
        <w:rPr>
          <w:rFonts w:hint="eastAsia" w:ascii="宋体" w:hAnsi="宋体" w:cs="宋体"/>
          <w:bCs/>
          <w:sz w:val="24"/>
        </w:rPr>
        <w:t xml:space="preserve">。严格遵守政府相关安全环保法律规范，以及</w:t>
      </w:r>
      <w:r>
        <w:rPr>
          <w:rFonts w:hint="eastAsia" w:ascii="宋体" w:hAnsi="宋体" w:cs="宋体"/>
          <w:bCs/>
          <w:sz w:val="24"/>
        </w:rPr>
        <w:t xml:space="preserve">用户</w:t>
      </w:r>
      <w:r>
        <w:rPr>
          <w:rFonts w:hint="eastAsia" w:ascii="宋体" w:hAnsi="宋体" w:cs="宋体"/>
          <w:bCs/>
          <w:sz w:val="24"/>
        </w:rPr>
        <w:t xml:space="preserve">单位和采购人的各项安全管理</w:t>
      </w:r>
      <w:r>
        <w:rPr>
          <w:rFonts w:hint="eastAsia" w:ascii="宋体" w:hAnsi="宋体" w:cs="宋体"/>
          <w:bCs/>
          <w:sz w:val="24"/>
        </w:rPr>
        <w:t xml:space="preserve">制度,</w:t>
      </w:r>
      <w:r>
        <w:rPr>
          <w:rFonts w:hint="eastAsia" w:ascii="宋体" w:hAnsi="宋体" w:cs="宋体"/>
          <w:bCs/>
          <w:sz w:val="24"/>
        </w:rPr>
        <w:t xml:space="preserve"> 严格执行健康、安全、环境（HSE）管理体系相关的标准规范；</w:t>
      </w:r>
      <w:r>
        <w:rPr>
          <w:rFonts w:ascii="宋体" w:hAnsi="宋体" w:cs="宋体"/>
          <w:bCs/>
          <w:sz w:val="24"/>
        </w:rPr>
        <w:t xml:space="preserve">方案应</w:t>
      </w:r>
      <w:r>
        <w:rPr>
          <w:rFonts w:hint="eastAsia" w:ascii="宋体" w:hAnsi="宋体" w:cs="宋体"/>
          <w:bCs/>
          <w:sz w:val="24"/>
        </w:rPr>
        <w:t xml:space="preserve">全面</w:t>
      </w:r>
      <w:r>
        <w:rPr>
          <w:rFonts w:ascii="宋体" w:hAnsi="宋体" w:cs="宋体"/>
          <w:bCs/>
          <w:sz w:val="24"/>
        </w:rPr>
        <w:t xml:space="preserve">科学合理、</w:t>
      </w:r>
      <w:r>
        <w:rPr>
          <w:rFonts w:hint="eastAsia" w:ascii="宋体" w:hAnsi="宋体" w:cs="宋体"/>
          <w:bCs/>
          <w:sz w:val="24"/>
        </w:rPr>
        <w:t xml:space="preserve">具有针对性和可行性；</w:t>
      </w:r>
      <w:r>
        <w:rPr>
          <w:rFonts w:ascii="宋体" w:hAnsi="宋体" w:cs="宋体"/>
          <w:bCs/>
          <w:sz w:val="24"/>
        </w:rPr>
        <w:t xml:space="preserve">以确保安全生产零事故</w:t>
      </w:r>
      <w:r>
        <w:rPr>
          <w:rFonts w:hint="eastAsia" w:ascii="宋体" w:hAnsi="宋体" w:cs="宋体"/>
          <w:bCs/>
          <w:sz w:val="24"/>
        </w:rPr>
        <w:t xml:space="preserve">，保障</w:t>
      </w:r>
      <w:r>
        <w:rPr>
          <w:rFonts w:ascii="宋体" w:hAnsi="宋体" w:cs="宋体"/>
          <w:bCs/>
          <w:sz w:val="24"/>
        </w:rPr>
        <w:t xml:space="preserve">人员</w:t>
      </w:r>
      <w:r>
        <w:rPr>
          <w:rFonts w:hint="eastAsia" w:ascii="宋体" w:hAnsi="宋体" w:cs="宋体"/>
          <w:bCs/>
          <w:sz w:val="24"/>
        </w:rPr>
        <w:t xml:space="preserve">、</w:t>
      </w:r>
      <w:r>
        <w:rPr>
          <w:rFonts w:ascii="宋体" w:hAnsi="宋体" w:cs="宋体"/>
          <w:bCs/>
          <w:sz w:val="24"/>
        </w:rPr>
        <w:t xml:space="preserve">设备</w:t>
      </w:r>
      <w:r>
        <w:rPr>
          <w:rFonts w:hint="eastAsia" w:ascii="宋体" w:hAnsi="宋体" w:cs="宋体"/>
          <w:bCs/>
          <w:sz w:val="24"/>
        </w:rPr>
        <w:t xml:space="preserve">和环境</w:t>
      </w:r>
      <w:r>
        <w:rPr>
          <w:rFonts w:ascii="宋体" w:hAnsi="宋体" w:cs="宋体"/>
          <w:bCs/>
          <w:sz w:val="24"/>
        </w:rPr>
        <w:t xml:space="preserve">安全。</w:t>
      </w:r>
      <w:r>
        <w:rPr>
          <w:rFonts w:hint="eastAsia" w:ascii="宋体" w:hAnsi="宋体" w:cs="宋体"/>
          <w:bCs/>
          <w:sz w:val="24"/>
        </w:rPr>
        <w:t xml:space="preserve"> </w:t>
      </w:r>
      <w:r/>
    </w:p>
    <w:p>
      <w:pPr>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、制定重点难点分析及对策方案：</w:t>
      </w:r>
      <w:r/>
    </w:p>
    <w:p>
      <w:pPr>
        <w:ind w:firstLine="480"/>
        <w:spacing w:line="360" w:lineRule="auto"/>
        <w:rPr>
          <w:rFonts w:hint="eastAsia" w:ascii="宋体" w:hAnsi="宋体"/>
          <w:sz w:val="24"/>
        </w:rPr>
      </w:pPr>
      <w:r>
        <w:rPr>
          <w:rFonts w:hint="eastAsia" w:ascii="宋体" w:hAnsi="宋体"/>
          <w:sz w:val="24"/>
        </w:rPr>
        <w:t xml:space="preserve">供应商根据磋商文件要求及本项目特点，制订重点难点分析及对策方案，</w:t>
      </w:r>
      <w:r>
        <w:rPr>
          <w:rFonts w:ascii="宋体" w:hAnsi="宋体"/>
          <w:sz w:val="24"/>
        </w:rPr>
        <w:t xml:space="preserve">关键性技术问题及对策措施，如多点位任务同时响应的组织保障、突发任务应对等</w:t>
      </w:r>
      <w:r>
        <w:rPr>
          <w:rFonts w:hint="eastAsia" w:ascii="宋体" w:hAnsi="宋体"/>
          <w:sz w:val="24"/>
        </w:rPr>
        <w:t xml:space="preserve">；</w:t>
      </w:r>
      <w:r>
        <w:rPr>
          <w:rFonts w:ascii="宋体" w:hAnsi="宋体"/>
          <w:bCs/>
          <w:sz w:val="24"/>
        </w:rPr>
        <w:t xml:space="preserve">方案应</w:t>
      </w:r>
      <w:r>
        <w:rPr>
          <w:rFonts w:hint="eastAsia" w:ascii="宋体" w:hAnsi="宋体"/>
          <w:bCs/>
          <w:sz w:val="24"/>
        </w:rPr>
        <w:t xml:space="preserve">全面</w:t>
      </w:r>
      <w:r>
        <w:rPr>
          <w:rFonts w:ascii="宋体" w:hAnsi="宋体"/>
          <w:bCs/>
          <w:sz w:val="24"/>
        </w:rPr>
        <w:t xml:space="preserve">科学合理、</w:t>
      </w:r>
      <w:r>
        <w:rPr>
          <w:rFonts w:hint="eastAsia" w:ascii="宋体" w:hAnsi="宋体"/>
          <w:bCs/>
          <w:sz w:val="24"/>
        </w:rPr>
        <w:t xml:space="preserve">具有针对性和可行性；确保本项目在</w:t>
      </w:r>
      <w:r>
        <w:rPr>
          <w:rFonts w:ascii="宋体" w:hAnsi="宋体"/>
          <w:bCs/>
          <w:sz w:val="24"/>
        </w:rPr>
        <w:t xml:space="preserve">复杂环境下的</w:t>
      </w:r>
      <w:r>
        <w:rPr>
          <w:rFonts w:hint="eastAsia" w:ascii="宋体" w:hAnsi="宋体"/>
          <w:bCs/>
          <w:sz w:val="24"/>
        </w:rPr>
        <w:t xml:space="preserve">顺利实施</w:t>
      </w:r>
      <w:r>
        <w:rPr>
          <w:rFonts w:ascii="宋体" w:hAnsi="宋体"/>
          <w:bCs/>
          <w:sz w:val="24"/>
        </w:rPr>
        <w:t xml:space="preserve">。</w:t>
      </w:r>
      <w:r/>
    </w:p>
    <w:p>
      <w:pPr>
        <w:ind w:firstLine="480"/>
        <w:spacing w:line="360" w:lineRule="auto"/>
        <w:rPr>
          <w:rFonts w:hint="eastAsia" w:ascii="宋体" w:hAnsi="宋体"/>
          <w:sz w:val="24"/>
        </w:rPr>
      </w:pPr>
      <w:r>
        <w:rPr>
          <w:rFonts w:hint="eastAsia" w:ascii="宋体" w:hAnsi="宋体"/>
          <w:sz w:val="24"/>
        </w:rPr>
        <w:t xml:space="preserve"> </w:t>
      </w:r>
      <w:r>
        <w:rPr>
          <w:rFonts w:hint="eastAsia" w:ascii="宋体" w:hAnsi="宋体"/>
          <w:sz w:val="24"/>
        </w:rPr>
        <w:t xml:space="preserve">5</w:t>
      </w:r>
      <w:r>
        <w:rPr>
          <w:rFonts w:hint="eastAsia" w:ascii="宋体" w:hAnsi="宋体"/>
          <w:sz w:val="24"/>
        </w:rPr>
        <w:t xml:space="preserve">、制定进度保障措施方案：</w:t>
      </w:r>
      <w:r/>
    </w:p>
    <w:p>
      <w:pPr>
        <w:ind w:firstLine="397"/>
        <w:spacing w:line="360" w:lineRule="auto"/>
        <w:rPr>
          <w:rFonts w:hint="eastAsia" w:ascii="宋体" w:hAnsi="宋体"/>
          <w:color w:val="000000" w:themeColor="text1"/>
          <w:sz w:val="24"/>
        </w:rPr>
      </w:pPr>
      <w:r>
        <w:rPr>
          <w:rFonts w:hint="eastAsia" w:ascii="宋体" w:hAnsi="宋体"/>
          <w:sz w:val="24"/>
        </w:rPr>
        <w:t xml:space="preserve">供应商根据磋商文件要求及本项目特点，制订进度保证措施方案，</w:t>
      </w:r>
      <w:r>
        <w:rPr>
          <w:rFonts w:ascii="宋体" w:hAnsi="宋体"/>
          <w:sz w:val="24"/>
        </w:rPr>
        <w:t xml:space="preserve">包括现场协同作业进度管控方案、多地同时作业进度保证方案等</w:t>
      </w:r>
      <w:r>
        <w:rPr>
          <w:rFonts w:hint="eastAsia" w:ascii="宋体" w:hAnsi="宋体"/>
          <w:sz w:val="24"/>
        </w:rPr>
        <w:t xml:space="preserve">；</w:t>
      </w:r>
      <w:r>
        <w:rPr>
          <w:rFonts w:hint="eastAsia" w:ascii="宋体" w:hAnsi="宋体"/>
          <w:sz w:val="24"/>
        </w:rPr>
        <w:t xml:space="preserve">供应商应严格按照项目的要求完成安排进度，进度安排应合理、进度控制科学；</w:t>
      </w:r>
      <w:r>
        <w:rPr>
          <w:rFonts w:ascii="宋体" w:hAnsi="宋体"/>
          <w:bCs/>
          <w:sz w:val="24"/>
        </w:rPr>
        <w:t xml:space="preserve">方案应</w:t>
      </w:r>
      <w:r>
        <w:rPr>
          <w:rFonts w:hint="eastAsia" w:ascii="宋体" w:hAnsi="宋体"/>
          <w:bCs/>
          <w:sz w:val="24"/>
        </w:rPr>
        <w:t xml:space="preserve">全面</w:t>
      </w:r>
      <w:r>
        <w:rPr>
          <w:rFonts w:ascii="宋体" w:hAnsi="宋体"/>
          <w:bCs/>
          <w:sz w:val="24"/>
        </w:rPr>
        <w:t xml:space="preserve">科学合理、</w:t>
      </w:r>
      <w:r>
        <w:rPr>
          <w:rFonts w:hint="eastAsia" w:ascii="宋体" w:hAnsi="宋体"/>
          <w:bCs/>
          <w:sz w:val="24"/>
        </w:rPr>
        <w:t xml:space="preserve">具有针对性和可行性</w:t>
      </w:r>
      <w:r>
        <w:rPr>
          <w:rFonts w:hint="eastAsia" w:ascii="宋体" w:hAnsi="宋体"/>
          <w:bCs/>
          <w:sz w:val="24"/>
        </w:rPr>
        <w:t xml:space="preserve">，确保检测</w:t>
      </w:r>
      <w:r>
        <w:rPr>
          <w:rFonts w:hint="eastAsia" w:ascii="宋体" w:hAnsi="宋体"/>
          <w:color w:val="000000" w:themeColor="text1"/>
          <w:sz w:val="24"/>
        </w:rPr>
        <w:t xml:space="preserve">进度同步或提前完成。</w:t>
      </w:r>
      <w:r/>
    </w:p>
    <w:p>
      <w:pPr>
        <w:ind w:firstLine="480"/>
        <w:spacing w:line="360" w:lineRule="auto"/>
        <w:rPr>
          <w:rFonts w:hint="eastAsia" w:ascii="宋体" w:hAnsi="宋体" w:cs="宋体"/>
          <w:sz w:val="24"/>
          <w:lang w:val="zh-TW"/>
        </w:rPr>
      </w:pPr>
      <w:r>
        <w:rPr>
          <w:rFonts w:hint="eastAsia" w:ascii="宋体" w:hAnsi="宋体"/>
          <w:sz w:val="24"/>
        </w:rPr>
        <w:t xml:space="preserve">6</w:t>
      </w:r>
      <w:r>
        <w:rPr>
          <w:rFonts w:hint="eastAsia" w:ascii="宋体" w:hAnsi="宋体"/>
          <w:sz w:val="24"/>
        </w:rPr>
        <w:t xml:space="preserve">、制定</w:t>
      </w:r>
      <w:r>
        <w:rPr>
          <w:rFonts w:hint="eastAsia" w:ascii="宋体" w:hAnsi="宋体" w:cs="宋体"/>
          <w:sz w:val="24"/>
          <w:lang w:val="zh-TW"/>
        </w:rPr>
        <w:t xml:space="preserve">人员组织管理方案：</w:t>
      </w:r>
      <w:r/>
    </w:p>
    <w:p>
      <w:pPr>
        <w:ind w:firstLine="480"/>
        <w:spacing w:line="360" w:lineRule="auto"/>
        <w:rPr>
          <w:rFonts w:hint="eastAsia" w:ascii="宋体" w:hAnsi="宋体"/>
          <w:sz w:val="24"/>
        </w:rPr>
      </w:pPr>
      <w:r>
        <w:rPr>
          <w:rFonts w:hint="eastAsia" w:ascii="宋体" w:hAnsi="宋体"/>
          <w:sz w:val="24"/>
        </w:rPr>
        <w:t xml:space="preserve">供应商根据磋商文件要求及本项目特点，制订人员组织管理和保障方案，</w:t>
      </w:r>
      <w:r>
        <w:rPr>
          <w:rFonts w:hint="eastAsia" w:ascii="宋体" w:hAnsi="宋体"/>
          <w:color w:val="000000" w:themeColor="text1"/>
          <w:sz w:val="24"/>
        </w:rPr>
        <w:t xml:space="preserve">包括配备具有相应经验的全职服务人员的</w:t>
      </w:r>
      <w:r>
        <w:rPr>
          <w:rFonts w:ascii="宋体" w:hAnsi="宋体"/>
          <w:color w:val="000000" w:themeColor="text1"/>
          <w:sz w:val="24"/>
        </w:rPr>
        <w:t xml:space="preserve">组织架构与岗位职责</w:t>
      </w:r>
      <w:r>
        <w:rPr>
          <w:rFonts w:hint="eastAsia" w:ascii="宋体" w:hAnsi="宋体"/>
          <w:color w:val="000000" w:themeColor="text1"/>
          <w:sz w:val="24"/>
        </w:rPr>
        <w:t xml:space="preserve">、</w:t>
      </w:r>
      <w:r>
        <w:rPr>
          <w:rFonts w:hint="eastAsia" w:ascii="宋体" w:hAnsi="宋体"/>
          <w:color w:val="000000" w:themeColor="text1"/>
          <w:sz w:val="24"/>
          <w:lang w:val="zh-TW"/>
        </w:rPr>
        <w:t xml:space="preserve">人员组织管理和工作考核制度等</w:t>
      </w:r>
      <w:r>
        <w:rPr>
          <w:rFonts w:ascii="宋体" w:hAnsi="宋体"/>
          <w:sz w:val="24"/>
        </w:rPr>
        <w:t xml:space="preserve">；</w:t>
      </w:r>
      <w:r>
        <w:rPr>
          <w:rFonts w:ascii="宋体" w:hAnsi="宋体"/>
          <w:sz w:val="24"/>
        </w:rPr>
        <w:t xml:space="preserve">管理机构设置合理，人员职责明确，人员的专业配备齐全</w:t>
      </w:r>
      <w:r>
        <w:rPr>
          <w:rFonts w:hint="eastAsia" w:ascii="宋体" w:hAnsi="宋体"/>
          <w:sz w:val="24"/>
        </w:rPr>
        <w:t xml:space="preserve">，</w:t>
      </w:r>
      <w:r>
        <w:rPr>
          <w:rFonts w:ascii="宋体" w:hAnsi="宋体"/>
          <w:sz w:val="24"/>
        </w:rPr>
        <w:t xml:space="preserve">具备解决疑难问题的技术能力</w:t>
      </w:r>
      <w:r>
        <w:rPr>
          <w:rFonts w:hint="eastAsia" w:ascii="宋体" w:hAnsi="宋体"/>
          <w:sz w:val="24"/>
        </w:rPr>
        <w:t xml:space="preserve">，</w:t>
      </w:r>
      <w:r>
        <w:rPr>
          <w:rFonts w:ascii="宋体" w:hAnsi="宋体"/>
          <w:sz w:val="24"/>
        </w:rPr>
        <w:t xml:space="preserve">保障本项目的顺利实施</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、制定服务承诺及服务质量保障方案：</w:t>
      </w:r>
      <w:r/>
    </w:p>
    <w:p>
      <w:pPr>
        <w:ind w:firstLine="480"/>
        <w:spacing w:line="360" w:lineRule="auto"/>
        <w:rPr>
          <w:rFonts w:hint="eastAsia" w:ascii="宋体" w:hAnsi="宋体" w:cs="宋体"/>
          <w:bCs/>
          <w:color w:val="000000" w:themeColor="text1"/>
          <w:sz w:val="24"/>
        </w:rPr>
      </w:pPr>
      <w:r>
        <w:rPr>
          <w:rFonts w:hint="eastAsia" w:ascii="宋体" w:hAnsi="宋体"/>
          <w:sz w:val="24"/>
        </w:rPr>
        <w:t xml:space="preserve">供应商根据磋商文件要求及本项目特点，</w:t>
      </w:r>
      <w:r>
        <w:rPr>
          <w:rFonts w:hint="eastAsia" w:ascii="宋体" w:hAnsi="宋体"/>
          <w:bCs/>
          <w:sz w:val="24"/>
        </w:rPr>
        <w:t xml:space="preserve">制订</w:t>
      </w:r>
      <w:r>
        <w:rPr>
          <w:rFonts w:hint="eastAsia" w:ascii="宋体" w:hAnsi="宋体"/>
          <w:sz w:val="24"/>
        </w:rPr>
        <w:t xml:space="preserve">服务承诺及服务质量保障方案。方案应</w:t>
      </w:r>
      <w:r>
        <w:rPr>
          <w:rFonts w:ascii="宋体" w:hAnsi="宋体"/>
          <w:sz w:val="24"/>
        </w:rPr>
        <w:t xml:space="preserve">服务承诺及服务质量保障方案，包括服务质量管理制度、服务响应时效保障方案、工作数据保密与质量保障方案等；</w:t>
      </w:r>
      <w:r>
        <w:rPr>
          <w:rFonts w:hint="eastAsia" w:ascii="宋体" w:hAnsi="宋体"/>
          <w:color w:val="000000" w:themeColor="text1"/>
          <w:sz w:val="24"/>
        </w:rPr>
        <w:t xml:space="preserve">服务承诺切合实际，措施具体得当，</w:t>
      </w:r>
      <w:r>
        <w:rPr>
          <w:rFonts w:hint="eastAsia" w:ascii="宋体" w:hAnsi="宋体" w:cs="宋体"/>
          <w:bCs/>
          <w:color w:val="000000" w:themeColor="text1"/>
          <w:sz w:val="24"/>
        </w:rPr>
        <w:t xml:space="preserve">保障本项目的顺利实施。</w:t>
      </w:r>
      <w:r/>
    </w:p>
    <w:p>
      <w:pPr>
        <w:ind w:firstLine="480"/>
        <w:spacing w:line="360" w:lineRule="auto"/>
        <w:rPr>
          <w:rFonts w:hint="eastAsia" w:ascii="宋体" w:hAnsi="宋体"/>
          <w:color w:val="000000" w:themeColor="text1"/>
          <w:sz w:val="24"/>
        </w:rPr>
      </w:pPr>
      <w:r>
        <w:rPr>
          <w:rFonts w:hint="eastAsia" w:ascii="宋体" w:hAnsi="宋体"/>
          <w:sz w:val="24"/>
        </w:rPr>
        <w:t xml:space="preserve">8、供应商应具备承接类似本项目的成熟管理经验，供应商自202</w:t>
      </w:r>
      <w:r>
        <w:rPr>
          <w:rFonts w:hint="eastAsia" w:ascii="宋体" w:hAnsi="宋体"/>
          <w:sz w:val="24"/>
        </w:rPr>
        <w:t xml:space="preserve">3</w:t>
      </w:r>
      <w:r>
        <w:rPr>
          <w:rFonts w:hint="eastAsia" w:ascii="宋体" w:hAnsi="宋体"/>
          <w:sz w:val="24"/>
        </w:rPr>
        <w:t xml:space="preserve">年1月1日（以合同签订为准）以来具备</w:t>
      </w:r>
      <w:r>
        <w:rPr>
          <w:rFonts w:ascii="宋体" w:hAnsi="宋体"/>
          <w:color w:val="000000" w:themeColor="text1"/>
          <w:sz w:val="24"/>
        </w:rPr>
        <w:t xml:space="preserve">类似本项目砝码储运的承接案例</w:t>
      </w:r>
      <w:r>
        <w:rPr>
          <w:rFonts w:hint="eastAsia" w:ascii="宋体" w:hAnsi="宋体"/>
          <w:color w:val="000000" w:themeColor="text1"/>
          <w:sz w:val="24"/>
        </w:rPr>
        <w:t xml:space="preserve">的优先。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9、</w:t>
      </w:r>
      <w:r>
        <w:rPr>
          <w:rFonts w:hint="eastAsia" w:ascii="宋体" w:hAnsi="宋体"/>
          <w:bCs/>
          <w:color w:val="000000" w:themeColor="text1"/>
          <w:sz w:val="24"/>
        </w:rPr>
        <w:t xml:space="preserve">为满足本项目的实际需求，</w:t>
      </w:r>
      <w:r>
        <w:rPr>
          <w:rFonts w:hint="eastAsia" w:ascii="宋体" w:hAnsi="宋体"/>
          <w:color w:val="000000" w:themeColor="text1"/>
          <w:sz w:val="24"/>
        </w:rPr>
        <w:t xml:space="preserve">供应商为本项目配备砝码标称值1吨及以上</w:t>
      </w:r>
      <w:r>
        <w:rPr>
          <w:rFonts w:hint="eastAsia" w:ascii="宋体" w:hAnsi="宋体" w:cs="宋体"/>
          <w:color w:val="000000" w:themeColor="text1"/>
          <w:sz w:val="24"/>
        </w:rPr>
        <w:t xml:space="preserve">的优先。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10</w:t>
      </w:r>
      <w:r>
        <w:rPr>
          <w:rFonts w:hint="eastAsia" w:ascii="宋体" w:hAnsi="宋体"/>
          <w:color w:val="000000" w:themeColor="text1"/>
          <w:sz w:val="24"/>
        </w:rPr>
        <w:t xml:space="preserve">、</w:t>
      </w:r>
      <w:r>
        <w:rPr>
          <w:rFonts w:hint="eastAsia" w:ascii="宋体" w:hAnsi="宋体"/>
          <w:bCs/>
          <w:color w:val="000000" w:themeColor="text1"/>
          <w:sz w:val="24"/>
        </w:rPr>
        <w:t xml:space="preserve">为保障服务质量，</w:t>
      </w:r>
      <w:r>
        <w:rPr>
          <w:rFonts w:hint="eastAsia" w:ascii="宋体" w:hAnsi="宋体"/>
          <w:color w:val="000000" w:themeColor="text1"/>
          <w:sz w:val="24"/>
        </w:rPr>
        <w:t xml:space="preserve">供应商</w:t>
      </w:r>
      <w:r>
        <w:rPr>
          <w:rFonts w:hint="eastAsia" w:ascii="宋体" w:hAnsi="宋体"/>
          <w:color w:val="000000" w:themeColor="text1"/>
          <w:sz w:val="24"/>
        </w:rPr>
        <w:t xml:space="preserve">拟为本项目</w:t>
      </w:r>
      <w:r>
        <w:rPr>
          <w:rFonts w:hint="eastAsia" w:ascii="宋体" w:hAnsi="宋体"/>
          <w:color w:val="000000" w:themeColor="text1"/>
          <w:sz w:val="24"/>
        </w:rPr>
        <w:t xml:space="preserve">配</w:t>
      </w:r>
      <w:r>
        <w:rPr>
          <w:rFonts w:hint="eastAsia" w:ascii="宋体" w:hAnsi="宋体"/>
          <w:color w:val="000000" w:themeColor="text1"/>
          <w:sz w:val="24"/>
        </w:rPr>
        <w:t xml:space="preserve">备</w:t>
      </w:r>
      <w:r>
        <w:rPr>
          <w:rFonts w:ascii="宋体" w:hAnsi="宋体"/>
          <w:color w:val="000000" w:themeColor="text1"/>
          <w:sz w:val="24"/>
        </w:rPr>
        <w:t xml:space="preserve">配送仓储用房</w:t>
      </w:r>
      <w:r>
        <w:rPr>
          <w:rFonts w:hint="eastAsia" w:ascii="宋体" w:hAnsi="宋体"/>
          <w:color w:val="000000" w:themeColor="text1"/>
          <w:sz w:val="24"/>
        </w:rPr>
        <w:t xml:space="preserve">，和专用货运车辆的优先</w:t>
      </w:r>
      <w:r>
        <w:rPr>
          <w:rFonts w:hint="eastAsia" w:ascii="宋体" w:hAnsi="宋体"/>
          <w:color w:val="000000" w:themeColor="text1"/>
          <w:sz w:val="24"/>
        </w:rPr>
        <w:t xml:space="preserve">。</w:t>
      </w:r>
      <w:r/>
    </w:p>
    <w:p>
      <w:pPr>
        <w:ind w:firstLine="482"/>
        <w:spacing w:line="360" w:lineRule="auto"/>
        <w:rPr>
          <w:rFonts w:hint="eastAsia" w:ascii="宋体" w:hAnsi="宋体"/>
          <w:b/>
          <w:sz w:val="24"/>
        </w:rPr>
      </w:pPr>
      <w:r>
        <w:rPr>
          <w:rFonts w:hint="eastAsia" w:ascii="宋体" w:hAnsi="宋体"/>
          <w:b/>
          <w:sz w:val="24"/>
        </w:rPr>
      </w:r>
      <w:bookmarkEnd w:id="164"/>
      <w:r/>
      <w:r/>
    </w:p>
    <w:p>
      <w:pPr>
        <w:jc w:val="left"/>
        <w:widowControl/>
        <w:rPr>
          <w:rFonts w:hint="eastAsia" w:ascii="华文中宋" w:hAnsi="华文中宋" w:eastAsia="华文中宋"/>
          <w:b/>
          <w:sz w:val="36"/>
          <w:szCs w:val="36"/>
        </w:rPr>
      </w:pPr>
      <w:r>
        <w:rPr>
          <w:rFonts w:ascii="华文中宋" w:hAnsi="华文中宋" w:eastAsia="华文中宋"/>
          <w:b/>
          <w:sz w:val="36"/>
          <w:szCs w:val="36"/>
        </w:rPr>
        <w:br w:type="page" w:clear="all"/>
      </w:r>
      <w:r/>
    </w:p>
    <w:p>
      <w:pPr>
        <w:pStyle w:val="862"/>
        <w:jc w:val="center"/>
        <w:rPr>
          <w:rFonts w:hint="eastAsia" w:ascii="华文中宋" w:hAnsi="华文中宋" w:eastAsia="华文中宋"/>
          <w:b/>
          <w:sz w:val="36"/>
          <w:szCs w:val="36"/>
        </w:rPr>
      </w:pPr>
      <w:r/>
      <w:bookmarkStart w:id="165" w:name="_Toc226539629"/>
      <w:r>
        <w:rPr>
          <w:rFonts w:hint="eastAsia" w:ascii="华文中宋" w:hAnsi="华文中宋" w:eastAsia="华文中宋"/>
          <w:b/>
          <w:sz w:val="36"/>
          <w:szCs w:val="36"/>
        </w:rPr>
        <w:t xml:space="preserve">第四章 评审方法和评审标准</w:t>
      </w:r>
      <w:bookmarkEnd w:id="165"/>
      <w:r/>
      <w:r/>
    </w:p>
    <w:p>
      <w:r/>
      <w:r/>
    </w:p>
    <w:p>
      <w:pPr>
        <w:pStyle w:val="863"/>
        <w:ind w:firstLine="482"/>
        <w:jc w:val="both"/>
        <w:spacing w:before="0" w:after="0" w:line="360" w:lineRule="auto"/>
        <w:rPr>
          <w:rFonts w:hint="eastAsia" w:ascii="宋体" w:hAnsi="宋体" w:eastAsia="宋体"/>
          <w:sz w:val="24"/>
          <w:szCs w:val="24"/>
        </w:rPr>
      </w:pPr>
      <w:r/>
      <w:bookmarkStart w:id="166" w:name="_Toc205309419"/>
      <w:r/>
      <w:bookmarkStart w:id="167" w:name="_Toc226539630"/>
      <w:r/>
      <w:bookmarkStart w:id="168" w:name="_Toc210926279"/>
      <w:r/>
      <w:bookmarkStart w:id="169" w:name="_Toc35877236"/>
      <w:r/>
      <w:bookmarkStart w:id="170" w:name="_Toc47452172"/>
      <w:r>
        <w:rPr>
          <w:rFonts w:hint="eastAsia" w:ascii="宋体" w:hAnsi="宋体" w:eastAsia="宋体"/>
          <w:sz w:val="24"/>
          <w:szCs w:val="24"/>
        </w:rPr>
        <w:t xml:space="preserve">一、评审方法与成交原则</w:t>
      </w:r>
      <w:bookmarkEnd w:id="166"/>
      <w:r/>
      <w:bookmarkEnd w:id="167"/>
      <w:r/>
      <w:bookmarkEnd w:id="168"/>
      <w:r/>
      <w:bookmarkEnd w:id="169"/>
      <w:r/>
      <w:bookmarkEnd w:id="170"/>
      <w:r/>
      <w:r/>
    </w:p>
    <w:p>
      <w:pPr>
        <w:pStyle w:val="923"/>
        <w:jc w:val="both"/>
        <w:spacing w:before="0" w:after="0"/>
        <w:rPr>
          <w:rFonts w:hint="eastAsia" w:ascii="宋体" w:hAnsi="宋体"/>
        </w:rPr>
      </w:pPr>
      <w:r>
        <w:rPr>
          <w:rFonts w:hint="eastAsia" w:ascii="宋体" w:hAnsi="宋体"/>
        </w:rPr>
        <w:t xml:space="preserve">本项目</w:t>
      </w:r>
      <w:r>
        <w:rPr>
          <w:rFonts w:ascii="宋体" w:hAnsi="宋体"/>
        </w:rPr>
        <w:t xml:space="preserve">由磋商小组采用综合评分法对响应文件满足磋商文件全部实质性要求</w:t>
      </w:r>
      <w:r>
        <w:rPr>
          <w:rFonts w:hint="eastAsia" w:ascii="宋体" w:hAnsi="宋体"/>
        </w:rPr>
        <w:t xml:space="preserve">，</w:t>
      </w:r>
      <w:r>
        <w:rPr>
          <w:rFonts w:ascii="宋体" w:hAnsi="宋体"/>
        </w:rPr>
        <w:t xml:space="preserve">且提交最后报价的供应商的响应文件和最后报价进行综合评分。磋商小组根据综合评分情况，</w:t>
      </w:r>
      <w:r>
        <w:rPr>
          <w:rFonts w:hint="eastAsia" w:ascii="宋体" w:hAnsi="宋体" w:cs="宋体"/>
        </w:rPr>
        <w:t xml:space="preserve">按照评审得分由高到低顺序</w:t>
      </w:r>
      <w:r>
        <w:rPr>
          <w:rFonts w:ascii="宋体" w:hAnsi="宋体" w:cs="宋体"/>
        </w:rPr>
        <w:t xml:space="preserve">推荐3名成交候选供应商</w:t>
      </w:r>
      <w:r>
        <w:rPr>
          <w:rFonts w:hint="eastAsia" w:ascii="宋体" w:hAnsi="宋体" w:cs="宋体"/>
        </w:rPr>
        <w:t xml:space="preserve">。评审得分相同的，按照最后报价由低到高的顺序推荐。评审得分且最后报价相同的，按照技术指标优劣顺序推荐。</w:t>
      </w:r>
      <w:r/>
    </w:p>
    <w:p>
      <w:pPr>
        <w:pStyle w:val="923"/>
        <w:jc w:val="both"/>
        <w:spacing w:before="0" w:after="0"/>
        <w:rPr>
          <w:rFonts w:hint="eastAsia" w:ascii="宋体" w:hAnsi="宋体"/>
        </w:rPr>
      </w:pPr>
      <w:r/>
      <w:bookmarkStart w:id="171" w:name="_Toc205309420"/>
      <w:r/>
      <w:bookmarkStart w:id="172" w:name="_Toc47452173"/>
      <w:r/>
      <w:bookmarkStart w:id="173" w:name="_Toc210926280"/>
      <w:r/>
      <w:bookmarkStart w:id="174" w:name="_Toc35877237"/>
      <w:r/>
      <w:bookmarkStart w:id="175" w:name="_Toc226539631"/>
      <w:r>
        <w:rPr>
          <w:rFonts w:ascii="宋体" w:hAnsi="宋体"/>
        </w:rPr>
        <w:t xml:space="preserve">本项目共有2个分包，本次采购为分包1和分包2，2个分包同时进行采购，同一供应商可以同时参加多个分包，但只能在一个分包上成交（即“兼投不兼中”）。本项目评审顺序为：分包1和分包2，在评审阶段按分包号正顺序评审，若投标人在前面依次评审的分包中已被推荐为第一成交候选人，则不得再参加后续分包的评审。</w:t>
      </w:r>
      <w:r/>
    </w:p>
    <w:p>
      <w:pPr>
        <w:pStyle w:val="863"/>
        <w:ind w:firstLine="482"/>
        <w:jc w:val="both"/>
        <w:spacing w:before="0" w:after="0" w:line="360" w:lineRule="auto"/>
        <w:rPr>
          <w:rFonts w:hint="eastAsia" w:ascii="宋体" w:hAnsi="宋体" w:eastAsia="宋体"/>
          <w:sz w:val="24"/>
          <w:szCs w:val="24"/>
        </w:rPr>
      </w:pPr>
      <w:r>
        <w:rPr>
          <w:rFonts w:hint="eastAsia" w:ascii="宋体" w:hAnsi="宋体" w:eastAsia="宋体"/>
          <w:sz w:val="24"/>
          <w:szCs w:val="24"/>
        </w:rPr>
        <w:t xml:space="preserve">二、评审标准</w:t>
      </w:r>
      <w:bookmarkEnd w:id="171"/>
      <w:r/>
      <w:bookmarkEnd w:id="172"/>
      <w:r/>
      <w:bookmarkEnd w:id="173"/>
      <w:r/>
      <w:bookmarkEnd w:id="174"/>
      <w:r/>
      <w:bookmarkEnd w:id="175"/>
      <w:r>
        <w:rPr>
          <w:rFonts w:ascii="宋体" w:hAnsi="宋体" w:eastAsia="宋体"/>
          <w:sz w:val="24"/>
          <w:szCs w:val="24"/>
        </w:rPr>
        <w:t xml:space="preserve">（适用于所有分包）</w:t>
      </w:r>
      <w:r/>
    </w:p>
    <w:p>
      <w:pPr>
        <w:ind w:firstLine="480"/>
        <w:spacing w:line="360" w:lineRule="auto"/>
        <w:rPr>
          <w:rFonts w:hint="eastAsia" w:ascii="宋体" w:hAnsi="宋体"/>
          <w:bCs/>
          <w:sz w:val="24"/>
        </w:rPr>
      </w:pPr>
      <w:r>
        <w:rPr>
          <w:rFonts w:hint="eastAsia" w:ascii="宋体" w:hAnsi="宋体"/>
          <w:bCs/>
          <w:sz w:val="24"/>
        </w:rPr>
        <w:t xml:space="preserve">磋商小组</w:t>
      </w:r>
      <w:r>
        <w:rPr>
          <w:rFonts w:ascii="宋体" w:hAnsi="宋体"/>
          <w:bCs/>
          <w:sz w:val="24"/>
        </w:rPr>
        <w:t xml:space="preserve">将按下列评</w:t>
      </w:r>
      <w:r>
        <w:rPr>
          <w:rFonts w:hint="eastAsia" w:ascii="宋体" w:hAnsi="宋体"/>
          <w:bCs/>
          <w:sz w:val="24"/>
        </w:rPr>
        <w:t xml:space="preserve">审</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4"/>
        <w:gridCol w:w="7616"/>
        <w:gridCol w:w="611"/>
      </w:tblGrid>
      <w:tr>
        <w:trPr>
          <w:jc w:val="center"/>
          <w:trHeight w:val="20"/>
        </w:trPr>
        <w:tc>
          <w:tcPr>
            <w:tcW w:w="1214" w:type="dxa"/>
            <w:vAlign w:val="center"/>
            <w:textDirection w:val="lrTb"/>
            <w:noWrap w:val="false"/>
          </w:tcPr>
          <w:p>
            <w:pPr>
              <w:jc w:val="center"/>
              <w:rPr>
                <w:rFonts w:hint="eastAsia" w:ascii="宋体" w:hAnsi="宋体"/>
                <w:b/>
                <w:bCs/>
                <w:sz w:val="24"/>
              </w:rPr>
            </w:pPr>
            <w:r/>
            <w:bookmarkStart w:id="176" w:name="_Hlk150952523"/>
            <w:r>
              <w:rPr>
                <w:rFonts w:hint="eastAsia" w:ascii="宋体" w:hAnsi="宋体"/>
                <w:b/>
                <w:bCs/>
                <w:sz w:val="24"/>
              </w:rPr>
              <w:t xml:space="preserve">序号</w:t>
            </w:r>
            <w:r/>
          </w:p>
        </w:tc>
        <w:tc>
          <w:tcPr>
            <w:tcW w:w="7616"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评审因素</w:t>
            </w:r>
            <w:r/>
          </w:p>
        </w:tc>
        <w:tc>
          <w:tcPr>
            <w:tcW w:w="611"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分值</w:t>
            </w:r>
            <w:r/>
          </w:p>
        </w:tc>
      </w:tr>
      <w:tr>
        <w:trPr>
          <w:jc w:val="center"/>
          <w:trHeight w:val="20"/>
        </w:trPr>
        <w:tc>
          <w:tcPr>
            <w:tcW w:w="121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p>
            <w:pPr>
              <w:jc w:val="center"/>
              <w:spacing w:line="360" w:lineRule="auto"/>
              <w:rPr>
                <w:rFonts w:hint="eastAsia" w:ascii="宋体" w:hAnsi="宋体"/>
                <w:sz w:val="24"/>
              </w:rPr>
            </w:pPr>
            <w:r>
              <w:rPr>
                <w:rFonts w:ascii="宋体" w:hAnsi="宋体"/>
                <w:sz w:val="24"/>
              </w:rPr>
              <w:t xml:space="preserve">价格分</w:t>
            </w:r>
            <w:r/>
          </w:p>
          <w:p>
            <w:pPr>
              <w:jc w:val="center"/>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分)</w:t>
            </w:r>
            <w:r/>
          </w:p>
        </w:tc>
        <w:tc>
          <w:tcPr>
            <w:tcW w:w="7616" w:type="dxa"/>
            <w:vAlign w:val="center"/>
            <w:textDirection w:val="lrTb"/>
            <w:noWrap w:val="false"/>
          </w:tcPr>
          <w:p>
            <w:pPr>
              <w:spacing w:line="360" w:lineRule="auto"/>
              <w:rPr>
                <w:rFonts w:hint="eastAsia" w:ascii="宋体" w:hAnsi="宋体"/>
                <w:bCs/>
                <w:color w:val="000000" w:themeColor="text1"/>
                <w:sz w:val="24"/>
              </w:rPr>
            </w:pPr>
            <w:r>
              <w:rPr>
                <w:rFonts w:ascii="宋体" w:hAnsi="宋体"/>
                <w:color w:val="000000" w:themeColor="text1"/>
                <w:sz w:val="24"/>
              </w:rPr>
              <w:t xml:space="preserve">1.1</w:t>
            </w:r>
            <w:r>
              <w:rPr>
                <w:rFonts w:hint="eastAsia" w:ascii="宋体" w:hAnsi="宋体"/>
                <w:bCs/>
                <w:sz w:val="24"/>
              </w:rPr>
              <w:t xml:space="preserve">价格分采用低价优先法计算；供应商以基准价为计算基础，报优惠率，以满足磋商</w:t>
            </w:r>
            <w:r>
              <w:rPr>
                <w:rFonts w:hint="eastAsia" w:ascii="宋体" w:hAnsi="宋体"/>
                <w:bCs/>
                <w:color w:val="000000" w:themeColor="text1"/>
                <w:sz w:val="24"/>
              </w:rPr>
              <w:t xml:space="preserve">文件要求的（1–最高报价优惠率）为评审基准价，其价格分为满分；其他供应商的价格分=（评审基准价/（1–该供应商的报价优惠率）×10分。分值保留小数点后两位，最后一位四舍五入。</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
                <w:color w:val="000000" w:themeColor="text1"/>
                <w:sz w:val="24"/>
              </w:rPr>
              <w:t xml:space="preserve">报价优惠率的计算方法：</w:t>
            </w:r>
            <w:r>
              <w:rPr>
                <w:rFonts w:hint="eastAsia" w:ascii="宋体" w:hAnsi="宋体"/>
                <w:bCs/>
                <w:color w:val="000000" w:themeColor="text1"/>
                <w:sz w:val="24"/>
              </w:rPr>
              <w:t xml:space="preserve">供应商须以优惠率（0%-100%）形式进行报价；计算公式为：结算价=基准价×（1–成交优惠率）；计算示例：如基准价为100.00元，报价优惠率为10%，则实际结算价为100.00元×（1–10%）=90.00元。】</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10</w:t>
            </w:r>
            <w:r/>
          </w:p>
        </w:tc>
      </w:tr>
      <w:tr>
        <w:trPr>
          <w:jc w:val="center"/>
          <w:trHeight w:val="20"/>
        </w:trPr>
        <w:tc>
          <w:tcPr>
            <w:tcW w:w="1214"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项目需求响应情况</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24</w:t>
            </w:r>
            <w:r>
              <w:rPr>
                <w:rFonts w:hint="eastAsia" w:ascii="宋体" w:hAnsi="宋体"/>
                <w:color w:val="000000" w:themeColor="text1"/>
                <w:sz w:val="24"/>
              </w:rPr>
              <w:t xml:space="preserve">分)</w:t>
            </w:r>
            <w:r/>
          </w:p>
        </w:tc>
        <w:tc>
          <w:tcPr>
            <w:tcW w:w="7616" w:type="dxa"/>
            <w:vAlign w:val="center"/>
            <w:textDirection w:val="lrTb"/>
            <w:noWrap w:val="false"/>
          </w:tcPr>
          <w:p>
            <w:pPr>
              <w:spacing w:line="360" w:lineRule="auto"/>
              <w:rPr>
                <w:rFonts w:hint="eastAsia" w:ascii="宋体" w:hAnsi="宋体"/>
                <w:color w:val="000000" w:themeColor="text1"/>
                <w:sz w:val="24"/>
              </w:rPr>
            </w:pPr>
            <w:r>
              <w:rPr>
                <w:rFonts w:ascii="宋体" w:hAnsi="宋体"/>
                <w:color w:val="000000" w:themeColor="text1"/>
                <w:sz w:val="24"/>
              </w:rPr>
              <w:t xml:space="preserve">2.1</w:t>
            </w:r>
            <w:r>
              <w:rPr>
                <w:rFonts w:hint="eastAsia" w:ascii="宋体" w:hAnsi="宋体"/>
                <w:color w:val="000000" w:themeColor="text1"/>
                <w:sz w:val="24"/>
              </w:rPr>
              <w:t xml:space="preserve">参与磋商供应商对磋商文件具体项目需求的响应程度：全部响应即满足磋商文件</w:t>
            </w:r>
            <w:r>
              <w:rPr>
                <w:rFonts w:hint="eastAsia" w:ascii="宋体" w:hAnsi="宋体"/>
                <w:bCs/>
                <w:color w:val="000000" w:themeColor="text1"/>
                <w:sz w:val="24"/>
              </w:rPr>
              <w:t xml:space="preserve">“第三章项目需求”</w:t>
            </w:r>
            <w:r>
              <w:rPr>
                <w:rFonts w:hint="eastAsia" w:ascii="宋体" w:hAnsi="宋体"/>
                <w:color w:val="000000" w:themeColor="text1"/>
                <w:sz w:val="24"/>
              </w:rPr>
              <w:t xml:space="preserve">中</w:t>
            </w:r>
            <w:r>
              <w:rPr>
                <w:rFonts w:hint="eastAsia" w:ascii="宋体" w:hAnsi="宋体"/>
                <w:bCs/>
                <w:color w:val="000000" w:themeColor="text1"/>
                <w:sz w:val="24"/>
              </w:rPr>
              <w:t xml:space="preserve">“二、技术和服务要求”</w:t>
            </w:r>
            <w:r>
              <w:rPr>
                <w:rFonts w:hint="eastAsia" w:ascii="宋体" w:hAnsi="宋体"/>
                <w:color w:val="000000" w:themeColor="text1"/>
                <w:sz w:val="24"/>
              </w:rPr>
              <w:t xml:space="preserve">的得满分；</w:t>
            </w:r>
            <w:r/>
          </w:p>
          <w:p>
            <w:pPr>
              <w:spacing w:line="360" w:lineRule="auto"/>
              <w:rPr>
                <w:rFonts w:hint="eastAsia" w:ascii="宋体" w:hAnsi="宋体"/>
                <w:b/>
                <w:color w:val="000000" w:themeColor="text1"/>
                <w:sz w:val="24"/>
              </w:rPr>
            </w:pPr>
            <w:r>
              <w:rPr>
                <w:rFonts w:ascii="宋体" w:hAnsi="宋体"/>
                <w:b/>
                <w:color w:val="000000" w:themeColor="text1"/>
                <w:sz w:val="24"/>
              </w:rPr>
              <w:t xml:space="preserve">1）实质性技术</w:t>
            </w:r>
            <w:r>
              <w:rPr>
                <w:rFonts w:hint="eastAsia" w:ascii="宋体" w:hAnsi="宋体"/>
                <w:b/>
                <w:color w:val="000000" w:themeColor="text1"/>
                <w:sz w:val="24"/>
              </w:rPr>
              <w:t xml:space="preserve">服务</w:t>
            </w:r>
            <w:r>
              <w:rPr>
                <w:rFonts w:ascii="宋体" w:hAnsi="宋体"/>
                <w:b/>
                <w:color w:val="000000" w:themeColor="text1"/>
                <w:sz w:val="24"/>
              </w:rPr>
              <w:t xml:space="preserve">要求（标★号）：如有任何一项不满足，作无效响应处理；</w:t>
            </w:r>
            <w:r/>
          </w:p>
          <w:p>
            <w:pPr>
              <w:spacing w:line="360" w:lineRule="auto"/>
              <w:rPr>
                <w:rFonts w:hint="eastAsia" w:ascii="宋体" w:hAnsi="宋体"/>
                <w:b/>
                <w:color w:val="000000" w:themeColor="text1"/>
                <w:sz w:val="24"/>
              </w:rPr>
            </w:pPr>
            <w:r>
              <w:rPr>
                <w:rFonts w:ascii="宋体" w:hAnsi="宋体"/>
                <w:b/>
                <w:color w:val="000000" w:themeColor="text1"/>
                <w:sz w:val="24"/>
              </w:rPr>
              <w:t xml:space="preserve">2）一般技术</w:t>
            </w:r>
            <w:r>
              <w:rPr>
                <w:rFonts w:hint="eastAsia" w:ascii="宋体" w:hAnsi="宋体"/>
                <w:b/>
                <w:color w:val="000000" w:themeColor="text1"/>
                <w:sz w:val="24"/>
              </w:rPr>
              <w:t xml:space="preserve">服务</w:t>
            </w:r>
            <w:r>
              <w:rPr>
                <w:rFonts w:ascii="宋体" w:hAnsi="宋体"/>
                <w:b/>
                <w:color w:val="000000" w:themeColor="text1"/>
                <w:sz w:val="24"/>
              </w:rPr>
              <w:t xml:space="preserve">要求（</w:t>
            </w:r>
            <w:r>
              <w:rPr>
                <w:rFonts w:hint="eastAsia" w:ascii="宋体" w:hAnsi="宋体"/>
                <w:b/>
                <w:color w:val="000000" w:themeColor="text1"/>
                <w:sz w:val="24"/>
              </w:rPr>
              <w:t xml:space="preserve">无上述</w:t>
            </w:r>
            <w:r>
              <w:rPr>
                <w:rFonts w:ascii="宋体" w:hAnsi="宋体"/>
                <w:b/>
                <w:color w:val="000000" w:themeColor="text1"/>
                <w:sz w:val="24"/>
              </w:rPr>
              <w:t xml:space="preserve">标识的）：共计</w:t>
            </w:r>
            <w:r>
              <w:rPr>
                <w:rFonts w:hint="eastAsia" w:ascii="宋体" w:hAnsi="宋体"/>
                <w:b/>
                <w:color w:val="000000" w:themeColor="text1"/>
                <w:sz w:val="24"/>
              </w:rPr>
              <w:t xml:space="preserve">12</w:t>
            </w:r>
            <w:r>
              <w:rPr>
                <w:rFonts w:ascii="宋体" w:hAnsi="宋体"/>
                <w:b/>
                <w:color w:val="000000" w:themeColor="text1"/>
                <w:sz w:val="24"/>
              </w:rPr>
              <w:t xml:space="preserve">项；如有负偏离的，每项扣</w:t>
            </w:r>
            <w:r>
              <w:rPr>
                <w:rFonts w:hint="eastAsia" w:ascii="宋体" w:hAnsi="宋体"/>
                <w:b/>
                <w:color w:val="000000" w:themeColor="text1"/>
                <w:sz w:val="24"/>
              </w:rPr>
              <w:t xml:space="preserve">2</w:t>
            </w:r>
            <w:r>
              <w:rPr>
                <w:rFonts w:ascii="宋体" w:hAnsi="宋体"/>
                <w:b/>
                <w:color w:val="000000" w:themeColor="text1"/>
                <w:sz w:val="24"/>
              </w:rPr>
              <w:t xml:space="preserve">分；</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（供应商需在“技术要求响应及偏离表”中如实逐项填列所提供产品的技术及服务承诺，</w:t>
            </w:r>
            <w:bookmarkStart w:id="177" w:name="_Hlk23349547"/>
            <w:r>
              <w:rPr>
                <w:rFonts w:hint="eastAsia" w:ascii="宋体" w:hAnsi="宋体"/>
                <w:color w:val="000000" w:themeColor="text1"/>
                <w:sz w:val="24"/>
              </w:rPr>
              <w:t xml:space="preserve">如磋商文件要求提供相应证明材料的，应在偏离表中注明证明材料所在磋商响应文件的页码位置，否则评审小组有权做负偏离处理</w:t>
            </w:r>
            <w:bookmarkEnd w:id="177"/>
            <w:r>
              <w:rPr>
                <w:rFonts w:hint="eastAsia"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24</w:t>
            </w:r>
            <w:r/>
          </w:p>
        </w:tc>
      </w:tr>
      <w:tr>
        <w:trPr>
          <w:jc w:val="center"/>
          <w:trHeight w:val="20"/>
        </w:trPr>
        <w:tc>
          <w:tcPr>
            <w:tcW w:w="1214" w:type="dxa"/>
            <w:vAlign w:val="center"/>
            <w:vMerge w:val="restart"/>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项目实施方案</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3</w:t>
            </w:r>
            <w:r>
              <w:rPr>
                <w:rFonts w:hint="eastAsia" w:ascii="宋体" w:hAnsi="宋体"/>
                <w:color w:val="000000" w:themeColor="text1"/>
                <w:sz w:val="24"/>
              </w:rPr>
              <w:t xml:space="preserve">5</w:t>
            </w:r>
            <w:r>
              <w:rPr>
                <w:rFonts w:hint="eastAsia" w:ascii="宋体" w:hAnsi="宋体"/>
                <w:color w:val="000000" w:themeColor="text1"/>
                <w:sz w:val="24"/>
              </w:rPr>
              <w:t xml:space="preserve">分)</w:t>
            </w:r>
            <w:r/>
          </w:p>
        </w:tc>
        <w:tc>
          <w:tcPr>
            <w:tcW w:w="7616"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3.1项目实施方案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采购文件要求并结合本项目特点，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项目实施</w:t>
            </w:r>
            <w:r>
              <w:rPr>
                <w:rFonts w:hint="eastAsia" w:ascii="宋体" w:hAnsi="宋体"/>
                <w:color w:val="000000" w:themeColor="text1"/>
                <w:sz w:val="24"/>
              </w:rPr>
              <w:t xml:space="preserve">方案，包括</w:t>
            </w:r>
            <w:r>
              <w:rPr>
                <w:rFonts w:ascii="宋体" w:hAnsi="宋体"/>
                <w:color w:val="000000" w:themeColor="text1"/>
                <w:sz w:val="24"/>
              </w:rPr>
              <w:t xml:space="preserve">试验砝码资源配置与管理方案</w:t>
            </w:r>
            <w:r>
              <w:rPr>
                <w:rFonts w:hint="eastAsia" w:ascii="宋体" w:hAnsi="宋体"/>
                <w:color w:val="000000" w:themeColor="text1"/>
                <w:sz w:val="24"/>
              </w:rPr>
              <w:t xml:space="preserve">、现场配合沟通方案、</w:t>
            </w:r>
            <w:r>
              <w:rPr>
                <w:rFonts w:ascii="宋体" w:hAnsi="宋体"/>
                <w:color w:val="000000" w:themeColor="text1"/>
                <w:sz w:val="24"/>
              </w:rPr>
              <w:t xml:space="preserve">设备、工具</w:t>
            </w:r>
            <w:r>
              <w:rPr>
                <w:rFonts w:hint="eastAsia" w:ascii="宋体" w:hAnsi="宋体"/>
                <w:color w:val="000000" w:themeColor="text1"/>
                <w:sz w:val="24"/>
              </w:rPr>
              <w:t xml:space="preserve">配置</w:t>
            </w:r>
            <w:r>
              <w:rPr>
                <w:rFonts w:hint="eastAsia" w:ascii="宋体" w:hAnsi="宋体"/>
                <w:color w:val="000000" w:themeColor="text1"/>
                <w:sz w:val="24"/>
              </w:rPr>
              <w:t xml:space="preserve">及其</w:t>
            </w:r>
            <w:r>
              <w:rPr>
                <w:rFonts w:ascii="宋体" w:hAnsi="宋体"/>
                <w:color w:val="000000" w:themeColor="text1"/>
                <w:sz w:val="24"/>
              </w:rPr>
              <w:t xml:space="preserve">保养、维修、使用</w:t>
            </w:r>
            <w:r>
              <w:rPr>
                <w:rFonts w:hint="eastAsia" w:ascii="宋体" w:hAnsi="宋体"/>
                <w:color w:val="000000" w:themeColor="text1"/>
                <w:sz w:val="24"/>
              </w:rPr>
              <w:t xml:space="preserve">方案</w:t>
            </w:r>
            <w:r>
              <w:rPr>
                <w:rFonts w:hint="eastAsia" w:ascii="宋体" w:hAnsi="宋体"/>
                <w:color w:val="000000" w:themeColor="text1"/>
                <w:sz w:val="24"/>
              </w:rPr>
              <w:t xml:space="preserve">；方案优于采购文件要求的得5分，符合采购文件要求的得3分，不完全符合或未提供的不得分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lang w:val="zh-TW"/>
              </w:rPr>
              <w:t xml:space="preserve">3.2</w:t>
            </w:r>
            <w:r>
              <w:rPr>
                <w:rFonts w:hint="eastAsia" w:ascii="宋体" w:hAnsi="宋体" w:cs="宋体"/>
                <w:color w:val="000000" w:themeColor="text1"/>
                <w:sz w:val="24"/>
              </w:rPr>
              <w:t xml:space="preserve">砝码储运全流程质量控制与现场作业规范方案</w:t>
            </w:r>
            <w:r/>
          </w:p>
          <w:p>
            <w:pPr>
              <w:spacing w:line="360" w:lineRule="auto"/>
              <w:rPr>
                <w:rFonts w:hint="eastAsia" w:ascii="宋体" w:hAnsi="宋体" w:cs="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采购文件要求并结合本项目特点，</w:t>
            </w:r>
            <w:r>
              <w:rPr>
                <w:rFonts w:ascii="宋体" w:hAnsi="宋体"/>
                <w:color w:val="000000" w:themeColor="text1"/>
                <w:sz w:val="24"/>
              </w:rPr>
              <w:t xml:space="preserve">提供</w:t>
            </w:r>
            <w:r>
              <w:rPr>
                <w:rFonts w:ascii="宋体" w:hAnsi="宋体" w:cs="宋体"/>
                <w:color w:val="000000" w:themeColor="text1"/>
                <w:sz w:val="24"/>
              </w:rPr>
              <w:t xml:space="preserve">全流程质量控制与现场作业规范</w:t>
            </w:r>
            <w:r>
              <w:rPr>
                <w:rFonts w:hint="eastAsia" w:ascii="宋体" w:hAnsi="宋体"/>
                <w:color w:val="000000" w:themeColor="text1"/>
                <w:sz w:val="24"/>
              </w:rPr>
              <w:t xml:space="preserve">方案，包括</w:t>
            </w:r>
            <w:r>
              <w:rPr>
                <w:rFonts w:hint="eastAsia" w:ascii="宋体" w:hAnsi="宋体" w:cs="宋体"/>
                <w:color w:val="000000" w:themeColor="text1"/>
                <w:sz w:val="24"/>
              </w:rPr>
              <w:t xml:space="preserve">全流程质量控制、</w:t>
            </w:r>
            <w:r>
              <w:rPr>
                <w:rFonts w:hint="eastAsia" w:ascii="宋体" w:hAnsi="宋体"/>
                <w:color w:val="000000" w:themeColor="text1"/>
                <w:sz w:val="24"/>
              </w:rPr>
              <w:t xml:space="preserve">主要工作的现场作业流程、砝码运输及装卸过程中的成品保护方案、公司内部管理制度等；方案优于采购文件要求的得5分，符合采购文件要求的得3分，不完全符合或未提供的不得分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3.</w:t>
            </w:r>
            <w:r>
              <w:rPr>
                <w:rFonts w:hint="eastAsia" w:ascii="宋体" w:hAnsi="宋体" w:cs="宋体"/>
                <w:color w:val="000000" w:themeColor="text1"/>
                <w:sz w:val="24"/>
                <w:lang w:val="zh-TW"/>
              </w:rPr>
              <w:t xml:space="preserve">3</w:t>
            </w:r>
            <w:r>
              <w:rPr>
                <w:rFonts w:hint="eastAsia" w:ascii="宋体" w:hAnsi="宋体" w:cs="宋体"/>
                <w:color w:val="000000" w:themeColor="text1"/>
                <w:sz w:val="24"/>
                <w:lang w:val="zh-TW"/>
              </w:rPr>
              <w:t xml:space="preserve">应急</w:t>
            </w:r>
            <w:r>
              <w:rPr>
                <w:rFonts w:hint="eastAsia" w:ascii="宋体" w:hAnsi="宋体" w:cs="宋体"/>
                <w:color w:val="000000" w:themeColor="text1"/>
                <w:sz w:val="24"/>
              </w:rPr>
              <w:t xml:space="preserve">安全方案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采购文件要求并结合本项目特点，</w:t>
            </w:r>
            <w:r>
              <w:rPr>
                <w:rFonts w:ascii="宋体" w:hAnsi="宋体"/>
                <w:color w:val="000000" w:themeColor="text1"/>
                <w:sz w:val="24"/>
              </w:rPr>
              <w:t xml:space="preserve">提供</w:t>
            </w:r>
            <w:r>
              <w:rPr>
                <w:rFonts w:hint="eastAsia" w:ascii="宋体" w:hAnsi="宋体" w:cs="宋体"/>
                <w:color w:val="000000" w:themeColor="text1"/>
                <w:sz w:val="24"/>
                <w:lang w:val="zh-TW"/>
              </w:rPr>
              <w:t xml:space="preserve">应急</w:t>
            </w:r>
            <w:r>
              <w:rPr>
                <w:rFonts w:hint="eastAsia" w:ascii="宋体" w:hAnsi="宋体" w:cs="宋体"/>
                <w:color w:val="000000" w:themeColor="text1"/>
                <w:sz w:val="24"/>
              </w:rPr>
              <w:t xml:space="preserve">安全方案</w:t>
            </w:r>
            <w:r>
              <w:rPr>
                <w:rFonts w:hint="eastAsia" w:ascii="宋体" w:hAnsi="宋体"/>
                <w:color w:val="000000" w:themeColor="text1"/>
                <w:sz w:val="24"/>
              </w:rPr>
              <w:t xml:space="preserve">，包括</w:t>
            </w:r>
            <w:r>
              <w:rPr>
                <w:rFonts w:ascii="宋体" w:hAnsi="宋体"/>
                <w:bCs/>
                <w:color w:val="000000" w:themeColor="text1"/>
                <w:sz w:val="24"/>
              </w:rPr>
              <w:t xml:space="preserve">现场健康、安全、环境（HSE）</w:t>
            </w:r>
            <w:r>
              <w:rPr>
                <w:rFonts w:hint="eastAsia" w:ascii="宋体" w:hAnsi="宋体"/>
                <w:bCs/>
                <w:color w:val="000000" w:themeColor="text1"/>
                <w:sz w:val="24"/>
              </w:rPr>
              <w:t xml:space="preserve">管理制度和针对各类状况的专项应急预案，定期安全检查机制等；</w:t>
            </w:r>
            <w:r>
              <w:rPr>
                <w:rFonts w:hint="eastAsia" w:ascii="宋体" w:hAnsi="宋体"/>
                <w:color w:val="000000" w:themeColor="text1"/>
                <w:sz w:val="24"/>
              </w:rPr>
              <w:t xml:space="preserve">方案优于采购文件要求的得5分，符合采购文件要求的得3分，不完全符合或未提供的不得分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3.</w:t>
            </w:r>
            <w:r>
              <w:rPr>
                <w:rFonts w:hint="eastAsia" w:ascii="宋体" w:hAnsi="宋体" w:cs="宋体"/>
                <w:color w:val="000000" w:themeColor="text1"/>
                <w:sz w:val="24"/>
                <w:lang w:val="zh-TW"/>
              </w:rPr>
              <w:t xml:space="preserve">4</w:t>
            </w:r>
            <w:r>
              <w:rPr>
                <w:rFonts w:hint="eastAsia" w:ascii="宋体" w:hAnsi="宋体" w:cs="宋体"/>
                <w:color w:val="000000" w:themeColor="text1"/>
                <w:sz w:val="24"/>
                <w:lang w:val="zh-TW"/>
              </w:rPr>
              <w:t xml:space="preserve">重点难点分析及</w:t>
            </w:r>
            <w:r>
              <w:rPr>
                <w:rFonts w:hint="eastAsia" w:ascii="宋体" w:hAnsi="宋体"/>
                <w:color w:val="000000" w:themeColor="text1"/>
                <w:sz w:val="24"/>
              </w:rPr>
              <w:t xml:space="preserve">对应的解决方案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采购文件要求并结合本项目特点，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重点难点分析及对应的解决方案；包括</w:t>
            </w:r>
            <w:r>
              <w:rPr>
                <w:rFonts w:ascii="宋体" w:hAnsi="宋体"/>
                <w:color w:val="000000" w:themeColor="text1"/>
                <w:sz w:val="24"/>
              </w:rPr>
              <w:t xml:space="preserve">重点难点分析及对策方案，如</w:t>
            </w:r>
            <w:r>
              <w:rPr>
                <w:rFonts w:hint="eastAsia" w:ascii="宋体" w:hAnsi="宋体"/>
                <w:color w:val="000000" w:themeColor="text1"/>
                <w:sz w:val="24"/>
              </w:rPr>
              <w:t xml:space="preserve">多点位</w:t>
            </w:r>
            <w:r>
              <w:rPr>
                <w:rFonts w:ascii="宋体" w:hAnsi="宋体"/>
                <w:color w:val="000000" w:themeColor="text1"/>
                <w:sz w:val="24"/>
              </w:rPr>
              <w:t xml:space="preserve">任务同时响应的组织保障、突发任务应对等。</w:t>
            </w:r>
            <w:r>
              <w:rPr>
                <w:rFonts w:hint="eastAsia" w:ascii="宋体" w:hAnsi="宋体"/>
                <w:color w:val="000000" w:themeColor="text1"/>
                <w:sz w:val="24"/>
              </w:rPr>
              <w:t xml:space="preserve">方案优于采购文件要求的得5分，符合采购文件要求的得3分，不完全符合或未提供的不得分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3.</w:t>
            </w:r>
            <w:r>
              <w:rPr>
                <w:rFonts w:hint="eastAsia" w:ascii="宋体" w:hAnsi="宋体" w:cs="宋体"/>
                <w:color w:val="000000" w:themeColor="text1"/>
                <w:sz w:val="24"/>
                <w:lang w:val="zh-TW"/>
              </w:rPr>
              <w:t xml:space="preserve">5</w:t>
            </w:r>
            <w:r>
              <w:rPr>
                <w:rFonts w:hint="eastAsia" w:ascii="宋体" w:hAnsi="宋体" w:cs="宋体"/>
                <w:color w:val="000000" w:themeColor="text1"/>
                <w:sz w:val="24"/>
                <w:lang w:val="zh-TW"/>
              </w:rPr>
              <w:t xml:space="preserve">进度保证方案</w:t>
            </w:r>
            <w:r/>
          </w:p>
          <w:p>
            <w:pPr>
              <w:spacing w:line="360" w:lineRule="auto"/>
              <w:rPr>
                <w:rFonts w:hint="eastAsia" w:ascii="宋体" w:hAnsi="宋体"/>
                <w:color w:val="000000" w:themeColor="text1"/>
                <w:sz w:val="24"/>
              </w:rPr>
            </w:pPr>
            <w:r/>
            <w:bookmarkStart w:id="178" w:name="OLE_LINK38"/>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采购文件要求并结合本项目特点，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进度保证方案，包括现场协同作业进度管控方案、</w:t>
            </w:r>
            <w:r>
              <w:rPr>
                <w:rFonts w:ascii="宋体" w:hAnsi="宋体"/>
                <w:color w:val="000000" w:themeColor="text1"/>
                <w:sz w:val="24"/>
              </w:rPr>
              <w:t xml:space="preserve">多地</w:t>
            </w:r>
            <w:r>
              <w:rPr>
                <w:rFonts w:hint="eastAsia" w:ascii="宋体" w:hAnsi="宋体"/>
                <w:color w:val="000000" w:themeColor="text1"/>
                <w:sz w:val="24"/>
              </w:rPr>
              <w:t xml:space="preserve">同时</w:t>
            </w:r>
            <w:r>
              <w:rPr>
                <w:rFonts w:ascii="宋体" w:hAnsi="宋体"/>
                <w:color w:val="000000" w:themeColor="text1"/>
                <w:sz w:val="24"/>
              </w:rPr>
              <w:t xml:space="preserve">作业</w:t>
            </w:r>
            <w:r>
              <w:rPr>
                <w:rFonts w:hint="eastAsia" w:ascii="宋体" w:hAnsi="宋体"/>
                <w:color w:val="000000" w:themeColor="text1"/>
                <w:sz w:val="24"/>
              </w:rPr>
              <w:t xml:space="preserve">进度保证方案等；方</w:t>
            </w:r>
            <w:bookmarkEnd w:id="178"/>
            <w:r>
              <w:rPr>
                <w:rFonts w:hint="eastAsia" w:ascii="宋体" w:hAnsi="宋体"/>
                <w:color w:val="000000" w:themeColor="text1"/>
                <w:sz w:val="24"/>
              </w:rPr>
              <w:t xml:space="preserve">案优于采购文件要求的得5分，符合采购文件要求的得3分，不完全符合或未提供的不得分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olor w:val="000000" w:themeColor="text1"/>
                <w:sz w:val="24"/>
              </w:rPr>
              <w:t xml:space="preserve">3.</w:t>
            </w:r>
            <w:r>
              <w:rPr>
                <w:rFonts w:hint="eastAsia" w:ascii="宋体" w:hAnsi="宋体"/>
                <w:color w:val="000000" w:themeColor="text1"/>
                <w:sz w:val="24"/>
              </w:rPr>
              <w:t xml:space="preserve">6</w:t>
            </w:r>
            <w:r>
              <w:rPr>
                <w:rFonts w:hint="eastAsia" w:ascii="宋体" w:hAnsi="宋体" w:cs="宋体"/>
                <w:color w:val="000000" w:themeColor="text1"/>
                <w:sz w:val="24"/>
                <w:lang w:val="zh-TW"/>
              </w:rPr>
              <w:t xml:space="preserve">人员组织管理方案：</w:t>
            </w:r>
            <w:r/>
          </w:p>
          <w:p>
            <w:pPr>
              <w:spacing w:line="360" w:lineRule="auto"/>
              <w:rPr>
                <w:rFonts w:hint="eastAsia" w:ascii="宋体" w:hAnsi="宋体"/>
                <w:color w:val="000000" w:themeColor="text1"/>
                <w:sz w:val="24"/>
              </w:rPr>
            </w:pPr>
            <w:r/>
            <w:bookmarkStart w:id="179" w:name="OLE_LINK19"/>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采购文件要求并结合本项目特点，</w:t>
            </w:r>
            <w:r>
              <w:rPr>
                <w:rFonts w:ascii="宋体" w:hAnsi="宋体"/>
                <w:color w:val="000000" w:themeColor="text1"/>
                <w:sz w:val="24"/>
              </w:rPr>
              <w:t xml:space="preserve">提供</w:t>
            </w:r>
            <w:r>
              <w:rPr>
                <w:rFonts w:hint="eastAsia" w:ascii="宋体" w:hAnsi="宋体" w:cs="宋体"/>
                <w:color w:val="000000" w:themeColor="text1"/>
                <w:sz w:val="24"/>
                <w:lang w:val="zh-TW"/>
              </w:rPr>
              <w:t xml:space="preserve">人员组织管理方案</w:t>
            </w:r>
            <w:r>
              <w:rPr>
                <w:rFonts w:hint="eastAsia" w:ascii="宋体" w:hAnsi="宋体"/>
                <w:color w:val="000000" w:themeColor="text1"/>
                <w:sz w:val="24"/>
              </w:rPr>
              <w:t xml:space="preserve">，包括配备具有相应经验的全职服务人员的</w:t>
            </w:r>
            <w:r>
              <w:rPr>
                <w:rFonts w:ascii="宋体" w:hAnsi="宋体"/>
                <w:color w:val="000000" w:themeColor="text1"/>
                <w:sz w:val="24"/>
              </w:rPr>
              <w:t xml:space="preserve">组织架构与岗位职责</w:t>
            </w:r>
            <w:r>
              <w:rPr>
                <w:rFonts w:hint="eastAsia" w:ascii="宋体" w:hAnsi="宋体"/>
                <w:color w:val="000000" w:themeColor="text1"/>
                <w:sz w:val="24"/>
              </w:rPr>
              <w:t xml:space="preserve">、</w:t>
            </w:r>
            <w:r>
              <w:rPr>
                <w:rFonts w:hint="eastAsia" w:ascii="宋体" w:hAnsi="宋体"/>
                <w:color w:val="000000" w:themeColor="text1"/>
                <w:sz w:val="24"/>
                <w:lang w:val="zh-TW"/>
              </w:rPr>
              <w:t xml:space="preserve">人员组织管理和工作考核制度等；</w:t>
            </w:r>
            <w:bookmarkEnd w:id="179"/>
            <w:r>
              <w:rPr>
                <w:rFonts w:hint="eastAsia" w:ascii="宋体" w:hAnsi="宋体"/>
                <w:color w:val="000000" w:themeColor="text1"/>
                <w:sz w:val="24"/>
              </w:rPr>
              <w:t xml:space="preserve">方案优于采购文件要求的得5分，符合采购文件要求的得3分，不完全符合或未提供的不得分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3.</w:t>
            </w:r>
            <w:r>
              <w:rPr>
                <w:rFonts w:hint="eastAsia" w:ascii="宋体" w:hAnsi="宋体" w:cs="宋体"/>
                <w:color w:val="000000" w:themeColor="text1"/>
                <w:sz w:val="24"/>
                <w:lang w:val="zh-TW"/>
              </w:rPr>
              <w:t xml:space="preserve">7</w:t>
            </w:r>
            <w:r>
              <w:rPr>
                <w:rFonts w:hint="eastAsia" w:ascii="宋体" w:hAnsi="宋体"/>
                <w:color w:val="000000" w:themeColor="text1"/>
                <w:sz w:val="24"/>
              </w:rPr>
              <w:t xml:space="preserve">服务承诺及服务质量保障方案</w:t>
            </w:r>
            <w:r/>
          </w:p>
          <w:p>
            <w:pPr>
              <w:spacing w:line="360" w:lineRule="auto"/>
              <w:rPr>
                <w:rFonts w:hint="eastAsia" w:ascii="宋体" w:hAnsi="宋体" w:cs="宋体"/>
                <w:color w:val="000000" w:themeColor="text1"/>
                <w:sz w:val="24"/>
                <w:lang w:val="zh-TW"/>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采购文件要求并结合本项目特点，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服务承诺及服务质量保障方案，包括</w:t>
            </w:r>
            <w:r>
              <w:rPr>
                <w:rFonts w:ascii="宋体" w:hAnsi="宋体"/>
                <w:bCs/>
                <w:color w:val="000000" w:themeColor="text1"/>
                <w:sz w:val="24"/>
              </w:rPr>
              <w:t xml:space="preserve">服务质量管理制度</w:t>
            </w:r>
            <w:r>
              <w:rPr>
                <w:rFonts w:hint="eastAsia" w:ascii="宋体" w:hAnsi="宋体"/>
                <w:bCs/>
                <w:color w:val="000000" w:themeColor="text1"/>
                <w:sz w:val="24"/>
              </w:rPr>
              <w:t xml:space="preserve">、</w:t>
            </w:r>
            <w:r>
              <w:rPr>
                <w:rFonts w:hint="eastAsia" w:ascii="宋体" w:hAnsi="宋体"/>
                <w:color w:val="000000" w:themeColor="text1"/>
                <w:sz w:val="24"/>
              </w:rPr>
              <w:t xml:space="preserve">服务响应时效保障方案、工作数据保密与质量保障方案</w:t>
            </w:r>
            <w:r>
              <w:rPr>
                <w:rFonts w:ascii="宋体" w:hAnsi="宋体"/>
                <w:color w:val="000000" w:themeColor="text1"/>
                <w:sz w:val="24"/>
              </w:rPr>
              <w:t xml:space="preserve">等</w:t>
            </w:r>
            <w:r>
              <w:rPr>
                <w:rFonts w:hint="eastAsia" w:ascii="宋体" w:hAnsi="宋体"/>
                <w:color w:val="000000" w:themeColor="text1"/>
                <w:sz w:val="24"/>
              </w:rPr>
              <w:t xml:space="preserve">；方案优于采购文件要求的得5分，符合采购文件要求的得3分，不完全符合或未提供的不得分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restart"/>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p>
            <w:pPr>
              <w:jc w:val="center"/>
              <w:spacing w:line="360" w:lineRule="auto"/>
              <w:rPr>
                <w:rFonts w:hint="eastAsia" w:ascii="宋体" w:hAnsi="宋体"/>
                <w:color w:val="000000" w:themeColor="text1"/>
                <w:sz w:val="24"/>
              </w:rPr>
            </w:pPr>
            <w:r>
              <w:rPr>
                <w:rFonts w:ascii="宋体" w:hAnsi="宋体"/>
                <w:color w:val="000000" w:themeColor="text1"/>
                <w:sz w:val="24"/>
              </w:rPr>
              <w:t xml:space="preserve">履约能力</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31</w:t>
            </w:r>
            <w:r>
              <w:rPr>
                <w:rFonts w:hint="eastAsia" w:ascii="宋体" w:hAnsi="宋体"/>
                <w:color w:val="000000" w:themeColor="text1"/>
                <w:sz w:val="24"/>
              </w:rPr>
              <w:t xml:space="preserve">分)</w:t>
            </w:r>
            <w:r/>
          </w:p>
        </w:tc>
        <w:tc>
          <w:tcPr>
            <w:tcW w:w="7616"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4.1类似业绩</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供应商自2023年1月1日（以合同签订时间为准）以来，具有类似本项目砝码储运的</w:t>
            </w:r>
            <w:r>
              <w:rPr>
                <w:rFonts w:hint="eastAsia" w:ascii="宋体" w:hAnsi="宋体"/>
                <w:color w:val="000000" w:themeColor="text1"/>
                <w:sz w:val="24"/>
              </w:rPr>
              <w:t xml:space="preserve">承接案例</w:t>
            </w:r>
            <w:r>
              <w:rPr>
                <w:rFonts w:hint="eastAsia" w:ascii="宋体" w:hAnsi="宋体"/>
                <w:color w:val="000000" w:themeColor="text1"/>
                <w:sz w:val="24"/>
              </w:rPr>
              <w:t xml:space="preserve">的，</w:t>
            </w:r>
            <w:r>
              <w:rPr>
                <w:rFonts w:hint="eastAsia" w:ascii="宋体" w:hAnsi="宋体"/>
                <w:color w:val="000000" w:themeColor="text1"/>
                <w:sz w:val="24"/>
              </w:rPr>
              <w:t xml:space="preserve">每提供1个得3分，本项最高</w:t>
            </w:r>
            <w:r>
              <w:rPr>
                <w:rFonts w:ascii="宋体" w:hAnsi="宋体"/>
                <w:color w:val="000000" w:themeColor="text1"/>
                <w:sz w:val="24"/>
              </w:rPr>
              <w:t xml:space="preserve">得</w:t>
            </w:r>
            <w:r>
              <w:rPr>
                <w:rFonts w:hint="eastAsia" w:ascii="宋体" w:hAnsi="宋体"/>
                <w:color w:val="000000" w:themeColor="text1"/>
                <w:sz w:val="24"/>
              </w:rPr>
              <w:t xml:space="preserve">6</w:t>
            </w:r>
            <w:r>
              <w:rPr>
                <w:rFonts w:ascii="宋体" w:hAnsi="宋体"/>
                <w:color w:val="000000" w:themeColor="text1"/>
                <w:sz w:val="24"/>
              </w:rPr>
              <w:t xml:space="preserve">分。</w:t>
            </w:r>
            <w:r/>
          </w:p>
          <w:p>
            <w:pPr>
              <w:spacing w:line="360" w:lineRule="auto"/>
              <w:rPr>
                <w:rFonts w:hint="eastAsia" w:ascii="宋体" w:hAnsi="宋体"/>
                <w:color w:val="000000" w:themeColor="text1"/>
                <w:sz w:val="24"/>
              </w:rPr>
            </w:pPr>
            <w:r>
              <w:rPr>
                <w:rFonts w:ascii="宋体" w:hAnsi="宋体"/>
                <w:color w:val="000000" w:themeColor="text1"/>
                <w:sz w:val="24"/>
              </w:rPr>
              <w:t xml:space="preserve">（需提供合同</w:t>
            </w:r>
            <w:r>
              <w:rPr>
                <w:rFonts w:ascii="宋体" w:hAnsi="宋体"/>
                <w:color w:val="000000" w:themeColor="text1"/>
                <w:sz w:val="24"/>
              </w:rPr>
              <w:t xml:space="preserve">扫描件</w:t>
            </w:r>
            <w:r>
              <w:rPr>
                <w:rFonts w:ascii="宋体" w:hAnsi="宋体"/>
                <w:color w:val="000000" w:themeColor="text1"/>
                <w:sz w:val="24"/>
              </w:rPr>
              <w:t xml:space="preserve">以及至少提供1张对应合同的发票加盖公章，提供的证明材料需能反应上述内容，否则视为未提供。）</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6</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4.2</w:t>
            </w:r>
            <w:bookmarkStart w:id="180" w:name="OLE_LINK37"/>
            <w:r>
              <w:rPr>
                <w:rFonts w:ascii="宋体" w:hAnsi="宋体"/>
                <w:color w:val="000000" w:themeColor="text1"/>
                <w:sz w:val="24"/>
              </w:rPr>
              <w:t xml:space="preserve">供应商拟投入本项目的砝码（含自有或租赁），每提供1吨得</w:t>
            </w:r>
            <w:r>
              <w:rPr>
                <w:rFonts w:hint="eastAsia" w:ascii="宋体" w:hAnsi="宋体"/>
                <w:color w:val="000000" w:themeColor="text1"/>
                <w:sz w:val="24"/>
              </w:rPr>
              <w:t xml:space="preserve">3</w:t>
            </w:r>
            <w:r>
              <w:rPr>
                <w:rFonts w:ascii="宋体" w:hAnsi="宋体"/>
                <w:color w:val="000000" w:themeColor="text1"/>
                <w:sz w:val="24"/>
              </w:rPr>
              <w:t xml:space="preserve">分，</w:t>
            </w:r>
            <w:r>
              <w:rPr>
                <w:rFonts w:hint="eastAsia" w:ascii="宋体" w:hAnsi="宋体"/>
                <w:color w:val="000000" w:themeColor="text1"/>
                <w:sz w:val="24"/>
              </w:rPr>
              <w:t xml:space="preserve">最高得15</w:t>
            </w:r>
            <w:r>
              <w:rPr>
                <w:rFonts w:ascii="宋体" w:hAnsi="宋体"/>
                <w:color w:val="000000" w:themeColor="text1"/>
                <w:sz w:val="24"/>
              </w:rPr>
              <w:t xml:space="preserve">分。</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【①自有砝码的：提供购买发票及有效期内的检定证书（或校准证书）</w:t>
            </w:r>
            <w:r>
              <w:rPr>
                <w:rFonts w:hint="eastAsia" w:ascii="宋体" w:hAnsi="宋体"/>
                <w:color w:val="000000" w:themeColor="text1"/>
                <w:sz w:val="24"/>
              </w:rPr>
              <w:t xml:space="preserve">扫描件</w:t>
            </w:r>
            <w:r>
              <w:rPr>
                <w:rFonts w:hint="eastAsia" w:ascii="宋体" w:hAnsi="宋体"/>
                <w:color w:val="000000" w:themeColor="text1"/>
                <w:sz w:val="24"/>
              </w:rPr>
              <w:t xml:space="preserve">，发票购买方及证书委托方均应为供应商；②租赁砝码的：</w:t>
            </w:r>
            <w:r>
              <w:rPr>
                <w:rFonts w:hint="eastAsia" w:ascii="宋体" w:hAnsi="宋体"/>
                <w:color w:val="000000" w:themeColor="text1"/>
                <w:sz w:val="24"/>
              </w:rPr>
              <w:t xml:space="preserve">同时</w:t>
            </w:r>
            <w:r>
              <w:rPr>
                <w:rFonts w:hint="eastAsia" w:ascii="宋体" w:hAnsi="宋体"/>
                <w:color w:val="000000" w:themeColor="text1"/>
                <w:sz w:val="24"/>
              </w:rPr>
              <w:t xml:space="preserve">提供租赁协议</w:t>
            </w:r>
            <w:r>
              <w:rPr>
                <w:rFonts w:hint="eastAsia" w:ascii="宋体" w:hAnsi="宋体"/>
                <w:color w:val="000000" w:themeColor="text1"/>
                <w:sz w:val="24"/>
              </w:rPr>
              <w:t xml:space="preserve">、</w:t>
            </w:r>
            <w:r>
              <w:rPr>
                <w:rFonts w:hint="eastAsia" w:ascii="宋体" w:hAnsi="宋体"/>
                <w:color w:val="000000" w:themeColor="text1"/>
                <w:sz w:val="24"/>
              </w:rPr>
              <w:t xml:space="preserve">出租方购买发票</w:t>
            </w:r>
            <w:r>
              <w:rPr>
                <w:rFonts w:hint="eastAsia" w:ascii="宋体" w:hAnsi="宋体"/>
                <w:color w:val="000000" w:themeColor="text1"/>
                <w:sz w:val="24"/>
              </w:rPr>
              <w:t xml:space="preserve">和</w:t>
            </w:r>
            <w:r>
              <w:rPr>
                <w:rFonts w:hint="eastAsia" w:ascii="宋体" w:hAnsi="宋体"/>
                <w:color w:val="000000" w:themeColor="text1"/>
                <w:sz w:val="24"/>
              </w:rPr>
              <w:t xml:space="preserve">有效期内的检定证书（或校准证书）</w:t>
            </w:r>
            <w:r>
              <w:rPr>
                <w:rFonts w:hint="eastAsia" w:ascii="宋体" w:hAnsi="宋体"/>
                <w:color w:val="000000" w:themeColor="text1"/>
                <w:sz w:val="24"/>
              </w:rPr>
              <w:t xml:space="preserve">扫描件</w:t>
            </w:r>
            <w:r/>
            <w:r>
              <w:rPr>
                <w:rFonts w:hint="eastAsia" w:ascii="宋体" w:hAnsi="宋体"/>
                <w:color w:val="000000" w:themeColor="text1"/>
                <w:sz w:val="24"/>
              </w:rPr>
              <w:t xml:space="preserve">，发票购买方及证书委托方均应为出租方；③吨位按证书标称值累计核算，不足1吨部分不计分。</w:t>
            </w:r>
            <w:bookmarkEnd w:id="180"/>
            <w:r>
              <w:rPr>
                <w:rFonts w:hint="eastAsia" w:ascii="宋体" w:hAnsi="宋体"/>
                <w:color w:val="000000" w:themeColor="text1"/>
                <w:sz w:val="24"/>
                <w:lang w:val="zh-TW"/>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4.3供应商</w:t>
            </w:r>
            <w:r>
              <w:rPr>
                <w:rFonts w:ascii="宋体" w:hAnsi="宋体"/>
                <w:color w:val="000000" w:themeColor="text1"/>
                <w:sz w:val="24"/>
              </w:rPr>
              <w:t xml:space="preserve">具有配送仓储用房的</w:t>
            </w:r>
            <w:r>
              <w:rPr>
                <w:rFonts w:hint="eastAsia" w:ascii="宋体" w:hAnsi="宋体"/>
                <w:color w:val="000000" w:themeColor="text1"/>
                <w:sz w:val="24"/>
              </w:rPr>
              <w:t xml:space="preserve">，</w:t>
            </w:r>
            <w:r>
              <w:rPr>
                <w:rFonts w:ascii="宋体" w:hAnsi="宋体"/>
                <w:color w:val="000000" w:themeColor="text1"/>
                <w:sz w:val="24"/>
              </w:rPr>
              <w:t xml:space="preserve">得5分。</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【①</w:t>
            </w:r>
            <w:r>
              <w:rPr>
                <w:rFonts w:hint="eastAsia" w:ascii="宋体" w:hAnsi="宋体"/>
                <w:color w:val="000000" w:themeColor="text1"/>
                <w:sz w:val="24"/>
                <w:lang w:val="zh-TW"/>
              </w:rPr>
              <w:t xml:space="preserve">自有场地的：提供场地实景照片、场地所有权证明材料</w:t>
            </w:r>
            <w:r>
              <w:rPr>
                <w:rFonts w:hint="eastAsia" w:ascii="宋体" w:hAnsi="宋体"/>
                <w:color w:val="000000" w:themeColor="text1"/>
                <w:sz w:val="24"/>
              </w:rPr>
              <w:t xml:space="preserve">扫描件</w:t>
            </w:r>
            <w:r/>
            <w:r>
              <w:rPr>
                <w:rFonts w:hint="eastAsia" w:ascii="宋体" w:hAnsi="宋体"/>
                <w:color w:val="000000" w:themeColor="text1"/>
                <w:sz w:val="24"/>
                <w:lang w:val="zh-TW"/>
              </w:rPr>
              <w:t xml:space="preserve">；②租赁场地的：提供场地实景照片、有效期内的场地租赁合同及出租方的所有权证明</w:t>
            </w:r>
            <w:r>
              <w:rPr>
                <w:rFonts w:hint="eastAsia" w:ascii="宋体" w:hAnsi="宋体"/>
                <w:color w:val="000000" w:themeColor="text1"/>
                <w:sz w:val="24"/>
              </w:rPr>
              <w:t xml:space="preserve">扫描件</w:t>
            </w:r>
            <w:r/>
            <w:r>
              <w:rPr>
                <w:rFonts w:hint="eastAsia" w:ascii="宋体" w:hAnsi="宋体"/>
                <w:color w:val="000000" w:themeColor="text1"/>
                <w:sz w:val="24"/>
                <w:lang w:val="zh-TW"/>
              </w:rPr>
              <w:t xml:space="preserve">，租赁周期应覆盖本项目服务期】</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4.4</w:t>
            </w:r>
            <w:r>
              <w:rPr>
                <w:rFonts w:hint="eastAsia" w:ascii="宋体" w:hAnsi="宋体"/>
                <w:color w:val="000000" w:themeColor="text1"/>
                <w:sz w:val="24"/>
              </w:rPr>
              <w:t xml:space="preserve">供应商</w:t>
            </w:r>
            <w:r>
              <w:rPr>
                <w:rFonts w:hint="eastAsia" w:ascii="宋体" w:hAnsi="宋体"/>
                <w:color w:val="000000" w:themeColor="text1"/>
                <w:sz w:val="24"/>
              </w:rPr>
              <w:t xml:space="preserve">拟为本项目配备</w:t>
            </w:r>
            <w:r>
              <w:rPr>
                <w:rFonts w:hint="eastAsia" w:ascii="宋体" w:hAnsi="宋体"/>
                <w:color w:val="000000" w:themeColor="text1"/>
                <w:sz w:val="24"/>
              </w:rPr>
              <w:t xml:space="preserve">专用货运运输车辆</w:t>
            </w:r>
            <w:r>
              <w:rPr>
                <w:rFonts w:hint="eastAsia" w:ascii="宋体" w:hAnsi="宋体"/>
                <w:color w:val="000000" w:themeColor="text1"/>
                <w:sz w:val="24"/>
              </w:rPr>
              <w:t xml:space="preserve">的，</w:t>
            </w:r>
            <w:r>
              <w:rPr>
                <w:rFonts w:hint="eastAsia" w:ascii="宋体" w:hAnsi="宋体"/>
                <w:color w:val="000000" w:themeColor="text1"/>
                <w:sz w:val="24"/>
              </w:rPr>
              <w:t xml:space="preserve">得5分。</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【①</w:t>
            </w:r>
            <w:r>
              <w:rPr>
                <w:rFonts w:hint="eastAsia" w:ascii="宋体" w:hAnsi="宋体"/>
                <w:color w:val="000000" w:themeColor="text1"/>
                <w:sz w:val="24"/>
                <w:lang w:val="zh-TW"/>
              </w:rPr>
              <w:t xml:space="preserve">自有车辆的：</w:t>
            </w:r>
            <w:bookmarkStart w:id="181" w:name="OLE_LINK12"/>
            <w:r>
              <w:rPr>
                <w:rFonts w:hint="eastAsia" w:ascii="宋体" w:hAnsi="宋体"/>
                <w:color w:val="000000" w:themeColor="text1"/>
                <w:sz w:val="24"/>
                <w:lang w:val="zh-TW"/>
              </w:rPr>
              <w:t xml:space="preserve">同时</w:t>
            </w:r>
            <w:r>
              <w:rPr>
                <w:rFonts w:hint="eastAsia" w:ascii="宋体" w:hAnsi="宋体"/>
                <w:color w:val="000000" w:themeColor="text1"/>
                <w:sz w:val="24"/>
              </w:rPr>
              <w:t xml:space="preserve">提供车辆的行驶证、登记证扫描件和车辆实物照片</w:t>
            </w:r>
            <w:bookmarkEnd w:id="181"/>
            <w:r>
              <w:rPr>
                <w:rFonts w:ascii="宋体" w:hAnsi="宋体"/>
                <w:color w:val="000000" w:themeColor="text1"/>
                <w:sz w:val="24"/>
              </w:rPr>
              <w:t xml:space="preserve">（含车牌号）</w:t>
            </w:r>
            <w:r>
              <w:rPr>
                <w:rFonts w:hint="eastAsia" w:ascii="宋体" w:hAnsi="宋体"/>
                <w:color w:val="000000" w:themeColor="text1"/>
                <w:sz w:val="24"/>
              </w:rPr>
              <w:t xml:space="preserve">；</w:t>
            </w:r>
            <w:r>
              <w:rPr>
                <w:rFonts w:hint="eastAsia" w:ascii="宋体" w:hAnsi="宋体"/>
                <w:color w:val="000000" w:themeColor="text1"/>
                <w:sz w:val="24"/>
                <w:lang w:val="zh-TW"/>
              </w:rPr>
              <w:t xml:space="preserve">②租赁车辆的：同时</w:t>
            </w:r>
            <w:r>
              <w:rPr>
                <w:rFonts w:hint="eastAsia" w:ascii="宋体" w:hAnsi="宋体"/>
                <w:color w:val="000000" w:themeColor="text1"/>
                <w:sz w:val="24"/>
              </w:rPr>
              <w:t xml:space="preserve">提供车辆的行驶证、登记证扫描件、车辆实物照片</w:t>
            </w:r>
            <w:r>
              <w:rPr>
                <w:rFonts w:ascii="宋体" w:hAnsi="宋体"/>
                <w:color w:val="000000" w:themeColor="text1"/>
                <w:sz w:val="24"/>
              </w:rPr>
              <w:t xml:space="preserve">（含车牌号）</w:t>
            </w:r>
            <w:r>
              <w:rPr>
                <w:rFonts w:hint="eastAsia" w:ascii="宋体" w:hAnsi="宋体"/>
                <w:color w:val="000000" w:themeColor="text1"/>
                <w:sz w:val="24"/>
              </w:rPr>
              <w:t xml:space="preserve">和</w:t>
            </w:r>
            <w:r>
              <w:rPr>
                <w:rFonts w:hint="eastAsia" w:ascii="宋体" w:hAnsi="宋体"/>
                <w:color w:val="000000" w:themeColor="text1"/>
                <w:sz w:val="24"/>
              </w:rPr>
              <w:t xml:space="preserve">有效期内的</w:t>
            </w:r>
            <w:r>
              <w:rPr>
                <w:rFonts w:hint="eastAsia" w:ascii="宋体" w:hAnsi="宋体"/>
                <w:color w:val="000000" w:themeColor="text1"/>
                <w:sz w:val="24"/>
              </w:rPr>
              <w:t xml:space="preserve">租赁协议扫描件】</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w:t>
            </w:r>
            <w:r/>
          </w:p>
        </w:tc>
      </w:tr>
    </w:tbl>
    <w:p>
      <w:pPr>
        <w:spacing w:line="360" w:lineRule="auto"/>
        <w:rPr>
          <w:rFonts w:hint="eastAsia" w:ascii="宋体" w:hAnsi="宋体"/>
          <w:b/>
          <w:iCs/>
          <w:color w:val="000000" w:themeColor="text1"/>
          <w:sz w:val="24"/>
        </w:rPr>
      </w:pPr>
      <w:r/>
      <w:bookmarkStart w:id="182" w:name="_Hlk106727499"/>
      <w:r/>
      <w:bookmarkEnd w:id="176"/>
      <w:r>
        <w:rPr>
          <w:rFonts w:hint="eastAsia" w:ascii="宋体" w:hAnsi="宋体"/>
          <w:b/>
          <w:iCs/>
          <w:color w:val="000000" w:themeColor="text1"/>
          <w:sz w:val="24"/>
        </w:rPr>
        <w:t xml:space="preserve">注：在本项目合同签订</w:t>
      </w:r>
      <w:r>
        <w:rPr>
          <w:rFonts w:hint="eastAsia" w:ascii="宋体" w:hAnsi="宋体"/>
          <w:b/>
          <w:iCs/>
          <w:color w:val="000000" w:themeColor="text1"/>
          <w:sz w:val="24"/>
        </w:rPr>
        <w:t xml:space="preserve">前,</w:t>
      </w:r>
      <w:r>
        <w:rPr>
          <w:rFonts w:hint="eastAsia" w:ascii="宋体" w:hAnsi="宋体"/>
          <w:b/>
          <w:iCs/>
          <w:color w:val="000000" w:themeColor="text1"/>
          <w:sz w:val="24"/>
        </w:rPr>
        <w:t xml:space="preserve">采购人有权对成交供应商在响应文件中提供的证明材料原件进行核查，如成交供应商无法</w:t>
      </w:r>
      <w:r>
        <w:rPr>
          <w:rFonts w:hint="eastAsia" w:ascii="宋体" w:hAnsi="宋体"/>
          <w:b/>
          <w:iCs/>
          <w:color w:val="000000" w:themeColor="text1"/>
          <w:sz w:val="24"/>
        </w:rPr>
        <w:t xml:space="preserve">提供,</w:t>
      </w:r>
      <w:r>
        <w:rPr>
          <w:rFonts w:hint="eastAsia" w:ascii="宋体" w:hAnsi="宋体"/>
          <w:b/>
          <w:iCs/>
          <w:color w:val="000000" w:themeColor="text1"/>
          <w:sz w:val="24"/>
        </w:rPr>
        <w:t xml:space="preserve">或无法核实真实性</w:t>
      </w:r>
      <w:r>
        <w:rPr>
          <w:rFonts w:hint="eastAsia" w:ascii="宋体" w:hAnsi="宋体"/>
          <w:b/>
          <w:iCs/>
          <w:color w:val="000000" w:themeColor="text1"/>
          <w:sz w:val="24"/>
        </w:rPr>
        <w:t xml:space="preserve">的,</w:t>
      </w:r>
      <w:r>
        <w:rPr>
          <w:rFonts w:hint="eastAsia" w:ascii="宋体" w:hAnsi="宋体"/>
          <w:b/>
          <w:iCs/>
          <w:color w:val="000000" w:themeColor="text1"/>
          <w:sz w:val="24"/>
        </w:rPr>
        <w:t xml:space="preserve">则视为虚假</w:t>
      </w:r>
      <w:r>
        <w:rPr>
          <w:rFonts w:hint="eastAsia" w:ascii="宋体" w:hAnsi="宋体"/>
          <w:b/>
          <w:iCs/>
          <w:color w:val="000000" w:themeColor="text1"/>
          <w:sz w:val="24"/>
        </w:rPr>
        <w:t xml:space="preserve">响应,</w:t>
      </w:r>
      <w:bookmarkEnd w:id="182"/>
      <w:r>
        <w:rPr>
          <w:rFonts w:hint="eastAsia"/>
          <w:color w:val="000000" w:themeColor="text1"/>
        </w:rPr>
        <w:t xml:space="preserve"> </w:t>
      </w:r>
      <w:r>
        <w:rPr>
          <w:rFonts w:hint="eastAsia" w:ascii="宋体" w:hAnsi="宋体"/>
          <w:b/>
          <w:iCs/>
          <w:color w:val="000000" w:themeColor="text1"/>
          <w:sz w:val="24"/>
        </w:rPr>
        <w:t xml:space="preserve">按提供虚假材料谋取成交处理。</w:t>
      </w:r>
      <w:r/>
    </w:p>
    <w:p>
      <w:pPr>
        <w:pStyle w:val="862"/>
        <w:jc w:val="center"/>
        <w:rPr>
          <w:rFonts w:ascii="黑体" w:eastAsia="黑体" w:cs="Arial"/>
          <w:bCs/>
          <w:szCs w:val="44"/>
        </w:rPr>
      </w:pPr>
      <w:r>
        <w:rPr>
          <w:rFonts w:hint="eastAsia" w:ascii="宋体" w:hAnsi="宋体"/>
          <w:bCs/>
          <w:sz w:val="24"/>
        </w:rPr>
        <w:br w:type="page" w:clear="all"/>
      </w:r>
      <w:bookmarkStart w:id="183" w:name="_Toc226539633"/>
      <w:r/>
      <w:bookmarkStart w:id="184" w:name="_Hlk8656442"/>
      <w:r/>
      <w:bookmarkStart w:id="185" w:name="_Hlk14339205"/>
      <w:r>
        <w:rPr>
          <w:rFonts w:hint="eastAsia" w:ascii="华文中宋" w:hAnsi="华文中宋" w:eastAsia="华文中宋"/>
          <w:b/>
          <w:sz w:val="36"/>
          <w:szCs w:val="36"/>
        </w:rPr>
        <w:t xml:space="preserve">第五章  合同文本</w:t>
      </w:r>
      <w:bookmarkEnd w:id="183"/>
      <w:r/>
      <w:r/>
    </w:p>
    <w:p>
      <w:pPr>
        <w:ind w:firstLine="480"/>
        <w:spacing w:line="560" w:lineRule="exact"/>
        <w:rPr>
          <w:rFonts w:hint="eastAsia" w:ascii="宋体" w:hAnsi="宋体"/>
          <w:bCs/>
          <w:sz w:val="24"/>
        </w:rPr>
      </w:pPr>
      <w:r>
        <w:rPr>
          <w:rFonts w:hint="eastAsia" w:ascii="宋体" w:hAnsi="宋体"/>
          <w:bCs/>
          <w:sz w:val="24"/>
        </w:rPr>
        <w:t xml:space="preserve">以下为成交后签定本项目合同的通用条款，成交供应商不得提出实质性的修改，关于专用条款将由采购人与成交供应商结合本项目具体情况协商后签订。</w:t>
      </w:r>
      <w:r/>
    </w:p>
    <w:p>
      <w:pPr>
        <w:ind w:firstLine="480"/>
        <w:spacing w:line="560" w:lineRule="exact"/>
        <w:rPr>
          <w:rFonts w:hint="eastAsia" w:ascii="宋体" w:hAnsi="宋体"/>
          <w:bCs/>
          <w:sz w:val="24"/>
        </w:rPr>
      </w:pPr>
      <w:r>
        <w:rPr>
          <w:rFonts w:hint="eastAsia" w:ascii="宋体" w:hAnsi="宋体"/>
          <w:bCs/>
          <w:sz w:val="24"/>
        </w:rPr>
      </w:r>
      <w:r/>
    </w:p>
    <w:p>
      <w:pPr>
        <w:ind w:firstLine="480"/>
        <w:spacing w:line="560" w:lineRule="exact"/>
        <w:rPr>
          <w:rFonts w:hint="eastAsia" w:ascii="宋体" w:hAnsi="宋体"/>
          <w:bCs/>
          <w:sz w:val="24"/>
        </w:rPr>
      </w:pPr>
      <w:r>
        <w:rPr>
          <w:rFonts w:hint="eastAsia" w:ascii="宋体" w:hAnsi="宋体"/>
          <w:bCs/>
          <w:sz w:val="24"/>
        </w:rPr>
      </w:r>
      <w:r/>
    </w:p>
    <w:p>
      <w:pPr>
        <w:jc w:val="center"/>
        <w:spacing w:line="360" w:lineRule="auto"/>
        <w:rPr>
          <w:rFonts w:hint="eastAsia" w:ascii="宋体" w:hAnsi="宋体"/>
          <w:b/>
          <w:color w:val="000000"/>
          <w:sz w:val="72"/>
          <w:szCs w:val="72"/>
        </w:rPr>
      </w:pPr>
      <w:r/>
      <w:bookmarkStart w:id="186" w:name="_Hlt16619369"/>
      <w:r/>
      <w:bookmarkStart w:id="187" w:name="_Toc226539634"/>
      <w:r/>
      <w:bookmarkEnd w:id="184"/>
      <w:r/>
      <w:bookmarkEnd w:id="185"/>
      <w:r/>
      <w:bookmarkEnd w:id="186"/>
      <w:r>
        <w:rPr>
          <w:rFonts w:hint="eastAsia" w:ascii="宋体" w:hAnsi="宋体"/>
          <w:b/>
          <w:color w:val="000000"/>
          <w:sz w:val="72"/>
          <w:szCs w:val="72"/>
        </w:rPr>
        <w:t xml:space="preserve">服务合同</w:t>
      </w:r>
      <w:r/>
    </w:p>
    <w:p>
      <w:pPr>
        <w:ind w:firstLine="482"/>
        <w:spacing w:line="560" w:lineRule="exact"/>
        <w:rPr>
          <w:rFonts w:hint="eastAsia" w:ascii="宋体" w:hAnsi="宋体"/>
          <w:b/>
          <w:bCs/>
          <w:sz w:val="24"/>
        </w:rPr>
      </w:pPr>
      <w:r>
        <w:rPr>
          <w:rFonts w:hint="eastAsia" w:ascii="宋体" w:hAnsi="宋体"/>
          <w:b/>
          <w:bCs/>
          <w:sz w:val="24"/>
        </w:rPr>
      </w:r>
      <w:r/>
    </w:p>
    <w:p>
      <w:pPr>
        <w:ind w:firstLine="482"/>
        <w:spacing w:line="560" w:lineRule="exact"/>
        <w:rPr>
          <w:rFonts w:hint="eastAsia" w:ascii="宋体" w:hAnsi="宋体"/>
          <w:b/>
          <w:bCs/>
          <w:sz w:val="24"/>
        </w:rPr>
      </w:pPr>
      <w:r>
        <w:rPr>
          <w:rFonts w:hint="eastAsia" w:ascii="宋体" w:hAnsi="宋体"/>
          <w:b/>
          <w:bCs/>
          <w:sz w:val="24"/>
        </w:rPr>
      </w:r>
      <w:r/>
    </w:p>
    <w:p>
      <w:pPr>
        <w:ind w:left="210" w:firstLine="964"/>
        <w:spacing w:line="480" w:lineRule="auto"/>
        <w:rPr>
          <w:rFonts w:hint="eastAsia" w:ascii="宋体" w:hAnsi="宋体"/>
          <w:b/>
          <w:color w:val="000000"/>
          <w:sz w:val="32"/>
          <w:szCs w:val="28"/>
        </w:rPr>
      </w:pPr>
      <w:r>
        <w:rPr>
          <w:rFonts w:hint="eastAsia" w:ascii="宋体" w:hAnsi="宋体"/>
          <w:b/>
          <w:color w:val="000000"/>
          <w:sz w:val="32"/>
          <w:szCs w:val="28"/>
        </w:rPr>
        <w:t xml:space="preserve">合同编号：</w:t>
      </w:r>
      <w:r/>
    </w:p>
    <w:p>
      <w:pPr>
        <w:ind w:left="2866" w:hanging="1606"/>
        <w:spacing w:line="480" w:lineRule="auto"/>
        <w:rPr>
          <w:rFonts w:hint="eastAsia" w:ascii="宋体" w:hAnsi="宋体"/>
          <w:b/>
          <w:color w:val="000000"/>
          <w:sz w:val="32"/>
          <w:szCs w:val="28"/>
          <w:u w:val="single"/>
        </w:rPr>
      </w:pPr>
      <w:r>
        <w:rPr>
          <w:rFonts w:hint="eastAsia" w:ascii="宋体" w:hAnsi="宋体"/>
          <w:b/>
          <w:color w:val="000000"/>
          <w:sz w:val="32"/>
          <w:szCs w:val="28"/>
        </w:rPr>
        <w:t xml:space="preserve">项目</w:t>
      </w:r>
      <w:r>
        <w:rPr>
          <w:rFonts w:hint="eastAsia" w:ascii="宋体" w:hAnsi="宋体"/>
          <w:b/>
          <w:color w:val="000000"/>
          <w:sz w:val="32"/>
          <w:szCs w:val="28"/>
        </w:rPr>
        <w:t xml:space="preserve">名称:</w:t>
      </w:r>
      <w:r>
        <w:rPr>
          <w:rFonts w:hint="eastAsia"/>
        </w:rPr>
        <w:t xml:space="preserve"> </w:t>
      </w:r>
      <w:r>
        <w:rPr>
          <w:rFonts w:ascii="宋体" w:hAnsi="宋体"/>
          <w:b/>
          <w:color w:val="000000"/>
          <w:sz w:val="32"/>
          <w:szCs w:val="28"/>
          <w:u w:val="single"/>
        </w:rPr>
        <w:t xml:space="preserve">江苏省特检院扬州分院起重机械等特种设备</w:t>
      </w:r>
      <w:r>
        <w:rPr>
          <w:rFonts w:hint="eastAsia" w:ascii="宋体" w:hAnsi="宋体"/>
          <w:b/>
          <w:color w:val="000000"/>
          <w:sz w:val="32"/>
          <w:szCs w:val="28"/>
          <w:u w:val="single"/>
        </w:rPr>
        <w:t xml:space="preserve">    </w:t>
      </w:r>
      <w:r>
        <w:rPr>
          <w:rFonts w:ascii="宋体" w:hAnsi="宋体"/>
          <w:b/>
          <w:color w:val="000000"/>
          <w:sz w:val="32"/>
          <w:szCs w:val="28"/>
          <w:u w:val="single"/>
        </w:rPr>
        <w:t xml:space="preserve">检测和安全评估砝码储运工作外委项目</w:t>
      </w:r>
      <w:r>
        <w:rPr>
          <w:rFonts w:hint="eastAsia" w:ascii="宋体" w:hAnsi="宋体"/>
          <w:b/>
          <w:color w:val="000000"/>
          <w:sz w:val="32"/>
          <w:szCs w:val="28"/>
          <w:u w:val="single"/>
        </w:rPr>
        <w:t xml:space="preserve"> </w:t>
      </w:r>
      <w:r/>
    </w:p>
    <w:p>
      <w:pPr>
        <w:ind w:left="210" w:firstLine="964"/>
        <w:spacing w:line="480" w:lineRule="auto"/>
        <w:rPr>
          <w:rFonts w:hint="eastAsia" w:ascii="宋体" w:hAnsi="宋体"/>
          <w:b/>
          <w:color w:val="000000"/>
          <w:sz w:val="32"/>
          <w:szCs w:val="28"/>
        </w:rPr>
      </w:pPr>
      <w:r>
        <w:rPr>
          <w:rFonts w:hint="eastAsia" w:ascii="宋体" w:hAnsi="宋体"/>
          <w:b/>
          <w:color w:val="000000"/>
          <w:sz w:val="32"/>
          <w:szCs w:val="28"/>
        </w:rPr>
        <w:t xml:space="preserve">委托方</w:t>
      </w:r>
      <w:r>
        <w:rPr>
          <w:rFonts w:hint="eastAsia" w:ascii="宋体" w:hAnsi="宋体"/>
          <w:b/>
          <w:color w:val="000000"/>
          <w:sz w:val="32"/>
          <w:szCs w:val="28"/>
        </w:rPr>
        <w:t xml:space="preserve">(甲方)</w:t>
      </w:r>
      <w:r>
        <w:rPr>
          <w:rFonts w:hint="eastAsia" w:ascii="宋体" w:hAnsi="宋体"/>
          <w:b/>
          <w:color w:val="000000"/>
          <w:sz w:val="32"/>
          <w:szCs w:val="28"/>
        </w:rPr>
        <w:t xml:space="preserve">：</w:t>
      </w:r>
      <w:r>
        <w:rPr>
          <w:rFonts w:hint="eastAsia" w:ascii="宋体" w:hAnsi="宋体"/>
          <w:b/>
          <w:color w:val="000000"/>
          <w:sz w:val="32"/>
          <w:szCs w:val="28"/>
          <w:u w:val="single"/>
        </w:rPr>
        <w:t xml:space="preserve">江苏省特种设备安全监督检验研究院   </w:t>
      </w:r>
      <w:r/>
    </w:p>
    <w:p>
      <w:pPr>
        <w:ind w:left="210" w:firstLine="964"/>
        <w:spacing w:line="480" w:lineRule="auto"/>
        <w:rPr>
          <w:rFonts w:hint="eastAsia" w:ascii="宋体" w:hAnsi="宋体"/>
          <w:b/>
          <w:color w:val="000000"/>
          <w:sz w:val="32"/>
          <w:szCs w:val="28"/>
        </w:rPr>
      </w:pPr>
      <w:r>
        <w:rPr>
          <w:rFonts w:hint="eastAsia" w:ascii="宋体" w:hAnsi="宋体"/>
          <w:b/>
          <w:color w:val="000000"/>
          <w:sz w:val="32"/>
          <w:szCs w:val="28"/>
        </w:rPr>
        <w:t xml:space="preserve">服务方</w:t>
      </w:r>
      <w:r>
        <w:rPr>
          <w:rFonts w:hint="eastAsia" w:ascii="宋体" w:hAnsi="宋体"/>
          <w:b/>
          <w:color w:val="000000"/>
          <w:sz w:val="32"/>
          <w:szCs w:val="28"/>
        </w:rPr>
        <w:t xml:space="preserve">(乙方)</w:t>
      </w:r>
      <w:r>
        <w:rPr>
          <w:rFonts w:hint="eastAsia" w:ascii="宋体" w:hAnsi="宋体"/>
          <w:b/>
          <w:color w:val="000000"/>
          <w:sz w:val="32"/>
          <w:szCs w:val="28"/>
        </w:rPr>
        <w:t xml:space="preserve">：</w:t>
      </w:r>
      <w:r>
        <w:rPr>
          <w:rFonts w:hint="eastAsia" w:ascii="宋体" w:hAnsi="宋体"/>
          <w:b/>
          <w:color w:val="000000"/>
          <w:sz w:val="32"/>
          <w:szCs w:val="28"/>
          <w:u w:val="single"/>
        </w:rPr>
        <w:t xml:space="preserve">                                   </w:t>
      </w:r>
      <w:r/>
    </w:p>
    <w:p>
      <w:pPr>
        <w:ind w:left="1276"/>
        <w:spacing w:line="480" w:lineRule="auto"/>
        <w:rPr>
          <w:rFonts w:hint="eastAsia" w:ascii="宋体" w:hAnsi="宋体"/>
          <w:b/>
          <w:color w:val="000000"/>
          <w:sz w:val="32"/>
          <w:szCs w:val="28"/>
        </w:rPr>
      </w:pPr>
      <w:r>
        <w:rPr>
          <w:rFonts w:hint="eastAsia" w:ascii="宋体" w:hAnsi="宋体"/>
          <w:b/>
          <w:color w:val="000000"/>
          <w:sz w:val="32"/>
          <w:szCs w:val="28"/>
        </w:rPr>
      </w:r>
      <w:r/>
    </w:p>
    <w:p>
      <w:pPr>
        <w:jc w:val="center"/>
        <w:spacing w:line="480" w:lineRule="auto"/>
        <w:rPr>
          <w:rFonts w:hint="eastAsia" w:ascii="宋体" w:hAnsi="宋体"/>
          <w:b/>
          <w:color w:val="000000"/>
          <w:sz w:val="32"/>
          <w:szCs w:val="28"/>
        </w:rPr>
      </w:pPr>
      <w:r>
        <w:rPr>
          <w:rFonts w:hint="eastAsia" w:ascii="宋体" w:hAnsi="宋体"/>
          <w:b/>
          <w:color w:val="000000"/>
          <w:sz w:val="32"/>
          <w:szCs w:val="28"/>
        </w:rPr>
        <w:t xml:space="preserve">签订</w:t>
      </w:r>
      <w:r>
        <w:rPr>
          <w:rFonts w:hint="eastAsia" w:ascii="宋体" w:hAnsi="宋体"/>
          <w:b/>
          <w:color w:val="000000"/>
          <w:sz w:val="32"/>
          <w:szCs w:val="28"/>
        </w:rPr>
        <w:t xml:space="preserve">日期:</w:t>
      </w:r>
      <w:r>
        <w:rPr>
          <w:rFonts w:hint="eastAsia" w:ascii="宋体" w:hAnsi="宋体"/>
          <w:b/>
          <w:color w:val="000000"/>
        </w:rPr>
        <w:t xml:space="preserve"> </w:t>
      </w:r>
      <w:r>
        <w:rPr>
          <w:rFonts w:hint="eastAsia" w:ascii="宋体" w:hAnsi="宋体"/>
          <w:b/>
          <w:color w:val="000000"/>
          <w:sz w:val="31"/>
          <w:u w:val="single"/>
        </w:rPr>
        <w:t xml:space="preserve">       </w:t>
      </w:r>
      <w:r>
        <w:rPr>
          <w:rFonts w:hint="eastAsia" w:ascii="宋体" w:hAnsi="宋体"/>
          <w:b/>
          <w:color w:val="000000"/>
          <w:sz w:val="31"/>
        </w:rPr>
        <w:t xml:space="preserve"> 年</w:t>
      </w:r>
      <w:r>
        <w:rPr>
          <w:rFonts w:hint="eastAsia" w:ascii="宋体" w:hAnsi="宋体"/>
          <w:b/>
          <w:color w:val="000000"/>
          <w:sz w:val="31"/>
          <w:u w:val="single"/>
        </w:rPr>
        <w:t xml:space="preserve">     </w:t>
      </w:r>
      <w:r>
        <w:rPr>
          <w:rFonts w:hint="eastAsia" w:ascii="宋体" w:hAnsi="宋体"/>
          <w:b/>
          <w:color w:val="000000"/>
          <w:sz w:val="31"/>
        </w:rPr>
        <w:t xml:space="preserve">月</w:t>
      </w:r>
      <w:r>
        <w:rPr>
          <w:rFonts w:hint="eastAsia" w:ascii="宋体" w:hAnsi="宋体"/>
          <w:b/>
          <w:color w:val="000000"/>
          <w:sz w:val="31"/>
          <w:u w:val="single"/>
        </w:rPr>
        <w:t xml:space="preserve">     </w:t>
      </w:r>
      <w:r>
        <w:rPr>
          <w:rFonts w:hint="eastAsia" w:ascii="宋体" w:hAnsi="宋体"/>
          <w:b/>
          <w:color w:val="000000"/>
          <w:sz w:val="31"/>
        </w:rPr>
        <w:t xml:space="preserve">日</w:t>
      </w:r>
      <w:r/>
    </w:p>
    <w:p>
      <w:pPr>
        <w:ind w:right="960" w:firstLine="480"/>
        <w:jc w:val="center"/>
        <w:spacing w:line="560" w:lineRule="exact"/>
        <w:rPr>
          <w:rFonts w:hint="eastAsia" w:ascii="宋体" w:hAnsi="宋体"/>
          <w:b/>
          <w:bCs/>
          <w:sz w:val="24"/>
        </w:rPr>
      </w:pPr>
      <w:r>
        <w:rPr>
          <w:rFonts w:hint="eastAsia" w:ascii="宋体" w:hAnsi="宋体"/>
          <w:bCs/>
          <w:sz w:val="24"/>
        </w:rPr>
        <w:br w:type="page" w:clear="all"/>
        <w:t xml:space="preserve">                                                     采购编号：</w:t>
      </w:r>
      <w:r/>
    </w:p>
    <w:p>
      <w:pPr>
        <w:ind w:firstLine="482"/>
        <w:spacing w:line="560" w:lineRule="exact"/>
        <w:rPr>
          <w:rFonts w:hint="eastAsia" w:ascii="宋体" w:hAnsi="宋体"/>
          <w:b/>
          <w:bCs/>
          <w:sz w:val="24"/>
        </w:rPr>
      </w:pPr>
      <w:r>
        <w:rPr>
          <w:rFonts w:hint="eastAsia" w:ascii="宋体" w:hAnsi="宋体"/>
          <w:b/>
          <w:bCs/>
          <w:sz w:val="24"/>
        </w:rPr>
      </w:r>
      <w:r/>
    </w:p>
    <w:p>
      <w:pPr>
        <w:ind w:firstLine="480"/>
        <w:spacing w:line="560" w:lineRule="exact"/>
        <w:rPr>
          <w:rFonts w:hint="eastAsia" w:ascii="宋体" w:hAnsi="宋体"/>
          <w:bCs/>
          <w:sz w:val="24"/>
        </w:rPr>
      </w:pPr>
      <w:r>
        <w:rPr>
          <w:rFonts w:hint="eastAsia" w:ascii="宋体" w:hAnsi="宋体"/>
          <w:bCs/>
          <w:sz w:val="24"/>
        </w:rPr>
        <w:t xml:space="preserve">委托方（以下简称甲方）：江苏省特种设备安全监督检验研究院</w:t>
      </w:r>
      <w:r/>
    </w:p>
    <w:p>
      <w:pPr>
        <w:ind w:firstLine="480"/>
        <w:spacing w:line="560" w:lineRule="exact"/>
        <w:rPr>
          <w:rFonts w:hint="eastAsia" w:ascii="宋体" w:hAnsi="宋体"/>
          <w:bCs/>
          <w:sz w:val="24"/>
        </w:rPr>
      </w:pPr>
      <w:r>
        <w:rPr>
          <w:rFonts w:hint="eastAsia" w:ascii="宋体" w:hAnsi="宋体"/>
          <w:bCs/>
          <w:sz w:val="24"/>
        </w:rPr>
        <w:t xml:space="preserve">服务方（以下简称乙方）：</w:t>
      </w:r>
      <w:r/>
    </w:p>
    <w:p>
      <w:pPr>
        <w:ind w:firstLine="480"/>
        <w:spacing w:line="560" w:lineRule="exact"/>
        <w:rPr>
          <w:rFonts w:hint="eastAsia" w:ascii="宋体" w:hAnsi="宋体"/>
          <w:bCs/>
          <w:sz w:val="24"/>
        </w:rPr>
      </w:pPr>
      <w:r>
        <w:rPr>
          <w:rFonts w:hint="eastAsia" w:ascii="宋体" w:hAnsi="宋体"/>
          <w:bCs/>
          <w:sz w:val="24"/>
        </w:rPr>
      </w:r>
      <w:r/>
    </w:p>
    <w:p>
      <w:pPr>
        <w:ind w:firstLine="482"/>
        <w:spacing w:line="360" w:lineRule="auto"/>
        <w:rPr>
          <w:rFonts w:hint="eastAsia" w:ascii="宋体" w:hAnsi="宋体"/>
          <w:b/>
          <w:bCs/>
          <w:sz w:val="24"/>
        </w:rPr>
      </w:pPr>
      <w:r>
        <w:rPr>
          <w:rFonts w:hint="eastAsia" w:ascii="宋体" w:hAnsi="宋体"/>
          <w:b/>
          <w:bCs/>
          <w:sz w:val="24"/>
        </w:rPr>
        <w:t xml:space="preserve">一、说明：</w:t>
      </w:r>
      <w:r/>
    </w:p>
    <w:p>
      <w:pPr>
        <w:ind w:firstLine="480"/>
        <w:spacing w:line="360" w:lineRule="auto"/>
        <w:rPr>
          <w:rFonts w:hint="eastAsia" w:ascii="宋体" w:hAnsi="宋体"/>
          <w:bCs/>
          <w:sz w:val="24"/>
        </w:rPr>
      </w:pPr>
      <w:r>
        <w:rPr>
          <w:rFonts w:hint="eastAsia" w:ascii="宋体" w:hAnsi="宋体"/>
          <w:bCs/>
          <w:sz w:val="24"/>
        </w:rPr>
        <w:t xml:space="preserve">根据《中华人民共和国民法典》及相关法律法规以及本院行政、业务、财务、采购、科研、人事等管理制度的要求，遵循平等、自愿、公平和诚实信用的原则，双方就</w:t>
      </w:r>
      <w:r>
        <w:rPr>
          <w:rFonts w:ascii="宋体" w:hAnsi="宋体"/>
          <w:bCs/>
          <w:sz w:val="24"/>
          <w:u w:val="single"/>
        </w:rPr>
        <w:t xml:space="preserve">江苏省特检院扬州分院起重机械等特种设备检测和安全评估砝码储运工作外委项目</w:t>
      </w:r>
      <w:r>
        <w:rPr>
          <w:rFonts w:hint="eastAsia" w:ascii="宋体" w:hAnsi="宋体"/>
          <w:bCs/>
          <w:sz w:val="24"/>
        </w:rPr>
        <w:t xml:space="preserve">（项目编号：</w:t>
      </w:r>
      <w:r>
        <w:rPr>
          <w:rFonts w:hint="eastAsia" w:ascii="宋体" w:hAnsi="宋体"/>
          <w:bCs/>
          <w:sz w:val="24"/>
          <w:u w:val="single"/>
        </w:rPr>
        <w:t xml:space="preserve">      </w:t>
      </w:r>
      <w:r>
        <w:rPr>
          <w:rFonts w:hint="eastAsia" w:ascii="宋体" w:hAnsi="宋体"/>
          <w:bCs/>
          <w:sz w:val="24"/>
        </w:rPr>
        <w:t xml:space="preserve">）及有关事项，签订本协议。</w:t>
      </w:r>
      <w:r/>
    </w:p>
    <w:p>
      <w:pPr>
        <w:ind w:firstLine="482"/>
        <w:spacing w:line="360" w:lineRule="auto"/>
        <w:rPr>
          <w:rFonts w:hint="eastAsia" w:ascii="宋体" w:hAnsi="宋体"/>
          <w:b/>
          <w:bCs/>
          <w:sz w:val="24"/>
        </w:rPr>
      </w:pPr>
      <w:r>
        <w:rPr>
          <w:rFonts w:hint="eastAsia" w:ascii="宋体" w:hAnsi="宋体"/>
          <w:b/>
          <w:bCs/>
          <w:sz w:val="24"/>
        </w:rPr>
        <w:t xml:space="preserve">二、合同条款：</w:t>
      </w:r>
      <w:r/>
    </w:p>
    <w:p>
      <w:pPr>
        <w:ind w:firstLine="480"/>
        <w:spacing w:line="360" w:lineRule="auto"/>
        <w:rPr>
          <w:rFonts w:hint="eastAsia" w:ascii="宋体" w:hAnsi="宋体"/>
          <w:bCs/>
          <w:color w:val="000000"/>
          <w:sz w:val="24"/>
        </w:rPr>
      </w:pPr>
      <w:r>
        <w:rPr>
          <w:rFonts w:hint="eastAsia" w:ascii="宋体" w:hAnsi="宋体"/>
          <w:bCs/>
          <w:sz w:val="24"/>
        </w:rPr>
        <w:t xml:space="preserve">1、合同由甲乙双方签订，并依</w:t>
      </w:r>
      <w:r>
        <w:rPr>
          <w:rFonts w:hint="eastAsia" w:ascii="宋体" w:hAnsi="宋体"/>
          <w:bCs/>
          <w:color w:val="000000"/>
          <w:sz w:val="24"/>
        </w:rPr>
        <w:t xml:space="preserve">据</w:t>
      </w:r>
      <w:r>
        <w:rPr>
          <w:rFonts w:hint="eastAsia" w:ascii="宋体" w:hAnsi="宋体"/>
          <w:bCs/>
          <w:color w:val="000000"/>
          <w:sz w:val="24"/>
          <w:u w:val="single"/>
        </w:rPr>
        <w:t xml:space="preserve">         </w:t>
      </w:r>
      <w:r>
        <w:rPr>
          <w:rFonts w:hint="eastAsia" w:ascii="宋体" w:hAnsi="宋体"/>
          <w:bCs/>
          <w:color w:val="000000"/>
          <w:sz w:val="24"/>
        </w:rPr>
        <w:t xml:space="preserve">号采购文件规定，按下列合同条款甲方同意购入，乙方同意提供以下（分包号：</w:t>
      </w:r>
      <w:r>
        <w:rPr>
          <w:rFonts w:hint="eastAsia" w:ascii="宋体" w:hAnsi="宋体"/>
          <w:bCs/>
          <w:color w:val="000000"/>
          <w:sz w:val="24"/>
          <w:u w:val="single"/>
        </w:rPr>
        <w:t xml:space="preserve">     </w:t>
      </w:r>
      <w:r>
        <w:rPr>
          <w:rFonts w:hint="eastAsia" w:ascii="宋体" w:hAnsi="宋体"/>
          <w:bCs/>
          <w:color w:val="000000"/>
          <w:sz w:val="24"/>
        </w:rPr>
        <w:t xml:space="preserve">）服务（实际工作量以</w:t>
      </w:r>
      <w:r>
        <w:rPr>
          <w:rFonts w:hint="eastAsia" w:ascii="宋体" w:hAnsi="宋体"/>
          <w:bCs/>
          <w:color w:val="000000"/>
          <w:sz w:val="24"/>
        </w:rPr>
        <w:t xml:space="preserve">甲方</w:t>
      </w:r>
      <w:r>
        <w:rPr>
          <w:rFonts w:hint="eastAsia" w:ascii="宋体" w:hAnsi="宋体"/>
          <w:bCs/>
          <w:color w:val="000000"/>
          <w:sz w:val="24"/>
        </w:rPr>
        <w:t xml:space="preserve">书面委托为准）：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 </w:t>
      </w:r>
      <w:r>
        <w:rPr>
          <w:rFonts w:ascii="宋体" w:hAnsi="宋体"/>
          <w:bCs/>
          <w:color w:val="000000"/>
          <w:sz w:val="24"/>
        </w:rPr>
        <w:t xml:space="preserve">本合同履行过程中产生的全部工作记录及相关知识产权均归甲方独家所有，乙方不得擅自使用、复制、传播、许可第三方使用或用于其他任何目的。 </w:t>
      </w:r>
      <w:r>
        <w:rPr>
          <w:rFonts w:hint="eastAsia" w:ascii="宋体" w:hAnsi="宋体"/>
          <w:bCs/>
          <w:color w:val="000000"/>
          <w:sz w:val="24"/>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909"/>
        <w:gridCol w:w="3764"/>
        <w:gridCol w:w="3316"/>
        <w:gridCol w:w="1452"/>
      </w:tblGrid>
      <w:tr>
        <w:trPr>
          <w:jc w:val="center"/>
          <w:trHeight w:val="289"/>
        </w:trPr>
        <w:tc>
          <w:tcPr>
            <w:shd w:val="clear" w:color="auto" w:fill="ffffff"/>
            <w:tcW w:w="481" w:type="pct"/>
            <w:vAlign w:val="center"/>
            <w:textDirection w:val="lrTb"/>
            <w:noWrap w:val="false"/>
          </w:tcPr>
          <w:p>
            <w:pPr>
              <w:pStyle w:val="951"/>
              <w:ind w:firstLine="0"/>
              <w:jc w:val="center"/>
              <w:spacing w:line="440" w:lineRule="exac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lang w:val="en-US" w:eastAsia="zh-CN"/>
              </w:rPr>
              <w:t xml:space="preserve">分包号</w:t>
            </w:r>
            <w:r/>
          </w:p>
        </w:tc>
        <w:tc>
          <w:tcPr>
            <w:shd w:val="clear" w:color="auto" w:fill="ffffff"/>
            <w:tcW w:w="1993" w:type="pct"/>
            <w:vAlign w:val="center"/>
            <w:textDirection w:val="lrTb"/>
            <w:noWrap w:val="false"/>
          </w:tcPr>
          <w:p>
            <w:pPr>
              <w:pStyle w:val="951"/>
              <w:ind w:firstLine="0"/>
              <w:jc w:val="center"/>
              <w:spacing w:line="440" w:lineRule="exact"/>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lang w:val="en-US" w:eastAsia="zh-CN"/>
              </w:rPr>
              <w:t xml:space="preserve">分包名称</w:t>
            </w:r>
            <w:r/>
          </w:p>
        </w:tc>
        <w:tc>
          <w:tcPr>
            <w:tcW w:w="1756" w:type="pct"/>
            <w:vAlign w:val="center"/>
            <w:textDirection w:val="lrTb"/>
            <w:noWrap w:val="false"/>
          </w:tcPr>
          <w:p>
            <w:pPr>
              <w:pStyle w:val="951"/>
              <w:ind w:firstLine="0"/>
              <w:jc w:val="center"/>
              <w:spacing w:line="360" w:lineRule="auto"/>
              <w:rPr>
                <w:rFonts w:hint="eastAsia" w:asciiTheme="minorEastAsia" w:hAnsiTheme="minorEastAsia" w:eastAsiaTheme="minorEastAsia"/>
                <w:b/>
                <w:bCs/>
                <w:color w:val="000000" w:themeColor="text1"/>
                <w:sz w:val="24"/>
                <w:szCs w:val="24"/>
                <w:lang w:eastAsia="zh-CN"/>
              </w:rPr>
            </w:pPr>
            <w:r>
              <w:rPr>
                <w:rFonts w:hint="eastAsia" w:asciiTheme="minorEastAsia" w:hAnsiTheme="minorEastAsia" w:eastAsiaTheme="minorEastAsia"/>
                <w:b/>
                <w:bCs/>
                <w:color w:val="000000" w:themeColor="text1"/>
                <w:sz w:val="24"/>
                <w:szCs w:val="24"/>
                <w:lang w:eastAsia="zh-CN"/>
              </w:rPr>
              <w:t xml:space="preserve">服务内容</w:t>
            </w:r>
            <w:r/>
          </w:p>
        </w:tc>
        <w:tc>
          <w:tcPr>
            <w:tcW w:w="769" w:type="pct"/>
            <w:vAlign w:val="center"/>
            <w:textDirection w:val="lrTb"/>
            <w:noWrap w:val="false"/>
          </w:tcPr>
          <w:p>
            <w:pPr>
              <w:pStyle w:val="951"/>
              <w:ind w:firstLine="0"/>
              <w:jc w:val="center"/>
              <w:spacing w:line="360" w:lineRule="auto"/>
              <w:rPr>
                <w:rFonts w:hint="eastAsia" w:asciiTheme="minorEastAsia" w:hAnsiTheme="minorEastAsia" w:eastAsiaTheme="minorEastAsia"/>
                <w:b/>
                <w:bCs/>
                <w:color w:val="000000" w:themeColor="text1"/>
                <w:sz w:val="24"/>
                <w:szCs w:val="24"/>
                <w:lang w:eastAsia="zh-CN"/>
              </w:rPr>
            </w:pPr>
            <w:r>
              <w:rPr>
                <w:rFonts w:hint="eastAsia" w:asciiTheme="minorEastAsia" w:hAnsiTheme="minorEastAsia" w:eastAsiaTheme="minorEastAsia"/>
                <w:b/>
                <w:bCs/>
                <w:color w:val="000000" w:themeColor="text1"/>
                <w:sz w:val="24"/>
                <w:szCs w:val="24"/>
                <w:lang w:eastAsia="zh-CN"/>
              </w:rPr>
              <w:t xml:space="preserve">基准单价（元/台）</w:t>
            </w:r>
            <w:r/>
          </w:p>
        </w:tc>
      </w:tr>
      <w:tr>
        <w:trPr>
          <w:jc w:val="center"/>
          <w:trHeight w:val="289"/>
        </w:trPr>
        <w:tc>
          <w:tcPr>
            <w:shd w:val="clear" w:color="auto" w:fill="ffffff"/>
            <w:tcW w:w="481"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lang w:bidi="ar"/>
              </w:rPr>
              <w:t xml:space="preserve">1</w:t>
            </w:r>
            <w:r/>
          </w:p>
        </w:tc>
        <w:tc>
          <w:tcPr>
            <w:shd w:val="clear" w:color="auto" w:fill="ffffff"/>
            <w:tcW w:w="1993"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扬州市范围内</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广陵区、邗江区、仪征市、生态科技新城、扬州经济技术开发区、蜀冈-瘦西湖风景名胜区</w:t>
            </w:r>
            <w:r>
              <w:rPr>
                <w:rFonts w:hint="eastAsia" w:asciiTheme="minorEastAsia" w:hAnsiTheme="minorEastAsia" w:eastAsiaTheme="minorEastAsia"/>
                <w:color w:val="000000" w:themeColor="text1"/>
                <w:sz w:val="24"/>
              </w:rPr>
              <w:t xml:space="preserve">）的外委服务</w:t>
            </w:r>
            <w:r/>
          </w:p>
        </w:tc>
        <w:tc>
          <w:tcPr>
            <w:tcW w:w="1756" w:type="pct"/>
            <w:vAlign w:val="center"/>
            <w:textDirection w:val="lrTb"/>
            <w:noWrap w:val="false"/>
          </w:tcPr>
          <w:p>
            <w:pPr>
              <w:spacing w:line="360" w:lineRule="auto"/>
              <w:widowControl/>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起重机械</w:t>
            </w:r>
            <w:r>
              <w:rPr>
                <w:rFonts w:hint="eastAsia" w:asciiTheme="minorEastAsia" w:hAnsiTheme="minorEastAsia" w:eastAsiaTheme="minorEastAsia"/>
                <w:color w:val="000000" w:themeColor="text1"/>
                <w:sz w:val="24"/>
              </w:rPr>
              <w:t xml:space="preserve">、电梯</w:t>
            </w:r>
            <w:r>
              <w:rPr>
                <w:rFonts w:asciiTheme="minorEastAsia" w:hAnsiTheme="minorEastAsia" w:eastAsiaTheme="minorEastAsia"/>
                <w:color w:val="000000" w:themeColor="text1"/>
                <w:sz w:val="24"/>
              </w:rPr>
              <w:t xml:space="preserve">等特种设备检测和安全评估砝码的提供、运输和场地内搬运</w:t>
            </w:r>
            <w:r>
              <w:rPr>
                <w:rFonts w:hint="eastAsia" w:asciiTheme="minorEastAsia" w:hAnsiTheme="minorEastAsia" w:eastAsiaTheme="minorEastAsia"/>
                <w:color w:val="000000" w:themeColor="text1"/>
                <w:sz w:val="24"/>
              </w:rPr>
              <w:t xml:space="preserve">工作</w:t>
            </w:r>
            <w:r/>
          </w:p>
        </w:tc>
        <w:tc>
          <w:tcPr>
            <w:tcW w:w="769" w:type="pct"/>
            <w:vAlign w:val="center"/>
            <w:textDirection w:val="lrTb"/>
            <w:noWrap w:val="false"/>
          </w:tcPr>
          <w:p>
            <w:pPr>
              <w:jc w:val="center"/>
              <w:spacing w:line="360" w:lineRule="auto"/>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220</w:t>
            </w:r>
            <w:r/>
          </w:p>
        </w:tc>
      </w:tr>
      <w:tr>
        <w:trPr>
          <w:jc w:val="center"/>
          <w:trHeight w:val="289"/>
        </w:trPr>
        <w:tc>
          <w:tcPr>
            <w:shd w:val="clear" w:color="auto" w:fill="ffffff"/>
            <w:tcW w:w="481"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lang w:bidi="ar"/>
              </w:rPr>
              <w:t xml:space="preserve">2</w:t>
            </w:r>
            <w:r/>
          </w:p>
        </w:tc>
        <w:tc>
          <w:tcPr>
            <w:shd w:val="clear" w:color="auto" w:fill="ffffff"/>
            <w:tcW w:w="1993"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扬州市江都区、高邮市、宝应县</w:t>
            </w:r>
            <w:r>
              <w:rPr>
                <w:rFonts w:hint="eastAsia" w:asciiTheme="minorEastAsia" w:hAnsiTheme="minorEastAsia" w:eastAsiaTheme="minorEastAsia"/>
                <w:color w:val="000000" w:themeColor="text1"/>
                <w:sz w:val="24"/>
              </w:rPr>
              <w:t xml:space="preserve">的外委服务</w:t>
            </w:r>
            <w:r/>
          </w:p>
        </w:tc>
        <w:tc>
          <w:tcPr>
            <w:tcW w:w="1756" w:type="pct"/>
            <w:vAlign w:val="center"/>
            <w:textDirection w:val="lrTb"/>
            <w:noWrap w:val="false"/>
          </w:tcPr>
          <w:p>
            <w:pPr>
              <w:jc w:val="center"/>
              <w:spacing w:line="360" w:lineRule="auto"/>
              <w:widowControl/>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起重机械</w:t>
            </w:r>
            <w:r>
              <w:rPr>
                <w:rFonts w:hint="eastAsia" w:asciiTheme="minorEastAsia" w:hAnsiTheme="minorEastAsia" w:eastAsiaTheme="minorEastAsia"/>
                <w:color w:val="000000" w:themeColor="text1"/>
                <w:sz w:val="24"/>
              </w:rPr>
              <w:t xml:space="preserve">、电梯</w:t>
            </w:r>
            <w:r>
              <w:rPr>
                <w:rFonts w:asciiTheme="minorEastAsia" w:hAnsiTheme="minorEastAsia" w:eastAsiaTheme="minorEastAsia"/>
                <w:color w:val="000000" w:themeColor="text1"/>
                <w:sz w:val="24"/>
              </w:rPr>
              <w:t xml:space="preserve">等特种设备检测和安全评估砝码的提供、运输和场地内搬运</w:t>
            </w:r>
            <w:r>
              <w:rPr>
                <w:rFonts w:hint="eastAsia" w:asciiTheme="minorEastAsia" w:hAnsiTheme="minorEastAsia" w:eastAsiaTheme="minorEastAsia"/>
                <w:color w:val="000000" w:themeColor="text1"/>
                <w:sz w:val="24"/>
              </w:rPr>
              <w:t xml:space="preserve">工作</w:t>
            </w:r>
            <w:r/>
          </w:p>
        </w:tc>
        <w:tc>
          <w:tcPr>
            <w:tcW w:w="769" w:type="pct"/>
            <w:vAlign w:val="center"/>
            <w:textDirection w:val="lrTb"/>
            <w:noWrap w:val="false"/>
          </w:tcPr>
          <w:p>
            <w:pPr>
              <w:jc w:val="center"/>
              <w:spacing w:line="360" w:lineRule="auto"/>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260</w:t>
            </w:r>
            <w:r/>
          </w:p>
        </w:tc>
      </w:tr>
    </w:tbl>
    <w:p>
      <w:pPr>
        <w:ind w:firstLine="480"/>
        <w:spacing w:line="360" w:lineRule="auto"/>
        <w:rPr>
          <w:rFonts w:hint="eastAsia" w:ascii="宋体" w:hAnsi="宋体"/>
          <w:bCs/>
          <w:sz w:val="24"/>
        </w:rPr>
      </w:pPr>
      <w:r>
        <w:rPr>
          <w:rFonts w:hint="eastAsia" w:ascii="宋体" w:hAnsi="宋体"/>
          <w:bCs/>
          <w:sz w:val="24"/>
        </w:rPr>
        <w:t xml:space="preserve">乙方根据甲方项目需要，指派符合资质要求的称职人员，前往甲方指定地点，以完成甲方指定的工作，具体服务内容、工作要求以甲方出具的书面委托单为准。</w:t>
      </w:r>
      <w:r/>
    </w:p>
    <w:p>
      <w:pPr>
        <w:ind w:firstLine="480"/>
        <w:spacing w:line="360" w:lineRule="auto"/>
        <w:rPr>
          <w:rFonts w:hint="eastAsia" w:ascii="宋体" w:hAnsi="宋体"/>
          <w:bCs/>
          <w:sz w:val="24"/>
        </w:rPr>
      </w:pPr>
      <w:r>
        <w:rPr>
          <w:rFonts w:hint="eastAsia" w:ascii="宋体" w:hAnsi="宋体"/>
          <w:bCs/>
          <w:sz w:val="24"/>
        </w:rPr>
        <w:t xml:space="preserve">2、服务费支付：</w:t>
      </w:r>
      <w:r/>
    </w:p>
    <w:p>
      <w:pPr>
        <w:ind w:firstLine="480"/>
        <w:spacing w:line="360" w:lineRule="auto"/>
        <w:rPr>
          <w:rFonts w:hint="eastAsia" w:ascii="宋体" w:hAnsi="宋体"/>
          <w:bCs/>
          <w:sz w:val="24"/>
          <w:u w:val="single"/>
        </w:rPr>
      </w:pPr>
      <w:r>
        <w:rPr>
          <w:rFonts w:hint="eastAsia" w:ascii="宋体" w:hAnsi="宋体"/>
          <w:bCs/>
          <w:sz w:val="24"/>
        </w:rPr>
        <w:t xml:space="preserve">乙方成交优惠率：</w:t>
      </w:r>
      <w:r>
        <w:rPr>
          <w:rFonts w:hint="eastAsia" w:ascii="宋体" w:hAnsi="宋体"/>
          <w:bCs/>
          <w:sz w:val="24"/>
          <w:u w:val="single"/>
        </w:rPr>
        <w:t xml:space="preserve">          %</w:t>
      </w:r>
      <w:r>
        <w:rPr>
          <w:rFonts w:hint="eastAsia" w:ascii="宋体" w:hAnsi="宋体"/>
          <w:bCs/>
          <w:sz w:val="24"/>
        </w:rPr>
        <w:t xml:space="preserve">（以基准单价为计算基础）；</w:t>
      </w:r>
      <w:r/>
    </w:p>
    <w:p>
      <w:pPr>
        <w:ind w:firstLine="480"/>
        <w:spacing w:line="360" w:lineRule="auto"/>
        <w:rPr>
          <w:rFonts w:hint="eastAsia" w:ascii="宋体" w:hAnsi="宋体"/>
          <w:bCs/>
          <w:sz w:val="24"/>
        </w:rPr>
      </w:pPr>
      <w:r>
        <w:rPr>
          <w:rFonts w:hint="eastAsia" w:ascii="宋体" w:hAnsi="宋体"/>
          <w:bCs/>
          <w:sz w:val="24"/>
        </w:rPr>
        <w:t xml:space="preserve">（1）承包方式：固定单价合同。 </w:t>
      </w:r>
      <w:r/>
    </w:p>
    <w:p>
      <w:pPr>
        <w:ind w:firstLine="480"/>
        <w:spacing w:line="360" w:lineRule="auto"/>
        <w:rPr>
          <w:rFonts w:hint="eastAsia" w:ascii="宋体" w:hAnsi="宋体"/>
          <w:bCs/>
          <w:sz w:val="24"/>
        </w:rPr>
      </w:pPr>
      <w:r>
        <w:rPr>
          <w:rFonts w:hint="eastAsia" w:ascii="宋体" w:hAnsi="宋体"/>
          <w:bCs/>
          <w:sz w:val="24"/>
        </w:rPr>
        <w:t xml:space="preserve">（2）结算方式：</w:t>
      </w:r>
      <w:r/>
    </w:p>
    <w:p>
      <w:pPr>
        <w:ind w:firstLine="480"/>
        <w:spacing w:line="360" w:lineRule="auto"/>
        <w:rPr>
          <w:rFonts w:hint="eastAsia" w:ascii="宋体" w:hAnsi="宋体"/>
          <w:bCs/>
          <w:color w:val="000000"/>
          <w:sz w:val="24"/>
        </w:rPr>
      </w:pPr>
      <w:r>
        <w:rPr>
          <w:rFonts w:hint="eastAsia" w:ascii="宋体" w:hAnsi="宋体"/>
          <w:bCs/>
          <w:sz w:val="24"/>
        </w:rPr>
        <w:t xml:space="preserve">1）计算规则，根据</w:t>
      </w:r>
      <w:r>
        <w:rPr>
          <w:rFonts w:hint="eastAsia" w:ascii="宋体" w:hAnsi="宋体"/>
          <w:bCs/>
          <w:color w:val="000000"/>
          <w:sz w:val="24"/>
        </w:rPr>
        <w:t xml:space="preserve">实际的工作量（以甲方确认的结算表为准）核算，</w:t>
      </w:r>
      <w:r>
        <w:rPr>
          <w:rFonts w:hint="eastAsia" w:ascii="宋体" w:hAnsi="宋体"/>
          <w:bCs/>
          <w:color w:val="000000" w:themeColor="text1"/>
          <w:sz w:val="24"/>
        </w:rPr>
        <w:t xml:space="preserve">最终服务费=基准单价×（1-成交优惠率）×经甲方核实过的实际数量。</w:t>
      </w:r>
      <w:r/>
    </w:p>
    <w:p>
      <w:pPr>
        <w:ind w:firstLine="480"/>
        <w:spacing w:line="360" w:lineRule="auto"/>
        <w:rPr>
          <w:rFonts w:hint="eastAsia" w:ascii="宋体" w:hAnsi="宋体"/>
          <w:bCs/>
          <w:sz w:val="24"/>
          <w:u w:val="single"/>
        </w:rPr>
      </w:pPr>
      <w:r>
        <w:rPr>
          <w:rFonts w:hint="eastAsia" w:ascii="宋体" w:hAnsi="宋体"/>
          <w:bCs/>
          <w:color w:val="000000"/>
          <w:sz w:val="24"/>
        </w:rPr>
        <w:t xml:space="preserve">2）</w:t>
      </w:r>
      <w:r>
        <w:rPr>
          <w:rFonts w:hint="eastAsia" w:ascii="宋体" w:hAnsi="宋体"/>
          <w:bCs/>
          <w:color w:val="000000"/>
          <w:sz w:val="24"/>
          <w:u w:val="single"/>
        </w:rPr>
        <w:t xml:space="preserve">服务费支付按实结算，</w:t>
      </w:r>
      <w:r>
        <w:rPr>
          <w:rFonts w:hint="eastAsia" w:ascii="宋体" w:hAnsi="宋体"/>
          <w:bCs/>
          <w:color w:val="000000" w:themeColor="text1"/>
          <w:sz w:val="24"/>
          <w:u w:val="single"/>
        </w:rPr>
        <w:t xml:space="preserve">按检验进度付款。</w:t>
      </w:r>
      <w:r>
        <w:rPr>
          <w:rFonts w:hint="eastAsia" w:ascii="宋体" w:hAnsi="宋体"/>
          <w:bCs/>
          <w:color w:val="000000"/>
          <w:sz w:val="24"/>
        </w:rPr>
        <w:t xml:space="preserve">按实际完成的工作量计算，乙方应先向甲方开具对应金额的合法有效发票，甲方收到发票、结算清单等付款</w:t>
      </w:r>
      <w:r>
        <w:rPr>
          <w:rFonts w:hint="eastAsia" w:ascii="宋体" w:hAnsi="宋体"/>
          <w:bCs/>
          <w:sz w:val="24"/>
        </w:rPr>
        <w:t xml:space="preserve">所需资料并审核无误、且确认对应服务验收合格后支付款项；如乙方开具的发票等付款资料不符合国家规定或甲方要求，甲方有权拒收，并不承担逾期付款责任。</w:t>
      </w:r>
      <w:r/>
    </w:p>
    <w:p>
      <w:pPr>
        <w:ind w:firstLine="480"/>
        <w:spacing w:line="360" w:lineRule="auto"/>
        <w:rPr>
          <w:rFonts w:hint="eastAsia" w:ascii="宋体" w:hAnsi="宋体"/>
          <w:bCs/>
          <w:sz w:val="24"/>
        </w:rPr>
      </w:pPr>
      <w:r>
        <w:rPr>
          <w:rFonts w:hint="eastAsia" w:ascii="宋体" w:hAnsi="宋体"/>
          <w:bCs/>
          <w:sz w:val="24"/>
        </w:rPr>
        <w:t xml:space="preserve">甲方有权在应付乙方的任何款项中直接扣除乙方应承担的违约金、赔偿金及其他根据合同约定应由乙方支付的款项。</w:t>
      </w:r>
      <w:r/>
    </w:p>
    <w:p>
      <w:pPr>
        <w:ind w:firstLine="480"/>
        <w:spacing w:line="360" w:lineRule="auto"/>
        <w:rPr>
          <w:rFonts w:hint="eastAsia" w:ascii="宋体" w:hAnsi="宋体"/>
          <w:bCs/>
          <w:color w:val="000000" w:themeColor="text1"/>
          <w:sz w:val="24"/>
        </w:rPr>
      </w:pPr>
      <w:r>
        <w:rPr>
          <w:rFonts w:hint="eastAsia" w:ascii="宋体" w:hAnsi="宋体"/>
          <w:bCs/>
          <w:sz w:val="24"/>
        </w:rPr>
        <w:t xml:space="preserve">3）甲方将与乙方签订服务合同</w:t>
      </w:r>
      <w:r>
        <w:rPr>
          <w:rFonts w:hint="eastAsia" w:ascii="宋体" w:hAnsi="宋体"/>
          <w:bCs/>
          <w:color w:val="000000" w:themeColor="text1"/>
          <w:sz w:val="24"/>
        </w:rPr>
        <w:t xml:space="preserve">，实施的单个项目以甲方发出的书面委托单为准，明确具体服务项目内容。</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4）</w:t>
      </w:r>
      <w:r>
        <w:rPr>
          <w:rFonts w:hint="eastAsia" w:ascii="宋体" w:hAnsi="宋体"/>
          <w:color w:val="000000" w:themeColor="text1"/>
          <w:sz w:val="24"/>
        </w:rPr>
        <w:t xml:space="preserve">因乙方自身原因导致的针对同一作业点的</w:t>
      </w:r>
      <w:bookmarkStart w:id="189" w:name="OLE_LINK23"/>
      <w:r>
        <w:rPr>
          <w:rFonts w:hint="eastAsia" w:ascii="宋体" w:hAnsi="宋体"/>
          <w:color w:val="000000" w:themeColor="text1"/>
          <w:sz w:val="24"/>
        </w:rPr>
        <w:t xml:space="preserve">重复</w:t>
      </w:r>
      <w:bookmarkEnd w:id="189"/>
      <w:r>
        <w:rPr>
          <w:rFonts w:hint="eastAsia" w:ascii="宋体" w:hAnsi="宋体"/>
          <w:color w:val="000000" w:themeColor="text1"/>
          <w:sz w:val="24"/>
        </w:rPr>
        <w:t xml:space="preserve">搬运工作，不可重复计费。</w:t>
      </w:r>
      <w:r/>
    </w:p>
    <w:p>
      <w:pPr>
        <w:ind w:firstLine="480"/>
        <w:spacing w:line="360" w:lineRule="auto"/>
        <w:rPr>
          <w:rFonts w:hint="eastAsia" w:ascii="宋体" w:hAnsi="宋体"/>
          <w:bCs/>
          <w:color w:val="000000" w:themeColor="text1"/>
          <w:sz w:val="24"/>
        </w:rPr>
      </w:pPr>
      <w:r>
        <w:rPr>
          <w:rFonts w:hint="eastAsia" w:ascii="宋体" w:hAnsi="宋体"/>
          <w:bCs/>
          <w:color w:val="000000"/>
          <w:sz w:val="24"/>
        </w:rPr>
        <w:t xml:space="preserve">5）甲方支付给乙方的服务费包含但不限于：</w:t>
      </w:r>
      <w:bookmarkStart w:id="190" w:name="OLE_LINK17"/>
      <w:r>
        <w:rPr>
          <w:rFonts w:hint="eastAsia" w:ascii="宋体" w:hAnsi="宋体"/>
          <w:bCs/>
          <w:color w:val="000000"/>
          <w:sz w:val="24"/>
        </w:rPr>
        <w:t xml:space="preserve">现场车辆费、设备机具费及其维保费、消耗材料费、运输费、安全防护产品购置费、相关材料</w:t>
      </w:r>
      <w:r>
        <w:rPr>
          <w:rFonts w:hint="eastAsia" w:ascii="宋体" w:hAnsi="宋体"/>
          <w:bCs/>
          <w:sz w:val="24"/>
        </w:rPr>
        <w:t xml:space="preserve">分析费、验收费、人工费（包括服务人员工资、社保、公积金等）、差旅费、食宿费、交通及其风险费、办公费、管理费、保险费、税费、利润、各类规</w:t>
      </w:r>
      <w:r>
        <w:rPr>
          <w:rFonts w:hint="eastAsia" w:ascii="宋体" w:hAnsi="宋体"/>
          <w:bCs/>
          <w:color w:val="000000"/>
          <w:sz w:val="24"/>
        </w:rPr>
        <w:t xml:space="preserve">费、代理服务费、乙方认</w:t>
      </w:r>
      <w:r>
        <w:rPr>
          <w:rFonts w:hint="eastAsia" w:ascii="宋体" w:hAnsi="宋体"/>
          <w:bCs/>
          <w:sz w:val="24"/>
        </w:rPr>
        <w:t xml:space="preserve">为需要的其他费用</w:t>
      </w:r>
      <w:r>
        <w:rPr>
          <w:rFonts w:hint="eastAsia" w:ascii="宋体" w:hAnsi="宋体" w:cs="宋体"/>
          <w:sz w:val="24"/>
        </w:rPr>
        <w:t xml:space="preserve">，以及在</w:t>
      </w:r>
      <w:r>
        <w:rPr>
          <w:rFonts w:ascii="宋体" w:hAnsi="宋体" w:cs="宋体"/>
          <w:sz w:val="24"/>
        </w:rPr>
        <w:t xml:space="preserve">合同实施过程中的应预见或不可预见费用等</w:t>
      </w:r>
      <w:r>
        <w:rPr>
          <w:rFonts w:hint="eastAsia" w:ascii="宋体" w:hAnsi="宋体" w:cs="宋体"/>
          <w:sz w:val="24"/>
        </w:rPr>
        <w:t xml:space="preserve">为完成本项目发生的所有费用。</w:t>
      </w:r>
      <w:r>
        <w:rPr>
          <w:rFonts w:hint="eastAsia" w:ascii="宋体" w:hAnsi="宋体"/>
          <w:bCs/>
          <w:sz w:val="24"/>
        </w:rPr>
        <w:t xml:space="preserve">此外，项目实施过程中所需的采购文件中未列出的辅料、设备折旧等其他一切费用应由乙方在报价时一并考虑，甲方不再支付报价以外的</w:t>
      </w:r>
      <w:r>
        <w:rPr>
          <w:rFonts w:hint="eastAsia" w:ascii="宋体" w:hAnsi="宋体"/>
          <w:bCs/>
          <w:color w:val="000000"/>
          <w:sz w:val="24"/>
        </w:rPr>
        <w:t xml:space="preserve">任何费用。</w:t>
      </w:r>
      <w:r>
        <w:rPr>
          <w:rFonts w:hint="eastAsia" w:ascii="宋体" w:hAnsi="宋体"/>
          <w:color w:val="000000"/>
          <w:sz w:val="24"/>
        </w:rPr>
        <w:t xml:space="preserve">在服务过程中，如发现有缺项、漏项，视为已包含在乙方的报价之中，乙方应无条件、无偿自行承担所发生的一切费用，并不因此而影响交付给甲方服务的质量和进度，不得作为减轻责任</w:t>
      </w:r>
      <w:r>
        <w:rPr>
          <w:rFonts w:hint="eastAsia" w:ascii="宋体" w:hAnsi="宋体"/>
          <w:color w:val="000000" w:themeColor="text1"/>
          <w:sz w:val="24"/>
        </w:rPr>
        <w:t xml:space="preserve">、减少服务、增加收费、降低质量的理由。</w:t>
      </w:r>
      <w:bookmarkEnd w:id="190"/>
      <w:r/>
      <w:r/>
    </w:p>
    <w:p>
      <w:pPr>
        <w:ind w:firstLine="480"/>
        <w:spacing w:line="360" w:lineRule="auto"/>
        <w:rPr>
          <w:rFonts w:hint="eastAsia" w:ascii="宋体" w:hAnsi="宋体" w:cs="宋体"/>
          <w:color w:val="000000" w:themeColor="text1"/>
          <w:sz w:val="24"/>
        </w:rPr>
      </w:pPr>
      <w:r>
        <w:rPr>
          <w:rFonts w:hint="eastAsia" w:ascii="宋体" w:hAnsi="宋体"/>
          <w:bCs/>
          <w:color w:val="000000" w:themeColor="text1"/>
          <w:sz w:val="24"/>
        </w:rPr>
        <w:t xml:space="preserve">3、合同履行期限（服务</w:t>
      </w:r>
      <w:r>
        <w:rPr>
          <w:rFonts w:hint="eastAsia" w:ascii="宋体" w:hAnsi="宋体" w:cs="宋体"/>
          <w:color w:val="000000" w:themeColor="text1"/>
          <w:sz w:val="24"/>
        </w:rPr>
        <w:t xml:space="preserve">期）：</w:t>
      </w:r>
      <w:r>
        <w:rPr>
          <w:rFonts w:ascii="宋体" w:hAnsi="宋体"/>
          <w:bCs/>
          <w:color w:val="000000" w:themeColor="text1"/>
          <w:sz w:val="24"/>
          <w:u w:val="single"/>
        </w:rPr>
        <w:t xml:space="preserve">本项目服务期限为两年，合同一年一签（第一年度自2027年1月1日至2027年12月31日止，第二年度自2028年1月1日至2028年12月31日止）。</w:t>
      </w:r>
      <w:r>
        <w:rPr>
          <w:rFonts w:ascii="宋体" w:hAnsi="宋体"/>
          <w:bCs/>
          <w:color w:val="000000" w:themeColor="text1"/>
          <w:sz w:val="24"/>
        </w:rPr>
        <w:t xml:space="preserve">第一年合同期满后，经</w:t>
      </w:r>
      <w:r>
        <w:rPr>
          <w:rFonts w:ascii="宋体" w:hAnsi="宋体"/>
          <w:bCs/>
          <w:color w:val="000000" w:themeColor="text1"/>
          <w:sz w:val="24"/>
        </w:rPr>
        <w:t xml:space="preserve">甲方</w:t>
      </w:r>
      <w:r>
        <w:rPr>
          <w:rFonts w:ascii="宋体" w:hAnsi="宋体"/>
          <w:bCs/>
          <w:color w:val="000000" w:themeColor="text1"/>
          <w:sz w:val="24"/>
        </w:rPr>
        <w:t xml:space="preserve">履约考核合格且下一年度预算落实，方可续签下一年度合同；如考核不合格或预算未落实，则合同到期自动终止。</w:t>
      </w:r>
      <w:r/>
    </w:p>
    <w:p>
      <w:pPr>
        <w:ind w:firstLine="480"/>
        <w:spacing w:line="360" w:lineRule="auto"/>
        <w:rPr>
          <w:rFonts w:hint="eastAsia" w:ascii="宋体" w:hAnsi="宋体"/>
          <w:color w:val="000000"/>
          <w:sz w:val="24"/>
        </w:rPr>
      </w:pPr>
      <w:r>
        <w:rPr>
          <w:rFonts w:hint="eastAsia" w:ascii="宋体" w:hAnsi="宋体"/>
          <w:color w:val="000000"/>
          <w:sz w:val="24"/>
        </w:rPr>
        <w:t xml:space="preserve">合同履行期间合同签订的优惠率不变，每项任务在甲方出具书面委托单后开始，至项目规定的所有服务工作完成止。合同期内结算总费用不得超过预算额度，如经核算有超出预算金额的部分，甲方有权不予支付，但不免除供应商在服务期限内合同履行的义务。乙方不得就超出部分向甲方主张或提出异议，否则甲方有权向</w:t>
      </w:r>
      <w:r>
        <w:rPr>
          <w:rFonts w:hint="eastAsia" w:ascii="宋体" w:hAnsi="宋体"/>
          <w:color w:val="000000"/>
          <w:sz w:val="24"/>
        </w:rPr>
        <w:t xml:space="preserve">乙方</w:t>
      </w:r>
      <w:r>
        <w:rPr>
          <w:rFonts w:hint="eastAsia" w:ascii="宋体" w:hAnsi="宋体"/>
          <w:color w:val="000000"/>
          <w:sz w:val="24"/>
        </w:rPr>
        <w:t xml:space="preserve">主张服务总费用5%的违约金；</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4、履约地点：</w:t>
      </w:r>
      <w:r/>
    </w:p>
    <w:p>
      <w:pPr>
        <w:ind w:firstLine="480"/>
        <w:spacing w:line="360" w:lineRule="auto"/>
        <w:rPr>
          <w:rFonts w:hint="eastAsia" w:ascii="宋体" w:hAnsi="宋体"/>
          <w:bCs/>
          <w:color w:val="000000"/>
          <w:sz w:val="24"/>
          <w:u w:val="single"/>
        </w:rPr>
      </w:pPr>
      <w:r>
        <w:rPr>
          <w:rFonts w:hint="eastAsia" w:ascii="宋体" w:hAnsi="宋体"/>
          <w:bCs/>
          <w:color w:val="000000"/>
          <w:sz w:val="24"/>
          <w:u w:val="single"/>
        </w:rPr>
        <w:t xml:space="preserve">（1）履约地点</w:t>
      </w:r>
      <w:r>
        <w:rPr>
          <w:rFonts w:hint="eastAsia" w:ascii="宋体" w:hAnsi="宋体"/>
          <w:bCs/>
          <w:color w:val="000000" w:themeColor="text1"/>
          <w:sz w:val="24"/>
          <w:u w:val="single"/>
        </w:rPr>
        <w:t xml:space="preserve">：</w:t>
      </w:r>
      <w:r>
        <w:rPr>
          <w:rFonts w:ascii="宋体" w:hAnsi="宋体"/>
          <w:bCs/>
          <w:color w:val="000000" w:themeColor="text1"/>
          <w:sz w:val="24"/>
          <w:u w:val="single"/>
        </w:rPr>
        <w:t xml:space="preserve">包含但不限于扬州市内区域（实际履约地点</w:t>
      </w:r>
      <w:r>
        <w:rPr>
          <w:rFonts w:ascii="宋体" w:hAnsi="宋体"/>
          <w:bCs/>
          <w:color w:val="000000"/>
          <w:sz w:val="24"/>
          <w:u w:val="single"/>
        </w:rPr>
        <w:t xml:space="preserve">以</w:t>
      </w:r>
      <w:r>
        <w:rPr>
          <w:rFonts w:ascii="宋体" w:hAnsi="宋体"/>
          <w:bCs/>
          <w:color w:val="000000"/>
          <w:sz w:val="24"/>
          <w:u w:val="single"/>
        </w:rPr>
        <w:t xml:space="preserve">甲方</w:t>
      </w:r>
      <w:r>
        <w:rPr>
          <w:rFonts w:ascii="宋体" w:hAnsi="宋体"/>
          <w:bCs/>
          <w:color w:val="000000"/>
          <w:sz w:val="24"/>
          <w:u w:val="single"/>
        </w:rPr>
        <w:t xml:space="preserve">指定为准）</w:t>
      </w:r>
      <w:r>
        <w:rPr>
          <w:rFonts w:hint="eastAsia" w:ascii="宋体" w:hAnsi="宋体"/>
          <w:bCs/>
          <w:color w:val="000000"/>
          <w:sz w:val="24"/>
          <w:u w:val="single"/>
        </w:rPr>
        <w:t xml:space="preserve">；</w:t>
      </w:r>
      <w:r/>
    </w:p>
    <w:p>
      <w:pPr>
        <w:ind w:firstLine="480"/>
        <w:spacing w:line="360" w:lineRule="auto"/>
        <w:rPr>
          <w:rFonts w:hint="eastAsia" w:ascii="宋体" w:hAnsi="宋体"/>
          <w:bCs/>
          <w:color w:val="000000"/>
          <w:sz w:val="24"/>
          <w:u w:val="single"/>
        </w:rPr>
      </w:pPr>
      <w:r>
        <w:rPr>
          <w:rFonts w:hint="eastAsia" w:ascii="宋体" w:hAnsi="宋体"/>
          <w:bCs/>
          <w:color w:val="000000"/>
          <w:sz w:val="24"/>
          <w:u w:val="single"/>
        </w:rPr>
        <w:t xml:space="preserve">（2）甲方负责人：           联系电话：            </w:t>
      </w:r>
      <w:r/>
    </w:p>
    <w:p>
      <w:pPr>
        <w:ind w:firstLine="480"/>
        <w:spacing w:line="360" w:lineRule="auto"/>
        <w:rPr>
          <w:rFonts w:hint="eastAsia" w:ascii="宋体" w:hAnsi="宋体"/>
          <w:bCs/>
          <w:sz w:val="24"/>
        </w:rPr>
      </w:pPr>
      <w:r>
        <w:rPr>
          <w:rFonts w:hint="eastAsia" w:ascii="宋体" w:hAnsi="宋体"/>
          <w:bCs/>
          <w:sz w:val="24"/>
          <w:u w:val="single"/>
        </w:rPr>
        <w:t xml:space="preserve">（3）乙方负责人：           联系电话：            </w:t>
      </w:r>
      <w:r/>
    </w:p>
    <w:p>
      <w:pPr>
        <w:ind w:firstLine="482"/>
        <w:spacing w:line="360" w:lineRule="auto"/>
        <w:rPr>
          <w:rFonts w:hint="eastAsia" w:ascii="宋体" w:hAnsi="宋体"/>
          <w:b/>
          <w:bCs/>
          <w:color w:val="000000" w:themeColor="text1"/>
          <w:sz w:val="24"/>
        </w:rPr>
      </w:pPr>
      <w:r>
        <w:rPr>
          <w:rFonts w:hint="eastAsia" w:ascii="宋体" w:hAnsi="宋体"/>
          <w:b/>
          <w:bCs/>
          <w:sz w:val="24"/>
        </w:rPr>
        <w:t xml:space="preserve">5、 服务的提供应符合下列标准或规范并据此验收：采购及响应文件、国家的相关标准、行业技术标准、符合项目</w:t>
      </w:r>
      <w:r>
        <w:rPr>
          <w:rFonts w:hint="eastAsia" w:ascii="宋体" w:hAnsi="宋体"/>
          <w:b/>
          <w:bCs/>
          <w:color w:val="000000" w:themeColor="text1"/>
          <w:sz w:val="24"/>
        </w:rPr>
        <w:t xml:space="preserve">技术方案及甲方项目负责人指定的技术要求、符合被服务方的各项管理规定。</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6、交付和验收</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（1）乙方应当按照合同签订要求，并根据采购文件及乙方的投标文件及采购过程中有关澄清、承诺文件等要求完成服务事项。</w:t>
      </w:r>
      <w:r/>
    </w:p>
    <w:p>
      <w:pPr>
        <w:ind w:firstLine="480"/>
        <w:spacing w:line="360" w:lineRule="auto"/>
        <w:rPr>
          <w:rFonts w:hint="eastAsia" w:ascii="宋体" w:hAnsi="宋体"/>
          <w:bCs/>
          <w:strike/>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甲方外委控制责任人在外委项目完成后，根据江苏省特检院《程序文件》工作外委控制程序，填写JSTJ-ZLJL-12-02“外委工作质量验收表”对乙方工作进行验收，部门负责人（项目负责人）审核确认</w:t>
      </w:r>
      <w:r>
        <w:rPr>
          <w:rFonts w:hint="eastAsia" w:ascii="宋体" w:hAnsi="宋体"/>
          <w:bCs/>
          <w:color w:val="000000" w:themeColor="text1"/>
          <w:sz w:val="24"/>
        </w:rPr>
        <w:t xml:space="preserve">；</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（3）验收合格的</w:t>
      </w:r>
      <w:r>
        <w:rPr>
          <w:rFonts w:hint="eastAsia" w:ascii="宋体" w:hAnsi="宋体"/>
          <w:bCs/>
          <w:color w:val="000000" w:themeColor="text1"/>
          <w:sz w:val="24"/>
        </w:rPr>
        <w:t xml:space="preserve">项目,</w:t>
      </w:r>
      <w:r>
        <w:rPr>
          <w:rFonts w:hint="eastAsia" w:ascii="宋体" w:hAnsi="宋体"/>
          <w:bCs/>
          <w:color w:val="000000" w:themeColor="text1"/>
          <w:sz w:val="24"/>
        </w:rPr>
        <w:t xml:space="preserve">甲方根据采购合同的约定及时向乙方支付合同款项。验收不合</w:t>
      </w:r>
      <w:r>
        <w:rPr>
          <w:rFonts w:hint="eastAsia" w:ascii="宋体" w:hAnsi="宋体"/>
          <w:bCs/>
          <w:sz w:val="24"/>
        </w:rPr>
        <w:t xml:space="preserve">格的</w:t>
      </w:r>
      <w:r>
        <w:rPr>
          <w:rFonts w:hint="eastAsia" w:ascii="宋体" w:hAnsi="宋体"/>
          <w:bCs/>
          <w:color w:val="000000" w:themeColor="text1"/>
          <w:sz w:val="24"/>
        </w:rPr>
        <w:t xml:space="preserve">项目，甲方有权要求乙方在甲方指定期限内无偿整改，整改后重新申请验收，整改后仍不合格的，甲方有权按照合同约定解除合同或追究乙方违约责任； </w:t>
      </w:r>
      <w:r/>
    </w:p>
    <w:p>
      <w:pPr>
        <w:ind w:firstLine="480"/>
        <w:spacing w:line="360" w:lineRule="auto"/>
        <w:rPr>
          <w:rFonts w:hint="eastAsia" w:ascii="宋体" w:hAnsi="宋体"/>
          <w:bCs/>
          <w:sz w:val="24"/>
        </w:rPr>
      </w:pPr>
      <w:r>
        <w:rPr>
          <w:rFonts w:hint="eastAsia" w:ascii="宋体" w:hAnsi="宋体"/>
          <w:bCs/>
          <w:color w:val="000000" w:themeColor="text1"/>
          <w:sz w:val="24"/>
        </w:rPr>
        <w:t xml:space="preserve">（4）同一服务内容的整改次数不得超过2次，超出2次仍未达到验收标准的，甲方有权拒绝接收该部分服务</w:t>
      </w:r>
      <w:r>
        <w:rPr>
          <w:rFonts w:hint="eastAsia" w:ascii="宋体" w:hAnsi="宋体"/>
          <w:bCs/>
          <w:sz w:val="24"/>
        </w:rPr>
        <w:t xml:space="preserve">。</w:t>
      </w:r>
      <w:r/>
    </w:p>
    <w:p>
      <w:pPr>
        <w:ind w:firstLine="482"/>
        <w:spacing w:line="360" w:lineRule="auto"/>
        <w:rPr>
          <w:rFonts w:hint="eastAsia" w:ascii="宋体" w:hAnsi="宋体"/>
          <w:b/>
          <w:bCs/>
          <w:color w:val="000000" w:themeColor="text1"/>
          <w:sz w:val="24"/>
        </w:rPr>
      </w:pPr>
      <w:r/>
      <w:bookmarkStart w:id="191" w:name="OLE_LINK24"/>
      <w:r>
        <w:rPr>
          <w:rFonts w:hint="eastAsia" w:ascii="宋体" w:hAnsi="宋体"/>
          <w:b/>
          <w:bCs/>
          <w:color w:val="000000" w:themeColor="text1"/>
          <w:sz w:val="24"/>
        </w:rPr>
        <w:t xml:space="preserve">7、质量安全要求</w:t>
      </w:r>
      <w:r/>
    </w:p>
    <w:p>
      <w:pPr>
        <w:ind w:firstLine="482"/>
        <w:spacing w:line="360" w:lineRule="auto"/>
        <w:rPr>
          <w:rFonts w:hint="eastAsia" w:ascii="宋体" w:hAnsi="宋体"/>
          <w:color w:val="000000" w:themeColor="text1"/>
          <w:sz w:val="24"/>
        </w:rPr>
      </w:pPr>
      <w:r>
        <w:rPr>
          <w:rFonts w:hint="eastAsia" w:ascii="宋体" w:hAnsi="宋体"/>
          <w:color w:val="000000" w:themeColor="text1"/>
          <w:sz w:val="24"/>
        </w:rPr>
        <w:t xml:space="preserve">乙方根据甲方分配的书面委托单实施服务工作，必须严格按照质量体系要求和相关质量保证规范。必须符合国家的相关标准、特种设备安全技术规范、行业技术标准、项目技术方案、甲方项目负责人指定的技术要求，以及符合被服务单位的各项管理规定：</w:t>
      </w:r>
      <w:r/>
    </w:p>
    <w:p>
      <w:pPr>
        <w:ind w:firstLine="482"/>
        <w:spacing w:line="360" w:lineRule="auto"/>
        <w:rPr>
          <w:rFonts w:hint="eastAsia" w:ascii="宋体" w:hAnsi="宋体"/>
          <w:color w:val="000000" w:themeColor="text1"/>
          <w:sz w:val="24"/>
        </w:rPr>
      </w:pPr>
      <w:r>
        <w:rPr>
          <w:rFonts w:hint="eastAsia" w:ascii="宋体" w:hAnsi="宋体"/>
          <w:color w:val="000000" w:themeColor="text1"/>
          <w:sz w:val="24"/>
        </w:rPr>
        <w:t xml:space="preserve">（1）建立质量管理机构，各责任人职责明确；</w:t>
      </w:r>
      <w:r/>
    </w:p>
    <w:p>
      <w:pPr>
        <w:ind w:firstLine="482"/>
        <w:spacing w:line="360" w:lineRule="auto"/>
        <w:rPr>
          <w:rFonts w:hint="eastAsia" w:ascii="宋体" w:hAnsi="宋体"/>
          <w:color w:val="000000" w:themeColor="text1"/>
          <w:sz w:val="24"/>
        </w:rPr>
      </w:pPr>
      <w:r>
        <w:rPr>
          <w:rFonts w:hint="eastAsia" w:ascii="宋体" w:hAnsi="宋体"/>
          <w:color w:val="000000" w:themeColor="text1"/>
          <w:sz w:val="24"/>
        </w:rPr>
        <w:t xml:space="preserve">（2）质量管理体系运行规范，质量制度落实到位；</w:t>
      </w:r>
      <w:r/>
    </w:p>
    <w:p>
      <w:pPr>
        <w:ind w:firstLine="482"/>
        <w:spacing w:line="360" w:lineRule="auto"/>
        <w:rPr>
          <w:rFonts w:hint="eastAsia" w:ascii="宋体" w:hAnsi="宋体"/>
          <w:color w:val="000000" w:themeColor="text1"/>
          <w:sz w:val="24"/>
        </w:rPr>
      </w:pPr>
      <w:r>
        <w:rPr>
          <w:rFonts w:hint="eastAsia" w:ascii="宋体" w:hAnsi="宋体"/>
          <w:color w:val="000000" w:themeColor="text1"/>
          <w:sz w:val="24"/>
        </w:rPr>
        <w:t xml:space="preserve">（3）仪器设备齐全，并在检定、校准有效期内使用；</w:t>
      </w:r>
      <w:r/>
    </w:p>
    <w:p>
      <w:pPr>
        <w:ind w:firstLine="482"/>
        <w:spacing w:line="360" w:lineRule="auto"/>
        <w:rPr>
          <w:rFonts w:hint="eastAsia" w:ascii="宋体" w:hAnsi="宋体"/>
          <w:color w:val="000000" w:themeColor="text1"/>
          <w:sz w:val="24"/>
        </w:rPr>
      </w:pPr>
      <w:r>
        <w:rPr>
          <w:rFonts w:hint="eastAsia" w:ascii="宋体" w:hAnsi="宋体"/>
          <w:color w:val="000000" w:themeColor="text1"/>
          <w:sz w:val="24"/>
        </w:rPr>
        <w:t xml:space="preserve">（4）建立安全环境管理及保障措施；</w:t>
      </w:r>
      <w:r/>
    </w:p>
    <w:p>
      <w:pPr>
        <w:ind w:firstLine="482"/>
        <w:spacing w:line="360" w:lineRule="auto"/>
        <w:rPr>
          <w:rFonts w:hint="eastAsia" w:ascii="宋体" w:hAnsi="宋体"/>
          <w:color w:val="000000" w:themeColor="text1"/>
          <w:sz w:val="24"/>
        </w:rPr>
      </w:pPr>
      <w:r>
        <w:rPr>
          <w:rFonts w:hint="eastAsia" w:ascii="宋体" w:hAnsi="宋体"/>
          <w:color w:val="000000" w:themeColor="text1"/>
          <w:sz w:val="24"/>
        </w:rPr>
        <w:t xml:space="preserve">（5）日常工作能满足项目和甲方单位的服务工作要求等；</w:t>
      </w:r>
      <w:r/>
    </w:p>
    <w:p>
      <w:pPr>
        <w:ind w:firstLine="482"/>
        <w:spacing w:line="360" w:lineRule="auto"/>
        <w:rPr>
          <w:rFonts w:hint="eastAsia" w:ascii="宋体" w:hAnsi="宋体"/>
          <w:color w:val="000000" w:themeColor="text1"/>
          <w:sz w:val="24"/>
        </w:rPr>
      </w:pPr>
      <w:r>
        <w:rPr>
          <w:rFonts w:hint="eastAsia" w:ascii="宋体" w:hAnsi="宋体"/>
          <w:color w:val="000000" w:themeColor="text1"/>
          <w:sz w:val="24"/>
        </w:rPr>
        <w:t xml:space="preserve">（6）乙方在参加本次采购活动前两年内及本项目合同履行期间，如经查实存在下列情形之一的，甲方有权立即单方解除合同，并向同级财政部门报告。由此给甲方造成的实际损失及违约责任的，由乙方承担全部责任和经济处罚；</w:t>
      </w:r>
      <w:r/>
    </w:p>
    <w:p>
      <w:pPr>
        <w:ind w:firstLine="482"/>
        <w:spacing w:line="360" w:lineRule="auto"/>
        <w:rPr>
          <w:rFonts w:hint="eastAsia" w:ascii="宋体" w:hAnsi="宋体"/>
          <w:color w:val="000000" w:themeColor="text1"/>
          <w:sz w:val="24"/>
        </w:rPr>
      </w:pPr>
      <w:r>
        <w:rPr>
          <w:rFonts w:hint="eastAsia" w:ascii="宋体" w:hAnsi="宋体"/>
          <w:color w:val="000000" w:themeColor="text1"/>
          <w:sz w:val="24"/>
        </w:rPr>
        <w:t xml:space="preserve">①发生重大质量、安全事故，或存在重大质量、安全事故隐患的；</w:t>
      </w:r>
      <w:r/>
    </w:p>
    <w:p>
      <w:pPr>
        <w:ind w:firstLine="482"/>
        <w:spacing w:line="360" w:lineRule="auto"/>
        <w:rPr>
          <w:rFonts w:hint="eastAsia" w:ascii="宋体" w:hAnsi="宋体"/>
          <w:color w:val="000000" w:themeColor="text1"/>
          <w:sz w:val="24"/>
        </w:rPr>
      </w:pPr>
      <w:r>
        <w:rPr>
          <w:rFonts w:hint="eastAsia" w:ascii="宋体" w:hAnsi="宋体"/>
          <w:color w:val="000000" w:themeColor="text1"/>
          <w:sz w:val="24"/>
        </w:rPr>
        <w:t xml:space="preserve">②因服务质量、安全和诚信原因被政府、行业列入黑名单的；</w:t>
      </w:r>
      <w:r/>
    </w:p>
    <w:p>
      <w:pPr>
        <w:ind w:firstLine="482"/>
        <w:spacing w:line="360" w:lineRule="auto"/>
        <w:rPr>
          <w:rFonts w:hint="eastAsia" w:ascii="宋体" w:hAnsi="宋体"/>
          <w:color w:val="000000" w:themeColor="text1"/>
          <w:sz w:val="24"/>
        </w:rPr>
      </w:pPr>
      <w:r>
        <w:rPr>
          <w:rFonts w:hint="eastAsia" w:ascii="宋体" w:hAnsi="宋体"/>
          <w:color w:val="000000" w:themeColor="text1"/>
          <w:sz w:val="24"/>
        </w:rPr>
        <w:t xml:space="preserve">③被政府部门通报批评的。</w:t>
      </w:r>
      <w:r/>
    </w:p>
    <w:p>
      <w:pPr>
        <w:ind w:firstLine="482"/>
        <w:spacing w:line="360" w:lineRule="auto"/>
        <w:rPr>
          <w:rFonts w:hint="eastAsia" w:ascii="宋体" w:hAnsi="宋体"/>
          <w:b/>
          <w:bCs/>
          <w:sz w:val="24"/>
        </w:rPr>
      </w:pPr>
      <w:r>
        <w:rPr>
          <w:rFonts w:hint="eastAsia" w:ascii="宋体" w:hAnsi="宋体"/>
          <w:b/>
          <w:bCs/>
          <w:sz w:val="24"/>
        </w:rPr>
        <w:t xml:space="preserve">三、双方的权利义务</w:t>
      </w:r>
      <w:r/>
    </w:p>
    <w:p>
      <w:pPr>
        <w:ind w:firstLine="480"/>
        <w:spacing w:line="360" w:lineRule="auto"/>
        <w:rPr>
          <w:rFonts w:hint="eastAsia" w:ascii="宋体" w:hAnsi="宋体"/>
          <w:bCs/>
          <w:sz w:val="24"/>
        </w:rPr>
      </w:pPr>
      <w:r>
        <w:rPr>
          <w:rFonts w:hint="eastAsia" w:ascii="宋体" w:hAnsi="宋体"/>
          <w:bCs/>
          <w:sz w:val="24"/>
        </w:rPr>
        <w:t xml:space="preserve">1、甲方的权利义务：</w:t>
      </w:r>
      <w:r/>
    </w:p>
    <w:p>
      <w:pPr>
        <w:ind w:firstLine="480"/>
        <w:spacing w:line="360" w:lineRule="auto"/>
        <w:rPr>
          <w:rFonts w:hint="eastAsia" w:ascii="宋体" w:hAnsi="宋体"/>
          <w:bCs/>
          <w:sz w:val="24"/>
        </w:rPr>
      </w:pPr>
      <w:r>
        <w:rPr>
          <w:rFonts w:hint="eastAsia" w:ascii="宋体" w:hAnsi="宋体"/>
          <w:bCs/>
          <w:sz w:val="24"/>
        </w:rPr>
        <w:t xml:space="preserve">（1）现场提供必要的协助；</w:t>
      </w:r>
      <w:r/>
    </w:p>
    <w:p>
      <w:pPr>
        <w:ind w:firstLine="480"/>
        <w:spacing w:line="360" w:lineRule="auto"/>
        <w:rPr>
          <w:rFonts w:hint="eastAsia" w:ascii="宋体" w:hAnsi="宋体"/>
          <w:bCs/>
          <w:sz w:val="24"/>
        </w:rPr>
      </w:pPr>
      <w:r>
        <w:rPr>
          <w:rFonts w:hint="eastAsia" w:ascii="宋体" w:hAnsi="宋体"/>
          <w:bCs/>
          <w:sz w:val="24"/>
        </w:rPr>
        <w:t xml:space="preserve">（2）按照合同约定及时支付相关费用；</w:t>
      </w:r>
      <w:r/>
    </w:p>
    <w:p>
      <w:pPr>
        <w:ind w:firstLine="480"/>
        <w:spacing w:line="360" w:lineRule="auto"/>
        <w:rPr>
          <w:rFonts w:hint="eastAsia" w:ascii="宋体" w:hAnsi="宋体"/>
          <w:bCs/>
          <w:sz w:val="24"/>
        </w:rPr>
      </w:pPr>
      <w:r>
        <w:rPr>
          <w:rFonts w:hint="eastAsia" w:ascii="宋体" w:hAnsi="宋体"/>
          <w:bCs/>
          <w:sz w:val="24"/>
        </w:rPr>
        <w:t xml:space="preserve">（3）监督乙方合同履约情况，对于乙方执行本合同不力或者违约情况进行判定。乙方出现本合同约定的违约情形，或经甲方书面指出并给予合理整改期后，其交付的工作成果仍不符合甲方书面委托单中明确的技术与质量要求，且该等不符合对检测目的的实现构成实质性影响的，甲方有权采取经济处罚措施并有权单方解除合同，扣除未履行部分或履行不合格部分的服务费。甲方解除合同后，对于乙方已完成但经甲方验收不合格的服务工作，有权不予支付对应费用；对于已支付的不合格服务费用，有权要求乙方全额返还。</w:t>
      </w:r>
      <w:r/>
    </w:p>
    <w:p>
      <w:pPr>
        <w:ind w:firstLine="480"/>
        <w:spacing w:line="360" w:lineRule="auto"/>
        <w:rPr>
          <w:rFonts w:hint="eastAsia" w:ascii="宋体" w:hAnsi="宋体"/>
          <w:bCs/>
          <w:sz w:val="24"/>
        </w:rPr>
      </w:pPr>
      <w:r>
        <w:rPr>
          <w:rFonts w:hint="eastAsia" w:ascii="宋体" w:hAnsi="宋体"/>
          <w:bCs/>
          <w:sz w:val="24"/>
        </w:rPr>
        <w:t xml:space="preserve">（4）若在服务过程中发现乙方在质量、安全、进度、文明实施中某一方面存在具体、可验证的违约事实，且该事实已达到合同约定的违约标准或行业公认的严重程度时，经甲方书面通知限期整改后仍未改善的，甲方有权要求乙方更换人员或终止合同。</w:t>
      </w:r>
      <w:r/>
    </w:p>
    <w:p>
      <w:pPr>
        <w:ind w:firstLine="480"/>
        <w:spacing w:line="360" w:lineRule="auto"/>
        <w:rPr>
          <w:rFonts w:hint="eastAsia" w:ascii="宋体" w:hAnsi="宋体"/>
          <w:bCs/>
          <w:sz w:val="24"/>
        </w:rPr>
      </w:pPr>
      <w:r>
        <w:rPr>
          <w:rFonts w:hint="eastAsia" w:ascii="宋体" w:hAnsi="宋体"/>
          <w:bCs/>
          <w:sz w:val="24"/>
        </w:rPr>
        <w:t xml:space="preserve">（5）对乙方的服务工作进行现场监督并填写工作质量审核表，进行评估。</w:t>
      </w:r>
      <w:r/>
    </w:p>
    <w:p>
      <w:pPr>
        <w:ind w:firstLine="480"/>
        <w:spacing w:line="360" w:lineRule="auto"/>
        <w:rPr>
          <w:rFonts w:hint="eastAsia" w:ascii="宋体" w:hAnsi="宋体"/>
          <w:bCs/>
          <w:sz w:val="24"/>
        </w:rPr>
      </w:pPr>
      <w:r>
        <w:rPr>
          <w:rFonts w:hint="eastAsia" w:ascii="宋体" w:hAnsi="宋体"/>
          <w:bCs/>
          <w:sz w:val="24"/>
        </w:rPr>
        <w:t xml:space="preserve">（6）甲方有权对成交后擅自转包或分包的乙方终止承包合同。</w:t>
      </w:r>
      <w:r/>
    </w:p>
    <w:p>
      <w:pPr>
        <w:ind w:firstLine="480"/>
        <w:spacing w:line="360" w:lineRule="auto"/>
        <w:rPr>
          <w:rFonts w:hint="eastAsia" w:ascii="宋体" w:hAnsi="宋体"/>
          <w:bCs/>
          <w:sz w:val="24"/>
        </w:rPr>
      </w:pPr>
      <w:r>
        <w:rPr>
          <w:rFonts w:hint="eastAsia" w:ascii="宋体" w:hAnsi="宋体"/>
          <w:bCs/>
          <w:sz w:val="24"/>
        </w:rPr>
        <w:t xml:space="preserve">（7）乙方未按照甲方要求指派人员开展服务工作或者指派人员不符合要求的，且未在甲方要求期限内更换为合格人员的，视为乙方拒绝履行合同，甲方有权单方面解除本合同，并追究乙方的违约责任。</w:t>
      </w:r>
      <w:r/>
    </w:p>
    <w:p>
      <w:pPr>
        <w:ind w:firstLine="480"/>
        <w:spacing w:line="360" w:lineRule="auto"/>
        <w:rPr>
          <w:rFonts w:hint="eastAsia" w:ascii="宋体" w:hAnsi="宋体"/>
          <w:bCs/>
          <w:sz w:val="24"/>
        </w:rPr>
      </w:pPr>
      <w:r>
        <w:rPr>
          <w:rFonts w:hint="eastAsia" w:ascii="宋体" w:hAnsi="宋体"/>
          <w:bCs/>
          <w:sz w:val="24"/>
        </w:rPr>
        <w:t xml:space="preserve">（8）甲方应当按照行业通行标准和乙方响应文件的承诺（不低于国家相关标准）及时对采购标的进行验收。</w:t>
      </w:r>
      <w:r/>
    </w:p>
    <w:p>
      <w:pPr>
        <w:ind w:firstLine="480"/>
        <w:spacing w:line="360" w:lineRule="auto"/>
        <w:rPr>
          <w:rFonts w:hint="eastAsia" w:ascii="宋体" w:hAnsi="宋体"/>
          <w:bCs/>
          <w:sz w:val="24"/>
        </w:rPr>
      </w:pPr>
      <w:r>
        <w:rPr>
          <w:rFonts w:hint="eastAsia" w:ascii="宋体" w:hAnsi="宋体"/>
          <w:bCs/>
          <w:sz w:val="24"/>
        </w:rPr>
        <w:t xml:space="preserve">（9）甲方有权根据国家政策或法律法规的变动对项目实施的需求标准和质量做出相应变动。</w:t>
      </w:r>
      <w:r/>
    </w:p>
    <w:p>
      <w:pPr>
        <w:ind w:firstLine="480"/>
        <w:spacing w:line="360" w:lineRule="auto"/>
        <w:rPr>
          <w:rFonts w:hint="eastAsia" w:ascii="宋体" w:hAnsi="宋体"/>
          <w:bCs/>
          <w:sz w:val="24"/>
        </w:rPr>
      </w:pPr>
      <w:r>
        <w:rPr>
          <w:rFonts w:hint="eastAsia" w:ascii="宋体" w:hAnsi="宋体"/>
          <w:bCs/>
          <w:sz w:val="24"/>
        </w:rPr>
        <w:t xml:space="preserve">2、乙方的权利义务：</w:t>
      </w:r>
      <w:r/>
    </w:p>
    <w:p>
      <w:pPr>
        <w:ind w:firstLine="480"/>
        <w:spacing w:line="360" w:lineRule="auto"/>
        <w:rPr>
          <w:rFonts w:hint="eastAsia" w:ascii="宋体" w:hAnsi="宋体"/>
          <w:bCs/>
          <w:sz w:val="24"/>
        </w:rPr>
      </w:pPr>
      <w:r>
        <w:rPr>
          <w:rFonts w:hint="eastAsia" w:ascii="宋体" w:hAnsi="宋体"/>
          <w:bCs/>
          <w:sz w:val="24"/>
        </w:rPr>
        <w:t xml:space="preserve">（1）乙方根据甲方提供的工作量、工期，派满足合同要求的人员赴现场开展服务工作。</w:t>
      </w:r>
      <w:r>
        <w:rPr>
          <w:rFonts w:hint="eastAsia" w:ascii="宋体" w:hAnsi="宋体"/>
          <w:bCs/>
          <w:sz w:val="24"/>
        </w:rPr>
        <w:t xml:space="preserve">乙方应配备足够的人员和设备，保证在约定的时间内完成服务工作。每迟延一天，按该迟延交付项目对应服务费用的5‰向甲方支付违约金，自乙方应完成服务工作之日起算，但甲方书面催告可视为对乙方违约事实的确认，违约金总金额不超过该迟延交付项目对应服务费用的20%。若因乙方迟延交付给甲方造成的损失超出前述违约金金额的，乙方还应赔偿超出部分的全部损失。甲方有权在支付费用时直接扣除。乙方逾期交付达2天，视为乙方拒绝交付、不能交付或不能完成合同，甲方有权解除合同，解除合同的通知自到达乙方时生效，解除合同造成的损失全部由乙方承担。</w:t>
      </w:r>
      <w:r/>
    </w:p>
    <w:p>
      <w:pPr>
        <w:ind w:firstLine="480"/>
        <w:spacing w:line="360" w:lineRule="auto"/>
        <w:rPr>
          <w:rFonts w:hint="eastAsia" w:ascii="宋体" w:hAnsi="宋体"/>
          <w:bCs/>
          <w:sz w:val="24"/>
        </w:rPr>
      </w:pPr>
      <w:r>
        <w:rPr>
          <w:rFonts w:hint="eastAsia" w:ascii="宋体" w:hAnsi="宋体"/>
          <w:bCs/>
          <w:sz w:val="24"/>
        </w:rPr>
        <w:t xml:space="preserve">（2）参与本项目的各类人员应符合国家相关法律、法规的劳动用工要求；同时乙方人员应相对固定，在服务期内不应有大量人事变动以致影响向甲方提供的服务质量。</w:t>
      </w:r>
      <w:r/>
    </w:p>
    <w:p>
      <w:pPr>
        <w:ind w:firstLine="480"/>
        <w:spacing w:line="360" w:lineRule="auto"/>
        <w:rPr>
          <w:rFonts w:hint="eastAsia" w:ascii="宋体" w:hAnsi="宋体"/>
          <w:bCs/>
          <w:sz w:val="24"/>
        </w:rPr>
      </w:pPr>
      <w:r>
        <w:rPr>
          <w:rFonts w:hint="eastAsia" w:ascii="宋体" w:hAnsi="宋体"/>
          <w:bCs/>
          <w:sz w:val="24"/>
        </w:rPr>
        <w:t xml:space="preserve">若乙方需要更换项目核心人员，应提前5个工作日向甲方书面申请，经甲方审核同意后方可更换，且更换人员的资质能力不得低于原人员水平；未经甲方同意擅自更换核心人员的，甲方有权要求乙方限期改正，乙方拒不改正的，甲方有权解除本合同。</w:t>
      </w:r>
      <w:r/>
    </w:p>
    <w:p>
      <w:pPr>
        <w:ind w:firstLine="480"/>
        <w:spacing w:line="360" w:lineRule="auto"/>
        <w:rPr>
          <w:rFonts w:hint="eastAsia" w:ascii="宋体" w:hAnsi="宋体"/>
          <w:bCs/>
          <w:sz w:val="24"/>
        </w:rPr>
      </w:pPr>
      <w:r>
        <w:rPr>
          <w:rFonts w:hint="eastAsia" w:ascii="宋体" w:hAnsi="宋体"/>
          <w:bCs/>
          <w:sz w:val="24"/>
        </w:rPr>
        <w:t xml:space="preserve">（3）乙方自行采购服务所需的各种耗材。用于服务工作的仪器设备、计量器具、标准物质等必须按照国家有关要求进行量值溯源或检定、校准。</w:t>
      </w:r>
      <w:r/>
    </w:p>
    <w:p>
      <w:pPr>
        <w:ind w:firstLine="480"/>
        <w:spacing w:line="360" w:lineRule="auto"/>
        <w:rPr>
          <w:rFonts w:hint="eastAsia" w:ascii="宋体" w:hAnsi="宋体"/>
          <w:bCs/>
          <w:sz w:val="24"/>
        </w:rPr>
      </w:pPr>
      <w:r>
        <w:rPr>
          <w:rFonts w:hint="eastAsia" w:ascii="宋体" w:hAnsi="宋体"/>
          <w:bCs/>
          <w:sz w:val="24"/>
        </w:rPr>
        <w:t xml:space="preserve">（4）服务过程发现问题乙方负责人应</w:t>
      </w:r>
      <w:r>
        <w:rPr>
          <w:rFonts w:hint="eastAsia" w:ascii="宋体" w:hAnsi="宋体"/>
          <w:bCs/>
          <w:color w:val="000000"/>
          <w:sz w:val="24"/>
        </w:rPr>
        <w:t xml:space="preserve">向甲方项目负责人书面说明</w:t>
      </w:r>
      <w:r>
        <w:rPr>
          <w:rFonts w:hint="eastAsia" w:ascii="宋体" w:hAnsi="宋体"/>
          <w:bCs/>
          <w:sz w:val="24"/>
        </w:rPr>
        <w:t xml:space="preserve">情况。乙方不得擅自处理或隐瞒发现的问题，因乙方隐瞒问题造成的全部损失由乙方承担。</w:t>
      </w:r>
      <w:r/>
    </w:p>
    <w:p>
      <w:pPr>
        <w:ind w:firstLine="480"/>
        <w:spacing w:line="360" w:lineRule="auto"/>
        <w:rPr>
          <w:rFonts w:hint="eastAsia" w:ascii="宋体" w:hAnsi="宋体"/>
          <w:bCs/>
          <w:sz w:val="24"/>
        </w:rPr>
      </w:pPr>
      <w:r>
        <w:rPr>
          <w:rFonts w:hint="eastAsia" w:ascii="宋体" w:hAnsi="宋体"/>
          <w:bCs/>
          <w:sz w:val="24"/>
        </w:rPr>
        <w:t xml:space="preserve">（5）乙方应严格遵守使用单位和甲方的各项安全管理</w:t>
      </w:r>
      <w:r>
        <w:rPr>
          <w:rFonts w:hint="eastAsia" w:ascii="宋体" w:hAnsi="宋体"/>
          <w:bCs/>
          <w:sz w:val="24"/>
        </w:rPr>
        <w:t xml:space="preserve">制度,</w:t>
      </w:r>
      <w:r>
        <w:rPr>
          <w:rFonts w:hint="eastAsia" w:ascii="宋体" w:hAnsi="宋体"/>
          <w:bCs/>
          <w:sz w:val="24"/>
        </w:rPr>
        <w:t xml:space="preserve"> 严格执行HSE体系规定的法律法规及标准规范，接受使用单位的安全教育，在施工现场危险区域设置安全标志，并指定专人负责安全工作，如有违反法律、法规的要求，乙方承担全部后果。</w:t>
      </w:r>
      <w:r/>
    </w:p>
    <w:p>
      <w:pPr>
        <w:ind w:firstLine="480"/>
        <w:spacing w:line="360" w:lineRule="auto"/>
        <w:rPr>
          <w:rFonts w:hint="eastAsia" w:ascii="宋体" w:hAnsi="宋体"/>
          <w:bCs/>
          <w:color w:val="000000"/>
          <w:sz w:val="24"/>
        </w:rPr>
      </w:pPr>
      <w:r>
        <w:rPr>
          <w:rFonts w:hint="eastAsia" w:ascii="宋体" w:hAnsi="宋体"/>
          <w:bCs/>
          <w:sz w:val="24"/>
        </w:rPr>
        <w:t xml:space="preserve">一旦进入工作现场，表示乙方对现场相关安全准备工作的认可，因乙方违规、违章作业造成的人身伤害和财产损失，包含但不限于使用单位被检测设备造成损坏、乙方指派的人员遭受人身损害或财产损失</w:t>
      </w:r>
      <w:r>
        <w:rPr>
          <w:rFonts w:hint="eastAsia" w:ascii="宋体" w:hAnsi="宋体"/>
          <w:bCs/>
          <w:color w:val="000000"/>
          <w:sz w:val="24"/>
        </w:rPr>
        <w:t xml:space="preserve">、对第三人造成人身损害或财产损失等均由乙方负责，甲方不承担任何责任。</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（6）乙方服务人员在服务工作中应严格执行相关标准和工艺，并对服务工作结果的完整性、正确性负责。</w:t>
      </w:r>
      <w:r/>
    </w:p>
    <w:p>
      <w:pPr>
        <w:ind w:firstLine="480"/>
        <w:spacing w:line="360" w:lineRule="auto"/>
        <w:rPr>
          <w:rFonts w:hint="eastAsia" w:ascii="宋体" w:hAnsi="宋体"/>
          <w:bCs/>
          <w:sz w:val="24"/>
        </w:rPr>
      </w:pPr>
      <w:r>
        <w:rPr>
          <w:rFonts w:hint="eastAsia" w:ascii="宋体" w:hAnsi="宋体"/>
          <w:bCs/>
          <w:sz w:val="24"/>
        </w:rPr>
        <w:t xml:space="preserve">（7）对甲方和受检单位需保密的有关商业、技术、经营、管理等方面的信息、结果、</w:t>
      </w:r>
      <w:r>
        <w:rPr>
          <w:rFonts w:hint="eastAsia" w:ascii="宋体" w:hAnsi="宋体"/>
          <w:bCs/>
          <w:sz w:val="24"/>
        </w:rPr>
        <w:t xml:space="preserve">资料等，乙方不得向其他单位或个人泄密，对需保密的资料要妥善保管，无关人员不得翻阅、复制。乙方承诺严格遵守国家关于私隐方面的所有法律法规，为甲方绝对保密任何有关甲方和受检单位的资料，不得泄露搬运工作所服务的企业单位的任何商业机密，不得将相关数据私自泄露。甲方不承担本项目实施过程中的任何因乙方泄密造成的责任及经济赔偿。本合同终止或解除后，乙方应立即向甲方返还全部保密资料，不得留存任何纸质副本或电子备份，确需留存备份的必须经甲方书面同意。经甲方同意留存的备份仅可用于本合同项下必要的整改工作，不得用于任何其他用途。</w:t>
      </w:r>
      <w:r/>
    </w:p>
    <w:p>
      <w:pPr>
        <w:ind w:firstLine="480"/>
        <w:spacing w:line="360" w:lineRule="auto"/>
        <w:rPr>
          <w:rFonts w:hint="eastAsia" w:ascii="宋体" w:hAnsi="宋体"/>
          <w:bCs/>
          <w:sz w:val="24"/>
        </w:rPr>
      </w:pPr>
      <w:r>
        <w:rPr>
          <w:rFonts w:hint="eastAsia" w:ascii="宋体" w:hAnsi="宋体"/>
          <w:bCs/>
          <w:sz w:val="24"/>
        </w:rPr>
        <w:t xml:space="preserve">（8）在项目工作期间，乙方应对劳务服务输出人员保持承担相应责任和义务（包括但不限于薪酬、职业保险等），并应根据所适用的法律履行或执行对雇员的补偿和其他各类保险。</w:t>
      </w:r>
      <w:r/>
    </w:p>
    <w:p>
      <w:pPr>
        <w:ind w:firstLine="480"/>
        <w:spacing w:line="360" w:lineRule="auto"/>
        <w:rPr>
          <w:rFonts w:hint="eastAsia" w:ascii="宋体" w:hAnsi="宋体"/>
          <w:bCs/>
          <w:sz w:val="24"/>
        </w:rPr>
      </w:pPr>
      <w:r>
        <w:rPr>
          <w:rFonts w:hint="eastAsia" w:ascii="宋体" w:hAnsi="宋体"/>
          <w:bCs/>
          <w:sz w:val="24"/>
        </w:rPr>
        <w:t xml:space="preserve">（9）乙方拒绝交付、不能交付、不能完成合同约定的义务，甲方有权解除本合同。甲方已支付的服务费中，不超过合同总金额20%的部分作为定金，乙方应双倍返还该部分定金，剩余已支付款项乙方应全额退还甲方。甲方在未支付价款前解除合同的，乙方应当向甲方支付合同总价款20%的违约金。</w:t>
      </w:r>
      <w:r/>
    </w:p>
    <w:p>
      <w:pPr>
        <w:ind w:firstLine="480"/>
        <w:spacing w:line="360" w:lineRule="auto"/>
        <w:rPr>
          <w:rFonts w:hint="eastAsia" w:ascii="宋体" w:hAnsi="宋体"/>
          <w:bCs/>
          <w:sz w:val="24"/>
        </w:rPr>
      </w:pPr>
      <w:r>
        <w:rPr>
          <w:rFonts w:hint="eastAsia" w:ascii="宋体" w:hAnsi="宋体"/>
          <w:bCs/>
          <w:sz w:val="24"/>
        </w:rPr>
        <w:t xml:space="preserve">（10）</w:t>
      </w:r>
      <w:bookmarkStart w:id="192" w:name="auto_fouce_29"/>
      <w:r>
        <w:rPr>
          <w:rFonts w:hint="eastAsia" w:ascii="宋体" w:hAnsi="宋体"/>
          <w:bCs/>
          <w:sz w:val="24"/>
        </w:rPr>
        <w:t xml:space="preserve">乙方履行义务存在重大不符合合同约定，且该等不符合属于对检测结果准确性、可靠性或项目整体进度造成重大影响的情形（包括但不限于第3.2.12条约定的情形）时，应无偿整改直至符合要求。整改后仍不符合的，甲方有权拒绝支付对应服务费用，并有权扣减该不合格服务部分结算费用的5%作为违约金。</w:t>
      </w:r>
      <w:bookmarkEnd w:id="192"/>
      <w:r/>
      <w:r/>
    </w:p>
    <w:p>
      <w:pPr>
        <w:ind w:firstLine="480"/>
        <w:spacing w:line="360" w:lineRule="auto"/>
        <w:rPr>
          <w:rFonts w:hint="eastAsia" w:ascii="宋体" w:hAnsi="宋体"/>
          <w:bCs/>
          <w:sz w:val="24"/>
        </w:rPr>
      </w:pPr>
      <w:r>
        <w:rPr>
          <w:rFonts w:hint="eastAsia" w:ascii="宋体" w:hAnsi="宋体"/>
          <w:bCs/>
          <w:sz w:val="24"/>
        </w:rPr>
        <w:t xml:space="preserve">（11）乙方供给甲方的设备、材料及乙方自己的施工用具，进入检测现场后的保管，由乙方负责；乙方在检测现场安装、调试、验收人员的安全、保险、食宿、交通由乙方负责。</w:t>
      </w:r>
      <w:r/>
    </w:p>
    <w:p>
      <w:pPr>
        <w:ind w:firstLine="480"/>
        <w:spacing w:line="360" w:lineRule="auto"/>
        <w:rPr>
          <w:rFonts w:hint="eastAsia" w:ascii="宋体" w:hAnsi="宋体"/>
          <w:bCs/>
          <w:color w:val="000000"/>
          <w:sz w:val="24"/>
        </w:rPr>
      </w:pPr>
      <w:r>
        <w:rPr>
          <w:rFonts w:hint="eastAsia" w:ascii="宋体" w:hAnsi="宋体"/>
          <w:bCs/>
          <w:sz w:val="24"/>
        </w:rPr>
        <w:t xml:space="preserve">（12）本项目实施过程中，凡因乙方原因（包括但不限于质量缺陷、违章操作、安全事故等）给甲方或第三方造成损失的，乙方应承担全部赔偿责任，包括但不限于甲方的直接损失、间接损失（该等间接损失应为在合同订立时乙方可预见的、因乙方违约必然</w:t>
      </w:r>
      <w:r>
        <w:rPr>
          <w:rFonts w:hint="eastAsia" w:ascii="宋体" w:hAnsi="宋体"/>
          <w:bCs/>
          <w:color w:val="000000"/>
          <w:sz w:val="24"/>
        </w:rPr>
        <w:t xml:space="preserve">造成的损失）以及甲方为处理此事由所支付的律师费、诉讼费、保全费、鉴定费等全部费用。</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甲方有权从应付乙方的服务费中扣除等额赔偿款及合同约定的违约金。若甲方因此被第三方追责或产生连带赔偿责任，甲方先行支付后有权向乙方全额追偿，追偿范围包含甲方为此支出的所有成本。</w:t>
      </w:r>
      <w:r/>
    </w:p>
    <w:p>
      <w:pPr>
        <w:ind w:firstLine="480"/>
        <w:spacing w:line="360" w:lineRule="auto"/>
        <w:rPr>
          <w:rFonts w:hint="eastAsia" w:ascii="宋体" w:hAnsi="宋体"/>
          <w:bCs/>
          <w:sz w:val="24"/>
        </w:rPr>
      </w:pPr>
      <w:r>
        <w:rPr>
          <w:rFonts w:hint="eastAsia" w:ascii="宋体" w:hAnsi="宋体"/>
          <w:bCs/>
          <w:color w:val="000000"/>
          <w:sz w:val="24"/>
        </w:rPr>
        <w:t xml:space="preserve">（13）</w:t>
      </w:r>
      <w:r>
        <w:rPr>
          <w:rFonts w:ascii="宋体" w:hAnsi="宋体"/>
          <w:bCs/>
          <w:color w:val="000000"/>
          <w:sz w:val="24"/>
        </w:rPr>
        <w:t xml:space="preserve">乙方要严格按照标准、方案开展服务工作任务及本合同项下工作任务，不得弄虚作假，一经发现，甲方有权解除本服务合同。</w:t>
      </w:r>
      <w:r/>
    </w:p>
    <w:p>
      <w:pPr>
        <w:ind w:firstLine="480"/>
        <w:spacing w:line="360" w:lineRule="auto"/>
        <w:rPr>
          <w:rFonts w:hint="eastAsia" w:ascii="宋体" w:hAnsi="宋体"/>
          <w:bCs/>
          <w:sz w:val="24"/>
        </w:rPr>
      </w:pPr>
      <w:r>
        <w:rPr>
          <w:rFonts w:hint="eastAsia" w:ascii="宋体" w:hAnsi="宋体"/>
          <w:bCs/>
          <w:sz w:val="24"/>
        </w:rPr>
        <w:t xml:space="preserve">（14）本合同履行期间，乙方不得以甲方名义对外进行书面或口头承诺，不得以甲方名义对外签署协议，不得以与甲方存在合同关系对外进行宣传。</w:t>
      </w:r>
      <w:r/>
    </w:p>
    <w:p>
      <w:pPr>
        <w:ind w:firstLine="480"/>
        <w:spacing w:line="360" w:lineRule="auto"/>
        <w:rPr>
          <w:rFonts w:hint="eastAsia" w:ascii="宋体" w:hAnsi="宋体"/>
          <w:bCs/>
          <w:sz w:val="24"/>
        </w:rPr>
      </w:pPr>
      <w:r>
        <w:rPr>
          <w:rFonts w:hint="eastAsia" w:ascii="宋体" w:hAnsi="宋体"/>
          <w:bCs/>
          <w:sz w:val="24"/>
        </w:rPr>
        <w:t xml:space="preserve">（15）本合同履行期间，乙方无正当理由拒绝或未按时完成甲方安排的作业任务的，每发生一次甲方有权扣减本次结算费用的3%，且甲方有权要求其继续履行；累计发生两次（含）以上的，甲方有权解除本合同。</w:t>
      </w:r>
      <w:r/>
    </w:p>
    <w:p>
      <w:pPr>
        <w:ind w:firstLine="480"/>
        <w:spacing w:line="360" w:lineRule="auto"/>
        <w:rPr>
          <w:rFonts w:hint="eastAsia" w:ascii="宋体" w:hAnsi="宋体"/>
          <w:bCs/>
          <w:sz w:val="24"/>
        </w:rPr>
      </w:pPr>
      <w:r>
        <w:rPr>
          <w:rFonts w:hint="eastAsia" w:ascii="宋体" w:hAnsi="宋体"/>
          <w:bCs/>
          <w:sz w:val="24"/>
        </w:rPr>
        <w:t xml:space="preserve">（16）乙方应按照</w:t>
      </w:r>
      <w:r>
        <w:rPr>
          <w:rFonts w:hint="eastAsia" w:ascii="宋体" w:hAnsi="宋体"/>
          <w:bCs/>
          <w:color w:val="000000"/>
          <w:sz w:val="24"/>
        </w:rPr>
        <w:t xml:space="preserve">国家和甲方的操作</w:t>
      </w:r>
      <w:r>
        <w:rPr>
          <w:rFonts w:hint="eastAsia" w:ascii="宋体" w:hAnsi="宋体"/>
          <w:bCs/>
          <w:sz w:val="24"/>
        </w:rPr>
        <w:t xml:space="preserve">规范执行并做好完整的工作记录。</w:t>
      </w:r>
      <w:r/>
    </w:p>
    <w:p>
      <w:pPr>
        <w:ind w:firstLine="480"/>
        <w:spacing w:line="360" w:lineRule="auto"/>
        <w:rPr>
          <w:rFonts w:hint="eastAsia" w:ascii="宋体" w:hAnsi="宋体"/>
          <w:bCs/>
          <w:sz w:val="24"/>
        </w:rPr>
      </w:pPr>
      <w:r>
        <w:rPr>
          <w:rFonts w:hint="eastAsia" w:ascii="宋体" w:hAnsi="宋体"/>
          <w:bCs/>
          <w:sz w:val="24"/>
        </w:rPr>
        <w:t xml:space="preserve">（17）乙方应接受并主动配合甲方及行业主管部门的检查，对甲方指出的问题，应及时做出合理解释或予以纠正。</w:t>
      </w:r>
      <w:r/>
    </w:p>
    <w:p>
      <w:pPr>
        <w:ind w:firstLine="480"/>
        <w:spacing w:line="360" w:lineRule="auto"/>
        <w:rPr>
          <w:rFonts w:hint="eastAsia" w:ascii="宋体" w:hAnsi="宋体"/>
          <w:bCs/>
          <w:sz w:val="24"/>
        </w:rPr>
      </w:pPr>
      <w:r>
        <w:rPr>
          <w:rFonts w:hint="eastAsia" w:ascii="宋体" w:hAnsi="宋体"/>
          <w:bCs/>
          <w:sz w:val="24"/>
        </w:rPr>
        <w:t xml:space="preserve">（18）乙方应自行承担项目实施一切有关费用。</w:t>
      </w:r>
      <w:r/>
    </w:p>
    <w:p>
      <w:pPr>
        <w:ind w:firstLine="480"/>
        <w:spacing w:line="360" w:lineRule="auto"/>
        <w:rPr>
          <w:rFonts w:hint="eastAsia" w:ascii="宋体" w:hAnsi="宋体"/>
          <w:bCs/>
          <w:sz w:val="24"/>
        </w:rPr>
      </w:pPr>
      <w:r>
        <w:rPr>
          <w:rFonts w:hint="eastAsia" w:ascii="宋体" w:hAnsi="宋体"/>
          <w:bCs/>
          <w:sz w:val="24"/>
        </w:rPr>
        <w:t xml:space="preserve">（19）国家法律法规规定及本合同约定应由乙方承担的其他义务和责任。</w:t>
      </w:r>
      <w:r/>
    </w:p>
    <w:p>
      <w:pPr>
        <w:ind w:firstLine="482"/>
        <w:spacing w:line="360" w:lineRule="auto"/>
        <w:rPr>
          <w:rFonts w:hint="eastAsia" w:ascii="宋体" w:hAnsi="宋体"/>
          <w:b/>
          <w:bCs/>
          <w:sz w:val="24"/>
        </w:rPr>
      </w:pPr>
      <w:r>
        <w:rPr>
          <w:rFonts w:hint="eastAsia" w:ascii="宋体" w:hAnsi="宋体"/>
          <w:b/>
          <w:bCs/>
          <w:sz w:val="24"/>
        </w:rPr>
        <w:t xml:space="preserve">四、技术及服务要求</w:t>
      </w:r>
      <w:r/>
    </w:p>
    <w:p>
      <w:pPr>
        <w:ind w:firstLine="482"/>
        <w:spacing w:line="360" w:lineRule="auto"/>
        <w:rPr>
          <w:rFonts w:hint="eastAsia" w:ascii="宋体" w:hAnsi="宋体"/>
          <w:b/>
          <w:bCs/>
          <w:sz w:val="24"/>
        </w:rPr>
      </w:pPr>
      <w:r>
        <w:rPr>
          <w:rFonts w:hint="eastAsia" w:ascii="宋体" w:hAnsi="宋体"/>
          <w:b/>
          <w:bCs/>
          <w:sz w:val="24"/>
        </w:rPr>
        <w:t xml:space="preserve">1、服务总体要求</w:t>
      </w:r>
      <w:r/>
    </w:p>
    <w:p>
      <w:pPr>
        <w:ind w:firstLine="480"/>
        <w:spacing w:line="360" w:lineRule="auto"/>
        <w:rPr>
          <w:rFonts w:hint="eastAsia" w:ascii="宋体" w:hAnsi="宋体" w:cs="宋体"/>
          <w:sz w:val="24"/>
        </w:rPr>
      </w:pPr>
      <w:r>
        <w:rPr>
          <w:rFonts w:hint="eastAsia" w:ascii="宋体" w:hAnsi="宋体"/>
          <w:color w:val="000000"/>
          <w:sz w:val="24"/>
        </w:rPr>
        <w:t xml:space="preserve">（1）</w:t>
      </w:r>
      <w:r>
        <w:rPr>
          <w:rFonts w:hint="eastAsia" w:ascii="宋体" w:hAnsi="宋体"/>
          <w:sz w:val="24"/>
        </w:rPr>
        <w:t xml:space="preserve">按照</w:t>
      </w:r>
      <w:r>
        <w:rPr>
          <w:rFonts w:hint="eastAsia" w:ascii="宋体" w:hAnsi="宋体"/>
          <w:bCs/>
          <w:color w:val="000000"/>
          <w:sz w:val="24"/>
        </w:rPr>
        <w:t xml:space="preserve">甲方</w:t>
      </w:r>
      <w:r>
        <w:rPr>
          <w:rFonts w:hint="eastAsia" w:ascii="宋体" w:hAnsi="宋体"/>
          <w:sz w:val="24"/>
        </w:rPr>
        <w:t xml:space="preserve">的任务通知</w:t>
      </w:r>
      <w:r>
        <w:rPr>
          <w:rFonts w:hint="eastAsia" w:ascii="宋体" w:hAnsi="宋体"/>
          <w:color w:val="000000" w:themeColor="text1"/>
          <w:sz w:val="24"/>
        </w:rPr>
        <w:t xml:space="preserve">要求，</w:t>
      </w:r>
      <w:r>
        <w:rPr>
          <w:rFonts w:hint="eastAsia" w:ascii="宋体" w:hAnsi="宋体"/>
          <w:color w:val="000000" w:themeColor="text1"/>
          <w:sz w:val="24"/>
        </w:rPr>
        <w:t xml:space="preserve">乙方</w:t>
      </w:r>
      <w:r>
        <w:rPr>
          <w:rFonts w:hint="eastAsia" w:ascii="宋体" w:hAnsi="宋体"/>
          <w:color w:val="000000" w:themeColor="text1"/>
          <w:sz w:val="24"/>
        </w:rPr>
        <w:t xml:space="preserve">在24小时内对工作任务做出响应，并配合</w:t>
      </w:r>
      <w:r>
        <w:rPr>
          <w:rFonts w:hint="eastAsia" w:ascii="宋体" w:hAnsi="宋体"/>
          <w:color w:val="000000" w:themeColor="text1"/>
          <w:sz w:val="24"/>
        </w:rPr>
        <w:t xml:space="preserve">甲方</w:t>
      </w:r>
      <w:r>
        <w:rPr>
          <w:rFonts w:hint="eastAsia" w:ascii="宋体" w:hAnsi="宋体"/>
          <w:color w:val="000000" w:themeColor="text1"/>
          <w:sz w:val="24"/>
        </w:rPr>
        <w:t xml:space="preserve">在现场</w:t>
      </w:r>
      <w:r>
        <w:rPr>
          <w:rFonts w:hint="eastAsia" w:ascii="宋体" w:hAnsi="宋体"/>
          <w:sz w:val="24"/>
        </w:rPr>
        <w:t xml:space="preserve">完成服务项目。对</w:t>
      </w:r>
      <w:r>
        <w:rPr>
          <w:rFonts w:hint="eastAsia" w:ascii="宋体" w:hAnsi="宋体"/>
          <w:sz w:val="24"/>
        </w:rPr>
        <w:t xml:space="preserve">甲方</w:t>
      </w:r>
      <w:r>
        <w:rPr>
          <w:rFonts w:hint="eastAsia" w:ascii="宋体" w:hAnsi="宋体"/>
          <w:sz w:val="24"/>
        </w:rPr>
        <w:t xml:space="preserve">安排的工作指令不得擅自更改。无本项目合同或法律规定的免责事由，</w:t>
      </w:r>
      <w:r>
        <w:rPr>
          <w:rFonts w:hint="eastAsia" w:ascii="宋体" w:hAnsi="宋体"/>
          <w:color w:val="000000" w:themeColor="text1"/>
          <w:sz w:val="24"/>
        </w:rPr>
        <w:t xml:space="preserve">乙方</w:t>
      </w:r>
      <w:r>
        <w:rPr>
          <w:rFonts w:hint="eastAsia" w:ascii="宋体" w:hAnsi="宋体"/>
          <w:sz w:val="24"/>
        </w:rPr>
        <w:t xml:space="preserve">不得拒绝甲方根据合同约定及项目实际情况发出的合理工作安排，否则视为</w:t>
      </w:r>
      <w:r>
        <w:rPr>
          <w:rFonts w:hint="eastAsia" w:ascii="宋体" w:hAnsi="宋体"/>
          <w:sz w:val="24"/>
        </w:rPr>
        <w:t xml:space="preserve">乙方</w:t>
      </w:r>
      <w:r>
        <w:rPr>
          <w:rFonts w:hint="eastAsia" w:ascii="宋体" w:hAnsi="宋体"/>
          <w:sz w:val="24"/>
        </w:rPr>
        <w:t xml:space="preserve">违约，甲方有权依据本项目合同第三条追究其违约责任</w:t>
      </w:r>
      <w:r>
        <w:rPr>
          <w:rFonts w:hint="eastAsia" w:ascii="宋体" w:hAnsi="宋体" w:cs="宋体"/>
          <w:sz w:val="24"/>
        </w:rPr>
        <w:t xml:space="preserve">。</w:t>
      </w:r>
      <w:r/>
    </w:p>
    <w:p>
      <w:pPr>
        <w:ind w:firstLine="480"/>
        <w:spacing w:line="360" w:lineRule="auto"/>
        <w:rPr>
          <w:rFonts w:hint="eastAsia" w:ascii="宋体" w:hAnsi="宋体"/>
          <w:sz w:val="24"/>
        </w:rPr>
      </w:pPr>
      <w:r>
        <w:rPr>
          <w:rFonts w:hint="eastAsia" w:ascii="宋体" w:hAnsi="宋体"/>
          <w:color w:val="000000"/>
          <w:sz w:val="24"/>
        </w:rPr>
        <w:t xml:space="preserve">（2）</w:t>
      </w:r>
      <w:r>
        <w:rPr>
          <w:rFonts w:hint="eastAsia" w:ascii="宋体" w:hAnsi="宋体"/>
          <w:sz w:val="24"/>
        </w:rPr>
        <w:t xml:space="preserve">服务所需的交通、食宿和材料等均由</w:t>
      </w:r>
      <w:r>
        <w:rPr>
          <w:rFonts w:hint="eastAsia" w:ascii="宋体" w:hAnsi="宋体"/>
          <w:color w:val="000000" w:themeColor="text1"/>
          <w:sz w:val="24"/>
        </w:rPr>
        <w:t xml:space="preserve">乙方</w:t>
      </w:r>
      <w:r>
        <w:rPr>
          <w:rFonts w:hint="eastAsia" w:ascii="宋体" w:hAnsi="宋体"/>
          <w:sz w:val="24"/>
        </w:rPr>
        <w:t xml:space="preserve">自行解决。</w:t>
      </w:r>
      <w:r/>
    </w:p>
    <w:p>
      <w:pPr>
        <w:ind w:firstLine="480"/>
        <w:spacing w:line="360" w:lineRule="auto"/>
        <w:rPr>
          <w:rFonts w:hint="eastAsia" w:ascii="宋体" w:hAnsi="宋体"/>
          <w:color w:val="000000" w:themeColor="text1"/>
          <w:sz w:val="24"/>
        </w:rPr>
      </w:pPr>
      <w:r>
        <w:rPr>
          <w:rFonts w:hint="eastAsia" w:ascii="宋体" w:hAnsi="宋体"/>
          <w:sz w:val="24"/>
        </w:rPr>
        <w:t xml:space="preserve">（3）严格遵守合同要求，对工作质量负责。</w:t>
      </w:r>
      <w:r/>
    </w:p>
    <w:p>
      <w:pPr>
        <w:ind w:firstLine="480"/>
        <w:spacing w:line="360" w:lineRule="auto"/>
        <w:rPr>
          <w:rFonts w:hint="eastAsia" w:ascii="宋体" w:hAnsi="宋体"/>
          <w:color w:val="000000" w:themeColor="text1"/>
          <w:sz w:val="24"/>
        </w:rPr>
      </w:pPr>
      <w:r>
        <w:rPr>
          <w:rFonts w:hint="eastAsia" w:ascii="宋体" w:hAnsi="宋体"/>
          <w:color w:val="000000"/>
          <w:sz w:val="24"/>
        </w:rPr>
        <w:t xml:space="preserve">（4）</w:t>
      </w:r>
      <w:r>
        <w:rPr>
          <w:rFonts w:hint="eastAsia" w:ascii="宋体" w:hAnsi="宋体"/>
          <w:color w:val="000000" w:themeColor="text1"/>
          <w:sz w:val="24"/>
        </w:rPr>
        <w:t xml:space="preserve">乙方</w:t>
      </w:r>
      <w:r>
        <w:rPr>
          <w:rFonts w:hint="eastAsia" w:ascii="宋体" w:hAnsi="宋体"/>
          <w:color w:val="000000" w:themeColor="text1"/>
          <w:sz w:val="24"/>
        </w:rPr>
        <w:t xml:space="preserve">需配置能满足项目技术服务所需的设备及工具等</w:t>
      </w:r>
      <w:r>
        <w:rPr>
          <w:rFonts w:hint="eastAsia" w:ascii="宋体" w:hAnsi="宋体"/>
          <w:color w:val="000000" w:themeColor="text1"/>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（5）安全风险防控要求：</w:t>
      </w:r>
      <w:r/>
    </w:p>
    <w:p>
      <w:pPr>
        <w:ind w:firstLine="480"/>
        <w:spacing w:line="360" w:lineRule="auto"/>
        <w:rPr>
          <w:rFonts w:hint="eastAsia" w:ascii="宋体" w:hAnsi="宋体"/>
          <w:strike/>
          <w:sz w:val="24"/>
        </w:rPr>
      </w:pPr>
      <w:r>
        <w:rPr>
          <w:rFonts w:hint="eastAsia" w:ascii="宋体" w:hAnsi="宋体"/>
          <w:color w:val="000000"/>
          <w:sz w:val="24"/>
        </w:rPr>
        <w:t xml:space="preserve">①</w:t>
      </w:r>
      <w:r>
        <w:rPr>
          <w:rFonts w:hint="eastAsia" w:ascii="宋体" w:hAnsi="宋体"/>
          <w:color w:val="000000" w:themeColor="text1"/>
          <w:sz w:val="24"/>
        </w:rPr>
        <w:t xml:space="preserve">乙方</w:t>
      </w:r>
      <w:r>
        <w:rPr>
          <w:rFonts w:hint="eastAsia" w:ascii="宋体" w:hAnsi="宋体"/>
          <w:sz w:val="24"/>
        </w:rPr>
        <w:t xml:space="preserve">应认真做好现场安全防护工作，在施工现场危险区域设置安全标志，并指定专人负责安全工作，加强安全管理，做到安全责任全覆盖、安全范围全覆盖，确保人身和设备安全，</w:t>
      </w:r>
      <w:r>
        <w:rPr>
          <w:rFonts w:hint="eastAsia" w:ascii="宋体" w:hAnsi="宋体"/>
          <w:sz w:val="24"/>
        </w:rPr>
        <w:t xml:space="preserve">乙方</w:t>
      </w:r>
      <w:r>
        <w:rPr>
          <w:rFonts w:hint="eastAsia" w:ascii="宋体" w:hAnsi="宋体"/>
          <w:sz w:val="24"/>
        </w:rPr>
        <w:t xml:space="preserve">应对其现场工作人员的安全健康负责，为其工作人员购买人身意外险；</w:t>
      </w:r>
      <w:r/>
    </w:p>
    <w:p>
      <w:pPr>
        <w:ind w:firstLine="480"/>
        <w:spacing w:line="360" w:lineRule="auto"/>
        <w:rPr>
          <w:rFonts w:hint="eastAsia" w:ascii="宋体" w:hAnsi="宋体"/>
          <w:sz w:val="24"/>
        </w:rPr>
      </w:pPr>
      <w:r>
        <w:rPr>
          <w:rFonts w:hint="eastAsia" w:ascii="宋体" w:hAnsi="宋体"/>
          <w:color w:val="000000"/>
          <w:sz w:val="24"/>
        </w:rPr>
        <w:t xml:space="preserve">②</w:t>
      </w:r>
      <w:r>
        <w:rPr>
          <w:rFonts w:hint="eastAsia" w:ascii="宋体" w:hAnsi="宋体"/>
          <w:color w:val="000000" w:themeColor="text1"/>
          <w:sz w:val="24"/>
        </w:rPr>
        <w:t xml:space="preserve">乙方</w:t>
      </w:r>
      <w:r>
        <w:rPr>
          <w:rFonts w:hint="eastAsia" w:ascii="宋体" w:hAnsi="宋体"/>
          <w:sz w:val="24"/>
        </w:rPr>
        <w:t xml:space="preserve">应严格遵守政府相关安全环保法律规范，以及被服务单位和甲方的各项安全管理</w:t>
      </w:r>
      <w:r>
        <w:rPr>
          <w:rFonts w:hint="eastAsia" w:ascii="宋体" w:hAnsi="宋体"/>
          <w:sz w:val="24"/>
        </w:rPr>
        <w:t xml:space="preserve">制度,</w:t>
      </w:r>
      <w:r>
        <w:rPr>
          <w:rFonts w:hint="eastAsia" w:ascii="宋体" w:hAnsi="宋体"/>
          <w:sz w:val="24"/>
        </w:rPr>
        <w:t xml:space="preserve"> 严格执行健康、安全、环境（HSE）管理体系相关的标准规范，接受被服务单位的安全教育和培训；</w:t>
      </w:r>
      <w:r/>
    </w:p>
    <w:p>
      <w:pPr>
        <w:ind w:firstLine="480"/>
        <w:spacing w:line="360" w:lineRule="auto"/>
        <w:rPr>
          <w:rFonts w:hint="eastAsia" w:ascii="宋体" w:hAnsi="宋体"/>
          <w:sz w:val="24"/>
        </w:rPr>
      </w:pPr>
      <w:r>
        <w:rPr>
          <w:rFonts w:hint="eastAsia" w:ascii="宋体" w:hAnsi="宋体"/>
          <w:sz w:val="24"/>
        </w:rPr>
        <w:t xml:space="preserve">③</w:t>
      </w:r>
      <w:r>
        <w:rPr>
          <w:rFonts w:hint="eastAsia" w:ascii="宋体" w:hAnsi="宋体"/>
          <w:color w:val="000000" w:themeColor="text1"/>
          <w:sz w:val="24"/>
        </w:rPr>
        <w:t xml:space="preserve">乙方</w:t>
      </w:r>
      <w:r>
        <w:rPr>
          <w:rFonts w:hint="eastAsia" w:ascii="宋体" w:hAnsi="宋体"/>
          <w:sz w:val="24"/>
        </w:rPr>
        <w:t xml:space="preserve">应编制事故的应急预案、救援事故报告与赔偿等文件，未经被服务单位的工作人员许可，</w:t>
      </w:r>
      <w:r>
        <w:rPr>
          <w:rFonts w:hint="eastAsia" w:ascii="宋体" w:hAnsi="宋体"/>
          <w:sz w:val="24"/>
        </w:rPr>
        <w:t xml:space="preserve">乙方</w:t>
      </w:r>
      <w:r>
        <w:rPr>
          <w:rFonts w:hint="eastAsia" w:ascii="宋体" w:hAnsi="宋体"/>
          <w:sz w:val="24"/>
        </w:rPr>
        <w:t xml:space="preserve">的操作人员不得对被服务单位的特种设备进行任何操作，严禁违规操作；</w:t>
      </w:r>
      <w:r/>
    </w:p>
    <w:p>
      <w:pPr>
        <w:ind w:firstLine="480"/>
        <w:spacing w:line="360" w:lineRule="auto"/>
        <w:rPr>
          <w:rFonts w:hint="eastAsia" w:ascii="宋体" w:hAnsi="宋体"/>
          <w:sz w:val="24"/>
        </w:rPr>
      </w:pPr>
      <w:r>
        <w:rPr>
          <w:rFonts w:hint="eastAsia" w:ascii="宋体" w:hAnsi="宋体"/>
          <w:color w:val="000000"/>
          <w:sz w:val="24"/>
        </w:rPr>
        <w:t xml:space="preserve">④</w:t>
      </w:r>
      <w:r>
        <w:rPr>
          <w:rFonts w:hint="eastAsia" w:ascii="宋体" w:hAnsi="宋体"/>
          <w:color w:val="000000" w:themeColor="text1"/>
          <w:sz w:val="24"/>
        </w:rPr>
        <w:t xml:space="preserve">乙方</w:t>
      </w:r>
      <w:r>
        <w:rPr>
          <w:rFonts w:hint="eastAsia" w:ascii="宋体" w:hAnsi="宋体"/>
          <w:sz w:val="24"/>
        </w:rPr>
        <w:t xml:space="preserve">应负责在服务中的所有安全及环境责任。如果发生因</w:t>
      </w:r>
      <w:r>
        <w:rPr>
          <w:rFonts w:hint="eastAsia" w:ascii="宋体" w:hAnsi="宋体"/>
          <w:sz w:val="24"/>
        </w:rPr>
        <w:t xml:space="preserve">乙方</w:t>
      </w:r>
      <w:r>
        <w:rPr>
          <w:rFonts w:hint="eastAsia" w:ascii="宋体" w:hAnsi="宋体"/>
          <w:sz w:val="24"/>
        </w:rPr>
        <w:t xml:space="preserve">及其人员未遵守国家和行业相关规定或未遵守被服务单位的规定等直接或间接原因，造成安全、环境事故或其他财产损失和人身伤害，均由</w:t>
      </w:r>
      <w:r>
        <w:rPr>
          <w:rFonts w:hint="eastAsia" w:ascii="宋体" w:hAnsi="宋体"/>
          <w:sz w:val="24"/>
        </w:rPr>
        <w:t xml:space="preserve">乙方</w:t>
      </w:r>
      <w:r>
        <w:rPr>
          <w:rFonts w:hint="eastAsia" w:ascii="宋体" w:hAnsi="宋体"/>
          <w:sz w:val="24"/>
        </w:rPr>
        <w:t xml:space="preserve">承担一切经济和法律责任，并保证甲方免于承担由此导致的一切诉讼、争</w:t>
      </w:r>
      <w:r>
        <w:rPr>
          <w:rFonts w:hint="eastAsia" w:ascii="宋体" w:hAnsi="宋体"/>
          <w:sz w:val="24"/>
        </w:rPr>
        <w:t xml:space="preserve">执、索赔、罚款；</w:t>
      </w:r>
      <w:r/>
    </w:p>
    <w:p>
      <w:pPr>
        <w:ind w:firstLine="480"/>
        <w:spacing w:line="360" w:lineRule="auto"/>
        <w:rPr>
          <w:rFonts w:hint="eastAsia" w:ascii="宋体" w:hAnsi="宋体"/>
          <w:color w:val="000000"/>
          <w:sz w:val="24"/>
        </w:rPr>
      </w:pPr>
      <w:r>
        <w:rPr>
          <w:rFonts w:hint="eastAsia" w:ascii="宋体" w:hAnsi="宋体"/>
          <w:color w:val="000000"/>
          <w:sz w:val="24"/>
        </w:rPr>
        <w:t xml:space="preserve">（6）人员要求：</w:t>
      </w:r>
      <w:r/>
    </w:p>
    <w:p>
      <w:pPr>
        <w:ind w:firstLine="480"/>
        <w:spacing w:line="360" w:lineRule="auto"/>
        <w:rPr>
          <w:rFonts w:hint="eastAsia" w:ascii="宋体" w:hAnsi="宋体"/>
          <w:strike/>
          <w:color w:val="000000" w:themeColor="text1"/>
          <w:sz w:val="24"/>
        </w:rPr>
      </w:pPr>
      <w:r>
        <w:rPr>
          <w:rFonts w:hint="eastAsia" w:ascii="宋体" w:hAnsi="宋体"/>
          <w:color w:val="000000"/>
          <w:sz w:val="24"/>
        </w:rPr>
        <w:t xml:space="preserve">①</w:t>
      </w:r>
      <w:r>
        <w:rPr>
          <w:rFonts w:hint="eastAsia" w:ascii="宋体" w:hAnsi="宋体"/>
          <w:color w:val="000000" w:themeColor="text1"/>
          <w:sz w:val="24"/>
        </w:rPr>
        <w:t xml:space="preserve">为保证项目的顺利实施，</w:t>
      </w:r>
      <w:r>
        <w:rPr>
          <w:rFonts w:hint="eastAsia" w:ascii="宋体" w:hAnsi="宋体"/>
          <w:color w:val="000000" w:themeColor="text1"/>
          <w:sz w:val="24"/>
        </w:rPr>
        <w:t xml:space="preserve">乙方</w:t>
      </w:r>
      <w:r>
        <w:rPr>
          <w:rFonts w:hint="eastAsia" w:ascii="宋体" w:hAnsi="宋体"/>
          <w:color w:val="000000" w:themeColor="text1"/>
          <w:sz w:val="24"/>
        </w:rPr>
        <w:t xml:space="preserve">需为本项目配备相应的全职服务人员，且管理机构设置合理，人员职责明确，人员的专业配备齐全。必须为所投项目明确1名项目负责人和1名安全负责人，所有人员均须坚决服从现场管理人员的要求；</w:t>
      </w:r>
      <w:r/>
    </w:p>
    <w:p>
      <w:pPr>
        <w:pStyle w:val="873"/>
        <w:ind w:firstLine="480"/>
        <w:spacing w:line="360" w:lineRule="auto"/>
        <w:rPr>
          <w:rFonts w:hint="eastAsia" w:ascii="宋体" w:hAnsi="宋体"/>
          <w:color w:val="000000" w:themeColor="text1"/>
          <w:sz w:val="24"/>
        </w:rPr>
      </w:pPr>
      <w:r>
        <w:rPr>
          <w:rFonts w:hint="eastAsia" w:ascii="宋体" w:hAnsi="宋体"/>
          <w:color w:val="000000"/>
          <w:sz w:val="24"/>
        </w:rPr>
        <w:t xml:space="preserve">②</w:t>
      </w:r>
      <w:r>
        <w:rPr>
          <w:rFonts w:ascii="宋体" w:hAnsi="宋体"/>
          <w:color w:val="000000" w:themeColor="text1"/>
          <w:sz w:val="24"/>
        </w:rPr>
        <w:t xml:space="preserve">在服务期内，</w:t>
      </w:r>
      <w:r>
        <w:rPr>
          <w:rFonts w:hint="eastAsia" w:ascii="宋体" w:hAnsi="宋体"/>
          <w:color w:val="000000" w:themeColor="text1"/>
          <w:sz w:val="24"/>
        </w:rPr>
        <w:t xml:space="preserve">乙方</w:t>
      </w:r>
      <w:r>
        <w:rPr>
          <w:rFonts w:hint="eastAsia" w:ascii="宋体" w:hAnsi="宋体"/>
          <w:color w:val="000000" w:themeColor="text1"/>
          <w:sz w:val="24"/>
        </w:rPr>
        <w:t xml:space="preserve">需提供全天24小时工作</w:t>
      </w:r>
      <w:r>
        <w:rPr>
          <w:rFonts w:hint="eastAsia" w:ascii="宋体" w:hAnsi="宋体"/>
          <w:color w:val="000000" w:themeColor="text1"/>
          <w:sz w:val="24"/>
        </w:rPr>
        <w:t xml:space="preserve">响应</w:t>
      </w:r>
      <w:r>
        <w:rPr>
          <w:rFonts w:ascii="宋体" w:hAnsi="宋体"/>
          <w:color w:val="000000" w:themeColor="text1"/>
          <w:sz w:val="24"/>
        </w:rPr>
        <w:t xml:space="preserve">,</w:t>
      </w:r>
      <w:r>
        <w:rPr>
          <w:rFonts w:hint="eastAsia" w:ascii="宋体" w:hAnsi="宋体"/>
          <w:color w:val="000000" w:themeColor="text1"/>
          <w:sz w:val="24"/>
        </w:rPr>
        <w:t xml:space="preserve"> </w:t>
      </w:r>
      <w:r>
        <w:rPr>
          <w:rFonts w:hint="eastAsia" w:ascii="宋体" w:hAnsi="宋体"/>
          <w:color w:val="000000" w:themeColor="text1"/>
          <w:sz w:val="24"/>
        </w:rPr>
        <w:t xml:space="preserve">乙方</w:t>
      </w:r>
      <w:r>
        <w:rPr>
          <w:rFonts w:ascii="宋体" w:hAnsi="宋体"/>
          <w:color w:val="000000" w:themeColor="text1"/>
          <w:sz w:val="24"/>
        </w:rPr>
        <w:t xml:space="preserve">需具备支持多个不同地点</w:t>
      </w:r>
      <w:r>
        <w:rPr>
          <w:rFonts w:hint="eastAsia" w:ascii="宋体" w:hAnsi="宋体"/>
          <w:color w:val="000000" w:themeColor="text1"/>
          <w:sz w:val="24"/>
        </w:rPr>
        <w:t xml:space="preserve">的</w:t>
      </w:r>
      <w:r>
        <w:rPr>
          <w:rFonts w:ascii="宋体" w:hAnsi="宋体"/>
          <w:color w:val="000000" w:themeColor="text1"/>
          <w:sz w:val="24"/>
        </w:rPr>
        <w:t xml:space="preserve">任务同时开展</w:t>
      </w:r>
      <w:r>
        <w:rPr>
          <w:rFonts w:hint="eastAsia" w:ascii="宋体" w:hAnsi="宋体"/>
          <w:color w:val="000000" w:themeColor="text1"/>
          <w:sz w:val="24"/>
        </w:rPr>
        <w:t xml:space="preserve">工作</w:t>
      </w:r>
      <w:r>
        <w:rPr>
          <w:rFonts w:ascii="宋体" w:hAnsi="宋体"/>
          <w:color w:val="000000" w:themeColor="text1"/>
          <w:sz w:val="24"/>
        </w:rPr>
        <w:t xml:space="preserve">的能力</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sz w:val="24"/>
        </w:rPr>
        <w:t xml:space="preserve">③</w:t>
      </w:r>
      <w:r>
        <w:rPr>
          <w:rFonts w:hint="eastAsia" w:ascii="宋体" w:hAnsi="宋体"/>
          <w:color w:val="000000" w:themeColor="text1"/>
          <w:sz w:val="24"/>
        </w:rPr>
        <w:t xml:space="preserve">乙方</w:t>
      </w:r>
      <w:r>
        <w:rPr>
          <w:rFonts w:hint="eastAsia" w:ascii="宋体" w:hAnsi="宋体"/>
          <w:color w:val="000000" w:themeColor="text1"/>
          <w:sz w:val="24"/>
        </w:rPr>
        <w:t xml:space="preserve">应为本项目配备专职服务团队，合同签订后，</w:t>
      </w:r>
      <w:r>
        <w:rPr>
          <w:rFonts w:hint="eastAsia" w:ascii="宋体" w:hAnsi="宋体"/>
          <w:color w:val="000000" w:themeColor="text1"/>
          <w:sz w:val="24"/>
        </w:rPr>
        <w:t xml:space="preserve">乙方</w:t>
      </w:r>
      <w:r>
        <w:rPr>
          <w:rFonts w:hint="eastAsia" w:ascii="宋体" w:hAnsi="宋体"/>
          <w:color w:val="000000" w:themeColor="text1"/>
          <w:sz w:val="24"/>
        </w:rPr>
        <w:t xml:space="preserve">必须向</w:t>
      </w:r>
      <w:r>
        <w:rPr>
          <w:rFonts w:hint="eastAsia" w:ascii="宋体" w:hAnsi="宋体"/>
          <w:color w:val="000000" w:themeColor="text1"/>
          <w:sz w:val="24"/>
        </w:rPr>
        <w:t xml:space="preserve">甲方</w:t>
      </w:r>
      <w:r>
        <w:rPr>
          <w:rFonts w:hint="eastAsia" w:ascii="宋体" w:hAnsi="宋体"/>
          <w:color w:val="000000" w:themeColor="text1"/>
          <w:sz w:val="24"/>
        </w:rPr>
        <w:t xml:space="preserve">提交“专职服务人员备案清单”及配套证明材料（包括人员花名册、身份证复印件</w:t>
      </w:r>
      <w:r>
        <w:rPr>
          <w:rFonts w:ascii="宋体" w:hAnsi="宋体"/>
          <w:color w:val="000000" w:themeColor="text1"/>
          <w:sz w:val="24"/>
        </w:rPr>
        <w:t xml:space="preserve">人身意外险缴纳证明材料复印件等</w:t>
      </w:r>
      <w:r>
        <w:rPr>
          <w:rFonts w:hint="eastAsia" w:ascii="宋体" w:hAnsi="宋体"/>
          <w:color w:val="000000" w:themeColor="text1"/>
          <w:sz w:val="24"/>
        </w:rPr>
        <w:t xml:space="preserve">）进行书面报备与审核。经</w:t>
      </w:r>
      <w:r>
        <w:rPr>
          <w:rFonts w:hint="eastAsia" w:ascii="宋体" w:hAnsi="宋体"/>
          <w:color w:val="000000" w:themeColor="text1"/>
          <w:sz w:val="24"/>
        </w:rPr>
        <w:t xml:space="preserve">甲方</w:t>
      </w:r>
      <w:r>
        <w:rPr>
          <w:rFonts w:hint="eastAsia" w:ascii="宋体" w:hAnsi="宋体"/>
          <w:color w:val="000000" w:themeColor="text1"/>
          <w:sz w:val="24"/>
        </w:rPr>
        <w:t xml:space="preserve">审核确认后，相关人员方可开展工作；</w:t>
      </w:r>
      <w:r/>
    </w:p>
    <w:p>
      <w:pPr>
        <w:ind w:firstLine="480"/>
        <w:spacing w:line="360" w:lineRule="auto"/>
        <w:rPr>
          <w:rFonts w:hint="eastAsia" w:ascii="宋体" w:hAnsi="宋体"/>
          <w:color w:val="000000" w:themeColor="text1"/>
          <w:sz w:val="24"/>
        </w:rPr>
      </w:pPr>
      <w:r>
        <w:rPr>
          <w:rFonts w:hint="eastAsia" w:ascii="宋体" w:hAnsi="宋体"/>
          <w:color w:val="000000"/>
          <w:sz w:val="24"/>
        </w:rPr>
        <w:t xml:space="preserve">（</w:t>
      </w:r>
      <w:r>
        <w:rPr>
          <w:rFonts w:hint="eastAsia" w:ascii="宋体" w:hAnsi="宋体"/>
          <w:color w:val="000000"/>
          <w:sz w:val="24"/>
        </w:rPr>
        <w:t xml:space="preserve">7</w:t>
      </w:r>
      <w:r>
        <w:rPr>
          <w:rFonts w:hint="eastAsia" w:ascii="宋体" w:hAnsi="宋体"/>
          <w:color w:val="000000"/>
          <w:sz w:val="24"/>
        </w:rPr>
        <w:t xml:space="preserve">）</w:t>
      </w:r>
      <w:r>
        <w:rPr>
          <w:rFonts w:hint="eastAsia" w:ascii="宋体" w:hAnsi="宋体"/>
          <w:color w:val="000000" w:themeColor="text1"/>
          <w:sz w:val="24"/>
        </w:rPr>
        <w:t xml:space="preserve">乙方</w:t>
      </w:r>
      <w:r>
        <w:rPr>
          <w:rFonts w:hint="eastAsia" w:ascii="宋体" w:hAnsi="宋体"/>
          <w:color w:val="000000"/>
          <w:sz w:val="24"/>
        </w:rPr>
        <w:t xml:space="preserve">负责成交区域内业务</w:t>
      </w:r>
      <w:r>
        <w:rPr>
          <w:rFonts w:hint="eastAsia" w:ascii="宋体" w:hAnsi="宋体"/>
          <w:color w:val="000000"/>
          <w:sz w:val="24"/>
        </w:rPr>
        <w:t xml:space="preserve">，</w:t>
      </w:r>
      <w:r>
        <w:rPr>
          <w:rFonts w:hint="eastAsia" w:ascii="宋体" w:hAnsi="宋体"/>
          <w:color w:val="000000"/>
          <w:sz w:val="24"/>
        </w:rPr>
        <w:t xml:space="preserve">最终业务量以实际发生为准。</w:t>
      </w:r>
      <w:r/>
    </w:p>
    <w:p>
      <w:pPr>
        <w:ind w:firstLine="480"/>
        <w:spacing w:line="360" w:lineRule="auto"/>
        <w:rPr>
          <w:rFonts w:hint="eastAsia" w:ascii="宋体" w:hAnsi="宋体"/>
          <w:color w:val="000000" w:themeColor="text1"/>
          <w:sz w:val="24"/>
        </w:rPr>
      </w:pPr>
      <w:r>
        <w:rPr>
          <w:rFonts w:hint="eastAsia" w:ascii="宋体" w:hAnsi="宋体"/>
          <w:color w:val="000000"/>
          <w:sz w:val="24"/>
        </w:rPr>
        <w:t xml:space="preserve">（</w:t>
      </w:r>
      <w:r>
        <w:rPr>
          <w:rFonts w:hint="eastAsia" w:ascii="宋体" w:hAnsi="宋体"/>
          <w:color w:val="000000"/>
          <w:sz w:val="24"/>
        </w:rPr>
        <w:t xml:space="preserve">8</w:t>
      </w:r>
      <w:r>
        <w:rPr>
          <w:rFonts w:hint="eastAsia" w:ascii="宋体" w:hAnsi="宋体"/>
          <w:color w:val="000000"/>
          <w:sz w:val="24"/>
        </w:rPr>
        <w:t xml:space="preserve">）</w:t>
      </w:r>
      <w:r>
        <w:rPr>
          <w:rFonts w:hint="eastAsia" w:ascii="宋体" w:hAnsi="宋体"/>
          <w:color w:val="000000" w:themeColor="text1"/>
          <w:sz w:val="24"/>
        </w:rPr>
        <w:t xml:space="preserve">乙方</w:t>
      </w:r>
      <w:r>
        <w:rPr>
          <w:rFonts w:ascii="宋体" w:hAnsi="宋体"/>
          <w:color w:val="000000" w:themeColor="text1"/>
          <w:sz w:val="24"/>
        </w:rPr>
        <w:t xml:space="preserve">应对</w:t>
      </w:r>
      <w:r>
        <w:rPr>
          <w:rFonts w:hint="eastAsia" w:ascii="宋体" w:hAnsi="宋体"/>
          <w:color w:val="000000" w:themeColor="text1"/>
          <w:sz w:val="24"/>
        </w:rPr>
        <w:t xml:space="preserve">项目执行过程中的</w:t>
      </w:r>
      <w:r>
        <w:rPr>
          <w:rFonts w:ascii="宋体" w:hAnsi="宋体"/>
          <w:color w:val="000000" w:themeColor="text1"/>
          <w:sz w:val="24"/>
        </w:rPr>
        <w:t xml:space="preserve">所有资料承担严格的保密责任，未经</w:t>
      </w:r>
      <w:r>
        <w:rPr>
          <w:rFonts w:ascii="宋体" w:hAnsi="宋体"/>
          <w:color w:val="000000" w:themeColor="text1"/>
          <w:sz w:val="24"/>
        </w:rPr>
        <w:t xml:space="preserve">甲方</w:t>
      </w:r>
      <w:r>
        <w:rPr>
          <w:rFonts w:ascii="宋体" w:hAnsi="宋体"/>
          <w:color w:val="000000" w:themeColor="text1"/>
          <w:sz w:val="24"/>
        </w:rPr>
        <w:t xml:space="preserve">书面授权，严禁擅自留存（除法定存档外）、对外发布、泄露或用于本项目以外的任何用途</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sz w:val="24"/>
        </w:rPr>
        <w:t xml:space="preserve">（</w:t>
      </w:r>
      <w:r>
        <w:rPr>
          <w:rFonts w:hint="eastAsia" w:ascii="宋体" w:hAnsi="宋体"/>
          <w:color w:val="000000"/>
          <w:sz w:val="24"/>
        </w:rPr>
        <w:t xml:space="preserve">9</w:t>
      </w:r>
      <w:r>
        <w:rPr>
          <w:rFonts w:hint="eastAsia" w:ascii="宋体" w:hAnsi="宋体"/>
          <w:color w:val="000000"/>
          <w:sz w:val="24"/>
        </w:rPr>
        <w:t xml:space="preserve">）</w:t>
      </w:r>
      <w:r>
        <w:rPr>
          <w:rFonts w:hint="eastAsia" w:ascii="宋体" w:hAnsi="宋体" w:cs="宋体"/>
          <w:color w:val="000000" w:themeColor="text1"/>
          <w:sz w:val="24"/>
        </w:rPr>
        <w:t xml:space="preserve">本</w:t>
      </w:r>
      <w:r>
        <w:rPr>
          <w:rFonts w:ascii="宋体" w:hAnsi="宋体"/>
          <w:color w:val="000000" w:themeColor="text1"/>
          <w:sz w:val="24"/>
        </w:rPr>
        <w:t xml:space="preserve">项目</w:t>
      </w:r>
      <w:r>
        <w:rPr>
          <w:rFonts w:hint="eastAsia" w:ascii="宋体" w:hAnsi="宋体" w:cs="宋体"/>
          <w:color w:val="000000" w:themeColor="text1"/>
          <w:sz w:val="24"/>
        </w:rPr>
        <w:t xml:space="preserve">履行过程中产生的全部工作记录均归</w:t>
      </w:r>
      <w:r>
        <w:rPr>
          <w:rFonts w:hint="eastAsia" w:ascii="宋体" w:hAnsi="宋体" w:cs="宋体"/>
          <w:color w:val="000000" w:themeColor="text1"/>
          <w:sz w:val="24"/>
        </w:rPr>
        <w:t xml:space="preserve">甲方</w:t>
      </w:r>
      <w:r>
        <w:rPr>
          <w:rFonts w:hint="eastAsia" w:ascii="宋体" w:hAnsi="宋体" w:cs="宋体"/>
          <w:color w:val="000000" w:themeColor="text1"/>
          <w:sz w:val="24"/>
        </w:rPr>
        <w:t xml:space="preserve">独家所有，</w:t>
      </w:r>
      <w:r>
        <w:rPr>
          <w:rFonts w:hint="eastAsia" w:ascii="宋体" w:hAnsi="宋体" w:cs="宋体"/>
          <w:color w:val="000000" w:themeColor="text1"/>
          <w:sz w:val="24"/>
        </w:rPr>
        <w:t xml:space="preserve">乙方</w:t>
      </w:r>
      <w:r>
        <w:rPr>
          <w:rFonts w:hint="eastAsia" w:ascii="宋体" w:hAnsi="宋体" w:cs="宋体"/>
          <w:color w:val="000000" w:themeColor="text1"/>
          <w:sz w:val="24"/>
        </w:rPr>
        <w:t xml:space="preserve">不得擅自使用、复制、传播、许可第三方使用或用于其他任何目的。</w:t>
      </w:r>
      <w:r/>
    </w:p>
    <w:p>
      <w:pPr>
        <w:ind w:firstLine="480"/>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10</w:t>
      </w:r>
      <w:r>
        <w:rPr>
          <w:rFonts w:hint="eastAsia" w:ascii="宋体" w:hAnsi="宋体"/>
          <w:color w:val="000000"/>
          <w:sz w:val="24"/>
        </w:rPr>
        <w:t xml:space="preserve">）</w:t>
      </w:r>
      <w:r>
        <w:rPr>
          <w:rFonts w:hint="eastAsia" w:ascii="宋体" w:hAnsi="宋体"/>
          <w:color w:val="000000" w:themeColor="text1"/>
          <w:sz w:val="24"/>
        </w:rPr>
        <w:t xml:space="preserve">乙方</w:t>
      </w:r>
      <w:r>
        <w:rPr>
          <w:rFonts w:hint="eastAsia" w:ascii="宋体" w:hAnsi="宋体"/>
          <w:color w:val="000000" w:themeColor="text1"/>
          <w:sz w:val="24"/>
        </w:rPr>
        <w:t xml:space="preserve">必须具备独立完成本项目的能力，成交</w:t>
      </w:r>
      <w:r>
        <w:rPr>
          <w:rFonts w:hint="eastAsia" w:ascii="宋体" w:hAnsi="宋体"/>
          <w:color w:val="000000"/>
          <w:sz w:val="24"/>
        </w:rPr>
        <w:t xml:space="preserve">后不允许分包、转包。如发现</w:t>
      </w:r>
      <w:r>
        <w:rPr>
          <w:rFonts w:hint="eastAsia" w:ascii="宋体" w:hAnsi="宋体"/>
          <w:color w:val="000000" w:themeColor="text1"/>
          <w:sz w:val="24"/>
        </w:rPr>
        <w:t xml:space="preserve">乙方</w:t>
      </w:r>
      <w:r>
        <w:rPr>
          <w:rFonts w:hint="eastAsia" w:ascii="宋体" w:hAnsi="宋体"/>
          <w:color w:val="000000"/>
          <w:sz w:val="24"/>
        </w:rPr>
        <w:t xml:space="preserve">在本项目中存在资质挂靠、转包、分包、不委派指定的负责人员及其他违规情况，视为</w:t>
      </w:r>
      <w:r>
        <w:rPr>
          <w:rFonts w:hint="eastAsia" w:ascii="宋体" w:hAnsi="宋体"/>
          <w:color w:val="000000" w:themeColor="text1"/>
          <w:sz w:val="24"/>
        </w:rPr>
        <w:t xml:space="preserve">乙方</w:t>
      </w:r>
      <w:r>
        <w:rPr>
          <w:rFonts w:hint="eastAsia" w:ascii="宋体" w:hAnsi="宋体"/>
          <w:color w:val="000000"/>
          <w:sz w:val="24"/>
        </w:rPr>
        <w:t xml:space="preserve">根本违约，一切不利后果由</w:t>
      </w:r>
      <w:r>
        <w:rPr>
          <w:rFonts w:hint="eastAsia" w:ascii="宋体" w:hAnsi="宋体"/>
          <w:color w:val="000000" w:themeColor="text1"/>
          <w:sz w:val="24"/>
        </w:rPr>
        <w:t xml:space="preserve">乙方</w:t>
      </w:r>
      <w:r>
        <w:rPr>
          <w:rFonts w:hint="eastAsia" w:ascii="宋体" w:hAnsi="宋体"/>
          <w:color w:val="000000"/>
          <w:sz w:val="24"/>
        </w:rPr>
        <w:t xml:space="preserve">负责。甲方有权立即单方解除合同，</w:t>
      </w:r>
      <w:r>
        <w:rPr>
          <w:rFonts w:hint="eastAsia" w:ascii="宋体" w:hAnsi="宋体"/>
          <w:color w:val="000000" w:themeColor="text1"/>
          <w:sz w:val="24"/>
        </w:rPr>
        <w:t xml:space="preserve">乙方</w:t>
      </w:r>
      <w:r>
        <w:rPr>
          <w:rFonts w:hint="eastAsia" w:ascii="宋体" w:hAnsi="宋体"/>
          <w:color w:val="000000"/>
          <w:sz w:val="24"/>
        </w:rPr>
        <w:t xml:space="preserve">应向甲方支付合同总预算额度30%的违约金。若该违约金不足以弥补甲方因此遭受的全部损失</w:t>
      </w:r>
      <w:r>
        <w:rPr>
          <w:rFonts w:hint="eastAsia" w:ascii="宋体" w:hAnsi="宋体"/>
          <w:color w:val="000000"/>
          <w:sz w:val="24"/>
        </w:rPr>
        <w:t xml:space="preserve">(包括</w:t>
      </w:r>
      <w:r>
        <w:rPr>
          <w:rFonts w:hint="eastAsia" w:ascii="宋体" w:hAnsi="宋体"/>
          <w:color w:val="000000"/>
          <w:sz w:val="24"/>
        </w:rPr>
        <w:t xml:space="preserve">但不限于重新采购服务的差价损失、对第三方承担的违约责任</w:t>
      </w:r>
      <w:r>
        <w:rPr>
          <w:rFonts w:hint="eastAsia" w:ascii="宋体" w:hAnsi="宋体"/>
          <w:color w:val="000000"/>
          <w:sz w:val="24"/>
        </w:rPr>
        <w:t xml:space="preserve">等)，</w:t>
      </w:r>
      <w:r>
        <w:rPr>
          <w:rFonts w:hint="eastAsia" w:ascii="宋体" w:hAnsi="宋体"/>
          <w:color w:val="000000"/>
          <w:sz w:val="24"/>
        </w:rPr>
        <w:t xml:space="preserve">甲方有权要求</w:t>
      </w:r>
      <w:r>
        <w:rPr>
          <w:rFonts w:hint="eastAsia" w:ascii="宋体" w:hAnsi="宋体"/>
          <w:color w:val="000000"/>
          <w:sz w:val="24"/>
        </w:rPr>
        <w:t xml:space="preserve">乙方</w:t>
      </w:r>
      <w:r>
        <w:rPr>
          <w:rFonts w:hint="eastAsia" w:ascii="宋体" w:hAnsi="宋体"/>
          <w:color w:val="000000"/>
          <w:sz w:val="24"/>
        </w:rPr>
        <w:t xml:space="preserve">赔偿超出违约金部分的损失。</w:t>
      </w:r>
      <w:r/>
    </w:p>
    <w:p>
      <w:pPr>
        <w:ind w:firstLine="482"/>
        <w:spacing w:line="360" w:lineRule="auto"/>
        <w:rPr>
          <w:rFonts w:hint="eastAsia" w:ascii="宋体" w:hAnsi="宋体"/>
          <w:b/>
          <w:bCs/>
          <w:sz w:val="24"/>
        </w:rPr>
      </w:pPr>
      <w:r>
        <w:rPr>
          <w:rFonts w:hint="eastAsia" w:ascii="宋体" w:hAnsi="宋体"/>
          <w:b/>
          <w:sz w:val="24"/>
        </w:rPr>
        <w:t xml:space="preserve">2、服务技术要求：</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按</w:t>
      </w:r>
      <w:r>
        <w:rPr>
          <w:rFonts w:hint="eastAsia" w:ascii="宋体" w:hAnsi="宋体"/>
          <w:color w:val="000000" w:themeColor="text1"/>
          <w:sz w:val="24"/>
        </w:rPr>
        <w:t xml:space="preserve">储运作业</w:t>
      </w:r>
      <w:r>
        <w:rPr>
          <w:rFonts w:ascii="宋体" w:hAnsi="宋体"/>
          <w:color w:val="000000" w:themeColor="text1"/>
          <w:sz w:val="24"/>
        </w:rPr>
        <w:t xml:space="preserve">的相关技术规范进行作业，发现现场环境或技术手段不能满足</w:t>
      </w:r>
      <w:r>
        <w:rPr>
          <w:rFonts w:ascii="宋体" w:hAnsi="宋体"/>
          <w:color w:val="000000" w:themeColor="text1"/>
          <w:sz w:val="24"/>
        </w:rPr>
        <w:t xml:space="preserve">甲方</w:t>
      </w:r>
      <w:r>
        <w:rPr>
          <w:rFonts w:ascii="宋体" w:hAnsi="宋体"/>
          <w:color w:val="000000" w:themeColor="text1"/>
          <w:sz w:val="24"/>
        </w:rPr>
        <w:t xml:space="preserve">需求时，应及时告知</w:t>
      </w:r>
      <w:r>
        <w:rPr>
          <w:rFonts w:ascii="宋体" w:hAnsi="宋体"/>
          <w:color w:val="000000" w:themeColor="text1"/>
          <w:sz w:val="24"/>
        </w:rPr>
        <w:t xml:space="preserve">甲方</w:t>
      </w:r>
      <w:r>
        <w:rPr>
          <w:rFonts w:ascii="宋体" w:hAnsi="宋体"/>
          <w:color w:val="000000" w:themeColor="text1"/>
          <w:sz w:val="24"/>
        </w:rPr>
        <w:t xml:space="preserve">并协商调整作业方案</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（2）严格执行</w:t>
      </w:r>
      <w:r>
        <w:rPr>
          <w:rFonts w:hint="eastAsia" w:ascii="宋体" w:hAnsi="宋体"/>
          <w:color w:val="000000" w:themeColor="text1"/>
          <w:sz w:val="24"/>
        </w:rPr>
        <w:t xml:space="preserve">甲方</w:t>
      </w:r>
      <w:r>
        <w:rPr>
          <w:rFonts w:hint="eastAsia" w:ascii="宋体" w:hAnsi="宋体"/>
          <w:color w:val="000000" w:themeColor="text1"/>
          <w:sz w:val="24"/>
        </w:rPr>
        <w:t xml:space="preserve">与被服务单位要求的健康、安全、环境（HSE）体系管理制度和相关规范、规程规定要求，符合国家</w:t>
      </w:r>
      <w:r>
        <w:rPr>
          <w:rFonts w:ascii="宋体" w:hAnsi="宋体"/>
          <w:color w:val="000000" w:themeColor="text1"/>
          <w:sz w:val="24"/>
        </w:rPr>
        <w:t xml:space="preserve">相关外业安全防护标准，保证</w:t>
      </w:r>
      <w:r>
        <w:rPr>
          <w:rFonts w:hint="eastAsia" w:ascii="宋体" w:hAnsi="宋体"/>
          <w:color w:val="000000" w:themeColor="text1"/>
          <w:sz w:val="24"/>
        </w:rPr>
        <w:t xml:space="preserve">服务</w:t>
      </w:r>
      <w:r>
        <w:rPr>
          <w:rFonts w:ascii="宋体" w:hAnsi="宋体"/>
          <w:color w:val="000000" w:themeColor="text1"/>
          <w:sz w:val="24"/>
        </w:rPr>
        <w:t xml:space="preserve">工作的正常开展；</w:t>
      </w:r>
      <w:bookmarkEnd w:id="191"/>
      <w:r/>
      <w:r/>
    </w:p>
    <w:p>
      <w:pPr>
        <w:ind w:firstLine="482"/>
        <w:spacing w:line="360" w:lineRule="auto"/>
        <w:rPr>
          <w:rFonts w:hint="eastAsia" w:ascii="宋体" w:hAnsi="宋体"/>
          <w:b/>
          <w:bCs/>
          <w:sz w:val="24"/>
        </w:rPr>
      </w:pPr>
      <w:r>
        <w:rPr>
          <w:rFonts w:hint="eastAsia" w:ascii="宋体" w:hAnsi="宋体"/>
          <w:b/>
          <w:bCs/>
          <w:sz w:val="24"/>
        </w:rPr>
        <w:t xml:space="preserve">五、货物、服务的购买或租赁权利瑕疵条款：</w:t>
      </w:r>
      <w:r/>
    </w:p>
    <w:p>
      <w:pPr>
        <w:ind w:firstLine="480"/>
        <w:spacing w:line="360" w:lineRule="auto"/>
        <w:rPr>
          <w:rFonts w:hint="eastAsia" w:ascii="宋体" w:hAnsi="宋体"/>
          <w:bCs/>
          <w:sz w:val="24"/>
        </w:rPr>
      </w:pPr>
      <w:r>
        <w:rPr>
          <w:rFonts w:hint="eastAsia" w:ascii="宋体" w:hAnsi="宋体"/>
          <w:bCs/>
          <w:sz w:val="24"/>
        </w:rPr>
        <w:t xml:space="preserve">乙方应保证提供的货物、设备或服务不存在所有权、抵押权、使用权、知识产权等权利瑕疵。</w:t>
      </w:r>
      <w:r/>
    </w:p>
    <w:p>
      <w:pPr>
        <w:ind w:firstLine="482"/>
        <w:spacing w:line="360" w:lineRule="auto"/>
        <w:rPr>
          <w:rFonts w:hint="eastAsia" w:ascii="宋体" w:hAnsi="宋体"/>
          <w:b/>
          <w:bCs/>
          <w:sz w:val="24"/>
        </w:rPr>
      </w:pPr>
      <w:r>
        <w:rPr>
          <w:rFonts w:hint="eastAsia" w:ascii="宋体" w:hAnsi="宋体"/>
          <w:b/>
          <w:bCs/>
          <w:sz w:val="24"/>
        </w:rPr>
        <w:t xml:space="preserve">六、不可抗力</w:t>
      </w:r>
      <w:r/>
    </w:p>
    <w:p>
      <w:pPr>
        <w:ind w:firstLine="480"/>
        <w:spacing w:line="360" w:lineRule="auto"/>
        <w:rPr>
          <w:rFonts w:hint="eastAsia" w:ascii="宋体" w:hAnsi="宋体"/>
          <w:bCs/>
          <w:sz w:val="24"/>
        </w:rPr>
      </w:pPr>
      <w:r>
        <w:rPr>
          <w:rFonts w:hint="eastAsia" w:ascii="宋体" w:hAnsi="宋体"/>
          <w:bCs/>
          <w:sz w:val="24"/>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firstLine="482"/>
        <w:spacing w:line="360" w:lineRule="auto"/>
        <w:rPr>
          <w:rFonts w:hint="eastAsia" w:ascii="宋体" w:hAnsi="宋体"/>
          <w:b/>
          <w:bCs/>
          <w:sz w:val="24"/>
        </w:rPr>
      </w:pPr>
      <w:r>
        <w:rPr>
          <w:rFonts w:hint="eastAsia" w:ascii="宋体" w:hAnsi="宋体"/>
          <w:b/>
          <w:bCs/>
          <w:sz w:val="24"/>
        </w:rPr>
        <w:t xml:space="preserve">七、合同的变更和终止</w:t>
      </w:r>
      <w:r/>
    </w:p>
    <w:p>
      <w:pPr>
        <w:ind w:firstLine="480"/>
        <w:spacing w:line="360" w:lineRule="auto"/>
        <w:rPr>
          <w:rFonts w:hint="eastAsia" w:ascii="宋体" w:hAnsi="宋体"/>
          <w:bCs/>
          <w:sz w:val="24"/>
        </w:rPr>
      </w:pPr>
      <w:r>
        <w:rPr>
          <w:rFonts w:hint="eastAsia" w:ascii="宋体" w:hAnsi="宋体"/>
          <w:bCs/>
          <w:sz w:val="24"/>
        </w:rPr>
        <w:t xml:space="preserve">1、除《政府采购法》第50条第二款规定的情形外，本合同一经签订，甲乙双方不得擅自变更、中止或终止合同。</w:t>
      </w:r>
      <w:r/>
    </w:p>
    <w:p>
      <w:pPr>
        <w:ind w:firstLine="480"/>
        <w:spacing w:line="360" w:lineRule="auto"/>
        <w:rPr>
          <w:rFonts w:hint="eastAsia" w:ascii="宋体" w:hAnsi="宋体"/>
          <w:bCs/>
          <w:sz w:val="24"/>
        </w:rPr>
      </w:pPr>
      <w:r>
        <w:rPr>
          <w:rFonts w:hint="eastAsia" w:ascii="宋体" w:hAnsi="宋体"/>
          <w:bCs/>
          <w:sz w:val="24"/>
        </w:rPr>
        <w:t xml:space="preserve">2、除发生法律规定的不能预见、不能避免并不能克服的客观情况外，甲乙双方不得放弃或拒绝履行合同。</w:t>
      </w:r>
      <w:r/>
    </w:p>
    <w:p>
      <w:pPr>
        <w:ind w:firstLine="480"/>
        <w:spacing w:line="360" w:lineRule="auto"/>
        <w:rPr>
          <w:rFonts w:hint="eastAsia" w:ascii="宋体" w:hAnsi="宋体"/>
          <w:bCs/>
          <w:sz w:val="24"/>
        </w:rPr>
      </w:pPr>
      <w:r>
        <w:rPr>
          <w:rFonts w:hint="eastAsia" w:ascii="宋体" w:hAnsi="宋体"/>
          <w:bCs/>
          <w:sz w:val="24"/>
        </w:rPr>
        <w:t xml:space="preserve">任何对本合同的变更均需经甲乙双方协商一致后，以书面形式作出，口头变更不发生效力。</w:t>
      </w:r>
      <w:r/>
    </w:p>
    <w:p>
      <w:pPr>
        <w:ind w:firstLine="480"/>
        <w:spacing w:line="360" w:lineRule="auto"/>
        <w:rPr>
          <w:rFonts w:hint="eastAsia" w:ascii="宋体" w:hAnsi="宋体"/>
          <w:bCs/>
          <w:sz w:val="24"/>
        </w:rPr>
      </w:pPr>
      <w:r>
        <w:rPr>
          <w:rFonts w:hint="eastAsia" w:ascii="宋体" w:hAnsi="宋体"/>
          <w:bCs/>
          <w:sz w:val="24"/>
        </w:rPr>
        <w:t xml:space="preserve">一方依据本合同约定单方解除合同的，应当向对方发出书面解除通知，解除通知按照本合同约定送达方式送达对方后即发生效力。</w:t>
      </w:r>
      <w:r/>
    </w:p>
    <w:p>
      <w:pPr>
        <w:ind w:firstLine="482"/>
        <w:spacing w:line="360" w:lineRule="auto"/>
        <w:rPr>
          <w:rFonts w:hint="eastAsia" w:ascii="宋体" w:hAnsi="宋体"/>
          <w:b/>
          <w:bCs/>
          <w:sz w:val="24"/>
        </w:rPr>
      </w:pPr>
      <w:r>
        <w:rPr>
          <w:rFonts w:hint="eastAsia" w:ascii="宋体" w:hAnsi="宋体"/>
          <w:b/>
          <w:bCs/>
          <w:sz w:val="24"/>
        </w:rPr>
        <w:t xml:space="preserve">八、合同权利义务的转让条款</w:t>
      </w:r>
      <w:r/>
    </w:p>
    <w:p>
      <w:pPr>
        <w:ind w:firstLine="480"/>
        <w:spacing w:line="360" w:lineRule="auto"/>
        <w:rPr>
          <w:rFonts w:hint="eastAsia" w:ascii="宋体" w:hAnsi="宋体"/>
          <w:bCs/>
          <w:sz w:val="24"/>
        </w:rPr>
      </w:pPr>
      <w:r>
        <w:rPr>
          <w:rFonts w:hint="eastAsia" w:ascii="宋体" w:hAnsi="宋体"/>
          <w:bCs/>
          <w:sz w:val="24"/>
        </w:rPr>
        <w:t xml:space="preserve">1、乙方不得将合同标的转包给其他供应商</w:t>
      </w:r>
      <w:r>
        <w:rPr>
          <w:rFonts w:hint="eastAsia" w:ascii="宋体" w:hAnsi="宋体"/>
          <w:bCs/>
          <w:sz w:val="24"/>
        </w:rPr>
        <w:t xml:space="preserve">履行,</w:t>
      </w:r>
      <w:r>
        <w:rPr>
          <w:rFonts w:hint="eastAsia" w:ascii="宋体" w:hAnsi="宋体"/>
          <w:bCs/>
          <w:sz w:val="24"/>
        </w:rPr>
        <w:t xml:space="preserve">也不得将合同主体部分或关键性工作分包给第三方；</w:t>
      </w:r>
      <w:r/>
    </w:p>
    <w:p>
      <w:pPr>
        <w:ind w:firstLine="480"/>
        <w:spacing w:line="360" w:lineRule="auto"/>
        <w:rPr>
          <w:rFonts w:hint="eastAsia" w:ascii="宋体" w:hAnsi="宋体"/>
          <w:bCs/>
          <w:sz w:val="24"/>
        </w:rPr>
      </w:pPr>
      <w:r>
        <w:rPr>
          <w:rFonts w:hint="eastAsia" w:ascii="宋体" w:hAnsi="宋体"/>
          <w:bCs/>
          <w:sz w:val="24"/>
        </w:rPr>
        <w:t xml:space="preserve">2、如乙方有转包和未经甲方书面同意的擅自分包行为的，甲方有权解除合同，并要求乙方双倍返还甲方已支付的款项，以及要求乙方赔偿甲方由此遭受的全部损失（该损失赔偿不影响前述双倍返还款项的责任承担）。</w:t>
      </w:r>
      <w:r/>
    </w:p>
    <w:p>
      <w:pPr>
        <w:ind w:firstLine="482"/>
        <w:spacing w:line="360" w:lineRule="auto"/>
        <w:rPr>
          <w:rFonts w:hint="eastAsia" w:ascii="宋体" w:hAnsi="宋体"/>
          <w:b/>
          <w:bCs/>
          <w:sz w:val="24"/>
        </w:rPr>
      </w:pPr>
      <w:r>
        <w:rPr>
          <w:rFonts w:hint="eastAsia" w:ascii="宋体" w:hAnsi="宋体"/>
          <w:b/>
          <w:bCs/>
          <w:sz w:val="24"/>
        </w:rPr>
        <w:t xml:space="preserve">九、争议的解决</w:t>
      </w:r>
      <w:r/>
    </w:p>
    <w:p>
      <w:pPr>
        <w:ind w:firstLine="480"/>
        <w:spacing w:line="360" w:lineRule="auto"/>
        <w:rPr>
          <w:rFonts w:hint="eastAsia" w:ascii="宋体" w:hAnsi="宋体"/>
          <w:bCs/>
          <w:sz w:val="24"/>
        </w:rPr>
      </w:pPr>
      <w:r>
        <w:rPr>
          <w:rFonts w:hint="eastAsia" w:ascii="宋体" w:hAnsi="宋体"/>
          <w:bCs/>
          <w:sz w:val="24"/>
        </w:rPr>
        <w:t xml:space="preserve">1、合同履行过程中发生争议，双方应友好协商，协商不成的，同意提交</w:t>
      </w:r>
      <w:r>
        <w:rPr>
          <w:rFonts w:hint="eastAsia" w:ascii="宋体" w:hAnsi="宋体"/>
          <w:bCs/>
          <w:sz w:val="24"/>
          <w:u w:val="single"/>
        </w:rPr>
        <w:t xml:space="preserve">南京</w:t>
      </w:r>
      <w:r>
        <w:rPr>
          <w:rFonts w:hint="eastAsia" w:ascii="宋体" w:hAnsi="宋体"/>
          <w:bCs/>
          <w:sz w:val="24"/>
        </w:rPr>
        <w:t xml:space="preserve">仲裁委员会按其仲裁规则裁决。</w:t>
      </w:r>
      <w:r/>
    </w:p>
    <w:p>
      <w:pPr>
        <w:ind w:firstLine="480"/>
        <w:spacing w:line="360" w:lineRule="auto"/>
        <w:rPr>
          <w:rFonts w:hint="eastAsia" w:ascii="宋体" w:hAnsi="宋体"/>
          <w:bCs/>
          <w:sz w:val="24"/>
        </w:rPr>
      </w:pPr>
      <w:r>
        <w:rPr>
          <w:rFonts w:hint="eastAsia" w:ascii="宋体" w:hAnsi="宋体"/>
          <w:bCs/>
          <w:sz w:val="24"/>
        </w:rPr>
        <w:t xml:space="preserve">2、在仲裁期间，本合同应继续履行，仲裁产生的仲裁费、鉴定费、保全费、担保费、律师费等合理支出由违约方承担。</w:t>
      </w:r>
      <w:r/>
    </w:p>
    <w:p>
      <w:pPr>
        <w:ind w:firstLine="482"/>
        <w:spacing w:line="360" w:lineRule="auto"/>
        <w:rPr>
          <w:rFonts w:hint="eastAsia" w:ascii="宋体" w:hAnsi="宋体"/>
          <w:b/>
          <w:bCs/>
          <w:sz w:val="24"/>
        </w:rPr>
      </w:pPr>
      <w:r>
        <w:rPr>
          <w:rFonts w:hint="eastAsia" w:ascii="宋体" w:hAnsi="宋体"/>
          <w:b/>
          <w:bCs/>
          <w:sz w:val="24"/>
        </w:rPr>
        <w:t xml:space="preserve">十、 诚实信用和廉洁条款</w:t>
      </w:r>
      <w:r/>
    </w:p>
    <w:p>
      <w:pPr>
        <w:ind w:firstLine="480"/>
        <w:spacing w:line="360" w:lineRule="auto"/>
        <w:rPr>
          <w:rFonts w:hint="eastAsia" w:ascii="宋体" w:hAnsi="宋体"/>
          <w:bCs/>
          <w:sz w:val="24"/>
        </w:rPr>
      </w:pPr>
      <w:r>
        <w:rPr>
          <w:rFonts w:hint="eastAsia" w:ascii="宋体" w:hAnsi="宋体"/>
          <w:bCs/>
          <w:sz w:val="24"/>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人员报销应由个人支付的费用。一旦发生上述事由，本院有权无条件解除本合同，且无需返还乙方已收取的任何费用，已支付未履行部分的费用乙方应予返还。</w:t>
      </w:r>
      <w:r/>
    </w:p>
    <w:p>
      <w:pPr>
        <w:ind w:firstLine="482"/>
        <w:spacing w:line="360" w:lineRule="auto"/>
        <w:rPr>
          <w:rFonts w:hint="eastAsia" w:ascii="宋体" w:hAnsi="宋体"/>
          <w:b/>
          <w:bCs/>
          <w:sz w:val="24"/>
        </w:rPr>
      </w:pPr>
      <w:r>
        <w:rPr>
          <w:rFonts w:hint="eastAsia" w:ascii="宋体" w:hAnsi="宋体"/>
          <w:b/>
          <w:bCs/>
          <w:sz w:val="24"/>
        </w:rPr>
        <w:t xml:space="preserve">十一、保密条款</w:t>
      </w:r>
      <w:r/>
    </w:p>
    <w:p>
      <w:pPr>
        <w:ind w:firstLine="480"/>
        <w:spacing w:line="360" w:lineRule="auto"/>
        <w:rPr>
          <w:rFonts w:hint="eastAsia" w:ascii="宋体" w:hAnsi="宋体"/>
          <w:bCs/>
          <w:sz w:val="24"/>
        </w:rPr>
      </w:pPr>
      <w:r>
        <w:rPr>
          <w:rFonts w:hint="eastAsia" w:ascii="宋体" w:hAnsi="宋体"/>
          <w:bCs/>
          <w:sz w:val="24"/>
        </w:rPr>
        <w:t xml:space="preserve">双方应当对合同的内容、因履行合同期间获得的或收到的对方的商务、财务、技术、产品的信息、用户资料或其他标明保密的文件或信息的内容（简称“保密资料”）保守秘密，未经信息披露方书面事先同意，不得向合同以外的任何第三方披露。双方均不得将合同中的内容及在合同执行过程中获得的对方的商业信息向任何第三方泄露。本保密义务应在本协议期满、解除或终止后仍然有效。乙方对甲方及服务对象的涉密信息的保密期限为永久，直至该信息依法公开为止。</w:t>
      </w:r>
      <w:r/>
    </w:p>
    <w:p>
      <w:pPr>
        <w:ind w:firstLine="482"/>
        <w:spacing w:line="360" w:lineRule="auto"/>
        <w:rPr>
          <w:rFonts w:hint="eastAsia" w:ascii="宋体" w:hAnsi="宋体"/>
          <w:b/>
          <w:bCs/>
          <w:sz w:val="24"/>
        </w:rPr>
      </w:pPr>
      <w:r>
        <w:rPr>
          <w:rFonts w:hint="eastAsia" w:ascii="宋体" w:hAnsi="宋体"/>
          <w:b/>
          <w:bCs/>
          <w:sz w:val="24"/>
        </w:rPr>
        <w:t xml:space="preserve">十二、送达条款</w:t>
      </w:r>
      <w:r/>
    </w:p>
    <w:p>
      <w:pPr>
        <w:ind w:firstLine="480"/>
        <w:spacing w:line="360" w:lineRule="auto"/>
        <w:rPr>
          <w:rFonts w:hint="eastAsia" w:ascii="宋体" w:hAnsi="宋体"/>
          <w:bCs/>
          <w:sz w:val="24"/>
        </w:rPr>
      </w:pPr>
      <w:r>
        <w:rPr>
          <w:rFonts w:hint="eastAsia" w:ascii="宋体" w:hAnsi="宋体"/>
          <w:bCs/>
          <w:sz w:val="24"/>
        </w:rPr>
        <w:t xml:space="preserve">合同尾部联系方式和联系信息适用于双方往来联系、书面文件送达及争议解决时法律文书送达，送达文书的效力及于本合同纠纷所引发的仲裁、诉讼程序和执行程序。任何一方确认的送达地址如发生变更等情形，应在三日内以书面方式通知对方，否则原确认的送达地址继续有效，变更方自行承担由此可能产生的法律后果。</w:t>
      </w:r>
      <w:r/>
    </w:p>
    <w:p>
      <w:pPr>
        <w:ind w:firstLine="482"/>
        <w:spacing w:line="360" w:lineRule="auto"/>
        <w:rPr>
          <w:rFonts w:hint="eastAsia" w:ascii="宋体" w:hAnsi="宋体"/>
          <w:b/>
          <w:bCs/>
          <w:sz w:val="24"/>
        </w:rPr>
      </w:pPr>
      <w:r>
        <w:rPr>
          <w:rFonts w:hint="eastAsia" w:ascii="宋体" w:hAnsi="宋体"/>
          <w:b/>
          <w:bCs/>
          <w:sz w:val="24"/>
        </w:rPr>
        <w:t xml:space="preserve">十三、其他</w:t>
      </w:r>
      <w:r/>
    </w:p>
    <w:p>
      <w:pPr>
        <w:ind w:firstLine="480"/>
        <w:spacing w:line="360" w:lineRule="auto"/>
        <w:rPr>
          <w:rFonts w:hint="eastAsia" w:ascii="宋体" w:hAnsi="宋体"/>
          <w:bCs/>
          <w:sz w:val="24"/>
        </w:rPr>
      </w:pPr>
      <w:r>
        <w:rPr>
          <w:rFonts w:hint="eastAsia" w:ascii="宋体" w:hAnsi="宋体"/>
          <w:bCs/>
          <w:sz w:val="24"/>
        </w:rPr>
        <w:t xml:space="preserve">1、合同的生效：本合同一式陆份，自甲乙双方签字盖章之日起生效。</w:t>
      </w:r>
      <w:r/>
    </w:p>
    <w:p>
      <w:pPr>
        <w:ind w:firstLine="480"/>
        <w:spacing w:line="360" w:lineRule="auto"/>
        <w:rPr>
          <w:rFonts w:hint="eastAsia" w:ascii="宋体" w:hAnsi="宋体"/>
          <w:bCs/>
          <w:sz w:val="24"/>
        </w:rPr>
      </w:pPr>
      <w:r>
        <w:rPr>
          <w:rFonts w:hint="eastAsia" w:ascii="宋体" w:hAnsi="宋体"/>
          <w:bCs/>
          <w:sz w:val="24"/>
        </w:rPr>
        <w:t xml:space="preserve">2、未尽事宜、双方协商解决，并按《中华人民共和国民法典》及相关法律、法规的规定调整。</w:t>
      </w:r>
      <w:r/>
    </w:p>
    <w:p>
      <w:pPr>
        <w:ind w:firstLine="480"/>
        <w:spacing w:line="360" w:lineRule="auto"/>
        <w:rPr>
          <w:rFonts w:hint="eastAsia" w:ascii="宋体" w:hAnsi="宋体"/>
          <w:bCs/>
          <w:sz w:val="24"/>
        </w:rPr>
      </w:pPr>
      <w:r>
        <w:rPr>
          <w:rFonts w:hint="eastAsia" w:ascii="宋体" w:hAnsi="宋体"/>
          <w:bCs/>
          <w:sz w:val="24"/>
        </w:rPr>
        <w:t xml:space="preserve">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p>
      <w:pPr>
        <w:ind w:firstLine="480"/>
        <w:spacing w:line="360" w:lineRule="auto"/>
        <w:rPr>
          <w:rFonts w:hint="eastAsia" w:ascii="宋体" w:hAnsi="宋体"/>
          <w:bCs/>
          <w:sz w:val="24"/>
        </w:rPr>
      </w:pPr>
      <w:r>
        <w:rPr>
          <w:rFonts w:hint="eastAsia" w:ascii="宋体" w:hAnsi="宋体"/>
          <w:bCs/>
          <w:sz w:val="24"/>
        </w:rPr>
      </w:r>
      <w:r/>
    </w:p>
    <w:tbl>
      <w:tblPr>
        <w:tblW w:w="96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46"/>
        <w:gridCol w:w="4684"/>
      </w:tblGrid>
      <w:tr>
        <w:trPr>
          <w:jc w:val="center"/>
          <w:trHeight w:val="4651"/>
        </w:trPr>
        <w:tc>
          <w:tcPr>
            <w:tcBorders>
              <w:top w:val="single" w:color="000000" w:sz="4" w:space="0"/>
              <w:left w:val="single" w:color="000000" w:sz="4" w:space="0"/>
              <w:bottom w:val="single" w:color="000000" w:sz="4" w:space="0"/>
              <w:right w:val="single" w:color="000000" w:sz="4" w:space="0"/>
            </w:tcBorders>
            <w:tcW w:w="4946" w:type="dxa"/>
            <w:textDirection w:val="lrTb"/>
            <w:noWrap w:val="false"/>
          </w:tcPr>
          <w:p>
            <w:pPr>
              <w:spacing w:line="560" w:lineRule="exact"/>
              <w:rPr>
                <w:rFonts w:hint="eastAsia" w:ascii="宋体" w:hAnsi="宋体"/>
                <w:bCs/>
                <w:sz w:val="24"/>
              </w:rPr>
            </w:pPr>
            <w:r>
              <w:rPr>
                <w:rFonts w:hint="eastAsia" w:ascii="宋体" w:hAnsi="宋体"/>
                <w:bCs/>
                <w:sz w:val="24"/>
              </w:rPr>
              <w:t xml:space="preserve">甲方（盖章）：</w:t>
            </w:r>
            <w:r/>
          </w:p>
          <w:p>
            <w:pPr>
              <w:spacing w:line="560" w:lineRule="exact"/>
              <w:rPr>
                <w:rFonts w:hint="eastAsia" w:ascii="宋体" w:hAnsi="宋体"/>
                <w:bCs/>
                <w:sz w:val="24"/>
              </w:rPr>
            </w:pPr>
            <w:r>
              <w:rPr>
                <w:rFonts w:hint="eastAsia" w:ascii="宋体" w:hAnsi="宋体"/>
                <w:bCs/>
                <w:sz w:val="24"/>
              </w:rPr>
              <w:t xml:space="preserve">单位名称：江苏省特种设备安全监督检验研究院</w:t>
            </w:r>
            <w:r/>
          </w:p>
          <w:p>
            <w:pPr>
              <w:spacing w:line="560" w:lineRule="exact"/>
              <w:rPr>
                <w:rFonts w:hint="eastAsia" w:ascii="宋体" w:hAnsi="宋体"/>
                <w:bCs/>
                <w:sz w:val="24"/>
              </w:rPr>
            </w:pPr>
            <w:r>
              <w:rPr>
                <w:rFonts w:hint="eastAsia" w:ascii="宋体" w:hAnsi="宋体"/>
                <w:bCs/>
                <w:sz w:val="24"/>
              </w:rPr>
              <w:t xml:space="preserve">单位地址：江苏省南京市鼓楼区草场门大街107号龙江大厦</w:t>
            </w:r>
            <w:r/>
          </w:p>
          <w:p>
            <w:pPr>
              <w:spacing w:line="560" w:lineRule="exact"/>
              <w:rPr>
                <w:rFonts w:hint="eastAsia" w:ascii="宋体" w:hAnsi="宋体"/>
                <w:bCs/>
                <w:sz w:val="24"/>
              </w:rPr>
            </w:pPr>
            <w:r>
              <w:rPr>
                <w:rFonts w:hint="eastAsia" w:ascii="宋体" w:hAnsi="宋体"/>
                <w:bCs/>
                <w:sz w:val="24"/>
              </w:rPr>
              <w:t xml:space="preserve">法定代表人：</w:t>
            </w:r>
            <w:r/>
          </w:p>
          <w:p>
            <w:pPr>
              <w:spacing w:line="560" w:lineRule="exact"/>
              <w:rPr>
                <w:rFonts w:hint="eastAsia" w:ascii="宋体" w:hAnsi="宋体"/>
                <w:bCs/>
                <w:sz w:val="24"/>
              </w:rPr>
            </w:pPr>
            <w:r>
              <w:rPr>
                <w:rFonts w:hint="eastAsia" w:ascii="宋体" w:hAnsi="宋体"/>
                <w:bCs/>
                <w:sz w:val="24"/>
              </w:rPr>
              <w:t xml:space="preserve">委托代理人（签字）：</w:t>
            </w:r>
            <w:r/>
          </w:p>
          <w:p>
            <w:pPr>
              <w:spacing w:line="560" w:lineRule="exact"/>
              <w:rPr>
                <w:rFonts w:hint="eastAsia" w:ascii="宋体" w:hAnsi="宋体"/>
                <w:bCs/>
                <w:sz w:val="24"/>
              </w:rPr>
            </w:pPr>
            <w:r>
              <w:rPr>
                <w:rFonts w:hint="eastAsia" w:ascii="宋体" w:hAnsi="宋体"/>
                <w:bCs/>
                <w:sz w:val="24"/>
              </w:rPr>
            </w:r>
            <w:r/>
          </w:p>
          <w:p>
            <w:pPr>
              <w:spacing w:line="560" w:lineRule="exact"/>
              <w:rPr>
                <w:rFonts w:hint="eastAsia" w:ascii="宋体" w:hAnsi="宋体"/>
                <w:bCs/>
                <w:sz w:val="24"/>
              </w:rPr>
            </w:pPr>
            <w:r>
              <w:rPr>
                <w:rFonts w:hint="eastAsia" w:ascii="宋体" w:hAnsi="宋体"/>
                <w:bCs/>
                <w:sz w:val="24"/>
              </w:rPr>
            </w:r>
            <w:r/>
          </w:p>
          <w:p>
            <w:pPr>
              <w:spacing w:line="560" w:lineRule="exact"/>
              <w:rPr>
                <w:rFonts w:hint="eastAsia" w:ascii="宋体" w:hAnsi="宋体"/>
                <w:bCs/>
                <w:sz w:val="24"/>
              </w:rPr>
            </w:pPr>
            <w:r>
              <w:rPr>
                <w:rFonts w:hint="eastAsia" w:ascii="宋体" w:hAnsi="宋体"/>
                <w:bCs/>
                <w:sz w:val="24"/>
              </w:rPr>
              <w:t xml:space="preserve">联系方式：</w:t>
            </w:r>
            <w:r/>
          </w:p>
          <w:p>
            <w:pPr>
              <w:spacing w:line="560" w:lineRule="exact"/>
              <w:rPr>
                <w:rFonts w:hint="eastAsia" w:ascii="宋体" w:hAnsi="宋体"/>
                <w:bCs/>
                <w:sz w:val="24"/>
              </w:rPr>
            </w:pPr>
            <w:r>
              <w:rPr>
                <w:rFonts w:hint="eastAsia" w:ascii="宋体" w:hAnsi="宋体"/>
                <w:bCs/>
                <w:sz w:val="24"/>
              </w:rPr>
              <w:t xml:space="preserve">签订日期：  </w:t>
            </w:r>
            <w:r>
              <w:rPr>
                <w:rFonts w:hint="eastAsia" w:ascii="宋体" w:hAnsi="宋体"/>
                <w:bCs/>
                <w:sz w:val="24"/>
              </w:rPr>
              <w:t xml:space="preserve">年  月</w:t>
            </w:r>
            <w:r>
              <w:rPr>
                <w:rFonts w:hint="eastAsia" w:ascii="宋体" w:hAnsi="宋体"/>
                <w:bCs/>
                <w:sz w:val="24"/>
              </w:rPr>
              <w:t xml:space="preserve">  日</w:t>
            </w:r>
            <w:r/>
          </w:p>
        </w:tc>
        <w:tc>
          <w:tcPr>
            <w:tcBorders>
              <w:top w:val="single" w:color="000000" w:sz="4" w:space="0"/>
              <w:left w:val="single" w:color="000000" w:sz="4" w:space="0"/>
              <w:bottom w:val="single" w:color="000000" w:sz="4" w:space="0"/>
              <w:right w:val="single" w:color="000000" w:sz="4" w:space="0"/>
            </w:tcBorders>
            <w:tcW w:w="4684" w:type="dxa"/>
            <w:textDirection w:val="lrTb"/>
            <w:noWrap w:val="false"/>
          </w:tcPr>
          <w:p>
            <w:pPr>
              <w:spacing w:line="560" w:lineRule="exact"/>
              <w:rPr>
                <w:rFonts w:hint="eastAsia" w:ascii="宋体" w:hAnsi="宋体"/>
                <w:bCs/>
                <w:sz w:val="24"/>
              </w:rPr>
            </w:pPr>
            <w:r>
              <w:rPr>
                <w:rFonts w:hint="eastAsia" w:ascii="宋体" w:hAnsi="宋体"/>
                <w:bCs/>
                <w:sz w:val="24"/>
              </w:rPr>
              <w:t xml:space="preserve">乙方（盖章）：</w:t>
            </w:r>
            <w:r/>
          </w:p>
          <w:p>
            <w:pPr>
              <w:spacing w:line="560" w:lineRule="exact"/>
              <w:rPr>
                <w:rFonts w:hint="eastAsia" w:ascii="宋体" w:hAnsi="宋体"/>
                <w:bCs/>
                <w:sz w:val="24"/>
              </w:rPr>
            </w:pPr>
            <w:r>
              <w:rPr>
                <w:rFonts w:hint="eastAsia" w:ascii="宋体" w:hAnsi="宋体"/>
                <w:bCs/>
                <w:sz w:val="24"/>
              </w:rPr>
              <w:t xml:space="preserve">单位名称：</w:t>
            </w:r>
            <w:r/>
          </w:p>
          <w:p>
            <w:pPr>
              <w:spacing w:line="560" w:lineRule="exact"/>
              <w:rPr>
                <w:rFonts w:hint="eastAsia" w:ascii="宋体" w:hAnsi="宋体"/>
                <w:bCs/>
                <w:sz w:val="24"/>
              </w:rPr>
            </w:pPr>
            <w:r>
              <w:rPr>
                <w:rFonts w:hint="eastAsia" w:ascii="宋体" w:hAnsi="宋体"/>
                <w:bCs/>
                <w:sz w:val="24"/>
              </w:rPr>
              <w:t xml:space="preserve">单位地址：</w:t>
            </w:r>
            <w:r/>
          </w:p>
          <w:p>
            <w:pPr>
              <w:spacing w:line="560" w:lineRule="exact"/>
              <w:rPr>
                <w:rFonts w:hint="eastAsia" w:ascii="宋体" w:hAnsi="宋体"/>
                <w:bCs/>
                <w:sz w:val="24"/>
              </w:rPr>
            </w:pPr>
            <w:r>
              <w:rPr>
                <w:rFonts w:hint="eastAsia" w:ascii="宋体" w:hAnsi="宋体"/>
                <w:bCs/>
                <w:sz w:val="24"/>
              </w:rPr>
              <w:t xml:space="preserve">法定代表人：</w:t>
            </w:r>
            <w:r/>
          </w:p>
          <w:p>
            <w:pPr>
              <w:spacing w:line="560" w:lineRule="exact"/>
              <w:rPr>
                <w:rFonts w:hint="eastAsia" w:ascii="宋体" w:hAnsi="宋体"/>
                <w:bCs/>
                <w:sz w:val="24"/>
              </w:rPr>
            </w:pPr>
            <w:r>
              <w:rPr>
                <w:rFonts w:hint="eastAsia" w:ascii="宋体" w:hAnsi="宋体"/>
                <w:bCs/>
                <w:sz w:val="24"/>
              </w:rPr>
              <w:t xml:space="preserve">委托代理人（签字）：</w:t>
            </w:r>
            <w:r/>
          </w:p>
          <w:p>
            <w:pPr>
              <w:spacing w:line="560" w:lineRule="exact"/>
              <w:rPr>
                <w:rFonts w:hint="eastAsia" w:ascii="宋体" w:hAnsi="宋体"/>
                <w:bCs/>
                <w:sz w:val="24"/>
              </w:rPr>
            </w:pPr>
            <w:r>
              <w:rPr>
                <w:rFonts w:hint="eastAsia" w:ascii="宋体" w:hAnsi="宋体"/>
                <w:bCs/>
                <w:sz w:val="24"/>
              </w:rPr>
              <w:t xml:space="preserve">电话：</w:t>
            </w:r>
            <w:r/>
          </w:p>
          <w:p>
            <w:pPr>
              <w:spacing w:line="560" w:lineRule="exact"/>
              <w:rPr>
                <w:rFonts w:hint="eastAsia" w:ascii="宋体" w:hAnsi="宋体"/>
                <w:bCs/>
                <w:sz w:val="24"/>
              </w:rPr>
            </w:pPr>
            <w:r>
              <w:rPr>
                <w:rFonts w:hint="eastAsia" w:ascii="宋体" w:hAnsi="宋体"/>
                <w:bCs/>
                <w:sz w:val="24"/>
              </w:rPr>
              <w:t xml:space="preserve">传真：</w:t>
            </w:r>
            <w:r/>
          </w:p>
          <w:p>
            <w:pPr>
              <w:spacing w:line="560" w:lineRule="exact"/>
              <w:rPr>
                <w:rFonts w:hint="eastAsia" w:ascii="宋体" w:hAnsi="宋体"/>
                <w:bCs/>
                <w:sz w:val="24"/>
              </w:rPr>
            </w:pPr>
            <w:r>
              <w:rPr>
                <w:rFonts w:hint="eastAsia" w:ascii="宋体" w:hAnsi="宋体"/>
                <w:bCs/>
                <w:sz w:val="24"/>
              </w:rPr>
              <w:t xml:space="preserve">开户银行：</w:t>
            </w:r>
            <w:r/>
          </w:p>
          <w:p>
            <w:pPr>
              <w:spacing w:line="560" w:lineRule="exact"/>
              <w:rPr>
                <w:rFonts w:hint="eastAsia" w:ascii="宋体" w:hAnsi="宋体"/>
                <w:bCs/>
                <w:sz w:val="24"/>
              </w:rPr>
            </w:pPr>
            <w:r>
              <w:rPr>
                <w:rFonts w:hint="eastAsia" w:ascii="宋体" w:hAnsi="宋体"/>
                <w:bCs/>
                <w:sz w:val="24"/>
              </w:rPr>
              <w:t xml:space="preserve">帐号：</w:t>
            </w:r>
            <w:r/>
          </w:p>
          <w:p>
            <w:pPr>
              <w:spacing w:line="560" w:lineRule="exact"/>
              <w:rPr>
                <w:rFonts w:hint="eastAsia" w:ascii="宋体" w:hAnsi="宋体"/>
                <w:bCs/>
                <w:sz w:val="24"/>
              </w:rPr>
            </w:pPr>
            <w:r>
              <w:rPr>
                <w:rFonts w:hint="eastAsia" w:ascii="宋体" w:hAnsi="宋体"/>
                <w:bCs/>
                <w:sz w:val="24"/>
              </w:rPr>
              <w:t xml:space="preserve">税号：</w:t>
            </w:r>
            <w:r/>
          </w:p>
          <w:p>
            <w:pPr>
              <w:spacing w:line="560" w:lineRule="exact"/>
              <w:rPr>
                <w:rFonts w:hint="eastAsia" w:ascii="宋体" w:hAnsi="宋体"/>
                <w:bCs/>
                <w:sz w:val="24"/>
              </w:rPr>
            </w:pPr>
            <w:r>
              <w:rPr>
                <w:rFonts w:hint="eastAsia" w:ascii="宋体" w:hAnsi="宋体"/>
                <w:bCs/>
                <w:sz w:val="24"/>
              </w:rPr>
              <w:t xml:space="preserve">签订日期：  </w:t>
            </w:r>
            <w:r>
              <w:rPr>
                <w:rFonts w:hint="eastAsia" w:ascii="宋体" w:hAnsi="宋体"/>
                <w:bCs/>
                <w:sz w:val="24"/>
              </w:rPr>
              <w:t xml:space="preserve">年  月</w:t>
            </w:r>
            <w:r>
              <w:rPr>
                <w:rFonts w:hint="eastAsia" w:ascii="宋体" w:hAnsi="宋体"/>
                <w:bCs/>
                <w:sz w:val="24"/>
              </w:rPr>
              <w:t xml:space="preserve">  日</w:t>
            </w:r>
            <w:r/>
          </w:p>
        </w:tc>
      </w:tr>
    </w:tbl>
    <w:p>
      <w:pPr>
        <w:jc w:val="left"/>
        <w:widowControl/>
        <w:rPr>
          <w:rFonts w:hint="eastAsia" w:ascii="华文中宋" w:hAnsi="华文中宋" w:eastAsia="华文中宋"/>
          <w:b/>
          <w:sz w:val="36"/>
          <w:szCs w:val="36"/>
        </w:rPr>
      </w:pPr>
      <w:r>
        <w:rPr>
          <w:rFonts w:hint="eastAsia" w:ascii="华文中宋" w:hAnsi="华文中宋" w:eastAsia="华文中宋"/>
          <w:b/>
          <w:sz w:val="36"/>
          <w:szCs w:val="36"/>
        </w:rPr>
      </w:r>
      <w:r/>
    </w:p>
    <w:p>
      <w:pPr>
        <w:jc w:val="left"/>
        <w:widowControl/>
        <w:rPr>
          <w:rFonts w:hint="eastAsia" w:ascii="华文中宋" w:hAnsi="华文中宋" w:eastAsia="华文中宋"/>
          <w:b/>
          <w:sz w:val="36"/>
          <w:szCs w:val="36"/>
        </w:rPr>
      </w:pPr>
      <w:r>
        <w:rPr>
          <w:rFonts w:hint="eastAsia" w:ascii="华文中宋" w:hAnsi="华文中宋" w:eastAsia="华文中宋"/>
          <w:b/>
          <w:sz w:val="36"/>
          <w:szCs w:val="36"/>
        </w:rPr>
        <w:br w:type="page" w:clear="all"/>
      </w:r>
      <w:r/>
    </w:p>
    <w:p>
      <w:pPr>
        <w:pStyle w:val="862"/>
        <w:jc w:val="center"/>
        <w:rPr>
          <w:rFonts w:hint="eastAsia" w:ascii="华文中宋" w:hAnsi="华文中宋" w:eastAsia="华文中宋"/>
          <w:b/>
          <w:sz w:val="36"/>
          <w:szCs w:val="36"/>
        </w:rPr>
      </w:pPr>
      <w:r>
        <w:rPr>
          <w:rFonts w:hint="eastAsia" w:ascii="华文中宋" w:hAnsi="华文中宋" w:eastAsia="华文中宋"/>
          <w:b/>
          <w:sz w:val="36"/>
          <w:szCs w:val="36"/>
        </w:rPr>
        <w:t xml:space="preserve">第六章  响应文件的组成和格式</w:t>
      </w:r>
      <w:bookmarkEnd w:id="187"/>
      <w:r/>
      <w:r/>
    </w:p>
    <w:p>
      <w:pPr>
        <w:jc w:val="center"/>
        <w:rPr>
          <w:rFonts w:hint="eastAsia" w:ascii="宋体" w:hAnsi="宋体"/>
          <w:b/>
          <w:sz w:val="72"/>
          <w:szCs w:val="21"/>
        </w:rPr>
      </w:pPr>
      <w:r>
        <w:rPr>
          <w:rFonts w:hint="eastAsia" w:ascii="宋体" w:hAnsi="宋体"/>
          <w:b/>
          <w:sz w:val="72"/>
          <w:szCs w:val="21"/>
        </w:rPr>
      </w:r>
      <w:r/>
    </w:p>
    <w:p>
      <w:pPr>
        <w:pStyle w:val="923"/>
        <w:ind w:firstLine="0"/>
        <w:jc w:val="center"/>
        <w:rPr>
          <w:rFonts w:hint="eastAsia" w:ascii="微软雅黑" w:hAnsi="微软雅黑" w:eastAsia="微软雅黑"/>
          <w:b/>
          <w:bCs/>
          <w:sz w:val="96"/>
          <w:szCs w:val="28"/>
        </w:rPr>
      </w:pPr>
      <w:r/>
      <w:bookmarkStart w:id="193" w:name="_Hlk8656865"/>
      <w:r/>
      <w:bookmarkStart w:id="194" w:name="_Hlk45984168"/>
      <w:r>
        <w:rPr>
          <w:rFonts w:hint="eastAsia" w:ascii="微软雅黑" w:hAnsi="微软雅黑" w:eastAsia="微软雅黑"/>
          <w:b/>
          <w:bCs/>
          <w:sz w:val="96"/>
          <w:szCs w:val="28"/>
        </w:rPr>
        <w:t xml:space="preserve">响 应 文 件</w:t>
      </w:r>
      <w:r/>
    </w:p>
    <w:p>
      <w:pPr>
        <w:ind w:firstLine="1080"/>
        <w:rPr>
          <w:rFonts w:hint="eastAsia" w:ascii="微软雅黑" w:hAnsi="微软雅黑" w:eastAsia="微软雅黑"/>
          <w:bCs/>
          <w:sz w:val="36"/>
          <w:szCs w:val="21"/>
        </w:rPr>
      </w:pPr>
      <w:r>
        <w:rPr>
          <w:rFonts w:hint="eastAsia" w:ascii="微软雅黑" w:hAnsi="微软雅黑" w:eastAsia="微软雅黑"/>
          <w:bCs/>
          <w:sz w:val="36"/>
          <w:szCs w:val="21"/>
        </w:rPr>
      </w:r>
      <w:r/>
    </w:p>
    <w:p>
      <w:pPr>
        <w:ind w:firstLine="1084"/>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pStyle w:val="923"/>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23"/>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项目编号：</w:t>
      </w:r>
      <w:r/>
    </w:p>
    <w:p>
      <w:pPr>
        <w:pStyle w:val="923"/>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供应商名称：（加盖CA电子公章）               </w:t>
      </w:r>
      <w:r/>
    </w:p>
    <w:p>
      <w:pPr>
        <w:pStyle w:val="923"/>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日    期：</w:t>
      </w:r>
      <w:bookmarkEnd w:id="193"/>
      <w:r/>
      <w:r/>
    </w:p>
    <w:p>
      <w:pPr>
        <w:jc w:val="center"/>
        <w:spacing w:before="286" w:after="143" w:line="360" w:lineRule="auto"/>
        <w:rPr>
          <w:rFonts w:hint="eastAsia" w:ascii="宋体" w:hAnsi="宋体"/>
          <w:b/>
          <w:sz w:val="32"/>
          <w:szCs w:val="32"/>
        </w:rPr>
      </w:pPr>
      <w:r>
        <w:rPr>
          <w:rFonts w:ascii="宋体" w:hAnsi="宋体"/>
          <w:b/>
          <w:sz w:val="32"/>
          <w:szCs w:val="32"/>
        </w:rPr>
        <w:br w:type="page" w:clear="all"/>
      </w:r>
      <w:bookmarkStart w:id="195" w:name="_Toc8485128"/>
      <w:r/>
      <w:bookmarkStart w:id="196" w:name="_Hlk28104650"/>
      <w:r/>
      <w:r/>
    </w:p>
    <w:p>
      <w:pPr>
        <w:pStyle w:val="863"/>
        <w:spacing w:before="0" w:after="0" w:line="360" w:lineRule="auto"/>
        <w:rPr>
          <w:rFonts w:hint="eastAsia" w:ascii="宋体" w:hAnsi="宋体" w:eastAsia="宋体"/>
          <w:sz w:val="28"/>
          <w:szCs w:val="28"/>
        </w:rPr>
      </w:pPr>
      <w:r/>
      <w:bookmarkStart w:id="197" w:name="_Toc226539635"/>
      <w:r/>
      <w:bookmarkStart w:id="198" w:name="_Toc210922453"/>
      <w:r>
        <w:rPr>
          <w:rFonts w:hint="eastAsia" w:ascii="宋体" w:hAnsi="宋体" w:eastAsia="宋体"/>
          <w:sz w:val="28"/>
          <w:szCs w:val="28"/>
        </w:rPr>
        <w:t xml:space="preserve">资格审查内容</w:t>
      </w:r>
      <w:bookmarkEnd w:id="197"/>
      <w:r/>
      <w:bookmarkEnd w:id="198"/>
      <w:r/>
      <w:r/>
    </w:p>
    <w:p>
      <w:pPr>
        <w:pStyle w:val="941"/>
        <w:ind w:firstLine="482"/>
        <w:spacing w:line="360" w:lineRule="auto"/>
        <w:rPr>
          <w:rFonts w:hint="eastAsia" w:ascii="宋体" w:hAnsi="宋体"/>
          <w:b/>
          <w:bCs/>
          <w:sz w:val="24"/>
          <w:szCs w:val="24"/>
        </w:rPr>
      </w:pPr>
      <w:r>
        <w:rPr>
          <w:rFonts w:hint="eastAsia" w:ascii="宋体" w:hAnsi="宋体"/>
          <w:b/>
          <w:bCs/>
          <w:sz w:val="24"/>
          <w:szCs w:val="24"/>
        </w:rPr>
        <w:t xml:space="preserve">（一）满足《中华人民共和国政府采购法》第二十二条规</w:t>
      </w:r>
      <w:r>
        <w:rPr>
          <w:rFonts w:hint="eastAsia" w:ascii="宋体" w:hAnsi="宋体"/>
          <w:b/>
          <w:bCs/>
          <w:sz w:val="24"/>
          <w:szCs w:val="24"/>
        </w:rPr>
        <w:t xml:space="preserve">定:</w:t>
      </w:r>
      <w:r/>
    </w:p>
    <w:p>
      <w:pPr>
        <w:pStyle w:val="941"/>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p>
    <w:p>
      <w:pPr>
        <w:pStyle w:val="941"/>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（1）提供法人或者其他组织的营业执照等证明文件；如供应商为自然人的，需提供身份证明（</w:t>
      </w:r>
      <w:r>
        <w:rPr>
          <w:rFonts w:hint="eastAsia" w:ascii="宋体" w:hAnsi="宋体"/>
          <w:color w:val="000000" w:themeColor="text1"/>
          <w:sz w:val="24"/>
        </w:rPr>
        <w:t xml:space="preserve">扫描件</w:t>
      </w:r>
      <w:r/>
      <w:r>
        <w:rPr>
          <w:rFonts w:hint="eastAsia" w:ascii="宋体" w:hAnsi="宋体"/>
          <w:sz w:val="24"/>
          <w:szCs w:val="24"/>
        </w:rPr>
        <w:t xml:space="preserve">）；</w:t>
      </w:r>
      <w:r/>
    </w:p>
    <w:p>
      <w:pPr>
        <w:pStyle w:val="941"/>
        <w:ind w:firstLine="480"/>
        <w:spacing w:line="360" w:lineRule="auto"/>
        <w:rPr>
          <w:rFonts w:hint="eastAsia" w:ascii="宋体" w:hAnsi="宋体"/>
          <w:sz w:val="24"/>
          <w:szCs w:val="24"/>
        </w:rPr>
      </w:pPr>
      <w:r>
        <w:rPr>
          <w:rFonts w:hint="eastAsia" w:ascii="宋体" w:hAnsi="宋体"/>
          <w:sz w:val="24"/>
          <w:szCs w:val="24"/>
        </w:rPr>
        <w:t xml:space="preserve">（2）提供2025年度财务状况报告，或2026年1月以来任意一个月的财务报表，或银行出具的资信证明，或财政部门认可的专业担保机构出具的投标担保函（</w:t>
      </w:r>
      <w:r>
        <w:rPr>
          <w:rFonts w:hint="eastAsia" w:ascii="宋体" w:hAnsi="宋体"/>
          <w:color w:val="000000" w:themeColor="text1"/>
          <w:sz w:val="24"/>
        </w:rPr>
        <w:t xml:space="preserve">扫描件</w:t>
      </w:r>
      <w:r/>
      <w:r>
        <w:rPr>
          <w:rFonts w:hint="eastAsia" w:ascii="宋体" w:hAnsi="宋体"/>
          <w:sz w:val="24"/>
          <w:szCs w:val="24"/>
        </w:rPr>
        <w:t xml:space="preserve">，成立不满一年不需提供）；</w:t>
      </w:r>
      <w:r/>
    </w:p>
    <w:p>
      <w:pPr>
        <w:pStyle w:val="941"/>
        <w:ind w:firstLine="480"/>
        <w:spacing w:line="360" w:lineRule="auto"/>
        <w:rPr>
          <w:rFonts w:hint="eastAsia" w:ascii="宋体" w:hAnsi="宋体"/>
          <w:sz w:val="24"/>
          <w:szCs w:val="24"/>
        </w:rPr>
      </w:pPr>
      <w:r>
        <w:rPr>
          <w:rFonts w:hint="eastAsia" w:ascii="宋体" w:hAnsi="宋体"/>
          <w:sz w:val="24"/>
          <w:szCs w:val="24"/>
        </w:rPr>
        <w:t xml:space="preserve">（3）在提交响应文件截止时间前一年内（至少一个月），依法缴纳税收（如增值税或企业所得税等）的有效证明材料（</w:t>
      </w:r>
      <w:r>
        <w:rPr>
          <w:rFonts w:hint="eastAsia" w:ascii="宋体" w:hAnsi="宋体"/>
          <w:color w:val="000000" w:themeColor="text1"/>
          <w:sz w:val="24"/>
        </w:rPr>
        <w:t xml:space="preserve">扫描件</w:t>
      </w:r>
      <w:r/>
      <w:r>
        <w:rPr>
          <w:rFonts w:hint="eastAsia" w:ascii="宋体" w:hAnsi="宋体"/>
          <w:sz w:val="24"/>
          <w:szCs w:val="24"/>
        </w:rPr>
        <w:t xml:space="preserve">，供应商依法享受缓缴、免缴税收的，须提供有效证明材料）；</w:t>
      </w:r>
      <w:r/>
    </w:p>
    <w:p>
      <w:pPr>
        <w:pStyle w:val="941"/>
        <w:ind w:firstLine="480"/>
        <w:spacing w:line="360" w:lineRule="auto"/>
        <w:rPr>
          <w:rFonts w:hint="eastAsia" w:ascii="宋体" w:hAnsi="宋体"/>
          <w:sz w:val="24"/>
          <w:szCs w:val="24"/>
        </w:rPr>
      </w:pPr>
      <w:r>
        <w:rPr>
          <w:rFonts w:hint="eastAsia" w:ascii="宋体" w:hAnsi="宋体"/>
          <w:sz w:val="24"/>
          <w:szCs w:val="24"/>
        </w:rPr>
        <w:t xml:space="preserve">（4）在提交响应文件截止时间前一年内（至少一个月），依法缴纳社会保障资金的有效证明材料（</w:t>
      </w:r>
      <w:r>
        <w:rPr>
          <w:rFonts w:hint="eastAsia" w:ascii="宋体" w:hAnsi="宋体"/>
          <w:color w:val="000000" w:themeColor="text1"/>
          <w:sz w:val="24"/>
        </w:rPr>
        <w:t xml:space="preserve">扫描件</w:t>
      </w:r>
      <w:r/>
      <w:r>
        <w:rPr>
          <w:rFonts w:hint="eastAsia" w:ascii="宋体" w:hAnsi="宋体"/>
          <w:sz w:val="24"/>
          <w:szCs w:val="24"/>
        </w:rPr>
        <w:t xml:space="preserve">，供应商依法享受缓缴、免缴社会保障资金的，须提供有效证明材料）； </w:t>
      </w:r>
      <w:r/>
    </w:p>
    <w:p>
      <w:pPr>
        <w:pStyle w:val="941"/>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941"/>
        <w:ind w:firstLine="480"/>
        <w:spacing w:line="360" w:lineRule="auto"/>
        <w:rPr>
          <w:rFonts w:hint="eastAsia" w:ascii="宋体" w:hAnsi="宋体"/>
          <w:sz w:val="24"/>
          <w:szCs w:val="24"/>
        </w:rPr>
      </w:pPr>
      <w:r>
        <w:rPr>
          <w:rFonts w:hint="eastAsia" w:ascii="宋体" w:hAnsi="宋体"/>
          <w:sz w:val="24"/>
          <w:szCs w:val="24"/>
        </w:rPr>
        <w:t xml:space="preserve">（6）参加政府采购活动前 3 年内在经营活动中没有重大违法记录的书面声明（盖章原件，格式见附件）；</w:t>
      </w:r>
      <w:r/>
    </w:p>
    <w:p>
      <w:pPr>
        <w:ind w:firstLine="482"/>
        <w:spacing w:line="360" w:lineRule="auto"/>
        <w:rPr>
          <w:rFonts w:hint="eastAsia" w:ascii="宋体" w:hAnsi="宋体" w:cs="宋体"/>
          <w:b/>
          <w:bCs/>
          <w:sz w:val="24"/>
        </w:rPr>
      </w:pPr>
      <w:r>
        <w:rPr>
          <w:rFonts w:hint="eastAsia" w:ascii="宋体" w:hAnsi="宋体" w:cs="宋体"/>
          <w:b/>
          <w:bCs/>
          <w:sz w:val="24"/>
        </w:rPr>
        <w:t xml:space="preserve">2、其他资格要求：</w:t>
      </w:r>
      <w:r/>
    </w:p>
    <w:p>
      <w:pPr>
        <w:pStyle w:val="941"/>
        <w:ind w:firstLine="480"/>
        <w:spacing w:line="360" w:lineRule="auto"/>
        <w:rPr>
          <w:rFonts w:hint="eastAsia"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磋商供应商的信用记录并留存，响应文件中无需提供相关证明材料）；</w:t>
      </w:r>
      <w:r/>
    </w:p>
    <w:p>
      <w:pPr>
        <w:pStyle w:val="941"/>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p>
    <w:p>
      <w:pPr>
        <w:pStyle w:val="941"/>
        <w:ind w:firstLine="480"/>
        <w:spacing w:line="360" w:lineRule="auto"/>
        <w:rPr>
          <w:rFonts w:hint="eastAsia" w:ascii="宋体" w:hAnsi="宋体"/>
          <w:color w:val="000000" w:themeColor="text1"/>
          <w:sz w:val="24"/>
          <w:szCs w:val="24"/>
        </w:rPr>
      </w:pPr>
      <w:r>
        <w:rPr>
          <w:rFonts w:hint="eastAsia" w:ascii="宋体" w:hAnsi="宋体"/>
          <w:sz w:val="24"/>
          <w:szCs w:val="24"/>
        </w:rPr>
        <w:t xml:space="preserve">（3）提</w:t>
      </w:r>
      <w:r>
        <w:rPr>
          <w:rFonts w:hint="eastAsia" w:ascii="宋体" w:hAnsi="宋体"/>
          <w:color w:val="000000" w:themeColor="text1"/>
          <w:sz w:val="24"/>
          <w:szCs w:val="24"/>
        </w:rPr>
        <w:t xml:space="preserve">供磋商响应函（格式见附件）；</w:t>
      </w:r>
      <w:r/>
    </w:p>
    <w:p>
      <w:pPr>
        <w:pStyle w:val="941"/>
        <w:ind w:firstLine="480"/>
        <w:spacing w:line="360" w:lineRule="auto"/>
        <w:rPr>
          <w:rFonts w:hint="eastAsia" w:ascii="宋体" w:hAnsi="宋体"/>
          <w:color w:val="ff0000"/>
          <w:sz w:val="24"/>
          <w:szCs w:val="24"/>
        </w:rPr>
      </w:pPr>
      <w:r>
        <w:rPr>
          <w:rFonts w:hint="eastAsia" w:ascii="宋体" w:hAnsi="宋体"/>
          <w:color w:val="000000" w:themeColor="text1"/>
          <w:sz w:val="24"/>
          <w:szCs w:val="24"/>
        </w:rPr>
        <w:t xml:space="preserve">（4）</w:t>
      </w:r>
      <w:r>
        <w:rPr>
          <w:rFonts w:ascii="宋体" w:hAnsi="宋体" w:cs="宋体"/>
          <w:color w:val="000000" w:themeColor="text1"/>
          <w:sz w:val="24"/>
        </w:rPr>
        <w:t xml:space="preserve">本项目共</w:t>
      </w:r>
      <w:r>
        <w:rPr>
          <w:rFonts w:hint="eastAsia" w:ascii="宋体" w:hAnsi="宋体" w:cs="宋体"/>
          <w:color w:val="000000" w:themeColor="text1"/>
          <w:sz w:val="24"/>
        </w:rPr>
        <w:t xml:space="preserve">有两</w:t>
      </w:r>
      <w:r>
        <w:rPr>
          <w:rFonts w:ascii="宋体" w:hAnsi="宋体" w:cs="宋体"/>
          <w:color w:val="000000" w:themeColor="text1"/>
          <w:sz w:val="24"/>
        </w:rPr>
        <w:t xml:space="preserve">个分包（分包1、分包2）同时开展采购</w:t>
      </w:r>
      <w:r>
        <w:rPr>
          <w:rFonts w:hint="eastAsia" w:ascii="宋体" w:hAnsi="宋体" w:cs="宋体"/>
          <w:color w:val="000000" w:themeColor="text1"/>
          <w:sz w:val="24"/>
        </w:rPr>
        <w:t xml:space="preserve">活动</w:t>
      </w:r>
      <w:r>
        <w:rPr>
          <w:rFonts w:ascii="宋体" w:hAnsi="宋体" w:cs="宋体"/>
          <w:color w:val="000000" w:themeColor="text1"/>
          <w:sz w:val="24"/>
        </w:rPr>
        <w:t xml:space="preserve">。本项目实行“兼投不兼中”原则，同一供应商可同时</w:t>
      </w:r>
      <w:r>
        <w:rPr>
          <w:rFonts w:hint="eastAsia" w:ascii="宋体" w:hAnsi="宋体" w:cs="宋体"/>
          <w:color w:val="000000" w:themeColor="text1"/>
          <w:sz w:val="24"/>
        </w:rPr>
        <w:t xml:space="preserve">参与</w:t>
      </w:r>
      <w:r>
        <w:rPr>
          <w:rFonts w:ascii="宋体" w:hAnsi="宋体" w:cs="宋体"/>
          <w:color w:val="000000" w:themeColor="text1"/>
          <w:sz w:val="24"/>
        </w:rPr>
        <w:t xml:space="preserve">多个分包</w:t>
      </w:r>
      <w:r>
        <w:rPr>
          <w:rFonts w:hint="eastAsia" w:ascii="宋体" w:hAnsi="宋体" w:cs="宋体"/>
          <w:color w:val="000000" w:themeColor="text1"/>
          <w:sz w:val="24"/>
        </w:rPr>
        <w:t xml:space="preserve">的磋商活动</w:t>
      </w:r>
      <w:r>
        <w:rPr>
          <w:rFonts w:ascii="宋体" w:hAnsi="宋体" w:cs="宋体"/>
          <w:color w:val="000000" w:themeColor="text1"/>
          <w:sz w:val="24"/>
        </w:rPr>
        <w:t xml:space="preserve">，但最多只能在一个分包</w:t>
      </w:r>
      <w:r>
        <w:rPr>
          <w:rFonts w:hint="eastAsia" w:ascii="宋体" w:hAnsi="宋体" w:cs="宋体"/>
          <w:color w:val="000000" w:themeColor="text1"/>
          <w:sz w:val="24"/>
        </w:rPr>
        <w:t xml:space="preserve">成交</w:t>
      </w:r>
      <w:r>
        <w:rPr>
          <w:rFonts w:ascii="宋体" w:hAnsi="宋体" w:cs="宋体"/>
          <w:color w:val="000000" w:themeColor="text1"/>
          <w:sz w:val="24"/>
        </w:rPr>
        <w:t xml:space="preserve">。</w:t>
      </w:r>
      <w:r>
        <w:rPr>
          <w:rFonts w:hint="eastAsia" w:ascii="宋体" w:hAnsi="宋体" w:cs="宋体"/>
          <w:color w:val="000000" w:themeColor="text1"/>
          <w:sz w:val="24"/>
        </w:rPr>
        <w:t xml:space="preserve">磋商小组</w:t>
      </w:r>
      <w:r>
        <w:rPr>
          <w:rFonts w:ascii="宋体" w:hAnsi="宋体" w:cs="宋体"/>
          <w:color w:val="000000" w:themeColor="text1"/>
          <w:sz w:val="24"/>
        </w:rPr>
        <w:t xml:space="preserve">将严格按照分包1</w:t>
      </w:r>
      <w:r>
        <w:rPr>
          <w:rFonts w:hint="eastAsia" w:ascii="宋体" w:hAnsi="宋体" w:cs="宋体"/>
          <w:color w:val="000000" w:themeColor="text1"/>
          <w:sz w:val="24"/>
        </w:rPr>
        <w:t xml:space="preserve">、</w:t>
      </w:r>
      <w:r>
        <w:rPr>
          <w:rFonts w:ascii="宋体" w:hAnsi="宋体" w:cs="宋体"/>
          <w:color w:val="000000" w:themeColor="text1"/>
          <w:sz w:val="24"/>
        </w:rPr>
        <w:t xml:space="preserve">分包2的顺序依次进行评审，若</w:t>
      </w:r>
      <w:r>
        <w:rPr>
          <w:rFonts w:hint="eastAsia" w:ascii="宋体" w:hAnsi="宋体" w:cs="宋体"/>
          <w:color w:val="000000" w:themeColor="text1"/>
          <w:sz w:val="24"/>
        </w:rPr>
        <w:t xml:space="preserve">某</w:t>
      </w:r>
      <w:r>
        <w:rPr>
          <w:rFonts w:ascii="宋体" w:hAnsi="宋体" w:cs="宋体"/>
          <w:color w:val="000000" w:themeColor="text1"/>
          <w:sz w:val="24"/>
        </w:rPr>
        <w:t xml:space="preserve">供应商在排序靠前的分包中已被推荐为第一</w:t>
      </w:r>
      <w:r>
        <w:rPr>
          <w:rFonts w:hint="eastAsia" w:ascii="宋体" w:hAnsi="宋体" w:cs="宋体"/>
          <w:color w:val="000000" w:themeColor="text1"/>
          <w:sz w:val="24"/>
        </w:rPr>
        <w:t xml:space="preserve">成交</w:t>
      </w:r>
      <w:r>
        <w:rPr>
          <w:rFonts w:ascii="宋体" w:hAnsi="宋体" w:cs="宋体"/>
          <w:color w:val="000000" w:themeColor="text1"/>
          <w:sz w:val="24"/>
        </w:rPr>
        <w:t xml:space="preserve">候选人，则该供应商将不再参与后续分包的评审及</w:t>
      </w:r>
      <w:r>
        <w:rPr>
          <w:rFonts w:hint="eastAsia" w:ascii="宋体" w:hAnsi="宋体" w:cs="宋体"/>
          <w:color w:val="000000" w:themeColor="text1"/>
          <w:sz w:val="24"/>
        </w:rPr>
        <w:t xml:space="preserve">成交</w:t>
      </w:r>
      <w:r>
        <w:rPr>
          <w:rFonts w:ascii="宋体" w:hAnsi="宋体" w:cs="宋体"/>
          <w:color w:val="000000" w:themeColor="text1"/>
          <w:sz w:val="24"/>
        </w:rPr>
        <w:t xml:space="preserve">候选人推荐</w:t>
      </w:r>
      <w:r>
        <w:rPr>
          <w:rFonts w:hint="eastAsia" w:ascii="宋体" w:hAnsi="宋体" w:cs="宋体"/>
          <w:color w:val="000000" w:themeColor="text1"/>
          <w:sz w:val="24"/>
        </w:rPr>
        <w:t xml:space="preserve">；</w:t>
      </w:r>
      <w:r/>
    </w:p>
    <w:p>
      <w:pPr>
        <w:pStyle w:val="941"/>
        <w:ind w:firstLine="480"/>
        <w:spacing w:line="360" w:lineRule="auto"/>
        <w:rPr>
          <w:rFonts w:hint="eastAsia" w:ascii="宋体" w:hAnsi="宋体"/>
          <w:color w:val="000000" w:themeColor="text1"/>
          <w:sz w:val="24"/>
        </w:rPr>
      </w:pPr>
      <w:r>
        <w:rPr>
          <w:rFonts w:hint="eastAsia" w:ascii="宋体" w:hAnsi="宋体"/>
          <w:color w:val="000000" w:themeColor="text1"/>
          <w:sz w:val="24"/>
          <w:szCs w:val="24"/>
        </w:rPr>
        <w:t xml:space="preserve">（5）</w:t>
      </w:r>
      <w:r>
        <w:rPr>
          <w:rFonts w:ascii="宋体" w:hAnsi="宋体"/>
          <w:color w:val="000000" w:themeColor="text1"/>
          <w:sz w:val="24"/>
        </w:rPr>
        <w:t xml:space="preserve">******</w:t>
      </w:r>
      <w:r>
        <w:rPr>
          <w:rFonts w:hint="eastAsia" w:ascii="宋体" w:hAnsi="宋体"/>
          <w:color w:val="000000" w:themeColor="text1"/>
          <w:sz w:val="24"/>
        </w:rPr>
        <w:t xml:space="preserve">（按照本磋商文件“第一章 磋商邀</w:t>
      </w:r>
      <w:r>
        <w:rPr>
          <w:rFonts w:hint="eastAsia" w:ascii="宋体" w:hAnsi="宋体"/>
          <w:color w:val="000000" w:themeColor="text1"/>
          <w:sz w:val="24"/>
        </w:rPr>
        <w:t xml:space="preserve">请”中的“二、申请人的资格要求”补充提供（如有））</w:t>
      </w:r>
      <w:r/>
    </w:p>
    <w:p>
      <w:pPr>
        <w:pStyle w:val="941"/>
        <w:ind w:firstLine="482"/>
        <w:spacing w:line="360" w:lineRule="auto"/>
        <w:rPr>
          <w:rFonts w:hint="eastAsia" w:ascii="宋体" w:hAnsi="宋体"/>
          <w:color w:val="000000" w:themeColor="text1"/>
          <w:sz w:val="24"/>
          <w:szCs w:val="24"/>
        </w:rPr>
      </w:pPr>
      <w:r>
        <w:rPr>
          <w:rFonts w:hint="eastAsia" w:ascii="宋体" w:hAnsi="宋体" w:cs="Arial"/>
          <w:b/>
          <w:bCs/>
          <w:color w:val="000000" w:themeColor="text1"/>
          <w:sz w:val="24"/>
        </w:rPr>
        <w:t xml:space="preserve">（二）落实政府采购政策需满足的资格要求：</w:t>
      </w:r>
      <w:r>
        <w:rPr>
          <w:rFonts w:ascii="宋体" w:hAnsi="宋体" w:cs="Arial"/>
          <w:b/>
          <w:bCs/>
          <w:color w:val="000000" w:themeColor="text1"/>
          <w:sz w:val="24"/>
        </w:rPr>
        <w:t xml:space="preserve">本项目整体专门面向中小企业采购</w:t>
      </w:r>
      <w:r>
        <w:rPr>
          <w:rFonts w:hint="eastAsia" w:ascii="宋体" w:hAnsi="宋体" w:cs="Arial"/>
          <w:b/>
          <w:bCs/>
          <w:color w:val="000000" w:themeColor="text1"/>
          <w:sz w:val="24"/>
        </w:rPr>
        <w:t xml:space="preserve">(</w:t>
      </w:r>
      <w:r>
        <w:rPr>
          <w:rFonts w:ascii="宋体" w:hAnsi="宋体"/>
          <w:b/>
          <w:bCs/>
          <w:color w:val="000000" w:themeColor="text1"/>
          <w:sz w:val="24"/>
        </w:rPr>
        <w:t xml:space="preserve">提供</w:t>
      </w:r>
      <w:r>
        <w:rPr>
          <w:rFonts w:ascii="宋体" w:hAnsi="宋体"/>
          <w:b/>
          <w:bCs/>
          <w:color w:val="000000" w:themeColor="text1"/>
          <w:sz w:val="24"/>
        </w:rPr>
        <w:t xml:space="preserve">《中小微企业声明函》或《残疾人福利性单位声明函》或提供由省级以上监狱管理局、戒毒管理局</w:t>
      </w:r>
      <w:r>
        <w:rPr>
          <w:rFonts w:ascii="宋体" w:hAnsi="宋体"/>
          <w:b/>
          <w:bCs/>
          <w:color w:val="000000" w:themeColor="text1"/>
          <w:sz w:val="24"/>
        </w:rPr>
        <w:t xml:space="preserve">(含新疆生产建设兵团)</w:t>
      </w:r>
      <w:r>
        <w:rPr>
          <w:rFonts w:ascii="宋体" w:hAnsi="宋体"/>
          <w:b/>
          <w:bCs/>
          <w:color w:val="000000" w:themeColor="text1"/>
          <w:sz w:val="24"/>
        </w:rPr>
        <w:t xml:space="preserve">出具的属于监狱企业的证明</w:t>
      </w:r>
      <w:r>
        <w:rPr>
          <w:rFonts w:ascii="宋体" w:hAnsi="宋体"/>
          <w:b/>
          <w:bCs/>
          <w:color w:val="000000" w:themeColor="text1"/>
          <w:sz w:val="24"/>
        </w:rPr>
        <w:t xml:space="preserve">文件</w:t>
      </w:r>
      <w:r>
        <w:rPr>
          <w:rFonts w:hint="eastAsia" w:ascii="宋体" w:hAnsi="宋体"/>
          <w:b/>
          <w:bCs/>
          <w:color w:val="000000" w:themeColor="text1"/>
          <w:sz w:val="24"/>
        </w:rPr>
        <w:t xml:space="preserve">,</w:t>
      </w:r>
      <w:r>
        <w:rPr>
          <w:rFonts w:ascii="宋体" w:hAnsi="宋体"/>
          <w:b/>
          <w:bCs/>
          <w:color w:val="000000" w:themeColor="text1"/>
          <w:sz w:val="24"/>
        </w:rPr>
        <w:t xml:space="preserve">格式见附件）</w:t>
      </w:r>
      <w:r>
        <w:rPr>
          <w:rFonts w:hint="eastAsia" w:ascii="宋体" w:hAnsi="宋体"/>
          <w:b/>
          <w:bCs/>
          <w:color w:val="000000" w:themeColor="text1"/>
          <w:sz w:val="24"/>
        </w:rPr>
        <w:t xml:space="preserve">。</w:t>
      </w:r>
      <w:r/>
    </w:p>
    <w:p>
      <w:pPr>
        <w:pStyle w:val="941"/>
        <w:ind w:firstLine="482"/>
        <w:spacing w:line="360" w:lineRule="auto"/>
        <w:rPr>
          <w:rFonts w:hint="eastAsia" w:ascii="宋体" w:hAnsi="宋体"/>
          <w:b/>
          <w:bCs/>
          <w:color w:val="ee0000"/>
          <w:sz w:val="24"/>
          <w:szCs w:val="24"/>
        </w:rPr>
      </w:pPr>
      <w:r>
        <w:rPr>
          <w:rFonts w:hint="eastAsia" w:ascii="宋体" w:hAnsi="宋体"/>
          <w:b/>
          <w:bCs/>
          <w:sz w:val="24"/>
          <w:szCs w:val="24"/>
        </w:rPr>
        <w:t xml:space="preserve">（三）特定资</w:t>
      </w:r>
      <w:r>
        <w:rPr>
          <w:rFonts w:hint="eastAsia" w:ascii="宋体" w:hAnsi="宋体"/>
          <w:b/>
          <w:bCs/>
          <w:color w:val="000000" w:themeColor="text1"/>
          <w:sz w:val="24"/>
          <w:szCs w:val="24"/>
        </w:rPr>
        <w:t xml:space="preserve">格要求：无。</w:t>
      </w:r>
      <w:r/>
    </w:p>
    <w:p>
      <w:pPr>
        <w:pStyle w:val="941"/>
        <w:ind w:firstLine="482"/>
        <w:spacing w:line="360" w:lineRule="auto"/>
        <w:rPr>
          <w:rFonts w:hint="eastAsia" w:ascii="宋体" w:hAnsi="宋体"/>
          <w:b/>
          <w:bCs/>
          <w:sz w:val="24"/>
          <w:szCs w:val="24"/>
        </w:rPr>
      </w:pPr>
      <w:r>
        <w:rPr>
          <w:rFonts w:hint="eastAsia" w:ascii="宋体" w:hAnsi="宋体"/>
          <w:b/>
          <w:bCs/>
          <w:sz w:val="24"/>
          <w:szCs w:val="24"/>
        </w:rPr>
      </w:r>
      <w:r/>
    </w:p>
    <w:p>
      <w:pPr>
        <w:pStyle w:val="941"/>
        <w:ind w:firstLine="482"/>
        <w:spacing w:line="360" w:lineRule="auto"/>
        <w:rPr>
          <w:rFonts w:hint="eastAsia" w:ascii="宋体" w:hAnsi="宋体"/>
          <w:b/>
          <w:bCs/>
          <w:sz w:val="24"/>
        </w:rPr>
      </w:pPr>
      <w:r>
        <w:rPr>
          <w:rFonts w:hint="eastAsia" w:ascii="宋体" w:hAnsi="宋体"/>
          <w:b/>
          <w:bCs/>
          <w:sz w:val="24"/>
          <w:szCs w:val="24"/>
        </w:rPr>
        <w:t xml:space="preserve">【注】：</w:t>
      </w:r>
      <w:r>
        <w:rPr>
          <w:rFonts w:hint="eastAsia" w:ascii="宋体" w:hAnsi="宋体"/>
          <w:b/>
          <w:bCs/>
          <w:sz w:val="24"/>
        </w:rPr>
        <w:t xml:space="preserve">供应商必须按以上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资格审查内容”要求提供相关材料，否则作无效响应处理；</w:t>
      </w:r>
      <w:r/>
    </w:p>
    <w:p>
      <w:pPr>
        <w:jc w:val="left"/>
        <w:widowControl/>
        <w:rPr>
          <w:rFonts w:hint="eastAsia" w:ascii="宋体" w:hAnsi="宋体"/>
          <w:b/>
          <w:sz w:val="32"/>
          <w:szCs w:val="32"/>
        </w:rPr>
      </w:pPr>
      <w:r>
        <w:rPr>
          <w:rFonts w:hint="eastAsia" w:ascii="宋体" w:hAnsi="宋体"/>
          <w:b/>
          <w:sz w:val="32"/>
          <w:szCs w:val="32"/>
        </w:rPr>
      </w:r>
      <w:r/>
    </w:p>
    <w:p>
      <w:pPr>
        <w:pStyle w:val="941"/>
        <w:ind w:firstLine="420"/>
      </w:pPr>
      <w:r/>
      <w:r/>
    </w:p>
    <w:p>
      <w:pPr>
        <w:jc w:val="left"/>
        <w:widowControl/>
        <w:rPr>
          <w:rFonts w:ascii="Times New Roman" w:hAnsi="Times New Roman"/>
          <w:sz w:val="24"/>
        </w:rPr>
      </w:pPr>
      <w:r>
        <w:rPr>
          <w:sz w:val="24"/>
        </w:rPr>
        <w:br w:type="page" w:clear="all"/>
      </w:r>
      <w:r/>
    </w:p>
    <w:p>
      <w:pPr>
        <w:pStyle w:val="941"/>
        <w:ind w:firstLine="0"/>
      </w:pPr>
      <w:r>
        <w:rPr>
          <w:rFonts w:hint="eastAsia"/>
          <w:sz w:val="24"/>
          <w:szCs w:val="24"/>
        </w:rPr>
        <w:t xml:space="preserve">附件：</w:t>
      </w:r>
      <w:r/>
    </w:p>
    <w:p>
      <w:pPr>
        <w:pStyle w:val="863"/>
        <w:spacing w:before="286" w:after="143" w:line="360" w:lineRule="auto"/>
        <w:rPr>
          <w:rFonts w:hint="eastAsia" w:ascii="宋体" w:hAnsi="宋体"/>
          <w:b w:val="0"/>
          <w:szCs w:val="44"/>
        </w:rPr>
      </w:pPr>
      <w:r/>
      <w:bookmarkStart w:id="199" w:name="_Toc226539636"/>
      <w:r>
        <w:rPr>
          <w:rFonts w:hint="eastAsia" w:ascii="宋体" w:hAnsi="宋体" w:eastAsia="宋体"/>
          <w:sz w:val="32"/>
          <w:szCs w:val="32"/>
        </w:rPr>
        <w:t xml:space="preserve">分项报价表（分包号：**）</w:t>
      </w:r>
      <w:bookmarkStart w:id="200" w:name="_Hlk205398823"/>
      <w:r/>
      <w:bookmarkEnd w:id="199"/>
      <w:r/>
      <w:r/>
    </w:p>
    <w:tbl>
      <w:tblPr>
        <w:tblW w:w="96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59"/>
        <w:gridCol w:w="4089"/>
        <w:gridCol w:w="4338"/>
      </w:tblGrid>
      <w:tr>
        <w:trPr>
          <w:cantSplit/>
          <w:trHeight w:val="716"/>
        </w:trPr>
        <w:tc>
          <w:tcPr>
            <w:tcW w:w="1259"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序号</w:t>
            </w:r>
            <w:r/>
          </w:p>
        </w:tc>
        <w:tc>
          <w:tcPr>
            <w:tcW w:w="4089"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分包名称</w:t>
            </w:r>
            <w:r/>
          </w:p>
        </w:tc>
        <w:tc>
          <w:tcPr>
            <w:tcW w:w="433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color w:val="000000" w:themeColor="text1"/>
                <w:sz w:val="24"/>
              </w:rPr>
              <w:t xml:space="preserve">报价</w:t>
            </w:r>
            <w:r>
              <w:rPr>
                <w:rFonts w:ascii="宋体" w:hAnsi="宋体"/>
                <w:b/>
                <w:bCs/>
                <w:color w:val="000000" w:themeColor="text1"/>
                <w:sz w:val="24"/>
              </w:rPr>
              <w:t xml:space="preserve">优惠率</w:t>
            </w:r>
            <w:r>
              <w:rPr>
                <w:rFonts w:hint="eastAsia" w:asciiTheme="minorEastAsia" w:hAnsiTheme="minorEastAsia" w:eastAsiaTheme="minorEastAsia"/>
                <w:b/>
                <w:bCs/>
                <w:color w:val="000000" w:themeColor="text1"/>
                <w:sz w:val="24"/>
              </w:rPr>
              <w:t xml:space="preserve">（%）</w:t>
            </w:r>
            <w:r/>
          </w:p>
        </w:tc>
      </w:tr>
      <w:tr>
        <w:trPr>
          <w:cantSplit/>
          <w:trHeight w:val="1594"/>
        </w:trPr>
        <w:tc>
          <w:tcPr>
            <w:tcW w:w="125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408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433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bl>
    <w:p>
      <w:pPr>
        <w:rPr>
          <w:rFonts w:hint="eastAsia" w:ascii="宋体" w:hAnsi="宋体"/>
          <w:b/>
          <w:bCs/>
          <w:sz w:val="24"/>
        </w:rPr>
      </w:pPr>
      <w:r>
        <w:rPr>
          <w:rFonts w:hint="eastAsia" w:ascii="宋体" w:hAnsi="宋体"/>
          <w:b/>
          <w:bCs/>
          <w:sz w:val="24"/>
        </w:rPr>
      </w:r>
      <w:r/>
    </w:p>
    <w:p>
      <w:pPr>
        <w:rPr>
          <w:rFonts w:hint="eastAsia" w:ascii="宋体" w:hAnsi="宋体"/>
          <w:b/>
          <w:bCs/>
          <w:sz w:val="24"/>
        </w:rPr>
      </w:pPr>
      <w:r>
        <w:rPr>
          <w:rFonts w:hint="eastAsia" w:ascii="宋体" w:hAnsi="宋体"/>
          <w:b/>
          <w:bCs/>
          <w:sz w:val="24"/>
        </w:rPr>
        <w:t xml:space="preserve">注： </w:t>
      </w:r>
      <w:r/>
    </w:p>
    <w:p>
      <w:pPr>
        <w:pStyle w:val="921"/>
        <w:numPr>
          <w:ilvl w:val="0"/>
          <w:numId w:val="8"/>
        </w:numPr>
        <w:ind w:left="361" w:hanging="361"/>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该表报价非本次磋商中的最后报价。</w:t>
      </w:r>
      <w:bookmarkEnd w:id="200"/>
      <w:r/>
      <w:r/>
    </w:p>
    <w:p>
      <w:pPr>
        <w:pStyle w:val="921"/>
        <w:numPr>
          <w:ilvl w:val="0"/>
          <w:numId w:val="8"/>
        </w:numPr>
        <w:ind w:left="360" w:hanging="360"/>
        <w:spacing w:line="360" w:lineRule="auto"/>
        <w:rPr>
          <w:rFonts w:hint="eastAsia" w:ascii="宋体" w:hAnsi="宋体"/>
          <w:sz w:val="24"/>
        </w:rPr>
      </w:pPr>
      <w:r>
        <w:rPr>
          <w:rFonts w:hint="eastAsia" w:ascii="宋体" w:hAnsi="宋体"/>
          <w:color w:val="000000"/>
          <w:sz w:val="24"/>
        </w:rPr>
        <w:t xml:space="preserve">磋商响应</w:t>
      </w:r>
      <w:r>
        <w:rPr>
          <w:rFonts w:hint="eastAsia" w:ascii="宋体" w:hAnsi="宋体"/>
          <w:color w:val="000000"/>
          <w:sz w:val="24"/>
        </w:rPr>
        <w:t xml:space="preserve">报价</w:t>
      </w:r>
      <w:r>
        <w:rPr>
          <w:rFonts w:hint="eastAsia" w:ascii="宋体" w:hAnsi="宋体"/>
          <w:color w:val="000000"/>
          <w:sz w:val="24"/>
        </w:rPr>
        <w:t xml:space="preserve">按基准</w:t>
      </w:r>
      <w:r>
        <w:rPr>
          <w:rFonts w:ascii="宋体" w:hAnsi="宋体"/>
          <w:color w:val="000000"/>
          <w:sz w:val="24"/>
        </w:rPr>
        <w:t xml:space="preserve">单价</w:t>
      </w:r>
      <w:r>
        <w:rPr>
          <w:rFonts w:hint="eastAsia" w:ascii="宋体" w:hAnsi="宋体"/>
          <w:color w:val="000000"/>
          <w:sz w:val="24"/>
        </w:rPr>
        <w:t xml:space="preserve">的</w:t>
      </w:r>
      <w:r>
        <w:rPr>
          <w:rFonts w:hint="eastAsia" w:ascii="宋体" w:hAnsi="宋体"/>
          <w:color w:val="000000"/>
          <w:sz w:val="24"/>
        </w:rPr>
        <w:t xml:space="preserve">优惠</w:t>
      </w:r>
      <w:r>
        <w:rPr>
          <w:rFonts w:hint="eastAsia" w:ascii="宋体" w:hAnsi="宋体"/>
          <w:color w:val="000000"/>
          <w:sz w:val="24"/>
        </w:rPr>
        <w:t xml:space="preserve">率</w:t>
      </w:r>
      <w:r>
        <w:rPr>
          <w:rFonts w:hint="eastAsia" w:ascii="宋体" w:hAnsi="宋体"/>
          <w:color w:val="000000"/>
          <w:sz w:val="24"/>
        </w:rPr>
        <w:t xml:space="preserve">进行报价</w:t>
      </w:r>
      <w:r>
        <w:rPr>
          <w:rFonts w:ascii="宋体" w:hAnsi="宋体"/>
          <w:color w:val="000000" w:themeColor="text1"/>
          <w:sz w:val="24"/>
        </w:rPr>
        <w:t xml:space="preserve">，</w:t>
      </w:r>
      <w:r>
        <w:rPr>
          <w:rFonts w:hint="eastAsia" w:ascii="宋体" w:hAnsi="宋体" w:cs="宋体"/>
          <w:color w:val="000000" w:themeColor="text1"/>
          <w:sz w:val="24"/>
        </w:rPr>
        <w:t xml:space="preserve">供应商在报价时须考虑本项目在实施期间的一切可能产生的费用，供应商的报价中需包含但不限于：</w:t>
      </w:r>
      <w:r>
        <w:rPr>
          <w:rFonts w:ascii="宋体" w:hAnsi="宋体"/>
          <w:color w:val="000000" w:themeColor="text1"/>
          <w:sz w:val="24"/>
        </w:rPr>
        <w:t xml:space="preserve">现场车辆费、设备机具费及其维保费、消耗材料费、运输费、安全防护产品购置费、相关材料分析费、验收费、人工费（包括服务人员工资、社保、公积金等）、差旅费、食宿费、交通及</w:t>
      </w:r>
      <w:r>
        <w:rPr>
          <w:rFonts w:ascii="宋体" w:hAnsi="宋体"/>
          <w:color w:val="000000" w:themeColor="text1"/>
          <w:sz w:val="24"/>
        </w:rPr>
        <w:t xml:space="preserve">其风险费、办公费、管理费、保险费、税费、利润、各类规费、代理服务费、成交供应商认为需要的其他费用，以及在合同实施过程中的应预见或不可预见费用等为完成本项目发生的所有费用。此外，项目实施过程中所需的采购文件中未列出的辅料、设备折旧等其他一切费用应由供应商在报价时一并考虑，采购人不再支付报价以外的任何费用。在服务过程中，如发现有缺项、漏项，视为已包含在供应商的报价之中，供应商应无条件、无偿自行承担所发生的一切费用，并不因此而影响交付给采购人服务的质量和进度，不得作为减轻责任、减少服务、增加收费、降低质量的理由。</w:t>
      </w:r>
      <w:r/>
    </w:p>
    <w:p>
      <w:pPr>
        <w:pStyle w:val="921"/>
        <w:numPr>
          <w:ilvl w:val="0"/>
          <w:numId w:val="8"/>
        </w:numPr>
        <w:ind w:left="361" w:hanging="361"/>
        <w:spacing w:line="360" w:lineRule="auto"/>
        <w:rPr>
          <w:rFonts w:hint="eastAsia" w:ascii="宋体" w:hAnsi="宋体"/>
          <w:b/>
          <w:bCs/>
          <w:sz w:val="24"/>
        </w:rPr>
      </w:pPr>
      <w:r>
        <w:rPr>
          <w:rFonts w:ascii="宋体" w:hAnsi="宋体"/>
          <w:b/>
          <w:bCs/>
          <w:sz w:val="24"/>
        </w:rPr>
        <w:t xml:space="preserve">响应报价优惠率的计算方法：供应商须以优惠率（0%-100%）形式进行报价；计算公式为：结算价=基准价×（1–成交优惠率）；计算示例：如基准价为100元，成交优惠率为10%，则实际结算价为100元×（1–10%）=90元。</w:t>
      </w:r>
      <w:r/>
    </w:p>
    <w:p>
      <w:pPr>
        <w:jc w:val="left"/>
        <w:widowControl/>
        <w:rPr>
          <w:rFonts w:hint="eastAsia" w:ascii="宋体" w:hAnsi="宋体"/>
          <w:b/>
          <w:sz w:val="32"/>
          <w:szCs w:val="32"/>
        </w:rPr>
      </w:pPr>
      <w:r>
        <w:rPr>
          <w:rFonts w:ascii="宋体" w:hAnsi="宋体"/>
          <w:sz w:val="32"/>
          <w:szCs w:val="32"/>
        </w:rPr>
        <w:br w:type="page" w:clear="all"/>
      </w:r>
      <w:r/>
    </w:p>
    <w:p>
      <w:pPr>
        <w:pStyle w:val="941"/>
        <w:ind w:firstLine="0"/>
      </w:pPr>
      <w:r>
        <w:rPr>
          <w:rFonts w:hint="eastAsia"/>
          <w:sz w:val="24"/>
          <w:szCs w:val="24"/>
        </w:rPr>
        <w:t xml:space="preserve">附件：</w:t>
      </w:r>
      <w:r/>
    </w:p>
    <w:p>
      <w:pPr>
        <w:pStyle w:val="941"/>
        <w:ind w:firstLine="0"/>
      </w:pPr>
      <w:r/>
      <w:r/>
    </w:p>
    <w:p>
      <w:pPr>
        <w:pStyle w:val="863"/>
        <w:spacing w:before="286" w:after="143" w:line="360" w:lineRule="auto"/>
        <w:rPr>
          <w:rFonts w:hint="eastAsia" w:ascii="宋体" w:hAnsi="宋体" w:eastAsia="宋体"/>
          <w:sz w:val="32"/>
          <w:szCs w:val="32"/>
        </w:rPr>
      </w:pPr>
      <w:r/>
      <w:bookmarkStart w:id="201" w:name="_Toc226539637"/>
      <w:r>
        <w:rPr>
          <w:rFonts w:hint="eastAsia" w:ascii="宋体" w:hAnsi="宋体" w:eastAsia="宋体"/>
          <w:sz w:val="32"/>
          <w:szCs w:val="32"/>
        </w:rPr>
        <w:t xml:space="preserve">技术要求响应及偏离表（分包号：**）</w:t>
      </w:r>
      <w:bookmarkEnd w:id="201"/>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技术要求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4"/>
              </w:rPr>
            </w:pPr>
            <w:r>
              <w:rPr>
                <w:rFonts w:hint="eastAsia" w:ascii="宋体" w:hAnsi="宋体"/>
                <w:b/>
                <w:sz w:val="22"/>
                <w:szCs w:val="22"/>
              </w:rPr>
              <w:t xml:space="preserve">超出/符合/偏离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jc w:val="left"/>
        <w:spacing w:line="30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9"/>
        </w:numPr>
        <w:jc w:val="left"/>
        <w:spacing w:line="360" w:lineRule="auto"/>
        <w:rPr>
          <w:rFonts w:hint="eastAsia" w:ascii="宋体" w:hAnsi="宋体"/>
          <w:sz w:val="24"/>
        </w:rPr>
      </w:pPr>
      <w:r/>
      <w:bookmarkStart w:id="202" w:name="_Hlk171012259"/>
      <w:r>
        <w:rPr>
          <w:rFonts w:hint="eastAsia" w:ascii="宋体" w:hAnsi="宋体"/>
          <w:sz w:val="24"/>
        </w:rPr>
        <w:t xml:space="preserve">供应商需对本磋商文件</w:t>
      </w:r>
      <w:bookmarkStart w:id="203" w:name="_Hlk171012238"/>
      <w:r/>
      <w:bookmarkEnd w:id="202"/>
      <w:r>
        <w:rPr>
          <w:rFonts w:hint="eastAsia" w:ascii="宋体" w:hAnsi="宋体"/>
          <w:sz w:val="24"/>
        </w:rPr>
        <w:t xml:space="preserve">中</w:t>
      </w:r>
      <w:bookmarkStart w:id="204" w:name="_Hlk172202898"/>
      <w:r>
        <w:rPr>
          <w:rFonts w:hint="eastAsia" w:ascii="宋体" w:hAnsi="宋体"/>
          <w:sz w:val="24"/>
        </w:rPr>
        <w:t xml:space="preserve">“第三章 项目需求</w:t>
      </w:r>
      <w:r>
        <w:rPr>
          <w:rFonts w:hint="eastAsia" w:ascii="宋体" w:hAnsi="宋体"/>
          <w:color w:val="000000" w:themeColor="text1"/>
          <w:sz w:val="24"/>
        </w:rPr>
        <w:t xml:space="preserve">”</w:t>
      </w:r>
      <w:bookmarkStart w:id="205" w:name="_Hlk172203447"/>
      <w:r>
        <w:rPr>
          <w:rFonts w:hint="eastAsia" w:ascii="宋体" w:hAnsi="宋体"/>
          <w:color w:val="000000" w:themeColor="text1"/>
          <w:sz w:val="24"/>
        </w:rPr>
        <w:t xml:space="preserve">中的“技术及服务要求</w:t>
      </w:r>
      <w:bookmarkEnd w:id="203"/>
      <w:r/>
      <w:bookmarkEnd w:id="204"/>
      <w:r/>
      <w:bookmarkEnd w:id="205"/>
      <w:r>
        <w:rPr>
          <w:rFonts w:hint="eastAsia" w:ascii="宋体" w:hAnsi="宋体"/>
          <w:color w:val="000000" w:themeColor="text1"/>
          <w:sz w:val="24"/>
        </w:rPr>
        <w:t xml:space="preserve">”（其</w:t>
      </w:r>
      <w:r>
        <w:rPr>
          <w:rFonts w:hint="eastAsia" w:ascii="宋体" w:hAnsi="宋体"/>
          <w:sz w:val="24"/>
        </w:rPr>
        <w:t xml:space="preserve">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如有缺漏项，则视为供应商承诺响应缺漏项的相关要求</w:t>
      </w:r>
      <w:r>
        <w:rPr>
          <w:rFonts w:hint="eastAsia" w:ascii="宋体" w:hAnsi="宋体" w:cs="宋体"/>
          <w:sz w:val="24"/>
        </w:rPr>
        <w:t xml:space="preserve">；</w:t>
      </w:r>
      <w:r/>
    </w:p>
    <w:p>
      <w:pPr>
        <w:numPr>
          <w:ilvl w:val="0"/>
          <w:numId w:val="9"/>
        </w:numPr>
        <w:jc w:val="left"/>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jc w:val="left"/>
        <w:widowControl/>
        <w:rPr>
          <w:rFonts w:hint="eastAsia" w:ascii="宋体" w:hAnsi="宋体"/>
          <w:sz w:val="24"/>
        </w:rPr>
      </w:pPr>
      <w:r>
        <w:rPr>
          <w:rFonts w:hint="eastAsia" w:ascii="宋体" w:hAnsi="宋体"/>
          <w:sz w:val="24"/>
        </w:rPr>
        <w:br w:type="page" w:clear="all"/>
      </w:r>
      <w:r/>
    </w:p>
    <w:p>
      <w:pPr>
        <w:pStyle w:val="941"/>
        <w:ind w:firstLine="0"/>
      </w:pPr>
      <w:r/>
      <w:bookmarkStart w:id="206" w:name="_Toc24878535"/>
      <w:r/>
      <w:bookmarkStart w:id="207" w:name="_Toc26554103"/>
      <w:r/>
      <w:bookmarkStart w:id="208" w:name="_Toc22356583"/>
      <w:r/>
      <w:bookmarkStart w:id="209" w:name="_Toc120614291"/>
      <w:r/>
      <w:bookmarkStart w:id="210" w:name="_Toc120614284"/>
      <w:r/>
      <w:bookmarkStart w:id="211" w:name="_Toc513029281"/>
      <w:r/>
      <w:bookmarkStart w:id="212" w:name="_Toc23828483"/>
      <w:r/>
      <w:bookmarkStart w:id="213" w:name="_Toc49090582"/>
      <w:r>
        <w:rPr>
          <w:rFonts w:hint="eastAsia"/>
          <w:sz w:val="24"/>
          <w:szCs w:val="24"/>
        </w:rPr>
        <w:t xml:space="preserve">附件：</w:t>
      </w:r>
      <w:r/>
    </w:p>
    <w:p>
      <w:pPr>
        <w:pStyle w:val="941"/>
        <w:ind w:firstLine="0"/>
      </w:pPr>
      <w:r/>
      <w:r/>
    </w:p>
    <w:p>
      <w:pPr>
        <w:pStyle w:val="863"/>
        <w:spacing w:before="286" w:after="143" w:line="360" w:lineRule="auto"/>
        <w:rPr>
          <w:rFonts w:hint="eastAsia" w:ascii="宋体" w:hAnsi="宋体" w:eastAsia="宋体"/>
          <w:sz w:val="32"/>
          <w:szCs w:val="32"/>
        </w:rPr>
      </w:pPr>
      <w:r/>
      <w:bookmarkStart w:id="214" w:name="_Toc226539638"/>
      <w:r>
        <w:rPr>
          <w:rFonts w:hint="eastAsia" w:ascii="宋体" w:hAnsi="宋体" w:eastAsia="宋体"/>
          <w:sz w:val="32"/>
          <w:szCs w:val="32"/>
        </w:rPr>
        <w:t xml:space="preserve">商务要求响应及偏离表（分包号：**）</w:t>
      </w:r>
      <w:bookmarkEnd w:id="214"/>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商务要求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超出/符合/偏离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spacing w:line="360" w:lineRule="auto"/>
        <w:rPr>
          <w:rFonts w:hint="eastAsia" w:ascii="宋体" w:hAnsi="宋体"/>
          <w:b/>
          <w:sz w:val="24"/>
        </w:rPr>
      </w:pPr>
      <w:r/>
      <w:bookmarkStart w:id="215" w:name="OLE_LINK8"/>
      <w:r>
        <w:rPr>
          <w:rFonts w:ascii="宋体" w:hAnsi="宋体"/>
          <w:b/>
          <w:sz w:val="24"/>
        </w:rPr>
        <w:t xml:space="preserve">附件（如有证明材料）：……</w:t>
      </w:r>
      <w:bookmarkEnd w:id="215"/>
      <w:r/>
      <w:r/>
    </w:p>
    <w:p>
      <w:pPr>
        <w:spacing w:line="36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10"/>
        </w:numPr>
        <w:jc w:val="left"/>
        <w:spacing w:line="360" w:lineRule="auto"/>
        <w:rPr>
          <w:rFonts w:hint="eastAsia" w:ascii="宋体" w:hAnsi="宋体"/>
          <w:sz w:val="24"/>
        </w:rPr>
      </w:pPr>
      <w:r>
        <w:rPr>
          <w:rFonts w:hint="eastAsia" w:ascii="宋体" w:hAnsi="宋体"/>
          <w:sz w:val="24"/>
        </w:rPr>
        <w:t xml:space="preserve">供应商需对本磋商文件中“第三章 项目需求”</w:t>
      </w:r>
      <w:r>
        <w:rPr>
          <w:rFonts w:hint="eastAsia" w:ascii="宋体" w:hAnsi="宋体"/>
          <w:color w:val="000000" w:themeColor="text1"/>
          <w:sz w:val="24"/>
        </w:rPr>
        <w:t xml:space="preserve">中的“商务要求”（其</w:t>
      </w:r>
      <w:r>
        <w:rPr>
          <w:rFonts w:hint="eastAsia" w:ascii="宋体" w:hAnsi="宋体"/>
          <w:sz w:val="24"/>
        </w:rPr>
        <w:t xml:space="preserve">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如有缺漏项，则视为供应商承诺响应缺漏项的相关要求</w:t>
      </w:r>
      <w:r>
        <w:rPr>
          <w:rFonts w:hint="eastAsia" w:ascii="宋体" w:hAnsi="宋体" w:cs="宋体"/>
          <w:sz w:val="24"/>
        </w:rPr>
        <w:t xml:space="preserve">；</w:t>
      </w:r>
      <w:r/>
    </w:p>
    <w:p>
      <w:pPr>
        <w:numPr>
          <w:ilvl w:val="0"/>
          <w:numId w:val="10"/>
        </w:numPr>
        <w:jc w:val="left"/>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r>
      <w:r/>
    </w:p>
    <w:p>
      <w:pPr>
        <w:pStyle w:val="863"/>
        <w:spacing w:before="286" w:after="143" w:line="360" w:lineRule="auto"/>
        <w:rPr>
          <w:rFonts w:hint="eastAsia" w:ascii="宋体" w:hAnsi="宋体"/>
          <w:b w:val="0"/>
          <w:sz w:val="24"/>
        </w:rPr>
      </w:pPr>
      <w:r>
        <w:rPr>
          <w:rFonts w:ascii="宋体" w:hAnsi="宋体"/>
          <w:b w:val="0"/>
        </w:rPr>
        <w:br w:type="page" w:clear="all"/>
      </w:r>
      <w:bookmarkEnd w:id="206"/>
      <w:r/>
      <w:bookmarkEnd w:id="207"/>
      <w:r/>
      <w:bookmarkEnd w:id="208"/>
      <w:r/>
      <w:bookmarkEnd w:id="209"/>
      <w:r/>
      <w:bookmarkEnd w:id="210"/>
      <w:r/>
      <w:bookmarkEnd w:id="211"/>
      <w:r/>
      <w:bookmarkEnd w:id="212"/>
      <w:r/>
      <w:bookmarkEnd w:id="213"/>
      <w:r/>
      <w:r/>
    </w:p>
    <w:p>
      <w:pPr>
        <w:pStyle w:val="941"/>
        <w:ind w:firstLine="0"/>
      </w:pPr>
      <w:r>
        <w:rPr>
          <w:rFonts w:hint="eastAsia"/>
          <w:sz w:val="24"/>
          <w:szCs w:val="24"/>
        </w:rPr>
        <w:t xml:space="preserve">附件：</w:t>
      </w:r>
      <w:r/>
    </w:p>
    <w:p>
      <w:pPr>
        <w:pStyle w:val="863"/>
        <w:spacing w:before="286" w:after="143" w:line="360" w:lineRule="auto"/>
        <w:rPr>
          <w:rFonts w:hint="eastAsia" w:ascii="宋体" w:hAnsi="宋体" w:eastAsia="宋体"/>
          <w:sz w:val="32"/>
          <w:szCs w:val="32"/>
        </w:rPr>
      </w:pPr>
      <w:r/>
      <w:bookmarkStart w:id="216" w:name="_Toc226539639"/>
      <w:r>
        <w:rPr>
          <w:rFonts w:hint="eastAsia" w:ascii="宋体" w:hAnsi="宋体" w:eastAsia="宋体"/>
          <w:sz w:val="32"/>
          <w:szCs w:val="32"/>
        </w:rPr>
        <w:t xml:space="preserve">实质性要求响应及偏离表（分包号：**）</w:t>
      </w:r>
      <w:bookmarkEnd w:id="216"/>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6413"/>
        <w:gridCol w:w="822"/>
        <w:gridCol w:w="1417"/>
      </w:tblGrid>
      <w:tr>
        <w:trPr>
          <w:cantSplit/>
          <w:trHeight w:val="680"/>
        </w:trPr>
        <w:tc>
          <w:tcPr>
            <w:tcW w:w="562"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413"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实质性要求</w:t>
            </w:r>
            <w:r/>
          </w:p>
        </w:tc>
        <w:tc>
          <w:tcPr>
            <w:tcW w:w="822" w:type="dxa"/>
            <w:vAlign w:val="center"/>
            <w:textDirection w:val="lrTb"/>
            <w:noWrap w:val="false"/>
          </w:tcPr>
          <w:p>
            <w:pPr>
              <w:jc w:val="center"/>
              <w:rPr>
                <w:rFonts w:hint="eastAsia" w:ascii="宋体" w:hAnsi="宋体"/>
                <w:b/>
                <w:szCs w:val="21"/>
              </w:rPr>
            </w:pPr>
            <w:r>
              <w:rPr>
                <w:rFonts w:hint="eastAsia" w:ascii="宋体" w:hAnsi="宋体"/>
                <w:b/>
                <w:szCs w:val="21"/>
              </w:rPr>
              <w:t xml:space="preserve">是否响应</w:t>
            </w:r>
            <w:r/>
          </w:p>
        </w:tc>
        <w:tc>
          <w:tcPr>
            <w:tcW w:w="141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417" w:type="dxa"/>
            <w:vAlign w:val="center"/>
            <w:textDirection w:val="lrTb"/>
            <w:noWrap w:val="false"/>
          </w:tcPr>
          <w:p>
            <w:pPr>
              <w:rPr>
                <w:rFonts w:hint="eastAsia" w:ascii="宋体" w:hAnsi="宋体" w:cs="宋体"/>
                <w:sz w:val="24"/>
              </w:rPr>
            </w:pPr>
            <w:r>
              <w:rPr>
                <w:rFonts w:hint="eastAsia" w:ascii="宋体" w:hAnsi="宋体" w:cs="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ascii="宋体" w:hAnsi="宋体" w:cs="宋体"/>
                <w:sz w:val="24"/>
              </w:rPr>
              <w:t xml:space="preserve">2</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spacing w:line="360" w:lineRule="auto"/>
        <w:rPr>
          <w:rFonts w:hint="eastAsia" w:ascii="宋体" w:hAnsi="宋体"/>
          <w:b/>
          <w:sz w:val="24"/>
        </w:rPr>
      </w:pPr>
      <w:r>
        <w:rPr>
          <w:rFonts w:hint="eastAsia" w:ascii="宋体" w:hAnsi="宋体"/>
          <w:b/>
          <w:sz w:val="24"/>
        </w:rPr>
      </w:r>
      <w:r/>
    </w:p>
    <w:p>
      <w:pPr>
        <w:jc w:val="left"/>
        <w:spacing w:after="57" w:line="300" w:lineRule="auto"/>
        <w:rPr>
          <w:rFonts w:hint="eastAsia" w:ascii="宋体" w:hAnsi="宋体"/>
          <w:b/>
          <w:sz w:val="24"/>
        </w:rPr>
      </w:pPr>
      <w:r>
        <w:rPr>
          <w:rFonts w:hint="eastAsia" w:ascii="宋体" w:hAnsi="宋体"/>
          <w:b/>
          <w:sz w:val="24"/>
        </w:rPr>
        <w:t xml:space="preserve">注：</w:t>
      </w:r>
      <w:r/>
    </w:p>
    <w:p>
      <w:pPr>
        <w:numPr>
          <w:ilvl w:val="0"/>
          <w:numId w:val="11"/>
        </w:numPr>
        <w:jc w:val="left"/>
        <w:spacing w:line="360" w:lineRule="auto"/>
        <w:rPr>
          <w:rFonts w:hint="eastAsia" w:ascii="宋体" w:hAnsi="宋体" w:cs="宋体"/>
          <w:sz w:val="24"/>
        </w:rPr>
      </w:pPr>
      <w:r>
        <w:rPr>
          <w:rFonts w:hint="eastAsia" w:ascii="宋体" w:hAnsi="宋体" w:cs="宋体"/>
          <w:sz w:val="24"/>
        </w:rPr>
        <w:t xml:space="preserve">供应商必须响应本磋商文件“第三章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cs="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11"/>
        </w:numPr>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要求提供相关证明材料的，需将证明材料按顺序列于本表之下；</w:t>
      </w:r>
      <w:r/>
    </w:p>
    <w:p>
      <w:pPr>
        <w:numPr>
          <w:ilvl w:val="0"/>
          <w:numId w:val="11"/>
        </w:numPr>
        <w:jc w:val="left"/>
        <w:spacing w:line="360" w:lineRule="auto"/>
        <w:rPr>
          <w:rFonts w:hint="eastAsia" w:ascii="宋体" w:hAnsi="宋体"/>
          <w:b/>
          <w:bCs/>
          <w:sz w:val="24"/>
        </w:rPr>
      </w:pPr>
      <w:r>
        <w:rPr>
          <w:rFonts w:hint="eastAsia" w:ascii="宋体" w:hAnsi="宋体"/>
          <w:b/>
          <w:bCs/>
          <w:sz w:val="24"/>
        </w:rPr>
        <w:t xml:space="preserve">如供应商有任意一项实质性要求无法响应的，或未按磋商文件要求提供相关证明材料的，将作无效响应处理。</w:t>
      </w:r>
      <w:r/>
    </w:p>
    <w:p>
      <w:pPr>
        <w:numPr>
          <w:ilvl w:val="0"/>
          <w:numId w:val="11"/>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cs="宋体"/>
          <w:sz w:val="24"/>
        </w:rPr>
        <w:t xml:space="preserve">本磋商文件“第三章 项目需求”中</w:t>
      </w:r>
      <w:r>
        <w:rPr>
          <w:rFonts w:hint="eastAsia" w:ascii="宋体" w:hAnsi="宋体"/>
          <w:sz w:val="24"/>
        </w:rPr>
        <w:t xml:space="preserve">无实质性要求，则无需填列本表。</w:t>
      </w:r>
      <w:r/>
    </w:p>
    <w:p>
      <w:pPr>
        <w:jc w:val="left"/>
        <w:widowControl/>
        <w:rPr>
          <w:rFonts w:ascii="Times New Roman" w:hAnsi="Times New Roman"/>
          <w:szCs w:val="21"/>
        </w:rPr>
      </w:pPr>
      <w:r>
        <w:br w:type="page" w:clear="all"/>
      </w:r>
      <w:r/>
    </w:p>
    <w:p>
      <w:pPr>
        <w:pStyle w:val="941"/>
        <w:ind w:firstLine="0"/>
      </w:pPr>
      <w:r>
        <w:rPr>
          <w:rFonts w:hint="eastAsia"/>
          <w:sz w:val="24"/>
          <w:szCs w:val="24"/>
        </w:rPr>
        <w:t xml:space="preserve">附件：</w:t>
      </w:r>
      <w:r/>
    </w:p>
    <w:p>
      <w:pPr>
        <w:pStyle w:val="941"/>
        <w:ind w:firstLine="0"/>
      </w:pPr>
      <w:r/>
      <w:r/>
    </w:p>
    <w:p>
      <w:pPr>
        <w:pStyle w:val="864"/>
        <w:jc w:val="center"/>
        <w:spacing w:before="286" w:after="429" w:line="360" w:lineRule="auto"/>
        <w:rPr>
          <w:rFonts w:hint="eastAsia" w:ascii="宋体" w:hAnsi="宋体"/>
          <w:sz w:val="24"/>
        </w:rPr>
      </w:pPr>
      <w:r>
        <w:rPr>
          <w:rFonts w:hint="eastAsia" w:ascii="宋体" w:hAnsi="宋体"/>
          <w:szCs w:val="32"/>
        </w:rPr>
        <w:t xml:space="preserve">具备履行合同所必需的设备和专业技术能力的书面声明</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我公司郑重声明：我公司具备履行本项采购合同所必需的设备和专业技术能力，为履行本项采购合同我公司具备如下主要设备和主要专业技术能力：</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rPr>
        <w:t xml:space="preserve">******</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941"/>
        <w:ind w:firstLine="0"/>
      </w:pPr>
      <w:r>
        <w:rPr>
          <w:rFonts w:hint="eastAsia"/>
          <w:sz w:val="24"/>
          <w:szCs w:val="24"/>
        </w:rPr>
        <w:t xml:space="preserve">附件：</w:t>
      </w:r>
      <w:r/>
    </w:p>
    <w:p>
      <w:pPr>
        <w:pStyle w:val="941"/>
        <w:ind w:firstLine="0"/>
      </w:pPr>
      <w:r/>
      <w:r/>
    </w:p>
    <w:p>
      <w:pPr>
        <w:pStyle w:val="941"/>
        <w:ind w:firstLine="0"/>
      </w:pPr>
      <w:r/>
      <w:r/>
    </w:p>
    <w:p>
      <w:pPr>
        <w:pStyle w:val="941"/>
        <w:ind w:firstLine="420"/>
      </w:pPr>
      <w:r/>
      <w:r/>
    </w:p>
    <w:p>
      <w:pPr>
        <w:pStyle w:val="864"/>
        <w:jc w:val="center"/>
        <w:spacing w:before="286" w:after="429" w:line="360" w:lineRule="auto"/>
        <w:rPr>
          <w:rFonts w:hint="eastAsia" w:ascii="黑体" w:hAnsi="宋体" w:eastAsia="黑体"/>
          <w:sz w:val="30"/>
          <w:szCs w:val="30"/>
        </w:rPr>
      </w:pPr>
      <w:r>
        <w:rPr>
          <w:rFonts w:hint="eastAsia" w:ascii="宋体" w:hAnsi="宋体"/>
          <w:szCs w:val="32"/>
        </w:rPr>
        <w:t xml:space="preserve">参加政府采购活动前 3 年内在经营活动中没有重大违法记录的书面声明</w:t>
      </w:r>
      <w:r/>
    </w:p>
    <w:p>
      <w:pPr>
        <w:ind w:firstLine="480"/>
        <w:spacing w:before="57" w:line="480" w:lineRule="auto"/>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941"/>
        <w:ind w:firstLine="0"/>
      </w:pPr>
      <w:r>
        <w:rPr>
          <w:rFonts w:hint="eastAsia"/>
          <w:sz w:val="24"/>
          <w:szCs w:val="24"/>
        </w:rPr>
        <w:t xml:space="preserve">附件：</w:t>
      </w:r>
      <w:r/>
    </w:p>
    <w:p>
      <w:pPr>
        <w:pStyle w:val="941"/>
        <w:ind w:firstLine="0"/>
      </w:pPr>
      <w:r/>
      <w:r/>
    </w:p>
    <w:p>
      <w:pPr>
        <w:pStyle w:val="941"/>
        <w:ind w:firstLine="420"/>
      </w:pPr>
      <w:r/>
      <w:r/>
    </w:p>
    <w:p>
      <w:pPr>
        <w:pStyle w:val="864"/>
        <w:jc w:val="center"/>
        <w:spacing w:before="286" w:after="429" w:line="360" w:lineRule="auto"/>
      </w:pPr>
      <w:r>
        <w:rPr>
          <w:rFonts w:hint="eastAsia" w:ascii="宋体" w:hAnsi="宋体"/>
          <w:szCs w:val="32"/>
        </w:rPr>
        <w:t xml:space="preserve">法人授权书</w:t>
      </w:r>
      <w:r/>
    </w:p>
    <w:p>
      <w:pPr>
        <w:pStyle w:val="904"/>
        <w:ind w:left="210" w:firstLine="240"/>
        <w:spacing w:before="85" w:line="360" w:lineRule="auto"/>
        <w:rPr>
          <w:rFonts w:hint="eastAsia" w:ascii="宋体" w:hAnsi="宋体"/>
          <w:u w:val="none"/>
        </w:rPr>
      </w:pPr>
      <w:r>
        <w:rPr>
          <w:rFonts w:hint="eastAsia" w:ascii="宋体" w:hAnsi="宋体"/>
          <w:u w:val="none"/>
        </w:rPr>
        <w:t xml:space="preserve">本授权书声明：</w:t>
      </w:r>
      <w:r>
        <w:rPr>
          <w:rFonts w:ascii="宋体" w:hAnsi="宋体"/>
        </w:rPr>
        <w:t xml:space="preserve"> [</w:t>
      </w:r>
      <w:r>
        <w:rPr>
          <w:rFonts w:hint="eastAsia" w:ascii="宋体" w:hAnsi="宋体"/>
        </w:rPr>
        <w:t xml:space="preserve">供应商全称]</w:t>
      </w:r>
      <w:r>
        <w:rPr>
          <w:rFonts w:ascii="宋体" w:hAnsi="宋体"/>
        </w:rPr>
        <w:t xml:space="preserve">   </w:t>
      </w:r>
      <w:r>
        <w:rPr>
          <w:rFonts w:hint="eastAsia" w:ascii="宋体" w:hAnsi="宋体"/>
          <w:u w:val="none"/>
        </w:rPr>
        <w:t xml:space="preserve">授权</w:t>
      </w:r>
      <w:bookmarkStart w:id="217" w:name="_Hlk109904574"/>
      <w:r>
        <w:rPr>
          <w:rFonts w:ascii="宋体" w:hAnsi="宋体"/>
        </w:rPr>
        <w:t xml:space="preserve"> [</w:t>
      </w:r>
      <w:r>
        <w:rPr>
          <w:rFonts w:hint="eastAsia" w:ascii="宋体" w:hAnsi="宋体"/>
        </w:rPr>
        <w:t xml:space="preserve">被授权人的姓名]</w:t>
      </w:r>
      <w:bookmarkEnd w:id="217"/>
      <w:r>
        <w:rPr>
          <w:rFonts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u w:val="none"/>
        </w:rPr>
        <w:t xml:space="preserve">采购项目活动的合法代理人，以本公司名义全权处理一切与该项目采购有关的事务。</w:t>
      </w:r>
      <w:r/>
    </w:p>
    <w:p>
      <w:pPr>
        <w:pStyle w:val="904"/>
        <w:ind w:firstLine="480"/>
        <w:spacing w:before="85" w:line="360" w:lineRule="auto"/>
        <w:rPr>
          <w:rFonts w:hint="eastAsia" w:ascii="宋体" w:hAnsi="宋体"/>
          <w:u w:val="none"/>
        </w:rPr>
      </w:pPr>
      <w:r>
        <w:rPr>
          <w:rFonts w:hint="eastAsia" w:ascii="宋体" w:hAnsi="宋体"/>
          <w:u w:val="none"/>
        </w:rPr>
        <w:t xml:space="preserve">本授权书于______年____月____日起生效，特此声明。</w:t>
      </w:r>
      <w:r/>
    </w:p>
    <w:p>
      <w:pPr>
        <w:pStyle w:val="916"/>
        <w:ind w:firstLine="482"/>
        <w:spacing w:before="85" w:line="360" w:lineRule="auto"/>
        <w:rPr>
          <w:rFonts w:hint="eastAsia" w:ascii="黑体" w:hAnsi="黑体" w:eastAsia="黑体"/>
          <w:b/>
          <w:bCs/>
          <w:sz w:val="32"/>
          <w:szCs w:val="32"/>
        </w:rPr>
      </w:pPr>
      <w:r/>
      <w:bookmarkStart w:id="218" w:name="_Hlk91232425"/>
      <w:r>
        <w:rPr>
          <w:rFonts w:hint="eastAsia" w:ascii="宋体" w:hAnsi="宋体"/>
          <w:b/>
          <w:bCs/>
        </w:rPr>
        <w:t xml:space="preserve">附：法定代表人和</w:t>
      </w:r>
      <w:r>
        <w:rPr>
          <w:rFonts w:hint="eastAsia" w:ascii="宋体" w:hAnsi="宋体"/>
          <w:b/>
          <w:bCs/>
          <w:color w:val="000000"/>
        </w:rPr>
        <w:t xml:space="preserve">被授权人的身份证</w:t>
      </w:r>
      <w:r>
        <w:rPr>
          <w:rFonts w:hint="eastAsia" w:ascii="宋体" w:hAnsi="宋体"/>
          <w:b/>
          <w:bCs/>
          <w:color w:val="000000"/>
        </w:rPr>
        <w:t xml:space="preserve">扫描件</w:t>
      </w:r>
      <w:r>
        <w:rPr>
          <w:rFonts w:hint="eastAsia" w:ascii="宋体" w:hAnsi="宋体"/>
          <w:b/>
          <w:bCs/>
          <w:color w:val="000000"/>
        </w:rPr>
      </w:r>
      <w:r>
        <w:rPr>
          <w:rFonts w:hint="eastAsia" w:ascii="宋体" w:hAnsi="宋体"/>
          <w:b/>
          <w:bCs/>
        </w:rPr>
        <w:t xml:space="preserve">；</w:t>
      </w:r>
      <w:r/>
    </w:p>
    <w:p>
      <w:pPr>
        <w:pStyle w:val="916"/>
        <w:spacing w:before="85" w:line="360" w:lineRule="auto"/>
        <w:rPr>
          <w:rFonts w:hint="eastAsia" w:ascii="宋体" w:hAnsi="宋体"/>
        </w:rPr>
      </w:pPr>
      <w:r>
        <w:rPr>
          <w:rFonts w:hint="eastAsia" w:ascii="宋体" w:hAnsi="宋体"/>
        </w:rPr>
      </w:r>
      <w:r/>
    </w:p>
    <w:p>
      <w:pPr>
        <w:pStyle w:val="916"/>
        <w:spacing w:before="85" w:line="360" w:lineRule="auto"/>
        <w:rPr>
          <w:rFonts w:hint="eastAsia" w:ascii="宋体" w:hAnsi="宋体"/>
        </w:rPr>
      </w:pPr>
      <w:r>
        <w:rPr>
          <w:rFonts w:hint="eastAsia" w:ascii="宋体" w:hAnsi="宋体"/>
        </w:rPr>
      </w:r>
      <w:r/>
    </w:p>
    <w:p>
      <w:pPr>
        <w:pStyle w:val="916"/>
        <w:spacing w:before="85" w:line="360" w:lineRule="auto"/>
        <w:rPr>
          <w:rFonts w:hint="eastAsia" w:ascii="宋体" w:hAnsi="宋体"/>
        </w:rPr>
      </w:pPr>
      <w:r>
        <w:rPr>
          <w:rFonts w:hint="eastAsia" w:ascii="宋体" w:hAnsi="宋体"/>
        </w:rPr>
      </w:r>
      <w:bookmarkEnd w:id="218"/>
      <w:r/>
      <w:r/>
    </w:p>
    <w:p>
      <w:pPr>
        <w:pStyle w:val="870"/>
        <w:rPr>
          <w:rFonts w:hint="eastAsia" w:ascii="宋体" w:hAnsi="宋体"/>
          <w:sz w:val="24"/>
        </w:rPr>
      </w:pPr>
      <w:r>
        <w:rPr>
          <w:rFonts w:hint="eastAsia" w:ascii="宋体" w:hAnsi="宋体"/>
          <w:sz w:val="24"/>
        </w:rPr>
        <w:t xml:space="preserve">授权单位名称（加盖CA电子公章）：</w:t>
      </w:r>
      <w:r/>
    </w:p>
    <w:p>
      <w:pPr>
        <w:pStyle w:val="870"/>
        <w:rPr>
          <w:rFonts w:hint="eastAsia" w:ascii="宋体" w:hAnsi="宋体"/>
          <w:sz w:val="24"/>
        </w:rPr>
      </w:pPr>
      <w:r>
        <w:rPr>
          <w:rFonts w:hint="eastAsia" w:ascii="宋体" w:hAnsi="宋体"/>
          <w:sz w:val="24"/>
        </w:rPr>
        <w:t xml:space="preserve">被授权人联系电话（手机）：</w:t>
      </w:r>
      <w:r/>
    </w:p>
    <w:p>
      <w:pPr>
        <w:pStyle w:val="870"/>
        <w:rPr>
          <w:rFonts w:hint="eastAsia" w:ascii="宋体" w:hAnsi="宋体"/>
          <w:sz w:val="24"/>
        </w:rPr>
      </w:pPr>
      <w:r>
        <w:rPr>
          <w:rFonts w:hint="eastAsia" w:ascii="宋体" w:hAnsi="宋体"/>
          <w:sz w:val="24"/>
        </w:rPr>
        <w:t xml:space="preserve">被授权人联系邮箱：</w:t>
      </w:r>
      <w:r/>
    </w:p>
    <w:p>
      <w:pPr>
        <w:pStyle w:val="870"/>
        <w:rPr>
          <w:rFonts w:hint="eastAsia" w:ascii="宋体" w:hAnsi="宋体"/>
          <w:sz w:val="24"/>
        </w:rPr>
      </w:pPr>
      <w:r>
        <w:rPr>
          <w:rFonts w:hint="eastAsia" w:ascii="宋体" w:hAnsi="宋体"/>
          <w:sz w:val="24"/>
        </w:rPr>
        <w:t xml:space="preserve">通讯地址：</w:t>
      </w:r>
      <w:r/>
    </w:p>
    <w:p>
      <w:pPr>
        <w:pStyle w:val="870"/>
      </w:pPr>
      <w:r>
        <w:rPr>
          <w:rFonts w:hint="eastAsia" w:ascii="宋体" w:hAnsi="宋体"/>
          <w:sz w:val="24"/>
        </w:rPr>
        <w:t xml:space="preserve">日期：   年   月   日</w:t>
      </w:r>
      <w:r/>
    </w:p>
    <w:p>
      <w:pPr>
        <w:pStyle w:val="870"/>
      </w:pPr>
      <w:r/>
      <w:r/>
    </w:p>
    <w:p>
      <w:pPr>
        <w:pStyle w:val="870"/>
      </w:pPr>
      <w:r/>
      <w:r/>
    </w:p>
    <w:p>
      <w:pPr>
        <w:pStyle w:val="870"/>
      </w:p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ascii="宋体" w:hAnsi="宋体"/>
          <w:szCs w:val="32"/>
        </w:rPr>
        <w:br w:type="page" w:clear="all"/>
      </w:r>
      <w:r/>
    </w:p>
    <w:p>
      <w:pPr>
        <w:pStyle w:val="941"/>
        <w:ind w:firstLine="0"/>
      </w:pPr>
      <w:r>
        <w:rPr>
          <w:rFonts w:hint="eastAsia"/>
          <w:sz w:val="24"/>
          <w:szCs w:val="24"/>
        </w:rPr>
        <w:t xml:space="preserve">附件：</w:t>
      </w:r>
      <w:r/>
    </w:p>
    <w:p>
      <w:pPr>
        <w:pStyle w:val="941"/>
        <w:ind w:firstLine="0"/>
      </w:pPr>
      <w:r/>
      <w:r/>
    </w:p>
    <w:p>
      <w:pPr>
        <w:pStyle w:val="864"/>
        <w:jc w:val="center"/>
        <w:spacing w:before="286" w:after="143" w:line="360" w:lineRule="auto"/>
        <w:rPr>
          <w:rFonts w:hint="eastAsia" w:ascii="宋体" w:hAnsi="宋体"/>
          <w:szCs w:val="32"/>
        </w:rPr>
      </w:pPr>
      <w:r>
        <w:rPr>
          <w:rFonts w:hint="eastAsia" w:ascii="宋体" w:hAnsi="宋体"/>
          <w:szCs w:val="32"/>
        </w:rPr>
        <w:t xml:space="preserve">磋商响应函</w:t>
      </w:r>
      <w:r/>
    </w:p>
    <w:p>
      <w:pPr>
        <w:spacing w:before="57" w:after="143" w:line="40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p>
    <w:p>
      <w:pPr>
        <w:ind w:firstLine="480"/>
        <w:spacing w:before="28" w:line="400" w:lineRule="exact"/>
        <w:rPr>
          <w:rFonts w:hint="eastAsia" w:ascii="宋体" w:hAnsi="宋体"/>
          <w:sz w:val="24"/>
        </w:rPr>
      </w:pPr>
      <w:r>
        <w:rPr>
          <w:rFonts w:hint="eastAsia" w:ascii="宋体" w:hAnsi="宋体"/>
          <w:sz w:val="24"/>
        </w:rPr>
        <w:t xml:space="preserve">根据贵方的</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号磋商文件</w:t>
      </w:r>
      <w:r>
        <w:rPr>
          <w:rFonts w:hint="eastAsia" w:ascii="宋体" w:hAnsi="宋体"/>
          <w:sz w:val="24"/>
        </w:rPr>
        <w:t xml:space="preserve">，正式授权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代表我方_</w:t>
      </w:r>
      <w:r>
        <w:rPr>
          <w:rFonts w:hint="eastAsia" w:ascii="宋体" w:hAnsi="宋体"/>
          <w:sz w:val="24"/>
          <w:u w:val="single"/>
        </w:rPr>
        <w:t xml:space="preserve">_</w:t>
      </w:r>
      <w:r>
        <w:rPr>
          <w:rFonts w:ascii="宋体" w:hAnsi="宋体"/>
          <w:sz w:val="24"/>
          <w:u w:val="single"/>
        </w:rPr>
        <w:t xml:space="preserve">[</w:t>
      </w:r>
      <w:r>
        <w:rPr>
          <w:rFonts w:hint="eastAsia" w:ascii="宋体" w:hAnsi="宋体"/>
          <w:sz w:val="24"/>
          <w:u w:val="single"/>
        </w:rPr>
        <w:t xml:space="preserve">磋商供应商的名称]_</w:t>
      </w:r>
      <w:r>
        <w:rPr>
          <w:rFonts w:hint="eastAsia" w:ascii="宋体" w:hAnsi="宋体"/>
          <w:sz w:val="24"/>
        </w:rPr>
        <w:t xml:space="preserve">___，全权处理本次项目磋商采购的有关事宜</w:t>
      </w:r>
      <w:bookmarkStart w:id="219" w:name="_Hlk150952589"/>
      <w:r>
        <w:rPr>
          <w:rFonts w:hint="eastAsia" w:ascii="宋体" w:hAnsi="宋体"/>
          <w:sz w:val="24"/>
        </w:rPr>
        <w:t xml:space="preserve">，</w:t>
      </w:r>
      <w:bookmarkStart w:id="220" w:name="_Hlk150950461"/>
      <w:r>
        <w:rPr>
          <w:rFonts w:hint="eastAsia" w:ascii="宋体" w:hAnsi="宋体"/>
          <w:sz w:val="24"/>
        </w:rPr>
        <w:t xml:space="preserve">并声明同意如下：</w:t>
      </w:r>
      <w:bookmarkStart w:id="221" w:name="_Hlk109904608"/>
      <w:r>
        <w:rPr>
          <w:rFonts w:ascii="宋体" w:hAnsi="宋体"/>
          <w:sz w:val="24"/>
        </w:rPr>
        <w:t xml:space="preserve"> </w:t>
      </w:r>
      <w:bookmarkEnd w:id="219"/>
      <w:r/>
      <w:bookmarkEnd w:id="220"/>
      <w:r/>
      <w:bookmarkEnd w:id="221"/>
      <w:r/>
      <w:r/>
    </w:p>
    <w:p>
      <w:pPr>
        <w:ind w:firstLine="480"/>
        <w:spacing w:line="360" w:lineRule="auto"/>
        <w:rPr>
          <w:rFonts w:hint="eastAsia" w:ascii="宋体" w:hAnsi="宋体"/>
          <w:sz w:val="24"/>
        </w:rPr>
      </w:pPr>
      <w:r>
        <w:rPr>
          <w:rFonts w:hint="eastAsia" w:ascii="宋体" w:hAnsi="宋体"/>
          <w:sz w:val="24"/>
        </w:rPr>
        <w:t xml:space="preserve">1.按磋商文件规定的各项要求，向买方提供所需产品。</w:t>
      </w:r>
      <w:r/>
    </w:p>
    <w:p>
      <w:pPr>
        <w:ind w:firstLine="480"/>
        <w:spacing w:line="360" w:lineRule="auto"/>
        <w:rPr>
          <w:rFonts w:hint="eastAsia" w:ascii="宋体" w:hAnsi="宋体"/>
          <w:sz w:val="24"/>
        </w:rPr>
      </w:pPr>
      <w:r>
        <w:rPr>
          <w:rFonts w:hint="eastAsia" w:ascii="宋体" w:hAnsi="宋体"/>
          <w:sz w:val="24"/>
        </w:rPr>
        <w:t xml:space="preserve">2.我们完全理解贵方不一定将合同授予最低报价的供应商。</w:t>
      </w:r>
      <w:r/>
    </w:p>
    <w:p>
      <w:pPr>
        <w:ind w:firstLine="480"/>
        <w:spacing w:line="360" w:lineRule="auto"/>
        <w:rPr>
          <w:rFonts w:hint="eastAsia" w:ascii="宋体" w:hAnsi="宋体"/>
          <w:sz w:val="24"/>
        </w:rPr>
      </w:pPr>
      <w:r>
        <w:rPr>
          <w:rFonts w:hint="eastAsia" w:ascii="宋体" w:hAnsi="宋体"/>
          <w:sz w:val="24"/>
        </w:rPr>
        <w:t xml:space="preserve">3.我们已详细审核全部磋商文件及其有效补充文件，我们知道必须放弃提出含糊不清或误解问题的权利。</w:t>
      </w:r>
      <w:r/>
    </w:p>
    <w:p>
      <w:pPr>
        <w:ind w:firstLine="480"/>
        <w:spacing w:line="360" w:lineRule="auto"/>
        <w:rPr>
          <w:rFonts w:hint="eastAsia" w:ascii="宋体" w:hAnsi="宋体"/>
          <w:sz w:val="24"/>
        </w:rPr>
      </w:pPr>
      <w:r>
        <w:rPr>
          <w:rFonts w:hint="eastAsia" w:ascii="宋体" w:hAnsi="宋体"/>
          <w:sz w:val="24"/>
        </w:rPr>
        <w:t xml:space="preserve">4.我们同意从规定的响应文件接收截止时间起遵循本响应文件，并在规定的磋商、有效期期满之前均具有约束力。</w:t>
      </w:r>
      <w:r/>
    </w:p>
    <w:p>
      <w:pPr>
        <w:ind w:firstLine="480"/>
        <w:spacing w:line="360" w:lineRule="auto"/>
        <w:rPr>
          <w:rFonts w:hint="eastAsia" w:ascii="宋体" w:hAnsi="宋体"/>
          <w:sz w:val="24"/>
        </w:rPr>
      </w:pPr>
      <w:r>
        <w:rPr>
          <w:rFonts w:hint="eastAsia" w:ascii="宋体" w:hAnsi="宋体"/>
          <w:sz w:val="24"/>
        </w:rPr>
        <w:t xml:space="preserve">5.同意向贵方提供贵方可能另外要求的与磋商采购有关的任何证据或资料，并保证我方已提供和将要提供的文件是真实的、准确的。</w:t>
      </w:r>
      <w:r/>
    </w:p>
    <w:p>
      <w:pPr>
        <w:ind w:firstLine="480"/>
        <w:spacing w:line="360" w:lineRule="auto"/>
        <w:rPr>
          <w:rFonts w:hint="eastAsia" w:ascii="宋体" w:hAnsi="宋体"/>
          <w:sz w:val="24"/>
        </w:rPr>
      </w:pPr>
      <w:r>
        <w:rPr>
          <w:rFonts w:hint="eastAsia" w:ascii="宋体" w:hAnsi="宋体"/>
          <w:sz w:val="24"/>
        </w:rPr>
        <w:t xml:space="preserve">6.一旦我方成交，我方将根据磋商文件的规定，严格履行合同的责任和义务，并保证在磋商文件规定的时间完成项目，交付买方验收、使用。</w:t>
      </w:r>
      <w:r/>
    </w:p>
    <w:p>
      <w:pPr>
        <w:ind w:firstLine="480"/>
        <w:spacing w:line="360" w:lineRule="auto"/>
        <w:rPr>
          <w:rFonts w:hint="eastAsia" w:ascii="宋体" w:hAnsi="宋体"/>
          <w:color w:val="000000" w:themeColor="text1"/>
          <w:sz w:val="24"/>
        </w:rPr>
      </w:pPr>
      <w:r>
        <w:rPr>
          <w:rFonts w:hint="eastAsia" w:ascii="宋体" w:hAnsi="宋体"/>
          <w:sz w:val="24"/>
        </w:rPr>
        <w:t xml:space="preserve">7.如果在响应文件接收截止时间后规定的磋商有效期内撤回响应文件或成交后拒绝签订</w:t>
      </w:r>
      <w:r>
        <w:rPr>
          <w:rFonts w:hint="eastAsia" w:ascii="宋体" w:hAnsi="宋体"/>
          <w:color w:val="000000" w:themeColor="text1"/>
          <w:sz w:val="24"/>
        </w:rPr>
        <w:t xml:space="preserve">合同，</w:t>
      </w:r>
      <w:bookmarkStart w:id="222" w:name="_Hlk47429358"/>
      <w:r>
        <w:rPr>
          <w:rFonts w:hint="eastAsia" w:ascii="宋体" w:hAnsi="宋体"/>
          <w:color w:val="000000" w:themeColor="text1"/>
          <w:sz w:val="24"/>
        </w:rPr>
        <w:t xml:space="preserve">我方同意按照政府采购规定承担所有责任。</w:t>
      </w:r>
      <w:bookmarkEnd w:id="222"/>
      <w:r/>
      <w:r/>
    </w:p>
    <w:p>
      <w:pPr>
        <w:ind w:firstLine="482"/>
        <w:spacing w:line="360" w:lineRule="auto"/>
        <w:rPr>
          <w:rFonts w:hint="eastAsia" w:ascii="宋体" w:hAnsi="宋体"/>
          <w:b/>
          <w:bCs/>
          <w:color w:val="000000" w:themeColor="text1"/>
          <w:sz w:val="24"/>
        </w:rPr>
      </w:pPr>
      <w:r/>
      <w:bookmarkStart w:id="223" w:name="_Hlk13223570"/>
      <w:r>
        <w:rPr>
          <w:rFonts w:hint="eastAsia" w:ascii="宋体" w:hAnsi="宋体"/>
          <w:b/>
          <w:bCs/>
          <w:color w:val="000000" w:themeColor="text1"/>
          <w:sz w:val="24"/>
        </w:rPr>
        <w:t xml:space="preserve">8.我们不存在和我单位负责人为同一人，或者和我单位存在直接控股、管理关系的其他供应商，参加本项目同一合同项下的政府采购活动的情形。</w:t>
      </w:r>
      <w:r/>
    </w:p>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9.我们不是</w:t>
      </w:r>
      <w:r>
        <w:rPr>
          <w:rFonts w:hint="eastAsia" w:ascii="宋体" w:hAnsi="宋体"/>
          <w:b/>
          <w:bCs/>
          <w:color w:val="000000" w:themeColor="text1"/>
          <w:sz w:val="24"/>
        </w:rPr>
        <w:t xml:space="preserve">为本项目提供整体设计、规范编制或者项目管理、监理、检测等服务的供应商。</w:t>
      </w:r>
      <w:r/>
    </w:p>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10.</w:t>
      </w:r>
      <w:r>
        <w:rPr>
          <w:rFonts w:ascii="宋体" w:hAnsi="宋体"/>
          <w:b/>
          <w:bCs/>
          <w:color w:val="000000" w:themeColor="text1"/>
          <w:sz w:val="24"/>
        </w:rPr>
        <w:t xml:space="preserve"> 我单位不属于“公益一类事业单位”或“使用事业编制且由财政拨款保障的群团组织”。（是否为事业单位：口否；口是，我单位属于</w:t>
      </w:r>
      <w:r>
        <w:rPr>
          <w:rFonts w:ascii="宋体" w:hAnsi="宋体"/>
          <w:b/>
          <w:bCs/>
          <w:color w:val="000000" w:themeColor="text1"/>
          <w:sz w:val="24"/>
          <w:u w:val="single"/>
        </w:rPr>
        <w:t xml:space="preserve">    [填写具体公益类型]</w:t>
      </w:r>
      <w:r>
        <w:rPr>
          <w:rFonts w:hint="eastAsia" w:ascii="宋体" w:hAnsi="宋体"/>
          <w:b/>
          <w:bCs/>
          <w:color w:val="000000" w:themeColor="text1"/>
          <w:sz w:val="24"/>
          <w:u w:val="single"/>
        </w:rPr>
        <w:t xml:space="preserve">    </w:t>
      </w:r>
      <w:r>
        <w:rPr>
          <w:rFonts w:ascii="宋体" w:hAnsi="宋体"/>
          <w:b/>
          <w:bCs/>
          <w:color w:val="000000" w:themeColor="text1"/>
          <w:sz w:val="24"/>
          <w:u w:val="single"/>
        </w:rPr>
        <w:t xml:space="preserve"> </w:t>
      </w:r>
      <w:r>
        <w:rPr>
          <w:rFonts w:ascii="宋体" w:hAnsi="宋体"/>
          <w:b/>
          <w:bCs/>
          <w:color w:val="000000" w:themeColor="text1"/>
          <w:sz w:val="24"/>
        </w:rPr>
        <w:t xml:space="preserve"> ；</w:t>
      </w:r>
      <w:r>
        <w:rPr>
          <w:rFonts w:ascii="宋体" w:hAnsi="宋体"/>
          <w:b/>
          <w:bCs/>
          <w:color w:val="000000" w:themeColor="text1"/>
          <w:sz w:val="24"/>
        </w:rPr>
        <w:t xml:space="preserve">)</w:t>
      </w:r>
      <w:r/>
    </w:p>
    <w:p>
      <w:pPr>
        <w:ind w:firstLine="480"/>
        <w:spacing w:before="57" w:line="360" w:lineRule="auto"/>
        <w:rPr>
          <w:rFonts w:hint="eastAsia" w:ascii="宋体" w:hAnsi="宋体"/>
          <w:sz w:val="24"/>
        </w:rPr>
      </w:pPr>
      <w:r>
        <w:rPr>
          <w:rFonts w:hint="eastAsia" w:ascii="宋体" w:hAnsi="宋体"/>
          <w:sz w:val="24"/>
        </w:rPr>
      </w:r>
      <w:bookmarkEnd w:id="223"/>
      <w:r/>
      <w:r/>
    </w:p>
    <w:p>
      <w:pPr>
        <w:pStyle w:val="941"/>
        <w:ind w:firstLine="420"/>
        <w:rPr>
          <w:rFonts w:ascii="宋体"/>
          <w:sz w:val="32"/>
          <w:szCs w:val="32"/>
        </w:rPr>
      </w:pPr>
      <w:r>
        <w:br w:type="page" w:clear="all"/>
      </w:r>
      <w:r/>
    </w:p>
    <w:p>
      <w:pPr>
        <w:pStyle w:val="941"/>
        <w:ind w:firstLine="0"/>
      </w:pPr>
      <w:r/>
      <w:bookmarkStart w:id="224" w:name="_Toc15653465"/>
      <w:r/>
      <w:bookmarkEnd w:id="143"/>
      <w:r/>
      <w:bookmarkEnd w:id="144"/>
      <w:r/>
      <w:bookmarkEnd w:id="145"/>
      <w:r/>
      <w:bookmarkEnd w:id="195"/>
      <w:r>
        <w:rPr>
          <w:rFonts w:hint="eastAsia"/>
          <w:sz w:val="24"/>
          <w:szCs w:val="24"/>
        </w:rPr>
        <w:t xml:space="preserve">附件：</w:t>
      </w:r>
      <w:r/>
    </w:p>
    <w:p>
      <w:pPr>
        <w:pStyle w:val="941"/>
        <w:ind w:firstLine="0"/>
      </w:pPr>
      <w:r/>
      <w:r/>
    </w:p>
    <w:p>
      <w:pPr>
        <w:pStyle w:val="864"/>
        <w:jc w:val="center"/>
        <w:spacing w:before="143" w:after="0" w:line="360" w:lineRule="auto"/>
        <w:rPr>
          <w:rFonts w:hint="eastAsia" w:ascii="宋体" w:hAnsi="宋体"/>
          <w:bCs/>
          <w:color w:val="000000" w:themeColor="text1"/>
        </w:rPr>
      </w:pPr>
      <w:r/>
      <w:bookmarkStart w:id="225" w:name="_Hlk205398963"/>
      <w:r/>
      <w:bookmarkStart w:id="226" w:name="_Hlk150952687"/>
      <w:r/>
      <w:bookmarkEnd w:id="224"/>
      <w:r>
        <w:rPr>
          <w:rFonts w:hint="eastAsia" w:ascii="宋体" w:hAnsi="宋体"/>
        </w:rPr>
        <w:t xml:space="preserve">中小微企业</w:t>
      </w:r>
      <w:r>
        <w:rPr>
          <w:rFonts w:hint="eastAsia" w:ascii="宋体" w:hAnsi="宋体"/>
          <w:color w:val="000000" w:themeColor="text1"/>
        </w:rPr>
        <w:t xml:space="preserve">声明函（服务类项目）</w:t>
      </w:r>
      <w:bookmarkEnd w:id="225"/>
      <w:r/>
      <w:r/>
    </w:p>
    <w:p>
      <w:pPr>
        <w:pStyle w:val="875"/>
        <w:ind w:firstLine="480"/>
        <w:spacing w:line="360" w:lineRule="auto"/>
        <w:rPr>
          <w:rFonts w:hint="eastAsia"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 [项目编号] [分包号（如有）</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采购活动</w:t>
      </w:r>
      <w:r>
        <w:rPr>
          <w:rFonts w:ascii="宋体" w:hAnsi="宋体" w:eastAsia="宋体"/>
          <w:sz w:val="24"/>
          <w:szCs w:val="24"/>
        </w:rPr>
        <w:t xml:space="preserve">，提供的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p>
    <w:p>
      <w:pPr>
        <w:pStyle w:val="921"/>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u w:val="single"/>
        </w:rPr>
        <w:t xml:space="preserve"> [标的名称：填报招标文件第三章中明确的分包名称]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其他未列明</w:t>
      </w:r>
      <w:r>
        <w:rPr>
          <w:rFonts w:hint="eastAsia"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875"/>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875"/>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875"/>
        <w:ind w:firstLine="480"/>
        <w:spacing w:line="360" w:lineRule="auto"/>
        <w:rPr>
          <w:rFonts w:hint="eastAsia"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p>
    <w:p>
      <w:pPr>
        <w:pStyle w:val="875"/>
        <w:ind w:firstLine="480"/>
        <w:spacing w:line="360" w:lineRule="auto"/>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ind w:left="5250"/>
        <w:jc w:val="left"/>
        <w:spacing w:line="360" w:lineRule="auto"/>
        <w:rPr>
          <w:rFonts w:hint="eastAsia" w:ascii="宋体" w:hAnsi="宋体"/>
          <w:sz w:val="24"/>
          <w:szCs w:val="21"/>
        </w:rPr>
      </w:pPr>
      <w:r>
        <w:rPr>
          <w:rFonts w:hint="eastAsia" w:ascii="宋体" w:hAnsi="宋体"/>
          <w:sz w:val="24"/>
          <w:szCs w:val="21"/>
        </w:rPr>
      </w:r>
      <w:r/>
    </w:p>
    <w:p>
      <w:pPr>
        <w:ind w:left="5250"/>
        <w:jc w:val="left"/>
        <w:spacing w:line="360" w:lineRule="auto"/>
        <w:rPr>
          <w:rFonts w:hint="eastAsia"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hint="eastAsia" w:ascii="宋体" w:hAnsi="宋体"/>
          <w:sz w:val="24"/>
        </w:rPr>
        <w:t xml:space="preserve">：</w:t>
      </w:r>
      <w:r/>
    </w:p>
    <w:p>
      <w:pPr>
        <w:spacing w:line="300" w:lineRule="auto"/>
        <w:rPr>
          <w:rFonts w:hint="eastAsia" w:ascii="宋体" w:hAnsi="宋体"/>
          <w:b/>
          <w:bCs/>
          <w:sz w:val="22"/>
          <w:szCs w:val="22"/>
        </w:rPr>
      </w:pPr>
      <w:r>
        <w:rPr>
          <w:rFonts w:hint="eastAsia" w:ascii="宋体" w:hAnsi="宋体"/>
          <w:b/>
          <w:bCs/>
          <w:sz w:val="22"/>
          <w:szCs w:val="22"/>
        </w:rPr>
        <w:t xml:space="preserve">备注：</w:t>
      </w:r>
      <w:r/>
    </w:p>
    <w:p>
      <w:pPr>
        <w:pStyle w:val="875"/>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w:t>
      </w:r>
      <w:r>
        <w:rPr>
          <w:rFonts w:hint="eastAsia" w:ascii="宋体" w:hAnsi="宋体" w:eastAsia="宋体"/>
          <w:b/>
          <w:bCs/>
          <w:sz w:val="22"/>
          <w:szCs w:val="22"/>
          <w:u w:val="single"/>
        </w:rPr>
        <w:t xml:space="preserve">上一年度数据</w:t>
      </w:r>
      <w:r>
        <w:rPr>
          <w:rFonts w:hint="eastAsia" w:ascii="宋体" w:hAnsi="宋体" w:eastAsia="宋体"/>
          <w:sz w:val="22"/>
          <w:szCs w:val="22"/>
        </w:rPr>
        <w:t xml:space="preserve">，无上一年度数据的新成立企业可不填报。</w:t>
      </w:r>
      <w:r/>
    </w:p>
    <w:p>
      <w:pPr>
        <w:pStyle w:val="875"/>
        <w:spacing w:line="300" w:lineRule="auto"/>
        <w:rPr>
          <w:rFonts w:hint="eastAsia" w:ascii="宋体" w:hAnsi="宋体" w:eastAsia="宋体"/>
          <w:sz w:val="22"/>
          <w:szCs w:val="22"/>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875"/>
        <w:spacing w:line="300" w:lineRule="auto"/>
        <w:rPr>
          <w:rFonts w:hint="eastAsia" w:ascii="宋体" w:hAnsi="宋体" w:eastAsia="宋体"/>
          <w:sz w:val="22"/>
          <w:szCs w:val="22"/>
        </w:rPr>
      </w:pPr>
      <w:r>
        <w:rPr>
          <w:rFonts w:hint="eastAsia" w:ascii="宋体" w:hAnsi="宋体" w:eastAsia="宋体"/>
          <w:sz w:val="22"/>
          <w:szCs w:val="22"/>
        </w:rPr>
        <w:t xml:space="preserve">(3)供应商应对照《工业和信息化部、国家统计局、国家发展和改革委员会、财政部关于印发中小企业划型标准规定的通知》(工信部联企业[2011]300</w:t>
      </w:r>
      <w:r>
        <w:rPr>
          <w:rFonts w:hint="eastAsia" w:ascii="宋体" w:hAnsi="宋体" w:eastAsia="宋体"/>
          <w:sz w:val="22"/>
          <w:szCs w:val="22"/>
        </w:rPr>
        <w:t xml:space="preserve">号)</w:t>
      </w:r>
      <w:r>
        <w:rPr>
          <w:rFonts w:hint="eastAsia" w:ascii="宋体" w:hAnsi="宋体" w:eastAsia="宋体"/>
          <w:sz w:val="22"/>
          <w:szCs w:val="22"/>
        </w:rPr>
        <w:t xml:space="preserve">《国家统计局关于印发〈统计上大中小微型企业划分办法（2017）〉的通知》（国统字〔2017〕213号）的规定，</w:t>
      </w:r>
      <w:r>
        <w:rPr>
          <w:rFonts w:ascii="宋体" w:hAnsi="宋体" w:eastAsia="宋体"/>
          <w:sz w:val="22"/>
          <w:szCs w:val="22"/>
        </w:rPr>
        <w:t xml:space="preserve">自行</w:t>
      </w:r>
      <w:r>
        <w:rPr>
          <w:rFonts w:hint="eastAsia" w:ascii="宋体" w:hAnsi="宋体" w:eastAsia="宋体"/>
          <w:sz w:val="22"/>
          <w:szCs w:val="22"/>
        </w:rPr>
        <w:t xml:space="preserve">对照选择产品制造商</w:t>
      </w:r>
      <w:r>
        <w:rPr>
          <w:rFonts w:ascii="宋体" w:hAnsi="宋体" w:eastAsia="宋体"/>
          <w:sz w:val="22"/>
          <w:szCs w:val="22"/>
        </w:rPr>
        <w:t xml:space="preserve">的企业</w:t>
      </w:r>
      <w:r>
        <w:rPr>
          <w:rFonts w:hint="eastAsia" w:ascii="宋体" w:hAnsi="宋体" w:eastAsia="宋体"/>
          <w:sz w:val="22"/>
          <w:szCs w:val="22"/>
        </w:rPr>
        <w:t xml:space="preserve">规模类型</w:t>
      </w:r>
      <w:r>
        <w:rPr>
          <w:rFonts w:ascii="宋体" w:hAnsi="宋体" w:eastAsia="宋体"/>
          <w:sz w:val="22"/>
          <w:szCs w:val="22"/>
        </w:rPr>
        <w:t xml:space="preserve">。</w:t>
      </w:r>
      <w:r/>
    </w:p>
    <w:p>
      <w:pPr>
        <w:pStyle w:val="875"/>
        <w:spacing w:line="300" w:lineRule="auto"/>
        <w:rPr>
          <w:rFonts w:hint="eastAsia" w:ascii="宋体" w:hAnsi="宋体" w:eastAsia="宋体"/>
          <w:b/>
          <w:bCs/>
          <w:sz w:val="22"/>
          <w:szCs w:val="22"/>
          <w:u w:val="single"/>
        </w:rPr>
      </w:pPr>
      <w:r>
        <w:rPr>
          <w:rFonts w:hint="eastAsia" w:ascii="宋体" w:hAnsi="宋体" w:eastAsia="宋体"/>
          <w:b/>
          <w:bCs/>
          <w:sz w:val="22"/>
          <w:szCs w:val="22"/>
          <w:u w:val="single"/>
        </w:rPr>
        <w:t xml:space="preserve">(4</w:t>
      </w:r>
      <w:r>
        <w:rPr>
          <w:rFonts w:ascii="宋体" w:hAnsi="宋体" w:eastAsia="宋体"/>
          <w:b/>
          <w:bCs/>
          <w:sz w:val="22"/>
          <w:szCs w:val="22"/>
          <w:u w:val="single"/>
        </w:rPr>
        <w:t xml:space="preserve">)</w:t>
      </w:r>
      <w:r>
        <w:rPr>
          <w:rFonts w:hint="eastAsia" w:ascii="宋体" w:hAnsi="宋体" w:eastAsia="宋体"/>
          <w:b/>
          <w:bCs/>
          <w:sz w:val="22"/>
          <w:szCs w:val="22"/>
          <w:u w:val="single"/>
        </w:rPr>
        <w:t xml:space="preserve">本项目专门面向中小微型企业采购的项目，供应商如未提供有效声明函，则</w:t>
      </w:r>
      <w:r>
        <w:rPr>
          <w:rFonts w:ascii="宋体" w:hAnsi="宋体" w:eastAsia="宋体"/>
          <w:b/>
          <w:bCs/>
          <w:sz w:val="22"/>
          <w:szCs w:val="22"/>
          <w:u w:val="single"/>
        </w:rPr>
        <w:t xml:space="preserve">作无效投标处理。</w:t>
      </w:r>
      <w:r/>
    </w:p>
    <w:p>
      <w:pPr>
        <w:pStyle w:val="875"/>
        <w:spacing w:line="300" w:lineRule="auto"/>
        <w:rPr>
          <w:rFonts w:hint="eastAsia" w:ascii="宋体" w:hAnsi="宋体" w:eastAsia="宋体"/>
          <w:b/>
          <w:bCs/>
          <w:sz w:val="22"/>
          <w:szCs w:val="22"/>
          <w:u w:val="single"/>
        </w:rPr>
      </w:pPr>
      <w:r>
        <w:rPr>
          <w:rFonts w:hint="eastAsia" w:ascii="宋体" w:hAnsi="宋体" w:eastAsia="宋体"/>
          <w:b/>
          <w:bCs/>
          <w:sz w:val="22"/>
          <w:szCs w:val="22"/>
          <w:u w:val="single"/>
        </w:rPr>
        <w:t xml:space="preserve">(5)中标供应商如享受本项目小微企业扶持政策的，其《中小微企业声明函》将随本项目的中标结果同时公告，接受社会监督；</w:t>
      </w:r>
      <w:r>
        <w:rPr>
          <w:rFonts w:ascii="宋体" w:hAnsi="宋体" w:eastAsia="宋体"/>
          <w:b/>
          <w:bCs/>
          <w:sz w:val="22"/>
          <w:szCs w:val="22"/>
          <w:u w:val="single"/>
        </w:rPr>
        <w:t xml:space="preserve"> </w:t>
      </w:r>
      <w:r/>
    </w:p>
    <w:p>
      <w:pPr>
        <w:pStyle w:val="875"/>
        <w:spacing w:line="300" w:lineRule="auto"/>
        <w:rPr>
          <w:rFonts w:hint="eastAsia" w:ascii="宋体" w:hAnsi="宋体" w:eastAsia="宋体"/>
          <w:sz w:val="22"/>
          <w:szCs w:val="22"/>
        </w:rPr>
      </w:pPr>
      <w:r>
        <w:rPr>
          <w:rFonts w:ascii="宋体" w:hAnsi="宋体" w:eastAsia="宋体"/>
          <w:sz w:val="22"/>
          <w:szCs w:val="22"/>
        </w:rPr>
        <w:t xml:space="preserve"> </w:t>
      </w:r>
      <w:r/>
    </w:p>
    <w:p>
      <w:pPr>
        <w:jc w:val="left"/>
        <w:widowControl/>
        <w:rPr>
          <w:rFonts w:hint="eastAsia" w:ascii="宋体" w:hAnsi="宋体"/>
          <w:b/>
          <w:color w:val="ff0000"/>
          <w:sz w:val="32"/>
          <w:szCs w:val="20"/>
        </w:rPr>
      </w:pPr>
      <w:r/>
      <w:bookmarkStart w:id="227" w:name="_Hlk205399016"/>
      <w:r/>
      <w:r/>
    </w:p>
    <w:p>
      <w:pPr>
        <w:pStyle w:val="941"/>
        <w:ind w:firstLine="0"/>
      </w:pPr>
      <w:r>
        <w:rPr>
          <w:rFonts w:hint="eastAsia"/>
          <w:sz w:val="24"/>
          <w:szCs w:val="24"/>
        </w:rPr>
        <w:t xml:space="preserve">附件：</w:t>
      </w:r>
      <w:r/>
    </w:p>
    <w:p>
      <w:pPr>
        <w:pStyle w:val="863"/>
        <w:spacing w:before="286" w:after="143" w:line="360" w:lineRule="auto"/>
        <w:rPr>
          <w:rFonts w:hint="eastAsia" w:ascii="宋体" w:hAnsi="宋体" w:eastAsia="宋体"/>
          <w:color w:val="000000"/>
          <w:sz w:val="32"/>
          <w:szCs w:val="32"/>
        </w:rPr>
      </w:pPr>
      <w:r/>
      <w:bookmarkStart w:id="228" w:name="_Toc226127020"/>
      <w:r/>
      <w:bookmarkEnd w:id="227"/>
      <w:r>
        <w:rPr>
          <w:rFonts w:hint="eastAsia" w:ascii="宋体" w:hAnsi="宋体" w:eastAsia="宋体"/>
          <w:color w:val="000000"/>
          <w:sz w:val="32"/>
          <w:szCs w:val="32"/>
        </w:rPr>
        <w:t xml:space="preserve">残疾人福利性单位声明函</w:t>
      </w:r>
      <w:bookmarkEnd w:id="228"/>
      <w:r/>
      <w:r/>
    </w:p>
    <w:p>
      <w:pPr>
        <w:ind w:firstLine="480"/>
        <w:spacing w:before="57" w:line="480" w:lineRule="auto"/>
        <w:rPr>
          <w:rFonts w:hint="eastAsia" w:ascii="宋体" w:hAnsi="宋体"/>
          <w:sz w:val="24"/>
        </w:rPr>
      </w:pPr>
      <w:r>
        <w:rPr>
          <w:rFonts w:hint="eastAsia" w:ascii="宋体" w:hAnsi="宋体"/>
          <w:sz w:val="24"/>
        </w:rPr>
      </w:r>
      <w:r/>
    </w:p>
    <w:p>
      <w:pPr>
        <w:ind w:firstLine="480"/>
        <w:spacing w:before="57" w:line="48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项目采购活动提供全部由本单位提供服务</w:t>
      </w:r>
      <w:r>
        <w:rPr>
          <w:rFonts w:hint="eastAsia" w:ascii="宋体" w:hAnsi="宋体"/>
          <w:sz w:val="24"/>
        </w:rPr>
        <w:t xml:space="preserve">。</w:t>
      </w:r>
      <w:r/>
    </w:p>
    <w:p>
      <w:pPr>
        <w:ind w:firstLine="480"/>
        <w:spacing w:before="57" w:line="48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spacing w:line="300" w:lineRule="auto"/>
        <w:rPr>
          <w:rFonts w:hint="eastAsia" w:ascii="宋体" w:hAnsi="宋体"/>
          <w:b/>
          <w:bCs/>
          <w:sz w:val="22"/>
          <w:szCs w:val="22"/>
        </w:rPr>
      </w:pPr>
      <w:r/>
      <w:bookmarkStart w:id="229" w:name="_Toc226539640"/>
      <w:r/>
      <w:bookmarkEnd w:id="194"/>
      <w:r/>
      <w:bookmarkEnd w:id="196"/>
      <w:r/>
      <w:bookmarkEnd w:id="226"/>
      <w:r>
        <w:rPr>
          <w:rFonts w:hint="eastAsia" w:ascii="宋体" w:hAnsi="宋体"/>
          <w:b/>
          <w:bCs/>
          <w:sz w:val="22"/>
          <w:szCs w:val="22"/>
        </w:rPr>
        <w:t xml:space="preserve">备注：</w:t>
      </w:r>
      <w:r/>
    </w:p>
    <w:p>
      <w:pPr>
        <w:pStyle w:val="875"/>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875"/>
        <w:spacing w:line="300" w:lineRule="auto"/>
        <w:rPr>
          <w:rFonts w:hint="eastAsia"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p>
    <w:p>
      <w:pPr>
        <w:pStyle w:val="875"/>
        <w:spacing w:line="300" w:lineRule="auto"/>
        <w:rPr>
          <w:rFonts w:hint="eastAsia"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left="5250"/>
        <w:jc w:val="left"/>
        <w:spacing w:line="360" w:lineRule="auto"/>
        <w:rPr>
          <w:rFonts w:hint="eastAsia"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hint="eastAsia" w:ascii="宋体" w:hAnsi="宋体"/>
          <w:sz w:val="24"/>
        </w:rPr>
        <w:t xml:space="preserve">：</w:t>
      </w:r>
      <w:r/>
    </w:p>
    <w:p>
      <w:pPr>
        <w:jc w:val="left"/>
        <w:widowControl/>
        <w:rPr>
          <w:rFonts w:ascii="Times New Roman" w:hAnsi="Times New Roman"/>
          <w:sz w:val="24"/>
        </w:rPr>
      </w:pPr>
      <w:r>
        <w:rPr>
          <w:sz w:val="24"/>
        </w:rPr>
        <w:br w:type="page" w:clear="all"/>
      </w:r>
      <w:r/>
    </w:p>
    <w:p>
      <w:pPr>
        <w:pStyle w:val="941"/>
        <w:ind w:firstLine="0"/>
        <w:rPr>
          <w:sz w:val="24"/>
          <w:szCs w:val="24"/>
        </w:rPr>
        <w:outlineLvl w:val="2"/>
      </w:pPr>
      <w:r>
        <w:rPr>
          <w:rFonts w:hint="eastAsia"/>
          <w:sz w:val="24"/>
          <w:szCs w:val="24"/>
        </w:rPr>
        <w:t xml:space="preserve">《中小微企业声明函》附件：</w:t>
      </w:r>
      <w:bookmarkEnd w:id="229"/>
      <w:r/>
      <w:r/>
    </w:p>
    <w:p>
      <w:pPr>
        <w:pStyle w:val="941"/>
        <w:ind w:firstLine="420"/>
      </w:pPr>
      <w:r/>
      <w:r/>
    </w:p>
    <w:p>
      <w:pPr>
        <w:pStyle w:val="894"/>
        <w:jc w:val="center"/>
        <w:spacing w:before="0" w:beforeAutospacing="0" w:after="0" w:afterAutospacing="0" w:line="360" w:lineRule="auto"/>
        <w:shd w:val="clear" w:color="auto" w:fill="ffffff"/>
        <w:rPr>
          <w:rFonts w:hint="eastAsia"/>
          <w:color w:val="000000"/>
          <w:sz w:val="28"/>
          <w:szCs w:val="28"/>
        </w:rPr>
      </w:pPr>
      <w:r>
        <w:rPr>
          <w:rStyle w:val="898"/>
          <w:rFonts w:hint="eastAsia"/>
          <w:color w:val="000000"/>
          <w:sz w:val="28"/>
          <w:szCs w:val="28"/>
        </w:rPr>
        <w:t xml:space="preserve">中小企业划型标准规定</w:t>
      </w:r>
      <w:r/>
    </w:p>
    <w:p>
      <w:pPr>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w:t>
      </w:r>
      <w:r>
        <w:rPr>
          <w:rFonts w:hint="eastAsia" w:ascii="宋体" w:hAnsi="宋体"/>
          <w:color w:val="000000"/>
          <w:sz w:val="24"/>
        </w:rPr>
        <w:t xml:space="preserve">(国发</w:t>
      </w:r>
      <w:r>
        <w:rPr>
          <w:rFonts w:hint="eastAsia" w:ascii="宋体" w:hAnsi="宋体"/>
          <w:color w:val="000000"/>
          <w:sz w:val="24"/>
        </w:rPr>
        <w:t xml:space="preserve">〔2009〕36</w:t>
      </w:r>
      <w:r>
        <w:rPr>
          <w:rFonts w:hint="eastAsia" w:ascii="宋体" w:hAnsi="宋体"/>
          <w:color w:val="000000"/>
          <w:sz w:val="24"/>
        </w:rPr>
        <w:t xml:space="preserve">号)，</w:t>
      </w:r>
      <w:r>
        <w:rPr>
          <w:rFonts w:hint="eastAsia" w:ascii="宋体" w:hAnsi="宋体"/>
          <w:color w:val="000000"/>
          <w:sz w:val="24"/>
        </w:rPr>
        <w:t xml:space="preserve">制定本规定。</w:t>
      </w:r>
      <w:r>
        <w:rPr>
          <w:rFonts w:hint="eastAsia" w:ascii="宋体" w:hAnsi="宋体"/>
          <w:color w:val="000000"/>
          <w:sz w:val="24"/>
        </w:rPr>
        <w:br/>
        <w:t xml:space="preserve">　　二、中小企业划分为中型、小型、微型三种类型，具体标准根据企业从业人员、营业收入、资产总额等指标，结合行业特点制定。</w:t>
      </w:r>
      <w:r>
        <w:rPr>
          <w:rFonts w:hint="eastAsia" w:ascii="宋体" w:hAnsi="宋体"/>
          <w:color w:val="000000"/>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 xml:space="preserve">　　</w:t>
      </w:r>
      <w:r>
        <w:rPr>
          <w:rFonts w:hint="eastAsia" w:ascii="宋体" w:hAnsi="宋体"/>
          <w:b/>
          <w:bCs/>
          <w:sz w:val="24"/>
        </w:rPr>
        <w:t xml:space="preserve">　四、各行业划型标准为：</w:t>
      </w:r>
      <w:r/>
    </w:p>
    <w:p>
      <w:pPr>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 xml:space="preserve">　　五、企业类型的划分以统计部门的统计数据为依据。</w:t>
      </w:r>
      <w:r>
        <w:rPr>
          <w:rFonts w:hint="eastAsia" w:ascii="宋体" w:hAnsi="宋体"/>
          <w:color w:val="000000"/>
          <w:sz w:val="24"/>
        </w:rPr>
        <w:b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 xml:space="preserve">　　八、本规定由工业和信息化部、国家统计局会同有关部门根据《国民经济行业分类》修订情况和企业发展变化情况适时修订。</w:t>
      </w:r>
      <w:r>
        <w:rPr>
          <w:rFonts w:hint="eastAsia" w:ascii="宋体" w:hAnsi="宋体"/>
          <w:color w:val="000000"/>
          <w:sz w:val="24"/>
        </w:rPr>
        <w:br/>
        <w:t xml:space="preserve">　　九、本规定由工业和信息化部、国家统计局会同有关部门负责解释。</w:t>
      </w:r>
      <w:r>
        <w:rPr>
          <w:rFonts w:hint="eastAsia" w:ascii="宋体" w:hAnsi="宋体"/>
          <w:color w:val="000000"/>
          <w:sz w:val="24"/>
        </w:rPr>
        <w:br/>
        <w:t xml:space="preserve">　　十、本规定自发布之日起执行，原国家经贸委、原国家计委、财政部和国家统计局2003年颁布的《中小企业标准暂行规定》同时废止。</w:t>
      </w:r>
      <w:r/>
    </w:p>
    <w:p>
      <w:pPr>
        <w:pStyle w:val="864"/>
        <w:jc w:val="center"/>
        <w:spacing w:before="286" w:after="0" w:line="360" w:lineRule="auto"/>
        <w:rPr>
          <w:bCs/>
        </w:rPr>
      </w:pPr>
      <w:r>
        <w:br w:type="page" w:clear="all"/>
      </w:r>
      <w:bookmarkStart w:id="230" w:name="_Toc226539641"/>
      <w:r>
        <w:rPr>
          <w:rFonts w:hint="eastAsia" w:ascii="宋体" w:hAnsi="宋体"/>
          <w:sz w:val="28"/>
          <w:szCs w:val="28"/>
        </w:rPr>
        <w:t xml:space="preserve">质疑函范本</w:t>
      </w:r>
      <w:bookmarkEnd w:id="230"/>
      <w:r/>
      <w:r/>
    </w:p>
    <w:p>
      <w:pPr>
        <w:spacing w:line="400" w:lineRule="exact"/>
        <w:rPr>
          <w:rFonts w:hint="eastAsia" w:ascii="宋体" w:hAnsi="宋体" w:cs="仿宋"/>
          <w:b/>
          <w:bCs/>
          <w:sz w:val="24"/>
        </w:rPr>
      </w:pPr>
      <w:r>
        <w:rPr>
          <w:rFonts w:hint="eastAsia" w:ascii="宋体" w:hAnsi="宋体" w:cs="仿宋"/>
          <w:b/>
          <w:bCs/>
          <w:sz w:val="24"/>
        </w:rPr>
        <w:t xml:space="preserve">一、质疑供应商基本信息</w:t>
      </w:r>
      <w:r/>
    </w:p>
    <w:p>
      <w:pPr>
        <w:spacing w:line="36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二、质疑项目基本情况</w:t>
      </w:r>
      <w:r/>
    </w:p>
    <w:p>
      <w:pPr>
        <w:spacing w:line="36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三、质疑事项具体内容</w:t>
      </w:r>
      <w:r/>
    </w:p>
    <w:p>
      <w:pPr>
        <w:spacing w:line="36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质疑事项2：……</w:t>
      </w:r>
      <w:r/>
    </w:p>
    <w:p>
      <w:pPr>
        <w:spacing w:line="400" w:lineRule="exact"/>
        <w:rPr>
          <w:rFonts w:hint="eastAsia"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w:t>
      </w:r>
      <w:r>
        <w:rPr>
          <w:rFonts w:hint="eastAsia" w:ascii="宋体" w:hAnsi="宋体"/>
          <w:sz w:val="24"/>
        </w:rPr>
        <w:t xml:space="preserve">(签章)</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hint="eastAsia" w:ascii="宋体" w:hAnsi="宋体"/>
          <w:sz w:val="24"/>
        </w:rPr>
      </w:pPr>
      <w:r>
        <w:rPr>
          <w:rFonts w:hint="eastAsia" w:ascii="宋体" w:hAnsi="宋体"/>
          <w:sz w:val="24"/>
        </w:rPr>
      </w:r>
      <w:r/>
    </w:p>
    <w:p>
      <w:pPr>
        <w:jc w:val="left"/>
        <w:spacing w:line="320" w:lineRule="exact"/>
        <w:rPr>
          <w:rFonts w:hint="eastAsia" w:ascii="宋体" w:hAnsi="宋体"/>
          <w:b/>
        </w:rPr>
      </w:pPr>
      <w:r>
        <w:rPr>
          <w:rFonts w:hint="eastAsia" w:ascii="宋体" w:hAnsi="宋体"/>
          <w:b/>
        </w:rPr>
        <w:t xml:space="preserve">质疑函制作说明：</w:t>
      </w:r>
      <w:r/>
    </w:p>
    <w:p>
      <w:pPr>
        <w:spacing w:line="320" w:lineRule="exact"/>
        <w:widowControl/>
        <w:rPr>
          <w:rFonts w:hint="eastAsia" w:ascii="宋体" w:hAnsi="宋体"/>
        </w:rPr>
      </w:pPr>
      <w:r>
        <w:rPr>
          <w:rFonts w:hint="eastAsia" w:ascii="宋体" w:hAnsi="宋体"/>
        </w:rPr>
        <w:t xml:space="preserve">1.供应商提出质疑时，应提交质疑函和必要的证明材料。</w:t>
      </w:r>
      <w:r/>
    </w:p>
    <w:p>
      <w:pPr>
        <w:spacing w:line="320" w:lineRule="exact"/>
        <w:widowControl/>
        <w:rPr>
          <w:rFonts w:hint="eastAsia"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spacing w:line="320" w:lineRule="exact"/>
        <w:widowControl/>
        <w:rPr>
          <w:rFonts w:hint="eastAsia"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hint="eastAsia"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hint="eastAsia" w:ascii="宋体" w:hAnsi="宋体"/>
        </w:rPr>
      </w:pPr>
      <w:r>
        <w:rPr>
          <w:rFonts w:hint="eastAsia" w:ascii="宋体" w:hAnsi="宋体"/>
        </w:rPr>
        <w:t xml:space="preserve">5.质疑函的质疑请求应与质疑事项相关。</w:t>
      </w:r>
      <w:r/>
    </w:p>
    <w:p>
      <w:pPr>
        <w:spacing w:line="320" w:lineRule="exact"/>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p>
      <w:pPr>
        <w:jc w:val="left"/>
        <w:widowControl/>
        <w:rPr>
          <w:rFonts w:hint="eastAsia" w:ascii="宋体" w:hAnsi="宋体"/>
          <w:sz w:val="24"/>
          <w:szCs w:val="21"/>
        </w:rPr>
      </w:pPr>
      <w:r>
        <w:rPr>
          <w:rFonts w:hint="eastAsia" w:ascii="宋体" w:hAnsi="宋体"/>
          <w:sz w:val="24"/>
          <w:szCs w:val="21"/>
        </w:rPr>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方正楷体_GBK">
    <w:panose1 w:val="020B0503020202020204"/>
  </w:font>
  <w:font w:name="仿宋">
    <w:panose1 w:val="02010609060101010101"/>
  </w:font>
  <w:font w:name="Tahoma">
    <w:panose1 w:val="020B0604030504040204"/>
  </w:font>
  <w:font w:name="Book Antiqua">
    <w:panose1 w:val="02040602050305030304"/>
  </w:font>
  <w:font w:name="Courier New">
    <w:panose1 w:val="020703090202050204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899"/>
      </w:rPr>
      <w:framePr w:wrap="around" w:vAnchor="text" w:hAnchor="margin" w:xAlign="center" w:y="1"/>
    </w:pPr>
    <w:r>
      <w:fldChar w:fldCharType="begin"/>
    </w:r>
    <w:r>
      <w:rPr>
        <w:rStyle w:val="899"/>
      </w:rPr>
      <w:instrText xml:space="preserve">PAGE  </w:instrText>
    </w:r>
    <w:r>
      <w:fldChar w:fldCharType="separate"/>
    </w:r>
    <w:r>
      <w:rPr>
        <w:rStyle w:val="899"/>
      </w:rPr>
      <w:t xml:space="preserve">38</w:t>
    </w:r>
    <w:r>
      <w:fldChar w:fldCharType="end"/>
    </w:r>
    <w:r/>
  </w:p>
  <w:p>
    <w:pPr>
      <w:pStyle w:val="8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899"/>
      </w:rPr>
      <w:framePr w:wrap="around" w:vAnchor="text" w:hAnchor="margin" w:xAlign="center" w:y="1"/>
    </w:pPr>
    <w:r>
      <w:fldChar w:fldCharType="begin"/>
    </w:r>
    <w:r>
      <w:rPr>
        <w:rStyle w:val="899"/>
      </w:rPr>
      <w:instrText xml:space="preserve">PAGE  </w:instrText>
    </w:r>
    <w:r>
      <w:fldChar w:fldCharType="separate"/>
    </w:r>
    <w:r>
      <w:rPr>
        <w:rStyle w:val="899"/>
      </w:rPr>
      <w:t xml:space="preserve">1</w:t>
    </w:r>
    <w:r>
      <w:fldChar w:fldCharType="end"/>
    </w:r>
    <w:r/>
  </w:p>
  <w:p>
    <w:pPr>
      <w:pStyle w:val="8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both"/>
      <w:tabs>
        <w:tab w:val="clear" w:pos="4153" w:leader="none"/>
        <w:tab w:val="left" w:pos="6705" w:leader="none"/>
        <w:tab w:val="clear" w:pos="8306"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upperLetter"/>
      <w:pStyle w:val="91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495" w:hanging="384"/>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japaneseCounting"/>
      <w:pStyle w:val="915"/>
      <w:isLgl w:val="false"/>
      <w:suff w:val="tab"/>
      <w:lvlText w:val="第%1章"/>
      <w:lvlJc w:val="left"/>
      <w:pPr>
        <w:ind w:left="9351" w:hanging="420"/>
      </w:pPr>
      <w:rPr>
        <w:rFonts w:hint="eastAsia" w:ascii="黑体" w:eastAsia="黑体"/>
        <w:b w:val="0"/>
        <w:sz w:val="36"/>
        <w:lang w:val="en-US"/>
      </w:rPr>
    </w:lvl>
    <w:lvl w:ilvl="1">
      <w:start w:val="1"/>
      <w:numFmt w:val="decimal"/>
      <w:pStyle w:val="908"/>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09"/>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17"/>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tab"/>
      <w:lvlText w:val="%1、"/>
      <w:lvlJc w:val="left"/>
      <w:pPr>
        <w:ind w:left="986" w:hanging="504"/>
      </w:pPr>
      <w:rPr>
        <w:rFonts w:hint="default"/>
        <w:b w:val="0"/>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4"/>
  </w:num>
  <w:num w:numId="2">
    <w:abstractNumId w:val="1"/>
  </w:num>
  <w:num w:numId="3">
    <w:abstractNumId w:val="8"/>
  </w:num>
  <w:num w:numId="4">
    <w:abstractNumId w:val="10"/>
  </w:num>
  <w:num w:numId="5">
    <w:abstractNumId w:val="6"/>
  </w:num>
  <w:num w:numId="6">
    <w:abstractNumId w:val="0"/>
  </w:num>
  <w:num w:numId="7">
    <w:abstractNumId w:val="7"/>
  </w:num>
  <w:num w:numId="8">
    <w:abstractNumId w:val="2"/>
  </w:num>
  <w:num w:numId="9">
    <w:abstractNumId w:val="9"/>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67"/>
    <w:link w:val="862"/>
    <w:uiPriority w:val="9"/>
    <w:rPr>
      <w:rFonts w:ascii="Arial" w:hAnsi="Arial" w:eastAsia="Arial" w:cs="Arial"/>
      <w:sz w:val="40"/>
      <w:szCs w:val="40"/>
    </w:rPr>
  </w:style>
  <w:style w:type="character" w:styleId="703">
    <w:name w:val="Heading 2 Char"/>
    <w:basedOn w:val="867"/>
    <w:link w:val="863"/>
    <w:uiPriority w:val="9"/>
    <w:rPr>
      <w:rFonts w:ascii="Arial" w:hAnsi="Arial" w:eastAsia="Arial" w:cs="Arial"/>
      <w:sz w:val="34"/>
    </w:rPr>
  </w:style>
  <w:style w:type="character" w:styleId="704">
    <w:name w:val="Heading 3 Char"/>
    <w:basedOn w:val="867"/>
    <w:link w:val="864"/>
    <w:uiPriority w:val="9"/>
    <w:rPr>
      <w:rFonts w:ascii="Arial" w:hAnsi="Arial" w:eastAsia="Arial" w:cs="Arial"/>
      <w:sz w:val="30"/>
      <w:szCs w:val="30"/>
    </w:rPr>
  </w:style>
  <w:style w:type="character" w:styleId="705">
    <w:name w:val="Heading 4 Char"/>
    <w:basedOn w:val="867"/>
    <w:link w:val="865"/>
    <w:uiPriority w:val="9"/>
    <w:rPr>
      <w:rFonts w:ascii="Arial" w:hAnsi="Arial" w:eastAsia="Arial" w:cs="Arial"/>
      <w:b/>
      <w:bCs/>
      <w:sz w:val="26"/>
      <w:szCs w:val="26"/>
    </w:rPr>
  </w:style>
  <w:style w:type="character" w:styleId="706">
    <w:name w:val="Heading 5 Char"/>
    <w:basedOn w:val="867"/>
    <w:link w:val="866"/>
    <w:uiPriority w:val="9"/>
    <w:rPr>
      <w:rFonts w:ascii="Arial" w:hAnsi="Arial" w:eastAsia="Arial" w:cs="Arial"/>
      <w:b/>
      <w:bCs/>
      <w:sz w:val="24"/>
      <w:szCs w:val="24"/>
    </w:rPr>
  </w:style>
  <w:style w:type="paragraph" w:styleId="707">
    <w:name w:val="Heading 6"/>
    <w:basedOn w:val="861"/>
    <w:next w:val="861"/>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basedOn w:val="867"/>
    <w:link w:val="707"/>
    <w:uiPriority w:val="9"/>
    <w:rPr>
      <w:rFonts w:ascii="Arial" w:hAnsi="Arial" w:eastAsia="Arial" w:cs="Arial"/>
      <w:b/>
      <w:bCs/>
      <w:sz w:val="22"/>
      <w:szCs w:val="22"/>
    </w:rPr>
  </w:style>
  <w:style w:type="paragraph" w:styleId="709">
    <w:name w:val="Heading 7"/>
    <w:basedOn w:val="861"/>
    <w:next w:val="861"/>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basedOn w:val="867"/>
    <w:link w:val="709"/>
    <w:uiPriority w:val="9"/>
    <w:rPr>
      <w:rFonts w:ascii="Arial" w:hAnsi="Arial" w:eastAsia="Arial" w:cs="Arial"/>
      <w:b/>
      <w:bCs/>
      <w:i/>
      <w:iCs/>
      <w:sz w:val="22"/>
      <w:szCs w:val="22"/>
    </w:rPr>
  </w:style>
  <w:style w:type="paragraph" w:styleId="711">
    <w:name w:val="Heading 8"/>
    <w:basedOn w:val="861"/>
    <w:next w:val="861"/>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basedOn w:val="867"/>
    <w:link w:val="711"/>
    <w:uiPriority w:val="9"/>
    <w:rPr>
      <w:rFonts w:ascii="Arial" w:hAnsi="Arial" w:eastAsia="Arial" w:cs="Arial"/>
      <w:i/>
      <w:iCs/>
      <w:sz w:val="22"/>
      <w:szCs w:val="22"/>
    </w:rPr>
  </w:style>
  <w:style w:type="paragraph" w:styleId="713">
    <w:name w:val="Heading 9"/>
    <w:basedOn w:val="861"/>
    <w:next w:val="861"/>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basedOn w:val="867"/>
    <w:link w:val="713"/>
    <w:uiPriority w:val="9"/>
    <w:rPr>
      <w:rFonts w:ascii="Arial" w:hAnsi="Arial" w:eastAsia="Arial" w:cs="Arial"/>
      <w:i/>
      <w:iCs/>
      <w:sz w:val="21"/>
      <w:szCs w:val="21"/>
    </w:rPr>
  </w:style>
  <w:style w:type="paragraph" w:styleId="715">
    <w:name w:val="No Spacing"/>
    <w:uiPriority w:val="1"/>
    <w:qFormat/>
    <w:pPr>
      <w:spacing w:before="0" w:after="0" w:line="240" w:lineRule="auto"/>
    </w:pPr>
  </w:style>
  <w:style w:type="paragraph" w:styleId="716">
    <w:name w:val="Title"/>
    <w:basedOn w:val="861"/>
    <w:next w:val="861"/>
    <w:link w:val="717"/>
    <w:uiPriority w:val="10"/>
    <w:qFormat/>
    <w:pPr>
      <w:contextualSpacing/>
      <w:spacing w:before="300" w:after="200"/>
    </w:pPr>
    <w:rPr>
      <w:sz w:val="48"/>
      <w:szCs w:val="48"/>
    </w:rPr>
  </w:style>
  <w:style w:type="character" w:styleId="717">
    <w:name w:val="Title Char"/>
    <w:basedOn w:val="867"/>
    <w:link w:val="716"/>
    <w:uiPriority w:val="10"/>
    <w:rPr>
      <w:sz w:val="48"/>
      <w:szCs w:val="48"/>
    </w:rPr>
  </w:style>
  <w:style w:type="paragraph" w:styleId="718">
    <w:name w:val="Subtitle"/>
    <w:basedOn w:val="861"/>
    <w:next w:val="861"/>
    <w:link w:val="719"/>
    <w:uiPriority w:val="11"/>
    <w:qFormat/>
    <w:pPr>
      <w:spacing w:before="200" w:after="200"/>
    </w:pPr>
    <w:rPr>
      <w:sz w:val="24"/>
      <w:szCs w:val="24"/>
    </w:rPr>
  </w:style>
  <w:style w:type="character" w:styleId="719">
    <w:name w:val="Subtitle Char"/>
    <w:basedOn w:val="867"/>
    <w:link w:val="718"/>
    <w:uiPriority w:val="11"/>
    <w:rPr>
      <w:sz w:val="24"/>
      <w:szCs w:val="24"/>
    </w:rPr>
  </w:style>
  <w:style w:type="paragraph" w:styleId="720">
    <w:name w:val="Quote"/>
    <w:basedOn w:val="861"/>
    <w:next w:val="861"/>
    <w:link w:val="721"/>
    <w:uiPriority w:val="29"/>
    <w:qFormat/>
    <w:pPr>
      <w:ind w:left="720" w:right="720"/>
    </w:pPr>
    <w:rPr>
      <w:i/>
    </w:rPr>
  </w:style>
  <w:style w:type="character" w:styleId="721">
    <w:name w:val="Quote Char"/>
    <w:link w:val="720"/>
    <w:uiPriority w:val="29"/>
    <w:rPr>
      <w:i/>
    </w:rPr>
  </w:style>
  <w:style w:type="paragraph" w:styleId="722">
    <w:name w:val="Intense Quote"/>
    <w:basedOn w:val="861"/>
    <w:next w:val="861"/>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character" w:styleId="724">
    <w:name w:val="Header Char"/>
    <w:basedOn w:val="867"/>
    <w:link w:val="885"/>
    <w:uiPriority w:val="99"/>
  </w:style>
  <w:style w:type="character" w:styleId="725">
    <w:name w:val="Footer Char"/>
    <w:basedOn w:val="867"/>
    <w:link w:val="884"/>
    <w:uiPriority w:val="99"/>
  </w:style>
  <w:style w:type="paragraph" w:styleId="726">
    <w:name w:val="Caption"/>
    <w:basedOn w:val="861"/>
    <w:next w:val="861"/>
    <w:uiPriority w:val="35"/>
    <w:semiHidden/>
    <w:unhideWhenUsed/>
    <w:qFormat/>
    <w:pPr>
      <w:spacing w:line="276" w:lineRule="auto"/>
    </w:pPr>
    <w:rPr>
      <w:b/>
      <w:bCs/>
      <w:color w:val="4f81bd" w:themeColor="accent1"/>
      <w:sz w:val="18"/>
      <w:szCs w:val="18"/>
    </w:rPr>
  </w:style>
  <w:style w:type="character" w:styleId="727">
    <w:name w:val="Caption Char"/>
    <w:basedOn w:val="726"/>
    <w:link w:val="884"/>
    <w:uiPriority w:val="99"/>
  </w:style>
  <w:style w:type="table" w:styleId="728">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3">
    <w:name w:val="footnote text"/>
    <w:basedOn w:val="861"/>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basedOn w:val="867"/>
    <w:uiPriority w:val="99"/>
    <w:unhideWhenUsed/>
    <w:rPr>
      <w:vertAlign w:val="superscript"/>
    </w:rPr>
  </w:style>
  <w:style w:type="paragraph" w:styleId="856">
    <w:name w:val="endnote text"/>
    <w:basedOn w:val="861"/>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basedOn w:val="867"/>
    <w:uiPriority w:val="99"/>
    <w:semiHidden/>
    <w:unhideWhenUsed/>
    <w:rPr>
      <w:vertAlign w:val="superscript"/>
    </w:r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qFormat/>
    <w:pPr>
      <w:jc w:val="both"/>
      <w:widowControl w:val="off"/>
    </w:pPr>
    <w:rPr>
      <w:sz w:val="21"/>
      <w:szCs w:val="24"/>
    </w:rPr>
  </w:style>
  <w:style w:type="paragraph" w:styleId="862">
    <w:name w:val="Heading 1"/>
    <w:basedOn w:val="861"/>
    <w:next w:val="861"/>
    <w:link w:val="932"/>
    <w:qFormat/>
    <w:pPr>
      <w:keepNext/>
      <w:outlineLvl w:val="0"/>
    </w:pPr>
    <w:rPr>
      <w:rFonts w:ascii="楷体_GB2312" w:eastAsia="楷体_GB2312"/>
      <w:sz w:val="28"/>
      <w:szCs w:val="20"/>
    </w:rPr>
  </w:style>
  <w:style w:type="paragraph" w:styleId="863">
    <w:name w:val="Heading 2"/>
    <w:basedOn w:val="861"/>
    <w:next w:val="870"/>
    <w:link w:val="938"/>
    <w:qFormat/>
    <w:pPr>
      <w:jc w:val="center"/>
      <w:keepLines/>
      <w:keepNext/>
      <w:spacing w:before="260" w:after="260" w:line="416" w:lineRule="auto"/>
      <w:outlineLvl w:val="1"/>
    </w:pPr>
    <w:rPr>
      <w:rFonts w:ascii="Arial" w:hAnsi="Arial" w:eastAsia="幼圆"/>
      <w:b/>
      <w:sz w:val="44"/>
      <w:szCs w:val="20"/>
    </w:rPr>
  </w:style>
  <w:style w:type="paragraph" w:styleId="864">
    <w:name w:val="Heading 3"/>
    <w:basedOn w:val="861"/>
    <w:next w:val="870"/>
    <w:link w:val="939"/>
    <w:qFormat/>
    <w:pPr>
      <w:keepLines/>
      <w:keepNext/>
      <w:spacing w:before="260" w:after="260" w:line="416" w:lineRule="auto"/>
      <w:outlineLvl w:val="2"/>
    </w:pPr>
    <w:rPr>
      <w:b/>
      <w:sz w:val="32"/>
      <w:szCs w:val="20"/>
    </w:rPr>
  </w:style>
  <w:style w:type="paragraph" w:styleId="865">
    <w:name w:val="Heading 4"/>
    <w:basedOn w:val="861"/>
    <w:next w:val="861"/>
    <w:qFormat/>
    <w:pPr>
      <w:keepLines/>
      <w:keepNext/>
      <w:spacing w:before="280" w:after="290" w:line="376" w:lineRule="auto"/>
      <w:outlineLvl w:val="3"/>
    </w:pPr>
    <w:rPr>
      <w:rFonts w:ascii="Arial" w:hAnsi="Arial" w:eastAsia="黑体"/>
      <w:b/>
      <w:bCs/>
      <w:sz w:val="28"/>
      <w:szCs w:val="28"/>
    </w:rPr>
  </w:style>
  <w:style w:type="paragraph" w:styleId="866">
    <w:name w:val="Heading 5"/>
    <w:basedOn w:val="861"/>
    <w:next w:val="861"/>
    <w:qFormat/>
    <w:pPr>
      <w:keepNext/>
      <w:outlineLvl w:val="4"/>
    </w:pPr>
    <w:rPr>
      <w:rFonts w:ascii="宋体" w:hAnsi="宋体"/>
      <w:b/>
      <w:bCs/>
    </w:rPr>
  </w:style>
  <w:style w:type="character" w:styleId="867" w:default="1">
    <w:name w:val="Default Paragraph Font"/>
    <w:uiPriority w:val="1"/>
    <w:unhideWhenUsed/>
  </w:style>
  <w:style w:type="table" w:styleId="868" w:default="1">
    <w:name w:val="Normal Table"/>
    <w:uiPriority w:val="99"/>
    <w:semiHidden/>
    <w:unhideWhenUsed/>
    <w:tblPr>
      <w:tblInd w:w="0" w:type="dxa"/>
      <w:tblCellMar>
        <w:left w:w="108" w:type="dxa"/>
        <w:top w:w="0" w:type="dxa"/>
        <w:right w:w="108" w:type="dxa"/>
        <w:bottom w:w="0" w:type="dxa"/>
      </w:tblCellMar>
    </w:tblPr>
  </w:style>
  <w:style w:type="numbering" w:styleId="869" w:default="1">
    <w:name w:val="No List"/>
    <w:uiPriority w:val="99"/>
    <w:semiHidden/>
    <w:unhideWhenUsed/>
  </w:style>
  <w:style w:type="paragraph" w:styleId="870">
    <w:name w:val="Normal Indent"/>
    <w:basedOn w:val="861"/>
    <w:link w:val="933"/>
    <w:qFormat/>
    <w:pPr>
      <w:ind w:firstLine="420"/>
    </w:pPr>
    <w:rPr>
      <w:szCs w:val="20"/>
    </w:rPr>
  </w:style>
  <w:style w:type="paragraph" w:styleId="871">
    <w:name w:val="toc 7"/>
    <w:basedOn w:val="861"/>
    <w:next w:val="861"/>
    <w:semiHidden/>
    <w:pPr>
      <w:ind w:left="2520"/>
    </w:pPr>
  </w:style>
  <w:style w:type="paragraph" w:styleId="872">
    <w:name w:val="Document Map"/>
    <w:basedOn w:val="861"/>
    <w:semiHidden/>
    <w:pPr>
      <w:shd w:val="clear" w:color="auto" w:fill="000080"/>
    </w:pPr>
  </w:style>
  <w:style w:type="paragraph" w:styleId="873">
    <w:name w:val="annotation text"/>
    <w:basedOn w:val="861"/>
    <w:link w:val="936"/>
    <w:qFormat/>
    <w:pPr>
      <w:jc w:val="left"/>
    </w:pPr>
  </w:style>
  <w:style w:type="paragraph" w:styleId="874">
    <w:name w:val="Body Text 3"/>
    <w:basedOn w:val="861"/>
    <w:rPr>
      <w:rFonts w:ascii="仿宋_GB2312" w:hAnsi="Arial" w:eastAsia="仿宋_GB2312"/>
      <w:sz w:val="32"/>
      <w:szCs w:val="20"/>
    </w:rPr>
  </w:style>
  <w:style w:type="paragraph" w:styleId="875">
    <w:name w:val="Body Text"/>
    <w:basedOn w:val="861"/>
    <w:link w:val="945"/>
    <w:rPr>
      <w:rFonts w:ascii="楷体_GB2312" w:hAnsi="Arial" w:eastAsia="楷体_GB2312"/>
      <w:sz w:val="28"/>
      <w:szCs w:val="20"/>
    </w:rPr>
  </w:style>
  <w:style w:type="paragraph" w:styleId="876">
    <w:name w:val="Body Text Indent"/>
    <w:basedOn w:val="861"/>
    <w:pPr>
      <w:ind w:firstLine="645"/>
    </w:pPr>
    <w:rPr>
      <w:rFonts w:ascii="楷体_GB2312" w:eastAsia="楷体_GB2312"/>
      <w:sz w:val="32"/>
      <w:szCs w:val="20"/>
    </w:rPr>
  </w:style>
  <w:style w:type="paragraph" w:styleId="877">
    <w:name w:val="toc 5"/>
    <w:basedOn w:val="861"/>
    <w:next w:val="861"/>
    <w:semiHidden/>
    <w:pPr>
      <w:ind w:left="1680"/>
    </w:pPr>
  </w:style>
  <w:style w:type="paragraph" w:styleId="878">
    <w:name w:val="toc 3"/>
    <w:basedOn w:val="861"/>
    <w:next w:val="861"/>
    <w:semiHidden/>
    <w:pPr>
      <w:ind w:left="539"/>
      <w:jc w:val="left"/>
      <w:spacing w:line="240" w:lineRule="exact"/>
      <w:tabs>
        <w:tab w:val="right" w:pos="9440" w:leader="dot"/>
      </w:tabs>
    </w:pPr>
    <w:rPr>
      <w:rFonts w:ascii="黑体" w:hAnsi="宋体" w:eastAsia="黑体"/>
      <w:bCs/>
      <w:iCs/>
      <w:sz w:val="18"/>
      <w:szCs w:val="32"/>
    </w:rPr>
  </w:style>
  <w:style w:type="paragraph" w:styleId="879">
    <w:name w:val="Plain Text"/>
    <w:basedOn w:val="861"/>
    <w:link w:val="931"/>
    <w:qFormat/>
    <w:rPr>
      <w:rFonts w:hint="eastAsia" w:ascii="宋体" w:hAnsi="Courier New"/>
      <w:szCs w:val="20"/>
    </w:rPr>
  </w:style>
  <w:style w:type="paragraph" w:styleId="880">
    <w:name w:val="toc 8"/>
    <w:basedOn w:val="861"/>
    <w:next w:val="861"/>
    <w:semiHidden/>
    <w:pPr>
      <w:ind w:left="2940"/>
    </w:pPr>
  </w:style>
  <w:style w:type="paragraph" w:styleId="881">
    <w:name w:val="Date"/>
    <w:basedOn w:val="861"/>
    <w:next w:val="861"/>
    <w:link w:val="947"/>
    <w:rPr>
      <w:sz w:val="24"/>
      <w:szCs w:val="20"/>
    </w:rPr>
  </w:style>
  <w:style w:type="paragraph" w:styleId="882">
    <w:name w:val="Body Text Indent 2"/>
    <w:basedOn w:val="861"/>
    <w:pPr>
      <w:ind w:firstLine="560"/>
    </w:pPr>
    <w:rPr>
      <w:rFonts w:ascii="宋体" w:hAnsi="宋体"/>
      <w:sz w:val="28"/>
    </w:rPr>
  </w:style>
  <w:style w:type="paragraph" w:styleId="883">
    <w:name w:val="Balloon Text"/>
    <w:basedOn w:val="861"/>
    <w:semiHidden/>
    <w:rPr>
      <w:sz w:val="18"/>
      <w:szCs w:val="18"/>
    </w:rPr>
  </w:style>
  <w:style w:type="paragraph" w:styleId="884">
    <w:name w:val="Footer"/>
    <w:basedOn w:val="861"/>
    <w:pPr>
      <w:jc w:val="left"/>
      <w:tabs>
        <w:tab w:val="center" w:pos="4153" w:leader="none"/>
        <w:tab w:val="right" w:pos="8306" w:leader="none"/>
      </w:tabs>
    </w:pPr>
    <w:rPr>
      <w:sz w:val="18"/>
      <w:szCs w:val="20"/>
    </w:rPr>
  </w:style>
  <w:style w:type="paragraph" w:styleId="885">
    <w:name w:val="Header"/>
    <w:basedOn w:val="861"/>
    <w:pPr>
      <w:jc w:val="center"/>
      <w:tabs>
        <w:tab w:val="center" w:pos="4153" w:leader="none"/>
        <w:tab w:val="right" w:pos="8306" w:leader="none"/>
      </w:tabs>
      <w:pBdr>
        <w:bottom w:val="single" w:color="auto" w:sz="6" w:space="1"/>
      </w:pBdr>
    </w:pPr>
    <w:rPr>
      <w:sz w:val="18"/>
      <w:szCs w:val="18"/>
    </w:rPr>
  </w:style>
  <w:style w:type="paragraph" w:styleId="886">
    <w:name w:val="toc 1"/>
    <w:basedOn w:val="861"/>
    <w:next w:val="861"/>
    <w:uiPriority w:val="39"/>
    <w:pPr>
      <w:jc w:val="left"/>
      <w:spacing w:before="120" w:after="120" w:line="300" w:lineRule="exact"/>
      <w:tabs>
        <w:tab w:val="right" w:pos="9440" w:leader="dot"/>
      </w:tabs>
    </w:pPr>
    <w:rPr>
      <w:rFonts w:ascii="黑体" w:eastAsia="黑体"/>
      <w:b/>
      <w:caps/>
      <w:sz w:val="18"/>
      <w:szCs w:val="28"/>
    </w:rPr>
  </w:style>
  <w:style w:type="paragraph" w:styleId="887">
    <w:name w:val="toc 4"/>
    <w:basedOn w:val="861"/>
    <w:next w:val="861"/>
    <w:semiHidden/>
    <w:pPr>
      <w:ind w:left="1260"/>
    </w:pPr>
  </w:style>
  <w:style w:type="paragraph" w:styleId="888">
    <w:name w:val="toc 6"/>
    <w:basedOn w:val="861"/>
    <w:next w:val="861"/>
    <w:semiHidden/>
    <w:pPr>
      <w:ind w:left="2100"/>
    </w:pPr>
  </w:style>
  <w:style w:type="paragraph" w:styleId="889">
    <w:name w:val="Body Text Indent 3"/>
    <w:basedOn w:val="861"/>
    <w:pPr>
      <w:ind w:firstLine="523"/>
    </w:pPr>
    <w:rPr>
      <w:rFonts w:ascii="仿宋_GB2312" w:hAnsi="宋体" w:eastAsia="仿宋_GB2312"/>
      <w:sz w:val="24"/>
    </w:rPr>
  </w:style>
  <w:style w:type="paragraph" w:styleId="890">
    <w:name w:val="toc 2"/>
    <w:basedOn w:val="861"/>
    <w:next w:val="861"/>
    <w:uiPriority w:val="39"/>
    <w:pPr>
      <w:jc w:val="left"/>
      <w:spacing w:line="260" w:lineRule="exact"/>
      <w:tabs>
        <w:tab w:val="right" w:pos="9440" w:leader="dot"/>
      </w:tabs>
    </w:pPr>
    <w:rPr>
      <w:rFonts w:ascii="黑体" w:eastAsia="黑体"/>
      <w:b/>
      <w:bCs/>
      <w:smallCaps/>
      <w:sz w:val="18"/>
      <w:szCs w:val="44"/>
    </w:rPr>
  </w:style>
  <w:style w:type="paragraph" w:styleId="891">
    <w:name w:val="toc 9"/>
    <w:basedOn w:val="861"/>
    <w:next w:val="861"/>
    <w:semiHidden/>
    <w:pPr>
      <w:ind w:left="3360"/>
    </w:pPr>
  </w:style>
  <w:style w:type="paragraph" w:styleId="892">
    <w:name w:val="Body Text 2"/>
    <w:basedOn w:val="861"/>
    <w:pPr>
      <w:jc w:val="center"/>
    </w:pPr>
    <w:rPr>
      <w:rFonts w:ascii="仿宋_GB2312" w:eastAsia="仿宋_GB2312"/>
      <w:sz w:val="44"/>
    </w:rPr>
  </w:style>
  <w:style w:type="paragraph" w:styleId="893">
    <w:name w:val="HTML Preformatted"/>
    <w:basedOn w:val="86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894">
    <w:name w:val="Normal (Web)"/>
    <w:basedOn w:val="861"/>
    <w:uiPriority w:val="99"/>
    <w:unhideWhenUsed/>
    <w:qFormat/>
    <w:pPr>
      <w:jc w:val="left"/>
      <w:spacing w:before="100" w:beforeAutospacing="1" w:after="100" w:afterAutospacing="1"/>
      <w:widowControl/>
    </w:pPr>
    <w:rPr>
      <w:rFonts w:ascii="宋体" w:hAnsi="宋体" w:cs="宋体"/>
      <w:sz w:val="24"/>
    </w:rPr>
  </w:style>
  <w:style w:type="paragraph" w:styleId="895">
    <w:name w:val="index 1"/>
    <w:basedOn w:val="861"/>
    <w:next w:val="861"/>
    <w:semiHidden/>
    <w:qFormat/>
    <w:rPr>
      <w:rFonts w:ascii="宋体" w:hAnsi="宋体"/>
      <w:szCs w:val="18"/>
    </w:rPr>
  </w:style>
  <w:style w:type="paragraph" w:styleId="896">
    <w:name w:val="annotation subject"/>
    <w:basedOn w:val="873"/>
    <w:next w:val="873"/>
    <w:link w:val="930"/>
    <w:qFormat/>
    <w:rPr>
      <w:b/>
      <w:bCs/>
    </w:rPr>
  </w:style>
  <w:style w:type="table" w:styleId="897">
    <w:name w:val="Table Grid"/>
    <w:basedOn w:val="86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8">
    <w:name w:val="Strong"/>
    <w:uiPriority w:val="22"/>
    <w:qFormat/>
    <w:rPr>
      <w:b/>
      <w:bCs/>
    </w:rPr>
  </w:style>
  <w:style w:type="character" w:styleId="899">
    <w:name w:val="page number"/>
    <w:basedOn w:val="867"/>
    <w:qFormat/>
  </w:style>
  <w:style w:type="character" w:styleId="900">
    <w:name w:val="FollowedHyperlink"/>
    <w:qFormat/>
    <w:rPr>
      <w:color w:val="800080"/>
      <w:u w:val="single"/>
    </w:rPr>
  </w:style>
  <w:style w:type="character" w:styleId="901">
    <w:name w:val="Emphasis"/>
    <w:qFormat/>
    <w:rPr>
      <w:i/>
    </w:rPr>
  </w:style>
  <w:style w:type="character" w:styleId="902">
    <w:name w:val="Hyperlink"/>
    <w:uiPriority w:val="99"/>
    <w:qFormat/>
    <w:rPr>
      <w:color w:val="0000ff"/>
      <w:u w:val="single"/>
    </w:rPr>
  </w:style>
  <w:style w:type="character" w:styleId="903">
    <w:name w:val="annotation reference"/>
    <w:qFormat/>
    <w:rPr>
      <w:sz w:val="21"/>
      <w:szCs w:val="21"/>
    </w:rPr>
  </w:style>
  <w:style w:type="paragraph" w:styleId="904" w:customStyle="1">
    <w:name w:val="Char"/>
    <w:basedOn w:val="861"/>
    <w:qFormat/>
    <w:pPr>
      <w:ind w:firstLine="561"/>
      <w:jc w:val="left"/>
      <w:tabs>
        <w:tab w:val="left" w:pos="360" w:leader="none"/>
      </w:tabs>
    </w:pPr>
    <w:rPr>
      <w:sz w:val="24"/>
      <w:u w:val="single"/>
    </w:rPr>
  </w:style>
  <w:style w:type="paragraph" w:styleId="905" w:customStyle="1">
    <w:name w:val="默认段落字体 Para Char Char Char Char Char Char Char Char Char1 Char Char Char Char Char Char Char"/>
    <w:basedOn w:val="872"/>
    <w:qFormat/>
    <w:rPr>
      <w:rFonts w:ascii="Tahoma" w:hAnsi="Tahoma"/>
      <w:sz w:val="24"/>
    </w:rPr>
  </w:style>
  <w:style w:type="paragraph" w:styleId="906" w:customStyle="1">
    <w:name w:val="招标"/>
    <w:basedOn w:val="861"/>
    <w:qFormat/>
    <w:pPr>
      <w:ind w:firstLine="420"/>
      <w:jc w:val="left"/>
      <w:spacing w:line="400" w:lineRule="exact"/>
    </w:pPr>
    <w:rPr>
      <w:rFonts w:ascii="宋体" w:hAnsi="宋体"/>
    </w:rPr>
  </w:style>
  <w:style w:type="paragraph" w:styleId="907" w:customStyle="1">
    <w:name w:val="标题1"/>
    <w:basedOn w:val="861"/>
    <w:next w:val="861"/>
    <w:qFormat/>
    <w:pPr>
      <w:jc w:val="center"/>
      <w:spacing w:line="700" w:lineRule="atLeast"/>
      <w:tabs>
        <w:tab w:val="left" w:pos="9193" w:leader="none"/>
        <w:tab w:val="left" w:pos="9827" w:leader="none"/>
      </w:tabs>
    </w:pPr>
    <w:rPr>
      <w:rFonts w:eastAsia="方正小标宋_GBK"/>
      <w:sz w:val="44"/>
    </w:rPr>
  </w:style>
  <w:style w:type="paragraph" w:styleId="908" w:customStyle="1">
    <w:name w:val="正文 1.1"/>
    <w:basedOn w:val="861"/>
    <w:next w:val="909"/>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09" w:customStyle="1">
    <w:name w:val="正文 1.1.1"/>
    <w:basedOn w:val="861"/>
    <w:next w:val="861"/>
    <w:qFormat/>
    <w:pPr>
      <w:numPr>
        <w:ilvl w:val="2"/>
        <w:numId w:val="1"/>
      </w:numPr>
      <w:spacing w:line="360" w:lineRule="auto"/>
      <w:outlineLvl w:val="2"/>
    </w:pPr>
    <w:rPr>
      <w:rFonts w:ascii="宋体" w:hAnsi="宋体"/>
      <w:color w:val="000000"/>
      <w:sz w:val="28"/>
      <w:szCs w:val="21"/>
    </w:rPr>
  </w:style>
  <w:style w:type="paragraph" w:styleId="910" w:customStyle="1">
    <w:name w:val="正文空2格  1."/>
    <w:basedOn w:val="861"/>
    <w:qFormat/>
    <w:pPr>
      <w:ind w:firstLine="480"/>
      <w:spacing w:line="360" w:lineRule="auto"/>
    </w:pPr>
    <w:rPr>
      <w:rFonts w:ascii="宋体" w:eastAsia="仿宋" w:cs="宋体"/>
      <w:sz w:val="28"/>
      <w:szCs w:val="20"/>
    </w:rPr>
  </w:style>
  <w:style w:type="paragraph" w:styleId="911" w:customStyle="1">
    <w:name w:val="标书正文格式"/>
    <w:qFormat/>
    <w:pPr>
      <w:ind w:firstLine="200"/>
      <w:spacing w:line="360" w:lineRule="auto"/>
    </w:pPr>
    <w:rPr>
      <w:rFonts w:eastAsia="楷体_GB2312"/>
      <w:sz w:val="24"/>
      <w:szCs w:val="24"/>
    </w:rPr>
  </w:style>
  <w:style w:type="paragraph" w:styleId="912" w:customStyle="1">
    <w:name w:val="附录1"/>
    <w:qFormat/>
    <w:pPr>
      <w:numPr>
        <w:numId w:val="2"/>
      </w:numPr>
      <w:spacing w:before="240" w:line="600" w:lineRule="atLeast"/>
    </w:pPr>
    <w:rPr>
      <w:b/>
      <w:i/>
      <w:sz w:val="28"/>
    </w:rPr>
  </w:style>
  <w:style w:type="paragraph" w:styleId="913" w:customStyle="1">
    <w:name w:val="Char Char Char Char1 Char Char Char"/>
    <w:basedOn w:val="872"/>
    <w:qFormat/>
    <w:pPr>
      <w:spacing w:line="360" w:lineRule="auto"/>
    </w:pPr>
    <w:rPr>
      <w:rFonts w:ascii="Tahoma" w:hAnsi="Tahoma"/>
      <w:sz w:val="24"/>
    </w:rPr>
  </w:style>
  <w:style w:type="paragraph" w:styleId="914" w:customStyle="1">
    <w:name w:val="xl47"/>
    <w:basedOn w:val="861"/>
    <w:qFormat/>
    <w:pPr>
      <w:jc w:val="center"/>
      <w:spacing w:before="100" w:beforeAutospacing="1" w:after="100" w:afterAutospacing="1"/>
      <w:widowControl/>
    </w:pPr>
    <w:rPr>
      <w:rFonts w:hint="eastAsia" w:ascii="方正姚体" w:hAnsi="宋体" w:eastAsia="方正姚体"/>
      <w:b/>
      <w:bCs/>
      <w:sz w:val="36"/>
      <w:szCs w:val="36"/>
    </w:rPr>
  </w:style>
  <w:style w:type="paragraph" w:styleId="915" w:customStyle="1">
    <w:name w:val="正文 第一章"/>
    <w:basedOn w:val="861"/>
    <w:next w:val="908"/>
    <w:qFormat/>
    <w:pPr>
      <w:numPr>
        <w:numId w:val="1"/>
      </w:numPr>
      <w:jc w:val="center"/>
      <w:pageBreakBefore/>
      <w:spacing w:before="240" w:after="240" w:line="480" w:lineRule="auto"/>
      <w:outlineLvl w:val="0"/>
    </w:pPr>
    <w:rPr>
      <w:rFonts w:ascii="黑体" w:hAnsi="宋体" w:eastAsia="黑体"/>
      <w:sz w:val="36"/>
      <w:szCs w:val="21"/>
    </w:rPr>
  </w:style>
  <w:style w:type="paragraph" w:styleId="916" w:customStyle="1">
    <w:name w:val="Char1"/>
    <w:basedOn w:val="861"/>
    <w:rPr>
      <w:rFonts w:ascii="Tahoma" w:hAnsi="Tahoma"/>
      <w:sz w:val="24"/>
      <w:szCs w:val="20"/>
    </w:rPr>
  </w:style>
  <w:style w:type="paragraph" w:styleId="917" w:customStyle="1">
    <w:name w:val="第四级"/>
    <w:basedOn w:val="861"/>
    <w:next w:val="861"/>
    <w:qFormat/>
    <w:pPr>
      <w:numPr>
        <w:ilvl w:val="3"/>
        <w:numId w:val="1"/>
      </w:numPr>
      <w:spacing w:line="360" w:lineRule="auto"/>
    </w:pPr>
    <w:rPr>
      <w:rFonts w:ascii="宋体" w:hAnsi="宋体" w:eastAsia="仿宋"/>
      <w:sz w:val="28"/>
      <w:szCs w:val="21"/>
    </w:rPr>
  </w:style>
  <w:style w:type="paragraph" w:styleId="918" w:customStyle="1">
    <w:name w:val="HTML 预先格式化"/>
    <w:basedOn w:val="86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19" w:customStyle="1">
    <w:name w:val="Coms Alinea"/>
    <w:qFormat/>
    <w:pPr>
      <w:widowControl w:val="off"/>
    </w:pPr>
    <w:rPr>
      <w:rFonts w:ascii="Arial" w:hAnsi="Arial" w:cs="Arial"/>
    </w:rPr>
  </w:style>
  <w:style w:type="paragraph" w:styleId="920" w:customStyle="1">
    <w:name w:val="标题2"/>
    <w:basedOn w:val="861"/>
    <w:next w:val="861"/>
    <w:qFormat/>
    <w:pPr>
      <w:jc w:val="center"/>
    </w:pPr>
    <w:rPr>
      <w:rFonts w:eastAsia="方正楷体_GBK"/>
    </w:rPr>
  </w:style>
  <w:style w:type="paragraph" w:styleId="921">
    <w:name w:val="List Paragraph"/>
    <w:basedOn w:val="861"/>
    <w:uiPriority w:val="1"/>
    <w:qFormat/>
    <w:pPr>
      <w:ind w:firstLine="420"/>
    </w:pPr>
    <w:rPr>
      <w:szCs w:val="22"/>
    </w:rPr>
  </w:style>
  <w:style w:type="paragraph" w:styleId="922" w:customStyle="1">
    <w:name w:val="Table Text"/>
    <w:pPr>
      <w:jc w:val="center"/>
      <w:spacing w:after="80"/>
    </w:pPr>
    <w:rPr>
      <w:rFonts w:ascii="仿宋_GB2312" w:hAnsi="宋体" w:eastAsia="仿宋_GB2312"/>
      <w:sz w:val="24"/>
    </w:rPr>
  </w:style>
  <w:style w:type="paragraph" w:styleId="923" w:customStyle="1">
    <w:name w:val="普通正文"/>
    <w:basedOn w:val="861"/>
    <w:link w:val="937"/>
    <w:qFormat/>
    <w:pPr>
      <w:ind w:firstLine="480"/>
      <w:jc w:val="left"/>
      <w:spacing w:before="120" w:after="120" w:line="360" w:lineRule="auto"/>
    </w:pPr>
    <w:rPr>
      <w:rFonts w:ascii="Arial" w:hAnsi="Arial"/>
      <w:sz w:val="24"/>
    </w:rPr>
  </w:style>
  <w:style w:type="paragraph" w:styleId="924" w:customStyle="1">
    <w:name w:val="标题3"/>
    <w:basedOn w:val="861"/>
    <w:next w:val="861"/>
    <w:qFormat/>
    <w:rPr>
      <w:rFonts w:eastAsia="方正黑体_GBK"/>
    </w:rPr>
  </w:style>
  <w:style w:type="paragraph" w:styleId="925" w:customStyle="1">
    <w:name w:val="Char Char Char Char"/>
    <w:basedOn w:val="872"/>
    <w:qFormat/>
    <w:pPr>
      <w:spacing w:line="360" w:lineRule="auto"/>
    </w:pPr>
    <w:rPr>
      <w:rFonts w:ascii="Tahoma" w:hAnsi="Tahoma"/>
      <w:sz w:val="24"/>
    </w:rPr>
  </w:style>
  <w:style w:type="paragraph" w:styleId="926" w:customStyle="1">
    <w:name w:val="BioQuote Tekst"/>
    <w:basedOn w:val="861"/>
    <w:qFormat/>
    <w:pPr>
      <w:ind w:right="-1"/>
    </w:pPr>
    <w:rPr>
      <w:rFonts w:ascii="Arial" w:hAnsi="Arial"/>
      <w:sz w:val="22"/>
      <w:szCs w:val="20"/>
      <w:lang w:eastAsia="en-US"/>
    </w:rPr>
  </w:style>
  <w:style w:type="paragraph" w:styleId="927" w:customStyle="1">
    <w:name w:val="Char Char Char Char1 Char Char"/>
    <w:basedOn w:val="861"/>
    <w:qFormat/>
    <w:pPr>
      <w:tabs>
        <w:tab w:val="left" w:pos="360" w:leader="none"/>
      </w:tabs>
    </w:pPr>
    <w:rPr>
      <w:sz w:val="24"/>
    </w:rPr>
  </w:style>
  <w:style w:type="paragraph" w:styleId="928" w:customStyle="1">
    <w:name w:val="列出段落1"/>
    <w:basedOn w:val="861"/>
    <w:link w:val="929"/>
    <w:qFormat/>
    <w:pPr>
      <w:contextualSpacing/>
      <w:ind w:left="720"/>
      <w:jc w:val="left"/>
      <w:widowControl/>
    </w:pPr>
    <w:rPr>
      <w:sz w:val="24"/>
      <w:lang w:eastAsia="en-US" w:bidi="en-US"/>
    </w:rPr>
  </w:style>
  <w:style w:type="character" w:styleId="929" w:customStyle="1">
    <w:name w:val="列出段落 Char"/>
    <w:link w:val="928"/>
    <w:qFormat/>
    <w:rPr>
      <w:rFonts w:ascii="Calibri" w:hAnsi="Calibri"/>
      <w:sz w:val="24"/>
      <w:szCs w:val="24"/>
      <w:lang w:eastAsia="en-US" w:bidi="en-US"/>
    </w:rPr>
  </w:style>
  <w:style w:type="character" w:styleId="930" w:customStyle="1">
    <w:name w:val="批注主题 字符"/>
    <w:link w:val="896"/>
    <w:qFormat/>
    <w:rPr>
      <w:b/>
      <w:bCs/>
      <w:sz w:val="21"/>
      <w:szCs w:val="24"/>
    </w:rPr>
  </w:style>
  <w:style w:type="character" w:styleId="931" w:customStyle="1">
    <w:name w:val="纯文本 字符"/>
    <w:link w:val="879"/>
    <w:qFormat/>
    <w:rPr>
      <w:rFonts w:ascii="宋体" w:hAnsi="Courier New"/>
      <w:sz w:val="21"/>
    </w:rPr>
  </w:style>
  <w:style w:type="character" w:styleId="932" w:customStyle="1">
    <w:name w:val="标题 1 字符"/>
    <w:link w:val="862"/>
    <w:qFormat/>
    <w:rPr>
      <w:rFonts w:ascii="楷体_GB2312" w:eastAsia="楷体_GB2312"/>
      <w:sz w:val="28"/>
      <w:lang w:val="en-US" w:eastAsia="zh-CN" w:bidi="ar-SA"/>
    </w:rPr>
  </w:style>
  <w:style w:type="character" w:styleId="933" w:customStyle="1">
    <w:name w:val="正文缩进 字符"/>
    <w:link w:val="870"/>
    <w:qFormat/>
    <w:rPr>
      <w:rFonts w:eastAsia="宋体"/>
      <w:sz w:val="21"/>
      <w:lang w:val="en-US" w:eastAsia="zh-CN" w:bidi="ar-SA"/>
    </w:rPr>
  </w:style>
  <w:style w:type="character" w:styleId="934" w:customStyle="1">
    <w:name w:val="jj1"/>
    <w:qFormat/>
    <w:rPr>
      <w:sz w:val="20"/>
      <w:szCs w:val="20"/>
      <w:u w:val="none"/>
    </w:rPr>
  </w:style>
  <w:style w:type="character" w:styleId="935" w:customStyle="1">
    <w:name w:val="标题2 Char"/>
    <w:rPr>
      <w:rFonts w:ascii="方正楷体_GBK" w:hAnsi="Book Antiqua" w:eastAsia="方正楷体_GBK"/>
      <w:sz w:val="32"/>
      <w:lang w:val="en-US" w:eastAsia="zh-CN" w:bidi="ar-SA"/>
    </w:rPr>
  </w:style>
  <w:style w:type="character" w:styleId="936" w:customStyle="1">
    <w:name w:val="批注文字 字符"/>
    <w:link w:val="873"/>
    <w:qFormat/>
    <w:rPr>
      <w:sz w:val="21"/>
      <w:szCs w:val="24"/>
    </w:rPr>
  </w:style>
  <w:style w:type="character" w:styleId="937" w:customStyle="1">
    <w:name w:val="普通正文 Char"/>
    <w:link w:val="923"/>
    <w:qFormat/>
    <w:rPr>
      <w:rFonts w:ascii="Arial" w:hAnsi="Arial"/>
      <w:sz w:val="24"/>
      <w:szCs w:val="24"/>
    </w:rPr>
  </w:style>
  <w:style w:type="character" w:styleId="938" w:customStyle="1">
    <w:name w:val="标题 2 字符"/>
    <w:link w:val="863"/>
    <w:qFormat/>
    <w:rPr>
      <w:rFonts w:ascii="Arial" w:hAnsi="Arial" w:eastAsia="幼圆"/>
      <w:b/>
      <w:sz w:val="44"/>
    </w:rPr>
  </w:style>
  <w:style w:type="character" w:styleId="939" w:customStyle="1">
    <w:name w:val="标题 3 字符"/>
    <w:link w:val="864"/>
    <w:qFormat/>
    <w:rPr>
      <w:b/>
      <w:sz w:val="32"/>
    </w:rPr>
  </w:style>
  <w:style w:type="character" w:styleId="940" w:customStyle="1">
    <w:name w:val="纯文本 Char"/>
    <w:uiPriority w:val="99"/>
    <w:rPr>
      <w:rFonts w:ascii="宋体" w:hAnsi="Courier New"/>
      <w:sz w:val="21"/>
    </w:rPr>
  </w:style>
  <w:style w:type="paragraph" w:styleId="941" w:customStyle="1">
    <w:name w:val="0正文"/>
    <w:link w:val="942"/>
    <w:qFormat/>
    <w:pPr>
      <w:ind w:firstLine="200"/>
    </w:pPr>
    <w:rPr>
      <w:rFonts w:ascii="Times New Roman" w:hAnsi="Times New Roman"/>
      <w:sz w:val="21"/>
      <w:szCs w:val="21"/>
    </w:rPr>
  </w:style>
  <w:style w:type="character" w:styleId="942" w:customStyle="1">
    <w:name w:val="0正文 Char"/>
    <w:link w:val="941"/>
    <w:qFormat/>
    <w:rPr>
      <w:rFonts w:ascii="Times New Roman" w:hAnsi="Times New Roman"/>
      <w:sz w:val="21"/>
      <w:szCs w:val="21"/>
    </w:rPr>
  </w:style>
  <w:style w:type="paragraph" w:styleId="943" w:customStyle="1">
    <w:name w:val="公文标题 1"/>
    <w:basedOn w:val="861"/>
    <w:next w:val="861"/>
    <w:qFormat/>
    <w:pPr>
      <w:ind w:left="480"/>
      <w:tabs>
        <w:tab w:val="left" w:pos="480" w:leader="none"/>
      </w:tabs>
      <w:outlineLvl w:val="0"/>
    </w:pPr>
    <w:rPr>
      <w:rFonts w:ascii="仿宋_GB2312" w:hAnsi="宋体" w:eastAsia="仿宋_GB2312"/>
      <w:sz w:val="28"/>
    </w:rPr>
  </w:style>
  <w:style w:type="paragraph" w:styleId="944" w:customStyle="1">
    <w:name w:val="浅色网格 - 着色 31"/>
    <w:basedOn w:val="861"/>
    <w:uiPriority w:val="34"/>
    <w:qFormat/>
    <w:pPr>
      <w:ind w:firstLine="420"/>
    </w:pPr>
    <w:rPr>
      <w:szCs w:val="22"/>
    </w:rPr>
  </w:style>
  <w:style w:type="character" w:styleId="945" w:customStyle="1">
    <w:name w:val="正文文本 字符"/>
    <w:link w:val="875"/>
    <w:qFormat/>
    <w:rPr>
      <w:rFonts w:ascii="楷体_GB2312" w:hAnsi="Arial" w:eastAsia="楷体_GB2312"/>
      <w:sz w:val="28"/>
    </w:rPr>
  </w:style>
  <w:style w:type="character" w:styleId="946" w:customStyle="1">
    <w:name w:val="font5 Char"/>
    <w:qFormat/>
    <w:rPr>
      <w:rFonts w:ascii="宋体" w:hAnsi="宋体" w:eastAsia="宋体"/>
      <w:sz w:val="28"/>
      <w:szCs w:val="28"/>
      <w:lang w:val="en-US" w:eastAsia="zh-CN" w:bidi="ar-SA"/>
    </w:rPr>
  </w:style>
  <w:style w:type="character" w:styleId="947" w:customStyle="1">
    <w:name w:val="日期 字符"/>
    <w:link w:val="881"/>
    <w:qFormat/>
    <w:rPr>
      <w:sz w:val="24"/>
    </w:rPr>
  </w:style>
  <w:style w:type="character" w:styleId="948" w:customStyle="1">
    <w:name w:val="正文文本 字符1"/>
    <w:qFormat/>
    <w:rPr>
      <w:rFonts w:ascii="楷体_GB2312" w:hAnsi="Arial" w:eastAsia="楷体_GB2312"/>
      <w:sz w:val="28"/>
    </w:rPr>
  </w:style>
  <w:style w:type="paragraph" w:styleId="949" w:customStyle="1">
    <w:name w:val="修订1"/>
    <w:hidden/>
    <w:uiPriority w:val="99"/>
    <w:semiHidden/>
    <w:qFormat/>
    <w:rPr>
      <w:sz w:val="21"/>
      <w:szCs w:val="24"/>
    </w:rPr>
  </w:style>
  <w:style w:type="paragraph" w:styleId="950" w:customStyle="1">
    <w:name w:val="AONormal"/>
    <w:qFormat/>
    <w:pPr>
      <w:ind w:firstLine="440"/>
      <w:spacing w:line="400" w:lineRule="exact"/>
    </w:pPr>
    <w:rPr>
      <w:rFonts w:ascii="华文楷体" w:hAnsi="华文楷体" w:eastAsia="华文楷体" w:cs="华文楷体"/>
      <w:sz w:val="22"/>
      <w:szCs w:val="21"/>
    </w:rPr>
  </w:style>
  <w:style w:type="paragraph" w:styleId="951" w:customStyle="1">
    <w:name w:val="Other|1"/>
    <w:basedOn w:val="861"/>
    <w:qFormat/>
    <w:pPr>
      <w:ind w:firstLine="400"/>
      <w:jc w:val="left"/>
      <w:spacing w:line="422" w:lineRule="auto"/>
    </w:pPr>
    <w:rPr>
      <w:rFonts w:ascii="宋体" w:hAnsi="宋体" w:cs="宋体"/>
      <w:sz w:val="22"/>
      <w:szCs w:val="22"/>
      <w:lang w:val="zh-TW" w:eastAsia="zh-TW" w:bidi="zh-TW"/>
    </w:rPr>
  </w:style>
  <w:style w:type="paragraph" w:styleId="952">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22919-168E-45B8-9E5C-85B9F2C1D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汇采-5</cp:lastModifiedBy>
  <cp:revision>9</cp:revision>
  <dcterms:created xsi:type="dcterms:W3CDTF">2026-10-19T10:53:00Z</dcterms:created>
  <dcterms:modified xsi:type="dcterms:W3CDTF">2026-10-20T07:59:00Z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eyJoZGlkIjoiNzc1ZThhNDNkM2JhMTBkZDYzZGIxMzcyNzRkNzE1NWIiLCJ1c2VySWQiOiIxNjcwOTkxNTAwIn0=</vt:lpwstr>
  </property>
  <property fmtid="{D5CDD505-2E9C-101B-9397-08002B2CF9AE}" pid="4" name="ICV">
    <vt:lpwstr>48D0B298376847118FFF049D78DA667D_12</vt:lpwstr>
  </property>
</Properties>
</file>