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8"/>
        <w:ind w:firstLine="0"/>
        <w:jc w:val="center"/>
        <w:keepLines w:val="0"/>
        <w:keepNext w:val="0"/>
        <w:pageBreakBefore w:val="0"/>
        <w:spacing w:before="360"/>
        <w:widowControl w:val="off"/>
        <w:rPr>
          <w:rFonts w:hint="default" w:ascii="Times New Roman" w:hAnsi="Times New Roman" w:cs="Times New Roman"/>
          <w:b/>
          <w:bCs/>
          <w:sz w:val="84"/>
        </w:rPr>
      </w:pPr>
      <w:r>
        <w:rPr>
          <w:rFonts w:hint="default" w:ascii="Times New Roman" w:hAnsi="Times New Roman" w:eastAsia="方正小标宋_GBK" w:cs="Times New Roman"/>
          <w:bCs/>
          <w:sz w:val="84"/>
        </w:rPr>
        <w:t xml:space="preserve">征集文件</w:t>
      </w:r>
      <w:r/>
    </w:p>
    <w:p>
      <w:pPr>
        <w:pStyle w:val="958"/>
        <w:ind w:left="0" w:firstLine="0"/>
        <w:jc w:val="center"/>
        <w:keepLines w:val="0"/>
        <w:keepNext w:val="0"/>
        <w:pageBreakBefore w:val="0"/>
        <w:spacing w:before="360"/>
        <w:widowControl w:val="off"/>
        <w:rPr>
          <w:rFonts w:hint="eastAsia" w:ascii="Times New Roman" w:hAnsi="Times New Roman" w:eastAsia="方正小标宋_GBK" w:cs="Times New Roman"/>
          <w:sz w:val="32"/>
          <w:szCs w:val="32"/>
          <w:lang w:eastAsia="zh-CN"/>
        </w:rPr>
      </w:pPr>
      <w:r>
        <w:rPr>
          <w:rFonts w:hint="eastAsia" w:ascii="Times New Roman" w:hAnsi="Times New Roman" w:eastAsia="方正小标宋_GBK" w:cs="Times New Roman"/>
          <w:bCs/>
          <w:sz w:val="32"/>
          <w:szCs w:val="32"/>
          <w:lang w:eastAsia="zh-CN"/>
        </w:rPr>
      </w:r>
      <w:r>
        <w:rPr>
          <w:rFonts w:hint="eastAsia" w:ascii="Times New Roman" w:hAnsi="Times New Roman" w:eastAsia="方正小标宋_GBK" w:cs="Times New Roman"/>
          <w:bCs/>
          <w:sz w:val="32"/>
          <w:szCs w:val="32"/>
          <w:lang w:eastAsia="zh-CN"/>
        </w:rPr>
      </w:r>
      <w:r/>
    </w:p>
    <w:p>
      <w:pPr>
        <w:pStyle w:val="958"/>
        <w:ind w:left="0" w:firstLine="0"/>
        <w:jc w:val="center"/>
        <w:keepLines w:val="0"/>
        <w:keepNext w:val="0"/>
        <w:pageBreakBefore w:val="0"/>
        <w:spacing w:before="360"/>
        <w:widowControl w:val="off"/>
        <w:rPr>
          <w:rFonts w:hint="eastAsia" w:ascii="Times New Roman" w:hAnsi="Times New Roman" w:eastAsia="方正小标宋_GBK" w:cs="Times New Roman"/>
          <w:sz w:val="32"/>
          <w:szCs w:val="32"/>
          <w:lang w:eastAsia="zh-CN"/>
        </w:rPr>
      </w:pPr>
      <w:r>
        <w:rPr>
          <w:rFonts w:hint="eastAsia" w:ascii="Times New Roman" w:hAnsi="Times New Roman" w:eastAsia="方正小标宋_GBK" w:cs="Times New Roman"/>
          <w:bCs/>
          <w:sz w:val="32"/>
          <w:szCs w:val="32"/>
          <w:lang w:eastAsia="zh-CN"/>
        </w:rPr>
      </w:r>
      <w:r/>
    </w:p>
    <w:p>
      <w:pPr>
        <w:pStyle w:val="958"/>
        <w:ind w:firstLine="2246"/>
        <w:rPr>
          <w:rFonts w:hint="default" w:ascii="Times New Roman" w:hAnsi="Times New Roman" w:cs="Times New Roman"/>
          <w:b/>
          <w:bCs/>
          <w:sz w:val="28"/>
          <w:szCs w:val="22"/>
        </w:rPr>
      </w:pPr>
      <w:r>
        <w:rPr>
          <w:rFonts w:hint="default" w:ascii="Times New Roman" w:hAnsi="Times New Roman" w:cs="Times New Roman"/>
          <w:b/>
          <w:bCs/>
          <w:sz w:val="28"/>
          <w:szCs w:val="22"/>
        </w:rPr>
      </w:r>
      <w:r/>
    </w:p>
    <w:p>
      <w:pPr>
        <w:pStyle w:val="958"/>
        <w:ind w:firstLine="640"/>
        <w:jc w:val="left"/>
        <w:keepLines w:val="0"/>
        <w:keepNext w:val="0"/>
        <w:pageBreakBefore w:val="0"/>
        <w:spacing w:before="0" w:after="0" w:line="640" w:lineRule="exact"/>
        <w:widowControl w:val="off"/>
        <w:rPr>
          <w:rFonts w:hint="default" w:ascii="Times New Roman" w:hAnsi="Times New Roman" w:eastAsia="方正小标宋_GBK" w:cs="Times New Roman"/>
          <w:b/>
          <w:bCs w:val="0"/>
          <w:sz w:val="36"/>
          <w:szCs w:val="36"/>
        </w:rPr>
      </w:pPr>
      <w:r>
        <w:rPr>
          <w:rFonts w:hint="default" w:ascii="Times New Roman" w:hAnsi="Times New Roman" w:eastAsia="方正小标宋_GBK" w:cs="Times New Roman"/>
          <w:b/>
          <w:bCs w:val="0"/>
          <w:sz w:val="36"/>
          <w:szCs w:val="36"/>
        </w:rPr>
        <w:t xml:space="preserve">项目名称：</w:t>
      </w:r>
      <w:r>
        <w:rPr>
          <w:rFonts w:hint="eastAsia" w:ascii="Times New Roman" w:hAnsi="Times New Roman" w:eastAsia="方正小标宋_GBK" w:cs="Times New Roman"/>
          <w:b/>
          <w:bCs w:val="0"/>
          <w:sz w:val="36"/>
          <w:szCs w:val="36"/>
          <w:lang w:val="en-US" w:eastAsia="zh-CN"/>
        </w:rPr>
        <w:t xml:space="preserve">2027-2028年度</w:t>
      </w:r>
      <w:r>
        <w:rPr>
          <w:rFonts w:hint="default" w:ascii="Times New Roman" w:hAnsi="Times New Roman" w:eastAsia="方正小标宋_GBK" w:cs="Times New Roman"/>
          <w:b/>
          <w:bCs w:val="0"/>
          <w:sz w:val="36"/>
          <w:szCs w:val="36"/>
        </w:rPr>
        <w:t xml:space="preserve">泰兴市党政机关公务用车</w:t>
      </w:r>
      <w:r/>
    </w:p>
    <w:p>
      <w:pPr>
        <w:pStyle w:val="958"/>
        <w:ind w:firstLine="640"/>
        <w:jc w:val="left"/>
        <w:keepLines w:val="0"/>
        <w:keepNext w:val="0"/>
        <w:pageBreakBefore w:val="0"/>
        <w:spacing w:before="0" w:after="0" w:line="640" w:lineRule="exact"/>
        <w:widowControl w:val="off"/>
        <w:rPr>
          <w:rFonts w:hint="default" w:ascii="Times New Roman" w:hAnsi="Times New Roman" w:eastAsia="方正小标宋_GBK" w:cs="Times New Roman"/>
          <w:b/>
          <w:bCs w:val="0"/>
          <w:sz w:val="36"/>
          <w:szCs w:val="36"/>
          <w:lang w:eastAsia="zh-CN"/>
        </w:rPr>
      </w:pPr>
      <w:r>
        <w:rPr>
          <w:rFonts w:hint="eastAsia" w:ascii="Times New Roman" w:hAnsi="Times New Roman" w:eastAsia="方正小标宋_GBK" w:cs="Times New Roman"/>
          <w:b/>
          <w:bCs w:val="0"/>
          <w:sz w:val="36"/>
          <w:szCs w:val="36"/>
          <w:lang w:val="en-US" w:eastAsia="zh-CN"/>
        </w:rPr>
        <w:t xml:space="preserve">          </w:t>
      </w:r>
      <w:r>
        <w:rPr>
          <w:rFonts w:hint="default" w:ascii="Times New Roman" w:hAnsi="Times New Roman" w:eastAsia="方正小标宋_GBK" w:cs="Times New Roman"/>
          <w:b/>
          <w:bCs w:val="0"/>
          <w:sz w:val="36"/>
          <w:szCs w:val="36"/>
        </w:rPr>
        <w:t xml:space="preserve">社会化租赁服务框架协议采购项目</w:t>
      </w:r>
      <w:r/>
    </w:p>
    <w:p>
      <w:pPr>
        <w:pStyle w:val="958"/>
        <w:ind w:firstLine="0"/>
        <w:jc w:val="left"/>
        <w:keepLines w:val="0"/>
        <w:keepNext w:val="0"/>
        <w:pageBreakBefore w:val="0"/>
        <w:spacing w:before="0" w:after="0" w:line="640" w:lineRule="exact"/>
        <w:widowControl w:val="off"/>
        <w:rPr>
          <w:rFonts w:hint="eastAsia" w:ascii="Times New Roman" w:hAnsi="Times New Roman" w:eastAsia="方正小标宋_GBK" w:cs="Times New Roman"/>
          <w:b/>
          <w:bCs w:val="0"/>
          <w:sz w:val="36"/>
          <w:szCs w:val="36"/>
          <w:lang w:eastAsia="zh-CN"/>
        </w:rPr>
      </w:pPr>
      <w:r>
        <w:rPr>
          <w:rFonts w:hint="eastAsia" w:ascii="Times New Roman" w:hAnsi="Times New Roman" w:eastAsia="方正小标宋_GBK" w:cs="Times New Roman"/>
          <w:b/>
          <w:bCs w:val="0"/>
          <w:sz w:val="36"/>
          <w:szCs w:val="36"/>
          <w:lang w:val="en-US" w:eastAsia="zh-CN"/>
        </w:rPr>
        <w:t xml:space="preserve">    </w:t>
      </w:r>
      <w:r>
        <w:rPr>
          <w:rFonts w:hint="default" w:ascii="Times New Roman" w:hAnsi="Times New Roman" w:eastAsia="方正小标宋_GBK" w:cs="Times New Roman"/>
          <w:b/>
          <w:bCs w:val="0"/>
          <w:sz w:val="36"/>
          <w:szCs w:val="36"/>
        </w:rPr>
        <w:t xml:space="preserve">项目编号：JSZC-321283-JZCG-K2026-001</w:t>
      </w:r>
      <w:r>
        <w:rPr>
          <w:rFonts w:hint="eastAsia" w:ascii="Times New Roman" w:hAnsi="Times New Roman" w:eastAsia="方正小标宋_GBK" w:cs="Times New Roman"/>
          <w:b/>
          <w:bCs w:val="0"/>
          <w:sz w:val="36"/>
          <w:szCs w:val="36"/>
          <w:lang w:val="en-US" w:eastAsia="zh-CN"/>
        </w:rPr>
        <w:t xml:space="preserve">2</w:t>
      </w:r>
      <w:r/>
    </w:p>
    <w:p>
      <w:pPr>
        <w:pStyle w:val="958"/>
        <w:ind w:firstLine="0"/>
        <w:spacing w:before="0" w:after="0"/>
        <w:rPr>
          <w:rFonts w:hint="default" w:ascii="Times New Roman" w:hAnsi="Times New Roman" w:cs="Times New Roman"/>
          <w:sz w:val="44"/>
          <w:szCs w:val="44"/>
        </w:rPr>
      </w:pPr>
      <w:r>
        <w:rPr>
          <w:rFonts w:hint="default" w:ascii="Times New Roman" w:hAnsi="Times New Roman" w:cs="Times New Roman"/>
          <w:sz w:val="44"/>
          <w:szCs w:val="44"/>
        </w:rPr>
      </w:r>
      <w:r/>
    </w:p>
    <w:p>
      <w:pPr>
        <w:pStyle w:val="789"/>
        <w:ind w:firstLine="0"/>
        <w:rPr>
          <w:rFonts w:hint="default" w:ascii="Times New Roman" w:hAnsi="Times New Roman" w:eastAsia="楷体" w:cs="Times New Roman"/>
          <w:b/>
          <w:sz w:val="36"/>
          <w:szCs w:val="36"/>
        </w:rPr>
      </w:pPr>
      <w:r>
        <w:rPr>
          <w:rFonts w:hint="default" w:ascii="Times New Roman" w:hAnsi="Times New Roman" w:eastAsia="楷体" w:cs="Times New Roman"/>
          <w:b/>
          <w:sz w:val="36"/>
          <w:szCs w:val="36"/>
        </w:rPr>
      </w:r>
      <w:r/>
    </w:p>
    <w:p>
      <w:pPr>
        <w:pStyle w:val="774"/>
        <w:rPr>
          <w:rFonts w:hint="default" w:ascii="Times New Roman" w:hAnsi="Times New Roman" w:cs="Times New Roman"/>
        </w:rPr>
      </w:pPr>
      <w:r>
        <w:rPr>
          <w:rFonts w:hint="default" w:ascii="Times New Roman" w:hAnsi="Times New Roman" w:cs="Times New Roman"/>
        </w:rPr>
      </w:r>
      <w:r/>
    </w:p>
    <w:p>
      <w:pPr>
        <w:rPr>
          <w:rFonts w:hint="default" w:ascii="Times New Roman" w:hAnsi="Times New Roman" w:cs="Times New Roman"/>
        </w:rPr>
      </w:pPr>
      <w:r>
        <w:rPr>
          <w:rFonts w:hint="default" w:ascii="Times New Roman" w:hAnsi="Times New Roman" w:cs="Times New Roman"/>
        </w:rPr>
      </w:r>
      <w:r/>
    </w:p>
    <w:p>
      <w:pPr>
        <w:pStyle w:val="789"/>
        <w:ind w:left="0" w:firstLine="0"/>
        <w:rPr>
          <w:rFonts w:hint="default" w:ascii="Times New Roman" w:hAnsi="Times New Roman" w:cs="Times New Roman"/>
        </w:rPr>
      </w:pPr>
      <w:r>
        <w:rPr>
          <w:rFonts w:hint="default" w:ascii="Times New Roman" w:hAnsi="Times New Roman" w:cs="Times New Roman"/>
        </w:rPr>
      </w:r>
      <w:r/>
    </w:p>
    <w:p>
      <w:pPr>
        <w:pStyle w:val="789"/>
        <w:ind w:left="0" w:firstLine="0"/>
        <w:rPr>
          <w:rFonts w:hint="default" w:ascii="Times New Roman" w:hAnsi="Times New Roman" w:cs="Times New Roman"/>
        </w:rPr>
      </w:pPr>
      <w:r>
        <w:rPr>
          <w:rFonts w:hint="default" w:ascii="Times New Roman" w:hAnsi="Times New Roman" w:cs="Times New Roman"/>
        </w:rPr>
      </w:r>
      <w:r/>
    </w:p>
    <w:p>
      <w:pPr>
        <w:pStyle w:val="789"/>
        <w:ind w:left="0" w:firstLine="0"/>
        <w:rPr>
          <w:rFonts w:hint="default" w:ascii="Times New Roman" w:hAnsi="Times New Roman" w:cs="Times New Roman"/>
        </w:rPr>
      </w:pPr>
      <w:r>
        <w:rPr>
          <w:rFonts w:hint="default" w:ascii="Times New Roman" w:hAnsi="Times New Roman" w:cs="Times New Roman"/>
        </w:rPr>
      </w:r>
      <w:r/>
    </w:p>
    <w:p>
      <w:pPr>
        <w:pStyle w:val="789"/>
        <w:ind w:left="0" w:firstLine="0"/>
        <w:rPr>
          <w:rFonts w:hint="default" w:ascii="Times New Roman" w:hAnsi="Times New Roman" w:cs="Times New Roman"/>
        </w:rPr>
      </w:pPr>
      <w:r>
        <w:rPr>
          <w:rFonts w:hint="default" w:ascii="Times New Roman" w:hAnsi="Times New Roman" w:cs="Times New Roman"/>
        </w:rPr>
      </w:r>
      <w:r/>
    </w:p>
    <w:p>
      <w:pPr>
        <w:pStyle w:val="789"/>
        <w:ind w:left="0" w:firstLine="0"/>
        <w:rPr>
          <w:rFonts w:hint="default" w:ascii="Times New Roman" w:hAnsi="Times New Roman" w:cs="Times New Roman"/>
        </w:rPr>
      </w:pPr>
      <w:r>
        <w:rPr>
          <w:rFonts w:hint="default" w:ascii="Times New Roman" w:hAnsi="Times New Roman" w:cs="Times New Roman"/>
        </w:rPr>
      </w:r>
      <w:r/>
    </w:p>
    <w:p>
      <w:pPr>
        <w:jc w:val="center"/>
        <w:spacing w:line="440" w:lineRule="exact"/>
        <w:rPr>
          <w:rFonts w:hint="default" w:ascii="Times New Roman" w:hAnsi="Times New Roman" w:eastAsia="楷体" w:cs="Times New Roman"/>
          <w:b w:val="0"/>
          <w:bCs/>
          <w:sz w:val="36"/>
          <w:szCs w:val="36"/>
          <w:lang w:eastAsia="zh-CN"/>
        </w:rPr>
      </w:pPr>
      <w:r>
        <w:rPr>
          <w:rFonts w:hint="default" w:ascii="Times New Roman" w:hAnsi="Times New Roman" w:eastAsia="楷体" w:cs="Times New Roman"/>
          <w:b w:val="0"/>
          <w:bCs/>
          <w:sz w:val="36"/>
          <w:szCs w:val="36"/>
          <w:lang w:eastAsia="zh-CN"/>
        </w:rPr>
        <w:t xml:space="preserve">泰兴市机关事务服务中心</w:t>
      </w:r>
      <w:r/>
    </w:p>
    <w:p>
      <w:pPr>
        <w:jc w:val="center"/>
        <w:rPr>
          <w:rFonts w:hint="default" w:ascii="Times New Roman" w:hAnsi="Times New Roman" w:eastAsia="楷体" w:cs="Times New Roman"/>
          <w:b w:val="0"/>
          <w:bCs/>
          <w:sz w:val="36"/>
          <w:szCs w:val="36"/>
        </w:rPr>
      </w:pPr>
      <w:r>
        <w:rPr>
          <w:rFonts w:hint="default" w:ascii="Times New Roman" w:hAnsi="Times New Roman" w:eastAsia="楷体" w:cs="Times New Roman"/>
          <w:b w:val="0"/>
          <w:bCs/>
          <w:sz w:val="36"/>
          <w:szCs w:val="36"/>
        </w:rPr>
      </w:r>
      <w:r/>
    </w:p>
    <w:p>
      <w:pPr>
        <w:jc w:val="center"/>
        <w:rPr>
          <w:rFonts w:hint="default" w:ascii="Times New Roman" w:hAnsi="Times New Roman" w:eastAsia="楷体" w:cs="Times New Roman"/>
          <w:b w:val="0"/>
          <w:bCs/>
          <w:sz w:val="36"/>
          <w:szCs w:val="36"/>
        </w:rPr>
      </w:pPr>
      <w:r>
        <w:rPr>
          <w:rFonts w:hint="default" w:ascii="Times New Roman" w:hAnsi="Times New Roman" w:eastAsia="楷体" w:cs="Times New Roman"/>
          <w:b w:val="0"/>
          <w:bCs/>
          <w:sz w:val="36"/>
          <w:szCs w:val="36"/>
        </w:rPr>
        <w:t xml:space="preserve">202</w:t>
      </w:r>
      <w:r>
        <w:rPr>
          <w:rFonts w:hint="default" w:ascii="Times New Roman" w:hAnsi="Times New Roman" w:eastAsia="楷体" w:cs="Times New Roman"/>
          <w:b w:val="0"/>
          <w:bCs/>
          <w:sz w:val="36"/>
          <w:szCs w:val="36"/>
          <w:lang w:val="en-US" w:eastAsia="zh-CN"/>
        </w:rPr>
        <w:t xml:space="preserve">6</w:t>
      </w:r>
      <w:r>
        <w:rPr>
          <w:rFonts w:hint="default" w:ascii="Times New Roman" w:hAnsi="Times New Roman" w:eastAsia="楷体" w:cs="Times New Roman"/>
          <w:b w:val="0"/>
          <w:bCs/>
          <w:sz w:val="36"/>
          <w:szCs w:val="36"/>
        </w:rPr>
        <w:t xml:space="preserve">年1</w:t>
      </w:r>
      <w:r>
        <w:rPr>
          <w:rFonts w:hint="default" w:ascii="Times New Roman" w:hAnsi="Times New Roman" w:eastAsia="楷体" w:cs="Times New Roman"/>
          <w:b w:val="0"/>
          <w:bCs/>
          <w:sz w:val="36"/>
          <w:szCs w:val="36"/>
          <w:lang w:val="en-US" w:eastAsia="zh-CN"/>
        </w:rPr>
        <w:t xml:space="preserve">0</w:t>
      </w:r>
      <w:r>
        <w:rPr>
          <w:rFonts w:hint="default" w:ascii="Times New Roman" w:hAnsi="Times New Roman" w:eastAsia="楷体" w:cs="Times New Roman"/>
          <w:b w:val="0"/>
          <w:bCs/>
          <w:sz w:val="36"/>
          <w:szCs w:val="36"/>
        </w:rPr>
        <w:t xml:space="preserve">月</w:t>
      </w:r>
      <w:r/>
    </w:p>
    <w:p>
      <w:pPr>
        <w:ind w:left="0" w:right="0" w:firstLine="0"/>
        <w:jc w:val="center"/>
        <w:spacing w:before="0" w:after="0" w:line="240" w:lineRule="auto"/>
        <w:rPr>
          <w:rFonts w:hint="default" w:ascii="Times New Roman" w:hAnsi="Times New Roman" w:eastAsia="宋体" w:cs="Times New Roman"/>
          <w:sz w:val="21"/>
          <w:szCs w:val="21"/>
          <w:lang w:val="en-US" w:eastAsia="zh-CN" w:bidi="ar-SA"/>
        </w:rPr>
        <w:sectPr>
          <w:footerReference w:type="default" r:id="rId9"/>
          <w:footnotePr/>
          <w:endnotePr/>
          <w:type w:val="nextPage"/>
          <w:pgSz w:w="11906" w:h="16838" w:orient="portrait"/>
          <w:pgMar w:top="2098" w:right="1474" w:bottom="1984" w:left="1587" w:header="851" w:footer="907" w:gutter="0"/>
          <w:pgNumType w:start="0"/>
          <w:cols w:num="1" w:sep="0" w:space="720" w:equalWidth="1"/>
          <w:docGrid w:linePitch="360"/>
          <w:titlePg/>
        </w:sectPr>
      </w:pPr>
      <w:r>
        <w:rPr>
          <w:rFonts w:hint="default" w:ascii="Times New Roman" w:hAnsi="Times New Roman" w:eastAsia="宋体" w:cs="Times New Roman"/>
          <w:sz w:val="21"/>
          <w:szCs w:val="21"/>
          <w:lang w:val="en-US" w:eastAsia="zh-CN" w:bidi="ar-SA"/>
        </w:rPr>
      </w:r>
      <w:r/>
    </w:p>
    <w:sdt>
      <w:sdtPr>
        <w15:appearance w15:val="boundingBox"/>
        <w15:color w:val="dbdbdb"/>
        <w:id w:val="344439033"/>
        <w:docPartObj>
          <w:docPartGallery w:val="Table of Contents"/>
          <w:docPartUnique w:val="true"/>
        </w:docPartObj>
        <w:rPr>
          <w:rFonts w:ascii="宋体" w:hAnsi="宋体" w:eastAsia="宋体" w:cs="Times New Roman"/>
          <w:sz w:val="21"/>
          <w:szCs w:val="21"/>
          <w:lang w:val="en-US" w:eastAsia="zh-CN" w:bidi="ar-SA"/>
        </w:rPr>
      </w:sdtPr>
      <w:sdtContent>
        <w:p>
          <w:pPr>
            <w:ind w:left="0" w:right="0" w:firstLine="0"/>
            <w:jc w:val="center"/>
            <w:spacing w:before="0" w:after="0" w:line="240" w:lineRule="auto"/>
          </w:pPr>
          <w:r>
            <w:rPr>
              <w:rFonts w:hint="eastAsia" w:ascii="方正小标宋简体" w:hAnsi="方正小标宋简体" w:eastAsia="方正小标宋简体" w:cs="方正小标宋简体"/>
              <w:sz w:val="36"/>
              <w:szCs w:val="36"/>
            </w:rPr>
            <w:t xml:space="preserve">目</w:t>
          </w:r>
          <w:r>
            <w:rPr>
              <w:rFonts w:hint="eastAsia" w:ascii="方正小标宋简体" w:hAnsi="方正小标宋简体" w:eastAsia="方正小标宋简体" w:cs="方正小标宋简体"/>
              <w:sz w:val="36"/>
              <w:szCs w:val="36"/>
              <w:lang w:val="en-US" w:eastAsia="zh-CN"/>
            </w:rPr>
            <w:t xml:space="preserve">  </w:t>
          </w:r>
          <w:r>
            <w:rPr>
              <w:rFonts w:hint="eastAsia" w:ascii="方正小标宋简体" w:hAnsi="方正小标宋简体" w:eastAsia="方正小标宋简体" w:cs="方正小标宋简体"/>
              <w:sz w:val="36"/>
              <w:szCs w:val="36"/>
            </w:rPr>
            <w:t xml:space="preserve">录</w:t>
          </w:r>
          <w:r/>
        </w:p>
        <w:p>
          <w:pPr>
            <w:pStyle w:val="774"/>
            <w:tabs>
              <w:tab w:val="clear" w:pos="8720" w:leader="none"/>
              <w:tab w:val="right" w:pos="8845" w:leader="dot"/>
            </w:tabs>
            <w:rPr>
              <w:rFonts w:hint="default" w:ascii="Times New Roman" w:hAnsi="Times New Roman" w:eastAsia="仿宋_GB2312" w:cs="Times New Roman"/>
              <w:sz w:val="28"/>
              <w:szCs w:val="28"/>
            </w:rPr>
          </w:pPr>
          <w:r>
            <w:rPr>
              <w:rFonts w:hint="eastAsia" w:ascii="仿宋_GB2312" w:hAnsi="仿宋_GB2312" w:eastAsia="仿宋_GB2312" w:cs="仿宋_GB2312"/>
              <w:sz w:val="28"/>
              <w:szCs w:val="28"/>
            </w:rPr>
            <w:fldChar w:fldCharType="begin"/>
          </w:r>
          <w:r>
            <w:rPr>
              <w:rFonts w:hint="eastAsia" w:ascii="仿宋_GB2312" w:hAnsi="仿宋_GB2312" w:eastAsia="仿宋_GB2312" w:cs="仿宋_GB2312"/>
              <w:sz w:val="28"/>
              <w:szCs w:val="28"/>
            </w:rPr>
            <w:instrText xml:space="preserve">TOC \o "1-1" \h \u </w:instrText>
          </w:r>
          <w:r>
            <w:rPr>
              <w:rFonts w:hint="eastAsia" w:ascii="仿宋_GB2312" w:hAnsi="仿宋_GB2312" w:eastAsia="仿宋_GB2312" w:cs="仿宋_GB2312"/>
              <w:sz w:val="28"/>
              <w:szCs w:val="28"/>
            </w:rPr>
            <w:fldChar w:fldCharType="separate"/>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HYPERLINK \l _Toc2063817484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 xml:space="preserve">第一章 </w:t>
          </w:r>
          <w:r>
            <w:rPr>
              <w:rFonts w:hint="default" w:ascii="Times New Roman" w:hAnsi="Times New Roman" w:eastAsia="仿宋_GB2312" w:cs="Times New Roman"/>
              <w:bCs/>
              <w:sz w:val="28"/>
              <w:szCs w:val="28"/>
            </w:rPr>
            <w:t xml:space="preserve">征集公告</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_Toc2063817484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 xml:space="preserve">2</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r/>
        </w:p>
        <w:p>
          <w:pPr>
            <w:pStyle w:val="774"/>
            <w:tabs>
              <w:tab w:val="clear" w:pos="8720" w:leader="none"/>
              <w:tab w:val="right" w:pos="8845" w:leader="dot"/>
            </w:tabs>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HYPERLINK \l _Toc1494123372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 xml:space="preserve">第二章  供应商须知</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_Toc1494123372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 xml:space="preserve">6</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r/>
        </w:p>
        <w:p>
          <w:pPr>
            <w:pStyle w:val="774"/>
            <w:tabs>
              <w:tab w:val="clear" w:pos="8720" w:leader="none"/>
              <w:tab w:val="right" w:pos="8845" w:leader="dot"/>
            </w:tabs>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HYPERLINK \l _Toc1215978416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 xml:space="preserve">第三章</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 xml:space="preserve"> </w:t>
          </w:r>
          <w:r>
            <w:rPr>
              <w:rFonts w:hint="default" w:ascii="Times New Roman" w:hAnsi="Times New Roman" w:eastAsia="仿宋_GB2312" w:cs="Times New Roman"/>
              <w:sz w:val="28"/>
              <w:szCs w:val="28"/>
              <w:lang w:eastAsia="zh-CN"/>
            </w:rPr>
            <w:t xml:space="preserve">评审方法和标准</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_Toc1215978416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 xml:space="preserve">12</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r/>
        </w:p>
        <w:p>
          <w:pPr>
            <w:pStyle w:val="774"/>
            <w:tabs>
              <w:tab w:val="clear" w:pos="8720" w:leader="none"/>
              <w:tab w:val="right" w:pos="8845" w:leader="dot"/>
            </w:tabs>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HYPERLINK \l _Toc1292574477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 xml:space="preserve">第四章  </w:t>
          </w:r>
          <w:r>
            <w:rPr>
              <w:rFonts w:hint="default" w:ascii="Times New Roman" w:hAnsi="Times New Roman" w:eastAsia="仿宋_GB2312" w:cs="Times New Roman"/>
              <w:sz w:val="28"/>
              <w:szCs w:val="28"/>
              <w:lang w:eastAsia="zh-CN"/>
            </w:rPr>
            <w:t xml:space="preserve">框架协议</w:t>
          </w:r>
          <w:r>
            <w:rPr>
              <w:rFonts w:hint="default" w:ascii="Times New Roman" w:hAnsi="Times New Roman" w:eastAsia="仿宋_GB2312" w:cs="Times New Roman"/>
              <w:sz w:val="28"/>
              <w:szCs w:val="28"/>
            </w:rPr>
            <w:t xml:space="preserve">文本</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_Toc1292574477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 xml:space="preserve">17</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r/>
        </w:p>
        <w:p>
          <w:pPr>
            <w:pStyle w:val="774"/>
            <w:tabs>
              <w:tab w:val="clear" w:pos="8720" w:leader="none"/>
              <w:tab w:val="right" w:pos="8845" w:leader="dot"/>
            </w:tabs>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HYPERLINK \l _Toc51230831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lang w:val="zh-CN"/>
            </w:rPr>
            <w:t xml:space="preserve">第五章 </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lang w:val="zh-CN"/>
            </w:rPr>
            <w:t xml:space="preserve">采购需求</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_Toc51230831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 xml:space="preserve">27</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r/>
        </w:p>
        <w:p>
          <w:pPr>
            <w:pStyle w:val="774"/>
            <w:tabs>
              <w:tab w:val="clear" w:pos="8720" w:leader="none"/>
              <w:tab w:val="right" w:pos="8845" w:leader="dot"/>
            </w:tabs>
            <w:rPr>
              <w:rFonts w:hint="eastAsia" w:ascii="仿宋_GB2312" w:hAnsi="仿宋_GB2312" w:eastAsia="仿宋_GB2312" w:cs="仿宋_GB2312"/>
              <w:sz w:val="28"/>
              <w:szCs w:val="28"/>
            </w:rPr>
          </w:pP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HYPERLINK \l _Toc1910481674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lang w:val="zh-CN"/>
            </w:rPr>
            <w:t xml:space="preserve">第六章 </w:t>
          </w:r>
          <w:r>
            <w:rPr>
              <w:rFonts w:hint="default" w:ascii="Times New Roman" w:hAnsi="Times New Roman" w:eastAsia="仿宋_GB2312" w:cs="Times New Roman"/>
              <w:sz w:val="28"/>
              <w:szCs w:val="28"/>
              <w:lang w:val="en-US" w:eastAsia="zh-CN"/>
            </w:rPr>
            <w:t xml:space="preserve"> 响应文件</w:t>
          </w:r>
          <w:r>
            <w:rPr>
              <w:rFonts w:hint="eastAsia" w:ascii="Times New Roman" w:hAnsi="Times New Roman" w:eastAsia="仿宋_GB2312" w:cs="Times New Roman"/>
              <w:sz w:val="28"/>
              <w:szCs w:val="28"/>
              <w:lang w:val="en-US" w:eastAsia="zh-CN"/>
            </w:rPr>
            <w:t xml:space="preserve">的编制要求及</w:t>
          </w:r>
          <w:r>
            <w:rPr>
              <w:rFonts w:hint="default" w:ascii="Times New Roman" w:hAnsi="Times New Roman" w:eastAsia="仿宋_GB2312" w:cs="Times New Roman"/>
              <w:sz w:val="28"/>
              <w:szCs w:val="28"/>
              <w:lang w:val="en-US" w:eastAsia="zh-CN"/>
            </w:rPr>
            <w:t xml:space="preserve">参考格式</w:t>
          </w:r>
          <w:r>
            <w:rPr>
              <w:rFonts w:hint="default" w:ascii="Times New Roman" w:hAnsi="Times New Roman" w:eastAsia="仿宋_GB2312" w:cs="Times New Roman"/>
              <w:sz w:val="28"/>
              <w:szCs w:val="28"/>
            </w:rPr>
            <w:tab/>
          </w:r>
          <w:r>
            <w:rPr>
              <w:rFonts w:hint="default" w:ascii="Times New Roman" w:hAnsi="Times New Roman" w:eastAsia="仿宋_GB2312" w:cs="Times New Roman"/>
              <w:sz w:val="28"/>
              <w:szCs w:val="28"/>
            </w:rPr>
            <w:fldChar w:fldCharType="begin"/>
          </w:r>
          <w:r>
            <w:rPr>
              <w:rFonts w:hint="default" w:ascii="Times New Roman" w:hAnsi="Times New Roman" w:eastAsia="仿宋_GB2312" w:cs="Times New Roman"/>
              <w:sz w:val="28"/>
              <w:szCs w:val="28"/>
            </w:rPr>
            <w:instrText xml:space="preserve"> PAGEREF _Toc1910481674 \h </w:instrText>
          </w:r>
          <w:r>
            <w:rPr>
              <w:rFonts w:hint="default" w:ascii="Times New Roman" w:hAnsi="Times New Roman" w:eastAsia="仿宋_GB2312" w:cs="Times New Roman"/>
              <w:sz w:val="28"/>
              <w:szCs w:val="28"/>
            </w:rPr>
            <w:fldChar w:fldCharType="separate"/>
          </w:r>
          <w:r>
            <w:rPr>
              <w:rFonts w:hint="default" w:ascii="Times New Roman" w:hAnsi="Times New Roman" w:eastAsia="仿宋_GB2312" w:cs="Times New Roman"/>
              <w:sz w:val="28"/>
              <w:szCs w:val="28"/>
            </w:rPr>
            <w:t xml:space="preserve">31</w:t>
          </w:r>
          <w:r>
            <w:rPr>
              <w:rFonts w:hint="default" w:ascii="Times New Roman" w:hAnsi="Times New Roman" w:eastAsia="仿宋_GB2312" w:cs="Times New Roman"/>
              <w:sz w:val="28"/>
              <w:szCs w:val="28"/>
            </w:rPr>
            <w:fldChar w:fldCharType="end"/>
          </w:r>
          <w:r>
            <w:rPr>
              <w:rFonts w:hint="default" w:ascii="Times New Roman" w:hAnsi="Times New Roman" w:eastAsia="仿宋_GB2312" w:cs="Times New Roman"/>
              <w:sz w:val="28"/>
              <w:szCs w:val="28"/>
            </w:rPr>
            <w:fldChar w:fldCharType="end"/>
          </w:r>
          <w:r/>
        </w:p>
        <w:p>
          <w:r>
            <w:rPr>
              <w:rFonts w:hint="eastAsia" w:ascii="仿宋_GB2312" w:hAnsi="仿宋_GB2312" w:eastAsia="仿宋_GB2312" w:cs="仿宋_GB2312"/>
              <w:sz w:val="28"/>
              <w:szCs w:val="28"/>
            </w:rPr>
            <w:fldChar w:fldCharType="end"/>
          </w:r>
          <w:r/>
        </w:p>
      </w:sdtContent>
    </w:sdt>
    <w:p>
      <w:r/>
      <w:r/>
    </w:p>
    <w:p>
      <w:pPr>
        <w:rPr>
          <w:rFonts w:hint="default" w:ascii="Times New Roman" w:hAnsi="Times New Roman" w:eastAsia="黑体" w:cs="Times New Roman"/>
          <w:sz w:val="44"/>
          <w:szCs w:val="44"/>
        </w:rPr>
      </w:pPr>
      <w:r>
        <w:rPr>
          <w:rFonts w:hint="default" w:ascii="Times New Roman" w:hAnsi="Times New Roman" w:eastAsia="黑体" w:cs="Times New Roman"/>
          <w:sz w:val="44"/>
          <w:szCs w:val="44"/>
        </w:rPr>
        <w:br w:type="page" w:clear="all"/>
      </w:r>
      <w:r/>
    </w:p>
    <w:p>
      <w:pPr>
        <w:numPr>
          <w:ilvl w:val="0"/>
          <w:numId w:val="4"/>
        </w:numPr>
        <w:jc w:val="center"/>
        <w:rPr>
          <w:rFonts w:hint="default" w:ascii="Times New Roman" w:hAnsi="Times New Roman" w:eastAsia="黑体" w:cs="Times New Roman"/>
          <w:sz w:val="44"/>
          <w:szCs w:val="44"/>
        </w:rPr>
      </w:pPr>
      <w:r>
        <w:rPr>
          <w:rStyle w:val="986"/>
          <w:rFonts w:hint="eastAsia" w:eastAsia="黑体" w:cs="Times New Roman"/>
          <w:b w:val="0"/>
          <w:bCs/>
          <w:lang w:val="en-US" w:eastAsia="zh-CN"/>
        </w:rPr>
        <w:t xml:space="preserve"> </w:t>
      </w:r>
      <w:bookmarkStart w:id="0" w:name="_Toc2063817484"/>
      <w:r>
        <w:rPr>
          <w:rStyle w:val="986"/>
          <w:rFonts w:hint="default" w:ascii="Times New Roman" w:hAnsi="Times New Roman" w:cs="Times New Roman"/>
          <w:b w:val="0"/>
          <w:bCs/>
        </w:rPr>
        <w:t xml:space="preserve">征集公告</w:t>
      </w:r>
      <w:bookmarkEnd w:id="0"/>
      <w:r/>
      <w:r/>
    </w:p>
    <w:p>
      <w:pPr>
        <w:pStyle w:val="789"/>
        <w:ind w:firstLine="0"/>
        <w:rPr>
          <w:rFonts w:hint="default" w:ascii="Times New Roman" w:hAnsi="Times New Roman" w:cs="Times New Roman"/>
        </w:rPr>
      </w:pPr>
      <w:r>
        <w:rPr>
          <w:rFonts w:hint="default" w:ascii="Times New Roman" w:hAnsi="Times New Roman" w:cs="Times New Roman"/>
        </w:rPr>
      </w:r>
      <w:r/>
    </w:p>
    <w:p>
      <w:pPr>
        <w:ind w:firstLine="561"/>
        <w:spacing w:line="600" w:lineRule="exact"/>
        <w:rPr>
          <w:rFonts w:hint="default" w:ascii="Times New Roman" w:hAnsi="Times New Roman" w:eastAsia="仿宋_GB2312" w:cs="Times New Roman"/>
          <w:sz w:val="28"/>
          <w:szCs w:val="28"/>
        </w:rPr>
        <w:pBdr>
          <w:top w:val="single" w:color="auto" w:sz="4" w:space="1"/>
          <w:left w:val="single" w:color="auto" w:sz="4" w:space="4"/>
          <w:bottom w:val="single" w:color="auto" w:sz="4" w:space="1"/>
          <w:right w:val="single" w:color="auto" w:sz="4" w:space="4"/>
        </w:pBdr>
      </w:pPr>
      <w:r>
        <w:rPr>
          <w:rFonts w:hint="default" w:ascii="Times New Roman" w:hAnsi="Times New Roman" w:eastAsia="仿宋_GB2312" w:cs="Times New Roman"/>
          <w:bCs/>
          <w:sz w:val="28"/>
          <w:szCs w:val="28"/>
          <w:u w:val="single"/>
        </w:rPr>
        <w:t xml:space="preserve">202</w:t>
      </w:r>
      <w:r>
        <w:rPr>
          <w:rFonts w:hint="default" w:ascii="Times New Roman" w:hAnsi="Times New Roman" w:eastAsia="仿宋_GB2312" w:cs="Times New Roman"/>
          <w:bCs/>
          <w:sz w:val="28"/>
          <w:szCs w:val="28"/>
          <w:u w:val="single"/>
          <w:lang w:val="en-US" w:eastAsia="zh-CN"/>
        </w:rPr>
        <w:t xml:space="preserve">7</w:t>
      </w:r>
      <w:r>
        <w:rPr>
          <w:rFonts w:hint="default" w:ascii="Times New Roman" w:hAnsi="Times New Roman" w:eastAsia="仿宋_GB2312" w:cs="Times New Roman"/>
          <w:bCs/>
          <w:sz w:val="28"/>
          <w:szCs w:val="28"/>
          <w:u w:val="single"/>
        </w:rPr>
        <w:t xml:space="preserve">-202</w:t>
      </w:r>
      <w:r>
        <w:rPr>
          <w:rFonts w:hint="default" w:ascii="Times New Roman" w:hAnsi="Times New Roman" w:eastAsia="仿宋_GB2312" w:cs="Times New Roman"/>
          <w:bCs/>
          <w:sz w:val="28"/>
          <w:szCs w:val="28"/>
          <w:u w:val="single"/>
          <w:lang w:val="en-US" w:eastAsia="zh-CN"/>
        </w:rPr>
        <w:t xml:space="preserve">8</w:t>
      </w:r>
      <w:r>
        <w:rPr>
          <w:rFonts w:hint="default" w:ascii="Times New Roman" w:hAnsi="Times New Roman" w:eastAsia="仿宋_GB2312" w:cs="Times New Roman"/>
          <w:bCs/>
          <w:sz w:val="28"/>
          <w:szCs w:val="28"/>
          <w:u w:val="single"/>
        </w:rPr>
        <w:t xml:space="preserve">年度泰兴市党政机关公务用车社会化租赁服务</w:t>
      </w:r>
      <w:r>
        <w:rPr>
          <w:rFonts w:hint="default" w:ascii="Times New Roman" w:hAnsi="Times New Roman" w:eastAsia="仿宋_GB2312" w:cs="Times New Roman"/>
          <w:bCs/>
          <w:sz w:val="28"/>
          <w:szCs w:val="28"/>
          <w:u w:val="single"/>
          <w:lang w:eastAsia="zh-CN"/>
        </w:rPr>
        <w:t xml:space="preserve">框架协议</w:t>
      </w:r>
      <w:r>
        <w:rPr>
          <w:rFonts w:hint="default" w:ascii="Times New Roman" w:hAnsi="Times New Roman" w:eastAsia="仿宋_GB2312" w:cs="Times New Roman"/>
          <w:sz w:val="28"/>
          <w:szCs w:val="28"/>
          <w:u w:val="single"/>
        </w:rPr>
        <w:t xml:space="preserve">采购项目JSZC-321283-JZCG-K2026-001</w:t>
      </w:r>
      <w:r>
        <w:rPr>
          <w:rFonts w:hint="eastAsia" w:eastAsia="仿宋_GB2312" w:cs="Times New Roman"/>
          <w:sz w:val="28"/>
          <w:szCs w:val="28"/>
          <w:u w:val="single"/>
          <w:lang w:val="en-US" w:eastAsia="zh-CN"/>
        </w:rPr>
        <w:t xml:space="preserve">2</w:t>
      </w:r>
      <w:r>
        <w:rPr>
          <w:rFonts w:hint="eastAsia" w:eastAsia="仿宋_GB2312" w:cs="Times New Roman"/>
          <w:bCs/>
          <w:sz w:val="28"/>
          <w:szCs w:val="28"/>
          <w:u w:val="none"/>
          <w:lang w:val="en-US" w:eastAsia="zh-CN"/>
        </w:rPr>
        <w:t xml:space="preserve">的</w:t>
      </w:r>
      <w:r>
        <w:rPr>
          <w:rFonts w:hint="default" w:ascii="Times New Roman" w:hAnsi="Times New Roman" w:eastAsia="仿宋_GB2312" w:cs="Times New Roman"/>
          <w:sz w:val="28"/>
          <w:szCs w:val="28"/>
        </w:rPr>
        <w:t xml:space="preserve">潜在供应商自</w:t>
      </w:r>
      <w:r>
        <w:rPr>
          <w:rFonts w:hint="default" w:ascii="Times New Roman" w:hAnsi="Times New Roman" w:eastAsia="仿宋_GB2312" w:cs="Times New Roman"/>
          <w:color w:val="ff0000"/>
          <w:sz w:val="28"/>
          <w:szCs w:val="28"/>
          <w:u w:val="single"/>
        </w:rPr>
        <w:t xml:space="preserve">202</w:t>
      </w:r>
      <w:r>
        <w:rPr>
          <w:rFonts w:hint="default" w:ascii="Times New Roman" w:hAnsi="Times New Roman" w:eastAsia="仿宋_GB2312" w:cs="Times New Roman"/>
          <w:color w:val="ff0000"/>
          <w:sz w:val="28"/>
          <w:szCs w:val="28"/>
          <w:u w:val="single"/>
          <w:lang w:val="en-US" w:eastAsia="zh-CN"/>
        </w:rPr>
        <w:t xml:space="preserve">6</w:t>
      </w:r>
      <w:r>
        <w:rPr>
          <w:rFonts w:hint="default" w:ascii="Times New Roman" w:hAnsi="Times New Roman" w:eastAsia="仿宋_GB2312" w:cs="Times New Roman"/>
          <w:color w:val="ff0000"/>
          <w:sz w:val="28"/>
          <w:szCs w:val="28"/>
          <w:u w:val="single"/>
        </w:rPr>
        <w:t xml:space="preserve">年</w:t>
      </w:r>
      <w:r>
        <w:rPr>
          <w:rFonts w:hint="eastAsia" w:eastAsia="仿宋_GB2312" w:cs="Times New Roman"/>
          <w:color w:val="ff0000"/>
          <w:sz w:val="28"/>
          <w:szCs w:val="28"/>
          <w:u w:val="single"/>
          <w:lang w:val="en-US" w:eastAsia="zh-CN"/>
        </w:rPr>
        <w:t xml:space="preserve">10</w:t>
      </w:r>
      <w:r>
        <w:rPr>
          <w:rFonts w:hint="default" w:ascii="Times New Roman" w:hAnsi="Times New Roman" w:eastAsia="仿宋_GB2312" w:cs="Times New Roman"/>
          <w:color w:val="ff0000"/>
          <w:sz w:val="28"/>
          <w:szCs w:val="28"/>
          <w:u w:val="single"/>
        </w:rPr>
        <w:t xml:space="preserve">月</w:t>
      </w:r>
      <w:r>
        <w:rPr>
          <w:rFonts w:hint="eastAsia" w:eastAsia="仿宋_GB2312" w:cs="Times New Roman"/>
          <w:color w:val="ff0000"/>
          <w:sz w:val="28"/>
          <w:szCs w:val="28"/>
          <w:u w:val="single"/>
          <w:lang w:val="en-US" w:eastAsia="zh-CN"/>
        </w:rPr>
        <w:t xml:space="preserve">31</w:t>
      </w:r>
      <w:r>
        <w:rPr>
          <w:rFonts w:hint="default" w:ascii="Times New Roman" w:hAnsi="Times New Roman" w:eastAsia="仿宋_GB2312" w:cs="Times New Roman"/>
          <w:color w:val="ff0000"/>
          <w:sz w:val="28"/>
          <w:szCs w:val="28"/>
          <w:u w:val="single"/>
        </w:rPr>
        <w:t xml:space="preserve">日起，至2026年</w:t>
      </w:r>
      <w:r>
        <w:rPr>
          <w:rFonts w:hint="eastAsia" w:eastAsia="仿宋_GB2312" w:cs="Times New Roman"/>
          <w:color w:val="ff0000"/>
          <w:sz w:val="28"/>
          <w:szCs w:val="28"/>
          <w:u w:val="single"/>
          <w:lang w:val="en-US" w:eastAsia="zh-CN"/>
        </w:rPr>
        <w:t xml:space="preserve">11</w:t>
      </w:r>
      <w:r>
        <w:rPr>
          <w:rFonts w:hint="default" w:ascii="Times New Roman" w:hAnsi="Times New Roman" w:eastAsia="仿宋_GB2312" w:cs="Times New Roman"/>
          <w:color w:val="ff0000"/>
          <w:sz w:val="28"/>
          <w:szCs w:val="28"/>
          <w:u w:val="single"/>
        </w:rPr>
        <w:t xml:space="preserve">月</w:t>
      </w:r>
      <w:r>
        <w:rPr>
          <w:rFonts w:hint="eastAsia" w:eastAsia="仿宋_GB2312" w:cs="Times New Roman"/>
          <w:color w:val="ff0000"/>
          <w:sz w:val="28"/>
          <w:szCs w:val="28"/>
          <w:u w:val="single"/>
          <w:lang w:val="en-US" w:eastAsia="zh-CN"/>
        </w:rPr>
        <w:t xml:space="preserve">24</w:t>
      </w:r>
      <w:r>
        <w:rPr>
          <w:rFonts w:hint="default" w:ascii="Times New Roman" w:hAnsi="Times New Roman" w:eastAsia="仿宋_GB2312" w:cs="Times New Roman"/>
          <w:color w:val="ff0000"/>
          <w:sz w:val="28"/>
          <w:szCs w:val="28"/>
          <w:u w:val="single"/>
        </w:rPr>
        <w:t xml:space="preserve">日</w:t>
      </w:r>
      <w:r>
        <w:rPr>
          <w:rFonts w:hint="eastAsia" w:eastAsia="仿宋_GB2312" w:cs="Times New Roman"/>
          <w:color w:val="ff0000"/>
          <w:sz w:val="28"/>
          <w:szCs w:val="28"/>
          <w:u w:val="single"/>
          <w:lang w:val="en-US" w:eastAsia="zh-CN"/>
        </w:rPr>
        <w:t xml:space="preserve">9时</w:t>
      </w:r>
      <w:r>
        <w:rPr>
          <w:rFonts w:hint="default" w:ascii="Times New Roman" w:hAnsi="Times New Roman" w:eastAsia="仿宋_GB2312" w:cs="Times New Roman"/>
          <w:color w:val="ff0000"/>
          <w:sz w:val="28"/>
          <w:szCs w:val="28"/>
          <w:u w:val="single"/>
        </w:rPr>
        <w:t xml:space="preserve">止</w:t>
      </w:r>
      <w:r>
        <w:rPr>
          <w:rFonts w:hint="default" w:ascii="Times New Roman" w:hAnsi="Times New Roman" w:eastAsia="仿宋_GB2312" w:cs="Times New Roman"/>
          <w:sz w:val="28"/>
          <w:szCs w:val="28"/>
        </w:rPr>
        <w:t xml:space="preserve">，可在“江苏政府采购网”自行免费下载征集文件。</w:t>
      </w:r>
      <w:r/>
    </w:p>
    <w:p>
      <w:pPr>
        <w:numPr>
          <w:ilvl w:val="0"/>
          <w:numId w:val="5"/>
        </w:numPr>
        <w:ind w:firstLine="560"/>
        <w:spacing w:line="500" w:lineRule="exact"/>
        <w:rPr>
          <w:rFonts w:hint="eastAsia" w:eastAsia="黑体" w:cs="Times New Roman"/>
          <w:sz w:val="28"/>
          <w:szCs w:val="28"/>
          <w:lang w:eastAsia="zh-CN"/>
        </w:rPr>
      </w:pPr>
      <w:r>
        <w:rPr>
          <w:rFonts w:hint="default" w:ascii="Times New Roman" w:hAnsi="Times New Roman" w:eastAsia="黑体" w:cs="Times New Roman"/>
          <w:sz w:val="28"/>
          <w:szCs w:val="28"/>
        </w:rPr>
        <w:t xml:space="preserve">征集人</w:t>
      </w:r>
      <w:r>
        <w:rPr>
          <w:rFonts w:hint="eastAsia" w:eastAsia="黑体" w:cs="Times New Roman"/>
          <w:sz w:val="28"/>
          <w:szCs w:val="28"/>
          <w:lang w:eastAsia="zh-CN"/>
        </w:rPr>
        <w:t xml:space="preserve">信息</w:t>
      </w:r>
      <w:r/>
    </w:p>
    <w:p>
      <w:pPr>
        <w:pStyle w:val="761"/>
        <w:ind w:firstLine="560"/>
        <w:spacing w:line="500" w:lineRule="exact"/>
        <w:rPr>
          <w:rFonts w:hint="default" w:ascii="Times New Roman" w:hAnsi="Times New Roman" w:eastAsia="仿宋_GB2312" w:cs="Times New Roman"/>
          <w:lang w:eastAsia="zh-CN"/>
        </w:rPr>
      </w:pPr>
      <w:r>
        <w:rPr>
          <w:rFonts w:hint="default" w:ascii="Times New Roman" w:hAnsi="Times New Roman" w:eastAsia="仿宋_GB2312" w:cs="Times New Roman"/>
          <w:lang w:val="en-US" w:eastAsia="zh-CN"/>
        </w:rPr>
        <w:t xml:space="preserve">1.名称：</w:t>
      </w:r>
      <w:r>
        <w:rPr>
          <w:rFonts w:hint="default" w:ascii="Times New Roman" w:hAnsi="Times New Roman" w:eastAsia="仿宋_GB2312" w:cs="Times New Roman"/>
        </w:rPr>
        <w:t xml:space="preserve">泰兴市</w:t>
      </w:r>
      <w:r>
        <w:rPr>
          <w:rFonts w:hint="default" w:ascii="Times New Roman" w:hAnsi="Times New Roman" w:eastAsia="仿宋_GB2312" w:cs="Times New Roman"/>
          <w:lang w:eastAsia="zh-CN"/>
        </w:rPr>
        <w:t xml:space="preserve">机关事务服务中心</w:t>
      </w:r>
      <w:r/>
    </w:p>
    <w:p>
      <w:pPr>
        <w:pStyle w:val="761"/>
        <w:ind w:firstLine="560"/>
        <w:spacing w:line="500" w:lineRule="exact"/>
        <w:rPr>
          <w:rFonts w:hint="default" w:ascii="Times New Roman" w:hAnsi="Times New Roman" w:eastAsia="仿宋_GB2312" w:cs="Times New Roman"/>
          <w:lang w:val="en-US" w:eastAsia="zh-CN"/>
        </w:rPr>
      </w:pPr>
      <w:r>
        <w:rPr>
          <w:rFonts w:hint="default" w:ascii="Times New Roman" w:hAnsi="Times New Roman" w:eastAsia="仿宋_GB2312" w:cs="Times New Roman"/>
          <w:lang w:val="en-US" w:eastAsia="zh-CN"/>
        </w:rPr>
        <w:t xml:space="preserve">2.地址：</w:t>
      </w:r>
      <w:r>
        <w:rPr>
          <w:rFonts w:hint="default" w:ascii="Times New Roman" w:hAnsi="Times New Roman" w:eastAsia="仿宋_GB2312" w:cs="Times New Roman"/>
        </w:rPr>
        <w:t xml:space="preserve">泰兴市</w:t>
      </w:r>
      <w:r>
        <w:rPr>
          <w:rFonts w:hint="default" w:ascii="Times New Roman" w:hAnsi="Times New Roman" w:eastAsia="仿宋_GB2312" w:cs="Times New Roman"/>
          <w:lang w:eastAsia="zh-CN"/>
        </w:rPr>
        <w:t xml:space="preserve">国庆东路</w:t>
      </w:r>
      <w:r>
        <w:rPr>
          <w:rFonts w:hint="default" w:ascii="Times New Roman" w:hAnsi="Times New Roman" w:eastAsia="仿宋_GB2312" w:cs="Times New Roman"/>
          <w:lang w:val="en-US" w:eastAsia="zh-CN"/>
        </w:rPr>
        <w:t xml:space="preserve">118号</w:t>
      </w:r>
      <w:r/>
    </w:p>
    <w:p>
      <w:pPr>
        <w:pStyle w:val="761"/>
        <w:ind w:firstLine="560"/>
        <w:spacing w:line="500" w:lineRule="exact"/>
        <w:rPr>
          <w:rFonts w:hint="default" w:ascii="Times New Roman" w:hAnsi="Times New Roman" w:eastAsia="仿宋_GB2312" w:cs="Times New Roman"/>
          <w:lang w:val="en-US" w:eastAsia="zh-CN"/>
        </w:rPr>
      </w:pPr>
      <w:r>
        <w:rPr>
          <w:rFonts w:hint="default" w:ascii="Times New Roman" w:hAnsi="Times New Roman" w:eastAsia="仿宋_GB2312" w:cs="Times New Roman"/>
          <w:lang w:val="en-US" w:eastAsia="zh-CN"/>
        </w:rPr>
        <w:t xml:space="preserve">3.联系人和联系方式：陆先生，0523-87639292</w:t>
      </w:r>
      <w:r/>
    </w:p>
    <w:p>
      <w:pPr>
        <w:pStyle w:val="761"/>
        <w:ind w:firstLine="560"/>
        <w:spacing w:line="500" w:lineRule="exact"/>
        <w:rPr>
          <w:rFonts w:hint="eastAsia" w:eastAsia="黑体" w:cs="Times New Roman"/>
          <w:sz w:val="28"/>
          <w:szCs w:val="28"/>
          <w:lang w:eastAsia="zh-CN"/>
        </w:rPr>
      </w:pPr>
      <w:r>
        <w:rPr>
          <w:rFonts w:hint="default" w:ascii="Times New Roman" w:hAnsi="Times New Roman" w:eastAsia="黑体" w:cs="Times New Roman"/>
        </w:rPr>
        <w:t xml:space="preserve">二、</w:t>
      </w:r>
      <w:r>
        <w:rPr>
          <w:rFonts w:hint="eastAsia" w:ascii="Times New Roman" w:hAnsi="Times New Roman" w:eastAsia="黑体" w:cs="Times New Roman"/>
          <w:lang w:eastAsia="zh-CN"/>
        </w:rPr>
        <w:t xml:space="preserve">代理机构信息</w:t>
      </w:r>
      <w:r/>
    </w:p>
    <w:p>
      <w:pPr>
        <w:pStyle w:val="761"/>
        <w:ind w:firstLine="560"/>
        <w:spacing w:line="500" w:lineRule="exact"/>
        <w:rPr>
          <w:rFonts w:hint="default" w:ascii="Times New Roman" w:hAnsi="Times New Roman" w:eastAsia="仿宋_GB2312" w:cs="Times New Roman"/>
        </w:rPr>
      </w:pPr>
      <w:r>
        <w:rPr>
          <w:rFonts w:hint="default" w:ascii="Times New Roman" w:hAnsi="Times New Roman" w:eastAsia="仿宋_GB2312" w:cs="Times New Roman"/>
          <w:lang w:val="en-US" w:eastAsia="zh-CN"/>
        </w:rPr>
        <w:t xml:space="preserve">1.名称：</w:t>
      </w:r>
      <w:r>
        <w:rPr>
          <w:rFonts w:hint="default" w:ascii="Times New Roman" w:hAnsi="Times New Roman" w:eastAsia="仿宋_GB2312" w:cs="Times New Roman"/>
        </w:rPr>
        <w:t xml:space="preserve">泰兴市公共资源交易中心</w:t>
      </w:r>
      <w:r/>
    </w:p>
    <w:p>
      <w:pPr>
        <w:pStyle w:val="761"/>
        <w:ind w:firstLine="560"/>
        <w:spacing w:line="500" w:lineRule="exact"/>
        <w:rPr>
          <w:rFonts w:hint="default" w:ascii="Times New Roman" w:hAnsi="Times New Roman" w:eastAsia="仿宋_GB2312" w:cs="Times New Roman"/>
        </w:rPr>
      </w:pPr>
      <w:r>
        <w:rPr>
          <w:rFonts w:hint="default" w:ascii="Times New Roman" w:hAnsi="Times New Roman" w:eastAsia="仿宋_GB2312" w:cs="Times New Roman"/>
          <w:lang w:val="en-US" w:eastAsia="zh-CN"/>
        </w:rPr>
        <w:t xml:space="preserve">2.地址：</w:t>
      </w:r>
      <w:r>
        <w:rPr>
          <w:rFonts w:hint="default" w:ascii="Times New Roman" w:hAnsi="Times New Roman" w:eastAsia="仿宋_GB2312" w:cs="Times New Roman"/>
        </w:rPr>
        <w:t xml:space="preserve">泰兴市文昌东路62号四楼</w:t>
      </w:r>
      <w:r/>
    </w:p>
    <w:p>
      <w:pPr>
        <w:pStyle w:val="761"/>
        <w:ind w:left="560"/>
        <w:spacing w:line="500" w:lineRule="exact"/>
        <w:rPr>
          <w:rFonts w:hint="default" w:ascii="Times New Roman" w:hAnsi="Times New Roman" w:eastAsia="仿宋_GB2312" w:cs="Times New Roman"/>
          <w:lang w:eastAsia="zh-CN"/>
        </w:rPr>
      </w:pPr>
      <w:r>
        <w:rPr>
          <w:rFonts w:hint="default" w:ascii="Times New Roman" w:hAnsi="Times New Roman" w:eastAsia="仿宋_GB2312" w:cs="Times New Roman"/>
          <w:lang w:val="en-US" w:eastAsia="zh-CN"/>
        </w:rPr>
        <w:t xml:space="preserve">3.联系人和联系方式：</w:t>
      </w:r>
      <w:r>
        <w:rPr>
          <w:rFonts w:hint="default" w:ascii="Times New Roman" w:hAnsi="Times New Roman" w:eastAsia="仿宋_GB2312" w:cs="Times New Roman"/>
        </w:rPr>
        <w:t xml:space="preserve">黄</w:t>
      </w:r>
      <w:r>
        <w:rPr>
          <w:rFonts w:hint="default" w:ascii="Times New Roman" w:hAnsi="Times New Roman" w:eastAsia="仿宋_GB2312" w:cs="Times New Roman"/>
          <w:lang w:val="en-US" w:eastAsia="zh-CN"/>
        </w:rPr>
        <w:t xml:space="preserve">女士，</w:t>
      </w:r>
      <w:r>
        <w:rPr>
          <w:rFonts w:hint="default" w:ascii="Times New Roman" w:hAnsi="Times New Roman" w:eastAsia="仿宋_GB2312" w:cs="Times New Roman"/>
        </w:rPr>
        <w:t xml:space="preserve">0523-87654122</w:t>
      </w:r>
      <w:r/>
    </w:p>
    <w:p>
      <w:pPr>
        <w:pStyle w:val="761"/>
        <w:ind w:firstLine="560"/>
        <w:spacing w:line="500" w:lineRule="exact"/>
        <w:rPr>
          <w:rFonts w:hint="default" w:ascii="Times New Roman" w:hAnsi="Times New Roman" w:eastAsia="黑体" w:cs="Times New Roman"/>
        </w:rPr>
      </w:pPr>
      <w:r>
        <w:rPr>
          <w:rFonts w:hint="eastAsia" w:ascii="Times New Roman" w:hAnsi="Times New Roman" w:eastAsia="黑体" w:cs="Times New Roman"/>
          <w:lang w:eastAsia="zh-CN"/>
        </w:rPr>
        <w:t xml:space="preserve">三</w:t>
      </w:r>
      <w:r>
        <w:rPr>
          <w:rFonts w:hint="default" w:ascii="Times New Roman" w:hAnsi="Times New Roman" w:eastAsia="黑体" w:cs="Times New Roman"/>
        </w:rPr>
        <w:t xml:space="preserve">、项目基本情况</w:t>
      </w:r>
      <w:r/>
    </w:p>
    <w:p>
      <w:pPr>
        <w:pStyle w:val="761"/>
        <w:ind w:firstLine="560"/>
        <w:spacing w:line="500" w:lineRule="exact"/>
        <w:rPr>
          <w:rFonts w:hint="default" w:ascii="Times New Roman" w:hAnsi="Times New Roman" w:eastAsia="仿宋_GB2312" w:cs="Times New Roman"/>
          <w:u w:val="single"/>
        </w:rPr>
      </w:pPr>
      <w:r>
        <w:rPr>
          <w:rFonts w:hint="default" w:ascii="Times New Roman" w:hAnsi="Times New Roman" w:eastAsia="仿宋_GB2312" w:cs="Times New Roman"/>
        </w:rPr>
        <w:t xml:space="preserve">1.项目名称：</w:t>
      </w:r>
      <w:r>
        <w:rPr>
          <w:rFonts w:hint="default" w:ascii="Times New Roman" w:hAnsi="Times New Roman" w:eastAsia="仿宋_GB2312" w:cs="Times New Roman"/>
          <w:u w:val="single"/>
        </w:rPr>
        <w:t xml:space="preserve">202</w:t>
      </w:r>
      <w:r>
        <w:rPr>
          <w:rFonts w:hint="default" w:ascii="Times New Roman" w:hAnsi="Times New Roman" w:eastAsia="仿宋_GB2312" w:cs="Times New Roman"/>
          <w:u w:val="single"/>
          <w:lang w:val="en-US" w:eastAsia="zh-CN"/>
        </w:rPr>
        <w:t xml:space="preserve">7</w:t>
      </w:r>
      <w:r>
        <w:rPr>
          <w:rFonts w:hint="default" w:ascii="Times New Roman" w:hAnsi="Times New Roman" w:eastAsia="仿宋_GB2312" w:cs="Times New Roman"/>
          <w:u w:val="single"/>
        </w:rPr>
        <w:t xml:space="preserve">-202</w:t>
      </w:r>
      <w:r>
        <w:rPr>
          <w:rFonts w:hint="default" w:ascii="Times New Roman" w:hAnsi="Times New Roman" w:eastAsia="仿宋_GB2312" w:cs="Times New Roman"/>
          <w:u w:val="single"/>
          <w:lang w:val="en-US" w:eastAsia="zh-CN"/>
        </w:rPr>
        <w:t xml:space="preserve">8</w:t>
      </w:r>
      <w:r>
        <w:rPr>
          <w:rFonts w:hint="default" w:ascii="Times New Roman" w:hAnsi="Times New Roman" w:eastAsia="仿宋_GB2312" w:cs="Times New Roman"/>
          <w:u w:val="single"/>
        </w:rPr>
        <w:t xml:space="preserve">年度泰兴市党政机关公务用车社会化租赁服务框架协议采购项目</w:t>
      </w:r>
      <w:r/>
    </w:p>
    <w:p>
      <w:pPr>
        <w:pStyle w:val="761"/>
        <w:ind w:firstLine="560"/>
        <w:spacing w:line="500" w:lineRule="exact"/>
        <w:rPr>
          <w:rFonts w:hint="eastAsia" w:ascii="Times New Roman" w:hAnsi="Times New Roman" w:eastAsia="仿宋_GB2312" w:cs="Times New Roman"/>
          <w:lang w:eastAsia="zh-CN"/>
        </w:rPr>
      </w:pPr>
      <w:r>
        <w:rPr>
          <w:rFonts w:hint="default" w:ascii="Times New Roman" w:hAnsi="Times New Roman" w:eastAsia="仿宋_GB2312" w:cs="Times New Roman"/>
        </w:rPr>
        <w:t xml:space="preserve">2.项目编号：JSZC-321283-JZCG-K2026-001</w:t>
      </w:r>
      <w:r>
        <w:rPr>
          <w:rFonts w:hint="eastAsia" w:ascii="Times New Roman" w:hAnsi="Times New Roman" w:eastAsia="仿宋_GB2312" w:cs="Times New Roman"/>
          <w:lang w:val="en-US" w:eastAsia="zh-CN"/>
        </w:rPr>
        <w:t xml:space="preserve">2</w:t>
      </w:r>
      <w:r/>
    </w:p>
    <w:p>
      <w:pPr>
        <w:pStyle w:val="774"/>
        <w:ind w:firstLine="560"/>
        <w:spacing w:before="0" w:after="0" w:line="500" w:lineRule="exact"/>
        <w:rPr>
          <w:rFonts w:hint="eastAsia" w:ascii="Times New Roman" w:hAnsi="Times New Roman" w:eastAsia="仿宋_GB2312" w:cs="Times New Roman"/>
          <w:caps w:val="0"/>
          <w:sz w:val="28"/>
          <w:szCs w:val="28"/>
          <w:lang w:eastAsia="zh-CN"/>
        </w:rPr>
      </w:pPr>
      <w:r>
        <w:rPr>
          <w:rFonts w:hint="default" w:ascii="Times New Roman" w:hAnsi="Times New Roman" w:eastAsia="仿宋_GB2312" w:cs="Times New Roman"/>
          <w:caps w:val="0"/>
          <w:sz w:val="28"/>
          <w:szCs w:val="28"/>
        </w:rPr>
        <w:t xml:space="preserve">3.采购需求：本项目分为两个包</w:t>
      </w:r>
      <w:r>
        <w:rPr>
          <w:rFonts w:hint="eastAsia" w:ascii="Times New Roman" w:hAnsi="Times New Roman" w:eastAsia="仿宋_GB2312" w:cs="Times New Roman"/>
          <w:caps w:val="0"/>
          <w:sz w:val="28"/>
          <w:szCs w:val="28"/>
          <w:lang w:eastAsia="zh-CN"/>
        </w:rPr>
        <w:t xml:space="preserve">。</w:t>
      </w:r>
      <w:r/>
    </w:p>
    <w:p>
      <w:pPr>
        <w:pStyle w:val="774"/>
        <w:ind w:firstLine="560"/>
        <w:spacing w:before="0" w:after="0" w:line="500" w:lineRule="exact"/>
        <w:rPr>
          <w:rFonts w:hint="default" w:ascii="Times New Roman" w:hAnsi="Times New Roman" w:eastAsia="仿宋_GB2312" w:cs="Times New Roman"/>
          <w:caps w:val="0"/>
          <w:sz w:val="28"/>
          <w:szCs w:val="28"/>
        </w:rPr>
      </w:pPr>
      <w:r/>
      <w:bookmarkStart w:id="1" w:name="OLE_LINK4"/>
      <w:r>
        <w:rPr>
          <w:rFonts w:hint="default" w:ascii="Times New Roman" w:hAnsi="Times New Roman" w:eastAsia="仿宋_GB2312" w:cs="Times New Roman"/>
          <w:caps w:val="0"/>
          <w:sz w:val="28"/>
          <w:szCs w:val="28"/>
        </w:rPr>
        <w:t xml:space="preserve">包一：9座以下（含9座）</w:t>
      </w:r>
      <w:r>
        <w:rPr>
          <w:rFonts w:hint="default" w:ascii="Times New Roman" w:hAnsi="Times New Roman" w:eastAsia="仿宋_GB2312" w:cs="Times New Roman"/>
          <w:sz w:val="28"/>
          <w:szCs w:val="28"/>
        </w:rPr>
        <w:t xml:space="preserve">乘用车租赁</w:t>
      </w:r>
      <w:r>
        <w:rPr>
          <w:rFonts w:hint="default" w:ascii="Times New Roman" w:hAnsi="Times New Roman" w:eastAsia="仿宋_GB2312" w:cs="Times New Roman"/>
          <w:caps w:val="0"/>
          <w:sz w:val="28"/>
          <w:szCs w:val="28"/>
        </w:rPr>
        <w:t xml:space="preserve">服务；</w:t>
      </w:r>
      <w:r/>
    </w:p>
    <w:p>
      <w:pPr>
        <w:pStyle w:val="774"/>
        <w:ind w:firstLine="560"/>
        <w:spacing w:before="0" w:after="0" w:line="500" w:lineRule="exact"/>
        <w:rPr>
          <w:rFonts w:hint="default" w:ascii="Times New Roman" w:hAnsi="Times New Roman" w:eastAsia="仿宋_GB2312" w:cs="Times New Roman"/>
          <w:caps w:val="0"/>
          <w:sz w:val="28"/>
          <w:szCs w:val="28"/>
        </w:rPr>
      </w:pPr>
      <w:r>
        <w:rPr>
          <w:rFonts w:hint="default" w:ascii="Times New Roman" w:hAnsi="Times New Roman" w:eastAsia="仿宋_GB2312" w:cs="Times New Roman"/>
          <w:caps w:val="0"/>
          <w:sz w:val="28"/>
          <w:szCs w:val="28"/>
        </w:rPr>
        <w:t xml:space="preserve">包二：9座以上（不含9座）</w:t>
      </w:r>
      <w:r>
        <w:rPr>
          <w:rFonts w:hint="default" w:ascii="Times New Roman" w:hAnsi="Times New Roman" w:eastAsia="仿宋_GB2312" w:cs="Times New Roman"/>
          <w:sz w:val="28"/>
          <w:szCs w:val="28"/>
        </w:rPr>
        <w:t xml:space="preserve">乘用车租赁</w:t>
      </w:r>
      <w:r>
        <w:rPr>
          <w:rFonts w:hint="default" w:ascii="Times New Roman" w:hAnsi="Times New Roman" w:eastAsia="仿宋_GB2312" w:cs="Times New Roman"/>
          <w:caps w:val="0"/>
          <w:sz w:val="28"/>
          <w:szCs w:val="28"/>
        </w:rPr>
        <w:t xml:space="preserve">服务。</w:t>
      </w:r>
      <w:bookmarkEnd w:id="1"/>
      <w:r/>
      <w:r/>
    </w:p>
    <w:p>
      <w:pPr>
        <w:pStyle w:val="774"/>
        <w:ind w:firstLine="560"/>
        <w:spacing w:before="0" w:after="0" w:line="500" w:lineRule="exact"/>
        <w:rPr>
          <w:rFonts w:hint="default" w:ascii="Times New Roman" w:hAnsi="Times New Roman" w:eastAsia="仿宋_GB2312" w:cs="Times New Roman"/>
          <w:caps w:val="0"/>
          <w:sz w:val="28"/>
          <w:szCs w:val="28"/>
        </w:rPr>
      </w:pPr>
      <w:r>
        <w:rPr>
          <w:rFonts w:hint="default" w:ascii="Times New Roman" w:hAnsi="Times New Roman" w:eastAsia="仿宋_GB2312" w:cs="Times New Roman"/>
          <w:caps w:val="0"/>
          <w:sz w:val="28"/>
          <w:szCs w:val="28"/>
        </w:rPr>
        <w:t xml:space="preserve">供应商可以兼投。</w:t>
      </w:r>
      <w:r/>
    </w:p>
    <w:p>
      <w:pPr>
        <w:pStyle w:val="761"/>
        <w:ind w:firstLine="560"/>
        <w:spacing w:line="500" w:lineRule="exact"/>
        <w:rPr>
          <w:rFonts w:hint="eastAsia" w:ascii="Times New Roman" w:hAnsi="Times New Roman" w:eastAsia="仿宋_GB2312" w:cs="Times New Roman"/>
          <w:lang w:eastAsia="zh-CN"/>
        </w:rPr>
      </w:pPr>
      <w:r>
        <w:rPr>
          <w:rFonts w:hint="eastAsia" w:ascii="Times New Roman" w:hAnsi="Times New Roman" w:eastAsia="仿宋_GB2312" w:cs="Times New Roman"/>
          <w:lang w:val="en-US" w:eastAsia="zh-CN"/>
        </w:rPr>
        <w:t xml:space="preserve">4</w:t>
      </w:r>
      <w:r>
        <w:rPr>
          <w:rFonts w:hint="default" w:ascii="Times New Roman" w:hAnsi="Times New Roman" w:eastAsia="仿宋_GB2312" w:cs="Times New Roman"/>
        </w:rPr>
        <w:t xml:space="preserve">.</w:t>
      </w:r>
      <w:r>
        <w:rPr>
          <w:rFonts w:hint="eastAsia" w:ascii="Times New Roman" w:hAnsi="Times New Roman" w:eastAsia="仿宋_GB2312" w:cs="Times New Roman"/>
          <w:lang w:eastAsia="zh-CN"/>
        </w:rPr>
        <w:t xml:space="preserve">最高限制单价</w:t>
      </w:r>
      <w:r>
        <w:rPr>
          <w:rFonts w:hint="default" w:ascii="Times New Roman" w:hAnsi="Times New Roman" w:eastAsia="仿宋_GB2312" w:cs="Times New Roman"/>
        </w:rPr>
        <w:t xml:space="preserve">：详见第五章</w:t>
      </w:r>
      <w:r>
        <w:rPr>
          <w:rFonts w:hint="eastAsia" w:ascii="Times New Roman" w:hAnsi="Times New Roman" w:eastAsia="仿宋_GB2312" w:cs="Times New Roman"/>
          <w:lang w:eastAsia="zh-CN"/>
        </w:rPr>
        <w:t xml:space="preserve">各类车型租赁服务基准报价表。</w:t>
      </w:r>
      <w:r/>
    </w:p>
    <w:p>
      <w:pPr>
        <w:pStyle w:val="761"/>
        <w:ind w:firstLine="560"/>
        <w:spacing w:line="500" w:lineRule="exact"/>
        <w:rPr>
          <w:rFonts w:hint="default" w:ascii="Times New Roman" w:hAnsi="Times New Roman" w:eastAsia="仿宋_GB2312" w:cs="Times New Roman"/>
          <w:u w:val="single"/>
        </w:rPr>
      </w:pPr>
      <w:r>
        <w:rPr>
          <w:rFonts w:hint="eastAsia" w:ascii="Times New Roman" w:hAnsi="Times New Roman" w:eastAsia="仿宋_GB2312" w:cs="Times New Roman"/>
          <w:lang w:val="en-US" w:eastAsia="zh-CN"/>
        </w:rPr>
        <w:t xml:space="preserve">5</w:t>
      </w:r>
      <w:r>
        <w:rPr>
          <w:rFonts w:hint="default" w:ascii="Times New Roman" w:hAnsi="Times New Roman" w:eastAsia="仿宋_GB2312" w:cs="Times New Roman"/>
        </w:rPr>
        <w:t xml:space="preserve">.适用本次框架协议的采购人范围：</w:t>
      </w:r>
      <w:r>
        <w:rPr>
          <w:rFonts w:hint="default" w:ascii="Times New Roman" w:hAnsi="Times New Roman" w:eastAsia="仿宋_GB2312" w:cs="Times New Roman"/>
          <w:u w:val="single"/>
        </w:rPr>
        <w:t xml:space="preserve">泰兴市党政机关、事业单位和团体组织。</w:t>
      </w:r>
      <w:r/>
    </w:p>
    <w:p>
      <w:pPr>
        <w:pStyle w:val="761"/>
        <w:ind w:firstLine="560"/>
        <w:spacing w:line="500" w:lineRule="exact"/>
        <w:rPr>
          <w:rFonts w:hint="default" w:ascii="Times New Roman" w:hAnsi="Times New Roman" w:eastAsia="黑体" w:cs="Times New Roman"/>
        </w:rPr>
      </w:pPr>
      <w:r>
        <w:rPr>
          <w:rFonts w:hint="eastAsia" w:ascii="Times New Roman" w:hAnsi="Times New Roman" w:eastAsia="黑体" w:cs="Times New Roman"/>
          <w:lang w:eastAsia="zh-CN"/>
        </w:rPr>
        <w:t xml:space="preserve">四</w:t>
      </w:r>
      <w:r>
        <w:rPr>
          <w:rFonts w:hint="default" w:ascii="Times New Roman" w:hAnsi="Times New Roman" w:eastAsia="黑体" w:cs="Times New Roman"/>
        </w:rPr>
        <w:t xml:space="preserve">、供应商的资格条件</w:t>
      </w:r>
      <w:r/>
    </w:p>
    <w:p>
      <w:pPr>
        <w:ind w:firstLine="560"/>
        <w:spacing w:line="5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1.供应商参加政府采购活动应当具备下列条件：</w:t>
      </w:r>
      <w:r/>
    </w:p>
    <w:p>
      <w:pPr>
        <w:pStyle w:val="761"/>
        <w:ind w:firstLine="560"/>
        <w:spacing w:line="500" w:lineRule="exact"/>
        <w:rPr>
          <w:rFonts w:hint="default" w:ascii="Times New Roman" w:hAnsi="Times New Roman" w:eastAsia="仿宋_GB2312" w:cs="Times New Roman"/>
        </w:rPr>
      </w:pPr>
      <w:r>
        <w:rPr>
          <w:rFonts w:hint="default" w:ascii="Times New Roman" w:hAnsi="Times New Roman" w:eastAsia="仿宋_GB2312" w:cs="Times New Roman"/>
        </w:rPr>
        <w:t xml:space="preserve">（1）具有独立承担民事责任的能力；</w:t>
      </w:r>
      <w:r/>
    </w:p>
    <w:p>
      <w:pPr>
        <w:pStyle w:val="761"/>
        <w:ind w:firstLine="560"/>
        <w:spacing w:line="500" w:lineRule="exact"/>
        <w:rPr>
          <w:rFonts w:hint="default" w:ascii="Times New Roman" w:hAnsi="Times New Roman" w:eastAsia="仿宋_GB2312" w:cs="Times New Roman"/>
        </w:rPr>
      </w:pPr>
      <w:r>
        <w:rPr>
          <w:rFonts w:hint="default" w:ascii="Times New Roman" w:hAnsi="Times New Roman" w:eastAsia="仿宋_GB2312" w:cs="Times New Roman"/>
        </w:rPr>
        <w:t xml:space="preserve">（2）具有良好的商业信誉和健全的财务会计制度；</w:t>
      </w:r>
      <w:r/>
    </w:p>
    <w:p>
      <w:pPr>
        <w:pStyle w:val="761"/>
        <w:ind w:firstLine="560"/>
        <w:spacing w:line="500" w:lineRule="exact"/>
        <w:rPr>
          <w:rFonts w:hint="default" w:ascii="Times New Roman" w:hAnsi="Times New Roman" w:eastAsia="仿宋_GB2312" w:cs="Times New Roman"/>
        </w:rPr>
      </w:pPr>
      <w:r>
        <w:rPr>
          <w:rFonts w:hint="default" w:ascii="Times New Roman" w:hAnsi="Times New Roman" w:eastAsia="仿宋_GB2312" w:cs="Times New Roman"/>
        </w:rPr>
        <w:t xml:space="preserve">（3）具有履行合同所必需的设备和专业技术能力；</w:t>
      </w:r>
      <w:r/>
    </w:p>
    <w:p>
      <w:pPr>
        <w:pStyle w:val="761"/>
        <w:ind w:firstLine="560"/>
        <w:spacing w:line="500" w:lineRule="exact"/>
        <w:rPr>
          <w:rFonts w:hint="default" w:ascii="Times New Roman" w:hAnsi="Times New Roman" w:eastAsia="仿宋_GB2312" w:cs="Times New Roman"/>
        </w:rPr>
      </w:pPr>
      <w:r>
        <w:rPr>
          <w:rFonts w:hint="default" w:ascii="Times New Roman" w:hAnsi="Times New Roman" w:eastAsia="仿宋_GB2312" w:cs="Times New Roman"/>
        </w:rPr>
        <w:t xml:space="preserve">（4）有依法缴纳税收和社会保障资金的良好记录；</w:t>
      </w:r>
      <w:r/>
    </w:p>
    <w:p>
      <w:pPr>
        <w:pStyle w:val="761"/>
        <w:ind w:firstLine="560"/>
        <w:spacing w:line="500" w:lineRule="exact"/>
        <w:rPr>
          <w:rFonts w:hint="default" w:ascii="Times New Roman" w:hAnsi="Times New Roman" w:eastAsia="仿宋_GB2312" w:cs="Times New Roman"/>
        </w:rPr>
      </w:pPr>
      <w:r>
        <w:rPr>
          <w:rFonts w:hint="default" w:ascii="Times New Roman" w:hAnsi="Times New Roman" w:eastAsia="仿宋_GB2312" w:cs="Times New Roman"/>
        </w:rPr>
        <w:t xml:space="preserve">（5）参加政府采购活动前三年内，在经营活动中没有重大违法记录；</w:t>
      </w:r>
      <w:r/>
    </w:p>
    <w:p>
      <w:pPr>
        <w:pStyle w:val="761"/>
        <w:ind w:firstLine="560"/>
        <w:spacing w:line="500" w:lineRule="exact"/>
        <w:rPr>
          <w:rFonts w:hint="default" w:ascii="Times New Roman" w:hAnsi="Times New Roman" w:eastAsia="仿宋_GB2312" w:cs="Times New Roman"/>
        </w:rPr>
      </w:pPr>
      <w:r>
        <w:rPr>
          <w:rFonts w:hint="default" w:ascii="Times New Roman" w:hAnsi="Times New Roman" w:eastAsia="仿宋_GB2312" w:cs="Times New Roman"/>
        </w:rPr>
        <w:t xml:space="preserve">（6）未被列入“信用中国”网站(www.creditchina.gov.cn)失信被执行人名单、税收违法黑名单；</w:t>
      </w:r>
      <w:r/>
    </w:p>
    <w:p>
      <w:pPr>
        <w:pStyle w:val="761"/>
        <w:ind w:firstLine="560"/>
        <w:spacing w:line="500" w:lineRule="exact"/>
        <w:rPr>
          <w:rFonts w:hint="default" w:ascii="Times New Roman" w:hAnsi="Times New Roman" w:eastAsia="仿宋_GB2312" w:cs="Times New Roman"/>
        </w:rPr>
      </w:pPr>
      <w:r>
        <w:rPr>
          <w:rFonts w:hint="default" w:ascii="Times New Roman" w:hAnsi="Times New Roman" w:eastAsia="仿宋_GB2312" w:cs="Times New Roman"/>
        </w:rPr>
        <w:t xml:space="preserve">（7）未被列入“中国政府采购网”网站 (www.ccgp.gov.cn)政府采购严重违法失信行为记录名单的供应商； </w:t>
      </w:r>
      <w:r/>
    </w:p>
    <w:p>
      <w:pPr>
        <w:pStyle w:val="761"/>
        <w:ind w:firstLine="560"/>
        <w:spacing w:line="500" w:lineRule="exact"/>
        <w:rPr>
          <w:rFonts w:hint="default" w:ascii="Times New Roman" w:hAnsi="Times New Roman" w:eastAsia="仿宋_GB2312" w:cs="Times New Roman"/>
        </w:rPr>
      </w:pPr>
      <w:r>
        <w:rPr>
          <w:rFonts w:hint="default" w:ascii="Times New Roman" w:hAnsi="Times New Roman" w:eastAsia="仿宋_GB2312" w:cs="Times New Roman"/>
        </w:rPr>
        <w:t xml:space="preserve">（8）法律、行政法规规定的其他条件。</w:t>
      </w:r>
      <w:r/>
    </w:p>
    <w:p>
      <w:pPr>
        <w:ind w:firstLine="560"/>
        <w:spacing w:line="500" w:lineRule="exact"/>
        <w:rPr>
          <w:rFonts w:hint="default"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 xml:space="preserve">2.本项目的特定资格要求：</w:t>
      </w:r>
      <w:r/>
    </w:p>
    <w:p>
      <w:pPr>
        <w:ind w:firstLine="560"/>
        <w:spacing w:line="500" w:lineRule="exact"/>
        <w:rPr>
          <w:rFonts w:hint="default" w:ascii="Times New Roman" w:hAnsi="Times New Roman" w:eastAsia="仿宋_GB2312" w:cs="Times New Roman"/>
          <w:sz w:val="28"/>
          <w:szCs w:val="28"/>
          <w:u w:val="none"/>
        </w:rPr>
      </w:pPr>
      <w:r/>
      <w:bookmarkStart w:id="2" w:name="OLE_LINK6"/>
      <w:r>
        <w:rPr>
          <w:rFonts w:hint="default" w:ascii="Times New Roman" w:hAnsi="Times New Roman" w:eastAsia="仿宋_GB2312" w:cs="Times New Roman"/>
          <w:sz w:val="28"/>
          <w:szCs w:val="28"/>
        </w:rPr>
        <w:t xml:space="preserve">（1）供应商企业注册地或固定经营地在泰兴市行政区域内</w:t>
      </w:r>
      <w:bookmarkEnd w:id="2"/>
      <w:r>
        <w:rPr>
          <w:rFonts w:hint="default" w:ascii="Times New Roman" w:hAnsi="Times New Roman" w:eastAsia="仿宋_GB2312" w:cs="Times New Roman"/>
          <w:sz w:val="28"/>
          <w:szCs w:val="28"/>
        </w:rPr>
        <w:t xml:space="preserve">（以营业执</w:t>
      </w:r>
      <w:r>
        <w:rPr>
          <w:rFonts w:hint="default" w:ascii="Times New Roman" w:hAnsi="Times New Roman" w:eastAsia="仿宋_GB2312" w:cs="Times New Roman"/>
          <w:sz w:val="28"/>
          <w:szCs w:val="28"/>
          <w:u w:val="none"/>
        </w:rPr>
        <w:t xml:space="preserve">照中载明的信息为准）；</w:t>
      </w:r>
      <w:r/>
    </w:p>
    <w:p>
      <w:pPr>
        <w:pStyle w:val="766"/>
        <w:ind w:firstLine="560"/>
        <w:spacing w:line="500" w:lineRule="exact"/>
        <w:rPr>
          <w:rFonts w:hint="default" w:ascii="Times New Roman" w:hAnsi="Times New Roman" w:eastAsia="仿宋_GB2312" w:cs="Times New Roman"/>
          <w:sz w:val="28"/>
          <w:szCs w:val="28"/>
          <w:u w:val="none"/>
        </w:rPr>
      </w:pPr>
      <w:r>
        <w:rPr>
          <w:rFonts w:hint="default" w:ascii="Times New Roman" w:hAnsi="Times New Roman" w:eastAsia="仿宋_GB2312" w:cs="Times New Roman"/>
          <w:sz w:val="28"/>
          <w:szCs w:val="28"/>
          <w:u w:val="none"/>
        </w:rPr>
        <w:t xml:space="preserve">（2）包一（9座以下（含9座）乘用车租赁服务）：供应商</w:t>
      </w:r>
      <w:r>
        <w:rPr>
          <w:rFonts w:hint="default" w:ascii="Times New Roman" w:hAnsi="Times New Roman" w:eastAsia="仿宋_GB2312" w:cs="Times New Roman"/>
          <w:sz w:val="28"/>
          <w:szCs w:val="28"/>
          <w:u w:val="none"/>
          <w:lang w:eastAsia="zh-CN"/>
        </w:rPr>
        <w:t xml:space="preserve">须</w:t>
      </w:r>
      <w:r>
        <w:rPr>
          <w:rFonts w:hint="default" w:ascii="Times New Roman" w:hAnsi="Times New Roman" w:eastAsia="仿宋_GB2312" w:cs="Times New Roman"/>
          <w:sz w:val="28"/>
          <w:szCs w:val="28"/>
          <w:u w:val="none"/>
        </w:rPr>
        <w:t xml:space="preserve">具备交通主管部门办理的乘用车租赁服务的相关资质；</w:t>
      </w:r>
      <w:r/>
    </w:p>
    <w:p>
      <w:pPr>
        <w:pStyle w:val="766"/>
        <w:ind w:firstLine="560"/>
        <w:spacing w:line="500" w:lineRule="exact"/>
        <w:rPr>
          <w:rFonts w:hint="default" w:ascii="Times New Roman" w:hAnsi="Times New Roman" w:eastAsia="仿宋_GB2312" w:cs="Times New Roman"/>
          <w:sz w:val="28"/>
          <w:szCs w:val="28"/>
          <w:u w:val="none"/>
        </w:rPr>
      </w:pPr>
      <w:r>
        <w:rPr>
          <w:rFonts w:hint="default" w:ascii="Times New Roman" w:hAnsi="Times New Roman" w:eastAsia="仿宋_GB2312" w:cs="Times New Roman"/>
          <w:sz w:val="28"/>
          <w:szCs w:val="28"/>
          <w:u w:val="none"/>
        </w:rPr>
        <w:t xml:space="preserve">（3）包二（9座以上（不含9座）</w:t>
      </w:r>
      <w:bookmarkStart w:id="3" w:name="OLE_LINK1"/>
      <w:r>
        <w:rPr>
          <w:rFonts w:hint="default" w:ascii="Times New Roman" w:hAnsi="Times New Roman" w:eastAsia="仿宋_GB2312" w:cs="Times New Roman"/>
          <w:sz w:val="28"/>
          <w:szCs w:val="28"/>
          <w:u w:val="none"/>
        </w:rPr>
        <w:t xml:space="preserve">乘用车租赁服务</w:t>
      </w:r>
      <w:bookmarkEnd w:id="3"/>
      <w:r>
        <w:rPr>
          <w:rFonts w:hint="default" w:ascii="Times New Roman" w:hAnsi="Times New Roman" w:eastAsia="仿宋_GB2312" w:cs="Times New Roman"/>
          <w:sz w:val="28"/>
          <w:szCs w:val="28"/>
          <w:u w:val="none"/>
        </w:rPr>
        <w:t xml:space="preserve">）：供应商须具备有效期内的中华人民共和国道路运输经营许可证，且道路运输经营</w:t>
      </w:r>
      <w:r>
        <w:rPr>
          <w:rFonts w:hint="default" w:ascii="Times New Roman" w:hAnsi="Times New Roman" w:eastAsia="仿宋_GB2312" w:cs="Times New Roman"/>
          <w:sz w:val="28"/>
          <w:szCs w:val="28"/>
          <w:u w:val="none"/>
          <w:lang w:eastAsia="zh-CN"/>
        </w:rPr>
        <w:t xml:space="preserve">许可证载明的经营</w:t>
      </w:r>
      <w:r>
        <w:rPr>
          <w:rFonts w:hint="default" w:ascii="Times New Roman" w:hAnsi="Times New Roman" w:eastAsia="仿宋_GB2312" w:cs="Times New Roman"/>
          <w:sz w:val="28"/>
          <w:szCs w:val="28"/>
          <w:u w:val="none"/>
        </w:rPr>
        <w:t xml:space="preserve">范围至少包含包车客运或旅游客运或公交客运。</w:t>
      </w:r>
      <w:r/>
    </w:p>
    <w:p>
      <w:pPr>
        <w:pStyle w:val="761"/>
        <w:ind w:firstLine="560"/>
        <w:spacing w:line="500" w:lineRule="exact"/>
        <w:rPr>
          <w:rFonts w:hint="default" w:ascii="Times New Roman" w:hAnsi="Times New Roman" w:eastAsia="仿宋_GB2312" w:cs="Times New Roman"/>
          <w:lang w:eastAsia="zh-CN"/>
        </w:rPr>
      </w:pPr>
      <w:r>
        <w:rPr>
          <w:rFonts w:hint="default" w:ascii="Times New Roman" w:hAnsi="Times New Roman" w:eastAsia="仿宋_GB2312" w:cs="Times New Roman"/>
        </w:rPr>
        <w:t xml:space="preserve">3.本项目不接受联合体投标</w:t>
      </w:r>
      <w:r>
        <w:rPr>
          <w:rFonts w:hint="default" w:ascii="Times New Roman" w:hAnsi="Times New Roman" w:eastAsia="仿宋_GB2312" w:cs="Times New Roman"/>
          <w:lang w:eastAsia="zh-CN"/>
        </w:rPr>
        <w:t xml:space="preserve">。</w:t>
      </w:r>
      <w:r/>
    </w:p>
    <w:p>
      <w:pPr>
        <w:pStyle w:val="761"/>
        <w:ind w:firstLine="560"/>
        <w:spacing w:line="500" w:lineRule="exact"/>
        <w:rPr>
          <w:rFonts w:hint="default" w:ascii="Times New Roman" w:hAnsi="Times New Roman" w:eastAsia="仿宋_GB2312" w:cs="Times New Roman"/>
        </w:rPr>
      </w:pPr>
      <w:r>
        <w:rPr>
          <w:rFonts w:hint="default" w:ascii="Times New Roman" w:hAnsi="Times New Roman" w:eastAsia="仿宋_GB2312" w:cs="Times New Roman"/>
        </w:rPr>
        <w:t xml:space="preserve">4.本项目专门面向中小企业。</w:t>
      </w:r>
      <w:r/>
    </w:p>
    <w:p>
      <w:pPr>
        <w:pStyle w:val="761"/>
        <w:ind w:firstLine="560"/>
        <w:spacing w:line="500" w:lineRule="exact"/>
        <w:rPr>
          <w:rFonts w:hint="default" w:ascii="Times New Roman" w:hAnsi="Times New Roman" w:eastAsia="黑体" w:cs="Times New Roman"/>
        </w:rPr>
      </w:pPr>
      <w:r>
        <w:rPr>
          <w:rFonts w:hint="eastAsia" w:ascii="Times New Roman" w:hAnsi="Times New Roman" w:eastAsia="黑体" w:cs="Times New Roman"/>
          <w:lang w:eastAsia="zh-CN"/>
        </w:rPr>
        <w:t xml:space="preserve">五</w:t>
      </w:r>
      <w:r>
        <w:rPr>
          <w:rFonts w:hint="default" w:ascii="Times New Roman" w:hAnsi="Times New Roman" w:eastAsia="黑体" w:cs="Times New Roman"/>
        </w:rPr>
        <w:t xml:space="preserve">、框架协议的履行期限</w:t>
      </w:r>
      <w:r/>
    </w:p>
    <w:p>
      <w:pPr>
        <w:pStyle w:val="761"/>
        <w:ind w:firstLine="560"/>
        <w:spacing w:line="500" w:lineRule="exact"/>
        <w:rPr>
          <w:rFonts w:hint="default" w:ascii="Times New Roman" w:hAnsi="Times New Roman" w:eastAsia="仿宋_GB2312" w:cs="Times New Roman"/>
          <w:b/>
          <w:bCs/>
          <w:color w:val="ff0000"/>
        </w:rPr>
      </w:pPr>
      <w:r>
        <w:rPr>
          <w:rFonts w:hint="default" w:ascii="Times New Roman" w:hAnsi="Times New Roman" w:eastAsia="仿宋_GB2312" w:cs="Times New Roman"/>
        </w:rPr>
        <w:t xml:space="preserve">本项目框架协议的期限自202</w:t>
      </w:r>
      <w:r>
        <w:rPr>
          <w:rFonts w:hint="default" w:ascii="Times New Roman" w:hAnsi="Times New Roman" w:eastAsia="仿宋_GB2312" w:cs="Times New Roman"/>
          <w:lang w:val="en-US" w:eastAsia="zh-CN"/>
        </w:rPr>
        <w:t xml:space="preserve">7</w:t>
      </w:r>
      <w:r>
        <w:rPr>
          <w:rFonts w:hint="default" w:ascii="Times New Roman" w:hAnsi="Times New Roman" w:eastAsia="仿宋_GB2312" w:cs="Times New Roman"/>
        </w:rPr>
        <w:t xml:space="preserve">年1月1日起至202</w:t>
      </w:r>
      <w:r>
        <w:rPr>
          <w:rFonts w:hint="default" w:ascii="Times New Roman" w:hAnsi="Times New Roman" w:eastAsia="仿宋_GB2312" w:cs="Times New Roman"/>
          <w:lang w:val="en-US" w:eastAsia="zh-CN"/>
        </w:rPr>
        <w:t xml:space="preserve">8</w:t>
      </w:r>
      <w:r>
        <w:rPr>
          <w:rFonts w:hint="default" w:ascii="Times New Roman" w:hAnsi="Times New Roman" w:eastAsia="仿宋_GB2312" w:cs="Times New Roman"/>
        </w:rPr>
        <w:t xml:space="preserve">年12月31日止。若上级部门对</w:t>
      </w:r>
      <w:r>
        <w:rPr>
          <w:rFonts w:hint="eastAsia" w:ascii="Times New Roman" w:hAnsi="Times New Roman" w:eastAsia="仿宋_GB2312" w:cs="Times New Roman"/>
          <w:lang w:eastAsia="zh-CN"/>
        </w:rPr>
        <w:t xml:space="preserve">党政机关</w:t>
      </w:r>
      <w:r>
        <w:rPr>
          <w:rFonts w:hint="default" w:ascii="Times New Roman" w:hAnsi="Times New Roman" w:eastAsia="仿宋_GB2312" w:cs="Times New Roman"/>
        </w:rPr>
        <w:t xml:space="preserve">公务用车社会化租赁另有规定的，按照</w:t>
      </w:r>
      <w:r>
        <w:rPr>
          <w:rFonts w:hint="default" w:ascii="Times New Roman" w:hAnsi="Times New Roman" w:eastAsia="仿宋_GB2312" w:cs="Times New Roman"/>
          <w:lang w:eastAsia="zh-CN"/>
        </w:rPr>
        <w:t xml:space="preserve">相关</w:t>
      </w:r>
      <w:r>
        <w:rPr>
          <w:rFonts w:hint="default" w:ascii="Times New Roman" w:hAnsi="Times New Roman" w:eastAsia="仿宋_GB2312" w:cs="Times New Roman"/>
        </w:rPr>
        <w:t xml:space="preserve">规定执行。</w:t>
      </w:r>
      <w:r/>
    </w:p>
    <w:p>
      <w:pPr>
        <w:pStyle w:val="761"/>
        <w:ind w:firstLine="560"/>
        <w:spacing w:line="500" w:lineRule="exact"/>
        <w:rPr>
          <w:rFonts w:hint="default" w:ascii="Times New Roman" w:hAnsi="Times New Roman" w:eastAsia="黑体" w:cs="Times New Roman"/>
        </w:rPr>
      </w:pPr>
      <w:r>
        <w:rPr>
          <w:rFonts w:hint="eastAsia" w:ascii="Times New Roman" w:hAnsi="Times New Roman" w:eastAsia="黑体" w:cs="Times New Roman"/>
          <w:sz w:val="28"/>
          <w:szCs w:val="28"/>
          <w:lang w:eastAsia="zh-CN"/>
        </w:rPr>
        <w:t xml:space="preserve">六</w:t>
      </w:r>
      <w:r>
        <w:rPr>
          <w:rFonts w:hint="default" w:ascii="Times New Roman" w:hAnsi="Times New Roman" w:eastAsia="黑体" w:cs="Times New Roman"/>
          <w:sz w:val="28"/>
          <w:szCs w:val="28"/>
        </w:rPr>
        <w:t xml:space="preserve">、获取征集文件的时间和方式</w:t>
      </w:r>
      <w:r/>
    </w:p>
    <w:p>
      <w:pPr>
        <w:pStyle w:val="761"/>
        <w:ind w:firstLine="560"/>
        <w:spacing w:after="0" w:line="560" w:lineRule="exact"/>
        <w:rPr>
          <w:rFonts w:hint="default" w:ascii="Times New Roman" w:hAnsi="Times New Roman" w:eastAsia="楷体_GB2312" w:cs="Times New Roman"/>
          <w:sz w:val="28"/>
          <w:szCs w:val="28"/>
        </w:rPr>
      </w:pPr>
      <w:r/>
      <w:bookmarkStart w:id="4" w:name="OLE_LINK38"/>
      <w:r/>
      <w:bookmarkStart w:id="5" w:name="OLE_LINK47"/>
      <w:r/>
      <w:bookmarkStart w:id="6" w:name="OLE_LINK48"/>
      <w:r>
        <w:rPr>
          <w:rFonts w:hint="eastAsia" w:ascii="Times New Roman" w:hAnsi="Times New Roman" w:cs="Times New Roman"/>
          <w:sz w:val="28"/>
          <w:szCs w:val="28"/>
          <w:lang w:val="en-US" w:eastAsia="zh-CN"/>
        </w:rPr>
        <w:t xml:space="preserve">1.</w:t>
      </w:r>
      <w:r>
        <w:rPr>
          <w:rFonts w:hint="default" w:ascii="Times New Roman" w:hAnsi="Times New Roman" w:eastAsia="楷体_GB2312" w:cs="Times New Roman"/>
          <w:sz w:val="28"/>
          <w:szCs w:val="28"/>
        </w:rPr>
        <w:t xml:space="preserve">获取征集文件的时间</w:t>
      </w:r>
      <w:bookmarkEnd w:id="4"/>
      <w:r/>
      <w:r/>
    </w:p>
    <w:p>
      <w:pPr>
        <w:pStyle w:val="761"/>
        <w:ind w:firstLine="560"/>
        <w:spacing w:line="500" w:lineRule="exact"/>
        <w:rPr>
          <w:rFonts w:hint="default" w:ascii="Times New Roman" w:hAnsi="Times New Roman" w:eastAsia="仿宋_GB2312" w:cs="Times New Roman"/>
          <w:color w:val="ff0000"/>
        </w:rPr>
      </w:pPr>
      <w:r>
        <w:rPr>
          <w:rFonts w:hint="default" w:ascii="Times New Roman" w:hAnsi="Times New Roman" w:eastAsia="仿宋_GB2312" w:cs="Times New Roman"/>
          <w:color w:val="ff0000"/>
        </w:rPr>
        <w:t xml:space="preserve">2026年</w:t>
      </w:r>
      <w:r>
        <w:rPr>
          <w:rFonts w:hint="eastAsia" w:ascii="Times New Roman" w:hAnsi="Times New Roman" w:eastAsia="仿宋_GB2312" w:cs="Times New Roman"/>
          <w:color w:val="ff0000"/>
          <w:lang w:val="en-US" w:eastAsia="zh-CN"/>
        </w:rPr>
        <w:t xml:space="preserve">10</w:t>
      </w:r>
      <w:r>
        <w:rPr>
          <w:rFonts w:hint="default" w:ascii="Times New Roman" w:hAnsi="Times New Roman" w:eastAsia="仿宋_GB2312" w:cs="Times New Roman"/>
          <w:color w:val="ff0000"/>
        </w:rPr>
        <w:t xml:space="preserve">月</w:t>
      </w:r>
      <w:r>
        <w:rPr>
          <w:rFonts w:hint="eastAsia" w:ascii="Times New Roman" w:hAnsi="Times New Roman" w:eastAsia="仿宋_GB2312" w:cs="Times New Roman"/>
          <w:color w:val="ff0000"/>
          <w:lang w:val="en-US" w:eastAsia="zh-CN"/>
        </w:rPr>
        <w:t xml:space="preserve">31</w:t>
      </w:r>
      <w:r>
        <w:rPr>
          <w:rFonts w:hint="default" w:ascii="Times New Roman" w:hAnsi="Times New Roman" w:eastAsia="仿宋_GB2312" w:cs="Times New Roman"/>
          <w:color w:val="ff0000"/>
        </w:rPr>
        <w:t xml:space="preserve">日起，至</w:t>
      </w:r>
      <w:bookmarkStart w:id="7" w:name="OLE_LINK42"/>
      <w:r>
        <w:rPr>
          <w:rFonts w:hint="default" w:ascii="Times New Roman" w:hAnsi="Times New Roman" w:eastAsia="仿宋_GB2312" w:cs="Times New Roman"/>
          <w:color w:val="ff0000"/>
        </w:rPr>
        <w:t xml:space="preserve">2026年</w:t>
      </w:r>
      <w:r>
        <w:rPr>
          <w:rFonts w:hint="eastAsia" w:ascii="Times New Roman" w:hAnsi="Times New Roman" w:eastAsia="仿宋_GB2312" w:cs="Times New Roman"/>
          <w:color w:val="ff0000"/>
          <w:lang w:val="en-US" w:eastAsia="zh-CN"/>
        </w:rPr>
        <w:t xml:space="preserve">11</w:t>
      </w:r>
      <w:r>
        <w:rPr>
          <w:rFonts w:hint="default" w:ascii="Times New Roman" w:hAnsi="Times New Roman" w:eastAsia="仿宋_GB2312" w:cs="Times New Roman"/>
          <w:color w:val="ff0000"/>
        </w:rPr>
        <w:t xml:space="preserve">月</w:t>
      </w:r>
      <w:r>
        <w:rPr>
          <w:rFonts w:hint="eastAsia" w:ascii="Times New Roman" w:hAnsi="Times New Roman" w:eastAsia="仿宋_GB2312" w:cs="Times New Roman"/>
          <w:color w:val="ff0000"/>
          <w:lang w:val="en-US" w:eastAsia="zh-CN"/>
        </w:rPr>
        <w:t xml:space="preserve">24</w:t>
      </w:r>
      <w:r>
        <w:rPr>
          <w:rFonts w:hint="default" w:ascii="Times New Roman" w:hAnsi="Times New Roman" w:eastAsia="仿宋_GB2312" w:cs="Times New Roman"/>
          <w:color w:val="ff0000"/>
        </w:rPr>
        <w:t xml:space="preserve">日</w:t>
      </w:r>
      <w:r>
        <w:rPr>
          <w:rFonts w:hint="eastAsia" w:ascii="Times New Roman" w:hAnsi="Times New Roman" w:eastAsia="仿宋_GB2312" w:cs="Times New Roman"/>
          <w:color w:val="ff0000"/>
          <w:lang w:val="en-US" w:eastAsia="zh-CN"/>
        </w:rPr>
        <w:t xml:space="preserve">9时</w:t>
      </w:r>
      <w:r>
        <w:rPr>
          <w:rFonts w:hint="default" w:ascii="Times New Roman" w:hAnsi="Times New Roman" w:eastAsia="仿宋_GB2312" w:cs="Times New Roman"/>
          <w:color w:val="ff0000"/>
        </w:rPr>
        <w:t xml:space="preserve">止。</w:t>
      </w:r>
      <w:bookmarkEnd w:id="7"/>
      <w:r/>
      <w:bookmarkEnd w:id="5"/>
      <w:r/>
      <w:bookmarkEnd w:id="6"/>
      <w:r/>
      <w:r/>
    </w:p>
    <w:p>
      <w:pPr>
        <w:pStyle w:val="761"/>
        <w:ind w:firstLine="560"/>
        <w:spacing w:after="0" w:line="560" w:lineRule="exact"/>
        <w:rPr>
          <w:rFonts w:hint="default" w:ascii="Times New Roman" w:hAnsi="Times New Roman" w:eastAsia="楷体_GB2312" w:cs="Times New Roman"/>
          <w:sz w:val="28"/>
          <w:szCs w:val="28"/>
        </w:rPr>
      </w:pPr>
      <w:r>
        <w:rPr>
          <w:rFonts w:hint="eastAsia" w:ascii="Times New Roman" w:hAnsi="Times New Roman" w:cs="Times New Roman"/>
          <w:sz w:val="28"/>
          <w:szCs w:val="28"/>
          <w:lang w:val="en-US" w:eastAsia="zh-CN"/>
        </w:rPr>
        <w:t xml:space="preserve">2.</w:t>
      </w:r>
      <w:r>
        <w:rPr>
          <w:rFonts w:hint="default" w:ascii="Times New Roman" w:hAnsi="Times New Roman" w:eastAsia="楷体_GB2312" w:cs="Times New Roman"/>
          <w:sz w:val="28"/>
          <w:szCs w:val="28"/>
        </w:rPr>
        <w:t xml:space="preserve">获取征集文件的方式</w:t>
      </w:r>
      <w:r/>
    </w:p>
    <w:p>
      <w:pPr>
        <w:pStyle w:val="761"/>
        <w:ind w:firstLine="560"/>
        <w:spacing w:line="500" w:lineRule="exact"/>
        <w:rPr>
          <w:rFonts w:hint="default" w:ascii="Times New Roman" w:hAnsi="Times New Roman" w:eastAsia="仿宋_GB2312" w:cs="Times New Roman"/>
        </w:rPr>
      </w:pPr>
      <w:r>
        <w:rPr>
          <w:rFonts w:hint="default" w:ascii="Times New Roman" w:hAnsi="Times New Roman" w:eastAsia="仿宋_GB2312" w:cs="Times New Roman"/>
        </w:rPr>
        <w:t xml:space="preserve">本征集公告“附件”自行免费下载。</w:t>
      </w:r>
      <w:r/>
    </w:p>
    <w:p>
      <w:pPr>
        <w:pStyle w:val="761"/>
        <w:ind w:firstLine="560"/>
        <w:spacing w:after="0" w:line="560" w:lineRule="exact"/>
        <w:rPr>
          <w:rFonts w:hint="default" w:ascii="Times New Roman" w:hAnsi="Times New Roman" w:eastAsia="黑体" w:cs="Times New Roman"/>
          <w:sz w:val="28"/>
          <w:szCs w:val="28"/>
        </w:rPr>
      </w:pPr>
      <w:r>
        <w:rPr>
          <w:rFonts w:hint="eastAsia" w:ascii="Times New Roman" w:hAnsi="Times New Roman" w:eastAsia="黑体" w:cs="Times New Roman"/>
          <w:sz w:val="28"/>
          <w:szCs w:val="28"/>
          <w:lang w:eastAsia="zh-CN"/>
        </w:rPr>
        <w:t xml:space="preserve">七</w:t>
      </w:r>
      <w:r>
        <w:rPr>
          <w:rFonts w:hint="default" w:ascii="Times New Roman" w:hAnsi="Times New Roman" w:eastAsia="黑体" w:cs="Times New Roman"/>
          <w:sz w:val="28"/>
          <w:szCs w:val="28"/>
        </w:rPr>
        <w:t xml:space="preserve">、</w:t>
      </w:r>
      <w:bookmarkStart w:id="8" w:name="OLE_LINK39"/>
      <w:r/>
      <w:bookmarkStart w:id="9" w:name="OLE_LINK40"/>
      <w:r/>
      <w:bookmarkStart w:id="10" w:name="_Toc35393625"/>
      <w:r/>
      <w:bookmarkStart w:id="11" w:name="_Toc35393794"/>
      <w:r/>
      <w:bookmarkStart w:id="12" w:name="_Toc28359084"/>
      <w:r/>
      <w:bookmarkStart w:id="13" w:name="_Toc28359007"/>
      <w:r>
        <w:rPr>
          <w:rFonts w:hint="default" w:ascii="Times New Roman" w:hAnsi="Times New Roman" w:eastAsia="黑体" w:cs="Times New Roman"/>
          <w:sz w:val="28"/>
          <w:szCs w:val="28"/>
        </w:rPr>
        <w:t xml:space="preserve">响应文件的提交方式、提交截止时间，开启方式</w:t>
      </w:r>
      <w:r>
        <w:rPr>
          <w:rFonts w:hint="eastAsia" w:ascii="Times New Roman" w:hAnsi="Times New Roman" w:eastAsia="黑体" w:cs="Times New Roman"/>
          <w:sz w:val="28"/>
          <w:szCs w:val="28"/>
          <w:lang w:eastAsia="zh-CN"/>
        </w:rPr>
        <w:t xml:space="preserve">、</w:t>
      </w:r>
      <w:r>
        <w:rPr>
          <w:rFonts w:hint="default" w:ascii="Times New Roman" w:hAnsi="Times New Roman" w:eastAsia="黑体" w:cs="Times New Roman"/>
          <w:sz w:val="28"/>
          <w:szCs w:val="28"/>
        </w:rPr>
        <w:t xml:space="preserve">时间</w:t>
      </w:r>
      <w:bookmarkEnd w:id="8"/>
      <w:r/>
      <w:bookmarkEnd w:id="9"/>
      <w:r/>
      <w:r/>
    </w:p>
    <w:p>
      <w:pPr>
        <w:pStyle w:val="761"/>
        <w:ind w:firstLine="560"/>
        <w:spacing w:after="0" w:line="560" w:lineRule="exact"/>
        <w:rPr>
          <w:rFonts w:hint="default" w:ascii="Times New Roman" w:hAnsi="Times New Roman" w:eastAsia="楷体_GB2312" w:cs="Times New Roman"/>
          <w:sz w:val="28"/>
          <w:szCs w:val="28"/>
        </w:rPr>
      </w:pPr>
      <w:r>
        <w:rPr>
          <w:rFonts w:hint="eastAsia" w:ascii="Times New Roman" w:hAnsi="Times New Roman" w:cs="Times New Roman"/>
          <w:sz w:val="28"/>
          <w:szCs w:val="28"/>
          <w:lang w:val="en-US" w:eastAsia="zh-CN"/>
        </w:rPr>
        <w:t xml:space="preserve">1.</w:t>
      </w:r>
      <w:r>
        <w:rPr>
          <w:rFonts w:hint="default" w:ascii="Times New Roman" w:hAnsi="Times New Roman" w:eastAsia="楷体_GB2312" w:cs="Times New Roman"/>
          <w:sz w:val="28"/>
          <w:szCs w:val="28"/>
        </w:rPr>
        <w:t xml:space="preserve">响应文件的提交方式</w:t>
      </w:r>
      <w:r/>
    </w:p>
    <w:p>
      <w:pPr>
        <w:pStyle w:val="761"/>
        <w:ind w:firstLine="560"/>
        <w:spacing w:line="500" w:lineRule="exact"/>
        <w:rPr>
          <w:rFonts w:hint="default" w:ascii="Times New Roman" w:hAnsi="Times New Roman" w:eastAsia="仿宋" w:cs="Times New Roman"/>
        </w:rPr>
      </w:pPr>
      <w:r>
        <w:rPr>
          <w:rFonts w:hint="default" w:ascii="Times New Roman" w:hAnsi="Times New Roman" w:eastAsia="仿宋_GB2312" w:cs="Times New Roman"/>
        </w:rPr>
        <w:t xml:space="preserve">供应商通过</w:t>
      </w:r>
      <w:bookmarkStart w:id="14" w:name="OLE_LINK64"/>
      <w:r/>
      <w:bookmarkStart w:id="15" w:name="OLE_LINK44"/>
      <w:r/>
      <w:bookmarkStart w:id="16" w:name="OLE_LINK46"/>
      <w:r/>
      <w:bookmarkStart w:id="17" w:name="OLE_LINK45"/>
      <w:r>
        <w:rPr>
          <w:rFonts w:hint="default" w:ascii="Times New Roman" w:hAnsi="Times New Roman" w:eastAsia="仿宋_GB2312" w:cs="Times New Roman"/>
        </w:rPr>
        <w:t xml:space="preserve">“苏采云”政府采购一体化平台</w:t>
      </w:r>
      <w:bookmarkEnd w:id="14"/>
      <w:r/>
      <w:bookmarkEnd w:id="15"/>
      <w:r/>
      <w:bookmarkEnd w:id="16"/>
      <w:r/>
      <w:bookmarkEnd w:id="17"/>
      <w:r>
        <w:rPr>
          <w:rFonts w:hint="default" w:ascii="Times New Roman" w:hAnsi="Times New Roman" w:eastAsia="仿宋_GB2312" w:cs="Times New Roman"/>
        </w:rPr>
        <w:t xml:space="preserve">在线提交</w:t>
      </w:r>
      <w:r>
        <w:rPr>
          <w:rFonts w:hint="default" w:ascii="Times New Roman" w:hAnsi="Times New Roman" w:eastAsia="仿宋" w:cs="Times New Roman"/>
        </w:rPr>
        <w:t xml:space="preserve">。</w:t>
      </w:r>
      <w:r/>
    </w:p>
    <w:p>
      <w:pPr>
        <w:pStyle w:val="761"/>
        <w:ind w:firstLine="560"/>
        <w:spacing w:after="0" w:line="560" w:lineRule="exact"/>
        <w:rPr>
          <w:rFonts w:hint="default" w:ascii="Times New Roman" w:hAnsi="Times New Roman" w:eastAsia="楷体_GB2312" w:cs="Times New Roman"/>
          <w:sz w:val="28"/>
          <w:szCs w:val="28"/>
        </w:rPr>
      </w:pPr>
      <w:r>
        <w:rPr>
          <w:rFonts w:hint="eastAsia" w:ascii="Times New Roman" w:hAnsi="Times New Roman" w:cs="Times New Roman"/>
          <w:sz w:val="28"/>
          <w:szCs w:val="28"/>
          <w:lang w:val="en-US" w:eastAsia="zh-CN"/>
        </w:rPr>
        <w:t xml:space="preserve">2.</w:t>
      </w:r>
      <w:r>
        <w:rPr>
          <w:rFonts w:hint="default" w:ascii="Times New Roman" w:hAnsi="Times New Roman" w:eastAsia="楷体_GB2312" w:cs="Times New Roman"/>
          <w:sz w:val="28"/>
          <w:szCs w:val="28"/>
        </w:rPr>
        <w:t xml:space="preserve">响应文件提交截止时间</w:t>
      </w:r>
      <w:r/>
    </w:p>
    <w:p>
      <w:pPr>
        <w:pStyle w:val="761"/>
        <w:spacing w:line="500" w:lineRule="exact"/>
        <w:rPr>
          <w:rFonts w:hint="default" w:ascii="Times New Roman" w:hAnsi="Times New Roman" w:eastAsia="仿宋_GB2312" w:cs="Times New Roman"/>
          <w:color w:val="ff0000"/>
        </w:rPr>
      </w:pPr>
      <w:r/>
      <w:bookmarkStart w:id="18" w:name="OLE_LINK43"/>
      <w:r>
        <w:rPr>
          <w:rFonts w:hint="eastAsia" w:ascii="Times New Roman" w:hAnsi="Times New Roman" w:eastAsia="仿宋_GB2312" w:cs="Times New Roman"/>
          <w:color w:val="ff0000"/>
          <w:lang w:val="en-US" w:eastAsia="zh-CN"/>
        </w:rPr>
        <w:t xml:space="preserve">    </w:t>
      </w:r>
      <w:r>
        <w:rPr>
          <w:rFonts w:hint="default" w:ascii="Times New Roman" w:hAnsi="Times New Roman" w:eastAsia="仿宋_GB2312" w:cs="Times New Roman"/>
          <w:color w:val="ff0000"/>
        </w:rPr>
        <w:t xml:space="preserve">2026年</w:t>
      </w:r>
      <w:r>
        <w:rPr>
          <w:rFonts w:hint="eastAsia" w:ascii="Times New Roman" w:hAnsi="Times New Roman" w:eastAsia="仿宋_GB2312" w:cs="Times New Roman"/>
          <w:color w:val="ff0000"/>
          <w:lang w:val="en-US" w:eastAsia="zh-CN"/>
        </w:rPr>
        <w:t xml:space="preserve">11</w:t>
      </w:r>
      <w:r>
        <w:rPr>
          <w:rFonts w:hint="default" w:ascii="Times New Roman" w:hAnsi="Times New Roman" w:eastAsia="仿宋_GB2312" w:cs="Times New Roman"/>
          <w:color w:val="ff0000"/>
        </w:rPr>
        <w:t xml:space="preserve">月</w:t>
      </w:r>
      <w:r>
        <w:rPr>
          <w:rFonts w:hint="eastAsia" w:ascii="Times New Roman" w:hAnsi="Times New Roman" w:eastAsia="仿宋_GB2312" w:cs="Times New Roman"/>
          <w:color w:val="ff0000"/>
          <w:lang w:val="en-US" w:eastAsia="zh-CN"/>
        </w:rPr>
        <w:t xml:space="preserve">24</w:t>
      </w:r>
      <w:r>
        <w:rPr>
          <w:rFonts w:hint="default" w:ascii="Times New Roman" w:hAnsi="Times New Roman" w:eastAsia="仿宋_GB2312" w:cs="Times New Roman"/>
          <w:color w:val="ff0000"/>
        </w:rPr>
        <w:t xml:space="preserve">日9时</w:t>
      </w:r>
      <w:bookmarkEnd w:id="18"/>
      <w:r>
        <w:rPr>
          <w:rFonts w:hint="default" w:ascii="Times New Roman" w:hAnsi="Times New Roman" w:eastAsia="仿宋_GB2312" w:cs="Times New Roman"/>
          <w:color w:val="ff0000"/>
        </w:rPr>
        <w:t xml:space="preserve">止。</w:t>
      </w:r>
      <w:r/>
    </w:p>
    <w:p>
      <w:pPr>
        <w:pStyle w:val="761"/>
        <w:ind w:firstLine="560"/>
        <w:spacing w:after="0" w:line="560" w:lineRule="exact"/>
        <w:rPr>
          <w:rFonts w:hint="default" w:ascii="Times New Roman" w:hAnsi="Times New Roman" w:eastAsia="楷体_GB2312" w:cs="Times New Roman"/>
          <w:sz w:val="28"/>
          <w:szCs w:val="28"/>
        </w:rPr>
      </w:pPr>
      <w:r>
        <w:rPr>
          <w:rFonts w:hint="eastAsia" w:ascii="Times New Roman" w:hAnsi="Times New Roman" w:cs="Times New Roman"/>
          <w:sz w:val="28"/>
          <w:szCs w:val="28"/>
          <w:lang w:val="en-US" w:eastAsia="zh-CN"/>
        </w:rPr>
        <w:t xml:space="preserve">3.</w:t>
      </w:r>
      <w:r>
        <w:rPr>
          <w:rFonts w:hint="default" w:ascii="Times New Roman" w:hAnsi="Times New Roman" w:eastAsia="楷体_GB2312" w:cs="Times New Roman"/>
          <w:sz w:val="28"/>
          <w:szCs w:val="28"/>
        </w:rPr>
        <w:t xml:space="preserve">响应文件开启方式、时间</w:t>
      </w:r>
      <w:r/>
    </w:p>
    <w:p>
      <w:pPr>
        <w:pStyle w:val="761"/>
        <w:ind w:firstLine="560"/>
        <w:spacing w:line="500" w:lineRule="exact"/>
        <w:rPr>
          <w:rFonts w:hint="default" w:ascii="Times New Roman" w:hAnsi="Times New Roman" w:eastAsia="仿宋_GB2312" w:cs="Times New Roman"/>
        </w:rPr>
      </w:pPr>
      <w:r>
        <w:rPr>
          <w:rFonts w:hint="default" w:ascii="Times New Roman" w:hAnsi="Times New Roman" w:eastAsia="仿宋_GB2312" w:cs="Times New Roman"/>
          <w:color w:val="ff0000"/>
        </w:rPr>
        <w:t xml:space="preserve">2026年</w:t>
      </w:r>
      <w:r>
        <w:rPr>
          <w:rFonts w:hint="eastAsia" w:ascii="Times New Roman" w:hAnsi="Times New Roman" w:eastAsia="仿宋_GB2312" w:cs="Times New Roman"/>
          <w:color w:val="ff0000"/>
          <w:lang w:val="en-US" w:eastAsia="zh-CN"/>
        </w:rPr>
        <w:t xml:space="preserve">11</w:t>
      </w:r>
      <w:r>
        <w:rPr>
          <w:rFonts w:hint="default" w:ascii="Times New Roman" w:hAnsi="Times New Roman" w:eastAsia="仿宋_GB2312" w:cs="Times New Roman"/>
          <w:color w:val="ff0000"/>
        </w:rPr>
        <w:t xml:space="preserve">月</w:t>
      </w:r>
      <w:r>
        <w:rPr>
          <w:rFonts w:hint="eastAsia" w:ascii="Times New Roman" w:hAnsi="Times New Roman" w:eastAsia="仿宋_GB2312" w:cs="Times New Roman"/>
          <w:color w:val="ff0000"/>
          <w:lang w:val="en-US" w:eastAsia="zh-CN"/>
        </w:rPr>
        <w:t xml:space="preserve">24</w:t>
      </w:r>
      <w:r>
        <w:rPr>
          <w:rFonts w:hint="default" w:ascii="Times New Roman" w:hAnsi="Times New Roman" w:eastAsia="仿宋_GB2312" w:cs="Times New Roman"/>
          <w:color w:val="ff0000"/>
        </w:rPr>
        <w:t xml:space="preserve">日9时，</w:t>
      </w:r>
      <w:r>
        <w:rPr>
          <w:rFonts w:hint="default" w:ascii="Times New Roman" w:hAnsi="Times New Roman" w:eastAsia="仿宋_GB2312" w:cs="Times New Roman"/>
        </w:rPr>
        <w:t xml:space="preserve">通过“苏采云”政府采购一体化平台在线开启。</w:t>
      </w:r>
      <w:r/>
    </w:p>
    <w:p>
      <w:pPr>
        <w:pStyle w:val="761"/>
        <w:ind w:firstLine="560"/>
        <w:spacing w:after="0" w:line="560" w:lineRule="exact"/>
        <w:rPr>
          <w:rFonts w:hint="default" w:ascii="Times New Roman" w:hAnsi="Times New Roman" w:eastAsia="黑体" w:cs="Times New Roman"/>
          <w:sz w:val="28"/>
          <w:szCs w:val="28"/>
        </w:rPr>
      </w:pPr>
      <w:r>
        <w:rPr>
          <w:rFonts w:hint="eastAsia" w:ascii="Times New Roman" w:hAnsi="Times New Roman" w:eastAsia="黑体" w:cs="Times New Roman"/>
          <w:sz w:val="28"/>
          <w:szCs w:val="28"/>
          <w:lang w:eastAsia="zh-CN"/>
        </w:rPr>
        <w:t xml:space="preserve">八</w:t>
      </w:r>
      <w:r>
        <w:rPr>
          <w:rFonts w:hint="default" w:ascii="Times New Roman" w:hAnsi="Times New Roman" w:eastAsia="黑体" w:cs="Times New Roman"/>
          <w:sz w:val="28"/>
          <w:szCs w:val="28"/>
        </w:rPr>
        <w:t xml:space="preserve">、公告期限</w:t>
      </w:r>
      <w:bookmarkEnd w:id="10"/>
      <w:r/>
      <w:bookmarkEnd w:id="11"/>
      <w:r/>
      <w:bookmarkEnd w:id="12"/>
      <w:r/>
      <w:bookmarkEnd w:id="13"/>
      <w:r/>
      <w:r/>
    </w:p>
    <w:p>
      <w:pPr>
        <w:pStyle w:val="761"/>
        <w:ind w:firstLine="560"/>
        <w:spacing w:line="500" w:lineRule="exact"/>
        <w:rPr>
          <w:rFonts w:hint="default" w:ascii="Times New Roman" w:hAnsi="Times New Roman" w:eastAsia="仿宋" w:cs="Times New Roman"/>
          <w:color w:val="ff0000"/>
        </w:rPr>
      </w:pPr>
      <w:r>
        <w:rPr>
          <w:rFonts w:hint="default" w:ascii="Times New Roman" w:hAnsi="Times New Roman" w:eastAsia="仿宋_GB2312" w:cs="Times New Roman"/>
          <w:color w:val="ff0000"/>
        </w:rPr>
        <w:t xml:space="preserve">自征集公告发布之日起5个工作日。</w:t>
      </w:r>
      <w:r/>
    </w:p>
    <w:p>
      <w:pPr>
        <w:pStyle w:val="761"/>
        <w:ind w:firstLine="560"/>
        <w:spacing w:after="0" w:line="560" w:lineRule="exact"/>
        <w:rPr>
          <w:rFonts w:hint="default" w:ascii="Times New Roman" w:hAnsi="Times New Roman" w:eastAsia="黑体" w:cs="Times New Roman"/>
          <w:sz w:val="28"/>
          <w:szCs w:val="28"/>
        </w:rPr>
      </w:pPr>
      <w:r>
        <w:rPr>
          <w:rFonts w:hint="eastAsia" w:ascii="Times New Roman" w:hAnsi="Times New Roman" w:eastAsia="黑体" w:cs="Times New Roman"/>
          <w:sz w:val="28"/>
          <w:szCs w:val="28"/>
          <w:lang w:eastAsia="zh-CN"/>
        </w:rPr>
        <w:t xml:space="preserve">九</w:t>
      </w:r>
      <w:r>
        <w:rPr>
          <w:rFonts w:hint="default" w:ascii="Times New Roman" w:hAnsi="Times New Roman" w:eastAsia="黑体" w:cs="Times New Roman"/>
          <w:sz w:val="28"/>
          <w:szCs w:val="28"/>
        </w:rPr>
        <w:t xml:space="preserve">、其他补充事宜</w:t>
      </w:r>
      <w:r/>
    </w:p>
    <w:p>
      <w:pPr>
        <w:pStyle w:val="761"/>
        <w:ind w:firstLine="560"/>
        <w:jc w:val="both"/>
        <w:keepLines w:val="0"/>
        <w:keepNext w:val="0"/>
        <w:pageBreakBefore w:val="0"/>
        <w:spacing w:after="0" w:line="440" w:lineRule="exact"/>
        <w:widowControl w:val="off"/>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lang w:val="en-US" w:eastAsia="zh-CN"/>
        </w:rPr>
        <w:t xml:space="preserve">1.</w:t>
      </w:r>
      <w:r>
        <w:rPr>
          <w:rFonts w:hint="default" w:ascii="Times New Roman" w:hAnsi="Times New Roman" w:eastAsia="仿宋_GB2312" w:cs="Times New Roman"/>
          <w:sz w:val="28"/>
          <w:szCs w:val="28"/>
        </w:rPr>
        <w:t xml:space="preserve">供应商登录“江苏省政府采购管理交易系统（苏采云）”须持经注册的CA证书。供应商请至泰州市高港区泰州大道188号(中国医药城会展交易中心W3馆西南角)公共资源交易大厅政务CA窗口办理，电话：0523-81568158。</w:t>
      </w:r>
      <w:r/>
    </w:p>
    <w:p>
      <w:pPr>
        <w:pStyle w:val="761"/>
        <w:ind w:firstLine="560"/>
        <w:jc w:val="both"/>
        <w:keepLines w:val="0"/>
        <w:keepNext w:val="0"/>
        <w:pageBreakBefore w:val="0"/>
        <w:spacing w:after="0" w:line="440" w:lineRule="exact"/>
        <w:widowControl w:val="off"/>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lang w:val="en-US" w:eastAsia="zh-CN"/>
        </w:rPr>
        <w:t xml:space="preserve">2.</w:t>
      </w:r>
      <w:r>
        <w:rPr>
          <w:rFonts w:hint="default" w:ascii="Times New Roman" w:hAnsi="Times New Roman" w:eastAsia="仿宋_GB2312" w:cs="Times New Roman"/>
          <w:sz w:val="28"/>
          <w:szCs w:val="28"/>
        </w:rPr>
        <w:t xml:space="preserve">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jc w:val="both"/>
        <w:keepLines w:val="0"/>
        <w:keepNext w:val="0"/>
        <w:pageBreakBefore w:val="0"/>
        <w:spacing w:line="44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    </w:t>
      </w:r>
      <w:r>
        <w:rPr>
          <w:rFonts w:hint="eastAsia" w:eastAsia="仿宋_GB2312" w:cs="Times New Roman"/>
          <w:sz w:val="28"/>
          <w:szCs w:val="28"/>
          <w:lang w:val="en-US" w:eastAsia="zh-CN"/>
        </w:rPr>
        <w:t xml:space="preserve">3.</w:t>
      </w:r>
      <w:r>
        <w:rPr>
          <w:rFonts w:hint="default" w:ascii="Times New Roman" w:hAnsi="Times New Roman" w:eastAsia="仿宋_GB2312" w:cs="Times New Roman"/>
          <w:sz w:val="28"/>
          <w:szCs w:val="28"/>
        </w:rPr>
        <w:t xml:space="preserve">有关本次采购事项若存在变动或修改，敬请及时关注“江苏政府采购网”发布的更正公告。</w:t>
      </w:r>
      <w:r/>
    </w:p>
    <w:p>
      <w:pPr>
        <w:jc w:val="both"/>
        <w:rPr>
          <w:rFonts w:hint="default" w:ascii="Times New Roman" w:hAnsi="Times New Roman" w:cs="Times New Roman"/>
        </w:rPr>
      </w:pPr>
      <w:r>
        <w:rPr>
          <w:rFonts w:hint="default" w:ascii="Times New Roman" w:hAnsi="Times New Roman" w:cs="Times New Roman"/>
        </w:rPr>
        <w:br w:type="page" w:clear="all"/>
      </w:r>
      <w:r/>
    </w:p>
    <w:p>
      <w:pPr>
        <w:pStyle w:val="743"/>
        <w:rPr>
          <w:rFonts w:hint="default"/>
        </w:rPr>
      </w:pPr>
      <w:r/>
      <w:bookmarkStart w:id="19" w:name="_Toc120614211"/>
      <w:r/>
      <w:bookmarkStart w:id="20" w:name="_Toc1494123372"/>
      <w:r>
        <w:rPr>
          <w:rFonts w:hint="default"/>
        </w:rPr>
        <w:t xml:space="preserve">第二章  </w:t>
      </w:r>
      <w:bookmarkEnd w:id="19"/>
      <w:r/>
      <w:bookmarkStart w:id="21" w:name="_Toc120614213"/>
      <w:r/>
      <w:bookmarkStart w:id="22" w:name="_Toc513029202"/>
      <w:r/>
      <w:bookmarkStart w:id="23" w:name="_Toc20823274"/>
      <w:r/>
      <w:bookmarkStart w:id="24" w:name="_Toc16938518"/>
      <w:r>
        <w:rPr>
          <w:rFonts w:hint="default"/>
        </w:rPr>
        <w:t xml:space="preserve">供应商须知</w:t>
      </w:r>
      <w:bookmarkEnd w:id="20"/>
      <w:r/>
      <w:bookmarkEnd w:id="21"/>
      <w:r/>
      <w:bookmarkEnd w:id="22"/>
      <w:r/>
      <w:bookmarkEnd w:id="23"/>
      <w:r/>
      <w:bookmarkEnd w:id="24"/>
      <w:r/>
      <w:r/>
    </w:p>
    <w:p>
      <w:pPr>
        <w:spacing w:line="560" w:lineRule="exact"/>
        <w:rPr>
          <w:rFonts w:hint="default" w:ascii="Times New Roman" w:hAnsi="Times New Roman" w:cs="Times New Roman"/>
        </w:rPr>
      </w:pPr>
      <w:r/>
      <w:bookmarkStart w:id="25" w:name="_Toc513029203"/>
      <w:r/>
      <w:bookmarkStart w:id="26" w:name="_Toc16938519"/>
      <w:r/>
      <w:bookmarkStart w:id="27" w:name="_Toc120614214"/>
      <w:r/>
      <w:bookmarkStart w:id="28" w:name="_Toc20823275"/>
      <w:r/>
      <w:r/>
    </w:p>
    <w:p>
      <w:pPr>
        <w:ind w:firstLine="560"/>
        <w:keepLines w:val="0"/>
        <w:keepNext w:val="0"/>
        <w:pageBreakBefore w:val="0"/>
        <w:spacing w:line="500" w:lineRule="exact"/>
        <w:widowControl w:val="off"/>
        <w:rPr>
          <w:rFonts w:hint="default" w:ascii="Times New Roman" w:hAnsi="Times New Roman" w:eastAsia="黑体" w:cs="Times New Roman"/>
          <w:sz w:val="28"/>
          <w:szCs w:val="28"/>
        </w:rPr>
      </w:pPr>
      <w:r>
        <w:rPr>
          <w:rFonts w:hint="default" w:ascii="Times New Roman" w:hAnsi="Times New Roman" w:eastAsia="黑体" w:cs="Times New Roman"/>
          <w:sz w:val="28"/>
          <w:szCs w:val="28"/>
        </w:rPr>
        <w:t xml:space="preserve">一、总则</w:t>
      </w:r>
      <w:bookmarkEnd w:id="25"/>
      <w:r/>
      <w:bookmarkEnd w:id="26"/>
      <w:r/>
      <w:bookmarkEnd w:id="27"/>
      <w:r/>
      <w:bookmarkEnd w:id="28"/>
      <w:r/>
      <w:r/>
    </w:p>
    <w:p>
      <w:pPr>
        <w:pStyle w:val="789"/>
        <w:ind w:left="0" w:firstLine="0"/>
        <w:keepLines w:val="0"/>
        <w:keepNext w:val="0"/>
        <w:pageBreakBefore w:val="0"/>
        <w:spacing w:line="500" w:lineRule="exact"/>
        <w:widowControl w:val="off"/>
        <w:rPr>
          <w:rFonts w:hint="default" w:ascii="Times New Roman" w:hAnsi="Times New Roman" w:eastAsia="楷体_GB2312" w:cs="Times New Roman"/>
          <w:sz w:val="28"/>
          <w:szCs w:val="28"/>
        </w:rPr>
      </w:pPr>
      <w:r/>
      <w:bookmarkStart w:id="29" w:name="_Hlt16619475"/>
      <w:r/>
      <w:bookmarkEnd w:id="29"/>
      <w:r/>
      <w:bookmarkStart w:id="30" w:name="_Toc20823276"/>
      <w:r/>
      <w:bookmarkStart w:id="31" w:name="_Toc16938520"/>
      <w:r/>
      <w:bookmarkStart w:id="32" w:name="_Toc513029204"/>
      <w:r>
        <w:rPr>
          <w:rFonts w:hint="eastAsia" w:ascii="Times New Roman" w:hAnsi="Times New Roman" w:eastAsia="楷体_GB2312" w:cs="Times New Roman"/>
          <w:sz w:val="28"/>
          <w:szCs w:val="28"/>
          <w:lang w:val="en-US" w:eastAsia="zh-CN"/>
        </w:rPr>
        <w:t xml:space="preserve">    </w:t>
      </w:r>
      <w:r>
        <w:rPr>
          <w:rFonts w:hint="default" w:ascii="Times New Roman" w:hAnsi="Times New Roman" w:eastAsia="楷体_GB2312" w:cs="Times New Roman"/>
          <w:sz w:val="28"/>
          <w:szCs w:val="28"/>
        </w:rPr>
        <w:t xml:space="preserve">1.1采购方式</w:t>
      </w:r>
      <w:r/>
    </w:p>
    <w:p>
      <w:pPr>
        <w:ind w:firstLine="560"/>
        <w:keepLines w:val="0"/>
        <w:keepNext w:val="0"/>
        <w:pageBreakBefore w:val="0"/>
        <w:spacing w:line="50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根据《中华人民共和国政府采购法》《中华人民共和国政府采购法实施条例》《政府采购框架协议采购方式管理暂行办法》等有关法律、法规和规章的规定，本项目采用</w:t>
      </w:r>
      <w:r>
        <w:rPr>
          <w:rFonts w:hint="default" w:ascii="Times New Roman" w:hAnsi="Times New Roman" w:eastAsia="仿宋_GB2312" w:cs="Times New Roman"/>
          <w:b/>
          <w:bCs/>
          <w:color w:val="ff0000"/>
          <w:sz w:val="28"/>
          <w:szCs w:val="28"/>
          <w:lang w:eastAsia="zh-CN"/>
        </w:rPr>
        <w:t xml:space="preserve">封闭式</w:t>
      </w:r>
      <w:r>
        <w:rPr>
          <w:rFonts w:hint="default" w:ascii="Times New Roman" w:hAnsi="Times New Roman" w:eastAsia="仿宋_GB2312" w:cs="Times New Roman"/>
          <w:b/>
          <w:bCs/>
          <w:color w:val="ff0000"/>
          <w:sz w:val="28"/>
          <w:szCs w:val="28"/>
        </w:rPr>
        <w:t xml:space="preserve">框架协议采购方式</w:t>
      </w:r>
      <w:r>
        <w:rPr>
          <w:rFonts w:hint="default" w:ascii="Times New Roman" w:hAnsi="Times New Roman" w:eastAsia="仿宋_GB2312" w:cs="Times New Roman"/>
          <w:sz w:val="28"/>
          <w:szCs w:val="28"/>
        </w:rPr>
        <w:t xml:space="preserve">，本征集文件仅适用于征集公告中所述项目。</w:t>
      </w:r>
      <w:r/>
    </w:p>
    <w:p>
      <w:pPr>
        <w:pStyle w:val="789"/>
        <w:ind w:firstLine="546"/>
        <w:keepLines w:val="0"/>
        <w:keepNext w:val="0"/>
        <w:pageBreakBefore w:val="0"/>
        <w:spacing w:line="500" w:lineRule="exact"/>
        <w:widowControl w:val="off"/>
        <w:rPr>
          <w:rFonts w:hint="default" w:ascii="Times New Roman" w:hAnsi="Times New Roman" w:eastAsia="楷体_GB2312" w:cs="Times New Roman"/>
          <w:sz w:val="28"/>
          <w:szCs w:val="28"/>
        </w:rPr>
      </w:pPr>
      <w:r>
        <w:rPr>
          <w:rFonts w:hint="default" w:ascii="Times New Roman" w:hAnsi="Times New Roman" w:eastAsia="楷体_GB2312" w:cs="Times New Roman"/>
          <w:sz w:val="28"/>
          <w:szCs w:val="28"/>
        </w:rPr>
        <w:t xml:space="preserve">1.2入围供应商</w:t>
      </w:r>
      <w:r/>
    </w:p>
    <w:p>
      <w:pPr>
        <w:ind w:firstLine="560"/>
        <w:keepLines w:val="0"/>
        <w:keepNext w:val="0"/>
        <w:pageBreakBefore w:val="0"/>
        <w:spacing w:line="50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入围供应商是指经征集人审核，符合征集公告中的供应商资格条件，且实质性响应采购需求的供应商。</w:t>
      </w:r>
      <w:r/>
    </w:p>
    <w:p>
      <w:pPr>
        <w:pStyle w:val="789"/>
        <w:ind w:firstLine="546"/>
        <w:keepLines w:val="0"/>
        <w:keepNext w:val="0"/>
        <w:pageBreakBefore w:val="0"/>
        <w:spacing w:line="500" w:lineRule="exact"/>
        <w:widowControl w:val="off"/>
        <w:rPr>
          <w:rFonts w:hint="default" w:ascii="Times New Roman" w:hAnsi="Times New Roman" w:eastAsia="楷体_GB2312" w:cs="Times New Roman"/>
          <w:sz w:val="28"/>
          <w:szCs w:val="28"/>
        </w:rPr>
      </w:pPr>
      <w:r>
        <w:rPr>
          <w:rFonts w:hint="default" w:ascii="Times New Roman" w:hAnsi="Times New Roman" w:eastAsia="楷体_GB2312" w:cs="Times New Roman"/>
          <w:sz w:val="28"/>
          <w:szCs w:val="28"/>
        </w:rPr>
        <w:t xml:space="preserve">1.3费用承担</w:t>
      </w:r>
      <w:r/>
    </w:p>
    <w:p>
      <w:pPr>
        <w:ind w:firstLine="560"/>
        <w:keepLines w:val="0"/>
        <w:keepNext w:val="0"/>
        <w:pageBreakBefore w:val="0"/>
        <w:spacing w:line="50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无论采购结果如何，供应商为准备和参加采购活动发生的费用自理。</w:t>
      </w:r>
      <w:bookmarkEnd w:id="30"/>
      <w:r/>
      <w:bookmarkEnd w:id="31"/>
      <w:r/>
      <w:bookmarkEnd w:id="32"/>
      <w:r/>
      <w:r/>
    </w:p>
    <w:p>
      <w:pPr>
        <w:ind w:firstLine="560"/>
        <w:keepLines w:val="0"/>
        <w:keepNext w:val="0"/>
        <w:pageBreakBefore w:val="0"/>
        <w:spacing w:line="500" w:lineRule="exact"/>
        <w:widowControl w:val="off"/>
        <w:rPr>
          <w:rFonts w:hint="default" w:ascii="Times New Roman" w:hAnsi="Times New Roman" w:eastAsia="黑体" w:cs="Times New Roman"/>
          <w:sz w:val="28"/>
          <w:szCs w:val="28"/>
        </w:rPr>
      </w:pPr>
      <w:r>
        <w:rPr>
          <w:rFonts w:hint="default" w:ascii="Times New Roman" w:hAnsi="Times New Roman" w:eastAsia="黑体" w:cs="Times New Roman"/>
          <w:sz w:val="28"/>
          <w:szCs w:val="28"/>
        </w:rPr>
        <w:t xml:space="preserve">二、征集文件</w:t>
      </w:r>
      <w:r/>
    </w:p>
    <w:p>
      <w:pPr>
        <w:pStyle w:val="761"/>
        <w:ind w:firstLine="560"/>
        <w:keepLines w:val="0"/>
        <w:keepNext w:val="0"/>
        <w:pageBreakBefore w:val="0"/>
        <w:spacing w:line="500" w:lineRule="exact"/>
        <w:widowControl w:val="off"/>
        <w:rPr>
          <w:rFonts w:hint="default" w:ascii="Times New Roman" w:hAnsi="Times New Roman" w:cs="Times New Roman"/>
        </w:rPr>
      </w:pPr>
      <w:r>
        <w:rPr>
          <w:rFonts w:hint="default" w:ascii="Times New Roman" w:hAnsi="Times New Roman" w:cs="Times New Roman"/>
        </w:rPr>
        <w:t xml:space="preserve">2.1征集文件的组成</w:t>
      </w:r>
      <w:r/>
    </w:p>
    <w:p>
      <w:pPr>
        <w:ind w:firstLine="560"/>
        <w:keepLines w:val="0"/>
        <w:keepNext w:val="0"/>
        <w:pageBreakBefore w:val="0"/>
        <w:spacing w:line="50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（1）征集公告</w:t>
      </w:r>
      <w:r/>
    </w:p>
    <w:p>
      <w:pPr>
        <w:ind w:firstLine="560"/>
        <w:keepLines w:val="0"/>
        <w:keepNext w:val="0"/>
        <w:pageBreakBefore w:val="0"/>
        <w:spacing w:line="50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（2）供应商须知</w:t>
      </w:r>
      <w:r/>
    </w:p>
    <w:p>
      <w:pPr>
        <w:ind w:firstLine="560"/>
        <w:keepLines w:val="0"/>
        <w:keepNext w:val="0"/>
        <w:pageBreakBefore w:val="0"/>
        <w:spacing w:line="50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（3）评审方法和标准</w:t>
      </w:r>
      <w:r/>
    </w:p>
    <w:p>
      <w:pPr>
        <w:ind w:firstLine="560"/>
        <w:keepLines w:val="0"/>
        <w:keepNext w:val="0"/>
        <w:pageBreakBefore w:val="0"/>
        <w:spacing w:line="50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（4）框架协议文本</w:t>
      </w:r>
      <w:r/>
    </w:p>
    <w:p>
      <w:pPr>
        <w:ind w:firstLine="560"/>
        <w:keepLines w:val="0"/>
        <w:keepNext w:val="0"/>
        <w:pageBreakBefore w:val="0"/>
        <w:spacing w:line="50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（5）采购需求</w:t>
      </w:r>
      <w:r/>
    </w:p>
    <w:p>
      <w:pPr>
        <w:ind w:firstLine="560"/>
        <w:keepLines w:val="0"/>
        <w:keepNext w:val="0"/>
        <w:pageBreakBefore w:val="0"/>
        <w:spacing w:line="50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（6）</w:t>
      </w:r>
      <w:r>
        <w:rPr>
          <w:rFonts w:hint="default" w:ascii="Times New Roman" w:hAnsi="Times New Roman" w:eastAsia="仿宋_GB2312" w:cs="Times New Roman"/>
          <w:sz w:val="28"/>
          <w:szCs w:val="28"/>
          <w:lang w:val="en-US" w:eastAsia="zh-CN"/>
        </w:rPr>
        <w:t xml:space="preserve">响应文件</w:t>
      </w:r>
      <w:r>
        <w:rPr>
          <w:rFonts w:hint="eastAsia" w:ascii="Times New Roman" w:hAnsi="Times New Roman" w:eastAsia="仿宋_GB2312" w:cs="Times New Roman"/>
          <w:sz w:val="28"/>
          <w:szCs w:val="28"/>
          <w:lang w:val="en-US" w:eastAsia="zh-CN"/>
        </w:rPr>
        <w:t xml:space="preserve">的编制要求及</w:t>
      </w:r>
      <w:r>
        <w:rPr>
          <w:rFonts w:hint="default" w:ascii="Times New Roman" w:hAnsi="Times New Roman" w:eastAsia="仿宋_GB2312" w:cs="Times New Roman"/>
          <w:sz w:val="28"/>
          <w:szCs w:val="28"/>
          <w:lang w:val="en-US" w:eastAsia="zh-CN"/>
        </w:rPr>
        <w:t xml:space="preserve">参考格式</w:t>
      </w:r>
      <w:r/>
    </w:p>
    <w:p>
      <w:pPr>
        <w:pStyle w:val="761"/>
        <w:ind w:firstLine="560"/>
        <w:keepLines w:val="0"/>
        <w:keepNext w:val="0"/>
        <w:pageBreakBefore w:val="0"/>
        <w:spacing w:line="500" w:lineRule="exact"/>
        <w:widowControl w:val="off"/>
        <w:rPr>
          <w:rFonts w:hint="default" w:ascii="Times New Roman" w:hAnsi="Times New Roman" w:cs="Times New Roman"/>
        </w:rPr>
      </w:pPr>
      <w:r>
        <w:rPr>
          <w:rFonts w:hint="default" w:ascii="Times New Roman" w:hAnsi="Times New Roman" w:cs="Times New Roman"/>
        </w:rPr>
        <w:t xml:space="preserve">2.2 征集文件的澄清 </w:t>
      </w:r>
      <w:r/>
    </w:p>
    <w:p>
      <w:pPr>
        <w:ind w:firstLine="560"/>
        <w:spacing w:line="560" w:lineRule="exact"/>
        <w:rPr>
          <w:rFonts w:hint="default" w:ascii="Times New Roman" w:hAnsi="Times New Roman" w:eastAsia="仿宋_GB2312" w:cs="Times New Roman"/>
        </w:rPr>
      </w:pPr>
      <w:r>
        <w:rPr>
          <w:rFonts w:hint="default" w:ascii="Times New Roman" w:hAnsi="Times New Roman" w:eastAsia="仿宋_GB2312" w:cs="Times New Roman"/>
          <w:sz w:val="28"/>
          <w:szCs w:val="28"/>
        </w:rPr>
        <w:t xml:space="preserve">在响应文件提交截止时间前，征集人可以对征集文件进行必要的澄清或修改。澄清或修改的内容将在“江苏政府采购网”公布，构成本征集文件的组成部分。</w:t>
      </w:r>
      <w:r/>
    </w:p>
    <w:p>
      <w:pPr>
        <w:pStyle w:val="761"/>
        <w:ind w:firstLine="560"/>
        <w:keepLines w:val="0"/>
        <w:keepNext w:val="0"/>
        <w:pageBreakBefore w:val="0"/>
        <w:spacing w:line="500" w:lineRule="exact"/>
        <w:widowControl w:val="off"/>
        <w:rPr>
          <w:rFonts w:hint="default" w:ascii="Times New Roman" w:hAnsi="Times New Roman" w:eastAsia="黑体" w:cs="Times New Roman"/>
        </w:rPr>
      </w:pPr>
      <w:r>
        <w:rPr>
          <w:rFonts w:hint="default" w:ascii="Times New Roman" w:hAnsi="Times New Roman" w:eastAsia="黑体" w:cs="Times New Roman"/>
        </w:rPr>
        <w:t xml:space="preserve">三、</w:t>
      </w:r>
      <w:r>
        <w:rPr>
          <w:rFonts w:hint="default" w:ascii="Times New Roman" w:hAnsi="Times New Roman" w:eastAsia="黑体" w:cs="Times New Roman"/>
          <w:lang w:eastAsia="zh-CN"/>
        </w:rPr>
        <w:t xml:space="preserve">响应</w:t>
      </w:r>
      <w:r>
        <w:rPr>
          <w:rFonts w:hint="default" w:ascii="Times New Roman" w:hAnsi="Times New Roman" w:eastAsia="黑体" w:cs="Times New Roman"/>
        </w:rPr>
        <w:t xml:space="preserve">文件</w:t>
      </w:r>
      <w:r/>
    </w:p>
    <w:p>
      <w:pPr>
        <w:pStyle w:val="761"/>
        <w:ind w:firstLine="560"/>
        <w:keepLines w:val="0"/>
        <w:keepNext w:val="0"/>
        <w:pageBreakBefore w:val="0"/>
        <w:spacing w:line="500" w:lineRule="exact"/>
        <w:widowControl w:val="off"/>
        <w:rPr>
          <w:rFonts w:hint="default" w:ascii="Times New Roman" w:hAnsi="Times New Roman" w:eastAsia="仿宋_GB2312" w:cs="Times New Roman"/>
        </w:rPr>
      </w:pPr>
      <w:r>
        <w:rPr>
          <w:rFonts w:hint="default" w:ascii="Times New Roman" w:hAnsi="Times New Roman" w:eastAsia="仿宋_GB2312" w:cs="Times New Roman"/>
        </w:rPr>
        <w:t xml:space="preserve">3.1</w:t>
      </w:r>
      <w:r>
        <w:rPr>
          <w:rFonts w:hint="default" w:ascii="Times New Roman" w:hAnsi="Times New Roman" w:eastAsia="仿宋_GB2312" w:cs="Times New Roman"/>
          <w:lang w:eastAsia="zh-CN"/>
        </w:rPr>
        <w:t xml:space="preserve">响应</w:t>
      </w:r>
      <w:r>
        <w:rPr>
          <w:rFonts w:hint="default" w:ascii="Times New Roman" w:hAnsi="Times New Roman" w:eastAsia="仿宋_GB2312" w:cs="Times New Roman"/>
        </w:rPr>
        <w:t xml:space="preserve">文件的组成</w:t>
      </w:r>
      <w:r/>
    </w:p>
    <w:p>
      <w:pPr>
        <w:pStyle w:val="761"/>
        <w:numPr>
          <w:ilvl w:val="0"/>
          <w:numId w:val="6"/>
        </w:numPr>
        <w:ind w:firstLine="560"/>
        <w:keepLines w:val="0"/>
        <w:keepNext w:val="0"/>
        <w:pageBreakBefore w:val="0"/>
        <w:spacing w:line="500" w:lineRule="exact"/>
        <w:widowControl w:val="off"/>
        <w:rPr>
          <w:rFonts w:hint="default" w:ascii="Times New Roman" w:hAnsi="Times New Roman" w:eastAsia="仿宋_GB2312" w:cs="Times New Roman"/>
        </w:rPr>
      </w:pPr>
      <w:r>
        <w:rPr>
          <w:rFonts w:hint="eastAsia" w:ascii="Times New Roman" w:hAnsi="Times New Roman" w:eastAsia="仿宋_GB2312" w:cs="Times New Roman"/>
          <w:lang w:eastAsia="zh-CN"/>
        </w:rPr>
        <w:t xml:space="preserve">响应文件封面；</w:t>
      </w:r>
      <w:r/>
    </w:p>
    <w:p>
      <w:pPr>
        <w:pStyle w:val="761"/>
        <w:numPr>
          <w:ilvl w:val="0"/>
          <w:numId w:val="6"/>
        </w:numPr>
        <w:ind w:firstLine="560"/>
        <w:keepLines w:val="0"/>
        <w:keepNext w:val="0"/>
        <w:pageBreakBefore w:val="0"/>
        <w:spacing w:line="500" w:lineRule="exact"/>
        <w:widowControl w:val="off"/>
        <w:rPr>
          <w:rFonts w:hint="default" w:ascii="Times New Roman" w:hAnsi="Times New Roman" w:eastAsia="仿宋_GB2312" w:cs="Times New Roman"/>
        </w:rPr>
      </w:pPr>
      <w:r>
        <w:rPr>
          <w:rFonts w:hint="default" w:ascii="Times New Roman" w:hAnsi="Times New Roman" w:eastAsia="仿宋_GB2312" w:cs="Times New Roman"/>
        </w:rPr>
        <w:t xml:space="preserve">资格</w:t>
      </w:r>
      <w:r>
        <w:rPr>
          <w:rFonts w:hint="eastAsia" w:ascii="Times New Roman" w:hAnsi="Times New Roman" w:eastAsia="仿宋_GB2312" w:cs="Times New Roman"/>
          <w:lang w:eastAsia="zh-CN"/>
        </w:rPr>
        <w:t xml:space="preserve">条件</w:t>
      </w:r>
      <w:r>
        <w:rPr>
          <w:rFonts w:hint="default" w:ascii="Times New Roman" w:hAnsi="Times New Roman" w:eastAsia="仿宋_GB2312" w:cs="Times New Roman"/>
        </w:rPr>
        <w:t xml:space="preserve">证明文件</w:t>
      </w:r>
      <w:r>
        <w:rPr>
          <w:rFonts w:hint="eastAsia" w:ascii="Times New Roman" w:hAnsi="Times New Roman" w:eastAsia="仿宋_GB2312" w:cs="Times New Roman"/>
          <w:lang w:eastAsia="zh-CN"/>
        </w:rPr>
        <w:t xml:space="preserve">；</w:t>
      </w:r>
      <w:r/>
    </w:p>
    <w:p>
      <w:pPr>
        <w:pStyle w:val="761"/>
        <w:numPr>
          <w:ilvl w:val="0"/>
          <w:numId w:val="6"/>
        </w:numPr>
        <w:ind w:firstLine="560"/>
        <w:keepLines w:val="0"/>
        <w:keepNext w:val="0"/>
        <w:pageBreakBefore w:val="0"/>
        <w:spacing w:line="500" w:lineRule="exact"/>
        <w:widowControl w:val="off"/>
        <w:rPr>
          <w:rFonts w:hint="default" w:ascii="Times New Roman" w:hAnsi="Times New Roman" w:eastAsia="仿宋_GB2312" w:cs="Times New Roman"/>
        </w:rPr>
      </w:pPr>
      <w:r>
        <w:rPr>
          <w:rFonts w:hint="eastAsia" w:ascii="Times New Roman" w:hAnsi="Times New Roman" w:eastAsia="仿宋_GB2312" w:cs="Times New Roman"/>
          <w:lang w:eastAsia="zh-CN"/>
        </w:rPr>
        <w:t xml:space="preserve">供应商基本资格条件承诺函、供应商基本情况表</w:t>
      </w:r>
      <w:r>
        <w:rPr>
          <w:rFonts w:hint="default" w:ascii="Times New Roman" w:hAnsi="Times New Roman" w:eastAsia="仿宋_GB2312" w:cs="Times New Roman"/>
        </w:rPr>
        <w:t xml:space="preserve">；</w:t>
      </w:r>
      <w:r/>
    </w:p>
    <w:p>
      <w:pPr>
        <w:pStyle w:val="761"/>
        <w:ind w:firstLine="560"/>
        <w:keepLines w:val="0"/>
        <w:keepNext w:val="0"/>
        <w:pageBreakBefore w:val="0"/>
        <w:spacing w:line="500" w:lineRule="exact"/>
        <w:widowControl w:val="off"/>
        <w:rPr>
          <w:rFonts w:hint="default" w:ascii="Times New Roman" w:hAnsi="Times New Roman" w:eastAsia="仿宋_GB2312" w:cs="Times New Roman"/>
        </w:rPr>
      </w:pPr>
      <w:r>
        <w:rPr>
          <w:rFonts w:hint="default" w:ascii="Times New Roman" w:hAnsi="Times New Roman" w:eastAsia="仿宋_GB2312" w:cs="Times New Roman"/>
        </w:rPr>
        <w:t xml:space="preserve">（</w:t>
      </w:r>
      <w:r>
        <w:rPr>
          <w:rFonts w:hint="eastAsia" w:ascii="Times New Roman" w:hAnsi="Times New Roman" w:eastAsia="仿宋_GB2312" w:cs="Times New Roman"/>
          <w:lang w:val="en-US" w:eastAsia="zh-CN"/>
        </w:rPr>
        <w:t xml:space="preserve">4</w:t>
      </w:r>
      <w:r>
        <w:rPr>
          <w:rFonts w:hint="default" w:ascii="Times New Roman" w:hAnsi="Times New Roman" w:eastAsia="仿宋_GB2312" w:cs="Times New Roman"/>
        </w:rPr>
        <w:t xml:space="preserve">）</w:t>
      </w:r>
      <w:r>
        <w:rPr>
          <w:rFonts w:hint="default" w:ascii="Times New Roman" w:hAnsi="Times New Roman" w:eastAsia="仿宋_GB2312" w:cs="Times New Roman"/>
          <w:lang w:eastAsia="zh-CN"/>
        </w:rPr>
        <w:t xml:space="preserve">响应</w:t>
      </w:r>
      <w:r>
        <w:rPr>
          <w:rFonts w:hint="default" w:ascii="Times New Roman" w:hAnsi="Times New Roman" w:eastAsia="仿宋_GB2312" w:cs="Times New Roman"/>
        </w:rPr>
        <w:t xml:space="preserve">函； </w:t>
      </w:r>
      <w:r/>
    </w:p>
    <w:p>
      <w:pPr>
        <w:pStyle w:val="761"/>
        <w:ind w:firstLine="560"/>
        <w:keepLines w:val="0"/>
        <w:keepNext w:val="0"/>
        <w:pageBreakBefore w:val="0"/>
        <w:spacing w:line="500" w:lineRule="exact"/>
        <w:widowControl w:val="off"/>
        <w:rPr>
          <w:rFonts w:hint="eastAsia" w:ascii="Times New Roman" w:hAnsi="Times New Roman" w:eastAsia="仿宋_GB2312" w:cs="Times New Roman"/>
          <w:lang w:eastAsia="zh-CN"/>
        </w:rPr>
      </w:pPr>
      <w:r>
        <w:rPr>
          <w:rFonts w:hint="default" w:ascii="Times New Roman" w:hAnsi="Times New Roman" w:eastAsia="仿宋_GB2312" w:cs="Times New Roman"/>
        </w:rPr>
        <w:t xml:space="preserve">（</w:t>
      </w:r>
      <w:r>
        <w:rPr>
          <w:rFonts w:hint="eastAsia" w:ascii="Times New Roman" w:hAnsi="Times New Roman" w:eastAsia="仿宋_GB2312" w:cs="Times New Roman"/>
          <w:lang w:val="en-US" w:eastAsia="zh-CN"/>
        </w:rPr>
        <w:t xml:space="preserve">5</w:t>
      </w:r>
      <w:r>
        <w:rPr>
          <w:rFonts w:hint="default" w:ascii="Times New Roman" w:hAnsi="Times New Roman" w:eastAsia="仿宋_GB2312" w:cs="Times New Roman"/>
        </w:rPr>
        <w:t xml:space="preserve">）承诺书</w:t>
      </w:r>
      <w:r>
        <w:rPr>
          <w:rFonts w:hint="eastAsia" w:ascii="Times New Roman" w:hAnsi="Times New Roman" w:eastAsia="仿宋_GB2312" w:cs="Times New Roman"/>
          <w:lang w:eastAsia="zh-CN"/>
        </w:rPr>
        <w:t xml:space="preserve">、</w:t>
      </w:r>
      <w:r>
        <w:rPr>
          <w:rFonts w:hint="default" w:ascii="Times New Roman" w:hAnsi="Times New Roman" w:eastAsia="仿宋_GB2312" w:cs="Times New Roman"/>
          <w:lang w:eastAsia="zh-CN"/>
        </w:rPr>
        <w:t xml:space="preserve">保密承诺书、服务承诺书</w:t>
      </w:r>
      <w:r>
        <w:rPr>
          <w:rFonts w:hint="eastAsia" w:ascii="Times New Roman" w:hAnsi="Times New Roman" w:eastAsia="仿宋_GB2312" w:cs="Times New Roman"/>
          <w:lang w:eastAsia="zh-CN"/>
        </w:rPr>
        <w:t xml:space="preserve">、</w:t>
      </w:r>
      <w:r>
        <w:rPr>
          <w:rFonts w:hint="default" w:ascii="Times New Roman" w:hAnsi="Times New Roman" w:eastAsia="仿宋_GB2312" w:cs="Times New Roman"/>
          <w:lang w:eastAsia="zh-CN"/>
        </w:rPr>
        <w:t xml:space="preserve">《中小企业声明函》</w:t>
      </w:r>
      <w:r>
        <w:rPr>
          <w:rFonts w:hint="eastAsia" w:ascii="Times New Roman" w:hAnsi="Times New Roman" w:eastAsia="仿宋_GB2312" w:cs="Times New Roman"/>
          <w:lang w:eastAsia="zh-CN"/>
        </w:rPr>
        <w:t xml:space="preserve">；</w:t>
      </w:r>
      <w:r/>
    </w:p>
    <w:p>
      <w:pPr>
        <w:pStyle w:val="761"/>
        <w:ind w:firstLine="560"/>
        <w:keepLines w:val="0"/>
        <w:keepNext w:val="0"/>
        <w:pageBreakBefore w:val="0"/>
        <w:spacing w:line="500" w:lineRule="exact"/>
        <w:widowControl w:val="off"/>
        <w:rPr>
          <w:rFonts w:hint="default" w:ascii="Times New Roman" w:hAnsi="Times New Roman" w:eastAsia="仿宋_GB2312" w:cs="Times New Roman"/>
        </w:rPr>
      </w:pPr>
      <w:r>
        <w:rPr>
          <w:rFonts w:hint="default" w:ascii="Times New Roman" w:hAnsi="Times New Roman" w:eastAsia="仿宋_GB2312" w:cs="Times New Roman"/>
        </w:rPr>
        <w:t xml:space="preserve">（</w:t>
      </w:r>
      <w:r>
        <w:rPr>
          <w:rFonts w:hint="eastAsia" w:ascii="Times New Roman" w:hAnsi="Times New Roman" w:eastAsia="仿宋_GB2312" w:cs="Times New Roman"/>
          <w:lang w:val="en-US" w:eastAsia="zh-CN"/>
        </w:rPr>
        <w:t xml:space="preserve">6</w:t>
      </w:r>
      <w:r>
        <w:rPr>
          <w:rFonts w:hint="default" w:ascii="Times New Roman" w:hAnsi="Times New Roman" w:eastAsia="仿宋_GB2312" w:cs="Times New Roman"/>
        </w:rPr>
        <w:t xml:space="preserve">）</w:t>
      </w:r>
      <w:r>
        <w:rPr>
          <w:rFonts w:hint="default" w:ascii="Times New Roman" w:hAnsi="Times New Roman" w:eastAsia="仿宋_GB2312" w:cs="Times New Roman"/>
          <w:lang w:eastAsia="zh-CN"/>
        </w:rPr>
        <w:t xml:space="preserve">可供租赁车辆清单、车辆</w:t>
      </w:r>
      <w:r>
        <w:rPr>
          <w:rFonts w:hint="eastAsia" w:ascii="Times New Roman" w:hAnsi="Times New Roman" w:eastAsia="仿宋_GB2312" w:cs="Times New Roman"/>
          <w:lang w:eastAsia="zh-CN"/>
        </w:rPr>
        <w:t xml:space="preserve">类型、</w:t>
      </w:r>
      <w:r>
        <w:rPr>
          <w:rFonts w:hint="default" w:ascii="Times New Roman" w:hAnsi="Times New Roman" w:eastAsia="仿宋_GB2312" w:cs="Times New Roman"/>
          <w:lang w:eastAsia="zh-CN"/>
        </w:rPr>
        <w:t xml:space="preserve">数量及驾驶员人数表</w:t>
      </w:r>
      <w:r>
        <w:rPr>
          <w:rFonts w:hint="eastAsia" w:ascii="Times New Roman" w:hAnsi="Times New Roman" w:eastAsia="仿宋_GB2312" w:cs="Times New Roman"/>
          <w:lang w:eastAsia="zh-CN"/>
        </w:rPr>
        <w:t xml:space="preserve">、驾驶员配置表</w:t>
      </w:r>
      <w:r>
        <w:rPr>
          <w:rFonts w:hint="default" w:ascii="Times New Roman" w:hAnsi="Times New Roman" w:eastAsia="仿宋_GB2312" w:cs="Times New Roman"/>
          <w:lang w:eastAsia="zh-CN"/>
        </w:rPr>
        <w:t xml:space="preserve">；</w:t>
      </w:r>
      <w:r/>
    </w:p>
    <w:p>
      <w:pPr>
        <w:pStyle w:val="761"/>
        <w:ind w:firstLine="560"/>
        <w:keepLines w:val="0"/>
        <w:keepNext w:val="0"/>
        <w:pageBreakBefore w:val="0"/>
        <w:spacing w:line="500" w:lineRule="exact"/>
        <w:widowControl w:val="off"/>
        <w:rPr>
          <w:rFonts w:hint="default" w:ascii="Times New Roman" w:hAnsi="Times New Roman" w:eastAsia="仿宋_GB2312" w:cs="Times New Roman"/>
        </w:rPr>
      </w:pPr>
      <w:r>
        <w:rPr>
          <w:rFonts w:hint="default" w:ascii="Times New Roman" w:hAnsi="Times New Roman" w:eastAsia="仿宋_GB2312" w:cs="Times New Roman"/>
        </w:rPr>
        <w:t xml:space="preserve">（</w:t>
      </w:r>
      <w:r>
        <w:rPr>
          <w:rFonts w:hint="eastAsia" w:ascii="Times New Roman" w:hAnsi="Times New Roman" w:eastAsia="仿宋_GB2312" w:cs="Times New Roman"/>
          <w:lang w:val="en-US" w:eastAsia="zh-CN"/>
        </w:rPr>
        <w:t xml:space="preserve">7</w:t>
      </w:r>
      <w:r>
        <w:rPr>
          <w:rFonts w:hint="default" w:ascii="Times New Roman" w:hAnsi="Times New Roman" w:eastAsia="仿宋_GB2312" w:cs="Times New Roman"/>
        </w:rPr>
        <w:t xml:space="preserve">）供应商认为</w:t>
      </w:r>
      <w:r>
        <w:rPr>
          <w:rFonts w:hint="eastAsia" w:ascii="Times New Roman" w:hAnsi="Times New Roman" w:eastAsia="仿宋_GB2312" w:cs="Times New Roman"/>
          <w:lang w:eastAsia="zh-CN"/>
        </w:rPr>
        <w:t xml:space="preserve">应列入响应文件的其他材料</w:t>
      </w:r>
      <w:r>
        <w:rPr>
          <w:rFonts w:hint="default" w:ascii="Times New Roman" w:hAnsi="Times New Roman" w:eastAsia="仿宋_GB2312" w:cs="Times New Roman"/>
        </w:rPr>
        <w:t xml:space="preserve">。</w:t>
      </w:r>
      <w:r/>
    </w:p>
    <w:p>
      <w:pPr>
        <w:ind w:firstLine="560"/>
        <w:spacing w:line="560" w:lineRule="exact"/>
        <w:rPr>
          <w:rFonts w:hint="default" w:ascii="Times New Roman" w:hAnsi="Times New Roman" w:eastAsia="楷体_GB2312" w:cs="Times New Roman"/>
          <w:sz w:val="28"/>
          <w:szCs w:val="28"/>
        </w:rPr>
      </w:pPr>
      <w:r>
        <w:rPr>
          <w:rFonts w:hint="default" w:ascii="Times New Roman" w:hAnsi="Times New Roman" w:eastAsia="楷体_GB2312" w:cs="Times New Roman"/>
          <w:sz w:val="28"/>
          <w:szCs w:val="28"/>
        </w:rPr>
        <w:t xml:space="preserve">3.2响应文件的编制</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3.2.1供应商可以按照本征集文件“响应文件参考格式”编制响应文件。需另行增加的相关内容和材料应编入响应文件相应章节，作为响应文件的组成部分。</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3.2.2响应文件所使用的度量衡单位，均须采用国家法定计量单位。</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3.2.3供应商对响应文件的真实性和合法性承担法律责任。</w:t>
      </w:r>
      <w:r/>
    </w:p>
    <w:p>
      <w:pPr>
        <w:ind w:firstLine="560"/>
        <w:spacing w:line="560" w:lineRule="exact"/>
        <w:rPr>
          <w:rFonts w:hint="default" w:ascii="Times New Roman" w:hAnsi="Times New Roman" w:eastAsia="楷体_GB2312" w:cs="Times New Roman"/>
          <w:sz w:val="28"/>
          <w:szCs w:val="28"/>
        </w:rPr>
      </w:pPr>
      <w:r>
        <w:rPr>
          <w:rFonts w:hint="default" w:ascii="Times New Roman" w:hAnsi="Times New Roman" w:eastAsia="楷体_GB2312" w:cs="Times New Roman"/>
          <w:sz w:val="28"/>
          <w:szCs w:val="28"/>
        </w:rPr>
        <w:t xml:space="preserve">3.3响应文件的有效期</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sz w:val="28"/>
          <w:szCs w:val="28"/>
        </w:rPr>
        <w:t xml:space="preserve">自响应文件提交截止之日起，90日历天。</w:t>
      </w:r>
      <w:r>
        <w:rPr>
          <w:rFonts w:hint="default" w:ascii="Times New Roman" w:hAnsi="Times New Roman" w:eastAsia="仿宋_GB2312" w:cs="Times New Roman"/>
          <w:bCs/>
          <w:sz w:val="28"/>
          <w:szCs w:val="28"/>
        </w:rPr>
        <w:t xml:space="preserve">在特殊情况下，征集人在原响应文件有效期满之前，可向供应商提出延长响应文件有效期的要求。这种要求与答复均应采用书面形式。供应商可以拒绝征集人的要求而放弃参加采购活动，同意延长响应文件有效期的供应商既不能要求也不允许修改其响应文件。</w:t>
      </w:r>
      <w:r>
        <w:rPr>
          <w:rFonts w:hint="default" w:ascii="Times New Roman" w:hAnsi="Times New Roman" w:eastAsia="仿宋_GB2312" w:cs="Times New Roman"/>
          <w:sz w:val="28"/>
          <w:szCs w:val="28"/>
        </w:rPr>
        <w:t xml:space="preserve">受</w:t>
      </w:r>
      <w:r>
        <w:rPr>
          <w:rFonts w:hint="default" w:ascii="Times New Roman" w:hAnsi="Times New Roman" w:eastAsia="仿宋_GB2312" w:cs="Times New Roman"/>
          <w:bCs/>
          <w:sz w:val="28"/>
          <w:szCs w:val="28"/>
        </w:rPr>
        <w:t xml:space="preserve">响应文件</w:t>
      </w:r>
      <w:r>
        <w:rPr>
          <w:rFonts w:hint="default" w:ascii="Times New Roman" w:hAnsi="Times New Roman" w:eastAsia="仿宋_GB2312" w:cs="Times New Roman"/>
          <w:sz w:val="28"/>
          <w:szCs w:val="28"/>
        </w:rPr>
        <w:t xml:space="preserve">有效期约束的所有权利与义务均延长至新的有效期</w:t>
      </w:r>
      <w:r>
        <w:rPr>
          <w:rFonts w:hint="default" w:ascii="Times New Roman" w:hAnsi="Times New Roman" w:eastAsia="仿宋_GB2312" w:cs="Times New Roman"/>
          <w:bCs/>
          <w:sz w:val="28"/>
          <w:szCs w:val="28"/>
        </w:rPr>
        <w:t xml:space="preserve">。</w:t>
      </w:r>
      <w:r/>
    </w:p>
    <w:p>
      <w:pPr>
        <w:ind w:firstLine="560"/>
        <w:spacing w:line="560" w:lineRule="exact"/>
        <w:rPr>
          <w:rFonts w:hint="default" w:ascii="Times New Roman" w:hAnsi="Times New Roman" w:eastAsia="楷体_GB2312" w:cs="Times New Roman"/>
          <w:bCs/>
          <w:sz w:val="28"/>
          <w:szCs w:val="28"/>
        </w:rPr>
      </w:pPr>
      <w:r>
        <w:rPr>
          <w:rFonts w:hint="default" w:ascii="Times New Roman" w:hAnsi="Times New Roman" w:eastAsia="楷体_GB2312" w:cs="Times New Roman"/>
          <w:bCs/>
          <w:sz w:val="28"/>
          <w:szCs w:val="28"/>
        </w:rPr>
        <w:t xml:space="preserve">3.4响应文件的提交</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供应商应充分考虑网络及系统平台可能存在的非正常情况等各种风险因素，在规定的提交响应文件截止时间前，完成响应文件的提交。</w:t>
      </w:r>
      <w:r/>
    </w:p>
    <w:p>
      <w:pPr>
        <w:ind w:firstLine="560"/>
        <w:spacing w:line="560" w:lineRule="exact"/>
        <w:rPr>
          <w:rFonts w:hint="default" w:ascii="Times New Roman" w:hAnsi="Times New Roman" w:eastAsia="楷体_GB2312" w:cs="Times New Roman"/>
          <w:bCs/>
          <w:sz w:val="28"/>
          <w:szCs w:val="28"/>
        </w:rPr>
      </w:pPr>
      <w:r>
        <w:rPr>
          <w:rFonts w:hint="default" w:ascii="Times New Roman" w:hAnsi="Times New Roman" w:eastAsia="楷体_GB2312" w:cs="Times New Roman"/>
          <w:bCs/>
          <w:sz w:val="28"/>
          <w:szCs w:val="28"/>
        </w:rPr>
        <w:t xml:space="preserve">3.5响应文件的修改或撤回</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在提交响应文件截止时间前，供应商可以修改或撤回已递交的响应文件。修改的响应文件应按照本征集文件规定进行编制和重新提交。</w:t>
      </w:r>
      <w:r/>
    </w:p>
    <w:p>
      <w:pPr>
        <w:ind w:firstLine="560"/>
        <w:spacing w:line="560" w:lineRule="exact"/>
        <w:rPr>
          <w:rFonts w:hint="default" w:ascii="Times New Roman" w:hAnsi="Times New Roman" w:eastAsia="楷体_GB2312" w:cs="Times New Roman"/>
          <w:bCs/>
          <w:sz w:val="28"/>
          <w:szCs w:val="28"/>
        </w:rPr>
      </w:pPr>
      <w:r>
        <w:rPr>
          <w:rFonts w:hint="default" w:ascii="Times New Roman" w:hAnsi="Times New Roman" w:eastAsia="楷体_GB2312" w:cs="Times New Roman"/>
          <w:bCs/>
          <w:sz w:val="28"/>
          <w:szCs w:val="28"/>
        </w:rPr>
        <w:t xml:space="preserve">3.6响应文件的确认</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供应商可以多次上传响应文件，在规定的提交响应文件截止时间前，以接受到的最后一份响应文件为准。</w:t>
      </w:r>
      <w:r/>
    </w:p>
    <w:p>
      <w:pPr>
        <w:ind w:firstLine="560"/>
        <w:spacing w:line="560" w:lineRule="exact"/>
        <w:rPr>
          <w:rFonts w:hint="default" w:ascii="Times New Roman" w:hAnsi="Times New Roman" w:eastAsia="楷体_GB2312" w:cs="Times New Roman"/>
          <w:bCs/>
          <w:sz w:val="28"/>
          <w:szCs w:val="28"/>
        </w:rPr>
      </w:pPr>
      <w:r>
        <w:rPr>
          <w:rFonts w:hint="default" w:ascii="Times New Roman" w:hAnsi="Times New Roman" w:eastAsia="楷体_GB2312" w:cs="Times New Roman"/>
          <w:bCs/>
          <w:sz w:val="28"/>
          <w:szCs w:val="28"/>
        </w:rPr>
        <w:t xml:space="preserve">3.7响应文件的拒收</w:t>
      </w:r>
      <w:r/>
    </w:p>
    <w:p>
      <w:pPr>
        <w:ind w:firstLine="560"/>
        <w:spacing w:line="560" w:lineRule="exact"/>
        <w:rPr>
          <w:rFonts w:hint="default" w:ascii="Times New Roman" w:hAnsi="Times New Roman" w:eastAsia="仿宋_GB2312" w:cs="Times New Roman"/>
          <w:bCs/>
          <w:sz w:val="28"/>
          <w:szCs w:val="28"/>
        </w:rPr>
      </w:pPr>
      <w:r/>
      <w:bookmarkStart w:id="33" w:name="OLE_LINK67"/>
      <w:r>
        <w:rPr>
          <w:rFonts w:hint="default" w:ascii="Times New Roman" w:hAnsi="Times New Roman" w:eastAsia="仿宋_GB2312" w:cs="Times New Roman"/>
          <w:bCs/>
          <w:sz w:val="28"/>
          <w:szCs w:val="28"/>
        </w:rPr>
        <w:t xml:space="preserve">在规定的提交响应文件截止时间后，</w:t>
      </w:r>
      <w:bookmarkEnd w:id="33"/>
      <w:r>
        <w:rPr>
          <w:rFonts w:hint="default" w:ascii="Times New Roman" w:hAnsi="Times New Roman" w:eastAsia="仿宋_GB2312" w:cs="Times New Roman"/>
          <w:sz w:val="28"/>
          <w:szCs w:val="28"/>
        </w:rPr>
        <w:t xml:space="preserve">“苏采云”政府采购一体化平台</w:t>
      </w:r>
      <w:r>
        <w:rPr>
          <w:rFonts w:hint="default" w:ascii="Times New Roman" w:hAnsi="Times New Roman" w:eastAsia="仿宋_GB2312" w:cs="Times New Roman"/>
          <w:bCs/>
          <w:sz w:val="28"/>
          <w:szCs w:val="28"/>
        </w:rPr>
        <w:t xml:space="preserve">将不再接受响应文件的提交。</w:t>
      </w:r>
      <w:r/>
    </w:p>
    <w:p>
      <w:pPr>
        <w:ind w:firstLine="560"/>
        <w:spacing w:line="560" w:lineRule="exact"/>
        <w:rPr>
          <w:rFonts w:hint="default" w:ascii="Times New Roman" w:hAnsi="Times New Roman" w:eastAsia="楷体_GB2312" w:cs="Times New Roman"/>
          <w:bCs/>
          <w:sz w:val="28"/>
          <w:szCs w:val="28"/>
        </w:rPr>
      </w:pPr>
      <w:r>
        <w:rPr>
          <w:rFonts w:hint="default" w:ascii="Times New Roman" w:hAnsi="Times New Roman" w:eastAsia="楷体_GB2312" w:cs="Times New Roman"/>
          <w:bCs/>
          <w:sz w:val="28"/>
          <w:szCs w:val="28"/>
        </w:rPr>
        <w:t xml:space="preserve">3.8响应文件的撤销</w:t>
      </w:r>
      <w:r/>
    </w:p>
    <w:p>
      <w:pPr>
        <w:ind w:firstLine="560"/>
        <w:spacing w:line="560" w:lineRule="exact"/>
        <w:rPr>
          <w:rFonts w:hint="default" w:ascii="Times New Roman" w:hAnsi="Times New Roman" w:eastAsia="黑体" w:cs="Times New Roman"/>
          <w:sz w:val="28"/>
          <w:szCs w:val="28"/>
        </w:rPr>
      </w:pPr>
      <w:r>
        <w:rPr>
          <w:rFonts w:hint="default" w:ascii="Times New Roman" w:hAnsi="Times New Roman" w:eastAsia="仿宋_GB2312" w:cs="Times New Roman"/>
          <w:bCs/>
          <w:sz w:val="28"/>
          <w:szCs w:val="28"/>
        </w:rPr>
        <w:t xml:space="preserve">在规定的提交响应文件截止时间后，供应商撤销响应文件的，自行承担相应的法律责任。</w:t>
      </w:r>
      <w:r/>
    </w:p>
    <w:p>
      <w:pPr>
        <w:ind w:firstLine="560"/>
        <w:keepLines w:val="0"/>
        <w:keepNext w:val="0"/>
        <w:pageBreakBefore w:val="0"/>
        <w:spacing w:line="500" w:lineRule="exact"/>
        <w:widowControl w:val="off"/>
        <w:rPr>
          <w:rFonts w:hint="default" w:ascii="Times New Roman" w:hAnsi="Times New Roman" w:eastAsia="黑体" w:cs="Times New Roman"/>
          <w:sz w:val="28"/>
          <w:szCs w:val="28"/>
        </w:rPr>
      </w:pPr>
      <w:r>
        <w:rPr>
          <w:rFonts w:hint="default" w:ascii="Times New Roman" w:hAnsi="Times New Roman" w:eastAsia="黑体" w:cs="Times New Roman"/>
          <w:sz w:val="28"/>
          <w:szCs w:val="28"/>
        </w:rPr>
        <w:t xml:space="preserve">四、</w:t>
      </w:r>
      <w:r>
        <w:rPr>
          <w:rFonts w:hint="default" w:ascii="Times New Roman" w:hAnsi="Times New Roman" w:eastAsia="黑体" w:cs="Times New Roman"/>
          <w:sz w:val="28"/>
          <w:szCs w:val="28"/>
          <w:lang w:eastAsia="zh-CN"/>
        </w:rPr>
        <w:t xml:space="preserve">响应</w:t>
      </w:r>
      <w:r>
        <w:rPr>
          <w:rFonts w:hint="default" w:ascii="Times New Roman" w:hAnsi="Times New Roman" w:eastAsia="黑体" w:cs="Times New Roman"/>
          <w:sz w:val="28"/>
          <w:szCs w:val="28"/>
        </w:rPr>
        <w:t xml:space="preserve">文件的开启</w:t>
      </w:r>
      <w:r/>
    </w:p>
    <w:p>
      <w:pPr>
        <w:ind w:firstLine="560"/>
        <w:spacing w:line="560" w:lineRule="exact"/>
        <w:rPr>
          <w:rFonts w:hint="default" w:ascii="Times New Roman" w:hAnsi="Times New Roman" w:eastAsia="楷体_GB2312" w:cs="Times New Roman"/>
          <w:bCs/>
          <w:sz w:val="28"/>
          <w:szCs w:val="28"/>
        </w:rPr>
      </w:pPr>
      <w:r>
        <w:rPr>
          <w:rFonts w:hint="default" w:ascii="Times New Roman" w:hAnsi="Times New Roman" w:eastAsia="楷体_GB2312" w:cs="Times New Roman"/>
          <w:bCs/>
          <w:sz w:val="28"/>
          <w:szCs w:val="28"/>
        </w:rPr>
        <w:t xml:space="preserve">4.1响应文件的开启</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响应文件的开启将在“苏采云”系统“开标大厅”内进行，供应商应当按照《江苏省政府采购管理交易系统（苏采云）供应商操作手册》规定参加，并在规定的时间内解密响应文件。</w:t>
      </w:r>
      <w:r/>
    </w:p>
    <w:p>
      <w:pPr>
        <w:ind w:firstLine="560"/>
        <w:spacing w:line="560" w:lineRule="exact"/>
        <w:rPr>
          <w:rFonts w:hint="default" w:ascii="Times New Roman" w:hAnsi="Times New Roman" w:eastAsia="楷体_GB2312" w:cs="Times New Roman"/>
          <w:bCs/>
          <w:sz w:val="28"/>
          <w:szCs w:val="28"/>
        </w:rPr>
      </w:pPr>
      <w:r>
        <w:rPr>
          <w:rFonts w:hint="default" w:ascii="Times New Roman" w:hAnsi="Times New Roman" w:eastAsia="楷体_GB2312" w:cs="Times New Roman"/>
          <w:bCs/>
          <w:sz w:val="28"/>
          <w:szCs w:val="28"/>
        </w:rPr>
        <w:t xml:space="preserve">4.2特殊情况的处置</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4.2.1在提交响应文件截止时间后，开标系统出现下列情况之一时，响应文件未开启的，暂停开启活动；正在开启的，立即暂停，待系统恢复正常后再组织。</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（1）系统服务器发生故障，无法访问或无法使用系统；</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（2）系统的软件或数据库出现错误，不能进行正常操作；</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（3）系统发现有安全漏洞，有潜在的泄密危险；</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（4）其他无法保证信息安全的情形。</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4.2.2因供应商自身原因造成响应文件无法解密的，视为撤销响应文件。</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4.2.3供应商对响应文件开启活动或开启结果等有疑义的，可向征集人提出。</w:t>
      </w:r>
      <w:r/>
    </w:p>
    <w:p>
      <w:pPr>
        <w:ind w:firstLine="560"/>
        <w:keepLines w:val="0"/>
        <w:keepNext w:val="0"/>
        <w:pageBreakBefore w:val="0"/>
        <w:spacing w:line="500" w:lineRule="exact"/>
        <w:widowControl w:val="off"/>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4.2.4供应商未在系统中确认开启结果的，视同认可开启结果。</w:t>
      </w:r>
      <w:r/>
    </w:p>
    <w:p>
      <w:pPr>
        <w:ind w:firstLine="560"/>
        <w:spacing w:line="560" w:lineRule="exact"/>
        <w:rPr>
          <w:rFonts w:hint="default" w:ascii="Times New Roman" w:hAnsi="Times New Roman" w:eastAsia="黑体" w:cs="Times New Roman"/>
          <w:bCs/>
          <w:sz w:val="28"/>
          <w:szCs w:val="28"/>
        </w:rPr>
      </w:pPr>
      <w:r>
        <w:rPr>
          <w:rFonts w:hint="default" w:ascii="Times New Roman" w:hAnsi="Times New Roman" w:eastAsia="黑体" w:cs="Times New Roman"/>
          <w:bCs/>
          <w:sz w:val="28"/>
          <w:szCs w:val="28"/>
        </w:rPr>
        <w:t xml:space="preserve">五、响应文件的评审</w:t>
      </w:r>
      <w:r/>
    </w:p>
    <w:p>
      <w:pPr>
        <w:ind w:firstLine="560"/>
        <w:spacing w:line="560" w:lineRule="exact"/>
        <w:rPr>
          <w:rFonts w:hint="default" w:ascii="Times New Roman" w:hAnsi="Times New Roman" w:eastAsia="楷体_GB2312" w:cs="Times New Roman"/>
          <w:bCs/>
          <w:sz w:val="28"/>
          <w:szCs w:val="28"/>
        </w:rPr>
      </w:pPr>
      <w:r>
        <w:rPr>
          <w:rFonts w:hint="default" w:ascii="Times New Roman" w:hAnsi="Times New Roman" w:eastAsia="楷体_GB2312" w:cs="Times New Roman"/>
          <w:bCs/>
          <w:sz w:val="28"/>
          <w:szCs w:val="28"/>
        </w:rPr>
        <w:t xml:space="preserve">5.1评审小组</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响应文件的评审工作由征集人依法组建的评审小组负责。评审小组的组建按照现行的政府采购相关规定执行。</w:t>
      </w:r>
      <w:r/>
    </w:p>
    <w:p>
      <w:pPr>
        <w:ind w:firstLine="560"/>
        <w:spacing w:line="560" w:lineRule="exact"/>
        <w:rPr>
          <w:rFonts w:hint="default" w:ascii="Times New Roman" w:hAnsi="Times New Roman" w:eastAsia="楷体_GB2312" w:cs="Times New Roman"/>
          <w:bCs/>
          <w:sz w:val="28"/>
          <w:szCs w:val="28"/>
        </w:rPr>
      </w:pPr>
      <w:r>
        <w:rPr>
          <w:rFonts w:hint="default" w:ascii="Times New Roman" w:hAnsi="Times New Roman" w:eastAsia="楷体_GB2312" w:cs="Times New Roman"/>
          <w:bCs/>
          <w:sz w:val="28"/>
          <w:szCs w:val="28"/>
        </w:rPr>
        <w:t xml:space="preserve">5.2评审</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评审活动遵循公正、客观、审慎的原则。评审小组严格按照本征集文件规定的评审程序和标准进行独立评审。本征集文件中没有规定的评审标准，不得作为评审依据。</w:t>
      </w:r>
      <w:r/>
    </w:p>
    <w:p>
      <w:pPr>
        <w:ind w:firstLine="560"/>
        <w:spacing w:line="560" w:lineRule="exact"/>
        <w:rPr>
          <w:rFonts w:hint="default" w:ascii="Times New Roman" w:hAnsi="Times New Roman" w:eastAsia="楷体_GB2312" w:cs="Times New Roman"/>
          <w:bCs/>
          <w:sz w:val="28"/>
          <w:szCs w:val="28"/>
        </w:rPr>
      </w:pPr>
      <w:r>
        <w:rPr>
          <w:rFonts w:hint="default" w:ascii="Times New Roman" w:hAnsi="Times New Roman" w:eastAsia="楷体_GB2312" w:cs="Times New Roman"/>
          <w:bCs/>
          <w:sz w:val="28"/>
          <w:szCs w:val="28"/>
        </w:rPr>
        <w:t xml:space="preserve">5.3确定第一阶段入围供应商</w:t>
      </w:r>
      <w:r/>
    </w:p>
    <w:p>
      <w:pPr>
        <w:ind w:firstLine="560"/>
        <w:jc w:val="both"/>
        <w:spacing w:line="560" w:lineRule="exact"/>
        <w:rPr>
          <w:rFonts w:hint="default" w:ascii="Times New Roman" w:hAnsi="Times New Roman" w:eastAsia="仿宋_GB2312" w:cs="Times New Roman"/>
          <w:b w:val="0"/>
          <w:bCs/>
          <w:color w:val="auto"/>
          <w:sz w:val="28"/>
          <w:szCs w:val="28"/>
          <w:highlight w:val="none"/>
        </w:rPr>
      </w:pPr>
      <w:r>
        <w:rPr>
          <w:rFonts w:hint="eastAsia" w:ascii="仿宋_GB2312" w:hAnsi="黑体" w:eastAsia="仿宋_GB2312"/>
          <w:bCs/>
          <w:sz w:val="28"/>
          <w:szCs w:val="28"/>
        </w:rPr>
        <w:t xml:space="preserve">确定第一阶段入围供应商的评审方法采用</w:t>
      </w:r>
      <w:r>
        <w:rPr>
          <w:rFonts w:hint="eastAsia" w:ascii="仿宋_GB2312" w:hAnsi="黑体" w:eastAsia="仿宋_GB2312"/>
          <w:b/>
          <w:bCs/>
          <w:color w:val="ff0000"/>
          <w:sz w:val="28"/>
          <w:szCs w:val="28"/>
        </w:rPr>
        <w:t xml:space="preserve">价格优先法</w:t>
      </w:r>
      <w:r>
        <w:rPr>
          <w:rFonts w:hint="eastAsia" w:ascii="仿宋_GB2312" w:hAnsi="黑体" w:eastAsia="仿宋_GB2312"/>
          <w:b/>
          <w:bCs/>
          <w:color w:val="ff0000"/>
          <w:sz w:val="28"/>
          <w:szCs w:val="28"/>
          <w:lang w:eastAsia="zh-CN"/>
        </w:rPr>
        <w:t xml:space="preserve">，</w:t>
      </w:r>
      <w:r>
        <w:rPr>
          <w:rFonts w:hint="default" w:ascii="Times New Roman" w:hAnsi="Times New Roman" w:eastAsia="仿宋_GB2312" w:cs="Times New Roman"/>
          <w:b w:val="0"/>
          <w:bCs/>
          <w:color w:val="auto"/>
          <w:sz w:val="28"/>
          <w:szCs w:val="28"/>
          <w:highlight w:val="none"/>
        </w:rPr>
        <w:t xml:space="preserve">每个包</w:t>
      </w:r>
      <w:r>
        <w:rPr>
          <w:rFonts w:hint="eastAsia" w:eastAsia="仿宋_GB2312" w:cs="Times New Roman"/>
          <w:b w:val="0"/>
          <w:bCs/>
          <w:color w:val="auto"/>
          <w:sz w:val="28"/>
          <w:szCs w:val="28"/>
          <w:highlight w:val="none"/>
          <w:lang w:eastAsia="zh-CN"/>
        </w:rPr>
        <w:t xml:space="preserve">单独</w:t>
      </w:r>
      <w:r>
        <w:rPr>
          <w:rFonts w:hint="default" w:ascii="Times New Roman" w:hAnsi="Times New Roman" w:eastAsia="仿宋_GB2312" w:cs="Times New Roman"/>
          <w:b w:val="0"/>
          <w:bCs/>
          <w:color w:val="auto"/>
          <w:sz w:val="28"/>
          <w:szCs w:val="28"/>
          <w:highlight w:val="none"/>
        </w:rPr>
        <w:t xml:space="preserve">报一个</w:t>
      </w:r>
      <w:r>
        <w:rPr>
          <w:rFonts w:hint="eastAsia" w:eastAsia="仿宋_GB2312" w:cs="Times New Roman"/>
          <w:b w:val="0"/>
          <w:bCs/>
          <w:color w:val="auto"/>
          <w:sz w:val="28"/>
          <w:szCs w:val="28"/>
          <w:highlight w:val="none"/>
          <w:lang w:eastAsia="zh-CN"/>
        </w:rPr>
        <w:t xml:space="preserve">优惠率</w:t>
      </w:r>
      <w:r>
        <w:rPr>
          <w:rFonts w:hint="eastAsia" w:ascii="仿宋_GB2312" w:hAnsi="黑体" w:eastAsia="仿宋_GB2312"/>
          <w:bCs/>
          <w:sz w:val="28"/>
          <w:szCs w:val="28"/>
        </w:rPr>
        <w:t xml:space="preserve">。</w:t>
      </w:r>
      <w:r>
        <w:rPr>
          <w:rFonts w:hint="eastAsia" w:ascii="仿宋_GB2312" w:hAnsi="黑体" w:eastAsia="仿宋_GB2312"/>
          <w:bCs/>
          <w:sz w:val="28"/>
          <w:szCs w:val="28"/>
          <w:highlight w:val="none"/>
        </w:rPr>
        <w:t xml:space="preserve">对满足采购需求且响应优惠率</w:t>
      </w:r>
      <w:r>
        <w:rPr>
          <w:rFonts w:hint="eastAsia" w:ascii="仿宋_GB2312" w:hAnsi="黑体" w:eastAsia="仿宋_GB2312"/>
          <w:bCs/>
          <w:sz w:val="28"/>
          <w:szCs w:val="28"/>
          <w:highlight w:val="none"/>
          <w:lang w:eastAsia="zh-CN"/>
        </w:rPr>
        <w:t xml:space="preserve">（</w:t>
      </w:r>
      <w:r>
        <w:rPr>
          <w:rFonts w:hint="eastAsia" w:ascii="仿宋_GB2312" w:hAnsi="黑体" w:eastAsia="仿宋_GB2312"/>
          <w:bCs/>
          <w:sz w:val="28"/>
          <w:szCs w:val="28"/>
          <w:highlight w:val="none"/>
        </w:rPr>
        <w:t xml:space="preserve">保留2位小数</w:t>
      </w:r>
      <w:r>
        <w:rPr>
          <w:rFonts w:hint="eastAsia" w:ascii="仿宋_GB2312" w:hAnsi="黑体" w:eastAsia="仿宋_GB2312"/>
          <w:bCs/>
          <w:sz w:val="28"/>
          <w:szCs w:val="28"/>
          <w:highlight w:val="none"/>
          <w:lang w:eastAsia="zh-CN"/>
        </w:rPr>
        <w:t xml:space="preserve">）</w:t>
      </w:r>
      <w:r>
        <w:rPr>
          <w:rFonts w:hint="eastAsia" w:ascii="仿宋_GB2312" w:hAnsi="黑体" w:eastAsia="仿宋_GB2312"/>
          <w:bCs/>
          <w:sz w:val="28"/>
          <w:szCs w:val="28"/>
          <w:highlight w:val="none"/>
        </w:rPr>
        <w:t xml:space="preserve">不超过最高限制单价的服务，按照响应优惠率从高到低排序，</w:t>
      </w:r>
      <w:r>
        <w:rPr>
          <w:rFonts w:hint="eastAsia" w:ascii="仿宋_GB2312" w:eastAsia="仿宋_GB2312"/>
          <w:b/>
          <w:color w:val="ff0000"/>
          <w:sz w:val="28"/>
          <w:szCs w:val="28"/>
          <w:highlight w:val="none"/>
        </w:rPr>
        <w:t xml:space="preserve">淘汰比例20%</w:t>
      </w:r>
      <w:r>
        <w:rPr>
          <w:rFonts w:hint="eastAsia" w:ascii="仿宋_GB2312" w:hAnsi="仿宋" w:eastAsia="仿宋_GB2312"/>
          <w:sz w:val="28"/>
          <w:szCs w:val="28"/>
          <w:highlight w:val="none"/>
        </w:rPr>
        <w:t xml:space="preserve">（</w:t>
      </w:r>
      <w:r>
        <w:rPr>
          <w:rFonts w:hint="eastAsia" w:ascii="仿宋_GB2312" w:hAnsi="仿宋" w:eastAsia="仿宋_GB2312"/>
          <w:b/>
          <w:bCs/>
          <w:color w:val="ff0000"/>
          <w:sz w:val="28"/>
          <w:szCs w:val="28"/>
          <w:highlight w:val="none"/>
        </w:rPr>
        <w:t xml:space="preserve">进一法，末位响应优惠率报价相同的供应商均淘汰</w:t>
      </w:r>
      <w:r>
        <w:rPr>
          <w:rFonts w:hint="eastAsia" w:ascii="仿宋_GB2312" w:hAnsi="仿宋" w:eastAsia="仿宋_GB2312"/>
          <w:sz w:val="28"/>
          <w:szCs w:val="28"/>
          <w:highlight w:val="none"/>
        </w:rPr>
        <w:t xml:space="preserve">）</w:t>
      </w:r>
      <w:r>
        <w:rPr>
          <w:rFonts w:hint="eastAsia" w:ascii="仿宋_GB2312" w:eastAsia="仿宋_GB2312"/>
          <w:b/>
          <w:color w:val="ff0000"/>
          <w:sz w:val="28"/>
          <w:szCs w:val="28"/>
          <w:highlight w:val="none"/>
        </w:rPr>
        <w:t xml:space="preserve">，</w:t>
      </w:r>
      <w:r>
        <w:rPr>
          <w:rFonts w:hint="eastAsia" w:ascii="仿宋_GB2312" w:eastAsia="仿宋_GB2312"/>
          <w:sz w:val="28"/>
          <w:szCs w:val="28"/>
          <w:highlight w:val="none"/>
        </w:rPr>
        <w:t xml:space="preserve">且至少淘汰一家供应商。</w:t>
      </w:r>
      <w:r/>
    </w:p>
    <w:p>
      <w:pPr>
        <w:ind w:firstLine="560"/>
        <w:spacing w:line="560" w:lineRule="exact"/>
        <w:rPr>
          <w:rFonts w:hint="default" w:ascii="Times New Roman" w:hAnsi="Times New Roman" w:eastAsia="黑体" w:cs="Times New Roman"/>
          <w:bCs/>
          <w:sz w:val="28"/>
          <w:szCs w:val="28"/>
        </w:rPr>
      </w:pPr>
      <w:r>
        <w:rPr>
          <w:rFonts w:hint="default" w:ascii="Times New Roman" w:hAnsi="Times New Roman" w:eastAsia="黑体" w:cs="Times New Roman"/>
          <w:bCs/>
          <w:sz w:val="28"/>
          <w:szCs w:val="28"/>
        </w:rPr>
        <w:t xml:space="preserve">六、入围结果公告</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评审工作完成后，征集人将依据评审小组的评审意见，在“江苏政府采购网”发布本项目的入围公告，同时向入围供应商发出入围通知书。</w:t>
      </w:r>
      <w:r/>
    </w:p>
    <w:p>
      <w:pPr>
        <w:ind w:firstLine="560"/>
        <w:spacing w:line="560" w:lineRule="exact"/>
        <w:rPr>
          <w:rFonts w:hint="default" w:ascii="Times New Roman" w:hAnsi="Times New Roman" w:eastAsia="黑体" w:cs="Times New Roman"/>
          <w:bCs/>
          <w:sz w:val="28"/>
          <w:szCs w:val="28"/>
        </w:rPr>
      </w:pPr>
      <w:r>
        <w:rPr>
          <w:rFonts w:hint="default" w:ascii="Times New Roman" w:hAnsi="Times New Roman" w:eastAsia="黑体" w:cs="Times New Roman"/>
          <w:bCs/>
          <w:sz w:val="28"/>
          <w:szCs w:val="28"/>
        </w:rPr>
        <w:t xml:space="preserve">七、签订框架协议</w:t>
      </w:r>
      <w:r/>
    </w:p>
    <w:p>
      <w:pPr>
        <w:ind w:firstLine="560"/>
        <w:spacing w:line="560" w:lineRule="exact"/>
        <w:rPr>
          <w:rFonts w:hint="default" w:ascii="Times New Roman" w:hAnsi="Times New Roman" w:cs="Times New Roman"/>
        </w:rPr>
      </w:pPr>
      <w:r>
        <w:rPr>
          <w:rFonts w:hint="default" w:ascii="Times New Roman" w:hAnsi="Times New Roman" w:eastAsia="仿宋_GB2312" w:cs="Times New Roman"/>
          <w:bCs/>
          <w:sz w:val="28"/>
          <w:szCs w:val="28"/>
        </w:rPr>
        <w:t xml:space="preserve">征集人将在入围通知书发出之日起30日内和入围供应商签订框架协议，并在框架协议签订后7个工作日内，将框架协议副本报泰兴市财政局备案。</w:t>
      </w:r>
      <w:r/>
    </w:p>
    <w:p>
      <w:pPr>
        <w:ind w:firstLine="560"/>
        <w:spacing w:line="560" w:lineRule="exact"/>
        <w:rPr>
          <w:rFonts w:hint="default" w:ascii="Times New Roman" w:hAnsi="Times New Roman" w:eastAsia="黑体" w:cs="Times New Roman"/>
          <w:bCs/>
          <w:sz w:val="28"/>
          <w:szCs w:val="28"/>
        </w:rPr>
      </w:pPr>
      <w:r>
        <w:rPr>
          <w:rFonts w:hint="default" w:ascii="Times New Roman" w:hAnsi="Times New Roman" w:eastAsia="黑体" w:cs="Times New Roman"/>
          <w:bCs/>
          <w:sz w:val="28"/>
          <w:szCs w:val="28"/>
        </w:rPr>
        <w:t xml:space="preserve">八、补充征集供应商</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在本项目框架协议有效期内，除剩余入围供应商不足入围供应商总数70%且影响框架协议执行的情形外，</w:t>
      </w:r>
      <w:bookmarkStart w:id="34" w:name="OLE_LINK78"/>
      <w:r>
        <w:rPr>
          <w:rFonts w:hint="default" w:ascii="Times New Roman" w:hAnsi="Times New Roman" w:eastAsia="仿宋_GB2312" w:cs="Times New Roman"/>
          <w:bCs/>
          <w:sz w:val="28"/>
          <w:szCs w:val="28"/>
        </w:rPr>
        <w:t xml:space="preserve">征集人不补充征集供应商</w:t>
      </w:r>
      <w:bookmarkEnd w:id="34"/>
      <w:r>
        <w:rPr>
          <w:rFonts w:hint="default" w:ascii="Times New Roman" w:hAnsi="Times New Roman" w:eastAsia="仿宋_GB2312" w:cs="Times New Roman"/>
          <w:bCs/>
          <w:sz w:val="28"/>
          <w:szCs w:val="28"/>
        </w:rPr>
        <w:t xml:space="preserve">。</w:t>
      </w:r>
      <w:r/>
    </w:p>
    <w:p>
      <w:pPr>
        <w:ind w:firstLine="560"/>
        <w:spacing w:line="560" w:lineRule="exact"/>
        <w:rPr>
          <w:rFonts w:hint="default" w:ascii="Times New Roman" w:hAnsi="Times New Roman" w:eastAsia="黑体" w:cs="Times New Roman"/>
          <w:sz w:val="28"/>
          <w:szCs w:val="28"/>
        </w:rPr>
      </w:pPr>
      <w:r>
        <w:rPr>
          <w:rFonts w:hint="default" w:ascii="Times New Roman" w:hAnsi="Times New Roman" w:eastAsia="仿宋_GB2312" w:cs="Times New Roman"/>
          <w:bCs/>
          <w:sz w:val="28"/>
          <w:szCs w:val="28"/>
        </w:rPr>
        <w:t xml:space="preserve">征集人补充征集供应商时，将按照本征集文件的规定组织实施。补充征集期间，原框架协议继续履行。</w:t>
      </w:r>
      <w:r/>
    </w:p>
    <w:p>
      <w:pPr>
        <w:ind w:firstLine="560"/>
        <w:spacing w:line="560" w:lineRule="exact"/>
        <w:rPr>
          <w:rFonts w:ascii="黑体" w:hAnsi="黑体" w:eastAsia="黑体"/>
          <w:bCs/>
          <w:sz w:val="28"/>
          <w:szCs w:val="28"/>
        </w:rPr>
      </w:pPr>
      <w:r>
        <w:rPr>
          <w:rFonts w:hint="eastAsia" w:ascii="黑体" w:hAnsi="黑体" w:eastAsia="黑体"/>
          <w:bCs/>
          <w:sz w:val="28"/>
          <w:szCs w:val="28"/>
        </w:rPr>
        <w:t xml:space="preserve">九、采购合同的授予</w:t>
      </w:r>
      <w:r/>
    </w:p>
    <w:p>
      <w:pPr>
        <w:ind w:firstLine="560"/>
        <w:spacing w:line="560" w:lineRule="exact"/>
        <w:rPr>
          <w:rFonts w:hint="default" w:ascii="Times New Roman" w:hAnsi="Times New Roman" w:eastAsia="楷体_GB2312" w:cs="Times New Roman"/>
          <w:bCs/>
          <w:sz w:val="28"/>
          <w:szCs w:val="28"/>
        </w:rPr>
      </w:pPr>
      <w:r>
        <w:rPr>
          <w:rFonts w:hint="default" w:ascii="Times New Roman" w:hAnsi="Times New Roman" w:eastAsia="楷体_GB2312" w:cs="Times New Roman"/>
          <w:bCs/>
          <w:sz w:val="28"/>
          <w:szCs w:val="28"/>
        </w:rPr>
        <w:t xml:space="preserve">9.1入围信息告知</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征集人将在框架协议签订后3个工作日内通过电子化采购系统将入围信息告知适用框架协议的所有采购人。</w:t>
      </w:r>
      <w:r/>
    </w:p>
    <w:p>
      <w:pPr>
        <w:ind w:firstLine="560"/>
        <w:spacing w:line="560" w:lineRule="exact"/>
        <w:rPr>
          <w:rFonts w:ascii="楷体_GB2312" w:hAnsi="黑体" w:eastAsia="楷体_GB2312"/>
          <w:bCs/>
          <w:sz w:val="28"/>
          <w:szCs w:val="28"/>
        </w:rPr>
      </w:pPr>
      <w:r>
        <w:rPr>
          <w:rFonts w:hint="default" w:ascii="Times New Roman" w:hAnsi="Times New Roman" w:eastAsia="楷体_GB2312" w:cs="Times New Roman"/>
          <w:bCs/>
          <w:sz w:val="28"/>
          <w:szCs w:val="28"/>
        </w:rPr>
        <w:t xml:space="preserve">9.2</w:t>
      </w:r>
      <w:bookmarkStart w:id="35" w:name="OLE_LINK82"/>
      <w:r/>
      <w:bookmarkStart w:id="36" w:name="OLE_LINK81"/>
      <w:r>
        <w:rPr>
          <w:rFonts w:hint="eastAsia" w:ascii="楷体_GB2312" w:hAnsi="黑体" w:eastAsia="楷体_GB2312"/>
          <w:bCs/>
          <w:sz w:val="28"/>
          <w:szCs w:val="28"/>
        </w:rPr>
        <w:t xml:space="preserve">确定第二阶段成交供应商的方式</w:t>
      </w:r>
      <w:bookmarkEnd w:id="35"/>
      <w:r/>
      <w:bookmarkEnd w:id="36"/>
      <w:r/>
      <w:r/>
    </w:p>
    <w:p>
      <w:pPr>
        <w:ind w:firstLine="560"/>
        <w:spacing w:line="560" w:lineRule="exact"/>
        <w:rPr>
          <w:rFonts w:hint="eastAsia" w:ascii="仿宋_GB2312" w:hAnsi="黑体" w:eastAsia="仿宋_GB2312"/>
          <w:bCs/>
          <w:sz w:val="28"/>
          <w:szCs w:val="28"/>
        </w:rPr>
      </w:pPr>
      <w:r/>
      <w:bookmarkStart w:id="37" w:name="OLE_LINK11"/>
      <w:r>
        <w:rPr>
          <w:rFonts w:hint="eastAsia" w:ascii="仿宋_GB2312" w:hAnsi="黑体" w:eastAsia="仿宋_GB2312"/>
          <w:bCs/>
          <w:sz w:val="28"/>
          <w:szCs w:val="28"/>
        </w:rPr>
        <w:t xml:space="preserve">由采购人依据入围供应商的服务价格、质量以及便利性、用户评价等因素，从第一阶段入围供应商中</w:t>
      </w:r>
      <w:r>
        <w:rPr>
          <w:rFonts w:hint="eastAsia" w:ascii="仿宋_GB2312" w:hAnsi="黑体" w:eastAsia="仿宋_GB2312"/>
          <w:b/>
          <w:bCs/>
          <w:color w:val="ff0000"/>
          <w:sz w:val="28"/>
          <w:szCs w:val="28"/>
        </w:rPr>
        <w:t xml:space="preserve">直接选定</w:t>
      </w:r>
      <w:r>
        <w:rPr>
          <w:rFonts w:hint="eastAsia" w:ascii="仿宋_GB2312" w:hAnsi="黑体" w:eastAsia="仿宋_GB2312"/>
          <w:bCs/>
          <w:sz w:val="28"/>
          <w:szCs w:val="28"/>
        </w:rPr>
        <w:t xml:space="preserve">。</w:t>
      </w:r>
      <w:bookmarkEnd w:id="37"/>
      <w:r/>
      <w:r/>
    </w:p>
    <w:p>
      <w:pPr>
        <w:ind w:firstLine="560"/>
        <w:spacing w:line="560" w:lineRule="exact"/>
        <w:rPr>
          <w:rFonts w:ascii="黑体" w:hAnsi="黑体" w:eastAsia="黑体"/>
          <w:bCs/>
          <w:sz w:val="28"/>
          <w:szCs w:val="28"/>
        </w:rPr>
      </w:pPr>
      <w:r>
        <w:rPr>
          <w:rFonts w:hint="eastAsia" w:ascii="黑体" w:hAnsi="黑体" w:eastAsia="黑体"/>
          <w:bCs/>
          <w:sz w:val="28"/>
          <w:szCs w:val="28"/>
        </w:rPr>
        <w:t xml:space="preserve">十、其他</w:t>
      </w:r>
      <w:r/>
    </w:p>
    <w:p>
      <w:pPr>
        <w:ind w:firstLine="560"/>
        <w:spacing w:line="560" w:lineRule="exact"/>
        <w:rPr>
          <w:rFonts w:hint="default" w:ascii="Times New Roman" w:hAnsi="Times New Roman" w:eastAsia="楷体_GB2312" w:cs="Times New Roman"/>
          <w:bCs/>
          <w:sz w:val="28"/>
          <w:szCs w:val="28"/>
        </w:rPr>
      </w:pPr>
      <w:r>
        <w:rPr>
          <w:rFonts w:hint="default" w:ascii="Times New Roman" w:hAnsi="Times New Roman" w:eastAsia="楷体_GB2312" w:cs="Times New Roman"/>
          <w:bCs/>
          <w:sz w:val="28"/>
          <w:szCs w:val="28"/>
        </w:rPr>
        <w:t xml:space="preserve">10.1建立用户反馈和评价机制</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征集人将建立用户反馈和评价机制，接受采购人对入围供应商履行框架协议和采购合同情况的反馈与评价，并将用户反馈和评价情况向采购人公开，作为第二阶段直接选定成交供应商的参考。</w:t>
      </w:r>
      <w:r/>
    </w:p>
    <w:p>
      <w:pPr>
        <w:ind w:firstLine="560"/>
        <w:spacing w:line="560" w:lineRule="exact"/>
        <w:rPr>
          <w:rFonts w:hint="default" w:ascii="Times New Roman" w:hAnsi="Times New Roman" w:eastAsia="楷体_GB2312" w:cs="Times New Roman"/>
          <w:bCs/>
          <w:sz w:val="28"/>
          <w:szCs w:val="28"/>
        </w:rPr>
      </w:pPr>
      <w:r>
        <w:rPr>
          <w:rFonts w:hint="default" w:ascii="Times New Roman" w:hAnsi="Times New Roman" w:eastAsia="楷体_GB2312" w:cs="Times New Roman"/>
          <w:bCs/>
          <w:sz w:val="28"/>
          <w:szCs w:val="28"/>
        </w:rPr>
        <w:t xml:space="preserve">10.2质疑和投诉</w:t>
      </w:r>
      <w:r/>
    </w:p>
    <w:p>
      <w:pPr>
        <w:ind w:firstLine="560"/>
        <w:spacing w:line="560" w:lineRule="exact"/>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按照《政府采购质疑和投诉办法》（财政部第94号令）处理。</w:t>
      </w:r>
      <w:r/>
    </w:p>
    <w:p>
      <w:pPr>
        <w:ind w:firstLine="560"/>
        <w:spacing w:line="560" w:lineRule="exact"/>
        <w:rPr>
          <w:rFonts w:hint="default" w:ascii="Times New Roman" w:hAnsi="Times New Roman" w:eastAsia="楷体_GB2312" w:cs="Times New Roman"/>
          <w:bCs/>
          <w:sz w:val="28"/>
          <w:szCs w:val="28"/>
        </w:rPr>
      </w:pPr>
      <w:r>
        <w:rPr>
          <w:rFonts w:hint="default" w:ascii="Times New Roman" w:hAnsi="Times New Roman" w:eastAsia="楷体_GB2312" w:cs="Times New Roman"/>
          <w:bCs/>
          <w:sz w:val="28"/>
          <w:szCs w:val="28"/>
        </w:rPr>
        <w:t xml:space="preserve">10.3法律责任</w:t>
      </w:r>
      <w:r/>
    </w:p>
    <w:p>
      <w:pPr>
        <w:ind w:firstLine="560"/>
        <w:keepLines w:val="0"/>
        <w:keepNext w:val="0"/>
        <w:pageBreakBefore w:val="0"/>
        <w:spacing w:line="500" w:lineRule="exact"/>
        <w:widowControl w:val="off"/>
        <w:rPr>
          <w:rFonts w:hint="default" w:ascii="Times New Roman" w:hAnsi="Times New Roman" w:eastAsia="黑体" w:cs="Times New Roman"/>
          <w:bCs/>
          <w:sz w:val="44"/>
          <w:szCs w:val="44"/>
        </w:rPr>
      </w:pPr>
      <w:r>
        <w:rPr>
          <w:rFonts w:hint="default" w:ascii="Times New Roman" w:hAnsi="Times New Roman" w:eastAsia="仿宋_GB2312" w:cs="Times New Roman"/>
          <w:bCs/>
          <w:sz w:val="28"/>
          <w:szCs w:val="28"/>
        </w:rPr>
        <w:t xml:space="preserve">入围供应</w:t>
      </w:r>
      <w:r>
        <w:rPr>
          <w:rFonts w:hint="eastAsia" w:ascii="仿宋_GB2312" w:hAnsi="黑体" w:eastAsia="仿宋_GB2312"/>
          <w:bCs/>
          <w:sz w:val="28"/>
          <w:szCs w:val="28"/>
        </w:rPr>
        <w:t xml:space="preserve">商无正当理由，主动放弃入围资格或者退出框架协议，应承担《中华人民共和国政府采购法实施条例》第七十二条第一款第（二）项规定的法律责任。</w:t>
      </w:r>
      <w:r/>
    </w:p>
    <w:p>
      <w:pPr>
        <w:jc w:val="left"/>
        <w:widowControl/>
        <w:rPr>
          <w:rFonts w:hint="default" w:ascii="Times New Roman" w:hAnsi="Times New Roman" w:eastAsia="黑体" w:cs="Times New Roman"/>
          <w:bCs/>
          <w:sz w:val="44"/>
          <w:szCs w:val="44"/>
        </w:rPr>
      </w:pPr>
      <w:r>
        <w:rPr>
          <w:rFonts w:hint="default" w:ascii="Times New Roman" w:hAnsi="Times New Roman" w:eastAsia="黑体" w:cs="Times New Roman"/>
          <w:bCs/>
          <w:sz w:val="44"/>
          <w:szCs w:val="44"/>
        </w:rPr>
        <w:br w:type="page" w:clear="all"/>
      </w:r>
      <w:r/>
    </w:p>
    <w:p>
      <w:pPr>
        <w:pStyle w:val="743"/>
        <w:rPr>
          <w:rFonts w:hint="default" w:ascii="Times New Roman" w:hAnsi="Times New Roman" w:eastAsia="黑体" w:cs="Times New Roman"/>
          <w:bCs/>
          <w:szCs w:val="44"/>
          <w:lang w:eastAsia="zh-CN"/>
        </w:rPr>
      </w:pPr>
      <w:r/>
      <w:bookmarkStart w:id="38" w:name="_Toc1215978416"/>
      <w:r>
        <w:rPr>
          <w:rFonts w:hint="default" w:ascii="Times New Roman" w:hAnsi="Times New Roman" w:cs="Times New Roman"/>
        </w:rPr>
        <w:t xml:space="preserve">第三章</w:t>
      </w:r>
      <w:r>
        <w:rPr>
          <w:rFonts w:hint="default" w:ascii="Times New Roman" w:hAnsi="Times New Roman" w:cs="Times New Roman"/>
          <w:lang w:val="en-US" w:eastAsia="zh-CN"/>
        </w:rPr>
        <w:t xml:space="preserve"> </w:t>
      </w:r>
      <w:r>
        <w:rPr>
          <w:rFonts w:hint="default" w:ascii="Times New Roman" w:hAnsi="Times New Roman" w:cs="Times New Roman"/>
        </w:rPr>
        <w:t xml:space="preserve"> </w:t>
      </w:r>
      <w:r>
        <w:rPr>
          <w:rFonts w:hint="default" w:ascii="Times New Roman" w:hAnsi="Times New Roman" w:cs="Times New Roman"/>
          <w:lang w:eastAsia="zh-CN"/>
        </w:rPr>
        <w:t xml:space="preserve">评审</w:t>
      </w:r>
      <w:r>
        <w:rPr>
          <w:rFonts w:hint="eastAsia" w:ascii="Times New Roman" w:hAnsi="Times New Roman" w:cs="Times New Roman"/>
          <w:lang w:eastAsia="zh-CN"/>
        </w:rPr>
        <w:t xml:space="preserve">方</w:t>
      </w:r>
      <w:r>
        <w:rPr>
          <w:rFonts w:hint="default" w:ascii="Times New Roman" w:hAnsi="Times New Roman" w:cs="Times New Roman"/>
          <w:lang w:eastAsia="zh-CN"/>
        </w:rPr>
        <w:t xml:space="preserve">法和标准</w:t>
      </w:r>
      <w:bookmarkEnd w:id="38"/>
      <w:r/>
      <w:r/>
    </w:p>
    <w:p>
      <w:pPr>
        <w:ind w:firstLine="560"/>
        <w:spacing w:line="560" w:lineRule="exact"/>
        <w:rPr>
          <w:rFonts w:hint="default" w:ascii="Times New Roman" w:hAnsi="Times New Roman" w:eastAsia="黑体" w:cs="Times New Roman"/>
          <w:sz w:val="28"/>
          <w:szCs w:val="28"/>
        </w:rPr>
      </w:pPr>
      <w:r>
        <w:rPr>
          <w:rFonts w:hint="default" w:ascii="Times New Roman" w:hAnsi="Times New Roman" w:eastAsia="黑体" w:cs="Times New Roman"/>
          <w:sz w:val="28"/>
          <w:szCs w:val="28"/>
        </w:rPr>
        <w:t xml:space="preserve">一、资格审查</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1.1资格审查由</w:t>
      </w:r>
      <w:r>
        <w:rPr>
          <w:rFonts w:hint="default" w:ascii="Times New Roman" w:hAnsi="Times New Roman" w:eastAsia="仿宋_GB2312" w:cs="Times New Roman"/>
          <w:sz w:val="28"/>
          <w:szCs w:val="28"/>
          <w:lang w:eastAsia="zh-CN"/>
        </w:rPr>
        <w:t xml:space="preserve">评审小组</w:t>
      </w:r>
      <w:r>
        <w:rPr>
          <w:rFonts w:hint="default" w:ascii="Times New Roman" w:hAnsi="Times New Roman" w:eastAsia="仿宋_GB2312" w:cs="Times New Roman"/>
          <w:sz w:val="28"/>
          <w:szCs w:val="28"/>
        </w:rPr>
        <w:t xml:space="preserve">负责。</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1.2资格审查采用合格制，具体内容和标准如下：</w:t>
      </w:r>
      <w:r/>
    </w:p>
    <w:p>
      <w:pPr>
        <w:ind w:firstLine="562"/>
        <w:spacing w:line="560" w:lineRule="exact"/>
        <w:rPr>
          <w:rFonts w:hint="default" w:ascii="Times New Roman" w:hAnsi="Times New Roman" w:eastAsia="仿宋_GB2312" w:cs="Times New Roman"/>
          <w:b/>
          <w:bCs/>
          <w:sz w:val="28"/>
          <w:szCs w:val="28"/>
        </w:rPr>
      </w:pPr>
      <w:r>
        <w:rPr>
          <w:rFonts w:hint="default" w:ascii="Times New Roman" w:hAnsi="Times New Roman" w:eastAsia="仿宋_GB2312" w:cs="Times New Roman"/>
          <w:b/>
          <w:bCs/>
          <w:sz w:val="28"/>
          <w:szCs w:val="28"/>
        </w:rPr>
        <w:t xml:space="preserve">1.2.1基本资格条件</w:t>
      </w:r>
      <w:r/>
    </w:p>
    <w:p>
      <w:pPr>
        <w:ind w:firstLine="560"/>
        <w:spacing w:line="5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（1）审查内容</w:t>
      </w:r>
      <w:r>
        <w:rPr>
          <w:rFonts w:hint="eastAsia" w:eastAsia="仿宋_GB2312" w:cs="Times New Roman"/>
          <w:sz w:val="28"/>
          <w:szCs w:val="28"/>
          <w:lang w:eastAsia="zh-CN"/>
        </w:rPr>
        <w:t xml:space="preserve">：供应商基本资格条件承诺函（内容及格式参照第六章</w:t>
      </w:r>
      <w:r>
        <w:rPr>
          <w:rFonts w:hint="eastAsia" w:eastAsia="仿宋_GB2312" w:cs="Times New Roman"/>
          <w:sz w:val="28"/>
          <w:szCs w:val="28"/>
          <w:lang w:val="en-US" w:eastAsia="zh-CN"/>
        </w:rPr>
        <w:t xml:space="preserve">3.3</w:t>
      </w:r>
      <w:r>
        <w:rPr>
          <w:rFonts w:hint="eastAsia" w:eastAsia="仿宋_GB2312" w:cs="Times New Roman"/>
          <w:sz w:val="28"/>
          <w:szCs w:val="28"/>
          <w:lang w:eastAsia="zh-CN"/>
        </w:rPr>
        <w:t xml:space="preserve">《供应商基本资格条件承诺函》）</w:t>
      </w:r>
      <w:r/>
    </w:p>
    <w:p>
      <w:pPr>
        <w:spacing w:line="560" w:lineRule="exact"/>
        <w:rPr>
          <w:rFonts w:hint="default" w:ascii="Times New Roman" w:hAnsi="Times New Roman" w:eastAsia="仿宋_GB2312" w:cs="Times New Roman"/>
          <w:color w:val="auto"/>
          <w:sz w:val="28"/>
          <w:szCs w:val="28"/>
        </w:rPr>
      </w:pP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 xml:space="preserve">（2）合格标准</w:t>
      </w:r>
      <w:r>
        <w:rPr>
          <w:rFonts w:hint="default" w:ascii="Times New Roman" w:hAnsi="Times New Roman" w:eastAsia="仿宋_GB2312" w:cs="Times New Roman"/>
          <w:sz w:val="28"/>
          <w:szCs w:val="28"/>
          <w:lang w:eastAsia="zh-CN"/>
        </w:rPr>
        <w:t xml:space="preserve">：</w:t>
      </w:r>
      <w:r>
        <w:rPr>
          <w:rFonts w:hint="default" w:ascii="Times New Roman" w:hAnsi="Times New Roman" w:eastAsia="仿宋_GB2312" w:cs="Times New Roman"/>
          <w:sz w:val="28"/>
          <w:szCs w:val="28"/>
        </w:rPr>
        <w:t xml:space="preserve">内容完整且具有法人及法定代表人的签章。</w:t>
      </w:r>
      <w:r/>
    </w:p>
    <w:p>
      <w:pPr>
        <w:pStyle w:val="761"/>
        <w:ind w:firstLine="562"/>
        <w:spacing w:line="560" w:lineRule="exact"/>
        <w:rPr>
          <w:rFonts w:hint="default" w:ascii="Times New Roman" w:hAnsi="Times New Roman" w:eastAsia="仿宋_GB2312" w:cs="Times New Roman"/>
          <w:b/>
          <w:bCs/>
        </w:rPr>
      </w:pPr>
      <w:r>
        <w:rPr>
          <w:rFonts w:hint="default" w:ascii="Times New Roman" w:hAnsi="Times New Roman" w:eastAsia="仿宋_GB2312" w:cs="Times New Roman"/>
          <w:b/>
          <w:bCs/>
        </w:rPr>
        <w:t xml:space="preserve">1.2.2特定资格条件</w:t>
      </w:r>
      <w:r/>
    </w:p>
    <w:p>
      <w:pPr>
        <w:ind w:firstLine="560"/>
        <w:jc w:val="left"/>
        <w:spacing w:line="560" w:lineRule="exact"/>
        <w:rPr>
          <w:rFonts w:hint="default" w:ascii="Times New Roman" w:hAnsi="Times New Roman" w:eastAsia="仿宋_GB2312" w:cs="Times New Roman"/>
        </w:rPr>
      </w:pPr>
      <w:r>
        <w:rPr>
          <w:rFonts w:hint="default" w:ascii="Times New Roman" w:hAnsi="Times New Roman" w:eastAsia="仿宋_GB2312" w:cs="Times New Roman"/>
          <w:sz w:val="28"/>
          <w:szCs w:val="28"/>
        </w:rPr>
        <w:t xml:space="preserve">（1）审查内容</w:t>
      </w:r>
      <w:r>
        <w:rPr>
          <w:rFonts w:hint="eastAsia" w:eastAsia="仿宋_GB2312" w:cs="Times New Roman"/>
          <w:sz w:val="28"/>
          <w:szCs w:val="28"/>
          <w:lang w:eastAsia="zh-CN"/>
        </w:rPr>
        <w:t xml:space="preserve">：</w:t>
      </w:r>
      <w:r>
        <w:rPr>
          <w:rFonts w:hint="default" w:ascii="Times New Roman" w:hAnsi="Times New Roman" w:eastAsia="仿宋_GB2312" w:cs="Times New Roman"/>
          <w:sz w:val="28"/>
          <w:szCs w:val="28"/>
        </w:rPr>
        <w:t xml:space="preserve">①供应商企业注册地或固定经营地在泰兴市行政区域内（以营业执照中载明的信息为准）；②包一（9座以下（含9座）乘用车租赁服务）：供应商须具备交通主管部门办理的乘用车租赁服务的相关资质；③包二（9座以上（不含9座）乘用车租赁服务）：供应商须具备有效期内的中华人民共和国道路运输经营许可证，且道路运输经营许可证载明的经营范围至少包含包车客运或旅游客运或公交客运。</w:t>
      </w:r>
      <w:r/>
    </w:p>
    <w:p>
      <w:pPr>
        <w:pStyle w:val="761"/>
        <w:ind w:firstLine="560"/>
        <w:spacing w:line="560" w:lineRule="exact"/>
        <w:rPr>
          <w:rFonts w:hint="default" w:ascii="Times New Roman" w:hAnsi="Times New Roman" w:eastAsia="仿宋_GB2312" w:cs="Times New Roman"/>
        </w:rPr>
      </w:pPr>
      <w:r>
        <w:rPr>
          <w:rFonts w:hint="default" w:ascii="Times New Roman" w:hAnsi="Times New Roman" w:eastAsia="仿宋_GB2312" w:cs="Times New Roman"/>
        </w:rPr>
        <w:t xml:space="preserve">（2）合格标准</w:t>
      </w:r>
      <w:r>
        <w:rPr>
          <w:rFonts w:hint="eastAsia" w:ascii="Times New Roman" w:hAnsi="Times New Roman" w:eastAsia="仿宋_GB2312" w:cs="Times New Roman"/>
          <w:lang w:eastAsia="zh-CN"/>
        </w:rPr>
        <w:t xml:space="preserve">：</w:t>
      </w:r>
      <w:r>
        <w:rPr>
          <w:rFonts w:hint="default" w:ascii="Times New Roman" w:hAnsi="Times New Roman" w:eastAsia="仿宋_GB2312" w:cs="Times New Roman"/>
        </w:rPr>
        <w:t xml:space="preserve">提供真实有效的特定资格</w:t>
      </w:r>
      <w:r>
        <w:rPr>
          <w:rFonts w:hint="eastAsia" w:ascii="Times New Roman" w:hAnsi="Times New Roman" w:eastAsia="仿宋_GB2312" w:cs="Times New Roman"/>
          <w:lang w:eastAsia="zh-CN"/>
        </w:rPr>
        <w:t xml:space="preserve">条件</w:t>
      </w:r>
      <w:r>
        <w:rPr>
          <w:rFonts w:hint="default" w:ascii="Times New Roman" w:hAnsi="Times New Roman" w:eastAsia="仿宋_GB2312" w:cs="Times New Roman"/>
        </w:rPr>
        <w:t xml:space="preserve">证明文件。</w:t>
      </w:r>
      <w:r/>
    </w:p>
    <w:p>
      <w:pPr>
        <w:pStyle w:val="761"/>
        <w:ind w:firstLine="562"/>
        <w:spacing w:line="560" w:lineRule="exact"/>
        <w:rPr>
          <w:rFonts w:hint="eastAsia" w:ascii="Times New Roman" w:hAnsi="Times New Roman" w:eastAsia="仿宋_GB2312" w:cs="Times New Roman"/>
          <w:b/>
          <w:bCs/>
          <w:lang w:val="en-US" w:eastAsia="zh-CN"/>
        </w:rPr>
      </w:pPr>
      <w:r>
        <w:rPr>
          <w:rFonts w:hint="eastAsia" w:ascii="Times New Roman" w:hAnsi="Times New Roman" w:eastAsia="仿宋_GB2312" w:cs="Times New Roman"/>
          <w:b/>
          <w:bCs/>
          <w:lang w:val="en-US" w:eastAsia="zh-CN"/>
        </w:rPr>
        <w:t xml:space="preserve">1.2.3本项目专门面向中小企业。</w:t>
      </w:r>
      <w:r/>
    </w:p>
    <w:p>
      <w:pPr>
        <w:pStyle w:val="761"/>
        <w:ind w:firstLine="560"/>
        <w:spacing w:line="560" w:lineRule="exact"/>
        <w:rPr>
          <w:rFonts w:hint="eastAsia" w:ascii="Times New Roman" w:hAnsi="Times New Roman" w:eastAsia="仿宋_GB2312" w:cs="Times New Roman"/>
          <w:lang w:val="en-US" w:eastAsia="zh-CN"/>
        </w:rPr>
      </w:pPr>
      <w:r>
        <w:rPr>
          <w:rFonts w:hint="eastAsia" w:ascii="Times New Roman" w:hAnsi="Times New Roman" w:eastAsia="仿宋_GB2312" w:cs="Times New Roman"/>
          <w:lang w:val="en-US" w:eastAsia="zh-CN"/>
        </w:rPr>
        <w:t xml:space="preserve">（1）审查内容：供应商提供的中小企业声明函（内容及格式参照第六章）</w:t>
      </w:r>
      <w:r/>
    </w:p>
    <w:p>
      <w:pPr>
        <w:pStyle w:val="761"/>
        <w:ind w:firstLine="560"/>
        <w:spacing w:line="560" w:lineRule="exact"/>
        <w:rPr>
          <w:rFonts w:hint="default" w:ascii="Times New Roman" w:hAnsi="Times New Roman" w:eastAsia="仿宋_GB2312" w:cs="Times New Roman"/>
          <w:lang w:val="en-US" w:eastAsia="zh-CN"/>
        </w:rPr>
      </w:pPr>
      <w:r>
        <w:rPr>
          <w:rFonts w:hint="eastAsia" w:ascii="Times New Roman" w:hAnsi="Times New Roman" w:eastAsia="仿宋_GB2312" w:cs="Times New Roman"/>
          <w:lang w:val="en-US" w:eastAsia="zh-CN"/>
        </w:rPr>
        <w:t xml:space="preserve">（2）合格标准：具备有效的中小企业声明函。</w:t>
      </w:r>
      <w:r/>
    </w:p>
    <w:p>
      <w:pPr>
        <w:pStyle w:val="761"/>
        <w:ind w:firstLine="560"/>
        <w:spacing w:line="560" w:lineRule="exact"/>
        <w:rPr>
          <w:rFonts w:hint="default" w:ascii="Times New Roman" w:hAnsi="Times New Roman" w:eastAsia="仿宋_GB2312" w:cs="Times New Roman"/>
        </w:rPr>
      </w:pPr>
      <w:r>
        <w:rPr>
          <w:rFonts w:hint="default" w:ascii="Times New Roman" w:hAnsi="Times New Roman" w:eastAsia="仿宋_GB2312" w:cs="Times New Roman"/>
        </w:rPr>
        <w:t xml:space="preserve">1.3</w:t>
      </w:r>
      <w:r>
        <w:rPr>
          <w:rFonts w:hint="default" w:ascii="Times New Roman" w:hAnsi="Times New Roman" w:eastAsia="仿宋_GB2312" w:cs="Times New Roman"/>
          <w:lang w:eastAsia="zh-CN"/>
        </w:rPr>
        <w:t xml:space="preserve">响应</w:t>
      </w:r>
      <w:r>
        <w:rPr>
          <w:rFonts w:hint="default" w:ascii="Times New Roman" w:hAnsi="Times New Roman" w:eastAsia="仿宋_GB2312" w:cs="Times New Roman"/>
        </w:rPr>
        <w:t xml:space="preserve">文件不符合合格标准之一的，</w:t>
      </w:r>
      <w:r>
        <w:rPr>
          <w:rFonts w:hint="eastAsia" w:ascii="Times New Roman" w:hAnsi="Times New Roman" w:eastAsia="仿宋_GB2312" w:cs="Times New Roman"/>
          <w:lang w:eastAsia="zh-CN"/>
        </w:rPr>
        <w:t xml:space="preserve">评审</w:t>
      </w:r>
      <w:r>
        <w:rPr>
          <w:rFonts w:hint="default" w:ascii="Times New Roman" w:hAnsi="Times New Roman" w:eastAsia="仿宋_GB2312" w:cs="Times New Roman"/>
        </w:rPr>
        <w:t xml:space="preserve">结论为不合格。</w:t>
      </w:r>
      <w:r/>
    </w:p>
    <w:p>
      <w:pPr>
        <w:ind w:firstLine="560"/>
        <w:spacing w:line="560" w:lineRule="exact"/>
        <w:rPr>
          <w:rFonts w:hint="default" w:ascii="Times New Roman" w:hAnsi="Times New Roman" w:eastAsia="黑体" w:cs="Times New Roman"/>
          <w:sz w:val="28"/>
          <w:szCs w:val="28"/>
        </w:rPr>
      </w:pPr>
      <w:r>
        <w:rPr>
          <w:rFonts w:hint="default" w:ascii="Times New Roman" w:hAnsi="Times New Roman" w:eastAsia="黑体" w:cs="Times New Roman"/>
          <w:sz w:val="28"/>
          <w:szCs w:val="28"/>
        </w:rPr>
        <w:t xml:space="preserve">二、响应性审查</w:t>
      </w:r>
      <w:bookmarkStart w:id="158" w:name="_GoBack"/>
      <w:r/>
      <w:bookmarkEnd w:id="158"/>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2.1响应性审查由</w:t>
      </w:r>
      <w:r>
        <w:rPr>
          <w:rFonts w:hint="default" w:ascii="Times New Roman" w:hAnsi="Times New Roman" w:eastAsia="仿宋_GB2312" w:cs="Times New Roman"/>
          <w:sz w:val="28"/>
          <w:szCs w:val="28"/>
          <w:lang w:eastAsia="zh-CN"/>
        </w:rPr>
        <w:t xml:space="preserve">评审小组</w:t>
      </w:r>
      <w:r>
        <w:rPr>
          <w:rFonts w:hint="default" w:ascii="Times New Roman" w:hAnsi="Times New Roman" w:eastAsia="仿宋_GB2312" w:cs="Times New Roman"/>
          <w:sz w:val="28"/>
          <w:szCs w:val="28"/>
        </w:rPr>
        <w:t xml:space="preserve">负责。</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2.2响应性审查采用合格制，具体内容和标准如下：</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2.2.1规模</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（1）审查内容：第六章3.1</w:t>
      </w:r>
      <w:r>
        <w:rPr>
          <w:rFonts w:hint="eastAsia" w:eastAsia="仿宋_GB2312" w:cs="Times New Roman"/>
          <w:sz w:val="28"/>
          <w:szCs w:val="28"/>
          <w:lang w:val="en-US" w:eastAsia="zh-CN"/>
        </w:rPr>
        <w:t xml:space="preserve">1</w:t>
      </w:r>
      <w:r>
        <w:rPr>
          <w:rFonts w:hint="default" w:ascii="Times New Roman" w:hAnsi="Times New Roman" w:eastAsia="仿宋_GB2312" w:cs="Times New Roman"/>
          <w:sz w:val="28"/>
          <w:szCs w:val="28"/>
        </w:rPr>
        <w:t xml:space="preserve">车辆类型、数量及驾驶人数表。</w:t>
      </w:r>
      <w:r/>
    </w:p>
    <w:p>
      <w:pPr>
        <w:pStyle w:val="761"/>
        <w:ind w:firstLine="560"/>
        <w:spacing w:line="560" w:lineRule="exact"/>
        <w:rPr>
          <w:rFonts w:hint="eastAsia"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 xml:space="preserve">（2）合格标准：满足第五章采购需求</w:t>
      </w:r>
      <w:r>
        <w:rPr>
          <w:rFonts w:hint="eastAsia" w:ascii="Times New Roman" w:hAnsi="Times New Roman" w:eastAsia="仿宋_GB2312" w:cs="Times New Roman"/>
          <w:sz w:val="28"/>
          <w:szCs w:val="28"/>
          <w:lang w:eastAsia="zh-CN"/>
        </w:rPr>
        <w:t xml:space="preserve">。</w:t>
      </w:r>
      <w:r/>
    </w:p>
    <w:p>
      <w:pPr>
        <w:ind w:firstLine="560"/>
        <w:jc w:val="center"/>
        <w:spacing w:line="460" w:lineRule="exact"/>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车辆类型、数量及驾驶员人数表</w:t>
      </w:r>
      <w:r/>
    </w:p>
    <w:tbl>
      <w:tblPr>
        <w:tblStyle w:val="7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2879"/>
        <w:gridCol w:w="2310"/>
        <w:gridCol w:w="2135"/>
      </w:tblGrid>
      <w:tr>
        <w:trPr>
          <w:jc w:val="center"/>
          <w:trHeight w:val="412"/>
        </w:trPr>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46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分包</w:t>
            </w:r>
            <w:r/>
          </w:p>
        </w:tc>
        <w:tc>
          <w:tcPr>
            <w:tcBorders>
              <w:top w:val="single" w:color="auto" w:sz="4" w:space="0"/>
              <w:left w:val="single" w:color="auto" w:sz="4" w:space="0"/>
              <w:bottom w:val="single" w:color="auto" w:sz="4" w:space="0"/>
              <w:right w:val="single" w:color="auto" w:sz="4" w:space="0"/>
            </w:tcBorders>
            <w:tcW w:w="2879" w:type="dxa"/>
            <w:vAlign w:val="center"/>
            <w:textDirection w:val="lrTb"/>
            <w:noWrap w:val="false"/>
          </w:tcPr>
          <w:p>
            <w:pPr>
              <w:jc w:val="center"/>
              <w:spacing w:line="46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车辆类型</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46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数量</w:t>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46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驾驶员人数</w:t>
            </w:r>
            <w:r/>
          </w:p>
        </w:tc>
      </w:tr>
      <w:tr>
        <w:trPr>
          <w:jc w:val="center"/>
          <w:trHeight w:val="830"/>
        </w:trPr>
        <w:tc>
          <w:tcPr>
            <w:tcBorders>
              <w:top w:val="single" w:color="auto" w:sz="4" w:space="0"/>
              <w:left w:val="single" w:color="auto" w:sz="4" w:space="0"/>
              <w:right w:val="single" w:color="auto" w:sz="4" w:space="0"/>
            </w:tcBorders>
            <w:tcW w:w="1064" w:type="dxa"/>
            <w:vAlign w:val="center"/>
            <w:textDirection w:val="lrTb"/>
            <w:noWrap w:val="false"/>
          </w:tcPr>
          <w:p>
            <w:pPr>
              <w:jc w:val="center"/>
              <w:spacing w:line="4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包一</w:t>
            </w:r>
            <w:r/>
          </w:p>
        </w:tc>
        <w:tc>
          <w:tcPr>
            <w:tcBorders>
              <w:top w:val="single" w:color="auto" w:sz="4" w:space="0"/>
              <w:left w:val="single" w:color="auto" w:sz="4" w:space="0"/>
              <w:right w:val="single" w:color="auto" w:sz="4" w:space="0"/>
            </w:tcBorders>
            <w:tcW w:w="2879" w:type="dxa"/>
            <w:vAlign w:val="center"/>
            <w:textDirection w:val="lrTb"/>
            <w:noWrap w:val="false"/>
          </w:tcPr>
          <w:p>
            <w:pPr>
              <w:jc w:val="center"/>
              <w:spacing w:line="4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9座（含）以下车辆</w:t>
            </w:r>
            <w:r/>
          </w:p>
        </w:tc>
        <w:tc>
          <w:tcPr>
            <w:tcBorders>
              <w:top w:val="single" w:color="auto" w:sz="4" w:space="0"/>
              <w:left w:val="single" w:color="auto" w:sz="4" w:space="0"/>
              <w:right w:val="single" w:color="auto" w:sz="4" w:space="0"/>
            </w:tcBorders>
            <w:tcW w:w="2310" w:type="dxa"/>
            <w:vAlign w:val="center"/>
            <w:textDirection w:val="lrTb"/>
            <w:noWrap w:val="false"/>
          </w:tcPr>
          <w:p>
            <w:pPr>
              <w:jc w:val="center"/>
              <w:spacing w:line="460" w:lineRule="exact"/>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u w:val="single"/>
              </w:rPr>
              <w:t xml:space="preserve">不少于8辆</w:t>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460" w:lineRule="exact"/>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u w:val="single"/>
              </w:rPr>
              <w:t xml:space="preserve">不少于6人</w:t>
            </w:r>
            <w:r/>
          </w:p>
        </w:tc>
      </w:tr>
      <w:tr>
        <w:trPr>
          <w:jc w:val="center"/>
          <w:trHeight w:val="890"/>
        </w:trPr>
        <w:tc>
          <w:tcPr>
            <w:tcBorders>
              <w:left w:val="single" w:color="auto" w:sz="4" w:space="0"/>
              <w:right w:val="single" w:color="auto" w:sz="4" w:space="0"/>
            </w:tcBorders>
            <w:tcW w:w="1064" w:type="dxa"/>
            <w:vAlign w:val="center"/>
            <w:textDirection w:val="lrTb"/>
            <w:noWrap w:val="false"/>
          </w:tcPr>
          <w:p>
            <w:pPr>
              <w:jc w:val="center"/>
              <w:spacing w:line="4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包二</w:t>
            </w:r>
            <w:r/>
          </w:p>
        </w:tc>
        <w:tc>
          <w:tcPr>
            <w:tcBorders>
              <w:top w:val="single" w:color="auto" w:sz="4" w:space="0"/>
              <w:left w:val="single" w:color="auto" w:sz="4" w:space="0"/>
              <w:right w:val="single" w:color="auto" w:sz="4" w:space="0"/>
            </w:tcBorders>
            <w:tcW w:w="2879" w:type="dxa"/>
            <w:vAlign w:val="center"/>
            <w:textDirection w:val="lrTb"/>
            <w:noWrap w:val="false"/>
          </w:tcPr>
          <w:p>
            <w:pPr>
              <w:jc w:val="center"/>
              <w:spacing w:line="4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9座（不含）以上车辆</w:t>
            </w:r>
            <w:r/>
          </w:p>
        </w:tc>
        <w:tc>
          <w:tcPr>
            <w:tcBorders>
              <w:top w:val="single" w:color="auto" w:sz="4" w:space="0"/>
              <w:left w:val="single" w:color="auto" w:sz="4" w:space="0"/>
              <w:right w:val="single" w:color="auto" w:sz="4" w:space="0"/>
            </w:tcBorders>
            <w:tcW w:w="2310" w:type="dxa"/>
            <w:vAlign w:val="center"/>
            <w:textDirection w:val="lrTb"/>
            <w:noWrap w:val="false"/>
          </w:tcPr>
          <w:p>
            <w:pPr>
              <w:jc w:val="center"/>
              <w:spacing w:line="460" w:lineRule="exact"/>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u w:val="single"/>
              </w:rPr>
              <w:t xml:space="preserve">不少于</w:t>
            </w:r>
            <w:r>
              <w:rPr>
                <w:rFonts w:hint="default" w:ascii="Times New Roman" w:hAnsi="Times New Roman" w:eastAsia="仿宋_GB2312" w:cs="Times New Roman"/>
                <w:sz w:val="24"/>
                <w:szCs w:val="24"/>
                <w:highlight w:val="none"/>
                <w:u w:val="single"/>
                <w:lang w:val="en-US" w:eastAsia="zh-CN"/>
              </w:rPr>
              <w:t xml:space="preserve">25</w:t>
            </w:r>
            <w:r>
              <w:rPr>
                <w:rFonts w:hint="default" w:ascii="Times New Roman" w:hAnsi="Times New Roman" w:eastAsia="仿宋_GB2312" w:cs="Times New Roman"/>
                <w:sz w:val="24"/>
                <w:szCs w:val="24"/>
                <w:highlight w:val="none"/>
                <w:u w:val="single"/>
              </w:rPr>
              <w:t xml:space="preserve">辆</w:t>
            </w:r>
            <w:r/>
          </w:p>
        </w:tc>
        <w:tc>
          <w:tcPr>
            <w:tcBorders>
              <w:top w:val="single" w:color="auto" w:sz="4" w:space="0"/>
              <w:left w:val="single" w:color="auto" w:sz="4" w:space="0"/>
              <w:right w:val="single" w:color="auto" w:sz="4" w:space="0"/>
            </w:tcBorders>
            <w:tcW w:w="2135" w:type="dxa"/>
            <w:vAlign w:val="center"/>
            <w:textDirection w:val="lrTb"/>
            <w:noWrap w:val="false"/>
          </w:tcPr>
          <w:p>
            <w:pPr>
              <w:jc w:val="center"/>
              <w:spacing w:line="460" w:lineRule="exact"/>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u w:val="single"/>
              </w:rPr>
              <w:t xml:space="preserve">不少于20人</w:t>
            </w:r>
            <w:r/>
          </w:p>
        </w:tc>
      </w:tr>
    </w:tbl>
    <w:p>
      <w:pPr>
        <w:ind w:firstLine="560"/>
        <w:spacing w:line="560" w:lineRule="exac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2.2.</w:t>
      </w:r>
      <w:r>
        <w:rPr>
          <w:rFonts w:hint="default" w:ascii="Times New Roman" w:hAnsi="Times New Roman" w:eastAsia="仿宋" w:cs="Times New Roman"/>
          <w:sz w:val="28"/>
          <w:szCs w:val="28"/>
          <w:lang w:val="en-US" w:eastAsia="zh-CN"/>
        </w:rPr>
        <w:t xml:space="preserve">2</w:t>
      </w:r>
      <w:r>
        <w:rPr>
          <w:rFonts w:hint="default" w:ascii="Times New Roman" w:hAnsi="Times New Roman" w:eastAsia="仿宋_GB2312" w:cs="Times New Roman"/>
          <w:sz w:val="28"/>
          <w:szCs w:val="28"/>
        </w:rPr>
        <w:t xml:space="preserve">报价</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（1）审查内容：</w:t>
      </w:r>
      <w:r>
        <w:rPr>
          <w:rFonts w:hint="default" w:ascii="Times New Roman" w:hAnsi="Times New Roman" w:eastAsia="仿宋_GB2312" w:cs="Times New Roman"/>
          <w:sz w:val="28"/>
          <w:szCs w:val="28"/>
          <w:lang w:eastAsia="zh-CN"/>
        </w:rPr>
        <w:t xml:space="preserve">响应</w:t>
      </w:r>
      <w:r>
        <w:rPr>
          <w:rFonts w:hint="default" w:ascii="Times New Roman" w:hAnsi="Times New Roman" w:eastAsia="仿宋_GB2312" w:cs="Times New Roman"/>
          <w:sz w:val="28"/>
          <w:szCs w:val="28"/>
        </w:rPr>
        <w:t xml:space="preserve">函</w:t>
      </w:r>
      <w:r>
        <w:rPr>
          <w:rFonts w:hint="default" w:ascii="Times New Roman" w:hAnsi="Times New Roman" w:eastAsia="仿宋_GB2312" w:cs="Times New Roman"/>
          <w:sz w:val="28"/>
          <w:szCs w:val="28"/>
          <w:lang w:eastAsia="zh-CN"/>
        </w:rPr>
        <w:t xml:space="preserve">中</w:t>
      </w:r>
      <w:r>
        <w:rPr>
          <w:rFonts w:hint="eastAsia" w:eastAsia="仿宋_GB2312" w:cs="Times New Roman"/>
          <w:sz w:val="28"/>
          <w:szCs w:val="28"/>
          <w:lang w:eastAsia="zh-CN"/>
        </w:rPr>
        <w:t xml:space="preserve">优惠率</w:t>
      </w:r>
      <w:r>
        <w:rPr>
          <w:rFonts w:hint="default" w:ascii="Times New Roman" w:hAnsi="Times New Roman" w:eastAsia="仿宋_GB2312" w:cs="Times New Roman"/>
          <w:sz w:val="28"/>
          <w:szCs w:val="28"/>
        </w:rPr>
        <w:t xml:space="preserve">。</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（2）合格标准：</w:t>
      </w:r>
      <w:r>
        <w:rPr>
          <w:rFonts w:hint="eastAsia" w:eastAsia="仿宋_GB2312" w:cs="Times New Roman"/>
          <w:color w:val="auto"/>
          <w:sz w:val="28"/>
          <w:szCs w:val="28"/>
          <w:lang w:eastAsia="zh-CN"/>
        </w:rPr>
        <w:t xml:space="preserve">优惠率≥</w:t>
      </w:r>
      <w:r>
        <w:rPr>
          <w:rFonts w:hint="eastAsia" w:eastAsia="仿宋_GB2312" w:cs="Times New Roman"/>
          <w:color w:val="auto"/>
          <w:sz w:val="28"/>
          <w:szCs w:val="28"/>
          <w:lang w:val="en-US" w:eastAsia="zh-CN"/>
        </w:rPr>
        <w:t xml:space="preserve">0.00%，保留2位小数</w:t>
      </w:r>
      <w:r>
        <w:rPr>
          <w:rFonts w:hint="eastAsia" w:eastAsia="仿宋_GB2312" w:cs="Times New Roman"/>
          <w:sz w:val="28"/>
          <w:szCs w:val="28"/>
          <w:lang w:eastAsia="zh-CN"/>
        </w:rPr>
        <w:t xml:space="preserve">，</w:t>
      </w:r>
      <w:r>
        <w:rPr>
          <w:rFonts w:hint="default" w:ascii="Times New Roman" w:hAnsi="Times New Roman" w:eastAsia="仿宋_GB2312" w:cs="Times New Roman"/>
          <w:sz w:val="28"/>
          <w:szCs w:val="28"/>
        </w:rPr>
        <w:t xml:space="preserve">且具有法人及法定代表人的</w:t>
      </w:r>
      <w:r>
        <w:rPr>
          <w:rFonts w:hint="default" w:ascii="Times New Roman" w:hAnsi="Times New Roman" w:eastAsia="仿宋_GB2312" w:cs="Times New Roman"/>
          <w:sz w:val="28"/>
          <w:szCs w:val="28"/>
          <w:lang w:eastAsia="zh-CN"/>
        </w:rPr>
        <w:t xml:space="preserve">签章</w:t>
      </w:r>
      <w:r>
        <w:rPr>
          <w:rFonts w:hint="default" w:ascii="Times New Roman" w:hAnsi="Times New Roman" w:eastAsia="仿宋_GB2312" w:cs="Times New Roman"/>
          <w:sz w:val="28"/>
          <w:szCs w:val="28"/>
        </w:rPr>
        <w:t xml:space="preserve">。</w:t>
      </w:r>
      <w:r/>
    </w:p>
    <w:p>
      <w:pPr>
        <w:ind w:firstLine="560"/>
        <w:spacing w:line="560" w:lineRule="exact"/>
        <w:rPr>
          <w:rFonts w:hint="default" w:ascii="Times New Roman" w:hAnsi="Times New Roman" w:eastAsia="仿宋_GB2312" w:cs="Times New Roman"/>
        </w:rPr>
      </w:pPr>
      <w:r>
        <w:rPr>
          <w:rFonts w:hint="default" w:ascii="Times New Roman" w:hAnsi="Times New Roman" w:eastAsia="仿宋_GB2312" w:cs="Times New Roman"/>
          <w:sz w:val="28"/>
          <w:szCs w:val="28"/>
        </w:rPr>
        <w:t xml:space="preserve">2.2.</w:t>
      </w:r>
      <w:r>
        <w:rPr>
          <w:rFonts w:hint="default" w:ascii="Times New Roman" w:hAnsi="Times New Roman" w:eastAsia="仿宋_GB2312" w:cs="Times New Roman"/>
          <w:sz w:val="28"/>
          <w:szCs w:val="28"/>
          <w:lang w:val="en-US" w:eastAsia="zh-CN"/>
        </w:rPr>
        <w:t xml:space="preserve">3</w:t>
      </w:r>
      <w:r>
        <w:rPr>
          <w:rFonts w:hint="default" w:ascii="Times New Roman" w:hAnsi="Times New Roman" w:eastAsia="仿宋_GB2312" w:cs="Times New Roman"/>
          <w:sz w:val="28"/>
          <w:szCs w:val="28"/>
        </w:rPr>
        <w:t xml:space="preserve">服务要求响应</w:t>
      </w:r>
      <w:r/>
    </w:p>
    <w:p>
      <w:pPr>
        <w:ind w:firstLine="560"/>
        <w:spacing w:line="560" w:lineRule="exact"/>
        <w:rPr>
          <w:rFonts w:hint="eastAsia"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 xml:space="preserve">（1）审查内容：</w:t>
      </w:r>
      <w:r>
        <w:rPr>
          <w:rFonts w:hint="default" w:ascii="Times New Roman" w:hAnsi="Times New Roman" w:eastAsia="仿宋_GB2312" w:cs="Times New Roman"/>
          <w:sz w:val="28"/>
          <w:szCs w:val="28"/>
          <w:u w:val="none"/>
        </w:rPr>
        <w:t xml:space="preserve">见本征集文件第六章承诺书、保密承诺书、服务承诺书</w:t>
      </w:r>
      <w:r>
        <w:rPr>
          <w:rFonts w:hint="default" w:ascii="Times New Roman" w:hAnsi="Times New Roman" w:eastAsia="仿宋_GB2312" w:cs="Times New Roman"/>
          <w:sz w:val="28"/>
          <w:szCs w:val="28"/>
          <w:u w:val="none"/>
          <w:lang w:eastAsia="zh-CN"/>
        </w:rPr>
        <w:t xml:space="preserve">、租赁车辆清单、驾驶员配置表等</w:t>
      </w:r>
      <w:r>
        <w:rPr>
          <w:rFonts w:hint="default" w:ascii="Times New Roman" w:hAnsi="Times New Roman" w:eastAsia="仿宋_GB2312" w:cs="Times New Roman"/>
          <w:sz w:val="28"/>
          <w:szCs w:val="28"/>
          <w:u w:val="none"/>
        </w:rPr>
        <w:t xml:space="preserve">。</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（2）合格标准：实质性响应且具有法人及法定代表人的</w:t>
      </w:r>
      <w:r>
        <w:rPr>
          <w:rFonts w:hint="default" w:ascii="Times New Roman" w:hAnsi="Times New Roman" w:eastAsia="仿宋_GB2312" w:cs="Times New Roman"/>
          <w:sz w:val="28"/>
          <w:szCs w:val="28"/>
          <w:lang w:eastAsia="zh-CN"/>
        </w:rPr>
        <w:t xml:space="preserve">签章</w:t>
      </w:r>
      <w:r>
        <w:rPr>
          <w:rFonts w:hint="default" w:ascii="Times New Roman" w:hAnsi="Times New Roman" w:eastAsia="仿宋_GB2312" w:cs="Times New Roman"/>
          <w:sz w:val="28"/>
          <w:szCs w:val="28"/>
        </w:rPr>
        <w:t xml:space="preserve">。</w:t>
      </w:r>
      <w:r/>
    </w:p>
    <w:p>
      <w:pPr>
        <w:pStyle w:val="761"/>
        <w:ind w:firstLine="560"/>
        <w:spacing w:line="560" w:lineRule="exact"/>
        <w:rPr>
          <w:rFonts w:hint="default" w:ascii="Times New Roman" w:hAnsi="Times New Roman" w:eastAsia="仿宋_GB2312" w:cs="Times New Roman"/>
        </w:rPr>
      </w:pPr>
      <w:r>
        <w:rPr>
          <w:rFonts w:hint="default" w:ascii="Times New Roman" w:hAnsi="Times New Roman" w:eastAsia="仿宋_GB2312" w:cs="Times New Roman"/>
        </w:rPr>
        <w:t xml:space="preserve">2.3</w:t>
      </w:r>
      <w:r>
        <w:rPr>
          <w:rFonts w:hint="default" w:ascii="Times New Roman" w:hAnsi="Times New Roman" w:eastAsia="仿宋_GB2312" w:cs="Times New Roman"/>
          <w:lang w:eastAsia="zh-CN"/>
        </w:rPr>
        <w:t xml:space="preserve">响应</w:t>
      </w:r>
      <w:r>
        <w:rPr>
          <w:rFonts w:hint="default" w:ascii="Times New Roman" w:hAnsi="Times New Roman" w:eastAsia="仿宋_GB2312" w:cs="Times New Roman"/>
        </w:rPr>
        <w:t xml:space="preserve">文件不符合合格标准之一的，评审结论为不合格。</w:t>
      </w:r>
      <w:r/>
    </w:p>
    <w:p>
      <w:pPr>
        <w:ind w:firstLine="560"/>
        <w:spacing w:line="560" w:lineRule="exact"/>
        <w:rPr>
          <w:rFonts w:hint="default" w:ascii="Times New Roman" w:hAnsi="Times New Roman" w:eastAsia="黑体" w:cs="Times New Roman"/>
          <w:sz w:val="28"/>
          <w:szCs w:val="28"/>
        </w:rPr>
      </w:pPr>
      <w:r>
        <w:rPr>
          <w:rFonts w:hint="default" w:ascii="Times New Roman" w:hAnsi="Times New Roman" w:eastAsia="黑体" w:cs="Times New Roman"/>
          <w:sz w:val="28"/>
          <w:szCs w:val="28"/>
        </w:rPr>
        <w:t xml:space="preserve">三、确定</w:t>
      </w:r>
      <w:r>
        <w:rPr>
          <w:rFonts w:hint="default" w:ascii="Times New Roman" w:hAnsi="Times New Roman" w:eastAsia="黑体" w:cs="Times New Roman"/>
          <w:sz w:val="28"/>
          <w:szCs w:val="28"/>
          <w:lang w:eastAsia="zh-CN"/>
        </w:rPr>
        <w:t xml:space="preserve">第一阶段</w:t>
      </w:r>
      <w:r>
        <w:rPr>
          <w:rFonts w:hint="default" w:ascii="Times New Roman" w:hAnsi="Times New Roman" w:eastAsia="黑体" w:cs="Times New Roman"/>
          <w:sz w:val="28"/>
          <w:szCs w:val="28"/>
        </w:rPr>
        <w:t xml:space="preserve">入围供应商</w:t>
      </w:r>
      <w:r/>
    </w:p>
    <w:p>
      <w:pPr>
        <w:ind w:firstLine="560"/>
        <w:spacing w:line="560" w:lineRule="exact"/>
        <w:rPr>
          <w:rFonts w:hint="default" w:ascii="Times New Roman" w:hAnsi="Times New Roman" w:eastAsia="楷体_GB2312" w:cs="Times New Roman"/>
          <w:sz w:val="28"/>
          <w:szCs w:val="28"/>
        </w:rPr>
      </w:pPr>
      <w:r>
        <w:rPr>
          <w:rFonts w:hint="default" w:ascii="Times New Roman" w:hAnsi="Times New Roman" w:eastAsia="仿宋_GB2312" w:cs="Times New Roman"/>
          <w:sz w:val="28"/>
          <w:szCs w:val="28"/>
          <w:highlight w:val="none"/>
          <w:lang w:val="en-US" w:eastAsia="zh-CN"/>
        </w:rPr>
        <w:t xml:space="preserve">3.1</w:t>
      </w:r>
      <w:r>
        <w:rPr>
          <w:rFonts w:hint="default" w:ascii="Times New Roman" w:hAnsi="Times New Roman" w:eastAsia="楷体_GB2312" w:cs="Times New Roman"/>
          <w:sz w:val="28"/>
          <w:szCs w:val="28"/>
        </w:rPr>
        <w:t xml:space="preserve">报价排序</w:t>
      </w:r>
      <w:r/>
    </w:p>
    <w:p>
      <w:pPr>
        <w:ind w:firstLine="560"/>
        <w:spacing w:line="560" w:lineRule="exact"/>
        <w:rPr>
          <w:rFonts w:hint="default" w:ascii="Times New Roman" w:hAnsi="Times New Roman" w:cs="Times New Roman"/>
        </w:rPr>
      </w:pPr>
      <w:r>
        <w:rPr>
          <w:rFonts w:hint="default" w:ascii="Times New Roman" w:hAnsi="Times New Roman" w:eastAsia="仿宋_GB2312" w:cs="Times New Roman"/>
          <w:sz w:val="28"/>
          <w:szCs w:val="28"/>
          <w:highlight w:val="none"/>
        </w:rPr>
        <w:t xml:space="preserve">在资格审查和响应性审查均合格的供应商中，</w:t>
      </w:r>
      <w:r>
        <w:rPr>
          <w:rFonts w:hint="eastAsia" w:eastAsia="仿宋_GB2312" w:cs="Times New Roman"/>
          <w:sz w:val="28"/>
          <w:szCs w:val="28"/>
          <w:highlight w:val="none"/>
          <w:lang w:eastAsia="zh-CN"/>
        </w:rPr>
        <w:t xml:space="preserve">按响应函中优惠</w:t>
      </w:r>
      <w:r>
        <w:rPr>
          <w:rFonts w:hint="eastAsia" w:eastAsia="仿宋_GB2312" w:cs="Times New Roman"/>
          <w:sz w:val="28"/>
          <w:szCs w:val="28"/>
          <w:highlight w:val="none"/>
          <w:lang w:val="zh-CN" w:eastAsia="zh-CN"/>
        </w:rPr>
        <w:t xml:space="preserve">率</w:t>
      </w:r>
      <w:r>
        <w:rPr>
          <w:rFonts w:hint="default" w:ascii="Times New Roman" w:hAnsi="Times New Roman" w:eastAsia="仿宋_GB2312" w:cs="Times New Roman"/>
          <w:b/>
          <w:bCs/>
          <w:color w:val="ff0000"/>
          <w:sz w:val="28"/>
          <w:szCs w:val="28"/>
          <w:highlight w:val="none"/>
        </w:rPr>
        <w:t xml:space="preserve">从</w:t>
      </w:r>
      <w:r>
        <w:rPr>
          <w:rFonts w:hint="eastAsia" w:eastAsia="仿宋_GB2312" w:cs="Times New Roman"/>
          <w:b/>
          <w:bCs/>
          <w:color w:val="ff0000"/>
          <w:sz w:val="28"/>
          <w:szCs w:val="28"/>
          <w:highlight w:val="none"/>
          <w:lang w:eastAsia="zh-CN"/>
        </w:rPr>
        <w:t xml:space="preserve">高</w:t>
      </w:r>
      <w:r>
        <w:rPr>
          <w:rFonts w:hint="default" w:ascii="Times New Roman" w:hAnsi="Times New Roman" w:eastAsia="仿宋_GB2312" w:cs="Times New Roman"/>
          <w:b/>
          <w:bCs/>
          <w:color w:val="ff0000"/>
          <w:sz w:val="28"/>
          <w:szCs w:val="28"/>
          <w:highlight w:val="none"/>
        </w:rPr>
        <w:t xml:space="preserve">到</w:t>
      </w:r>
      <w:r>
        <w:rPr>
          <w:rFonts w:hint="eastAsia" w:eastAsia="仿宋_GB2312" w:cs="Times New Roman"/>
          <w:b/>
          <w:bCs/>
          <w:color w:val="ff0000"/>
          <w:sz w:val="28"/>
          <w:szCs w:val="28"/>
          <w:highlight w:val="none"/>
          <w:lang w:eastAsia="zh-CN"/>
        </w:rPr>
        <w:t xml:space="preserve">低</w:t>
      </w:r>
      <w:r>
        <w:rPr>
          <w:rFonts w:hint="default" w:ascii="Times New Roman" w:hAnsi="Times New Roman" w:eastAsia="仿宋_GB2312" w:cs="Times New Roman"/>
          <w:bCs/>
          <w:sz w:val="28"/>
          <w:szCs w:val="28"/>
          <w:highlight w:val="none"/>
        </w:rPr>
        <w:t xml:space="preserve">排序</w:t>
      </w:r>
      <w:r>
        <w:rPr>
          <w:rFonts w:hint="default" w:ascii="Times New Roman" w:hAnsi="Times New Roman" w:eastAsia="仿宋" w:cs="Times New Roman"/>
          <w:sz w:val="28"/>
          <w:szCs w:val="28"/>
          <w:highlight w:val="none"/>
        </w:rPr>
        <w:t xml:space="preserve">。</w:t>
      </w:r>
      <w:r>
        <w:rPr>
          <w:rFonts w:hint="eastAsia" w:eastAsia="仿宋_GB2312" w:cs="Times New Roman"/>
          <w:sz w:val="28"/>
          <w:szCs w:val="28"/>
          <w:highlight w:val="none"/>
          <w:lang w:eastAsia="zh-CN"/>
        </w:rPr>
        <w:t xml:space="preserve">优惠率</w:t>
      </w:r>
      <w:r>
        <w:rPr>
          <w:rFonts w:hint="default" w:ascii="Times New Roman" w:hAnsi="Times New Roman" w:eastAsia="仿宋_GB2312" w:cs="Times New Roman"/>
          <w:sz w:val="28"/>
          <w:szCs w:val="28"/>
          <w:highlight w:val="none"/>
        </w:rPr>
        <w:t xml:space="preserve">相同的，由评审小组随机抽签确定排序。</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楷体_GB2312" w:cs="Times New Roman"/>
          <w:sz w:val="28"/>
          <w:szCs w:val="28"/>
        </w:rPr>
        <w:t xml:space="preserve">3.2入围供应商的淘汰</w:t>
      </w:r>
      <w:r/>
    </w:p>
    <w:p>
      <w:pPr>
        <w:ind w:firstLine="560"/>
        <w:jc w:val="both"/>
        <w:spacing w:line="560" w:lineRule="exact"/>
        <w:rPr>
          <w:rFonts w:hint="default" w:ascii="Times New Roman" w:hAnsi="Times New Roman" w:eastAsia="仿宋_GB2312" w:cs="Times New Roman"/>
          <w:sz w:val="28"/>
          <w:szCs w:val="28"/>
        </w:rPr>
      </w:pPr>
      <w:r/>
      <w:bookmarkStart w:id="39" w:name="OLE_LINK101"/>
      <w:r/>
      <w:bookmarkStart w:id="40" w:name="OLE_LINK103"/>
      <w:r/>
      <w:bookmarkStart w:id="41" w:name="OLE_LINK109"/>
      <w:r/>
      <w:bookmarkStart w:id="42" w:name="OLE_LINK102"/>
      <w:r>
        <w:rPr>
          <w:rFonts w:hint="eastAsia" w:ascii="Times New Roman" w:hAnsi="Times New Roman" w:eastAsia="仿宋_GB2312" w:cs="Times New Roman"/>
          <w:b w:val="0"/>
          <w:bCs w:val="0"/>
          <w:color w:val="auto"/>
          <w:sz w:val="28"/>
          <w:szCs w:val="28"/>
          <w:highlight w:val="none"/>
          <w:lang w:val="en-US" w:eastAsia="zh-CN"/>
        </w:rPr>
        <w:t xml:space="preserve">每个包</w:t>
      </w:r>
      <w:r>
        <w:rPr>
          <w:rFonts w:hint="default" w:ascii="Times New Roman" w:hAnsi="Times New Roman" w:eastAsia="仿宋_GB2312" w:cs="Times New Roman"/>
          <w:b w:val="0"/>
          <w:bCs w:val="0"/>
          <w:color w:val="auto"/>
          <w:sz w:val="28"/>
          <w:szCs w:val="28"/>
        </w:rPr>
        <w:t xml:space="preserve">的供应商</w:t>
      </w:r>
      <w:bookmarkEnd w:id="39"/>
      <w:r/>
      <w:bookmarkEnd w:id="40"/>
      <w:r/>
      <w:bookmarkEnd w:id="41"/>
      <w:r/>
      <w:bookmarkEnd w:id="42"/>
      <w:r>
        <w:rPr>
          <w:rFonts w:hint="default" w:ascii="Times New Roman" w:hAnsi="Times New Roman" w:eastAsia="仿宋_GB2312" w:cs="Times New Roman"/>
          <w:b w:val="0"/>
          <w:bCs w:val="0"/>
          <w:color w:val="auto"/>
          <w:sz w:val="28"/>
          <w:szCs w:val="28"/>
        </w:rPr>
        <w:t xml:space="preserve">淘汰率</w:t>
      </w:r>
      <w:r>
        <w:rPr>
          <w:rFonts w:hint="eastAsia" w:ascii="Times New Roman" w:hAnsi="Times New Roman" w:eastAsia="仿宋_GB2312" w:cs="Times New Roman"/>
          <w:b w:val="0"/>
          <w:bCs w:val="0"/>
          <w:color w:val="auto"/>
          <w:sz w:val="28"/>
          <w:szCs w:val="28"/>
          <w:highlight w:val="none"/>
          <w:lang w:eastAsia="zh-CN"/>
        </w:rPr>
        <w:t xml:space="preserve">均</w:t>
      </w:r>
      <w:r>
        <w:rPr>
          <w:rFonts w:hint="default" w:ascii="Times New Roman" w:hAnsi="Times New Roman" w:eastAsia="仿宋_GB2312" w:cs="Times New Roman"/>
          <w:b w:val="0"/>
          <w:bCs w:val="0"/>
          <w:color w:val="auto"/>
          <w:sz w:val="28"/>
          <w:szCs w:val="28"/>
        </w:rPr>
        <w:t xml:space="preserve">按</w:t>
      </w:r>
      <w:r>
        <w:rPr>
          <w:rFonts w:hint="default" w:ascii="Times New Roman" w:hAnsi="Times New Roman" w:eastAsia="仿宋_GB2312" w:cs="Times New Roman"/>
          <w:sz w:val="28"/>
          <w:szCs w:val="28"/>
        </w:rPr>
        <w:t xml:space="preserve">20%计算</w:t>
      </w:r>
      <w:r>
        <w:rPr>
          <w:rFonts w:hint="default" w:ascii="Times New Roman" w:hAnsi="Times New Roman" w:eastAsia="仿宋_GB2312" w:cs="Times New Roman"/>
          <w:sz w:val="28"/>
          <w:szCs w:val="28"/>
          <w:highlight w:val="none"/>
        </w:rPr>
        <w:t xml:space="preserve">（</w:t>
      </w:r>
      <w:r>
        <w:rPr>
          <w:rFonts w:hint="eastAsia" w:ascii="仿宋_GB2312" w:hAnsi="仿宋" w:eastAsia="仿宋_GB2312"/>
          <w:b/>
          <w:bCs/>
          <w:color w:val="ff0000"/>
          <w:sz w:val="28"/>
          <w:szCs w:val="28"/>
          <w:highlight w:val="none"/>
        </w:rPr>
        <w:t xml:space="preserve">进一法，末位响应优惠率报价相同的供应商均淘汰</w:t>
      </w:r>
      <w:r>
        <w:rPr>
          <w:rFonts w:hint="default" w:ascii="Times New Roman" w:hAnsi="Times New Roman" w:eastAsia="仿宋_GB2312" w:cs="Times New Roman"/>
          <w:sz w:val="28"/>
          <w:szCs w:val="28"/>
          <w:highlight w:val="none"/>
        </w:rPr>
        <w:t xml:space="preserve">）</w:t>
      </w:r>
      <w:r>
        <w:rPr>
          <w:rFonts w:hint="default" w:ascii="Times New Roman" w:hAnsi="Times New Roman" w:eastAsia="仿宋_GB2312" w:cs="Times New Roman"/>
          <w:sz w:val="28"/>
          <w:szCs w:val="28"/>
        </w:rPr>
        <w:t xml:space="preserve">，且至少淘汰一家供应商</w:t>
      </w:r>
      <w:r>
        <w:rPr>
          <w:rFonts w:hint="eastAsia" w:eastAsia="仿宋_GB2312" w:cs="Times New Roman"/>
          <w:b w:val="0"/>
          <w:bCs/>
          <w:color w:val="auto"/>
          <w:sz w:val="28"/>
          <w:szCs w:val="28"/>
          <w:highlight w:val="none"/>
          <w:lang w:eastAsia="zh-CN"/>
        </w:rPr>
        <w:t xml:space="preserve">。</w:t>
      </w:r>
      <w:r>
        <w:rPr>
          <w:rFonts w:hint="default" w:ascii="Times New Roman" w:hAnsi="Times New Roman" w:eastAsia="仿宋_GB2312" w:cs="Times New Roman"/>
          <w:sz w:val="28"/>
          <w:szCs w:val="28"/>
        </w:rPr>
        <w:t xml:space="preserve">资格审查和响应性审查合格的供应商少于2家时，采购活动终止。</w:t>
      </w:r>
      <w:r/>
    </w:p>
    <w:p>
      <w:pPr>
        <w:ind w:firstLine="560"/>
        <w:spacing w:line="560" w:lineRule="exact"/>
        <w:rPr>
          <w:rFonts w:hint="default" w:ascii="Times New Roman" w:hAnsi="Times New Roman" w:eastAsia="楷体_GB2312" w:cs="Times New Roman"/>
          <w:sz w:val="28"/>
          <w:szCs w:val="28"/>
        </w:rPr>
      </w:pPr>
      <w:r>
        <w:rPr>
          <w:rFonts w:hint="default" w:ascii="Times New Roman" w:hAnsi="Times New Roman" w:eastAsia="楷体_GB2312" w:cs="Times New Roman"/>
          <w:sz w:val="28"/>
          <w:szCs w:val="28"/>
        </w:rPr>
        <w:t xml:space="preserve">3.3确定第一阶段入围供应商</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本项目不设入围供应商上限</w:t>
      </w:r>
      <w:r>
        <w:rPr>
          <w:rFonts w:hint="eastAsia" w:eastAsia="仿宋_GB2312" w:cs="Times New Roman"/>
          <w:sz w:val="28"/>
          <w:szCs w:val="28"/>
          <w:lang w:eastAsia="zh-CN"/>
        </w:rPr>
        <w:t xml:space="preserve">，每个包</w:t>
      </w:r>
      <w:r>
        <w:rPr>
          <w:rFonts w:hint="default" w:ascii="Times New Roman" w:hAnsi="Times New Roman" w:eastAsia="仿宋_GB2312" w:cs="Times New Roman"/>
          <w:sz w:val="28"/>
          <w:szCs w:val="28"/>
        </w:rPr>
        <w:t xml:space="preserve">淘汰</w:t>
      </w:r>
      <w:r>
        <w:rPr>
          <w:rFonts w:hint="eastAsia" w:eastAsia="仿宋_GB2312" w:cs="Times New Roman"/>
          <w:sz w:val="28"/>
          <w:szCs w:val="28"/>
          <w:lang w:eastAsia="zh-CN"/>
        </w:rPr>
        <w:t xml:space="preserve">后</w:t>
      </w:r>
      <w:r>
        <w:rPr>
          <w:rFonts w:hint="default" w:ascii="Times New Roman" w:hAnsi="Times New Roman" w:eastAsia="仿宋_GB2312" w:cs="Times New Roman"/>
          <w:sz w:val="28"/>
          <w:szCs w:val="28"/>
        </w:rPr>
        <w:t xml:space="preserve">剩余的供应商即为第一阶段入围供应商。</w:t>
      </w:r>
      <w:r/>
    </w:p>
    <w:p>
      <w:pPr>
        <w:ind w:firstLine="560"/>
        <w:jc w:val="left"/>
        <w:spacing w:line="560" w:lineRule="exact"/>
        <w:widowControl/>
        <w:rPr>
          <w:rFonts w:hint="default" w:ascii="Times New Roman" w:hAnsi="Times New Roman" w:eastAsia="黑体" w:cs="Times New Roman"/>
          <w:bCs/>
          <w:sz w:val="28"/>
          <w:szCs w:val="28"/>
        </w:rPr>
      </w:pPr>
      <w:r>
        <w:rPr>
          <w:rFonts w:hint="default" w:ascii="Times New Roman" w:hAnsi="Times New Roman" w:eastAsia="黑体" w:cs="Times New Roman"/>
          <w:bCs/>
          <w:sz w:val="28"/>
          <w:szCs w:val="28"/>
        </w:rPr>
        <w:t xml:space="preserve">四、确定第二阶段成交供应商的方式</w:t>
      </w:r>
      <w:r/>
    </w:p>
    <w:p>
      <w:pPr>
        <w:ind w:firstLine="560"/>
        <w:keepLines w:val="0"/>
        <w:keepNext w:val="0"/>
        <w:pageBreakBefore w:val="0"/>
        <w:spacing w:line="500" w:lineRule="exact"/>
        <w:widowControl w:val="off"/>
        <w:rPr>
          <w:rFonts w:hint="eastAsia" w:ascii="Times New Roman" w:hAnsi="Times New Roman" w:eastAsia="仿宋_GB2312" w:cs="Times New Roman"/>
          <w:sz w:val="28"/>
          <w:szCs w:val="28"/>
          <w:lang w:val="zh-CN" w:eastAsia="zh-CN"/>
        </w:rPr>
      </w:pPr>
      <w:r>
        <w:rPr>
          <w:rFonts w:hint="default" w:ascii="Times New Roman" w:hAnsi="Times New Roman" w:eastAsia="仿宋_GB2312" w:cs="Times New Roman"/>
          <w:sz w:val="28"/>
          <w:szCs w:val="28"/>
        </w:rPr>
        <w:t xml:space="preserve">1.确定第二阶段成交供应商的方式为直接选定。采购人依据入围服务价格、质量以及服务便利性、用户评价等因素，从第一阶段入围供应商中采用直接选定的方式确定</w:t>
      </w:r>
      <w:r>
        <w:rPr>
          <w:rFonts w:hint="eastAsia" w:eastAsia="仿宋_GB2312" w:cs="Times New Roman"/>
          <w:sz w:val="28"/>
          <w:szCs w:val="28"/>
          <w:lang w:eastAsia="zh-CN"/>
        </w:rPr>
        <w:t xml:space="preserve">，可在成交供应商入围优惠率的基础上进行二次议价</w:t>
      </w:r>
      <w:r>
        <w:rPr>
          <w:rFonts w:hint="default" w:ascii="Times New Roman" w:hAnsi="Times New Roman" w:eastAsia="仿宋_GB2312" w:cs="Times New Roman"/>
          <w:sz w:val="28"/>
          <w:szCs w:val="28"/>
        </w:rPr>
        <w:t xml:space="preserve">。</w:t>
      </w:r>
      <w:r/>
    </w:p>
    <w:p>
      <w:pPr>
        <w:pStyle w:val="761"/>
        <w:ind w:firstLine="560"/>
        <w:spacing w:line="560" w:lineRule="exact"/>
        <w:rPr>
          <w:rFonts w:hint="default" w:ascii="Times New Roman" w:hAnsi="Times New Roman" w:eastAsia="仿宋_GB2312" w:cs="Times New Roman"/>
        </w:rPr>
      </w:pPr>
      <w:r>
        <w:rPr>
          <w:rFonts w:hint="default" w:ascii="Times New Roman" w:hAnsi="Times New Roman" w:eastAsia="仿宋_GB2312" w:cs="Times New Roman"/>
        </w:rPr>
        <w:t xml:space="preserve">2.采购人在确定成交供应商后，双方可以按照征集文件中规定的“采购合同文本”格式签订政府采购合同，不得擅自改变框架协议约定的合同实质性条款。</w:t>
      </w:r>
      <w:r/>
    </w:p>
    <w:p>
      <w:pPr>
        <w:ind w:firstLine="560"/>
        <w:spacing w:line="560" w:lineRule="exact"/>
        <w:rPr>
          <w:rFonts w:ascii="黑体" w:hAnsi="黑体" w:eastAsia="黑体"/>
          <w:sz w:val="28"/>
          <w:szCs w:val="28"/>
        </w:rPr>
      </w:pPr>
      <w:r>
        <w:rPr>
          <w:rFonts w:hint="eastAsia" w:ascii="黑体" w:hAnsi="黑体" w:eastAsia="黑体"/>
          <w:sz w:val="28"/>
          <w:szCs w:val="28"/>
          <w:lang w:eastAsia="zh-CN"/>
        </w:rPr>
        <w:t xml:space="preserve">五</w:t>
      </w:r>
      <w:r>
        <w:rPr>
          <w:rFonts w:hint="eastAsia" w:ascii="黑体" w:hAnsi="黑体" w:eastAsia="黑体"/>
          <w:sz w:val="28"/>
          <w:szCs w:val="28"/>
        </w:rPr>
        <w:t xml:space="preserve">、评审过程中特殊情况的处理规定</w:t>
      </w:r>
      <w:r/>
    </w:p>
    <w:p>
      <w:pPr>
        <w:ind w:firstLine="560"/>
        <w:spacing w:line="560" w:lineRule="exact"/>
        <w:rPr>
          <w:rFonts w:hint="default" w:ascii="Times New Roman" w:hAnsi="Times New Roman" w:eastAsia="楷体_GB2312" w:cs="Times New Roman"/>
          <w:sz w:val="28"/>
          <w:szCs w:val="28"/>
        </w:rPr>
      </w:pPr>
      <w:r>
        <w:rPr>
          <w:rFonts w:hint="eastAsia" w:ascii="Times New Roman" w:hAnsi="Times New Roman" w:eastAsia="楷体_GB2312" w:cs="Times New Roman"/>
          <w:sz w:val="28"/>
          <w:szCs w:val="28"/>
          <w:lang w:val="en-US" w:eastAsia="zh-CN"/>
        </w:rPr>
        <w:t xml:space="preserve">5</w:t>
      </w:r>
      <w:r>
        <w:rPr>
          <w:rFonts w:hint="default" w:ascii="Times New Roman" w:hAnsi="Times New Roman" w:eastAsia="楷体_GB2312" w:cs="Times New Roman"/>
          <w:sz w:val="28"/>
          <w:szCs w:val="28"/>
        </w:rPr>
        <w:t xml:space="preserve">.1评审小组成员的更换</w:t>
      </w:r>
      <w:r/>
    </w:p>
    <w:p>
      <w:pPr>
        <w:spacing w:line="560" w:lineRule="exact"/>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lang w:val="en-US" w:eastAsia="zh-CN"/>
        </w:rPr>
        <w:t xml:space="preserve">    5</w:t>
      </w:r>
      <w:r>
        <w:rPr>
          <w:rFonts w:hint="default" w:ascii="Times New Roman" w:hAnsi="Times New Roman" w:eastAsia="仿宋_GB2312" w:cs="Times New Roman"/>
          <w:sz w:val="28"/>
          <w:szCs w:val="28"/>
        </w:rPr>
        <w:t xml:space="preserve">.1.1评审过程中，因评审小组成员缺席、回避或者健康等特殊原因导致评审小组组成不符合规定的，征集人将依法补足后继续评审。被更换的评审小组成员所作出的评审意见无效。</w:t>
      </w:r>
      <w:r>
        <w:rPr>
          <w:rFonts w:hint="default" w:ascii="Times New Roman" w:hAnsi="Times New Roman" w:cs="Times New Roman"/>
          <w:sz w:val="28"/>
          <w:szCs w:val="28"/>
        </w:rPr>
        <w:t xml:space="preserve"> </w:t>
      </w:r>
      <w:r/>
    </w:p>
    <w:p>
      <w:pPr>
        <w:spacing w:line="560" w:lineRule="exact"/>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lang w:val="en-US" w:eastAsia="zh-CN"/>
        </w:rPr>
        <w:t xml:space="preserve">    5</w:t>
      </w:r>
      <w:r>
        <w:rPr>
          <w:rFonts w:hint="default" w:ascii="Times New Roman" w:hAnsi="Times New Roman" w:eastAsia="仿宋_GB2312" w:cs="Times New Roman"/>
          <w:sz w:val="28"/>
          <w:szCs w:val="28"/>
        </w:rPr>
        <w:t xml:space="preserve">.1.2无法及时补足评审小组成员的，征集人将停止评审活动，封存所有资料，依法重新组建评审小组进行评审。原评审小组所作出的评审意见无效。</w:t>
      </w:r>
      <w:r/>
    </w:p>
    <w:p>
      <w:pPr>
        <w:ind w:firstLine="560"/>
        <w:spacing w:line="560" w:lineRule="exact"/>
        <w:rPr>
          <w:rFonts w:hint="default" w:ascii="Times New Roman" w:hAnsi="Times New Roman" w:eastAsia="楷体_GB2312" w:cs="Times New Roman"/>
          <w:sz w:val="28"/>
          <w:szCs w:val="28"/>
        </w:rPr>
      </w:pPr>
      <w:r>
        <w:rPr>
          <w:rFonts w:hint="eastAsia" w:ascii="Times New Roman" w:hAnsi="Times New Roman" w:eastAsia="楷体_GB2312" w:cs="Times New Roman"/>
          <w:sz w:val="28"/>
          <w:szCs w:val="28"/>
          <w:lang w:val="en-US" w:eastAsia="zh-CN"/>
        </w:rPr>
        <w:t xml:space="preserve">5</w:t>
      </w:r>
      <w:r>
        <w:rPr>
          <w:rFonts w:hint="default" w:ascii="Times New Roman" w:hAnsi="Times New Roman" w:eastAsia="楷体_GB2312" w:cs="Times New Roman"/>
          <w:sz w:val="28"/>
          <w:szCs w:val="28"/>
        </w:rPr>
        <w:t xml:space="preserve">.2争议解决</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评审小组成员对需要共同认定的事项存在争议的，按照少数服从多数的原则作出结论。持不同意见的成员须在评审报告上签署不同意见及理由。</w:t>
      </w:r>
      <w:r/>
    </w:p>
    <w:p>
      <w:pPr>
        <w:ind w:firstLine="560"/>
        <w:spacing w:line="560" w:lineRule="exact"/>
        <w:rPr>
          <w:rFonts w:hint="default" w:ascii="Times New Roman" w:hAnsi="Times New Roman" w:eastAsia="楷体_GB2312" w:cs="Times New Roman"/>
          <w:sz w:val="28"/>
          <w:szCs w:val="28"/>
        </w:rPr>
      </w:pPr>
      <w:r>
        <w:rPr>
          <w:rFonts w:hint="eastAsia" w:ascii="Times New Roman" w:hAnsi="Times New Roman" w:eastAsia="楷体_GB2312" w:cs="Times New Roman"/>
          <w:sz w:val="28"/>
          <w:szCs w:val="28"/>
          <w:lang w:val="en-US" w:eastAsia="zh-CN"/>
        </w:rPr>
        <w:t xml:space="preserve">5</w:t>
      </w:r>
      <w:r>
        <w:rPr>
          <w:rFonts w:hint="default" w:ascii="Times New Roman" w:hAnsi="Times New Roman" w:eastAsia="楷体_GB2312" w:cs="Times New Roman"/>
          <w:sz w:val="28"/>
          <w:szCs w:val="28"/>
        </w:rPr>
        <w:t xml:space="preserve">.3评审终止</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评审小组发现征集文件存在歧义、重大缺陷导致评审工作无法进行，或者征集文件内容违反国家有关强制性规定的，应当停止评审工作，与征集人沟通并作书面记录。征集人确认后，终止评审活动。</w:t>
      </w:r>
      <w:r/>
    </w:p>
    <w:p>
      <w:pPr>
        <w:ind w:firstLine="560"/>
        <w:spacing w:line="560" w:lineRule="exact"/>
        <w:rPr>
          <w:rFonts w:hint="default" w:ascii="Times New Roman" w:hAnsi="Times New Roman" w:eastAsia="楷体_GB2312" w:cs="Times New Roman"/>
          <w:sz w:val="28"/>
          <w:szCs w:val="28"/>
        </w:rPr>
      </w:pPr>
      <w:r>
        <w:rPr>
          <w:rFonts w:hint="eastAsia" w:ascii="Times New Roman" w:hAnsi="Times New Roman" w:eastAsia="楷体_GB2312" w:cs="Times New Roman"/>
          <w:sz w:val="28"/>
          <w:szCs w:val="28"/>
          <w:lang w:val="en-US" w:eastAsia="zh-CN"/>
        </w:rPr>
        <w:t xml:space="preserve">5</w:t>
      </w:r>
      <w:r>
        <w:rPr>
          <w:rFonts w:hint="default" w:ascii="Times New Roman" w:hAnsi="Times New Roman" w:eastAsia="楷体_GB2312" w:cs="Times New Roman"/>
          <w:sz w:val="28"/>
          <w:szCs w:val="28"/>
        </w:rPr>
        <w:t xml:space="preserve">.4报价相同</w:t>
      </w:r>
      <w:r/>
    </w:p>
    <w:p>
      <w:pPr>
        <w:ind w:firstLine="560"/>
        <w:spacing w:line="560" w:lineRule="exact"/>
        <w:rPr>
          <w:rFonts w:hint="default" w:ascii="Times New Roman" w:hAnsi="Times New Roman" w:eastAsia="仿宋_GB2312" w:cs="Times New Roman"/>
          <w:sz w:val="28"/>
          <w:szCs w:val="28"/>
        </w:rPr>
      </w:pPr>
      <w:r>
        <w:rPr>
          <w:rFonts w:hint="eastAsia" w:eastAsia="仿宋_GB2312" w:cs="Times New Roman"/>
          <w:sz w:val="28"/>
          <w:szCs w:val="28"/>
          <w:lang w:eastAsia="zh-CN"/>
        </w:rPr>
        <w:t xml:space="preserve">优惠率</w:t>
      </w:r>
      <w:r>
        <w:rPr>
          <w:rFonts w:hint="default" w:ascii="Times New Roman" w:hAnsi="Times New Roman" w:eastAsia="仿宋_GB2312" w:cs="Times New Roman"/>
          <w:sz w:val="28"/>
          <w:szCs w:val="28"/>
        </w:rPr>
        <w:t xml:space="preserve">相同的，</w:t>
      </w:r>
      <w:r>
        <w:rPr>
          <w:rFonts w:hint="eastAsia" w:eastAsia="仿宋_GB2312" w:cs="Times New Roman"/>
          <w:sz w:val="28"/>
          <w:szCs w:val="28"/>
          <w:lang w:eastAsia="zh-CN"/>
        </w:rPr>
        <w:t xml:space="preserve">由</w:t>
      </w:r>
      <w:r>
        <w:rPr>
          <w:rFonts w:hint="default" w:ascii="Times New Roman" w:hAnsi="Times New Roman" w:eastAsia="仿宋_GB2312" w:cs="Times New Roman"/>
          <w:sz w:val="28"/>
          <w:szCs w:val="28"/>
        </w:rPr>
        <w:t xml:space="preserve">评审小组随机</w:t>
      </w:r>
      <w:r>
        <w:rPr>
          <w:rFonts w:hint="eastAsia" w:eastAsia="仿宋_GB2312" w:cs="Times New Roman"/>
          <w:sz w:val="28"/>
          <w:szCs w:val="28"/>
          <w:lang w:eastAsia="zh-CN"/>
        </w:rPr>
        <w:t xml:space="preserve">抽签</w:t>
      </w:r>
      <w:r>
        <w:rPr>
          <w:rFonts w:hint="default" w:ascii="Times New Roman" w:hAnsi="Times New Roman" w:eastAsia="仿宋_GB2312" w:cs="Times New Roman"/>
          <w:sz w:val="28"/>
          <w:szCs w:val="28"/>
        </w:rPr>
        <w:t xml:space="preserve">确定排序。</w:t>
      </w:r>
      <w:r/>
    </w:p>
    <w:p>
      <w:pPr>
        <w:ind w:firstLine="560"/>
        <w:spacing w:line="560" w:lineRule="exact"/>
        <w:rPr>
          <w:rFonts w:hint="default" w:ascii="Times New Roman" w:hAnsi="Times New Roman" w:eastAsia="楷体_GB2312" w:cs="Times New Roman"/>
          <w:sz w:val="28"/>
          <w:szCs w:val="28"/>
        </w:rPr>
      </w:pPr>
      <w:r>
        <w:rPr>
          <w:rFonts w:hint="eastAsia" w:ascii="Times New Roman" w:hAnsi="Times New Roman" w:eastAsia="楷体_GB2312" w:cs="Times New Roman"/>
          <w:sz w:val="28"/>
          <w:szCs w:val="28"/>
          <w:lang w:val="en-US" w:eastAsia="zh-CN"/>
        </w:rPr>
        <w:t xml:space="preserve">5</w:t>
      </w:r>
      <w:r>
        <w:rPr>
          <w:rFonts w:hint="default" w:ascii="Times New Roman" w:hAnsi="Times New Roman" w:eastAsia="楷体_GB2312" w:cs="Times New Roman"/>
          <w:sz w:val="28"/>
          <w:szCs w:val="28"/>
        </w:rPr>
        <w:t xml:space="preserve">.5评审报告签署</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评审报告应当由评审小组全体人员签字认可。评审小组成员对评审报告有异议的，应当在报告上签署不同意见并说明理由，由评审小组书面记录相关情况。评审小组成员拒绝在报告上签字又不书面说明其不同意见和理由的，视为同意评审报告。</w:t>
      </w:r>
      <w:r/>
    </w:p>
    <w:p>
      <w:pPr>
        <w:ind w:firstLine="560"/>
        <w:spacing w:line="560" w:lineRule="exact"/>
        <w:rPr>
          <w:rFonts w:hint="default" w:ascii="Times New Roman" w:hAnsi="Times New Roman" w:eastAsia="黑体" w:cs="Times New Roman"/>
          <w:sz w:val="28"/>
          <w:szCs w:val="28"/>
        </w:rPr>
      </w:pPr>
      <w:r>
        <w:rPr>
          <w:rFonts w:hint="eastAsia" w:ascii="Times New Roman" w:hAnsi="Times New Roman" w:eastAsia="黑体" w:cs="Times New Roman"/>
          <w:sz w:val="28"/>
          <w:szCs w:val="28"/>
          <w:lang w:eastAsia="zh-CN"/>
        </w:rPr>
        <w:t xml:space="preserve">六</w:t>
      </w:r>
      <w:r>
        <w:rPr>
          <w:rFonts w:hint="default" w:ascii="Times New Roman" w:hAnsi="Times New Roman" w:eastAsia="黑体" w:cs="Times New Roman"/>
          <w:sz w:val="28"/>
          <w:szCs w:val="28"/>
        </w:rPr>
        <w:t xml:space="preserve">、判定无效响应的规定</w:t>
      </w:r>
      <w:r/>
    </w:p>
    <w:p>
      <w:pPr>
        <w:ind w:firstLine="560"/>
        <w:spacing w:line="560" w:lineRule="exact"/>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lang w:val="en-US" w:eastAsia="zh-CN"/>
        </w:rPr>
        <w:t xml:space="preserve">6</w:t>
      </w:r>
      <w:r>
        <w:rPr>
          <w:rFonts w:hint="default" w:ascii="Times New Roman" w:hAnsi="Times New Roman" w:eastAsia="仿宋_GB2312" w:cs="Times New Roman"/>
          <w:sz w:val="28"/>
          <w:szCs w:val="28"/>
        </w:rPr>
        <w:t xml:space="preserve">.1响应文件开启过程中，有下列情形之一的，作无效响应处理。</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（1）响应文件无法解密；</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（2）响应文件未在规定的时间内解密成功。</w:t>
      </w:r>
      <w:r/>
    </w:p>
    <w:p>
      <w:pPr>
        <w:ind w:firstLine="560"/>
        <w:spacing w:line="560" w:lineRule="exact"/>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lang w:val="en-US" w:eastAsia="zh-CN"/>
        </w:rPr>
        <w:t xml:space="preserve">6</w:t>
      </w:r>
      <w:r>
        <w:rPr>
          <w:rFonts w:hint="default" w:ascii="Times New Roman" w:hAnsi="Times New Roman" w:eastAsia="仿宋_GB2312" w:cs="Times New Roman"/>
          <w:sz w:val="28"/>
          <w:szCs w:val="28"/>
        </w:rPr>
        <w:t xml:space="preserve">.2</w:t>
      </w:r>
      <w:bookmarkStart w:id="43" w:name="OLE_LINK115"/>
      <w:r>
        <w:rPr>
          <w:rFonts w:hint="default" w:ascii="Times New Roman" w:hAnsi="Times New Roman" w:eastAsia="仿宋_GB2312" w:cs="Times New Roman"/>
          <w:sz w:val="28"/>
          <w:szCs w:val="28"/>
        </w:rPr>
        <w:t xml:space="preserve">资格审查结果为不合格的，作无效响应处理。</w:t>
      </w:r>
      <w:bookmarkEnd w:id="43"/>
      <w:r/>
      <w:r/>
    </w:p>
    <w:p>
      <w:pPr>
        <w:ind w:firstLine="560"/>
        <w:spacing w:line="560" w:lineRule="exact"/>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lang w:val="en-US" w:eastAsia="zh-CN"/>
        </w:rPr>
        <w:t xml:space="preserve">6</w:t>
      </w:r>
      <w:r>
        <w:rPr>
          <w:rFonts w:hint="default" w:ascii="Times New Roman" w:hAnsi="Times New Roman" w:eastAsia="仿宋_GB2312" w:cs="Times New Roman"/>
          <w:sz w:val="28"/>
          <w:szCs w:val="28"/>
        </w:rPr>
        <w:t xml:space="preserve">.3响应性审查结果为不合格的，作无效响应处理。</w:t>
      </w:r>
      <w:r/>
    </w:p>
    <w:p>
      <w:pPr>
        <w:ind w:firstLine="560"/>
        <w:spacing w:line="560" w:lineRule="exact"/>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lang w:val="en-US" w:eastAsia="zh-CN"/>
        </w:rPr>
        <w:t xml:space="preserve">6</w:t>
      </w:r>
      <w:r>
        <w:rPr>
          <w:rFonts w:hint="default" w:ascii="Times New Roman" w:hAnsi="Times New Roman" w:eastAsia="仿宋_GB2312" w:cs="Times New Roman"/>
          <w:sz w:val="28"/>
          <w:szCs w:val="28"/>
        </w:rPr>
        <w:t xml:space="preserve">.4法律、法规规定的其他无效响应情形。</w:t>
      </w:r>
      <w:r/>
    </w:p>
    <w:p>
      <w:pPr>
        <w:pStyle w:val="761"/>
        <w:ind w:firstLine="560"/>
        <w:spacing w:line="560" w:lineRule="exact"/>
        <w:rPr>
          <w:rFonts w:hint="default" w:ascii="Times New Roman" w:hAnsi="Times New Roman" w:eastAsia="仿宋_GB2312" w:cs="Times New Roman"/>
        </w:rPr>
      </w:pPr>
      <w:r>
        <w:rPr>
          <w:rFonts w:hint="default" w:ascii="Times New Roman" w:hAnsi="Times New Roman" w:eastAsia="仿宋_GB2312" w:cs="Times New Roman"/>
        </w:rPr>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r>
      <w:r/>
    </w:p>
    <w:p>
      <w:pPr>
        <w:jc w:val="left"/>
        <w:widowControl/>
        <w:rPr>
          <w:rFonts w:hint="default" w:ascii="Times New Roman" w:hAnsi="Times New Roman" w:eastAsia="仿宋" w:cs="Times New Roman"/>
          <w:sz w:val="28"/>
          <w:szCs w:val="28"/>
        </w:rPr>
      </w:pPr>
      <w:r>
        <w:rPr>
          <w:rFonts w:hint="default" w:ascii="Times New Roman" w:hAnsi="Times New Roman" w:eastAsia="仿宋" w:cs="Times New Roman"/>
        </w:rPr>
        <w:br w:type="page" w:clear="all"/>
      </w:r>
      <w:r/>
    </w:p>
    <w:p>
      <w:pPr>
        <w:pStyle w:val="743"/>
        <w:rPr>
          <w:rFonts w:hint="default" w:ascii="Times New Roman" w:hAnsi="Times New Roman" w:cs="Times New Roman"/>
          <w:lang w:eastAsia="zh-CN"/>
        </w:rPr>
      </w:pPr>
      <w:r/>
      <w:bookmarkStart w:id="44" w:name="_Toc1292574477"/>
      <w:r>
        <w:rPr>
          <w:rFonts w:hint="default" w:ascii="Times New Roman" w:hAnsi="Times New Roman" w:cs="Times New Roman"/>
        </w:rPr>
        <w:t xml:space="preserve">第四章  </w:t>
      </w:r>
      <w:r>
        <w:rPr>
          <w:rFonts w:hint="default" w:ascii="Times New Roman" w:hAnsi="Times New Roman" w:cs="Times New Roman"/>
          <w:lang w:eastAsia="zh-CN"/>
        </w:rPr>
        <w:t xml:space="preserve">框架协议</w:t>
      </w:r>
      <w:r>
        <w:rPr>
          <w:rFonts w:hint="default" w:ascii="Times New Roman" w:hAnsi="Times New Roman" w:cs="Times New Roman"/>
        </w:rPr>
        <w:t xml:space="preserve">文本</w:t>
      </w:r>
      <w:r>
        <w:rPr>
          <w:rFonts w:hint="default" w:ascii="Times New Roman" w:hAnsi="Times New Roman" w:cs="Times New Roman"/>
          <w:lang w:eastAsia="zh-CN"/>
        </w:rPr>
        <w:t xml:space="preserve">（第一阶段）</w:t>
      </w:r>
      <w:bookmarkEnd w:id="44"/>
      <w:r/>
      <w:r/>
    </w:p>
    <w:p>
      <w:pPr>
        <w:jc w:val="center"/>
        <w:spacing w:line="440" w:lineRule="exact"/>
        <w:rPr>
          <w:rFonts w:hint="default" w:ascii="Times New Roman" w:hAnsi="Times New Roman" w:eastAsia="黑体" w:cs="Times New Roman"/>
          <w:bCs/>
          <w:sz w:val="32"/>
          <w:szCs w:val="32"/>
          <w:lang w:val="en-US" w:eastAsia="zh-CN" w:bidi="ar-SA"/>
        </w:rPr>
      </w:pPr>
      <w:r/>
      <w:bookmarkStart w:id="45" w:name="_Toc27371"/>
      <w:r/>
      <w:bookmarkStart w:id="46" w:name="_Toc25383"/>
      <w:r/>
      <w:bookmarkStart w:id="47" w:name="_Toc11706"/>
      <w:r>
        <w:rPr>
          <w:rFonts w:hint="default" w:ascii="Times New Roman" w:hAnsi="Times New Roman" w:eastAsia="黑体" w:cs="Times New Roman"/>
          <w:bCs/>
          <w:sz w:val="32"/>
          <w:szCs w:val="32"/>
          <w:lang w:val="en-US" w:eastAsia="zh-CN" w:bidi="ar-SA"/>
        </w:rPr>
        <w:t xml:space="preserve">（参考）</w:t>
      </w:r>
      <w:bookmarkEnd w:id="45"/>
      <w:r/>
      <w:bookmarkEnd w:id="46"/>
      <w:r/>
      <w:bookmarkEnd w:id="47"/>
      <w:r/>
      <w:r/>
    </w:p>
    <w:p>
      <w:pPr>
        <w:jc w:val="center"/>
        <w:spacing w:line="440" w:lineRule="exact"/>
        <w:rPr>
          <w:rFonts w:hint="eastAsia" w:ascii="国标小标宋" w:hAnsi="国标小标宋" w:eastAsia="国标小标宋" w:cs="国标小标宋"/>
          <w:b w:val="0"/>
          <w:bCs/>
          <w:sz w:val="36"/>
          <w:szCs w:val="28"/>
        </w:rPr>
      </w:pPr>
      <w:r>
        <w:rPr>
          <w:rFonts w:hint="eastAsia" w:ascii="国标小标宋" w:hAnsi="国标小标宋" w:eastAsia="国标小标宋" w:cs="国标小标宋"/>
          <w:b w:val="0"/>
          <w:bCs/>
          <w:sz w:val="36"/>
          <w:szCs w:val="28"/>
        </w:rPr>
        <w:t xml:space="preserve">202</w:t>
      </w:r>
      <w:r>
        <w:rPr>
          <w:rFonts w:hint="eastAsia" w:ascii="国标小标宋" w:hAnsi="国标小标宋" w:eastAsia="国标小标宋" w:cs="国标小标宋"/>
          <w:b w:val="0"/>
          <w:bCs/>
          <w:sz w:val="36"/>
          <w:szCs w:val="28"/>
          <w:lang w:val="en-US" w:eastAsia="zh-CN"/>
        </w:rPr>
        <w:t xml:space="preserve">7</w:t>
      </w:r>
      <w:r>
        <w:rPr>
          <w:rFonts w:hint="eastAsia" w:ascii="国标小标宋" w:hAnsi="国标小标宋" w:eastAsia="国标小标宋" w:cs="国标小标宋"/>
          <w:b w:val="0"/>
          <w:bCs/>
          <w:sz w:val="36"/>
          <w:szCs w:val="28"/>
        </w:rPr>
        <w:t xml:space="preserve">-202</w:t>
      </w:r>
      <w:r>
        <w:rPr>
          <w:rFonts w:hint="eastAsia" w:ascii="国标小标宋" w:hAnsi="国标小标宋" w:eastAsia="国标小标宋" w:cs="国标小标宋"/>
          <w:b w:val="0"/>
          <w:bCs/>
          <w:sz w:val="36"/>
          <w:szCs w:val="28"/>
          <w:lang w:val="en-US" w:eastAsia="zh-CN"/>
        </w:rPr>
        <w:t xml:space="preserve">8</w:t>
      </w:r>
      <w:r>
        <w:rPr>
          <w:rFonts w:hint="eastAsia" w:ascii="国标小标宋" w:hAnsi="国标小标宋" w:eastAsia="国标小标宋" w:cs="国标小标宋"/>
          <w:b w:val="0"/>
          <w:bCs/>
          <w:sz w:val="36"/>
          <w:szCs w:val="28"/>
        </w:rPr>
        <w:t xml:space="preserve">年度泰兴市党政机关公务用车</w:t>
      </w:r>
      <w:r/>
    </w:p>
    <w:p>
      <w:pPr>
        <w:jc w:val="center"/>
        <w:spacing w:line="440" w:lineRule="exact"/>
        <w:rPr>
          <w:rFonts w:hint="eastAsia" w:ascii="国标小标宋" w:hAnsi="国标小标宋" w:eastAsia="国标小标宋" w:cs="国标小标宋"/>
          <w:b w:val="0"/>
          <w:bCs/>
          <w:sz w:val="36"/>
          <w:szCs w:val="28"/>
          <w:lang w:eastAsia="zh-CN"/>
        </w:rPr>
      </w:pPr>
      <w:r>
        <w:rPr>
          <w:rFonts w:hint="eastAsia" w:ascii="国标小标宋" w:hAnsi="国标小标宋" w:eastAsia="国标小标宋" w:cs="国标小标宋"/>
          <w:b w:val="0"/>
          <w:bCs/>
          <w:sz w:val="36"/>
          <w:szCs w:val="28"/>
        </w:rPr>
        <w:t xml:space="preserve">社会化租赁</w:t>
      </w:r>
      <w:r>
        <w:rPr>
          <w:rFonts w:hint="eastAsia" w:ascii="国标小标宋" w:hAnsi="国标小标宋" w:eastAsia="国标小标宋" w:cs="国标小标宋"/>
          <w:b w:val="0"/>
          <w:bCs/>
          <w:sz w:val="36"/>
          <w:szCs w:val="28"/>
        </w:rPr>
        <w:t xml:space="preserve">框架协议</w:t>
      </w:r>
      <w:r/>
    </w:p>
    <w:p>
      <w:pPr>
        <w:pStyle w:val="761"/>
        <w:spacing w:line="440" w:lineRule="exact"/>
        <w:rPr>
          <w:rFonts w:hint="default" w:ascii="Times New Roman" w:hAnsi="Times New Roman" w:eastAsia="仿宋" w:cs="Times New Roman"/>
        </w:rPr>
      </w:pPr>
      <w:r>
        <w:rPr>
          <w:rFonts w:hint="default" w:ascii="Times New Roman" w:hAnsi="Times New Roman" w:eastAsia="仿宋" w:cs="Times New Roman"/>
        </w:rPr>
      </w:r>
      <w:r/>
    </w:p>
    <w:p>
      <w:pPr>
        <w:keepLines w:val="0"/>
        <w:keepNext w:val="0"/>
        <w:pageBreakBefore w:val="0"/>
        <w:spacing w:line="480" w:lineRule="exact"/>
        <w:widowControl w:val="off"/>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rPr>
        <w:t xml:space="preserve">甲方（征集人）：</w:t>
      </w:r>
      <w:r>
        <w:rPr>
          <w:rFonts w:hint="default" w:ascii="Times New Roman" w:hAnsi="Times New Roman" w:eastAsia="仿宋_GB2312" w:cs="Times New Roman"/>
          <w:sz w:val="28"/>
          <w:szCs w:val="28"/>
          <w:u w:val="single"/>
        </w:rPr>
        <w:t xml:space="preserve">泰兴市机关事务服务中心</w:t>
      </w:r>
      <w:r>
        <w:rPr>
          <w:rFonts w:hint="eastAsia" w:eastAsia="仿宋_GB2312" w:cs="Times New Roman"/>
          <w:sz w:val="28"/>
          <w:szCs w:val="28"/>
          <w:u w:val="single"/>
          <w:lang w:val="en-US" w:eastAsia="zh-CN"/>
        </w:rPr>
        <w:t xml:space="preserve">   </w:t>
      </w:r>
      <w:r/>
    </w:p>
    <w:p>
      <w:pPr>
        <w:keepLines w:val="0"/>
        <w:keepNext w:val="0"/>
        <w:pageBreakBefore w:val="0"/>
        <w:spacing w:line="480" w:lineRule="exact"/>
        <w:widowControl w:val="off"/>
        <w:rPr>
          <w:rFonts w:hint="default" w:ascii="Times New Roman" w:hAnsi="Times New Roman" w:eastAsia="仿宋_GB2312" w:cs="Times New Roman"/>
          <w:sz w:val="28"/>
          <w:szCs w:val="28"/>
          <w:u w:val="single"/>
          <w:lang w:val="en-US" w:eastAsia="zh-CN"/>
        </w:rPr>
      </w:pPr>
      <w:r>
        <w:rPr>
          <w:rFonts w:hint="default" w:ascii="Times New Roman" w:hAnsi="Times New Roman" w:eastAsia="仿宋_GB2312" w:cs="Times New Roman"/>
          <w:sz w:val="28"/>
          <w:szCs w:val="28"/>
        </w:rPr>
        <w:t xml:space="preserve">乙方（入围供应商）：</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u w:val="single"/>
          <w:lang w:val="en-US" w:eastAsia="zh-CN"/>
        </w:rPr>
        <w:t xml:space="preserve">    </w:t>
      </w:r>
      <w:r/>
    </w:p>
    <w:p>
      <w:pPr>
        <w:keepLines w:val="0"/>
        <w:keepNext w:val="0"/>
        <w:pageBreakBefore w:val="0"/>
        <w:spacing w:line="480" w:lineRule="exact"/>
        <w:widowControl w:val="off"/>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rPr>
        <w:t xml:space="preserve">项目编号：</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u w:val="single"/>
          <w:lang w:val="en-US" w:eastAsia="zh-CN"/>
        </w:rPr>
        <w:t xml:space="preserve">                         </w:t>
      </w:r>
      <w:r>
        <w:rPr>
          <w:rFonts w:hint="default" w:ascii="Times New Roman" w:hAnsi="Times New Roman" w:eastAsia="仿宋_GB2312" w:cs="Times New Roman"/>
          <w:sz w:val="28"/>
          <w:szCs w:val="28"/>
          <w:u w:val="single"/>
        </w:rPr>
        <w:t xml:space="preserve">  </w:t>
      </w:r>
      <w:r/>
    </w:p>
    <w:p>
      <w:pPr>
        <w:jc w:val="left"/>
        <w:spacing w:line="440" w:lineRule="exact"/>
        <w:rPr>
          <w:rFonts w:hint="default" w:ascii="Times New Roman" w:hAnsi="Times New Roman" w:cs="Times New Roman"/>
          <w:b/>
          <w:sz w:val="28"/>
          <w:szCs w:val="24"/>
        </w:rPr>
      </w:pP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 xml:space="preserve">甲、乙双方根据</w:t>
      </w:r>
      <w:bookmarkStart w:id="48" w:name="OLE_LINK14"/>
      <w:r>
        <w:rPr>
          <w:rFonts w:hint="default" w:ascii="Times New Roman" w:hAnsi="Times New Roman" w:eastAsia="仿宋_GB2312" w:cs="Times New Roman"/>
          <w:sz w:val="28"/>
          <w:szCs w:val="28"/>
          <w:u w:val="single"/>
        </w:rPr>
        <w:t xml:space="preserve">202</w:t>
      </w:r>
      <w:r>
        <w:rPr>
          <w:rFonts w:hint="default" w:ascii="Times New Roman" w:hAnsi="Times New Roman" w:eastAsia="仿宋_GB2312" w:cs="Times New Roman"/>
          <w:sz w:val="28"/>
          <w:szCs w:val="28"/>
          <w:u w:val="single"/>
          <w:lang w:val="en-US" w:eastAsia="zh-CN"/>
        </w:rPr>
        <w:t xml:space="preserve">7</w:t>
      </w:r>
      <w:r>
        <w:rPr>
          <w:rFonts w:hint="default" w:ascii="Times New Roman" w:hAnsi="Times New Roman" w:eastAsia="仿宋_GB2312" w:cs="Times New Roman"/>
          <w:sz w:val="28"/>
          <w:szCs w:val="28"/>
          <w:u w:val="single"/>
        </w:rPr>
        <w:t xml:space="preserve">-202</w:t>
      </w:r>
      <w:r>
        <w:rPr>
          <w:rFonts w:hint="default" w:ascii="Times New Roman" w:hAnsi="Times New Roman" w:eastAsia="仿宋_GB2312" w:cs="Times New Roman"/>
          <w:sz w:val="28"/>
          <w:szCs w:val="28"/>
          <w:u w:val="single"/>
          <w:lang w:val="en-US" w:eastAsia="zh-CN"/>
        </w:rPr>
        <w:t xml:space="preserve">8</w:t>
      </w:r>
      <w:r>
        <w:rPr>
          <w:rFonts w:hint="default" w:ascii="Times New Roman" w:hAnsi="Times New Roman" w:eastAsia="仿宋_GB2312" w:cs="Times New Roman"/>
          <w:sz w:val="28"/>
          <w:szCs w:val="28"/>
          <w:u w:val="single"/>
        </w:rPr>
        <w:t xml:space="preserve">年度泰兴市党政机关公务用车社会化</w:t>
      </w:r>
      <w:r>
        <w:rPr>
          <w:rFonts w:hint="default" w:ascii="Times New Roman" w:hAnsi="Times New Roman" w:eastAsia="仿宋_GB2312" w:cs="Times New Roman"/>
          <w:sz w:val="28"/>
          <w:szCs w:val="28"/>
          <w:u w:val="single"/>
          <w:lang w:eastAsia="zh-CN"/>
        </w:rPr>
        <w:t xml:space="preserve">租赁</w:t>
      </w:r>
      <w:r>
        <w:rPr>
          <w:rFonts w:hint="default" w:ascii="Times New Roman" w:hAnsi="Times New Roman" w:eastAsia="仿宋_GB2312" w:cs="Times New Roman"/>
          <w:sz w:val="28"/>
          <w:szCs w:val="28"/>
          <w:u w:val="single"/>
        </w:rPr>
        <w:t xml:space="preserve">框架协议</w:t>
      </w:r>
      <w:r>
        <w:rPr>
          <w:rFonts w:hint="default" w:ascii="Times New Roman" w:hAnsi="Times New Roman" w:eastAsia="仿宋_GB2312" w:cs="Times New Roman"/>
          <w:sz w:val="28"/>
          <w:szCs w:val="28"/>
        </w:rPr>
        <w:t xml:space="preserve">采购</w:t>
      </w:r>
      <w:bookmarkEnd w:id="48"/>
      <w:r>
        <w:rPr>
          <w:rFonts w:hint="default" w:ascii="Times New Roman" w:hAnsi="Times New Roman" w:eastAsia="仿宋_GB2312" w:cs="Times New Roman"/>
          <w:sz w:val="28"/>
          <w:szCs w:val="28"/>
        </w:rPr>
        <w:t xml:space="preserve">的结果，签署本文本。</w:t>
      </w:r>
      <w:r/>
    </w:p>
    <w:p>
      <w:pPr>
        <w:ind w:firstLine="562"/>
        <w:jc w:val="left"/>
        <w:keepLines w:val="0"/>
        <w:keepNext w:val="0"/>
        <w:pageBreakBefore w:val="0"/>
        <w:spacing w:line="480" w:lineRule="exact"/>
        <w:widowControl w:val="off"/>
        <w:tabs>
          <w:tab w:val="right" w:pos="8720" w:leader="dot"/>
        </w:tabs>
        <w:rPr>
          <w:rFonts w:hint="default" w:ascii="Times New Roman" w:hAnsi="Times New Roman" w:cs="Times New Roman"/>
          <w:b/>
          <w:sz w:val="28"/>
          <w:szCs w:val="24"/>
        </w:rPr>
      </w:pPr>
      <w:r>
        <w:rPr>
          <w:rFonts w:hint="default" w:ascii="Times New Roman" w:hAnsi="Times New Roman" w:cs="Times New Roman"/>
          <w:b/>
          <w:sz w:val="28"/>
          <w:szCs w:val="24"/>
        </w:rPr>
        <w:t xml:space="preserve">一、项目基本情况</w:t>
      </w:r>
      <w:r/>
    </w:p>
    <w:p>
      <w:pPr>
        <w:ind w:firstLine="560"/>
        <w:keepLines w:val="0"/>
        <w:keepNext w:val="0"/>
        <w:pageBreakBefore w:val="0"/>
        <w:spacing w:line="480" w:lineRule="exact"/>
        <w:widowControl w:val="off"/>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rPr>
        <w:t xml:space="preserve">1.采购需求：</w:t>
      </w:r>
      <w:r>
        <w:rPr>
          <w:rFonts w:hint="default" w:ascii="Times New Roman" w:hAnsi="Times New Roman" w:eastAsia="仿宋_GB2312" w:cs="Times New Roman"/>
          <w:sz w:val="28"/>
          <w:szCs w:val="28"/>
          <w:u w:val="single"/>
        </w:rPr>
        <w:t xml:space="preserve">见征集文件</w:t>
      </w:r>
      <w:r/>
    </w:p>
    <w:p>
      <w:pPr>
        <w:ind w:firstLine="560"/>
        <w:keepLines w:val="0"/>
        <w:keepNext w:val="0"/>
        <w:pageBreakBefore w:val="0"/>
        <w:spacing w:line="480" w:lineRule="exact"/>
        <w:widowControl w:val="off"/>
        <w:rPr>
          <w:rFonts w:hint="default" w:ascii="Times New Roman" w:hAnsi="Times New Roman" w:eastAsia="仿宋_GB2312" w:cs="Times New Roman"/>
          <w:sz w:val="28"/>
          <w:szCs w:val="28"/>
          <w:u w:val="single"/>
          <w:lang w:eastAsia="zh-CN"/>
        </w:rPr>
      </w:pPr>
      <w:r>
        <w:rPr>
          <w:rFonts w:hint="default" w:ascii="Times New Roman" w:hAnsi="Times New Roman" w:eastAsia="仿宋_GB2312" w:cs="Times New Roman"/>
          <w:sz w:val="28"/>
          <w:szCs w:val="28"/>
          <w:lang w:val="en-US" w:eastAsia="zh-CN"/>
        </w:rPr>
        <w:t xml:space="preserve">2</w:t>
      </w:r>
      <w:r>
        <w:rPr>
          <w:rFonts w:hint="default" w:ascii="Times New Roman" w:hAnsi="Times New Roman" w:eastAsia="仿宋_GB2312" w:cs="Times New Roman"/>
          <w:sz w:val="28"/>
          <w:szCs w:val="28"/>
        </w:rPr>
        <w:t xml:space="preserve">.适用本次框架协议的采购人或服务对象范围：</w:t>
      </w:r>
      <w:r>
        <w:rPr>
          <w:rFonts w:hint="default" w:ascii="Times New Roman" w:hAnsi="Times New Roman" w:eastAsia="仿宋_GB2312" w:cs="Times New Roman"/>
          <w:sz w:val="28"/>
          <w:szCs w:val="28"/>
          <w:u w:val="single"/>
        </w:rPr>
        <w:t xml:space="preserve">泰兴市党政机关</w:t>
      </w:r>
      <w:r>
        <w:rPr>
          <w:rFonts w:hint="default" w:ascii="Times New Roman" w:hAnsi="Times New Roman" w:eastAsia="仿宋_GB2312" w:cs="Times New Roman"/>
          <w:sz w:val="28"/>
          <w:szCs w:val="28"/>
          <w:u w:val="single"/>
          <w:lang w:eastAsia="zh-CN"/>
        </w:rPr>
        <w:t xml:space="preserve">、事业单位及团体组织</w:t>
      </w:r>
      <w:r/>
    </w:p>
    <w:p>
      <w:pPr>
        <w:pStyle w:val="988"/>
        <w:ind w:firstLine="560"/>
        <w:jc w:val="left"/>
        <w:keepLines w:val="0"/>
        <w:keepNext w:val="0"/>
        <w:pageBreakBefore w:val="0"/>
        <w:spacing w:line="480" w:lineRule="exact"/>
        <w:widowControl w:val="off"/>
        <w:rPr>
          <w:rFonts w:hint="default" w:ascii="Times New Roman" w:hAnsi="Times New Roman" w:eastAsia="仿宋_GB2312" w:cs="Times New Roman"/>
          <w:sz w:val="28"/>
          <w:szCs w:val="28"/>
          <w:u w:val="single"/>
          <w:lang w:val="en-US" w:eastAsia="zh-CN" w:bidi="ar-SA"/>
        </w:rPr>
        <w:outlineLvl w:val="9"/>
      </w:pPr>
      <w:r>
        <w:rPr>
          <w:rFonts w:hint="default" w:ascii="Times New Roman" w:hAnsi="Times New Roman" w:eastAsia="仿宋_GB2312" w:cs="Times New Roman"/>
          <w:sz w:val="28"/>
          <w:szCs w:val="28"/>
          <w:lang w:val="en-US" w:eastAsia="zh-CN" w:bidi="ar-SA"/>
        </w:rPr>
        <w:t xml:space="preserve">3.最高限制单价：</w:t>
      </w:r>
      <w:r>
        <w:rPr>
          <w:rFonts w:hint="default" w:ascii="Times New Roman" w:hAnsi="Times New Roman" w:eastAsia="仿宋_GB2312" w:cs="Times New Roman"/>
          <w:sz w:val="28"/>
          <w:szCs w:val="28"/>
          <w:u w:val="single"/>
          <w:lang w:val="en-US" w:eastAsia="zh-CN" w:bidi="ar-SA"/>
        </w:rPr>
        <w:t xml:space="preserve">见征集文件</w:t>
      </w:r>
      <w:r/>
    </w:p>
    <w:p>
      <w:pPr>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lang w:val="en-US" w:eastAsia="zh-CN"/>
        </w:rPr>
        <w:t xml:space="preserve">4</w:t>
      </w:r>
      <w:r>
        <w:rPr>
          <w:rFonts w:hint="default" w:ascii="Times New Roman" w:hAnsi="Times New Roman" w:eastAsia="仿宋_GB2312" w:cs="Times New Roman"/>
          <w:sz w:val="28"/>
          <w:szCs w:val="28"/>
        </w:rPr>
        <w:t xml:space="preserve">.履行合同的地域范围：</w:t>
      </w:r>
      <w:r>
        <w:rPr>
          <w:rFonts w:hint="default" w:ascii="Times New Roman" w:hAnsi="Times New Roman" w:eastAsia="仿宋_GB2312" w:cs="Times New Roman"/>
          <w:sz w:val="28"/>
          <w:szCs w:val="28"/>
          <w:u w:val="single"/>
        </w:rPr>
        <w:t xml:space="preserve">由</w:t>
      </w:r>
      <w:r>
        <w:rPr>
          <w:rFonts w:hint="default" w:ascii="Times New Roman" w:hAnsi="Times New Roman" w:eastAsia="仿宋_GB2312" w:cs="Times New Roman"/>
          <w:sz w:val="28"/>
          <w:szCs w:val="28"/>
          <w:u w:val="single"/>
          <w:lang w:eastAsia="zh-CN"/>
        </w:rPr>
        <w:t xml:space="preserve">采购人或服务对象</w:t>
      </w:r>
      <w:r>
        <w:rPr>
          <w:rFonts w:hint="default" w:ascii="Times New Roman" w:hAnsi="Times New Roman" w:eastAsia="仿宋_GB2312" w:cs="Times New Roman"/>
          <w:sz w:val="28"/>
          <w:szCs w:val="28"/>
          <w:u w:val="single"/>
        </w:rPr>
        <w:t xml:space="preserve">指定</w:t>
      </w:r>
      <w:r/>
    </w:p>
    <w:p>
      <w:pPr>
        <w:pStyle w:val="789"/>
        <w:ind w:firstLine="560"/>
        <w:keepLines w:val="0"/>
        <w:keepNext w:val="0"/>
        <w:pageBreakBefore w:val="0"/>
        <w:spacing w:after="0" w:line="480" w:lineRule="exact"/>
        <w:widowControl w:val="off"/>
        <w:rPr>
          <w:rFonts w:hint="default" w:ascii="Times New Roman" w:hAnsi="Times New Roman" w:eastAsia="黑体" w:cs="Times New Roman"/>
          <w:sz w:val="28"/>
          <w:szCs w:val="28"/>
        </w:rPr>
      </w:pPr>
      <w:r>
        <w:rPr>
          <w:rFonts w:hint="default" w:ascii="Times New Roman" w:hAnsi="Times New Roman" w:eastAsia="黑体" w:cs="Times New Roman"/>
          <w:sz w:val="28"/>
          <w:szCs w:val="28"/>
        </w:rPr>
        <w:t xml:space="preserve">二、第一阶段入围服务的相关信息</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u w:val="single"/>
        </w:rPr>
      </w:pPr>
      <w:r>
        <w:rPr>
          <w:rFonts w:hint="default" w:ascii="Times New Roman" w:hAnsi="Times New Roman" w:cs="Times New Roman"/>
          <w:sz w:val="28"/>
          <w:szCs w:val="28"/>
          <w:lang w:val="en-US" w:eastAsia="zh-CN"/>
        </w:rPr>
        <w:t xml:space="preserve">1.</w:t>
      </w:r>
      <w:r>
        <w:rPr>
          <w:rFonts w:hint="default" w:ascii="Times New Roman" w:hAnsi="Times New Roman" w:eastAsia="仿宋_GB2312" w:cs="Times New Roman"/>
          <w:sz w:val="28"/>
          <w:szCs w:val="28"/>
        </w:rPr>
        <w:t xml:space="preserve">服务内容：</w:t>
      </w:r>
      <w:r>
        <w:rPr>
          <w:rFonts w:hint="default" w:ascii="Times New Roman" w:hAnsi="Times New Roman" w:eastAsia="仿宋_GB2312" w:cs="Times New Roman"/>
          <w:sz w:val="28"/>
          <w:szCs w:val="28"/>
          <w:u w:val="single"/>
        </w:rPr>
        <w:t xml:space="preserve">见征集文件</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u w:val="single"/>
        </w:rPr>
      </w:pPr>
      <w:r>
        <w:rPr>
          <w:rFonts w:hint="default" w:ascii="Times New Roman" w:hAnsi="Times New Roman" w:cs="Times New Roman"/>
          <w:sz w:val="28"/>
          <w:szCs w:val="28"/>
          <w:lang w:val="en-US" w:eastAsia="zh-CN"/>
        </w:rPr>
        <w:t xml:space="preserve">2.</w:t>
      </w:r>
      <w:r>
        <w:rPr>
          <w:rFonts w:hint="default" w:ascii="Times New Roman" w:hAnsi="Times New Roman" w:eastAsia="仿宋_GB2312" w:cs="Times New Roman"/>
          <w:sz w:val="28"/>
          <w:szCs w:val="28"/>
        </w:rPr>
        <w:t xml:space="preserve">服务标准：</w:t>
      </w:r>
      <w:r>
        <w:rPr>
          <w:rFonts w:hint="default" w:ascii="Times New Roman" w:hAnsi="Times New Roman" w:eastAsia="仿宋_GB2312" w:cs="Times New Roman"/>
          <w:sz w:val="28"/>
          <w:szCs w:val="28"/>
          <w:u w:val="single"/>
        </w:rPr>
        <w:t xml:space="preserve">见征集文件</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lang w:eastAsia="zh-CN"/>
        </w:rPr>
      </w:pPr>
      <w:r>
        <w:rPr>
          <w:rFonts w:hint="default" w:ascii="Times New Roman" w:hAnsi="Times New Roman" w:cs="Times New Roman"/>
          <w:sz w:val="28"/>
          <w:szCs w:val="28"/>
          <w:lang w:val="en-US" w:eastAsia="zh-CN"/>
        </w:rPr>
        <w:t xml:space="preserve">3.</w:t>
      </w:r>
      <w:r>
        <w:rPr>
          <w:rFonts w:hint="default" w:ascii="Times New Roman" w:hAnsi="Times New Roman" w:eastAsia="仿宋_GB2312" w:cs="Times New Roman"/>
          <w:sz w:val="28"/>
          <w:szCs w:val="28"/>
          <w:lang w:eastAsia="zh-CN"/>
        </w:rPr>
        <w:t xml:space="preserve">入围</w:t>
      </w:r>
      <w:r>
        <w:rPr>
          <w:rFonts w:hint="eastAsia" w:ascii="Times New Roman" w:hAnsi="Times New Roman" w:cs="Times New Roman"/>
          <w:sz w:val="28"/>
          <w:szCs w:val="28"/>
          <w:lang w:eastAsia="zh-CN"/>
        </w:rPr>
        <w:t xml:space="preserve">优惠率</w:t>
      </w:r>
      <w:r>
        <w:rPr>
          <w:rFonts w:hint="default" w:ascii="Times New Roman" w:hAnsi="Times New Roman" w:eastAsia="仿宋_GB2312" w:cs="Times New Roman"/>
          <w:sz w:val="28"/>
          <w:szCs w:val="28"/>
        </w:rPr>
        <w:t xml:space="preserve">：</w:t>
      </w:r>
      <w:r>
        <w:rPr>
          <w:rFonts w:hint="default" w:ascii="Times New Roman" w:hAnsi="Times New Roman" w:cs="Times New Roman"/>
          <w:sz w:val="28"/>
          <w:szCs w:val="28"/>
          <w:lang w:eastAsia="zh-CN"/>
        </w:rPr>
        <w:t xml:space="preserve">包一：</w:t>
      </w:r>
      <w:r>
        <w:rPr>
          <w:rFonts w:hint="default" w:ascii="Times New Roman" w:hAnsi="Times New Roman" w:eastAsia="仿宋_GB2312" w:cs="Times New Roman"/>
          <w:sz w:val="28"/>
          <w:szCs w:val="28"/>
          <w:u w:val="single"/>
        </w:rPr>
        <w:t xml:space="preserve">     %</w:t>
      </w:r>
      <w:r>
        <w:rPr>
          <w:rFonts w:hint="default" w:ascii="Times New Roman" w:hAnsi="Times New Roman" w:cs="Times New Roman"/>
          <w:sz w:val="28"/>
          <w:szCs w:val="28"/>
          <w:u w:val="single"/>
          <w:lang w:val="en-US" w:eastAsia="zh-CN"/>
        </w:rPr>
        <w:t xml:space="preserve"> </w:t>
      </w:r>
      <w:r>
        <w:rPr>
          <w:rFonts w:hint="default" w:ascii="Times New Roman" w:hAnsi="Times New Roman" w:cs="Times New Roman"/>
          <w:sz w:val="28"/>
          <w:szCs w:val="28"/>
          <w:u w:val="none"/>
          <w:lang w:eastAsia="zh-CN"/>
        </w:rPr>
        <w:t xml:space="preserve">；包二：</w:t>
      </w:r>
      <w:r>
        <w:rPr>
          <w:rFonts w:hint="default" w:ascii="Times New Roman" w:hAnsi="Times New Roman" w:eastAsia="仿宋_GB2312" w:cs="Times New Roman"/>
          <w:sz w:val="28"/>
          <w:szCs w:val="28"/>
          <w:u w:val="single"/>
        </w:rPr>
        <w:t xml:space="preserve">     %</w:t>
      </w:r>
      <w:r>
        <w:rPr>
          <w:rFonts w:hint="default" w:ascii="Times New Roman" w:hAnsi="Times New Roman" w:cs="Times New Roman"/>
          <w:sz w:val="28"/>
          <w:szCs w:val="28"/>
          <w:u w:val="single"/>
          <w:lang w:val="en-US" w:eastAsia="zh-CN"/>
        </w:rPr>
        <w:t xml:space="preserve"> </w:t>
      </w:r>
      <w:r>
        <w:rPr>
          <w:rFonts w:hint="default" w:ascii="Times New Roman" w:hAnsi="Times New Roman" w:cs="Times New Roman"/>
          <w:sz w:val="28"/>
          <w:szCs w:val="28"/>
          <w:u w:val="none"/>
          <w:lang w:eastAsia="zh-CN"/>
        </w:rPr>
        <w:t xml:space="preserve">。</w:t>
      </w:r>
      <w:r/>
    </w:p>
    <w:p>
      <w:pPr>
        <w:pStyle w:val="789"/>
        <w:ind w:firstLine="560"/>
        <w:keepLines w:val="0"/>
        <w:keepNext w:val="0"/>
        <w:pageBreakBefore w:val="0"/>
        <w:spacing w:after="0" w:line="480" w:lineRule="exact"/>
        <w:widowControl w:val="off"/>
        <w:rPr>
          <w:rFonts w:hint="default" w:ascii="Times New Roman" w:hAnsi="Times New Roman" w:eastAsia="黑体" w:cs="Times New Roman"/>
          <w:sz w:val="28"/>
          <w:szCs w:val="28"/>
        </w:rPr>
      </w:pPr>
      <w:r>
        <w:rPr>
          <w:rFonts w:hint="default" w:ascii="Times New Roman" w:hAnsi="Times New Roman" w:eastAsia="黑体" w:cs="Times New Roman"/>
          <w:sz w:val="28"/>
          <w:szCs w:val="28"/>
        </w:rPr>
        <w:t xml:space="preserve">三、确定第二阶段成交供应商的方式</w:t>
      </w:r>
      <w:r/>
    </w:p>
    <w:p>
      <w:pPr>
        <w:ind w:firstLine="560"/>
        <w:keepLines w:val="0"/>
        <w:keepNext w:val="0"/>
        <w:pageBreakBefore w:val="0"/>
        <w:spacing w:line="480" w:lineRule="exact"/>
        <w:widowControl w:val="off"/>
        <w:rPr>
          <w:rFonts w:hint="default" w:ascii="Times New Roman" w:hAnsi="Times New Roman" w:eastAsia="仿宋_GB2312" w:cs="Times New Roman"/>
          <w:bCs/>
          <w:sz w:val="28"/>
          <w:szCs w:val="28"/>
        </w:rPr>
      </w:pPr>
      <w:r>
        <w:rPr>
          <w:rFonts w:hint="default" w:ascii="Times New Roman" w:hAnsi="Times New Roman" w:eastAsia="仿宋_GB2312" w:cs="Times New Roman"/>
          <w:sz w:val="28"/>
          <w:szCs w:val="28"/>
        </w:rPr>
        <w:t xml:space="preserve">采购人或服务对象依据入围服务</w:t>
      </w:r>
      <w:r>
        <w:rPr>
          <w:rFonts w:hint="default" w:ascii="Times New Roman" w:hAnsi="Times New Roman" w:eastAsia="仿宋_GB2312" w:cs="Times New Roman"/>
          <w:sz w:val="28"/>
          <w:szCs w:val="28"/>
          <w:lang w:eastAsia="zh-CN"/>
        </w:rPr>
        <w:t xml:space="preserve">供应商</w:t>
      </w:r>
      <w:r>
        <w:rPr>
          <w:rFonts w:hint="default" w:ascii="Times New Roman" w:hAnsi="Times New Roman" w:eastAsia="仿宋_GB2312" w:cs="Times New Roman"/>
          <w:sz w:val="28"/>
          <w:szCs w:val="28"/>
        </w:rPr>
        <w:t xml:space="preserve">价格、质量以及服务便利性等因素，从第一阶段入围供应商中采用直接选定的方式</w:t>
      </w:r>
      <w:r>
        <w:rPr>
          <w:rFonts w:hint="eastAsia" w:eastAsia="仿宋_GB2312" w:cs="Times New Roman"/>
          <w:sz w:val="28"/>
          <w:szCs w:val="28"/>
          <w:lang w:eastAsia="zh-CN"/>
        </w:rPr>
        <w:t xml:space="preserve">，可</w:t>
      </w:r>
      <w:r>
        <w:rPr>
          <w:rFonts w:hint="eastAsia" w:eastAsia="仿宋_GB2312" w:cs="Times New Roman"/>
          <w:sz w:val="28"/>
          <w:szCs w:val="28"/>
          <w:lang w:eastAsia="zh-CN"/>
        </w:rPr>
        <w:t xml:space="preserve">二次议价</w:t>
      </w:r>
      <w:r>
        <w:rPr>
          <w:rFonts w:hint="default" w:ascii="Times New Roman" w:hAnsi="Times New Roman" w:eastAsia="仿宋_GB2312" w:cs="Times New Roman"/>
          <w:sz w:val="28"/>
          <w:szCs w:val="28"/>
        </w:rPr>
        <w:t xml:space="preserve">。</w:t>
      </w:r>
      <w:r/>
    </w:p>
    <w:p>
      <w:pPr>
        <w:pStyle w:val="789"/>
        <w:ind w:firstLine="560"/>
        <w:keepLines w:val="0"/>
        <w:keepNext w:val="0"/>
        <w:pageBreakBefore w:val="0"/>
        <w:spacing w:after="0" w:line="480" w:lineRule="exact"/>
        <w:widowControl w:val="off"/>
        <w:rPr>
          <w:rFonts w:hint="default" w:ascii="Times New Roman" w:hAnsi="Times New Roman" w:eastAsia="黑体" w:cs="Times New Roman"/>
          <w:sz w:val="28"/>
          <w:szCs w:val="28"/>
        </w:rPr>
      </w:pPr>
      <w:r>
        <w:rPr>
          <w:rFonts w:hint="default" w:ascii="Times New Roman" w:hAnsi="Times New Roman" w:eastAsia="黑体" w:cs="Times New Roman"/>
          <w:sz w:val="28"/>
          <w:szCs w:val="28"/>
          <w:lang w:eastAsia="zh-CN"/>
        </w:rPr>
        <w:t xml:space="preserve">四</w:t>
      </w:r>
      <w:r>
        <w:rPr>
          <w:rFonts w:hint="default" w:ascii="Times New Roman" w:hAnsi="Times New Roman" w:eastAsia="黑体" w:cs="Times New Roman"/>
          <w:sz w:val="28"/>
          <w:szCs w:val="28"/>
        </w:rPr>
        <w:t xml:space="preserve">、框架协议期限</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自2027年1月1日起，至2028年12月31日止。</w:t>
      </w:r>
      <w:r/>
    </w:p>
    <w:p>
      <w:pPr>
        <w:pStyle w:val="789"/>
        <w:ind w:firstLine="560"/>
        <w:keepLines w:val="0"/>
        <w:keepNext w:val="0"/>
        <w:pageBreakBefore w:val="0"/>
        <w:spacing w:after="0" w:line="480" w:lineRule="exact"/>
        <w:widowControl w:val="off"/>
        <w:rPr>
          <w:rFonts w:hint="default" w:ascii="Times New Roman" w:hAnsi="Times New Roman" w:eastAsia="黑体" w:cs="Times New Roman"/>
          <w:sz w:val="28"/>
          <w:szCs w:val="28"/>
        </w:rPr>
      </w:pPr>
      <w:r>
        <w:rPr>
          <w:rFonts w:hint="default" w:ascii="Times New Roman" w:hAnsi="Times New Roman" w:eastAsia="黑体" w:cs="Times New Roman"/>
          <w:sz w:val="28"/>
          <w:szCs w:val="28"/>
          <w:lang w:eastAsia="zh-CN"/>
        </w:rPr>
        <w:t xml:space="preserve">五</w:t>
      </w:r>
      <w:r>
        <w:rPr>
          <w:rFonts w:hint="default" w:ascii="Times New Roman" w:hAnsi="Times New Roman" w:eastAsia="黑体" w:cs="Times New Roman"/>
          <w:sz w:val="28"/>
          <w:szCs w:val="28"/>
        </w:rPr>
        <w:t xml:space="preserve">、入围供应商的清退和补充规则</w:t>
      </w:r>
      <w:r/>
    </w:p>
    <w:p>
      <w:pPr>
        <w:pStyle w:val="789"/>
        <w:ind w:firstLine="560"/>
        <w:keepLines w:val="0"/>
        <w:keepNext w:val="0"/>
        <w:pageBreakBefore w:val="0"/>
        <w:spacing w:after="0" w:line="480" w:lineRule="exact"/>
        <w:widowControl w:val="off"/>
        <w:rPr>
          <w:rFonts w:hint="default" w:ascii="Times New Roman" w:hAnsi="Times New Roman" w:eastAsia="楷体_GB2312" w:cs="Times New Roman"/>
          <w:sz w:val="28"/>
          <w:szCs w:val="28"/>
        </w:rPr>
      </w:pPr>
      <w:r>
        <w:rPr>
          <w:rFonts w:hint="default" w:ascii="Times New Roman" w:hAnsi="Times New Roman" w:eastAsia="楷体_GB2312" w:cs="Times New Roman"/>
          <w:sz w:val="28"/>
          <w:szCs w:val="28"/>
          <w:lang w:val="en-US" w:eastAsia="zh-CN"/>
        </w:rPr>
        <w:t xml:space="preserve">1.</w:t>
      </w:r>
      <w:r>
        <w:rPr>
          <w:rFonts w:hint="default" w:ascii="Times New Roman" w:hAnsi="Times New Roman" w:eastAsia="楷体_GB2312" w:cs="Times New Roman"/>
          <w:sz w:val="28"/>
          <w:szCs w:val="28"/>
        </w:rPr>
        <w:t xml:space="preserve">清退规则 </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eastAsia" w:ascii="Times New Roman" w:hAnsi="Times New Roman" w:cs="Times New Roman"/>
          <w:sz w:val="28"/>
          <w:szCs w:val="28"/>
          <w:lang w:eastAsia="zh-CN"/>
        </w:rPr>
        <w:t xml:space="preserve">甲方核实乙方</w:t>
      </w:r>
      <w:r>
        <w:rPr>
          <w:rFonts w:hint="default" w:ascii="Times New Roman" w:hAnsi="Times New Roman" w:eastAsia="仿宋_GB2312" w:cs="Times New Roman"/>
          <w:sz w:val="28"/>
          <w:szCs w:val="28"/>
        </w:rPr>
        <w:t xml:space="preserve">存在《政府采购框架协议采购方式管理暂行办法》第十九条规定情形的，</w:t>
      </w:r>
      <w:r>
        <w:rPr>
          <w:rFonts w:hint="eastAsia" w:ascii="Times New Roman" w:hAnsi="Times New Roman" w:cs="Times New Roman"/>
          <w:sz w:val="28"/>
          <w:szCs w:val="28"/>
          <w:lang w:eastAsia="zh-CN"/>
        </w:rPr>
        <w:t xml:space="preserve">有权直接</w:t>
      </w:r>
      <w:r>
        <w:rPr>
          <w:rFonts w:hint="default" w:ascii="Times New Roman" w:hAnsi="Times New Roman" w:eastAsia="仿宋_GB2312" w:cs="Times New Roman"/>
          <w:sz w:val="28"/>
          <w:szCs w:val="28"/>
        </w:rPr>
        <w:t xml:space="preserve">取消其入围资格</w:t>
      </w:r>
      <w:r>
        <w:rPr>
          <w:rFonts w:hint="eastAsia" w:ascii="Times New Roman" w:hAnsi="Times New Roman" w:cs="Times New Roman"/>
          <w:sz w:val="28"/>
          <w:szCs w:val="28"/>
          <w:lang w:eastAsia="zh-CN"/>
        </w:rPr>
        <w:t xml:space="preserve">或</w:t>
      </w:r>
      <w:r>
        <w:rPr>
          <w:rFonts w:hint="default" w:ascii="Times New Roman" w:hAnsi="Times New Roman" w:eastAsia="仿宋_GB2312" w:cs="Times New Roman"/>
          <w:sz w:val="28"/>
          <w:szCs w:val="28"/>
        </w:rPr>
        <w:t xml:space="preserve">解除</w:t>
      </w:r>
      <w:r>
        <w:rPr>
          <w:rFonts w:hint="eastAsia" w:ascii="Times New Roman" w:hAnsi="Times New Roman" w:cs="Times New Roman"/>
          <w:sz w:val="28"/>
          <w:szCs w:val="28"/>
          <w:lang w:eastAsia="zh-CN"/>
        </w:rPr>
        <w:t xml:space="preserve">本</w:t>
      </w:r>
      <w:r>
        <w:rPr>
          <w:rFonts w:hint="default" w:ascii="Times New Roman" w:hAnsi="Times New Roman" w:eastAsia="仿宋_GB2312" w:cs="Times New Roman"/>
          <w:sz w:val="28"/>
          <w:szCs w:val="28"/>
        </w:rPr>
        <w:t xml:space="preserve">协议</w:t>
      </w:r>
      <w:r>
        <w:rPr>
          <w:rFonts w:hint="eastAsia" w:ascii="Times New Roman" w:hAnsi="Times New Roman" w:cs="Times New Roman"/>
          <w:sz w:val="28"/>
          <w:szCs w:val="28"/>
          <w:lang w:eastAsia="zh-CN"/>
        </w:rPr>
        <w:t xml:space="preserve">，无需乙方同意</w:t>
      </w:r>
      <w:r>
        <w:rPr>
          <w:rFonts w:hint="default" w:ascii="Times New Roman" w:hAnsi="Times New Roman" w:eastAsia="仿宋_GB2312" w:cs="Times New Roman"/>
          <w:sz w:val="28"/>
          <w:szCs w:val="28"/>
        </w:rPr>
        <w:t xml:space="preserve">。</w:t>
      </w:r>
      <w:r/>
    </w:p>
    <w:p>
      <w:pPr>
        <w:pStyle w:val="789"/>
        <w:ind w:firstLine="560"/>
        <w:keepLines w:val="0"/>
        <w:keepNext w:val="0"/>
        <w:pageBreakBefore w:val="0"/>
        <w:spacing w:after="0" w:line="480" w:lineRule="exact"/>
        <w:widowControl w:val="off"/>
        <w:rPr>
          <w:rFonts w:hint="default" w:ascii="Times New Roman" w:hAnsi="Times New Roman" w:eastAsia="楷体_GB2312" w:cs="Times New Roman"/>
          <w:sz w:val="28"/>
          <w:szCs w:val="28"/>
        </w:rPr>
      </w:pPr>
      <w:r>
        <w:rPr>
          <w:rFonts w:hint="default" w:ascii="Times New Roman" w:hAnsi="Times New Roman" w:eastAsia="楷体_GB2312" w:cs="Times New Roman"/>
          <w:sz w:val="28"/>
          <w:szCs w:val="28"/>
          <w:lang w:val="en-US" w:eastAsia="zh-CN"/>
        </w:rPr>
        <w:t xml:space="preserve">2.</w:t>
      </w:r>
      <w:r>
        <w:rPr>
          <w:rFonts w:hint="default" w:ascii="Times New Roman" w:hAnsi="Times New Roman" w:eastAsia="楷体_GB2312" w:cs="Times New Roman"/>
          <w:sz w:val="28"/>
          <w:szCs w:val="28"/>
        </w:rPr>
        <w:t xml:space="preserve">补充规则 </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如出现剩余入围供应商不足入围供应商总数70%且影响框架协议执行的情形时，甲方报泰兴市财政局同意后，将进行补充征集供应商。甲方决定补充征集供应商的条件、程序、评审方法和淘汰比例与初次征集相同。补充征集遵守原框架协议的有效期。补充征集期间，原框架协议继续履行。</w:t>
      </w:r>
      <w:r/>
    </w:p>
    <w:p>
      <w:pPr>
        <w:pStyle w:val="789"/>
        <w:ind w:firstLine="560"/>
        <w:keepLines w:val="0"/>
        <w:keepNext w:val="0"/>
        <w:pageBreakBefore w:val="0"/>
        <w:spacing w:after="0" w:line="480" w:lineRule="exact"/>
        <w:widowControl w:val="off"/>
        <w:rPr>
          <w:rFonts w:hint="default" w:ascii="Times New Roman" w:hAnsi="Times New Roman" w:eastAsia="黑体" w:cs="Times New Roman"/>
          <w:sz w:val="28"/>
          <w:szCs w:val="28"/>
        </w:rPr>
      </w:pPr>
      <w:r>
        <w:rPr>
          <w:rFonts w:hint="default" w:ascii="Times New Roman" w:hAnsi="Times New Roman" w:eastAsia="黑体" w:cs="Times New Roman"/>
          <w:sz w:val="28"/>
          <w:szCs w:val="28"/>
          <w:lang w:eastAsia="zh-CN"/>
        </w:rPr>
        <w:t xml:space="preserve">六</w:t>
      </w:r>
      <w:r>
        <w:rPr>
          <w:rFonts w:hint="default" w:ascii="Times New Roman" w:hAnsi="Times New Roman" w:eastAsia="黑体" w:cs="Times New Roman"/>
          <w:sz w:val="28"/>
          <w:szCs w:val="28"/>
        </w:rPr>
        <w:t xml:space="preserve">、采购合同文本</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见“框架协议</w:t>
      </w:r>
      <w:r>
        <w:rPr>
          <w:rFonts w:hint="default" w:ascii="Times New Roman" w:hAnsi="Times New Roman" w:cs="Times New Roman"/>
          <w:sz w:val="28"/>
          <w:szCs w:val="28"/>
          <w:lang w:eastAsia="zh-CN"/>
        </w:rPr>
        <w:t xml:space="preserve">采购</w:t>
      </w:r>
      <w:r>
        <w:rPr>
          <w:rFonts w:hint="eastAsia" w:ascii="Times New Roman" w:hAnsi="Times New Roman" w:cs="Times New Roman"/>
          <w:sz w:val="28"/>
          <w:szCs w:val="28"/>
          <w:lang w:eastAsia="zh-CN"/>
        </w:rPr>
        <w:t xml:space="preserve">合同</w:t>
      </w:r>
      <w:r>
        <w:rPr>
          <w:rFonts w:hint="default" w:ascii="Times New Roman" w:hAnsi="Times New Roman" w:eastAsia="仿宋_GB2312" w:cs="Times New Roman"/>
          <w:sz w:val="28"/>
          <w:szCs w:val="28"/>
        </w:rPr>
        <w:t xml:space="preserve">文本”（乙方在苏采云系统中与采购人签订电子采购合同）</w:t>
      </w:r>
      <w:r/>
    </w:p>
    <w:p>
      <w:pPr>
        <w:pStyle w:val="789"/>
        <w:ind w:firstLine="560"/>
        <w:keepLines w:val="0"/>
        <w:keepNext w:val="0"/>
        <w:pageBreakBefore w:val="0"/>
        <w:spacing w:after="0" w:line="480" w:lineRule="exact"/>
        <w:widowControl w:val="off"/>
        <w:rPr>
          <w:rFonts w:hint="default" w:ascii="Times New Roman" w:hAnsi="Times New Roman" w:eastAsia="黑体" w:cs="Times New Roman"/>
          <w:sz w:val="28"/>
          <w:szCs w:val="28"/>
        </w:rPr>
      </w:pPr>
      <w:r>
        <w:rPr>
          <w:rFonts w:hint="default" w:ascii="Times New Roman" w:hAnsi="Times New Roman" w:eastAsia="黑体" w:cs="Times New Roman"/>
          <w:sz w:val="28"/>
          <w:szCs w:val="28"/>
          <w:lang w:eastAsia="zh-CN"/>
        </w:rPr>
        <w:t xml:space="preserve">七</w:t>
      </w:r>
      <w:r>
        <w:rPr>
          <w:rFonts w:hint="default" w:ascii="Times New Roman" w:hAnsi="Times New Roman" w:eastAsia="黑体" w:cs="Times New Roman"/>
          <w:sz w:val="28"/>
          <w:szCs w:val="28"/>
        </w:rPr>
        <w:t xml:space="preserve">、甲乙双方的权利和义务</w:t>
      </w:r>
      <w:r/>
    </w:p>
    <w:p>
      <w:pPr>
        <w:pStyle w:val="789"/>
        <w:ind w:firstLine="560"/>
        <w:keepLines w:val="0"/>
        <w:keepNext w:val="0"/>
        <w:pageBreakBefore w:val="0"/>
        <w:spacing w:after="0" w:line="480" w:lineRule="exact"/>
        <w:widowControl w:val="off"/>
        <w:rPr>
          <w:rFonts w:hint="default" w:ascii="Times New Roman" w:hAnsi="Times New Roman" w:eastAsia="楷体_GB2312" w:cs="Times New Roman"/>
          <w:sz w:val="28"/>
          <w:szCs w:val="28"/>
        </w:rPr>
      </w:pPr>
      <w:r>
        <w:rPr>
          <w:rFonts w:hint="default" w:ascii="Times New Roman" w:hAnsi="Times New Roman" w:eastAsia="楷体_GB2312" w:cs="Times New Roman"/>
          <w:sz w:val="28"/>
          <w:szCs w:val="28"/>
          <w:lang w:val="en-US" w:eastAsia="zh-CN"/>
        </w:rPr>
        <w:t xml:space="preserve">1.</w:t>
      </w:r>
      <w:r>
        <w:rPr>
          <w:rFonts w:hint="default" w:ascii="Times New Roman" w:hAnsi="Times New Roman" w:eastAsia="楷体_GB2312" w:cs="Times New Roman"/>
          <w:sz w:val="28"/>
          <w:szCs w:val="28"/>
        </w:rPr>
        <w:t xml:space="preserve">甲方的权利</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（1）确定框架协议采购需求。</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（2）确定最高限制单价。</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（3）确定框架协议有效期。</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（4）制定采购合同文本供采购人、供应商</w:t>
      </w:r>
      <w:r>
        <w:rPr>
          <w:rFonts w:hint="default" w:ascii="Times New Roman" w:hAnsi="Times New Roman" w:cs="Times New Roman"/>
          <w:sz w:val="28"/>
          <w:szCs w:val="28"/>
          <w:lang w:eastAsia="zh-CN"/>
        </w:rPr>
        <w:t xml:space="preserve">参考</w:t>
      </w:r>
      <w:r>
        <w:rPr>
          <w:rFonts w:hint="default" w:ascii="Times New Roman" w:hAnsi="Times New Roman" w:eastAsia="仿宋_GB2312" w:cs="Times New Roman"/>
          <w:sz w:val="28"/>
          <w:szCs w:val="28"/>
        </w:rPr>
        <w:t xml:space="preserve">使用，并明确要求采购人、供应商不得擅自改变框架协议约定的合同实质性条款。</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（5）乙方存在《政府采购框架协议采购方式管理暂行办法》第十九条规定情形时，</w:t>
      </w:r>
      <w:r>
        <w:rPr>
          <w:rFonts w:hint="eastAsia" w:ascii="Times New Roman" w:hAnsi="Times New Roman" w:cs="Times New Roman"/>
          <w:sz w:val="28"/>
          <w:szCs w:val="28"/>
          <w:lang w:eastAsia="zh-CN"/>
        </w:rPr>
        <w:t xml:space="preserve">甲方有权直接</w:t>
      </w:r>
      <w:r>
        <w:rPr>
          <w:rFonts w:hint="default" w:ascii="Times New Roman" w:hAnsi="Times New Roman" w:eastAsia="仿宋_GB2312" w:cs="Times New Roman"/>
          <w:sz w:val="28"/>
          <w:szCs w:val="28"/>
        </w:rPr>
        <w:t xml:space="preserve">取消</w:t>
      </w:r>
      <w:r>
        <w:rPr>
          <w:rFonts w:hint="eastAsia" w:ascii="Times New Roman" w:hAnsi="Times New Roman" w:cs="Times New Roman"/>
          <w:sz w:val="28"/>
          <w:szCs w:val="28"/>
          <w:lang w:eastAsia="zh-CN"/>
        </w:rPr>
        <w:t xml:space="preserve">其</w:t>
      </w:r>
      <w:r>
        <w:rPr>
          <w:rFonts w:hint="default" w:ascii="Times New Roman" w:hAnsi="Times New Roman" w:eastAsia="仿宋_GB2312" w:cs="Times New Roman"/>
          <w:sz w:val="28"/>
          <w:szCs w:val="28"/>
        </w:rPr>
        <w:t xml:space="preserve">入围资格或解除与其签订的框架协议。</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 xml:space="preserve">（6）在框架协议期内，随时对乙方履约情况进行检查。 </w:t>
      </w:r>
      <w:r/>
    </w:p>
    <w:p>
      <w:pPr>
        <w:pStyle w:val="789"/>
        <w:ind w:firstLine="560"/>
        <w:keepLines w:val="0"/>
        <w:keepNext w:val="0"/>
        <w:pageBreakBefore w:val="0"/>
        <w:spacing w:after="0" w:line="480" w:lineRule="exact"/>
        <w:widowControl w:val="off"/>
        <w:rPr>
          <w:rFonts w:hint="default" w:ascii="Times New Roman" w:hAnsi="Times New Roman" w:eastAsia="楷体_GB2312" w:cs="Times New Roman"/>
          <w:sz w:val="28"/>
          <w:szCs w:val="28"/>
        </w:rPr>
      </w:pPr>
      <w:r>
        <w:rPr>
          <w:rFonts w:hint="default" w:ascii="Times New Roman" w:hAnsi="Times New Roman" w:eastAsia="楷体_GB2312" w:cs="Times New Roman"/>
          <w:sz w:val="28"/>
          <w:szCs w:val="28"/>
          <w:lang w:val="en-US" w:eastAsia="zh-CN"/>
        </w:rPr>
        <w:t xml:space="preserve">2.</w:t>
      </w:r>
      <w:r>
        <w:rPr>
          <w:rFonts w:hint="default" w:ascii="Times New Roman" w:hAnsi="Times New Roman" w:eastAsia="楷体_GB2312" w:cs="Times New Roman"/>
          <w:sz w:val="28"/>
          <w:szCs w:val="28"/>
        </w:rPr>
        <w:t xml:space="preserve">甲方的义务</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（1）为第二阶段合同授予提供工作便利。 </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（2）对第二阶段最高限价和需求标准执行情况进行管理。</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w:t>
      </w:r>
      <w:r>
        <w:rPr>
          <w:rFonts w:hint="default" w:ascii="Times New Roman" w:hAnsi="Times New Roman" w:cs="Times New Roman"/>
          <w:sz w:val="28"/>
          <w:szCs w:val="28"/>
          <w:lang w:val="en-US" w:eastAsia="zh-CN"/>
        </w:rPr>
        <w:t xml:space="preserve">3</w:t>
      </w:r>
      <w:r>
        <w:rPr>
          <w:rFonts w:hint="default" w:ascii="Times New Roman" w:hAnsi="Times New Roman" w:eastAsia="仿宋_GB2312" w:cs="Times New Roman"/>
          <w:sz w:val="28"/>
          <w:szCs w:val="28"/>
        </w:rPr>
        <w:t xml:space="preserve">）对第二阶段确定成交供应商情况进行管理。  </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w:t>
      </w:r>
      <w:r>
        <w:rPr>
          <w:rFonts w:hint="default" w:ascii="Times New Roman" w:hAnsi="Times New Roman" w:cs="Times New Roman"/>
          <w:sz w:val="28"/>
          <w:szCs w:val="28"/>
          <w:lang w:val="en-US" w:eastAsia="zh-CN"/>
        </w:rPr>
        <w:t xml:space="preserve">4</w:t>
      </w:r>
      <w:r>
        <w:rPr>
          <w:rFonts w:hint="default" w:ascii="Times New Roman" w:hAnsi="Times New Roman" w:eastAsia="仿宋_GB2312" w:cs="Times New Roman"/>
          <w:sz w:val="28"/>
          <w:szCs w:val="28"/>
        </w:rPr>
        <w:t xml:space="preserve">）办理入围供应商清退和补充相关事宜。</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w:t>
      </w:r>
      <w:r>
        <w:rPr>
          <w:rFonts w:hint="default" w:ascii="Times New Roman" w:hAnsi="Times New Roman" w:cs="Times New Roman"/>
          <w:sz w:val="28"/>
          <w:szCs w:val="28"/>
          <w:lang w:val="en-US" w:eastAsia="zh-CN"/>
        </w:rPr>
        <w:t xml:space="preserve">5</w:t>
      </w:r>
      <w:r>
        <w:rPr>
          <w:rFonts w:hint="default" w:ascii="Times New Roman" w:hAnsi="Times New Roman" w:eastAsia="仿宋_GB2312" w:cs="Times New Roman"/>
          <w:sz w:val="28"/>
          <w:szCs w:val="28"/>
        </w:rPr>
        <w:t xml:space="preserve">）建立真实完整的框架协议采购档案，妥善保存每项采购活动的采购文件资料。</w:t>
      </w:r>
      <w:r/>
    </w:p>
    <w:p>
      <w:pPr>
        <w:pStyle w:val="789"/>
        <w:ind w:firstLine="560"/>
        <w:keepLines w:val="0"/>
        <w:keepNext w:val="0"/>
        <w:pageBreakBefore w:val="0"/>
        <w:spacing w:after="0" w:line="480" w:lineRule="exact"/>
        <w:widowControl w:val="off"/>
        <w:rPr>
          <w:rFonts w:hint="default" w:ascii="Times New Roman" w:hAnsi="Times New Roman" w:eastAsia="楷体_GB2312" w:cs="Times New Roman"/>
          <w:sz w:val="28"/>
          <w:szCs w:val="28"/>
        </w:rPr>
      </w:pPr>
      <w:r>
        <w:rPr>
          <w:rFonts w:hint="default" w:ascii="Times New Roman" w:hAnsi="Times New Roman" w:eastAsia="楷体_GB2312" w:cs="Times New Roman"/>
          <w:sz w:val="28"/>
          <w:szCs w:val="28"/>
          <w:lang w:val="en-US" w:eastAsia="zh-CN"/>
        </w:rPr>
        <w:t xml:space="preserve">3.</w:t>
      </w:r>
      <w:r>
        <w:rPr>
          <w:rFonts w:hint="default" w:ascii="Times New Roman" w:hAnsi="Times New Roman" w:eastAsia="楷体_GB2312" w:cs="Times New Roman"/>
          <w:sz w:val="28"/>
          <w:szCs w:val="28"/>
        </w:rPr>
        <w:t xml:space="preserve">乙方的权利</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（1）乙方具有为</w:t>
      </w:r>
      <w:r>
        <w:rPr>
          <w:rFonts w:hint="eastAsia" w:ascii="Times New Roman" w:hAnsi="Times New Roman" w:cs="Times New Roman"/>
          <w:sz w:val="28"/>
          <w:szCs w:val="28"/>
          <w:lang w:eastAsia="zh-CN"/>
        </w:rPr>
        <w:t xml:space="preserve">征集人</w:t>
      </w:r>
      <w:r>
        <w:rPr>
          <w:rFonts w:hint="default" w:ascii="Times New Roman" w:hAnsi="Times New Roman" w:eastAsia="仿宋_GB2312" w:cs="Times New Roman"/>
          <w:sz w:val="28"/>
          <w:szCs w:val="28"/>
        </w:rPr>
        <w:t xml:space="preserve">提供相关服务的资格。</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（2）乙方有权拒绝采购人超出响应承诺以外的其他要求。 </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（3）对采购人在购买服务过程中的不正当要求和违规行为进行投诉，并要求有关部门做出处理。</w:t>
      </w:r>
      <w:r/>
    </w:p>
    <w:p>
      <w:pPr>
        <w:pStyle w:val="789"/>
        <w:ind w:firstLine="560"/>
        <w:keepLines w:val="0"/>
        <w:keepNext w:val="0"/>
        <w:pageBreakBefore w:val="0"/>
        <w:spacing w:after="0" w:line="480" w:lineRule="exact"/>
        <w:widowControl w:val="off"/>
        <w:rPr>
          <w:rFonts w:hint="eastAsia"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 xml:space="preserve">（4）有权拒绝任何个人以采购人名义按照协议价格购买入围服务和进行现金交易</w:t>
      </w:r>
      <w:r>
        <w:rPr>
          <w:rFonts w:hint="eastAsia" w:ascii="Times New Roman" w:hAnsi="Times New Roman" w:cs="Times New Roman"/>
          <w:sz w:val="28"/>
          <w:szCs w:val="28"/>
          <w:lang w:eastAsia="zh-CN"/>
        </w:rPr>
        <w:t xml:space="preserve">。</w:t>
      </w:r>
      <w:r/>
    </w:p>
    <w:p>
      <w:pPr>
        <w:pStyle w:val="789"/>
        <w:ind w:firstLine="560"/>
        <w:keepLines w:val="0"/>
        <w:keepNext w:val="0"/>
        <w:pageBreakBefore w:val="0"/>
        <w:spacing w:after="0" w:line="480" w:lineRule="exact"/>
        <w:widowControl w:val="off"/>
        <w:rPr>
          <w:rFonts w:hint="default" w:ascii="Times New Roman" w:hAnsi="Times New Roman" w:eastAsia="楷体_GB2312" w:cs="Times New Roman"/>
          <w:sz w:val="28"/>
          <w:szCs w:val="28"/>
        </w:rPr>
      </w:pPr>
      <w:r>
        <w:rPr>
          <w:rFonts w:hint="default" w:ascii="Times New Roman" w:hAnsi="Times New Roman" w:eastAsia="楷体_GB2312" w:cs="Times New Roman"/>
          <w:sz w:val="28"/>
          <w:szCs w:val="28"/>
          <w:lang w:val="en-US" w:eastAsia="zh-CN"/>
        </w:rPr>
        <w:t xml:space="preserve">4.</w:t>
      </w:r>
      <w:r>
        <w:rPr>
          <w:rFonts w:hint="default" w:ascii="Times New Roman" w:hAnsi="Times New Roman" w:eastAsia="楷体_GB2312" w:cs="Times New Roman"/>
          <w:sz w:val="28"/>
          <w:szCs w:val="28"/>
        </w:rPr>
        <w:t xml:space="preserve">乙方的义务</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（1）严格执行国家法律法规，严格按照响应文件承诺的价格和服务履约，遵守本合同条款。 </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（2）随时接受并配合甲方的监督检查，并配合泰兴市财政局对</w:t>
      </w:r>
      <w:r>
        <w:rPr>
          <w:rFonts w:hint="eastAsia" w:ascii="Times New Roman" w:hAnsi="Times New Roman" w:cs="Times New Roman"/>
          <w:sz w:val="28"/>
          <w:szCs w:val="28"/>
          <w:lang w:eastAsia="zh-CN"/>
        </w:rPr>
        <w:t xml:space="preserve">征集人</w:t>
      </w:r>
      <w:r>
        <w:rPr>
          <w:rFonts w:hint="default" w:ascii="Times New Roman" w:hAnsi="Times New Roman" w:eastAsia="仿宋_GB2312" w:cs="Times New Roman"/>
          <w:sz w:val="28"/>
          <w:szCs w:val="28"/>
        </w:rPr>
        <w:t xml:space="preserve">和其他入围供应商对框架协议执行情况进行监督，发现违规违约情形的，及时向财政部门报告。 </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（3）在框架协议有效期内，按照不高于</w:t>
      </w:r>
      <w:r>
        <w:rPr>
          <w:rFonts w:hint="default" w:ascii="Times New Roman" w:hAnsi="Times New Roman" w:cs="Times New Roman"/>
          <w:sz w:val="28"/>
          <w:szCs w:val="28"/>
          <w:lang w:eastAsia="zh-CN"/>
        </w:rPr>
        <w:t xml:space="preserve">入围</w:t>
      </w:r>
      <w:r>
        <w:rPr>
          <w:rFonts w:hint="eastAsia" w:ascii="Times New Roman" w:hAnsi="Times New Roman" w:cs="Times New Roman"/>
          <w:sz w:val="28"/>
          <w:szCs w:val="28"/>
          <w:lang w:eastAsia="zh-CN"/>
        </w:rPr>
        <w:t xml:space="preserve">的</w:t>
      </w:r>
      <w:r>
        <w:rPr>
          <w:rFonts w:hint="default" w:ascii="Times New Roman" w:hAnsi="Times New Roman" w:eastAsia="仿宋_GB2312" w:cs="Times New Roman"/>
          <w:sz w:val="28"/>
          <w:szCs w:val="28"/>
        </w:rPr>
        <w:t xml:space="preserve">价格，向</w:t>
      </w:r>
      <w:r>
        <w:rPr>
          <w:rFonts w:hint="eastAsia" w:ascii="Times New Roman" w:hAnsi="Times New Roman" w:cs="Times New Roman"/>
          <w:sz w:val="28"/>
          <w:szCs w:val="28"/>
          <w:lang w:eastAsia="zh-CN"/>
        </w:rPr>
        <w:t xml:space="preserve">征集人</w:t>
      </w:r>
      <w:r>
        <w:rPr>
          <w:rFonts w:hint="default" w:ascii="Times New Roman" w:hAnsi="Times New Roman" w:eastAsia="仿宋_GB2312" w:cs="Times New Roman"/>
          <w:sz w:val="28"/>
          <w:szCs w:val="28"/>
        </w:rPr>
        <w:t xml:space="preserve">提供相关服务。 </w:t>
      </w:r>
      <w:r/>
    </w:p>
    <w:p>
      <w:pPr>
        <w:pStyle w:val="789"/>
        <w:ind w:firstLine="560"/>
        <w:keepLines w:val="0"/>
        <w:keepNext w:val="0"/>
        <w:pageBreakBefore w:val="0"/>
        <w:spacing w:after="0" w:line="480" w:lineRule="exact"/>
        <w:widowControl w:val="off"/>
        <w:rPr>
          <w:rFonts w:hint="default" w:ascii="Times New Roman" w:hAnsi="Times New Roman" w:eastAsia="黑体" w:cs="Times New Roman"/>
          <w:sz w:val="28"/>
          <w:szCs w:val="28"/>
        </w:rPr>
      </w:pPr>
      <w:r>
        <w:rPr>
          <w:rFonts w:hint="default" w:ascii="Times New Roman" w:hAnsi="Times New Roman" w:eastAsia="黑体" w:cs="Times New Roman"/>
          <w:sz w:val="28"/>
          <w:szCs w:val="28"/>
          <w:lang w:eastAsia="zh-CN"/>
        </w:rPr>
        <w:t xml:space="preserve">八</w:t>
      </w:r>
      <w:r>
        <w:rPr>
          <w:rFonts w:hint="default" w:ascii="Times New Roman" w:hAnsi="Times New Roman" w:eastAsia="黑体" w:cs="Times New Roman"/>
          <w:sz w:val="28"/>
          <w:szCs w:val="28"/>
        </w:rPr>
        <w:t xml:space="preserve">、税费</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本框架协议执行中相关的一切税费均由乙方负担。</w:t>
      </w:r>
      <w:r/>
    </w:p>
    <w:p>
      <w:pPr>
        <w:pStyle w:val="789"/>
        <w:ind w:firstLine="560"/>
        <w:keepLines w:val="0"/>
        <w:keepNext w:val="0"/>
        <w:pageBreakBefore w:val="0"/>
        <w:spacing w:after="0" w:line="480" w:lineRule="exact"/>
        <w:widowControl w:val="off"/>
        <w:rPr>
          <w:rFonts w:hint="default" w:ascii="Times New Roman" w:hAnsi="Times New Roman" w:eastAsia="黑体" w:cs="Times New Roman"/>
          <w:sz w:val="28"/>
          <w:szCs w:val="28"/>
        </w:rPr>
      </w:pPr>
      <w:r>
        <w:rPr>
          <w:rFonts w:hint="default" w:ascii="Times New Roman" w:hAnsi="Times New Roman" w:eastAsia="黑体" w:cs="Times New Roman"/>
          <w:sz w:val="28"/>
          <w:szCs w:val="28"/>
          <w:lang w:eastAsia="zh-CN"/>
        </w:rPr>
        <w:t xml:space="preserve">九</w:t>
      </w:r>
      <w:r>
        <w:rPr>
          <w:rFonts w:hint="default" w:ascii="Times New Roman" w:hAnsi="Times New Roman" w:eastAsia="黑体" w:cs="Times New Roman"/>
          <w:sz w:val="28"/>
          <w:szCs w:val="28"/>
        </w:rPr>
        <w:t xml:space="preserve">、争议解决的办法</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因本框架协议的签订、履行而发生的争议，甲乙双方应通过友好协商解决，如协商不成由甲方住所地人民法院管辖。</w:t>
      </w:r>
      <w:r/>
    </w:p>
    <w:p>
      <w:pPr>
        <w:pStyle w:val="789"/>
        <w:ind w:firstLine="560"/>
        <w:keepLines w:val="0"/>
        <w:keepNext w:val="0"/>
        <w:pageBreakBefore w:val="0"/>
        <w:spacing w:after="0" w:line="480" w:lineRule="exact"/>
        <w:widowControl w:val="off"/>
        <w:rPr>
          <w:rFonts w:hint="default" w:ascii="Times New Roman" w:hAnsi="Times New Roman" w:eastAsia="黑体" w:cs="Times New Roman"/>
          <w:sz w:val="28"/>
          <w:szCs w:val="28"/>
        </w:rPr>
      </w:pPr>
      <w:r>
        <w:rPr>
          <w:rFonts w:hint="default" w:ascii="Times New Roman" w:hAnsi="Times New Roman" w:eastAsia="黑体" w:cs="Times New Roman"/>
          <w:sz w:val="28"/>
          <w:szCs w:val="28"/>
        </w:rPr>
        <w:t xml:space="preserve">十、框架协议文本的生效及其它</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cs="Times New Roman"/>
          <w:sz w:val="28"/>
          <w:szCs w:val="28"/>
          <w:lang w:eastAsia="zh-CN"/>
        </w:rPr>
        <w:t xml:space="preserve">（</w:t>
      </w:r>
      <w:r>
        <w:rPr>
          <w:rFonts w:hint="default" w:ascii="Times New Roman" w:hAnsi="Times New Roman" w:cs="Times New Roman"/>
          <w:sz w:val="28"/>
          <w:szCs w:val="28"/>
          <w:lang w:val="en-US" w:eastAsia="zh-CN"/>
        </w:rPr>
        <w:t xml:space="preserve">1</w:t>
      </w:r>
      <w:r>
        <w:rPr>
          <w:rFonts w:hint="default" w:ascii="Times New Roman" w:hAnsi="Times New Roman" w:cs="Times New Roman"/>
          <w:sz w:val="28"/>
          <w:szCs w:val="28"/>
          <w:lang w:eastAsia="zh-CN"/>
        </w:rPr>
        <w:t xml:space="preserve">）</w:t>
      </w:r>
      <w:r>
        <w:rPr>
          <w:rFonts w:hint="default" w:ascii="Times New Roman" w:hAnsi="Times New Roman" w:eastAsia="仿宋_GB2312" w:cs="Times New Roman"/>
          <w:sz w:val="28"/>
          <w:szCs w:val="28"/>
        </w:rPr>
        <w:t xml:space="preserve">本框架协议文本经甲乙双方法定代表人或授权委托代表人签字并加盖单位公章后生效。</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cs="Times New Roman"/>
          <w:sz w:val="28"/>
          <w:szCs w:val="28"/>
          <w:lang w:eastAsia="zh-CN"/>
        </w:rPr>
        <w:t xml:space="preserve">（</w:t>
      </w:r>
      <w:r>
        <w:rPr>
          <w:rFonts w:hint="default" w:ascii="Times New Roman" w:hAnsi="Times New Roman" w:cs="Times New Roman"/>
          <w:sz w:val="28"/>
          <w:szCs w:val="28"/>
          <w:lang w:val="en-US" w:eastAsia="zh-CN"/>
        </w:rPr>
        <w:t xml:space="preserve">2</w:t>
      </w:r>
      <w:r>
        <w:rPr>
          <w:rFonts w:hint="default" w:ascii="Times New Roman" w:hAnsi="Times New Roman" w:cs="Times New Roman"/>
          <w:sz w:val="28"/>
          <w:szCs w:val="28"/>
          <w:lang w:eastAsia="zh-CN"/>
        </w:rPr>
        <w:t xml:space="preserve">）</w:t>
      </w:r>
      <w:r>
        <w:rPr>
          <w:rFonts w:hint="default" w:ascii="Times New Roman" w:hAnsi="Times New Roman" w:eastAsia="仿宋_GB2312" w:cs="Times New Roman"/>
          <w:sz w:val="28"/>
          <w:szCs w:val="28"/>
        </w:rPr>
        <w:t xml:space="preserve">本框架协议文本未尽事宜，遵照中华人民共和国现行法律法规有关条文执行。</w:t>
      </w:r>
      <w:r/>
    </w:p>
    <w:p>
      <w:pPr>
        <w:pStyle w:val="789"/>
        <w:ind w:firstLine="56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cs="Times New Roman"/>
          <w:sz w:val="28"/>
          <w:szCs w:val="28"/>
          <w:lang w:eastAsia="zh-CN"/>
        </w:rPr>
        <w:t xml:space="preserve">（</w:t>
      </w:r>
      <w:r>
        <w:rPr>
          <w:rFonts w:hint="default" w:ascii="Times New Roman" w:hAnsi="Times New Roman" w:cs="Times New Roman"/>
          <w:sz w:val="28"/>
          <w:szCs w:val="28"/>
          <w:lang w:val="en-US" w:eastAsia="zh-CN"/>
        </w:rPr>
        <w:t xml:space="preserve">3</w:t>
      </w:r>
      <w:r>
        <w:rPr>
          <w:rFonts w:hint="default" w:ascii="Times New Roman" w:hAnsi="Times New Roman" w:cs="Times New Roman"/>
          <w:sz w:val="28"/>
          <w:szCs w:val="28"/>
          <w:lang w:eastAsia="zh-CN"/>
        </w:rPr>
        <w:t xml:space="preserve">）</w:t>
      </w:r>
      <w:r>
        <w:rPr>
          <w:rFonts w:hint="default" w:ascii="Times New Roman" w:hAnsi="Times New Roman" w:eastAsia="仿宋_GB2312" w:cs="Times New Roman"/>
          <w:sz w:val="28"/>
          <w:szCs w:val="28"/>
        </w:rPr>
        <w:t xml:space="preserve">本框架协议文本正本一式</w:t>
      </w:r>
      <w:r>
        <w:rPr>
          <w:rFonts w:hint="eastAsia" w:ascii="Times New Roman" w:hAnsi="Times New Roman" w:cs="Times New Roman"/>
          <w:sz w:val="28"/>
          <w:szCs w:val="28"/>
          <w:lang w:eastAsia="zh-CN"/>
        </w:rPr>
        <w:t xml:space="preserve">三</w:t>
      </w:r>
      <w:r>
        <w:rPr>
          <w:rFonts w:hint="default" w:ascii="Times New Roman" w:hAnsi="Times New Roman" w:eastAsia="仿宋_GB2312" w:cs="Times New Roman"/>
          <w:sz w:val="28"/>
          <w:szCs w:val="28"/>
        </w:rPr>
        <w:t xml:space="preserve">份，具有同等法律效力，甲方</w:t>
      </w:r>
      <w:r>
        <w:rPr>
          <w:rFonts w:hint="eastAsia" w:ascii="Times New Roman" w:hAnsi="Times New Roman" w:cs="Times New Roman"/>
          <w:sz w:val="28"/>
          <w:szCs w:val="28"/>
          <w:lang w:eastAsia="zh-CN"/>
        </w:rPr>
        <w:t xml:space="preserve">两份</w:t>
      </w:r>
      <w:r>
        <w:rPr>
          <w:rFonts w:hint="default" w:ascii="Times New Roman" w:hAnsi="Times New Roman" w:eastAsia="仿宋_GB2312" w:cs="Times New Roman"/>
          <w:sz w:val="28"/>
          <w:szCs w:val="28"/>
        </w:rPr>
        <w:t xml:space="preserve">、乙方一份。</w:t>
      </w:r>
      <w:r/>
    </w:p>
    <w:p>
      <w:pPr>
        <w:pStyle w:val="789"/>
        <w:ind w:firstLine="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  </w:t>
      </w:r>
      <w:r/>
    </w:p>
    <w:p>
      <w:pPr>
        <w:pStyle w:val="789"/>
        <w:ind w:firstLine="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eastAsia" w:ascii="Times New Roman" w:hAnsi="Times New Roman" w:cs="Times New Roman"/>
          <w:sz w:val="28"/>
          <w:szCs w:val="28"/>
          <w:lang w:val="en-US" w:eastAsia="zh-CN"/>
        </w:rPr>
        <w:t xml:space="preserve">  </w:t>
      </w:r>
      <w:r>
        <w:rPr>
          <w:rFonts w:hint="default" w:ascii="Times New Roman" w:hAnsi="Times New Roman" w:eastAsia="仿宋_GB2312" w:cs="Times New Roman"/>
          <w:sz w:val="28"/>
          <w:szCs w:val="28"/>
        </w:rPr>
        <w:t xml:space="preserve">甲方：                        </w:t>
      </w:r>
      <w:r>
        <w:rPr>
          <w:rFonts w:hint="default" w:ascii="Times New Roman" w:hAnsi="Times New Roman" w:cs="Times New Roman"/>
          <w:sz w:val="28"/>
          <w:szCs w:val="28"/>
          <w:lang w:val="en-US" w:eastAsia="zh-CN"/>
        </w:rPr>
        <w:t xml:space="preserve">     </w:t>
      </w:r>
      <w:r>
        <w:rPr>
          <w:rFonts w:hint="eastAsia" w:ascii="Times New Roman" w:hAnsi="Times New Roman" w:cs="Times New Roman"/>
          <w:sz w:val="28"/>
          <w:szCs w:val="28"/>
          <w:lang w:val="en-US" w:eastAsia="zh-CN"/>
        </w:rPr>
        <w:t xml:space="preserve">乙</w:t>
      </w:r>
      <w:r>
        <w:rPr>
          <w:rFonts w:hint="default" w:ascii="Times New Roman" w:hAnsi="Times New Roman" w:eastAsia="仿宋_GB2312" w:cs="Times New Roman"/>
          <w:sz w:val="28"/>
          <w:szCs w:val="28"/>
        </w:rPr>
        <w:t xml:space="preserve">方： </w:t>
      </w:r>
      <w:r/>
    </w:p>
    <w:p>
      <w:pPr>
        <w:pStyle w:val="789"/>
        <w:ind w:firstLine="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eastAsia" w:ascii="Times New Roman" w:hAnsi="Times New Roman" w:cs="Times New Roman"/>
          <w:sz w:val="28"/>
          <w:szCs w:val="28"/>
          <w:lang w:val="en-US" w:eastAsia="zh-CN"/>
        </w:rPr>
        <w:t xml:space="preserve">  </w:t>
      </w:r>
      <w:r>
        <w:rPr>
          <w:rFonts w:hint="default" w:ascii="Times New Roman" w:hAnsi="Times New Roman" w:eastAsia="仿宋_GB2312" w:cs="Times New Roman"/>
          <w:sz w:val="28"/>
          <w:szCs w:val="28"/>
        </w:rPr>
        <w:t xml:space="preserve">地址：                        </w:t>
      </w:r>
      <w:r>
        <w:rPr>
          <w:rFonts w:hint="default" w:ascii="Times New Roman" w:hAnsi="Times New Roman" w:cs="Times New Roman"/>
          <w:sz w:val="28"/>
          <w:szCs w:val="28"/>
          <w:lang w:val="en-US" w:eastAsia="zh-CN"/>
        </w:rPr>
        <w:t xml:space="preserve">     </w:t>
      </w:r>
      <w:r>
        <w:rPr>
          <w:rFonts w:hint="default" w:ascii="Times New Roman" w:hAnsi="Times New Roman" w:eastAsia="仿宋_GB2312" w:cs="Times New Roman"/>
          <w:sz w:val="28"/>
          <w:szCs w:val="28"/>
        </w:rPr>
        <w:t xml:space="preserve">地址： </w:t>
      </w:r>
      <w:r/>
    </w:p>
    <w:p>
      <w:pPr>
        <w:pStyle w:val="789"/>
        <w:ind w:firstLine="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eastAsia" w:ascii="Times New Roman" w:hAnsi="Times New Roman" w:cs="Times New Roman"/>
          <w:sz w:val="28"/>
          <w:szCs w:val="28"/>
          <w:lang w:val="en-US" w:eastAsia="zh-CN"/>
        </w:rPr>
        <w:t xml:space="preserve">  </w:t>
      </w:r>
      <w:r>
        <w:rPr>
          <w:rFonts w:hint="default" w:ascii="Times New Roman" w:hAnsi="Times New Roman" w:eastAsia="仿宋_GB2312" w:cs="Times New Roman"/>
          <w:sz w:val="28"/>
          <w:szCs w:val="28"/>
        </w:rPr>
        <w:t xml:space="preserve">法定代表人或授权代表：         </w:t>
      </w:r>
      <w:r>
        <w:rPr>
          <w:rFonts w:hint="default" w:ascii="Times New Roman" w:hAnsi="Times New Roman" w:cs="Times New Roman"/>
          <w:sz w:val="28"/>
          <w:szCs w:val="28"/>
          <w:lang w:val="en-US" w:eastAsia="zh-CN"/>
        </w:rPr>
        <w:t xml:space="preserve">    </w:t>
      </w:r>
      <w:r>
        <w:rPr>
          <w:rFonts w:hint="default" w:ascii="Times New Roman" w:hAnsi="Times New Roman" w:eastAsia="仿宋_GB2312" w:cs="Times New Roman"/>
          <w:sz w:val="28"/>
          <w:szCs w:val="28"/>
        </w:rPr>
        <w:t xml:space="preserve">法定代表人或授权代表：</w:t>
      </w:r>
      <w:r/>
    </w:p>
    <w:p>
      <w:pPr>
        <w:pStyle w:val="789"/>
        <w:ind w:firstLine="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eastAsia" w:ascii="Times New Roman" w:hAnsi="Times New Roman" w:cs="Times New Roman"/>
          <w:sz w:val="28"/>
          <w:szCs w:val="28"/>
          <w:lang w:val="en-US" w:eastAsia="zh-CN"/>
        </w:rPr>
        <w:t xml:space="preserve">  </w:t>
      </w:r>
      <w:r>
        <w:rPr>
          <w:rFonts w:hint="default" w:ascii="Times New Roman" w:hAnsi="Times New Roman" w:eastAsia="仿宋_GB2312" w:cs="Times New Roman"/>
          <w:sz w:val="28"/>
          <w:szCs w:val="28"/>
        </w:rPr>
        <w:t xml:space="preserve">联系电话：                    </w:t>
      </w:r>
      <w:r>
        <w:rPr>
          <w:rFonts w:hint="default" w:ascii="Times New Roman" w:hAnsi="Times New Roman" w:cs="Times New Roman"/>
          <w:sz w:val="28"/>
          <w:szCs w:val="28"/>
          <w:lang w:val="en-US" w:eastAsia="zh-CN"/>
        </w:rPr>
        <w:t xml:space="preserve">   </w:t>
      </w:r>
      <w:r>
        <w:rPr>
          <w:rFonts w:hint="default" w:ascii="Times New Roman" w:hAnsi="Times New Roman" w:eastAsia="仿宋_GB2312" w:cs="Times New Roman"/>
          <w:sz w:val="28"/>
          <w:szCs w:val="28"/>
        </w:rPr>
        <w:t xml:space="preserve"> </w:t>
      </w:r>
      <w:r>
        <w:rPr>
          <w:rFonts w:hint="default" w:ascii="Times New Roman" w:hAnsi="Times New Roman" w:cs="Times New Roman"/>
          <w:sz w:val="28"/>
          <w:szCs w:val="28"/>
          <w:lang w:val="en-US" w:eastAsia="zh-CN"/>
        </w:rPr>
        <w:t xml:space="preserve"> </w:t>
      </w:r>
      <w:r>
        <w:rPr>
          <w:rFonts w:hint="default" w:ascii="Times New Roman" w:hAnsi="Times New Roman" w:eastAsia="仿宋_GB2312" w:cs="Times New Roman"/>
          <w:sz w:val="28"/>
          <w:szCs w:val="28"/>
        </w:rPr>
        <w:t xml:space="preserve">联系电话：          </w:t>
      </w:r>
      <w:r/>
    </w:p>
    <w:p>
      <w:pPr>
        <w:pStyle w:val="789"/>
        <w:ind w:firstLine="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 </w:t>
      </w:r>
      <w:r>
        <w:rPr>
          <w:rFonts w:hint="eastAsia" w:ascii="Times New Roman" w:hAnsi="Times New Roman" w:cs="Times New Roman"/>
          <w:sz w:val="28"/>
          <w:szCs w:val="28"/>
          <w:lang w:val="en-US" w:eastAsia="zh-CN"/>
        </w:rPr>
        <w:t xml:space="preserve">  </w:t>
      </w:r>
      <w:r>
        <w:rPr>
          <w:rFonts w:hint="default" w:ascii="Times New Roman" w:hAnsi="Times New Roman" w:eastAsia="仿宋_GB2312" w:cs="Times New Roman"/>
          <w:sz w:val="28"/>
          <w:szCs w:val="28"/>
        </w:rPr>
        <w:t xml:space="preserve">                  </w:t>
      </w:r>
      <w:r/>
    </w:p>
    <w:p>
      <w:pPr>
        <w:pStyle w:val="789"/>
        <w:ind w:firstLine="0"/>
        <w:keepLines w:val="0"/>
        <w:keepNext w:val="0"/>
        <w:pageBreakBefore w:val="0"/>
        <w:spacing w:after="0" w:line="480" w:lineRule="exact"/>
        <w:widowControl w:val="off"/>
        <w:rPr>
          <w:rFonts w:hint="eastAsia" w:ascii="Times New Roman" w:hAnsi="Times New Roman" w:cs="Times New Roman"/>
          <w:sz w:val="28"/>
          <w:szCs w:val="28"/>
          <w:lang w:val="en-US" w:eastAsia="zh-CN"/>
        </w:rPr>
      </w:pPr>
      <w:r>
        <w:rPr>
          <w:rFonts w:hint="eastAsia" w:ascii="Times New Roman" w:hAnsi="Times New Roman" w:cs="Times New Roman"/>
          <w:sz w:val="28"/>
          <w:szCs w:val="28"/>
          <w:lang w:val="en-US" w:eastAsia="zh-CN"/>
        </w:rPr>
        <w:t xml:space="preserve">                                             </w:t>
      </w:r>
      <w:r/>
    </w:p>
    <w:p>
      <w:pPr>
        <w:pStyle w:val="789"/>
        <w:ind w:firstLine="0"/>
        <w:keepLines w:val="0"/>
        <w:keepNext w:val="0"/>
        <w:pageBreakBefore w:val="0"/>
        <w:spacing w:after="0" w:line="480" w:lineRule="exact"/>
        <w:widowControl w:val="off"/>
        <w:rPr>
          <w:rFonts w:hint="default" w:ascii="Times New Roman" w:hAnsi="Times New Roman" w:eastAsia="仿宋_GB2312" w:cs="Times New Roman"/>
          <w:sz w:val="28"/>
          <w:szCs w:val="28"/>
        </w:rPr>
      </w:pPr>
      <w:r>
        <w:rPr>
          <w:rFonts w:hint="eastAsia" w:ascii="Times New Roman" w:hAnsi="Times New Roman" w:cs="Times New Roman"/>
          <w:sz w:val="28"/>
          <w:szCs w:val="28"/>
          <w:lang w:val="en-US" w:eastAsia="zh-CN"/>
        </w:rPr>
        <w:t xml:space="preserve">                                           </w:t>
      </w:r>
      <w:r>
        <w:rPr>
          <w:rFonts w:hint="default" w:ascii="Times New Roman" w:hAnsi="Times New Roman" w:eastAsia="仿宋_GB2312" w:cs="Times New Roman"/>
          <w:sz w:val="28"/>
          <w:szCs w:val="28"/>
        </w:rPr>
        <w:t xml:space="preserve">年    月  </w:t>
      </w:r>
      <w:r>
        <w:rPr>
          <w:rFonts w:hint="eastAsia" w:ascii="Times New Roman" w:hAnsi="Times New Roman" w:cs="Times New Roman"/>
          <w:sz w:val="28"/>
          <w:szCs w:val="28"/>
          <w:lang w:val="en-US" w:eastAsia="zh-CN"/>
        </w:rPr>
        <w:t xml:space="preserve"> </w:t>
      </w:r>
      <w:r>
        <w:rPr>
          <w:rFonts w:hint="default" w:ascii="Times New Roman" w:hAnsi="Times New Roman" w:eastAsia="仿宋_GB2312" w:cs="Times New Roman"/>
          <w:sz w:val="28"/>
          <w:szCs w:val="28"/>
        </w:rPr>
        <w:t xml:space="preserve"> 日</w:t>
      </w:r>
      <w:r/>
    </w:p>
    <w:p>
      <w:pP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br w:type="page" w:clear="all"/>
      </w:r>
      <w:r/>
    </w:p>
    <w:p>
      <w:pPr>
        <w:rPr>
          <w:rFonts w:hint="default" w:ascii="Times New Roman" w:hAnsi="Times New Roman" w:cs="Times New Roman"/>
          <w:lang w:eastAsia="zh-CN"/>
        </w:rPr>
      </w:pPr>
      <w:r>
        <w:rPr>
          <w:rFonts w:hint="default" w:ascii="Times New Roman" w:hAnsi="Times New Roman" w:cs="Times New Roman"/>
          <w:lang w:eastAsia="zh-CN"/>
        </w:rPr>
      </w:r>
      <w:r/>
    </w:p>
    <w:p>
      <w:pPr>
        <w:rPr>
          <w:rFonts w:hint="default" w:ascii="Times New Roman" w:hAnsi="Times New Roman" w:cs="Times New Roman"/>
          <w:lang w:eastAsia="zh-CN"/>
        </w:rPr>
      </w:pPr>
      <w:r>
        <w:rPr>
          <w:rFonts w:hint="default" w:ascii="Times New Roman" w:hAnsi="Times New Roman" w:cs="Times New Roman"/>
          <w:lang w:eastAsia="zh-CN"/>
        </w:rPr>
      </w:r>
      <w:r/>
    </w:p>
    <w:p>
      <w:pPr>
        <w:pStyle w:val="743"/>
        <w:rPr>
          <w:rFonts w:hint="default" w:ascii="Times New Roman" w:hAnsi="Times New Roman" w:eastAsia="黑体" w:cs="Times New Roman"/>
          <w:bCs/>
          <w:sz w:val="36"/>
          <w:szCs w:val="36"/>
          <w:lang w:val="en-US" w:eastAsia="zh-CN" w:bidi="ar-SA"/>
        </w:rPr>
      </w:pPr>
      <w:r/>
      <w:bookmarkStart w:id="49" w:name="_Toc1343259327"/>
      <w:r/>
      <w:bookmarkStart w:id="50" w:name="_Toc441608906"/>
      <w:r>
        <w:rPr>
          <w:rFonts w:hint="default" w:ascii="Times New Roman" w:hAnsi="Times New Roman" w:cs="Times New Roman"/>
          <w:lang w:eastAsia="zh-CN"/>
        </w:rPr>
        <w:t xml:space="preserve">采购</w:t>
      </w:r>
      <w:r>
        <w:rPr>
          <w:rFonts w:hint="default" w:ascii="Times New Roman" w:hAnsi="Times New Roman" w:cs="Times New Roman"/>
        </w:rPr>
        <w:t xml:space="preserve">合同文本</w:t>
      </w:r>
      <w:r>
        <w:rPr>
          <w:rFonts w:hint="default" w:ascii="Times New Roman" w:hAnsi="Times New Roman" w:cs="Times New Roman"/>
          <w:lang w:eastAsia="zh-CN"/>
        </w:rPr>
        <w:t xml:space="preserve">（第二阶段）</w:t>
      </w:r>
      <w:bookmarkEnd w:id="49"/>
      <w:r/>
      <w:bookmarkEnd w:id="50"/>
      <w:r/>
      <w:r/>
    </w:p>
    <w:p>
      <w:pPr>
        <w:jc w:val="center"/>
        <w:spacing w:line="440" w:lineRule="exact"/>
        <w:rPr>
          <w:rFonts w:hint="default" w:ascii="Times New Roman" w:hAnsi="Times New Roman" w:eastAsia="黑体" w:cs="Times New Roman"/>
          <w:bCs/>
          <w:sz w:val="36"/>
          <w:szCs w:val="36"/>
          <w:lang w:val="en-US" w:eastAsia="zh-CN" w:bidi="ar-SA"/>
        </w:rPr>
      </w:pPr>
      <w:r>
        <w:rPr>
          <w:rFonts w:hint="default" w:ascii="Times New Roman" w:hAnsi="Times New Roman" w:eastAsia="黑体" w:cs="Times New Roman"/>
          <w:bCs/>
          <w:sz w:val="36"/>
          <w:szCs w:val="36"/>
          <w:lang w:val="en-US" w:eastAsia="zh-CN" w:bidi="ar-SA"/>
        </w:rPr>
        <w:t xml:space="preserve">（参考）</w:t>
      </w:r>
      <w:r/>
    </w:p>
    <w:p>
      <w:pPr>
        <w:jc w:val="center"/>
        <w:spacing w:line="440" w:lineRule="exact"/>
        <w:rPr>
          <w:rFonts w:hint="default" w:ascii="Times New Roman" w:hAnsi="Times New Roman" w:eastAsia="黑体" w:cs="Times New Roman"/>
          <w:bCs/>
          <w:sz w:val="36"/>
          <w:szCs w:val="36"/>
          <w:lang w:val="en-US" w:eastAsia="zh-CN" w:bidi="ar-SA"/>
        </w:rPr>
      </w:pPr>
      <w:r>
        <w:rPr>
          <w:rFonts w:hint="default" w:ascii="Times New Roman" w:hAnsi="Times New Roman" w:eastAsia="黑体" w:cs="Times New Roman"/>
          <w:bCs/>
          <w:sz w:val="36"/>
          <w:szCs w:val="36"/>
          <w:lang w:val="en-US" w:eastAsia="zh-CN" w:bidi="ar-SA"/>
        </w:rPr>
      </w:r>
      <w:r/>
    </w:p>
    <w:p>
      <w:pPr>
        <w:jc w:val="center"/>
        <w:spacing w:line="440" w:lineRule="exact"/>
        <w:rPr>
          <w:rFonts w:hint="eastAsia" w:ascii="国标小标宋" w:hAnsi="国标小标宋" w:eastAsia="国标小标宋" w:cs="国标小标宋"/>
          <w:b w:val="0"/>
          <w:bCs/>
          <w:sz w:val="36"/>
          <w:szCs w:val="28"/>
        </w:rPr>
      </w:pPr>
      <w:r>
        <w:rPr>
          <w:rFonts w:hint="eastAsia" w:ascii="国标小标宋" w:hAnsi="国标小标宋" w:eastAsia="国标小标宋" w:cs="国标小标宋"/>
          <w:b w:val="0"/>
          <w:bCs/>
          <w:sz w:val="36"/>
          <w:szCs w:val="28"/>
        </w:rPr>
        <w:t xml:space="preserve">202</w:t>
      </w:r>
      <w:r>
        <w:rPr>
          <w:rFonts w:hint="eastAsia" w:ascii="国标小标宋" w:hAnsi="国标小标宋" w:eastAsia="国标小标宋" w:cs="国标小标宋"/>
          <w:b w:val="0"/>
          <w:bCs/>
          <w:sz w:val="36"/>
          <w:szCs w:val="28"/>
          <w:lang w:val="en-US" w:eastAsia="zh-CN"/>
        </w:rPr>
        <w:t xml:space="preserve">7</w:t>
      </w:r>
      <w:r>
        <w:rPr>
          <w:rFonts w:hint="eastAsia" w:ascii="国标小标宋" w:hAnsi="国标小标宋" w:eastAsia="国标小标宋" w:cs="国标小标宋"/>
          <w:b w:val="0"/>
          <w:bCs/>
          <w:sz w:val="36"/>
          <w:szCs w:val="28"/>
        </w:rPr>
        <w:t xml:space="preserve">-202</w:t>
      </w:r>
      <w:r>
        <w:rPr>
          <w:rFonts w:hint="eastAsia" w:ascii="国标小标宋" w:hAnsi="国标小标宋" w:eastAsia="国标小标宋" w:cs="国标小标宋"/>
          <w:b w:val="0"/>
          <w:bCs/>
          <w:sz w:val="36"/>
          <w:szCs w:val="28"/>
          <w:lang w:val="en-US" w:eastAsia="zh-CN"/>
        </w:rPr>
        <w:t xml:space="preserve">8</w:t>
      </w:r>
      <w:r>
        <w:rPr>
          <w:rFonts w:hint="eastAsia" w:ascii="国标小标宋" w:hAnsi="国标小标宋" w:eastAsia="国标小标宋" w:cs="国标小标宋"/>
          <w:b w:val="0"/>
          <w:bCs/>
          <w:sz w:val="36"/>
          <w:szCs w:val="28"/>
        </w:rPr>
        <w:t xml:space="preserve">年度泰兴市党政机关公务用车</w:t>
      </w:r>
      <w:r/>
    </w:p>
    <w:p>
      <w:pPr>
        <w:jc w:val="center"/>
        <w:spacing w:line="440" w:lineRule="exact"/>
        <w:rPr>
          <w:rFonts w:hint="eastAsia" w:ascii="国标小标宋" w:hAnsi="国标小标宋" w:eastAsia="国标小标宋" w:cs="国标小标宋"/>
          <w:b w:val="0"/>
          <w:bCs/>
          <w:sz w:val="36"/>
          <w:szCs w:val="28"/>
          <w:lang w:eastAsia="zh-CN"/>
        </w:rPr>
      </w:pPr>
      <w:r>
        <w:rPr>
          <w:rFonts w:hint="eastAsia" w:ascii="国标小标宋" w:hAnsi="国标小标宋" w:eastAsia="国标小标宋" w:cs="国标小标宋"/>
          <w:b w:val="0"/>
          <w:bCs/>
          <w:sz w:val="36"/>
          <w:szCs w:val="28"/>
        </w:rPr>
        <w:t xml:space="preserve">社会化租赁服务</w:t>
      </w:r>
      <w:r>
        <w:rPr>
          <w:rFonts w:hint="eastAsia" w:ascii="国标小标宋" w:hAnsi="国标小标宋" w:eastAsia="国标小标宋" w:cs="国标小标宋"/>
          <w:b w:val="0"/>
          <w:bCs/>
          <w:sz w:val="36"/>
          <w:szCs w:val="28"/>
          <w:lang w:eastAsia="zh-CN"/>
        </w:rPr>
        <w:t xml:space="preserve">合同</w:t>
      </w:r>
      <w:r/>
    </w:p>
    <w:p>
      <w:pPr>
        <w:spacing w:line="460" w:lineRule="exact"/>
        <w:rPr>
          <w:rFonts w:hint="default" w:ascii="Times New Roman" w:hAnsi="Times New Roman" w:eastAsia="仿宋" w:cs="Times New Roman"/>
          <w:sz w:val="28"/>
          <w:szCs w:val="24"/>
        </w:rPr>
      </w:pPr>
      <w:r>
        <w:rPr>
          <w:rFonts w:hint="default" w:ascii="Times New Roman" w:hAnsi="Times New Roman" w:eastAsia="仿宋" w:cs="Times New Roman"/>
          <w:sz w:val="28"/>
          <w:szCs w:val="24"/>
        </w:rPr>
      </w:r>
      <w:r/>
    </w:p>
    <w:p>
      <w:pPr>
        <w:keepLines w:val="0"/>
        <w:keepNext w:val="0"/>
        <w:pageBreakBefore w:val="0"/>
        <w:spacing w:line="480" w:lineRule="exact"/>
        <w:widowControl w:val="off"/>
        <w:rPr>
          <w:rFonts w:hint="default" w:ascii="Times New Roman" w:hAnsi="Times New Roman" w:eastAsia="仿宋_GB2312" w:cs="Times New Roman"/>
          <w:sz w:val="28"/>
          <w:szCs w:val="24"/>
          <w:u w:val="single"/>
        </w:rPr>
      </w:pPr>
      <w:r>
        <w:rPr>
          <w:rFonts w:hint="default" w:ascii="Times New Roman" w:hAnsi="Times New Roman" w:eastAsia="仿宋_GB2312" w:cs="Times New Roman"/>
          <w:sz w:val="28"/>
          <w:szCs w:val="24"/>
        </w:rPr>
        <w:t xml:space="preserve">甲方（采购人）：</w:t>
      </w:r>
      <w:r>
        <w:rPr>
          <w:rFonts w:hint="default" w:ascii="Times New Roman" w:hAnsi="Times New Roman" w:eastAsia="仿宋_GB2312" w:cs="Times New Roman"/>
          <w:sz w:val="28"/>
          <w:szCs w:val="24"/>
          <w:u w:val="single"/>
        </w:rPr>
        <w:t xml:space="preserve">                                            </w:t>
      </w:r>
      <w:r/>
    </w:p>
    <w:p>
      <w:pPr>
        <w:keepLines w:val="0"/>
        <w:keepNext w:val="0"/>
        <w:pageBreakBefore w:val="0"/>
        <w:spacing w:line="480" w:lineRule="exact"/>
        <w:widowControl w:val="off"/>
        <w:rPr>
          <w:rFonts w:hint="default" w:ascii="Times New Roman" w:hAnsi="Times New Roman" w:eastAsia="仿宋_GB2312" w:cs="Times New Roman"/>
          <w:sz w:val="28"/>
          <w:szCs w:val="24"/>
          <w:u w:val="single"/>
        </w:rPr>
      </w:pPr>
      <w:r>
        <w:rPr>
          <w:rFonts w:hint="default" w:ascii="Times New Roman" w:hAnsi="Times New Roman" w:eastAsia="仿宋_GB2312" w:cs="Times New Roman"/>
          <w:sz w:val="28"/>
          <w:szCs w:val="24"/>
        </w:rPr>
        <w:t xml:space="preserve">乙方（入围供应商）：</w:t>
      </w:r>
      <w:r>
        <w:rPr>
          <w:rFonts w:hint="default" w:ascii="Times New Roman" w:hAnsi="Times New Roman" w:eastAsia="仿宋_GB2312" w:cs="Times New Roman"/>
          <w:sz w:val="28"/>
          <w:szCs w:val="24"/>
          <w:u w:val="single"/>
        </w:rPr>
        <w:t xml:space="preserve">                                        </w:t>
      </w:r>
      <w:r/>
    </w:p>
    <w:p>
      <w:pPr>
        <w:ind w:firstLine="560"/>
        <w:keepLines w:val="0"/>
        <w:keepNext w:val="0"/>
        <w:pageBreakBefore w:val="0"/>
        <w:spacing w:line="480" w:lineRule="exact"/>
        <w:widowControl w:val="off"/>
        <w:rPr>
          <w:rFonts w:hint="default" w:ascii="Times New Roman" w:hAnsi="Times New Roman" w:eastAsia="仿宋_GB2312" w:cs="Times New Roman"/>
        </w:rPr>
      </w:pPr>
      <w:r>
        <w:rPr>
          <w:rFonts w:hint="default" w:ascii="Times New Roman" w:hAnsi="Times New Roman" w:eastAsia="仿宋_GB2312" w:cs="Times New Roman"/>
          <w:sz w:val="28"/>
          <w:szCs w:val="24"/>
        </w:rPr>
        <w:t xml:space="preserve">甲、乙双方根据</w:t>
      </w:r>
      <w:r>
        <w:rPr>
          <w:rFonts w:hint="default" w:ascii="Times New Roman" w:hAnsi="Times New Roman" w:eastAsia="仿宋_GB2312" w:cs="Times New Roman"/>
          <w:sz w:val="28"/>
          <w:szCs w:val="24"/>
          <w:u w:val="single"/>
        </w:rPr>
        <w:t xml:space="preserve"> 202</w:t>
      </w:r>
      <w:r>
        <w:rPr>
          <w:rFonts w:hint="default" w:ascii="Times New Roman" w:hAnsi="Times New Roman" w:eastAsia="仿宋_GB2312" w:cs="Times New Roman"/>
          <w:sz w:val="28"/>
          <w:szCs w:val="24"/>
          <w:u w:val="single"/>
          <w:lang w:val="en-US" w:eastAsia="zh-CN"/>
        </w:rPr>
        <w:t xml:space="preserve">7</w:t>
      </w:r>
      <w:r>
        <w:rPr>
          <w:rFonts w:hint="default" w:ascii="Times New Roman" w:hAnsi="Times New Roman" w:eastAsia="仿宋_GB2312" w:cs="Times New Roman"/>
          <w:sz w:val="28"/>
          <w:szCs w:val="24"/>
          <w:u w:val="single"/>
        </w:rPr>
        <w:t xml:space="preserve">-202</w:t>
      </w:r>
      <w:r>
        <w:rPr>
          <w:rFonts w:hint="default" w:ascii="Times New Roman" w:hAnsi="Times New Roman" w:eastAsia="仿宋_GB2312" w:cs="Times New Roman"/>
          <w:sz w:val="28"/>
          <w:szCs w:val="24"/>
          <w:u w:val="single"/>
          <w:lang w:val="en-US" w:eastAsia="zh-CN"/>
        </w:rPr>
        <w:t xml:space="preserve">8</w:t>
      </w:r>
      <w:r>
        <w:rPr>
          <w:rFonts w:hint="default" w:ascii="Times New Roman" w:hAnsi="Times New Roman" w:eastAsia="仿宋_GB2312" w:cs="Times New Roman"/>
          <w:sz w:val="28"/>
          <w:szCs w:val="24"/>
          <w:u w:val="single"/>
        </w:rPr>
        <w:t xml:space="preserve">年度泰兴市党政机关公务用车社会化租赁服务采购</w:t>
      </w:r>
      <w:r>
        <w:rPr>
          <w:rFonts w:hint="default" w:ascii="Times New Roman" w:hAnsi="Times New Roman" w:eastAsia="仿宋_GB2312" w:cs="Times New Roman"/>
          <w:sz w:val="28"/>
          <w:szCs w:val="24"/>
        </w:rPr>
        <w:t xml:space="preserve">项目</w:t>
      </w:r>
      <w:r>
        <w:rPr>
          <w:rFonts w:hint="default" w:ascii="Times New Roman" w:hAnsi="Times New Roman" w:eastAsia="仿宋_GB2312" w:cs="Times New Roman"/>
          <w:sz w:val="28"/>
          <w:szCs w:val="24"/>
          <w:lang w:eastAsia="zh-CN"/>
        </w:rPr>
        <w:t xml:space="preserve">封闭式框架</w:t>
      </w:r>
      <w:r>
        <w:rPr>
          <w:rFonts w:hint="default" w:ascii="Times New Roman" w:hAnsi="Times New Roman" w:eastAsia="仿宋_GB2312" w:cs="Times New Roman"/>
          <w:sz w:val="28"/>
          <w:szCs w:val="24"/>
        </w:rPr>
        <w:t xml:space="preserve">协议采购结果，经平等协商，签署本</w:t>
      </w:r>
      <w:r>
        <w:rPr>
          <w:rFonts w:hint="default" w:ascii="Times New Roman" w:hAnsi="Times New Roman" w:eastAsia="仿宋_GB2312" w:cs="Times New Roman"/>
          <w:sz w:val="28"/>
          <w:szCs w:val="24"/>
          <w:lang w:eastAsia="zh-CN"/>
        </w:rPr>
        <w:t xml:space="preserve">合同</w:t>
      </w:r>
      <w:r>
        <w:rPr>
          <w:rFonts w:hint="default" w:ascii="Times New Roman" w:hAnsi="Times New Roman" w:eastAsia="仿宋_GB2312" w:cs="Times New Roman"/>
          <w:sz w:val="28"/>
          <w:szCs w:val="24"/>
        </w:rPr>
        <w:t xml:space="preserve">。（以下简称“</w:t>
      </w:r>
      <w:r>
        <w:rPr>
          <w:rFonts w:hint="default" w:ascii="Times New Roman" w:hAnsi="Times New Roman" w:eastAsia="仿宋_GB2312" w:cs="Times New Roman"/>
          <w:sz w:val="28"/>
          <w:szCs w:val="24"/>
          <w:lang w:eastAsia="zh-CN"/>
        </w:rPr>
        <w:t xml:space="preserve">合同</w:t>
      </w:r>
      <w:r>
        <w:rPr>
          <w:rFonts w:hint="default" w:ascii="Times New Roman" w:hAnsi="Times New Roman" w:eastAsia="仿宋_GB2312" w:cs="Times New Roman"/>
          <w:sz w:val="28"/>
          <w:szCs w:val="24"/>
        </w:rPr>
        <w:t xml:space="preserve">”）</w:t>
      </w:r>
      <w:r/>
    </w:p>
    <w:p>
      <w:pPr>
        <w:ind w:firstLine="560"/>
        <w:jc w:val="left"/>
        <w:keepLines w:val="0"/>
        <w:keepNext w:val="0"/>
        <w:pageBreakBefore w:val="0"/>
        <w:spacing w:line="480" w:lineRule="exact"/>
        <w:widowControl w:val="off"/>
        <w:tabs>
          <w:tab w:val="right" w:pos="8720" w:leader="dot"/>
        </w:tabs>
        <w:rPr>
          <w:rFonts w:hint="default" w:ascii="Times New Roman" w:hAnsi="Times New Roman" w:eastAsia="黑体" w:cs="Times New Roman"/>
          <w:bCs/>
          <w:sz w:val="28"/>
          <w:szCs w:val="28"/>
        </w:rPr>
      </w:pPr>
      <w:r/>
      <w:bookmarkStart w:id="51" w:name="_Toc383679815"/>
      <w:r/>
      <w:bookmarkStart w:id="52" w:name="_Toc383626062"/>
      <w:r/>
      <w:bookmarkStart w:id="53" w:name="_Toc390098908"/>
      <w:r/>
      <w:bookmarkStart w:id="54" w:name="_Toc390099086"/>
      <w:r/>
      <w:bookmarkStart w:id="55" w:name="_Toc383624013"/>
      <w:r/>
      <w:bookmarkStart w:id="56" w:name="_Toc425871381"/>
      <w:r/>
      <w:bookmarkStart w:id="57" w:name="_Toc383623741"/>
      <w:r/>
      <w:bookmarkStart w:id="58" w:name="_Toc390246973"/>
      <w:r/>
      <w:bookmarkStart w:id="59" w:name="_Toc383698715"/>
      <w:r>
        <w:rPr>
          <w:rFonts w:hint="default" w:ascii="Times New Roman" w:hAnsi="Times New Roman" w:eastAsia="黑体" w:cs="Times New Roman"/>
          <w:bCs/>
          <w:sz w:val="28"/>
          <w:szCs w:val="28"/>
          <w:lang w:eastAsia="zh-CN"/>
        </w:rPr>
        <w:t xml:space="preserve">一</w:t>
      </w:r>
      <w:r>
        <w:rPr>
          <w:rFonts w:hint="default" w:ascii="Times New Roman" w:hAnsi="Times New Roman" w:eastAsia="黑体" w:cs="Times New Roman"/>
          <w:bCs/>
          <w:sz w:val="28"/>
          <w:szCs w:val="28"/>
        </w:rPr>
        <w:t xml:space="preserve">、</w:t>
      </w:r>
      <w:r>
        <w:rPr>
          <w:rFonts w:hint="default" w:ascii="Times New Roman" w:hAnsi="Times New Roman" w:eastAsia="黑体" w:cs="Times New Roman"/>
          <w:bCs/>
          <w:sz w:val="28"/>
          <w:szCs w:val="28"/>
          <w:lang w:eastAsia="zh-CN"/>
        </w:rPr>
        <w:t xml:space="preserve">合同</w:t>
      </w:r>
      <w:r>
        <w:rPr>
          <w:rFonts w:hint="default" w:ascii="Times New Roman" w:hAnsi="Times New Roman" w:eastAsia="黑体" w:cs="Times New Roman"/>
          <w:bCs/>
          <w:sz w:val="28"/>
          <w:szCs w:val="28"/>
        </w:rPr>
        <w:t xml:space="preserve">履行期限</w:t>
      </w:r>
      <w:r/>
    </w:p>
    <w:p>
      <w:pPr>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lang w:val="en-US" w:eastAsia="zh-CN"/>
        </w:rPr>
        <w:t xml:space="preserve">2027年1月1日起</w:t>
      </w:r>
      <w:r>
        <w:rPr>
          <w:rFonts w:hint="default" w:ascii="Times New Roman" w:hAnsi="Times New Roman" w:eastAsia="仿宋_GB2312" w:cs="Times New Roman"/>
          <w:sz w:val="28"/>
          <w:szCs w:val="28"/>
        </w:rPr>
        <w:t xml:space="preserve">至202</w:t>
      </w:r>
      <w:r>
        <w:rPr>
          <w:rFonts w:hint="default" w:ascii="Times New Roman" w:hAnsi="Times New Roman" w:eastAsia="仿宋_GB2312" w:cs="Times New Roman"/>
          <w:sz w:val="28"/>
          <w:szCs w:val="28"/>
          <w:lang w:val="en-US" w:eastAsia="zh-CN"/>
        </w:rPr>
        <w:t xml:space="preserve">8</w:t>
      </w:r>
      <w:r>
        <w:rPr>
          <w:rFonts w:hint="default" w:ascii="Times New Roman" w:hAnsi="Times New Roman" w:eastAsia="仿宋_GB2312" w:cs="Times New Roman"/>
          <w:sz w:val="28"/>
          <w:szCs w:val="28"/>
        </w:rPr>
        <w:t xml:space="preserve">年12月31日止。</w:t>
      </w:r>
      <w:r/>
    </w:p>
    <w:p>
      <w:pPr>
        <w:pStyle w:val="766"/>
        <w:ind w:firstLine="560"/>
        <w:keepLines w:val="0"/>
        <w:keepNext w:val="0"/>
        <w:pageBreakBefore w:val="0"/>
        <w:spacing w:line="480" w:lineRule="exact"/>
        <w:widowControl w:val="off"/>
        <w:rPr>
          <w:rFonts w:hint="default" w:ascii="Times New Roman" w:hAnsi="Times New Roman" w:eastAsia="黑体" w:cs="Times New Roman"/>
          <w:bCs/>
          <w:sz w:val="28"/>
          <w:szCs w:val="28"/>
        </w:rPr>
      </w:pPr>
      <w:r>
        <w:rPr>
          <w:rFonts w:hint="default" w:ascii="Times New Roman" w:hAnsi="Times New Roman" w:eastAsia="黑体" w:cs="Times New Roman"/>
          <w:bCs/>
          <w:sz w:val="28"/>
          <w:szCs w:val="28"/>
          <w:lang w:eastAsia="zh-CN"/>
        </w:rPr>
        <w:t xml:space="preserve">二、</w:t>
      </w:r>
      <w:r>
        <w:rPr>
          <w:rFonts w:hint="default" w:ascii="Times New Roman" w:hAnsi="Times New Roman" w:eastAsia="黑体" w:cs="Times New Roman"/>
          <w:bCs/>
          <w:sz w:val="28"/>
          <w:szCs w:val="28"/>
        </w:rPr>
        <w:t xml:space="preserve">甲乙双方的权利和义务</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1.甲方的权利</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 xml:space="preserve">（1）确定</w:t>
      </w:r>
      <w:r>
        <w:rPr>
          <w:rFonts w:hint="default" w:ascii="Times New Roman" w:hAnsi="Times New Roman" w:eastAsia="仿宋_GB2312" w:cs="Times New Roman"/>
          <w:sz w:val="28"/>
          <w:szCs w:val="28"/>
          <w:lang w:eastAsia="zh-CN"/>
        </w:rPr>
        <w:t xml:space="preserve">服务价格，</w:t>
      </w:r>
      <w:r>
        <w:rPr>
          <w:rFonts w:hint="default" w:ascii="Times New Roman" w:hAnsi="Times New Roman" w:eastAsia="仿宋_GB2312" w:cs="Times New Roman"/>
          <w:sz w:val="28"/>
          <w:szCs w:val="28"/>
        </w:rPr>
        <w:t xml:space="preserve">可对</w:t>
      </w:r>
      <w:r>
        <w:rPr>
          <w:rFonts w:hint="default" w:ascii="Times New Roman" w:hAnsi="Times New Roman" w:eastAsia="仿宋_GB2312" w:cs="Times New Roman"/>
          <w:sz w:val="28"/>
          <w:szCs w:val="28"/>
          <w:lang w:eastAsia="zh-CN"/>
        </w:rPr>
        <w:t xml:space="preserve">乙方</w:t>
      </w:r>
      <w:r>
        <w:rPr>
          <w:rFonts w:hint="default" w:ascii="Times New Roman" w:hAnsi="Times New Roman" w:eastAsia="仿宋_GB2312" w:cs="Times New Roman"/>
          <w:sz w:val="28"/>
          <w:szCs w:val="28"/>
        </w:rPr>
        <w:t xml:space="preserve">提出个性化需求，对于用车时间短、里程数少的应适当降低收费标准，压减租车费用，充分发挥资金效益。</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w:t>
      </w:r>
      <w:r>
        <w:rPr>
          <w:rFonts w:hint="default" w:ascii="Times New Roman" w:hAnsi="Times New Roman" w:eastAsia="仿宋_GB2312" w:cs="Times New Roman"/>
          <w:sz w:val="28"/>
          <w:szCs w:val="28"/>
          <w:lang w:val="en-US" w:eastAsia="zh-CN"/>
        </w:rPr>
        <w:t xml:space="preserve">2</w:t>
      </w:r>
      <w:r>
        <w:rPr>
          <w:rFonts w:hint="default" w:ascii="Times New Roman" w:hAnsi="Times New Roman" w:eastAsia="仿宋_GB2312" w:cs="Times New Roman"/>
          <w:sz w:val="28"/>
          <w:szCs w:val="28"/>
        </w:rPr>
        <w:t xml:space="preserve">）在</w:t>
      </w:r>
      <w:r>
        <w:rPr>
          <w:rFonts w:hint="default" w:ascii="Times New Roman" w:hAnsi="Times New Roman" w:eastAsia="仿宋_GB2312" w:cs="Times New Roman"/>
          <w:sz w:val="28"/>
          <w:szCs w:val="28"/>
          <w:lang w:eastAsia="zh-CN"/>
        </w:rPr>
        <w:t xml:space="preserve">合同</w:t>
      </w:r>
      <w:r>
        <w:rPr>
          <w:rFonts w:hint="default" w:ascii="Times New Roman" w:hAnsi="Times New Roman" w:eastAsia="仿宋_GB2312" w:cs="Times New Roman"/>
          <w:sz w:val="28"/>
          <w:szCs w:val="28"/>
        </w:rPr>
        <w:t xml:space="preserve">期内，随时对乙方履约情况进行检查。</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w:t>
      </w:r>
      <w:r>
        <w:rPr>
          <w:rFonts w:hint="default" w:ascii="Times New Roman" w:hAnsi="Times New Roman" w:eastAsia="仿宋_GB2312" w:cs="Times New Roman"/>
          <w:sz w:val="28"/>
          <w:szCs w:val="28"/>
          <w:lang w:val="en-US" w:eastAsia="zh-CN"/>
        </w:rPr>
        <w:t xml:space="preserve">3</w:t>
      </w:r>
      <w:r>
        <w:rPr>
          <w:rFonts w:hint="default" w:ascii="Times New Roman" w:hAnsi="Times New Roman" w:eastAsia="仿宋_GB2312" w:cs="Times New Roman"/>
          <w:sz w:val="28"/>
          <w:szCs w:val="28"/>
        </w:rPr>
        <w:t xml:space="preserve">）乙方存在《政府采购框架协议采购方式管理暂行办法》第十九条规定情形时，</w:t>
      </w:r>
      <w:r>
        <w:rPr>
          <w:rFonts w:hint="default" w:ascii="Times New Roman" w:hAnsi="Times New Roman" w:eastAsia="仿宋_GB2312" w:cs="Times New Roman"/>
          <w:sz w:val="28"/>
          <w:szCs w:val="28"/>
          <w:lang w:eastAsia="zh-CN"/>
        </w:rPr>
        <w:t xml:space="preserve">可</w:t>
      </w:r>
      <w:r>
        <w:rPr>
          <w:rFonts w:hint="default" w:ascii="Times New Roman" w:hAnsi="Times New Roman" w:eastAsia="仿宋_GB2312" w:cs="Times New Roman"/>
          <w:sz w:val="28"/>
          <w:szCs w:val="28"/>
        </w:rPr>
        <w:t xml:space="preserve">解除与其签订的</w:t>
      </w:r>
      <w:r>
        <w:rPr>
          <w:rFonts w:hint="default" w:ascii="Times New Roman" w:hAnsi="Times New Roman" w:eastAsia="仿宋_GB2312" w:cs="Times New Roman"/>
          <w:sz w:val="28"/>
          <w:szCs w:val="28"/>
          <w:lang w:eastAsia="zh-CN"/>
        </w:rPr>
        <w:t xml:space="preserve">服务合同</w:t>
      </w:r>
      <w:r>
        <w:rPr>
          <w:rFonts w:hint="default" w:ascii="Times New Roman" w:hAnsi="Times New Roman" w:eastAsia="仿宋_GB2312" w:cs="Times New Roman"/>
          <w:sz w:val="28"/>
          <w:szCs w:val="28"/>
        </w:rPr>
        <w:t xml:space="preserve">。</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2.甲方的义务</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（1）为合同授予提供工作便利</w:t>
      </w:r>
      <w:r>
        <w:rPr>
          <w:rFonts w:hint="eastAsia" w:ascii="Times New Roman" w:hAnsi="Times New Roman" w:eastAsia="仿宋_GB2312" w:cs="Times New Roman"/>
          <w:sz w:val="28"/>
          <w:szCs w:val="28"/>
          <w:lang w:eastAsia="zh-CN"/>
        </w:rPr>
        <w:t xml:space="preserve">。</w:t>
      </w:r>
      <w:r>
        <w:rPr>
          <w:rFonts w:hint="default" w:ascii="Times New Roman" w:hAnsi="Times New Roman" w:eastAsia="仿宋_GB2312" w:cs="Times New Roman"/>
          <w:sz w:val="28"/>
          <w:szCs w:val="28"/>
        </w:rPr>
        <w:t xml:space="preserve"> </w:t>
      </w:r>
      <w:r/>
    </w:p>
    <w:p>
      <w:pPr>
        <w:pStyle w:val="766"/>
        <w:ind w:firstLine="560"/>
        <w:keepLines w:val="0"/>
        <w:keepNext w:val="0"/>
        <w:pageBreakBefore w:val="0"/>
        <w:spacing w:line="480" w:lineRule="exact"/>
        <w:widowControl w:val="off"/>
        <w:rPr>
          <w:rFonts w:hint="eastAsia"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 xml:space="preserve">（2）对</w:t>
      </w:r>
      <w:r>
        <w:rPr>
          <w:rFonts w:hint="default" w:ascii="Times New Roman" w:hAnsi="Times New Roman" w:eastAsia="仿宋_GB2312" w:cs="Times New Roman"/>
          <w:sz w:val="28"/>
          <w:szCs w:val="28"/>
          <w:lang w:eastAsia="zh-CN"/>
        </w:rPr>
        <w:t xml:space="preserve">服务价格</w:t>
      </w:r>
      <w:r>
        <w:rPr>
          <w:rFonts w:hint="default" w:ascii="Times New Roman" w:hAnsi="Times New Roman" w:eastAsia="仿宋_GB2312" w:cs="Times New Roman"/>
          <w:sz w:val="28"/>
          <w:szCs w:val="28"/>
        </w:rPr>
        <w:t xml:space="preserve">和需求标准执行情况进行管理</w:t>
      </w:r>
      <w:r>
        <w:rPr>
          <w:rFonts w:hint="eastAsia" w:ascii="Times New Roman" w:hAnsi="Times New Roman" w:eastAsia="仿宋_GB2312" w:cs="Times New Roman"/>
          <w:sz w:val="28"/>
          <w:szCs w:val="28"/>
          <w:lang w:eastAsia="zh-CN"/>
        </w:rPr>
        <w:t xml:space="preserve">。</w:t>
      </w:r>
      <w:r/>
    </w:p>
    <w:p>
      <w:pPr>
        <w:pStyle w:val="766"/>
        <w:ind w:firstLine="560"/>
        <w:keepLines w:val="0"/>
        <w:keepNext w:val="0"/>
        <w:pageBreakBefore w:val="0"/>
        <w:spacing w:line="480" w:lineRule="exact"/>
        <w:widowControl w:val="off"/>
        <w:rPr>
          <w:rFonts w:hint="eastAsia"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 xml:space="preserve">（</w:t>
      </w:r>
      <w:r>
        <w:rPr>
          <w:rFonts w:hint="default" w:ascii="Times New Roman" w:hAnsi="Times New Roman" w:eastAsia="仿宋_GB2312" w:cs="Times New Roman"/>
          <w:sz w:val="28"/>
          <w:szCs w:val="28"/>
          <w:lang w:val="en-US" w:eastAsia="zh-CN"/>
        </w:rPr>
        <w:t xml:space="preserve">3</w:t>
      </w:r>
      <w:r>
        <w:rPr>
          <w:rFonts w:hint="default" w:ascii="Times New Roman" w:hAnsi="Times New Roman" w:eastAsia="仿宋_GB2312" w:cs="Times New Roman"/>
          <w:sz w:val="28"/>
          <w:szCs w:val="28"/>
        </w:rPr>
        <w:t xml:space="preserve">）建立用户反馈和评价机制</w:t>
      </w:r>
      <w:r>
        <w:rPr>
          <w:rFonts w:hint="eastAsia" w:ascii="Times New Roman" w:hAnsi="Times New Roman" w:eastAsia="仿宋_GB2312" w:cs="Times New Roman"/>
          <w:sz w:val="28"/>
          <w:szCs w:val="28"/>
          <w:lang w:eastAsia="zh-CN"/>
        </w:rPr>
        <w:t xml:space="preserve">。</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3.乙方的权利</w:t>
      </w:r>
      <w:r/>
    </w:p>
    <w:p>
      <w:pPr>
        <w:pStyle w:val="766"/>
        <w:ind w:firstLine="560"/>
        <w:keepLines w:val="0"/>
        <w:keepNext w:val="0"/>
        <w:pageBreakBefore w:val="0"/>
        <w:spacing w:line="480" w:lineRule="exact"/>
        <w:widowControl w:val="off"/>
        <w:rPr>
          <w:rFonts w:hint="eastAsia"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 xml:space="preserve">（1）乙方具有为采购人提供相关服务的资格</w:t>
      </w:r>
      <w:r>
        <w:rPr>
          <w:rFonts w:hint="eastAsia" w:ascii="Times New Roman" w:hAnsi="Times New Roman" w:eastAsia="仿宋_GB2312" w:cs="Times New Roman"/>
          <w:sz w:val="28"/>
          <w:szCs w:val="28"/>
          <w:lang w:eastAsia="zh-CN"/>
        </w:rPr>
        <w:t xml:space="preserve">。</w:t>
      </w:r>
      <w:r/>
    </w:p>
    <w:p>
      <w:pPr>
        <w:pStyle w:val="766"/>
        <w:ind w:firstLine="560"/>
        <w:keepLines w:val="0"/>
        <w:keepNext w:val="0"/>
        <w:pageBreakBefore w:val="0"/>
        <w:spacing w:line="480" w:lineRule="exact"/>
        <w:widowControl w:val="off"/>
        <w:rPr>
          <w:rFonts w:hint="eastAsia"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 xml:space="preserve">（2）乙方有权拒绝采购人提出的以本次框架协议采购名义购买非入围货物、服务、配件或满足采购人超出响应承诺以外的其他要求</w:t>
      </w:r>
      <w:r>
        <w:rPr>
          <w:rFonts w:hint="eastAsia" w:ascii="Times New Roman" w:hAnsi="Times New Roman" w:eastAsia="仿宋_GB2312" w:cs="Times New Roman"/>
          <w:sz w:val="28"/>
          <w:szCs w:val="28"/>
          <w:lang w:eastAsia="zh-CN"/>
        </w:rPr>
        <w:t xml:space="preserve">。</w:t>
      </w:r>
      <w:r/>
    </w:p>
    <w:p>
      <w:pPr>
        <w:pStyle w:val="766"/>
        <w:ind w:firstLine="560"/>
        <w:keepLines w:val="0"/>
        <w:keepNext w:val="0"/>
        <w:pageBreakBefore w:val="0"/>
        <w:spacing w:line="480" w:lineRule="exact"/>
        <w:widowControl w:val="off"/>
        <w:rPr>
          <w:rFonts w:hint="eastAsia"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 xml:space="preserve">（3）对采购人在购买入围服务过程中的不正当要求和违规行为进行投诉，并要求有关部门做出处理</w:t>
      </w:r>
      <w:r>
        <w:rPr>
          <w:rFonts w:hint="eastAsia" w:ascii="Times New Roman" w:hAnsi="Times New Roman" w:eastAsia="仿宋_GB2312" w:cs="Times New Roman"/>
          <w:sz w:val="28"/>
          <w:szCs w:val="28"/>
          <w:lang w:eastAsia="zh-CN"/>
        </w:rPr>
        <w:t xml:space="preserve">。</w:t>
      </w:r>
      <w:r/>
    </w:p>
    <w:p>
      <w:pPr>
        <w:pStyle w:val="766"/>
        <w:ind w:firstLine="560"/>
        <w:keepLines w:val="0"/>
        <w:keepNext w:val="0"/>
        <w:pageBreakBefore w:val="0"/>
        <w:spacing w:line="480" w:lineRule="exact"/>
        <w:widowControl w:val="off"/>
        <w:rPr>
          <w:rFonts w:hint="eastAsia"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 xml:space="preserve">（4）有权拒绝任何个人以采购人名义按照协议价格购买入围服务和进行现金交易</w:t>
      </w:r>
      <w:r>
        <w:rPr>
          <w:rFonts w:hint="eastAsia" w:ascii="Times New Roman" w:hAnsi="Times New Roman" w:eastAsia="仿宋_GB2312" w:cs="Times New Roman"/>
          <w:sz w:val="28"/>
          <w:szCs w:val="28"/>
          <w:lang w:eastAsia="zh-CN"/>
        </w:rPr>
        <w:t xml:space="preserve">。</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4 </w:t>
      </w:r>
      <w:r>
        <w:rPr>
          <w:rFonts w:hint="default" w:ascii="Times New Roman" w:hAnsi="Times New Roman" w:eastAsia="仿宋_GB2312" w:cs="Times New Roman"/>
          <w:sz w:val="28"/>
          <w:szCs w:val="28"/>
          <w:lang w:val="en-US" w:eastAsia="zh-CN"/>
        </w:rPr>
        <w:t xml:space="preserve">.</w:t>
      </w:r>
      <w:r>
        <w:rPr>
          <w:rFonts w:hint="default" w:ascii="Times New Roman" w:hAnsi="Times New Roman" w:eastAsia="仿宋_GB2312" w:cs="Times New Roman"/>
          <w:sz w:val="28"/>
          <w:szCs w:val="28"/>
        </w:rPr>
        <w:t xml:space="preserve">乙方的义务</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（1）严格执行国家法律法规，严格按照不高于</w:t>
      </w:r>
      <w:r>
        <w:rPr>
          <w:rFonts w:hint="default" w:ascii="Times New Roman" w:hAnsi="Times New Roman" w:eastAsia="仿宋_GB2312" w:cs="Times New Roman"/>
          <w:sz w:val="28"/>
          <w:szCs w:val="28"/>
          <w:lang w:eastAsia="zh-CN"/>
        </w:rPr>
        <w:t xml:space="preserve">响应</w:t>
      </w:r>
      <w:r>
        <w:rPr>
          <w:rFonts w:hint="default" w:ascii="Times New Roman" w:hAnsi="Times New Roman" w:eastAsia="仿宋_GB2312" w:cs="Times New Roman"/>
          <w:sz w:val="28"/>
          <w:szCs w:val="28"/>
        </w:rPr>
        <w:t xml:space="preserve">文件</w:t>
      </w:r>
      <w:r>
        <w:rPr>
          <w:rFonts w:hint="default" w:ascii="Times New Roman" w:hAnsi="Times New Roman" w:eastAsia="仿宋_GB2312" w:cs="Times New Roman"/>
          <w:sz w:val="28"/>
          <w:szCs w:val="28"/>
          <w:lang w:eastAsia="zh-CN"/>
        </w:rPr>
        <w:t xml:space="preserve">入围报价</w:t>
      </w:r>
      <w:r>
        <w:rPr>
          <w:rFonts w:hint="default" w:ascii="Times New Roman" w:hAnsi="Times New Roman" w:eastAsia="仿宋_GB2312" w:cs="Times New Roman"/>
          <w:sz w:val="28"/>
          <w:szCs w:val="28"/>
        </w:rPr>
        <w:t xml:space="preserve">和服务</w:t>
      </w:r>
      <w:r>
        <w:rPr>
          <w:rFonts w:hint="default" w:ascii="Times New Roman" w:hAnsi="Times New Roman" w:eastAsia="仿宋_GB2312" w:cs="Times New Roman"/>
          <w:sz w:val="28"/>
          <w:szCs w:val="28"/>
          <w:lang w:eastAsia="zh-CN"/>
        </w:rPr>
        <w:t xml:space="preserve">承诺</w:t>
      </w:r>
      <w:r>
        <w:rPr>
          <w:rFonts w:hint="default" w:ascii="Times New Roman" w:hAnsi="Times New Roman" w:eastAsia="仿宋_GB2312" w:cs="Times New Roman"/>
          <w:sz w:val="28"/>
          <w:szCs w:val="28"/>
        </w:rPr>
        <w:t xml:space="preserve">履约，遵守本合同条款。</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（2）随时接受并配合甲方的监督检查，</w:t>
      </w:r>
      <w:r>
        <w:rPr>
          <w:rFonts w:hint="eastAsia" w:ascii="Times New Roman" w:hAnsi="Times New Roman" w:eastAsia="仿宋_GB2312" w:cs="Times New Roman"/>
          <w:sz w:val="28"/>
          <w:szCs w:val="28"/>
          <w:lang w:eastAsia="zh-CN"/>
        </w:rPr>
        <w:t xml:space="preserve">以及</w:t>
      </w:r>
      <w:r>
        <w:rPr>
          <w:rFonts w:hint="default" w:ascii="Times New Roman" w:hAnsi="Times New Roman" w:eastAsia="仿宋_GB2312" w:cs="Times New Roman"/>
          <w:sz w:val="28"/>
          <w:szCs w:val="28"/>
        </w:rPr>
        <w:t xml:space="preserve">配合</w:t>
      </w:r>
      <w:r>
        <w:rPr>
          <w:rFonts w:hint="default" w:ascii="Times New Roman" w:hAnsi="Times New Roman" w:eastAsia="仿宋_GB2312" w:cs="Times New Roman"/>
          <w:sz w:val="28"/>
          <w:szCs w:val="28"/>
          <w:lang w:eastAsia="zh-CN"/>
        </w:rPr>
        <w:t xml:space="preserve">泰兴市公务用车主管部门、泰兴市公共资源交易中心</w:t>
      </w:r>
      <w:r>
        <w:rPr>
          <w:rFonts w:hint="default" w:ascii="Times New Roman" w:hAnsi="Times New Roman" w:eastAsia="仿宋_GB2312" w:cs="Times New Roman"/>
          <w:sz w:val="28"/>
          <w:szCs w:val="28"/>
        </w:rPr>
        <w:t xml:space="preserve">对框架协议执行情况进行监督。 </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w:t>
      </w:r>
      <w:r>
        <w:rPr>
          <w:rFonts w:hint="default" w:ascii="Times New Roman" w:hAnsi="Times New Roman" w:eastAsia="仿宋_GB2312" w:cs="Times New Roman"/>
          <w:sz w:val="28"/>
          <w:szCs w:val="28"/>
          <w:lang w:val="en-US" w:eastAsia="zh-CN"/>
        </w:rPr>
        <w:t xml:space="preserve">3</w:t>
      </w:r>
      <w:r>
        <w:rPr>
          <w:rFonts w:hint="default" w:ascii="Times New Roman" w:hAnsi="Times New Roman" w:eastAsia="仿宋_GB2312" w:cs="Times New Roman"/>
          <w:sz w:val="28"/>
          <w:szCs w:val="28"/>
        </w:rPr>
        <w:t xml:space="preserve">）乙方须积极接受甲方组织的验收考核、监督检查和日常管理。若乙方服务态度恶劣或乙方在租赁期内出现重大交通安全事故等不良情况，甲方有权终止合同。</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w:t>
      </w:r>
      <w:r>
        <w:rPr>
          <w:rFonts w:hint="default" w:ascii="Times New Roman" w:hAnsi="Times New Roman" w:eastAsia="仿宋_GB2312" w:cs="Times New Roman"/>
          <w:sz w:val="28"/>
          <w:szCs w:val="28"/>
          <w:lang w:val="en-US" w:eastAsia="zh-CN"/>
        </w:rPr>
        <w:t xml:space="preserve">4</w:t>
      </w:r>
      <w:r>
        <w:rPr>
          <w:rFonts w:hint="default" w:ascii="Times New Roman" w:hAnsi="Times New Roman" w:eastAsia="仿宋_GB2312" w:cs="Times New Roman"/>
          <w:sz w:val="28"/>
          <w:szCs w:val="28"/>
        </w:rPr>
        <w:t xml:space="preserve">）因乙方原因未达到甲方计划规定的内容而造成甲方直接和间接经济损失的，由乙方负责赔偿所受损失。</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w:t>
      </w:r>
      <w:r>
        <w:rPr>
          <w:rFonts w:hint="default" w:ascii="Times New Roman" w:hAnsi="Times New Roman" w:eastAsia="仿宋_GB2312" w:cs="Times New Roman"/>
          <w:sz w:val="28"/>
          <w:szCs w:val="28"/>
          <w:lang w:val="en-US" w:eastAsia="zh-CN"/>
        </w:rPr>
        <w:t xml:space="preserve">5</w:t>
      </w:r>
      <w:r>
        <w:rPr>
          <w:rFonts w:hint="default" w:ascii="Times New Roman" w:hAnsi="Times New Roman" w:eastAsia="仿宋_GB2312" w:cs="Times New Roman"/>
          <w:sz w:val="28"/>
          <w:szCs w:val="28"/>
        </w:rPr>
        <w:t xml:space="preserve">）乙方车辆在用车期间，车辆发生抛锚等非主观原因造成甲方损失，乙方应支付甲方乘车人员当天发生的交通费。</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w:t>
      </w:r>
      <w:r>
        <w:rPr>
          <w:rFonts w:hint="default" w:ascii="Times New Roman" w:hAnsi="Times New Roman" w:eastAsia="仿宋_GB2312" w:cs="Times New Roman"/>
          <w:sz w:val="28"/>
          <w:szCs w:val="28"/>
          <w:lang w:val="en-US" w:eastAsia="zh-CN"/>
        </w:rPr>
        <w:t xml:space="preserve">6</w:t>
      </w:r>
      <w:r>
        <w:rPr>
          <w:rFonts w:hint="default" w:ascii="Times New Roman" w:hAnsi="Times New Roman" w:eastAsia="仿宋_GB2312" w:cs="Times New Roman"/>
          <w:sz w:val="28"/>
          <w:szCs w:val="28"/>
        </w:rPr>
        <w:t xml:space="preserve">）乙方无正当理由不得多次拒绝为甲方提供</w:t>
      </w:r>
      <w:r>
        <w:rPr>
          <w:rFonts w:hint="eastAsia" w:ascii="Times New Roman" w:hAnsi="Times New Roman" w:eastAsia="仿宋_GB2312" w:cs="Times New Roman"/>
          <w:sz w:val="28"/>
          <w:szCs w:val="28"/>
          <w:lang w:eastAsia="zh-CN"/>
        </w:rPr>
        <w:t xml:space="preserve">租赁服务</w:t>
      </w:r>
      <w:r>
        <w:rPr>
          <w:rFonts w:hint="default" w:ascii="Times New Roman" w:hAnsi="Times New Roman" w:eastAsia="仿宋_GB2312" w:cs="Times New Roman"/>
          <w:sz w:val="28"/>
          <w:szCs w:val="28"/>
        </w:rPr>
        <w:t xml:space="preserve">，否则征集人将解除框架协议。甲乙双方因不可抗力因素不能履行合约的，双方互不承担赔偿责任，但应及时通知对方。不可抗力是指：不能预见，不可避免并且不可克服的客观情况，包括但不限于自然灾害，公害，航空风险，火灾，战斗，战争（宣战或未宣战），封锁，劳工骚乱，罢工，暴乱，叛乱，动乱，地震、交通阻塞事件。如果上述事件的一条款或多条款发生，双方在此类事件发生期间免除本合同下的受此类事件影响的履约义务。</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w:t>
      </w:r>
      <w:r>
        <w:rPr>
          <w:rFonts w:hint="default" w:ascii="Times New Roman" w:hAnsi="Times New Roman" w:eastAsia="仿宋_GB2312" w:cs="Times New Roman"/>
          <w:sz w:val="28"/>
          <w:szCs w:val="28"/>
          <w:lang w:val="en-US" w:eastAsia="zh-CN"/>
        </w:rPr>
        <w:t xml:space="preserve">7</w:t>
      </w:r>
      <w:r>
        <w:rPr>
          <w:rFonts w:hint="default" w:ascii="Times New Roman" w:hAnsi="Times New Roman" w:eastAsia="仿宋_GB2312" w:cs="Times New Roman"/>
          <w:sz w:val="28"/>
          <w:szCs w:val="28"/>
        </w:rPr>
        <w:t xml:space="preserve">）用车期间，乙方应服从甲方调配，为保障安全行车，</w:t>
      </w:r>
      <w:r>
        <w:rPr>
          <w:rFonts w:hint="default" w:ascii="Times New Roman" w:hAnsi="Times New Roman" w:eastAsia="仿宋_GB2312" w:cs="Times New Roman"/>
          <w:sz w:val="28"/>
          <w:szCs w:val="28"/>
          <w:lang w:eastAsia="zh-CN"/>
        </w:rPr>
        <w:t xml:space="preserve">乙方</w:t>
      </w:r>
      <w:r>
        <w:rPr>
          <w:rFonts w:hint="default" w:ascii="Times New Roman" w:hAnsi="Times New Roman" w:eastAsia="仿宋_GB2312" w:cs="Times New Roman"/>
          <w:sz w:val="28"/>
          <w:szCs w:val="28"/>
        </w:rPr>
        <w:t xml:space="preserve">应保证</w:t>
      </w:r>
      <w:r>
        <w:rPr>
          <w:rFonts w:hint="default" w:ascii="Times New Roman" w:hAnsi="Times New Roman" w:eastAsia="仿宋_GB2312" w:cs="Times New Roman"/>
          <w:sz w:val="28"/>
          <w:szCs w:val="28"/>
          <w:lang w:eastAsia="zh-CN"/>
        </w:rPr>
        <w:t xml:space="preserve">其</w:t>
      </w:r>
      <w:r>
        <w:rPr>
          <w:rFonts w:hint="default" w:ascii="Times New Roman" w:hAnsi="Times New Roman" w:eastAsia="仿宋_GB2312" w:cs="Times New Roman"/>
          <w:sz w:val="28"/>
          <w:szCs w:val="28"/>
        </w:rPr>
        <w:t xml:space="preserve">司机合理休息时间。</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w:t>
      </w:r>
      <w:r>
        <w:rPr>
          <w:rFonts w:hint="default" w:ascii="Times New Roman" w:hAnsi="Times New Roman" w:eastAsia="仿宋_GB2312" w:cs="Times New Roman"/>
          <w:sz w:val="28"/>
          <w:szCs w:val="28"/>
          <w:lang w:val="en-US" w:eastAsia="zh-CN"/>
        </w:rPr>
        <w:t xml:space="preserve">8</w:t>
      </w:r>
      <w:r>
        <w:rPr>
          <w:rFonts w:hint="default" w:ascii="Times New Roman" w:hAnsi="Times New Roman" w:eastAsia="仿宋_GB2312" w:cs="Times New Roman"/>
          <w:sz w:val="28"/>
          <w:szCs w:val="28"/>
        </w:rPr>
        <w:t xml:space="preserve">）乙方在提供车辆服务期间，引起甲方有理由投诉，甲方有权扣减当天车辆服务费。</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w:t>
      </w:r>
      <w:r>
        <w:rPr>
          <w:rFonts w:hint="default" w:ascii="Times New Roman" w:hAnsi="Times New Roman" w:eastAsia="仿宋_GB2312" w:cs="Times New Roman"/>
          <w:sz w:val="28"/>
          <w:szCs w:val="28"/>
          <w:lang w:val="en-US" w:eastAsia="zh-CN"/>
        </w:rPr>
        <w:t xml:space="preserve">9</w:t>
      </w:r>
      <w:r>
        <w:rPr>
          <w:rFonts w:hint="default" w:ascii="Times New Roman" w:hAnsi="Times New Roman" w:eastAsia="仿宋_GB2312" w:cs="Times New Roman"/>
          <w:sz w:val="28"/>
          <w:szCs w:val="28"/>
        </w:rPr>
        <w:t xml:space="preserve">）乙方</w:t>
      </w:r>
      <w:r>
        <w:rPr>
          <w:rFonts w:hint="eastAsia" w:ascii="Times New Roman" w:hAnsi="Times New Roman" w:eastAsia="仿宋_GB2312" w:cs="Times New Roman"/>
          <w:sz w:val="28"/>
          <w:szCs w:val="28"/>
          <w:lang w:eastAsia="zh-CN"/>
        </w:rPr>
        <w:t xml:space="preserve">应建立应急预案，如</w:t>
      </w:r>
      <w:r>
        <w:rPr>
          <w:rFonts w:hint="default" w:ascii="Times New Roman" w:hAnsi="Times New Roman" w:eastAsia="仿宋_GB2312" w:cs="Times New Roman"/>
          <w:sz w:val="28"/>
          <w:szCs w:val="28"/>
        </w:rPr>
        <w:t xml:space="preserve">车辆发生事故或故障应及时启用备用车辆并提前通知甲方，确保甲方工作的正常</w:t>
      </w:r>
      <w:r>
        <w:rPr>
          <w:rFonts w:hint="eastAsia" w:ascii="Times New Roman" w:hAnsi="Times New Roman" w:eastAsia="仿宋_GB2312" w:cs="Times New Roman"/>
          <w:sz w:val="28"/>
          <w:szCs w:val="28"/>
          <w:lang w:eastAsia="zh-CN"/>
        </w:rPr>
        <w:t xml:space="preserve">开展</w:t>
      </w:r>
      <w:r>
        <w:rPr>
          <w:rFonts w:hint="default" w:ascii="Times New Roman" w:hAnsi="Times New Roman" w:eastAsia="仿宋_GB2312" w:cs="Times New Roman"/>
          <w:sz w:val="28"/>
          <w:szCs w:val="28"/>
        </w:rPr>
        <w:t xml:space="preserve">。</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w:t>
      </w:r>
      <w:r>
        <w:rPr>
          <w:rFonts w:hint="default" w:ascii="Times New Roman" w:hAnsi="Times New Roman" w:eastAsia="仿宋_GB2312" w:cs="Times New Roman"/>
          <w:sz w:val="28"/>
          <w:szCs w:val="28"/>
          <w:lang w:val="en-US" w:eastAsia="zh-CN"/>
        </w:rPr>
        <w:t xml:space="preserve">0</w:t>
      </w:r>
      <w:r>
        <w:rPr>
          <w:rFonts w:hint="default" w:ascii="Times New Roman" w:hAnsi="Times New Roman" w:eastAsia="仿宋_GB2312" w:cs="Times New Roman"/>
          <w:sz w:val="28"/>
          <w:szCs w:val="28"/>
        </w:rPr>
        <w:t xml:space="preserve">）在本合同履行期间，乙方从事生产经营或运输服务业的许可、登记或其他法定资格被撤消、吊销、废止或被有关机关勒令停业、丧失从事运输服务业资格的或财务状况严重恶化的，甲方有权立即</w:t>
      </w:r>
      <w:r>
        <w:rPr>
          <w:rFonts w:hint="default" w:ascii="Times New Roman" w:hAnsi="Times New Roman" w:eastAsia="仿宋_GB2312" w:cs="Times New Roman"/>
          <w:sz w:val="28"/>
          <w:szCs w:val="28"/>
          <w:lang w:eastAsia="zh-CN"/>
        </w:rPr>
        <w:t xml:space="preserve">解除服务合同</w:t>
      </w:r>
      <w:r>
        <w:rPr>
          <w:rFonts w:hint="default" w:ascii="Times New Roman" w:hAnsi="Times New Roman" w:eastAsia="仿宋_GB2312" w:cs="Times New Roman"/>
          <w:sz w:val="28"/>
          <w:szCs w:val="28"/>
        </w:rPr>
        <w:t xml:space="preserve">。</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w:t>
      </w:r>
      <w:r>
        <w:rPr>
          <w:rFonts w:hint="eastAsia" w:ascii="Times New Roman" w:hAnsi="Times New Roman" w:eastAsia="仿宋_GB2312" w:cs="Times New Roman"/>
          <w:sz w:val="28"/>
          <w:szCs w:val="28"/>
          <w:lang w:val="en-US" w:eastAsia="zh-CN"/>
        </w:rPr>
        <w:t xml:space="preserve">1</w:t>
      </w:r>
      <w:r>
        <w:rPr>
          <w:rFonts w:hint="default" w:ascii="Times New Roman" w:hAnsi="Times New Roman" w:eastAsia="仿宋_GB2312" w:cs="Times New Roman"/>
          <w:sz w:val="28"/>
          <w:szCs w:val="28"/>
        </w:rPr>
        <w:t xml:space="preserve">）乙方为了保证甲方的正常工作联系，必须提交驾驶员及业务联络负责人联系电话，且保持电话24小时畅通。</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w:t>
      </w:r>
      <w:r>
        <w:rPr>
          <w:rFonts w:hint="eastAsia" w:ascii="Times New Roman" w:hAnsi="Times New Roman" w:eastAsia="仿宋_GB2312" w:cs="Times New Roman"/>
          <w:sz w:val="28"/>
          <w:szCs w:val="28"/>
          <w:lang w:val="en-US" w:eastAsia="zh-CN"/>
        </w:rPr>
        <w:t xml:space="preserve">2</w:t>
      </w:r>
      <w:r>
        <w:rPr>
          <w:rFonts w:hint="default" w:ascii="Times New Roman" w:hAnsi="Times New Roman" w:eastAsia="仿宋_GB2312" w:cs="Times New Roman"/>
          <w:sz w:val="28"/>
          <w:szCs w:val="28"/>
        </w:rPr>
        <w:t xml:space="preserve">）乙方遇特殊原因需更换驾驶员、车辆的，必须提前1个工作日通过甲方指定的公务用车管理系统提交调整信息，同时电话告知甲方业务联络人。</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w:t>
      </w:r>
      <w:r>
        <w:rPr>
          <w:rFonts w:hint="default" w:ascii="Times New Roman" w:hAnsi="Times New Roman" w:eastAsia="仿宋_GB2312" w:cs="Times New Roman"/>
          <w:sz w:val="28"/>
          <w:szCs w:val="28"/>
          <w:lang w:val="en-US" w:eastAsia="zh-CN"/>
        </w:rPr>
        <w:t xml:space="preserve">1</w:t>
      </w:r>
      <w:r>
        <w:rPr>
          <w:rFonts w:hint="eastAsia" w:ascii="Times New Roman" w:hAnsi="Times New Roman" w:eastAsia="仿宋_GB2312" w:cs="Times New Roman"/>
          <w:sz w:val="28"/>
          <w:szCs w:val="28"/>
          <w:lang w:val="en-US" w:eastAsia="zh-CN"/>
        </w:rPr>
        <w:t xml:space="preserve">3</w:t>
      </w:r>
      <w:r>
        <w:rPr>
          <w:rFonts w:hint="default" w:ascii="Times New Roman" w:hAnsi="Times New Roman" w:eastAsia="仿宋_GB2312" w:cs="Times New Roman"/>
          <w:sz w:val="28"/>
          <w:szCs w:val="28"/>
        </w:rPr>
        <w:t xml:space="preserve">）乙方提供给甲方的驾驶员与甲方无任何关系。乙方须做好驾驶员安全教育，购买相关保险，驾驶员工伤及造成的第三方损失，由乙方负责解决及赔偿。乙方驾驶员须遵纪守法，自觉遵守公共秩序，若因违法违规造成的甲方损失，由乙方负责赔偿。</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w:t>
      </w:r>
      <w:r>
        <w:rPr>
          <w:rFonts w:hint="eastAsia" w:ascii="Times New Roman" w:hAnsi="Times New Roman" w:eastAsia="仿宋_GB2312" w:cs="Times New Roman"/>
          <w:sz w:val="28"/>
          <w:szCs w:val="28"/>
          <w:lang w:val="en-US" w:eastAsia="zh-CN"/>
        </w:rPr>
        <w:t xml:space="preserve">4</w:t>
      </w:r>
      <w:r>
        <w:rPr>
          <w:rFonts w:hint="default" w:ascii="Times New Roman" w:hAnsi="Times New Roman" w:eastAsia="仿宋_GB2312" w:cs="Times New Roman"/>
          <w:sz w:val="28"/>
          <w:szCs w:val="28"/>
        </w:rPr>
        <w:t xml:space="preserve">）双方达成一致意见：在合同期内，如果甲方因上级政策调整，</w:t>
      </w:r>
      <w:r>
        <w:rPr>
          <w:rFonts w:hint="default" w:ascii="Times New Roman" w:hAnsi="Times New Roman" w:eastAsia="仿宋_GB2312" w:cs="Times New Roman"/>
          <w:sz w:val="28"/>
          <w:szCs w:val="28"/>
          <w:lang w:eastAsia="zh-CN"/>
        </w:rPr>
        <w:t xml:space="preserve">解除服务合同，</w:t>
      </w:r>
      <w:r>
        <w:rPr>
          <w:rFonts w:hint="default" w:ascii="Times New Roman" w:hAnsi="Times New Roman" w:eastAsia="仿宋_GB2312" w:cs="Times New Roman"/>
          <w:sz w:val="28"/>
          <w:szCs w:val="28"/>
        </w:rPr>
        <w:t xml:space="preserve">乙方基于相互支持的原则，同意无条件予以接受。</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w:t>
      </w:r>
      <w:r>
        <w:rPr>
          <w:rFonts w:hint="eastAsia" w:ascii="Times New Roman" w:hAnsi="Times New Roman" w:eastAsia="仿宋_GB2312" w:cs="Times New Roman"/>
          <w:sz w:val="28"/>
          <w:szCs w:val="28"/>
          <w:lang w:val="en-US" w:eastAsia="zh-CN"/>
        </w:rPr>
        <w:t xml:space="preserve">5</w:t>
      </w:r>
      <w:r>
        <w:rPr>
          <w:rFonts w:hint="default" w:ascii="Times New Roman" w:hAnsi="Times New Roman" w:eastAsia="仿宋_GB2312" w:cs="Times New Roman"/>
          <w:sz w:val="28"/>
          <w:szCs w:val="28"/>
        </w:rPr>
        <w:t xml:space="preserve">）乙方应严格按照甲方相关服务品质要求开展工作，不出现损害甲方信誉、利益的行为，对因违规行为导致投诉、媒体曝光的，自愿承担因此给甲方造成的损失。</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w:t>
      </w:r>
      <w:r>
        <w:rPr>
          <w:rFonts w:hint="eastAsia" w:ascii="Times New Roman" w:hAnsi="Times New Roman" w:eastAsia="仿宋_GB2312" w:cs="Times New Roman"/>
          <w:sz w:val="28"/>
          <w:szCs w:val="28"/>
          <w:lang w:val="en-US" w:eastAsia="zh-CN"/>
        </w:rPr>
        <w:t xml:space="preserve">6</w:t>
      </w:r>
      <w:r>
        <w:rPr>
          <w:rFonts w:hint="default" w:ascii="Times New Roman" w:hAnsi="Times New Roman" w:eastAsia="仿宋_GB2312" w:cs="Times New Roman"/>
          <w:sz w:val="28"/>
          <w:szCs w:val="28"/>
        </w:rPr>
        <w:t xml:space="preserve">）甲方对乙方进行服务考评，若一辆车或驾驶员服务考评满意率低于80％，将取消该车辆或驾驶员的服务资格并纳入甲方黑名单；若乙方的30%的车辆或驾驶员半年服务考评满意率低于80％，将立即终止</w:t>
      </w:r>
      <w:r>
        <w:rPr>
          <w:rFonts w:hint="default" w:ascii="Times New Roman" w:hAnsi="Times New Roman" w:eastAsia="仿宋_GB2312" w:cs="Times New Roman"/>
          <w:sz w:val="28"/>
          <w:szCs w:val="28"/>
          <w:lang w:eastAsia="zh-CN"/>
        </w:rPr>
        <w:t xml:space="preserve">服务</w:t>
      </w:r>
      <w:r>
        <w:rPr>
          <w:rFonts w:hint="default" w:ascii="Times New Roman" w:hAnsi="Times New Roman" w:eastAsia="仿宋_GB2312" w:cs="Times New Roman"/>
          <w:sz w:val="28"/>
          <w:szCs w:val="28"/>
        </w:rPr>
        <w:t xml:space="preserve">合同。</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lang w:eastAsia="zh-CN"/>
        </w:rPr>
        <w:t xml:space="preserve">乙方违反本合同第二条第4款第（16）项关于服务考评满意率要求的，除按该款约定取消服务资格或终止合同外，乙方还应向甲方支付违约金5000元。</w:t>
      </w:r>
      <w:r/>
    </w:p>
    <w:p>
      <w:pPr>
        <w:pStyle w:val="766"/>
        <w:ind w:firstLine="560"/>
        <w:keepLines w:val="0"/>
        <w:keepNext w:val="0"/>
        <w:pageBreakBefore w:val="0"/>
        <w:spacing w:line="48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w:t>
      </w:r>
      <w:r>
        <w:rPr>
          <w:rFonts w:hint="default" w:ascii="Times New Roman" w:hAnsi="Times New Roman" w:eastAsia="仿宋_GB2312" w:cs="Times New Roman"/>
          <w:sz w:val="28"/>
          <w:szCs w:val="28"/>
          <w:lang w:val="en-US" w:eastAsia="zh-CN"/>
        </w:rPr>
        <w:t xml:space="preserve">1</w:t>
      </w:r>
      <w:r>
        <w:rPr>
          <w:rFonts w:hint="eastAsia" w:ascii="Times New Roman" w:hAnsi="Times New Roman" w:eastAsia="仿宋_GB2312" w:cs="Times New Roman"/>
          <w:sz w:val="28"/>
          <w:szCs w:val="28"/>
          <w:lang w:val="en-US" w:eastAsia="zh-CN"/>
        </w:rPr>
        <w:t xml:space="preserve">7</w:t>
      </w:r>
      <w:r>
        <w:rPr>
          <w:rFonts w:hint="default" w:ascii="Times New Roman" w:hAnsi="Times New Roman" w:eastAsia="仿宋_GB2312" w:cs="Times New Roman"/>
          <w:sz w:val="28"/>
          <w:szCs w:val="28"/>
        </w:rPr>
        <w:t xml:space="preserve">）若乙方车辆发生任何交通事故或交通意外，由乙方承担全部责任并负责处理，事故的处理</w:t>
      </w:r>
      <w:r>
        <w:rPr>
          <w:rFonts w:hint="default" w:ascii="Times New Roman" w:hAnsi="Times New Roman" w:eastAsia="仿宋_GB2312" w:cs="Times New Roman"/>
          <w:sz w:val="28"/>
          <w:szCs w:val="28"/>
          <w:lang w:eastAsia="zh-CN"/>
        </w:rPr>
        <w:t xml:space="preserve">、赔偿等</w:t>
      </w:r>
      <w:r>
        <w:rPr>
          <w:rFonts w:hint="default" w:ascii="Times New Roman" w:hAnsi="Times New Roman" w:eastAsia="仿宋_GB2312" w:cs="Times New Roman"/>
          <w:sz w:val="28"/>
          <w:szCs w:val="28"/>
        </w:rPr>
        <w:t xml:space="preserve">费用由乙方承担，与甲方无关。</w:t>
      </w:r>
      <w:r/>
    </w:p>
    <w:p>
      <w:pPr>
        <w:pStyle w:val="766"/>
        <w:ind w:firstLine="560"/>
        <w:keepLines w:val="0"/>
        <w:keepNext w:val="0"/>
        <w:pageBreakBefore w:val="0"/>
        <w:spacing w:line="480" w:lineRule="exact"/>
        <w:widowControl w:val="off"/>
        <w:rPr>
          <w:rFonts w:hint="default" w:ascii="Times New Roman" w:hAnsi="Times New Roman" w:eastAsia="仿宋" w:cs="Times New Roman"/>
          <w:sz w:val="28"/>
          <w:szCs w:val="28"/>
        </w:rPr>
      </w:pPr>
      <w:r>
        <w:rPr>
          <w:rFonts w:hint="default" w:ascii="Times New Roman" w:hAnsi="Times New Roman" w:eastAsia="仿宋_GB2312" w:cs="Times New Roman"/>
          <w:sz w:val="28"/>
          <w:szCs w:val="28"/>
        </w:rPr>
        <w:t xml:space="preserve">（</w:t>
      </w:r>
      <w:r>
        <w:rPr>
          <w:rFonts w:hint="default" w:ascii="Times New Roman" w:hAnsi="Times New Roman" w:eastAsia="仿宋_GB2312" w:cs="Times New Roman"/>
          <w:sz w:val="28"/>
          <w:szCs w:val="28"/>
          <w:lang w:val="en-US" w:eastAsia="zh-CN"/>
        </w:rPr>
        <w:t xml:space="preserve">1</w:t>
      </w:r>
      <w:r>
        <w:rPr>
          <w:rFonts w:hint="eastAsia" w:ascii="Times New Roman" w:hAnsi="Times New Roman" w:eastAsia="仿宋_GB2312" w:cs="Times New Roman"/>
          <w:sz w:val="28"/>
          <w:szCs w:val="28"/>
          <w:lang w:val="en-US" w:eastAsia="zh-CN"/>
        </w:rPr>
        <w:t xml:space="preserve">8</w:t>
      </w:r>
      <w:r>
        <w:rPr>
          <w:rFonts w:hint="default" w:ascii="Times New Roman" w:hAnsi="Times New Roman" w:eastAsia="仿宋_GB2312" w:cs="Times New Roman"/>
          <w:sz w:val="28"/>
          <w:szCs w:val="28"/>
        </w:rPr>
        <w:t xml:space="preserve">）乙方应严格遵守相关保密规定，严禁泄露出行等相关信息，定期对驾驶员进行保密教育，对保障任务中所听、所见严禁外传，如造成社会不良影响的，依据情节轻重和相关法律法规追究乙方和当事人责任，并立即终止合同</w:t>
      </w:r>
      <w:r>
        <w:rPr>
          <w:rFonts w:hint="default" w:ascii="Times New Roman" w:hAnsi="Times New Roman" w:eastAsia="仿宋" w:cs="Times New Roman"/>
          <w:sz w:val="28"/>
          <w:szCs w:val="28"/>
        </w:rPr>
        <w:t xml:space="preserve">。</w:t>
      </w:r>
      <w:r/>
    </w:p>
    <w:p>
      <w:pPr>
        <w:pStyle w:val="766"/>
        <w:ind w:firstLine="560"/>
        <w:keepLines w:val="0"/>
        <w:keepNext w:val="0"/>
        <w:pageBreakBefore w:val="0"/>
        <w:spacing w:line="480" w:lineRule="exact"/>
        <w:widowControl w:val="off"/>
        <w:rPr>
          <w:rFonts w:hint="eastAsia" w:ascii="Times New Roman" w:hAnsi="Times New Roman" w:eastAsia="仿宋_GB2312" w:cs="Times New Roman"/>
          <w:sz w:val="28"/>
          <w:szCs w:val="28"/>
          <w:lang w:eastAsia="zh-CN"/>
        </w:rPr>
      </w:pPr>
      <w:r>
        <w:rPr>
          <w:rFonts w:hint="eastAsia" w:ascii="Times New Roman" w:hAnsi="Times New Roman" w:eastAsia="仿宋_GB2312" w:cs="Times New Roman"/>
          <w:sz w:val="28"/>
          <w:szCs w:val="28"/>
          <w:lang w:eastAsia="zh-CN"/>
        </w:rPr>
        <w:t xml:space="preserve">（19）乙方须每季度向甲方提交全部服务车辆的保险有效证明、车辆年检合格证明，未按时提交或证明不符合采购需求要求的，甲方有权暂停乙方的接单资格，直至乙方补正合格为止。 </w:t>
      </w:r>
      <w:bookmarkStart w:id="60" w:name="auto_fouce_17"/>
      <w:r/>
      <w:r/>
    </w:p>
    <w:p>
      <w:pPr>
        <w:pStyle w:val="766"/>
        <w:ind w:firstLine="560"/>
        <w:keepLines w:val="0"/>
        <w:keepNext w:val="0"/>
        <w:pageBreakBefore w:val="0"/>
        <w:spacing w:line="480" w:lineRule="exact"/>
        <w:widowControl w:val="off"/>
        <w:rPr>
          <w:rFonts w:hint="eastAsia" w:ascii="Times New Roman" w:hAnsi="Times New Roman" w:eastAsia="仿宋_GB2312" w:cs="Times New Roman"/>
          <w:sz w:val="28"/>
          <w:szCs w:val="28"/>
          <w:lang w:eastAsia="zh-CN"/>
        </w:rPr>
      </w:pPr>
      <w:r>
        <w:rPr>
          <w:rFonts w:hint="eastAsia" w:ascii="Times New Roman" w:hAnsi="Times New Roman" w:eastAsia="仿宋_GB2312" w:cs="Times New Roman"/>
          <w:sz w:val="28"/>
          <w:szCs w:val="28"/>
          <w:lang w:eastAsia="zh-CN"/>
        </w:rPr>
        <w:t xml:space="preserve">（20）甲方有权根据日常考评结果、用户有效投诉情况，扣除对应批次服务的部分或全部服务费；乙方1个月内累计出现3次及以上有效投诉的，甲方有权立即终止服务合同，并提请征集人解除其框架协议入围资格。</w:t>
      </w:r>
      <w:bookmarkEnd w:id="60"/>
      <w:r>
        <w:rPr>
          <w:rFonts w:hint="eastAsia" w:ascii="Times New Roman" w:hAnsi="Times New Roman" w:eastAsia="仿宋_GB2312" w:cs="Times New Roman"/>
          <w:sz w:val="28"/>
          <w:szCs w:val="28"/>
          <w:lang w:eastAsia="zh-CN"/>
        </w:rPr>
        <w:t xml:space="preserve"> </w:t>
      </w:r>
      <w:bookmarkStart w:id="61" w:name="auto_fouce_18"/>
      <w:r/>
      <w:r/>
    </w:p>
    <w:p>
      <w:pPr>
        <w:pStyle w:val="766"/>
        <w:ind w:firstLine="560"/>
        <w:keepLines w:val="0"/>
        <w:keepNext w:val="0"/>
        <w:pageBreakBefore w:val="0"/>
        <w:spacing w:line="480" w:lineRule="exact"/>
        <w:widowControl w:val="off"/>
        <w:rPr>
          <w:rFonts w:hint="eastAsia" w:ascii="Times New Roman" w:hAnsi="Times New Roman" w:eastAsia="仿宋_GB2312" w:cs="Times New Roman"/>
          <w:sz w:val="28"/>
          <w:szCs w:val="28"/>
          <w:lang w:eastAsia="zh-CN"/>
        </w:rPr>
      </w:pPr>
      <w:r>
        <w:rPr>
          <w:rFonts w:hint="eastAsia" w:ascii="Times New Roman" w:hAnsi="Times New Roman" w:eastAsia="仿宋_GB2312" w:cs="Times New Roman"/>
          <w:sz w:val="28"/>
          <w:szCs w:val="28"/>
          <w:lang w:eastAsia="zh-CN"/>
        </w:rPr>
        <w:t xml:space="preserve">（21）乙方违反本合同第二条第4款第（18）项保密义务，或发生泄密行为的，每次应向甲方支付违约金5000元；甲方有权立即解除服务合同。违约金不足以弥补甲方损失的，乙方还应赔偿甲方因此遭受的全部损失。</w:t>
      </w:r>
      <w:bookmarkEnd w:id="61"/>
      <w:r/>
      <w:r/>
    </w:p>
    <w:p>
      <w:pPr>
        <w:pStyle w:val="766"/>
        <w:ind w:firstLine="560"/>
        <w:spacing w:line="440" w:lineRule="exact"/>
        <w:rPr>
          <w:rFonts w:hint="default" w:ascii="Times New Roman" w:hAnsi="Times New Roman" w:eastAsia="黑体" w:cs="Times New Roman"/>
          <w:bCs/>
          <w:sz w:val="28"/>
          <w:szCs w:val="28"/>
          <w:lang w:eastAsia="zh-CN"/>
        </w:rPr>
      </w:pPr>
      <w:r>
        <w:rPr>
          <w:rFonts w:hint="default" w:ascii="Times New Roman" w:hAnsi="Times New Roman" w:eastAsia="黑体" w:cs="Times New Roman"/>
          <w:bCs/>
          <w:sz w:val="28"/>
          <w:szCs w:val="28"/>
          <w:lang w:eastAsia="zh-CN"/>
        </w:rPr>
        <w:t xml:space="preserve">三、租赁价格</w:t>
      </w:r>
      <w:r/>
    </w:p>
    <w:tbl>
      <w:tblPr>
        <w:tblStyle w:val="987"/>
        <w:tblW w:w="89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351"/>
        <w:gridCol w:w="2180"/>
        <w:gridCol w:w="2640"/>
        <w:gridCol w:w="2751"/>
      </w:tblGrid>
      <w:tr>
        <w:trPr>
          <w:jc w:val="center"/>
          <w:trHeight w:val="340"/>
        </w:trPr>
        <w:tc>
          <w:tcPr>
            <w:shd w:val="clear" w:color="auto" w:fill="auto"/>
            <w:tcW w:w="1351" w:type="dxa"/>
            <w:vAlign w:val="center"/>
            <w:textDirection w:val="lrTb"/>
            <w:noWrap w:val="false"/>
          </w:tcPr>
          <w:p>
            <w:pPr>
              <w:jc w:val="center"/>
              <w:spacing w:line="240" w:lineRule="exact"/>
              <w:rPr>
                <w:rFonts w:hint="default" w:ascii="Times New Roman" w:hAnsi="Times New Roman" w:eastAsia="黑体" w:cs="Times New Roman"/>
                <w:b w:val="0"/>
                <w:bCs w:val="0"/>
                <w:color w:val="auto"/>
                <w:highlight w:val="none"/>
              </w:rPr>
              <w:outlineLvl w:val="9"/>
            </w:pPr>
            <w:r>
              <w:rPr>
                <w:rFonts w:hint="default" w:ascii="Times New Roman" w:hAnsi="Times New Roman" w:eastAsia="黑体" w:cs="Times New Roman"/>
                <w:b w:val="0"/>
                <w:bCs w:val="0"/>
                <w:color w:val="auto"/>
                <w:highlight w:val="none"/>
              </w:rPr>
              <w:t xml:space="preserve">序号</w:t>
            </w:r>
            <w:r/>
          </w:p>
        </w:tc>
        <w:tc>
          <w:tcPr>
            <w:shd w:val="clear" w:color="auto" w:fill="auto"/>
            <w:tcW w:w="2180" w:type="dxa"/>
            <w:vAlign w:val="center"/>
            <w:textDirection w:val="lrTb"/>
            <w:noWrap w:val="false"/>
          </w:tcPr>
          <w:p>
            <w:pPr>
              <w:jc w:val="center"/>
              <w:spacing w:line="240" w:lineRule="exact"/>
              <w:rPr>
                <w:rFonts w:hint="default" w:ascii="Times New Roman" w:hAnsi="Times New Roman" w:eastAsia="黑体" w:cs="Times New Roman"/>
                <w:b w:val="0"/>
                <w:bCs w:val="0"/>
                <w:color w:val="auto"/>
                <w:highlight w:val="none"/>
              </w:rPr>
              <w:outlineLvl w:val="9"/>
            </w:pPr>
            <w:r>
              <w:rPr>
                <w:rFonts w:hint="default" w:ascii="Times New Roman" w:hAnsi="Times New Roman" w:eastAsia="黑体" w:cs="Times New Roman"/>
                <w:b w:val="0"/>
                <w:bCs w:val="0"/>
                <w:color w:val="auto"/>
                <w:highlight w:val="none"/>
              </w:rPr>
              <w:t xml:space="preserve">报价项</w:t>
            </w:r>
            <w:r/>
          </w:p>
        </w:tc>
        <w:tc>
          <w:tcPr>
            <w:shd w:val="clear" w:color="auto" w:fill="auto"/>
            <w:tcW w:w="2640" w:type="dxa"/>
            <w:vAlign w:val="center"/>
            <w:textDirection w:val="lrTb"/>
            <w:noWrap w:val="false"/>
          </w:tcPr>
          <w:p>
            <w:pPr>
              <w:jc w:val="center"/>
              <w:spacing w:line="240" w:lineRule="exact"/>
              <w:rPr>
                <w:rFonts w:hint="default" w:ascii="Times New Roman" w:hAnsi="Times New Roman" w:eastAsia="黑体" w:cs="Times New Roman"/>
                <w:b w:val="0"/>
                <w:bCs w:val="0"/>
                <w:color w:val="auto"/>
                <w:highlight w:val="none"/>
                <w:lang w:eastAsia="zh-CN"/>
              </w:rPr>
              <w:outlineLvl w:val="9"/>
            </w:pPr>
            <w:r>
              <w:rPr>
                <w:rFonts w:hint="default" w:ascii="Times New Roman" w:hAnsi="Times New Roman" w:eastAsia="黑体" w:cs="Times New Roman"/>
                <w:b w:val="0"/>
                <w:bCs w:val="0"/>
                <w:color w:val="auto"/>
                <w:highlight w:val="none"/>
                <w:lang w:eastAsia="zh-CN"/>
              </w:rPr>
              <w:t xml:space="preserve">入围</w:t>
            </w:r>
            <w:r>
              <w:rPr>
                <w:rFonts w:hint="eastAsia" w:eastAsia="黑体" w:cs="Times New Roman"/>
                <w:b w:val="0"/>
                <w:bCs w:val="0"/>
                <w:color w:val="auto"/>
                <w:highlight w:val="none"/>
                <w:lang w:eastAsia="zh-CN"/>
              </w:rPr>
              <w:t xml:space="preserve">优惠率（</w:t>
            </w:r>
            <w:r>
              <w:rPr>
                <w:rFonts w:hint="eastAsia" w:eastAsia="黑体" w:cs="Times New Roman"/>
                <w:b w:val="0"/>
                <w:bCs w:val="0"/>
                <w:color w:val="auto"/>
                <w:highlight w:val="none"/>
                <w:lang w:val="en-US" w:eastAsia="zh-CN"/>
              </w:rPr>
              <w:t xml:space="preserve">%</w:t>
            </w:r>
            <w:r>
              <w:rPr>
                <w:rFonts w:hint="eastAsia" w:eastAsia="黑体" w:cs="Times New Roman"/>
                <w:b w:val="0"/>
                <w:bCs w:val="0"/>
                <w:color w:val="auto"/>
                <w:highlight w:val="none"/>
                <w:lang w:eastAsia="zh-CN"/>
              </w:rPr>
              <w:t xml:space="preserve">）</w:t>
            </w:r>
            <w:r/>
          </w:p>
        </w:tc>
        <w:tc>
          <w:tcPr>
            <w:shd w:val="clear" w:color="auto" w:fill="auto"/>
            <w:tcW w:w="2751" w:type="dxa"/>
            <w:vAlign w:val="center"/>
            <w:textDirection w:val="lrTb"/>
            <w:noWrap w:val="false"/>
          </w:tcPr>
          <w:p>
            <w:pPr>
              <w:jc w:val="center"/>
              <w:spacing w:line="240" w:lineRule="exact"/>
              <w:rPr>
                <w:rFonts w:hint="default" w:ascii="Times New Roman" w:hAnsi="Times New Roman" w:eastAsia="黑体" w:cs="Times New Roman"/>
                <w:b w:val="0"/>
                <w:bCs w:val="0"/>
                <w:color w:val="auto"/>
                <w:highlight w:val="none"/>
                <w:lang w:eastAsia="zh-CN"/>
              </w:rPr>
              <w:outlineLvl w:val="9"/>
            </w:pPr>
            <w:r>
              <w:rPr>
                <w:rFonts w:hint="default" w:ascii="Times New Roman" w:hAnsi="Times New Roman" w:eastAsia="黑体" w:cs="Times New Roman"/>
                <w:b w:val="0"/>
                <w:bCs w:val="0"/>
                <w:color w:val="auto"/>
                <w:highlight w:val="none"/>
                <w:lang w:eastAsia="zh-CN"/>
              </w:rPr>
              <w:t xml:space="preserve">二次议价</w:t>
            </w:r>
            <w:r/>
          </w:p>
        </w:tc>
      </w:tr>
      <w:tr>
        <w:trPr>
          <w:jc w:val="center"/>
          <w:trHeight w:val="340"/>
        </w:trPr>
        <w:tc>
          <w:tcPr>
            <w:shd w:val="clear" w:color="auto" w:fill="auto"/>
            <w:tcW w:w="1351" w:type="dxa"/>
            <w:vAlign w:val="center"/>
            <w:textDirection w:val="lrTb"/>
            <w:noWrap w:val="false"/>
          </w:tcPr>
          <w:p>
            <w:pPr>
              <w:jc w:val="center"/>
              <w:spacing w:line="240" w:lineRule="exact"/>
              <w:rPr>
                <w:rFonts w:hint="default" w:ascii="Times New Roman" w:hAnsi="Times New Roman" w:eastAsia="仿宋_GB2312" w:cs="Times New Roman"/>
                <w:b w:val="0"/>
                <w:bCs w:val="0"/>
                <w:color w:val="auto"/>
                <w:highlight w:val="none"/>
                <w:lang w:val="en-US" w:eastAsia="zh-CN"/>
              </w:rPr>
              <w:outlineLvl w:val="9"/>
            </w:pPr>
            <w:r>
              <w:rPr>
                <w:rFonts w:hint="default" w:ascii="Times New Roman" w:hAnsi="Times New Roman" w:eastAsia="仿宋_GB2312" w:cs="Times New Roman"/>
                <w:b w:val="0"/>
                <w:bCs w:val="0"/>
                <w:color w:val="auto"/>
                <w:highlight w:val="none"/>
                <w:lang w:val="en-US" w:eastAsia="zh-CN"/>
              </w:rPr>
              <w:t xml:space="preserve">1</w:t>
            </w:r>
            <w:r/>
          </w:p>
        </w:tc>
        <w:tc>
          <w:tcPr>
            <w:shd w:val="clear" w:color="auto" w:fill="auto"/>
            <w:tcW w:w="2180" w:type="dxa"/>
            <w:vAlign w:val="center"/>
            <w:textDirection w:val="lrTb"/>
            <w:noWrap w:val="false"/>
          </w:tcPr>
          <w:p>
            <w:pPr>
              <w:jc w:val="center"/>
              <w:spacing w:line="240" w:lineRule="exact"/>
              <w:rPr>
                <w:rFonts w:hint="default" w:ascii="Times New Roman" w:hAnsi="Times New Roman" w:eastAsia="仿宋_GB2312" w:cs="Times New Roman"/>
                <w:b w:val="0"/>
                <w:bCs w:val="0"/>
                <w:color w:val="auto"/>
                <w:sz w:val="24"/>
                <w:szCs w:val="24"/>
                <w:highlight w:val="none"/>
                <w:lang w:val="en-US" w:eastAsia="zh-CN" w:bidi="ar-SA"/>
              </w:rPr>
              <w:outlineLvl w:val="9"/>
            </w:pPr>
            <w:r>
              <w:rPr>
                <w:rFonts w:hint="default" w:ascii="Times New Roman" w:hAnsi="Times New Roman" w:eastAsia="仿宋_GB2312" w:cs="Times New Roman"/>
                <w:b w:val="0"/>
                <w:bCs w:val="0"/>
                <w:color w:val="auto"/>
                <w:sz w:val="24"/>
                <w:szCs w:val="24"/>
                <w:highlight w:val="none"/>
                <w:lang w:eastAsia="zh-CN"/>
              </w:rPr>
              <w:t xml:space="preserve">包一</w:t>
            </w:r>
            <w:r/>
          </w:p>
        </w:tc>
        <w:tc>
          <w:tcPr>
            <w:shd w:val="clear" w:color="auto" w:fill="auto"/>
            <w:tcW w:w="2640" w:type="dxa"/>
            <w:vAlign w:val="center"/>
            <w:textDirection w:val="lrTb"/>
            <w:noWrap w:val="false"/>
          </w:tcPr>
          <w:p>
            <w:pPr>
              <w:jc w:val="center"/>
              <w:spacing w:line="240" w:lineRule="exact"/>
              <w:widowControl/>
              <w:rPr>
                <w:rFonts w:hint="default" w:ascii="Times New Roman" w:hAnsi="Times New Roman" w:eastAsia="宋体" w:cs="Times New Roman"/>
                <w:color w:val="auto"/>
                <w:sz w:val="21"/>
                <w:szCs w:val="21"/>
                <w:highlight w:val="none"/>
                <w:lang w:val="en-US" w:eastAsia="zh-CN" w:bidi="ar-SA"/>
              </w:rPr>
              <w:outlineLvl w:val="9"/>
            </w:pPr>
            <w:r>
              <w:rPr>
                <w:rFonts w:hint="default" w:ascii="Times New Roman" w:hAnsi="Times New Roman" w:eastAsia="宋体" w:cs="Times New Roman"/>
                <w:color w:val="auto"/>
                <w:sz w:val="21"/>
                <w:szCs w:val="21"/>
                <w:highlight w:val="none"/>
                <w:lang w:val="en-US" w:eastAsia="zh-CN" w:bidi="ar-SA"/>
              </w:rPr>
            </w:r>
            <w:r/>
          </w:p>
        </w:tc>
        <w:tc>
          <w:tcPr>
            <w:shd w:val="clear" w:color="auto" w:fill="auto"/>
            <w:tcW w:w="2751" w:type="dxa"/>
            <w:vAlign w:val="center"/>
            <w:textDirection w:val="lrTb"/>
            <w:noWrap w:val="false"/>
          </w:tcPr>
          <w:p>
            <w:pPr>
              <w:jc w:val="center"/>
              <w:spacing w:line="240" w:lineRule="exact"/>
              <w:widowControl/>
              <w:rPr>
                <w:rFonts w:hint="default" w:ascii="Times New Roman" w:hAnsi="Times New Roman" w:eastAsia="宋体" w:cs="Times New Roman"/>
                <w:color w:val="auto"/>
                <w:sz w:val="21"/>
                <w:szCs w:val="21"/>
                <w:highlight w:val="none"/>
                <w:lang w:val="en-US" w:eastAsia="zh-CN" w:bidi="ar-SA"/>
              </w:rPr>
              <w:outlineLvl w:val="9"/>
            </w:pPr>
            <w:r>
              <w:rPr>
                <w:rFonts w:hint="default" w:ascii="Times New Roman" w:hAnsi="Times New Roman" w:eastAsia="宋体" w:cs="Times New Roman"/>
                <w:color w:val="auto"/>
                <w:sz w:val="21"/>
                <w:szCs w:val="21"/>
                <w:highlight w:val="none"/>
                <w:lang w:val="en-US" w:eastAsia="zh-CN" w:bidi="ar-SA"/>
              </w:rPr>
            </w:r>
            <w:r/>
          </w:p>
        </w:tc>
      </w:tr>
      <w:tr>
        <w:trPr>
          <w:jc w:val="center"/>
          <w:trHeight w:val="340"/>
        </w:trPr>
        <w:tc>
          <w:tcPr>
            <w:shd w:val="clear" w:color="auto" w:fill="auto"/>
            <w:tcW w:w="1351" w:type="dxa"/>
            <w:vAlign w:val="center"/>
            <w:textDirection w:val="lrTb"/>
            <w:noWrap w:val="false"/>
          </w:tcPr>
          <w:p>
            <w:pPr>
              <w:jc w:val="center"/>
              <w:spacing w:line="240" w:lineRule="exact"/>
              <w:rPr>
                <w:rFonts w:hint="default" w:ascii="Times New Roman" w:hAnsi="Times New Roman" w:eastAsia="仿宋_GB2312" w:cs="Times New Roman"/>
                <w:b w:val="0"/>
                <w:bCs w:val="0"/>
                <w:color w:val="auto"/>
                <w:highlight w:val="none"/>
                <w:lang w:val="en-US" w:eastAsia="zh-CN"/>
              </w:rPr>
              <w:outlineLvl w:val="9"/>
            </w:pPr>
            <w:r>
              <w:rPr>
                <w:rFonts w:hint="default" w:ascii="Times New Roman" w:hAnsi="Times New Roman" w:eastAsia="仿宋_GB2312" w:cs="Times New Roman"/>
                <w:b w:val="0"/>
                <w:bCs w:val="0"/>
                <w:color w:val="auto"/>
                <w:highlight w:val="none"/>
                <w:lang w:val="en-US" w:eastAsia="zh-CN"/>
              </w:rPr>
              <w:t xml:space="preserve">2</w:t>
            </w:r>
            <w:r/>
          </w:p>
        </w:tc>
        <w:tc>
          <w:tcPr>
            <w:shd w:val="clear" w:color="auto" w:fill="auto"/>
            <w:tcW w:w="2180" w:type="dxa"/>
            <w:vAlign w:val="center"/>
            <w:textDirection w:val="lrTb"/>
            <w:noWrap w:val="false"/>
          </w:tcPr>
          <w:p>
            <w:pPr>
              <w:jc w:val="center"/>
              <w:spacing w:line="240" w:lineRule="exact"/>
              <w:rPr>
                <w:rFonts w:hint="default" w:ascii="Times New Roman" w:hAnsi="Times New Roman" w:eastAsia="仿宋_GB2312" w:cs="Times New Roman"/>
                <w:b w:val="0"/>
                <w:bCs w:val="0"/>
                <w:color w:val="auto"/>
                <w:sz w:val="24"/>
                <w:szCs w:val="24"/>
                <w:highlight w:val="none"/>
                <w:lang w:val="en-US" w:eastAsia="zh-CN" w:bidi="ar-SA"/>
              </w:rPr>
              <w:outlineLvl w:val="9"/>
            </w:pPr>
            <w:r>
              <w:rPr>
                <w:rFonts w:hint="default" w:ascii="Times New Roman" w:hAnsi="Times New Roman" w:eastAsia="仿宋_GB2312" w:cs="Times New Roman"/>
                <w:b w:val="0"/>
                <w:bCs w:val="0"/>
                <w:color w:val="auto"/>
                <w:sz w:val="24"/>
                <w:szCs w:val="24"/>
                <w:highlight w:val="none"/>
                <w:lang w:eastAsia="zh-CN"/>
              </w:rPr>
              <w:t xml:space="preserve">包二</w:t>
            </w:r>
            <w:r/>
          </w:p>
        </w:tc>
        <w:tc>
          <w:tcPr>
            <w:shd w:val="clear" w:color="auto" w:fill="auto"/>
            <w:tcW w:w="2640" w:type="dxa"/>
            <w:vAlign w:val="center"/>
            <w:textDirection w:val="lrTb"/>
            <w:noWrap w:val="false"/>
          </w:tcPr>
          <w:p>
            <w:pPr>
              <w:jc w:val="center"/>
              <w:spacing w:line="240" w:lineRule="exact"/>
              <w:widowControl/>
              <w:rPr>
                <w:rFonts w:hint="default" w:ascii="Times New Roman" w:hAnsi="Times New Roman" w:eastAsia="宋体" w:cs="Times New Roman"/>
                <w:color w:val="auto"/>
                <w:sz w:val="21"/>
                <w:szCs w:val="21"/>
                <w:highlight w:val="none"/>
                <w:lang w:val="en-US" w:eastAsia="zh-CN" w:bidi="ar-SA"/>
              </w:rPr>
              <w:outlineLvl w:val="9"/>
            </w:pPr>
            <w:r>
              <w:rPr>
                <w:rFonts w:hint="default" w:ascii="Times New Roman" w:hAnsi="Times New Roman" w:eastAsia="宋体" w:cs="Times New Roman"/>
                <w:color w:val="auto"/>
                <w:sz w:val="21"/>
                <w:szCs w:val="21"/>
                <w:highlight w:val="none"/>
                <w:lang w:val="en-US" w:eastAsia="zh-CN" w:bidi="ar-SA"/>
              </w:rPr>
            </w:r>
            <w:r/>
          </w:p>
        </w:tc>
        <w:tc>
          <w:tcPr>
            <w:shd w:val="clear" w:color="auto" w:fill="auto"/>
            <w:tcW w:w="2751" w:type="dxa"/>
            <w:vAlign w:val="center"/>
            <w:textDirection w:val="lrTb"/>
            <w:noWrap w:val="false"/>
          </w:tcPr>
          <w:p>
            <w:pPr>
              <w:jc w:val="center"/>
              <w:spacing w:line="240" w:lineRule="exact"/>
              <w:widowControl/>
              <w:rPr>
                <w:rFonts w:hint="default" w:ascii="Times New Roman" w:hAnsi="Times New Roman" w:eastAsia="宋体" w:cs="Times New Roman"/>
                <w:color w:val="auto"/>
                <w:sz w:val="21"/>
                <w:szCs w:val="21"/>
                <w:highlight w:val="none"/>
                <w:lang w:val="en-US" w:eastAsia="zh-CN" w:bidi="ar-SA"/>
              </w:rPr>
              <w:outlineLvl w:val="9"/>
            </w:pPr>
            <w:r>
              <w:rPr>
                <w:rFonts w:hint="default" w:ascii="Times New Roman" w:hAnsi="Times New Roman" w:eastAsia="宋体" w:cs="Times New Roman"/>
                <w:color w:val="auto"/>
                <w:sz w:val="21"/>
                <w:szCs w:val="21"/>
                <w:highlight w:val="none"/>
                <w:lang w:val="en-US" w:eastAsia="zh-CN" w:bidi="ar-SA"/>
              </w:rPr>
            </w:r>
            <w:r/>
          </w:p>
        </w:tc>
      </w:tr>
    </w:tbl>
    <w:p>
      <w:pPr>
        <w:ind w:firstLine="560"/>
        <w:jc w:val="center"/>
        <w:spacing w:line="460" w:lineRule="exact"/>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eastAsia="zh-CN"/>
        </w:rPr>
        <w:t xml:space="preserve">各类车型租赁服务基准报价表</w:t>
      </w:r>
      <w:r/>
    </w:p>
    <w:tbl>
      <w:tblPr>
        <w:tblStyle w:val="791"/>
        <w:tblpPr w:horzAnchor="page" w:tblpX="1510" w:vertAnchor="text" w:tblpY="382" w:leftFromText="180" w:topFromText="0" w:rightFromText="180" w:bottomFromText="0"/>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5"/>
        <w:gridCol w:w="2721"/>
        <w:gridCol w:w="2545"/>
        <w:gridCol w:w="2729"/>
      </w:tblGrid>
      <w:tr>
        <w:trPr>
          <w:trHeight w:val="942" w:hRule="exact"/>
        </w:trPr>
        <w:tc>
          <w:tcPr>
            <w:tcW w:w="1005" w:type="dxa"/>
            <w:textDirection w:val="lrTb"/>
            <w:noWrap w:val="false"/>
          </w:tcPr>
          <w:p>
            <w:pPr>
              <w:jc w:val="center"/>
              <w:spacing w:line="560" w:lineRule="exact"/>
              <w:rPr>
                <w:rFonts w:hint="default" w:ascii="Times New Roman" w:hAnsi="Times New Roman" w:eastAsia="黑体" w:cs="Times New Roman"/>
                <w:color w:val="000000"/>
                <w:lang w:bidi="ar"/>
              </w:rPr>
            </w:pPr>
            <w:r>
              <w:rPr>
                <w:rFonts w:hint="default" w:ascii="Times New Roman" w:hAnsi="Times New Roman" w:eastAsia="黑体" w:cs="Times New Roman"/>
                <w:color w:val="000000"/>
                <w:lang w:bidi="ar"/>
              </w:rPr>
              <w:t xml:space="preserve">分包</w:t>
            </w:r>
            <w:r/>
          </w:p>
        </w:tc>
        <w:tc>
          <w:tcPr>
            <w:tcW w:w="2721" w:type="dxa"/>
            <w:textDirection w:val="lrTb"/>
            <w:noWrap w:val="false"/>
          </w:tcPr>
          <w:p>
            <w:pPr>
              <w:jc w:val="center"/>
              <w:spacing w:line="560" w:lineRule="exact"/>
              <w:rPr>
                <w:rFonts w:hint="default" w:ascii="Times New Roman" w:hAnsi="Times New Roman" w:eastAsia="黑体" w:cs="Times New Roman"/>
                <w:sz w:val="36"/>
                <w:szCs w:val="36"/>
              </w:rPr>
            </w:pPr>
            <w:r>
              <w:rPr>
                <w:rFonts w:hint="default" w:ascii="Times New Roman" w:hAnsi="Times New Roman" w:eastAsia="黑体" w:cs="Times New Roman"/>
                <w:color w:val="000000"/>
                <w:lang w:bidi="ar"/>
              </w:rPr>
              <w:t xml:space="preserve">车型</w:t>
            </w:r>
            <w:r/>
          </w:p>
        </w:tc>
        <w:tc>
          <w:tcPr>
            <w:tcW w:w="2545" w:type="dxa"/>
            <w:vAlign w:val="center"/>
            <w:textDirection w:val="lrTb"/>
            <w:noWrap w:val="false"/>
          </w:tcPr>
          <w:p>
            <w:pPr>
              <w:jc w:val="center"/>
              <w:widowControl/>
              <w:rPr>
                <w:rFonts w:hint="default" w:ascii="Times New Roman" w:hAnsi="Times New Roman" w:eastAsia="黑体" w:cs="Times New Roman"/>
                <w:color w:val="000000"/>
                <w:lang w:bidi="ar"/>
              </w:rPr>
            </w:pPr>
            <w:r>
              <w:rPr>
                <w:rFonts w:hint="default" w:ascii="Times New Roman" w:hAnsi="Times New Roman" w:eastAsia="黑体" w:cs="Times New Roman"/>
                <w:color w:val="000000"/>
                <w:lang w:bidi="ar"/>
              </w:rPr>
              <w:t xml:space="preserve">半日租</w:t>
            </w:r>
            <w:r/>
          </w:p>
          <w:p>
            <w:pPr>
              <w:jc w:val="center"/>
              <w:widowControl/>
              <w:rPr>
                <w:rFonts w:hint="default" w:ascii="Times New Roman" w:hAnsi="Times New Roman" w:eastAsia="黑体" w:cs="Times New Roman"/>
                <w:color w:val="000000"/>
              </w:rPr>
            </w:pPr>
            <w:r>
              <w:rPr>
                <w:rFonts w:hint="default" w:ascii="Times New Roman" w:hAnsi="Times New Roman" w:eastAsia="黑体" w:cs="Times New Roman"/>
                <w:color w:val="000000"/>
                <w:lang w:bidi="ar"/>
              </w:rPr>
              <w:t xml:space="preserve">（4小时或80公里）</w:t>
            </w:r>
            <w:r/>
          </w:p>
        </w:tc>
        <w:tc>
          <w:tcPr>
            <w:tcW w:w="2729" w:type="dxa"/>
            <w:vAlign w:val="center"/>
            <w:textDirection w:val="lrTb"/>
            <w:noWrap w:val="false"/>
          </w:tcPr>
          <w:p>
            <w:pPr>
              <w:jc w:val="center"/>
              <w:widowControl/>
              <w:rPr>
                <w:rFonts w:hint="default" w:ascii="Times New Roman" w:hAnsi="Times New Roman" w:eastAsia="黑体" w:cs="Times New Roman"/>
                <w:color w:val="000000"/>
                <w:lang w:bidi="ar"/>
              </w:rPr>
            </w:pPr>
            <w:r>
              <w:rPr>
                <w:rFonts w:hint="default" w:ascii="Times New Roman" w:hAnsi="Times New Roman" w:eastAsia="黑体" w:cs="Times New Roman"/>
                <w:color w:val="000000"/>
                <w:lang w:bidi="ar"/>
              </w:rPr>
              <w:t xml:space="preserve">日租</w:t>
            </w:r>
            <w:r/>
          </w:p>
          <w:p>
            <w:pPr>
              <w:jc w:val="center"/>
              <w:widowControl/>
              <w:rPr>
                <w:rFonts w:hint="default" w:ascii="Times New Roman" w:hAnsi="Times New Roman" w:eastAsia="黑体" w:cs="Times New Roman"/>
                <w:color w:val="000000"/>
              </w:rPr>
            </w:pPr>
            <w:r>
              <w:rPr>
                <w:rFonts w:hint="default" w:ascii="Times New Roman" w:hAnsi="Times New Roman" w:eastAsia="黑体" w:cs="Times New Roman"/>
                <w:color w:val="000000"/>
                <w:lang w:bidi="ar"/>
              </w:rPr>
              <w:t xml:space="preserve">（8小时或160公里）</w:t>
            </w:r>
            <w:r/>
          </w:p>
        </w:tc>
      </w:tr>
      <w:tr>
        <w:trPr>
          <w:trHeight w:val="680" w:hRule="exact"/>
        </w:trPr>
        <w:tc>
          <w:tcPr>
            <w:tcW w:w="1005" w:type="dxa"/>
            <w:vMerge w:val="restart"/>
            <w:textDirection w:val="lrTb"/>
            <w:noWrap w:val="false"/>
          </w:tcPr>
          <w:p>
            <w:pPr>
              <w:jc w:val="center"/>
              <w:spacing w:line="460" w:lineRule="exact"/>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p>
            <w:pPr>
              <w:jc w:val="center"/>
              <w:spacing w:line="460" w:lineRule="exact"/>
              <w:rPr>
                <w:rFonts w:hint="default" w:ascii="Times New Roman" w:hAnsi="Times New Roman" w:eastAsia="仿宋" w:cs="Times New Roman"/>
                <w:sz w:val="24"/>
                <w:szCs w:val="24"/>
              </w:rPr>
            </w:pPr>
            <w:r>
              <w:rPr>
                <w:rFonts w:hint="default" w:ascii="Times New Roman" w:hAnsi="Times New Roman" w:eastAsia="仿宋" w:cs="Times New Roman"/>
                <w:sz w:val="24"/>
                <w:szCs w:val="24"/>
              </w:rPr>
              <w:t xml:space="preserve">包一</w:t>
            </w:r>
            <w:r/>
          </w:p>
        </w:tc>
        <w:tc>
          <w:tcPr>
            <w:tcW w:w="2721" w:type="dxa"/>
            <w:vAlign w:val="top"/>
            <w:textDirection w:val="lrTb"/>
            <w:noWrap w:val="false"/>
          </w:tcPr>
          <w:p>
            <w:pPr>
              <w:jc w:val="center"/>
              <w:spacing w:before="240" w:line="3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bCs/>
                <w:sz w:val="24"/>
                <w:szCs w:val="24"/>
              </w:rPr>
              <w:t xml:space="preserve">5座轿车</w:t>
            </w:r>
            <w:r/>
          </w:p>
        </w:tc>
        <w:tc>
          <w:tcPr>
            <w:shd w:val="clear" w:color="auto" w:fill="auto"/>
            <w:tcW w:w="2545" w:type="dxa"/>
            <w:vAlign w:val="top"/>
            <w:textDirection w:val="lrTb"/>
            <w:noWrap w:val="false"/>
          </w:tcPr>
          <w:p>
            <w:pPr>
              <w:jc w:val="center"/>
              <w:spacing w:before="48" w:line="560" w:lineRule="exact"/>
              <w:rPr>
                <w:rFonts w:hint="default" w:ascii="Times New Roman" w:hAnsi="Times New Roman" w:eastAsia="仿宋" w:cs="Times New Roman"/>
                <w:sz w:val="24"/>
                <w:szCs w:val="24"/>
                <w:lang w:val="en-US" w:eastAsia="zh-CN" w:bidi="ar-SA"/>
              </w:rPr>
            </w:pPr>
            <w:r>
              <w:rPr>
                <w:rFonts w:hint="default" w:ascii="Times New Roman" w:hAnsi="Times New Roman" w:eastAsia="仿宋" w:cs="Times New Roman"/>
                <w:sz w:val="24"/>
                <w:szCs w:val="24"/>
              </w:rPr>
              <w:t xml:space="preserve">280</w:t>
            </w:r>
            <w:r/>
          </w:p>
        </w:tc>
        <w:tc>
          <w:tcPr>
            <w:shd w:val="clear" w:color="auto" w:fill="auto"/>
            <w:tcW w:w="2729" w:type="dxa"/>
            <w:vAlign w:val="top"/>
            <w:textDirection w:val="lrTb"/>
            <w:noWrap w:val="false"/>
          </w:tcPr>
          <w:p>
            <w:pPr>
              <w:jc w:val="center"/>
              <w:spacing w:before="48" w:line="560" w:lineRule="exact"/>
              <w:rPr>
                <w:rFonts w:hint="default" w:ascii="Times New Roman" w:hAnsi="Times New Roman" w:eastAsia="仿宋" w:cs="Times New Roman"/>
                <w:sz w:val="24"/>
                <w:szCs w:val="24"/>
                <w:lang w:val="en-US" w:eastAsia="zh-CN" w:bidi="ar-SA"/>
              </w:rPr>
            </w:pPr>
            <w:r>
              <w:rPr>
                <w:rFonts w:hint="default" w:ascii="Times New Roman" w:hAnsi="Times New Roman" w:eastAsia="仿宋" w:cs="Times New Roman"/>
                <w:sz w:val="24"/>
                <w:szCs w:val="24"/>
              </w:rPr>
              <w:t xml:space="preserve">450</w:t>
            </w:r>
            <w:r/>
          </w:p>
        </w:tc>
      </w:tr>
      <w:tr>
        <w:trPr>
          <w:trHeight w:val="680" w:hRule="exact"/>
        </w:trPr>
        <w:tc>
          <w:tcPr>
            <w:tcW w:w="1005" w:type="dxa"/>
            <w:vMerge w:val="continue"/>
            <w:textDirection w:val="lrTb"/>
            <w:noWrap w:val="false"/>
          </w:tcPr>
          <w:p>
            <w:pPr>
              <w:jc w:val="center"/>
              <w:spacing w:line="460" w:lineRule="exact"/>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tc>
        <w:tc>
          <w:tcPr>
            <w:tcW w:w="2721" w:type="dxa"/>
            <w:vAlign w:val="top"/>
            <w:textDirection w:val="lrTb"/>
            <w:noWrap w:val="false"/>
          </w:tcPr>
          <w:p>
            <w:pPr>
              <w:jc w:val="center"/>
              <w:spacing w:before="240" w:line="360" w:lineRule="exact"/>
              <w:rPr>
                <w:rFonts w:hint="default" w:ascii="Times New Roman" w:hAnsi="Times New Roman" w:eastAsia="仿宋_GB2312" w:cs="Times New Roman"/>
                <w:bCs/>
                <w:sz w:val="24"/>
                <w:szCs w:val="24"/>
              </w:rPr>
            </w:pPr>
            <w:r>
              <w:rPr>
                <w:rFonts w:hint="default" w:ascii="Times New Roman" w:hAnsi="Times New Roman" w:eastAsia="仿宋_GB2312" w:cs="Times New Roman"/>
                <w:bCs/>
                <w:sz w:val="24"/>
                <w:szCs w:val="24"/>
              </w:rPr>
              <w:t xml:space="preserve">7（含）-9座（含）</w:t>
            </w:r>
            <w:r/>
          </w:p>
        </w:tc>
        <w:tc>
          <w:tcPr>
            <w:shd w:val="clear" w:color="auto" w:fill="auto"/>
            <w:tcW w:w="2545" w:type="dxa"/>
            <w:vAlign w:val="top"/>
            <w:textDirection w:val="lrTb"/>
            <w:noWrap w:val="false"/>
          </w:tcPr>
          <w:p>
            <w:pPr>
              <w:jc w:val="center"/>
              <w:spacing w:before="48" w:line="560" w:lineRule="exact"/>
              <w:rPr>
                <w:rFonts w:hint="default" w:ascii="Times New Roman" w:hAnsi="Times New Roman" w:eastAsia="仿宋" w:cs="Times New Roman"/>
                <w:sz w:val="24"/>
                <w:szCs w:val="24"/>
                <w:lang w:val="en-US" w:eastAsia="zh-CN" w:bidi="ar-SA"/>
              </w:rPr>
            </w:pPr>
            <w:r>
              <w:rPr>
                <w:rFonts w:hint="default" w:ascii="Times New Roman" w:hAnsi="Times New Roman" w:eastAsia="仿宋" w:cs="Times New Roman"/>
                <w:sz w:val="24"/>
                <w:szCs w:val="24"/>
              </w:rPr>
              <w:t xml:space="preserve">350</w:t>
            </w:r>
            <w:r/>
          </w:p>
        </w:tc>
        <w:tc>
          <w:tcPr>
            <w:shd w:val="clear" w:color="auto" w:fill="auto"/>
            <w:tcW w:w="2729" w:type="dxa"/>
            <w:vAlign w:val="top"/>
            <w:textDirection w:val="lrTb"/>
            <w:noWrap w:val="false"/>
          </w:tcPr>
          <w:p>
            <w:pPr>
              <w:jc w:val="center"/>
              <w:spacing w:before="48" w:line="560" w:lineRule="exact"/>
              <w:rPr>
                <w:rFonts w:hint="default" w:ascii="Times New Roman" w:hAnsi="Times New Roman" w:eastAsia="仿宋" w:cs="Times New Roman"/>
                <w:sz w:val="24"/>
                <w:szCs w:val="24"/>
                <w:lang w:val="en-US" w:eastAsia="zh-CN" w:bidi="ar-SA"/>
              </w:rPr>
            </w:pPr>
            <w:r>
              <w:rPr>
                <w:rFonts w:hint="default" w:ascii="Times New Roman" w:hAnsi="Times New Roman" w:eastAsia="仿宋" w:cs="Times New Roman"/>
                <w:sz w:val="24"/>
                <w:szCs w:val="24"/>
              </w:rPr>
              <w:t xml:space="preserve">550</w:t>
            </w:r>
            <w:r/>
          </w:p>
        </w:tc>
      </w:tr>
      <w:tr>
        <w:trPr>
          <w:trHeight w:val="680" w:hRule="exact"/>
        </w:trPr>
        <w:tc>
          <w:tcPr>
            <w:tcW w:w="1005" w:type="dxa"/>
            <w:vMerge w:val="restart"/>
            <w:textDirection w:val="lrTb"/>
            <w:noWrap w:val="false"/>
          </w:tcPr>
          <w:p>
            <w:pPr>
              <w:jc w:val="center"/>
              <w:spacing w:line="460" w:lineRule="exact"/>
              <w:rPr>
                <w:rFonts w:hint="default" w:ascii="Times New Roman" w:hAnsi="Times New Roman" w:eastAsia="仿宋" w:cs="Times New Roman"/>
                <w:sz w:val="24"/>
                <w:szCs w:val="24"/>
              </w:rPr>
            </w:pPr>
            <w:r>
              <w:rPr>
                <w:rFonts w:hint="default" w:ascii="Times New Roman" w:hAnsi="Times New Roman" w:eastAsia="仿宋" w:cs="Times New Roman"/>
                <w:sz w:val="24"/>
                <w:szCs w:val="24"/>
              </w:rPr>
            </w:r>
            <w:r/>
          </w:p>
          <w:p>
            <w:pPr>
              <w:jc w:val="center"/>
              <w:spacing w:before="120" w:line="460" w:lineRule="exact"/>
              <w:rPr>
                <w:rFonts w:hint="default" w:ascii="Times New Roman" w:hAnsi="Times New Roman" w:eastAsia="仿宋" w:cs="Times New Roman"/>
                <w:sz w:val="24"/>
                <w:szCs w:val="24"/>
              </w:rPr>
            </w:pPr>
            <w:r>
              <w:rPr>
                <w:rFonts w:hint="default" w:ascii="Times New Roman" w:hAnsi="Times New Roman" w:eastAsia="仿宋" w:cs="Times New Roman"/>
                <w:sz w:val="24"/>
                <w:szCs w:val="24"/>
              </w:rPr>
              <w:t xml:space="preserve">包二</w:t>
            </w:r>
            <w:r/>
          </w:p>
        </w:tc>
        <w:tc>
          <w:tcPr>
            <w:tcW w:w="2721" w:type="dxa"/>
            <w:vAlign w:val="top"/>
            <w:textDirection w:val="lrTb"/>
            <w:noWrap w:val="false"/>
          </w:tcPr>
          <w:p>
            <w:pPr>
              <w:jc w:val="center"/>
              <w:spacing w:before="240" w:line="360" w:lineRule="exact"/>
              <w:rPr>
                <w:rFonts w:hint="default" w:ascii="Times New Roman" w:hAnsi="Times New Roman" w:eastAsia="仿宋_GB2312" w:cs="Times New Roman"/>
                <w:bCs/>
                <w:sz w:val="24"/>
                <w:szCs w:val="24"/>
              </w:rPr>
            </w:pPr>
            <w:r>
              <w:rPr>
                <w:rFonts w:hint="default" w:ascii="Times New Roman" w:hAnsi="Times New Roman" w:eastAsia="仿宋_GB2312" w:cs="Times New Roman"/>
                <w:bCs/>
                <w:sz w:val="24"/>
                <w:szCs w:val="24"/>
              </w:rPr>
              <w:t xml:space="preserve">9（不含）-23座（含）</w:t>
            </w:r>
            <w:r/>
          </w:p>
        </w:tc>
        <w:tc>
          <w:tcPr>
            <w:shd w:val="clear" w:color="auto" w:fill="auto"/>
            <w:tcW w:w="2545" w:type="dxa"/>
            <w:vAlign w:val="top"/>
            <w:textDirection w:val="lrTb"/>
            <w:noWrap w:val="false"/>
          </w:tcPr>
          <w:p>
            <w:pPr>
              <w:jc w:val="center"/>
              <w:spacing w:before="48" w:line="560" w:lineRule="exact"/>
              <w:rPr>
                <w:rFonts w:hint="default" w:ascii="Times New Roman" w:hAnsi="Times New Roman" w:eastAsia="仿宋" w:cs="Times New Roman"/>
                <w:sz w:val="24"/>
                <w:szCs w:val="24"/>
                <w:lang w:val="en-US" w:eastAsia="zh-CN" w:bidi="ar-SA"/>
              </w:rPr>
            </w:pPr>
            <w:r>
              <w:rPr>
                <w:rFonts w:hint="default" w:ascii="Times New Roman" w:hAnsi="Times New Roman" w:eastAsia="仿宋" w:cs="Times New Roman"/>
                <w:sz w:val="24"/>
                <w:szCs w:val="24"/>
              </w:rPr>
              <w:t xml:space="preserve">650</w:t>
            </w:r>
            <w:r/>
          </w:p>
        </w:tc>
        <w:tc>
          <w:tcPr>
            <w:shd w:val="clear" w:color="auto" w:fill="auto"/>
            <w:tcW w:w="2729" w:type="dxa"/>
            <w:vAlign w:val="top"/>
            <w:textDirection w:val="lrTb"/>
            <w:noWrap w:val="false"/>
          </w:tcPr>
          <w:p>
            <w:pPr>
              <w:jc w:val="center"/>
              <w:spacing w:before="48" w:line="560" w:lineRule="exact"/>
              <w:rPr>
                <w:rFonts w:hint="default" w:ascii="Times New Roman" w:hAnsi="Times New Roman" w:eastAsia="仿宋" w:cs="Times New Roman"/>
                <w:sz w:val="24"/>
                <w:szCs w:val="24"/>
                <w:lang w:val="en-US" w:eastAsia="zh-CN" w:bidi="ar-SA"/>
              </w:rPr>
            </w:pPr>
            <w:r>
              <w:rPr>
                <w:rFonts w:hint="default" w:ascii="Times New Roman" w:hAnsi="Times New Roman" w:eastAsia="仿宋" w:cs="Times New Roman"/>
                <w:sz w:val="24"/>
                <w:szCs w:val="24"/>
              </w:rPr>
              <w:t xml:space="preserve">950</w:t>
            </w:r>
            <w:r/>
          </w:p>
        </w:tc>
      </w:tr>
      <w:tr>
        <w:trPr>
          <w:trHeight w:val="680" w:hRule="exact"/>
        </w:trPr>
        <w:tc>
          <w:tcPr>
            <w:tcW w:w="1005" w:type="dxa"/>
            <w:vMerge w:val="continue"/>
            <w:textDirection w:val="lrTb"/>
            <w:noWrap w:val="false"/>
          </w:tcPr>
          <w:p>
            <w:pPr>
              <w:jc w:val="center"/>
              <w:spacing w:before="48" w:line="560" w:lineRule="exact"/>
              <w:rPr>
                <w:rFonts w:hint="default" w:ascii="Times New Roman" w:hAnsi="Times New Roman" w:eastAsia="黑体" w:cs="Times New Roman"/>
                <w:bCs/>
                <w:sz w:val="24"/>
                <w:szCs w:val="24"/>
              </w:rPr>
            </w:pPr>
            <w:r>
              <w:rPr>
                <w:rFonts w:hint="default" w:ascii="Times New Roman" w:hAnsi="Times New Roman" w:eastAsia="黑体" w:cs="Times New Roman"/>
                <w:bCs/>
                <w:sz w:val="24"/>
                <w:szCs w:val="24"/>
              </w:rPr>
            </w:r>
            <w:r/>
          </w:p>
        </w:tc>
        <w:tc>
          <w:tcPr>
            <w:tcW w:w="2721" w:type="dxa"/>
            <w:vAlign w:val="top"/>
            <w:textDirection w:val="lrTb"/>
            <w:noWrap w:val="false"/>
          </w:tcPr>
          <w:p>
            <w:pPr>
              <w:jc w:val="center"/>
              <w:spacing w:before="240" w:line="360" w:lineRule="exact"/>
              <w:rPr>
                <w:rFonts w:hint="default" w:ascii="Times New Roman" w:hAnsi="Times New Roman" w:eastAsia="仿宋_GB2312" w:cs="Times New Roman"/>
                <w:bCs/>
                <w:sz w:val="24"/>
                <w:szCs w:val="24"/>
              </w:rPr>
            </w:pPr>
            <w:r>
              <w:rPr>
                <w:rFonts w:hint="default" w:ascii="Times New Roman" w:hAnsi="Times New Roman" w:eastAsia="仿宋_GB2312" w:cs="Times New Roman"/>
                <w:bCs/>
                <w:sz w:val="24"/>
                <w:szCs w:val="24"/>
              </w:rPr>
              <w:t xml:space="preserve">23座（不含）-37座（含）</w:t>
            </w:r>
            <w:r/>
          </w:p>
        </w:tc>
        <w:tc>
          <w:tcPr>
            <w:shd w:val="clear" w:color="auto" w:fill="auto"/>
            <w:tcW w:w="2545" w:type="dxa"/>
            <w:vAlign w:val="top"/>
            <w:textDirection w:val="lrTb"/>
            <w:noWrap w:val="false"/>
          </w:tcPr>
          <w:p>
            <w:pPr>
              <w:jc w:val="center"/>
              <w:spacing w:before="48" w:line="560" w:lineRule="exact"/>
              <w:rPr>
                <w:rFonts w:hint="default" w:ascii="Times New Roman" w:hAnsi="Times New Roman" w:eastAsia="仿宋" w:cs="Times New Roman"/>
                <w:sz w:val="24"/>
                <w:szCs w:val="24"/>
                <w:lang w:val="en-US" w:eastAsia="zh-CN" w:bidi="ar-SA"/>
              </w:rPr>
            </w:pPr>
            <w:r>
              <w:rPr>
                <w:rFonts w:hint="default" w:ascii="Times New Roman" w:hAnsi="Times New Roman" w:eastAsia="仿宋" w:cs="Times New Roman"/>
                <w:sz w:val="24"/>
                <w:szCs w:val="24"/>
              </w:rPr>
              <w:t xml:space="preserve">700</w:t>
            </w:r>
            <w:r/>
          </w:p>
        </w:tc>
        <w:tc>
          <w:tcPr>
            <w:shd w:val="clear" w:color="auto" w:fill="auto"/>
            <w:tcW w:w="2729" w:type="dxa"/>
            <w:vAlign w:val="top"/>
            <w:textDirection w:val="lrTb"/>
            <w:noWrap w:val="false"/>
          </w:tcPr>
          <w:p>
            <w:pPr>
              <w:jc w:val="center"/>
              <w:spacing w:before="48" w:line="560" w:lineRule="exact"/>
              <w:rPr>
                <w:rFonts w:hint="default" w:ascii="Times New Roman" w:hAnsi="Times New Roman" w:eastAsia="仿宋" w:cs="Times New Roman"/>
                <w:sz w:val="24"/>
                <w:szCs w:val="24"/>
                <w:lang w:val="en-US" w:eastAsia="zh-CN" w:bidi="ar-SA"/>
              </w:rPr>
            </w:pPr>
            <w:r>
              <w:rPr>
                <w:rFonts w:hint="default" w:ascii="Times New Roman" w:hAnsi="Times New Roman" w:eastAsia="仿宋" w:cs="Times New Roman"/>
                <w:sz w:val="24"/>
                <w:szCs w:val="24"/>
              </w:rPr>
              <w:t xml:space="preserve">1000</w:t>
            </w:r>
            <w:r/>
          </w:p>
        </w:tc>
      </w:tr>
      <w:tr>
        <w:trPr>
          <w:trHeight w:val="680" w:hRule="exact"/>
        </w:trPr>
        <w:tc>
          <w:tcPr>
            <w:tcW w:w="1005" w:type="dxa"/>
            <w:vMerge w:val="continue"/>
            <w:textDirection w:val="lrTb"/>
            <w:noWrap w:val="false"/>
          </w:tcPr>
          <w:p>
            <w:pPr>
              <w:jc w:val="center"/>
              <w:spacing w:before="48" w:line="560" w:lineRule="exact"/>
              <w:rPr>
                <w:rFonts w:hint="default" w:ascii="Times New Roman" w:hAnsi="Times New Roman" w:eastAsia="黑体" w:cs="Times New Roman"/>
                <w:bCs/>
                <w:sz w:val="24"/>
                <w:szCs w:val="24"/>
              </w:rPr>
            </w:pPr>
            <w:r>
              <w:rPr>
                <w:rFonts w:hint="default" w:ascii="Times New Roman" w:hAnsi="Times New Roman" w:eastAsia="黑体" w:cs="Times New Roman"/>
                <w:bCs/>
                <w:sz w:val="24"/>
                <w:szCs w:val="24"/>
              </w:rPr>
            </w:r>
            <w:r/>
          </w:p>
        </w:tc>
        <w:tc>
          <w:tcPr>
            <w:tcW w:w="2721" w:type="dxa"/>
            <w:vAlign w:val="top"/>
            <w:textDirection w:val="lrTb"/>
            <w:noWrap w:val="false"/>
          </w:tcPr>
          <w:p>
            <w:pPr>
              <w:jc w:val="center"/>
              <w:spacing w:before="240" w:line="360" w:lineRule="exact"/>
              <w:rPr>
                <w:rFonts w:hint="default" w:ascii="Times New Roman" w:hAnsi="Times New Roman" w:eastAsia="仿宋_GB2312" w:cs="Times New Roman"/>
                <w:bCs/>
                <w:sz w:val="24"/>
                <w:szCs w:val="24"/>
              </w:rPr>
            </w:pPr>
            <w:r>
              <w:rPr>
                <w:rFonts w:hint="default" w:ascii="Times New Roman" w:hAnsi="Times New Roman" w:eastAsia="仿宋_GB2312" w:cs="Times New Roman"/>
                <w:bCs/>
                <w:sz w:val="24"/>
                <w:szCs w:val="24"/>
              </w:rPr>
              <w:t xml:space="preserve">37座（不含）以上</w:t>
            </w:r>
            <w:r/>
          </w:p>
        </w:tc>
        <w:tc>
          <w:tcPr>
            <w:shd w:val="clear" w:color="auto" w:fill="auto"/>
            <w:tcW w:w="2545" w:type="dxa"/>
            <w:vAlign w:val="top"/>
            <w:textDirection w:val="lrTb"/>
            <w:noWrap w:val="false"/>
          </w:tcPr>
          <w:p>
            <w:pPr>
              <w:jc w:val="center"/>
              <w:spacing w:before="48" w:line="560" w:lineRule="exact"/>
              <w:rPr>
                <w:rFonts w:hint="default" w:ascii="Times New Roman" w:hAnsi="Times New Roman" w:eastAsia="仿宋" w:cs="Times New Roman"/>
                <w:sz w:val="24"/>
                <w:szCs w:val="24"/>
                <w:lang w:val="en-US" w:eastAsia="zh-CN" w:bidi="ar-SA"/>
              </w:rPr>
            </w:pPr>
            <w:r>
              <w:rPr>
                <w:rFonts w:hint="default" w:ascii="Times New Roman" w:hAnsi="Times New Roman" w:eastAsia="仿宋" w:cs="Times New Roman"/>
                <w:sz w:val="24"/>
                <w:szCs w:val="24"/>
              </w:rPr>
              <w:t xml:space="preserve">750</w:t>
            </w:r>
            <w:r/>
          </w:p>
        </w:tc>
        <w:tc>
          <w:tcPr>
            <w:shd w:val="clear" w:color="auto" w:fill="auto"/>
            <w:tcW w:w="2729" w:type="dxa"/>
            <w:vAlign w:val="top"/>
            <w:textDirection w:val="lrTb"/>
            <w:noWrap w:val="false"/>
          </w:tcPr>
          <w:p>
            <w:pPr>
              <w:jc w:val="center"/>
              <w:spacing w:before="48" w:line="560" w:lineRule="exact"/>
              <w:rPr>
                <w:rFonts w:hint="default" w:ascii="Times New Roman" w:hAnsi="Times New Roman" w:eastAsia="仿宋" w:cs="Times New Roman"/>
                <w:sz w:val="24"/>
                <w:szCs w:val="24"/>
                <w:lang w:val="en-US" w:eastAsia="zh-CN" w:bidi="ar-SA"/>
              </w:rPr>
            </w:pPr>
            <w:r>
              <w:rPr>
                <w:rFonts w:hint="default" w:ascii="Times New Roman" w:hAnsi="Times New Roman" w:eastAsia="仿宋" w:cs="Times New Roman"/>
                <w:sz w:val="24"/>
                <w:szCs w:val="24"/>
                <w:highlight w:val="none"/>
              </w:rPr>
              <w:t xml:space="preserve">1</w:t>
            </w:r>
            <w:r>
              <w:rPr>
                <w:rFonts w:hint="default" w:ascii="Times New Roman" w:hAnsi="Times New Roman" w:eastAsia="仿宋" w:cs="Times New Roman"/>
                <w:sz w:val="24"/>
                <w:szCs w:val="24"/>
                <w:highlight w:val="none"/>
                <w:lang w:val="en-US" w:eastAsia="zh-CN"/>
              </w:rPr>
              <w:t xml:space="preserve">100</w:t>
            </w:r>
            <w:r/>
          </w:p>
        </w:tc>
      </w:tr>
    </w:tbl>
    <w:p>
      <w:pPr>
        <w:ind w:firstLine="560"/>
        <w:spacing w:line="500" w:lineRule="exact"/>
        <w:rPr>
          <w:rFonts w:hint="default"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 xml:space="preserve">备注：</w:t>
      </w:r>
      <w:r>
        <w:rPr>
          <w:rFonts w:hint="default" w:ascii="Times New Roman" w:hAnsi="Times New Roman" w:eastAsia="仿宋_GB2312" w:cs="Times New Roman"/>
          <w:sz w:val="28"/>
          <w:szCs w:val="28"/>
          <w:lang w:eastAsia="zh-CN"/>
        </w:rPr>
        <w:t xml:space="preserve">若无包二服务相关资质，则包二不填</w:t>
      </w:r>
      <w:r>
        <w:rPr>
          <w:rFonts w:hint="eastAsia" w:eastAsia="仿宋_GB2312" w:cs="Times New Roman"/>
          <w:sz w:val="28"/>
          <w:szCs w:val="28"/>
          <w:lang w:eastAsia="zh-CN"/>
        </w:rPr>
        <w:t xml:space="preserve">。</w:t>
      </w:r>
      <w:r>
        <w:rPr>
          <w:rFonts w:hint="default" w:ascii="Times New Roman" w:hAnsi="Times New Roman" w:eastAsia="仿宋_GB2312" w:cs="Times New Roman"/>
          <w:sz w:val="28"/>
          <w:szCs w:val="28"/>
          <w:lang w:eastAsia="zh-CN"/>
        </w:rPr>
        <w:t xml:space="preserve">没有超时费用</w:t>
      </w:r>
      <w:r>
        <w:rPr>
          <w:rFonts w:hint="eastAsia" w:eastAsia="仿宋_GB2312" w:cs="Times New Roman"/>
          <w:sz w:val="28"/>
          <w:szCs w:val="28"/>
          <w:lang w:eastAsia="zh-CN"/>
        </w:rPr>
        <w:t xml:space="preserve">；</w:t>
      </w:r>
      <w:r>
        <w:rPr>
          <w:rFonts w:hint="default" w:ascii="Times New Roman" w:hAnsi="Times New Roman" w:eastAsia="仿宋_GB2312" w:cs="Times New Roman"/>
          <w:sz w:val="28"/>
          <w:szCs w:val="28"/>
        </w:rPr>
        <w:t xml:space="preserve">超公里</w:t>
      </w:r>
      <w:r>
        <w:rPr>
          <w:rFonts w:hint="eastAsia" w:eastAsia="仿宋_GB2312" w:cs="Times New Roman"/>
          <w:sz w:val="28"/>
          <w:szCs w:val="28"/>
          <w:lang w:eastAsia="zh-CN"/>
        </w:rPr>
        <w:t xml:space="preserve">费用</w:t>
      </w:r>
      <w:r>
        <w:rPr>
          <w:rFonts w:hint="default" w:ascii="Times New Roman" w:hAnsi="Times New Roman" w:eastAsia="仿宋_GB2312" w:cs="Times New Roman"/>
          <w:sz w:val="28"/>
          <w:szCs w:val="28"/>
        </w:rPr>
        <w:t xml:space="preserve">仅限出泰州市</w:t>
      </w:r>
      <w:r>
        <w:rPr>
          <w:rFonts w:hint="eastAsia" w:eastAsia="仿宋_GB2312" w:cs="Times New Roman"/>
          <w:sz w:val="28"/>
          <w:szCs w:val="28"/>
          <w:lang w:eastAsia="zh-CN"/>
        </w:rPr>
        <w:t xml:space="preserve">区域，</w:t>
      </w:r>
      <w:r>
        <w:rPr>
          <w:rFonts w:hint="default" w:ascii="Times New Roman" w:hAnsi="Times New Roman" w:eastAsia="仿宋_GB2312" w:cs="Times New Roman"/>
          <w:sz w:val="28"/>
          <w:szCs w:val="28"/>
        </w:rPr>
        <w:t xml:space="preserve">包一超公里（2.5元/公里），包二超公里（</w:t>
      </w:r>
      <w:r>
        <w:rPr>
          <w:rFonts w:hint="default" w:ascii="Times New Roman" w:hAnsi="Times New Roman" w:eastAsia="仿宋_GB2312" w:cs="Times New Roman"/>
          <w:sz w:val="28"/>
          <w:szCs w:val="28"/>
          <w:highlight w:val="none"/>
          <w:lang w:val="en-US" w:eastAsia="zh-CN"/>
        </w:rPr>
        <w:t xml:space="preserve">5</w:t>
      </w:r>
      <w:r>
        <w:rPr>
          <w:rFonts w:hint="default" w:ascii="Times New Roman" w:hAnsi="Times New Roman" w:eastAsia="仿宋_GB2312" w:cs="Times New Roman"/>
          <w:sz w:val="28"/>
          <w:szCs w:val="28"/>
          <w:highlight w:val="none"/>
        </w:rPr>
        <w:t xml:space="preserve">元</w:t>
      </w:r>
      <w:r>
        <w:rPr>
          <w:rFonts w:hint="default" w:ascii="Times New Roman" w:hAnsi="Times New Roman" w:eastAsia="仿宋_GB2312" w:cs="Times New Roman"/>
          <w:sz w:val="28"/>
          <w:szCs w:val="28"/>
        </w:rPr>
        <w:t xml:space="preserve">/公里）</w:t>
      </w:r>
      <w:r>
        <w:rPr>
          <w:rFonts w:hint="default" w:ascii="Times New Roman" w:hAnsi="Times New Roman" w:eastAsia="仿宋_GB2312" w:cs="Times New Roman"/>
          <w:sz w:val="28"/>
          <w:szCs w:val="28"/>
          <w:lang w:eastAsia="zh-CN"/>
        </w:rPr>
        <w:t xml:space="preserve">，超公里</w:t>
      </w:r>
      <w:r>
        <w:rPr>
          <w:rFonts w:hint="eastAsia" w:ascii="Times New Roman" w:hAnsi="Times New Roman" w:eastAsia="仿宋_GB2312" w:cs="Times New Roman"/>
          <w:sz w:val="28"/>
          <w:szCs w:val="28"/>
          <w:lang w:eastAsia="zh-CN"/>
        </w:rPr>
        <w:t xml:space="preserve">费用</w:t>
      </w:r>
      <w:r>
        <w:rPr>
          <w:rFonts w:hint="default" w:ascii="Times New Roman" w:hAnsi="Times New Roman" w:eastAsia="仿宋_GB2312" w:cs="Times New Roman"/>
          <w:sz w:val="28"/>
          <w:szCs w:val="28"/>
          <w:lang w:eastAsia="zh-CN"/>
        </w:rPr>
        <w:t xml:space="preserve">不计算</w:t>
      </w:r>
      <w:r>
        <w:rPr>
          <w:rFonts w:hint="eastAsia" w:eastAsia="仿宋_GB2312" w:cs="Times New Roman"/>
          <w:sz w:val="28"/>
          <w:szCs w:val="28"/>
          <w:lang w:eastAsia="zh-CN"/>
        </w:rPr>
        <w:t xml:space="preserve">优惠率</w:t>
      </w:r>
      <w:r>
        <w:rPr>
          <w:rFonts w:hint="default" w:ascii="Times New Roman" w:hAnsi="Times New Roman" w:eastAsia="仿宋_GB2312" w:cs="Times New Roman"/>
          <w:sz w:val="28"/>
          <w:szCs w:val="28"/>
          <w:lang w:eastAsia="zh-CN"/>
        </w:rPr>
        <w:t xml:space="preserve">。</w:t>
      </w:r>
      <w:r/>
    </w:p>
    <w:p>
      <w:pPr>
        <w:pStyle w:val="766"/>
        <w:ind w:firstLine="560"/>
        <w:spacing w:line="440" w:lineRule="exact"/>
        <w:rPr>
          <w:rFonts w:hint="default" w:ascii="Times New Roman" w:hAnsi="Times New Roman" w:eastAsia="黑体" w:cs="Times New Roman"/>
          <w:bCs/>
          <w:sz w:val="28"/>
          <w:szCs w:val="28"/>
        </w:rPr>
      </w:pPr>
      <w:r>
        <w:rPr>
          <w:rFonts w:hint="default" w:ascii="Times New Roman" w:hAnsi="Times New Roman" w:eastAsia="黑体" w:cs="Times New Roman"/>
          <w:bCs/>
          <w:sz w:val="28"/>
          <w:szCs w:val="28"/>
          <w:lang w:eastAsia="zh-CN"/>
        </w:rPr>
        <w:t xml:space="preserve">四</w:t>
      </w:r>
      <w:r>
        <w:rPr>
          <w:rFonts w:hint="default" w:ascii="Times New Roman" w:hAnsi="Times New Roman" w:eastAsia="黑体" w:cs="Times New Roman"/>
          <w:bCs/>
          <w:sz w:val="28"/>
          <w:szCs w:val="28"/>
        </w:rPr>
        <w:t xml:space="preserve">、税费</w:t>
      </w:r>
      <w:r/>
    </w:p>
    <w:p>
      <w:pPr>
        <w:pStyle w:val="766"/>
        <w:ind w:firstLine="560"/>
        <w:spacing w:line="44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本</w:t>
      </w:r>
      <w:r>
        <w:rPr>
          <w:rFonts w:hint="default" w:ascii="Times New Roman" w:hAnsi="Times New Roman" w:eastAsia="仿宋_GB2312" w:cs="Times New Roman"/>
          <w:sz w:val="28"/>
          <w:szCs w:val="28"/>
          <w:lang w:eastAsia="zh-CN"/>
        </w:rPr>
        <w:t xml:space="preserve">服务合同</w:t>
      </w:r>
      <w:r>
        <w:rPr>
          <w:rFonts w:hint="default" w:ascii="Times New Roman" w:hAnsi="Times New Roman" w:eastAsia="仿宋_GB2312" w:cs="Times New Roman"/>
          <w:sz w:val="28"/>
          <w:szCs w:val="28"/>
        </w:rPr>
        <w:t xml:space="preserve">执行中相关的一切税费均由乙方负担。</w:t>
      </w:r>
      <w:r/>
    </w:p>
    <w:p>
      <w:pPr>
        <w:pStyle w:val="766"/>
        <w:ind w:firstLine="560"/>
        <w:spacing w:line="440" w:lineRule="exact"/>
        <w:rPr>
          <w:rFonts w:hint="default" w:ascii="Times New Roman" w:hAnsi="Times New Roman" w:eastAsia="黑体" w:cs="Times New Roman"/>
          <w:bCs/>
          <w:sz w:val="28"/>
          <w:szCs w:val="28"/>
        </w:rPr>
      </w:pPr>
      <w:r>
        <w:rPr>
          <w:rFonts w:hint="default" w:ascii="Times New Roman" w:hAnsi="Times New Roman" w:eastAsia="黑体" w:cs="Times New Roman"/>
          <w:bCs/>
          <w:sz w:val="28"/>
          <w:szCs w:val="28"/>
          <w:lang w:eastAsia="zh-CN"/>
        </w:rPr>
        <w:t xml:space="preserve">五</w:t>
      </w:r>
      <w:r>
        <w:rPr>
          <w:rFonts w:hint="default" w:ascii="Times New Roman" w:hAnsi="Times New Roman" w:eastAsia="黑体" w:cs="Times New Roman"/>
          <w:bCs/>
          <w:sz w:val="28"/>
          <w:szCs w:val="28"/>
        </w:rPr>
        <w:t xml:space="preserve">、合同签订时，乙方须向甲方提供以下资料</w:t>
      </w:r>
      <w:r/>
    </w:p>
    <w:p>
      <w:pPr>
        <w:pStyle w:val="766"/>
        <w:ind w:firstLine="560"/>
        <w:spacing w:line="44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1.交通主管部门颁发乘用车租赁服务的相关资质证明（仅限包一）；道路运输经营许可证</w:t>
      </w:r>
      <w:r>
        <w:rPr>
          <w:rFonts w:hint="eastAsia" w:ascii="Times New Roman" w:hAnsi="Times New Roman" w:eastAsia="仿宋_GB2312" w:cs="Times New Roman"/>
          <w:sz w:val="28"/>
          <w:szCs w:val="28"/>
          <w:lang w:eastAsia="zh-CN"/>
        </w:rPr>
        <w:t xml:space="preserve">原件</w:t>
      </w:r>
      <w:r>
        <w:rPr>
          <w:rFonts w:hint="default" w:ascii="Times New Roman" w:hAnsi="Times New Roman" w:eastAsia="仿宋_GB2312" w:cs="Times New Roman"/>
          <w:sz w:val="28"/>
          <w:szCs w:val="28"/>
        </w:rPr>
        <w:t xml:space="preserve">及复印件(仅限包二)。</w:t>
      </w:r>
      <w:r/>
    </w:p>
    <w:p>
      <w:pPr>
        <w:pStyle w:val="766"/>
        <w:ind w:firstLine="560"/>
        <w:spacing w:line="440" w:lineRule="exact"/>
        <w:rPr>
          <w:rFonts w:hint="eastAsia"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 xml:space="preserve">2.经交通运输部门审核的可供租赁的车辆清单</w:t>
      </w:r>
      <w:r>
        <w:rPr>
          <w:rFonts w:hint="eastAsia" w:ascii="Times New Roman" w:hAnsi="Times New Roman" w:eastAsia="仿宋_GB2312" w:cs="Times New Roman"/>
          <w:sz w:val="28"/>
          <w:szCs w:val="28"/>
          <w:lang w:eastAsia="zh-CN"/>
        </w:rPr>
        <w:t xml:space="preserve">。</w:t>
      </w:r>
      <w:r/>
    </w:p>
    <w:p>
      <w:pPr>
        <w:pStyle w:val="766"/>
        <w:ind w:firstLine="560"/>
        <w:spacing w:line="440" w:lineRule="exact"/>
        <w:rPr>
          <w:rFonts w:hint="eastAsia" w:ascii="Times New Roman" w:hAnsi="Times New Roman" w:eastAsia="仿宋_GB2312" w:cs="Times New Roman"/>
          <w:sz w:val="28"/>
          <w:szCs w:val="28"/>
          <w:lang w:eastAsia="zh-CN"/>
        </w:rPr>
      </w:pPr>
      <w:r>
        <w:rPr>
          <w:rFonts w:hint="eastAsia" w:ascii="Times New Roman" w:hAnsi="Times New Roman" w:eastAsia="仿宋_GB2312" w:cs="Times New Roman"/>
          <w:sz w:val="28"/>
          <w:szCs w:val="28"/>
          <w:lang w:val="en-US" w:eastAsia="zh-CN"/>
        </w:rPr>
        <w:t xml:space="preserve">3.</w:t>
      </w:r>
      <w:r>
        <w:rPr>
          <w:rFonts w:hint="default" w:ascii="Times New Roman" w:hAnsi="Times New Roman" w:eastAsia="仿宋_GB2312" w:cs="Times New Roman"/>
          <w:sz w:val="28"/>
          <w:szCs w:val="28"/>
        </w:rPr>
        <w:t xml:space="preserve">驾驶员配置表</w:t>
      </w:r>
      <w:r>
        <w:rPr>
          <w:rFonts w:hint="eastAsia" w:ascii="Times New Roman" w:hAnsi="Times New Roman" w:eastAsia="仿宋_GB2312" w:cs="Times New Roman"/>
          <w:sz w:val="28"/>
          <w:szCs w:val="28"/>
          <w:lang w:eastAsia="zh-CN"/>
        </w:rPr>
        <w:t xml:space="preserve">。</w:t>
      </w:r>
      <w:r/>
    </w:p>
    <w:p>
      <w:pPr>
        <w:pStyle w:val="766"/>
        <w:ind w:firstLine="560"/>
        <w:spacing w:line="440" w:lineRule="exact"/>
        <w:rPr>
          <w:rFonts w:hint="default" w:ascii="Times New Roman" w:hAnsi="Times New Roman" w:eastAsia="黑体" w:cs="Times New Roman"/>
          <w:bCs/>
          <w:sz w:val="28"/>
          <w:szCs w:val="28"/>
          <w:lang w:eastAsia="zh-CN"/>
        </w:rPr>
      </w:pPr>
      <w:r>
        <w:rPr>
          <w:rFonts w:hint="default" w:ascii="Times New Roman" w:hAnsi="Times New Roman" w:eastAsia="黑体" w:cs="Times New Roman"/>
          <w:bCs/>
          <w:sz w:val="28"/>
          <w:szCs w:val="28"/>
          <w:lang w:eastAsia="zh-CN"/>
        </w:rPr>
        <w:t xml:space="preserve">六、违约责任</w:t>
      </w:r>
      <w:r/>
    </w:p>
    <w:p>
      <w:pPr>
        <w:pStyle w:val="766"/>
        <w:ind w:firstLine="560"/>
        <w:spacing w:line="440" w:lineRule="exact"/>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 xml:space="preserve">1.乙方应当按照合同约定提供车辆租赁服务，如无故拒绝服务或服务质量考评不合格，每发生一次（起），承担违约金1000元；</w:t>
      </w:r>
      <w:r/>
    </w:p>
    <w:p>
      <w:pPr>
        <w:pStyle w:val="766"/>
        <w:ind w:firstLine="560"/>
        <w:spacing w:line="440" w:lineRule="exact"/>
        <w:rPr>
          <w:rFonts w:hint="default"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lang w:val="en-US" w:eastAsia="zh-CN"/>
        </w:rPr>
        <w:t xml:space="preserve">2.乙方提供服务过程中，如发生事故导致甲方人员财产受损，应当及时赔偿损失。如拒不赔偿，甲方有权终止合同，乙方除继续承担赔偿 责任，还应向甲方承担违约金10000元/起。</w:t>
      </w:r>
      <w:r/>
    </w:p>
    <w:p>
      <w:pPr>
        <w:pStyle w:val="766"/>
        <w:ind w:firstLine="560"/>
        <w:spacing w:line="440" w:lineRule="exact"/>
        <w:rPr>
          <w:rFonts w:hint="default" w:ascii="Times New Roman" w:hAnsi="Times New Roman" w:eastAsia="黑体" w:cs="Times New Roman"/>
          <w:bCs/>
          <w:sz w:val="28"/>
          <w:szCs w:val="28"/>
        </w:rPr>
      </w:pPr>
      <w:r>
        <w:rPr>
          <w:rFonts w:hint="default" w:ascii="Times New Roman" w:hAnsi="Times New Roman" w:eastAsia="黑体" w:cs="Times New Roman"/>
          <w:bCs/>
          <w:sz w:val="28"/>
          <w:szCs w:val="28"/>
          <w:lang w:eastAsia="zh-CN"/>
        </w:rPr>
        <w:t xml:space="preserve">七</w:t>
      </w:r>
      <w:r>
        <w:rPr>
          <w:rFonts w:hint="default" w:ascii="Times New Roman" w:hAnsi="Times New Roman" w:eastAsia="黑体" w:cs="Times New Roman"/>
          <w:bCs/>
          <w:sz w:val="28"/>
          <w:szCs w:val="28"/>
        </w:rPr>
        <w:t xml:space="preserve">、解决合同纠纷的方式</w:t>
      </w:r>
      <w:r/>
    </w:p>
    <w:p>
      <w:pPr>
        <w:pStyle w:val="766"/>
        <w:ind w:firstLine="560"/>
        <w:spacing w:line="44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在执行本合同中所发生的或与本合同有关的一切争端，甲方、乙方应通过友好协商的办法进行解决</w:t>
      </w:r>
      <w:r>
        <w:rPr>
          <w:rFonts w:hint="eastAsia" w:ascii="Times New Roman" w:hAnsi="Times New Roman" w:cs="Times New Roman"/>
          <w:sz w:val="28"/>
          <w:szCs w:val="28"/>
          <w:lang w:eastAsia="zh-CN"/>
        </w:rPr>
        <w:t xml:space="preserve">，</w:t>
      </w:r>
      <w:r>
        <w:rPr>
          <w:rFonts w:hint="default" w:ascii="Times New Roman" w:hAnsi="Times New Roman" w:eastAsia="仿宋_GB2312" w:cs="Times New Roman"/>
          <w:sz w:val="28"/>
          <w:szCs w:val="28"/>
        </w:rPr>
        <w:t xml:space="preserve">如协商不成由甲方住所地人民法院管辖。</w:t>
      </w:r>
      <w:r/>
    </w:p>
    <w:p>
      <w:pPr>
        <w:pStyle w:val="766"/>
        <w:ind w:firstLine="560"/>
        <w:spacing w:line="440" w:lineRule="exact"/>
        <w:rPr>
          <w:rFonts w:hint="default" w:ascii="Times New Roman" w:hAnsi="Times New Roman" w:eastAsia="黑体" w:cs="Times New Roman"/>
          <w:bCs/>
          <w:sz w:val="28"/>
          <w:szCs w:val="28"/>
        </w:rPr>
      </w:pPr>
      <w:r>
        <w:rPr>
          <w:rFonts w:hint="default" w:ascii="Times New Roman" w:hAnsi="Times New Roman" w:eastAsia="黑体" w:cs="Times New Roman"/>
          <w:bCs/>
          <w:sz w:val="28"/>
          <w:szCs w:val="28"/>
          <w:lang w:eastAsia="zh-CN"/>
        </w:rPr>
        <w:t xml:space="preserve">八</w:t>
      </w:r>
      <w:r>
        <w:rPr>
          <w:rFonts w:hint="default" w:ascii="Times New Roman" w:hAnsi="Times New Roman" w:eastAsia="黑体" w:cs="Times New Roman"/>
          <w:bCs/>
          <w:sz w:val="28"/>
          <w:szCs w:val="28"/>
        </w:rPr>
        <w:t xml:space="preserve">、</w:t>
      </w:r>
      <w:r>
        <w:rPr>
          <w:rFonts w:hint="default" w:ascii="Times New Roman" w:hAnsi="Times New Roman" w:eastAsia="黑体" w:cs="Times New Roman"/>
          <w:bCs/>
          <w:sz w:val="28"/>
          <w:szCs w:val="28"/>
          <w:lang w:eastAsia="zh-CN"/>
        </w:rPr>
        <w:t xml:space="preserve">合同</w:t>
      </w:r>
      <w:r>
        <w:rPr>
          <w:rFonts w:hint="default" w:ascii="Times New Roman" w:hAnsi="Times New Roman" w:eastAsia="黑体" w:cs="Times New Roman"/>
          <w:bCs/>
          <w:sz w:val="28"/>
          <w:szCs w:val="28"/>
        </w:rPr>
        <w:t xml:space="preserve">文本的生效及其它</w:t>
      </w:r>
      <w:r/>
    </w:p>
    <w:p>
      <w:pPr>
        <w:pStyle w:val="766"/>
        <w:ind w:firstLine="560"/>
        <w:keepLines w:val="0"/>
        <w:keepNext w:val="0"/>
        <w:pageBreakBefore w:val="0"/>
        <w:spacing w:line="44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1.本</w:t>
      </w:r>
      <w:r>
        <w:rPr>
          <w:rFonts w:hint="default" w:ascii="Times New Roman" w:hAnsi="Times New Roman" w:eastAsia="仿宋_GB2312" w:cs="Times New Roman"/>
          <w:sz w:val="28"/>
          <w:szCs w:val="28"/>
          <w:lang w:eastAsia="zh-CN"/>
        </w:rPr>
        <w:t xml:space="preserve">服务合同文本</w:t>
      </w:r>
      <w:r>
        <w:rPr>
          <w:rFonts w:hint="default" w:ascii="Times New Roman" w:hAnsi="Times New Roman" w:eastAsia="仿宋_GB2312" w:cs="Times New Roman"/>
          <w:sz w:val="28"/>
          <w:szCs w:val="28"/>
        </w:rPr>
        <w:t xml:space="preserve">经甲乙双方法定代表人或授权委托代表人签字并加盖单位公章后生效。</w:t>
      </w:r>
      <w:r/>
    </w:p>
    <w:p>
      <w:pPr>
        <w:pStyle w:val="766"/>
        <w:ind w:firstLine="560"/>
        <w:keepLines w:val="0"/>
        <w:keepNext w:val="0"/>
        <w:pageBreakBefore w:val="0"/>
        <w:spacing w:line="44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2.本</w:t>
      </w:r>
      <w:r>
        <w:rPr>
          <w:rFonts w:hint="default" w:ascii="Times New Roman" w:hAnsi="Times New Roman" w:eastAsia="仿宋_GB2312" w:cs="Times New Roman"/>
          <w:sz w:val="28"/>
          <w:szCs w:val="28"/>
          <w:lang w:eastAsia="zh-CN"/>
        </w:rPr>
        <w:t xml:space="preserve">合同</w:t>
      </w:r>
      <w:r>
        <w:rPr>
          <w:rFonts w:hint="default" w:ascii="Times New Roman" w:hAnsi="Times New Roman" w:eastAsia="仿宋_GB2312" w:cs="Times New Roman"/>
          <w:sz w:val="28"/>
          <w:szCs w:val="28"/>
        </w:rPr>
        <w:t xml:space="preserve">文本未尽事宜，遵照《民法典》有关条文执行。</w:t>
      </w:r>
      <w:r/>
    </w:p>
    <w:p>
      <w:pPr>
        <w:pStyle w:val="958"/>
        <w:keepLines w:val="0"/>
        <w:keepNext w:val="0"/>
        <w:pageBreakBefore w:val="0"/>
        <w:spacing w:before="0" w:after="0" w:line="440" w:lineRule="exact"/>
        <w:widowControl w:val="off"/>
        <w:rPr>
          <w:rFonts w:hint="default" w:ascii="Times New Roman" w:hAnsi="Times New Roman" w:eastAsia="仿宋_GB2312" w:cs="Times New Roman"/>
          <w:sz w:val="28"/>
          <w:szCs w:val="28"/>
          <w:lang w:val="en-US" w:eastAsia="zh-CN"/>
        </w:rPr>
      </w:pPr>
      <w:r>
        <w:rPr>
          <w:rFonts w:hint="default" w:ascii="Times New Roman" w:hAnsi="Times New Roman" w:eastAsia="仿宋_GB2312" w:cs="Times New Roman"/>
          <w:sz w:val="28"/>
          <w:szCs w:val="28"/>
          <w:lang w:val="en-US" w:eastAsia="zh-CN"/>
        </w:rPr>
        <w:t xml:space="preserve">3.《</w:t>
      </w:r>
      <w:r>
        <w:rPr>
          <w:rFonts w:hint="default" w:ascii="Times New Roman" w:hAnsi="Times New Roman" w:eastAsia="仿宋_GB2312" w:cs="Times New Roman"/>
          <w:b w:val="0"/>
          <w:bCs w:val="0"/>
          <w:spacing w:val="0"/>
          <w:sz w:val="28"/>
          <w:szCs w:val="28"/>
        </w:rPr>
        <w:t xml:space="preserve">202</w:t>
      </w:r>
      <w:r>
        <w:rPr>
          <w:rFonts w:hint="default" w:ascii="Times New Roman" w:hAnsi="Times New Roman" w:eastAsia="仿宋_GB2312" w:cs="Times New Roman"/>
          <w:b w:val="0"/>
          <w:bCs w:val="0"/>
          <w:spacing w:val="0"/>
          <w:sz w:val="28"/>
          <w:szCs w:val="28"/>
          <w:lang w:val="en-US" w:eastAsia="zh-CN"/>
        </w:rPr>
        <w:t xml:space="preserve">7</w:t>
      </w:r>
      <w:r>
        <w:rPr>
          <w:rFonts w:hint="default" w:ascii="Times New Roman" w:hAnsi="Times New Roman" w:eastAsia="仿宋_GB2312" w:cs="Times New Roman"/>
          <w:b w:val="0"/>
          <w:bCs w:val="0"/>
          <w:spacing w:val="0"/>
          <w:sz w:val="28"/>
          <w:szCs w:val="28"/>
        </w:rPr>
        <w:t xml:space="preserve">-202</w:t>
      </w:r>
      <w:r>
        <w:rPr>
          <w:rFonts w:hint="default" w:ascii="Times New Roman" w:hAnsi="Times New Roman" w:eastAsia="仿宋_GB2312" w:cs="Times New Roman"/>
          <w:b w:val="0"/>
          <w:bCs w:val="0"/>
          <w:spacing w:val="0"/>
          <w:sz w:val="28"/>
          <w:szCs w:val="28"/>
          <w:lang w:val="en-US" w:eastAsia="zh-CN"/>
        </w:rPr>
        <w:t xml:space="preserve">8</w:t>
      </w:r>
      <w:r>
        <w:rPr>
          <w:rFonts w:hint="default" w:ascii="Times New Roman" w:hAnsi="Times New Roman" w:eastAsia="仿宋_GB2312" w:cs="Times New Roman"/>
          <w:b w:val="0"/>
          <w:bCs w:val="0"/>
          <w:spacing w:val="0"/>
          <w:sz w:val="28"/>
          <w:szCs w:val="28"/>
        </w:rPr>
        <w:t xml:space="preserve">年度泰兴市党政机关公务用车社会化租赁服务框架协议采购项目</w:t>
      </w:r>
      <w:r>
        <w:rPr>
          <w:rFonts w:hint="default" w:ascii="Times New Roman" w:hAnsi="Times New Roman" w:eastAsia="仿宋_GB2312" w:cs="Times New Roman"/>
          <w:b w:val="0"/>
          <w:bCs w:val="0"/>
          <w:spacing w:val="0"/>
          <w:sz w:val="28"/>
          <w:szCs w:val="28"/>
          <w:lang w:eastAsia="zh-CN"/>
        </w:rPr>
        <w:t xml:space="preserve">》</w:t>
      </w:r>
      <w:r>
        <w:rPr>
          <w:rFonts w:hint="default" w:ascii="Times New Roman" w:hAnsi="Times New Roman" w:eastAsia="仿宋_GB2312" w:cs="Times New Roman"/>
          <w:b w:val="0"/>
          <w:bCs w:val="0"/>
          <w:spacing w:val="0"/>
          <w:sz w:val="28"/>
          <w:szCs w:val="28"/>
          <w:lang w:val="en-US" w:eastAsia="zh-CN"/>
        </w:rPr>
        <w:t xml:space="preserve">征集文件为本合同附件，具有同等法律效力。</w:t>
      </w:r>
      <w:r/>
    </w:p>
    <w:p>
      <w:pPr>
        <w:pStyle w:val="766"/>
        <w:ind w:firstLine="560"/>
        <w:keepLines w:val="0"/>
        <w:keepNext w:val="0"/>
        <w:pageBreakBefore w:val="0"/>
        <w:spacing w:line="44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lang w:val="en-US" w:eastAsia="zh-CN"/>
        </w:rPr>
        <w:t xml:space="preserve">4</w:t>
      </w:r>
      <w:r>
        <w:rPr>
          <w:rFonts w:hint="default" w:ascii="Times New Roman" w:hAnsi="Times New Roman" w:eastAsia="仿宋_GB2312" w:cs="Times New Roman"/>
          <w:sz w:val="28"/>
          <w:szCs w:val="28"/>
        </w:rPr>
        <w:t xml:space="preserve">.本</w:t>
      </w:r>
      <w:r>
        <w:rPr>
          <w:rFonts w:hint="default" w:ascii="Times New Roman" w:hAnsi="Times New Roman" w:eastAsia="仿宋_GB2312" w:cs="Times New Roman"/>
          <w:sz w:val="28"/>
          <w:szCs w:val="28"/>
          <w:lang w:eastAsia="zh-CN"/>
        </w:rPr>
        <w:t xml:space="preserve">合同</w:t>
      </w:r>
      <w:r>
        <w:rPr>
          <w:rFonts w:hint="default" w:ascii="Times New Roman" w:hAnsi="Times New Roman" w:eastAsia="仿宋_GB2312" w:cs="Times New Roman"/>
          <w:sz w:val="28"/>
          <w:szCs w:val="28"/>
        </w:rPr>
        <w:t xml:space="preserve">文本正本一式两份，具有同等法律效力，甲方、乙方各执一份。</w:t>
      </w:r>
      <w:r/>
    </w:p>
    <w:p>
      <w:pPr>
        <w:pStyle w:val="766"/>
        <w:ind w:firstLine="560"/>
        <w:keepLines w:val="0"/>
        <w:keepNext w:val="0"/>
        <w:pageBreakBefore w:val="0"/>
        <w:spacing w:line="44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甲方：                               乙方： </w:t>
      </w:r>
      <w:r/>
    </w:p>
    <w:p>
      <w:pPr>
        <w:pStyle w:val="766"/>
        <w:ind w:firstLine="560"/>
        <w:keepLines w:val="0"/>
        <w:keepNext w:val="0"/>
        <w:pageBreakBefore w:val="0"/>
        <w:spacing w:line="44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地址：                               地址： </w:t>
      </w:r>
      <w:r/>
    </w:p>
    <w:p>
      <w:pPr>
        <w:pStyle w:val="766"/>
        <w:ind w:firstLine="560"/>
        <w:keepLines w:val="0"/>
        <w:keepNext w:val="0"/>
        <w:pageBreakBefore w:val="0"/>
        <w:spacing w:line="44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法定代表人或授权代表：               法定代表人或授权代表：</w:t>
      </w:r>
      <w:r/>
    </w:p>
    <w:p>
      <w:pPr>
        <w:pStyle w:val="766"/>
        <w:ind w:firstLine="560"/>
        <w:keepLines w:val="0"/>
        <w:keepNext w:val="0"/>
        <w:pageBreakBefore w:val="0"/>
        <w:spacing w:line="44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联系电话：                           联系电话：          </w:t>
      </w:r>
      <w:r/>
    </w:p>
    <w:p>
      <w:pPr>
        <w:pStyle w:val="766"/>
        <w:ind w:firstLine="560"/>
        <w:keepLines w:val="0"/>
        <w:keepNext w:val="0"/>
        <w:pageBreakBefore w:val="0"/>
        <w:spacing w:line="44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            </w:t>
      </w:r>
      <w:r/>
    </w:p>
    <w:p>
      <w:pPr>
        <w:pStyle w:val="766"/>
        <w:ind w:firstLine="560"/>
        <w:keepLines w:val="0"/>
        <w:keepNext w:val="0"/>
        <w:pageBreakBefore w:val="0"/>
        <w:spacing w:line="44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                               </w:t>
      </w:r>
      <w:r/>
    </w:p>
    <w:p>
      <w:pPr>
        <w:pStyle w:val="766"/>
        <w:ind w:firstLine="840"/>
        <w:keepLines w:val="0"/>
        <w:keepNext w:val="0"/>
        <w:pageBreakBefore w:val="0"/>
        <w:spacing w:line="44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    </w:t>
      </w:r>
      <w:bookmarkEnd w:id="51"/>
      <w:r/>
      <w:bookmarkEnd w:id="52"/>
      <w:r/>
      <w:bookmarkEnd w:id="53"/>
      <w:r/>
      <w:bookmarkEnd w:id="54"/>
      <w:r/>
      <w:bookmarkEnd w:id="55"/>
      <w:r/>
      <w:bookmarkEnd w:id="56"/>
      <w:r/>
      <w:bookmarkEnd w:id="57"/>
      <w:r/>
      <w:bookmarkEnd w:id="58"/>
      <w:r/>
      <w:bookmarkEnd w:id="59"/>
      <w:r/>
      <w:bookmarkStart w:id="62" w:name="_Hlt16619369"/>
      <w:r/>
      <w:bookmarkEnd w:id="62"/>
      <w:r/>
      <w:bookmarkStart w:id="63" w:name="_Toc25121"/>
      <w:r/>
      <w:bookmarkStart w:id="64" w:name="_Toc25310"/>
      <w:r/>
      <w:bookmarkStart w:id="65" w:name="_Toc14073"/>
      <w:r>
        <w:rPr>
          <w:rFonts w:hint="eastAsia"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 xml:space="preserve">                       年    月   日</w:t>
      </w:r>
      <w:r/>
    </w:p>
    <w:p>
      <w:pPr>
        <w:pStyle w:val="766"/>
        <w:ind w:firstLine="560"/>
        <w:spacing w:line="440" w:lineRule="exact"/>
        <w:rPr>
          <w:rFonts w:hint="default" w:ascii="Times New Roman" w:hAnsi="Times New Roman" w:cs="Times New Roman"/>
          <w:sz w:val="28"/>
          <w:szCs w:val="28"/>
        </w:rPr>
      </w:pPr>
      <w:r>
        <w:rPr>
          <w:rFonts w:hint="default" w:ascii="Times New Roman" w:hAnsi="Times New Roman" w:cs="Times New Roman"/>
          <w:sz w:val="28"/>
          <w:szCs w:val="28"/>
        </w:rPr>
      </w:r>
      <w:r/>
    </w:p>
    <w:p>
      <w:pPr>
        <w:rPr>
          <w:rFonts w:hint="default" w:ascii="Times New Roman" w:hAnsi="Times New Roman" w:cs="Times New Roman"/>
        </w:rPr>
      </w:pPr>
      <w:r>
        <w:rPr>
          <w:rFonts w:hint="default" w:ascii="Times New Roman" w:hAnsi="Times New Roman" w:cs="Times New Roman"/>
        </w:rPr>
      </w:r>
      <w:r/>
    </w:p>
    <w:p>
      <w:pPr>
        <w:jc w:val="center"/>
        <w:widowControl/>
        <w:rPr>
          <w:rFonts w:hint="default" w:ascii="Times New Roman" w:hAnsi="Times New Roman" w:eastAsia="黑体" w:cs="Times New Roman"/>
          <w:sz w:val="44"/>
          <w:szCs w:val="28"/>
        </w:rPr>
      </w:pPr>
      <w:r>
        <w:rPr>
          <w:rFonts w:hint="default" w:ascii="Times New Roman" w:hAnsi="Times New Roman" w:eastAsia="黑体" w:cs="Times New Roman"/>
          <w:sz w:val="44"/>
          <w:szCs w:val="28"/>
        </w:rPr>
      </w:r>
      <w:r/>
    </w:p>
    <w:p>
      <w:pPr>
        <w:jc w:val="center"/>
        <w:widowControl/>
        <w:rPr>
          <w:rFonts w:hint="default" w:ascii="Times New Roman" w:hAnsi="Times New Roman" w:eastAsia="黑体" w:cs="Times New Roman"/>
          <w:sz w:val="44"/>
          <w:szCs w:val="28"/>
        </w:rPr>
      </w:pPr>
      <w:r>
        <w:rPr>
          <w:rFonts w:hint="default" w:ascii="Times New Roman" w:hAnsi="Times New Roman" w:eastAsia="黑体" w:cs="Times New Roman"/>
          <w:sz w:val="44"/>
          <w:szCs w:val="28"/>
        </w:rPr>
      </w:r>
      <w:r/>
    </w:p>
    <w:p>
      <w:pPr>
        <w:jc w:val="center"/>
        <w:widowControl/>
        <w:rPr>
          <w:rFonts w:hint="default" w:ascii="Times New Roman" w:hAnsi="Times New Roman" w:eastAsia="黑体" w:cs="Times New Roman"/>
          <w:sz w:val="44"/>
          <w:szCs w:val="28"/>
        </w:rPr>
      </w:pPr>
      <w:r>
        <w:rPr>
          <w:rFonts w:hint="default" w:ascii="Times New Roman" w:hAnsi="Times New Roman" w:eastAsia="黑体" w:cs="Times New Roman"/>
          <w:sz w:val="44"/>
          <w:szCs w:val="28"/>
        </w:rPr>
      </w:r>
      <w:r/>
    </w:p>
    <w:p>
      <w:pPr>
        <w:jc w:val="center"/>
        <w:widowControl/>
        <w:rPr>
          <w:rFonts w:hint="default" w:ascii="Times New Roman" w:hAnsi="Times New Roman" w:eastAsia="黑体" w:cs="Times New Roman"/>
          <w:sz w:val="44"/>
          <w:szCs w:val="28"/>
        </w:rPr>
      </w:pPr>
      <w:r>
        <w:rPr>
          <w:rFonts w:hint="default" w:ascii="Times New Roman" w:hAnsi="Times New Roman" w:eastAsia="黑体" w:cs="Times New Roman"/>
          <w:sz w:val="44"/>
          <w:szCs w:val="28"/>
        </w:rPr>
      </w:r>
      <w:r/>
    </w:p>
    <w:p>
      <w:pPr>
        <w:jc w:val="center"/>
        <w:widowControl/>
        <w:rPr>
          <w:rFonts w:hint="default" w:ascii="Times New Roman" w:hAnsi="Times New Roman" w:eastAsia="黑体" w:cs="Times New Roman"/>
          <w:sz w:val="44"/>
          <w:szCs w:val="28"/>
        </w:rPr>
      </w:pPr>
      <w:r>
        <w:rPr>
          <w:rFonts w:hint="default" w:ascii="Times New Roman" w:hAnsi="Times New Roman" w:eastAsia="黑体" w:cs="Times New Roman"/>
          <w:sz w:val="44"/>
          <w:szCs w:val="28"/>
        </w:rPr>
      </w:r>
      <w:r/>
    </w:p>
    <w:p>
      <w:pPr>
        <w:jc w:val="center"/>
        <w:widowControl/>
        <w:rPr>
          <w:rFonts w:hint="default" w:ascii="Times New Roman" w:hAnsi="Times New Roman" w:eastAsia="黑体" w:cs="Times New Roman"/>
          <w:sz w:val="44"/>
          <w:szCs w:val="28"/>
        </w:rPr>
      </w:pPr>
      <w:r>
        <w:rPr>
          <w:rFonts w:hint="default" w:ascii="Times New Roman" w:hAnsi="Times New Roman" w:eastAsia="黑体" w:cs="Times New Roman"/>
          <w:sz w:val="44"/>
          <w:szCs w:val="28"/>
        </w:rPr>
      </w:r>
      <w:r/>
    </w:p>
    <w:p>
      <w:pPr>
        <w:jc w:val="center"/>
        <w:widowControl/>
        <w:rPr>
          <w:rFonts w:hint="default" w:ascii="Times New Roman" w:hAnsi="Times New Roman" w:eastAsia="黑体" w:cs="Times New Roman"/>
          <w:sz w:val="44"/>
          <w:szCs w:val="28"/>
        </w:rPr>
      </w:pPr>
      <w:r>
        <w:rPr>
          <w:rFonts w:hint="default" w:ascii="Times New Roman" w:hAnsi="Times New Roman" w:eastAsia="黑体" w:cs="Times New Roman"/>
          <w:sz w:val="44"/>
          <w:szCs w:val="28"/>
        </w:rPr>
      </w:r>
      <w:bookmarkEnd w:id="63"/>
      <w:r/>
      <w:bookmarkEnd w:id="64"/>
      <w:r/>
      <w:bookmarkEnd w:id="65"/>
      <w:r/>
      <w:r/>
    </w:p>
    <w:p>
      <w:pPr>
        <w:pStyle w:val="743"/>
        <w:rPr>
          <w:rFonts w:hint="default" w:ascii="Times New Roman" w:hAnsi="Times New Roman" w:eastAsia="黑体" w:cs="Times New Roman"/>
          <w:szCs w:val="44"/>
          <w:lang w:val="zh-CN"/>
        </w:rPr>
      </w:pPr>
      <w:r/>
      <w:bookmarkStart w:id="66" w:name="_Toc51230831"/>
      <w:r>
        <w:rPr>
          <w:rFonts w:hint="eastAsia" w:ascii="国标小标宋" w:hAnsi="国标小标宋" w:eastAsia="国标小标宋" w:cs="国标小标宋"/>
          <w:lang w:val="zh-CN"/>
        </w:rPr>
        <w:t xml:space="preserve">第五章 </w:t>
      </w:r>
      <w:r>
        <w:rPr>
          <w:rFonts w:hint="eastAsia" w:ascii="国标小标宋" w:hAnsi="国标小标宋" w:eastAsia="国标小标宋" w:cs="国标小标宋"/>
          <w:lang w:val="en-US" w:eastAsia="zh-CN"/>
        </w:rPr>
        <w:t xml:space="preserve"> </w:t>
      </w:r>
      <w:r>
        <w:rPr>
          <w:rFonts w:hint="eastAsia" w:ascii="国标小标宋" w:hAnsi="国标小标宋" w:eastAsia="国标小标宋" w:cs="国标小标宋"/>
          <w:lang w:val="zh-CN"/>
        </w:rPr>
        <w:t xml:space="preserve">采购需求</w:t>
      </w:r>
      <w:bookmarkEnd w:id="66"/>
      <w:r/>
      <w:r/>
    </w:p>
    <w:p>
      <w:pPr>
        <w:rPr>
          <w:rFonts w:hint="default" w:ascii="Times New Roman" w:hAnsi="Times New Roman" w:cs="Times New Roman"/>
          <w:sz w:val="24"/>
          <w:szCs w:val="24"/>
        </w:rPr>
      </w:pPr>
      <w:r>
        <w:rPr>
          <w:rFonts w:hint="default" w:ascii="Times New Roman" w:hAnsi="Times New Roman" w:cs="Times New Roman"/>
          <w:sz w:val="24"/>
          <w:szCs w:val="24"/>
        </w:rPr>
      </w:r>
      <w:r/>
    </w:p>
    <w:p>
      <w:pPr>
        <w:spacing w:line="460" w:lineRule="exact"/>
        <w:rPr>
          <w:rFonts w:hint="default" w:ascii="Times New Roman" w:hAnsi="Times New Roman" w:eastAsia="仿宋_GB2312" w:cs="Times New Roman"/>
          <w:b/>
          <w:sz w:val="28"/>
          <w:szCs w:val="28"/>
        </w:rPr>
      </w:pPr>
      <w:r>
        <w:rPr>
          <w:rFonts w:hint="default" w:ascii="Times New Roman" w:hAnsi="Times New Roman" w:eastAsia="仿宋_GB2312" w:cs="Times New Roman"/>
          <w:sz w:val="28"/>
          <w:szCs w:val="28"/>
        </w:rPr>
        <w:t xml:space="preserve">注：</w:t>
      </w:r>
      <w:r>
        <w:rPr>
          <w:rFonts w:hint="default" w:ascii="Times New Roman" w:hAnsi="Times New Roman" w:eastAsia="仿宋_GB2312" w:cs="Times New Roman"/>
          <w:sz w:val="28"/>
          <w:szCs w:val="28"/>
          <w:u w:val="single"/>
        </w:rPr>
        <w:t xml:space="preserve">本章内容里有下划线部分为实质性要求和条件，投标文件不满足的，视为无效投标处理</w:t>
      </w:r>
      <w:r>
        <w:rPr>
          <w:rFonts w:hint="default" w:ascii="Times New Roman" w:hAnsi="Times New Roman" w:eastAsia="仿宋_GB2312" w:cs="Times New Roman"/>
          <w:sz w:val="28"/>
          <w:szCs w:val="28"/>
        </w:rPr>
        <w:t xml:space="preserve">。请各供应商制作电子投标文件时，将实质性响应的内容在政府采购交易系统“符合证明文件格式”中准确填写或上传。</w:t>
      </w:r>
      <w:r/>
    </w:p>
    <w:p>
      <w:pPr>
        <w:pStyle w:val="766"/>
        <w:ind w:firstLine="560"/>
        <w:spacing w:line="440" w:lineRule="exact"/>
        <w:rPr>
          <w:rFonts w:hint="eastAsia" w:asciiTheme="majorEastAsia" w:hAnsiTheme="majorEastAsia" w:eastAsiaTheme="majorEastAsia" w:cstheme="majorEastAsia"/>
          <w:b/>
          <w:bCs/>
          <w:sz w:val="28"/>
          <w:szCs w:val="28"/>
          <w:lang w:val="zh-CN" w:eastAsia="zh-CN" w:bidi="ar-SA"/>
        </w:rPr>
      </w:pPr>
      <w:r>
        <w:rPr>
          <w:rFonts w:hint="eastAsia" w:asciiTheme="majorEastAsia" w:hAnsiTheme="majorEastAsia" w:eastAsiaTheme="majorEastAsia" w:cstheme="majorEastAsia"/>
          <w:b w:val="0"/>
          <w:bCs w:val="0"/>
          <w:sz w:val="28"/>
          <w:szCs w:val="28"/>
          <w:lang w:val="en-US" w:eastAsia="zh-CN" w:bidi="ar-SA"/>
        </w:rPr>
        <w:t xml:space="preserve">一、供应商</w:t>
      </w:r>
      <w:r>
        <w:rPr>
          <w:rFonts w:hint="eastAsia" w:asciiTheme="majorEastAsia" w:hAnsiTheme="majorEastAsia" w:eastAsiaTheme="majorEastAsia" w:cstheme="majorEastAsia"/>
          <w:b w:val="0"/>
          <w:bCs w:val="0"/>
          <w:sz w:val="28"/>
          <w:szCs w:val="28"/>
          <w:lang w:val="zh-CN" w:eastAsia="zh-CN" w:bidi="ar-SA"/>
        </w:rPr>
        <w:t xml:space="preserve">资质</w:t>
      </w:r>
      <w:r/>
    </w:p>
    <w:p>
      <w:pPr>
        <w:pStyle w:val="766"/>
        <w:ind w:firstLine="560"/>
        <w:spacing w:line="440" w:lineRule="exact"/>
        <w:rPr>
          <w:rFonts w:hint="default"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lang w:eastAsia="zh-CN"/>
        </w:rPr>
        <w:t xml:space="preserve">见第一章征集公告</w:t>
      </w:r>
      <w:r/>
    </w:p>
    <w:p>
      <w:pPr>
        <w:pStyle w:val="766"/>
        <w:ind w:firstLine="560"/>
        <w:spacing w:line="440" w:lineRule="exact"/>
        <w:rPr>
          <w:rFonts w:hint="default" w:asciiTheme="majorEastAsia" w:hAnsiTheme="majorEastAsia" w:eastAsiaTheme="majorEastAsia" w:cstheme="majorEastAsia"/>
          <w:b w:val="0"/>
          <w:bCs w:val="0"/>
          <w:sz w:val="28"/>
          <w:szCs w:val="28"/>
          <w:lang w:val="en-US" w:eastAsia="zh-CN" w:bidi="ar-SA"/>
        </w:rPr>
      </w:pPr>
      <w:r>
        <w:rPr>
          <w:rFonts w:hint="default" w:asciiTheme="majorEastAsia" w:hAnsiTheme="majorEastAsia" w:eastAsiaTheme="majorEastAsia" w:cstheme="majorEastAsia"/>
          <w:b w:val="0"/>
          <w:bCs w:val="0"/>
          <w:sz w:val="28"/>
          <w:szCs w:val="28"/>
          <w:lang w:val="en-US" w:eastAsia="zh-CN" w:bidi="ar-SA"/>
        </w:rPr>
        <w:t xml:space="preserve">二、项目技术要求</w:t>
      </w:r>
      <w:r/>
    </w:p>
    <w:p>
      <w:pPr>
        <w:ind w:firstLine="560"/>
        <w:spacing w:line="4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1.提供全天候24小时服务，临时租车市内30分钟以内到达租车单位。</w:t>
      </w:r>
      <w:r/>
    </w:p>
    <w:p>
      <w:pPr>
        <w:ind w:firstLine="560"/>
        <w:spacing w:line="4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2.提供服务的所有车辆技术状况良好、安全性能可靠。</w:t>
      </w:r>
      <w:r/>
    </w:p>
    <w:p>
      <w:pPr>
        <w:ind w:firstLine="560"/>
        <w:spacing w:line="4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3.车辆维护保养管理规范，有专业固定的维修保养定点场所。</w:t>
      </w:r>
      <w:r/>
    </w:p>
    <w:p>
      <w:pPr>
        <w:ind w:firstLine="560"/>
        <w:spacing w:line="4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lang w:val="en-US" w:eastAsia="zh-CN"/>
        </w:rPr>
        <w:t xml:space="preserve">4</w:t>
      </w:r>
      <w:r>
        <w:rPr>
          <w:rFonts w:hint="default" w:ascii="Times New Roman" w:hAnsi="Times New Roman" w:eastAsia="仿宋_GB2312" w:cs="Times New Roman"/>
          <w:sz w:val="28"/>
          <w:szCs w:val="28"/>
        </w:rPr>
        <w:t xml:space="preserve">.按规定必须投保交通强制险、第三者责任险（不低于150万元）、承运人险（不低于40万元/座位，市内公交运营企业不低于200万元/辆），车辆年检合法有效。</w:t>
      </w:r>
      <w:r/>
    </w:p>
    <w:p>
      <w:pPr>
        <w:pStyle w:val="766"/>
        <w:ind w:firstLine="560"/>
        <w:spacing w:line="440" w:lineRule="exact"/>
        <w:rPr>
          <w:rFonts w:hint="default" w:ascii="Times New Roman" w:hAnsi="Times New Roman" w:eastAsia="仿宋_GB2312" w:cs="Times New Roman"/>
        </w:rPr>
      </w:pPr>
      <w:r>
        <w:rPr>
          <w:rFonts w:hint="default" w:ascii="Times New Roman" w:hAnsi="Times New Roman" w:eastAsia="仿宋_GB2312" w:cs="Times New Roman"/>
          <w:sz w:val="28"/>
          <w:szCs w:val="28"/>
          <w:lang w:val="en-US" w:eastAsia="zh-CN"/>
        </w:rPr>
        <w:t xml:space="preserve">5.</w:t>
      </w:r>
      <w:r>
        <w:rPr>
          <w:rFonts w:hint="default" w:ascii="Times New Roman" w:hAnsi="Times New Roman" w:eastAsia="仿宋_GB2312" w:cs="Times New Roman"/>
          <w:sz w:val="28"/>
          <w:szCs w:val="28"/>
          <w:lang w:val="zh-CN"/>
        </w:rPr>
        <w:t xml:space="preserve">车辆在租赁期间发生故障，无法正常行驶，供应商须及时调换其它符合条件的正规车辆确保公务活动正常运行。</w:t>
      </w:r>
      <w:r/>
    </w:p>
    <w:p>
      <w:pPr>
        <w:ind w:firstLine="560"/>
        <w:jc w:val="both"/>
        <w:spacing w:line="4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lang w:val="en-US" w:eastAsia="zh-CN"/>
        </w:rPr>
        <w:t xml:space="preserve">6</w:t>
      </w:r>
      <w:r>
        <w:rPr>
          <w:rFonts w:hint="default" w:ascii="Times New Roman" w:hAnsi="Times New Roman" w:eastAsia="仿宋_GB2312" w:cs="Times New Roman"/>
          <w:sz w:val="28"/>
          <w:szCs w:val="28"/>
        </w:rPr>
        <w:t xml:space="preserve">.供应商在基本服务质量要求外，应就车辆的地面、座位、窗户玻璃、窗帘的卫生保洁，驾驶员接送站、驾驶过程中的服务质量标准化、服务监督的组织体系和标准、应急预案、重大活动保障等方面</w:t>
      </w:r>
      <w:r>
        <w:rPr>
          <w:rFonts w:hint="default" w:ascii="Times New Roman" w:hAnsi="Times New Roman" w:eastAsia="仿宋_GB2312" w:cs="Times New Roman"/>
          <w:sz w:val="28"/>
          <w:szCs w:val="28"/>
          <w:lang w:eastAsia="zh-CN"/>
        </w:rPr>
        <w:t xml:space="preserve">作出</w:t>
      </w:r>
      <w:r>
        <w:rPr>
          <w:rFonts w:hint="default" w:ascii="Times New Roman" w:hAnsi="Times New Roman" w:eastAsia="仿宋_GB2312" w:cs="Times New Roman"/>
          <w:sz w:val="28"/>
          <w:szCs w:val="28"/>
        </w:rPr>
        <w:t xml:space="preserve">服务承诺。</w:t>
      </w:r>
      <w:r/>
    </w:p>
    <w:p>
      <w:pPr>
        <w:ind w:firstLine="560"/>
        <w:jc w:val="both"/>
        <w:spacing w:line="460" w:lineRule="exact"/>
        <w:shd w:val="clear" w:color="auto" w:fill="ffffff"/>
        <w:widowControl/>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lang w:val="en-US" w:eastAsia="zh-CN"/>
        </w:rPr>
        <w:t xml:space="preserve">7</w:t>
      </w:r>
      <w:r>
        <w:rPr>
          <w:rFonts w:hint="default" w:ascii="Times New Roman" w:hAnsi="Times New Roman" w:eastAsia="仿宋_GB2312" w:cs="Times New Roman"/>
          <w:sz w:val="28"/>
          <w:szCs w:val="28"/>
        </w:rPr>
        <w:t xml:space="preserve">.用于服务的车辆应优先保障采购人的租赁需求并安装车载定位设备。</w:t>
      </w:r>
      <w:r/>
    </w:p>
    <w:p>
      <w:pPr>
        <w:ind w:firstLine="560"/>
        <w:jc w:val="both"/>
        <w:spacing w:line="4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lang w:val="en-US" w:eastAsia="zh-CN"/>
        </w:rPr>
        <w:t xml:space="preserve">8</w:t>
      </w:r>
      <w:r>
        <w:rPr>
          <w:rFonts w:hint="default" w:ascii="Times New Roman" w:hAnsi="Times New Roman" w:eastAsia="仿宋_GB2312" w:cs="Times New Roman"/>
          <w:sz w:val="28"/>
          <w:szCs w:val="28"/>
        </w:rPr>
        <w:t xml:space="preserve">.入围供应商积极接受采购履约监督及现场检查，配合</w:t>
      </w:r>
      <w:r>
        <w:rPr>
          <w:rFonts w:hint="default" w:ascii="Times New Roman" w:hAnsi="Times New Roman" w:eastAsia="仿宋_GB2312" w:cs="Times New Roman"/>
          <w:sz w:val="28"/>
          <w:szCs w:val="28"/>
          <w:lang w:eastAsia="zh-CN"/>
        </w:rPr>
        <w:t xml:space="preserve">泰兴市</w:t>
      </w:r>
      <w:r>
        <w:rPr>
          <w:rFonts w:hint="default" w:ascii="Times New Roman" w:hAnsi="Times New Roman" w:eastAsia="仿宋_GB2312" w:cs="Times New Roman"/>
          <w:sz w:val="28"/>
          <w:szCs w:val="28"/>
        </w:rPr>
        <w:t xml:space="preserve">公车主管部门</w:t>
      </w:r>
      <w:r>
        <w:rPr>
          <w:rFonts w:hint="default" w:ascii="Times New Roman" w:hAnsi="Times New Roman" w:eastAsia="仿宋_GB2312" w:cs="Times New Roman"/>
          <w:sz w:val="28"/>
          <w:szCs w:val="28"/>
          <w:lang w:eastAsia="zh-CN"/>
        </w:rPr>
        <w:t xml:space="preserve">及用车单位</w:t>
      </w:r>
      <w:r>
        <w:rPr>
          <w:rFonts w:hint="default" w:ascii="Times New Roman" w:hAnsi="Times New Roman" w:eastAsia="仿宋_GB2312" w:cs="Times New Roman"/>
          <w:sz w:val="28"/>
          <w:szCs w:val="28"/>
        </w:rPr>
        <w:t xml:space="preserve">组织的日常考核、监督检查和管理。若</w:t>
      </w:r>
      <w:r>
        <w:rPr>
          <w:rFonts w:hint="default" w:ascii="Times New Roman" w:hAnsi="Times New Roman" w:eastAsia="仿宋_GB2312" w:cs="Times New Roman"/>
          <w:sz w:val="28"/>
          <w:szCs w:val="28"/>
          <w:lang w:eastAsia="zh-CN"/>
        </w:rPr>
        <w:t xml:space="preserve">用车单位</w:t>
      </w:r>
      <w:r>
        <w:rPr>
          <w:rFonts w:hint="default" w:ascii="Times New Roman" w:hAnsi="Times New Roman" w:eastAsia="仿宋_GB2312" w:cs="Times New Roman"/>
          <w:sz w:val="28"/>
          <w:szCs w:val="28"/>
        </w:rPr>
        <w:t xml:space="preserve">投诉入围供应商服务态度恶劣或入围供应商在租赁期内出现重大交通安全事故等不良情况，公车主管部门代表有权约谈并督其改正。</w:t>
      </w:r>
      <w:r/>
    </w:p>
    <w:p>
      <w:pPr>
        <w:pStyle w:val="766"/>
        <w:ind w:firstLine="560"/>
        <w:spacing w:line="440" w:lineRule="exact"/>
        <w:rPr>
          <w:rFonts w:hint="default" w:asciiTheme="majorEastAsia" w:hAnsiTheme="majorEastAsia" w:eastAsiaTheme="majorEastAsia" w:cstheme="majorEastAsia"/>
          <w:b w:val="0"/>
          <w:bCs w:val="0"/>
          <w:sz w:val="28"/>
          <w:szCs w:val="28"/>
          <w:lang w:val="en-US" w:eastAsia="zh-CN" w:bidi="ar-SA"/>
        </w:rPr>
      </w:pPr>
      <w:r>
        <w:rPr>
          <w:rFonts w:hint="default" w:asciiTheme="majorEastAsia" w:hAnsiTheme="majorEastAsia" w:eastAsiaTheme="majorEastAsia" w:cstheme="majorEastAsia"/>
          <w:b w:val="0"/>
          <w:bCs w:val="0"/>
          <w:sz w:val="28"/>
          <w:szCs w:val="28"/>
          <w:lang w:val="en-US" w:eastAsia="zh-CN" w:bidi="ar-SA"/>
        </w:rPr>
        <w:t xml:space="preserve">三、车辆及汽车驾驶员要求</w:t>
      </w:r>
      <w:r/>
    </w:p>
    <w:p>
      <w:pPr>
        <w:ind w:firstLine="560"/>
        <w:spacing w:line="460" w:lineRule="exact"/>
        <w:rPr>
          <w:rFonts w:hint="default" w:ascii="Times New Roman" w:hAnsi="Times New Roman" w:eastAsia="仿宋_GB2312" w:cs="Times New Roman"/>
        </w:rPr>
      </w:pPr>
      <w:r>
        <w:rPr>
          <w:rFonts w:hint="default" w:ascii="Times New Roman" w:hAnsi="Times New Roman" w:eastAsia="仿宋_GB2312" w:cs="Times New Roman"/>
          <w:sz w:val="28"/>
          <w:szCs w:val="28"/>
        </w:rPr>
        <w:t xml:space="preserve">1.车辆类型、数量及驾驶员人数</w:t>
      </w:r>
      <w:r>
        <w:rPr>
          <w:rFonts w:hint="eastAsia" w:eastAsia="仿宋_GB2312" w:cs="Times New Roman"/>
          <w:sz w:val="28"/>
          <w:szCs w:val="28"/>
          <w:lang w:eastAsia="zh-CN"/>
        </w:rPr>
        <w:t xml:space="preserve">表</w:t>
      </w:r>
      <w:r>
        <w:rPr>
          <w:rFonts w:hint="default" w:ascii="Times New Roman" w:hAnsi="Times New Roman" w:eastAsia="仿宋_GB2312" w:cs="Times New Roman"/>
          <w:sz w:val="28"/>
          <w:szCs w:val="28"/>
        </w:rPr>
        <w:t xml:space="preserve">：</w:t>
      </w:r>
      <w:r/>
    </w:p>
    <w:p>
      <w:pPr>
        <w:ind w:firstLine="560"/>
        <w:jc w:val="center"/>
        <w:spacing w:line="460" w:lineRule="exact"/>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 xml:space="preserve">车辆类型、数量及驾驶员人数表</w:t>
      </w:r>
      <w:r/>
    </w:p>
    <w:tbl>
      <w:tblPr>
        <w:tblStyle w:val="7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4"/>
        <w:gridCol w:w="2879"/>
        <w:gridCol w:w="2310"/>
        <w:gridCol w:w="2135"/>
      </w:tblGrid>
      <w:tr>
        <w:trPr>
          <w:jc w:val="center"/>
          <w:trHeight w:val="412"/>
        </w:trPr>
        <w:tc>
          <w:tcPr>
            <w:tcBorders>
              <w:top w:val="single" w:color="auto" w:sz="4" w:space="0"/>
              <w:left w:val="single" w:color="auto" w:sz="4" w:space="0"/>
              <w:bottom w:val="single" w:color="auto" w:sz="4" w:space="0"/>
              <w:right w:val="single" w:color="auto" w:sz="4" w:space="0"/>
            </w:tcBorders>
            <w:tcW w:w="1064" w:type="dxa"/>
            <w:vAlign w:val="center"/>
            <w:textDirection w:val="lrTb"/>
            <w:noWrap w:val="false"/>
          </w:tcPr>
          <w:p>
            <w:pPr>
              <w:jc w:val="center"/>
              <w:spacing w:line="46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分包</w:t>
            </w:r>
            <w:r/>
          </w:p>
        </w:tc>
        <w:tc>
          <w:tcPr>
            <w:tcBorders>
              <w:top w:val="single" w:color="auto" w:sz="4" w:space="0"/>
              <w:left w:val="single" w:color="auto" w:sz="4" w:space="0"/>
              <w:bottom w:val="single" w:color="auto" w:sz="4" w:space="0"/>
              <w:right w:val="single" w:color="auto" w:sz="4" w:space="0"/>
            </w:tcBorders>
            <w:tcW w:w="2879" w:type="dxa"/>
            <w:vAlign w:val="center"/>
            <w:textDirection w:val="lrTb"/>
            <w:noWrap w:val="false"/>
          </w:tcPr>
          <w:p>
            <w:pPr>
              <w:jc w:val="center"/>
              <w:spacing w:line="46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车辆类型</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val="false"/>
          </w:tcPr>
          <w:p>
            <w:pPr>
              <w:jc w:val="center"/>
              <w:spacing w:line="46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数量</w:t>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460" w:lineRule="exact"/>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t xml:space="preserve">驾驶员人数</w:t>
            </w:r>
            <w:r/>
          </w:p>
        </w:tc>
      </w:tr>
      <w:tr>
        <w:trPr>
          <w:jc w:val="center"/>
          <w:trHeight w:val="830"/>
        </w:trPr>
        <w:tc>
          <w:tcPr>
            <w:tcBorders>
              <w:top w:val="single" w:color="auto" w:sz="4" w:space="0"/>
              <w:left w:val="single" w:color="auto" w:sz="4" w:space="0"/>
              <w:right w:val="single" w:color="auto" w:sz="4" w:space="0"/>
            </w:tcBorders>
            <w:tcW w:w="1064" w:type="dxa"/>
            <w:vAlign w:val="center"/>
            <w:textDirection w:val="lrTb"/>
            <w:noWrap w:val="false"/>
          </w:tcPr>
          <w:p>
            <w:pPr>
              <w:jc w:val="center"/>
              <w:spacing w:line="4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包一</w:t>
            </w:r>
            <w:r/>
          </w:p>
        </w:tc>
        <w:tc>
          <w:tcPr>
            <w:tcBorders>
              <w:top w:val="single" w:color="auto" w:sz="4" w:space="0"/>
              <w:left w:val="single" w:color="auto" w:sz="4" w:space="0"/>
              <w:right w:val="single" w:color="auto" w:sz="4" w:space="0"/>
            </w:tcBorders>
            <w:tcW w:w="2879" w:type="dxa"/>
            <w:vAlign w:val="center"/>
            <w:textDirection w:val="lrTb"/>
            <w:noWrap w:val="false"/>
          </w:tcPr>
          <w:p>
            <w:pPr>
              <w:jc w:val="center"/>
              <w:spacing w:line="4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9座（含）以下车辆</w:t>
            </w:r>
            <w:r/>
          </w:p>
        </w:tc>
        <w:tc>
          <w:tcPr>
            <w:tcBorders>
              <w:top w:val="single" w:color="auto" w:sz="4" w:space="0"/>
              <w:left w:val="single" w:color="auto" w:sz="4" w:space="0"/>
              <w:right w:val="single" w:color="auto" w:sz="4" w:space="0"/>
            </w:tcBorders>
            <w:tcW w:w="2310" w:type="dxa"/>
            <w:vAlign w:val="center"/>
            <w:textDirection w:val="lrTb"/>
            <w:noWrap w:val="false"/>
          </w:tcPr>
          <w:p>
            <w:pPr>
              <w:jc w:val="center"/>
              <w:spacing w:line="460" w:lineRule="exact"/>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u w:val="single"/>
              </w:rPr>
              <w:t xml:space="preserve">不少于8辆</w:t>
            </w:r>
            <w:r/>
          </w:p>
        </w:tc>
        <w:tc>
          <w:tcPr>
            <w:tcBorders>
              <w:top w:val="single" w:color="auto" w:sz="4" w:space="0"/>
              <w:left w:val="single" w:color="auto" w:sz="4" w:space="0"/>
              <w:bottom w:val="single" w:color="auto" w:sz="4" w:space="0"/>
              <w:right w:val="single" w:color="auto" w:sz="4" w:space="0"/>
            </w:tcBorders>
            <w:tcW w:w="2135" w:type="dxa"/>
            <w:vAlign w:val="center"/>
            <w:textDirection w:val="lrTb"/>
            <w:noWrap w:val="false"/>
          </w:tcPr>
          <w:p>
            <w:pPr>
              <w:jc w:val="center"/>
              <w:spacing w:line="460" w:lineRule="exact"/>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u w:val="single"/>
              </w:rPr>
              <w:t xml:space="preserve">不少于6人</w:t>
            </w:r>
            <w:r/>
          </w:p>
        </w:tc>
      </w:tr>
      <w:tr>
        <w:trPr>
          <w:jc w:val="center"/>
          <w:trHeight w:val="890"/>
        </w:trPr>
        <w:tc>
          <w:tcPr>
            <w:tcBorders>
              <w:left w:val="single" w:color="auto" w:sz="4" w:space="0"/>
              <w:right w:val="single" w:color="auto" w:sz="4" w:space="0"/>
            </w:tcBorders>
            <w:tcW w:w="1064" w:type="dxa"/>
            <w:vAlign w:val="center"/>
            <w:textDirection w:val="lrTb"/>
            <w:noWrap w:val="false"/>
          </w:tcPr>
          <w:p>
            <w:pPr>
              <w:jc w:val="center"/>
              <w:spacing w:line="4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包二</w:t>
            </w:r>
            <w:r/>
          </w:p>
        </w:tc>
        <w:tc>
          <w:tcPr>
            <w:tcBorders>
              <w:top w:val="single" w:color="auto" w:sz="4" w:space="0"/>
              <w:left w:val="single" w:color="auto" w:sz="4" w:space="0"/>
              <w:right w:val="single" w:color="auto" w:sz="4" w:space="0"/>
            </w:tcBorders>
            <w:tcW w:w="2879" w:type="dxa"/>
            <w:vAlign w:val="center"/>
            <w:textDirection w:val="lrTb"/>
            <w:noWrap w:val="false"/>
          </w:tcPr>
          <w:p>
            <w:pPr>
              <w:jc w:val="center"/>
              <w:spacing w:line="4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9座（不含）以上车辆</w:t>
            </w:r>
            <w:r/>
          </w:p>
        </w:tc>
        <w:tc>
          <w:tcPr>
            <w:tcBorders>
              <w:top w:val="single" w:color="auto" w:sz="4" w:space="0"/>
              <w:left w:val="single" w:color="auto" w:sz="4" w:space="0"/>
              <w:right w:val="single" w:color="auto" w:sz="4" w:space="0"/>
            </w:tcBorders>
            <w:tcW w:w="2310" w:type="dxa"/>
            <w:vAlign w:val="center"/>
            <w:textDirection w:val="lrTb"/>
            <w:noWrap w:val="false"/>
          </w:tcPr>
          <w:p>
            <w:pPr>
              <w:jc w:val="center"/>
              <w:spacing w:line="460" w:lineRule="exact"/>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u w:val="single"/>
              </w:rPr>
              <w:t xml:space="preserve">不少于</w:t>
            </w:r>
            <w:r>
              <w:rPr>
                <w:rFonts w:hint="default" w:ascii="Times New Roman" w:hAnsi="Times New Roman" w:eastAsia="仿宋_GB2312" w:cs="Times New Roman"/>
                <w:sz w:val="24"/>
                <w:szCs w:val="24"/>
                <w:highlight w:val="none"/>
                <w:u w:val="single"/>
                <w:lang w:val="en-US" w:eastAsia="zh-CN"/>
              </w:rPr>
              <w:t xml:space="preserve">25</w:t>
            </w:r>
            <w:r>
              <w:rPr>
                <w:rFonts w:hint="default" w:ascii="Times New Roman" w:hAnsi="Times New Roman" w:eastAsia="仿宋_GB2312" w:cs="Times New Roman"/>
                <w:sz w:val="24"/>
                <w:szCs w:val="24"/>
                <w:highlight w:val="none"/>
                <w:u w:val="single"/>
              </w:rPr>
              <w:t xml:space="preserve">辆</w:t>
            </w:r>
            <w:r/>
          </w:p>
        </w:tc>
        <w:tc>
          <w:tcPr>
            <w:tcBorders>
              <w:top w:val="single" w:color="auto" w:sz="4" w:space="0"/>
              <w:left w:val="single" w:color="auto" w:sz="4" w:space="0"/>
              <w:right w:val="single" w:color="auto" w:sz="4" w:space="0"/>
            </w:tcBorders>
            <w:tcW w:w="2135" w:type="dxa"/>
            <w:vAlign w:val="center"/>
            <w:textDirection w:val="lrTb"/>
            <w:noWrap w:val="false"/>
          </w:tcPr>
          <w:p>
            <w:pPr>
              <w:jc w:val="center"/>
              <w:spacing w:line="460" w:lineRule="exact"/>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u w:val="single"/>
              </w:rPr>
              <w:t xml:space="preserve">不少于20人</w:t>
            </w:r>
            <w:r/>
          </w:p>
        </w:tc>
      </w:tr>
    </w:tbl>
    <w:p>
      <w:pPr>
        <w:jc w:val="both"/>
        <w:spacing w:line="460" w:lineRule="exact"/>
        <w:rPr>
          <w:rFonts w:hint="eastAsia" w:eastAsia="仿宋_GB2312" w:cs="Times New Roman"/>
          <w:sz w:val="28"/>
          <w:szCs w:val="28"/>
          <w:lang w:val="en-US" w:eastAsia="zh-CN"/>
        </w:rPr>
      </w:pPr>
      <w:r>
        <w:rPr>
          <w:rFonts w:hint="eastAsia" w:eastAsia="仿宋_GB2312" w:cs="Times New Roman"/>
          <w:sz w:val="28"/>
          <w:szCs w:val="28"/>
          <w:lang w:val="en-US" w:eastAsia="zh-CN"/>
        </w:rPr>
        <w:t xml:space="preserve">    </w:t>
      </w:r>
      <w:r/>
    </w:p>
    <w:p>
      <w:pPr>
        <w:jc w:val="both"/>
        <w:spacing w:line="460" w:lineRule="exact"/>
        <w:rPr>
          <w:rFonts w:hint="default" w:ascii="Times New Roman" w:hAnsi="Times New Roman" w:eastAsia="仿宋_GB2312" w:cs="Times New Roman"/>
          <w:sz w:val="28"/>
          <w:szCs w:val="28"/>
          <w:lang w:val="en-US" w:eastAsia="zh-CN"/>
        </w:rPr>
      </w:pPr>
      <w:r>
        <w:rPr>
          <w:rFonts w:hint="eastAsia" w:eastAsia="仿宋_GB2312" w:cs="Times New Roman"/>
          <w:sz w:val="28"/>
          <w:szCs w:val="28"/>
          <w:lang w:val="en-US" w:eastAsia="zh-CN"/>
        </w:rPr>
        <w:t xml:space="preserve">    2.</w:t>
      </w:r>
      <w:r>
        <w:rPr>
          <w:rFonts w:hint="default" w:ascii="Times New Roman" w:hAnsi="Times New Roman" w:eastAsia="仿宋_GB2312" w:cs="Times New Roman"/>
          <w:sz w:val="28"/>
          <w:szCs w:val="28"/>
        </w:rPr>
        <w:t xml:space="preserve">各类车型</w:t>
      </w:r>
      <w:r>
        <w:rPr>
          <w:rFonts w:hint="eastAsia" w:eastAsia="仿宋_GB2312" w:cs="Times New Roman"/>
          <w:sz w:val="28"/>
          <w:szCs w:val="28"/>
          <w:lang w:eastAsia="zh-CN"/>
        </w:rPr>
        <w:t xml:space="preserve">租赁服务</w:t>
      </w:r>
      <w:r>
        <w:rPr>
          <w:rFonts w:hint="default" w:ascii="Times New Roman" w:hAnsi="Times New Roman" w:eastAsia="仿宋_GB2312" w:cs="Times New Roman"/>
          <w:sz w:val="28"/>
          <w:szCs w:val="28"/>
          <w:lang w:eastAsia="zh-CN"/>
        </w:rPr>
        <w:t xml:space="preserve">基准报价表</w:t>
      </w:r>
      <w:r>
        <w:rPr>
          <w:rFonts w:hint="eastAsia" w:eastAsia="仿宋_GB2312" w:cs="Times New Roman"/>
          <w:sz w:val="28"/>
          <w:szCs w:val="28"/>
          <w:lang w:eastAsia="zh-CN"/>
        </w:rPr>
        <w:t xml:space="preserve">：</w:t>
      </w:r>
      <w:r/>
    </w:p>
    <w:p>
      <w:pPr>
        <w:ind w:firstLine="560"/>
        <w:jc w:val="center"/>
        <w:keepLines w:val="0"/>
        <w:keepNext w:val="0"/>
        <w:pageBreakBefore w:val="0"/>
        <w:spacing w:line="400" w:lineRule="exact"/>
        <w:widowControl w:val="off"/>
        <w:rPr>
          <w:rFonts w:hint="default" w:asciiTheme="majorEastAsia" w:hAnsiTheme="majorEastAsia" w:eastAsiaTheme="majorEastAsia" w:cstheme="majorEastAsia"/>
          <w:sz w:val="28"/>
          <w:szCs w:val="28"/>
          <w:lang w:eastAsia="zh-CN"/>
        </w:rPr>
      </w:pPr>
      <w:r>
        <w:rPr>
          <w:rFonts w:hint="default" w:asciiTheme="majorEastAsia" w:hAnsiTheme="majorEastAsia" w:eastAsiaTheme="majorEastAsia" w:cstheme="majorEastAsia"/>
          <w:sz w:val="28"/>
          <w:szCs w:val="28"/>
        </w:rPr>
        <w:t xml:space="preserve">各类车型</w:t>
      </w:r>
      <w:r>
        <w:rPr>
          <w:rFonts w:hint="eastAsia" w:asciiTheme="majorEastAsia" w:hAnsiTheme="majorEastAsia" w:eastAsiaTheme="majorEastAsia" w:cstheme="majorEastAsia"/>
          <w:sz w:val="28"/>
          <w:szCs w:val="28"/>
          <w:lang w:eastAsia="zh-CN"/>
        </w:rPr>
        <w:t xml:space="preserve">租赁服务</w:t>
      </w:r>
      <w:r>
        <w:rPr>
          <w:rFonts w:hint="default" w:asciiTheme="majorEastAsia" w:hAnsiTheme="majorEastAsia" w:eastAsiaTheme="majorEastAsia" w:cstheme="majorEastAsia"/>
          <w:sz w:val="28"/>
          <w:szCs w:val="28"/>
          <w:lang w:eastAsia="zh-CN"/>
        </w:rPr>
        <w:t xml:space="preserve">基准报价表</w:t>
      </w:r>
      <w:r/>
    </w:p>
    <w:tbl>
      <w:tblPr>
        <w:tblStyle w:val="791"/>
        <w:tblpPr w:horzAnchor="page" w:tblpX="1867" w:vertAnchor="text" w:tblpY="382" w:leftFromText="180" w:topFromText="0" w:rightFromText="180" w:bottomFromText="0"/>
        <w:tblW w:w="85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2824"/>
        <w:gridCol w:w="2359"/>
        <w:gridCol w:w="2378"/>
      </w:tblGrid>
      <w:tr>
        <w:trPr>
          <w:trHeight w:val="797" w:hRule="exact"/>
        </w:trPr>
        <w:tc>
          <w:tcPr>
            <w:tcW w:w="962" w:type="dxa"/>
            <w:textDirection w:val="lrTb"/>
            <w:noWrap w:val="false"/>
          </w:tcPr>
          <w:p>
            <w:pPr>
              <w:jc w:val="center"/>
              <w:spacing w:line="560" w:lineRule="exact"/>
              <w:rPr>
                <w:rFonts w:hint="default" w:ascii="Times New Roman" w:hAnsi="Times New Roman" w:cs="Times New Roman" w:eastAsiaTheme="majorEastAsia"/>
                <w:color w:val="000000"/>
                <w:sz w:val="21"/>
                <w:szCs w:val="21"/>
                <w:lang w:bidi="ar"/>
              </w:rPr>
            </w:pPr>
            <w:r>
              <w:rPr>
                <w:rFonts w:hint="default" w:ascii="Times New Roman" w:hAnsi="Times New Roman" w:cs="Times New Roman" w:eastAsiaTheme="majorEastAsia"/>
                <w:color w:val="000000"/>
                <w:sz w:val="21"/>
                <w:szCs w:val="21"/>
                <w:lang w:bidi="ar"/>
              </w:rPr>
              <w:t xml:space="preserve">分包</w:t>
            </w:r>
            <w:r/>
          </w:p>
        </w:tc>
        <w:tc>
          <w:tcPr>
            <w:tcW w:w="2824" w:type="dxa"/>
            <w:textDirection w:val="lrTb"/>
            <w:noWrap w:val="false"/>
          </w:tcPr>
          <w:p>
            <w:pPr>
              <w:jc w:val="center"/>
              <w:spacing w:line="560" w:lineRule="exact"/>
              <w:rPr>
                <w:rFonts w:hint="default" w:ascii="Times New Roman" w:hAnsi="Times New Roman" w:cs="Times New Roman" w:eastAsiaTheme="majorEastAsia"/>
                <w:sz w:val="36"/>
                <w:szCs w:val="36"/>
              </w:rPr>
            </w:pPr>
            <w:r>
              <w:rPr>
                <w:rFonts w:hint="default" w:ascii="Times New Roman" w:hAnsi="Times New Roman" w:cs="Times New Roman" w:eastAsiaTheme="majorEastAsia"/>
                <w:color w:val="000000"/>
                <w:sz w:val="21"/>
                <w:szCs w:val="21"/>
                <w:lang w:bidi="ar"/>
              </w:rPr>
              <w:t xml:space="preserve">车型</w:t>
            </w:r>
            <w:r/>
          </w:p>
        </w:tc>
        <w:tc>
          <w:tcPr>
            <w:tcW w:w="2359" w:type="dxa"/>
            <w:vAlign w:val="center"/>
            <w:textDirection w:val="lrTb"/>
            <w:noWrap w:val="false"/>
          </w:tcPr>
          <w:p>
            <w:pPr>
              <w:jc w:val="center"/>
              <w:widowControl/>
              <w:rPr>
                <w:rFonts w:hint="default" w:ascii="Times New Roman" w:hAnsi="Times New Roman" w:cs="Times New Roman" w:eastAsiaTheme="majorEastAsia"/>
                <w:color w:val="000000"/>
                <w:sz w:val="21"/>
                <w:szCs w:val="21"/>
                <w:lang w:bidi="ar"/>
              </w:rPr>
            </w:pPr>
            <w:r>
              <w:rPr>
                <w:rFonts w:hint="default" w:ascii="Times New Roman" w:hAnsi="Times New Roman" w:cs="Times New Roman" w:eastAsiaTheme="majorEastAsia"/>
                <w:color w:val="000000"/>
                <w:sz w:val="21"/>
                <w:szCs w:val="21"/>
                <w:lang w:bidi="ar"/>
              </w:rPr>
              <w:t xml:space="preserve">半日租</w:t>
            </w:r>
            <w:r/>
          </w:p>
          <w:p>
            <w:pPr>
              <w:jc w:val="center"/>
              <w:widowControl/>
              <w:rPr>
                <w:rFonts w:hint="default" w:ascii="Times New Roman" w:hAnsi="Times New Roman" w:cs="Times New Roman" w:eastAsiaTheme="majorEastAsia"/>
                <w:color w:val="000000"/>
                <w:sz w:val="21"/>
                <w:szCs w:val="21"/>
              </w:rPr>
            </w:pPr>
            <w:r>
              <w:rPr>
                <w:rFonts w:hint="default" w:ascii="Times New Roman" w:hAnsi="Times New Roman" w:cs="Times New Roman" w:eastAsiaTheme="majorEastAsia"/>
                <w:color w:val="000000"/>
                <w:sz w:val="21"/>
                <w:szCs w:val="21"/>
                <w:lang w:bidi="ar"/>
              </w:rPr>
              <w:t xml:space="preserve">（4小时或80公里）</w:t>
            </w:r>
            <w:r/>
          </w:p>
        </w:tc>
        <w:tc>
          <w:tcPr>
            <w:tcW w:w="2378" w:type="dxa"/>
            <w:vAlign w:val="center"/>
            <w:textDirection w:val="lrTb"/>
            <w:noWrap w:val="false"/>
          </w:tcPr>
          <w:p>
            <w:pPr>
              <w:jc w:val="center"/>
              <w:widowControl/>
              <w:rPr>
                <w:rFonts w:hint="default" w:ascii="Times New Roman" w:hAnsi="Times New Roman" w:cs="Times New Roman" w:eastAsiaTheme="majorEastAsia"/>
                <w:color w:val="000000"/>
                <w:sz w:val="21"/>
                <w:szCs w:val="21"/>
                <w:lang w:bidi="ar"/>
              </w:rPr>
            </w:pPr>
            <w:r>
              <w:rPr>
                <w:rFonts w:hint="default" w:ascii="Times New Roman" w:hAnsi="Times New Roman" w:cs="Times New Roman" w:eastAsiaTheme="majorEastAsia"/>
                <w:color w:val="000000"/>
                <w:sz w:val="21"/>
                <w:szCs w:val="21"/>
                <w:lang w:bidi="ar"/>
              </w:rPr>
              <w:t xml:space="preserve">日租</w:t>
            </w:r>
            <w:r/>
          </w:p>
          <w:p>
            <w:pPr>
              <w:jc w:val="center"/>
              <w:widowControl/>
              <w:rPr>
                <w:rFonts w:hint="default" w:ascii="Times New Roman" w:hAnsi="Times New Roman" w:cs="Times New Roman" w:eastAsiaTheme="majorEastAsia"/>
                <w:color w:val="000000"/>
                <w:sz w:val="21"/>
                <w:szCs w:val="21"/>
              </w:rPr>
            </w:pPr>
            <w:r>
              <w:rPr>
                <w:rFonts w:hint="default" w:ascii="Times New Roman" w:hAnsi="Times New Roman" w:cs="Times New Roman" w:eastAsiaTheme="majorEastAsia"/>
                <w:color w:val="000000"/>
                <w:sz w:val="21"/>
                <w:szCs w:val="21"/>
                <w:lang w:bidi="ar"/>
              </w:rPr>
              <w:t xml:space="preserve">（8小时或160公里）</w:t>
            </w:r>
            <w:r/>
          </w:p>
        </w:tc>
      </w:tr>
      <w:tr>
        <w:trPr>
          <w:trHeight w:val="680" w:hRule="exact"/>
        </w:trPr>
        <w:tc>
          <w:tcPr>
            <w:tcW w:w="962" w:type="dxa"/>
            <w:vMerge w:val="restart"/>
            <w:textDirection w:val="lrTb"/>
            <w:noWrap w:val="false"/>
          </w:tcPr>
          <w:p>
            <w:pPr>
              <w:jc w:val="center"/>
              <w:spacing w:line="4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p>
            <w:pPr>
              <w:jc w:val="center"/>
              <w:spacing w:line="4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包一</w:t>
            </w:r>
            <w:r/>
          </w:p>
        </w:tc>
        <w:tc>
          <w:tcPr>
            <w:tcW w:w="2824" w:type="dxa"/>
            <w:textDirection w:val="lrTb"/>
            <w:noWrap w:val="false"/>
          </w:tcPr>
          <w:p>
            <w:pPr>
              <w:jc w:val="center"/>
              <w:spacing w:before="240" w:line="360" w:lineRule="exact"/>
              <w:rPr>
                <w:rFonts w:hint="default" w:ascii="Times New Roman" w:hAnsi="Times New Roman" w:eastAsia="仿宋_GB2312" w:cs="Times New Roman"/>
                <w:sz w:val="21"/>
                <w:szCs w:val="21"/>
              </w:rPr>
            </w:pPr>
            <w:r>
              <w:rPr>
                <w:rFonts w:hint="default" w:ascii="Times New Roman" w:hAnsi="Times New Roman" w:eastAsia="仿宋_GB2312" w:cs="Times New Roman"/>
                <w:bCs/>
                <w:sz w:val="22"/>
                <w:szCs w:val="22"/>
              </w:rPr>
              <w:t xml:space="preserve">5座轿车</w:t>
            </w:r>
            <w:r/>
          </w:p>
        </w:tc>
        <w:tc>
          <w:tcPr>
            <w:tcW w:w="2359" w:type="dxa"/>
            <w:textDirection w:val="lrTb"/>
            <w:noWrap w:val="false"/>
          </w:tcPr>
          <w:p>
            <w:pPr>
              <w:jc w:val="center"/>
              <w:spacing w:before="48" w:line="5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280</w:t>
            </w:r>
            <w:r/>
          </w:p>
        </w:tc>
        <w:tc>
          <w:tcPr>
            <w:tcW w:w="2378" w:type="dxa"/>
            <w:textDirection w:val="lrTb"/>
            <w:noWrap w:val="false"/>
          </w:tcPr>
          <w:p>
            <w:pPr>
              <w:jc w:val="center"/>
              <w:spacing w:before="48" w:line="5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450</w:t>
            </w:r>
            <w:r/>
          </w:p>
        </w:tc>
      </w:tr>
      <w:tr>
        <w:trPr>
          <w:trHeight w:val="680" w:hRule="exact"/>
        </w:trPr>
        <w:tc>
          <w:tcPr>
            <w:tcW w:w="962" w:type="dxa"/>
            <w:vMerge w:val="continue"/>
            <w:textDirection w:val="lrTb"/>
            <w:noWrap w:val="false"/>
          </w:tcPr>
          <w:p>
            <w:pPr>
              <w:jc w:val="center"/>
              <w:spacing w:line="4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824" w:type="dxa"/>
            <w:textDirection w:val="lrTb"/>
            <w:noWrap w:val="false"/>
          </w:tcPr>
          <w:p>
            <w:pPr>
              <w:jc w:val="center"/>
              <w:spacing w:before="240" w:line="360" w:lineRule="exact"/>
              <w:rPr>
                <w:rFonts w:hint="default" w:ascii="Times New Roman" w:hAnsi="Times New Roman" w:eastAsia="仿宋_GB2312" w:cs="Times New Roman"/>
                <w:bCs/>
                <w:sz w:val="22"/>
                <w:szCs w:val="22"/>
              </w:rPr>
            </w:pPr>
            <w:r>
              <w:rPr>
                <w:rFonts w:hint="default" w:ascii="Times New Roman" w:hAnsi="Times New Roman" w:eastAsia="仿宋_GB2312" w:cs="Times New Roman"/>
                <w:bCs/>
                <w:sz w:val="22"/>
                <w:szCs w:val="22"/>
              </w:rPr>
              <w:t xml:space="preserve">7（含）-9座（含）</w:t>
            </w:r>
            <w:r/>
          </w:p>
        </w:tc>
        <w:tc>
          <w:tcPr>
            <w:tcW w:w="2359" w:type="dxa"/>
            <w:textDirection w:val="lrTb"/>
            <w:noWrap w:val="false"/>
          </w:tcPr>
          <w:p>
            <w:pPr>
              <w:jc w:val="center"/>
              <w:spacing w:before="48" w:line="5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350</w:t>
            </w:r>
            <w:r/>
          </w:p>
        </w:tc>
        <w:tc>
          <w:tcPr>
            <w:tcW w:w="2378" w:type="dxa"/>
            <w:textDirection w:val="lrTb"/>
            <w:noWrap w:val="false"/>
          </w:tcPr>
          <w:p>
            <w:pPr>
              <w:jc w:val="center"/>
              <w:spacing w:before="48" w:line="5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550</w:t>
            </w:r>
            <w:r/>
          </w:p>
        </w:tc>
      </w:tr>
      <w:tr>
        <w:trPr>
          <w:trHeight w:val="680" w:hRule="exact"/>
        </w:trPr>
        <w:tc>
          <w:tcPr>
            <w:tcW w:w="962" w:type="dxa"/>
            <w:vMerge w:val="restart"/>
            <w:textDirection w:val="lrTb"/>
            <w:noWrap w:val="false"/>
          </w:tcPr>
          <w:p>
            <w:pPr>
              <w:jc w:val="center"/>
              <w:spacing w:line="4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p>
            <w:pPr>
              <w:jc w:val="center"/>
              <w:spacing w:before="120" w:line="4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包二</w:t>
            </w:r>
            <w:r/>
          </w:p>
        </w:tc>
        <w:tc>
          <w:tcPr>
            <w:tcW w:w="2824" w:type="dxa"/>
            <w:textDirection w:val="lrTb"/>
            <w:noWrap w:val="false"/>
          </w:tcPr>
          <w:p>
            <w:pPr>
              <w:jc w:val="center"/>
              <w:spacing w:before="240" w:line="360" w:lineRule="exact"/>
              <w:rPr>
                <w:rFonts w:hint="default" w:ascii="Times New Roman" w:hAnsi="Times New Roman" w:eastAsia="仿宋_GB2312" w:cs="Times New Roman"/>
                <w:bCs/>
                <w:sz w:val="22"/>
                <w:szCs w:val="22"/>
              </w:rPr>
            </w:pPr>
            <w:r>
              <w:rPr>
                <w:rFonts w:hint="default" w:ascii="Times New Roman" w:hAnsi="Times New Roman" w:eastAsia="仿宋_GB2312" w:cs="Times New Roman"/>
                <w:bCs/>
                <w:sz w:val="22"/>
                <w:szCs w:val="22"/>
              </w:rPr>
              <w:t xml:space="preserve">9（不含）-23座（含）</w:t>
            </w:r>
            <w:r/>
          </w:p>
        </w:tc>
        <w:tc>
          <w:tcPr>
            <w:tcW w:w="2359" w:type="dxa"/>
            <w:textDirection w:val="lrTb"/>
            <w:noWrap w:val="false"/>
          </w:tcPr>
          <w:p>
            <w:pPr>
              <w:jc w:val="center"/>
              <w:spacing w:before="48" w:line="5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650</w:t>
            </w:r>
            <w:r/>
          </w:p>
        </w:tc>
        <w:tc>
          <w:tcPr>
            <w:tcW w:w="2378" w:type="dxa"/>
            <w:textDirection w:val="lrTb"/>
            <w:noWrap w:val="false"/>
          </w:tcPr>
          <w:p>
            <w:pPr>
              <w:jc w:val="center"/>
              <w:spacing w:before="48" w:line="5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950</w:t>
            </w:r>
            <w:r/>
          </w:p>
        </w:tc>
      </w:tr>
      <w:tr>
        <w:trPr>
          <w:trHeight w:val="680" w:hRule="exact"/>
        </w:trPr>
        <w:tc>
          <w:tcPr>
            <w:tcW w:w="962" w:type="dxa"/>
            <w:vMerge w:val="continue"/>
            <w:textDirection w:val="lrTb"/>
            <w:noWrap w:val="false"/>
          </w:tcPr>
          <w:p>
            <w:pPr>
              <w:jc w:val="center"/>
              <w:spacing w:before="48" w:line="560" w:lineRule="exact"/>
              <w:rPr>
                <w:rFonts w:hint="default" w:ascii="Times New Roman" w:hAnsi="Times New Roman" w:eastAsia="仿宋_GB2312" w:cs="Times New Roman"/>
                <w:bCs/>
                <w:sz w:val="24"/>
                <w:szCs w:val="24"/>
              </w:rPr>
            </w:pPr>
            <w:r>
              <w:rPr>
                <w:rFonts w:hint="default" w:ascii="Times New Roman" w:hAnsi="Times New Roman" w:eastAsia="仿宋_GB2312" w:cs="Times New Roman"/>
                <w:bCs/>
                <w:sz w:val="24"/>
                <w:szCs w:val="24"/>
              </w:rPr>
            </w:r>
            <w:r/>
          </w:p>
        </w:tc>
        <w:tc>
          <w:tcPr>
            <w:tcW w:w="2824" w:type="dxa"/>
            <w:textDirection w:val="lrTb"/>
            <w:noWrap w:val="false"/>
          </w:tcPr>
          <w:p>
            <w:pPr>
              <w:jc w:val="center"/>
              <w:spacing w:before="240" w:line="360" w:lineRule="exact"/>
              <w:rPr>
                <w:rFonts w:hint="default" w:ascii="Times New Roman" w:hAnsi="Times New Roman" w:eastAsia="仿宋_GB2312" w:cs="Times New Roman"/>
                <w:bCs/>
                <w:sz w:val="22"/>
                <w:szCs w:val="22"/>
              </w:rPr>
            </w:pPr>
            <w:r>
              <w:rPr>
                <w:rFonts w:hint="default" w:ascii="Times New Roman" w:hAnsi="Times New Roman" w:eastAsia="仿宋_GB2312" w:cs="Times New Roman"/>
                <w:bCs/>
                <w:sz w:val="22"/>
                <w:szCs w:val="22"/>
              </w:rPr>
              <w:t xml:space="preserve">23座（不含）-37座（含）</w:t>
            </w:r>
            <w:r/>
          </w:p>
        </w:tc>
        <w:tc>
          <w:tcPr>
            <w:tcW w:w="2359" w:type="dxa"/>
            <w:textDirection w:val="lrTb"/>
            <w:noWrap w:val="false"/>
          </w:tcPr>
          <w:p>
            <w:pPr>
              <w:jc w:val="center"/>
              <w:spacing w:before="48" w:line="5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700</w:t>
            </w:r>
            <w:r/>
          </w:p>
        </w:tc>
        <w:tc>
          <w:tcPr>
            <w:tcW w:w="2378" w:type="dxa"/>
            <w:textDirection w:val="lrTb"/>
            <w:noWrap w:val="false"/>
          </w:tcPr>
          <w:p>
            <w:pPr>
              <w:jc w:val="center"/>
              <w:spacing w:before="48" w:line="5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1000</w:t>
            </w:r>
            <w:r/>
          </w:p>
        </w:tc>
      </w:tr>
      <w:tr>
        <w:trPr>
          <w:trHeight w:val="680" w:hRule="exact"/>
        </w:trPr>
        <w:tc>
          <w:tcPr>
            <w:tcW w:w="962" w:type="dxa"/>
            <w:vMerge w:val="continue"/>
            <w:textDirection w:val="lrTb"/>
            <w:noWrap w:val="false"/>
          </w:tcPr>
          <w:p>
            <w:pPr>
              <w:jc w:val="center"/>
              <w:spacing w:before="48" w:line="560" w:lineRule="exact"/>
              <w:rPr>
                <w:rFonts w:hint="default" w:ascii="Times New Roman" w:hAnsi="Times New Roman" w:eastAsia="仿宋_GB2312" w:cs="Times New Roman"/>
                <w:bCs/>
                <w:sz w:val="24"/>
                <w:szCs w:val="24"/>
              </w:rPr>
            </w:pPr>
            <w:r>
              <w:rPr>
                <w:rFonts w:hint="default" w:ascii="Times New Roman" w:hAnsi="Times New Roman" w:eastAsia="仿宋_GB2312" w:cs="Times New Roman"/>
                <w:bCs/>
                <w:sz w:val="24"/>
                <w:szCs w:val="24"/>
              </w:rPr>
            </w:r>
            <w:r/>
          </w:p>
        </w:tc>
        <w:tc>
          <w:tcPr>
            <w:tcW w:w="2824" w:type="dxa"/>
            <w:textDirection w:val="lrTb"/>
            <w:noWrap w:val="false"/>
          </w:tcPr>
          <w:p>
            <w:pPr>
              <w:jc w:val="center"/>
              <w:spacing w:before="240" w:line="360" w:lineRule="exact"/>
              <w:rPr>
                <w:rFonts w:hint="default" w:ascii="Times New Roman" w:hAnsi="Times New Roman" w:eastAsia="仿宋_GB2312" w:cs="Times New Roman"/>
                <w:bCs/>
                <w:sz w:val="22"/>
                <w:szCs w:val="22"/>
              </w:rPr>
            </w:pPr>
            <w:r>
              <w:rPr>
                <w:rFonts w:hint="default" w:ascii="Times New Roman" w:hAnsi="Times New Roman" w:eastAsia="仿宋_GB2312" w:cs="Times New Roman"/>
                <w:bCs/>
                <w:sz w:val="22"/>
                <w:szCs w:val="22"/>
              </w:rPr>
              <w:t xml:space="preserve">37座（不含）以上</w:t>
            </w:r>
            <w:r/>
          </w:p>
        </w:tc>
        <w:tc>
          <w:tcPr>
            <w:tcW w:w="2359" w:type="dxa"/>
            <w:textDirection w:val="lrTb"/>
            <w:noWrap w:val="false"/>
          </w:tcPr>
          <w:p>
            <w:pPr>
              <w:jc w:val="center"/>
              <w:spacing w:before="48" w:line="560" w:lineRule="exact"/>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750</w:t>
            </w:r>
            <w:r/>
          </w:p>
        </w:tc>
        <w:tc>
          <w:tcPr>
            <w:tcW w:w="2378" w:type="dxa"/>
            <w:textDirection w:val="lrTb"/>
            <w:noWrap w:val="false"/>
          </w:tcPr>
          <w:p>
            <w:pPr>
              <w:jc w:val="center"/>
              <w:spacing w:before="48" w:line="560" w:lineRule="exact"/>
              <w:rPr>
                <w:rFonts w:hint="default" w:ascii="Times New Roman" w:hAnsi="Times New Roman" w:eastAsia="仿宋_GB2312" w:cs="Times New Roman"/>
                <w:sz w:val="24"/>
                <w:szCs w:val="24"/>
                <w:lang w:val="en-US" w:eastAsia="zh-CN"/>
              </w:rPr>
            </w:pPr>
            <w:r>
              <w:rPr>
                <w:rFonts w:hint="default" w:ascii="Times New Roman" w:hAnsi="Times New Roman" w:eastAsia="仿宋_GB2312" w:cs="Times New Roman"/>
                <w:sz w:val="24"/>
                <w:szCs w:val="24"/>
                <w:highlight w:val="none"/>
              </w:rPr>
              <w:t xml:space="preserve">1</w:t>
            </w:r>
            <w:r>
              <w:rPr>
                <w:rFonts w:hint="default" w:ascii="Times New Roman" w:hAnsi="Times New Roman" w:eastAsia="仿宋_GB2312" w:cs="Times New Roman"/>
                <w:sz w:val="24"/>
                <w:szCs w:val="24"/>
                <w:highlight w:val="none"/>
                <w:lang w:val="en-US" w:eastAsia="zh-CN"/>
              </w:rPr>
              <w:t xml:space="preserve">100</w:t>
            </w:r>
            <w:r/>
          </w:p>
        </w:tc>
      </w:tr>
    </w:tbl>
    <w:p>
      <w:pPr>
        <w:ind w:firstLine="560"/>
        <w:spacing w:line="500" w:lineRule="exact"/>
        <w:rPr>
          <w:rFonts w:hint="default" w:ascii="Times New Roman" w:hAnsi="Times New Roman" w:eastAsia="仿宋_GB2312" w:cs="Times New Roman"/>
          <w:sz w:val="28"/>
          <w:szCs w:val="28"/>
          <w:u w:val="single"/>
          <w:lang w:eastAsia="zh-CN"/>
        </w:rPr>
      </w:pPr>
      <w:r>
        <w:rPr>
          <w:rFonts w:hint="default" w:ascii="Times New Roman" w:hAnsi="Times New Roman" w:eastAsia="仿宋_GB2312" w:cs="Times New Roman"/>
          <w:sz w:val="28"/>
          <w:szCs w:val="28"/>
        </w:rPr>
        <w:t xml:space="preserve">备注：</w:t>
      </w:r>
      <w:r>
        <w:rPr>
          <w:rFonts w:hint="default" w:ascii="Times New Roman" w:hAnsi="Times New Roman" w:eastAsia="仿宋_GB2312" w:cs="Times New Roman"/>
          <w:sz w:val="28"/>
          <w:szCs w:val="28"/>
          <w:lang w:eastAsia="zh-CN"/>
        </w:rPr>
        <w:t xml:space="preserve">没有超时费用；</w:t>
      </w:r>
      <w:r>
        <w:rPr>
          <w:rFonts w:hint="default" w:ascii="Times New Roman" w:hAnsi="Times New Roman" w:eastAsia="仿宋_GB2312" w:cs="Times New Roman"/>
          <w:sz w:val="28"/>
          <w:szCs w:val="28"/>
        </w:rPr>
        <w:t xml:space="preserve">超公里</w:t>
      </w:r>
      <w:r>
        <w:rPr>
          <w:rFonts w:hint="eastAsia" w:eastAsia="仿宋_GB2312" w:cs="Times New Roman"/>
          <w:sz w:val="28"/>
          <w:szCs w:val="28"/>
          <w:lang w:eastAsia="zh-CN"/>
        </w:rPr>
        <w:t xml:space="preserve">费用</w:t>
      </w:r>
      <w:r>
        <w:rPr>
          <w:rFonts w:hint="default" w:ascii="Times New Roman" w:hAnsi="Times New Roman" w:eastAsia="仿宋_GB2312" w:cs="Times New Roman"/>
          <w:sz w:val="28"/>
          <w:szCs w:val="28"/>
        </w:rPr>
        <w:t xml:space="preserve">仅限出泰州市</w:t>
      </w:r>
      <w:r>
        <w:rPr>
          <w:rFonts w:hint="eastAsia" w:eastAsia="仿宋_GB2312" w:cs="Times New Roman"/>
          <w:sz w:val="28"/>
          <w:szCs w:val="28"/>
          <w:lang w:eastAsia="zh-CN"/>
        </w:rPr>
        <w:t xml:space="preserve">区域，</w:t>
      </w:r>
      <w:r>
        <w:rPr>
          <w:rFonts w:hint="default" w:ascii="Times New Roman" w:hAnsi="Times New Roman" w:eastAsia="仿宋_GB2312" w:cs="Times New Roman"/>
          <w:sz w:val="28"/>
          <w:szCs w:val="28"/>
        </w:rPr>
        <w:t xml:space="preserve">包一超公里（2.5元/公里），包二超公里（</w:t>
      </w:r>
      <w:r>
        <w:rPr>
          <w:rFonts w:hint="default" w:ascii="Times New Roman" w:hAnsi="Times New Roman" w:eastAsia="仿宋_GB2312" w:cs="Times New Roman"/>
          <w:sz w:val="28"/>
          <w:szCs w:val="28"/>
          <w:highlight w:val="none"/>
          <w:lang w:val="en-US" w:eastAsia="zh-CN"/>
        </w:rPr>
        <w:t xml:space="preserve">5</w:t>
      </w:r>
      <w:r>
        <w:rPr>
          <w:rFonts w:hint="default" w:ascii="Times New Roman" w:hAnsi="Times New Roman" w:eastAsia="仿宋_GB2312" w:cs="Times New Roman"/>
          <w:sz w:val="28"/>
          <w:szCs w:val="28"/>
          <w:highlight w:val="none"/>
        </w:rPr>
        <w:t xml:space="preserve">元/</w:t>
      </w:r>
      <w:r>
        <w:rPr>
          <w:rFonts w:hint="default" w:ascii="Times New Roman" w:hAnsi="Times New Roman" w:eastAsia="仿宋_GB2312" w:cs="Times New Roman"/>
          <w:sz w:val="28"/>
          <w:szCs w:val="28"/>
        </w:rPr>
        <w:t xml:space="preserve">公里）</w:t>
      </w:r>
      <w:r>
        <w:rPr>
          <w:rFonts w:hint="eastAsia" w:eastAsia="仿宋_GB2312" w:cs="Times New Roman"/>
          <w:sz w:val="28"/>
          <w:szCs w:val="28"/>
          <w:lang w:eastAsia="zh-CN"/>
        </w:rPr>
        <w:t xml:space="preserve">，</w:t>
      </w:r>
      <w:r>
        <w:rPr>
          <w:rFonts w:hint="default" w:ascii="Times New Roman" w:hAnsi="Times New Roman" w:eastAsia="仿宋_GB2312" w:cs="Times New Roman"/>
          <w:sz w:val="28"/>
          <w:szCs w:val="28"/>
          <w:u w:val="none"/>
          <w:lang w:eastAsia="zh-CN"/>
        </w:rPr>
        <w:t xml:space="preserve">超公里</w:t>
      </w:r>
      <w:r>
        <w:rPr>
          <w:rFonts w:hint="eastAsia" w:eastAsia="仿宋_GB2312" w:cs="Times New Roman"/>
          <w:sz w:val="28"/>
          <w:szCs w:val="28"/>
          <w:u w:val="none"/>
          <w:lang w:eastAsia="zh-CN"/>
        </w:rPr>
        <w:t xml:space="preserve">费用</w:t>
      </w:r>
      <w:r>
        <w:rPr>
          <w:rFonts w:hint="default" w:ascii="Times New Roman" w:hAnsi="Times New Roman" w:eastAsia="仿宋_GB2312" w:cs="Times New Roman"/>
          <w:sz w:val="28"/>
          <w:szCs w:val="28"/>
          <w:u w:val="none"/>
          <w:lang w:eastAsia="zh-CN"/>
        </w:rPr>
        <w:t xml:space="preserve">不计算</w:t>
      </w:r>
      <w:r>
        <w:rPr>
          <w:rFonts w:hint="eastAsia" w:eastAsia="仿宋_GB2312" w:cs="Times New Roman"/>
          <w:sz w:val="28"/>
          <w:szCs w:val="28"/>
          <w:u w:val="none"/>
          <w:lang w:eastAsia="zh-CN"/>
        </w:rPr>
        <w:t xml:space="preserve">优惠率</w:t>
      </w:r>
      <w:r>
        <w:rPr>
          <w:rFonts w:hint="default" w:ascii="Times New Roman" w:hAnsi="Times New Roman" w:eastAsia="仿宋_GB2312" w:cs="Times New Roman"/>
          <w:sz w:val="28"/>
          <w:szCs w:val="28"/>
          <w:u w:val="none"/>
          <w:lang w:eastAsia="zh-CN"/>
        </w:rPr>
        <w:t xml:space="preserve">。</w:t>
      </w:r>
      <w:r/>
    </w:p>
    <w:p>
      <w:pPr>
        <w:ind w:firstLine="560"/>
        <w:spacing w:line="500" w:lineRule="exact"/>
        <w:rPr>
          <w:rFonts w:hint="default" w:ascii="Times New Roman" w:hAnsi="Times New Roman" w:eastAsia="仿宋_GB2312" w:cs="Times New Roman"/>
          <w:color w:val="auto"/>
          <w:sz w:val="28"/>
          <w:szCs w:val="28"/>
          <w:u w:val="single"/>
        </w:rPr>
      </w:pPr>
      <w:r>
        <w:rPr>
          <w:rFonts w:hint="eastAsia" w:eastAsia="仿宋_GB2312" w:cs="Times New Roman"/>
          <w:sz w:val="28"/>
          <w:szCs w:val="28"/>
          <w:lang w:val="en-US" w:eastAsia="zh-CN"/>
        </w:rPr>
        <w:t xml:space="preserve">3</w:t>
      </w:r>
      <w:r>
        <w:rPr>
          <w:rFonts w:hint="default" w:ascii="Times New Roman" w:hAnsi="Times New Roman" w:eastAsia="仿宋_GB2312" w:cs="Times New Roman"/>
          <w:sz w:val="28"/>
          <w:szCs w:val="28"/>
        </w:rPr>
        <w:t xml:space="preserve">.供应商所提供车辆应符合安全行驶标准，</w:t>
      </w:r>
      <w:r>
        <w:rPr>
          <w:rFonts w:hint="default" w:ascii="Times New Roman" w:hAnsi="Times New Roman" w:eastAsia="仿宋_GB2312" w:cs="Times New Roman"/>
          <w:sz w:val="28"/>
          <w:szCs w:val="28"/>
          <w:u w:val="single"/>
        </w:rPr>
        <w:t xml:space="preserve">不包含特种车辆（校车、非急救转运车等），车辆品牌以国产车为主，优先提供使用国产自主品牌车辆，在满足出行要求优先使用新能源汽车</w:t>
      </w:r>
      <w:r>
        <w:rPr>
          <w:rFonts w:hint="default" w:ascii="Times New Roman" w:hAnsi="Times New Roman" w:eastAsia="仿宋_GB2312" w:cs="Times New Roman"/>
          <w:sz w:val="28"/>
          <w:szCs w:val="28"/>
          <w:u w:val="none"/>
        </w:rPr>
        <w:t xml:space="preserve">，</w:t>
      </w:r>
      <w:r>
        <w:rPr>
          <w:rFonts w:hint="eastAsia" w:eastAsia="仿宋_GB2312" w:cs="Times New Roman"/>
          <w:sz w:val="28"/>
          <w:szCs w:val="28"/>
          <w:lang w:eastAsia="zh-CN"/>
        </w:rPr>
        <w:t xml:space="preserve">不得增加高档配置或者豪华装修，</w:t>
      </w:r>
      <w:r>
        <w:rPr>
          <w:rFonts w:hint="default" w:ascii="Times New Roman" w:hAnsi="Times New Roman" w:eastAsia="仿宋_GB2312" w:cs="Times New Roman"/>
          <w:sz w:val="28"/>
          <w:szCs w:val="28"/>
        </w:rPr>
        <w:t xml:space="preserve">车辆应安全、大方、舒适，有效维护政府工作形象。供应商提供租赁的车辆须列明于《可供租赁车辆清单》中。包二车辆提供</w:t>
      </w:r>
      <w:r>
        <w:rPr>
          <w:rFonts w:hint="eastAsia" w:eastAsia="仿宋_GB2312" w:cs="Times New Roman"/>
          <w:sz w:val="28"/>
          <w:szCs w:val="28"/>
          <w:lang w:eastAsia="zh-CN"/>
        </w:rPr>
        <w:t xml:space="preserve">租赁服务</w:t>
      </w:r>
      <w:r>
        <w:rPr>
          <w:rFonts w:hint="default" w:ascii="Times New Roman" w:hAnsi="Times New Roman" w:eastAsia="仿宋_GB2312" w:cs="Times New Roman"/>
          <w:sz w:val="28"/>
          <w:szCs w:val="28"/>
        </w:rPr>
        <w:t xml:space="preserve">时如需出泰州市，入围供应商所提供车辆须具备市际及以上营运资质；如需出江苏省，提供车辆须具备省际营运资质。</w:t>
      </w:r>
      <w:r>
        <w:rPr>
          <w:rFonts w:hint="default" w:ascii="Times New Roman" w:hAnsi="Times New Roman" w:eastAsia="仿宋_GB2312" w:cs="Times New Roman"/>
          <w:color w:val="auto"/>
          <w:sz w:val="28"/>
          <w:szCs w:val="28"/>
          <w:u w:val="single"/>
        </w:rPr>
        <w:t xml:space="preserve">（包一须提供注册地交通运输主管部门办理乘用车租赁服务的相关资质，企业所用车辆使用性质应为租赁或营运，包二除包一须提供的</w:t>
      </w:r>
      <w:r>
        <w:rPr>
          <w:rFonts w:hint="default" w:ascii="Times New Roman" w:hAnsi="Times New Roman" w:eastAsia="仿宋_GB2312" w:cs="Times New Roman"/>
          <w:color w:val="auto"/>
          <w:sz w:val="28"/>
          <w:szCs w:val="28"/>
          <w:u w:val="single"/>
          <w:lang w:eastAsia="zh-CN"/>
        </w:rPr>
        <w:t xml:space="preserve">证明</w:t>
      </w:r>
      <w:r>
        <w:rPr>
          <w:rFonts w:hint="default" w:ascii="Times New Roman" w:hAnsi="Times New Roman" w:eastAsia="仿宋_GB2312" w:cs="Times New Roman"/>
          <w:color w:val="auto"/>
          <w:sz w:val="28"/>
          <w:szCs w:val="28"/>
          <w:u w:val="single"/>
        </w:rPr>
        <w:t xml:space="preserve">外，还须提供交通管理部门颁发的有效期内的道路运输</w:t>
      </w:r>
      <w:r>
        <w:rPr>
          <w:rFonts w:hint="eastAsia" w:eastAsia="仿宋_GB2312" w:cs="Times New Roman"/>
          <w:color w:val="auto"/>
          <w:sz w:val="28"/>
          <w:szCs w:val="28"/>
          <w:u w:val="single"/>
          <w:lang w:eastAsia="zh-CN"/>
        </w:rPr>
        <w:t xml:space="preserve">经营许可证</w:t>
      </w:r>
      <w:r>
        <w:rPr>
          <w:rFonts w:hint="default" w:ascii="Times New Roman" w:hAnsi="Times New Roman" w:eastAsia="仿宋_GB2312" w:cs="Times New Roman"/>
          <w:color w:val="auto"/>
          <w:sz w:val="28"/>
          <w:szCs w:val="28"/>
          <w:u w:val="single"/>
        </w:rPr>
        <w:t xml:space="preserve">扫描</w:t>
      </w:r>
      <w:r>
        <w:rPr>
          <w:rFonts w:hint="eastAsia" w:eastAsia="仿宋_GB2312" w:cs="Times New Roman"/>
          <w:color w:val="auto"/>
          <w:sz w:val="28"/>
          <w:szCs w:val="28"/>
          <w:u w:val="single"/>
          <w:lang w:eastAsia="zh-CN"/>
        </w:rPr>
        <w:t xml:space="preserve">上传</w:t>
      </w:r>
      <w:r>
        <w:rPr>
          <w:rFonts w:hint="default" w:ascii="Times New Roman" w:hAnsi="Times New Roman" w:eastAsia="仿宋_GB2312" w:cs="Times New Roman"/>
          <w:color w:val="auto"/>
          <w:sz w:val="28"/>
          <w:szCs w:val="28"/>
          <w:u w:val="single"/>
        </w:rPr>
        <w:t xml:space="preserve">）</w:t>
      </w:r>
      <w:r/>
    </w:p>
    <w:p>
      <w:pPr>
        <w:pStyle w:val="766"/>
        <w:ind w:firstLine="560"/>
        <w:spacing w:line="500" w:lineRule="exact"/>
        <w:rPr>
          <w:rFonts w:hint="default" w:ascii="Times New Roman" w:hAnsi="Times New Roman" w:eastAsia="仿宋_GB2312" w:cs="Times New Roman"/>
          <w:sz w:val="28"/>
          <w:szCs w:val="28"/>
          <w:highlight w:val="yellow"/>
          <w:u w:val="single"/>
        </w:rPr>
      </w:pPr>
      <w:r>
        <w:rPr>
          <w:rFonts w:hint="eastAsia" w:ascii="Times New Roman" w:hAnsi="Times New Roman" w:eastAsia="仿宋_GB2312" w:cs="Times New Roman"/>
          <w:sz w:val="28"/>
          <w:szCs w:val="28"/>
          <w:lang w:val="en-US" w:eastAsia="zh-CN"/>
        </w:rPr>
        <w:t xml:space="preserve">4</w:t>
      </w:r>
      <w:r>
        <w:rPr>
          <w:rFonts w:hint="default" w:ascii="Times New Roman" w:hAnsi="Times New Roman" w:eastAsia="仿宋_GB2312" w:cs="Times New Roman"/>
          <w:sz w:val="28"/>
          <w:szCs w:val="28"/>
        </w:rPr>
        <w:t xml:space="preserve">.驾驶员应有从事该业务的相关资质，证照齐全，身体健康，技术良好。具有3年及以上驾龄，3年安全驾驶，无交通肇事犯罪、危险驾驶犯罪记录，无吸毒记录，无饮酒后驾驶记录，最近连续3个记分周期内没有记满12分记录，无暴力犯罪记录。文明上岗，诚信守时，作风正派，有较强的服务意识和保密意识。（包一9座以下（含9座）乘用车租赁可与有代驾资质相关企业签订代驾劳务协议），</w:t>
      </w:r>
      <w:r>
        <w:rPr>
          <w:rFonts w:hint="default" w:ascii="Times New Roman" w:hAnsi="Times New Roman" w:eastAsia="仿宋_GB2312" w:cs="Times New Roman"/>
          <w:sz w:val="28"/>
          <w:szCs w:val="28"/>
          <w:lang w:eastAsia="zh-CN"/>
        </w:rPr>
        <w:t xml:space="preserve">包一包二</w:t>
      </w:r>
      <w:r>
        <w:rPr>
          <w:rFonts w:hint="default" w:ascii="Times New Roman" w:hAnsi="Times New Roman" w:eastAsia="仿宋_GB2312" w:cs="Times New Roman"/>
          <w:sz w:val="28"/>
          <w:szCs w:val="28"/>
        </w:rPr>
        <w:t xml:space="preserve">人员须列明《驾驶人员配置表》</w:t>
      </w:r>
      <w:r>
        <w:rPr>
          <w:rFonts w:hint="eastAsia" w:ascii="Times New Roman" w:hAnsi="Times New Roman" w:eastAsia="仿宋_GB2312" w:cs="Times New Roman"/>
          <w:sz w:val="28"/>
          <w:szCs w:val="28"/>
          <w:lang w:eastAsia="zh-CN"/>
        </w:rPr>
        <w:t xml:space="preserve">（格式见第六章</w:t>
      </w:r>
      <w:r>
        <w:rPr>
          <w:rFonts w:hint="eastAsia" w:ascii="Times New Roman" w:hAnsi="Times New Roman" w:eastAsia="仿宋_GB2312" w:cs="Times New Roman"/>
          <w:sz w:val="28"/>
          <w:szCs w:val="28"/>
          <w:lang w:val="en-US" w:eastAsia="zh-CN"/>
        </w:rPr>
        <w:t xml:space="preserve">3.12</w:t>
      </w:r>
      <w:r>
        <w:rPr>
          <w:rFonts w:hint="eastAsia" w:ascii="Times New Roman" w:hAnsi="Times New Roman" w:eastAsia="仿宋_GB2312" w:cs="Times New Roman"/>
          <w:sz w:val="28"/>
          <w:szCs w:val="28"/>
          <w:lang w:eastAsia="zh-CN"/>
        </w:rPr>
        <w:t xml:space="preserve">）</w:t>
      </w:r>
      <w:r>
        <w:rPr>
          <w:rFonts w:hint="default" w:ascii="Times New Roman" w:hAnsi="Times New Roman" w:eastAsia="仿宋_GB2312" w:cs="Times New Roman"/>
          <w:sz w:val="28"/>
          <w:szCs w:val="28"/>
        </w:rPr>
        <w:t xml:space="preserve">。</w:t>
      </w:r>
      <w:r/>
    </w:p>
    <w:p>
      <w:pPr>
        <w:ind w:firstLine="560"/>
        <w:spacing w:line="500" w:lineRule="exact"/>
        <w:rPr>
          <w:rFonts w:hint="default" w:ascii="Times New Roman" w:hAnsi="Times New Roman" w:eastAsia="仿宋_GB2312" w:cs="Times New Roman"/>
          <w:sz w:val="28"/>
          <w:szCs w:val="28"/>
        </w:rPr>
      </w:pPr>
      <w:r>
        <w:rPr>
          <w:rFonts w:hint="eastAsia" w:eastAsia="仿宋_GB2312" w:cs="Times New Roman"/>
          <w:sz w:val="28"/>
          <w:szCs w:val="28"/>
          <w:lang w:val="en-US" w:eastAsia="zh-CN"/>
        </w:rPr>
        <w:t xml:space="preserve">5</w:t>
      </w:r>
      <w:r>
        <w:rPr>
          <w:rFonts w:hint="default" w:ascii="Times New Roman" w:hAnsi="Times New Roman" w:eastAsia="仿宋_GB2312" w:cs="Times New Roman"/>
          <w:sz w:val="28"/>
          <w:szCs w:val="28"/>
        </w:rPr>
        <w:t xml:space="preserve">.安全管理要求。入围供应商需成立专门的安全管理机构，定期对驾驶员开展安全教育；对驾驶员进行岗前素质培训，传达、学习有关安全、文明营运文件，对驾驶员的安全行车提出具体要求，消除事故隐患，开好安全车。</w:t>
      </w:r>
      <w:r/>
    </w:p>
    <w:p>
      <w:pPr>
        <w:ind w:firstLine="560"/>
        <w:spacing w:line="500" w:lineRule="exact"/>
        <w:rPr>
          <w:rFonts w:hint="default" w:ascii="Times New Roman" w:hAnsi="Times New Roman" w:eastAsia="仿宋_GB2312" w:cs="Times New Roman"/>
          <w:sz w:val="28"/>
          <w:szCs w:val="28"/>
        </w:rPr>
      </w:pPr>
      <w:r>
        <w:rPr>
          <w:rFonts w:hint="eastAsia" w:eastAsia="仿宋_GB2312" w:cs="Times New Roman"/>
          <w:sz w:val="28"/>
          <w:szCs w:val="28"/>
          <w:lang w:val="en-US" w:eastAsia="zh-CN"/>
        </w:rPr>
        <w:t xml:space="preserve">6</w:t>
      </w:r>
      <w:r>
        <w:rPr>
          <w:rFonts w:hint="default" w:ascii="Times New Roman" w:hAnsi="Times New Roman" w:eastAsia="仿宋_GB2312" w:cs="Times New Roman"/>
          <w:sz w:val="28"/>
          <w:szCs w:val="28"/>
        </w:rPr>
        <w:t xml:space="preserve">.车辆管理要求。入围供应商要建立车辆车载定位监控系统，对所有运营车辆实行24小时动态监控，以保障车辆运行的规范和安全，随时监控租赁车辆的去向动态及记录行驶轨迹。同时</w:t>
      </w:r>
      <w:r>
        <w:rPr>
          <w:rFonts w:hint="eastAsia" w:eastAsia="仿宋_GB2312" w:cs="Times New Roman"/>
          <w:sz w:val="28"/>
          <w:szCs w:val="28"/>
          <w:lang w:eastAsia="zh-CN"/>
        </w:rPr>
        <w:t xml:space="preserve">做好</w:t>
      </w:r>
      <w:r>
        <w:rPr>
          <w:rFonts w:hint="default" w:ascii="Times New Roman" w:hAnsi="Times New Roman" w:eastAsia="仿宋_GB2312" w:cs="Times New Roman"/>
          <w:sz w:val="28"/>
          <w:szCs w:val="28"/>
        </w:rPr>
        <w:t xml:space="preserve">客户资料</w:t>
      </w:r>
      <w:r>
        <w:rPr>
          <w:rFonts w:hint="eastAsia" w:eastAsia="仿宋_GB2312" w:cs="Times New Roman"/>
          <w:sz w:val="28"/>
          <w:szCs w:val="28"/>
          <w:lang w:eastAsia="zh-CN"/>
        </w:rPr>
        <w:t xml:space="preserve">的</w:t>
      </w:r>
      <w:r>
        <w:rPr>
          <w:rFonts w:hint="default" w:ascii="Times New Roman" w:hAnsi="Times New Roman" w:eastAsia="仿宋_GB2312" w:cs="Times New Roman"/>
          <w:sz w:val="28"/>
          <w:szCs w:val="28"/>
        </w:rPr>
        <w:t xml:space="preserve">保密工作</w:t>
      </w:r>
      <w:r>
        <w:rPr>
          <w:rFonts w:hint="eastAsia" w:eastAsia="仿宋_GB2312" w:cs="Times New Roman"/>
          <w:sz w:val="28"/>
          <w:szCs w:val="28"/>
          <w:lang w:eastAsia="zh-CN"/>
        </w:rPr>
        <w:t xml:space="preserve">。</w:t>
      </w:r>
      <w:r>
        <w:rPr>
          <w:rFonts w:hint="default" w:ascii="Times New Roman" w:hAnsi="Times New Roman" w:eastAsia="仿宋_GB2312" w:cs="Times New Roman"/>
          <w:sz w:val="28"/>
          <w:szCs w:val="28"/>
        </w:rPr>
        <w:t xml:space="preserve">可根据需求</w:t>
      </w:r>
      <w:r>
        <w:rPr>
          <w:rFonts w:hint="eastAsia" w:eastAsia="仿宋_GB2312" w:cs="Times New Roman"/>
          <w:sz w:val="28"/>
          <w:szCs w:val="28"/>
          <w:lang w:eastAsia="zh-CN"/>
        </w:rPr>
        <w:t xml:space="preserve">与公务用车信息化管理平台</w:t>
      </w:r>
      <w:r>
        <w:rPr>
          <w:rFonts w:hint="default" w:ascii="Times New Roman" w:hAnsi="Times New Roman" w:eastAsia="仿宋_GB2312" w:cs="Times New Roman"/>
          <w:sz w:val="28"/>
          <w:szCs w:val="28"/>
        </w:rPr>
        <w:t xml:space="preserve">对接纳入统一监管，车辆的动态由系统自动记录，只提供给公车主管部门以及纪检监察部门。</w:t>
      </w:r>
      <w:r/>
    </w:p>
    <w:p>
      <w:pPr>
        <w:ind w:firstLine="560"/>
        <w:spacing w:line="500" w:lineRule="exact"/>
        <w:rPr>
          <w:rFonts w:hint="default" w:ascii="Times New Roman" w:hAnsi="Times New Roman" w:eastAsia="仿宋_GB2312" w:cs="Times New Roman"/>
          <w:sz w:val="28"/>
          <w:szCs w:val="28"/>
        </w:rPr>
      </w:pPr>
      <w:r>
        <w:rPr>
          <w:rFonts w:hint="eastAsia" w:eastAsia="仿宋_GB2312" w:cs="Times New Roman"/>
          <w:sz w:val="28"/>
          <w:szCs w:val="28"/>
          <w:lang w:val="en-US" w:eastAsia="zh-CN"/>
        </w:rPr>
        <w:t xml:space="preserve">7</w:t>
      </w:r>
      <w:r>
        <w:rPr>
          <w:rFonts w:hint="default" w:ascii="Times New Roman" w:hAnsi="Times New Roman" w:eastAsia="仿宋_GB2312" w:cs="Times New Roman"/>
          <w:sz w:val="28"/>
          <w:szCs w:val="28"/>
        </w:rPr>
        <w:t xml:space="preserve">.供应商应对采购人发出的任务信息进行严格保密，不得外泄。</w:t>
      </w:r>
      <w:r>
        <w:rPr>
          <w:rFonts w:hint="default" w:ascii="Times New Roman" w:hAnsi="Times New Roman" w:eastAsia="仿宋_GB2312" w:cs="Times New Roman"/>
          <w:sz w:val="28"/>
          <w:szCs w:val="28"/>
          <w:u w:val="single"/>
        </w:rPr>
        <w:t xml:space="preserve">（须提供保密承诺书）</w:t>
      </w:r>
      <w:r/>
    </w:p>
    <w:p>
      <w:pPr>
        <w:ind w:firstLine="560"/>
        <w:spacing w:line="500" w:lineRule="exact"/>
        <w:rPr>
          <w:rFonts w:hint="default" w:ascii="Times New Roman" w:hAnsi="Times New Roman" w:eastAsia="仿宋_GB2312" w:cs="Times New Roman"/>
          <w:sz w:val="28"/>
          <w:szCs w:val="28"/>
        </w:rPr>
      </w:pPr>
      <w:r>
        <w:rPr>
          <w:rFonts w:hint="eastAsia" w:eastAsia="仿宋_GB2312" w:cs="Times New Roman"/>
          <w:sz w:val="28"/>
          <w:szCs w:val="28"/>
          <w:lang w:val="en-US" w:eastAsia="zh-CN"/>
        </w:rPr>
        <w:t xml:space="preserve">8</w:t>
      </w:r>
      <w:r>
        <w:rPr>
          <w:rFonts w:hint="default" w:ascii="Times New Roman" w:hAnsi="Times New Roman" w:eastAsia="仿宋_GB2312" w:cs="Times New Roman"/>
          <w:sz w:val="28"/>
          <w:szCs w:val="28"/>
        </w:rPr>
        <w:t xml:space="preserve">.严禁在所提供车辆上安装或向他人提供使用安装任何与驾驶无关的设备、配件；严格按照采购人制定的用车要求、行车路线、行驶纪律完成任务，做到安全、准时、高效、周到服务。出车前检查车辆性能保证车况正常、必备的配套、救援用品等。在驾驶过程中遵守交通规则，不超速，不危险超车，不进行危险活动（打电话、视频、饮食、聊天、开霸王车斗气车等），不疲劳驾驶，不酒后驾驶。重大保障项目，入围供应商</w:t>
      </w:r>
      <w:r>
        <w:rPr>
          <w:rFonts w:hint="default" w:ascii="Times New Roman" w:hAnsi="Times New Roman" w:eastAsia="仿宋_GB2312" w:cs="Times New Roman"/>
          <w:sz w:val="28"/>
          <w:szCs w:val="28"/>
          <w:lang w:eastAsia="zh-CN"/>
        </w:rPr>
        <w:t xml:space="preserve">须</w:t>
      </w:r>
      <w:r>
        <w:rPr>
          <w:rFonts w:hint="default" w:ascii="Times New Roman" w:hAnsi="Times New Roman" w:eastAsia="仿宋_GB2312" w:cs="Times New Roman"/>
          <w:sz w:val="28"/>
          <w:szCs w:val="28"/>
        </w:rPr>
        <w:t xml:space="preserve">按采购人要求对驾驶员及相关后勤人员进行政审，就礼宾要求、工作及保密纪律进行必要的培训，坚决杜绝泄密行为。</w:t>
      </w:r>
      <w:r/>
    </w:p>
    <w:p>
      <w:pPr>
        <w:pStyle w:val="766"/>
        <w:ind w:firstLine="560"/>
        <w:spacing w:line="440" w:lineRule="exact"/>
        <w:rPr>
          <w:rFonts w:hint="default" w:asciiTheme="majorEastAsia" w:hAnsiTheme="majorEastAsia" w:eastAsiaTheme="majorEastAsia" w:cstheme="majorEastAsia"/>
          <w:b w:val="0"/>
          <w:bCs w:val="0"/>
          <w:sz w:val="28"/>
          <w:szCs w:val="28"/>
          <w:lang w:val="en-US" w:eastAsia="zh-CN" w:bidi="ar-SA"/>
        </w:rPr>
      </w:pPr>
      <w:r>
        <w:rPr>
          <w:rFonts w:hint="default" w:asciiTheme="majorEastAsia" w:hAnsiTheme="majorEastAsia" w:eastAsiaTheme="majorEastAsia" w:cstheme="majorEastAsia"/>
          <w:b w:val="0"/>
          <w:bCs w:val="0"/>
          <w:sz w:val="28"/>
          <w:szCs w:val="28"/>
          <w:lang w:val="en-US" w:eastAsia="zh-CN" w:bidi="ar-SA"/>
        </w:rPr>
        <w:t xml:space="preserve">四、报价要求</w:t>
      </w:r>
      <w:r/>
    </w:p>
    <w:p>
      <w:pPr>
        <w:ind w:firstLine="560"/>
        <w:spacing w:line="5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1.租赁车辆在实际使用过程中产生的司机</w:t>
      </w:r>
      <w:bookmarkStart w:id="67" w:name="OLE_LINK9"/>
      <w:r>
        <w:rPr>
          <w:rFonts w:hint="default" w:ascii="Times New Roman" w:hAnsi="Times New Roman" w:eastAsia="仿宋_GB2312" w:cs="Times New Roman"/>
          <w:sz w:val="28"/>
          <w:szCs w:val="28"/>
        </w:rPr>
        <w:t xml:space="preserve">餐宿费</w:t>
      </w:r>
      <w:bookmarkEnd w:id="67"/>
      <w:r>
        <w:rPr>
          <w:rFonts w:hint="default" w:ascii="Times New Roman" w:hAnsi="Times New Roman" w:eastAsia="仿宋_GB2312" w:cs="Times New Roman"/>
          <w:sz w:val="28"/>
          <w:szCs w:val="28"/>
        </w:rPr>
        <w:t xml:space="preserve">由采购人（用车方）支付且不超过当地财政部门相关规定标准，其他费用由乙方支付（包括且不限于过路费、过桥费、停车费、油费、折旧费、保险费、修理费、日常保养费、年审费、交通事故产生的费用、利税和驾驶员工资、福利等费用）。 </w:t>
      </w:r>
      <w:r/>
    </w:p>
    <w:p>
      <w:pPr>
        <w:ind w:firstLine="560"/>
        <w:spacing w:line="5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2.报价要求为</w:t>
      </w:r>
      <w:r>
        <w:rPr>
          <w:rFonts w:hint="eastAsia" w:eastAsia="仿宋_GB2312" w:cs="Times New Roman"/>
          <w:sz w:val="28"/>
          <w:szCs w:val="28"/>
          <w:lang w:eastAsia="zh-CN"/>
        </w:rPr>
        <w:t xml:space="preserve">不高于在</w:t>
      </w:r>
      <w:r>
        <w:rPr>
          <w:rFonts w:hint="default" w:ascii="Times New Roman" w:hAnsi="Times New Roman" w:eastAsia="仿宋_GB2312" w:cs="Times New Roman"/>
          <w:sz w:val="28"/>
          <w:szCs w:val="28"/>
        </w:rPr>
        <w:t xml:space="preserve">征集文件</w:t>
      </w:r>
      <w:r>
        <w:rPr>
          <w:rFonts w:hint="default" w:ascii="Times New Roman" w:hAnsi="Times New Roman" w:eastAsia="仿宋_GB2312" w:cs="Times New Roman"/>
          <w:sz w:val="28"/>
          <w:szCs w:val="28"/>
          <w:lang w:eastAsia="zh-CN"/>
        </w:rPr>
        <w:t xml:space="preserve">采购需求</w:t>
      </w:r>
      <w:r>
        <w:rPr>
          <w:rFonts w:hint="default" w:ascii="Times New Roman" w:hAnsi="Times New Roman" w:eastAsia="仿宋_GB2312" w:cs="Times New Roman"/>
          <w:sz w:val="28"/>
          <w:szCs w:val="28"/>
        </w:rPr>
        <w:t xml:space="preserve">中各类车型的</w:t>
      </w:r>
      <w:r>
        <w:rPr>
          <w:rFonts w:hint="default" w:ascii="Times New Roman" w:hAnsi="Times New Roman" w:eastAsia="仿宋_GB2312" w:cs="Times New Roman"/>
          <w:sz w:val="28"/>
          <w:szCs w:val="28"/>
          <w:lang w:eastAsia="zh-CN"/>
        </w:rPr>
        <w:t xml:space="preserve">基准报价表</w:t>
      </w:r>
      <w:r>
        <w:rPr>
          <w:rFonts w:hint="default" w:ascii="Times New Roman" w:hAnsi="Times New Roman" w:eastAsia="仿宋_GB2312" w:cs="Times New Roman"/>
          <w:sz w:val="28"/>
          <w:szCs w:val="28"/>
        </w:rPr>
        <w:t xml:space="preserve">。</w:t>
      </w:r>
      <w:r/>
    </w:p>
    <w:p>
      <w:pPr>
        <w:pStyle w:val="766"/>
        <w:ind w:firstLine="560"/>
        <w:spacing w:line="440" w:lineRule="exact"/>
        <w:rPr>
          <w:rFonts w:hint="default" w:asciiTheme="majorEastAsia" w:hAnsiTheme="majorEastAsia" w:eastAsiaTheme="majorEastAsia" w:cstheme="majorEastAsia"/>
          <w:b w:val="0"/>
          <w:bCs w:val="0"/>
          <w:sz w:val="28"/>
          <w:szCs w:val="28"/>
          <w:lang w:val="en-US" w:eastAsia="zh-CN" w:bidi="ar-SA"/>
        </w:rPr>
      </w:pPr>
      <w:r>
        <w:rPr>
          <w:rFonts w:hint="default" w:asciiTheme="majorEastAsia" w:hAnsiTheme="majorEastAsia" w:eastAsiaTheme="majorEastAsia" w:cstheme="majorEastAsia"/>
          <w:b w:val="0"/>
          <w:bCs w:val="0"/>
          <w:sz w:val="28"/>
          <w:szCs w:val="28"/>
          <w:lang w:val="en-US" w:eastAsia="zh-CN" w:bidi="ar-SA"/>
        </w:rPr>
        <w:t xml:space="preserve">五、服务内容及</w:t>
      </w:r>
      <w:r>
        <w:rPr>
          <w:rFonts w:hint="eastAsia" w:asciiTheme="majorEastAsia" w:hAnsiTheme="majorEastAsia" w:eastAsiaTheme="majorEastAsia" w:cstheme="majorEastAsia"/>
          <w:b w:val="0"/>
          <w:bCs w:val="0"/>
          <w:sz w:val="28"/>
          <w:szCs w:val="28"/>
          <w:lang w:val="en-US" w:eastAsia="zh-CN" w:bidi="ar-SA"/>
        </w:rPr>
        <w:t xml:space="preserve">其他</w:t>
      </w:r>
      <w:r/>
    </w:p>
    <w:p>
      <w:pPr>
        <w:pStyle w:val="766"/>
        <w:spacing w:line="440" w:lineRule="exact"/>
        <w:rPr>
          <w:rFonts w:hint="default" w:ascii="Times New Roman" w:hAnsi="Times New Roman" w:eastAsia="仿宋_GB2312" w:cs="Times New Roman"/>
          <w:sz w:val="28"/>
          <w:szCs w:val="28"/>
        </w:rPr>
      </w:pPr>
      <w:r>
        <w:rPr>
          <w:rFonts w:hint="eastAsia" w:ascii="Times New Roman" w:hAnsi="Times New Roman" w:eastAsia="仿宋_GB2312" w:cs="Times New Roman"/>
          <w:spacing w:val="2"/>
          <w:sz w:val="28"/>
          <w:szCs w:val="28"/>
          <w:lang w:val="en-US" w:eastAsia="zh-CN"/>
        </w:rPr>
        <w:t xml:space="preserve">    </w:t>
      </w:r>
      <w:r>
        <w:rPr>
          <w:rFonts w:hint="default" w:ascii="Times New Roman" w:hAnsi="Times New Roman" w:eastAsia="仿宋_GB2312" w:cs="Times New Roman"/>
          <w:spacing w:val="2"/>
          <w:sz w:val="28"/>
          <w:szCs w:val="28"/>
        </w:rPr>
        <w:t xml:space="preserve">1.</w:t>
      </w:r>
      <w:r>
        <w:rPr>
          <w:rFonts w:hint="default" w:ascii="Times New Roman" w:hAnsi="Times New Roman" w:eastAsia="仿宋_GB2312" w:cs="Times New Roman"/>
          <w:spacing w:val="2"/>
          <w:sz w:val="28"/>
          <w:szCs w:val="28"/>
          <w:lang w:val="zh-CN"/>
        </w:rPr>
        <w:t xml:space="preserve">服务内容：</w:t>
      </w:r>
      <w:r>
        <w:rPr>
          <w:rFonts w:hint="default" w:ascii="Times New Roman" w:hAnsi="Times New Roman" w:eastAsia="仿宋_GB2312" w:cs="Times New Roman"/>
          <w:sz w:val="28"/>
          <w:szCs w:val="28"/>
        </w:rPr>
        <w:t xml:space="preserve">见</w:t>
      </w:r>
      <w:r>
        <w:rPr>
          <w:rFonts w:hint="default" w:ascii="Times New Roman" w:hAnsi="Times New Roman" w:eastAsia="仿宋_GB2312" w:cs="Times New Roman"/>
          <w:sz w:val="28"/>
          <w:szCs w:val="28"/>
          <w:lang w:eastAsia="zh-CN"/>
        </w:rPr>
        <w:t xml:space="preserve">采购需求</w:t>
      </w:r>
      <w:r>
        <w:rPr>
          <w:rFonts w:hint="default" w:ascii="Times New Roman" w:hAnsi="Times New Roman" w:eastAsia="仿宋_GB2312" w:cs="Times New Roman"/>
          <w:spacing w:val="2"/>
          <w:sz w:val="28"/>
          <w:szCs w:val="28"/>
          <w:lang w:val="zh-CN"/>
        </w:rPr>
        <w:t xml:space="preserve">。</w:t>
      </w:r>
      <w:r/>
    </w:p>
    <w:p>
      <w:pPr>
        <w:ind w:firstLine="560"/>
        <w:spacing w:line="500" w:lineRule="exact"/>
        <w:rPr>
          <w:rFonts w:hint="default" w:ascii="Times New Roman" w:hAnsi="Times New Roman" w:eastAsia="仿宋_GB2312" w:cs="Times New Roman"/>
          <w:spacing w:val="2"/>
          <w:sz w:val="28"/>
          <w:szCs w:val="28"/>
          <w:lang w:val="zh-CN"/>
        </w:rPr>
      </w:pPr>
      <w:r>
        <w:rPr>
          <w:rFonts w:hint="default" w:ascii="Times New Roman" w:hAnsi="Times New Roman" w:eastAsia="仿宋_GB2312" w:cs="Times New Roman"/>
          <w:sz w:val="28"/>
          <w:szCs w:val="28"/>
        </w:rPr>
        <w:t xml:space="preserve">2.服务期：</w:t>
      </w:r>
      <w:r>
        <w:rPr>
          <w:rFonts w:hint="default" w:ascii="Times New Roman" w:hAnsi="Times New Roman" w:eastAsia="仿宋_GB2312" w:cs="Times New Roman"/>
          <w:spacing w:val="2"/>
          <w:sz w:val="28"/>
          <w:szCs w:val="28"/>
          <w:lang w:val="zh-CN"/>
        </w:rPr>
        <w:t xml:space="preserve">自</w:t>
      </w:r>
      <w:r>
        <w:rPr>
          <w:rFonts w:hint="default" w:ascii="Times New Roman" w:hAnsi="Times New Roman" w:eastAsia="仿宋_GB2312" w:cs="Times New Roman"/>
          <w:spacing w:val="2"/>
          <w:sz w:val="28"/>
          <w:szCs w:val="28"/>
        </w:rPr>
        <w:t xml:space="preserve">202</w:t>
      </w:r>
      <w:r>
        <w:rPr>
          <w:rFonts w:hint="default" w:ascii="Times New Roman" w:hAnsi="Times New Roman" w:eastAsia="仿宋_GB2312" w:cs="Times New Roman"/>
          <w:spacing w:val="2"/>
          <w:sz w:val="28"/>
          <w:szCs w:val="28"/>
          <w:lang w:val="en-US" w:eastAsia="zh-CN"/>
        </w:rPr>
        <w:t xml:space="preserve">7</w:t>
      </w:r>
      <w:r>
        <w:rPr>
          <w:rFonts w:hint="default" w:ascii="Times New Roman" w:hAnsi="Times New Roman" w:eastAsia="仿宋_GB2312" w:cs="Times New Roman"/>
          <w:spacing w:val="2"/>
          <w:sz w:val="28"/>
          <w:szCs w:val="28"/>
        </w:rPr>
        <w:t xml:space="preserve">年1月1日起</w:t>
      </w:r>
      <w:r>
        <w:rPr>
          <w:rFonts w:hint="default" w:ascii="Times New Roman" w:hAnsi="Times New Roman" w:eastAsia="仿宋_GB2312" w:cs="Times New Roman"/>
          <w:spacing w:val="2"/>
          <w:sz w:val="28"/>
          <w:szCs w:val="28"/>
          <w:lang w:val="zh-CN"/>
        </w:rPr>
        <w:t xml:space="preserve">至202</w:t>
      </w:r>
      <w:r>
        <w:rPr>
          <w:rFonts w:hint="default" w:ascii="Times New Roman" w:hAnsi="Times New Roman" w:eastAsia="仿宋_GB2312" w:cs="Times New Roman"/>
          <w:spacing w:val="2"/>
          <w:sz w:val="28"/>
          <w:szCs w:val="28"/>
          <w:lang w:val="en-US" w:eastAsia="zh-CN"/>
        </w:rPr>
        <w:t xml:space="preserve">8</w:t>
      </w:r>
      <w:r>
        <w:rPr>
          <w:rFonts w:hint="default" w:ascii="Times New Roman" w:hAnsi="Times New Roman" w:eastAsia="仿宋_GB2312" w:cs="Times New Roman"/>
          <w:spacing w:val="2"/>
          <w:sz w:val="28"/>
          <w:szCs w:val="28"/>
          <w:lang w:val="zh-CN"/>
        </w:rPr>
        <w:t xml:space="preserve">年12月31日止。</w:t>
      </w:r>
      <w:r/>
    </w:p>
    <w:p>
      <w:pPr>
        <w:rPr>
          <w:rFonts w:hint="default" w:ascii="Times New Roman" w:hAnsi="Times New Roman" w:eastAsia="仿宋_GB2312" w:cs="Times New Roman"/>
          <w:sz w:val="28"/>
          <w:szCs w:val="28"/>
        </w:rPr>
      </w:pPr>
      <w:r>
        <w:rPr>
          <w:rFonts w:hint="eastAsia" w:eastAsia="仿宋_GB2312" w:cs="Times New Roman"/>
          <w:b w:val="0"/>
          <w:bCs w:val="0"/>
          <w:color w:val="auto"/>
          <w:sz w:val="28"/>
          <w:szCs w:val="28"/>
          <w:highlight w:val="none"/>
          <w:lang w:val="en-US" w:eastAsia="zh-CN"/>
        </w:rPr>
        <w:t xml:space="preserve">    </w:t>
      </w:r>
      <w:r>
        <w:rPr>
          <w:rFonts w:hint="default" w:ascii="Times New Roman" w:hAnsi="Times New Roman" w:eastAsia="仿宋_GB2312" w:cs="Times New Roman"/>
          <w:b w:val="0"/>
          <w:bCs w:val="0"/>
          <w:color w:val="auto"/>
          <w:sz w:val="28"/>
          <w:szCs w:val="28"/>
          <w:highlight w:val="none"/>
        </w:rPr>
        <w:t xml:space="preserve">3.</w:t>
      </w:r>
      <w:r>
        <w:rPr>
          <w:rFonts w:hint="default" w:ascii="Times New Roman" w:hAnsi="Times New Roman" w:eastAsia="仿宋_GB2312" w:cs="Times New Roman"/>
          <w:sz w:val="28"/>
          <w:szCs w:val="28"/>
        </w:rPr>
        <w:t xml:space="preserve">各投标单位在“苏采云”系统《</w:t>
      </w:r>
      <w:r>
        <w:rPr>
          <w:rFonts w:hint="default" w:ascii="Times New Roman" w:hAnsi="Times New Roman" w:eastAsia="仿宋_GB2312" w:cs="Times New Roman"/>
          <w:sz w:val="28"/>
          <w:szCs w:val="28"/>
          <w:lang w:eastAsia="zh-CN"/>
        </w:rPr>
        <w:t xml:space="preserve">响应</w:t>
      </w:r>
      <w:r>
        <w:rPr>
          <w:rFonts w:hint="default" w:ascii="Times New Roman" w:hAnsi="Times New Roman" w:eastAsia="仿宋_GB2312" w:cs="Times New Roman"/>
          <w:sz w:val="28"/>
          <w:szCs w:val="28"/>
        </w:rPr>
        <w:t xml:space="preserve">函》中</w:t>
      </w:r>
      <w:r>
        <w:rPr>
          <w:rFonts w:hint="default" w:ascii="Times New Roman" w:hAnsi="Times New Roman" w:eastAsia="仿宋_GB2312" w:cs="Times New Roman"/>
          <w:sz w:val="28"/>
          <w:szCs w:val="28"/>
          <w:lang w:eastAsia="zh-CN"/>
        </w:rPr>
        <w:t xml:space="preserve">根</w:t>
      </w:r>
      <w:r>
        <w:rPr>
          <w:rFonts w:hint="default" w:ascii="Times New Roman" w:hAnsi="Times New Roman" w:eastAsia="仿宋_GB2312" w:cs="Times New Roman"/>
          <w:sz w:val="28"/>
          <w:szCs w:val="28"/>
        </w:rPr>
        <w:t xml:space="preserve">据本单位实际情况自主报价</w:t>
      </w:r>
      <w:r>
        <w:rPr>
          <w:rFonts w:hint="eastAsia" w:eastAsia="仿宋_GB2312" w:cs="Times New Roman"/>
          <w:sz w:val="28"/>
          <w:szCs w:val="28"/>
          <w:lang w:eastAsia="zh-CN"/>
        </w:rPr>
        <w:t xml:space="preserve">，</w:t>
      </w:r>
      <w:r>
        <w:rPr>
          <w:rFonts w:hint="default" w:ascii="Times New Roman" w:hAnsi="Times New Roman" w:eastAsia="仿宋_GB2312" w:cs="Times New Roman"/>
          <w:sz w:val="28"/>
          <w:szCs w:val="28"/>
        </w:rPr>
        <w:t xml:space="preserve">投标单位不得相互串通投标报价。</w:t>
      </w:r>
      <w:r/>
    </w:p>
    <w:p>
      <w:pPr>
        <w:rPr>
          <w:rFonts w:hint="default" w:ascii="Times New Roman" w:hAnsi="Times New Roman" w:eastAsia="楷体" w:cs="Times New Roman"/>
          <w:b/>
          <w:sz w:val="24"/>
          <w:szCs w:val="24"/>
        </w:rPr>
      </w:pPr>
      <w:r>
        <w:rPr>
          <w:rFonts w:hint="default" w:ascii="Times New Roman" w:hAnsi="Times New Roman" w:eastAsia="仿宋_GB2312" w:cs="Times New Roman"/>
          <w:color w:val="ff0000"/>
          <w:sz w:val="28"/>
          <w:szCs w:val="28"/>
          <w:u w:val="none"/>
        </w:rPr>
        <w:br w:type="page" w:clear="all"/>
      </w:r>
      <w:bookmarkStart w:id="68" w:name="_Toc426469932"/>
      <w:r/>
      <w:r/>
    </w:p>
    <w:p>
      <w:pPr>
        <w:pStyle w:val="743"/>
        <w:rPr>
          <w:rFonts w:hint="default" w:ascii="国标小标宋" w:hAnsi="国标小标宋" w:eastAsia="国标小标宋" w:cs="国标小标宋"/>
          <w:lang w:val="zh-CN"/>
        </w:rPr>
      </w:pPr>
      <w:r/>
      <w:bookmarkStart w:id="69" w:name="_Toc1910481674"/>
      <w:r>
        <w:rPr>
          <w:rFonts w:hint="eastAsia" w:ascii="国标小标宋" w:hAnsi="国标小标宋" w:eastAsia="国标小标宋" w:cs="国标小标宋"/>
          <w:lang w:val="zh-CN"/>
        </w:rPr>
        <w:t xml:space="preserve">第六章 </w:t>
      </w:r>
      <w:r>
        <w:rPr>
          <w:rFonts w:hint="eastAsia" w:ascii="国标小标宋" w:hAnsi="国标小标宋" w:eastAsia="国标小标宋" w:cs="国标小标宋"/>
          <w:lang w:val="en-US" w:eastAsia="zh-CN"/>
        </w:rPr>
        <w:t xml:space="preserve"> 响应文件的编制要求及参考格式</w:t>
      </w:r>
      <w:bookmarkEnd w:id="69"/>
      <w:r/>
      <w:r/>
    </w:p>
    <w:p>
      <w:pPr>
        <w:spacing w:line="500" w:lineRule="exact"/>
        <w:rPr>
          <w:rFonts w:hint="eastAsia" w:eastAsia="黑体" w:cs="Times New Roman"/>
          <w:sz w:val="28"/>
          <w:szCs w:val="28"/>
          <w:lang w:val="en-US" w:eastAsia="zh-CN"/>
        </w:rPr>
      </w:pPr>
      <w:r>
        <w:rPr>
          <w:rFonts w:hint="eastAsia" w:eastAsia="黑体" w:cs="Times New Roman"/>
          <w:sz w:val="28"/>
          <w:szCs w:val="28"/>
          <w:lang w:val="en-US" w:eastAsia="zh-CN"/>
        </w:rPr>
      </w:r>
      <w:r/>
    </w:p>
    <w:p>
      <w:pPr>
        <w:spacing w:line="500" w:lineRule="exact"/>
        <w:rPr>
          <w:rFonts w:hint="default" w:ascii="Times New Roman" w:hAnsi="Times New Roman" w:eastAsia="黑体" w:cs="Times New Roman"/>
          <w:sz w:val="28"/>
          <w:szCs w:val="28"/>
        </w:rPr>
      </w:pPr>
      <w:r>
        <w:rPr>
          <w:rFonts w:hint="eastAsia" w:eastAsia="黑体" w:cs="Times New Roman"/>
          <w:sz w:val="28"/>
          <w:szCs w:val="28"/>
          <w:lang w:val="en-US" w:eastAsia="zh-CN"/>
        </w:rPr>
        <w:t xml:space="preserve">    </w:t>
      </w:r>
      <w:r>
        <w:rPr>
          <w:rFonts w:hint="default" w:ascii="Times New Roman" w:hAnsi="Times New Roman" w:eastAsia="黑体" w:cs="Times New Roman"/>
          <w:sz w:val="28"/>
          <w:szCs w:val="28"/>
        </w:rPr>
        <w:t xml:space="preserve">1.响应文件的组成</w:t>
      </w:r>
      <w:bookmarkEnd w:id="68"/>
      <w:r/>
      <w:r/>
    </w:p>
    <w:p>
      <w:pPr>
        <w:ind w:firstLine="560"/>
        <w:spacing w:line="500" w:lineRule="exact"/>
        <w:rPr>
          <w:rFonts w:hint="default" w:ascii="Times New Roman" w:hAnsi="Times New Roman" w:eastAsia="仿宋_GB2312" w:cs="Times New Roman"/>
          <w:sz w:val="28"/>
          <w:szCs w:val="28"/>
        </w:rPr>
      </w:pPr>
      <w:r/>
      <w:bookmarkStart w:id="70" w:name="_Toc426469933"/>
      <w:r>
        <w:rPr>
          <w:rFonts w:hint="default" w:ascii="Times New Roman" w:hAnsi="Times New Roman" w:eastAsia="仿宋_GB2312" w:cs="Times New Roman"/>
          <w:sz w:val="28"/>
          <w:szCs w:val="28"/>
        </w:rPr>
        <w:t xml:space="preserve">见本征集文件第二章3.1条。</w:t>
      </w:r>
      <w:r/>
    </w:p>
    <w:p>
      <w:pPr>
        <w:spacing w:line="500" w:lineRule="exact"/>
        <w:rPr>
          <w:rFonts w:hint="default" w:ascii="Times New Roman" w:hAnsi="Times New Roman" w:eastAsia="黑体" w:cs="Times New Roman"/>
          <w:sz w:val="28"/>
          <w:szCs w:val="28"/>
        </w:rPr>
      </w:pPr>
      <w:r>
        <w:rPr>
          <w:rFonts w:hint="eastAsia" w:eastAsia="黑体" w:cs="Times New Roman"/>
          <w:sz w:val="28"/>
          <w:szCs w:val="28"/>
          <w:lang w:val="en-US" w:eastAsia="zh-CN"/>
        </w:rPr>
        <w:t xml:space="preserve">    </w:t>
      </w:r>
      <w:r>
        <w:rPr>
          <w:rFonts w:hint="default" w:ascii="Times New Roman" w:hAnsi="Times New Roman" w:eastAsia="黑体" w:cs="Times New Roman"/>
          <w:sz w:val="28"/>
          <w:szCs w:val="28"/>
        </w:rPr>
        <w:t xml:space="preserve">2.响应文件的编制内容及编制要求</w:t>
      </w:r>
      <w:bookmarkEnd w:id="70"/>
      <w:r/>
      <w:r/>
    </w:p>
    <w:p>
      <w:pPr>
        <w:spacing w:line="500" w:lineRule="exact"/>
        <w:rPr>
          <w:rFonts w:hint="default" w:ascii="Times New Roman" w:hAnsi="Times New Roman" w:eastAsia="仿宋" w:cs="Times New Roman"/>
          <w:b/>
          <w:sz w:val="28"/>
          <w:szCs w:val="28"/>
        </w:rPr>
      </w:pPr>
      <w:r>
        <w:rPr>
          <w:rFonts w:hint="eastAsia" w:eastAsia="仿宋" w:cs="Times New Roman"/>
          <w:b w:val="0"/>
          <w:bCs/>
          <w:sz w:val="28"/>
          <w:szCs w:val="28"/>
          <w:lang w:val="en-US" w:eastAsia="zh-CN"/>
        </w:rPr>
        <w:t xml:space="preserve">    </w:t>
      </w:r>
      <w:r>
        <w:rPr>
          <w:rFonts w:hint="default" w:ascii="Times New Roman" w:hAnsi="Times New Roman" w:eastAsia="仿宋" w:cs="Times New Roman"/>
          <w:b w:val="0"/>
          <w:bCs/>
          <w:sz w:val="28"/>
          <w:szCs w:val="28"/>
        </w:rPr>
        <w:t xml:space="preserve">2.1</w:t>
      </w:r>
      <w:r>
        <w:rPr>
          <w:rFonts w:hint="default" w:ascii="Times New Roman" w:hAnsi="Times New Roman" w:eastAsia="仿宋" w:cs="Times New Roman"/>
          <w:b/>
          <w:sz w:val="28"/>
          <w:szCs w:val="28"/>
        </w:rPr>
        <w:t xml:space="preserve"> </w:t>
      </w:r>
      <w:bookmarkStart w:id="71" w:name="OLE_LINK15"/>
      <w:r>
        <w:rPr>
          <w:rFonts w:hint="default" w:ascii="Times New Roman" w:hAnsi="Times New Roman" w:eastAsia="仿宋" w:cs="Times New Roman"/>
          <w:b/>
          <w:sz w:val="28"/>
          <w:szCs w:val="28"/>
        </w:rPr>
        <w:t xml:space="preserve">资格条件证明文件</w:t>
      </w:r>
      <w:bookmarkEnd w:id="71"/>
      <w:r/>
      <w:r/>
    </w:p>
    <w:p>
      <w:pPr>
        <w:ind w:firstLine="560"/>
        <w:spacing w:line="500" w:lineRule="exact"/>
        <w:rPr>
          <w:rFonts w:hint="eastAsia" w:eastAsia="仿宋_GB2312" w:cs="Times New Roman"/>
          <w:sz w:val="28"/>
          <w:szCs w:val="28"/>
          <w:lang w:eastAsia="zh-CN"/>
        </w:rPr>
      </w:pPr>
      <w:r/>
      <w:bookmarkStart w:id="72" w:name="OLE_LINK16"/>
      <w:r>
        <w:rPr>
          <w:rFonts w:hint="default" w:ascii="Times New Roman" w:hAnsi="Times New Roman" w:eastAsia="仿宋_GB2312" w:cs="Times New Roman"/>
          <w:sz w:val="28"/>
          <w:szCs w:val="28"/>
        </w:rPr>
        <w:t xml:space="preserve">（1）法人或者其他组织的营业执照等证明文件</w:t>
      </w:r>
      <w:r>
        <w:rPr>
          <w:rFonts w:hint="eastAsia" w:eastAsia="仿宋_GB2312" w:cs="Times New Roman"/>
          <w:sz w:val="28"/>
          <w:szCs w:val="28"/>
          <w:lang w:eastAsia="zh-CN"/>
        </w:rPr>
        <w:t xml:space="preserve">；</w:t>
      </w:r>
      <w:r/>
    </w:p>
    <w:p>
      <w:pPr>
        <w:ind w:firstLine="560"/>
        <w:spacing w:line="500" w:lineRule="exact"/>
        <w:rPr>
          <w:rFonts w:hint="default" w:ascii="Times New Roman" w:hAnsi="Times New Roman" w:eastAsia="仿宋_GB2312" w:cs="Times New Roman"/>
          <w:sz w:val="28"/>
          <w:szCs w:val="28"/>
        </w:rPr>
      </w:pPr>
      <w:r>
        <w:rPr>
          <w:rFonts w:hint="eastAsia" w:eastAsia="仿宋_GB2312" w:cs="Times New Roman"/>
          <w:sz w:val="28"/>
          <w:szCs w:val="28"/>
          <w:lang w:eastAsia="zh-CN"/>
        </w:rPr>
        <w:t xml:space="preserve">（</w:t>
      </w:r>
      <w:r>
        <w:rPr>
          <w:rFonts w:hint="eastAsia" w:eastAsia="仿宋_GB2312" w:cs="Times New Roman"/>
          <w:sz w:val="28"/>
          <w:szCs w:val="28"/>
          <w:lang w:val="en-US" w:eastAsia="zh-CN"/>
        </w:rPr>
        <w:t xml:space="preserve">2</w:t>
      </w:r>
      <w:r>
        <w:rPr>
          <w:rFonts w:hint="eastAsia" w:eastAsia="仿宋_GB2312" w:cs="Times New Roman"/>
          <w:sz w:val="28"/>
          <w:szCs w:val="28"/>
          <w:lang w:eastAsia="zh-CN"/>
        </w:rPr>
        <w:t xml:space="preserve">）</w:t>
      </w:r>
      <w:r>
        <w:rPr>
          <w:rFonts w:hint="default" w:ascii="Times New Roman" w:hAnsi="Times New Roman" w:eastAsia="仿宋_GB2312" w:cs="Times New Roman"/>
          <w:sz w:val="28"/>
          <w:szCs w:val="28"/>
        </w:rPr>
        <w:t xml:space="preserve">供应商基本资格条件承诺函、供应商基本情况表；</w:t>
      </w:r>
      <w:r/>
    </w:p>
    <w:p>
      <w:pPr>
        <w:ind w:firstLine="560"/>
        <w:spacing w:line="5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w:t>
      </w:r>
      <w:r>
        <w:rPr>
          <w:rFonts w:hint="eastAsia" w:eastAsia="仿宋_GB2312" w:cs="Times New Roman"/>
          <w:sz w:val="28"/>
          <w:szCs w:val="28"/>
          <w:lang w:val="en-US" w:eastAsia="zh-CN"/>
        </w:rPr>
        <w:t xml:space="preserve">3</w:t>
      </w:r>
      <w:r>
        <w:rPr>
          <w:rFonts w:hint="default" w:ascii="Times New Roman" w:hAnsi="Times New Roman" w:eastAsia="仿宋_GB2312" w:cs="Times New Roman"/>
          <w:sz w:val="28"/>
          <w:szCs w:val="28"/>
        </w:rPr>
        <w:t xml:space="preserve">）征集文件要求的其他资格条件证明材料</w:t>
      </w:r>
      <w:bookmarkEnd w:id="72"/>
      <w:r>
        <w:rPr>
          <w:rFonts w:hint="default" w:ascii="Times New Roman" w:hAnsi="Times New Roman" w:eastAsia="仿宋_GB2312" w:cs="Times New Roman"/>
          <w:sz w:val="28"/>
          <w:szCs w:val="28"/>
        </w:rPr>
        <w:t xml:space="preserve">。</w:t>
      </w:r>
      <w:r/>
    </w:p>
    <w:p>
      <w:pPr>
        <w:spacing w:line="500" w:lineRule="exact"/>
        <w:rPr>
          <w:rFonts w:hint="default" w:ascii="Times New Roman" w:hAnsi="Times New Roman" w:eastAsia="仿宋" w:cs="Times New Roman"/>
          <w:b/>
          <w:sz w:val="28"/>
          <w:szCs w:val="28"/>
        </w:rPr>
      </w:pPr>
      <w:r>
        <w:rPr>
          <w:rFonts w:hint="eastAsia" w:eastAsia="仿宋" w:cs="Times New Roman"/>
          <w:b w:val="0"/>
          <w:bCs/>
          <w:sz w:val="28"/>
          <w:szCs w:val="28"/>
          <w:lang w:val="en-US" w:eastAsia="zh-CN"/>
        </w:rPr>
        <w:t xml:space="preserve">    </w:t>
      </w:r>
      <w:r>
        <w:rPr>
          <w:rFonts w:hint="default" w:ascii="Times New Roman" w:hAnsi="Times New Roman" w:eastAsia="仿宋" w:cs="Times New Roman"/>
          <w:b w:val="0"/>
          <w:bCs/>
          <w:sz w:val="28"/>
          <w:szCs w:val="28"/>
        </w:rPr>
        <w:t xml:space="preserve">2.2 </w:t>
      </w:r>
      <w:r>
        <w:rPr>
          <w:rFonts w:hint="default" w:ascii="Times New Roman" w:hAnsi="Times New Roman" w:eastAsia="仿宋" w:cs="Times New Roman"/>
          <w:b/>
          <w:sz w:val="28"/>
          <w:szCs w:val="28"/>
        </w:rPr>
        <w:t xml:space="preserve">响应函</w:t>
      </w:r>
      <w:r/>
    </w:p>
    <w:p>
      <w:pPr>
        <w:ind w:firstLine="560"/>
        <w:spacing w:line="5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（1）供应商应按表中格式完整、清晰、正确填写；</w:t>
      </w:r>
      <w:r/>
    </w:p>
    <w:p>
      <w:pPr>
        <w:ind w:firstLine="560"/>
        <w:spacing w:line="500" w:lineRule="exact"/>
        <w:rPr>
          <w:rFonts w:hint="default" w:ascii="Times New Roman" w:hAnsi="Times New Roman" w:eastAsia="仿宋" w:cs="Times New Roman"/>
          <w:sz w:val="28"/>
          <w:szCs w:val="28"/>
        </w:rPr>
      </w:pPr>
      <w:r>
        <w:rPr>
          <w:rFonts w:hint="default" w:ascii="Times New Roman" w:hAnsi="Times New Roman" w:eastAsia="仿宋_GB2312" w:cs="Times New Roman"/>
          <w:sz w:val="28"/>
          <w:szCs w:val="28"/>
        </w:rPr>
        <w:t xml:space="preserve">（2）响应函必须加盖投标人法人公章并经法定代表人签字或签章。</w:t>
      </w:r>
      <w:r/>
    </w:p>
    <w:p>
      <w:pPr>
        <w:spacing w:line="500" w:lineRule="exact"/>
        <w:rPr>
          <w:rFonts w:hint="eastAsia" w:ascii="Times New Roman" w:hAnsi="Times New Roman" w:eastAsia="仿宋" w:cs="Times New Roman"/>
          <w:b/>
          <w:color w:val="auto"/>
          <w:sz w:val="28"/>
          <w:szCs w:val="28"/>
          <w:lang w:eastAsia="zh-CN"/>
        </w:rPr>
      </w:pPr>
      <w:r>
        <w:rPr>
          <w:rFonts w:hint="eastAsia" w:eastAsia="仿宋" w:cs="Times New Roman"/>
          <w:b w:val="0"/>
          <w:bCs/>
          <w:color w:val="auto"/>
          <w:sz w:val="28"/>
          <w:szCs w:val="28"/>
          <w:lang w:val="en-US" w:eastAsia="zh-CN"/>
        </w:rPr>
        <w:t xml:space="preserve">    </w:t>
      </w:r>
      <w:r>
        <w:rPr>
          <w:rFonts w:hint="default" w:ascii="Times New Roman" w:hAnsi="Times New Roman" w:eastAsia="仿宋" w:cs="Times New Roman"/>
          <w:b w:val="0"/>
          <w:bCs/>
          <w:color w:val="auto"/>
          <w:sz w:val="28"/>
          <w:szCs w:val="28"/>
        </w:rPr>
        <w:t xml:space="preserve">2.3</w:t>
      </w:r>
      <w:r>
        <w:rPr>
          <w:rFonts w:hint="default" w:ascii="Times New Roman" w:hAnsi="Times New Roman" w:eastAsia="仿宋" w:cs="Times New Roman"/>
          <w:b/>
          <w:color w:val="auto"/>
          <w:sz w:val="28"/>
          <w:szCs w:val="28"/>
        </w:rPr>
        <w:t xml:space="preserve">采购需求响应表</w:t>
      </w:r>
      <w:r/>
    </w:p>
    <w:p>
      <w:pPr>
        <w:ind w:firstLine="560"/>
        <w:spacing w:line="500" w:lineRule="exact"/>
        <w:rPr>
          <w:rFonts w:hint="default" w:ascii="Times New Roman" w:hAnsi="Times New Roman" w:eastAsia="仿宋_GB2312" w:cs="Times New Roman"/>
          <w:color w:val="auto"/>
          <w:sz w:val="28"/>
          <w:szCs w:val="28"/>
        </w:rPr>
      </w:pPr>
      <w:r>
        <w:rPr>
          <w:rFonts w:hint="default" w:ascii="Times New Roman" w:hAnsi="Times New Roman" w:eastAsia="仿宋_GB2312" w:cs="Times New Roman"/>
          <w:color w:val="auto"/>
          <w:sz w:val="28"/>
          <w:szCs w:val="28"/>
        </w:rPr>
        <w:t xml:space="preserve">投标人应仔细阅读征集文件第五章采购需求，结合自身的实际情况，如实编制，格式自拟。采购需求响应表须详细说明实际提供的服务及其他采购需求中相关要求的响应情况。</w:t>
      </w:r>
      <w:r/>
    </w:p>
    <w:p>
      <w:pPr>
        <w:spacing w:line="500" w:lineRule="exact"/>
        <w:rPr>
          <w:rFonts w:hint="default" w:ascii="Times New Roman" w:hAnsi="Times New Roman" w:eastAsia="仿宋" w:cs="Times New Roman"/>
          <w:b/>
          <w:sz w:val="28"/>
          <w:szCs w:val="28"/>
        </w:rPr>
      </w:pPr>
      <w:r>
        <w:rPr>
          <w:rFonts w:hint="eastAsia" w:eastAsia="仿宋" w:cs="Times New Roman"/>
          <w:b w:val="0"/>
          <w:bCs/>
          <w:sz w:val="28"/>
          <w:szCs w:val="28"/>
          <w:lang w:val="en-US" w:eastAsia="zh-CN"/>
        </w:rPr>
        <w:t xml:space="preserve">    </w:t>
      </w:r>
      <w:r>
        <w:rPr>
          <w:rFonts w:hint="default" w:ascii="Times New Roman" w:hAnsi="Times New Roman" w:eastAsia="仿宋" w:cs="Times New Roman"/>
          <w:b w:val="0"/>
          <w:bCs/>
          <w:sz w:val="28"/>
          <w:szCs w:val="28"/>
        </w:rPr>
        <w:t xml:space="preserve">2.4</w:t>
      </w:r>
      <w:r>
        <w:rPr>
          <w:rFonts w:hint="default" w:ascii="Times New Roman" w:hAnsi="Times New Roman" w:eastAsia="仿宋" w:cs="Times New Roman"/>
          <w:b/>
          <w:sz w:val="28"/>
          <w:szCs w:val="28"/>
        </w:rPr>
        <w:t xml:space="preserve">供应商认为应列入响应文件的其他材料</w:t>
      </w:r>
      <w:r/>
    </w:p>
    <w:p>
      <w:pPr>
        <w:ind w:firstLine="560"/>
        <w:spacing w:line="5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供应商应对照第三章的评审</w:t>
      </w:r>
      <w:r>
        <w:rPr>
          <w:rFonts w:hint="eastAsia" w:eastAsia="仿宋_GB2312" w:cs="Times New Roman"/>
          <w:sz w:val="28"/>
          <w:szCs w:val="28"/>
          <w:lang w:eastAsia="zh-CN"/>
        </w:rPr>
        <w:t xml:space="preserve">办法和标准</w:t>
      </w:r>
      <w:r>
        <w:rPr>
          <w:rFonts w:hint="default" w:ascii="Times New Roman" w:hAnsi="Times New Roman" w:eastAsia="仿宋_GB2312" w:cs="Times New Roman"/>
          <w:sz w:val="28"/>
          <w:szCs w:val="28"/>
        </w:rPr>
        <w:t xml:space="preserve">，结合自身的实际情况，如实编制，格式自拟。</w:t>
      </w:r>
      <w:r/>
    </w:p>
    <w:p>
      <w:pPr>
        <w:spacing w:line="500" w:lineRule="exact"/>
        <w:rPr>
          <w:rFonts w:hint="default" w:ascii="Times New Roman" w:hAnsi="Times New Roman" w:eastAsia="黑体" w:cs="Times New Roman"/>
          <w:sz w:val="32"/>
          <w:szCs w:val="32"/>
        </w:rPr>
      </w:pPr>
      <w:r/>
      <w:bookmarkStart w:id="73" w:name="_Toc426469934"/>
      <w:r>
        <w:rPr>
          <w:rFonts w:hint="default" w:ascii="Times New Roman" w:hAnsi="Times New Roman" w:eastAsia="黑体" w:cs="Times New Roman"/>
          <w:sz w:val="32"/>
          <w:szCs w:val="32"/>
        </w:rPr>
        <w:br w:type="page" w:clear="all"/>
      </w:r>
      <w:r>
        <w:rPr>
          <w:rFonts w:hint="eastAsia" w:eastAsia="仿宋" w:cs="Times New Roman"/>
          <w:b w:val="0"/>
          <w:bCs/>
          <w:color w:val="auto"/>
          <w:sz w:val="28"/>
          <w:szCs w:val="28"/>
          <w:lang w:val="en-US" w:eastAsia="zh-CN"/>
        </w:rPr>
        <w:t xml:space="preserve">    </w:t>
      </w:r>
      <w:r>
        <w:rPr>
          <w:rFonts w:hint="default" w:ascii="Times New Roman" w:hAnsi="Times New Roman" w:eastAsia="黑体" w:cs="Times New Roman"/>
          <w:sz w:val="28"/>
          <w:szCs w:val="28"/>
        </w:rPr>
        <w:t xml:space="preserve">3.</w:t>
      </w:r>
      <w:r>
        <w:rPr>
          <w:rFonts w:hint="default" w:ascii="Times New Roman" w:hAnsi="Times New Roman" w:eastAsia="黑体" w:cs="Times New Roman"/>
          <w:sz w:val="28"/>
          <w:szCs w:val="28"/>
          <w:lang w:eastAsia="zh-CN"/>
        </w:rPr>
        <w:t xml:space="preserve">响应</w:t>
      </w:r>
      <w:r>
        <w:rPr>
          <w:rFonts w:hint="default" w:ascii="Times New Roman" w:hAnsi="Times New Roman" w:eastAsia="黑体" w:cs="Times New Roman"/>
          <w:sz w:val="28"/>
          <w:szCs w:val="28"/>
        </w:rPr>
        <w:t xml:space="preserve">文件参考格式</w:t>
      </w:r>
      <w:bookmarkEnd w:id="73"/>
      <w:r/>
      <w:bookmarkStart w:id="74" w:name="_Toc426469937"/>
      <w:r/>
      <w:bookmarkStart w:id="75" w:name="_Toc426469936"/>
      <w:r/>
      <w:bookmarkStart w:id="76" w:name="_Toc382812316"/>
      <w:r/>
      <w:bookmarkStart w:id="77" w:name="_Toc390099111"/>
      <w:r/>
      <w:bookmarkStart w:id="78" w:name="_Toc390098915"/>
      <w:r/>
      <w:bookmarkStart w:id="79" w:name="_Toc382814038"/>
      <w:r/>
      <w:bookmarkStart w:id="80" w:name="_Toc382812507"/>
      <w:r/>
      <w:bookmarkStart w:id="81" w:name="_Toc383623749"/>
      <w:r/>
      <w:bookmarkStart w:id="82" w:name="_Toc383624021"/>
      <w:r/>
      <w:bookmarkStart w:id="83" w:name="_Toc382811202"/>
      <w:r/>
      <w:bookmarkStart w:id="84" w:name="_Toc383587529"/>
      <w:r/>
      <w:bookmarkStart w:id="85" w:name="_Toc382813957"/>
      <w:r/>
      <w:bookmarkStart w:id="86" w:name="_Toc390246998"/>
      <w:r/>
      <w:bookmarkStart w:id="87" w:name="_Toc383626069"/>
      <w:r/>
      <w:bookmarkStart w:id="88" w:name="_Toc383679822"/>
      <w:r/>
      <w:bookmarkStart w:id="89" w:name="_Toc383698722"/>
      <w:r/>
      <w:bookmarkStart w:id="90" w:name="_Toc382811607"/>
      <w:r/>
      <w:bookmarkEnd w:id="74"/>
      <w:r/>
      <w:bookmarkEnd w:id="75"/>
      <w:r/>
      <w:r/>
    </w:p>
    <w:p>
      <w:pPr>
        <w:rPr>
          <w:rFonts w:hint="default" w:ascii="Times New Roman" w:hAnsi="Times New Roman" w:eastAsia="楷体" w:cs="Times New Roman"/>
          <w:b w:val="0"/>
          <w:bCs/>
          <w:sz w:val="28"/>
          <w:szCs w:val="28"/>
        </w:rPr>
      </w:pPr>
      <w:r/>
      <w:bookmarkStart w:id="91" w:name="_Toc426469938"/>
      <w:r>
        <w:rPr>
          <w:rFonts w:hint="eastAsia" w:eastAsia="仿宋" w:cs="Times New Roman"/>
          <w:b w:val="0"/>
          <w:bCs/>
          <w:color w:val="auto"/>
          <w:sz w:val="28"/>
          <w:szCs w:val="28"/>
          <w:lang w:val="en-US" w:eastAsia="zh-CN"/>
        </w:rPr>
        <w:t xml:space="preserve">    </w:t>
      </w:r>
      <w:r>
        <w:rPr>
          <w:rFonts w:hint="default" w:ascii="Times New Roman" w:hAnsi="Times New Roman" w:eastAsia="楷体" w:cs="Times New Roman"/>
          <w:b w:val="0"/>
          <w:bCs/>
          <w:sz w:val="28"/>
          <w:szCs w:val="28"/>
        </w:rPr>
        <w:t xml:space="preserve">3.1</w:t>
      </w:r>
      <w:r>
        <w:rPr>
          <w:rFonts w:hint="default" w:ascii="Times New Roman" w:hAnsi="Times New Roman" w:eastAsia="楷体" w:cs="Times New Roman"/>
          <w:b w:val="0"/>
          <w:bCs/>
          <w:sz w:val="28"/>
          <w:szCs w:val="28"/>
          <w:lang w:eastAsia="zh-CN"/>
        </w:rPr>
        <w:t xml:space="preserve">响应</w:t>
      </w:r>
      <w:r>
        <w:rPr>
          <w:rFonts w:hint="default" w:ascii="Times New Roman" w:hAnsi="Times New Roman" w:eastAsia="楷体" w:cs="Times New Roman"/>
          <w:b w:val="0"/>
          <w:bCs/>
          <w:sz w:val="28"/>
          <w:szCs w:val="28"/>
        </w:rPr>
        <w:t xml:space="preserve">文件封面</w:t>
      </w:r>
      <w:r/>
    </w:p>
    <w:p>
      <w:pPr>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r>
      <w:r/>
    </w:p>
    <w:p>
      <w:pPr>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lang w:eastAsia="zh-CN"/>
        </w:rPr>
        <w:t xml:space="preserve">响应</w:t>
      </w:r>
      <w:r>
        <w:rPr>
          <w:rFonts w:hint="default" w:ascii="Times New Roman" w:hAnsi="Times New Roman" w:eastAsia="方正小标宋简体" w:cs="Times New Roman"/>
          <w:sz w:val="44"/>
          <w:szCs w:val="44"/>
        </w:rPr>
        <w:t xml:space="preserve">文件</w:t>
      </w:r>
      <w:r/>
    </w:p>
    <w:p>
      <w:pPr>
        <w:spacing w:line="360" w:lineRule="exact"/>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r>
      <w:r/>
    </w:p>
    <w:p>
      <w:pPr>
        <w:spacing w:after="12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r>
      <w:r/>
    </w:p>
    <w:p>
      <w:pPr>
        <w:jc w:val="center"/>
        <w:spacing w:line="440" w:lineRule="exact"/>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rPr>
        <w:t xml:space="preserve">项目名称：</w:t>
      </w:r>
      <w:r>
        <w:rPr>
          <w:rFonts w:hint="default" w:ascii="Times New Roman" w:hAnsi="Times New Roman" w:eastAsia="仿宋_GB2312" w:cs="Times New Roman"/>
          <w:sz w:val="28"/>
          <w:szCs w:val="28"/>
          <w:u w:val="single"/>
        </w:rPr>
        <w:t xml:space="preserve">202</w:t>
      </w:r>
      <w:r>
        <w:rPr>
          <w:rFonts w:hint="default" w:ascii="Times New Roman" w:hAnsi="Times New Roman" w:eastAsia="仿宋_GB2312" w:cs="Times New Roman"/>
          <w:sz w:val="28"/>
          <w:szCs w:val="28"/>
          <w:u w:val="single"/>
          <w:lang w:val="en-US" w:eastAsia="zh-CN"/>
        </w:rPr>
        <w:t xml:space="preserve">7</w:t>
      </w:r>
      <w:r>
        <w:rPr>
          <w:rFonts w:hint="default" w:ascii="Times New Roman" w:hAnsi="Times New Roman" w:eastAsia="仿宋_GB2312" w:cs="Times New Roman"/>
          <w:sz w:val="28"/>
          <w:szCs w:val="28"/>
          <w:u w:val="single"/>
        </w:rPr>
        <w:t xml:space="preserve">-202</w:t>
      </w:r>
      <w:r>
        <w:rPr>
          <w:rFonts w:hint="default" w:ascii="Times New Roman" w:hAnsi="Times New Roman" w:eastAsia="仿宋_GB2312" w:cs="Times New Roman"/>
          <w:sz w:val="28"/>
          <w:szCs w:val="28"/>
          <w:u w:val="single"/>
          <w:lang w:val="en-US" w:eastAsia="zh-CN"/>
        </w:rPr>
        <w:t xml:space="preserve">8</w:t>
      </w:r>
      <w:r>
        <w:rPr>
          <w:rFonts w:hint="default" w:ascii="Times New Roman" w:hAnsi="Times New Roman" w:eastAsia="仿宋_GB2312" w:cs="Times New Roman"/>
          <w:sz w:val="28"/>
          <w:szCs w:val="28"/>
          <w:u w:val="single"/>
        </w:rPr>
        <w:t xml:space="preserve">年度泰兴市党政机关公务用车社会化租赁服务框架协议采购项目</w:t>
      </w:r>
      <w:r/>
    </w:p>
    <w:p>
      <w:pPr>
        <w:ind w:left="0" w:firstLine="0"/>
        <w:spacing w:line="440" w:lineRule="exact"/>
        <w:rPr>
          <w:rFonts w:hint="default" w:ascii="Times New Roman" w:hAnsi="Times New Roman" w:eastAsia="仿宋_GB2312" w:cs="Times New Roman"/>
          <w:sz w:val="28"/>
          <w:szCs w:val="28"/>
          <w:u w:val="single"/>
          <w:lang w:val="en-US" w:eastAsia="zh-CN"/>
        </w:rPr>
      </w:pPr>
      <w:r>
        <w:rPr>
          <w:rFonts w:hint="default" w:ascii="Times New Roman" w:hAnsi="Times New Roman" w:eastAsia="仿宋_GB2312" w:cs="Times New Roman"/>
          <w:sz w:val="28"/>
          <w:szCs w:val="28"/>
        </w:rPr>
        <w:t xml:space="preserve">项目编号：</w:t>
      </w:r>
      <w:r>
        <w:rPr>
          <w:rFonts w:hint="default" w:ascii="Times New Roman" w:hAnsi="Times New Roman" w:eastAsia="仿宋_GB2312" w:cs="Times New Roman"/>
          <w:sz w:val="28"/>
          <w:szCs w:val="28"/>
          <w:u w:val="single"/>
          <w:lang w:val="en-US" w:eastAsia="zh-CN"/>
        </w:rPr>
        <w:t xml:space="preserve">                                    </w:t>
      </w:r>
      <w:r/>
    </w:p>
    <w:p>
      <w:pPr>
        <w:pStyle w:val="789"/>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u w:val="single"/>
        </w:rPr>
      </w:r>
      <w:r/>
    </w:p>
    <w:p>
      <w:pPr>
        <w:pStyle w:val="789"/>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u w:val="single"/>
        </w:rPr>
      </w:r>
      <w:r/>
    </w:p>
    <w:p>
      <w:pPr>
        <w:pStyle w:val="789"/>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u w:val="single"/>
        </w:rPr>
      </w:r>
      <w:r/>
    </w:p>
    <w:p>
      <w:pPr>
        <w:pStyle w:val="789"/>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u w:val="single"/>
        </w:rPr>
      </w:r>
      <w:r/>
    </w:p>
    <w:p>
      <w:pPr>
        <w:pStyle w:val="789"/>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u w:val="single"/>
        </w:rPr>
      </w:r>
      <w:r/>
    </w:p>
    <w:p>
      <w:pPr>
        <w:ind w:firstLine="2240"/>
        <w:spacing w:line="400" w:lineRule="exact"/>
        <w:tabs>
          <w:tab w:val="left" w:pos="2700" w:leader="none"/>
        </w:tabs>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rPr>
        <w:t xml:space="preserve">供应商名称：</w:t>
      </w:r>
      <w:r>
        <w:rPr>
          <w:rFonts w:hint="default" w:ascii="Times New Roman" w:hAnsi="Times New Roman" w:eastAsia="仿宋_GB2312" w:cs="Times New Roman"/>
          <w:sz w:val="28"/>
          <w:szCs w:val="28"/>
          <w:u w:val="single"/>
        </w:rPr>
        <w:t xml:space="preserve">  （盖法人章）     </w:t>
      </w:r>
      <w:r/>
    </w:p>
    <w:p>
      <w:pPr>
        <w:ind w:firstLine="2240"/>
        <w:spacing w:line="400" w:lineRule="exact"/>
        <w:tabs>
          <w:tab w:val="left" w:pos="2700" w:leader="none"/>
        </w:tabs>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rPr>
        <w:t xml:space="preserve">联系人：</w:t>
      </w:r>
      <w:r/>
    </w:p>
    <w:p>
      <w:pPr>
        <w:ind w:firstLine="2240"/>
        <w:spacing w:line="400" w:lineRule="exact"/>
        <w:tabs>
          <w:tab w:val="left" w:pos="2700" w:leader="none"/>
        </w:tabs>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rPr>
        <w:t xml:space="preserve">联系电话：</w:t>
      </w:r>
      <w:r/>
    </w:p>
    <w:p>
      <w:pPr>
        <w:ind w:firstLine="2240"/>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日期：</w:t>
      </w:r>
      <w:r>
        <w:rPr>
          <w:rFonts w:hint="default" w:ascii="Times New Roman" w:hAnsi="Times New Roman" w:eastAsia="仿宋_GB2312" w:cs="Times New Roman"/>
          <w:sz w:val="28"/>
          <w:szCs w:val="28"/>
          <w:u w:val="single"/>
        </w:rPr>
        <w:t xml:space="preserve">   </w:t>
      </w:r>
      <w:r>
        <w:rPr>
          <w:rFonts w:hint="eastAsia" w:eastAsia="仿宋_GB2312" w:cs="Times New Roman"/>
          <w:sz w:val="28"/>
          <w:szCs w:val="28"/>
          <w:u w:val="single"/>
          <w:lang w:val="en-US" w:eastAsia="zh-CN"/>
        </w:rPr>
        <w:t xml:space="preserve">  </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年</w:t>
      </w:r>
      <w:r>
        <w:rPr>
          <w:rFonts w:hint="default" w:ascii="Times New Roman" w:hAnsi="Times New Roman" w:eastAsia="仿宋_GB2312" w:cs="Times New Roman"/>
          <w:sz w:val="28"/>
          <w:szCs w:val="28"/>
          <w:u w:val="single"/>
        </w:rPr>
        <w:t xml:space="preserve">   </w:t>
      </w:r>
      <w:r>
        <w:rPr>
          <w:rFonts w:hint="eastAsia" w:eastAsia="仿宋_GB2312" w:cs="Times New Roman"/>
          <w:sz w:val="28"/>
          <w:szCs w:val="28"/>
          <w:u w:val="single"/>
          <w:lang w:val="en-US" w:eastAsia="zh-CN"/>
        </w:rPr>
        <w:t xml:space="preserve">  </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月</w:t>
      </w:r>
      <w:r>
        <w:rPr>
          <w:rFonts w:hint="default" w:ascii="Times New Roman" w:hAnsi="Times New Roman" w:eastAsia="仿宋_GB2312" w:cs="Times New Roman"/>
          <w:sz w:val="28"/>
          <w:szCs w:val="28"/>
          <w:u w:val="single"/>
        </w:rPr>
        <w:t xml:space="preserve">  </w:t>
      </w:r>
      <w:r>
        <w:rPr>
          <w:rFonts w:hint="eastAsia" w:eastAsia="仿宋_GB2312" w:cs="Times New Roman"/>
          <w:sz w:val="28"/>
          <w:szCs w:val="28"/>
          <w:u w:val="single"/>
          <w:lang w:val="en-US" w:eastAsia="zh-CN"/>
        </w:rPr>
        <w:t xml:space="preserve">  </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日</w:t>
      </w:r>
      <w:r/>
    </w:p>
    <w:p>
      <w:pPr>
        <w:jc w:val="left"/>
        <w:widowControl/>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br w:type="page" w:clear="all"/>
      </w:r>
      <w:r/>
    </w:p>
    <w:p>
      <w:pPr>
        <w:rPr>
          <w:rFonts w:hint="default" w:ascii="Times New Roman" w:hAnsi="Times New Roman" w:eastAsia="楷体" w:cs="Times New Roman"/>
          <w:b w:val="0"/>
          <w:bCs/>
          <w:sz w:val="28"/>
          <w:szCs w:val="28"/>
        </w:rPr>
      </w:pPr>
      <w:r>
        <w:rPr>
          <w:rFonts w:hint="eastAsia" w:eastAsia="楷体" w:cs="Times New Roman"/>
          <w:b w:val="0"/>
          <w:bCs/>
          <w:sz w:val="28"/>
          <w:szCs w:val="28"/>
          <w:lang w:val="en-US" w:eastAsia="zh-CN"/>
        </w:rPr>
        <w:t xml:space="preserve">    </w:t>
      </w:r>
      <w:r>
        <w:rPr>
          <w:rFonts w:hint="default" w:ascii="Times New Roman" w:hAnsi="Times New Roman" w:eastAsia="楷体" w:cs="Times New Roman"/>
          <w:b w:val="0"/>
          <w:bCs/>
          <w:sz w:val="28"/>
          <w:szCs w:val="28"/>
        </w:rPr>
        <w:t xml:space="preserve">3.2资格条件证明文件</w:t>
      </w:r>
      <w:r/>
    </w:p>
    <w:p>
      <w:pPr>
        <w:ind w:firstLine="560"/>
        <w:keepLines w:val="0"/>
        <w:keepNext w:val="0"/>
        <w:pageBreakBefore w:val="0"/>
        <w:spacing w:line="500" w:lineRule="exact"/>
        <w:widowControl w:val="off"/>
        <w:rPr>
          <w:rFonts w:hint="eastAsia"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 xml:space="preserve">1.法人或者其他组织的营业执照等证明文件</w:t>
      </w:r>
      <w:r>
        <w:rPr>
          <w:rFonts w:hint="eastAsia" w:eastAsia="仿宋_GB2312" w:cs="Times New Roman"/>
          <w:sz w:val="28"/>
          <w:szCs w:val="28"/>
          <w:lang w:eastAsia="zh-CN"/>
        </w:rPr>
        <w:t xml:space="preserve">；</w:t>
      </w:r>
      <w:r/>
    </w:p>
    <w:p>
      <w:pPr>
        <w:ind w:firstLine="560"/>
        <w:keepLines w:val="0"/>
        <w:keepNext w:val="0"/>
        <w:pageBreakBefore w:val="0"/>
        <w:spacing w:line="50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lang w:val="en-US" w:eastAsia="zh-CN"/>
        </w:rPr>
        <w:t xml:space="preserve">2</w:t>
      </w:r>
      <w:r>
        <w:rPr>
          <w:rFonts w:hint="default" w:ascii="Times New Roman" w:hAnsi="Times New Roman" w:eastAsia="仿宋_GB2312" w:cs="Times New Roman"/>
          <w:sz w:val="28"/>
          <w:szCs w:val="28"/>
        </w:rPr>
        <w:t xml:space="preserve">.特定资格证明文件：</w:t>
      </w:r>
      <w:r/>
    </w:p>
    <w:p>
      <w:pPr>
        <w:ind w:firstLine="560"/>
        <w:keepLines w:val="0"/>
        <w:keepNext w:val="0"/>
        <w:pageBreakBefore w:val="0"/>
        <w:spacing w:line="50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（1）供应商企业注册地或固定经营地在泰兴市行政区域内（以营业执照中载明的信息为准）；</w:t>
      </w:r>
      <w:r/>
    </w:p>
    <w:p>
      <w:pPr>
        <w:pStyle w:val="766"/>
        <w:ind w:firstLine="560"/>
        <w:keepLines w:val="0"/>
        <w:keepNext w:val="0"/>
        <w:pageBreakBefore w:val="0"/>
        <w:spacing w:line="500" w:lineRule="exact"/>
        <w:widowControl w:val="off"/>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（2）包一（9座以下（含9座）乘用车租赁服务）：供应商</w:t>
      </w:r>
      <w:r>
        <w:rPr>
          <w:rFonts w:hint="default" w:ascii="Times New Roman" w:hAnsi="Times New Roman" w:eastAsia="仿宋_GB2312" w:cs="Times New Roman"/>
          <w:sz w:val="28"/>
          <w:szCs w:val="28"/>
          <w:lang w:eastAsia="zh-CN"/>
        </w:rPr>
        <w:t xml:space="preserve">须</w:t>
      </w:r>
      <w:r>
        <w:rPr>
          <w:rFonts w:hint="default" w:ascii="Times New Roman" w:hAnsi="Times New Roman" w:eastAsia="仿宋_GB2312" w:cs="Times New Roman"/>
          <w:sz w:val="28"/>
          <w:szCs w:val="28"/>
        </w:rPr>
        <w:t xml:space="preserve">具备交通主管部门办理的乘用车租赁服务的相关资质；</w:t>
      </w:r>
      <w:r/>
    </w:p>
    <w:p>
      <w:pPr>
        <w:pStyle w:val="766"/>
        <w:ind w:firstLine="560"/>
        <w:keepLines w:val="0"/>
        <w:keepNext w:val="0"/>
        <w:pageBreakBefore w:val="0"/>
        <w:spacing w:line="500" w:lineRule="exact"/>
        <w:widowControl w:val="off"/>
        <w:rPr>
          <w:rFonts w:hint="eastAsia" w:ascii="Times New Roman" w:hAnsi="Times New Roman" w:eastAsia="仿宋_GB2312" w:cs="Times New Roman"/>
          <w:sz w:val="28"/>
          <w:szCs w:val="28"/>
          <w:lang w:eastAsia="zh-CN"/>
        </w:rPr>
      </w:pPr>
      <w:r>
        <w:rPr>
          <w:rFonts w:hint="default" w:ascii="Times New Roman" w:hAnsi="Times New Roman" w:eastAsia="仿宋_GB2312" w:cs="Times New Roman"/>
          <w:sz w:val="28"/>
          <w:szCs w:val="28"/>
        </w:rPr>
        <w:t xml:space="preserve">（3）包二（9座以上（不含9座）乘用车租赁服务）：供应商须具备有效期内的中华人民共和国道路运输经营许可证，且道路运输经营</w:t>
      </w:r>
      <w:r>
        <w:rPr>
          <w:rFonts w:hint="default" w:ascii="Times New Roman" w:hAnsi="Times New Roman" w:eastAsia="仿宋_GB2312" w:cs="Times New Roman"/>
          <w:sz w:val="28"/>
          <w:szCs w:val="28"/>
          <w:lang w:eastAsia="zh-CN"/>
        </w:rPr>
        <w:t xml:space="preserve">许可证载明的经营</w:t>
      </w:r>
      <w:r>
        <w:rPr>
          <w:rFonts w:hint="default" w:ascii="Times New Roman" w:hAnsi="Times New Roman" w:eastAsia="仿宋_GB2312" w:cs="Times New Roman"/>
          <w:sz w:val="28"/>
          <w:szCs w:val="28"/>
        </w:rPr>
        <w:t xml:space="preserve">范围至少包含包车客运或旅游客运或公交客运。</w:t>
      </w:r>
      <w:r/>
    </w:p>
    <w:p>
      <w:pPr>
        <w:pStyle w:val="761"/>
        <w:ind w:firstLine="560"/>
        <w:keepLines w:val="0"/>
        <w:keepNext w:val="0"/>
        <w:pageBreakBefore w:val="0"/>
        <w:spacing w:line="500" w:lineRule="exact"/>
        <w:widowControl w:val="off"/>
        <w:rPr>
          <w:rFonts w:hint="default" w:ascii="Times New Roman" w:hAnsi="Times New Roman" w:eastAsia="仿宋_GB2312" w:cs="Times New Roman"/>
        </w:rPr>
      </w:pPr>
      <w:r>
        <w:rPr>
          <w:rFonts w:hint="default" w:ascii="Times New Roman" w:hAnsi="Times New Roman" w:eastAsia="仿宋_GB2312" w:cs="Times New Roman"/>
          <w:sz w:val="28"/>
          <w:szCs w:val="28"/>
          <w:lang w:val="en-US" w:eastAsia="zh-CN"/>
        </w:rPr>
        <w:t xml:space="preserve">3</w:t>
      </w:r>
      <w:r>
        <w:rPr>
          <w:rFonts w:hint="default" w:ascii="Times New Roman" w:hAnsi="Times New Roman" w:eastAsia="仿宋_GB2312" w:cs="Times New Roman"/>
          <w:sz w:val="28"/>
          <w:szCs w:val="28"/>
        </w:rPr>
        <w:t xml:space="preserve">.</w:t>
      </w:r>
      <w:r>
        <w:rPr>
          <w:rFonts w:hint="default" w:ascii="Times New Roman" w:hAnsi="Times New Roman" w:eastAsia="仿宋_GB2312" w:cs="Times New Roman"/>
        </w:rPr>
        <w:t xml:space="preserve">供应商认为需要提供的其他材料。</w:t>
      </w:r>
      <w:r/>
    </w:p>
    <w:p>
      <w:pPr>
        <w:rPr>
          <w:rFonts w:hint="default" w:ascii="Times New Roman" w:hAnsi="Times New Roman" w:eastAsia="楷体" w:cs="Times New Roman"/>
          <w:b/>
          <w:sz w:val="28"/>
          <w:szCs w:val="28"/>
        </w:rPr>
      </w:pPr>
      <w:r>
        <w:rPr>
          <w:rFonts w:hint="default" w:ascii="Times New Roman" w:hAnsi="Times New Roman" w:eastAsia="仿宋_GB2312" w:cs="Times New Roman"/>
        </w:rPr>
        <w:br w:type="page" w:clear="all"/>
      </w:r>
      <w:r/>
    </w:p>
    <w:p>
      <w:pPr>
        <w:rPr>
          <w:rFonts w:hint="default" w:ascii="Times New Roman" w:hAnsi="Times New Roman" w:eastAsia="楷体" w:cs="Times New Roman"/>
          <w:b w:val="0"/>
          <w:bCs/>
          <w:sz w:val="28"/>
          <w:szCs w:val="28"/>
        </w:rPr>
      </w:pPr>
      <w:r>
        <w:rPr>
          <w:rFonts w:hint="eastAsia" w:eastAsia="楷体" w:cs="Times New Roman"/>
          <w:b w:val="0"/>
          <w:bCs/>
          <w:sz w:val="28"/>
          <w:szCs w:val="28"/>
          <w:lang w:val="en-US" w:eastAsia="zh-CN"/>
        </w:rPr>
        <w:t xml:space="preserve">    </w:t>
      </w:r>
      <w:r>
        <w:rPr>
          <w:rFonts w:hint="default" w:ascii="Times New Roman" w:hAnsi="Times New Roman" w:eastAsia="楷体" w:cs="Times New Roman"/>
          <w:b w:val="0"/>
          <w:bCs/>
          <w:sz w:val="28"/>
          <w:szCs w:val="28"/>
        </w:rPr>
        <w:t xml:space="preserve">3.</w:t>
      </w:r>
      <w:r>
        <w:rPr>
          <w:rFonts w:hint="eastAsia" w:eastAsia="楷体" w:cs="Times New Roman"/>
          <w:b w:val="0"/>
          <w:bCs/>
          <w:sz w:val="28"/>
          <w:szCs w:val="28"/>
          <w:lang w:val="en-US" w:eastAsia="zh-CN"/>
        </w:rPr>
        <w:t xml:space="preserve">3</w:t>
      </w:r>
      <w:r>
        <w:rPr>
          <w:rFonts w:hint="default" w:ascii="Times New Roman" w:hAnsi="Times New Roman" w:eastAsia="楷体" w:cs="Times New Roman"/>
          <w:b w:val="0"/>
          <w:bCs/>
          <w:sz w:val="28"/>
          <w:szCs w:val="28"/>
        </w:rPr>
        <w:t xml:space="preserve">供应商基本资格条件承诺函</w:t>
      </w:r>
      <w:r/>
    </w:p>
    <w:p>
      <w:pPr>
        <w:jc w:val="center"/>
        <w:rPr>
          <w:rFonts w:hint="default" w:ascii="Times New Roman" w:hAnsi="Times New Roman" w:cs="Times New Roman"/>
          <w:sz w:val="44"/>
          <w:szCs w:val="44"/>
        </w:rPr>
      </w:pPr>
      <w:r>
        <w:rPr>
          <w:rFonts w:hint="default" w:ascii="Times New Roman" w:hAnsi="Times New Roman" w:cs="Times New Roman"/>
          <w:sz w:val="44"/>
          <w:szCs w:val="44"/>
        </w:rPr>
      </w:r>
      <w:r/>
    </w:p>
    <w:p>
      <w:pPr>
        <w:jc w:val="center"/>
        <w:rPr>
          <w:rFonts w:hint="default" w:ascii="国标小标宋" w:hAnsi="国标小标宋" w:eastAsia="国标小标宋" w:cs="国标小标宋"/>
          <w:b w:val="0"/>
          <w:bCs/>
          <w:color w:val="000000"/>
          <w:sz w:val="32"/>
          <w:szCs w:val="32"/>
        </w:rPr>
        <w:outlineLvl w:val="0"/>
      </w:pPr>
      <w:r/>
      <w:bookmarkStart w:id="92" w:name="_Toc1819355968"/>
      <w:r>
        <w:rPr>
          <w:rFonts w:hint="default" w:ascii="国标小标宋" w:hAnsi="国标小标宋" w:eastAsia="国标小标宋" w:cs="国标小标宋"/>
          <w:b w:val="0"/>
          <w:bCs/>
          <w:color w:val="000000"/>
          <w:sz w:val="32"/>
          <w:szCs w:val="32"/>
        </w:rPr>
        <w:t xml:space="preserve">供应商基本资格条件承诺函</w:t>
      </w:r>
      <w:bookmarkEnd w:id="92"/>
      <w:r/>
      <w:r/>
    </w:p>
    <w:p>
      <w:pPr>
        <w:ind w:firstLine="560"/>
        <w:spacing w:line="560" w:lineRule="exact"/>
        <w:rPr>
          <w:rFonts w:hint="default" w:ascii="Times New Roman" w:hAnsi="Times New Roman" w:eastAsia="仿宋" w:cs="Times New Roman"/>
          <w:sz w:val="28"/>
          <w:szCs w:val="28"/>
        </w:rPr>
      </w:pPr>
      <w:r>
        <w:rPr>
          <w:rFonts w:hint="default" w:ascii="Times New Roman" w:hAnsi="Times New Roman" w:eastAsia="仿宋" w:cs="Times New Roman"/>
          <w:sz w:val="28"/>
          <w:szCs w:val="28"/>
        </w:rPr>
      </w:r>
      <w:r/>
    </w:p>
    <w:p>
      <w:pPr>
        <w:ind w:firstLine="560"/>
        <w:spacing w:line="500" w:lineRule="exact"/>
        <w:rPr>
          <w:rFonts w:hint="default" w:ascii="Times New Roman" w:hAnsi="Times New Roman" w:eastAsia="仿宋" w:cs="Times New Roman"/>
          <w:sz w:val="28"/>
          <w:szCs w:val="28"/>
        </w:rPr>
      </w:pPr>
      <w:r>
        <w:rPr>
          <w:rFonts w:hint="default" w:ascii="Times New Roman" w:hAnsi="Times New Roman" w:eastAsia="仿宋" w:cs="Times New Roman"/>
          <w:sz w:val="28"/>
          <w:szCs w:val="28"/>
        </w:rPr>
        <w:t xml:space="preserve">一、按照《政府采购法》第二十二条规定的供应商基本资格条件，我公司郑重承诺如下：</w:t>
      </w:r>
      <w:r/>
    </w:p>
    <w:p>
      <w:pPr>
        <w:ind w:firstLine="560"/>
        <w:spacing w:line="500" w:lineRule="exact"/>
        <w:rPr>
          <w:rFonts w:hint="default" w:ascii="Times New Roman" w:hAnsi="Times New Roman" w:eastAsia="仿宋" w:cs="Times New Roman"/>
          <w:sz w:val="28"/>
          <w:szCs w:val="28"/>
          <w:shd w:val="clear" w:color="auto" w:fill="ffffff"/>
        </w:rPr>
      </w:pPr>
      <w:r>
        <w:rPr>
          <w:rFonts w:hint="default" w:ascii="Times New Roman" w:hAnsi="Times New Roman" w:eastAsia="仿宋" w:cs="Times New Roman"/>
          <w:sz w:val="28"/>
          <w:szCs w:val="28"/>
        </w:rPr>
        <w:t xml:space="preserve">1.我公司具有</w:t>
      </w:r>
      <w:r>
        <w:rPr>
          <w:rFonts w:hint="default" w:ascii="Times New Roman" w:hAnsi="Times New Roman" w:eastAsia="仿宋" w:cs="Times New Roman"/>
          <w:sz w:val="28"/>
          <w:szCs w:val="28"/>
          <w:shd w:val="clear" w:color="auto" w:fill="ffffff"/>
        </w:rPr>
        <w:t xml:space="preserve">良好的商业信誉和健全的财务制度；</w:t>
      </w:r>
      <w:r/>
    </w:p>
    <w:p>
      <w:pPr>
        <w:ind w:firstLine="560"/>
        <w:spacing w:line="500" w:lineRule="exact"/>
        <w:rPr>
          <w:rFonts w:hint="default" w:ascii="Times New Roman" w:hAnsi="Times New Roman" w:eastAsia="仿宋" w:cs="Times New Roman"/>
          <w:sz w:val="28"/>
          <w:szCs w:val="28"/>
          <w:shd w:val="clear" w:color="auto" w:fill="ffffff"/>
        </w:rPr>
      </w:pPr>
      <w:r>
        <w:rPr>
          <w:rFonts w:hint="default" w:ascii="Times New Roman" w:hAnsi="Times New Roman" w:eastAsia="仿宋" w:cs="Times New Roman"/>
          <w:sz w:val="28"/>
          <w:szCs w:val="28"/>
          <w:shd w:val="clear" w:color="auto" w:fill="ffffff"/>
        </w:rPr>
        <w:t xml:space="preserve">2.我公司具有履行合同所必须的设备和专业技术能力；</w:t>
      </w:r>
      <w:r/>
    </w:p>
    <w:p>
      <w:pPr>
        <w:ind w:firstLine="560"/>
        <w:spacing w:line="500" w:lineRule="exact"/>
        <w:rPr>
          <w:rFonts w:hint="default" w:ascii="Times New Roman" w:hAnsi="Times New Roman" w:eastAsia="仿宋" w:cs="Times New Roman"/>
          <w:sz w:val="28"/>
          <w:szCs w:val="28"/>
          <w:shd w:val="clear" w:color="auto" w:fill="ffffff"/>
        </w:rPr>
      </w:pPr>
      <w:r>
        <w:rPr>
          <w:rFonts w:hint="default" w:ascii="Times New Roman" w:hAnsi="Times New Roman" w:eastAsia="仿宋" w:cs="Times New Roman"/>
          <w:sz w:val="28"/>
          <w:szCs w:val="28"/>
          <w:shd w:val="clear" w:color="auto" w:fill="ffffff"/>
        </w:rPr>
        <w:t xml:space="preserve">3.我公司具有依法缴纳税收和社会保障资金的良好记录；</w:t>
      </w:r>
      <w:r/>
    </w:p>
    <w:p>
      <w:pPr>
        <w:ind w:firstLine="560"/>
        <w:spacing w:line="500" w:lineRule="exact"/>
        <w:rPr>
          <w:rFonts w:hint="default" w:ascii="Times New Roman" w:hAnsi="Times New Roman" w:eastAsia="仿宋" w:cs="Times New Roman"/>
          <w:sz w:val="28"/>
          <w:szCs w:val="28"/>
          <w:shd w:val="clear" w:color="auto" w:fill="ffffff"/>
        </w:rPr>
      </w:pPr>
      <w:r>
        <w:rPr>
          <w:rFonts w:hint="default" w:ascii="Times New Roman" w:hAnsi="Times New Roman" w:eastAsia="仿宋" w:cs="Times New Roman"/>
          <w:sz w:val="28"/>
          <w:szCs w:val="28"/>
          <w:shd w:val="clear" w:color="auto" w:fill="ffffff"/>
        </w:rPr>
        <w:t xml:space="preserve">4.我公司参加政府采购活动前三年内，在经营活动中没有重大违法记录；</w:t>
      </w:r>
      <w:r/>
    </w:p>
    <w:p>
      <w:pPr>
        <w:ind w:firstLine="560"/>
        <w:spacing w:line="500" w:lineRule="exact"/>
        <w:rPr>
          <w:rFonts w:hint="default" w:ascii="Times New Roman" w:hAnsi="Times New Roman" w:eastAsia="仿宋" w:cs="Times New Roman"/>
          <w:sz w:val="28"/>
          <w:szCs w:val="28"/>
          <w:shd w:val="clear" w:color="auto" w:fill="ffffff"/>
        </w:rPr>
      </w:pPr>
      <w:r>
        <w:rPr>
          <w:rFonts w:hint="default" w:ascii="Times New Roman" w:hAnsi="Times New Roman" w:eastAsia="仿宋" w:cs="Times New Roman"/>
          <w:sz w:val="28"/>
          <w:szCs w:val="28"/>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default" w:ascii="Times New Roman" w:hAnsi="Times New Roman" w:eastAsia="仿宋" w:cs="Times New Roman"/>
          <w:sz w:val="28"/>
          <w:szCs w:val="28"/>
        </w:rPr>
        <w:t xml:space="preserve">。</w:t>
      </w:r>
      <w:r/>
    </w:p>
    <w:p>
      <w:pPr>
        <w:ind w:firstLine="560"/>
        <w:spacing w:line="5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shd w:val="clear" w:color="auto" w:fill="ffffff"/>
        </w:rPr>
        <w:t xml:space="preserve">二、</w:t>
      </w:r>
      <w:r>
        <w:rPr>
          <w:rFonts w:hint="default" w:ascii="Times New Roman" w:hAnsi="Times New Roman" w:eastAsia="仿宋_GB2312" w:cs="Times New Roman"/>
          <w:sz w:val="28"/>
          <w:szCs w:val="28"/>
        </w:rPr>
        <w:t xml:space="preserve">我公司承诺：在政府采购过程中，不存在弄虚作假骗取成交资格的行为。随时接受征集人的检查验证，并自觉配合提供相关证明材料。经调查核实为虚假承诺的，同意视为“提供虚假材料谋取中标、成交”的违法行为，依照《政府采购法》等法律法规承担相应责任。</w:t>
      </w:r>
      <w:r/>
    </w:p>
    <w:p>
      <w:pPr>
        <w:ind w:firstLine="3920"/>
        <w:spacing w:before="120" w:line="560" w:lineRule="exact"/>
        <w:rPr>
          <w:rFonts w:hint="default" w:ascii="Times New Roman" w:hAnsi="Times New Roman" w:eastAsia="仿宋" w:cs="Times New Roman"/>
          <w:sz w:val="28"/>
          <w:szCs w:val="28"/>
        </w:rPr>
      </w:pPr>
      <w:r>
        <w:rPr>
          <w:rFonts w:hint="default" w:ascii="Times New Roman" w:hAnsi="Times New Roman" w:eastAsia="仿宋" w:cs="Times New Roman"/>
          <w:sz w:val="28"/>
          <w:szCs w:val="28"/>
        </w:rPr>
      </w:r>
      <w:r/>
    </w:p>
    <w:p>
      <w:pPr>
        <w:pStyle w:val="789"/>
        <w:rPr>
          <w:rFonts w:hint="default" w:ascii="Times New Roman" w:hAnsi="Times New Roman" w:cs="Times New Roman"/>
        </w:rPr>
      </w:pPr>
      <w:r>
        <w:rPr>
          <w:rFonts w:hint="default" w:ascii="Times New Roman" w:hAnsi="Times New Roman" w:cs="Times New Roman"/>
        </w:rPr>
      </w:r>
      <w:r/>
    </w:p>
    <w:p>
      <w:pPr>
        <w:ind w:firstLine="3640"/>
        <w:spacing w:line="44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供应商名称(盖法人章)：</w:t>
      </w:r>
      <w:r>
        <w:rPr>
          <w:rFonts w:hint="default" w:ascii="Times New Roman" w:hAnsi="Times New Roman" w:eastAsia="仿宋_GB2312" w:cs="Times New Roman"/>
          <w:sz w:val="28"/>
          <w:szCs w:val="28"/>
          <w:u w:val="single"/>
        </w:rPr>
        <w:t xml:space="preserve">                </w:t>
      </w:r>
      <w:r/>
    </w:p>
    <w:p>
      <w:pPr>
        <w:ind w:firstLine="3640"/>
        <w:spacing w:line="440" w:lineRule="exact"/>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rPr>
        <w:t xml:space="preserve">法定代表人 (签字或签章)：</w:t>
      </w:r>
      <w:r>
        <w:rPr>
          <w:rFonts w:hint="default" w:ascii="Times New Roman" w:hAnsi="Times New Roman" w:eastAsia="仿宋_GB2312" w:cs="Times New Roman"/>
          <w:sz w:val="28"/>
          <w:szCs w:val="28"/>
          <w:u w:val="single"/>
        </w:rPr>
        <w:t xml:space="preserve">             </w:t>
      </w:r>
      <w:r/>
    </w:p>
    <w:p>
      <w:pPr>
        <w:ind w:firstLine="3640"/>
        <w:spacing w:line="44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日期：</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年</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月</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日</w:t>
      </w:r>
      <w:r/>
    </w:p>
    <w:p>
      <w:pPr>
        <w:ind w:firstLine="3920"/>
        <w:spacing w:before="120" w:line="560" w:lineRule="exact"/>
        <w:rPr>
          <w:rFonts w:hint="default" w:ascii="Times New Roman" w:hAnsi="Times New Roman" w:eastAsia="仿宋" w:cs="Times New Roman"/>
          <w:sz w:val="28"/>
          <w:szCs w:val="28"/>
        </w:rPr>
      </w:pPr>
      <w:r>
        <w:rPr>
          <w:rFonts w:hint="default" w:ascii="Times New Roman" w:hAnsi="Times New Roman" w:eastAsia="仿宋" w:cs="Times New Roman"/>
          <w:sz w:val="28"/>
          <w:szCs w:val="28"/>
        </w:rPr>
      </w:r>
      <w:r/>
    </w:p>
    <w:p>
      <w:pPr>
        <w:pStyle w:val="984"/>
        <w:spacing w:line="360" w:lineRule="exact"/>
        <w:rPr>
          <w:rFonts w:hint="default" w:ascii="Times New Roman" w:hAnsi="Times New Roman" w:eastAsia="楷体" w:cs="Times New Roman"/>
          <w:b/>
          <w:color w:val="auto"/>
          <w:sz w:val="28"/>
          <w:szCs w:val="28"/>
        </w:rPr>
      </w:pPr>
      <w:r>
        <w:rPr>
          <w:rFonts w:hint="default" w:ascii="Times New Roman" w:hAnsi="Times New Roman" w:eastAsia="楷体" w:cs="Times New Roman"/>
          <w:b/>
          <w:color w:val="auto"/>
          <w:sz w:val="28"/>
          <w:szCs w:val="28"/>
        </w:rPr>
      </w:r>
      <w:r/>
    </w:p>
    <w:p>
      <w:pPr>
        <w:ind w:firstLine="560"/>
        <w:rPr>
          <w:rFonts w:hint="default" w:ascii="Times New Roman" w:hAnsi="Times New Roman" w:eastAsia="楷体" w:cs="Times New Roman"/>
          <w:b w:val="0"/>
          <w:bCs/>
          <w:sz w:val="28"/>
          <w:szCs w:val="28"/>
        </w:rPr>
      </w:pPr>
      <w:r>
        <w:rPr>
          <w:rFonts w:hint="default" w:ascii="Times New Roman" w:hAnsi="Times New Roman" w:eastAsia="楷体" w:cs="Times New Roman"/>
          <w:b w:val="0"/>
          <w:bCs/>
          <w:sz w:val="28"/>
          <w:szCs w:val="28"/>
        </w:rPr>
        <w:t xml:space="preserve">3.</w:t>
      </w:r>
      <w:r>
        <w:rPr>
          <w:rFonts w:hint="eastAsia" w:eastAsia="楷体" w:cs="Times New Roman"/>
          <w:b w:val="0"/>
          <w:bCs/>
          <w:sz w:val="28"/>
          <w:szCs w:val="28"/>
          <w:lang w:val="en-US" w:eastAsia="zh-CN"/>
        </w:rPr>
        <w:t xml:space="preserve">4</w:t>
      </w:r>
      <w:r>
        <w:rPr>
          <w:rFonts w:hint="default" w:ascii="Times New Roman" w:hAnsi="Times New Roman" w:eastAsia="楷体" w:cs="Times New Roman"/>
          <w:b w:val="0"/>
          <w:bCs/>
          <w:sz w:val="28"/>
          <w:szCs w:val="28"/>
        </w:rPr>
        <w:t xml:space="preserve">供应商基本情况表</w:t>
      </w:r>
      <w:r/>
    </w:p>
    <w:p>
      <w:pPr>
        <w:jc w:val="center"/>
        <w:keepLines w:val="0"/>
        <w:keepNext w:val="0"/>
        <w:pageBreakBefore w:val="0"/>
        <w:spacing w:line="360" w:lineRule="exact"/>
        <w:widowControl w:val="off"/>
        <w:rPr>
          <w:rFonts w:hint="eastAsia" w:asciiTheme="majorEastAsia" w:hAnsiTheme="majorEastAsia" w:eastAsiaTheme="majorEastAsia" w:cstheme="majorEastAsia"/>
          <w:b w:val="0"/>
          <w:bCs/>
          <w:sz w:val="28"/>
          <w:szCs w:val="28"/>
          <w:lang w:eastAsia="zh-CN"/>
        </w:rPr>
      </w:pPr>
      <w:r>
        <w:rPr>
          <w:rFonts w:hint="eastAsia" w:asciiTheme="majorEastAsia" w:hAnsiTheme="majorEastAsia" w:eastAsiaTheme="majorEastAsia" w:cstheme="majorEastAsia"/>
          <w:b w:val="0"/>
          <w:bCs/>
          <w:sz w:val="28"/>
          <w:szCs w:val="28"/>
          <w:lang w:eastAsia="zh-CN"/>
        </w:rPr>
      </w:r>
      <w:r/>
    </w:p>
    <w:p>
      <w:pPr>
        <w:jc w:val="center"/>
        <w:rPr>
          <w:rFonts w:hint="eastAsia" w:ascii="国标小标宋" w:hAnsi="国标小标宋" w:eastAsia="国标小标宋" w:cs="国标小标宋"/>
          <w:b w:val="0"/>
          <w:bCs/>
          <w:color w:val="000000"/>
          <w:sz w:val="32"/>
          <w:szCs w:val="32"/>
          <w:lang w:eastAsia="zh-CN"/>
        </w:rPr>
        <w:outlineLvl w:val="0"/>
      </w:pPr>
      <w:r/>
      <w:bookmarkStart w:id="93" w:name="_Toc1876474644"/>
      <w:r>
        <w:rPr>
          <w:rFonts w:hint="eastAsia" w:ascii="国标小标宋" w:hAnsi="国标小标宋" w:eastAsia="国标小标宋" w:cs="国标小标宋"/>
          <w:b w:val="0"/>
          <w:bCs/>
          <w:color w:val="000000"/>
          <w:sz w:val="32"/>
          <w:szCs w:val="32"/>
          <w:lang w:eastAsia="zh-CN"/>
        </w:rPr>
        <w:t xml:space="preserve">供应商基本情况表</w:t>
      </w:r>
      <w:bookmarkEnd w:id="93"/>
      <w:r/>
      <w:r/>
    </w:p>
    <w:p>
      <w:pPr>
        <w:jc w:val="center"/>
        <w:keepLines w:val="0"/>
        <w:keepNext w:val="0"/>
        <w:pageBreakBefore w:val="0"/>
        <w:spacing w:line="360" w:lineRule="exact"/>
        <w:widowControl w:val="off"/>
        <w:rPr>
          <w:rFonts w:hint="eastAsia" w:asciiTheme="majorEastAsia" w:hAnsiTheme="majorEastAsia" w:eastAsiaTheme="majorEastAsia" w:cstheme="majorEastAsia"/>
          <w:b w:val="0"/>
          <w:bCs/>
          <w:sz w:val="28"/>
          <w:szCs w:val="28"/>
          <w:lang w:eastAsia="zh-CN"/>
        </w:rPr>
      </w:pPr>
      <w:r>
        <w:rPr>
          <w:rFonts w:hint="eastAsia" w:asciiTheme="majorEastAsia" w:hAnsiTheme="majorEastAsia" w:eastAsiaTheme="majorEastAsia" w:cstheme="majorEastAsia"/>
          <w:b w:val="0"/>
          <w:bCs/>
          <w:sz w:val="28"/>
          <w:szCs w:val="28"/>
          <w:lang w:eastAsia="zh-CN"/>
        </w:rPr>
      </w:r>
      <w:r/>
    </w:p>
    <w:tbl>
      <w:tblPr>
        <w:tblStyle w:val="753"/>
        <w:tblW w:w="900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85"/>
        <w:gridCol w:w="2268"/>
        <w:gridCol w:w="2127"/>
        <w:gridCol w:w="1823"/>
      </w:tblGrid>
      <w:tr>
        <w:trPr>
          <w:cantSplit/>
          <w:jc w:val="center"/>
          <w:trHeight w:val="605"/>
        </w:trPr>
        <w:tc>
          <w:tcPr>
            <w:tcW w:w="2785" w:type="dxa"/>
            <w:vAlign w:val="center"/>
            <w:textDirection w:val="lrTb"/>
            <w:noWrap w:val="false"/>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法定代表人</w:t>
            </w:r>
            <w:r/>
          </w:p>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或经营者</w:t>
            </w:r>
            <w:r/>
          </w:p>
        </w:tc>
        <w:tc>
          <w:tcPr>
            <w:tcW w:w="2268" w:type="dxa"/>
            <w:vAlign w:val="center"/>
            <w:textDirection w:val="lrTb"/>
            <w:noWrap w:val="false"/>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W w:w="212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成立日期</w:t>
            </w:r>
            <w:r/>
          </w:p>
        </w:tc>
        <w:tc>
          <w:tcPr>
            <w:tcW w:w="1823"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  </w:t>
            </w:r>
            <w:r>
              <w:rPr>
                <w:rFonts w:hint="eastAsia" w:eastAsia="仿宋_GB2312" w:cs="Times New Roman"/>
                <w:sz w:val="24"/>
                <w:szCs w:val="24"/>
                <w:lang w:val="en-US" w:eastAsia="zh-CN"/>
              </w:rPr>
              <w:t xml:space="preserve"> </w:t>
            </w:r>
            <w:r>
              <w:rPr>
                <w:rFonts w:hint="default" w:ascii="Times New Roman" w:hAnsi="Times New Roman" w:eastAsia="仿宋_GB2312" w:cs="Times New Roman"/>
                <w:sz w:val="24"/>
                <w:szCs w:val="24"/>
              </w:rPr>
              <w:t xml:space="preserve">年  月  日</w:t>
            </w:r>
            <w:r/>
          </w:p>
        </w:tc>
      </w:tr>
      <w:tr>
        <w:trPr>
          <w:cantSplit/>
          <w:jc w:val="center"/>
          <w:trHeight w:val="541"/>
        </w:trPr>
        <w:tc>
          <w:tcPr>
            <w:tcW w:w="2785" w:type="dxa"/>
            <w:vAlign w:val="center"/>
            <w:textDirection w:val="lrTb"/>
            <w:noWrap w:val="false"/>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企业地址</w:t>
            </w:r>
            <w:r/>
          </w:p>
        </w:tc>
        <w:tc>
          <w:tcPr>
            <w:gridSpan w:val="3"/>
            <w:tcW w:w="6218" w:type="dxa"/>
            <w:vAlign w:val="center"/>
            <w:textDirection w:val="lrTb"/>
            <w:noWrap w:val="false"/>
          </w:tcPr>
          <w:p>
            <w:pPr>
              <w:ind w:firstLine="2280"/>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cantSplit/>
          <w:jc w:val="center"/>
          <w:trHeight w:val="763"/>
        </w:trPr>
        <w:tc>
          <w:tcPr>
            <w:tcW w:w="2785" w:type="dxa"/>
            <w:vAlign w:val="center"/>
            <w:textDirection w:val="lrTb"/>
            <w:noWrap w:val="false"/>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注册资金</w:t>
            </w:r>
            <w:r/>
          </w:p>
        </w:tc>
        <w:tc>
          <w:tcPr>
            <w:tcBorders>
              <w:right w:val="single" w:color="auto" w:sz="4" w:space="0"/>
            </w:tcBorders>
            <w:tcW w:w="2268" w:type="dxa"/>
            <w:vAlign w:val="center"/>
            <w:textDirection w:val="lrTb"/>
            <w:noWrap w:val="false"/>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c>
          <w:tcPr>
            <w:tcBorders>
              <w:left w:val="single" w:color="auto" w:sz="4" w:space="0"/>
              <w:right w:val="single" w:color="auto" w:sz="4" w:space="0"/>
            </w:tcBorders>
            <w:tcW w:w="2127"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经营范围</w:t>
            </w:r>
            <w:r/>
          </w:p>
        </w:tc>
        <w:tc>
          <w:tcPr>
            <w:tcBorders>
              <w:left w:val="single" w:color="auto" w:sz="4" w:space="0"/>
            </w:tcBorders>
            <w:tcW w:w="1823" w:type="dxa"/>
            <w:vAlign w:val="center"/>
            <w:textDirection w:val="lrTb"/>
            <w:noWrap w:val="false"/>
          </w:tcPr>
          <w:p>
            <w:pPr>
              <w:jc w:val="cente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cantSplit/>
          <w:jc w:val="center"/>
          <w:trHeight w:val="740"/>
        </w:trPr>
        <w:tc>
          <w:tcPr>
            <w:tcW w:w="2785" w:type="dxa"/>
            <w:vAlign w:val="center"/>
            <w:textDirection w:val="lrTb"/>
            <w:noWrap w:val="false"/>
          </w:tcPr>
          <w:p>
            <w:pPr>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u w:val="single"/>
              </w:rPr>
              <w:t xml:space="preserve">职工人数</w:t>
            </w:r>
            <w:r/>
          </w:p>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u w:val="single"/>
              </w:rPr>
              <w:t xml:space="preserve">（202</w:t>
            </w:r>
            <w:r>
              <w:rPr>
                <w:rFonts w:hint="default" w:ascii="Times New Roman" w:hAnsi="Times New Roman" w:eastAsia="仿宋_GB2312" w:cs="Times New Roman"/>
                <w:sz w:val="24"/>
                <w:szCs w:val="24"/>
                <w:u w:val="single"/>
                <w:lang w:val="en-US" w:eastAsia="zh-CN"/>
              </w:rPr>
              <w:t xml:space="preserve">5</w:t>
            </w:r>
            <w:r>
              <w:rPr>
                <w:rFonts w:hint="default" w:ascii="Times New Roman" w:hAnsi="Times New Roman" w:eastAsia="仿宋_GB2312" w:cs="Times New Roman"/>
                <w:sz w:val="24"/>
                <w:szCs w:val="24"/>
                <w:u w:val="single"/>
              </w:rPr>
              <w:t xml:space="preserve">年12月31日）</w:t>
            </w:r>
            <w:r/>
          </w:p>
        </w:tc>
        <w:tc>
          <w:tcPr>
            <w:gridSpan w:val="3"/>
            <w:tcW w:w="6218" w:type="dxa"/>
            <w:vAlign w:val="center"/>
            <w:textDirection w:val="lrTb"/>
            <w:noWrap w:val="false"/>
          </w:tcPr>
          <w:p>
            <w:pPr>
              <w:rPr>
                <w:rFonts w:hint="default" w:ascii="Times New Roman" w:hAnsi="Times New Roman" w:eastAsia="仿宋_GB2312" w:cs="Times New Roman"/>
                <w:color w:val="000000"/>
                <w:sz w:val="24"/>
                <w:szCs w:val="24"/>
                <w:u w:val="single"/>
              </w:rPr>
            </w:pPr>
            <w:r>
              <w:rPr>
                <w:rFonts w:hint="default" w:ascii="Times New Roman" w:hAnsi="Times New Roman" w:eastAsia="仿宋_GB2312" w:cs="Times New Roman"/>
                <w:color w:val="000000"/>
                <w:sz w:val="24"/>
                <w:szCs w:val="24"/>
                <w:u w:val="single"/>
              </w:rPr>
            </w:r>
            <w:r/>
          </w:p>
        </w:tc>
      </w:tr>
      <w:tr>
        <w:trPr>
          <w:cantSplit/>
          <w:jc w:val="center"/>
          <w:trHeight w:val="913"/>
        </w:trPr>
        <w:tc>
          <w:tcPr>
            <w:tcW w:w="2785" w:type="dxa"/>
            <w:vAlign w:val="center"/>
            <w:textDirection w:val="lrTb"/>
            <w:noWrap w:val="false"/>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u w:val="single"/>
              </w:rPr>
              <w:t xml:space="preserve">202</w:t>
            </w:r>
            <w:r>
              <w:rPr>
                <w:rFonts w:hint="default" w:ascii="Times New Roman" w:hAnsi="Times New Roman" w:eastAsia="仿宋_GB2312" w:cs="Times New Roman"/>
                <w:sz w:val="24"/>
                <w:szCs w:val="24"/>
                <w:u w:val="single"/>
                <w:lang w:val="en-US" w:eastAsia="zh-CN"/>
              </w:rPr>
              <w:t xml:space="preserve">5</w:t>
            </w:r>
            <w:r>
              <w:rPr>
                <w:rFonts w:hint="default" w:ascii="Times New Roman" w:hAnsi="Times New Roman" w:eastAsia="仿宋_GB2312" w:cs="Times New Roman"/>
                <w:sz w:val="24"/>
                <w:szCs w:val="24"/>
                <w:u w:val="single"/>
              </w:rPr>
              <w:t xml:space="preserve">年业务总收入</w:t>
            </w:r>
            <w:r/>
          </w:p>
        </w:tc>
        <w:tc>
          <w:tcPr>
            <w:gridSpan w:val="3"/>
            <w:tcW w:w="6218" w:type="dxa"/>
            <w:vAlign w:val="center"/>
            <w:textDirection w:val="lrTb"/>
            <w:noWrap w:val="false"/>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 </w:t>
            </w:r>
            <w:r/>
          </w:p>
        </w:tc>
      </w:tr>
      <w:tr>
        <w:trPr>
          <w:cantSplit/>
          <w:jc w:val="center"/>
          <w:trHeight w:val="719"/>
        </w:trPr>
        <w:tc>
          <w:tcPr>
            <w:tcW w:w="2785" w:type="dxa"/>
            <w:vAlign w:val="center"/>
            <w:textDirection w:val="lrTb"/>
            <w:noWrap w:val="false"/>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u w:val="single"/>
              </w:rPr>
              <w:t xml:space="preserve">202</w:t>
            </w:r>
            <w:r>
              <w:rPr>
                <w:rFonts w:hint="default" w:ascii="Times New Roman" w:hAnsi="Times New Roman" w:eastAsia="仿宋_GB2312" w:cs="Times New Roman"/>
                <w:sz w:val="24"/>
                <w:szCs w:val="24"/>
                <w:u w:val="single"/>
                <w:lang w:val="en-US" w:eastAsia="zh-CN"/>
              </w:rPr>
              <w:t xml:space="preserve">5</w:t>
            </w:r>
            <w:r>
              <w:rPr>
                <w:rFonts w:hint="default" w:ascii="Times New Roman" w:hAnsi="Times New Roman" w:eastAsia="仿宋_GB2312" w:cs="Times New Roman"/>
                <w:sz w:val="24"/>
                <w:szCs w:val="24"/>
                <w:u w:val="single"/>
              </w:rPr>
              <w:t xml:space="preserve">年实现利润</w:t>
            </w:r>
            <w:r/>
          </w:p>
        </w:tc>
        <w:tc>
          <w:tcPr>
            <w:gridSpan w:val="3"/>
            <w:tcW w:w="6218" w:type="dxa"/>
            <w:vAlign w:val="center"/>
            <w:textDirection w:val="lrTb"/>
            <w:noWrap w:val="false"/>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万元</w:t>
            </w:r>
            <w:r/>
          </w:p>
        </w:tc>
      </w:tr>
      <w:tr>
        <w:trPr>
          <w:cantSplit/>
          <w:jc w:val="center"/>
          <w:trHeight w:val="702"/>
        </w:trPr>
        <w:tc>
          <w:tcPr>
            <w:tcW w:w="2785" w:type="dxa"/>
            <w:vAlign w:val="center"/>
            <w:textDirection w:val="lrTb"/>
            <w:noWrap w:val="false"/>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办公面积</w:t>
            </w:r>
            <w:r/>
          </w:p>
        </w:tc>
        <w:tc>
          <w:tcPr>
            <w:gridSpan w:val="3"/>
            <w:tcW w:w="6218" w:type="dxa"/>
            <w:vAlign w:val="center"/>
            <w:textDirection w:val="lrTb"/>
            <w:noWrap w:val="false"/>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 </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平方米</w:t>
            </w:r>
            <w:r/>
          </w:p>
        </w:tc>
      </w:tr>
      <w:tr>
        <w:trPr>
          <w:cantSplit/>
          <w:jc w:val="center"/>
          <w:trHeight w:val="1109"/>
        </w:trPr>
        <w:tc>
          <w:tcPr>
            <w:tcW w:w="2785" w:type="dxa"/>
            <w:vAlign w:val="center"/>
            <w:textDirection w:val="lrTb"/>
            <w:noWrap w:val="false"/>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单位简历及</w:t>
            </w:r>
            <w:r/>
          </w:p>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内设机构情况</w:t>
            </w:r>
            <w:r/>
          </w:p>
        </w:tc>
        <w:tc>
          <w:tcPr>
            <w:gridSpan w:val="3"/>
            <w:tcW w:w="6218" w:type="dxa"/>
            <w:vAlign w:val="center"/>
            <w:textDirection w:val="lrTb"/>
            <w:noWrap w:val="false"/>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cantSplit/>
          <w:jc w:val="center"/>
          <w:trHeight w:val="1756"/>
        </w:trPr>
        <w:tc>
          <w:tcPr>
            <w:tcW w:w="2785" w:type="dxa"/>
            <w:textDirection w:val="lrTb"/>
            <w:noWrap w:val="false"/>
          </w:tcPr>
          <w:p>
            <w:pPr>
              <w:spacing w:line="276" w:lineRule="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p>
            <w:pPr>
              <w:spacing w:line="276" w:lineRule="auto"/>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获奖励情况</w:t>
            </w:r>
            <w:r/>
          </w:p>
        </w:tc>
        <w:tc>
          <w:tcPr>
            <w:gridSpan w:val="3"/>
            <w:tcW w:w="6218" w:type="dxa"/>
            <w:textDirection w:val="lrTb"/>
            <w:noWrap w:val="false"/>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r>
        <w:trPr>
          <w:cantSplit/>
          <w:jc w:val="center"/>
          <w:trHeight w:val="1257"/>
        </w:trPr>
        <w:tc>
          <w:tcPr>
            <w:gridSpan w:val="4"/>
            <w:tcW w:w="9003" w:type="dxa"/>
            <w:textDirection w:val="lrTb"/>
            <w:noWrap w:val="false"/>
          </w:tcPr>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t xml:space="preserve">其他需要说明的情况：</w:t>
            </w:r>
            <w:r/>
          </w:p>
          <w:p>
            <w:pPr>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tc>
      </w:tr>
    </w:tbl>
    <w:p>
      <w:pPr>
        <w:ind w:firstLine="5640"/>
        <w:rPr>
          <w:rFonts w:hint="default" w:ascii="Times New Roman" w:hAnsi="Times New Roman" w:eastAsia="仿宋_GB2312" w:cs="Times New Roman"/>
          <w:sz w:val="24"/>
          <w:szCs w:val="24"/>
        </w:rPr>
      </w:pPr>
      <w:r>
        <w:rPr>
          <w:rFonts w:hint="default" w:ascii="Times New Roman" w:hAnsi="Times New Roman" w:eastAsia="仿宋_GB2312" w:cs="Times New Roman"/>
          <w:sz w:val="24"/>
          <w:szCs w:val="24"/>
        </w:rPr>
      </w:r>
      <w:r/>
    </w:p>
    <w:p>
      <w:pPr>
        <w:ind w:firstLine="3640"/>
        <w:keepLines w:val="0"/>
        <w:keepNext w:val="0"/>
        <w:pageBreakBefore w:val="0"/>
        <w:spacing w:line="480" w:lineRule="exact"/>
        <w:widowControl w:val="off"/>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rPr>
        <w:t xml:space="preserve">供应商名称(盖法人章)：</w:t>
      </w:r>
      <w:r>
        <w:rPr>
          <w:rFonts w:hint="default" w:ascii="Times New Roman" w:hAnsi="Times New Roman" w:eastAsia="仿宋_GB2312" w:cs="Times New Roman"/>
          <w:sz w:val="24"/>
          <w:szCs w:val="24"/>
          <w:u w:val="single"/>
        </w:rPr>
        <w:t xml:space="preserve">                </w:t>
      </w:r>
      <w:r/>
    </w:p>
    <w:p>
      <w:pPr>
        <w:ind w:firstLine="3640"/>
        <w:keepLines w:val="0"/>
        <w:keepNext w:val="0"/>
        <w:pageBreakBefore w:val="0"/>
        <w:spacing w:line="480" w:lineRule="exact"/>
        <w:widowControl w:val="off"/>
        <w:rPr>
          <w:rFonts w:hint="default" w:ascii="Times New Roman" w:hAnsi="Times New Roman" w:eastAsia="仿宋_GB2312" w:cs="Times New Roman"/>
          <w:sz w:val="24"/>
          <w:szCs w:val="24"/>
          <w:u w:val="single"/>
        </w:rPr>
      </w:pPr>
      <w:r>
        <w:rPr>
          <w:rFonts w:hint="default" w:ascii="Times New Roman" w:hAnsi="Times New Roman" w:eastAsia="仿宋_GB2312" w:cs="Times New Roman"/>
          <w:sz w:val="24"/>
          <w:szCs w:val="24"/>
        </w:rPr>
        <w:t xml:space="preserve">法定代表人 (签字或签章)：</w:t>
      </w:r>
      <w:r>
        <w:rPr>
          <w:rFonts w:hint="default" w:ascii="Times New Roman" w:hAnsi="Times New Roman" w:eastAsia="仿宋_GB2312" w:cs="Times New Roman"/>
          <w:sz w:val="24"/>
          <w:szCs w:val="24"/>
          <w:u w:val="single"/>
        </w:rPr>
        <w:t xml:space="preserve">             </w:t>
      </w:r>
      <w:r/>
    </w:p>
    <w:p>
      <w:pPr>
        <w:ind w:firstLine="3120"/>
        <w:keepLines w:val="0"/>
        <w:keepNext w:val="0"/>
        <w:pageBreakBefore w:val="0"/>
        <w:spacing w:line="480" w:lineRule="exact"/>
        <w:widowControl w:val="off"/>
        <w:rPr>
          <w:rFonts w:hint="eastAsia" w:eastAsia="楷体" w:cs="Times New Roman"/>
          <w:b w:val="0"/>
          <w:bCs/>
          <w:sz w:val="28"/>
          <w:szCs w:val="28"/>
          <w:lang w:val="en-US" w:eastAsia="zh-CN"/>
        </w:rPr>
      </w:pPr>
      <w:r>
        <w:rPr>
          <w:rFonts w:hint="default" w:ascii="Times New Roman" w:hAnsi="Times New Roman" w:eastAsia="仿宋_GB2312" w:cs="Times New Roman"/>
          <w:sz w:val="24"/>
          <w:szCs w:val="24"/>
          <w:lang w:val="en-US" w:eastAsia="zh-CN"/>
        </w:rPr>
        <w:t xml:space="preserve">    </w:t>
      </w:r>
      <w:r>
        <w:rPr>
          <w:rFonts w:hint="default" w:ascii="Times New Roman" w:hAnsi="Times New Roman" w:eastAsia="仿宋_GB2312" w:cs="Times New Roman"/>
          <w:sz w:val="24"/>
          <w:szCs w:val="24"/>
        </w:rPr>
        <w:t xml:space="preserve">日期：</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年</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月</w:t>
      </w:r>
      <w:r>
        <w:rPr>
          <w:rFonts w:hint="default" w:ascii="Times New Roman" w:hAnsi="Times New Roman" w:eastAsia="仿宋_GB2312" w:cs="Times New Roman"/>
          <w:sz w:val="24"/>
          <w:szCs w:val="24"/>
          <w:u w:val="single"/>
        </w:rPr>
        <w:t xml:space="preserve">      </w:t>
      </w:r>
      <w:r>
        <w:rPr>
          <w:rFonts w:hint="default" w:ascii="Times New Roman" w:hAnsi="Times New Roman" w:eastAsia="仿宋_GB2312" w:cs="Times New Roman"/>
          <w:sz w:val="24"/>
          <w:szCs w:val="24"/>
        </w:rPr>
        <w:t xml:space="preserve">日</w:t>
      </w:r>
      <w:r/>
    </w:p>
    <w:p>
      <w:pPr>
        <w:rPr>
          <w:rFonts w:hint="default" w:ascii="Times New Roman" w:hAnsi="Times New Roman" w:eastAsia="楷体" w:cs="Times New Roman"/>
          <w:b w:val="0"/>
          <w:bCs/>
          <w:sz w:val="28"/>
          <w:szCs w:val="28"/>
        </w:rPr>
      </w:pPr>
      <w:r>
        <w:rPr>
          <w:rFonts w:hint="eastAsia" w:eastAsia="楷体" w:cs="Times New Roman"/>
          <w:b w:val="0"/>
          <w:bCs/>
          <w:sz w:val="28"/>
          <w:szCs w:val="28"/>
          <w:lang w:val="en-US" w:eastAsia="zh-CN"/>
        </w:rPr>
        <w:t xml:space="preserve">    </w:t>
      </w:r>
      <w:r>
        <w:rPr>
          <w:rFonts w:hint="default" w:ascii="Times New Roman" w:hAnsi="Times New Roman" w:eastAsia="楷体" w:cs="Times New Roman"/>
          <w:b w:val="0"/>
          <w:bCs/>
          <w:sz w:val="28"/>
          <w:szCs w:val="28"/>
        </w:rPr>
        <w:t xml:space="preserve">3.</w:t>
      </w:r>
      <w:r>
        <w:rPr>
          <w:rFonts w:hint="eastAsia" w:eastAsia="楷体" w:cs="Times New Roman"/>
          <w:b w:val="0"/>
          <w:bCs/>
          <w:sz w:val="28"/>
          <w:szCs w:val="28"/>
          <w:lang w:val="en-US" w:eastAsia="zh-CN"/>
        </w:rPr>
        <w:t xml:space="preserve">5</w:t>
      </w:r>
      <w:r>
        <w:rPr>
          <w:rFonts w:hint="default" w:ascii="Times New Roman" w:hAnsi="Times New Roman" w:eastAsia="楷体" w:cs="Times New Roman"/>
          <w:b w:val="0"/>
          <w:bCs/>
          <w:sz w:val="28"/>
          <w:szCs w:val="28"/>
        </w:rPr>
        <w:t xml:space="preserve">响应函</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jc w:val="center"/>
        <w:rPr>
          <w:rFonts w:hint="eastAsia" w:ascii="国标小标宋" w:hAnsi="国标小标宋" w:eastAsia="国标小标宋" w:cs="国标小标宋"/>
          <w:b w:val="0"/>
          <w:bCs/>
          <w:color w:val="000000"/>
          <w:sz w:val="32"/>
          <w:szCs w:val="32"/>
        </w:rPr>
        <w:outlineLvl w:val="0"/>
      </w:pPr>
      <w:r/>
      <w:bookmarkStart w:id="94" w:name="_Toc367785041"/>
      <w:r/>
      <w:r/>
    </w:p>
    <w:p>
      <w:pPr>
        <w:jc w:val="center"/>
        <w:rPr>
          <w:rFonts w:hint="eastAsia" w:ascii="国标小标宋" w:hAnsi="国标小标宋" w:eastAsia="国标小标宋" w:cs="国标小标宋"/>
          <w:b w:val="0"/>
          <w:bCs/>
          <w:color w:val="000000"/>
          <w:sz w:val="32"/>
          <w:szCs w:val="32"/>
        </w:rPr>
        <w:outlineLvl w:val="0"/>
      </w:pPr>
      <w:r/>
      <w:bookmarkStart w:id="95" w:name="_Toc424016053"/>
      <w:r>
        <w:rPr>
          <w:rFonts w:hint="eastAsia" w:ascii="国标小标宋" w:hAnsi="国标小标宋" w:eastAsia="国标小标宋" w:cs="国标小标宋"/>
          <w:b w:val="0"/>
          <w:bCs/>
          <w:color w:val="000000"/>
          <w:sz w:val="32"/>
          <w:szCs w:val="32"/>
        </w:rPr>
        <w:t xml:space="preserve">响 应 函</w:t>
      </w:r>
      <w:bookmarkEnd w:id="94"/>
      <w:r/>
      <w:bookmarkEnd w:id="95"/>
      <w:r/>
      <w:r/>
    </w:p>
    <w:p>
      <w:pPr>
        <w:pStyle w:val="789"/>
        <w:rPr>
          <w:rFonts w:hint="default" w:ascii="Times New Roman" w:hAnsi="Times New Roman" w:cs="Times New Roman"/>
        </w:rPr>
      </w:pPr>
      <w:r>
        <w:rPr>
          <w:rFonts w:hint="default" w:ascii="Times New Roman" w:hAnsi="Times New Roman" w:cs="Times New Roman"/>
        </w:rPr>
      </w:r>
      <w:r/>
    </w:p>
    <w:p>
      <w:pPr>
        <w:jc w:val="both"/>
        <w:spacing w:before="145" w:line="44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致：</w:t>
      </w:r>
      <w:r>
        <w:rPr>
          <w:rFonts w:hint="default" w:ascii="Times New Roman" w:hAnsi="Times New Roman" w:eastAsia="仿宋_GB2312" w:cs="Times New Roman"/>
          <w:sz w:val="28"/>
          <w:szCs w:val="28"/>
          <w:u w:val="single"/>
        </w:rPr>
        <w:t xml:space="preserve"> 泰兴市</w:t>
      </w:r>
      <w:r>
        <w:rPr>
          <w:rFonts w:hint="default" w:ascii="Times New Roman" w:hAnsi="Times New Roman" w:eastAsia="仿宋_GB2312" w:cs="Times New Roman"/>
          <w:sz w:val="28"/>
          <w:szCs w:val="28"/>
          <w:u w:val="single"/>
          <w:lang w:eastAsia="zh-CN"/>
        </w:rPr>
        <w:t xml:space="preserve">机关事务服务中心</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w:t>
      </w:r>
      <w:r/>
    </w:p>
    <w:p>
      <w:pPr>
        <w:ind w:firstLine="560"/>
        <w:jc w:val="both"/>
        <w:spacing w:line="440" w:lineRule="exact"/>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t xml:space="preserve">根据</w:t>
      </w:r>
      <w:r>
        <w:rPr>
          <w:rFonts w:hint="default" w:ascii="Times New Roman" w:hAnsi="Times New Roman" w:eastAsia="仿宋_GB2312" w:cs="Times New Roman"/>
          <w:sz w:val="28"/>
          <w:szCs w:val="28"/>
          <w:u w:val="single"/>
          <w:lang w:val="zh-CN"/>
        </w:rPr>
        <w:t xml:space="preserve">202</w:t>
      </w:r>
      <w:r>
        <w:rPr>
          <w:rFonts w:hint="default" w:ascii="Times New Roman" w:hAnsi="Times New Roman" w:eastAsia="仿宋_GB2312" w:cs="Times New Roman"/>
          <w:sz w:val="28"/>
          <w:szCs w:val="28"/>
          <w:u w:val="single"/>
          <w:lang w:val="en-US" w:eastAsia="zh-CN"/>
        </w:rPr>
        <w:t xml:space="preserve">7</w:t>
      </w:r>
      <w:r>
        <w:rPr>
          <w:rFonts w:hint="default" w:ascii="Times New Roman" w:hAnsi="Times New Roman" w:eastAsia="仿宋_GB2312" w:cs="Times New Roman"/>
          <w:sz w:val="28"/>
          <w:szCs w:val="28"/>
          <w:u w:val="single"/>
          <w:lang w:val="zh-CN"/>
        </w:rPr>
        <w:t xml:space="preserve">-202</w:t>
      </w:r>
      <w:r>
        <w:rPr>
          <w:rFonts w:hint="default" w:ascii="Times New Roman" w:hAnsi="Times New Roman" w:eastAsia="仿宋_GB2312" w:cs="Times New Roman"/>
          <w:sz w:val="28"/>
          <w:szCs w:val="28"/>
          <w:u w:val="single"/>
          <w:lang w:val="en-US" w:eastAsia="zh-CN"/>
        </w:rPr>
        <w:t xml:space="preserve">8</w:t>
      </w:r>
      <w:r>
        <w:rPr>
          <w:rFonts w:hint="default" w:ascii="Times New Roman" w:hAnsi="Times New Roman" w:eastAsia="仿宋_GB2312" w:cs="Times New Roman"/>
          <w:sz w:val="28"/>
          <w:szCs w:val="28"/>
          <w:u w:val="single"/>
          <w:lang w:val="zh-CN"/>
        </w:rPr>
        <w:t xml:space="preserve">年度泰兴市党政机关公务用车社会化租赁服务采购项目</w:t>
      </w:r>
      <w:r>
        <w:rPr>
          <w:rFonts w:hint="default" w:ascii="Times New Roman" w:hAnsi="Times New Roman" w:eastAsia="仿宋_GB2312" w:cs="Times New Roman"/>
          <w:color w:val="000000"/>
          <w:sz w:val="28"/>
          <w:szCs w:val="28"/>
        </w:rPr>
        <w:t xml:space="preserve">征集文件的所有条款要求，遵照《中华人民共和国政府采购法》、《中华人民共和国政府采购法实施条例》等有关规定，我方承诺如下：</w:t>
      </w:r>
      <w:r/>
    </w:p>
    <w:p>
      <w:pPr>
        <w:ind w:firstLine="560"/>
        <w:jc w:val="both"/>
        <w:spacing w:line="440" w:lineRule="exact"/>
        <w:rPr>
          <w:rFonts w:hint="default" w:ascii="Times New Roman" w:hAnsi="Times New Roman" w:eastAsia="仿宋_GB2312" w:cs="Times New Roman"/>
          <w:sz w:val="22"/>
          <w:szCs w:val="22"/>
        </w:rPr>
      </w:pPr>
      <w:r>
        <w:rPr>
          <w:rFonts w:hint="eastAsia" w:eastAsia="仿宋_GB2312" w:cs="Times New Roman"/>
          <w:color w:val="000000"/>
          <w:sz w:val="28"/>
          <w:szCs w:val="28"/>
          <w:lang w:val="en-US" w:eastAsia="zh-CN"/>
        </w:rPr>
        <w:t xml:space="preserve">1.</w:t>
      </w:r>
      <w:r>
        <w:rPr>
          <w:rFonts w:hint="default" w:ascii="Times New Roman" w:hAnsi="Times New Roman" w:eastAsia="仿宋_GB2312" w:cs="Times New Roman"/>
          <w:color w:val="000000"/>
          <w:sz w:val="28"/>
          <w:szCs w:val="28"/>
        </w:rPr>
        <w:t xml:space="preserve">我方具备框架协议中相关资格要求，满足采购需求，将按征集文件的规定履行合同责任和义务。</w:t>
      </w:r>
      <w:r/>
    </w:p>
    <w:tbl>
      <w:tblPr>
        <w:tblStyle w:val="9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226"/>
        <w:gridCol w:w="3210"/>
        <w:gridCol w:w="3132"/>
      </w:tblGrid>
      <w:tr>
        <w:trPr>
          <w:jc w:val="center"/>
          <w:trHeight w:val="710"/>
        </w:trPr>
        <w:tc>
          <w:tcPr>
            <w:shd w:val="clear" w:color="auto" w:fill="auto"/>
            <w:tcW w:w="2226" w:type="dxa"/>
            <w:vAlign w:val="center"/>
            <w:textDirection w:val="lrTb"/>
            <w:noWrap w:val="false"/>
          </w:tcPr>
          <w:p>
            <w:pPr>
              <w:jc w:val="center"/>
              <w:spacing w:line="240" w:lineRule="exact"/>
              <w:rPr>
                <w:rFonts w:hint="eastAsia" w:ascii="黑体" w:hAnsi="黑体" w:eastAsia="黑体" w:cs="黑体"/>
                <w:b w:val="0"/>
                <w:bCs w:val="0"/>
                <w:color w:val="auto"/>
                <w:sz w:val="22"/>
                <w:szCs w:val="22"/>
                <w:highlight w:val="none"/>
              </w:rPr>
              <w:outlineLvl w:val="9"/>
            </w:pPr>
            <w:r>
              <w:rPr>
                <w:rFonts w:hint="eastAsia" w:ascii="黑体" w:hAnsi="黑体" w:eastAsia="黑体" w:cs="黑体"/>
                <w:b w:val="0"/>
                <w:bCs w:val="0"/>
                <w:color w:val="auto"/>
                <w:sz w:val="22"/>
                <w:szCs w:val="22"/>
                <w:highlight w:val="none"/>
              </w:rPr>
              <w:t xml:space="preserve">序号</w:t>
            </w:r>
            <w:r/>
          </w:p>
        </w:tc>
        <w:tc>
          <w:tcPr>
            <w:shd w:val="clear" w:color="auto" w:fill="auto"/>
            <w:tcW w:w="3210" w:type="dxa"/>
            <w:vAlign w:val="center"/>
            <w:textDirection w:val="lrTb"/>
            <w:noWrap w:val="false"/>
          </w:tcPr>
          <w:p>
            <w:pPr>
              <w:jc w:val="center"/>
              <w:spacing w:line="240" w:lineRule="exact"/>
              <w:rPr>
                <w:rFonts w:hint="eastAsia" w:ascii="黑体" w:hAnsi="黑体" w:eastAsia="黑体" w:cs="黑体"/>
                <w:b w:val="0"/>
                <w:bCs w:val="0"/>
                <w:color w:val="auto"/>
                <w:sz w:val="22"/>
                <w:szCs w:val="22"/>
                <w:highlight w:val="none"/>
              </w:rPr>
              <w:outlineLvl w:val="9"/>
            </w:pPr>
            <w:r>
              <w:rPr>
                <w:rFonts w:hint="eastAsia" w:ascii="黑体" w:hAnsi="黑体" w:eastAsia="黑体" w:cs="黑体"/>
                <w:b w:val="0"/>
                <w:bCs w:val="0"/>
                <w:color w:val="auto"/>
                <w:sz w:val="22"/>
                <w:szCs w:val="22"/>
                <w:highlight w:val="none"/>
              </w:rPr>
              <w:t xml:space="preserve">报价项</w:t>
            </w:r>
            <w:r/>
          </w:p>
        </w:tc>
        <w:tc>
          <w:tcPr>
            <w:shd w:val="clear" w:color="auto" w:fill="auto"/>
            <w:tcW w:w="3132" w:type="dxa"/>
            <w:vAlign w:val="center"/>
            <w:textDirection w:val="lrTb"/>
            <w:noWrap w:val="false"/>
          </w:tcPr>
          <w:p>
            <w:pPr>
              <w:jc w:val="center"/>
              <w:spacing w:line="240" w:lineRule="exact"/>
              <w:rPr>
                <w:rFonts w:hint="eastAsia" w:ascii="黑体" w:hAnsi="黑体" w:eastAsia="黑体" w:cs="黑体"/>
                <w:b w:val="0"/>
                <w:bCs w:val="0"/>
                <w:color w:val="auto"/>
                <w:sz w:val="22"/>
                <w:szCs w:val="22"/>
                <w:highlight w:val="none"/>
                <w:lang w:eastAsia="zh-CN"/>
              </w:rPr>
              <w:outlineLvl w:val="9"/>
            </w:pPr>
            <w:r>
              <w:rPr>
                <w:rFonts w:hint="eastAsia" w:ascii="黑体" w:hAnsi="黑体" w:eastAsia="黑体" w:cs="黑体"/>
                <w:b w:val="0"/>
                <w:bCs w:val="0"/>
                <w:color w:val="auto"/>
                <w:sz w:val="22"/>
                <w:szCs w:val="22"/>
                <w:highlight w:val="none"/>
                <w:lang w:eastAsia="zh-CN"/>
              </w:rPr>
              <w:t xml:space="preserve">优惠率（</w:t>
            </w:r>
            <w:r>
              <w:rPr>
                <w:rFonts w:hint="eastAsia" w:ascii="黑体" w:hAnsi="黑体" w:eastAsia="黑体" w:cs="黑体"/>
                <w:b w:val="0"/>
                <w:bCs w:val="0"/>
                <w:color w:val="auto"/>
                <w:sz w:val="22"/>
                <w:szCs w:val="22"/>
                <w:highlight w:val="none"/>
                <w:lang w:val="en-US" w:eastAsia="zh-CN"/>
              </w:rPr>
              <w:t xml:space="preserve">%</w:t>
            </w:r>
            <w:r>
              <w:rPr>
                <w:rFonts w:hint="eastAsia" w:ascii="黑体" w:hAnsi="黑体" w:eastAsia="黑体" w:cs="黑体"/>
                <w:b w:val="0"/>
                <w:bCs w:val="0"/>
                <w:color w:val="auto"/>
                <w:sz w:val="22"/>
                <w:szCs w:val="22"/>
                <w:highlight w:val="none"/>
                <w:lang w:eastAsia="zh-CN"/>
              </w:rPr>
              <w:t xml:space="preserve">）</w:t>
            </w:r>
            <w:r/>
          </w:p>
        </w:tc>
      </w:tr>
      <w:tr>
        <w:trPr>
          <w:jc w:val="center"/>
          <w:trHeight w:val="567"/>
        </w:trPr>
        <w:tc>
          <w:tcPr>
            <w:shd w:val="clear" w:color="auto" w:fill="auto"/>
            <w:tcW w:w="2226" w:type="dxa"/>
            <w:vAlign w:val="center"/>
            <w:textDirection w:val="lrTb"/>
            <w:noWrap w:val="false"/>
          </w:tcPr>
          <w:p>
            <w:pPr>
              <w:jc w:val="center"/>
              <w:spacing w:line="240" w:lineRule="exact"/>
              <w:rPr>
                <w:rFonts w:hint="default" w:ascii="Times New Roman" w:hAnsi="Times New Roman" w:eastAsia="仿宋_GB2312" w:cs="Times New Roman"/>
                <w:b w:val="0"/>
                <w:bCs w:val="0"/>
                <w:color w:val="auto"/>
                <w:sz w:val="22"/>
                <w:szCs w:val="22"/>
                <w:highlight w:val="none"/>
                <w:lang w:val="en-US" w:eastAsia="zh-CN"/>
              </w:rPr>
              <w:outlineLvl w:val="9"/>
            </w:pPr>
            <w:r>
              <w:rPr>
                <w:rFonts w:hint="default" w:ascii="Times New Roman" w:hAnsi="Times New Roman" w:eastAsia="仿宋_GB2312" w:cs="Times New Roman"/>
                <w:b w:val="0"/>
                <w:bCs w:val="0"/>
                <w:color w:val="auto"/>
                <w:sz w:val="22"/>
                <w:szCs w:val="22"/>
                <w:highlight w:val="none"/>
                <w:lang w:val="en-US" w:eastAsia="zh-CN"/>
              </w:rPr>
              <w:t xml:space="preserve">1</w:t>
            </w:r>
            <w:r/>
          </w:p>
        </w:tc>
        <w:tc>
          <w:tcPr>
            <w:shd w:val="clear" w:color="auto" w:fill="auto"/>
            <w:tcW w:w="3210" w:type="dxa"/>
            <w:vAlign w:val="center"/>
            <w:textDirection w:val="lrTb"/>
            <w:noWrap w:val="false"/>
          </w:tcPr>
          <w:p>
            <w:pPr>
              <w:jc w:val="center"/>
              <w:spacing w:line="240" w:lineRule="exact"/>
              <w:rPr>
                <w:rFonts w:hint="default" w:ascii="Times New Roman" w:hAnsi="Times New Roman" w:eastAsia="仿宋_GB2312" w:cs="Times New Roman"/>
                <w:b w:val="0"/>
                <w:bCs w:val="0"/>
                <w:color w:val="auto"/>
                <w:sz w:val="24"/>
                <w:szCs w:val="24"/>
                <w:highlight w:val="none"/>
                <w:lang w:val="en-US" w:eastAsia="zh-CN" w:bidi="ar-SA"/>
              </w:rPr>
              <w:outlineLvl w:val="9"/>
            </w:pPr>
            <w:r>
              <w:rPr>
                <w:rFonts w:hint="default" w:ascii="Times New Roman" w:hAnsi="Times New Roman" w:eastAsia="仿宋_GB2312" w:cs="Times New Roman"/>
                <w:b w:val="0"/>
                <w:bCs w:val="0"/>
                <w:color w:val="auto"/>
                <w:sz w:val="24"/>
                <w:szCs w:val="24"/>
                <w:highlight w:val="none"/>
                <w:lang w:eastAsia="zh-CN"/>
              </w:rPr>
              <w:t xml:space="preserve">包一</w:t>
            </w:r>
            <w:r/>
          </w:p>
        </w:tc>
        <w:tc>
          <w:tcPr>
            <w:shd w:val="clear" w:color="auto" w:fill="auto"/>
            <w:tcW w:w="3132" w:type="dxa"/>
            <w:vAlign w:val="center"/>
            <w:textDirection w:val="lrTb"/>
            <w:noWrap w:val="false"/>
          </w:tcPr>
          <w:p>
            <w:pPr>
              <w:jc w:val="center"/>
              <w:spacing w:line="240" w:lineRule="exact"/>
              <w:widowControl/>
              <w:rPr>
                <w:rFonts w:hint="default" w:ascii="Times New Roman" w:hAnsi="Times New Roman" w:eastAsia="仿宋_GB2312" w:cs="Times New Roman"/>
                <w:color w:val="auto"/>
                <w:sz w:val="22"/>
                <w:szCs w:val="22"/>
                <w:highlight w:val="none"/>
                <w:lang w:val="en-US" w:eastAsia="zh-CN" w:bidi="ar-SA"/>
              </w:rPr>
              <w:outlineLvl w:val="9"/>
            </w:pPr>
            <w:r>
              <w:rPr>
                <w:rFonts w:hint="default" w:ascii="Times New Roman" w:hAnsi="Times New Roman" w:eastAsia="仿宋_GB2312" w:cs="Times New Roman"/>
                <w:color w:val="auto"/>
                <w:sz w:val="22"/>
                <w:szCs w:val="22"/>
                <w:highlight w:val="none"/>
                <w:lang w:val="en-US" w:eastAsia="zh-CN" w:bidi="ar-SA"/>
              </w:rPr>
            </w:r>
            <w:r/>
          </w:p>
        </w:tc>
      </w:tr>
      <w:tr>
        <w:trPr>
          <w:jc w:val="center"/>
          <w:trHeight w:val="567"/>
        </w:trPr>
        <w:tc>
          <w:tcPr>
            <w:shd w:val="clear" w:color="auto" w:fill="auto"/>
            <w:tcW w:w="2226" w:type="dxa"/>
            <w:vAlign w:val="center"/>
            <w:textDirection w:val="lrTb"/>
            <w:noWrap w:val="false"/>
          </w:tcPr>
          <w:p>
            <w:pPr>
              <w:jc w:val="center"/>
              <w:spacing w:line="240" w:lineRule="exact"/>
              <w:rPr>
                <w:rFonts w:hint="default" w:ascii="Times New Roman" w:hAnsi="Times New Roman" w:eastAsia="仿宋_GB2312" w:cs="Times New Roman"/>
                <w:b w:val="0"/>
                <w:bCs w:val="0"/>
                <w:color w:val="auto"/>
                <w:sz w:val="22"/>
                <w:szCs w:val="22"/>
                <w:highlight w:val="none"/>
                <w:lang w:val="en-US" w:eastAsia="zh-CN"/>
              </w:rPr>
              <w:outlineLvl w:val="9"/>
            </w:pPr>
            <w:r>
              <w:rPr>
                <w:rFonts w:hint="default" w:ascii="Times New Roman" w:hAnsi="Times New Roman" w:eastAsia="仿宋_GB2312" w:cs="Times New Roman"/>
                <w:b w:val="0"/>
                <w:bCs w:val="0"/>
                <w:color w:val="auto"/>
                <w:sz w:val="22"/>
                <w:szCs w:val="22"/>
                <w:highlight w:val="none"/>
                <w:lang w:val="en-US" w:eastAsia="zh-CN"/>
              </w:rPr>
              <w:t xml:space="preserve">2</w:t>
            </w:r>
            <w:r/>
          </w:p>
        </w:tc>
        <w:tc>
          <w:tcPr>
            <w:shd w:val="clear" w:color="auto" w:fill="auto"/>
            <w:tcW w:w="3210" w:type="dxa"/>
            <w:vAlign w:val="center"/>
            <w:textDirection w:val="lrTb"/>
            <w:noWrap w:val="false"/>
          </w:tcPr>
          <w:p>
            <w:pPr>
              <w:jc w:val="center"/>
              <w:spacing w:line="240" w:lineRule="exact"/>
              <w:rPr>
                <w:rFonts w:hint="default" w:ascii="Times New Roman" w:hAnsi="Times New Roman" w:eastAsia="仿宋_GB2312" w:cs="Times New Roman"/>
                <w:b w:val="0"/>
                <w:bCs w:val="0"/>
                <w:color w:val="auto"/>
                <w:sz w:val="24"/>
                <w:szCs w:val="24"/>
                <w:highlight w:val="none"/>
                <w:lang w:val="en-US" w:eastAsia="zh-CN" w:bidi="ar-SA"/>
              </w:rPr>
              <w:outlineLvl w:val="9"/>
            </w:pPr>
            <w:r>
              <w:rPr>
                <w:rFonts w:hint="default" w:ascii="Times New Roman" w:hAnsi="Times New Roman" w:eastAsia="仿宋_GB2312" w:cs="Times New Roman"/>
                <w:b w:val="0"/>
                <w:bCs w:val="0"/>
                <w:color w:val="auto"/>
                <w:sz w:val="24"/>
                <w:szCs w:val="24"/>
                <w:highlight w:val="none"/>
                <w:lang w:eastAsia="zh-CN"/>
              </w:rPr>
              <w:t xml:space="preserve">包二</w:t>
            </w:r>
            <w:r/>
          </w:p>
        </w:tc>
        <w:tc>
          <w:tcPr>
            <w:shd w:val="clear" w:color="auto" w:fill="auto"/>
            <w:tcW w:w="3132" w:type="dxa"/>
            <w:vAlign w:val="center"/>
            <w:textDirection w:val="lrTb"/>
            <w:noWrap w:val="false"/>
          </w:tcPr>
          <w:p>
            <w:pPr>
              <w:jc w:val="center"/>
              <w:spacing w:line="240" w:lineRule="exact"/>
              <w:widowControl/>
              <w:rPr>
                <w:rFonts w:hint="default" w:ascii="Times New Roman" w:hAnsi="Times New Roman" w:eastAsia="仿宋_GB2312" w:cs="Times New Roman"/>
                <w:color w:val="auto"/>
                <w:sz w:val="22"/>
                <w:szCs w:val="22"/>
                <w:highlight w:val="none"/>
                <w:lang w:val="en-US" w:eastAsia="zh-CN" w:bidi="ar-SA"/>
              </w:rPr>
              <w:outlineLvl w:val="9"/>
            </w:pPr>
            <w:r>
              <w:rPr>
                <w:rFonts w:hint="default" w:ascii="Times New Roman" w:hAnsi="Times New Roman" w:eastAsia="仿宋_GB2312" w:cs="Times New Roman"/>
                <w:color w:val="auto"/>
                <w:sz w:val="22"/>
                <w:szCs w:val="22"/>
                <w:highlight w:val="none"/>
                <w:lang w:val="en-US" w:eastAsia="zh-CN" w:bidi="ar-SA"/>
              </w:rPr>
            </w:r>
            <w:r/>
          </w:p>
        </w:tc>
      </w:tr>
      <w:tr>
        <w:trPr>
          <w:jc w:val="center"/>
          <w:trHeight w:val="1365"/>
        </w:trPr>
        <w:tc>
          <w:tcPr>
            <w:shd w:val="clear" w:color="auto" w:fill="auto"/>
            <w:tcW w:w="2226" w:type="dxa"/>
            <w:vAlign w:val="center"/>
            <w:textDirection w:val="lrTb"/>
            <w:noWrap w:val="false"/>
          </w:tcPr>
          <w:p>
            <w:pPr>
              <w:jc w:val="center"/>
              <w:spacing w:line="240" w:lineRule="exact"/>
              <w:rPr>
                <w:rFonts w:hint="default" w:ascii="Times New Roman" w:hAnsi="Times New Roman" w:eastAsia="仿宋_GB2312" w:cs="Times New Roman"/>
                <w:b/>
                <w:bCs/>
                <w:color w:val="auto"/>
                <w:sz w:val="22"/>
                <w:szCs w:val="22"/>
                <w:highlight w:val="none"/>
                <w:lang w:eastAsia="zh-CN"/>
              </w:rPr>
              <w:outlineLvl w:val="9"/>
            </w:pPr>
            <w:r>
              <w:rPr>
                <w:rFonts w:hint="default" w:ascii="Times New Roman" w:hAnsi="Times New Roman" w:eastAsia="仿宋_GB2312" w:cs="Times New Roman"/>
                <w:b/>
                <w:bCs/>
                <w:color w:val="auto"/>
                <w:sz w:val="22"/>
                <w:szCs w:val="22"/>
                <w:highlight w:val="none"/>
                <w:lang w:eastAsia="zh-CN"/>
              </w:rPr>
              <w:t xml:space="preserve">填报要求：</w:t>
            </w:r>
            <w:r/>
          </w:p>
        </w:tc>
        <w:tc>
          <w:tcPr>
            <w:gridSpan w:val="2"/>
            <w:shd w:val="clear" w:color="auto" w:fill="auto"/>
            <w:tcW w:w="6342" w:type="dxa"/>
            <w:vAlign w:val="center"/>
            <w:textDirection w:val="lrTb"/>
            <w:noWrap w:val="false"/>
          </w:tcPr>
          <w:p>
            <w:pPr>
              <w:jc w:val="left"/>
              <w:spacing w:line="240" w:lineRule="exact"/>
              <w:rPr>
                <w:rFonts w:hint="default" w:ascii="Times New Roman" w:hAnsi="Times New Roman" w:eastAsia="仿宋_GB2312" w:cs="Times New Roman"/>
                <w:color w:val="auto"/>
                <w:sz w:val="22"/>
                <w:szCs w:val="22"/>
                <w:highlight w:val="none"/>
                <w:lang w:val="en-US" w:eastAsia="zh-CN"/>
              </w:rPr>
              <w:outlineLvl w:val="9"/>
            </w:pPr>
            <w:r>
              <w:rPr>
                <w:rFonts w:hint="default" w:ascii="Times New Roman" w:hAnsi="Times New Roman" w:eastAsia="仿宋_GB2312" w:cs="Times New Roman"/>
                <w:color w:val="auto"/>
                <w:sz w:val="22"/>
                <w:szCs w:val="22"/>
                <w:highlight w:val="none"/>
                <w:lang w:val="en-US" w:eastAsia="zh-CN"/>
              </w:rPr>
              <w:t xml:space="preserve">    </w:t>
            </w:r>
            <w:r>
              <w:rPr>
                <w:rFonts w:hint="default" w:ascii="Times New Roman" w:hAnsi="Times New Roman" w:eastAsia="仿宋_GB2312" w:cs="Times New Roman"/>
                <w:color w:val="auto"/>
                <w:sz w:val="22"/>
                <w:szCs w:val="22"/>
                <w:highlight w:val="none"/>
              </w:rPr>
              <w:t xml:space="preserve">本项目按</w:t>
            </w:r>
            <w:r>
              <w:rPr>
                <w:rFonts w:hint="eastAsia" w:eastAsia="仿宋_GB2312" w:cs="Times New Roman"/>
                <w:color w:val="auto"/>
                <w:sz w:val="22"/>
                <w:szCs w:val="22"/>
                <w:highlight w:val="none"/>
                <w:lang w:eastAsia="zh-CN"/>
              </w:rPr>
              <w:t xml:space="preserve">优惠</w:t>
            </w:r>
            <w:r>
              <w:rPr>
                <w:rFonts w:hint="default" w:ascii="Times New Roman" w:hAnsi="Times New Roman" w:eastAsia="仿宋_GB2312" w:cs="Times New Roman"/>
                <w:color w:val="auto"/>
                <w:sz w:val="22"/>
                <w:szCs w:val="22"/>
                <w:highlight w:val="none"/>
                <w:lang w:eastAsia="zh-CN"/>
              </w:rPr>
              <w:t xml:space="preserve">率</w:t>
            </w:r>
            <w:r>
              <w:rPr>
                <w:rFonts w:hint="default" w:ascii="Times New Roman" w:hAnsi="Times New Roman" w:eastAsia="仿宋_GB2312" w:cs="Times New Roman"/>
                <w:color w:val="auto"/>
                <w:sz w:val="22"/>
                <w:szCs w:val="22"/>
                <w:highlight w:val="none"/>
              </w:rPr>
              <w:t xml:space="preserve">报价</w:t>
            </w:r>
            <w:r>
              <w:rPr>
                <w:rFonts w:hint="default" w:ascii="Times New Roman" w:hAnsi="Times New Roman" w:eastAsia="仿宋_GB2312" w:cs="Times New Roman"/>
                <w:color w:val="auto"/>
                <w:sz w:val="22"/>
                <w:szCs w:val="22"/>
                <w:highlight w:val="none"/>
                <w:lang w:val="en-US" w:eastAsia="zh-CN"/>
              </w:rPr>
              <w:t xml:space="preserve">（在各类车型租赁服务基准报价</w:t>
            </w:r>
            <w:r>
              <w:rPr>
                <w:rFonts w:hint="eastAsia" w:eastAsia="仿宋_GB2312" w:cs="Times New Roman"/>
                <w:color w:val="auto"/>
                <w:sz w:val="22"/>
                <w:szCs w:val="22"/>
                <w:highlight w:val="none"/>
                <w:lang w:val="en-US" w:eastAsia="zh-CN"/>
              </w:rPr>
              <w:t xml:space="preserve">表</w:t>
            </w:r>
            <w:r>
              <w:rPr>
                <w:rFonts w:hint="default" w:ascii="Times New Roman" w:hAnsi="Times New Roman" w:eastAsia="仿宋_GB2312" w:cs="Times New Roman"/>
                <w:color w:val="auto"/>
                <w:sz w:val="22"/>
                <w:szCs w:val="22"/>
                <w:highlight w:val="none"/>
                <w:lang w:val="en-US" w:eastAsia="zh-CN"/>
              </w:rPr>
              <w:t xml:space="preserve">上的</w:t>
            </w:r>
            <w:r>
              <w:rPr>
                <w:rFonts w:hint="eastAsia" w:eastAsia="仿宋_GB2312" w:cs="Times New Roman"/>
                <w:color w:val="auto"/>
                <w:sz w:val="22"/>
                <w:szCs w:val="22"/>
                <w:highlight w:val="none"/>
                <w:lang w:val="en-US" w:eastAsia="zh-CN"/>
              </w:rPr>
              <w:t xml:space="preserve">优惠</w:t>
            </w:r>
            <w:r>
              <w:rPr>
                <w:rFonts w:hint="default" w:ascii="Times New Roman" w:hAnsi="Times New Roman" w:eastAsia="仿宋_GB2312" w:cs="Times New Roman"/>
                <w:color w:val="auto"/>
                <w:sz w:val="22"/>
                <w:szCs w:val="22"/>
                <w:highlight w:val="none"/>
                <w:lang w:val="en-US" w:eastAsia="zh-CN"/>
              </w:rPr>
              <w:t xml:space="preserve">率）</w:t>
            </w:r>
            <w:r>
              <w:rPr>
                <w:rFonts w:hint="default" w:ascii="Times New Roman" w:hAnsi="Times New Roman" w:eastAsia="仿宋_GB2312" w:cs="Times New Roman"/>
                <w:color w:val="auto"/>
                <w:sz w:val="22"/>
                <w:szCs w:val="22"/>
                <w:highlight w:val="none"/>
              </w:rPr>
              <w:t xml:space="preserve">，</w:t>
            </w:r>
            <w:r>
              <w:rPr>
                <w:rFonts w:hint="eastAsia" w:eastAsia="仿宋_GB2312" w:cs="Times New Roman"/>
                <w:color w:val="auto"/>
                <w:sz w:val="22"/>
                <w:szCs w:val="22"/>
                <w:highlight w:val="none"/>
                <w:lang w:eastAsia="zh-CN"/>
              </w:rPr>
              <w:t xml:space="preserve">优惠率≥</w:t>
            </w:r>
            <w:r>
              <w:rPr>
                <w:rFonts w:hint="eastAsia" w:eastAsia="仿宋_GB2312" w:cs="Times New Roman"/>
                <w:color w:val="auto"/>
                <w:sz w:val="22"/>
                <w:szCs w:val="22"/>
                <w:highlight w:val="none"/>
                <w:lang w:val="en-US" w:eastAsia="zh-CN"/>
              </w:rPr>
              <w:t xml:space="preserve">0.00</w:t>
            </w:r>
            <w:r>
              <w:rPr>
                <w:rFonts w:hint="default" w:ascii="Times New Roman" w:hAnsi="Times New Roman" w:eastAsia="仿宋_GB2312" w:cs="Times New Roman"/>
                <w:color w:val="auto"/>
                <w:sz w:val="22"/>
                <w:szCs w:val="22"/>
                <w:highlight w:val="none"/>
              </w:rPr>
              <w:t xml:space="preserve">%</w:t>
            </w:r>
            <w:r>
              <w:rPr>
                <w:rFonts w:hint="eastAsia" w:eastAsia="仿宋_GB2312" w:cs="Times New Roman"/>
                <w:color w:val="auto"/>
                <w:sz w:val="22"/>
                <w:szCs w:val="22"/>
                <w:highlight w:val="none"/>
                <w:lang w:eastAsia="zh-CN"/>
              </w:rPr>
              <w:t xml:space="preserve">，保留</w:t>
            </w:r>
            <w:r>
              <w:rPr>
                <w:rFonts w:hint="eastAsia" w:eastAsia="仿宋_GB2312" w:cs="Times New Roman"/>
                <w:color w:val="auto"/>
                <w:sz w:val="22"/>
                <w:szCs w:val="22"/>
                <w:highlight w:val="none"/>
                <w:lang w:val="en-US" w:eastAsia="zh-CN"/>
              </w:rPr>
              <w:t xml:space="preserve">2位小数</w:t>
            </w:r>
            <w:r>
              <w:rPr>
                <w:rFonts w:hint="eastAsia" w:eastAsia="仿宋_GB2312" w:cs="Times New Roman"/>
                <w:color w:val="auto"/>
                <w:sz w:val="22"/>
                <w:szCs w:val="22"/>
                <w:highlight w:val="none"/>
                <w:lang w:eastAsia="zh-CN"/>
              </w:rPr>
              <w:t xml:space="preserve">，</w:t>
            </w:r>
            <w:r>
              <w:rPr>
                <w:rFonts w:hint="default" w:ascii="Times New Roman" w:hAnsi="Times New Roman" w:eastAsia="仿宋_GB2312" w:cs="Times New Roman"/>
                <w:color w:val="auto"/>
                <w:sz w:val="22"/>
                <w:szCs w:val="22"/>
                <w:highlight w:val="none"/>
              </w:rPr>
              <w:t xml:space="preserve">每个包</w:t>
            </w:r>
            <w:r>
              <w:rPr>
                <w:rFonts w:hint="eastAsia" w:eastAsia="仿宋_GB2312" w:cs="Times New Roman"/>
                <w:color w:val="auto"/>
                <w:sz w:val="22"/>
                <w:szCs w:val="22"/>
                <w:highlight w:val="none"/>
                <w:lang w:eastAsia="zh-CN"/>
              </w:rPr>
              <w:t xml:space="preserve">单独</w:t>
            </w:r>
            <w:r>
              <w:rPr>
                <w:rFonts w:hint="default" w:ascii="Times New Roman" w:hAnsi="Times New Roman" w:eastAsia="仿宋_GB2312" w:cs="Times New Roman"/>
                <w:color w:val="auto"/>
                <w:sz w:val="22"/>
                <w:szCs w:val="22"/>
                <w:highlight w:val="none"/>
              </w:rPr>
              <w:t xml:space="preserve">报一个</w:t>
            </w:r>
            <w:r>
              <w:rPr>
                <w:rFonts w:hint="eastAsia" w:eastAsia="仿宋_GB2312" w:cs="Times New Roman"/>
                <w:color w:val="auto"/>
                <w:sz w:val="22"/>
                <w:szCs w:val="22"/>
                <w:highlight w:val="none"/>
                <w:lang w:eastAsia="zh-CN"/>
              </w:rPr>
              <w:t xml:space="preserve">优惠</w:t>
            </w:r>
            <w:r>
              <w:rPr>
                <w:rFonts w:hint="default" w:ascii="Times New Roman" w:hAnsi="Times New Roman" w:eastAsia="仿宋_GB2312" w:cs="Times New Roman"/>
                <w:color w:val="auto"/>
                <w:sz w:val="22"/>
                <w:szCs w:val="22"/>
                <w:highlight w:val="none"/>
              </w:rPr>
              <w:t xml:space="preserve">率</w:t>
            </w:r>
            <w:r>
              <w:rPr>
                <w:rFonts w:hint="eastAsia" w:ascii="Times New Roman" w:hAnsi="Times New Roman" w:eastAsia="仿宋_GB2312" w:cs="Times New Roman"/>
                <w:color w:val="auto"/>
                <w:sz w:val="22"/>
                <w:szCs w:val="22"/>
                <w:highlight w:val="none"/>
                <w:lang w:val="en-US" w:eastAsia="zh-CN"/>
              </w:rPr>
              <w:t xml:space="preserve">。若无包二相应服务资质，则包二不填。</w:t>
            </w:r>
            <w:r/>
          </w:p>
        </w:tc>
      </w:tr>
    </w:tbl>
    <w:p>
      <w:pPr>
        <w:jc w:val="center"/>
        <w:spacing w:line="360" w:lineRule="exact"/>
        <w:rPr>
          <w:rFonts w:hint="eastAsia" w:ascii="国标小标宋" w:hAnsi="国标小标宋" w:eastAsia="国标小标宋" w:cs="国标小标宋"/>
          <w:b w:val="0"/>
          <w:bCs w:val="0"/>
          <w:sz w:val="28"/>
          <w:szCs w:val="28"/>
        </w:rPr>
      </w:pPr>
      <w:r>
        <w:rPr>
          <w:rFonts w:hint="eastAsia" w:ascii="国标小标宋" w:hAnsi="国标小标宋" w:eastAsia="国标小标宋" w:cs="国标小标宋"/>
          <w:b w:val="0"/>
          <w:bCs w:val="0"/>
          <w:sz w:val="28"/>
          <w:szCs w:val="28"/>
        </w:rPr>
      </w:r>
      <w:r/>
    </w:p>
    <w:p>
      <w:pPr>
        <w:jc w:val="center"/>
        <w:spacing w:line="360" w:lineRule="exact"/>
        <w:rPr>
          <w:rFonts w:hint="eastAsia" w:ascii="国标小标宋" w:hAnsi="国标小标宋" w:eastAsia="国标小标宋" w:cs="国标小标宋"/>
          <w:b w:val="0"/>
          <w:bCs w:val="0"/>
          <w:sz w:val="24"/>
          <w:szCs w:val="24"/>
          <w:lang w:eastAsia="zh-CN"/>
        </w:rPr>
      </w:pPr>
      <w:r>
        <w:rPr>
          <w:rFonts w:hint="eastAsia" w:ascii="国标小标宋" w:hAnsi="国标小标宋" w:eastAsia="国标小标宋" w:cs="国标小标宋"/>
          <w:b w:val="0"/>
          <w:bCs w:val="0"/>
          <w:sz w:val="28"/>
          <w:szCs w:val="28"/>
        </w:rPr>
        <w:t xml:space="preserve">各类车型</w:t>
      </w:r>
      <w:r>
        <w:rPr>
          <w:rFonts w:hint="eastAsia" w:ascii="国标小标宋" w:hAnsi="国标小标宋" w:eastAsia="国标小标宋" w:cs="国标小标宋"/>
          <w:b w:val="0"/>
          <w:bCs w:val="0"/>
          <w:sz w:val="28"/>
          <w:szCs w:val="28"/>
          <w:lang w:eastAsia="zh-CN"/>
        </w:rPr>
        <w:t xml:space="preserve">租赁服务基础</w:t>
      </w:r>
      <w:r>
        <w:rPr>
          <w:rFonts w:hint="eastAsia" w:ascii="国标小标宋" w:hAnsi="国标小标宋" w:eastAsia="国标小标宋" w:cs="国标小标宋"/>
          <w:b w:val="0"/>
          <w:bCs w:val="0"/>
          <w:sz w:val="28"/>
          <w:szCs w:val="28"/>
        </w:rPr>
        <w:t xml:space="preserve">报价</w:t>
      </w:r>
      <w:r>
        <w:rPr>
          <w:rFonts w:hint="eastAsia" w:ascii="国标小标宋" w:hAnsi="国标小标宋" w:eastAsia="国标小标宋" w:cs="国标小标宋"/>
          <w:b w:val="0"/>
          <w:bCs w:val="0"/>
          <w:sz w:val="28"/>
          <w:szCs w:val="28"/>
          <w:lang w:eastAsia="zh-CN"/>
        </w:rPr>
        <w:t xml:space="preserve">表</w:t>
      </w:r>
      <w:r/>
    </w:p>
    <w:tbl>
      <w:tblPr>
        <w:tblStyle w:val="791"/>
        <w:tblpPr w:horzAnchor="page" w:tblpXSpec="center" w:vertAnchor="text" w:tblpY="382" w:leftFromText="180" w:topFromText="0" w:rightFromText="180" w:bottomFromText="0"/>
        <w:tblW w:w="8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62"/>
        <w:gridCol w:w="3151"/>
        <w:gridCol w:w="2250"/>
        <w:gridCol w:w="2265"/>
      </w:tblGrid>
      <w:tr>
        <w:trPr>
          <w:jc w:val="center"/>
          <w:trHeight w:val="797" w:hRule="exact"/>
        </w:trPr>
        <w:tc>
          <w:tcPr>
            <w:tcW w:w="962" w:type="dxa"/>
            <w:textDirection w:val="lrTb"/>
            <w:noWrap w:val="false"/>
          </w:tcPr>
          <w:p>
            <w:pPr>
              <w:jc w:val="center"/>
              <w:spacing w:line="560" w:lineRule="exact"/>
              <w:rPr>
                <w:rFonts w:hint="eastAsia" w:ascii="黑体" w:hAnsi="黑体" w:eastAsia="黑体" w:cs="黑体"/>
                <w:color w:val="000000"/>
                <w:lang w:bidi="ar"/>
              </w:rPr>
            </w:pPr>
            <w:r>
              <w:rPr>
                <w:rFonts w:hint="eastAsia" w:ascii="黑体" w:hAnsi="黑体" w:eastAsia="黑体" w:cs="黑体"/>
                <w:color w:val="000000"/>
                <w:lang w:bidi="ar"/>
              </w:rPr>
              <w:t xml:space="preserve">分包</w:t>
            </w:r>
            <w:r/>
          </w:p>
        </w:tc>
        <w:tc>
          <w:tcPr>
            <w:tcW w:w="3151" w:type="dxa"/>
            <w:textDirection w:val="lrTb"/>
            <w:noWrap w:val="false"/>
          </w:tcPr>
          <w:p>
            <w:pPr>
              <w:jc w:val="center"/>
              <w:spacing w:line="560" w:lineRule="exact"/>
              <w:rPr>
                <w:rFonts w:hint="eastAsia" w:ascii="黑体" w:hAnsi="黑体" w:eastAsia="黑体" w:cs="黑体"/>
                <w:sz w:val="36"/>
                <w:szCs w:val="36"/>
              </w:rPr>
            </w:pPr>
            <w:r>
              <w:rPr>
                <w:rFonts w:hint="eastAsia" w:ascii="黑体" w:hAnsi="黑体" w:eastAsia="黑体" w:cs="黑体"/>
                <w:color w:val="000000"/>
                <w:lang w:bidi="ar"/>
              </w:rPr>
              <w:t xml:space="preserve">车型</w:t>
            </w:r>
            <w:r/>
          </w:p>
        </w:tc>
        <w:tc>
          <w:tcPr>
            <w:tcW w:w="2250" w:type="dxa"/>
            <w:vAlign w:val="center"/>
            <w:textDirection w:val="lrTb"/>
            <w:noWrap w:val="false"/>
          </w:tcPr>
          <w:p>
            <w:pPr>
              <w:jc w:val="center"/>
              <w:widowControl/>
              <w:rPr>
                <w:rFonts w:hint="eastAsia" w:ascii="黑体" w:hAnsi="黑体" w:eastAsia="黑体" w:cs="黑体"/>
                <w:color w:val="000000"/>
                <w:lang w:bidi="ar"/>
              </w:rPr>
            </w:pPr>
            <w:r>
              <w:rPr>
                <w:rFonts w:hint="eastAsia" w:ascii="黑体" w:hAnsi="黑体" w:eastAsia="黑体" w:cs="黑体"/>
                <w:color w:val="000000"/>
                <w:lang w:bidi="ar"/>
              </w:rPr>
              <w:t xml:space="preserve">半日租</w:t>
            </w:r>
            <w:r/>
          </w:p>
          <w:p>
            <w:pPr>
              <w:jc w:val="center"/>
              <w:widowControl/>
              <w:rPr>
                <w:rFonts w:hint="eastAsia" w:ascii="黑体" w:hAnsi="黑体" w:eastAsia="黑体" w:cs="黑体"/>
                <w:color w:val="000000"/>
              </w:rPr>
            </w:pPr>
            <w:r>
              <w:rPr>
                <w:rFonts w:hint="eastAsia" w:ascii="黑体" w:hAnsi="黑体" w:eastAsia="黑体" w:cs="黑体"/>
                <w:color w:val="000000"/>
                <w:lang w:bidi="ar"/>
              </w:rPr>
              <w:t xml:space="preserve">（4小时或80公里）</w:t>
            </w:r>
            <w:r/>
          </w:p>
        </w:tc>
        <w:tc>
          <w:tcPr>
            <w:tcW w:w="2265" w:type="dxa"/>
            <w:vAlign w:val="center"/>
            <w:textDirection w:val="lrTb"/>
            <w:noWrap w:val="false"/>
          </w:tcPr>
          <w:p>
            <w:pPr>
              <w:jc w:val="center"/>
              <w:widowControl/>
              <w:rPr>
                <w:rFonts w:hint="eastAsia" w:ascii="黑体" w:hAnsi="黑体" w:eastAsia="黑体" w:cs="黑体"/>
                <w:color w:val="000000"/>
                <w:lang w:bidi="ar"/>
              </w:rPr>
            </w:pPr>
            <w:r>
              <w:rPr>
                <w:rFonts w:hint="eastAsia" w:ascii="黑体" w:hAnsi="黑体" w:eastAsia="黑体" w:cs="黑体"/>
                <w:color w:val="000000"/>
                <w:lang w:bidi="ar"/>
              </w:rPr>
              <w:t xml:space="preserve">日租</w:t>
            </w:r>
            <w:r/>
          </w:p>
          <w:p>
            <w:pPr>
              <w:jc w:val="center"/>
              <w:widowControl/>
              <w:rPr>
                <w:rFonts w:hint="eastAsia" w:ascii="黑体" w:hAnsi="黑体" w:eastAsia="黑体" w:cs="黑体"/>
                <w:color w:val="000000"/>
              </w:rPr>
            </w:pPr>
            <w:r>
              <w:rPr>
                <w:rFonts w:hint="eastAsia" w:ascii="黑体" w:hAnsi="黑体" w:eastAsia="黑体" w:cs="黑体"/>
                <w:color w:val="000000"/>
                <w:lang w:bidi="ar"/>
              </w:rPr>
              <w:t xml:space="preserve">（8小时或160公里）</w:t>
            </w:r>
            <w:r/>
          </w:p>
        </w:tc>
      </w:tr>
      <w:tr>
        <w:trPr>
          <w:jc w:val="center"/>
          <w:trHeight w:val="567" w:hRule="exact"/>
        </w:trPr>
        <w:tc>
          <w:tcPr>
            <w:tcW w:w="962" w:type="dxa"/>
            <w:vMerge w:val="restart"/>
            <w:textDirection w:val="lrTb"/>
            <w:noWrap w:val="false"/>
          </w:tcPr>
          <w:p>
            <w:pPr>
              <w:jc w:val="center"/>
              <w:spacing w:before="360" w:line="560" w:lineRule="exact"/>
              <w:rPr>
                <w:rFonts w:hint="default" w:ascii="Times New Roman" w:hAnsi="Times New Roman" w:eastAsia="仿宋_GB2312" w:cs="Times New Roman"/>
                <w:bCs/>
                <w:sz w:val="24"/>
                <w:szCs w:val="24"/>
              </w:rPr>
            </w:pPr>
            <w:r>
              <w:rPr>
                <w:rFonts w:hint="default" w:ascii="Times New Roman" w:hAnsi="Times New Roman" w:eastAsia="仿宋_GB2312" w:cs="Times New Roman"/>
                <w:bCs/>
                <w:sz w:val="24"/>
                <w:szCs w:val="24"/>
              </w:rPr>
              <w:t xml:space="preserve">包一</w:t>
            </w:r>
            <w:r/>
          </w:p>
        </w:tc>
        <w:tc>
          <w:tcPr>
            <w:tcW w:w="3151" w:type="dxa"/>
            <w:vAlign w:val="center"/>
            <w:textDirection w:val="lrTb"/>
            <w:noWrap w:val="false"/>
          </w:tcPr>
          <w:p>
            <w:pPr>
              <w:jc w:val="center"/>
              <w:widowControl/>
              <w:rPr>
                <w:rFonts w:hint="default" w:ascii="Times New Roman" w:hAnsi="Times New Roman" w:eastAsia="仿宋_GB2312" w:cs="Times New Roman"/>
                <w:color w:val="000000"/>
                <w:sz w:val="24"/>
                <w:szCs w:val="24"/>
                <w:lang w:bidi="ar"/>
              </w:rPr>
            </w:pPr>
            <w:r>
              <w:rPr>
                <w:rFonts w:hint="default" w:ascii="Times New Roman" w:hAnsi="Times New Roman" w:eastAsia="仿宋_GB2312" w:cs="Times New Roman"/>
                <w:color w:val="000000"/>
                <w:sz w:val="24"/>
                <w:szCs w:val="24"/>
                <w:lang w:bidi="ar"/>
              </w:rPr>
              <w:t xml:space="preserve">5座轿车</w:t>
            </w:r>
            <w:r/>
          </w:p>
        </w:tc>
        <w:tc>
          <w:tcPr>
            <w:tcW w:w="2250" w:type="dxa"/>
            <w:vAlign w:val="center"/>
            <w:textDirection w:val="lrTb"/>
            <w:noWrap w:val="false"/>
          </w:tcPr>
          <w:p>
            <w:pPr>
              <w:jc w:val="center"/>
              <w:widowControl/>
              <w:rPr>
                <w:rFonts w:hint="default" w:ascii="Times New Roman" w:hAnsi="Times New Roman" w:eastAsia="仿宋_GB2312" w:cs="Times New Roman"/>
                <w:color w:val="000000"/>
                <w:sz w:val="24"/>
                <w:szCs w:val="24"/>
                <w:lang w:bidi="ar"/>
              </w:rPr>
            </w:pPr>
            <w:r>
              <w:rPr>
                <w:rFonts w:hint="default" w:ascii="Times New Roman" w:hAnsi="Times New Roman" w:eastAsia="仿宋_GB2312" w:cs="Times New Roman"/>
                <w:color w:val="000000"/>
                <w:sz w:val="24"/>
                <w:szCs w:val="24"/>
                <w:lang w:bidi="ar"/>
              </w:rPr>
              <w:t xml:space="preserve">280</w:t>
            </w:r>
            <w:r/>
          </w:p>
        </w:tc>
        <w:tc>
          <w:tcPr>
            <w:tcW w:w="2265" w:type="dxa"/>
            <w:vAlign w:val="center"/>
            <w:textDirection w:val="lrTb"/>
            <w:noWrap w:val="false"/>
          </w:tcPr>
          <w:p>
            <w:pPr>
              <w:jc w:val="center"/>
              <w:widowControl/>
              <w:rPr>
                <w:rFonts w:hint="default" w:ascii="Times New Roman" w:hAnsi="Times New Roman" w:eastAsia="仿宋_GB2312" w:cs="Times New Roman"/>
                <w:color w:val="000000"/>
                <w:sz w:val="24"/>
                <w:szCs w:val="24"/>
                <w:lang w:bidi="ar"/>
              </w:rPr>
            </w:pPr>
            <w:r>
              <w:rPr>
                <w:rFonts w:hint="default" w:ascii="Times New Roman" w:hAnsi="Times New Roman" w:eastAsia="仿宋_GB2312" w:cs="Times New Roman"/>
                <w:color w:val="000000"/>
                <w:sz w:val="24"/>
                <w:szCs w:val="24"/>
                <w:lang w:bidi="ar"/>
              </w:rPr>
              <w:t xml:space="preserve">450</w:t>
            </w:r>
            <w:r/>
          </w:p>
        </w:tc>
      </w:tr>
      <w:tr>
        <w:trPr>
          <w:jc w:val="center"/>
          <w:trHeight w:val="567" w:hRule="exact"/>
        </w:trPr>
        <w:tc>
          <w:tcPr>
            <w:tcW w:w="962" w:type="dxa"/>
            <w:vMerge w:val="continue"/>
            <w:textDirection w:val="lrTb"/>
            <w:noWrap w:val="false"/>
          </w:tcPr>
          <w:p>
            <w:pPr>
              <w:jc w:val="center"/>
              <w:spacing w:before="48" w:line="560" w:lineRule="exact"/>
              <w:rPr>
                <w:rFonts w:hint="default" w:ascii="Times New Roman" w:hAnsi="Times New Roman" w:eastAsia="仿宋_GB2312" w:cs="Times New Roman"/>
                <w:bCs/>
                <w:sz w:val="24"/>
                <w:szCs w:val="24"/>
              </w:rPr>
            </w:pPr>
            <w:r>
              <w:rPr>
                <w:rFonts w:hint="default" w:ascii="Times New Roman" w:hAnsi="Times New Roman" w:eastAsia="仿宋_GB2312" w:cs="Times New Roman"/>
                <w:bCs/>
                <w:sz w:val="24"/>
                <w:szCs w:val="24"/>
              </w:rPr>
            </w:r>
            <w:r/>
          </w:p>
        </w:tc>
        <w:tc>
          <w:tcPr>
            <w:tcW w:w="3151" w:type="dxa"/>
            <w:vAlign w:val="center"/>
            <w:textDirection w:val="lrTb"/>
            <w:noWrap w:val="false"/>
          </w:tcPr>
          <w:p>
            <w:pPr>
              <w:jc w:val="center"/>
              <w:widowControl/>
              <w:rPr>
                <w:rFonts w:hint="default" w:ascii="Times New Roman" w:hAnsi="Times New Roman" w:eastAsia="仿宋_GB2312" w:cs="Times New Roman"/>
                <w:color w:val="000000"/>
                <w:sz w:val="24"/>
                <w:szCs w:val="24"/>
                <w:lang w:bidi="ar"/>
              </w:rPr>
            </w:pPr>
            <w:r>
              <w:rPr>
                <w:rFonts w:hint="default" w:ascii="Times New Roman" w:hAnsi="Times New Roman" w:eastAsia="仿宋_GB2312" w:cs="Times New Roman"/>
                <w:color w:val="000000"/>
                <w:sz w:val="24"/>
                <w:szCs w:val="24"/>
                <w:lang w:bidi="ar"/>
              </w:rPr>
              <w:t xml:space="preserve">7（含）-9座（含）</w:t>
            </w:r>
            <w:r/>
          </w:p>
        </w:tc>
        <w:tc>
          <w:tcPr>
            <w:tcW w:w="2250" w:type="dxa"/>
            <w:vAlign w:val="center"/>
            <w:textDirection w:val="lrTb"/>
            <w:noWrap w:val="false"/>
          </w:tcPr>
          <w:p>
            <w:pPr>
              <w:jc w:val="center"/>
              <w:widowControl/>
              <w:rPr>
                <w:rFonts w:hint="default" w:ascii="Times New Roman" w:hAnsi="Times New Roman" w:eastAsia="仿宋_GB2312" w:cs="Times New Roman"/>
                <w:color w:val="000000"/>
                <w:sz w:val="24"/>
                <w:szCs w:val="24"/>
                <w:lang w:bidi="ar"/>
              </w:rPr>
            </w:pPr>
            <w:r>
              <w:rPr>
                <w:rFonts w:hint="default" w:ascii="Times New Roman" w:hAnsi="Times New Roman" w:eastAsia="仿宋_GB2312" w:cs="Times New Roman"/>
                <w:color w:val="000000"/>
                <w:sz w:val="24"/>
                <w:szCs w:val="24"/>
                <w:lang w:bidi="ar"/>
              </w:rPr>
              <w:t xml:space="preserve">350</w:t>
            </w:r>
            <w:r/>
          </w:p>
        </w:tc>
        <w:tc>
          <w:tcPr>
            <w:tcW w:w="2265" w:type="dxa"/>
            <w:vAlign w:val="center"/>
            <w:textDirection w:val="lrTb"/>
            <w:noWrap w:val="false"/>
          </w:tcPr>
          <w:p>
            <w:pPr>
              <w:jc w:val="center"/>
              <w:widowControl/>
              <w:rPr>
                <w:rFonts w:hint="default" w:ascii="Times New Roman" w:hAnsi="Times New Roman" w:eastAsia="仿宋_GB2312" w:cs="Times New Roman"/>
                <w:color w:val="000000"/>
                <w:sz w:val="24"/>
                <w:szCs w:val="24"/>
                <w:lang w:bidi="ar"/>
              </w:rPr>
            </w:pPr>
            <w:r>
              <w:rPr>
                <w:rFonts w:hint="default" w:ascii="Times New Roman" w:hAnsi="Times New Roman" w:eastAsia="仿宋_GB2312" w:cs="Times New Roman"/>
                <w:color w:val="000000"/>
                <w:sz w:val="24"/>
                <w:szCs w:val="24"/>
                <w:lang w:bidi="ar"/>
              </w:rPr>
              <w:t xml:space="preserve">550</w:t>
            </w:r>
            <w:r/>
          </w:p>
        </w:tc>
      </w:tr>
      <w:tr>
        <w:trPr>
          <w:jc w:val="center"/>
          <w:trHeight w:val="567" w:hRule="exact"/>
        </w:trPr>
        <w:tc>
          <w:tcPr>
            <w:tcW w:w="962" w:type="dxa"/>
            <w:vMerge w:val="restart"/>
            <w:textDirection w:val="lrTb"/>
            <w:noWrap w:val="false"/>
          </w:tcPr>
          <w:p>
            <w:pPr>
              <w:jc w:val="center"/>
              <w:spacing w:line="560" w:lineRule="exact"/>
              <w:rPr>
                <w:rFonts w:hint="default" w:ascii="Times New Roman" w:hAnsi="Times New Roman" w:eastAsia="仿宋_GB2312" w:cs="Times New Roman"/>
                <w:bCs/>
                <w:sz w:val="24"/>
                <w:szCs w:val="24"/>
                <w:lang w:eastAsia="zh-CN"/>
              </w:rPr>
            </w:pPr>
            <w:r>
              <w:rPr>
                <w:rFonts w:hint="default" w:ascii="Times New Roman" w:hAnsi="Times New Roman" w:eastAsia="仿宋_GB2312" w:cs="Times New Roman"/>
                <w:bCs/>
                <w:sz w:val="24"/>
                <w:szCs w:val="24"/>
                <w:lang w:eastAsia="zh-CN"/>
              </w:rPr>
            </w:r>
            <w:r/>
          </w:p>
          <w:p>
            <w:pPr>
              <w:jc w:val="center"/>
              <w:spacing w:line="560" w:lineRule="exact"/>
              <w:rPr>
                <w:rFonts w:hint="default" w:ascii="Times New Roman" w:hAnsi="Times New Roman" w:eastAsia="仿宋_GB2312" w:cs="Times New Roman"/>
                <w:bCs/>
                <w:sz w:val="24"/>
                <w:szCs w:val="24"/>
              </w:rPr>
            </w:pPr>
            <w:r>
              <w:rPr>
                <w:rFonts w:hint="default" w:ascii="Times New Roman" w:hAnsi="Times New Roman" w:eastAsia="仿宋_GB2312" w:cs="Times New Roman"/>
                <w:bCs/>
                <w:sz w:val="24"/>
                <w:szCs w:val="24"/>
                <w:lang w:eastAsia="zh-CN"/>
              </w:rPr>
              <w:t xml:space="preserve">包二</w:t>
            </w:r>
            <w:r/>
          </w:p>
        </w:tc>
        <w:tc>
          <w:tcPr>
            <w:tcW w:w="3151" w:type="dxa"/>
            <w:vAlign w:val="center"/>
            <w:textDirection w:val="lrTb"/>
            <w:noWrap w:val="false"/>
          </w:tcPr>
          <w:p>
            <w:pPr>
              <w:jc w:val="center"/>
              <w:widowControl/>
              <w:rPr>
                <w:rFonts w:hint="default" w:ascii="Times New Roman" w:hAnsi="Times New Roman" w:eastAsia="仿宋_GB2312" w:cs="Times New Roman"/>
                <w:color w:val="000000"/>
                <w:sz w:val="24"/>
                <w:szCs w:val="24"/>
                <w:lang w:bidi="ar"/>
              </w:rPr>
            </w:pPr>
            <w:r>
              <w:rPr>
                <w:rFonts w:hint="default" w:ascii="Times New Roman" w:hAnsi="Times New Roman" w:eastAsia="仿宋_GB2312" w:cs="Times New Roman"/>
                <w:color w:val="000000"/>
                <w:sz w:val="24"/>
                <w:szCs w:val="24"/>
                <w:lang w:bidi="ar"/>
              </w:rPr>
              <w:t xml:space="preserve">9（不含）-</w:t>
            </w:r>
            <w:bookmarkStart w:id="96" w:name="OLE_LINK8"/>
            <w:r>
              <w:rPr>
                <w:rFonts w:hint="default" w:ascii="Times New Roman" w:hAnsi="Times New Roman" w:eastAsia="仿宋_GB2312" w:cs="Times New Roman"/>
                <w:color w:val="000000"/>
                <w:sz w:val="24"/>
                <w:szCs w:val="24"/>
                <w:lang w:bidi="ar"/>
              </w:rPr>
              <w:t xml:space="preserve">23座（含）</w:t>
            </w:r>
            <w:bookmarkEnd w:id="96"/>
            <w:r/>
            <w:r/>
          </w:p>
        </w:tc>
        <w:tc>
          <w:tcPr>
            <w:tcW w:w="2250" w:type="dxa"/>
            <w:vAlign w:val="center"/>
            <w:textDirection w:val="lrTb"/>
            <w:noWrap w:val="false"/>
          </w:tcPr>
          <w:p>
            <w:pPr>
              <w:jc w:val="center"/>
              <w:widowControl/>
              <w:rPr>
                <w:rFonts w:hint="default" w:ascii="Times New Roman" w:hAnsi="Times New Roman" w:eastAsia="仿宋_GB2312" w:cs="Times New Roman"/>
                <w:color w:val="000000"/>
                <w:sz w:val="24"/>
                <w:szCs w:val="24"/>
                <w:lang w:bidi="ar"/>
              </w:rPr>
            </w:pPr>
            <w:r>
              <w:rPr>
                <w:rFonts w:hint="default" w:ascii="Times New Roman" w:hAnsi="Times New Roman" w:eastAsia="仿宋_GB2312" w:cs="Times New Roman"/>
                <w:color w:val="000000"/>
                <w:sz w:val="24"/>
                <w:szCs w:val="24"/>
                <w:lang w:bidi="ar"/>
              </w:rPr>
              <w:t xml:space="preserve">650</w:t>
            </w:r>
            <w:r/>
          </w:p>
        </w:tc>
        <w:tc>
          <w:tcPr>
            <w:tcW w:w="2265" w:type="dxa"/>
            <w:vAlign w:val="center"/>
            <w:textDirection w:val="lrTb"/>
            <w:noWrap w:val="false"/>
          </w:tcPr>
          <w:p>
            <w:pPr>
              <w:jc w:val="center"/>
              <w:widowControl/>
              <w:rPr>
                <w:rFonts w:hint="default" w:ascii="Times New Roman" w:hAnsi="Times New Roman" w:eastAsia="仿宋_GB2312" w:cs="Times New Roman"/>
                <w:color w:val="000000"/>
                <w:sz w:val="24"/>
                <w:szCs w:val="24"/>
                <w:lang w:bidi="ar"/>
              </w:rPr>
            </w:pPr>
            <w:r>
              <w:rPr>
                <w:rFonts w:hint="default" w:ascii="Times New Roman" w:hAnsi="Times New Roman" w:eastAsia="仿宋_GB2312" w:cs="Times New Roman"/>
                <w:color w:val="000000"/>
                <w:sz w:val="24"/>
                <w:szCs w:val="24"/>
                <w:lang w:bidi="ar"/>
              </w:rPr>
              <w:t xml:space="preserve">950</w:t>
            </w:r>
            <w:r/>
          </w:p>
        </w:tc>
      </w:tr>
      <w:tr>
        <w:trPr>
          <w:jc w:val="center"/>
          <w:trHeight w:val="567"/>
        </w:trPr>
        <w:tc>
          <w:tcPr>
            <w:tcW w:w="962" w:type="dxa"/>
            <w:vMerge w:val="continue"/>
            <w:textDirection w:val="lrTb"/>
            <w:noWrap w:val="false"/>
          </w:tcPr>
          <w:p>
            <w:pPr>
              <w:jc w:val="center"/>
              <w:spacing w:before="48" w:line="560" w:lineRule="exact"/>
              <w:rPr>
                <w:rFonts w:hint="default" w:ascii="Times New Roman" w:hAnsi="Times New Roman" w:eastAsia="仿宋_GB2312" w:cs="Times New Roman"/>
                <w:bCs/>
                <w:sz w:val="24"/>
                <w:szCs w:val="24"/>
              </w:rPr>
            </w:pPr>
            <w:r>
              <w:rPr>
                <w:rFonts w:hint="default" w:ascii="Times New Roman" w:hAnsi="Times New Roman" w:eastAsia="仿宋_GB2312" w:cs="Times New Roman"/>
                <w:bCs/>
                <w:sz w:val="24"/>
                <w:szCs w:val="24"/>
              </w:rPr>
            </w:r>
            <w:r/>
          </w:p>
        </w:tc>
        <w:tc>
          <w:tcPr>
            <w:tcW w:w="3151" w:type="dxa"/>
            <w:vAlign w:val="center"/>
            <w:textDirection w:val="lrTb"/>
            <w:noWrap w:val="false"/>
          </w:tcPr>
          <w:p>
            <w:pPr>
              <w:jc w:val="center"/>
              <w:widowControl/>
              <w:rPr>
                <w:rFonts w:hint="default" w:ascii="Times New Roman" w:hAnsi="Times New Roman" w:eastAsia="仿宋_GB2312" w:cs="Times New Roman"/>
                <w:color w:val="000000"/>
                <w:sz w:val="24"/>
                <w:szCs w:val="24"/>
                <w:lang w:bidi="ar"/>
              </w:rPr>
            </w:pPr>
            <w:r>
              <w:rPr>
                <w:rFonts w:hint="default" w:ascii="Times New Roman" w:hAnsi="Times New Roman" w:eastAsia="仿宋_GB2312" w:cs="Times New Roman"/>
                <w:color w:val="000000"/>
                <w:sz w:val="24"/>
                <w:szCs w:val="24"/>
                <w:lang w:bidi="ar"/>
              </w:rPr>
              <w:t xml:space="preserve">23座（不含）-37座（含）</w:t>
            </w:r>
            <w:r/>
          </w:p>
        </w:tc>
        <w:tc>
          <w:tcPr>
            <w:tcW w:w="2250" w:type="dxa"/>
            <w:vAlign w:val="center"/>
            <w:textDirection w:val="lrTb"/>
            <w:noWrap w:val="false"/>
          </w:tcPr>
          <w:p>
            <w:pPr>
              <w:jc w:val="center"/>
              <w:widowControl/>
              <w:rPr>
                <w:rFonts w:hint="default" w:ascii="Times New Roman" w:hAnsi="Times New Roman" w:eastAsia="仿宋_GB2312" w:cs="Times New Roman"/>
                <w:color w:val="000000"/>
                <w:sz w:val="24"/>
                <w:szCs w:val="24"/>
                <w:lang w:bidi="ar"/>
              </w:rPr>
            </w:pPr>
            <w:r>
              <w:rPr>
                <w:rFonts w:hint="default" w:ascii="Times New Roman" w:hAnsi="Times New Roman" w:eastAsia="仿宋_GB2312" w:cs="Times New Roman"/>
                <w:color w:val="000000"/>
                <w:sz w:val="24"/>
                <w:szCs w:val="24"/>
                <w:lang w:bidi="ar"/>
              </w:rPr>
              <w:t xml:space="preserve">700</w:t>
            </w:r>
            <w:r/>
          </w:p>
        </w:tc>
        <w:tc>
          <w:tcPr>
            <w:tcW w:w="2265" w:type="dxa"/>
            <w:vAlign w:val="center"/>
            <w:textDirection w:val="lrTb"/>
            <w:noWrap w:val="false"/>
          </w:tcPr>
          <w:p>
            <w:pPr>
              <w:jc w:val="center"/>
              <w:widowControl/>
              <w:rPr>
                <w:rFonts w:hint="default" w:ascii="Times New Roman" w:hAnsi="Times New Roman" w:eastAsia="仿宋_GB2312" w:cs="Times New Roman"/>
                <w:color w:val="000000"/>
                <w:sz w:val="24"/>
                <w:szCs w:val="24"/>
                <w:lang w:bidi="ar"/>
              </w:rPr>
            </w:pPr>
            <w:r>
              <w:rPr>
                <w:rFonts w:hint="default" w:ascii="Times New Roman" w:hAnsi="Times New Roman" w:eastAsia="仿宋_GB2312" w:cs="Times New Roman"/>
                <w:color w:val="000000"/>
                <w:sz w:val="24"/>
                <w:szCs w:val="24"/>
                <w:lang w:bidi="ar"/>
              </w:rPr>
              <w:t xml:space="preserve">1000</w:t>
            </w:r>
            <w:r/>
          </w:p>
        </w:tc>
      </w:tr>
      <w:tr>
        <w:trPr>
          <w:jc w:val="center"/>
          <w:trHeight w:val="567"/>
        </w:trPr>
        <w:tc>
          <w:tcPr>
            <w:tcW w:w="962" w:type="dxa"/>
            <w:vMerge w:val="continue"/>
            <w:textDirection w:val="lrTb"/>
            <w:noWrap w:val="false"/>
          </w:tcPr>
          <w:p>
            <w:pPr>
              <w:jc w:val="center"/>
              <w:spacing w:before="48" w:line="560" w:lineRule="exact"/>
              <w:rPr>
                <w:rFonts w:hint="default" w:ascii="Times New Roman" w:hAnsi="Times New Roman" w:eastAsia="仿宋_GB2312" w:cs="Times New Roman"/>
                <w:bCs/>
                <w:sz w:val="24"/>
                <w:szCs w:val="24"/>
                <w:highlight w:val="none"/>
              </w:rPr>
            </w:pPr>
            <w:r>
              <w:rPr>
                <w:rFonts w:hint="default" w:ascii="Times New Roman" w:hAnsi="Times New Roman" w:eastAsia="仿宋_GB2312" w:cs="Times New Roman"/>
                <w:bCs/>
                <w:sz w:val="24"/>
                <w:szCs w:val="24"/>
                <w:highlight w:val="none"/>
              </w:rPr>
            </w:r>
            <w:r/>
          </w:p>
        </w:tc>
        <w:tc>
          <w:tcPr>
            <w:tcW w:w="3151" w:type="dxa"/>
            <w:vAlign w:val="center"/>
            <w:textDirection w:val="lrTb"/>
            <w:noWrap w:val="false"/>
          </w:tcPr>
          <w:p>
            <w:pPr>
              <w:jc w:val="center"/>
              <w:widowControl/>
              <w:rPr>
                <w:rFonts w:hint="default" w:ascii="Times New Roman" w:hAnsi="Times New Roman" w:eastAsia="仿宋_GB2312" w:cs="Times New Roman"/>
                <w:color w:val="000000"/>
                <w:sz w:val="24"/>
                <w:szCs w:val="24"/>
                <w:lang w:bidi="ar"/>
              </w:rPr>
            </w:pPr>
            <w:r>
              <w:rPr>
                <w:rFonts w:hint="default" w:ascii="Times New Roman" w:hAnsi="Times New Roman" w:eastAsia="仿宋_GB2312" w:cs="Times New Roman"/>
                <w:color w:val="000000"/>
                <w:sz w:val="24"/>
                <w:szCs w:val="24"/>
                <w:lang w:bidi="ar"/>
              </w:rPr>
              <w:t xml:space="preserve">37座（不含）以上</w:t>
            </w:r>
            <w:r/>
          </w:p>
        </w:tc>
        <w:tc>
          <w:tcPr>
            <w:tcW w:w="2250" w:type="dxa"/>
            <w:vAlign w:val="center"/>
            <w:textDirection w:val="lrTb"/>
            <w:noWrap w:val="false"/>
          </w:tcPr>
          <w:p>
            <w:pPr>
              <w:jc w:val="center"/>
              <w:widowControl/>
              <w:rPr>
                <w:rFonts w:hint="default" w:ascii="Times New Roman" w:hAnsi="Times New Roman" w:eastAsia="仿宋_GB2312" w:cs="Times New Roman"/>
                <w:color w:val="000000"/>
                <w:sz w:val="24"/>
                <w:szCs w:val="24"/>
                <w:lang w:bidi="ar"/>
              </w:rPr>
            </w:pPr>
            <w:r>
              <w:rPr>
                <w:rFonts w:hint="default" w:ascii="Times New Roman" w:hAnsi="Times New Roman" w:eastAsia="仿宋_GB2312" w:cs="Times New Roman"/>
                <w:color w:val="000000"/>
                <w:sz w:val="24"/>
                <w:szCs w:val="24"/>
                <w:lang w:bidi="ar"/>
              </w:rPr>
              <w:t xml:space="preserve">750</w:t>
            </w:r>
            <w:r/>
          </w:p>
        </w:tc>
        <w:tc>
          <w:tcPr>
            <w:tcW w:w="2265" w:type="dxa"/>
            <w:vAlign w:val="center"/>
            <w:textDirection w:val="lrTb"/>
            <w:noWrap w:val="false"/>
          </w:tcPr>
          <w:p>
            <w:pPr>
              <w:jc w:val="center"/>
              <w:widowControl/>
              <w:rPr>
                <w:rFonts w:hint="default" w:ascii="Times New Roman" w:hAnsi="Times New Roman" w:eastAsia="仿宋_GB2312" w:cs="Times New Roman"/>
                <w:color w:val="000000"/>
                <w:sz w:val="24"/>
                <w:szCs w:val="24"/>
                <w:lang w:bidi="ar"/>
              </w:rPr>
            </w:pPr>
            <w:r>
              <w:rPr>
                <w:rFonts w:hint="default" w:ascii="Times New Roman" w:hAnsi="Times New Roman" w:eastAsia="仿宋_GB2312" w:cs="Times New Roman"/>
                <w:color w:val="000000"/>
                <w:sz w:val="24"/>
                <w:szCs w:val="24"/>
                <w:lang w:bidi="ar"/>
              </w:rPr>
              <w:t xml:space="preserve">1</w:t>
            </w:r>
            <w:r>
              <w:rPr>
                <w:rFonts w:hint="default" w:ascii="Times New Roman" w:hAnsi="Times New Roman" w:eastAsia="仿宋_GB2312" w:cs="Times New Roman"/>
                <w:color w:val="000000"/>
                <w:sz w:val="24"/>
                <w:szCs w:val="24"/>
                <w:lang w:val="en-US" w:eastAsia="zh-CN" w:bidi="ar"/>
              </w:rPr>
              <w:t xml:space="preserve">100</w:t>
            </w:r>
            <w:r/>
          </w:p>
        </w:tc>
      </w:tr>
    </w:tbl>
    <w:p>
      <w:pPr>
        <w:ind w:firstLine="562"/>
        <w:spacing w:line="500" w:lineRule="exact"/>
        <w:rPr>
          <w:rFonts w:hint="default" w:ascii="Times New Roman" w:hAnsi="Times New Roman" w:eastAsia="仿宋_GB2312" w:cs="Times New Roman"/>
          <w:b/>
          <w:bCs/>
          <w:color w:val="ff0000"/>
          <w:sz w:val="28"/>
          <w:szCs w:val="28"/>
          <w:highlight w:val="none"/>
          <w:lang w:eastAsia="zh-CN"/>
        </w:rPr>
      </w:pPr>
      <w:r>
        <w:rPr>
          <w:rFonts w:hint="default" w:ascii="Times New Roman" w:hAnsi="Times New Roman" w:eastAsia="仿宋_GB2312" w:cs="Times New Roman"/>
          <w:b/>
          <w:bCs/>
          <w:color w:val="ff0000"/>
          <w:sz w:val="28"/>
          <w:szCs w:val="28"/>
          <w:highlight w:val="none"/>
          <w:lang w:eastAsia="zh-CN"/>
        </w:rPr>
        <w:t xml:space="preserve">备注：没有超时费用；超公里费用仅限出泰州市</w:t>
      </w:r>
      <w:r>
        <w:rPr>
          <w:rFonts w:hint="eastAsia" w:eastAsia="仿宋_GB2312" w:cs="Times New Roman"/>
          <w:b/>
          <w:bCs/>
          <w:color w:val="ff0000"/>
          <w:sz w:val="28"/>
          <w:szCs w:val="28"/>
          <w:highlight w:val="none"/>
          <w:lang w:eastAsia="zh-CN"/>
        </w:rPr>
        <w:t xml:space="preserve">区域</w:t>
      </w:r>
      <w:r>
        <w:rPr>
          <w:rFonts w:hint="default" w:ascii="Times New Roman" w:hAnsi="Times New Roman" w:eastAsia="仿宋_GB2312" w:cs="Times New Roman"/>
          <w:b/>
          <w:bCs/>
          <w:color w:val="ff0000"/>
          <w:sz w:val="28"/>
          <w:szCs w:val="28"/>
          <w:highlight w:val="none"/>
          <w:lang w:eastAsia="zh-CN"/>
        </w:rPr>
        <w:t xml:space="preserve">，包一超公里（2.5元/公里），包二超公里（</w:t>
      </w:r>
      <w:r>
        <w:rPr>
          <w:rFonts w:hint="default" w:ascii="Times New Roman" w:hAnsi="Times New Roman" w:eastAsia="仿宋_GB2312" w:cs="Times New Roman"/>
          <w:b/>
          <w:bCs/>
          <w:color w:val="ff0000"/>
          <w:sz w:val="28"/>
          <w:szCs w:val="28"/>
          <w:highlight w:val="none"/>
          <w:lang w:val="en-US" w:eastAsia="zh-CN"/>
        </w:rPr>
        <w:t xml:space="preserve">5</w:t>
      </w:r>
      <w:r>
        <w:rPr>
          <w:rFonts w:hint="default" w:ascii="Times New Roman" w:hAnsi="Times New Roman" w:eastAsia="仿宋_GB2312" w:cs="Times New Roman"/>
          <w:b/>
          <w:bCs/>
          <w:color w:val="ff0000"/>
          <w:sz w:val="28"/>
          <w:szCs w:val="28"/>
          <w:highlight w:val="none"/>
          <w:lang w:eastAsia="zh-CN"/>
        </w:rPr>
        <w:t xml:space="preserve">元/公里）</w:t>
      </w:r>
      <w:r>
        <w:rPr>
          <w:rFonts w:hint="eastAsia" w:eastAsia="仿宋_GB2312" w:cs="Times New Roman"/>
          <w:b/>
          <w:bCs/>
          <w:color w:val="ff0000"/>
          <w:sz w:val="28"/>
          <w:szCs w:val="28"/>
          <w:highlight w:val="none"/>
          <w:lang w:eastAsia="zh-CN"/>
        </w:rPr>
        <w:t xml:space="preserve">，</w:t>
      </w:r>
      <w:r>
        <w:rPr>
          <w:rFonts w:hint="default" w:ascii="Times New Roman" w:hAnsi="Times New Roman" w:eastAsia="仿宋_GB2312" w:cs="Times New Roman"/>
          <w:b/>
          <w:bCs/>
          <w:color w:val="ff0000"/>
          <w:sz w:val="28"/>
          <w:szCs w:val="28"/>
          <w:highlight w:val="none"/>
          <w:lang w:eastAsia="zh-CN"/>
        </w:rPr>
        <w:t xml:space="preserve">超公里</w:t>
      </w:r>
      <w:r>
        <w:rPr>
          <w:rFonts w:hint="eastAsia" w:eastAsia="仿宋_GB2312" w:cs="Times New Roman"/>
          <w:b/>
          <w:bCs/>
          <w:color w:val="ff0000"/>
          <w:sz w:val="28"/>
          <w:szCs w:val="28"/>
          <w:highlight w:val="none"/>
          <w:lang w:eastAsia="zh-CN"/>
        </w:rPr>
        <w:t xml:space="preserve">费用</w:t>
      </w:r>
      <w:r>
        <w:rPr>
          <w:rFonts w:hint="default" w:ascii="Times New Roman" w:hAnsi="Times New Roman" w:eastAsia="仿宋_GB2312" w:cs="Times New Roman"/>
          <w:b/>
          <w:bCs/>
          <w:color w:val="ff0000"/>
          <w:sz w:val="28"/>
          <w:szCs w:val="28"/>
          <w:highlight w:val="none"/>
          <w:lang w:eastAsia="zh-CN"/>
        </w:rPr>
        <w:t xml:space="preserve">不计算</w:t>
      </w:r>
      <w:r>
        <w:rPr>
          <w:rFonts w:hint="eastAsia" w:eastAsia="仿宋_GB2312" w:cs="Times New Roman"/>
          <w:b/>
          <w:bCs/>
          <w:color w:val="ff0000"/>
          <w:sz w:val="28"/>
          <w:szCs w:val="28"/>
          <w:highlight w:val="none"/>
          <w:lang w:eastAsia="zh-CN"/>
        </w:rPr>
        <w:t xml:space="preserve">优惠率</w:t>
      </w:r>
      <w:r>
        <w:rPr>
          <w:rFonts w:hint="default" w:ascii="Times New Roman" w:hAnsi="Times New Roman" w:eastAsia="仿宋_GB2312" w:cs="Times New Roman"/>
          <w:b/>
          <w:bCs/>
          <w:color w:val="ff0000"/>
          <w:sz w:val="28"/>
          <w:szCs w:val="28"/>
          <w:highlight w:val="none"/>
          <w:lang w:eastAsia="zh-CN"/>
        </w:rPr>
        <w:t xml:space="preserve">。</w:t>
      </w:r>
      <w:r/>
    </w:p>
    <w:p>
      <w:pPr>
        <w:ind w:firstLine="560"/>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（1）若无包二相应服务资质，则包二不填。</w:t>
      </w:r>
      <w:r/>
    </w:p>
    <w:p>
      <w:pPr>
        <w:ind w:firstLine="560"/>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（2）租赁车辆在实际使用过程中产生的驾驶员餐宿费由用车单位支付；</w:t>
      </w:r>
      <w:r/>
    </w:p>
    <w:p>
      <w:pPr>
        <w:ind w:firstLine="560"/>
        <w:spacing w:line="44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（3）</w:t>
      </w:r>
      <w:r>
        <w:rPr>
          <w:rFonts w:hint="default" w:ascii="Times New Roman" w:hAnsi="Times New Roman" w:eastAsia="仿宋_GB2312" w:cs="Times New Roman"/>
          <w:sz w:val="28"/>
          <w:szCs w:val="28"/>
          <w:lang w:eastAsia="zh-CN"/>
        </w:rPr>
        <w:t xml:space="preserve">报价</w:t>
      </w:r>
      <w:r>
        <w:rPr>
          <w:rFonts w:hint="default" w:ascii="Times New Roman" w:hAnsi="Times New Roman" w:eastAsia="仿宋_GB2312" w:cs="Times New Roman"/>
          <w:sz w:val="28"/>
          <w:szCs w:val="28"/>
        </w:rPr>
        <w:t xml:space="preserve">包含但不限于过路费、过桥费、停车费、油费、折旧费、保险费、修理费、日常保养费、年审费、交通事故产生的费用、利税和驾驶员工资、福利等。</w:t>
      </w:r>
      <w:r>
        <w:rPr>
          <w:rFonts w:hint="eastAsia" w:eastAsia="仿宋_GB2312" w:cs="Times New Roman"/>
          <w:sz w:val="28"/>
          <w:szCs w:val="28"/>
          <w:lang w:eastAsia="zh-CN"/>
        </w:rPr>
        <w:t xml:space="preserve">采购</w:t>
      </w:r>
      <w:r>
        <w:rPr>
          <w:rFonts w:hint="default" w:ascii="Times New Roman" w:hAnsi="Times New Roman" w:eastAsia="仿宋_GB2312" w:cs="Times New Roman"/>
          <w:sz w:val="28"/>
          <w:szCs w:val="28"/>
        </w:rPr>
        <w:t xml:space="preserve">方在不超过各类车型租赁服务</w:t>
      </w:r>
      <w:r>
        <w:rPr>
          <w:rFonts w:hint="default" w:ascii="Times New Roman" w:hAnsi="Times New Roman" w:eastAsia="仿宋_GB2312" w:cs="Times New Roman"/>
          <w:sz w:val="28"/>
          <w:szCs w:val="28"/>
          <w:lang w:eastAsia="zh-CN"/>
        </w:rPr>
        <w:t xml:space="preserve">入围报价</w:t>
      </w:r>
      <w:r>
        <w:rPr>
          <w:rFonts w:hint="default" w:ascii="Times New Roman" w:hAnsi="Times New Roman" w:eastAsia="仿宋_GB2312" w:cs="Times New Roman"/>
          <w:sz w:val="28"/>
          <w:szCs w:val="28"/>
        </w:rPr>
        <w:t xml:space="preserve">的基础上可进行二次议价。</w:t>
      </w:r>
      <w:r/>
    </w:p>
    <w:p>
      <w:pPr>
        <w:ind w:firstLine="560"/>
        <w:spacing w:line="44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2.我方已详细审查全部征集文件</w:t>
      </w:r>
      <w:r>
        <w:rPr>
          <w:rFonts w:hint="eastAsia" w:eastAsia="仿宋_GB2312" w:cs="Times New Roman"/>
          <w:sz w:val="28"/>
          <w:szCs w:val="28"/>
          <w:lang w:eastAsia="zh-CN"/>
        </w:rPr>
        <w:t xml:space="preserve">，</w:t>
      </w:r>
      <w:r>
        <w:rPr>
          <w:rFonts w:hint="default" w:ascii="Times New Roman" w:hAnsi="Times New Roman" w:eastAsia="仿宋_GB2312" w:cs="Times New Roman"/>
          <w:sz w:val="28"/>
          <w:szCs w:val="28"/>
        </w:rPr>
        <w:t xml:space="preserve">完全理解并同意放弃对这方面有不明及误解的</w:t>
      </w:r>
      <w:r>
        <w:rPr>
          <w:rFonts w:hint="eastAsia" w:eastAsia="仿宋_GB2312" w:cs="Times New Roman"/>
          <w:sz w:val="28"/>
          <w:szCs w:val="28"/>
          <w:lang w:eastAsia="zh-CN"/>
        </w:rPr>
        <w:t xml:space="preserve">权利</w:t>
      </w:r>
      <w:r>
        <w:rPr>
          <w:rFonts w:hint="default" w:ascii="Times New Roman" w:hAnsi="Times New Roman" w:eastAsia="仿宋_GB2312" w:cs="Times New Roman"/>
          <w:sz w:val="28"/>
          <w:szCs w:val="28"/>
        </w:rPr>
        <w:t xml:space="preserve">。</w:t>
      </w:r>
      <w:r/>
    </w:p>
    <w:p>
      <w:pPr>
        <w:ind w:firstLine="560"/>
        <w:spacing w:line="44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lang w:val="en-US" w:eastAsia="zh-CN"/>
        </w:rPr>
        <w:t xml:space="preserve">3</w:t>
      </w:r>
      <w:r>
        <w:rPr>
          <w:rFonts w:hint="default" w:ascii="Times New Roman" w:hAnsi="Times New Roman" w:eastAsia="仿宋_GB2312" w:cs="Times New Roman"/>
          <w:sz w:val="28"/>
          <w:szCs w:val="28"/>
        </w:rPr>
        <w:t xml:space="preserve">.我方同意遵守本响应文件中的承诺且在此期限期满之前征集文件对我方具有法律约束力。</w:t>
      </w:r>
      <w:r/>
    </w:p>
    <w:p>
      <w:pPr>
        <w:ind w:firstLine="560"/>
        <w:spacing w:line="44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lang w:val="en-US" w:eastAsia="zh-CN"/>
        </w:rPr>
        <w:t xml:space="preserve">4</w:t>
      </w:r>
      <w:r>
        <w:rPr>
          <w:rFonts w:hint="default" w:ascii="Times New Roman" w:hAnsi="Times New Roman" w:eastAsia="仿宋_GB2312" w:cs="Times New Roman"/>
          <w:sz w:val="28"/>
          <w:szCs w:val="28"/>
        </w:rPr>
        <w:t xml:space="preserve">.我方承诺：</w:t>
      </w:r>
      <w:r/>
    </w:p>
    <w:p>
      <w:pPr>
        <w:ind w:firstLine="560"/>
        <w:spacing w:line="44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(1)我方在参加本项目政府采购活动前三年内，在经营活动中没有违背法律的行为，并提供参加政府采购活动前三年内在经营活动中没有重大违法记录的</w:t>
      </w:r>
      <w:r>
        <w:rPr>
          <w:rFonts w:hint="eastAsia" w:eastAsia="仿宋_GB2312" w:cs="Times New Roman"/>
          <w:sz w:val="28"/>
          <w:szCs w:val="28"/>
          <w:lang w:eastAsia="zh-CN"/>
        </w:rPr>
        <w:t xml:space="preserve">书面申明</w:t>
      </w:r>
      <w:r>
        <w:rPr>
          <w:rFonts w:hint="default" w:ascii="Times New Roman" w:hAnsi="Times New Roman" w:eastAsia="仿宋_GB2312" w:cs="Times New Roman"/>
          <w:sz w:val="28"/>
          <w:szCs w:val="28"/>
        </w:rPr>
        <w:t xml:space="preserve">；</w:t>
      </w:r>
      <w:r/>
    </w:p>
    <w:p>
      <w:pPr>
        <w:ind w:firstLine="560"/>
        <w:spacing w:line="44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(2)我方依照有关法律的规定，没有偷税、漏税的行为，没有逃避缴纳社会保险资金的行为；</w:t>
      </w:r>
      <w:r/>
    </w:p>
    <w:p>
      <w:pPr>
        <w:ind w:firstLine="560"/>
        <w:spacing w:line="44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(3)与采购人和采购代理机构无任何的隶属关系或者其他利害关系。</w:t>
      </w:r>
      <w:r/>
    </w:p>
    <w:p>
      <w:pPr>
        <w:ind w:firstLine="560"/>
        <w:spacing w:line="44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lang w:val="en-US" w:eastAsia="zh-CN"/>
        </w:rPr>
        <w:t xml:space="preserve">5</w:t>
      </w:r>
      <w:r>
        <w:rPr>
          <w:rFonts w:hint="default" w:ascii="Times New Roman" w:hAnsi="Times New Roman" w:eastAsia="仿宋_GB2312" w:cs="Times New Roman"/>
          <w:sz w:val="28"/>
          <w:szCs w:val="28"/>
        </w:rPr>
        <w:t xml:space="preserve">.同意提供贵方可能要求的与其投标有关的一切数据或资料。 </w:t>
      </w:r>
      <w:r/>
    </w:p>
    <w:p>
      <w:pPr>
        <w:jc w:val="left"/>
        <w:spacing w:line="440" w:lineRule="exact"/>
        <w:rPr>
          <w:rFonts w:hint="default" w:ascii="Times New Roman" w:hAnsi="Times New Roman" w:eastAsia="仿宋" w:cs="Times New Roman"/>
          <w:color w:val="000000"/>
          <w:sz w:val="24"/>
          <w:szCs w:val="24"/>
        </w:rPr>
      </w:pPr>
      <w:r>
        <w:rPr>
          <w:rFonts w:hint="default" w:ascii="Times New Roman" w:hAnsi="Times New Roman" w:eastAsia="仿宋" w:cs="Times New Roman"/>
          <w:color w:val="000000"/>
          <w:sz w:val="24"/>
          <w:szCs w:val="24"/>
        </w:rPr>
      </w:r>
      <w:r/>
    </w:p>
    <w:p>
      <w:pPr>
        <w:pStyle w:val="774"/>
        <w:rPr>
          <w:rFonts w:hint="default" w:ascii="Times New Roman" w:hAnsi="Times New Roman" w:eastAsia="仿宋" w:cs="Times New Roman"/>
          <w:sz w:val="28"/>
          <w:szCs w:val="28"/>
        </w:rPr>
      </w:pPr>
      <w:r>
        <w:rPr>
          <w:rFonts w:hint="default" w:ascii="Times New Roman" w:hAnsi="Times New Roman" w:eastAsia="仿宋" w:cs="Times New Roman"/>
          <w:sz w:val="28"/>
          <w:szCs w:val="28"/>
        </w:rPr>
      </w:r>
      <w:r/>
    </w:p>
    <w:p>
      <w:pPr>
        <w:ind w:firstLine="3640"/>
        <w:spacing w:line="440" w:lineRule="exact"/>
        <w:rPr>
          <w:rFonts w:hint="default" w:ascii="Times New Roman" w:hAnsi="Times New Roman" w:eastAsia="仿宋_GB2312" w:cs="Times New Roman"/>
          <w:sz w:val="28"/>
          <w:szCs w:val="28"/>
        </w:rPr>
      </w:pPr>
      <w:r/>
      <w:bookmarkStart w:id="97" w:name="OLE_LINK21"/>
      <w:r>
        <w:rPr>
          <w:rFonts w:hint="default" w:ascii="Times New Roman" w:hAnsi="Times New Roman" w:eastAsia="仿宋_GB2312" w:cs="Times New Roman"/>
          <w:sz w:val="28"/>
          <w:szCs w:val="28"/>
        </w:rPr>
        <w:t xml:space="preserve">供应商名称(盖法人章)：</w:t>
      </w:r>
      <w:r>
        <w:rPr>
          <w:rFonts w:hint="default" w:ascii="Times New Roman" w:hAnsi="Times New Roman" w:eastAsia="仿宋_GB2312" w:cs="Times New Roman"/>
          <w:sz w:val="28"/>
          <w:szCs w:val="28"/>
          <w:u w:val="single"/>
        </w:rPr>
        <w:t xml:space="preserve">                </w:t>
      </w:r>
      <w:bookmarkEnd w:id="97"/>
      <w:r/>
      <w:r/>
    </w:p>
    <w:p>
      <w:pPr>
        <w:ind w:firstLine="3640"/>
        <w:spacing w:line="440" w:lineRule="exact"/>
        <w:rPr>
          <w:rFonts w:hint="default" w:ascii="Times New Roman" w:hAnsi="Times New Roman" w:eastAsia="仿宋_GB2312" w:cs="Times New Roman"/>
          <w:sz w:val="28"/>
          <w:szCs w:val="28"/>
          <w:u w:val="single"/>
        </w:rPr>
      </w:pPr>
      <w:r/>
      <w:bookmarkStart w:id="98" w:name="OLE_LINK22"/>
      <w:r>
        <w:rPr>
          <w:rFonts w:hint="default" w:ascii="Times New Roman" w:hAnsi="Times New Roman" w:eastAsia="仿宋_GB2312" w:cs="Times New Roman"/>
          <w:sz w:val="28"/>
          <w:szCs w:val="28"/>
        </w:rPr>
        <w:t xml:space="preserve">法定代表人 (签字或签章)：</w:t>
      </w:r>
      <w:r>
        <w:rPr>
          <w:rFonts w:hint="default" w:ascii="Times New Roman" w:hAnsi="Times New Roman" w:eastAsia="仿宋_GB2312" w:cs="Times New Roman"/>
          <w:sz w:val="28"/>
          <w:szCs w:val="28"/>
          <w:u w:val="single"/>
        </w:rPr>
        <w:t xml:space="preserve">             </w:t>
      </w:r>
      <w:r/>
    </w:p>
    <w:p>
      <w:pPr>
        <w:ind w:firstLine="3640"/>
        <w:spacing w:line="44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日期：</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年</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月</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日</w:t>
      </w:r>
      <w:bookmarkEnd w:id="98"/>
      <w:r/>
      <w:bookmarkStart w:id="99" w:name="_Hlt26955041"/>
      <w:r/>
      <w:bookmarkEnd w:id="99"/>
      <w:r/>
      <w:r/>
    </w:p>
    <w:p>
      <w:pPr>
        <w:spacing w:line="440" w:lineRule="exact"/>
        <w:rPr>
          <w:rFonts w:hint="default" w:ascii="Times New Roman" w:hAnsi="Times New Roman" w:eastAsia="仿宋" w:cs="Times New Roman"/>
          <w:sz w:val="24"/>
          <w:szCs w:val="24"/>
        </w:rPr>
      </w:pPr>
      <w:r>
        <w:rPr>
          <w:rFonts w:hint="default" w:ascii="Times New Roman" w:hAnsi="Times New Roman" w:eastAsia="仿宋" w:cs="Times New Roman"/>
          <w:sz w:val="24"/>
          <w:szCs w:val="24"/>
        </w:rPr>
        <w:br w:type="page" w:clear="all"/>
      </w:r>
      <w:r/>
    </w:p>
    <w:p>
      <w:pPr>
        <w:rPr>
          <w:rFonts w:hint="default" w:ascii="Times New Roman" w:hAnsi="Times New Roman" w:eastAsia="楷体" w:cs="Times New Roman"/>
          <w:b w:val="0"/>
          <w:bCs/>
          <w:sz w:val="28"/>
          <w:szCs w:val="28"/>
        </w:rPr>
      </w:pPr>
      <w:r>
        <w:rPr>
          <w:rFonts w:hint="eastAsia" w:eastAsia="楷体" w:cs="Times New Roman"/>
          <w:b w:val="0"/>
          <w:bCs/>
          <w:sz w:val="28"/>
          <w:szCs w:val="28"/>
          <w:lang w:val="en-US" w:eastAsia="zh-CN"/>
        </w:rPr>
        <w:t xml:space="preserve">    </w:t>
      </w:r>
      <w:r>
        <w:rPr>
          <w:rFonts w:hint="default" w:ascii="Times New Roman" w:hAnsi="Times New Roman" w:eastAsia="楷体" w:cs="Times New Roman"/>
          <w:b w:val="0"/>
          <w:bCs/>
          <w:sz w:val="28"/>
          <w:szCs w:val="28"/>
        </w:rPr>
        <w:t xml:space="preserve">3.</w:t>
      </w:r>
      <w:r>
        <w:rPr>
          <w:rFonts w:hint="eastAsia" w:eastAsia="楷体" w:cs="Times New Roman"/>
          <w:b w:val="0"/>
          <w:bCs/>
          <w:sz w:val="28"/>
          <w:szCs w:val="28"/>
          <w:lang w:val="en-US" w:eastAsia="zh-CN"/>
        </w:rPr>
        <w:t xml:space="preserve">6</w:t>
      </w:r>
      <w:r>
        <w:rPr>
          <w:rFonts w:hint="default" w:ascii="Times New Roman" w:hAnsi="Times New Roman" w:eastAsia="楷体" w:cs="Times New Roman"/>
          <w:b w:val="0"/>
          <w:bCs/>
          <w:sz w:val="28"/>
          <w:szCs w:val="28"/>
        </w:rPr>
        <w:t xml:space="preserve">承诺书</w:t>
      </w:r>
      <w:r/>
    </w:p>
    <w:p>
      <w:pPr>
        <w:jc w:val="center"/>
        <w:rPr>
          <w:rFonts w:hint="default" w:ascii="Times New Roman" w:hAnsi="Times New Roman" w:cs="Times New Roman"/>
          <w:b/>
          <w:sz w:val="32"/>
          <w:szCs w:val="32"/>
        </w:rPr>
        <w:outlineLvl w:val="0"/>
      </w:pPr>
      <w:r/>
      <w:bookmarkStart w:id="100" w:name="_Toc2072447470"/>
      <w:r>
        <w:rPr>
          <w:rFonts w:hint="default" w:ascii="国标小标宋" w:hAnsi="国标小标宋" w:eastAsia="国标小标宋" w:cs="国标小标宋"/>
          <w:b w:val="0"/>
          <w:bCs/>
          <w:color w:val="000000"/>
          <w:sz w:val="32"/>
          <w:szCs w:val="32"/>
        </w:rPr>
        <w:t xml:space="preserve">承诺书</w:t>
      </w:r>
      <w:bookmarkEnd w:id="100"/>
      <w:r/>
      <w:r/>
    </w:p>
    <w:p>
      <w:pPr>
        <w:pStyle w:val="774"/>
        <w:rPr>
          <w:rFonts w:hint="default" w:ascii="Times New Roman" w:hAnsi="Times New Roman" w:cs="Times New Roman"/>
        </w:rPr>
      </w:pPr>
      <w:r>
        <w:rPr>
          <w:rFonts w:hint="default" w:ascii="Times New Roman" w:hAnsi="Times New Roman" w:cs="Times New Roman"/>
        </w:rPr>
      </w:r>
      <w:r/>
    </w:p>
    <w:p>
      <w:pPr>
        <w:ind w:firstLine="56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为维护公平竞争、规范有序的市场秩序，营造诚实守信的信用环境，共同推进社会信用体系建设完善，树立企业诚信守法形象，本企业对 </w:t>
      </w:r>
      <w:r>
        <w:rPr>
          <w:rFonts w:hint="default" w:ascii="Times New Roman" w:hAnsi="Times New Roman" w:eastAsia="仿宋_GB2312" w:cs="Times New Roman"/>
          <w:sz w:val="28"/>
          <w:szCs w:val="28"/>
          <w:u w:val="single"/>
        </w:rPr>
        <w:t xml:space="preserve">   202</w:t>
      </w:r>
      <w:r>
        <w:rPr>
          <w:rFonts w:hint="default" w:ascii="Times New Roman" w:hAnsi="Times New Roman" w:eastAsia="仿宋_GB2312" w:cs="Times New Roman"/>
          <w:sz w:val="28"/>
          <w:szCs w:val="28"/>
          <w:u w:val="single"/>
          <w:lang w:val="en-US" w:eastAsia="zh-CN"/>
        </w:rPr>
        <w:t xml:space="preserve">7</w:t>
      </w:r>
      <w:r>
        <w:rPr>
          <w:rFonts w:hint="default" w:ascii="Times New Roman" w:hAnsi="Times New Roman" w:eastAsia="仿宋_GB2312" w:cs="Times New Roman"/>
          <w:sz w:val="28"/>
          <w:szCs w:val="28"/>
          <w:u w:val="single"/>
        </w:rPr>
        <w:t xml:space="preserve">-202</w:t>
      </w:r>
      <w:r>
        <w:rPr>
          <w:rFonts w:hint="default" w:ascii="Times New Roman" w:hAnsi="Times New Roman" w:eastAsia="仿宋_GB2312" w:cs="Times New Roman"/>
          <w:sz w:val="28"/>
          <w:szCs w:val="28"/>
          <w:u w:val="single"/>
          <w:lang w:val="en-US" w:eastAsia="zh-CN"/>
        </w:rPr>
        <w:t xml:space="preserve">8</w:t>
      </w:r>
      <w:r>
        <w:rPr>
          <w:rFonts w:hint="default" w:ascii="Times New Roman" w:hAnsi="Times New Roman" w:eastAsia="仿宋_GB2312" w:cs="Times New Roman"/>
          <w:sz w:val="28"/>
          <w:szCs w:val="28"/>
          <w:u w:val="single"/>
        </w:rPr>
        <w:t xml:space="preserve">年度泰兴市党政机关公务用车社会化租赁服务采购 </w:t>
      </w:r>
      <w:r>
        <w:rPr>
          <w:rFonts w:hint="default" w:ascii="Times New Roman" w:hAnsi="Times New Roman" w:eastAsia="仿宋_GB2312" w:cs="Times New Roman"/>
          <w:sz w:val="28"/>
          <w:szCs w:val="28"/>
        </w:rPr>
        <w:t xml:space="preserve">项目政府采购活动郑重承诺如下:</w:t>
      </w:r>
      <w:r/>
    </w:p>
    <w:p>
      <w:pPr>
        <w:ind w:firstLine="56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1.对提供给注册登记部门、行业管理部门、司法部门、行业组织以及在政府采购活动中提交的所有资料的合法性、真实性、准确性和有效性负责；</w:t>
      </w:r>
      <w:r/>
    </w:p>
    <w:p>
      <w:pPr>
        <w:ind w:firstLine="56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2.严格按照国家法律、法规和规章开展采购活动，全面履行应尽的责任和义务，全面做到履约守信，具备《中华人民共和国政府采购法》第二十二条第一款规定的条件;</w:t>
      </w:r>
      <w:r/>
    </w:p>
    <w:p>
      <w:pPr>
        <w:ind w:firstLine="56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3.严格依法开展生产经营活动，主动接受行业监管，自愿接受依法开展的日常检查；违法失信经营后将自愿接受约束和惩戒，并依法承担相应责任；</w:t>
      </w:r>
      <w:r/>
    </w:p>
    <w:p>
      <w:pPr>
        <w:ind w:firstLine="56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4.自觉接受行政管理部门、行业组织、社会公众、新闻舆论的监督；</w:t>
      </w:r>
      <w:r/>
    </w:p>
    <w:p>
      <w:pPr>
        <w:ind w:firstLine="56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5.自觉做到自我约束、自我管理，不制假售假、商标侵权、虚假宣传、违约毁约、恶意逃债、偷税漏税、垄断和不正当竞争，维护经营者、消费者的合法权益；</w:t>
      </w:r>
      <w:r/>
    </w:p>
    <w:p>
      <w:pPr>
        <w:ind w:firstLine="56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6.提出政府采购质疑和投诉坚持依法依规、诚实信用原则，在全国范围12个月内没有三次以上查无实据的政府采购投诉；</w:t>
      </w:r>
      <w:r/>
    </w:p>
    <w:p>
      <w:pPr>
        <w:ind w:firstLine="56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7.严格遵守信用信息公示相关规定，向社会公示信用信息；</w:t>
      </w:r>
      <w:r/>
    </w:p>
    <w:p>
      <w:pPr>
        <w:ind w:firstLine="56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8.如违反承诺，自愿接受管理部门依法给予的行政处罚，同意将违反承诺的行为作为不良记录记入信用档案，依法依规进行信息公示，并承担所产生的一切法律责任和经济损失；</w:t>
      </w:r>
      <w:r/>
    </w:p>
    <w:p>
      <w:pPr>
        <w:ind w:firstLine="56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9.贵方决定延长协议有效期，可通过“江苏政府采购网”等相关媒体公示，我单位若在七日内没有提出书面异议，即为接受贵方的要求。除此之外，我单位承诺不修改响应文件的其他实质性内容；</w:t>
      </w:r>
      <w:r/>
    </w:p>
    <w:p>
      <w:pPr>
        <w:ind w:firstLine="56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10.协议履行期间，若国家、江苏省、泰州市、泰兴市相关部门出台与公务用车社会化租赁相关的规定，我单位保证按规定执行；</w:t>
      </w:r>
      <w:r/>
    </w:p>
    <w:p>
      <w:pPr>
        <w:ind w:firstLine="56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11.本承诺书自我单位签字之日起至协议终止日内有效。（注：法定代表人或负责人、主体名称发生变更的应当重新做出承诺）</w:t>
      </w:r>
      <w:r/>
    </w:p>
    <w:p>
      <w:pPr>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r>
      <w:r/>
    </w:p>
    <w:p>
      <w:pPr>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　　　　　　　　　　       </w:t>
      </w:r>
      <w:r/>
    </w:p>
    <w:p>
      <w:pPr>
        <w:ind w:firstLine="224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承诺</w:t>
      </w:r>
      <w:bookmarkStart w:id="101" w:name="OLE_LINK18"/>
      <w:r>
        <w:rPr>
          <w:rFonts w:hint="default" w:ascii="Times New Roman" w:hAnsi="Times New Roman" w:eastAsia="仿宋_GB2312" w:cs="Times New Roman"/>
          <w:sz w:val="28"/>
          <w:szCs w:val="28"/>
        </w:rPr>
        <w:t xml:space="preserve">单位（盖章）：</w:t>
      </w:r>
      <w:r/>
    </w:p>
    <w:p>
      <w:pPr>
        <w:ind w:firstLine="224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法定代表人/经营者（签字或盖章）：     </w:t>
      </w:r>
      <w:r/>
    </w:p>
    <w:p>
      <w:pPr>
        <w:ind w:firstLine="224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联系方式：</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 </w:t>
      </w:r>
      <w:r/>
    </w:p>
    <w:p>
      <w:pPr>
        <w:jc w:val="left"/>
        <w:spacing w:line="480" w:lineRule="exact"/>
        <w:rPr>
          <w:rFonts w:hint="default" w:ascii="Times New Roman" w:hAnsi="Times New Roman" w:eastAsia="仿宋_GB2312" w:cs="Times New Roman"/>
          <w:sz w:val="28"/>
          <w:szCs w:val="28"/>
          <w:u w:val="single"/>
        </w:rPr>
      </w:pPr>
      <w:r>
        <w:rPr>
          <w:rFonts w:hint="default" w:ascii="Times New Roman" w:hAnsi="Times New Roman" w:eastAsia="仿宋_GB2312" w:cs="Times New Roman"/>
          <w:color w:val="000000"/>
          <w:sz w:val="28"/>
          <w:szCs w:val="28"/>
        </w:rPr>
        <w:t xml:space="preserve">                </w:t>
      </w:r>
      <w:r>
        <w:rPr>
          <w:rFonts w:hint="default" w:ascii="Times New Roman" w:hAnsi="Times New Roman" w:eastAsia="仿宋_GB2312" w:cs="Times New Roman"/>
          <w:sz w:val="28"/>
          <w:szCs w:val="28"/>
        </w:rPr>
        <w:t xml:space="preserve">地  址：</w:t>
      </w:r>
      <w:r>
        <w:rPr>
          <w:rFonts w:hint="default" w:ascii="Times New Roman" w:hAnsi="Times New Roman" w:eastAsia="仿宋_GB2312" w:cs="Times New Roman"/>
          <w:sz w:val="28"/>
          <w:szCs w:val="28"/>
          <w:u w:val="single"/>
        </w:rPr>
        <w:t xml:space="preserve">                                  </w:t>
      </w:r>
      <w:r/>
    </w:p>
    <w:p>
      <w:pPr>
        <w:ind w:firstLine="2240"/>
        <w:jc w:val="left"/>
        <w:spacing w:line="480" w:lineRule="exact"/>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rPr>
        <w:t xml:space="preserve">日  期：</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年</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月</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日</w:t>
      </w:r>
      <w:bookmarkEnd w:id="101"/>
      <w:r/>
      <w:r/>
    </w:p>
    <w:p>
      <w:pPr>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r>
      <w:r/>
    </w:p>
    <w:p>
      <w:pPr>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注：对本承诺的任何修改将被视为非实质响应投标，从而导致该投标被拒绝。</w:t>
      </w:r>
      <w:r/>
    </w:p>
    <w:p>
      <w:pPr>
        <w:rPr>
          <w:rFonts w:hint="default" w:ascii="Times New Roman" w:hAnsi="Times New Roman" w:cs="Times New Roman"/>
          <w:sz w:val="28"/>
          <w:szCs w:val="28"/>
        </w:rPr>
      </w:pPr>
      <w:r>
        <w:rPr>
          <w:rFonts w:hint="default" w:ascii="Times New Roman" w:hAnsi="Times New Roman" w:cs="Times New Roman"/>
          <w:sz w:val="28"/>
          <w:szCs w:val="28"/>
        </w:rPr>
        <w:br w:type="page" w:clear="all"/>
      </w:r>
      <w:r/>
    </w:p>
    <w:p>
      <w:pPr>
        <w:rPr>
          <w:rFonts w:hint="default" w:ascii="Times New Roman" w:hAnsi="Times New Roman" w:eastAsia="楷体" w:cs="Times New Roman"/>
          <w:b w:val="0"/>
          <w:bCs/>
          <w:sz w:val="28"/>
          <w:szCs w:val="28"/>
        </w:rPr>
      </w:pPr>
      <w:r>
        <w:rPr>
          <w:rFonts w:hint="eastAsia" w:eastAsia="楷体" w:cs="Times New Roman"/>
          <w:b w:val="0"/>
          <w:bCs/>
          <w:sz w:val="28"/>
          <w:szCs w:val="28"/>
          <w:lang w:val="en-US" w:eastAsia="zh-CN"/>
        </w:rPr>
        <w:t xml:space="preserve">    </w:t>
      </w:r>
      <w:r>
        <w:rPr>
          <w:rFonts w:hint="default" w:ascii="Times New Roman" w:hAnsi="Times New Roman" w:eastAsia="楷体" w:cs="Times New Roman"/>
          <w:b w:val="0"/>
          <w:bCs/>
          <w:sz w:val="28"/>
          <w:szCs w:val="28"/>
        </w:rPr>
        <w:t xml:space="preserve">3.</w:t>
      </w:r>
      <w:r>
        <w:rPr>
          <w:rFonts w:hint="eastAsia" w:eastAsia="楷体" w:cs="Times New Roman"/>
          <w:b w:val="0"/>
          <w:bCs/>
          <w:sz w:val="28"/>
          <w:szCs w:val="28"/>
          <w:lang w:val="en-US" w:eastAsia="zh-CN"/>
        </w:rPr>
        <w:t xml:space="preserve">7</w:t>
      </w:r>
      <w:r>
        <w:rPr>
          <w:rFonts w:hint="default" w:ascii="Times New Roman" w:hAnsi="Times New Roman" w:eastAsia="楷体" w:cs="Times New Roman"/>
          <w:b w:val="0"/>
          <w:bCs/>
          <w:sz w:val="28"/>
          <w:szCs w:val="28"/>
        </w:rPr>
        <w:t xml:space="preserve">保密承诺书</w:t>
      </w:r>
      <w:r/>
    </w:p>
    <w:p>
      <w:pPr>
        <w:rPr>
          <w:rFonts w:hint="default" w:ascii="Times New Roman" w:hAnsi="Times New Roman" w:cs="Times New Roman"/>
        </w:rPr>
      </w:pPr>
      <w:r>
        <w:rPr>
          <w:rFonts w:hint="default" w:ascii="Times New Roman" w:hAnsi="Times New Roman" w:cs="Times New Roman"/>
        </w:rPr>
      </w:r>
      <w:r/>
    </w:p>
    <w:p>
      <w:pPr>
        <w:jc w:val="center"/>
        <w:rPr>
          <w:rFonts w:hint="default" w:ascii="国标小标宋" w:hAnsi="国标小标宋" w:eastAsia="国标小标宋" w:cs="国标小标宋"/>
          <w:b w:val="0"/>
          <w:bCs/>
          <w:color w:val="000000"/>
          <w:sz w:val="32"/>
          <w:szCs w:val="32"/>
        </w:rPr>
        <w:outlineLvl w:val="0"/>
      </w:pPr>
      <w:r/>
      <w:bookmarkStart w:id="102" w:name="_Toc826661572"/>
      <w:r/>
      <w:bookmarkStart w:id="103" w:name="_Toc477558530"/>
      <w:r/>
      <w:bookmarkStart w:id="104" w:name="_Toc679938758"/>
      <w:r/>
      <w:bookmarkStart w:id="105" w:name="_Toc1041934118"/>
      <w:r>
        <w:rPr>
          <w:rFonts w:hint="default" w:ascii="国标小标宋" w:hAnsi="国标小标宋" w:eastAsia="国标小标宋" w:cs="国标小标宋"/>
          <w:b w:val="0"/>
          <w:bCs/>
          <w:color w:val="000000"/>
          <w:sz w:val="32"/>
          <w:szCs w:val="32"/>
        </w:rPr>
        <w:t xml:space="preserve">保密承诺书</w:t>
      </w:r>
      <w:bookmarkEnd w:id="102"/>
      <w:r/>
      <w:bookmarkEnd w:id="103"/>
      <w:r/>
      <w:bookmarkEnd w:id="104"/>
      <w:r/>
      <w:bookmarkEnd w:id="105"/>
      <w:r/>
      <w:r/>
    </w:p>
    <w:p>
      <w:pPr>
        <w:pStyle w:val="983"/>
        <w:spacing w:line="360" w:lineRule="auto"/>
        <w:rPr>
          <w:rFonts w:hint="default" w:ascii="Times New Roman" w:hAnsi="Times New Roman" w:cs="Times New Roman"/>
          <w:bCs/>
          <w:color w:val="000000"/>
          <w:sz w:val="24"/>
          <w:szCs w:val="24"/>
        </w:rPr>
      </w:pPr>
      <w:r>
        <w:rPr>
          <w:rFonts w:hint="default" w:ascii="Times New Roman" w:hAnsi="Times New Roman" w:cs="Times New Roman"/>
          <w:bCs/>
          <w:color w:val="000000"/>
          <w:sz w:val="24"/>
          <w:szCs w:val="24"/>
        </w:rPr>
      </w:r>
      <w:r/>
    </w:p>
    <w:p>
      <w:pPr>
        <w:pStyle w:val="983"/>
        <w:ind w:firstLine="560"/>
        <w:spacing w:line="360" w:lineRule="auto"/>
        <w:rPr>
          <w:rFonts w:hint="default" w:ascii="Times New Roman" w:hAnsi="Times New Roman" w:eastAsia="仿宋_GB2312" w:cs="Times New Roman"/>
          <w:bCs/>
          <w:color w:val="000000"/>
          <w:sz w:val="28"/>
          <w:szCs w:val="28"/>
        </w:rPr>
      </w:pPr>
      <w:r>
        <w:rPr>
          <w:rFonts w:hint="default" w:ascii="Times New Roman" w:hAnsi="Times New Roman" w:eastAsia="仿宋_GB2312" w:cs="Times New Roman"/>
          <w:bCs/>
          <w:color w:val="000000"/>
          <w:sz w:val="28"/>
          <w:szCs w:val="28"/>
        </w:rPr>
        <w:t xml:space="preserve">本公司了解有关保密法规制度，知悉应当承担的保密义务和法律责任，在此承诺：</w:t>
      </w:r>
      <w:r/>
    </w:p>
    <w:p>
      <w:pPr>
        <w:pStyle w:val="983"/>
        <w:ind w:firstLine="560"/>
        <w:spacing w:line="360" w:lineRule="auto"/>
        <w:rPr>
          <w:rFonts w:hint="default" w:ascii="Times New Roman" w:hAnsi="Times New Roman" w:eastAsia="仿宋_GB2312" w:cs="Times New Roman"/>
          <w:bCs/>
          <w:color w:val="000000"/>
          <w:sz w:val="28"/>
          <w:szCs w:val="28"/>
        </w:rPr>
      </w:pPr>
      <w:r>
        <w:rPr>
          <w:rFonts w:hint="default" w:ascii="Times New Roman" w:hAnsi="Times New Roman" w:eastAsia="仿宋_GB2312" w:cs="Times New Roman"/>
          <w:bCs/>
          <w:color w:val="000000"/>
          <w:sz w:val="28"/>
          <w:szCs w:val="28"/>
        </w:rPr>
        <w:t xml:space="preserve">1.认真遵守国家保密法律、法规和规章制度，履行保密义务。</w:t>
      </w:r>
      <w:r/>
    </w:p>
    <w:p>
      <w:pPr>
        <w:pStyle w:val="983"/>
        <w:ind w:firstLine="560"/>
        <w:spacing w:line="360" w:lineRule="auto"/>
        <w:rPr>
          <w:rFonts w:hint="default" w:ascii="Times New Roman" w:hAnsi="Times New Roman" w:eastAsia="仿宋_GB2312" w:cs="Times New Roman"/>
          <w:bCs/>
          <w:color w:val="000000"/>
          <w:sz w:val="28"/>
          <w:szCs w:val="28"/>
        </w:rPr>
      </w:pPr>
      <w:r>
        <w:rPr>
          <w:rFonts w:hint="default" w:ascii="Times New Roman" w:hAnsi="Times New Roman" w:eastAsia="仿宋_GB2312" w:cs="Times New Roman"/>
          <w:bCs/>
          <w:color w:val="000000"/>
          <w:sz w:val="28"/>
          <w:szCs w:val="28"/>
        </w:rPr>
        <w:t xml:space="preserve">2.严守秘密，不该说的绝对不说，不该问的绝对不问，不该看的绝对不看，不该记录的绝对不记录。</w:t>
      </w:r>
      <w:r/>
    </w:p>
    <w:p>
      <w:pPr>
        <w:pStyle w:val="983"/>
        <w:ind w:firstLine="560"/>
        <w:spacing w:line="360" w:lineRule="auto"/>
        <w:rPr>
          <w:rFonts w:hint="default" w:ascii="Times New Roman" w:hAnsi="Times New Roman" w:eastAsia="仿宋_GB2312" w:cs="Times New Roman"/>
          <w:bCs/>
          <w:color w:val="000000"/>
          <w:sz w:val="28"/>
          <w:szCs w:val="28"/>
        </w:rPr>
      </w:pPr>
      <w:r>
        <w:rPr>
          <w:rFonts w:hint="default" w:ascii="Times New Roman" w:hAnsi="Times New Roman" w:eastAsia="仿宋_GB2312" w:cs="Times New Roman"/>
          <w:bCs/>
          <w:color w:val="000000"/>
          <w:sz w:val="28"/>
          <w:szCs w:val="28"/>
        </w:rPr>
        <w:t xml:space="preserve">3.不提供虚假个人信息，自愿接受保密审查。</w:t>
      </w:r>
      <w:r/>
    </w:p>
    <w:p>
      <w:pPr>
        <w:pStyle w:val="983"/>
        <w:ind w:firstLine="560"/>
        <w:spacing w:line="360" w:lineRule="auto"/>
        <w:rPr>
          <w:rFonts w:hint="default" w:ascii="Times New Roman" w:hAnsi="Times New Roman" w:eastAsia="仿宋_GB2312" w:cs="Times New Roman"/>
          <w:bCs/>
          <w:color w:val="000000"/>
          <w:sz w:val="28"/>
          <w:szCs w:val="28"/>
        </w:rPr>
      </w:pPr>
      <w:r>
        <w:rPr>
          <w:rFonts w:hint="default" w:ascii="Times New Roman" w:hAnsi="Times New Roman" w:eastAsia="仿宋_GB2312" w:cs="Times New Roman"/>
          <w:bCs/>
          <w:color w:val="000000"/>
          <w:sz w:val="28"/>
          <w:szCs w:val="28"/>
        </w:rPr>
        <w:t xml:space="preserve">4.不违规记录、存储、复制各类的秘密信息，不违规留存秘密载体。</w:t>
      </w:r>
      <w:r/>
    </w:p>
    <w:p>
      <w:pPr>
        <w:pStyle w:val="983"/>
        <w:ind w:firstLine="560"/>
        <w:spacing w:line="360" w:lineRule="auto"/>
        <w:rPr>
          <w:rFonts w:hint="default" w:ascii="Times New Roman" w:hAnsi="Times New Roman" w:eastAsia="仿宋_GB2312" w:cs="Times New Roman"/>
          <w:bCs/>
          <w:color w:val="000000"/>
          <w:sz w:val="28"/>
          <w:szCs w:val="28"/>
        </w:rPr>
      </w:pPr>
      <w:r>
        <w:rPr>
          <w:rFonts w:hint="default" w:ascii="Times New Roman" w:hAnsi="Times New Roman" w:eastAsia="仿宋_GB2312" w:cs="Times New Roman"/>
          <w:bCs/>
          <w:color w:val="000000"/>
          <w:sz w:val="28"/>
          <w:szCs w:val="28"/>
        </w:rPr>
        <w:t xml:space="preserve">5.不准在工作场所进行拍照、摄像。</w:t>
      </w:r>
      <w:r/>
    </w:p>
    <w:p>
      <w:pPr>
        <w:pStyle w:val="983"/>
        <w:ind w:firstLine="560"/>
        <w:spacing w:line="360" w:lineRule="auto"/>
        <w:rPr>
          <w:rFonts w:hint="default" w:ascii="Times New Roman" w:hAnsi="Times New Roman" w:eastAsia="仿宋_GB2312" w:cs="Times New Roman"/>
          <w:bCs/>
          <w:color w:val="000000"/>
          <w:sz w:val="28"/>
          <w:szCs w:val="28"/>
        </w:rPr>
      </w:pPr>
      <w:r>
        <w:rPr>
          <w:rFonts w:hint="default" w:ascii="Times New Roman" w:hAnsi="Times New Roman" w:eastAsia="仿宋_GB2312" w:cs="Times New Roman"/>
          <w:bCs/>
          <w:color w:val="000000"/>
          <w:sz w:val="28"/>
          <w:szCs w:val="28"/>
          <w:lang w:val="en-US" w:eastAsia="zh-CN"/>
        </w:rPr>
        <w:t xml:space="preserve">6</w:t>
      </w:r>
      <w:r>
        <w:rPr>
          <w:rFonts w:hint="default" w:ascii="Times New Roman" w:hAnsi="Times New Roman" w:eastAsia="仿宋_GB2312" w:cs="Times New Roman"/>
          <w:bCs/>
          <w:color w:val="000000"/>
          <w:sz w:val="28"/>
          <w:szCs w:val="28"/>
        </w:rPr>
        <w:t xml:space="preserve">.员工离岗时，自愿接受脱密期管理。</w:t>
      </w:r>
      <w:r/>
    </w:p>
    <w:p>
      <w:pPr>
        <w:pStyle w:val="983"/>
        <w:ind w:firstLine="560"/>
        <w:spacing w:line="360" w:lineRule="auto"/>
        <w:rPr>
          <w:rFonts w:hint="default" w:ascii="Times New Roman" w:hAnsi="Times New Roman" w:eastAsia="仿宋_GB2312" w:cs="Times New Roman"/>
          <w:color w:val="000000"/>
          <w:sz w:val="28"/>
          <w:szCs w:val="28"/>
        </w:rPr>
      </w:pPr>
      <w:r>
        <w:rPr>
          <w:rFonts w:hint="default" w:ascii="Times New Roman" w:hAnsi="Times New Roman" w:eastAsia="仿宋_GB2312" w:cs="Times New Roman"/>
          <w:color w:val="000000"/>
          <w:sz w:val="28"/>
          <w:szCs w:val="28"/>
        </w:rPr>
      </w:r>
      <w:r/>
    </w:p>
    <w:p>
      <w:pPr>
        <w:ind w:firstLine="224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承诺单位（盖章）：</w:t>
      </w:r>
      <w:r/>
    </w:p>
    <w:p>
      <w:pPr>
        <w:ind w:firstLine="224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法定代表人/经营者（签字或盖章）：     </w:t>
      </w:r>
      <w:r/>
    </w:p>
    <w:p>
      <w:pPr>
        <w:ind w:firstLine="224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联系方式：</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 </w:t>
      </w:r>
      <w:r/>
    </w:p>
    <w:p>
      <w:pPr>
        <w:jc w:val="left"/>
        <w:spacing w:line="480" w:lineRule="exact"/>
        <w:rPr>
          <w:rFonts w:hint="default" w:ascii="Times New Roman" w:hAnsi="Times New Roman" w:eastAsia="仿宋_GB2312" w:cs="Times New Roman"/>
          <w:sz w:val="28"/>
          <w:szCs w:val="28"/>
          <w:u w:val="single"/>
        </w:rPr>
      </w:pPr>
      <w:r>
        <w:rPr>
          <w:rFonts w:hint="default" w:ascii="Times New Roman" w:hAnsi="Times New Roman" w:eastAsia="仿宋_GB2312" w:cs="Times New Roman"/>
          <w:color w:val="000000"/>
          <w:sz w:val="28"/>
          <w:szCs w:val="28"/>
        </w:rPr>
        <w:t xml:space="preserve">                </w:t>
      </w:r>
      <w:r>
        <w:rPr>
          <w:rFonts w:hint="default" w:ascii="Times New Roman" w:hAnsi="Times New Roman" w:eastAsia="仿宋_GB2312" w:cs="Times New Roman"/>
          <w:sz w:val="28"/>
          <w:szCs w:val="28"/>
        </w:rPr>
        <w:t xml:space="preserve">地  址：</w:t>
      </w:r>
      <w:r>
        <w:rPr>
          <w:rFonts w:hint="default" w:ascii="Times New Roman" w:hAnsi="Times New Roman" w:eastAsia="仿宋_GB2312" w:cs="Times New Roman"/>
          <w:sz w:val="28"/>
          <w:szCs w:val="28"/>
          <w:u w:val="single"/>
        </w:rPr>
        <w:t xml:space="preserve">                                  </w:t>
      </w:r>
      <w:r/>
    </w:p>
    <w:p>
      <w:pPr>
        <w:ind w:firstLine="2240"/>
        <w:jc w:val="left"/>
        <w:spacing w:line="480" w:lineRule="exact"/>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rPr>
        <w:t xml:space="preserve">日期：</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年</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月</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日</w:t>
      </w:r>
      <w:r/>
    </w:p>
    <w:p>
      <w:pPr>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r>
      <w:r/>
    </w:p>
    <w:p>
      <w:pPr>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注：对本承诺的任何修改将被视为非实质响应投标，从而导致该投标被拒绝。</w:t>
      </w:r>
      <w:r/>
    </w:p>
    <w:p>
      <w:pPr>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br w:type="page" w:clear="all"/>
      </w:r>
      <w:r/>
    </w:p>
    <w:p>
      <w:pPr>
        <w:pStyle w:val="983"/>
        <w:jc w:val="left"/>
        <w:rPr>
          <w:rFonts w:hint="default" w:ascii="Times New Roman" w:hAnsi="Times New Roman" w:cs="Times New Roman"/>
          <w:b w:val="0"/>
          <w:bCs/>
          <w:color w:val="000000"/>
          <w:sz w:val="32"/>
          <w:szCs w:val="32"/>
        </w:rPr>
      </w:pPr>
      <w:r>
        <w:rPr>
          <w:rFonts w:hint="eastAsia" w:eastAsia="楷体" w:cs="Times New Roman"/>
          <w:b w:val="0"/>
          <w:bCs/>
          <w:sz w:val="28"/>
          <w:szCs w:val="28"/>
          <w:lang w:val="en-US" w:eastAsia="zh-CN"/>
        </w:rPr>
        <w:t xml:space="preserve">    </w:t>
      </w:r>
      <w:r>
        <w:rPr>
          <w:rFonts w:hint="default" w:ascii="Times New Roman" w:hAnsi="Times New Roman" w:eastAsia="楷体" w:cs="Times New Roman"/>
          <w:b w:val="0"/>
          <w:bCs/>
          <w:sz w:val="28"/>
          <w:szCs w:val="28"/>
        </w:rPr>
        <w:t xml:space="preserve">3.</w:t>
      </w:r>
      <w:r>
        <w:rPr>
          <w:rFonts w:hint="eastAsia" w:eastAsia="楷体" w:cs="Times New Roman"/>
          <w:b w:val="0"/>
          <w:bCs/>
          <w:sz w:val="28"/>
          <w:szCs w:val="28"/>
          <w:lang w:val="en-US" w:eastAsia="zh-CN"/>
        </w:rPr>
        <w:t xml:space="preserve">8</w:t>
      </w:r>
      <w:r>
        <w:rPr>
          <w:rFonts w:hint="default" w:ascii="Times New Roman" w:hAnsi="Times New Roman" w:eastAsia="楷体" w:cs="Times New Roman"/>
          <w:b w:val="0"/>
          <w:bCs/>
          <w:sz w:val="28"/>
          <w:szCs w:val="28"/>
        </w:rPr>
        <w:t xml:space="preserve">服务承诺书</w:t>
      </w:r>
      <w:r/>
    </w:p>
    <w:p>
      <w:pPr>
        <w:pStyle w:val="983"/>
        <w:jc w:val="center"/>
        <w:rPr>
          <w:rFonts w:hint="default" w:ascii="Times New Roman" w:hAnsi="Times New Roman" w:cs="Times New Roman"/>
          <w:b/>
          <w:color w:val="000000"/>
          <w:sz w:val="32"/>
          <w:szCs w:val="32"/>
        </w:rPr>
      </w:pPr>
      <w:r>
        <w:rPr>
          <w:rFonts w:hint="default" w:ascii="Times New Roman" w:hAnsi="Times New Roman" w:cs="Times New Roman"/>
          <w:b/>
          <w:color w:val="000000"/>
          <w:sz w:val="32"/>
          <w:szCs w:val="32"/>
        </w:rPr>
      </w:r>
      <w:r/>
    </w:p>
    <w:p>
      <w:pPr>
        <w:jc w:val="center"/>
        <w:rPr>
          <w:rFonts w:hint="default" w:ascii="国标小标宋" w:hAnsi="国标小标宋" w:eastAsia="国标小标宋" w:cs="国标小标宋"/>
          <w:b w:val="0"/>
          <w:bCs/>
          <w:color w:val="000000"/>
          <w:sz w:val="32"/>
          <w:szCs w:val="32"/>
        </w:rPr>
        <w:outlineLvl w:val="0"/>
      </w:pPr>
      <w:r/>
      <w:bookmarkStart w:id="106" w:name="_Toc849496218"/>
      <w:r/>
      <w:bookmarkStart w:id="107" w:name="_Toc1199124357"/>
      <w:r/>
      <w:bookmarkStart w:id="108" w:name="_Toc1968366067"/>
      <w:r/>
      <w:bookmarkStart w:id="109" w:name="_Toc1465385010"/>
      <w:r>
        <w:rPr>
          <w:rFonts w:hint="default" w:ascii="国标小标宋" w:hAnsi="国标小标宋" w:eastAsia="国标小标宋" w:cs="国标小标宋"/>
          <w:b w:val="0"/>
          <w:bCs/>
          <w:color w:val="000000"/>
          <w:sz w:val="32"/>
          <w:szCs w:val="32"/>
        </w:rPr>
        <w:t xml:space="preserve">服务承诺书</w:t>
      </w:r>
      <w:bookmarkEnd w:id="106"/>
      <w:r/>
      <w:bookmarkEnd w:id="107"/>
      <w:r/>
      <w:bookmarkEnd w:id="108"/>
      <w:r/>
      <w:bookmarkEnd w:id="109"/>
      <w:r/>
      <w:r/>
    </w:p>
    <w:p>
      <w:pPr>
        <w:jc w:val="center"/>
        <w:rPr>
          <w:rFonts w:hint="default" w:ascii="国标小标宋" w:hAnsi="国标小标宋" w:eastAsia="国标小标宋" w:cs="国标小标宋"/>
          <w:b w:val="0"/>
          <w:bCs/>
          <w:color w:val="000000"/>
          <w:sz w:val="32"/>
          <w:szCs w:val="32"/>
        </w:rPr>
        <w:outlineLvl w:val="0"/>
      </w:pPr>
      <w:r>
        <w:rPr>
          <w:rFonts w:hint="default" w:ascii="国标小标宋" w:hAnsi="国标小标宋" w:eastAsia="国标小标宋" w:cs="国标小标宋"/>
          <w:b w:val="0"/>
          <w:bCs/>
          <w:color w:val="000000"/>
          <w:sz w:val="32"/>
          <w:szCs w:val="32"/>
        </w:rPr>
      </w:r>
      <w:r/>
    </w:p>
    <w:p>
      <w:pPr>
        <w:ind w:firstLine="560"/>
        <w:jc w:val="left"/>
        <w:spacing w:line="360" w:lineRule="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u w:val="single"/>
        </w:rPr>
        <w:t xml:space="preserve">（供应商单位全称）</w:t>
      </w:r>
      <w:r>
        <w:rPr>
          <w:rFonts w:hint="default" w:ascii="Times New Roman" w:hAnsi="Times New Roman" w:eastAsia="仿宋_GB2312" w:cs="Times New Roman"/>
          <w:sz w:val="28"/>
          <w:szCs w:val="28"/>
        </w:rPr>
        <w:t xml:space="preserve">就本项目服务承诺如下：</w:t>
      </w:r>
      <w:r/>
    </w:p>
    <w:p>
      <w:pPr>
        <w:ind w:firstLine="560"/>
        <w:jc w:val="both"/>
        <w:spacing w:line="360" w:lineRule="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1.如因工作需要产生司机住宿和餐饮费，结算时附相关佐证材料实报实销，</w:t>
      </w:r>
      <w:r>
        <w:rPr>
          <w:rFonts w:hint="default" w:ascii="Times New Roman" w:hAnsi="Times New Roman" w:eastAsia="仿宋_GB2312" w:cs="Times New Roman"/>
          <w:sz w:val="28"/>
          <w:szCs w:val="28"/>
          <w:highlight w:val="none"/>
        </w:rPr>
        <w:t xml:space="preserve">且不超过当地财政部门相关规定，</w:t>
      </w:r>
      <w:r>
        <w:rPr>
          <w:rFonts w:hint="default" w:ascii="Times New Roman" w:hAnsi="Times New Roman" w:eastAsia="仿宋_GB2312" w:cs="Times New Roman"/>
          <w:sz w:val="28"/>
          <w:szCs w:val="28"/>
        </w:rPr>
        <w:t xml:space="preserve">如有超出，用车方有权按单位标准支付。</w:t>
      </w:r>
      <w:r/>
    </w:p>
    <w:p>
      <w:pPr>
        <w:ind w:firstLine="560"/>
        <w:jc w:val="both"/>
        <w:spacing w:line="360" w:lineRule="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2.严格遵守国家法律法规，认真执行相关管理规定，坚持合法经营，按章办事，诚实守信，自觉维护用车方合法权益。</w:t>
      </w:r>
      <w:r/>
    </w:p>
    <w:p>
      <w:pPr>
        <w:ind w:firstLine="560"/>
        <w:jc w:val="both"/>
        <w:spacing w:line="360" w:lineRule="auto"/>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3.严格履行服务承诺，根据征集文件、投标文件和本项目合同，指派专人负责业务联络并确保联络人24小时畅通。履约期间我方保证不发生任何损害国家和用车方信誉、利益的行为，我方自愿接受因违反合同约定的处罚，我方自愿承担因违约造成的损失。</w:t>
      </w:r>
      <w:r/>
    </w:p>
    <w:p>
      <w:pPr>
        <w:ind w:firstLine="560"/>
        <w:jc w:val="both"/>
        <w:spacing w:line="360" w:lineRule="auto"/>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4.根据</w:t>
      </w:r>
      <w:r>
        <w:rPr>
          <w:rFonts w:hint="default" w:ascii="Times New Roman" w:hAnsi="Times New Roman" w:eastAsia="仿宋_GB2312" w:cs="Times New Roman"/>
          <w:sz w:val="28"/>
          <w:szCs w:val="28"/>
        </w:rPr>
        <w:t xml:space="preserve">征集文件、响应文件和本项目合同</w:t>
      </w:r>
      <w:r>
        <w:rPr>
          <w:rFonts w:hint="default" w:ascii="Times New Roman" w:hAnsi="Times New Roman" w:eastAsia="仿宋_GB2312" w:cs="Times New Roman"/>
          <w:bCs/>
          <w:sz w:val="28"/>
          <w:szCs w:val="28"/>
        </w:rPr>
        <w:t xml:space="preserve">要求选配符合条件的驾驶员。在服务期内，定期对租赁车辆驾驶员进行安全、保密教育，杜绝发生租赁车辆驾驶员疲劳驾驶等违反交通法规和行车安全的行为。</w:t>
      </w:r>
      <w:r/>
    </w:p>
    <w:p>
      <w:pPr>
        <w:ind w:firstLine="560"/>
        <w:jc w:val="both"/>
        <w:spacing w:line="360" w:lineRule="auto"/>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5.确保服务品质。提供全天候24小时服务，临时租车市内30分钟以内到达租车单位。无条件配合做好重大活动和应急公务的服务保障任务。服务期间，对用户信息、资料、谈话内容等严格保密，承担一切因泄密造成的后果和惩处。主动承担服务人员因服务态度恶劣或发生交通安全事故造成用车方损失的一切赔偿和处罚。自愿接受满意度不达标的相关处罚。</w:t>
      </w:r>
      <w:r/>
    </w:p>
    <w:p>
      <w:pPr>
        <w:ind w:firstLine="560"/>
        <w:jc w:val="both"/>
        <w:spacing w:line="360" w:lineRule="auto"/>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6.自觉接受监督检查。积极配合</w:t>
      </w:r>
      <w:r>
        <w:rPr>
          <w:rFonts w:hint="default" w:ascii="Times New Roman" w:hAnsi="Times New Roman" w:eastAsia="仿宋_GB2312" w:cs="Times New Roman"/>
          <w:bCs/>
          <w:sz w:val="28"/>
          <w:szCs w:val="28"/>
          <w:lang w:eastAsia="zh-CN"/>
        </w:rPr>
        <w:t xml:space="preserve">公务用车主管部门及用车方</w:t>
      </w:r>
      <w:r>
        <w:rPr>
          <w:rFonts w:hint="default" w:ascii="Times New Roman" w:hAnsi="Times New Roman" w:eastAsia="仿宋_GB2312" w:cs="Times New Roman"/>
          <w:bCs/>
          <w:sz w:val="28"/>
          <w:szCs w:val="28"/>
        </w:rPr>
        <w:t xml:space="preserve">组织的考核、监督检查和管理。对于检查中发现的或用车方投诉查实的问题，第一时间落实整改，承担一切服务纠纷和因服务不当造成的赔偿责任，整改结果或处理意见及时报</w:t>
      </w:r>
      <w:r>
        <w:rPr>
          <w:rFonts w:hint="default" w:ascii="Times New Roman" w:hAnsi="Times New Roman" w:eastAsia="仿宋_GB2312" w:cs="Times New Roman"/>
          <w:bCs/>
          <w:sz w:val="28"/>
          <w:szCs w:val="28"/>
          <w:lang w:eastAsia="zh-CN"/>
        </w:rPr>
        <w:t xml:space="preserve">公务用车主管部门</w:t>
      </w:r>
      <w:r>
        <w:rPr>
          <w:rFonts w:hint="default" w:ascii="Times New Roman" w:hAnsi="Times New Roman" w:eastAsia="仿宋_GB2312" w:cs="Times New Roman"/>
          <w:bCs/>
          <w:sz w:val="28"/>
          <w:szCs w:val="28"/>
        </w:rPr>
        <w:t xml:space="preserve">。整改不到位期间，自愿接受租赁车辆下线整改或中止合同、暂停服务，经核实问题整改到位后按要求恢复上线服务。</w:t>
      </w:r>
      <w:r/>
    </w:p>
    <w:p>
      <w:pPr>
        <w:ind w:firstLine="560"/>
        <w:spacing w:line="360" w:lineRule="auto"/>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7.严格违约处理。与用车方保持正常的业务交往，按照有关法律法规和廉政纪律的各项规定和要求开展业务活动。如存在以下违约违规违纪违法等行为，经调查属实，自愿取消车辆定点租赁资格并终止合同，承担相应责任。违约违规违纪违法行为包括但不限于：</w:t>
      </w:r>
      <w:r/>
    </w:p>
    <w:p>
      <w:pPr>
        <w:ind w:firstLine="560"/>
        <w:spacing w:line="360" w:lineRule="auto"/>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（1）向用车方相关人员提供任何形式的回扣（包括宴请、旅游、礼金、烟酒等礼品）；</w:t>
      </w:r>
      <w:r/>
    </w:p>
    <w:p>
      <w:pPr>
        <w:ind w:firstLine="560"/>
        <w:spacing w:line="360" w:lineRule="auto"/>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（2）发生损害用车方形象、声誉、利益的或因违规行为导致投诉、举报、媒体曝光的行为； </w:t>
      </w:r>
      <w:r/>
    </w:p>
    <w:p>
      <w:pPr>
        <w:ind w:firstLine="560"/>
        <w:spacing w:line="360" w:lineRule="auto"/>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（3）租赁车辆在保障出行服务期间，存在不遵守法律法规或政府部门相关规定的行为；</w:t>
      </w:r>
      <w:r/>
    </w:p>
    <w:p>
      <w:pPr>
        <w:ind w:firstLine="560"/>
        <w:spacing w:line="360" w:lineRule="auto"/>
        <w:rPr>
          <w:rFonts w:hint="default" w:ascii="Times New Roman" w:hAnsi="Times New Roman" w:eastAsia="仿宋_GB2312" w:cs="Times New Roman"/>
          <w:bCs/>
          <w:sz w:val="28"/>
          <w:szCs w:val="28"/>
        </w:rPr>
      </w:pPr>
      <w:r>
        <w:rPr>
          <w:rFonts w:hint="default" w:ascii="Times New Roman" w:hAnsi="Times New Roman" w:eastAsia="仿宋_GB2312" w:cs="Times New Roman"/>
          <w:bCs/>
          <w:sz w:val="28"/>
          <w:szCs w:val="28"/>
        </w:rPr>
        <w:t xml:space="preserve">（4）不服从不配合相关部门（单位）监督检查及管理；瞒报谎报问题整改情况； </w:t>
      </w:r>
      <w:r/>
    </w:p>
    <w:p>
      <w:pPr>
        <w:ind w:firstLine="560"/>
        <w:spacing w:line="360" w:lineRule="auto"/>
        <w:rPr>
          <w:rFonts w:hint="default" w:ascii="Times New Roman" w:hAnsi="Times New Roman" w:eastAsia="仿宋_GB2312" w:cs="Times New Roman"/>
          <w:sz w:val="28"/>
          <w:szCs w:val="28"/>
        </w:rPr>
      </w:pPr>
      <w:r>
        <w:rPr>
          <w:rFonts w:hint="default" w:ascii="Times New Roman" w:hAnsi="Times New Roman" w:eastAsia="仿宋_GB2312" w:cs="Times New Roman"/>
          <w:bCs/>
          <w:sz w:val="28"/>
          <w:szCs w:val="28"/>
        </w:rPr>
        <w:t xml:space="preserve">（5）违反承诺书的其他规定事项。</w:t>
      </w:r>
      <w:r/>
    </w:p>
    <w:p>
      <w:pPr>
        <w:ind w:firstLine="3542"/>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承诺单位（盖章）：</w:t>
      </w:r>
      <w:r/>
    </w:p>
    <w:p>
      <w:pPr>
        <w:ind w:firstLine="3542"/>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法定代表人/经营者（签字或盖章）：     </w:t>
      </w:r>
      <w:r/>
    </w:p>
    <w:p>
      <w:pPr>
        <w:ind w:firstLine="3542"/>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联系方式：</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 </w:t>
      </w:r>
      <w:r/>
    </w:p>
    <w:p>
      <w:pPr>
        <w:jc w:val="left"/>
        <w:spacing w:line="480" w:lineRule="exact"/>
        <w:rPr>
          <w:rFonts w:hint="default" w:ascii="Times New Roman" w:hAnsi="Times New Roman" w:eastAsia="仿宋" w:cs="Times New Roman"/>
          <w:sz w:val="28"/>
          <w:szCs w:val="28"/>
          <w:u w:val="single"/>
        </w:rPr>
      </w:pPr>
      <w:r>
        <w:rPr>
          <w:rFonts w:hint="default" w:ascii="Times New Roman" w:hAnsi="Times New Roman" w:eastAsia="仿宋_GB2312" w:cs="Times New Roman"/>
          <w:color w:val="000000"/>
          <w:sz w:val="28"/>
          <w:szCs w:val="28"/>
        </w:rPr>
        <w:t xml:space="preserve">                         </w:t>
      </w:r>
      <w:r>
        <w:rPr>
          <w:rFonts w:hint="default" w:ascii="Times New Roman" w:hAnsi="Times New Roman" w:eastAsia="仿宋_GB2312" w:cs="Times New Roman"/>
          <w:sz w:val="28"/>
          <w:szCs w:val="28"/>
        </w:rPr>
        <w:t xml:space="preserve">地  址：</w:t>
      </w:r>
      <w:r>
        <w:rPr>
          <w:rFonts w:hint="default" w:ascii="Times New Roman" w:hAnsi="Times New Roman" w:eastAsia="仿宋_GB2312" w:cs="Times New Roman"/>
          <w:sz w:val="28"/>
          <w:szCs w:val="28"/>
          <w:u w:val="single"/>
        </w:rPr>
        <w:t xml:space="preserve">                               </w:t>
      </w:r>
      <w:r>
        <w:rPr>
          <w:rFonts w:hint="default" w:ascii="Times New Roman" w:hAnsi="Times New Roman" w:eastAsia="仿宋" w:cs="Times New Roman"/>
          <w:sz w:val="28"/>
          <w:szCs w:val="28"/>
          <w:u w:val="single"/>
        </w:rPr>
        <w:t xml:space="preserve">   </w:t>
      </w:r>
      <w:r/>
    </w:p>
    <w:p>
      <w:pPr>
        <w:jc w:val="left"/>
        <w:spacing w:line="480" w:lineRule="exact"/>
        <w:rPr>
          <w:rFonts w:hint="default" w:ascii="Times New Roman" w:hAnsi="Times New Roman" w:eastAsia="楷体" w:cs="Times New Roman"/>
          <w:b/>
          <w:sz w:val="28"/>
          <w:szCs w:val="28"/>
        </w:rPr>
      </w:pPr>
      <w:r>
        <w:rPr>
          <w:rFonts w:hint="default" w:ascii="Times New Roman" w:hAnsi="Times New Roman" w:eastAsia="仿宋" w:cs="Times New Roman"/>
          <w:sz w:val="28"/>
          <w:szCs w:val="28"/>
          <w:lang w:val="en-US" w:eastAsia="zh-CN"/>
        </w:rPr>
        <w:t xml:space="preserve">                         </w:t>
      </w:r>
      <w:r>
        <w:rPr>
          <w:rFonts w:hint="default" w:ascii="Times New Roman" w:hAnsi="Times New Roman" w:eastAsia="仿宋" w:cs="Times New Roman"/>
          <w:sz w:val="28"/>
          <w:szCs w:val="28"/>
        </w:rPr>
        <w:t xml:space="preserve">日  期：</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sz w:val="28"/>
          <w:szCs w:val="28"/>
        </w:rPr>
        <w:t xml:space="preserve">年</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sz w:val="28"/>
          <w:szCs w:val="28"/>
        </w:rPr>
        <w:t xml:space="preserve">月</w:t>
      </w:r>
      <w:r>
        <w:rPr>
          <w:rFonts w:hint="default" w:ascii="Times New Roman" w:hAnsi="Times New Roman" w:eastAsia="仿宋" w:cs="Times New Roman"/>
          <w:sz w:val="28"/>
          <w:szCs w:val="28"/>
          <w:u w:val="single"/>
        </w:rPr>
        <w:t xml:space="preserve">    </w:t>
      </w:r>
      <w:r>
        <w:rPr>
          <w:rFonts w:hint="default" w:ascii="Times New Roman" w:hAnsi="Times New Roman" w:eastAsia="仿宋" w:cs="Times New Roman"/>
          <w:sz w:val="28"/>
          <w:szCs w:val="28"/>
        </w:rPr>
        <w:t xml:space="preserve">日</w:t>
      </w:r>
      <w:r/>
    </w:p>
    <w:p>
      <w:pPr>
        <w:rPr>
          <w:rFonts w:hint="default" w:ascii="Times New Roman" w:hAnsi="Times New Roman" w:eastAsia="楷体" w:cs="Times New Roman"/>
          <w:b/>
          <w:sz w:val="28"/>
          <w:szCs w:val="28"/>
        </w:rPr>
      </w:pPr>
      <w:r>
        <w:rPr>
          <w:rFonts w:hint="default" w:ascii="Times New Roman" w:hAnsi="Times New Roman" w:eastAsia="楷体" w:cs="Times New Roman"/>
          <w:b/>
          <w:sz w:val="28"/>
          <w:szCs w:val="28"/>
        </w:rPr>
        <w:br w:type="page" w:clear="all"/>
      </w:r>
      <w:r/>
      <w:r/>
      <w:bookmarkStart w:id="110" w:name="_Toc127435550"/>
      <w:r/>
      <w:bookmarkStart w:id="111" w:name="_Toc1193529849"/>
      <w:r/>
      <w:bookmarkStart w:id="112" w:name="_Toc1412146972"/>
      <w:r/>
      <w:bookmarkStart w:id="113" w:name="_Toc318945872"/>
      <w:r/>
      <w:bookmarkStart w:id="114" w:name="_Toc201994536"/>
      <w:r/>
      <w:bookmarkStart w:id="115" w:name="_Toc1470586409"/>
      <w:r>
        <w:rPr>
          <w:rFonts w:hint="default" w:ascii="Times New Roman" w:hAnsi="Times New Roman" w:eastAsia="楷体" w:cs="Times New Roman"/>
          <w:b w:val="0"/>
          <w:bCs/>
          <w:sz w:val="28"/>
          <w:szCs w:val="28"/>
        </w:rPr>
        <w:t xml:space="preserve">3.</w:t>
      </w:r>
      <w:r>
        <w:rPr>
          <w:rFonts w:hint="eastAsia" w:eastAsia="楷体" w:cs="Times New Roman"/>
          <w:b w:val="0"/>
          <w:bCs/>
          <w:sz w:val="28"/>
          <w:szCs w:val="28"/>
          <w:lang w:val="en-US" w:eastAsia="zh-CN"/>
        </w:rPr>
        <w:t xml:space="preserve">9</w:t>
      </w:r>
      <w:r>
        <w:rPr>
          <w:rFonts w:hint="default" w:ascii="Times New Roman" w:hAnsi="Times New Roman" w:eastAsia="楷体" w:cs="Times New Roman"/>
          <w:b w:val="0"/>
          <w:bCs/>
          <w:sz w:val="28"/>
          <w:szCs w:val="28"/>
        </w:rPr>
        <w:t xml:space="preserve">中小企业声明函</w:t>
      </w:r>
      <w:bookmarkEnd w:id="110"/>
      <w:r/>
      <w:bookmarkEnd w:id="111"/>
      <w:r/>
      <w:bookmarkEnd w:id="115"/>
      <w:r/>
      <w:r/>
      <w:r>
        <w:rPr>
          <w:rFonts w:hint="default" w:ascii="Times New Roman" w:hAnsi="Times New Roman" w:eastAsia="楷体" w:cs="Times New Roman"/>
          <w:b/>
          <w:sz w:val="28"/>
          <w:szCs w:val="28"/>
        </w:rPr>
      </w:r>
    </w:p>
    <w:p>
      <w:pPr>
        <w:jc w:val="center"/>
        <w:keepLines w:val="0"/>
        <w:keepNext w:val="0"/>
        <w:pageBreakBefore w:val="0"/>
        <w:spacing w:line="440" w:lineRule="exact"/>
        <w:widowControl w:val="off"/>
        <w:rPr>
          <w:rFonts w:hint="default" w:ascii="国标小标宋" w:hAnsi="国标小标宋" w:eastAsia="国标小标宋" w:cs="国标小标宋"/>
          <w:b w:val="0"/>
          <w:bCs/>
          <w:color w:val="000000"/>
          <w:sz w:val="32"/>
          <w:szCs w:val="32"/>
        </w:rPr>
        <w:outlineLvl w:val="0"/>
      </w:pPr>
      <w:r/>
      <w:bookmarkStart w:id="116" w:name="_Toc1726728158"/>
      <w:r>
        <w:rPr>
          <w:rFonts w:hint="default" w:ascii="国标小标宋" w:hAnsi="国标小标宋" w:eastAsia="国标小标宋" w:cs="国标小标宋"/>
          <w:b w:val="0"/>
          <w:bCs/>
          <w:color w:val="000000"/>
          <w:sz w:val="32"/>
          <w:szCs w:val="32"/>
        </w:rPr>
        <w:t xml:space="preserve">中小企业声明函</w:t>
      </w:r>
      <w:bookmarkEnd w:id="116"/>
      <w:r/>
      <w:r/>
    </w:p>
    <w:p>
      <w:pPr>
        <w:ind w:firstLine="570"/>
        <w:jc w:val="both"/>
        <w:spacing w:line="6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r>
      <w:r>
        <w:rPr>
          <w:rFonts w:ascii="FangSong" w:hAnsi="FangSong" w:eastAsia="FangSong" w:cs="FangSong"/>
          <w:color w:val="000000"/>
          <w:sz w:val="28"/>
        </w:rPr>
        <w:t xml:space="preserve">本企业郑重声明，根据《政府采购促进中小企业发展管理办法》（财库</w:t>
      </w:r>
      <w:r>
        <w:rPr>
          <w:rFonts w:ascii="Times New Roman" w:hAnsi="Times New Roman" w:eastAsia="Times New Roman" w:cs="Times New Roman"/>
          <w:color w:val="000000"/>
          <w:sz w:val="28"/>
        </w:rPr>
        <w:t xml:space="preserve">[2020]46</w:t>
      </w:r>
      <w:r>
        <w:rPr>
          <w:rFonts w:ascii="FangSong" w:hAnsi="FangSong" w:eastAsia="FangSong" w:cs="FangSong"/>
          <w:color w:val="000000"/>
          <w:sz w:val="28"/>
        </w:rPr>
        <w:t xml:space="preserve">号）的规定，本企业参加</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       </w:t>
      </w:r>
      <w:r>
        <w:rPr>
          <w:rFonts w:ascii="FangSong" w:hAnsi="FangSong" w:eastAsia="FangSong" w:cs="FangSong"/>
          <w:color w:val="000000"/>
          <w:sz w:val="28"/>
        </w:rPr>
        <w:t xml:space="preserve">的</w:t>
      </w:r>
      <w:r>
        <w:rPr>
          <w:rFonts w:ascii="Times New Roman" w:hAnsi="Times New Roman" w:eastAsia="Times New Roman" w:cs="Times New Roman"/>
          <w:color w:val="000000"/>
          <w:sz w:val="28"/>
          <w:u w:val="single"/>
        </w:rPr>
        <w:t xml:space="preserve">2027-2028</w:t>
      </w:r>
      <w:r>
        <w:rPr>
          <w:rFonts w:ascii="FangSong" w:hAnsi="FangSong" w:eastAsia="FangSong" w:cs="FangSong"/>
          <w:color w:val="000000"/>
          <w:sz w:val="28"/>
          <w:u w:val="single"/>
        </w:rPr>
        <w:t xml:space="preserve">年度泰兴市党政机关公务用车社会化租赁服务框架协议采购项目</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采购活动，服务全部由符合政策要求的中小企业承接。相关企业（含联合体中的中小企业、签订分包意向协议的中小企业）的具体情况如下：</w:t>
      </w:r>
      <w:r>
        <w:rPr>
          <w:rFonts w:hint="default" w:ascii="Times New Roman" w:hAnsi="Times New Roman" w:eastAsia="仿宋_GB2312" w:cs="Times New Roman"/>
          <w:sz w:val="28"/>
          <w:szCs w:val="28"/>
        </w:rPr>
      </w:r>
      <w:r>
        <w:rPr>
          <w:rFonts w:hint="default" w:ascii="Times New Roman" w:hAnsi="Times New Roman" w:eastAsia="仿宋_GB2312" w:cs="Times New Roman"/>
          <w:sz w:val="28"/>
          <w:szCs w:val="28"/>
        </w:rPr>
      </w:r>
    </w:p>
    <w:p>
      <w:pPr>
        <w:ind w:left="0" w:right="0" w:firstLine="480"/>
        <w:jc w:val="both"/>
        <w:spacing w:before="0" w:after="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single"/>
        </w:rPr>
        <w:t xml:space="preserve">（标的名称）</w:t>
      </w:r>
      <w:r>
        <w:rPr>
          <w:rFonts w:ascii="FangSong" w:hAnsi="FangSong" w:eastAsia="FangSong" w:cs="FangSong"/>
          <w:color w:val="000000"/>
          <w:sz w:val="28"/>
        </w:rPr>
        <w:t xml:space="preserve">，属于</w:t>
      </w:r>
      <w:r>
        <w:rPr>
          <w:rFonts w:ascii="FangSong" w:hAnsi="FangSong" w:eastAsia="FangSong" w:cs="FangSong"/>
          <w:color w:val="000000"/>
          <w:sz w:val="28"/>
          <w:u w:val="single"/>
        </w:rPr>
        <w:t xml:space="preserve">租赁和商务服务业</w:t>
      </w:r>
      <w:r>
        <w:rPr>
          <w:rFonts w:ascii="FangSong" w:hAnsi="FangSong" w:eastAsia="FangSong" w:cs="FangSong"/>
          <w:color w:val="000000"/>
          <w:sz w:val="28"/>
        </w:rPr>
        <w:t xml:space="preserve">；承建（承接）企业为</w:t>
      </w:r>
      <w:r>
        <w:rPr>
          <w:rFonts w:ascii="FangSong" w:hAnsi="FangSong" w:eastAsia="FangSong" w:cs="FangSong"/>
          <w:color w:val="000000"/>
          <w:sz w:val="28"/>
          <w:u w:val="single"/>
        </w:rPr>
        <w:t xml:space="preserve">（企业名称）</w:t>
      </w:r>
      <w:r>
        <w:rPr>
          <w:rFonts w:ascii="FangSong" w:hAnsi="FangSong" w:eastAsia="FangSong" w:cs="FangSong"/>
          <w:color w:val="000000"/>
          <w:sz w:val="28"/>
        </w:rPr>
        <w:t xml:space="preserve">，从业人员</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人，营业收入为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u w:val="single"/>
        </w:rPr>
        <w:t xml:space="preserve"> </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万元，资产总额为</w:t>
      </w:r>
      <w:r>
        <w:rPr>
          <w:rFonts w:ascii="Times New Roman" w:hAnsi="Times New Roman" w:eastAsia="Times New Roman" w:cs="Times New Roman"/>
          <w:color w:val="000000"/>
          <w:sz w:val="28"/>
          <w:u w:val="single"/>
        </w:rPr>
        <w:t xml:space="preserve">       </w:t>
      </w:r>
      <w:r>
        <w:rPr>
          <w:rFonts w:ascii="FangSong" w:hAnsi="FangSong" w:eastAsia="FangSong" w:cs="FangSong"/>
          <w:color w:val="000000"/>
          <w:sz w:val="28"/>
        </w:rPr>
        <w:t xml:space="preserve">万元，属于</w:t>
      </w:r>
      <w:r>
        <w:rPr>
          <w:rFonts w:ascii="FangSong" w:hAnsi="FangSong" w:eastAsia="FangSong" w:cs="FangSong"/>
          <w:color w:val="000000"/>
          <w:sz w:val="28"/>
          <w:u w:val="single"/>
        </w:rPr>
        <w:t xml:space="preserve">（中型企业、小型企业、微型企业）</w:t>
      </w:r>
      <w:r>
        <w:rPr>
          <w:rFonts w:ascii="FangSong" w:hAnsi="FangSong" w:eastAsia="FangSong" w:cs="FangSong"/>
          <w:color w:val="000000"/>
          <w:sz w:val="28"/>
          <w:u w:val="none"/>
        </w:rPr>
        <w:t xml:space="preserve">。</w:t>
      </w:r>
      <w:r/>
    </w:p>
    <w:p>
      <w:pPr>
        <w:ind w:firstLine="480"/>
        <w:jc w:val="both"/>
        <w:spacing w:line="6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本企业不属于大企业的分支机构，不存在控股股东为大企业的情形，也不存在与大企业的负责人为同一人的情形。</w:t>
      </w:r>
      <w:r/>
    </w:p>
    <w:p>
      <w:pPr>
        <w:ind w:firstLine="570"/>
        <w:spacing w:line="6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本企业对上述声明内容的真实性负责。如有虚假，将依法承担相应责任。</w:t>
      </w:r>
      <w:r/>
    </w:p>
    <w:p>
      <w:pPr>
        <w:ind w:firstLine="4080"/>
        <w:spacing w:line="6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供应商名称（盖章）：</w:t>
      </w:r>
      <w:r/>
    </w:p>
    <w:p>
      <w:pPr>
        <w:ind w:firstLine="4080"/>
        <w:spacing w:line="600" w:lineRule="exact"/>
        <w:rPr>
          <w:rFonts w:hint="default" w:ascii="Times New Roman" w:hAnsi="Times New Roman" w:cs="Times New Roman"/>
          <w:b w:val="0"/>
          <w:bCs/>
          <w:sz w:val="24"/>
          <w:szCs w:val="24"/>
        </w:rPr>
      </w:pPr>
      <w:r>
        <w:rPr>
          <w:rFonts w:hint="default" w:ascii="Times New Roman" w:hAnsi="Times New Roman" w:eastAsia="仿宋_GB2312" w:cs="Times New Roman"/>
          <w:sz w:val="28"/>
          <w:szCs w:val="28"/>
        </w:rPr>
        <w:t xml:space="preserve">日  期：</w:t>
      </w:r>
      <w:r/>
    </w:p>
    <w:p>
      <w:pPr>
        <w:ind w:left="482" w:hanging="482"/>
        <w:jc w:val="both"/>
        <w:keepLines w:val="0"/>
        <w:keepNext w:val="0"/>
        <w:pageBreakBefore w:val="0"/>
        <w:spacing w:line="480" w:lineRule="exact"/>
        <w:widowControl/>
        <w:rPr>
          <w:rFonts w:hint="eastAsia" w:ascii="楷体_GB2312" w:hAnsi="楷体_GB2312" w:eastAsia="楷体_GB2312" w:cs="楷体_GB2312"/>
          <w:b w:val="0"/>
          <w:bCs/>
          <w:sz w:val="28"/>
          <w:szCs w:val="28"/>
        </w:rPr>
      </w:pPr>
      <w:r>
        <w:rPr>
          <w:rFonts w:hint="eastAsia" w:ascii="楷体_GB2312" w:hAnsi="楷体_GB2312" w:eastAsia="楷体_GB2312" w:cs="楷体_GB2312"/>
          <w:b w:val="0"/>
          <w:bCs/>
          <w:sz w:val="28"/>
          <w:szCs w:val="28"/>
          <w:lang w:val="en-US" w:eastAsia="zh-CN"/>
        </w:rPr>
        <w:t xml:space="preserve">    </w:t>
      </w:r>
      <w:r>
        <w:rPr>
          <w:rFonts w:hint="eastAsia" w:ascii="楷体_GB2312" w:hAnsi="楷体_GB2312" w:eastAsia="楷体_GB2312" w:cs="楷体_GB2312"/>
          <w:b w:val="0"/>
          <w:bCs/>
          <w:sz w:val="28"/>
          <w:szCs w:val="28"/>
        </w:rPr>
        <w:t xml:space="preserve">备注说明：</w:t>
      </w:r>
      <w:r/>
    </w:p>
    <w:p>
      <w:pPr>
        <w:pStyle w:val="958"/>
        <w:ind w:firstLine="0"/>
        <w:jc w:val="both"/>
        <w:keepLines w:val="0"/>
        <w:keepNext w:val="0"/>
        <w:pageBreakBefore w:val="0"/>
        <w:spacing w:before="0" w:after="0" w:line="480" w:lineRule="exact"/>
        <w:rPr>
          <w:rFonts w:hint="eastAsia" w:ascii="楷体_GB2312" w:hAnsi="楷体_GB2312" w:eastAsia="楷体_GB2312" w:cs="楷体_GB2312"/>
          <w:b w:val="0"/>
          <w:bCs/>
          <w:sz w:val="28"/>
          <w:szCs w:val="28"/>
          <w:lang w:val="en-US" w:eastAsia="zh-CN"/>
        </w:rPr>
      </w:pPr>
      <w:r>
        <w:rPr>
          <w:rFonts w:hint="eastAsia" w:ascii="楷体_GB2312" w:hAnsi="楷体_GB2312" w:eastAsia="楷体_GB2312" w:cs="楷体_GB2312"/>
          <w:b w:val="0"/>
          <w:bCs/>
          <w:sz w:val="28"/>
          <w:szCs w:val="28"/>
          <w:lang w:val="en-US" w:eastAsia="zh-CN"/>
        </w:rPr>
        <w:t xml:space="preserve">    1.从业人员、营业收入填报上一年度数据，无上一年度数据的新成立企业可不填报。</w:t>
      </w:r>
      <w:r/>
    </w:p>
    <w:p>
      <w:pPr>
        <w:pStyle w:val="958"/>
        <w:ind w:firstLine="0"/>
        <w:jc w:val="both"/>
        <w:keepLines w:val="0"/>
        <w:keepNext w:val="0"/>
        <w:pageBreakBefore w:val="0"/>
        <w:spacing w:before="0" w:after="0" w:line="480" w:lineRule="exact"/>
        <w:rPr>
          <w:rFonts w:hint="eastAsia" w:ascii="楷体_GB2312" w:hAnsi="楷体_GB2312" w:eastAsia="楷体_GB2312" w:cs="楷体_GB2312"/>
          <w:b w:val="0"/>
          <w:bCs/>
          <w:sz w:val="28"/>
          <w:szCs w:val="28"/>
        </w:rPr>
      </w:pPr>
      <w:r>
        <w:rPr>
          <w:rFonts w:hint="eastAsia" w:ascii="楷体_GB2312" w:hAnsi="楷体_GB2312" w:eastAsia="楷体_GB2312" w:cs="楷体_GB2312"/>
          <w:b w:val="0"/>
          <w:bCs/>
          <w:sz w:val="28"/>
          <w:szCs w:val="28"/>
          <w:lang w:val="en-US" w:eastAsia="zh-CN"/>
        </w:rPr>
        <w:t xml:space="preserve">    </w:t>
      </w:r>
      <w:r>
        <w:rPr>
          <w:rFonts w:hint="eastAsia" w:ascii="楷体_GB2312" w:hAnsi="楷体_GB2312" w:eastAsia="楷体_GB2312" w:cs="楷体_GB2312"/>
          <w:b w:val="0"/>
          <w:bCs/>
          <w:sz w:val="28"/>
          <w:szCs w:val="28"/>
        </w:rPr>
        <w:t xml:space="preserve">2.未提供小微企业、残疾人福利单位、监狱和戒毒企业声明函的，将无法享受价格优惠评审。</w:t>
      </w:r>
      <w:r/>
    </w:p>
    <w:p>
      <w:pPr>
        <w:ind w:firstLine="560"/>
        <w:jc w:val="both"/>
        <w:keepLines w:val="0"/>
        <w:keepNext w:val="0"/>
        <w:pageBreakBefore w:val="0"/>
        <w:spacing w:line="480" w:lineRule="exact"/>
        <w:rPr>
          <w:rFonts w:hint="eastAsia" w:ascii="楷体_GB2312" w:hAnsi="楷体_GB2312" w:eastAsia="楷体_GB2312" w:cs="楷体_GB2312"/>
          <w:b w:val="0"/>
          <w:bCs/>
          <w:sz w:val="28"/>
          <w:szCs w:val="28"/>
        </w:rPr>
      </w:pPr>
      <w:r>
        <w:rPr>
          <w:rFonts w:hint="eastAsia" w:ascii="楷体_GB2312" w:hAnsi="楷体_GB2312" w:eastAsia="楷体_GB2312" w:cs="楷体_GB2312"/>
          <w:b w:val="0"/>
          <w:bCs/>
          <w:sz w:val="28"/>
          <w:szCs w:val="28"/>
        </w:rPr>
        <w:t xml:space="preserve">3.供应商提供的声明函内容不实的，属于提供虚假材料谋取中标，依照《中华人民共和国政府采购法》等国家有关规定追究相应责任。</w:t>
      </w:r>
      <w:r/>
    </w:p>
    <w:p>
      <w:pPr>
        <w:spacing w:line="360" w:lineRule="auto"/>
        <w:rPr>
          <w:rFonts w:hint="default" w:ascii="Times New Roman" w:hAnsi="Times New Roman" w:eastAsia="楷体" w:cs="Times New Roman"/>
          <w:b w:val="0"/>
          <w:bCs/>
          <w:sz w:val="28"/>
          <w:szCs w:val="28"/>
        </w:rPr>
        <w:outlineLvl w:val="9"/>
      </w:pPr>
      <w:r>
        <w:rPr>
          <w:rFonts w:hint="eastAsia" w:eastAsia="楷体" w:cs="Times New Roman"/>
          <w:b w:val="0"/>
          <w:bCs/>
          <w:sz w:val="28"/>
          <w:szCs w:val="28"/>
          <w:lang w:val="en-US" w:eastAsia="zh-CN"/>
        </w:rPr>
        <w:t xml:space="preserve">   </w:t>
      </w:r>
      <w:r/>
      <w:r/>
      <w:bookmarkStart w:id="117" w:name="_Toc1525422711"/>
      <w:r/>
      <w:bookmarkStart w:id="118" w:name="_Toc734447102"/>
      <w:r/>
      <w:bookmarkStart w:id="119" w:name="_Toc1916701346"/>
      <w:r/>
      <w:bookmarkStart w:id="120" w:name="_Toc1096775987"/>
      <w:r>
        <w:rPr>
          <w:rFonts w:hint="default" w:ascii="Times New Roman" w:hAnsi="Times New Roman" w:eastAsia="楷体" w:cs="Times New Roman"/>
          <w:b w:val="0"/>
          <w:bCs/>
          <w:sz w:val="28"/>
          <w:szCs w:val="28"/>
        </w:rPr>
        <w:t xml:space="preserve">3.</w:t>
      </w:r>
      <w:r>
        <w:rPr>
          <w:rFonts w:hint="default" w:ascii="Times New Roman" w:hAnsi="Times New Roman" w:eastAsia="楷体" w:cs="Times New Roman"/>
          <w:b w:val="0"/>
          <w:bCs/>
          <w:sz w:val="28"/>
          <w:szCs w:val="28"/>
          <w:lang w:val="en-US" w:eastAsia="zh-CN"/>
        </w:rPr>
        <w:t xml:space="preserve">1</w:t>
      </w:r>
      <w:r>
        <w:rPr>
          <w:rFonts w:hint="eastAsia" w:eastAsia="楷体" w:cs="Times New Roman"/>
          <w:b w:val="0"/>
          <w:bCs/>
          <w:sz w:val="28"/>
          <w:szCs w:val="28"/>
          <w:lang w:val="en-US" w:eastAsia="zh-CN"/>
        </w:rPr>
        <w:t xml:space="preserve">0</w:t>
      </w:r>
      <w:r>
        <w:rPr>
          <w:rFonts w:hint="default" w:ascii="Times New Roman" w:hAnsi="Times New Roman" w:eastAsia="楷体" w:cs="Times New Roman"/>
          <w:b w:val="0"/>
          <w:bCs/>
          <w:sz w:val="28"/>
          <w:szCs w:val="28"/>
        </w:rPr>
        <w:t xml:space="preserve">可供租赁车辆清单</w:t>
      </w:r>
      <w:bookmarkEnd w:id="117"/>
      <w:r/>
      <w:bookmarkEnd w:id="118"/>
      <w:r/>
      <w:bookmarkEnd w:id="119"/>
      <w:r/>
      <w:bookmarkEnd w:id="120"/>
      <w:r/>
      <w:r/>
      <w:r>
        <w:rPr>
          <w:rFonts w:hint="default" w:ascii="Times New Roman" w:hAnsi="Times New Roman" w:eastAsia="楷体" w:cs="Times New Roman"/>
          <w:b w:val="0"/>
          <w:bCs/>
          <w:sz w:val="28"/>
          <w:szCs w:val="28"/>
        </w:rPr>
      </w:r>
    </w:p>
    <w:p>
      <w:pPr>
        <w:ind w:firstLine="420"/>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p>
      <w:pPr>
        <w:jc w:val="center"/>
        <w:rPr>
          <w:rFonts w:hint="default" w:ascii="Times New Roman" w:hAnsi="Times New Roman" w:cs="Times New Roman"/>
          <w:b/>
          <w:color w:val="000000"/>
          <w:sz w:val="32"/>
          <w:szCs w:val="32"/>
        </w:rPr>
        <w:outlineLvl w:val="0"/>
      </w:pPr>
      <w:r/>
      <w:bookmarkStart w:id="121" w:name="_Toc307052120"/>
      <w:r/>
      <w:bookmarkStart w:id="122" w:name="_Toc320735606"/>
      <w:r/>
      <w:bookmarkStart w:id="123" w:name="_Toc103059176"/>
      <w:r/>
      <w:bookmarkStart w:id="124" w:name="_Toc2082192681"/>
      <w:r>
        <w:rPr>
          <w:rFonts w:hint="eastAsia" w:ascii="国标小标宋" w:hAnsi="国标小标宋" w:eastAsia="国标小标宋" w:cs="国标小标宋"/>
          <w:b w:val="0"/>
          <w:bCs/>
          <w:color w:val="000000"/>
          <w:sz w:val="32"/>
          <w:szCs w:val="32"/>
          <w:lang w:eastAsia="zh-CN"/>
        </w:rPr>
        <w:t xml:space="preserve">可供</w:t>
      </w:r>
      <w:r>
        <w:rPr>
          <w:rFonts w:hint="default" w:ascii="国标小标宋" w:hAnsi="国标小标宋" w:eastAsia="国标小标宋" w:cs="国标小标宋"/>
          <w:b w:val="0"/>
          <w:bCs/>
          <w:color w:val="000000"/>
          <w:sz w:val="32"/>
          <w:szCs w:val="32"/>
        </w:rPr>
        <w:t xml:space="preserve">租赁车辆清单</w:t>
      </w:r>
      <w:bookmarkEnd w:id="121"/>
      <w:r/>
      <w:bookmarkEnd w:id="122"/>
      <w:r/>
      <w:bookmarkEnd w:id="123"/>
      <w:r/>
      <w:bookmarkEnd w:id="124"/>
      <w:r/>
      <w:r/>
    </w:p>
    <w:p>
      <w:pPr>
        <w:rPr>
          <w:rFonts w:hint="default" w:ascii="Times New Roman" w:hAnsi="Times New Roman" w:eastAsia="黑体" w:cs="Times New Roman"/>
          <w:bCs/>
          <w:color w:val="000000"/>
          <w:sz w:val="24"/>
        </w:rPr>
        <w:outlineLvl w:val="0"/>
      </w:pPr>
      <w:r>
        <w:rPr>
          <w:rFonts w:hint="default" w:ascii="Times New Roman" w:hAnsi="Times New Roman" w:eastAsia="黑体" w:cs="Times New Roman"/>
          <w:bCs/>
          <w:color w:val="000000"/>
          <w:sz w:val="24"/>
        </w:rPr>
      </w:r>
      <w:r/>
    </w:p>
    <w:tbl>
      <w:tblPr>
        <w:tblStyle w:val="753"/>
        <w:tblW w:w="913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57" w:type="dxa"/>
          <w:top w:w="57" w:type="dxa"/>
          <w:right w:w="57" w:type="dxa"/>
          <w:bottom w:w="57" w:type="dxa"/>
        </w:tblCellMar>
        <w:tblLook w:val="04A0" w:firstRow="1" w:lastRow="0" w:firstColumn="1" w:lastColumn="0" w:noHBand="0" w:noVBand="1"/>
      </w:tblPr>
      <w:tblGrid>
        <w:gridCol w:w="957"/>
        <w:gridCol w:w="2099"/>
        <w:gridCol w:w="1336"/>
        <w:gridCol w:w="1155"/>
        <w:gridCol w:w="1112"/>
        <w:gridCol w:w="2477"/>
      </w:tblGrid>
      <w:tr>
        <w:trPr>
          <w:jc w:val="center"/>
          <w:trHeight w:val="627"/>
        </w:trPr>
        <w:tc>
          <w:tcPr>
            <w:tcW w:w="957" w:type="dxa"/>
            <w:vAlign w:val="center"/>
            <w:textDirection w:val="lrTb"/>
            <w:noWrap w:val="false"/>
          </w:tcPr>
          <w:p>
            <w:pPr>
              <w:jc w:val="center"/>
              <w:rPr>
                <w:rFonts w:hint="default" w:ascii="Times New Roman" w:hAnsi="Times New Roman" w:eastAsia="仿宋_GB2312" w:cs="Times New Roman"/>
                <w:bCs/>
                <w:color w:val="000000"/>
                <w:sz w:val="24"/>
              </w:rPr>
            </w:pPr>
            <w:r>
              <w:rPr>
                <w:rFonts w:hint="default" w:ascii="Times New Roman" w:hAnsi="Times New Roman" w:eastAsia="仿宋_GB2312" w:cs="Times New Roman"/>
                <w:bCs/>
                <w:color w:val="000000"/>
                <w:sz w:val="24"/>
              </w:rPr>
              <w:t xml:space="preserve">序号</w:t>
            </w:r>
            <w:r/>
          </w:p>
        </w:tc>
        <w:tc>
          <w:tcPr>
            <w:tcW w:w="2099" w:type="dxa"/>
            <w:vAlign w:val="center"/>
            <w:textDirection w:val="lrTb"/>
            <w:noWrap w:val="false"/>
          </w:tcPr>
          <w:p>
            <w:pPr>
              <w:jc w:val="center"/>
              <w:rPr>
                <w:rFonts w:hint="default" w:ascii="Times New Roman" w:hAnsi="Times New Roman" w:eastAsia="仿宋_GB2312" w:cs="Times New Roman"/>
                <w:bCs/>
                <w:color w:val="000000"/>
                <w:sz w:val="24"/>
              </w:rPr>
            </w:pPr>
            <w:r>
              <w:rPr>
                <w:rFonts w:hint="default" w:ascii="Times New Roman" w:hAnsi="Times New Roman" w:eastAsia="仿宋_GB2312" w:cs="Times New Roman"/>
                <w:bCs/>
                <w:color w:val="000000"/>
                <w:sz w:val="24"/>
              </w:rPr>
              <w:t xml:space="preserve">车牌号</w:t>
            </w:r>
            <w:r/>
          </w:p>
        </w:tc>
        <w:tc>
          <w:tcPr>
            <w:tcW w:w="1336" w:type="dxa"/>
            <w:vAlign w:val="center"/>
            <w:textDirection w:val="lrTb"/>
            <w:noWrap w:val="false"/>
          </w:tcPr>
          <w:p>
            <w:pPr>
              <w:jc w:val="center"/>
              <w:rPr>
                <w:rFonts w:hint="default" w:ascii="Times New Roman" w:hAnsi="Times New Roman" w:eastAsia="仿宋_GB2312" w:cs="Times New Roman"/>
                <w:bCs/>
                <w:color w:val="000000"/>
                <w:sz w:val="24"/>
              </w:rPr>
            </w:pPr>
            <w:r>
              <w:rPr>
                <w:rFonts w:hint="default" w:ascii="Times New Roman" w:hAnsi="Times New Roman" w:eastAsia="仿宋_GB2312" w:cs="Times New Roman"/>
                <w:bCs/>
                <w:color w:val="000000"/>
                <w:sz w:val="24"/>
              </w:rPr>
              <w:t xml:space="preserve">品牌型号</w:t>
            </w:r>
            <w:r/>
          </w:p>
        </w:tc>
        <w:tc>
          <w:tcPr>
            <w:tcW w:w="1155" w:type="dxa"/>
            <w:vAlign w:val="center"/>
            <w:textDirection w:val="lrTb"/>
            <w:noWrap w:val="false"/>
          </w:tcPr>
          <w:p>
            <w:pPr>
              <w:jc w:val="center"/>
              <w:rPr>
                <w:rFonts w:hint="default" w:ascii="Times New Roman" w:hAnsi="Times New Roman" w:eastAsia="仿宋_GB2312" w:cs="Times New Roman"/>
                <w:bCs/>
                <w:color w:val="000000"/>
                <w:sz w:val="24"/>
              </w:rPr>
            </w:pPr>
            <w:r>
              <w:rPr>
                <w:rFonts w:hint="default" w:ascii="Times New Roman" w:hAnsi="Times New Roman" w:eastAsia="仿宋_GB2312" w:cs="Times New Roman"/>
                <w:bCs/>
                <w:color w:val="000000"/>
                <w:sz w:val="24"/>
              </w:rPr>
              <w:t xml:space="preserve">座位数</w:t>
            </w:r>
            <w:r/>
          </w:p>
        </w:tc>
        <w:tc>
          <w:tcPr>
            <w:tcW w:w="1112" w:type="dxa"/>
            <w:vAlign w:val="center"/>
            <w:textDirection w:val="lrTb"/>
            <w:noWrap w:val="false"/>
          </w:tcPr>
          <w:p>
            <w:pPr>
              <w:jc w:val="center"/>
              <w:rPr>
                <w:rFonts w:hint="default" w:ascii="Times New Roman" w:hAnsi="Times New Roman" w:eastAsia="仿宋_GB2312" w:cs="Times New Roman"/>
                <w:bCs/>
                <w:color w:val="000000"/>
                <w:sz w:val="24"/>
              </w:rPr>
            </w:pPr>
            <w:r>
              <w:rPr>
                <w:rFonts w:hint="default" w:ascii="Times New Roman" w:hAnsi="Times New Roman" w:eastAsia="仿宋_GB2312" w:cs="Times New Roman"/>
                <w:bCs/>
                <w:color w:val="000000"/>
                <w:sz w:val="24"/>
              </w:rPr>
              <w:t xml:space="preserve">车龄</w:t>
            </w:r>
            <w:r/>
          </w:p>
        </w:tc>
        <w:tc>
          <w:tcPr>
            <w:tcW w:w="2477" w:type="dxa"/>
            <w:vAlign w:val="center"/>
            <w:textDirection w:val="lrTb"/>
            <w:noWrap w:val="false"/>
          </w:tcPr>
          <w:p>
            <w:pPr>
              <w:jc w:val="center"/>
              <w:rPr>
                <w:rFonts w:hint="default" w:ascii="Times New Roman" w:hAnsi="Times New Roman" w:eastAsia="仿宋_GB2312" w:cs="Times New Roman"/>
                <w:bCs/>
                <w:color w:val="000000"/>
                <w:sz w:val="24"/>
              </w:rPr>
            </w:pPr>
            <w:r>
              <w:rPr>
                <w:rFonts w:hint="default" w:ascii="Times New Roman" w:hAnsi="Times New Roman" w:eastAsia="仿宋_GB2312" w:cs="Times New Roman"/>
                <w:bCs/>
                <w:color w:val="000000"/>
                <w:sz w:val="24"/>
              </w:rPr>
              <w:t xml:space="preserve">新能源车（是或否）</w:t>
            </w:r>
            <w:r/>
          </w:p>
        </w:tc>
      </w:tr>
      <w:tr>
        <w:trPr>
          <w:jc w:val="center"/>
        </w:trPr>
        <w:tc>
          <w:tcPr>
            <w:tcW w:w="957"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099"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336"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55"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12"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477"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r>
      <w:tr>
        <w:trPr>
          <w:jc w:val="center"/>
        </w:trPr>
        <w:tc>
          <w:tcPr>
            <w:tcW w:w="957"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099"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336"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55"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12"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477"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r>
      <w:tr>
        <w:trPr>
          <w:jc w:val="center"/>
        </w:trPr>
        <w:tc>
          <w:tcPr>
            <w:tcW w:w="957"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099"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336"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55"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12"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477"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r>
      <w:tr>
        <w:trPr>
          <w:jc w:val="center"/>
        </w:trPr>
        <w:tc>
          <w:tcPr>
            <w:tcW w:w="957"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099"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336"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55"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12"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477"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r>
      <w:tr>
        <w:trPr>
          <w:jc w:val="center"/>
        </w:trPr>
        <w:tc>
          <w:tcPr>
            <w:tcW w:w="957"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099"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336"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55"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12"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477"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r>
      <w:tr>
        <w:trPr>
          <w:jc w:val="center"/>
        </w:trPr>
        <w:tc>
          <w:tcPr>
            <w:tcW w:w="957"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099"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336"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55"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12"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477"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r>
      <w:tr>
        <w:trPr>
          <w:jc w:val="center"/>
        </w:trPr>
        <w:tc>
          <w:tcPr>
            <w:tcW w:w="957"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099"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336"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55"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12"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477"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r>
      <w:tr>
        <w:trPr>
          <w:jc w:val="center"/>
        </w:trPr>
        <w:tc>
          <w:tcPr>
            <w:tcW w:w="957"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099"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336"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55"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12"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477"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r>
      <w:tr>
        <w:trPr>
          <w:jc w:val="center"/>
        </w:trPr>
        <w:tc>
          <w:tcPr>
            <w:tcW w:w="957"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099"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336"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55"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12"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477"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r>
      <w:tr>
        <w:trPr>
          <w:jc w:val="center"/>
        </w:trPr>
        <w:tc>
          <w:tcPr>
            <w:tcW w:w="957"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099"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336"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55"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12"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477"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r>
      <w:tr>
        <w:trPr>
          <w:jc w:val="center"/>
        </w:trPr>
        <w:tc>
          <w:tcPr>
            <w:tcW w:w="957"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099"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336"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55"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12"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477"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r>
      <w:tr>
        <w:trPr>
          <w:jc w:val="center"/>
        </w:trPr>
        <w:tc>
          <w:tcPr>
            <w:tcW w:w="957"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099"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336"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55"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12"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477"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r>
      <w:tr>
        <w:trPr>
          <w:jc w:val="center"/>
        </w:trPr>
        <w:tc>
          <w:tcPr>
            <w:tcW w:w="957"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099"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336"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55"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12"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477"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r>
      <w:tr>
        <w:trPr>
          <w:jc w:val="center"/>
        </w:trPr>
        <w:tc>
          <w:tcPr>
            <w:tcW w:w="957" w:type="dxa"/>
            <w:vAlign w:val="center"/>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099"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336"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55"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1112"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c>
          <w:tcPr>
            <w:tcW w:w="2477" w:type="dxa"/>
            <w:textDirection w:val="lrTb"/>
            <w:noWrap w:val="false"/>
          </w:tcPr>
          <w:p>
            <w:pPr>
              <w:jc w:val="center"/>
              <w:rPr>
                <w:rFonts w:hint="default" w:ascii="Times New Roman" w:hAnsi="Times New Roman" w:eastAsia="仿宋_GB2312" w:cs="Times New Roman"/>
                <w:color w:val="000000"/>
                <w:sz w:val="24"/>
                <w:szCs w:val="24"/>
              </w:rPr>
            </w:pPr>
            <w:r>
              <w:rPr>
                <w:rFonts w:hint="default" w:ascii="Times New Roman" w:hAnsi="Times New Roman" w:eastAsia="仿宋_GB2312" w:cs="Times New Roman"/>
                <w:color w:val="000000"/>
                <w:sz w:val="24"/>
                <w:szCs w:val="24"/>
              </w:rPr>
            </w:r>
            <w:r/>
          </w:p>
        </w:tc>
      </w:tr>
    </w:tbl>
    <w:p>
      <w:pPr>
        <w:rPr>
          <w:rFonts w:hint="default" w:ascii="Times New Roman" w:hAnsi="Times New Roman" w:eastAsia="仿宋_GB2312" w:cs="Times New Roman"/>
          <w:bCs/>
          <w:color w:val="000000"/>
          <w:sz w:val="24"/>
          <w:szCs w:val="24"/>
        </w:rPr>
      </w:pPr>
      <w:r>
        <w:rPr>
          <w:rFonts w:hint="default" w:ascii="Times New Roman" w:hAnsi="Times New Roman" w:eastAsia="仿宋_GB2312" w:cs="Times New Roman"/>
          <w:color w:val="000000"/>
        </w:rPr>
        <w:t xml:space="preserve">  </w:t>
      </w:r>
      <w:r/>
    </w:p>
    <w:p>
      <w:pPr>
        <w:ind w:firstLine="490"/>
        <w:rPr>
          <w:rFonts w:hint="eastAsia" w:ascii="Times New Roman" w:hAnsi="Times New Roman" w:eastAsia="仿宋_GB2312" w:cs="Times New Roman"/>
          <w:b/>
          <w:color w:val="ff0000"/>
          <w:sz w:val="28"/>
          <w:szCs w:val="28"/>
          <w:lang w:eastAsia="zh-CN"/>
        </w:rPr>
        <w:outlineLvl w:val="0"/>
      </w:pPr>
      <w:r/>
      <w:bookmarkStart w:id="125" w:name="_Toc1896318944"/>
      <w:r/>
      <w:bookmarkStart w:id="126" w:name="_Toc1841760329"/>
      <w:r/>
      <w:bookmarkStart w:id="127" w:name="_Toc2007794810"/>
      <w:r/>
      <w:bookmarkStart w:id="128" w:name="_Toc884909446"/>
      <w:r>
        <w:rPr>
          <w:rFonts w:hint="default" w:ascii="Times New Roman" w:hAnsi="Times New Roman" w:eastAsia="仿宋_GB2312" w:cs="Times New Roman"/>
          <w:color w:val="ff0000"/>
          <w:sz w:val="28"/>
          <w:szCs w:val="28"/>
        </w:rPr>
        <w:t xml:space="preserve">备注：泰兴市交通</w:t>
      </w:r>
      <w:r>
        <w:rPr>
          <w:rFonts w:hint="default" w:ascii="Times New Roman" w:hAnsi="Times New Roman" w:eastAsia="仿宋_GB2312" w:cs="Times New Roman"/>
          <w:color w:val="ff0000"/>
          <w:sz w:val="28"/>
          <w:szCs w:val="28"/>
          <w:lang w:eastAsia="zh-CN"/>
        </w:rPr>
        <w:t xml:space="preserve">主管部门</w:t>
      </w:r>
      <w:r>
        <w:rPr>
          <w:rFonts w:hint="default" w:ascii="Times New Roman" w:hAnsi="Times New Roman" w:eastAsia="仿宋_GB2312" w:cs="Times New Roman"/>
          <w:color w:val="ff0000"/>
          <w:sz w:val="28"/>
          <w:szCs w:val="28"/>
        </w:rPr>
        <w:t xml:space="preserve">审核备案的租赁车辆明细表</w:t>
      </w:r>
      <w:bookmarkEnd w:id="125"/>
      <w:r/>
      <w:bookmarkEnd w:id="126"/>
      <w:r/>
      <w:bookmarkEnd w:id="127"/>
      <w:r>
        <w:rPr>
          <w:rFonts w:hint="default" w:ascii="Times New Roman" w:hAnsi="Times New Roman" w:eastAsia="仿宋_GB2312" w:cs="Times New Roman"/>
          <w:color w:val="ff0000"/>
          <w:sz w:val="28"/>
          <w:szCs w:val="28"/>
        </w:rPr>
        <w:t xml:space="preserve">须</w:t>
      </w:r>
      <w:r>
        <w:rPr>
          <w:rFonts w:hint="eastAsia" w:eastAsia="仿宋_GB2312" w:cs="Times New Roman"/>
          <w:color w:val="ff0000"/>
          <w:sz w:val="28"/>
          <w:szCs w:val="28"/>
          <w:lang w:eastAsia="zh-CN"/>
        </w:rPr>
        <w:t xml:space="preserve">附</w:t>
      </w:r>
      <w:r>
        <w:rPr>
          <w:rFonts w:hint="default" w:ascii="Times New Roman" w:hAnsi="Times New Roman" w:eastAsia="仿宋_GB2312" w:cs="Times New Roman"/>
          <w:color w:val="ff0000"/>
          <w:sz w:val="28"/>
          <w:szCs w:val="28"/>
        </w:rPr>
        <w:t xml:space="preserve">在该清单之后</w:t>
      </w:r>
      <w:r>
        <w:rPr>
          <w:rFonts w:hint="eastAsia" w:eastAsia="仿宋_GB2312" w:cs="Times New Roman"/>
          <w:color w:val="ff0000"/>
          <w:sz w:val="28"/>
          <w:szCs w:val="28"/>
          <w:lang w:eastAsia="zh-CN"/>
        </w:rPr>
        <w:t xml:space="preserve">。</w:t>
      </w:r>
      <w:bookmarkEnd w:id="128"/>
      <w:r/>
      <w:r/>
    </w:p>
    <w:p>
      <w:pPr>
        <w:spacing w:line="400" w:lineRule="exact"/>
        <w:rPr>
          <w:rFonts w:hint="default" w:ascii="Times New Roman" w:hAnsi="Times New Roman" w:eastAsia="仿宋_GB2312" w:cs="Times New Roman"/>
          <w:bCs/>
          <w:color w:val="000000"/>
          <w:sz w:val="24"/>
          <w:szCs w:val="24"/>
        </w:rPr>
      </w:pPr>
      <w:r>
        <w:rPr>
          <w:rFonts w:hint="default" w:ascii="Times New Roman" w:hAnsi="Times New Roman" w:eastAsia="仿宋_GB2312" w:cs="Times New Roman"/>
          <w:bCs/>
          <w:color w:val="000000"/>
          <w:sz w:val="24"/>
          <w:szCs w:val="24"/>
        </w:rPr>
      </w:r>
      <w:r/>
    </w:p>
    <w:p>
      <w:pPr>
        <w:spacing w:line="400" w:lineRule="exact"/>
        <w:rPr>
          <w:rFonts w:hint="default" w:ascii="Times New Roman" w:hAnsi="Times New Roman" w:eastAsia="仿宋_GB2312" w:cs="Times New Roman"/>
          <w:bCs/>
          <w:color w:val="000000"/>
          <w:sz w:val="24"/>
          <w:szCs w:val="24"/>
        </w:rPr>
      </w:pPr>
      <w:r>
        <w:rPr>
          <w:rFonts w:hint="default" w:ascii="Times New Roman" w:hAnsi="Times New Roman" w:eastAsia="仿宋_GB2312" w:cs="Times New Roman"/>
          <w:bCs/>
          <w:color w:val="000000"/>
          <w:sz w:val="24"/>
          <w:szCs w:val="24"/>
        </w:rPr>
      </w:r>
      <w:r/>
    </w:p>
    <w:p>
      <w:pPr>
        <w:ind w:firstLine="2240"/>
        <w:spacing w:line="480" w:lineRule="exact"/>
        <w:rPr>
          <w:rFonts w:hint="default" w:ascii="Times New Roman" w:hAnsi="Times New Roman" w:eastAsia="仿宋_GB2312" w:cs="Times New Roman"/>
          <w:sz w:val="28"/>
          <w:szCs w:val="28"/>
        </w:rPr>
      </w:pPr>
      <w:r/>
      <w:bookmarkStart w:id="129" w:name="OLE_LINK20"/>
      <w:r>
        <w:rPr>
          <w:rFonts w:hint="default" w:ascii="Times New Roman" w:hAnsi="Times New Roman" w:eastAsia="仿宋_GB2312" w:cs="Times New Roman"/>
          <w:sz w:val="28"/>
          <w:szCs w:val="28"/>
        </w:rPr>
        <w:t xml:space="preserve">单位（盖章）：</w:t>
      </w:r>
      <w:r/>
    </w:p>
    <w:p>
      <w:pPr>
        <w:ind w:firstLine="224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法定代表人/经营者（签字或盖章）：     </w:t>
      </w:r>
      <w:r/>
    </w:p>
    <w:p>
      <w:pPr>
        <w:ind w:firstLine="224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联系方式：</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 </w:t>
      </w:r>
      <w:r/>
    </w:p>
    <w:p>
      <w:pPr>
        <w:jc w:val="left"/>
        <w:spacing w:line="480" w:lineRule="exact"/>
        <w:rPr>
          <w:rFonts w:hint="default" w:ascii="Times New Roman" w:hAnsi="Times New Roman" w:eastAsia="仿宋_GB2312" w:cs="Times New Roman"/>
          <w:sz w:val="28"/>
          <w:szCs w:val="28"/>
          <w:u w:val="single"/>
        </w:rPr>
      </w:pPr>
      <w:r>
        <w:rPr>
          <w:rFonts w:hint="default" w:ascii="Times New Roman" w:hAnsi="Times New Roman" w:eastAsia="仿宋_GB2312" w:cs="Times New Roman"/>
          <w:color w:val="000000"/>
          <w:sz w:val="28"/>
          <w:szCs w:val="28"/>
        </w:rPr>
        <w:t xml:space="preserve">                </w:t>
      </w:r>
      <w:r>
        <w:rPr>
          <w:rFonts w:hint="default" w:ascii="Times New Roman" w:hAnsi="Times New Roman" w:eastAsia="仿宋_GB2312" w:cs="Times New Roman"/>
          <w:sz w:val="28"/>
          <w:szCs w:val="28"/>
        </w:rPr>
        <w:t xml:space="preserve">地  址：</w:t>
      </w:r>
      <w:r>
        <w:rPr>
          <w:rFonts w:hint="default" w:ascii="Times New Roman" w:hAnsi="Times New Roman" w:eastAsia="仿宋_GB2312" w:cs="Times New Roman"/>
          <w:sz w:val="28"/>
          <w:szCs w:val="28"/>
          <w:u w:val="single"/>
        </w:rPr>
        <w:t xml:space="preserve">                                  </w:t>
      </w:r>
      <w:r/>
    </w:p>
    <w:p>
      <w:pPr>
        <w:ind w:firstLine="2240"/>
        <w:spacing w:line="400" w:lineRule="exact"/>
        <w:rPr>
          <w:rFonts w:hint="default" w:ascii="Times New Roman" w:hAnsi="Times New Roman" w:eastAsia="黑体" w:cs="Times New Roman"/>
          <w:bCs/>
          <w:color w:val="000000"/>
          <w:sz w:val="24"/>
          <w:szCs w:val="24"/>
        </w:rPr>
      </w:pPr>
      <w:r>
        <w:rPr>
          <w:rFonts w:hint="default" w:ascii="Times New Roman" w:hAnsi="Times New Roman" w:eastAsia="仿宋_GB2312" w:cs="Times New Roman"/>
          <w:sz w:val="28"/>
          <w:szCs w:val="28"/>
        </w:rPr>
        <w:t xml:space="preserve">日期：</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年</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月</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日</w:t>
      </w:r>
      <w:bookmarkEnd w:id="129"/>
      <w:r/>
      <w:r/>
    </w:p>
    <w:p>
      <w:pPr>
        <w:jc w:val="left"/>
        <w:rPr>
          <w:rFonts w:hint="default" w:ascii="Times New Roman" w:hAnsi="Times New Roman" w:eastAsia="楷体" w:cs="Times New Roman"/>
          <w:b/>
          <w:sz w:val="28"/>
          <w:szCs w:val="28"/>
        </w:rPr>
        <w:outlineLvl w:val="0"/>
      </w:pPr>
      <w:r>
        <w:rPr>
          <w:rFonts w:hint="default" w:ascii="Times New Roman" w:hAnsi="Times New Roman" w:eastAsia="楷体" w:cs="Times New Roman"/>
          <w:b/>
          <w:sz w:val="28"/>
          <w:szCs w:val="28"/>
        </w:rPr>
      </w:r>
      <w:r/>
    </w:p>
    <w:p>
      <w:pPr>
        <w:jc w:val="left"/>
        <w:rPr>
          <w:rFonts w:hint="default" w:ascii="Times New Roman" w:hAnsi="Times New Roman" w:eastAsia="楷体" w:cs="Times New Roman"/>
          <w:b w:val="0"/>
          <w:bCs/>
          <w:sz w:val="28"/>
          <w:szCs w:val="28"/>
        </w:rPr>
        <w:outlineLvl w:val="0"/>
      </w:pPr>
      <w:r>
        <w:rPr>
          <w:rFonts w:hint="default" w:ascii="Times New Roman" w:hAnsi="Times New Roman" w:eastAsia="楷体" w:cs="Times New Roman"/>
          <w:b w:val="0"/>
          <w:bCs/>
          <w:sz w:val="28"/>
          <w:szCs w:val="28"/>
        </w:rPr>
      </w:r>
      <w:r/>
    </w:p>
    <w:p>
      <w:pPr>
        <w:jc w:val="left"/>
        <w:rPr>
          <w:rFonts w:hint="default" w:ascii="Times New Roman" w:hAnsi="Times New Roman" w:eastAsia="楷体" w:cs="Times New Roman"/>
          <w:b w:val="0"/>
          <w:bCs/>
          <w:sz w:val="28"/>
          <w:szCs w:val="28"/>
        </w:rPr>
        <w:outlineLvl w:val="0"/>
      </w:pPr>
      <w:r>
        <w:rPr>
          <w:rFonts w:hint="eastAsia" w:eastAsia="楷体" w:cs="Times New Roman"/>
          <w:b w:val="0"/>
          <w:bCs/>
          <w:sz w:val="28"/>
          <w:szCs w:val="28"/>
          <w:lang w:val="en-US" w:eastAsia="zh-CN"/>
        </w:rPr>
        <w:t xml:space="preserve">    </w:t>
      </w:r>
      <w:bookmarkStart w:id="130" w:name="_Toc792051425"/>
      <w:r>
        <w:rPr>
          <w:rFonts w:hint="default" w:ascii="Times New Roman" w:hAnsi="Times New Roman" w:eastAsia="楷体" w:cs="Times New Roman"/>
          <w:b w:val="0"/>
          <w:bCs/>
          <w:sz w:val="28"/>
          <w:szCs w:val="28"/>
        </w:rPr>
        <w:t xml:space="preserve">3.</w:t>
      </w:r>
      <w:r>
        <w:rPr>
          <w:rFonts w:hint="eastAsia" w:eastAsia="楷体" w:cs="Times New Roman"/>
          <w:b w:val="0"/>
          <w:bCs/>
          <w:sz w:val="28"/>
          <w:szCs w:val="28"/>
          <w:lang w:val="en-US" w:eastAsia="zh-CN"/>
        </w:rPr>
        <w:t xml:space="preserve">11</w:t>
      </w:r>
      <w:r>
        <w:rPr>
          <w:rFonts w:hint="default" w:ascii="Times New Roman" w:hAnsi="Times New Roman" w:eastAsia="楷体" w:cs="Times New Roman"/>
          <w:b w:val="0"/>
          <w:bCs/>
          <w:sz w:val="28"/>
          <w:szCs w:val="28"/>
        </w:rPr>
        <w:t xml:space="preserve">车辆</w:t>
      </w:r>
      <w:r>
        <w:rPr>
          <w:rFonts w:hint="eastAsia" w:eastAsia="楷体" w:cs="Times New Roman"/>
          <w:b w:val="0"/>
          <w:bCs/>
          <w:sz w:val="28"/>
          <w:szCs w:val="28"/>
          <w:lang w:eastAsia="zh-CN"/>
        </w:rPr>
        <w:t xml:space="preserve">类型、</w:t>
      </w:r>
      <w:r>
        <w:rPr>
          <w:rFonts w:hint="default" w:ascii="Times New Roman" w:hAnsi="Times New Roman" w:eastAsia="楷体" w:cs="Times New Roman"/>
          <w:b w:val="0"/>
          <w:bCs/>
          <w:sz w:val="28"/>
          <w:szCs w:val="28"/>
        </w:rPr>
        <w:t xml:space="preserve">数量及驾驶员人数表</w:t>
      </w:r>
      <w:bookmarkEnd w:id="112"/>
      <w:r/>
      <w:bookmarkEnd w:id="113"/>
      <w:r/>
      <w:bookmarkEnd w:id="114"/>
      <w:r/>
      <w:bookmarkEnd w:id="130"/>
      <w:r/>
      <w:r/>
    </w:p>
    <w:p>
      <w:pPr>
        <w:ind w:firstLine="420"/>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p>
      <w:pPr>
        <w:ind w:firstLine="420"/>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p>
      <w:pPr>
        <w:jc w:val="center"/>
        <w:rPr>
          <w:rFonts w:hint="default" w:ascii="国标小标宋" w:hAnsi="国标小标宋" w:eastAsia="国标小标宋" w:cs="国标小标宋"/>
          <w:b w:val="0"/>
          <w:bCs/>
          <w:color w:val="000000"/>
          <w:sz w:val="32"/>
          <w:szCs w:val="32"/>
        </w:rPr>
        <w:outlineLvl w:val="0"/>
      </w:pPr>
      <w:r/>
      <w:bookmarkStart w:id="131" w:name="_Toc1298130931"/>
      <w:r/>
      <w:bookmarkStart w:id="132" w:name="_Toc1352152923"/>
      <w:r/>
      <w:bookmarkStart w:id="133" w:name="_Toc24438425"/>
      <w:r/>
      <w:bookmarkStart w:id="134" w:name="_Toc382172111"/>
      <w:r>
        <w:rPr>
          <w:rFonts w:hint="default" w:ascii="国标小标宋" w:hAnsi="国标小标宋" w:eastAsia="国标小标宋" w:cs="国标小标宋"/>
          <w:b w:val="0"/>
          <w:bCs/>
          <w:color w:val="000000"/>
          <w:sz w:val="32"/>
          <w:szCs w:val="32"/>
        </w:rPr>
        <w:t xml:space="preserve">车辆类型、数量及驾驶员人数表</w:t>
      </w:r>
      <w:bookmarkEnd w:id="131"/>
      <w:r/>
      <w:bookmarkEnd w:id="132"/>
      <w:r/>
      <w:bookmarkEnd w:id="133"/>
      <w:r/>
      <w:bookmarkEnd w:id="134"/>
      <w:r/>
      <w:r/>
    </w:p>
    <w:p>
      <w:pPr>
        <w:pStyle w:val="774"/>
        <w:ind w:firstLine="482"/>
        <w:rPr>
          <w:rFonts w:hint="default" w:ascii="Times New Roman" w:hAnsi="Times New Roman" w:cs="Times New Roman"/>
          <w:b/>
          <w:caps w:val="0"/>
          <w:color w:val="000000"/>
        </w:rPr>
      </w:pPr>
      <w:r>
        <w:rPr>
          <w:rFonts w:hint="default" w:ascii="Times New Roman" w:hAnsi="Times New Roman" w:cs="Times New Roman"/>
          <w:b/>
          <w:caps w:val="0"/>
          <w:color w:val="000000"/>
        </w:rPr>
        <w:t xml:space="preserve">                                             </w:t>
      </w:r>
      <w:r/>
    </w:p>
    <w:tbl>
      <w:tblPr>
        <w:tblStyle w:val="75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3"/>
        <w:gridCol w:w="2462"/>
        <w:gridCol w:w="2671"/>
        <w:gridCol w:w="2215"/>
      </w:tblGrid>
      <w:tr>
        <w:trPr>
          <w:jc w:val="center"/>
          <w:trHeight w:val="570"/>
        </w:trPr>
        <w:tc>
          <w:tcPr>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jc w:val="center"/>
              <w:spacing w:line="4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分包</w:t>
            </w:r>
            <w:r/>
          </w:p>
        </w:tc>
        <w:tc>
          <w:tcPr>
            <w:tcBorders>
              <w:top w:val="single" w:color="auto" w:sz="4" w:space="0"/>
              <w:left w:val="single" w:color="auto" w:sz="4" w:space="0"/>
              <w:bottom w:val="single" w:color="auto" w:sz="4" w:space="0"/>
              <w:right w:val="single" w:color="auto" w:sz="4" w:space="0"/>
            </w:tcBorders>
            <w:tcW w:w="2462" w:type="dxa"/>
            <w:vAlign w:val="center"/>
            <w:textDirection w:val="lrTb"/>
            <w:noWrap w:val="false"/>
          </w:tcPr>
          <w:p>
            <w:pPr>
              <w:jc w:val="center"/>
              <w:spacing w:line="4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车辆类型</w:t>
            </w:r>
            <w:r/>
          </w:p>
        </w:tc>
        <w:tc>
          <w:tcPr>
            <w:tcBorders>
              <w:top w:val="single" w:color="auto" w:sz="4" w:space="0"/>
              <w:left w:val="single" w:color="auto" w:sz="4" w:space="0"/>
              <w:bottom w:val="single" w:color="auto" w:sz="4" w:space="0"/>
              <w:right w:val="single" w:color="auto" w:sz="4" w:space="0"/>
            </w:tcBorders>
            <w:tcW w:w="2671" w:type="dxa"/>
            <w:vAlign w:val="center"/>
            <w:textDirection w:val="lrTb"/>
            <w:noWrap w:val="false"/>
          </w:tcPr>
          <w:p>
            <w:pPr>
              <w:jc w:val="center"/>
              <w:spacing w:line="4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数量</w:t>
            </w:r>
            <w:r/>
          </w:p>
        </w:tc>
        <w:tc>
          <w:tcPr>
            <w:tcBorders>
              <w:top w:val="single" w:color="auto" w:sz="4" w:space="0"/>
              <w:left w:val="single" w:color="auto" w:sz="4" w:space="0"/>
              <w:bottom w:val="single" w:color="auto" w:sz="4" w:space="0"/>
              <w:right w:val="single" w:color="auto" w:sz="4" w:space="0"/>
            </w:tcBorders>
            <w:tcW w:w="2215" w:type="dxa"/>
            <w:vAlign w:val="center"/>
            <w:textDirection w:val="lrTb"/>
            <w:noWrap w:val="false"/>
          </w:tcPr>
          <w:p>
            <w:pPr>
              <w:jc w:val="center"/>
              <w:spacing w:line="4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驾驶员人数</w:t>
            </w:r>
            <w:r/>
          </w:p>
        </w:tc>
      </w:tr>
      <w:tr>
        <w:trPr>
          <w:jc w:val="center"/>
          <w:trHeight w:val="1045"/>
        </w:trPr>
        <w:tc>
          <w:tcPr>
            <w:tcBorders>
              <w:top w:val="single" w:color="auto" w:sz="4" w:space="0"/>
              <w:left w:val="single" w:color="auto" w:sz="4" w:space="0"/>
              <w:right w:val="single" w:color="auto" w:sz="4" w:space="0"/>
            </w:tcBorders>
            <w:tcW w:w="853" w:type="dxa"/>
            <w:vAlign w:val="center"/>
            <w:textDirection w:val="lrTb"/>
            <w:noWrap w:val="false"/>
          </w:tcPr>
          <w:p>
            <w:pPr>
              <w:jc w:val="center"/>
              <w:spacing w:line="4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包一</w:t>
            </w:r>
            <w:r/>
          </w:p>
        </w:tc>
        <w:tc>
          <w:tcPr>
            <w:tcBorders>
              <w:top w:val="single" w:color="auto" w:sz="4" w:space="0"/>
              <w:left w:val="single" w:color="auto" w:sz="4" w:space="0"/>
              <w:right w:val="single" w:color="auto" w:sz="4" w:space="0"/>
            </w:tcBorders>
            <w:tcW w:w="2462" w:type="dxa"/>
            <w:vAlign w:val="center"/>
            <w:textDirection w:val="lrTb"/>
            <w:noWrap w:val="false"/>
          </w:tcPr>
          <w:p>
            <w:pPr>
              <w:jc w:val="center"/>
              <w:spacing w:line="4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9座（含）以下</w:t>
            </w:r>
            <w:r/>
          </w:p>
          <w:p>
            <w:pPr>
              <w:jc w:val="center"/>
              <w:spacing w:line="4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车辆</w:t>
            </w:r>
            <w:r/>
          </w:p>
        </w:tc>
        <w:tc>
          <w:tcPr>
            <w:tcBorders>
              <w:top w:val="single" w:color="auto" w:sz="4" w:space="0"/>
              <w:left w:val="single" w:color="auto" w:sz="4" w:space="0"/>
              <w:right w:val="single" w:color="auto" w:sz="4" w:space="0"/>
            </w:tcBorders>
            <w:tcW w:w="2671" w:type="dxa"/>
            <w:vAlign w:val="center"/>
            <w:textDirection w:val="lrTb"/>
            <w:noWrap w:val="false"/>
          </w:tcPr>
          <w:p>
            <w:pPr>
              <w:jc w:val="center"/>
              <w:spacing w:line="460" w:lineRule="exact"/>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辆</w:t>
            </w:r>
            <w:r/>
          </w:p>
        </w:tc>
        <w:tc>
          <w:tcPr>
            <w:tcBorders>
              <w:top w:val="single" w:color="auto" w:sz="4" w:space="0"/>
              <w:left w:val="single" w:color="auto" w:sz="4" w:space="0"/>
              <w:bottom w:val="single" w:color="auto" w:sz="4" w:space="0"/>
              <w:right w:val="single" w:color="auto" w:sz="4" w:space="0"/>
            </w:tcBorders>
            <w:tcW w:w="2215" w:type="dxa"/>
            <w:vAlign w:val="center"/>
            <w:textDirection w:val="lrTb"/>
            <w:noWrap w:val="false"/>
          </w:tcPr>
          <w:p>
            <w:pPr>
              <w:jc w:val="center"/>
              <w:spacing w:line="460" w:lineRule="exact"/>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人</w:t>
            </w:r>
            <w:r/>
          </w:p>
        </w:tc>
      </w:tr>
      <w:tr>
        <w:trPr>
          <w:jc w:val="center"/>
          <w:trHeight w:val="1160"/>
        </w:trPr>
        <w:tc>
          <w:tcPr>
            <w:tcBorders>
              <w:left w:val="single" w:color="auto" w:sz="4" w:space="0"/>
              <w:right w:val="single" w:color="auto" w:sz="4" w:space="0"/>
            </w:tcBorders>
            <w:tcW w:w="853" w:type="dxa"/>
            <w:vAlign w:val="center"/>
            <w:textDirection w:val="lrTb"/>
            <w:noWrap w:val="false"/>
          </w:tcPr>
          <w:p>
            <w:pPr>
              <w:jc w:val="center"/>
              <w:spacing w:line="4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包二</w:t>
            </w:r>
            <w:r/>
          </w:p>
        </w:tc>
        <w:tc>
          <w:tcPr>
            <w:tcBorders>
              <w:top w:val="single" w:color="auto" w:sz="4" w:space="0"/>
              <w:left w:val="single" w:color="auto" w:sz="4" w:space="0"/>
              <w:right w:val="single" w:color="auto" w:sz="4" w:space="0"/>
            </w:tcBorders>
            <w:tcW w:w="2462" w:type="dxa"/>
            <w:vAlign w:val="center"/>
            <w:textDirection w:val="lrTb"/>
            <w:noWrap w:val="false"/>
          </w:tcPr>
          <w:p>
            <w:pPr>
              <w:jc w:val="center"/>
              <w:spacing w:line="46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9座（不含）以上车辆</w:t>
            </w:r>
            <w:r/>
          </w:p>
        </w:tc>
        <w:tc>
          <w:tcPr>
            <w:tcBorders>
              <w:top w:val="single" w:color="auto" w:sz="4" w:space="0"/>
              <w:left w:val="single" w:color="auto" w:sz="4" w:space="0"/>
              <w:right w:val="single" w:color="auto" w:sz="4" w:space="0"/>
            </w:tcBorders>
            <w:tcW w:w="2671" w:type="dxa"/>
            <w:vAlign w:val="center"/>
            <w:textDirection w:val="lrTb"/>
            <w:noWrap w:val="false"/>
          </w:tcPr>
          <w:p>
            <w:pPr>
              <w:jc w:val="center"/>
              <w:spacing w:line="460" w:lineRule="exact"/>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辆</w:t>
            </w:r>
            <w:r/>
          </w:p>
        </w:tc>
        <w:tc>
          <w:tcPr>
            <w:tcBorders>
              <w:top w:val="single" w:color="auto" w:sz="4" w:space="0"/>
              <w:left w:val="single" w:color="auto" w:sz="4" w:space="0"/>
              <w:right w:val="single" w:color="auto" w:sz="4" w:space="0"/>
            </w:tcBorders>
            <w:tcW w:w="2215" w:type="dxa"/>
            <w:vAlign w:val="center"/>
            <w:textDirection w:val="lrTb"/>
            <w:noWrap w:val="false"/>
          </w:tcPr>
          <w:p>
            <w:pPr>
              <w:jc w:val="center"/>
              <w:spacing w:line="460" w:lineRule="exact"/>
              <w:rPr>
                <w:rFonts w:hint="default" w:ascii="Times New Roman" w:hAnsi="Times New Roman" w:eastAsia="仿宋_GB2312" w:cs="Times New Roman"/>
                <w:sz w:val="28"/>
                <w:szCs w:val="28"/>
                <w:u w:val="single"/>
              </w:rPr>
            </w:pP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人</w:t>
            </w:r>
            <w:r/>
          </w:p>
        </w:tc>
      </w:tr>
    </w:tbl>
    <w:p>
      <w:pPr>
        <w:ind w:firstLine="490"/>
        <w:jc w:val="center"/>
        <w:rPr>
          <w:rFonts w:hint="default" w:ascii="Times New Roman" w:hAnsi="Times New Roman" w:eastAsia="仿宋_GB2312" w:cs="Times New Roman"/>
          <w:color w:val="000000"/>
          <w:sz w:val="28"/>
          <w:szCs w:val="28"/>
        </w:rPr>
        <w:outlineLvl w:val="0"/>
      </w:pPr>
      <w:r>
        <w:rPr>
          <w:rFonts w:hint="default" w:ascii="Times New Roman" w:hAnsi="Times New Roman" w:eastAsia="仿宋_GB2312" w:cs="Times New Roman"/>
          <w:color w:val="000000"/>
          <w:sz w:val="28"/>
          <w:szCs w:val="28"/>
        </w:rPr>
      </w:r>
      <w:r/>
    </w:p>
    <w:p>
      <w:pPr>
        <w:pStyle w:val="774"/>
        <w:rPr>
          <w:rFonts w:hint="default" w:ascii="Times New Roman" w:hAnsi="Times New Roman" w:eastAsia="仿宋_GB2312" w:cs="Times New Roman"/>
          <w:b/>
          <w:color w:val="000000"/>
          <w:sz w:val="28"/>
          <w:szCs w:val="28"/>
        </w:rPr>
      </w:pPr>
      <w:r>
        <w:rPr>
          <w:rFonts w:hint="default" w:ascii="Times New Roman" w:hAnsi="Times New Roman" w:eastAsia="仿宋_GB2312" w:cs="Times New Roman"/>
          <w:b/>
          <w:color w:val="000000"/>
          <w:sz w:val="28"/>
          <w:szCs w:val="28"/>
        </w:rPr>
      </w:r>
      <w:r/>
    </w:p>
    <w:p>
      <w:pPr>
        <w:rPr>
          <w:rFonts w:hint="default" w:ascii="Times New Roman" w:hAnsi="Times New Roman" w:eastAsia="仿宋_GB2312" w:cs="Times New Roman"/>
          <w:b/>
          <w:color w:val="000000"/>
          <w:sz w:val="28"/>
          <w:szCs w:val="28"/>
        </w:rPr>
      </w:pPr>
      <w:r>
        <w:rPr>
          <w:rFonts w:hint="default" w:ascii="Times New Roman" w:hAnsi="Times New Roman" w:eastAsia="仿宋_GB2312" w:cs="Times New Roman"/>
          <w:b/>
          <w:color w:val="000000"/>
          <w:sz w:val="28"/>
          <w:szCs w:val="28"/>
        </w:rPr>
      </w:r>
      <w:r/>
    </w:p>
    <w:p>
      <w:pPr>
        <w:pStyle w:val="774"/>
        <w:rPr>
          <w:rFonts w:hint="default" w:ascii="Times New Roman" w:hAnsi="Times New Roman" w:eastAsia="仿宋_GB2312" w:cs="Times New Roman"/>
          <w:b/>
          <w:color w:val="000000"/>
          <w:sz w:val="28"/>
          <w:szCs w:val="28"/>
        </w:rPr>
      </w:pPr>
      <w:r>
        <w:rPr>
          <w:rFonts w:hint="default" w:ascii="Times New Roman" w:hAnsi="Times New Roman" w:eastAsia="仿宋_GB2312" w:cs="Times New Roman"/>
          <w:b/>
          <w:color w:val="000000"/>
          <w:sz w:val="28"/>
          <w:szCs w:val="28"/>
        </w:rPr>
      </w:r>
      <w:r/>
    </w:p>
    <w:p>
      <w:pPr>
        <w:ind w:firstLine="2240"/>
        <w:spacing w:line="480" w:lineRule="exact"/>
        <w:rPr>
          <w:rFonts w:hint="default" w:ascii="Times New Roman" w:hAnsi="Times New Roman" w:eastAsia="仿宋_GB2312" w:cs="Times New Roman"/>
          <w:sz w:val="28"/>
          <w:szCs w:val="28"/>
        </w:rPr>
      </w:pPr>
      <w:r/>
      <w:bookmarkStart w:id="135" w:name="OLE_LINK19"/>
      <w:r>
        <w:rPr>
          <w:rFonts w:hint="default" w:ascii="Times New Roman" w:hAnsi="Times New Roman" w:eastAsia="仿宋_GB2312" w:cs="Times New Roman"/>
          <w:sz w:val="28"/>
          <w:szCs w:val="28"/>
        </w:rPr>
        <w:t xml:space="preserve">单位（盖章）：</w:t>
      </w:r>
      <w:r>
        <w:rPr>
          <w:rFonts w:hint="default" w:ascii="Times New Roman" w:hAnsi="Times New Roman" w:eastAsia="仿宋_GB2312" w:cs="Times New Roman"/>
          <w:sz w:val="28"/>
          <w:szCs w:val="28"/>
        </w:rPr>
      </w:r>
      <w:r>
        <w:rPr>
          <w:rFonts w:hint="default" w:ascii="Times New Roman" w:hAnsi="Times New Roman" w:eastAsia="仿宋_GB2312" w:cs="Times New Roman"/>
          <w:sz w:val="28"/>
          <w:szCs w:val="28"/>
          <w:u w:val="single"/>
        </w:rPr>
        <w:t xml:space="preserve">                 </w:t>
      </w:r>
      <w:r/>
      <w:r>
        <w:rPr>
          <w:rFonts w:hint="default" w:ascii="Times New Roman" w:hAnsi="Times New Roman" w:eastAsia="仿宋_GB2312" w:cs="Times New Roman"/>
          <w:sz w:val="28"/>
          <w:szCs w:val="28"/>
        </w:rPr>
      </w:r>
      <w:r/>
    </w:p>
    <w:p>
      <w:pPr>
        <w:ind w:firstLine="224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法定代表人/经营者（签字或盖章）：</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r>
      <w:r/>
    </w:p>
    <w:p>
      <w:pPr>
        <w:ind w:firstLine="224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联系方式：</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 </w:t>
      </w:r>
      <w:r/>
    </w:p>
    <w:p>
      <w:pPr>
        <w:jc w:val="left"/>
        <w:spacing w:line="480" w:lineRule="exact"/>
        <w:rPr>
          <w:rFonts w:hint="default" w:ascii="Times New Roman" w:hAnsi="Times New Roman" w:eastAsia="仿宋_GB2312" w:cs="Times New Roman"/>
          <w:sz w:val="28"/>
          <w:szCs w:val="28"/>
          <w:u w:val="single"/>
        </w:rPr>
      </w:pPr>
      <w:r>
        <w:rPr>
          <w:rFonts w:hint="default" w:ascii="Times New Roman" w:hAnsi="Times New Roman" w:eastAsia="仿宋_GB2312" w:cs="Times New Roman"/>
          <w:color w:val="000000"/>
          <w:sz w:val="28"/>
          <w:szCs w:val="28"/>
        </w:rPr>
        <w:t xml:space="preserve">                </w:t>
      </w:r>
      <w:r>
        <w:rPr>
          <w:rFonts w:hint="default" w:ascii="Times New Roman" w:hAnsi="Times New Roman" w:eastAsia="仿宋_GB2312" w:cs="Times New Roman"/>
          <w:sz w:val="28"/>
          <w:szCs w:val="28"/>
        </w:rPr>
        <w:t xml:space="preserve">地  址：</w:t>
      </w:r>
      <w:r>
        <w:rPr>
          <w:rFonts w:hint="default" w:ascii="Times New Roman" w:hAnsi="Times New Roman" w:eastAsia="仿宋_GB2312" w:cs="Times New Roman"/>
          <w:sz w:val="28"/>
          <w:szCs w:val="28"/>
          <w:u w:val="single"/>
        </w:rPr>
        <w:t xml:space="preserve">                         </w:t>
      </w:r>
      <w:r/>
    </w:p>
    <w:p>
      <w:pPr>
        <w:ind w:firstLine="2240"/>
        <w:jc w:val="left"/>
        <w:spacing w:line="480" w:lineRule="exact"/>
        <w:rPr>
          <w:rFonts w:hint="default" w:ascii="Times New Roman" w:hAnsi="Times New Roman" w:eastAsia="仿宋" w:cs="Times New Roman"/>
          <w:sz w:val="28"/>
          <w:szCs w:val="28"/>
          <w:u w:val="single"/>
        </w:rPr>
      </w:pPr>
      <w:r>
        <w:rPr>
          <w:rFonts w:hint="default" w:ascii="Times New Roman" w:hAnsi="Times New Roman" w:eastAsia="仿宋_GB2312" w:cs="Times New Roman"/>
          <w:sz w:val="28"/>
          <w:szCs w:val="28"/>
        </w:rPr>
        <w:t xml:space="preserve">日  期：</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年</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月</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日</w:t>
      </w:r>
      <w:bookmarkEnd w:id="135"/>
      <w:r/>
      <w:r/>
    </w:p>
    <w:p>
      <w:pPr>
        <w:rPr>
          <w:rFonts w:hint="default" w:ascii="Times New Roman" w:hAnsi="Times New Roman" w:cs="Times New Roman"/>
          <w:b/>
          <w:color w:val="000000"/>
          <w:sz w:val="32"/>
          <w:szCs w:val="32"/>
        </w:rPr>
      </w:pPr>
      <w:r>
        <w:rPr>
          <w:rFonts w:hint="default" w:ascii="Times New Roman" w:hAnsi="Times New Roman" w:cs="Times New Roman"/>
          <w:b/>
          <w:color w:val="000000"/>
          <w:sz w:val="32"/>
          <w:szCs w:val="32"/>
        </w:rPr>
        <w:br w:type="page" w:clear="all"/>
      </w:r>
      <w:r/>
    </w:p>
    <w:p>
      <w:pPr>
        <w:jc w:val="left"/>
        <w:rPr>
          <w:rFonts w:hint="default" w:ascii="Times New Roman" w:hAnsi="Times New Roman" w:eastAsia="楷体" w:cs="Times New Roman"/>
          <w:b w:val="0"/>
          <w:bCs/>
          <w:sz w:val="28"/>
          <w:szCs w:val="28"/>
        </w:rPr>
        <w:outlineLvl w:val="0"/>
      </w:pPr>
      <w:r/>
      <w:bookmarkStart w:id="136" w:name="_Toc2042535202"/>
      <w:r/>
      <w:bookmarkStart w:id="137" w:name="_Toc131419416"/>
      <w:r/>
      <w:bookmarkStart w:id="138" w:name="_Toc647357074"/>
      <w:r>
        <w:rPr>
          <w:rFonts w:hint="eastAsia" w:eastAsia="楷体" w:cs="Times New Roman"/>
          <w:b w:val="0"/>
          <w:bCs/>
          <w:sz w:val="28"/>
          <w:szCs w:val="28"/>
          <w:lang w:val="en-US" w:eastAsia="zh-CN"/>
        </w:rPr>
        <w:t xml:space="preserve">    </w:t>
      </w:r>
      <w:bookmarkStart w:id="139" w:name="_Toc838976288"/>
      <w:r>
        <w:rPr>
          <w:rFonts w:hint="default" w:ascii="Times New Roman" w:hAnsi="Times New Roman" w:eastAsia="楷体" w:cs="Times New Roman"/>
          <w:b w:val="0"/>
          <w:bCs/>
          <w:sz w:val="28"/>
          <w:szCs w:val="28"/>
        </w:rPr>
        <w:t xml:space="preserve">3.1</w:t>
      </w:r>
      <w:r>
        <w:rPr>
          <w:rFonts w:hint="eastAsia" w:eastAsia="楷体" w:cs="Times New Roman"/>
          <w:b w:val="0"/>
          <w:bCs/>
          <w:sz w:val="28"/>
          <w:szCs w:val="28"/>
          <w:lang w:val="en-US" w:eastAsia="zh-CN"/>
        </w:rPr>
        <w:t xml:space="preserve">2</w:t>
      </w:r>
      <w:r>
        <w:rPr>
          <w:rFonts w:hint="default" w:ascii="Times New Roman" w:hAnsi="Times New Roman" w:eastAsia="楷体" w:cs="Times New Roman"/>
          <w:b w:val="0"/>
          <w:bCs/>
          <w:sz w:val="28"/>
          <w:szCs w:val="28"/>
        </w:rPr>
        <w:t xml:space="preserve">驾驶人员配置表</w:t>
      </w:r>
      <w:bookmarkEnd w:id="136"/>
      <w:r/>
      <w:bookmarkEnd w:id="137"/>
      <w:r/>
      <w:bookmarkEnd w:id="138"/>
      <w:r/>
      <w:bookmarkEnd w:id="139"/>
      <w:r/>
      <w:r/>
    </w:p>
    <w:p>
      <w:pPr>
        <w:jc w:val="center"/>
        <w:rPr>
          <w:rFonts w:hint="default" w:ascii="Times New Roman" w:hAnsi="Times New Roman" w:cs="Times New Roman"/>
          <w:b/>
          <w:color w:val="000000"/>
          <w:sz w:val="32"/>
          <w:szCs w:val="32"/>
        </w:rPr>
        <w:outlineLvl w:val="0"/>
      </w:pPr>
      <w:r>
        <w:rPr>
          <w:rFonts w:hint="default" w:ascii="Times New Roman" w:hAnsi="Times New Roman" w:cs="Times New Roman"/>
          <w:b/>
          <w:color w:val="000000"/>
          <w:sz w:val="32"/>
          <w:szCs w:val="32"/>
        </w:rPr>
      </w:r>
      <w:r/>
    </w:p>
    <w:p>
      <w:pPr>
        <w:jc w:val="center"/>
        <w:rPr>
          <w:rFonts w:hint="eastAsia" w:ascii="国标小标宋" w:hAnsi="国标小标宋" w:eastAsia="国标小标宋" w:cs="国标小标宋"/>
          <w:b w:val="0"/>
          <w:bCs/>
          <w:color w:val="000000"/>
          <w:sz w:val="32"/>
          <w:szCs w:val="32"/>
        </w:rPr>
        <w:outlineLvl w:val="0"/>
      </w:pPr>
      <w:r/>
      <w:bookmarkStart w:id="140" w:name="_Toc644387384"/>
      <w:r/>
      <w:bookmarkStart w:id="141" w:name="_Toc1005481116"/>
      <w:r/>
      <w:bookmarkStart w:id="142" w:name="_Toc907166538"/>
      <w:r/>
      <w:bookmarkStart w:id="143" w:name="_Toc1678225189"/>
      <w:r>
        <w:rPr>
          <w:rFonts w:hint="eastAsia" w:ascii="国标小标宋" w:hAnsi="国标小标宋" w:eastAsia="国标小标宋" w:cs="国标小标宋"/>
          <w:b w:val="0"/>
          <w:bCs/>
          <w:color w:val="000000"/>
          <w:sz w:val="32"/>
          <w:szCs w:val="32"/>
        </w:rPr>
        <w:t xml:space="preserve">驾驶员配置表</w:t>
      </w:r>
      <w:bookmarkEnd w:id="140"/>
      <w:r/>
      <w:bookmarkEnd w:id="141"/>
      <w:r/>
      <w:bookmarkEnd w:id="142"/>
      <w:r/>
      <w:bookmarkEnd w:id="143"/>
      <w:r/>
      <w:r/>
    </w:p>
    <w:p>
      <w:pPr>
        <w:ind w:firstLine="840"/>
        <w:rPr>
          <w:rFonts w:hint="default" w:ascii="Times New Roman" w:hAnsi="Times New Roman" w:eastAsia="黑体" w:cs="Times New Roman"/>
          <w:bCs/>
          <w:color w:val="000000"/>
          <w:sz w:val="24"/>
          <w:szCs w:val="24"/>
        </w:rPr>
      </w:pPr>
      <w:r>
        <w:rPr>
          <w:rFonts w:hint="default" w:ascii="Times New Roman" w:hAnsi="Times New Roman" w:eastAsia="黑体" w:cs="Times New Roman"/>
          <w:bCs/>
          <w:color w:val="000000"/>
          <w:sz w:val="24"/>
          <w:szCs w:val="24"/>
        </w:rPr>
      </w:r>
      <w:r/>
    </w:p>
    <w:tbl>
      <w:tblPr>
        <w:tblStyle w:val="753"/>
        <w:tblW w:w="8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408"/>
        <w:gridCol w:w="1200"/>
        <w:gridCol w:w="1707"/>
        <w:gridCol w:w="1420"/>
        <w:gridCol w:w="2007"/>
      </w:tblGrid>
      <w:tr>
        <w:trPr>
          <w:jc w:val="center"/>
          <w:trHeight w:val="865"/>
        </w:trPr>
        <w:tc>
          <w:tcPr>
            <w:tcW w:w="900" w:type="dxa"/>
            <w:vAlign w:val="center"/>
            <w:textDirection w:val="lrTb"/>
            <w:noWrap w:val="false"/>
          </w:tcPr>
          <w:p>
            <w:pPr>
              <w:jc w:val="center"/>
              <w:rPr>
                <w:rFonts w:hint="eastAsia" w:ascii="仿宋_GB2312" w:hAnsi="仿宋_GB2312" w:eastAsia="仿宋_GB2312" w:cs="仿宋_GB2312"/>
                <w:bCs/>
                <w:color w:val="000000"/>
                <w:sz w:val="28"/>
                <w:szCs w:val="22"/>
              </w:rPr>
            </w:pPr>
            <w:r>
              <w:rPr>
                <w:rFonts w:hint="eastAsia" w:ascii="仿宋_GB2312" w:hAnsi="仿宋_GB2312" w:eastAsia="仿宋_GB2312" w:cs="仿宋_GB2312"/>
                <w:bCs/>
                <w:color w:val="000000"/>
                <w:sz w:val="28"/>
                <w:szCs w:val="22"/>
              </w:rPr>
              <w:t xml:space="preserve">序号</w:t>
            </w:r>
            <w:r/>
          </w:p>
        </w:tc>
        <w:tc>
          <w:tcPr>
            <w:tcW w:w="1408" w:type="dxa"/>
            <w:vAlign w:val="center"/>
            <w:textDirection w:val="lrTb"/>
            <w:noWrap w:val="false"/>
          </w:tcPr>
          <w:p>
            <w:pPr>
              <w:jc w:val="center"/>
              <w:rPr>
                <w:rFonts w:hint="eastAsia" w:ascii="仿宋_GB2312" w:hAnsi="仿宋_GB2312" w:eastAsia="仿宋_GB2312" w:cs="仿宋_GB2312"/>
                <w:bCs/>
                <w:color w:val="000000"/>
                <w:sz w:val="28"/>
                <w:szCs w:val="22"/>
              </w:rPr>
            </w:pPr>
            <w:r>
              <w:rPr>
                <w:rFonts w:hint="eastAsia" w:ascii="仿宋_GB2312" w:hAnsi="仿宋_GB2312" w:eastAsia="仿宋_GB2312" w:cs="仿宋_GB2312"/>
                <w:bCs/>
                <w:color w:val="000000"/>
                <w:sz w:val="28"/>
                <w:szCs w:val="22"/>
              </w:rPr>
              <w:t xml:space="preserve">姓名</w:t>
            </w:r>
            <w:r/>
          </w:p>
        </w:tc>
        <w:tc>
          <w:tcPr>
            <w:shd w:val="clear" w:color="auto" w:fill="auto"/>
            <w:tcW w:w="1200" w:type="dxa"/>
            <w:vAlign w:val="center"/>
            <w:textDirection w:val="lrTb"/>
            <w:noWrap w:val="false"/>
          </w:tcPr>
          <w:p>
            <w:pPr>
              <w:jc w:val="center"/>
              <w:rPr>
                <w:rFonts w:hint="eastAsia" w:ascii="仿宋_GB2312" w:hAnsi="仿宋_GB2312" w:eastAsia="仿宋_GB2312" w:cs="仿宋_GB2312"/>
                <w:bCs/>
                <w:color w:val="000000"/>
                <w:sz w:val="28"/>
                <w:szCs w:val="22"/>
              </w:rPr>
            </w:pPr>
            <w:r>
              <w:rPr>
                <w:rFonts w:hint="eastAsia" w:ascii="仿宋_GB2312" w:hAnsi="仿宋_GB2312" w:eastAsia="仿宋_GB2312" w:cs="仿宋_GB2312"/>
                <w:bCs/>
                <w:color w:val="000000"/>
                <w:sz w:val="28"/>
                <w:szCs w:val="22"/>
              </w:rPr>
              <w:t xml:space="preserve">驾龄</w:t>
            </w:r>
            <w:r/>
          </w:p>
        </w:tc>
        <w:tc>
          <w:tcPr>
            <w:shd w:val="clear" w:color="auto" w:fill="auto"/>
            <w:tcW w:w="1707" w:type="dxa"/>
            <w:vAlign w:val="center"/>
            <w:textDirection w:val="lrTb"/>
            <w:noWrap w:val="false"/>
          </w:tcPr>
          <w:p>
            <w:pPr>
              <w:jc w:val="center"/>
              <w:rPr>
                <w:rFonts w:hint="eastAsia" w:ascii="仿宋_GB2312" w:hAnsi="仿宋_GB2312" w:eastAsia="仿宋_GB2312" w:cs="仿宋_GB2312"/>
                <w:bCs/>
                <w:color w:val="000000"/>
                <w:sz w:val="28"/>
                <w:szCs w:val="22"/>
              </w:rPr>
            </w:pPr>
            <w:r>
              <w:rPr>
                <w:rFonts w:hint="eastAsia" w:ascii="仿宋_GB2312" w:hAnsi="仿宋_GB2312" w:eastAsia="仿宋_GB2312" w:cs="仿宋_GB2312"/>
                <w:bCs/>
                <w:color w:val="000000"/>
                <w:sz w:val="28"/>
                <w:szCs w:val="22"/>
              </w:rPr>
              <w:t xml:space="preserve">驾照类型</w:t>
            </w:r>
            <w:r/>
          </w:p>
        </w:tc>
        <w:tc>
          <w:tcPr>
            <w:shd w:val="clear" w:color="auto" w:fill="auto"/>
            <w:tcW w:w="1420" w:type="dxa"/>
            <w:vAlign w:val="center"/>
            <w:textDirection w:val="lrTb"/>
            <w:noWrap w:val="false"/>
          </w:tcPr>
          <w:p>
            <w:pPr>
              <w:jc w:val="center"/>
              <w:rPr>
                <w:rFonts w:hint="eastAsia" w:ascii="仿宋_GB2312" w:hAnsi="仿宋_GB2312" w:eastAsia="仿宋_GB2312" w:cs="仿宋_GB2312"/>
                <w:bCs/>
                <w:color w:val="000000"/>
                <w:sz w:val="28"/>
                <w:szCs w:val="22"/>
              </w:rPr>
            </w:pPr>
            <w:r>
              <w:rPr>
                <w:rFonts w:hint="eastAsia" w:ascii="仿宋_GB2312" w:hAnsi="仿宋_GB2312" w:eastAsia="仿宋_GB2312" w:cs="仿宋_GB2312"/>
                <w:bCs/>
                <w:color w:val="000000"/>
                <w:sz w:val="28"/>
                <w:szCs w:val="22"/>
              </w:rPr>
              <w:t xml:space="preserve">工作年限</w:t>
            </w:r>
            <w:r/>
          </w:p>
        </w:tc>
        <w:tc>
          <w:tcPr>
            <w:shd w:val="clear" w:color="auto" w:fill="auto"/>
            <w:tcW w:w="2007" w:type="dxa"/>
            <w:vAlign w:val="center"/>
            <w:textDirection w:val="lrTb"/>
            <w:noWrap w:val="false"/>
          </w:tcPr>
          <w:p>
            <w:pPr>
              <w:jc w:val="center"/>
              <w:rPr>
                <w:rFonts w:hint="eastAsia" w:ascii="仿宋_GB2312" w:hAnsi="仿宋_GB2312" w:eastAsia="仿宋_GB2312" w:cs="仿宋_GB2312"/>
                <w:bCs/>
                <w:color w:val="000000"/>
                <w:sz w:val="28"/>
                <w:szCs w:val="22"/>
              </w:rPr>
            </w:pPr>
            <w:r>
              <w:rPr>
                <w:rFonts w:hint="eastAsia" w:ascii="仿宋_GB2312" w:hAnsi="仿宋_GB2312" w:eastAsia="仿宋_GB2312" w:cs="仿宋_GB2312"/>
                <w:bCs/>
                <w:color w:val="000000"/>
                <w:sz w:val="28"/>
                <w:szCs w:val="22"/>
              </w:rPr>
              <w:t xml:space="preserve">3年内有无重大交通事故</w:t>
            </w:r>
            <w:r/>
          </w:p>
        </w:tc>
      </w:tr>
      <w:tr>
        <w:trPr>
          <w:jc w:val="center"/>
          <w:trHeight w:val="680"/>
        </w:trPr>
        <w:tc>
          <w:tcPr>
            <w:tcW w:w="900"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bookmarkStart w:id="144" w:name="_Toc1992129044"/>
            <w:r/>
            <w:bookmarkStart w:id="145" w:name="_Toc1210805750"/>
            <w:r/>
            <w:bookmarkStart w:id="146" w:name="_Toc158337492"/>
            <w:r/>
            <w:bookmarkStart w:id="147" w:name="_Toc823341090"/>
            <w:r>
              <w:rPr>
                <w:rFonts w:hint="default" w:ascii="Times New Roman" w:hAnsi="Times New Roman" w:eastAsia="黑体" w:cs="Times New Roman"/>
                <w:bCs/>
                <w:color w:val="000000"/>
                <w:sz w:val="24"/>
                <w:szCs w:val="24"/>
              </w:rPr>
              <w:t xml:space="preserve">1</w:t>
            </w:r>
            <w:bookmarkEnd w:id="144"/>
            <w:r/>
            <w:bookmarkEnd w:id="145"/>
            <w:r/>
            <w:bookmarkEnd w:id="146"/>
            <w:r/>
            <w:bookmarkEnd w:id="147"/>
            <w:r/>
            <w:r/>
          </w:p>
        </w:tc>
        <w:tc>
          <w:tcPr>
            <w:tcW w:w="1408"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200"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707" w:type="dxa"/>
            <w:vAlign w:val="center"/>
            <w:textDirection w:val="lrTb"/>
            <w:noWrap w:val="false"/>
          </w:tcPr>
          <w:p>
            <w:pPr>
              <w:jc w:val="center"/>
              <w:rPr>
                <w:rFonts w:hint="default" w:ascii="Times New Roman" w:hAnsi="Times New Roman" w:cs="Times New Roman"/>
                <w:bCs/>
                <w:color w:val="000000"/>
                <w:sz w:val="24"/>
                <w:szCs w:val="24"/>
              </w:rPr>
              <w:outlineLvl w:val="0"/>
            </w:pPr>
            <w:r>
              <w:rPr>
                <w:rFonts w:hint="default" w:ascii="Times New Roman" w:hAnsi="Times New Roman" w:cs="Times New Roman"/>
                <w:bCs/>
                <w:color w:val="000000"/>
                <w:sz w:val="24"/>
                <w:szCs w:val="24"/>
              </w:rPr>
            </w:r>
            <w:r/>
          </w:p>
        </w:tc>
        <w:tc>
          <w:tcPr>
            <w:tcW w:w="1420" w:type="dxa"/>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2007" w:type="dxa"/>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r>
      <w:tr>
        <w:trPr>
          <w:jc w:val="center"/>
          <w:trHeight w:val="680"/>
        </w:trPr>
        <w:tc>
          <w:tcPr>
            <w:tcW w:w="900"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bookmarkStart w:id="148" w:name="_Toc871928532"/>
            <w:r/>
            <w:bookmarkStart w:id="149" w:name="_Toc883947014"/>
            <w:r/>
            <w:bookmarkStart w:id="150" w:name="_Toc245059631"/>
            <w:r/>
            <w:bookmarkStart w:id="151" w:name="_Toc398285305"/>
            <w:r>
              <w:rPr>
                <w:rFonts w:hint="default" w:ascii="Times New Roman" w:hAnsi="Times New Roman" w:eastAsia="黑体" w:cs="Times New Roman"/>
                <w:bCs/>
                <w:color w:val="000000"/>
                <w:sz w:val="24"/>
                <w:szCs w:val="24"/>
              </w:rPr>
              <w:t xml:space="preserve">2</w:t>
            </w:r>
            <w:bookmarkEnd w:id="148"/>
            <w:r/>
            <w:bookmarkEnd w:id="149"/>
            <w:r/>
            <w:bookmarkEnd w:id="150"/>
            <w:r/>
            <w:bookmarkEnd w:id="151"/>
            <w:r/>
            <w:r/>
          </w:p>
        </w:tc>
        <w:tc>
          <w:tcPr>
            <w:tcW w:w="1408"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200"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707" w:type="dxa"/>
            <w:vAlign w:val="center"/>
            <w:textDirection w:val="lrTb"/>
            <w:noWrap w:val="false"/>
          </w:tcPr>
          <w:p>
            <w:pPr>
              <w:jc w:val="center"/>
              <w:rPr>
                <w:rFonts w:hint="default" w:ascii="Times New Roman" w:hAnsi="Times New Roman" w:cs="Times New Roman"/>
                <w:bCs/>
                <w:color w:val="000000"/>
                <w:sz w:val="24"/>
                <w:szCs w:val="24"/>
              </w:rPr>
              <w:outlineLvl w:val="0"/>
            </w:pPr>
            <w:r>
              <w:rPr>
                <w:rFonts w:hint="default" w:ascii="Times New Roman" w:hAnsi="Times New Roman" w:cs="Times New Roman"/>
                <w:bCs/>
                <w:color w:val="000000"/>
                <w:sz w:val="24"/>
                <w:szCs w:val="24"/>
              </w:rPr>
            </w:r>
            <w:r/>
          </w:p>
        </w:tc>
        <w:tc>
          <w:tcPr>
            <w:tcW w:w="1420" w:type="dxa"/>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2007" w:type="dxa"/>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r>
      <w:tr>
        <w:trPr>
          <w:jc w:val="center"/>
          <w:trHeight w:val="680"/>
        </w:trPr>
        <w:tc>
          <w:tcPr>
            <w:tcW w:w="900"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bookmarkStart w:id="152" w:name="_Toc281113244"/>
            <w:r/>
            <w:bookmarkStart w:id="153" w:name="_Toc893699415"/>
            <w:r/>
            <w:bookmarkStart w:id="154" w:name="_Toc833621178"/>
            <w:r/>
            <w:bookmarkStart w:id="155" w:name="_Toc1116469716"/>
            <w:r>
              <w:rPr>
                <w:rFonts w:hint="default" w:ascii="Times New Roman" w:hAnsi="Times New Roman" w:eastAsia="黑体" w:cs="Times New Roman"/>
                <w:bCs/>
                <w:color w:val="000000"/>
                <w:sz w:val="24"/>
                <w:szCs w:val="24"/>
              </w:rPr>
              <w:t xml:space="preserve">3...</w:t>
            </w:r>
            <w:bookmarkEnd w:id="152"/>
            <w:r/>
            <w:bookmarkEnd w:id="153"/>
            <w:r/>
            <w:bookmarkEnd w:id="154"/>
            <w:r/>
            <w:bookmarkEnd w:id="155"/>
            <w:r/>
            <w:r/>
          </w:p>
        </w:tc>
        <w:tc>
          <w:tcPr>
            <w:tcW w:w="1408"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200"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707" w:type="dxa"/>
            <w:vAlign w:val="center"/>
            <w:textDirection w:val="lrTb"/>
            <w:noWrap w:val="false"/>
          </w:tcPr>
          <w:p>
            <w:pPr>
              <w:jc w:val="center"/>
              <w:rPr>
                <w:rFonts w:hint="default" w:ascii="Times New Roman" w:hAnsi="Times New Roman" w:cs="Times New Roman"/>
                <w:bCs/>
                <w:color w:val="000000"/>
                <w:sz w:val="24"/>
                <w:szCs w:val="24"/>
              </w:rPr>
              <w:outlineLvl w:val="0"/>
            </w:pPr>
            <w:r>
              <w:rPr>
                <w:rFonts w:hint="default" w:ascii="Times New Roman" w:hAnsi="Times New Roman" w:cs="Times New Roman"/>
                <w:bCs/>
                <w:color w:val="000000"/>
                <w:sz w:val="24"/>
                <w:szCs w:val="24"/>
              </w:rPr>
            </w:r>
            <w:r/>
          </w:p>
        </w:tc>
        <w:tc>
          <w:tcPr>
            <w:tcW w:w="1420" w:type="dxa"/>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2007" w:type="dxa"/>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r>
      <w:tr>
        <w:trPr>
          <w:jc w:val="center"/>
          <w:trHeight w:val="680"/>
        </w:trPr>
        <w:tc>
          <w:tcPr>
            <w:tcW w:w="900"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408"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200"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707"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420" w:type="dxa"/>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2007" w:type="dxa"/>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r>
      <w:tr>
        <w:trPr>
          <w:jc w:val="center"/>
          <w:trHeight w:val="680"/>
        </w:trPr>
        <w:tc>
          <w:tcPr>
            <w:tcW w:w="900"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408"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200"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707"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420" w:type="dxa"/>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2007" w:type="dxa"/>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r>
      <w:tr>
        <w:trPr>
          <w:jc w:val="center"/>
          <w:trHeight w:val="680"/>
        </w:trPr>
        <w:tc>
          <w:tcPr>
            <w:tcW w:w="900"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408"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200"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707"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420" w:type="dxa"/>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2007" w:type="dxa"/>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r>
      <w:tr>
        <w:trPr>
          <w:jc w:val="center"/>
          <w:trHeight w:val="680"/>
        </w:trPr>
        <w:tc>
          <w:tcPr>
            <w:tcW w:w="900"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408"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200"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707"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420" w:type="dxa"/>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2007" w:type="dxa"/>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r>
      <w:tr>
        <w:trPr>
          <w:jc w:val="center"/>
          <w:trHeight w:val="680"/>
        </w:trPr>
        <w:tc>
          <w:tcPr>
            <w:tcW w:w="900"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408"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200"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707" w:type="dxa"/>
            <w:vAlign w:val="center"/>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1420" w:type="dxa"/>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c>
          <w:tcPr>
            <w:tcW w:w="2007" w:type="dxa"/>
            <w:textDirection w:val="lrTb"/>
            <w:noWrap w:val="false"/>
          </w:tcPr>
          <w:p>
            <w:pPr>
              <w:jc w:val="center"/>
              <w:rPr>
                <w:rFonts w:hint="default" w:ascii="Times New Roman" w:hAnsi="Times New Roman" w:eastAsia="黑体" w:cs="Times New Roman"/>
                <w:bCs/>
                <w:color w:val="000000"/>
                <w:sz w:val="24"/>
                <w:szCs w:val="24"/>
              </w:rPr>
              <w:outlineLvl w:val="0"/>
            </w:pPr>
            <w:r>
              <w:rPr>
                <w:rFonts w:hint="default" w:ascii="Times New Roman" w:hAnsi="Times New Roman" w:eastAsia="黑体" w:cs="Times New Roman"/>
                <w:bCs/>
                <w:color w:val="000000"/>
                <w:sz w:val="24"/>
                <w:szCs w:val="24"/>
              </w:rPr>
            </w:r>
            <w:r/>
          </w:p>
        </w:tc>
      </w:tr>
    </w:tbl>
    <w:p>
      <w:pPr>
        <w:ind w:firstLine="490"/>
        <w:rPr>
          <w:rFonts w:hint="default" w:ascii="Times New Roman" w:hAnsi="Times New Roman" w:eastAsia="仿宋_GB2312" w:cs="Times New Roman"/>
          <w:color w:val="ff0000"/>
          <w:sz w:val="28"/>
          <w:szCs w:val="28"/>
        </w:rPr>
        <w:outlineLvl w:val="0"/>
      </w:pPr>
      <w:r>
        <w:rPr>
          <w:rFonts w:hint="default" w:ascii="Times New Roman" w:hAnsi="Times New Roman" w:eastAsia="仿宋_GB2312" w:cs="Times New Roman"/>
          <w:color w:val="ff0000"/>
          <w:sz w:val="28"/>
          <w:szCs w:val="28"/>
        </w:rPr>
      </w:r>
      <w:r/>
    </w:p>
    <w:p>
      <w:pPr>
        <w:ind w:firstLine="490"/>
        <w:rPr>
          <w:rFonts w:hint="eastAsia" w:ascii="Times New Roman" w:hAnsi="Times New Roman" w:eastAsia="仿宋_GB2312" w:cs="Times New Roman"/>
          <w:b/>
          <w:color w:val="ff0000"/>
          <w:sz w:val="28"/>
          <w:szCs w:val="28"/>
          <w:lang w:eastAsia="zh-CN"/>
        </w:rPr>
        <w:outlineLvl w:val="0"/>
      </w:pPr>
      <w:r/>
      <w:bookmarkStart w:id="156" w:name="_Toc1538251645"/>
      <w:r>
        <w:rPr>
          <w:rFonts w:hint="default" w:ascii="Times New Roman" w:hAnsi="Times New Roman" w:eastAsia="仿宋_GB2312" w:cs="Times New Roman"/>
          <w:color w:val="ff0000"/>
          <w:sz w:val="28"/>
          <w:szCs w:val="28"/>
        </w:rPr>
        <w:t xml:space="preserve">备注：</w:t>
      </w:r>
      <w:r>
        <w:rPr>
          <w:rFonts w:hint="eastAsia" w:eastAsia="仿宋_GB2312" w:cs="Times New Roman"/>
          <w:color w:val="ff0000"/>
          <w:sz w:val="28"/>
          <w:szCs w:val="28"/>
          <w:lang w:eastAsia="zh-CN"/>
        </w:rPr>
        <w:t xml:space="preserve">驾驶证复印件须附在该清单之后。</w:t>
      </w:r>
      <w:bookmarkEnd w:id="156"/>
      <w:r/>
      <w:r/>
    </w:p>
    <w:p>
      <w:pPr>
        <w:pStyle w:val="789"/>
        <w:ind w:left="0" w:firstLine="0"/>
        <w:rPr>
          <w:rFonts w:hint="default" w:ascii="Times New Roman" w:hAnsi="Times New Roman" w:eastAsia="仿宋" w:cs="Times New Roman"/>
          <w:sz w:val="28"/>
          <w:szCs w:val="28"/>
        </w:rPr>
      </w:pPr>
      <w:r>
        <w:rPr>
          <w:rFonts w:hint="default" w:ascii="Times New Roman" w:hAnsi="Times New Roman" w:eastAsia="仿宋" w:cs="Times New Roman"/>
          <w:sz w:val="28"/>
          <w:szCs w:val="28"/>
        </w:rPr>
      </w:r>
      <w:r/>
    </w:p>
    <w:p>
      <w:pPr>
        <w:ind w:firstLine="2240"/>
        <w:spacing w:line="480" w:lineRule="exact"/>
        <w:rPr>
          <w:rFonts w:hint="default" w:ascii="Times New Roman" w:hAnsi="Times New Roman" w:eastAsia="仿宋" w:cs="Times New Roman"/>
          <w:sz w:val="28"/>
          <w:szCs w:val="28"/>
        </w:rPr>
      </w:pPr>
      <w:r>
        <w:rPr>
          <w:rFonts w:hint="default" w:ascii="Times New Roman" w:hAnsi="Times New Roman" w:eastAsia="仿宋" w:cs="Times New Roman"/>
          <w:sz w:val="28"/>
          <w:szCs w:val="28"/>
        </w:rPr>
      </w:r>
      <w:r/>
    </w:p>
    <w:p>
      <w:pPr>
        <w:ind w:firstLine="224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单位（盖章）：</w:t>
      </w:r>
      <w:r/>
    </w:p>
    <w:p>
      <w:pPr>
        <w:ind w:firstLine="224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法定代表人/经营者（签字或盖章）：     </w:t>
      </w:r>
      <w:r/>
    </w:p>
    <w:p>
      <w:pPr>
        <w:ind w:firstLine="2240"/>
        <w:spacing w:line="48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联系方式：</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 </w:t>
      </w:r>
      <w:r/>
    </w:p>
    <w:p>
      <w:pPr>
        <w:jc w:val="left"/>
        <w:spacing w:line="480" w:lineRule="exact"/>
        <w:rPr>
          <w:rFonts w:hint="default" w:ascii="Times New Roman" w:hAnsi="Times New Roman" w:eastAsia="仿宋_GB2312" w:cs="Times New Roman"/>
          <w:sz w:val="28"/>
          <w:szCs w:val="28"/>
          <w:u w:val="single"/>
        </w:rPr>
      </w:pPr>
      <w:r>
        <w:rPr>
          <w:rFonts w:hint="default" w:ascii="Times New Roman" w:hAnsi="Times New Roman" w:eastAsia="仿宋_GB2312" w:cs="Times New Roman"/>
          <w:color w:val="000000"/>
          <w:sz w:val="28"/>
          <w:szCs w:val="28"/>
        </w:rPr>
        <w:t xml:space="preserve">                </w:t>
      </w:r>
      <w:r>
        <w:rPr>
          <w:rFonts w:hint="default" w:ascii="Times New Roman" w:hAnsi="Times New Roman" w:eastAsia="仿宋_GB2312" w:cs="Times New Roman"/>
          <w:sz w:val="28"/>
          <w:szCs w:val="28"/>
        </w:rPr>
        <w:t xml:space="preserve">地  址：</w:t>
      </w:r>
      <w:r>
        <w:rPr>
          <w:rFonts w:hint="default" w:ascii="Times New Roman" w:hAnsi="Times New Roman" w:eastAsia="仿宋_GB2312" w:cs="Times New Roman"/>
          <w:sz w:val="28"/>
          <w:szCs w:val="28"/>
          <w:u w:val="single"/>
        </w:rPr>
        <w:t xml:space="preserve">                                  </w:t>
      </w:r>
      <w:r/>
    </w:p>
    <w:p>
      <w:pPr>
        <w:ind w:firstLine="2240"/>
        <w:spacing w:line="400" w:lineRule="exac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 xml:space="preserve">日</w:t>
      </w:r>
      <w:r>
        <w:rPr>
          <w:rFonts w:hint="default" w:ascii="Times New Roman" w:hAnsi="Times New Roman" w:eastAsia="仿宋_GB2312" w:cs="Times New Roman"/>
          <w:sz w:val="28"/>
          <w:szCs w:val="28"/>
          <w:lang w:val="en-US" w:eastAsia="zh-CN"/>
        </w:rPr>
        <w:t xml:space="preserve">  </w:t>
      </w:r>
      <w:r>
        <w:rPr>
          <w:rFonts w:hint="default" w:ascii="Times New Roman" w:hAnsi="Times New Roman" w:eastAsia="仿宋_GB2312" w:cs="Times New Roman"/>
          <w:sz w:val="28"/>
          <w:szCs w:val="28"/>
        </w:rPr>
        <w:t xml:space="preserve">期：</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年</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月</w:t>
      </w:r>
      <w:r>
        <w:rPr>
          <w:rFonts w:hint="default" w:ascii="Times New Roman" w:hAnsi="Times New Roman" w:eastAsia="仿宋_GB2312" w:cs="Times New Roman"/>
          <w:sz w:val="28"/>
          <w:szCs w:val="28"/>
          <w:u w:val="single"/>
        </w:rPr>
        <w:t xml:space="preserve">    </w:t>
      </w:r>
      <w:r>
        <w:rPr>
          <w:rFonts w:hint="default" w:ascii="Times New Roman" w:hAnsi="Times New Roman" w:eastAsia="仿宋_GB2312" w:cs="Times New Roman"/>
          <w:sz w:val="28"/>
          <w:szCs w:val="28"/>
        </w:rPr>
        <w:t xml:space="preserve">日</w:t>
      </w:r>
      <w:r/>
    </w:p>
    <w:p>
      <w:pPr>
        <w:rPr>
          <w:rFonts w:hint="default" w:ascii="Times New Roman" w:hAnsi="Times New Roman" w:eastAsia="楷体" w:cs="Times New Roman"/>
          <w:b/>
          <w:sz w:val="28"/>
          <w:szCs w:val="28"/>
        </w:rPr>
      </w:pPr>
      <w:r>
        <w:rPr>
          <w:rFonts w:hint="default" w:ascii="Times New Roman" w:hAnsi="Times New Roman" w:eastAsia="仿宋_GB2312" w:cs="Times New Roman"/>
          <w:sz w:val="28"/>
          <w:szCs w:val="28"/>
        </w:rPr>
        <w:br w:type="page" w:clear="all"/>
      </w:r>
      <w:bookmarkStart w:id="157" w:name="_Toc415501963"/>
      <w:r/>
      <w:bookmarkEnd w:id="157"/>
      <w:r/>
      <w:r/>
    </w:p>
    <w:p>
      <w:pPr>
        <w:keepLines w:val="0"/>
        <w:keepNext w:val="0"/>
        <w:pageBreakBefore w:val="0"/>
        <w:spacing w:line="480" w:lineRule="exact"/>
        <w:rPr>
          <w:rFonts w:hint="default" w:ascii="Times New Roman" w:hAnsi="Times New Roman" w:eastAsia="楷体" w:cs="Times New Roman"/>
          <w:b w:val="0"/>
          <w:bCs/>
          <w:sz w:val="32"/>
          <w:szCs w:val="32"/>
        </w:rPr>
      </w:pPr>
      <w:r>
        <w:rPr>
          <w:rFonts w:hint="eastAsia" w:eastAsia="楷体" w:cs="Times New Roman"/>
          <w:b w:val="0"/>
          <w:bCs/>
          <w:sz w:val="28"/>
          <w:szCs w:val="28"/>
          <w:lang w:val="en-US" w:eastAsia="zh-CN"/>
        </w:rPr>
        <w:t xml:space="preserve">    </w:t>
      </w:r>
      <w:r>
        <w:rPr>
          <w:rFonts w:hint="default" w:ascii="Times New Roman" w:hAnsi="Times New Roman" w:eastAsia="楷体" w:cs="Times New Roman"/>
          <w:b w:val="0"/>
          <w:bCs/>
          <w:sz w:val="28"/>
          <w:szCs w:val="28"/>
        </w:rPr>
        <w:t xml:space="preserve">3.1</w:t>
      </w:r>
      <w:r>
        <w:rPr>
          <w:rFonts w:hint="eastAsia" w:eastAsia="楷体" w:cs="Times New Roman"/>
          <w:b w:val="0"/>
          <w:bCs/>
          <w:sz w:val="28"/>
          <w:szCs w:val="28"/>
          <w:lang w:val="en-US" w:eastAsia="zh-CN"/>
        </w:rPr>
        <w:t xml:space="preserve">3</w:t>
      </w:r>
      <w:r>
        <w:rPr>
          <w:rFonts w:hint="default" w:ascii="Times New Roman" w:hAnsi="Times New Roman" w:eastAsia="楷体" w:cs="Times New Roman"/>
          <w:b w:val="0"/>
          <w:bCs/>
          <w:sz w:val="28"/>
          <w:szCs w:val="28"/>
        </w:rPr>
        <w:t xml:space="preserve">供应商认为应列入响应文件的其他材料。</w:t>
      </w:r>
      <w:r/>
    </w:p>
    <w:sectPr>
      <w:footerReference w:type="default" r:id="rId10"/>
      <w:footerReference w:type="first" r:id="rId11"/>
      <w:footnotePr/>
      <w:endnotePr/>
      <w:type w:val="nextPage"/>
      <w:pgSz w:w="11906" w:h="16838" w:orient="portrait"/>
      <w:pgMar w:top="2098" w:right="1474" w:bottom="1984" w:left="1587"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方正小标宋简体">
    <w:panose1 w:val="020B0503020202020204"/>
  </w:font>
  <w:font w:name="楷体">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Helvetica Neue">
    <w:panose1 w:val="020B0503020202020204"/>
  </w:font>
  <w:font w:name="Courier New">
    <w:panose1 w:val="02070309020205020404"/>
  </w:font>
  <w:font w:name="Arial Unicode MS">
    <w:panose1 w:val="020B0604020202020204"/>
  </w:font>
  <w:font w:name="国标小标宋">
    <w:panose1 w:val="020B05030202020202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r/>
                        </w:p>
                        <w:p>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r>
                      <w:rPr>
                        <w:rFonts w:hint="eastAsia" w:ascii="宋体" w:hAnsi="宋体" w:eastAsia="宋体" w:cs="宋体"/>
                        <w:sz w:val="24"/>
                        <w:szCs w:val="24"/>
                      </w:rPr>
                      <w:t xml:space="preserve"> —</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48"/>
      <w:isLgl w:val="false"/>
      <w:suff w:val="nothing"/>
      <w:lvlText w:val=""/>
      <w:lvlJc w:val="left"/>
      <w:pPr>
        <w:ind w:left="0" w:firstLine="0"/>
      </w:pPr>
      <w:rPr>
        <w:rFonts w:hint="eastAsia"/>
      </w:rPr>
    </w:lvl>
    <w:lvl w:ilvl="6">
      <w:start w:val="1"/>
      <w:numFmt w:val="none"/>
      <w:pStyle w:val="749"/>
      <w:isLgl w:val="false"/>
      <w:suff w:val="nothing"/>
      <w:lvlText w:val=""/>
      <w:lvlJc w:val="left"/>
      <w:pPr>
        <w:ind w:left="0" w:firstLine="0"/>
      </w:pPr>
      <w:rPr>
        <w:rFonts w:hint="eastAsia"/>
      </w:rPr>
    </w:lvl>
    <w:lvl w:ilvl="7">
      <w:start w:val="1"/>
      <w:numFmt w:val="none"/>
      <w:pStyle w:val="750"/>
      <w:isLgl w:val="false"/>
      <w:suff w:val="nothing"/>
      <w:lvlText w:val=""/>
      <w:lvlJc w:val="left"/>
      <w:pPr>
        <w:ind w:left="0" w:firstLine="0"/>
      </w:pPr>
      <w:rPr>
        <w:rFonts w:hint="eastAsia"/>
      </w:rPr>
    </w:lvl>
    <w:lvl w:ilvl="8">
      <w:start w:val="1"/>
      <w:numFmt w:val="none"/>
      <w:pStyle w:val="751"/>
      <w:isLgl w:val="false"/>
      <w:suff w:val="nothing"/>
      <w:lvlText w:val=""/>
      <w:lvlJc w:val="left"/>
      <w:pPr>
        <w:ind w:left="0" w:firstLine="0"/>
      </w:pPr>
      <w:rPr>
        <w:rFonts w:hint="eastAsia"/>
      </w:rPr>
    </w:lvl>
  </w:abstractNum>
  <w:abstractNum w:abstractNumId="3">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9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5"/>
  </w:num>
  <w:num w:numId="3">
    <w:abstractNumId w:val="1"/>
  </w:num>
  <w:num w:numId="4">
    <w:abstractNumId w:val="3"/>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5">
    <w:name w:val="Title Char"/>
    <w:basedOn w:val="752"/>
    <w:link w:val="787"/>
    <w:uiPriority w:val="10"/>
    <w:rPr>
      <w:sz w:val="48"/>
      <w:szCs w:val="48"/>
    </w:rPr>
  </w:style>
  <w:style w:type="character" w:styleId="736">
    <w:name w:val="Subtitle Char"/>
    <w:basedOn w:val="752"/>
    <w:link w:val="776"/>
    <w:uiPriority w:val="11"/>
    <w:rPr>
      <w:sz w:val="24"/>
      <w:szCs w:val="24"/>
    </w:rPr>
  </w:style>
  <w:style w:type="character" w:styleId="737">
    <w:name w:val="Quote Char"/>
    <w:link w:val="810"/>
    <w:uiPriority w:val="29"/>
    <w:rPr>
      <w:i/>
    </w:rPr>
  </w:style>
  <w:style w:type="character" w:styleId="738">
    <w:name w:val="Intense Quote Char"/>
    <w:link w:val="812"/>
    <w:uiPriority w:val="30"/>
    <w:rPr>
      <w:i/>
    </w:rPr>
  </w:style>
  <w:style w:type="character" w:styleId="739">
    <w:name w:val="Footnote Text Char"/>
    <w:link w:val="778"/>
    <w:uiPriority w:val="99"/>
    <w:rPr>
      <w:sz w:val="18"/>
    </w:rPr>
  </w:style>
  <w:style w:type="character" w:styleId="740">
    <w:name w:val="Endnote Text Char"/>
    <w:link w:val="770"/>
    <w:uiPriority w:val="99"/>
    <w:rPr>
      <w:sz w:val="20"/>
    </w:rPr>
  </w:style>
  <w:style w:type="paragraph" w:styleId="741">
    <w:name w:val="TOC Heading"/>
    <w:uiPriority w:val="39"/>
    <w:unhideWhenUsed/>
  </w:style>
  <w:style w:type="paragraph" w:styleId="742"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43">
    <w:name w:val="Heading 1"/>
    <w:basedOn w:val="742"/>
    <w:next w:val="742"/>
    <w:link w:val="986"/>
    <w:uiPriority w:val="0"/>
    <w:qFormat/>
    <w:pPr>
      <w:jc w:val="center"/>
      <w:keepNext/>
      <w:outlineLvl w:val="0"/>
    </w:pPr>
    <w:rPr>
      <w:rFonts w:ascii="楷体_GB2312" w:hAnsi="楷体_GB2312" w:eastAsia="黑体"/>
      <w:sz w:val="44"/>
      <w:szCs w:val="28"/>
    </w:rPr>
  </w:style>
  <w:style w:type="paragraph" w:styleId="744">
    <w:name w:val="Heading 2"/>
    <w:basedOn w:val="742"/>
    <w:next w:val="75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45">
    <w:name w:val="Heading 3"/>
    <w:basedOn w:val="742"/>
    <w:next w:val="754"/>
    <w:uiPriority w:val="0"/>
    <w:qFormat/>
    <w:pPr>
      <w:keepLines/>
      <w:keepNext/>
      <w:spacing w:before="260" w:after="260" w:line="416" w:lineRule="auto"/>
      <w:outlineLvl w:val="2"/>
    </w:pPr>
    <w:rPr>
      <w:b/>
      <w:bCs/>
      <w:sz w:val="32"/>
      <w:szCs w:val="32"/>
    </w:rPr>
  </w:style>
  <w:style w:type="paragraph" w:styleId="746">
    <w:name w:val="Heading 4"/>
    <w:basedOn w:val="742"/>
    <w:next w:val="754"/>
    <w:uiPriority w:val="0"/>
    <w:qFormat/>
    <w:pPr>
      <w:keepLines/>
      <w:keepNext/>
      <w:spacing w:before="280" w:after="290" w:line="376" w:lineRule="auto"/>
      <w:outlineLvl w:val="3"/>
    </w:pPr>
    <w:rPr>
      <w:rFonts w:ascii="Arial" w:hAnsi="Arial" w:eastAsia="黑体" w:cs="Arial"/>
      <w:b/>
      <w:bCs/>
      <w:sz w:val="28"/>
      <w:szCs w:val="28"/>
    </w:rPr>
  </w:style>
  <w:style w:type="paragraph" w:styleId="747">
    <w:name w:val="Heading 5"/>
    <w:basedOn w:val="742"/>
    <w:next w:val="754"/>
    <w:uiPriority w:val="0"/>
    <w:qFormat/>
    <w:pPr>
      <w:keepNext/>
      <w:outlineLvl w:val="4"/>
    </w:pPr>
    <w:rPr>
      <w:rFonts w:ascii="宋体"/>
      <w:color w:val="000000"/>
      <w:sz w:val="28"/>
      <w:szCs w:val="28"/>
    </w:rPr>
  </w:style>
  <w:style w:type="paragraph" w:styleId="748">
    <w:name w:val="Heading 6"/>
    <w:basedOn w:val="742"/>
    <w:next w:val="74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49">
    <w:name w:val="Heading 7"/>
    <w:basedOn w:val="742"/>
    <w:next w:val="742"/>
    <w:uiPriority w:val="0"/>
    <w:qFormat/>
    <w:pPr>
      <w:numPr>
        <w:ilvl w:val="6"/>
        <w:numId w:val="1"/>
      </w:numPr>
      <w:keepLines/>
      <w:keepNext/>
      <w:spacing w:before="240" w:after="64" w:line="320" w:lineRule="auto"/>
      <w:outlineLvl w:val="6"/>
    </w:pPr>
    <w:rPr>
      <w:b/>
      <w:bCs/>
      <w:sz w:val="24"/>
      <w:szCs w:val="24"/>
    </w:rPr>
  </w:style>
  <w:style w:type="paragraph" w:styleId="750">
    <w:name w:val="Heading 8"/>
    <w:basedOn w:val="742"/>
    <w:next w:val="742"/>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51">
    <w:name w:val="Heading 9"/>
    <w:basedOn w:val="742"/>
    <w:next w:val="742"/>
    <w:uiPriority w:val="0"/>
    <w:qFormat/>
    <w:pPr>
      <w:numPr>
        <w:ilvl w:val="8"/>
        <w:numId w:val="1"/>
      </w:numPr>
      <w:keepLines/>
      <w:keepNext/>
      <w:spacing w:before="240" w:after="64" w:line="320" w:lineRule="auto"/>
      <w:outlineLvl w:val="8"/>
    </w:pPr>
    <w:rPr>
      <w:rFonts w:ascii="Arial" w:hAnsi="Arial" w:eastAsia="黑体"/>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name w:val="Normal Indent"/>
    <w:basedOn w:val="742"/>
    <w:link w:val="945"/>
    <w:uiPriority w:val="0"/>
    <w:qFormat/>
    <w:pPr>
      <w:ind w:firstLine="420"/>
    </w:pPr>
  </w:style>
  <w:style w:type="paragraph" w:styleId="755">
    <w:name w:val="List 3"/>
    <w:basedOn w:val="742"/>
    <w:uiPriority w:val="0"/>
    <w:qFormat/>
    <w:pPr>
      <w:ind w:left="100" w:hanging="200"/>
    </w:pPr>
  </w:style>
  <w:style w:type="paragraph" w:styleId="756">
    <w:name w:val="toc 7"/>
    <w:basedOn w:val="742"/>
    <w:next w:val="742"/>
    <w:uiPriority w:val="0"/>
    <w:semiHidden/>
    <w:qFormat/>
    <w:pPr>
      <w:ind w:left="1260"/>
      <w:jc w:val="left"/>
    </w:pPr>
  </w:style>
  <w:style w:type="paragraph" w:styleId="757">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8">
    <w:name w:val="Document Map"/>
    <w:basedOn w:val="742"/>
    <w:link w:val="946"/>
    <w:uiPriority w:val="99"/>
    <w:qFormat/>
    <w:pPr>
      <w:shd w:val="clear" w:color="auto" w:fill="000080"/>
    </w:pPr>
  </w:style>
  <w:style w:type="paragraph" w:styleId="759">
    <w:name w:val="annotation text"/>
    <w:basedOn w:val="742"/>
    <w:uiPriority w:val="0"/>
    <w:semiHidden/>
    <w:qFormat/>
    <w:pPr>
      <w:jc w:val="left"/>
    </w:pPr>
  </w:style>
  <w:style w:type="paragraph" w:styleId="760">
    <w:name w:val="Body Text 3"/>
    <w:basedOn w:val="742"/>
    <w:uiPriority w:val="0"/>
    <w:qFormat/>
    <w:rPr>
      <w:rFonts w:ascii="仿宋_GB2312" w:hAnsi="Arial" w:eastAsia="仿宋_GB2312"/>
      <w:sz w:val="32"/>
      <w:szCs w:val="32"/>
    </w:rPr>
  </w:style>
  <w:style w:type="paragraph" w:styleId="761">
    <w:name w:val="Body Text"/>
    <w:basedOn w:val="742"/>
    <w:uiPriority w:val="0"/>
    <w:qFormat/>
    <w:rPr>
      <w:rFonts w:ascii="楷体_GB2312" w:hAnsi="Arial" w:eastAsia="楷体_GB2312"/>
      <w:sz w:val="28"/>
      <w:szCs w:val="28"/>
    </w:rPr>
  </w:style>
  <w:style w:type="paragraph" w:styleId="762">
    <w:name w:val="Body Text Indent"/>
    <w:basedOn w:val="742"/>
    <w:uiPriority w:val="0"/>
    <w:qFormat/>
    <w:pPr>
      <w:ind w:firstLine="645"/>
    </w:pPr>
    <w:rPr>
      <w:rFonts w:ascii="楷体_GB2312" w:eastAsia="楷体_GB2312"/>
      <w:sz w:val="32"/>
      <w:szCs w:val="32"/>
    </w:rPr>
  </w:style>
  <w:style w:type="paragraph" w:styleId="763">
    <w:name w:val="List 2"/>
    <w:basedOn w:val="742"/>
    <w:uiPriority w:val="0"/>
    <w:qFormat/>
    <w:pPr>
      <w:ind w:left="100" w:hanging="200"/>
    </w:pPr>
  </w:style>
  <w:style w:type="paragraph" w:styleId="764">
    <w:name w:val="toc 5"/>
    <w:basedOn w:val="742"/>
    <w:next w:val="742"/>
    <w:uiPriority w:val="0"/>
    <w:semiHidden/>
    <w:qFormat/>
    <w:pPr>
      <w:ind w:left="840"/>
      <w:jc w:val="left"/>
    </w:pPr>
  </w:style>
  <w:style w:type="paragraph" w:styleId="765">
    <w:name w:val="toc 3"/>
    <w:basedOn w:val="742"/>
    <w:next w:val="742"/>
    <w:uiPriority w:val="0"/>
    <w:semiHidden/>
    <w:qFormat/>
    <w:pPr>
      <w:ind w:left="420"/>
      <w:jc w:val="left"/>
    </w:pPr>
    <w:rPr>
      <w:i/>
      <w:iCs/>
      <w:szCs w:val="24"/>
    </w:rPr>
  </w:style>
  <w:style w:type="paragraph" w:styleId="766">
    <w:name w:val="Plain Text"/>
    <w:basedOn w:val="742"/>
    <w:link w:val="947"/>
    <w:uiPriority w:val="0"/>
    <w:qFormat/>
    <w:rPr>
      <w:rFonts w:ascii="宋体" w:hAnsi="Courier New" w:cs="Courier New"/>
    </w:rPr>
  </w:style>
  <w:style w:type="paragraph" w:styleId="767">
    <w:name w:val="toc 8"/>
    <w:basedOn w:val="742"/>
    <w:next w:val="742"/>
    <w:uiPriority w:val="0"/>
    <w:semiHidden/>
    <w:qFormat/>
    <w:pPr>
      <w:ind w:left="1470"/>
      <w:jc w:val="left"/>
    </w:pPr>
  </w:style>
  <w:style w:type="paragraph" w:styleId="768">
    <w:name w:val="Date"/>
    <w:basedOn w:val="742"/>
    <w:next w:val="742"/>
    <w:uiPriority w:val="0"/>
    <w:qFormat/>
    <w:rPr>
      <w:sz w:val="24"/>
      <w:szCs w:val="24"/>
    </w:rPr>
  </w:style>
  <w:style w:type="paragraph" w:styleId="769">
    <w:name w:val="Body Text Indent 2"/>
    <w:basedOn w:val="742"/>
    <w:uiPriority w:val="0"/>
    <w:qFormat/>
    <w:pPr>
      <w:ind w:left="630" w:firstLine="645"/>
    </w:pPr>
    <w:rPr>
      <w:rFonts w:ascii="Arial" w:hAnsi="Arial" w:eastAsia="仿宋_GB2312" w:cs="Arial"/>
      <w:sz w:val="32"/>
      <w:szCs w:val="32"/>
    </w:rPr>
  </w:style>
  <w:style w:type="paragraph" w:styleId="770">
    <w:name w:val="endnote text"/>
    <w:basedOn w:val="742"/>
    <w:link w:val="943"/>
    <w:uiPriority w:val="99"/>
    <w:semiHidden/>
    <w:unhideWhenUsed/>
    <w:qFormat/>
    <w:rPr>
      <w:sz w:val="20"/>
    </w:rPr>
  </w:style>
  <w:style w:type="paragraph" w:styleId="771">
    <w:name w:val="Balloon Text"/>
    <w:basedOn w:val="742"/>
    <w:uiPriority w:val="0"/>
    <w:semiHidden/>
    <w:qFormat/>
    <w:rPr>
      <w:sz w:val="18"/>
      <w:szCs w:val="18"/>
    </w:rPr>
  </w:style>
  <w:style w:type="paragraph" w:styleId="772">
    <w:name w:val="Footer"/>
    <w:basedOn w:val="742"/>
    <w:uiPriority w:val="0"/>
    <w:qFormat/>
    <w:pPr>
      <w:jc w:val="left"/>
      <w:tabs>
        <w:tab w:val="center" w:pos="4153" w:leader="none"/>
        <w:tab w:val="right" w:pos="8306" w:leader="none"/>
      </w:tabs>
    </w:pPr>
    <w:rPr>
      <w:sz w:val="18"/>
      <w:szCs w:val="18"/>
    </w:rPr>
  </w:style>
  <w:style w:type="paragraph" w:styleId="773">
    <w:name w:val="Header"/>
    <w:basedOn w:val="742"/>
    <w:uiPriority w:val="0"/>
    <w:qFormat/>
    <w:pPr>
      <w:jc w:val="center"/>
      <w:tabs>
        <w:tab w:val="center" w:pos="4153" w:leader="none"/>
        <w:tab w:val="right" w:pos="8306" w:leader="none"/>
      </w:tabs>
      <w:pBdr>
        <w:bottom w:val="single" w:color="auto" w:sz="6" w:space="1"/>
      </w:pBdr>
    </w:pPr>
    <w:rPr>
      <w:sz w:val="18"/>
      <w:szCs w:val="18"/>
    </w:rPr>
  </w:style>
  <w:style w:type="paragraph" w:styleId="774">
    <w:name w:val="toc 1"/>
    <w:basedOn w:val="742"/>
    <w:next w:val="742"/>
    <w:uiPriority w:val="0"/>
    <w:semiHidden/>
    <w:qFormat/>
    <w:pPr>
      <w:jc w:val="left"/>
      <w:spacing w:before="120" w:after="120" w:line="400" w:lineRule="exact"/>
      <w:tabs>
        <w:tab w:val="right" w:pos="8720" w:leader="dot"/>
      </w:tabs>
    </w:pPr>
    <w:rPr>
      <w:rFonts w:ascii="宋体" w:hAnsi="宋体"/>
      <w:caps/>
      <w:sz w:val="24"/>
      <w:szCs w:val="24"/>
    </w:rPr>
  </w:style>
  <w:style w:type="paragraph" w:styleId="775">
    <w:name w:val="toc 4"/>
    <w:basedOn w:val="742"/>
    <w:next w:val="742"/>
    <w:uiPriority w:val="0"/>
    <w:semiHidden/>
    <w:qFormat/>
    <w:pPr>
      <w:ind w:left="630"/>
      <w:jc w:val="left"/>
    </w:pPr>
  </w:style>
  <w:style w:type="paragraph" w:styleId="776">
    <w:name w:val="Subtitle"/>
    <w:basedOn w:val="742"/>
    <w:next w:val="742"/>
    <w:link w:val="809"/>
    <w:uiPriority w:val="11"/>
    <w:qFormat/>
    <w:pPr>
      <w:spacing w:before="200" w:after="200"/>
    </w:pPr>
    <w:rPr>
      <w:sz w:val="24"/>
      <w:szCs w:val="24"/>
    </w:rPr>
  </w:style>
  <w:style w:type="paragraph" w:styleId="777">
    <w:name w:val="List"/>
    <w:basedOn w:val="742"/>
    <w:uiPriority w:val="0"/>
    <w:qFormat/>
    <w:pPr>
      <w:ind w:left="200" w:hanging="200"/>
    </w:pPr>
  </w:style>
  <w:style w:type="paragraph" w:styleId="778">
    <w:name w:val="footnote text"/>
    <w:basedOn w:val="742"/>
    <w:link w:val="942"/>
    <w:uiPriority w:val="99"/>
    <w:semiHidden/>
    <w:unhideWhenUsed/>
    <w:qFormat/>
    <w:pPr>
      <w:spacing w:after="40"/>
    </w:pPr>
    <w:rPr>
      <w:sz w:val="18"/>
    </w:rPr>
  </w:style>
  <w:style w:type="paragraph" w:styleId="779">
    <w:name w:val="toc 6"/>
    <w:basedOn w:val="742"/>
    <w:next w:val="742"/>
    <w:uiPriority w:val="0"/>
    <w:semiHidden/>
    <w:qFormat/>
    <w:pPr>
      <w:ind w:left="1050"/>
      <w:jc w:val="left"/>
    </w:pPr>
  </w:style>
  <w:style w:type="paragraph" w:styleId="780">
    <w:name w:val="Body Text Indent 3"/>
    <w:basedOn w:val="742"/>
    <w:uiPriority w:val="0"/>
    <w:qFormat/>
    <w:pPr>
      <w:ind w:left="645" w:firstLine="645"/>
    </w:pPr>
    <w:rPr>
      <w:rFonts w:ascii="Arial" w:hAnsi="Arial" w:eastAsia="仿宋_GB2312" w:cs="Arial"/>
      <w:color w:val="ffff00"/>
      <w:sz w:val="32"/>
      <w:szCs w:val="32"/>
    </w:rPr>
  </w:style>
  <w:style w:type="paragraph" w:styleId="781">
    <w:name w:val="table of figures"/>
    <w:basedOn w:val="742"/>
    <w:next w:val="742"/>
    <w:uiPriority w:val="0"/>
    <w:semiHidden/>
    <w:qFormat/>
    <w:pPr>
      <w:ind w:left="840" w:hanging="420"/>
    </w:pPr>
  </w:style>
  <w:style w:type="paragraph" w:styleId="782">
    <w:name w:val="toc 2"/>
    <w:basedOn w:val="742"/>
    <w:next w:val="742"/>
    <w:uiPriority w:val="0"/>
    <w:semiHidden/>
    <w:qFormat/>
    <w:pPr>
      <w:ind w:left="210"/>
      <w:jc w:val="left"/>
    </w:pPr>
    <w:rPr>
      <w:smallCaps/>
      <w:szCs w:val="24"/>
    </w:rPr>
  </w:style>
  <w:style w:type="paragraph" w:styleId="783">
    <w:name w:val="toc 9"/>
    <w:basedOn w:val="742"/>
    <w:next w:val="742"/>
    <w:uiPriority w:val="0"/>
    <w:semiHidden/>
    <w:qFormat/>
    <w:pPr>
      <w:ind w:left="1680"/>
      <w:jc w:val="left"/>
    </w:pPr>
  </w:style>
  <w:style w:type="paragraph" w:styleId="784">
    <w:name w:val="Body Text 2"/>
    <w:basedOn w:val="742"/>
    <w:uiPriority w:val="0"/>
    <w:qFormat/>
    <w:pPr>
      <w:jc w:val="center"/>
      <w:widowControl/>
    </w:pPr>
    <w:rPr>
      <w:rFonts w:ascii="楷体_GB2312" w:eastAsia="楷体_GB2312"/>
      <w:sz w:val="28"/>
      <w:szCs w:val="28"/>
    </w:rPr>
  </w:style>
  <w:style w:type="paragraph" w:styleId="785">
    <w:name w:val="Normal (Web)"/>
    <w:basedOn w:val="742"/>
    <w:uiPriority w:val="99"/>
    <w:qFormat/>
    <w:pPr>
      <w:jc w:val="left"/>
      <w:spacing w:before="100" w:beforeAutospacing="1" w:after="100" w:afterAutospacing="1"/>
      <w:widowControl/>
    </w:pPr>
    <w:rPr>
      <w:rFonts w:ascii="宋体" w:hAnsi="宋体" w:cs="宋体"/>
      <w:sz w:val="24"/>
      <w:szCs w:val="24"/>
    </w:rPr>
  </w:style>
  <w:style w:type="paragraph" w:styleId="786">
    <w:name w:val="index 1"/>
    <w:basedOn w:val="742"/>
    <w:next w:val="742"/>
    <w:uiPriority w:val="0"/>
    <w:semiHidden/>
    <w:qFormat/>
    <w:pPr>
      <w:spacing w:line="240" w:lineRule="atLeast"/>
    </w:pPr>
    <w:rPr>
      <w:b/>
      <w:bCs/>
    </w:rPr>
  </w:style>
  <w:style w:type="paragraph" w:styleId="787">
    <w:name w:val="Title"/>
    <w:basedOn w:val="742"/>
    <w:next w:val="742"/>
    <w:link w:val="808"/>
    <w:uiPriority w:val="10"/>
    <w:qFormat/>
    <w:pPr>
      <w:contextualSpacing/>
      <w:spacing w:before="300" w:after="200"/>
    </w:pPr>
    <w:rPr>
      <w:sz w:val="48"/>
      <w:szCs w:val="48"/>
    </w:rPr>
  </w:style>
  <w:style w:type="paragraph" w:styleId="788">
    <w:name w:val="annotation subject"/>
    <w:basedOn w:val="759"/>
    <w:next w:val="759"/>
    <w:uiPriority w:val="0"/>
    <w:semiHidden/>
    <w:qFormat/>
    <w:rPr>
      <w:b/>
      <w:bCs/>
    </w:rPr>
  </w:style>
  <w:style w:type="paragraph" w:styleId="789">
    <w:name w:val="Body Text First Indent"/>
    <w:basedOn w:val="761"/>
    <w:uiPriority w:val="0"/>
    <w:qFormat/>
    <w:pPr>
      <w:ind w:firstLine="200"/>
      <w:spacing w:line="360" w:lineRule="auto"/>
    </w:pPr>
    <w:rPr>
      <w:rFonts w:ascii="仿宋_GB2312" w:eastAsia="仿宋_GB2312"/>
      <w:sz w:val="30"/>
      <w:szCs w:val="30"/>
    </w:rPr>
  </w:style>
  <w:style w:type="paragraph" w:styleId="790">
    <w:name w:val="Body Text First Indent 2"/>
    <w:basedOn w:val="762"/>
    <w:uiPriority w:val="0"/>
    <w:qFormat/>
    <w:pPr>
      <w:ind w:firstLine="420"/>
      <w:spacing w:line="360" w:lineRule="auto"/>
    </w:pPr>
    <w:rPr>
      <w:rFonts w:ascii="宋体" w:hAnsi="宋体" w:eastAsia="宋体"/>
      <w:sz w:val="21"/>
      <w:szCs w:val="20"/>
    </w:rPr>
  </w:style>
  <w:style w:type="table" w:styleId="791">
    <w:name w:val="Table Grid"/>
    <w:basedOn w:val="7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uiPriority w:val="0"/>
    <w:qFormat/>
    <w:rPr>
      <w:b/>
      <w:bCs/>
    </w:rPr>
  </w:style>
  <w:style w:type="character" w:styleId="793">
    <w:name w:val="endnote reference"/>
    <w:basedOn w:val="752"/>
    <w:uiPriority w:val="99"/>
    <w:semiHidden/>
    <w:unhideWhenUsed/>
    <w:qFormat/>
    <w:rPr>
      <w:vertAlign w:val="superscript"/>
    </w:rPr>
  </w:style>
  <w:style w:type="character" w:styleId="794">
    <w:name w:val="page number"/>
    <w:uiPriority w:val="0"/>
    <w:qFormat/>
  </w:style>
  <w:style w:type="character" w:styleId="795">
    <w:name w:val="FollowedHyperlink"/>
    <w:uiPriority w:val="0"/>
    <w:qFormat/>
    <w:rPr>
      <w:color w:val="800080"/>
      <w:u w:val="single"/>
    </w:rPr>
  </w:style>
  <w:style w:type="character" w:styleId="796">
    <w:name w:val="Hyperlink"/>
    <w:uiPriority w:val="0"/>
    <w:qFormat/>
    <w:rPr>
      <w:color w:val="0000ff"/>
      <w:u w:val="single"/>
    </w:rPr>
  </w:style>
  <w:style w:type="character" w:styleId="797">
    <w:name w:val="annotation reference"/>
    <w:uiPriority w:val="0"/>
    <w:semiHidden/>
    <w:qFormat/>
    <w:rPr>
      <w:sz w:val="21"/>
      <w:szCs w:val="21"/>
    </w:rPr>
  </w:style>
  <w:style w:type="character" w:styleId="798">
    <w:name w:val="footnote reference"/>
    <w:basedOn w:val="752"/>
    <w:uiPriority w:val="99"/>
    <w:unhideWhenUsed/>
    <w:qFormat/>
    <w:rPr>
      <w:vertAlign w:val="superscript"/>
    </w:rPr>
  </w:style>
  <w:style w:type="character" w:styleId="799" w:customStyle="1">
    <w:name w:val="Heading 1 Char"/>
    <w:basedOn w:val="752"/>
    <w:uiPriority w:val="9"/>
    <w:qFormat/>
    <w:rPr>
      <w:rFonts w:ascii="Arial" w:hAnsi="Arial" w:eastAsia="Arial" w:cs="Arial"/>
      <w:sz w:val="40"/>
      <w:szCs w:val="40"/>
    </w:rPr>
  </w:style>
  <w:style w:type="character" w:styleId="800" w:customStyle="1">
    <w:name w:val="Heading 2 Char"/>
    <w:basedOn w:val="752"/>
    <w:uiPriority w:val="9"/>
    <w:qFormat/>
    <w:rPr>
      <w:rFonts w:ascii="Arial" w:hAnsi="Arial" w:eastAsia="Arial" w:cs="Arial"/>
      <w:sz w:val="34"/>
    </w:rPr>
  </w:style>
  <w:style w:type="character" w:styleId="801" w:customStyle="1">
    <w:name w:val="Heading 3 Char"/>
    <w:basedOn w:val="752"/>
    <w:uiPriority w:val="9"/>
    <w:qFormat/>
    <w:rPr>
      <w:rFonts w:ascii="Arial" w:hAnsi="Arial" w:eastAsia="Arial" w:cs="Arial"/>
      <w:sz w:val="30"/>
      <w:szCs w:val="30"/>
    </w:rPr>
  </w:style>
  <w:style w:type="character" w:styleId="802" w:customStyle="1">
    <w:name w:val="Heading 4 Char"/>
    <w:basedOn w:val="752"/>
    <w:uiPriority w:val="9"/>
    <w:qFormat/>
    <w:rPr>
      <w:rFonts w:ascii="Arial" w:hAnsi="Arial" w:eastAsia="Arial" w:cs="Arial"/>
      <w:b/>
      <w:bCs/>
      <w:sz w:val="26"/>
      <w:szCs w:val="26"/>
    </w:rPr>
  </w:style>
  <w:style w:type="character" w:styleId="803" w:customStyle="1">
    <w:name w:val="Heading 5 Char"/>
    <w:basedOn w:val="752"/>
    <w:uiPriority w:val="9"/>
    <w:qFormat/>
    <w:rPr>
      <w:rFonts w:ascii="Arial" w:hAnsi="Arial" w:eastAsia="Arial" w:cs="Arial"/>
      <w:b/>
      <w:bCs/>
      <w:sz w:val="24"/>
      <w:szCs w:val="24"/>
    </w:rPr>
  </w:style>
  <w:style w:type="character" w:styleId="804" w:customStyle="1">
    <w:name w:val="Heading 6 Char"/>
    <w:basedOn w:val="752"/>
    <w:uiPriority w:val="9"/>
    <w:qFormat/>
    <w:rPr>
      <w:rFonts w:ascii="Arial" w:hAnsi="Arial" w:eastAsia="Arial" w:cs="Arial"/>
      <w:b/>
      <w:bCs/>
      <w:sz w:val="22"/>
      <w:szCs w:val="22"/>
    </w:rPr>
  </w:style>
  <w:style w:type="character" w:styleId="805" w:customStyle="1">
    <w:name w:val="Heading 7 Char"/>
    <w:basedOn w:val="752"/>
    <w:uiPriority w:val="9"/>
    <w:qFormat/>
    <w:rPr>
      <w:rFonts w:ascii="Arial" w:hAnsi="Arial" w:eastAsia="Arial" w:cs="Arial"/>
      <w:b/>
      <w:bCs/>
      <w:i/>
      <w:iCs/>
      <w:sz w:val="22"/>
      <w:szCs w:val="22"/>
    </w:rPr>
  </w:style>
  <w:style w:type="character" w:styleId="806" w:customStyle="1">
    <w:name w:val="Heading 8 Char"/>
    <w:basedOn w:val="752"/>
    <w:uiPriority w:val="9"/>
    <w:qFormat/>
    <w:rPr>
      <w:rFonts w:ascii="Arial" w:hAnsi="Arial" w:eastAsia="Arial" w:cs="Arial"/>
      <w:i/>
      <w:iCs/>
      <w:sz w:val="22"/>
      <w:szCs w:val="22"/>
    </w:rPr>
  </w:style>
  <w:style w:type="character" w:styleId="807" w:customStyle="1">
    <w:name w:val="Heading 9 Char"/>
    <w:basedOn w:val="752"/>
    <w:uiPriority w:val="9"/>
    <w:qFormat/>
    <w:rPr>
      <w:rFonts w:ascii="Arial" w:hAnsi="Arial" w:eastAsia="Arial" w:cs="Arial"/>
      <w:i/>
      <w:iCs/>
      <w:sz w:val="21"/>
      <w:szCs w:val="21"/>
    </w:rPr>
  </w:style>
  <w:style w:type="character" w:styleId="808" w:customStyle="1">
    <w:name w:val="标题 Char"/>
    <w:basedOn w:val="752"/>
    <w:link w:val="787"/>
    <w:uiPriority w:val="10"/>
    <w:qFormat/>
    <w:rPr>
      <w:sz w:val="48"/>
      <w:szCs w:val="48"/>
    </w:rPr>
  </w:style>
  <w:style w:type="character" w:styleId="809" w:customStyle="1">
    <w:name w:val="副标题 Char"/>
    <w:basedOn w:val="752"/>
    <w:link w:val="776"/>
    <w:uiPriority w:val="11"/>
    <w:qFormat/>
    <w:rPr>
      <w:sz w:val="24"/>
      <w:szCs w:val="24"/>
    </w:rPr>
  </w:style>
  <w:style w:type="paragraph" w:styleId="810">
    <w:name w:val="Quote"/>
    <w:basedOn w:val="742"/>
    <w:next w:val="742"/>
    <w:link w:val="811"/>
    <w:uiPriority w:val="29"/>
    <w:qFormat/>
    <w:pPr>
      <w:ind w:left="720" w:right="720"/>
    </w:pPr>
    <w:rPr>
      <w:i/>
    </w:rPr>
  </w:style>
  <w:style w:type="character" w:styleId="811" w:customStyle="1">
    <w:name w:val="引用 Char"/>
    <w:link w:val="810"/>
    <w:uiPriority w:val="29"/>
    <w:qFormat/>
    <w:rPr>
      <w:i/>
    </w:rPr>
  </w:style>
  <w:style w:type="paragraph" w:styleId="812">
    <w:name w:val="Intense Quote"/>
    <w:basedOn w:val="742"/>
    <w:next w:val="742"/>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Char"/>
    <w:link w:val="812"/>
    <w:uiPriority w:val="30"/>
    <w:qFormat/>
    <w:rPr>
      <w:i/>
    </w:rPr>
  </w:style>
  <w:style w:type="character" w:styleId="814" w:customStyle="1">
    <w:name w:val="Header Char"/>
    <w:basedOn w:val="752"/>
    <w:uiPriority w:val="99"/>
    <w:qFormat/>
  </w:style>
  <w:style w:type="character" w:styleId="815" w:customStyle="1">
    <w:name w:val="Footer Char"/>
    <w:basedOn w:val="752"/>
    <w:uiPriority w:val="99"/>
    <w:qFormat/>
  </w:style>
  <w:style w:type="character" w:styleId="816" w:customStyle="1">
    <w:name w:val="Caption Char"/>
    <w:uiPriority w:val="99"/>
    <w:qFormat/>
  </w:style>
  <w:style w:type="table" w:styleId="817" w:customStyle="1">
    <w:name w:val="Table Grid Light"/>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Plain Table 1"/>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basedOn w:val="7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basedOn w:val="75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basedOn w:val="75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basedOn w:val="75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basedOn w:val="7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1"/>
    <w:basedOn w:val="7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2"/>
    <w:basedOn w:val="7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3"/>
    <w:basedOn w:val="7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4"/>
    <w:basedOn w:val="7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5"/>
    <w:basedOn w:val="7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6"/>
    <w:basedOn w:val="7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0" w:customStyle="1">
    <w:name w:val="Grid Table 2"/>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1" w:customStyle="1">
    <w:name w:val="Grid Table 2 - Accent 1"/>
    <w:basedOn w:val="7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2" w:customStyle="1">
    <w:name w:val="Grid Table 2 - Accent 2"/>
    <w:basedOn w:val="7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3" w:customStyle="1">
    <w:name w:val="Grid Table 2 - Accent 3"/>
    <w:basedOn w:val="7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4" w:customStyle="1">
    <w:name w:val="Grid Table 2 - Accent 4"/>
    <w:basedOn w:val="7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5" w:customStyle="1">
    <w:name w:val="Grid Table 2 - Accent 5"/>
    <w:basedOn w:val="75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Grid Table 2 - Accent 6"/>
    <w:basedOn w:val="75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Grid Table 3"/>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1"/>
    <w:basedOn w:val="7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basedOn w:val="7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basedOn w:val="7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basedOn w:val="7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basedOn w:val="75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basedOn w:val="75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w:basedOn w:val="7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5" w:customStyle="1">
    <w:name w:val="Grid Table 4 - Accent 1"/>
    <w:basedOn w:val="75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6" w:customStyle="1">
    <w:name w:val="Grid Table 4 - Accent 2"/>
    <w:basedOn w:val="75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7" w:customStyle="1">
    <w:name w:val="Grid Table 4 - Accent 3"/>
    <w:basedOn w:val="75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8" w:customStyle="1">
    <w:name w:val="Grid Table 4 - Accent 4"/>
    <w:basedOn w:val="75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9" w:customStyle="1">
    <w:name w:val="Grid Table 4 - Accent 5"/>
    <w:basedOn w:val="75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0" w:customStyle="1">
    <w:name w:val="Grid Table 4 - Accent 6"/>
    <w:basedOn w:val="75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1" w:customStyle="1">
    <w:name w:val="Grid Table 5 Dark"/>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2" w:customStyle="1">
    <w:name w:val="Grid Table 5 Dark- Accent 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3" w:customStyle="1">
    <w:name w:val="Grid Table 5 Dark - Accent 2"/>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4" w:customStyle="1">
    <w:name w:val="Grid Table 5 Dark - Accent 3"/>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5" w:customStyle="1">
    <w:name w:val="Grid Table 5 Dark- Accent 4"/>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6" w:customStyle="1">
    <w:name w:val="Grid Table 5 Dark - Accent 5"/>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7" w:customStyle="1">
    <w:name w:val="Grid Table 5 Dark - Accent 6"/>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8" w:customStyle="1">
    <w:name w:val="Grid Table 6 Colorful"/>
    <w:basedOn w:val="7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9" w:customStyle="1">
    <w:name w:val="Grid Table 6 Colorful - Accent 1"/>
    <w:basedOn w:val="75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0" w:customStyle="1">
    <w:name w:val="Grid Table 6 Colorful - Accent 2"/>
    <w:basedOn w:val="7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1" w:customStyle="1">
    <w:name w:val="Grid Table 6 Colorful - Accent 3"/>
    <w:basedOn w:val="75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2" w:customStyle="1">
    <w:name w:val="Grid Table 6 Colorful - Accent 4"/>
    <w:basedOn w:val="7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3" w:customStyle="1">
    <w:name w:val="Grid Table 6 Colorful - Accent 5"/>
    <w:basedOn w:val="75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4" w:customStyle="1">
    <w:name w:val="Grid Table 6 Colorful - Accent 6"/>
    <w:basedOn w:val="75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5" w:customStyle="1">
    <w:name w:val="Grid Table 7 Colorful"/>
    <w:basedOn w:val="7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6" w:customStyle="1">
    <w:name w:val="Grid Table 7 Colorful - Accent 1"/>
    <w:basedOn w:val="75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7" w:customStyle="1">
    <w:name w:val="Grid Table 7 Colorful - Accent 2"/>
    <w:basedOn w:val="75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8" w:customStyle="1">
    <w:name w:val="Grid Table 7 Colorful - Accent 3"/>
    <w:basedOn w:val="75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9" w:customStyle="1">
    <w:name w:val="Grid Table 7 Colorful - Accent 4"/>
    <w:basedOn w:val="75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0" w:customStyle="1">
    <w:name w:val="Grid Table 7 Colorful - Accent 5"/>
    <w:basedOn w:val="75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1" w:customStyle="1">
    <w:name w:val="Grid Table 7 Colorful - Accent 6"/>
    <w:basedOn w:val="75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2" w:customStyle="1">
    <w:name w:val="List Table 1 Light"/>
    <w:basedOn w:val="75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3" w:customStyle="1">
    <w:name w:val="List Table 1 Light - Accent 1"/>
    <w:basedOn w:val="75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basedOn w:val="75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basedOn w:val="75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basedOn w:val="75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basedOn w:val="75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basedOn w:val="75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List Table 2"/>
    <w:basedOn w:val="7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0" w:customStyle="1">
    <w:name w:val="List Table 2 - Accent 1"/>
    <w:basedOn w:val="75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1" w:customStyle="1">
    <w:name w:val="List Table 2 - Accent 2"/>
    <w:basedOn w:val="75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2" w:customStyle="1">
    <w:name w:val="List Table 2 - Accent 3"/>
    <w:basedOn w:val="75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3" w:customStyle="1">
    <w:name w:val="List Table 2 - Accent 4"/>
    <w:basedOn w:val="75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4" w:customStyle="1">
    <w:name w:val="List Table 2 - Accent 5"/>
    <w:basedOn w:val="75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5" w:customStyle="1">
    <w:name w:val="List Table 2 - Accent 6"/>
    <w:basedOn w:val="75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6" w:customStyle="1">
    <w:name w:val="List Table 3"/>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3 - Accent 1"/>
    <w:basedOn w:val="75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3 - Accent 2"/>
    <w:basedOn w:val="7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9" w:customStyle="1">
    <w:name w:val="List Table 3 - Accent 3"/>
    <w:basedOn w:val="75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0" w:customStyle="1">
    <w:name w:val="List Table 3 - Accent 4"/>
    <w:basedOn w:val="7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1" w:customStyle="1">
    <w:name w:val="List Table 3 - Accent 5"/>
    <w:basedOn w:val="75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2" w:customStyle="1">
    <w:name w:val="List Table 3 - Accent 6"/>
    <w:basedOn w:val="75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3" w:customStyle="1">
    <w:name w:val="List Table 4"/>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4" w:customStyle="1">
    <w:name w:val="List Table 4 - Accent 1"/>
    <w:basedOn w:val="75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5" w:customStyle="1">
    <w:name w:val="List Table 4 - Accent 2"/>
    <w:basedOn w:val="75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6" w:customStyle="1">
    <w:name w:val="List Table 4 - Accent 3"/>
    <w:basedOn w:val="75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7" w:customStyle="1">
    <w:name w:val="List Table 4 - Accent 4"/>
    <w:basedOn w:val="75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8" w:customStyle="1">
    <w:name w:val="List Table 4 - Accent 5"/>
    <w:basedOn w:val="75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9" w:customStyle="1">
    <w:name w:val="List Table 4 - Accent 6"/>
    <w:basedOn w:val="75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0" w:customStyle="1">
    <w:name w:val="List Table 5 Dark"/>
    <w:basedOn w:val="7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1"/>
    <w:basedOn w:val="75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2"/>
    <w:basedOn w:val="75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3"/>
    <w:basedOn w:val="75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4"/>
    <w:basedOn w:val="75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5"/>
    <w:basedOn w:val="75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6"/>
    <w:basedOn w:val="75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6 Colorful"/>
    <w:basedOn w:val="75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8" w:customStyle="1">
    <w:name w:val="List Table 6 Colorful - Accent 1"/>
    <w:basedOn w:val="75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9" w:customStyle="1">
    <w:name w:val="List Table 6 Colorful - Accent 2"/>
    <w:basedOn w:val="75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10" w:customStyle="1">
    <w:name w:val="List Table 6 Colorful - Accent 3"/>
    <w:basedOn w:val="75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11" w:customStyle="1">
    <w:name w:val="List Table 6 Colorful - Accent 4"/>
    <w:basedOn w:val="75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12" w:customStyle="1">
    <w:name w:val="List Table 6 Colorful - Accent 5"/>
    <w:basedOn w:val="75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3" w:customStyle="1">
    <w:name w:val="List Table 6 Colorful - Accent 6"/>
    <w:basedOn w:val="75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4" w:customStyle="1">
    <w:name w:val="List Table 7 Colorful"/>
    <w:basedOn w:val="75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5" w:customStyle="1">
    <w:name w:val="List Table 7 Colorful - Accent 1"/>
    <w:basedOn w:val="75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6" w:customStyle="1">
    <w:name w:val="List Table 7 Colorful - Accent 2"/>
    <w:basedOn w:val="75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7" w:customStyle="1">
    <w:name w:val="List Table 7 Colorful - Accent 3"/>
    <w:basedOn w:val="75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8" w:customStyle="1">
    <w:name w:val="List Table 7 Colorful - Accent 4"/>
    <w:basedOn w:val="75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9" w:customStyle="1">
    <w:name w:val="List Table 7 Colorful - Accent 5"/>
    <w:basedOn w:val="75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0" w:customStyle="1">
    <w:name w:val="List Table 7 Colorful - Accent 6"/>
    <w:basedOn w:val="75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1" w:customStyle="1">
    <w:name w:val="Lined - Accent"/>
    <w:basedOn w:val="75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Lined - Accent 1"/>
    <w:basedOn w:val="75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Lined - Accent 2"/>
    <w:basedOn w:val="75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Lined - Accent 3"/>
    <w:basedOn w:val="75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Lined - Accent 4"/>
    <w:basedOn w:val="75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Lined - Accent 5"/>
    <w:basedOn w:val="75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Lined - Accent 6"/>
    <w:basedOn w:val="75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amp; Lined - Accent"/>
    <w:basedOn w:val="7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9" w:customStyle="1">
    <w:name w:val="Bordered &amp; Lined - Accent 1"/>
    <w:basedOn w:val="75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0" w:customStyle="1">
    <w:name w:val="Bordered &amp; Lined - Accent 2"/>
    <w:basedOn w:val="75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1" w:customStyle="1">
    <w:name w:val="Bordered &amp; Lined - Accent 3"/>
    <w:basedOn w:val="75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2" w:customStyle="1">
    <w:name w:val="Bordered &amp; Lined - Accent 4"/>
    <w:basedOn w:val="75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3" w:customStyle="1">
    <w:name w:val="Bordered &amp; Lined - Accent 5"/>
    <w:basedOn w:val="75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4" w:customStyle="1">
    <w:name w:val="Bordered &amp; Lined - Accent 6"/>
    <w:basedOn w:val="75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5" w:customStyle="1">
    <w:name w:val="Bordered"/>
    <w:basedOn w:val="7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6" w:customStyle="1">
    <w:name w:val="Bordered - Accent 1"/>
    <w:basedOn w:val="7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7" w:customStyle="1">
    <w:name w:val="Bordered - Accent 2"/>
    <w:basedOn w:val="7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8" w:customStyle="1">
    <w:name w:val="Bordered - Accent 3"/>
    <w:basedOn w:val="7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9" w:customStyle="1">
    <w:name w:val="Bordered - Accent 4"/>
    <w:basedOn w:val="7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0" w:customStyle="1">
    <w:name w:val="Bordered - Accent 5"/>
    <w:basedOn w:val="7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1" w:customStyle="1">
    <w:name w:val="Bordered - Accent 6"/>
    <w:basedOn w:val="7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2" w:customStyle="1">
    <w:name w:val="脚注文本 Char"/>
    <w:link w:val="778"/>
    <w:uiPriority w:val="99"/>
    <w:qFormat/>
    <w:rPr>
      <w:sz w:val="18"/>
    </w:rPr>
  </w:style>
  <w:style w:type="character" w:styleId="943" w:customStyle="1">
    <w:name w:val="尾注文本 Char"/>
    <w:link w:val="770"/>
    <w:uiPriority w:val="99"/>
    <w:qFormat/>
    <w:rPr>
      <w:sz w:val="20"/>
    </w:rPr>
  </w:style>
  <w:style w:type="paragraph" w:styleId="944" w:customStyle="1">
    <w:name w:val="TOC 标题1"/>
    <w:uiPriority w:val="39"/>
    <w:unhideWhenUsed/>
    <w:qFormat/>
    <w:rPr>
      <w:rFonts w:ascii="Times New Roman" w:hAnsi="Times New Roman" w:eastAsia="宋体" w:cs="Times New Roman"/>
      <w:lang w:val="en-US" w:eastAsia="zh-CN" w:bidi="ar-SA"/>
    </w:rPr>
  </w:style>
  <w:style w:type="character" w:styleId="945" w:customStyle="1">
    <w:name w:val="正文缩进 Char"/>
    <w:link w:val="754"/>
    <w:uiPriority w:val="0"/>
    <w:qFormat/>
    <w:rPr>
      <w:sz w:val="21"/>
      <w:szCs w:val="21"/>
    </w:rPr>
  </w:style>
  <w:style w:type="character" w:styleId="946" w:customStyle="1">
    <w:name w:val="文档结构图 Char"/>
    <w:link w:val="758"/>
    <w:uiPriority w:val="99"/>
    <w:qFormat/>
    <w:rPr>
      <w:sz w:val="21"/>
      <w:szCs w:val="21"/>
      <w:shd w:val="clear" w:color="auto" w:fill="000080"/>
    </w:rPr>
  </w:style>
  <w:style w:type="character" w:styleId="947" w:customStyle="1">
    <w:name w:val="纯文本 Char"/>
    <w:link w:val="766"/>
    <w:uiPriority w:val="0"/>
    <w:qFormat/>
    <w:rPr>
      <w:rFonts w:ascii="宋体" w:hAnsi="Courier New" w:cs="Courier New"/>
      <w:sz w:val="21"/>
      <w:szCs w:val="21"/>
    </w:rPr>
  </w:style>
  <w:style w:type="character" w:styleId="948" w:customStyle="1">
    <w:name w:val="font5 Char"/>
    <w:uiPriority w:val="0"/>
    <w:qFormat/>
    <w:rPr>
      <w:rFonts w:ascii="宋体" w:hAnsi="宋体" w:eastAsia="宋体"/>
      <w:sz w:val="28"/>
      <w:szCs w:val="28"/>
      <w:lang w:val="en-US" w:eastAsia="zh-CN" w:bidi="ar-SA"/>
    </w:rPr>
  </w:style>
  <w:style w:type="character" w:styleId="949" w:customStyle="1">
    <w:name w:val="二级目录 Char"/>
    <w:link w:val="950"/>
    <w:uiPriority w:val="0"/>
    <w:qFormat/>
    <w:rPr>
      <w:b/>
      <w:sz w:val="30"/>
      <w:szCs w:val="28"/>
    </w:rPr>
  </w:style>
  <w:style w:type="paragraph" w:styleId="950" w:customStyle="1">
    <w:name w:val="二级目录"/>
    <w:next w:val="742"/>
    <w:link w:val="94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1" w:customStyle="1">
    <w:name w:val="列出段落 Char"/>
    <w:link w:val="952"/>
    <w:uiPriority w:val="0"/>
    <w:qFormat/>
    <w:rPr>
      <w:rFonts w:ascii="Calibri" w:hAnsi="Calibri"/>
      <w:sz w:val="24"/>
      <w:szCs w:val="24"/>
      <w:lang w:eastAsia="en-US" w:bidi="en-US"/>
    </w:rPr>
  </w:style>
  <w:style w:type="paragraph" w:styleId="952" w:customStyle="1">
    <w:name w:val="列出段落1"/>
    <w:basedOn w:val="742"/>
    <w:link w:val="951"/>
    <w:uiPriority w:val="0"/>
    <w:qFormat/>
    <w:pPr>
      <w:contextualSpacing/>
      <w:ind w:left="720"/>
      <w:jc w:val="left"/>
      <w:widowControl/>
    </w:pPr>
    <w:rPr>
      <w:rFonts w:ascii="Calibri" w:hAnsi="Calibri"/>
      <w:sz w:val="24"/>
      <w:szCs w:val="24"/>
      <w:lang w:eastAsia="en-US" w:bidi="en-US"/>
    </w:rPr>
  </w:style>
  <w:style w:type="paragraph" w:styleId="953" w:customStyle="1">
    <w:name w:val="Body Text(ch)"/>
    <w:basedOn w:val="742"/>
    <w:next w:val="761"/>
    <w:uiPriority w:val="0"/>
    <w:qFormat/>
    <w:pPr>
      <w:spacing w:after="120"/>
    </w:pPr>
    <w:rPr>
      <w:rFonts w:ascii="宋体" w:hAnsi="Arial"/>
      <w:bCs/>
      <w:iCs/>
      <w:szCs w:val="24"/>
    </w:rPr>
  </w:style>
  <w:style w:type="paragraph" w:styleId="954" w:customStyle="1">
    <w:name w:val="xl27"/>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55" w:customStyle="1">
    <w:name w:val="xl26"/>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956" w:customStyle="1">
    <w:name w:val="Char"/>
    <w:basedOn w:val="742"/>
    <w:uiPriority w:val="0"/>
    <w:qFormat/>
    <w:pPr>
      <w:ind w:firstLine="200"/>
      <w:tabs>
        <w:tab w:val="left" w:pos="360" w:leader="none"/>
      </w:tabs>
    </w:pPr>
    <w:rPr>
      <w:sz w:val="28"/>
      <w:szCs w:val="30"/>
    </w:rPr>
  </w:style>
  <w:style w:type="paragraph" w:styleId="957" w:customStyle="1">
    <w:name w:val="Char1"/>
    <w:basedOn w:val="758"/>
    <w:uiPriority w:val="0"/>
    <w:qFormat/>
    <w:rPr>
      <w:rFonts w:ascii="Tahoma" w:hAnsi="Tahoma"/>
      <w:sz w:val="24"/>
      <w:szCs w:val="24"/>
    </w:rPr>
  </w:style>
  <w:style w:type="paragraph" w:styleId="958" w:customStyle="1">
    <w:name w:val="普通正文"/>
    <w:basedOn w:val="742"/>
    <w:uiPriority w:val="0"/>
    <w:qFormat/>
    <w:pPr>
      <w:ind w:firstLine="480"/>
      <w:jc w:val="left"/>
      <w:spacing w:before="120" w:after="120" w:line="360" w:lineRule="auto"/>
    </w:pPr>
    <w:rPr>
      <w:rFonts w:ascii="Arial" w:hAnsi="Arial"/>
      <w:sz w:val="24"/>
      <w:szCs w:val="24"/>
    </w:rPr>
  </w:style>
  <w:style w:type="paragraph" w:styleId="959" w:customStyle="1">
    <w:name w:val="table_lines"/>
    <w:basedOn w:val="742"/>
    <w:uiPriority w:val="0"/>
    <w:qFormat/>
    <w:pPr>
      <w:jc w:val="left"/>
      <w:widowControl/>
    </w:pPr>
    <w:rPr>
      <w:sz w:val="20"/>
      <w:szCs w:val="20"/>
      <w:lang w:val="de-DE" w:eastAsia="de-DE"/>
    </w:rPr>
  </w:style>
  <w:style w:type="paragraph" w:styleId="96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61" w:customStyle="1">
    <w:name w:val="font7"/>
    <w:basedOn w:val="742"/>
    <w:uiPriority w:val="0"/>
    <w:qFormat/>
    <w:pPr>
      <w:jc w:val="left"/>
      <w:spacing w:before="100" w:beforeAutospacing="1" w:after="100" w:afterAutospacing="1"/>
      <w:widowControl/>
    </w:pPr>
    <w:rPr>
      <w:rFonts w:hint="eastAsia" w:ascii="宋体" w:hAnsi="宋体"/>
      <w:sz w:val="18"/>
      <w:szCs w:val="18"/>
    </w:rPr>
  </w:style>
  <w:style w:type="paragraph" w:styleId="962" w:customStyle="1">
    <w:name w:val="Char Char Char Char"/>
    <w:basedOn w:val="758"/>
    <w:uiPriority w:val="0"/>
    <w:qFormat/>
    <w:pPr>
      <w:spacing w:line="360" w:lineRule="auto"/>
    </w:pPr>
    <w:rPr>
      <w:rFonts w:ascii="Tahoma" w:hAnsi="Tahoma"/>
      <w:sz w:val="24"/>
      <w:szCs w:val="24"/>
    </w:rPr>
  </w:style>
  <w:style w:type="paragraph" w:styleId="963">
    <w:name w:val="List Paragraph"/>
    <w:basedOn w:val="742"/>
    <w:uiPriority w:val="0"/>
    <w:qFormat/>
    <w:pPr>
      <w:contextualSpacing/>
      <w:ind w:left="720"/>
      <w:jc w:val="left"/>
      <w:widowControl/>
    </w:pPr>
    <w:rPr>
      <w:rFonts w:ascii="Calibri" w:hAnsi="Calibri"/>
      <w:sz w:val="24"/>
      <w:szCs w:val="24"/>
      <w:lang w:eastAsia="en-US" w:bidi="en-US"/>
    </w:rPr>
  </w:style>
  <w:style w:type="paragraph" w:styleId="964" w:customStyle="1">
    <w:name w:val="4"/>
    <w:basedOn w:val="742"/>
    <w:next w:val="780"/>
    <w:uiPriority w:val="0"/>
    <w:qFormat/>
    <w:pPr>
      <w:ind w:firstLine="420"/>
      <w:spacing w:line="360" w:lineRule="auto"/>
    </w:pPr>
    <w:rPr>
      <w:color w:val="ff0000"/>
      <w:sz w:val="24"/>
      <w:szCs w:val="24"/>
    </w:rPr>
  </w:style>
  <w:style w:type="paragraph" w:styleId="965" w:customStyle="1">
    <w:name w:val="普通 (Web)"/>
    <w:basedOn w:val="742"/>
    <w:uiPriority w:val="0"/>
    <w:qFormat/>
    <w:pPr>
      <w:jc w:val="left"/>
      <w:spacing w:before="100" w:beforeAutospacing="1" w:after="100" w:afterAutospacing="1"/>
      <w:widowControl/>
    </w:pPr>
    <w:rPr>
      <w:rFonts w:ascii="宋体" w:hAnsi="宋体"/>
      <w:sz w:val="24"/>
      <w:szCs w:val="24"/>
    </w:rPr>
  </w:style>
  <w:style w:type="paragraph" w:styleId="966" w:customStyle="1">
    <w:name w:val="Char Char Char Char Char Char Char Char Char Char"/>
    <w:basedOn w:val="742"/>
    <w:uiPriority w:val="0"/>
    <w:qFormat/>
    <w:pPr>
      <w:spacing w:line="360" w:lineRule="auto"/>
    </w:pPr>
    <w:rPr>
      <w:sz w:val="24"/>
      <w:szCs w:val="20"/>
    </w:rPr>
  </w:style>
  <w:style w:type="paragraph" w:styleId="967" w:customStyle="1">
    <w:name w:val="样式1"/>
    <w:basedOn w:val="742"/>
    <w:uiPriority w:val="99"/>
    <w:qFormat/>
    <w:pPr>
      <w:numPr>
        <w:ilvl w:val="0"/>
        <w:numId w:val="3"/>
      </w:numPr>
    </w:pPr>
    <w:rPr>
      <w:rFonts w:ascii="宋体" w:hAnsi="宋体"/>
    </w:rPr>
  </w:style>
  <w:style w:type="paragraph" w:styleId="968" w:customStyle="1">
    <w:name w:val="font6"/>
    <w:basedOn w:val="742"/>
    <w:uiPriority w:val="0"/>
    <w:qFormat/>
    <w:pPr>
      <w:jc w:val="left"/>
      <w:spacing w:before="100" w:beforeAutospacing="1" w:after="100" w:afterAutospacing="1"/>
      <w:widowControl/>
    </w:pPr>
    <w:rPr>
      <w:rFonts w:hint="eastAsia" w:ascii="宋体" w:hAnsi="宋体"/>
      <w:sz w:val="28"/>
      <w:szCs w:val="28"/>
      <w:u w:val="single"/>
    </w:rPr>
  </w:style>
  <w:style w:type="paragraph" w:styleId="969" w:customStyle="1">
    <w:name w:val="xl25"/>
    <w:basedOn w:val="74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0" w:customStyle="1">
    <w:name w:val="图标"/>
    <w:basedOn w:val="742"/>
    <w:next w:val="74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1" w:customStyle="1">
    <w:name w:val="标题3"/>
    <w:basedOn w:val="742"/>
    <w:next w:val="742"/>
    <w:uiPriority w:val="0"/>
    <w:qFormat/>
    <w:pPr>
      <w:ind w:firstLine="624"/>
      <w:spacing w:line="590" w:lineRule="atLeast"/>
    </w:pPr>
    <w:rPr>
      <w:rFonts w:ascii="方正黑体_GBK" w:eastAsia="方正黑体_GBK"/>
      <w:sz w:val="32"/>
      <w:szCs w:val="32"/>
    </w:rPr>
  </w:style>
  <w:style w:type="paragraph" w:styleId="972" w:customStyle="1">
    <w:name w:val="xl24"/>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973" w:customStyle="1">
    <w:name w:val="xl29"/>
    <w:basedOn w:val="742"/>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974" w:customStyle="1">
    <w:name w:val="Char 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975" w:customStyle="1">
    <w:name w:val="xl28"/>
    <w:basedOn w:val="74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976" w:customStyle="1">
    <w:name w:val="Char Char Char Char Char Char Char Char1"/>
    <w:basedOn w:val="742"/>
    <w:uiPriority w:val="0"/>
    <w:qFormat/>
    <w:pPr>
      <w:jc w:val="left"/>
      <w:spacing w:after="160" w:line="240" w:lineRule="exact"/>
      <w:widowControl/>
    </w:pPr>
    <w:rPr>
      <w:rFonts w:ascii="Verdana" w:hAnsi="Verdana"/>
      <w:sz w:val="20"/>
      <w:szCs w:val="20"/>
      <w:lang w:eastAsia="en-US"/>
    </w:rPr>
  </w:style>
  <w:style w:type="paragraph" w:styleId="977" w:customStyle="1">
    <w:name w:val="xl30"/>
    <w:basedOn w:val="742"/>
    <w:uiPriority w:val="0"/>
    <w:qFormat/>
    <w:pPr>
      <w:jc w:val="center"/>
      <w:spacing w:before="100" w:beforeAutospacing="1" w:after="100" w:afterAutospacing="1"/>
      <w:widowControl/>
    </w:pPr>
    <w:rPr>
      <w:rFonts w:ascii="宋体" w:hAnsi="宋体"/>
      <w:b/>
      <w:bCs/>
      <w:sz w:val="36"/>
      <w:szCs w:val="36"/>
    </w:rPr>
  </w:style>
  <w:style w:type="paragraph" w:styleId="978" w:customStyle="1">
    <w:name w:val="Char Char Char Char1"/>
    <w:basedOn w:val="758"/>
    <w:uiPriority w:val="0"/>
    <w:qFormat/>
    <w:pPr>
      <w:spacing w:line="360" w:lineRule="auto"/>
    </w:pPr>
    <w:rPr>
      <w:rFonts w:ascii="Tahoma" w:hAnsi="Tahoma"/>
      <w:sz w:val="24"/>
      <w:szCs w:val="24"/>
    </w:rPr>
  </w:style>
  <w:style w:type="paragraph" w:styleId="979" w:customStyle="1">
    <w:name w:val="table_1stline"/>
    <w:basedOn w:val="742"/>
    <w:uiPriority w:val="0"/>
    <w:qFormat/>
    <w:pPr>
      <w:jc w:val="left"/>
      <w:spacing w:before="120"/>
      <w:widowControl/>
    </w:pPr>
    <w:rPr>
      <w:bCs/>
      <w:sz w:val="20"/>
      <w:szCs w:val="20"/>
      <w:lang w:val="de-DE" w:eastAsia="de-DE"/>
    </w:rPr>
  </w:style>
  <w:style w:type="paragraph" w:styleId="980" w:customStyle="1">
    <w:name w:val="font5"/>
    <w:basedOn w:val="742"/>
    <w:uiPriority w:val="0"/>
    <w:qFormat/>
    <w:pPr>
      <w:jc w:val="left"/>
      <w:spacing w:before="100" w:beforeAutospacing="1" w:after="100" w:afterAutospacing="1"/>
      <w:widowControl/>
    </w:pPr>
    <w:rPr>
      <w:rFonts w:hint="eastAsia" w:ascii="宋体" w:hAnsi="宋体"/>
      <w:sz w:val="28"/>
      <w:szCs w:val="28"/>
    </w:rPr>
  </w:style>
  <w:style w:type="paragraph" w:styleId="981" w:customStyle="1">
    <w:name w:val="标题1"/>
    <w:basedOn w:val="742"/>
    <w:next w:val="74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2" w:customStyle="1">
    <w:name w:val="_Style 87"/>
    <w:uiPriority w:val="99"/>
    <w:semiHidden/>
    <w:qFormat/>
    <w:rPr>
      <w:rFonts w:ascii="Times New Roman" w:hAnsi="Times New Roman" w:eastAsia="宋体" w:cs="Times New Roman"/>
      <w:sz w:val="21"/>
      <w:szCs w:val="21"/>
      <w:lang w:val="en-US" w:eastAsia="zh-CN" w:bidi="ar-SA"/>
    </w:rPr>
  </w:style>
  <w:style w:type="paragraph" w:styleId="98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84"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985" w:customStyle="1">
    <w:name w:val="正文1"/>
    <w:uiPriority w:val="0"/>
    <w:qFormat/>
    <w:pPr>
      <w:spacing w:line="460" w:lineRule="exact"/>
    </w:pPr>
    <w:rPr>
      <w:rFonts w:ascii="Helvetica Neue" w:hAnsi="Helvetica Neue" w:eastAsia="宋体" w:cs="Arial Unicode MS"/>
      <w:color w:val="000000"/>
      <w:sz w:val="22"/>
      <w:szCs w:val="22"/>
      <w:lang w:val="en-US" w:eastAsia="zh-CN" w:bidi="ar-SA"/>
    </w:rPr>
  </w:style>
  <w:style w:type="character" w:styleId="986" w:customStyle="1">
    <w:name w:val="标题 1 Char"/>
    <w:link w:val="743"/>
    <w:uiPriority w:val="0"/>
    <w:qFormat/>
    <w:rPr>
      <w:rFonts w:ascii="楷体_GB2312" w:hAnsi="楷体_GB2312" w:eastAsia="黑体"/>
      <w:sz w:val="44"/>
      <w:szCs w:val="28"/>
    </w:rPr>
  </w:style>
  <w:style w:type="table" w:styleId="987" w:customStyle="1">
    <w:name w:val="普通表格1"/>
    <w:uiPriority w:val="0"/>
    <w:semiHidden/>
    <w:qFormat/>
    <w:tblPr>
      <w:tblCellMar>
        <w:left w:w="108" w:type="dxa"/>
        <w:top w:w="0" w:type="dxa"/>
        <w:right w:w="108" w:type="dxa"/>
        <w:bottom w:w="0" w:type="dxa"/>
      </w:tblCellMar>
    </w:tblPr>
  </w:style>
  <w:style w:type="paragraph" w:styleId="988" w:customStyle="1">
    <w:name w:val="纯文本1"/>
    <w:basedOn w:val="742"/>
    <w:uiPriority w:val="0"/>
    <w:qFormat/>
    <w:rPr>
      <w:rFonts w:ascii="宋体" w:hAnsi="Courier New"/>
    </w:rPr>
  </w:style>
  <w:style w:type="numbering" w:styleId="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creator>政府采购中心</dc:creator>
  <cp:lastModifiedBy>黄雪峰</cp:lastModifiedBy>
  <cp:revision>140</cp:revision>
  <dcterms:created xsi:type="dcterms:W3CDTF">2023-01-20T09:14:00Z</dcterms:created>
  <dcterms:modified xsi:type="dcterms:W3CDTF">2026-10-30T07:40:02Z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D35C252D196745C594FA88F08A64FD45_13</vt:lpwstr>
  </property>
  <property fmtid="{D5CDD505-2E9C-101B-9397-08002B2CF9AE}" pid="4" name="KSOTemplateDocerSaveRecord">
    <vt:lpwstr>eyJoZGlkIjoiZGFmOTA5N2IxNmQ1YWY5MjI1YTlkYmVhY2NiMGJkN2QiLCJ1c2VySWQiOiI1Njk0NzI4ODgifQ==</vt:lpwstr>
  </property>
</Properties>
</file>