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项目编号：JSZC-320500-JZCG-G2026-0272</w:t>
      </w:r>
      <w:r/>
    </w:p>
    <w:p>
      <w:pPr>
        <w:ind w:left="1842"/>
        <w:jc w:val="left"/>
        <w:spacing w:line="480" w:lineRule="auto"/>
        <w:rPr>
          <w:rFonts w:ascii="宋体" w:hAnsi="宋体"/>
          <w:b/>
          <w:sz w:val="32"/>
        </w:rPr>
      </w:pPr>
      <w:r>
        <w:rPr>
          <w:rFonts w:ascii="宋体" w:hAnsi="宋体"/>
          <w:b/>
          <w:sz w:val="32"/>
        </w:rPr>
        <w:t xml:space="preserve">采购单位：</w:t>
      </w:r>
      <w:bookmarkStart w:id="0" w:name="OLE_LINK19"/>
      <w:r/>
      <w:bookmarkStart w:id="1" w:name="OLE_LINK18"/>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苏州市公立医疗卫生机构医疗设备集中采购（数字X线摄影系统（DR））项目一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1"/>
        <w:ind w:firstLine="0"/>
        <w:jc w:val="left"/>
        <w:spacing w:before="120" w:after="120"/>
        <w:tabs>
          <w:tab w:val="right" w:pos="9856" w:leader="dot"/>
        </w:tabs>
        <w:rPr>
          <w:rStyle w:val="896"/>
          <w:rFonts w:ascii="宋体" w:hAnsi="宋体" w:cs="Calibri"/>
          <w:bCs/>
          <w:caps/>
          <w:color w:val="auto"/>
          <w:sz w:val="32"/>
          <w:szCs w:val="32"/>
        </w:rPr>
        <w:outlineLvl w:val="9"/>
      </w:pPr>
      <w:r>
        <w:rPr>
          <w:rFonts w:ascii="宋体" w:hAnsi="宋体" w:cs="Calibri"/>
          <w:bCs/>
          <w:caps/>
          <w:color w:val="auto"/>
          <w:sz w:val="32"/>
          <w:szCs w:val="32"/>
        </w:rPr>
      </w:r>
      <w:r/>
    </w:p>
    <w:p>
      <w:pPr>
        <w:pStyle w:val="861"/>
        <w:ind w:firstLine="0"/>
        <w:jc w:val="left"/>
        <w:spacing w:before="120" w:after="120"/>
        <w:tabs>
          <w:tab w:val="right" w:pos="9854" w:leader="dot"/>
        </w:tabs>
        <w:rPr>
          <w:rStyle w:val="896"/>
          <w:rFonts w:ascii="宋体" w:hAnsi="宋体" w:cs="Calibri"/>
          <w:bCs/>
          <w:caps/>
          <w:color w:val="auto"/>
          <w:sz w:val="32"/>
          <w:szCs w:val="32"/>
        </w:rPr>
        <w:outlineLvl w:val="9"/>
      </w:pPr>
      <w:r>
        <w:rPr>
          <w:rStyle w:val="896"/>
          <w:rFonts w:ascii="宋体" w:hAnsi="宋体" w:cs="Calibri"/>
          <w:bCs/>
          <w:caps/>
          <w:color w:val="auto"/>
          <w:sz w:val="32"/>
          <w:szCs w:val="32"/>
        </w:rPr>
        <w:fldChar w:fldCharType="begin"/>
      </w:r>
      <w:r>
        <w:rPr>
          <w:rStyle w:val="896"/>
          <w:rFonts w:ascii="宋体" w:hAnsi="宋体" w:cs="Calibri"/>
          <w:bCs/>
          <w:caps/>
          <w:color w:val="auto"/>
          <w:sz w:val="32"/>
          <w:szCs w:val="32"/>
        </w:rPr>
        <w:instrText xml:space="preserve"> TOC \o "1-1" \h \z \u </w:instrText>
      </w:r>
      <w:r>
        <w:rPr>
          <w:rStyle w:val="896"/>
          <w:rFonts w:ascii="宋体" w:hAnsi="宋体" w:cs="Calibri"/>
          <w:bCs/>
          <w:caps/>
          <w:color w:val="auto"/>
          <w:sz w:val="32"/>
          <w:szCs w:val="32"/>
        </w:rPr>
        <w:fldChar w:fldCharType="separate"/>
      </w:r>
      <w:r>
        <w:fldChar w:fldCharType="begin"/>
      </w:r>
      <w:r>
        <w:instrText xml:space="preserve"> HYPERLINK \l "_Toc229748357" \o "#_Toc229748357" </w:instrText>
      </w:r>
      <w:r>
        <w:fldChar w:fldCharType="separate"/>
      </w:r>
      <w:r>
        <w:rPr>
          <w:rStyle w:val="896"/>
          <w:rFonts w:ascii="宋体" w:hAnsi="宋体" w:cs="Calibri"/>
          <w:bCs/>
          <w:caps/>
          <w:color w:val="auto"/>
          <w:sz w:val="32"/>
          <w:szCs w:val="32"/>
        </w:rPr>
        <w:t xml:space="preserve">第一章  投标邀请函</w:t>
      </w:r>
      <w:r>
        <w:rPr>
          <w:rStyle w:val="896"/>
          <w:rFonts w:ascii="宋体" w:hAnsi="宋体" w:cs="Calibri"/>
          <w:bCs/>
          <w:caps/>
          <w:color w:val="auto"/>
          <w:sz w:val="32"/>
          <w:szCs w:val="32"/>
        </w:rPr>
        <w:tab/>
      </w:r>
      <w:r>
        <w:rPr>
          <w:rStyle w:val="896"/>
          <w:rFonts w:ascii="宋体" w:hAnsi="宋体" w:cs="Calibri"/>
          <w:bCs/>
          <w:caps/>
          <w:color w:val="auto"/>
          <w:sz w:val="32"/>
          <w:szCs w:val="32"/>
        </w:rPr>
        <w:fldChar w:fldCharType="begin"/>
      </w:r>
      <w:r>
        <w:rPr>
          <w:rStyle w:val="896"/>
          <w:rFonts w:ascii="宋体" w:hAnsi="宋体" w:cs="Calibri"/>
          <w:bCs/>
          <w:caps/>
          <w:color w:val="auto"/>
          <w:sz w:val="32"/>
          <w:szCs w:val="32"/>
        </w:rPr>
        <w:instrText xml:space="preserve"> PAGEREF _Toc229748357 \h </w:instrText>
      </w:r>
      <w:r>
        <w:rPr>
          <w:rStyle w:val="896"/>
          <w:rFonts w:ascii="宋体" w:hAnsi="宋体" w:cs="Calibri"/>
          <w:bCs/>
          <w:caps/>
          <w:color w:val="auto"/>
          <w:sz w:val="32"/>
          <w:szCs w:val="32"/>
        </w:rPr>
        <w:fldChar w:fldCharType="separate"/>
      </w:r>
      <w:r>
        <w:rPr>
          <w:rStyle w:val="896"/>
          <w:rFonts w:ascii="宋体" w:hAnsi="宋体" w:cs="Calibri"/>
          <w:bCs/>
          <w:caps/>
          <w:color w:val="auto"/>
          <w:sz w:val="32"/>
          <w:szCs w:val="32"/>
        </w:rPr>
        <w:t xml:space="preserve">5</w:t>
      </w:r>
      <w:r>
        <w:rPr>
          <w:rStyle w:val="896"/>
          <w:rFonts w:ascii="宋体" w:hAnsi="宋体" w:cs="Calibri"/>
          <w:bCs/>
          <w:caps/>
          <w:color w:val="auto"/>
          <w:sz w:val="32"/>
          <w:szCs w:val="32"/>
        </w:rPr>
        <w:fldChar w:fldCharType="end"/>
      </w:r>
      <w:r>
        <w:rPr>
          <w:rStyle w:val="896"/>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6"/>
          <w:rFonts w:ascii="宋体" w:hAnsi="宋体" w:cs="Calibri"/>
          <w:bCs/>
          <w:caps/>
          <w:color w:val="auto"/>
          <w:sz w:val="32"/>
          <w:szCs w:val="32"/>
        </w:rPr>
        <w:outlineLvl w:val="9"/>
      </w:pPr>
      <w:r>
        <w:fldChar w:fldCharType="begin"/>
      </w:r>
      <w:r>
        <w:instrText xml:space="preserve"> HYPERLINK \l "_Toc229748358" \o "#_Toc229748358" </w:instrText>
      </w:r>
      <w:r>
        <w:fldChar w:fldCharType="separate"/>
      </w:r>
      <w:r>
        <w:rPr>
          <w:rStyle w:val="896"/>
          <w:rFonts w:ascii="宋体" w:hAnsi="宋体" w:cs="Calibri"/>
          <w:bCs/>
          <w:caps/>
          <w:color w:val="auto"/>
          <w:sz w:val="32"/>
          <w:szCs w:val="32"/>
        </w:rPr>
        <w:t xml:space="preserve">第二章  投标人须知</w:t>
      </w:r>
      <w:r>
        <w:rPr>
          <w:rStyle w:val="896"/>
          <w:rFonts w:ascii="宋体" w:hAnsi="宋体" w:cs="Calibri"/>
          <w:bCs/>
          <w:caps/>
          <w:color w:val="auto"/>
          <w:sz w:val="32"/>
          <w:szCs w:val="32"/>
        </w:rPr>
        <w:tab/>
      </w:r>
      <w:r>
        <w:rPr>
          <w:rStyle w:val="896"/>
          <w:rFonts w:ascii="宋体" w:hAnsi="宋体" w:cs="Calibri"/>
          <w:bCs/>
          <w:caps/>
          <w:color w:val="auto"/>
          <w:sz w:val="32"/>
          <w:szCs w:val="32"/>
        </w:rPr>
        <w:fldChar w:fldCharType="begin"/>
      </w:r>
      <w:r>
        <w:rPr>
          <w:rStyle w:val="896"/>
          <w:rFonts w:ascii="宋体" w:hAnsi="宋体" w:cs="Calibri"/>
          <w:bCs/>
          <w:caps/>
          <w:color w:val="auto"/>
          <w:sz w:val="32"/>
          <w:szCs w:val="32"/>
        </w:rPr>
        <w:instrText xml:space="preserve"> PAGEREF _Toc229748358 \h </w:instrText>
      </w:r>
      <w:r>
        <w:rPr>
          <w:rStyle w:val="896"/>
          <w:rFonts w:ascii="宋体" w:hAnsi="宋体" w:cs="Calibri"/>
          <w:bCs/>
          <w:caps/>
          <w:color w:val="auto"/>
          <w:sz w:val="32"/>
          <w:szCs w:val="32"/>
        </w:rPr>
        <w:fldChar w:fldCharType="separate"/>
      </w:r>
      <w:r>
        <w:rPr>
          <w:rStyle w:val="896"/>
          <w:rFonts w:ascii="宋体" w:hAnsi="宋体" w:cs="Calibri"/>
          <w:bCs/>
          <w:caps/>
          <w:color w:val="auto"/>
          <w:sz w:val="32"/>
          <w:szCs w:val="32"/>
        </w:rPr>
        <w:t xml:space="preserve">8</w:t>
      </w:r>
      <w:r>
        <w:rPr>
          <w:rStyle w:val="896"/>
          <w:rFonts w:ascii="宋体" w:hAnsi="宋体" w:cs="Calibri"/>
          <w:bCs/>
          <w:caps/>
          <w:color w:val="auto"/>
          <w:sz w:val="32"/>
          <w:szCs w:val="32"/>
        </w:rPr>
        <w:fldChar w:fldCharType="end"/>
      </w:r>
      <w:r>
        <w:rPr>
          <w:rStyle w:val="896"/>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6"/>
          <w:rFonts w:ascii="宋体" w:hAnsi="宋体" w:cs="Calibri"/>
          <w:bCs/>
          <w:caps/>
          <w:color w:val="auto"/>
          <w:sz w:val="32"/>
          <w:szCs w:val="32"/>
        </w:rPr>
        <w:outlineLvl w:val="9"/>
      </w:pPr>
      <w:r>
        <w:fldChar w:fldCharType="begin"/>
      </w:r>
      <w:r>
        <w:instrText xml:space="preserve"> HYPERLINK \l "_Toc229748359" \o "#_Toc229748359" </w:instrText>
      </w:r>
      <w:r>
        <w:fldChar w:fldCharType="separate"/>
      </w:r>
      <w:r>
        <w:rPr>
          <w:rStyle w:val="896"/>
          <w:rFonts w:ascii="宋体" w:hAnsi="宋体" w:cs="Calibri"/>
          <w:bCs/>
          <w:caps/>
          <w:color w:val="auto"/>
          <w:sz w:val="32"/>
          <w:szCs w:val="32"/>
        </w:rPr>
        <w:t xml:space="preserve">第三章  投标文件格式</w:t>
      </w:r>
      <w:r>
        <w:rPr>
          <w:rStyle w:val="896"/>
          <w:rFonts w:ascii="宋体" w:hAnsi="宋体" w:cs="Calibri"/>
          <w:bCs/>
          <w:caps/>
          <w:color w:val="auto"/>
          <w:sz w:val="32"/>
          <w:szCs w:val="32"/>
        </w:rPr>
        <w:tab/>
      </w:r>
      <w:r>
        <w:rPr>
          <w:rStyle w:val="896"/>
          <w:rFonts w:ascii="宋体" w:hAnsi="宋体" w:cs="Calibri"/>
          <w:bCs/>
          <w:caps/>
          <w:color w:val="auto"/>
          <w:sz w:val="32"/>
          <w:szCs w:val="32"/>
        </w:rPr>
        <w:fldChar w:fldCharType="begin"/>
      </w:r>
      <w:r>
        <w:rPr>
          <w:rStyle w:val="896"/>
          <w:rFonts w:ascii="宋体" w:hAnsi="宋体" w:cs="Calibri"/>
          <w:bCs/>
          <w:caps/>
          <w:color w:val="auto"/>
          <w:sz w:val="32"/>
          <w:szCs w:val="32"/>
        </w:rPr>
        <w:instrText xml:space="preserve"> PAGEREF _Toc229748359 \h </w:instrText>
      </w:r>
      <w:r>
        <w:rPr>
          <w:rStyle w:val="896"/>
          <w:rFonts w:ascii="宋体" w:hAnsi="宋体" w:cs="Calibri"/>
          <w:bCs/>
          <w:caps/>
          <w:color w:val="auto"/>
          <w:sz w:val="32"/>
          <w:szCs w:val="32"/>
        </w:rPr>
        <w:fldChar w:fldCharType="separate"/>
      </w:r>
      <w:r>
        <w:rPr>
          <w:rStyle w:val="896"/>
          <w:rFonts w:ascii="宋体" w:hAnsi="宋体" w:cs="Calibri"/>
          <w:bCs/>
          <w:caps/>
          <w:color w:val="auto"/>
          <w:sz w:val="32"/>
          <w:szCs w:val="32"/>
        </w:rPr>
        <w:t xml:space="preserve">20</w:t>
      </w:r>
      <w:r>
        <w:rPr>
          <w:rStyle w:val="896"/>
          <w:rFonts w:ascii="宋体" w:hAnsi="宋体" w:cs="Calibri"/>
          <w:bCs/>
          <w:caps/>
          <w:color w:val="auto"/>
          <w:sz w:val="32"/>
          <w:szCs w:val="32"/>
        </w:rPr>
        <w:fldChar w:fldCharType="end"/>
      </w:r>
      <w:r>
        <w:rPr>
          <w:rStyle w:val="896"/>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6"/>
          <w:rFonts w:ascii="宋体" w:hAnsi="宋体" w:cs="Calibri"/>
          <w:bCs/>
          <w:caps/>
          <w:color w:val="auto"/>
          <w:sz w:val="32"/>
          <w:szCs w:val="32"/>
        </w:rPr>
        <w:outlineLvl w:val="9"/>
      </w:pPr>
      <w:r>
        <w:fldChar w:fldCharType="begin"/>
      </w:r>
      <w:r>
        <w:instrText xml:space="preserve"> HYPERLINK \l "_Toc229748373" \o "#_Toc229748373" </w:instrText>
      </w:r>
      <w:r>
        <w:fldChar w:fldCharType="separate"/>
      </w:r>
      <w:r>
        <w:rPr>
          <w:rStyle w:val="896"/>
          <w:rFonts w:ascii="宋体" w:hAnsi="宋体" w:cs="Calibri"/>
          <w:bCs/>
          <w:caps/>
          <w:color w:val="auto"/>
          <w:sz w:val="32"/>
          <w:szCs w:val="32"/>
        </w:rPr>
        <w:t xml:space="preserve">第四章  招标书</w:t>
      </w:r>
      <w:r>
        <w:rPr>
          <w:rStyle w:val="896"/>
          <w:rFonts w:ascii="宋体" w:hAnsi="宋体" w:cs="Calibri"/>
          <w:bCs/>
          <w:caps/>
          <w:color w:val="auto"/>
          <w:sz w:val="32"/>
          <w:szCs w:val="32"/>
        </w:rPr>
        <w:tab/>
      </w:r>
      <w:r>
        <w:rPr>
          <w:rStyle w:val="896"/>
          <w:rFonts w:ascii="宋体" w:hAnsi="宋体" w:cs="Calibri"/>
          <w:bCs/>
          <w:caps/>
          <w:color w:val="auto"/>
          <w:sz w:val="32"/>
          <w:szCs w:val="32"/>
        </w:rPr>
        <w:fldChar w:fldCharType="begin"/>
      </w:r>
      <w:r>
        <w:rPr>
          <w:rStyle w:val="896"/>
          <w:rFonts w:ascii="宋体" w:hAnsi="宋体" w:cs="Calibri"/>
          <w:bCs/>
          <w:caps/>
          <w:color w:val="auto"/>
          <w:sz w:val="32"/>
          <w:szCs w:val="32"/>
        </w:rPr>
        <w:instrText xml:space="preserve"> PAGEREF _Toc229748373 \h </w:instrText>
      </w:r>
      <w:r>
        <w:rPr>
          <w:rStyle w:val="896"/>
          <w:rFonts w:ascii="宋体" w:hAnsi="宋体" w:cs="Calibri"/>
          <w:bCs/>
          <w:caps/>
          <w:color w:val="auto"/>
          <w:sz w:val="32"/>
          <w:szCs w:val="32"/>
        </w:rPr>
        <w:fldChar w:fldCharType="separate"/>
      </w:r>
      <w:r>
        <w:rPr>
          <w:rStyle w:val="896"/>
          <w:rFonts w:ascii="宋体" w:hAnsi="宋体" w:cs="Calibri"/>
          <w:bCs/>
          <w:caps/>
          <w:color w:val="auto"/>
          <w:sz w:val="32"/>
          <w:szCs w:val="32"/>
        </w:rPr>
        <w:t xml:space="preserve">34</w:t>
      </w:r>
      <w:r>
        <w:rPr>
          <w:rStyle w:val="896"/>
          <w:rFonts w:ascii="宋体" w:hAnsi="宋体" w:cs="Calibri"/>
          <w:bCs/>
          <w:caps/>
          <w:color w:val="auto"/>
          <w:sz w:val="32"/>
          <w:szCs w:val="32"/>
        </w:rPr>
        <w:fldChar w:fldCharType="end"/>
      </w:r>
      <w:r>
        <w:rPr>
          <w:rStyle w:val="896"/>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6"/>
          <w:rFonts w:ascii="宋体" w:hAnsi="宋体" w:cs="Calibri"/>
          <w:bCs/>
          <w:caps/>
          <w:color w:val="auto"/>
          <w:sz w:val="32"/>
          <w:szCs w:val="32"/>
        </w:rPr>
        <w:outlineLvl w:val="9"/>
      </w:pPr>
      <w:r>
        <w:fldChar w:fldCharType="begin"/>
      </w:r>
      <w:r>
        <w:instrText xml:space="preserve"> HYPERLINK \l "_Toc229748375" \o "#_Toc229748375" </w:instrText>
      </w:r>
      <w:r>
        <w:fldChar w:fldCharType="separate"/>
      </w:r>
      <w:r>
        <w:rPr>
          <w:rStyle w:val="896"/>
          <w:rFonts w:ascii="宋体" w:hAnsi="宋体" w:cs="Calibri"/>
          <w:bCs/>
          <w:caps/>
          <w:color w:val="auto"/>
          <w:sz w:val="32"/>
          <w:szCs w:val="32"/>
        </w:rPr>
        <w:t xml:space="preserve">第五章 合同及主要条款</w:t>
      </w:r>
      <w:r>
        <w:rPr>
          <w:rStyle w:val="896"/>
          <w:rFonts w:ascii="宋体" w:hAnsi="宋体" w:cs="Calibri"/>
          <w:bCs/>
          <w:caps/>
          <w:color w:val="auto"/>
          <w:sz w:val="32"/>
          <w:szCs w:val="32"/>
        </w:rPr>
        <w:tab/>
      </w:r>
      <w:r>
        <w:rPr>
          <w:rStyle w:val="896"/>
          <w:rFonts w:ascii="宋体" w:hAnsi="宋体" w:cs="Calibri"/>
          <w:bCs/>
          <w:caps/>
          <w:color w:val="auto"/>
          <w:sz w:val="32"/>
          <w:szCs w:val="32"/>
        </w:rPr>
        <w:fldChar w:fldCharType="begin"/>
      </w:r>
      <w:r>
        <w:rPr>
          <w:rStyle w:val="896"/>
          <w:rFonts w:ascii="宋体" w:hAnsi="宋体" w:cs="Calibri"/>
          <w:bCs/>
          <w:caps/>
          <w:color w:val="auto"/>
          <w:sz w:val="32"/>
          <w:szCs w:val="32"/>
        </w:rPr>
        <w:instrText xml:space="preserve"> PAGEREF _Toc229748375 \h </w:instrText>
      </w:r>
      <w:r>
        <w:rPr>
          <w:rStyle w:val="896"/>
          <w:rFonts w:ascii="宋体" w:hAnsi="宋体" w:cs="Calibri"/>
          <w:bCs/>
          <w:caps/>
          <w:color w:val="auto"/>
          <w:sz w:val="32"/>
          <w:szCs w:val="32"/>
        </w:rPr>
        <w:fldChar w:fldCharType="separate"/>
      </w:r>
      <w:r>
        <w:rPr>
          <w:rStyle w:val="896"/>
          <w:rFonts w:ascii="宋体" w:hAnsi="宋体" w:cs="Calibri"/>
          <w:bCs/>
          <w:caps/>
          <w:color w:val="auto"/>
          <w:sz w:val="32"/>
          <w:szCs w:val="32"/>
        </w:rPr>
        <w:t xml:space="preserve">41</w:t>
      </w:r>
      <w:r>
        <w:rPr>
          <w:rStyle w:val="896"/>
          <w:rFonts w:ascii="宋体" w:hAnsi="宋体" w:cs="Calibri"/>
          <w:bCs/>
          <w:caps/>
          <w:color w:val="auto"/>
          <w:sz w:val="32"/>
          <w:szCs w:val="32"/>
        </w:rPr>
        <w:fldChar w:fldCharType="end"/>
      </w:r>
      <w:r>
        <w:rPr>
          <w:rStyle w:val="896"/>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6"/>
          <w:rFonts w:ascii="宋体" w:hAnsi="宋体" w:cs="Calibri"/>
          <w:bCs/>
          <w:caps/>
          <w:color w:val="auto"/>
          <w:sz w:val="32"/>
          <w:szCs w:val="32"/>
        </w:rPr>
        <w:outlineLvl w:val="9"/>
      </w:pPr>
      <w:r>
        <w:fldChar w:fldCharType="begin"/>
      </w:r>
      <w:r>
        <w:instrText xml:space="preserve"> HYPERLINK \l "_Toc229748376" \o "#_Toc229748376" </w:instrText>
      </w:r>
      <w:r>
        <w:fldChar w:fldCharType="separate"/>
      </w:r>
      <w:r>
        <w:rPr>
          <w:rStyle w:val="896"/>
          <w:rFonts w:ascii="宋体" w:hAnsi="宋体" w:cs="Calibri"/>
          <w:bCs/>
          <w:caps/>
          <w:color w:val="auto"/>
          <w:sz w:val="32"/>
          <w:szCs w:val="32"/>
        </w:rPr>
        <w:t xml:space="preserve">第六章 评标办法和评分标准</w:t>
      </w:r>
      <w:r>
        <w:rPr>
          <w:rStyle w:val="896"/>
          <w:rFonts w:ascii="宋体" w:hAnsi="宋体" w:cs="Calibri"/>
          <w:bCs/>
          <w:caps/>
          <w:color w:val="auto"/>
          <w:sz w:val="32"/>
          <w:szCs w:val="32"/>
        </w:rPr>
        <w:tab/>
      </w:r>
      <w:r>
        <w:rPr>
          <w:rStyle w:val="896"/>
          <w:rFonts w:ascii="宋体" w:hAnsi="宋体" w:cs="Calibri"/>
          <w:bCs/>
          <w:caps/>
          <w:color w:val="auto"/>
          <w:sz w:val="32"/>
          <w:szCs w:val="32"/>
        </w:rPr>
        <w:fldChar w:fldCharType="begin"/>
      </w:r>
      <w:r>
        <w:rPr>
          <w:rStyle w:val="896"/>
          <w:rFonts w:ascii="宋体" w:hAnsi="宋体" w:cs="Calibri"/>
          <w:bCs/>
          <w:caps/>
          <w:color w:val="auto"/>
          <w:sz w:val="32"/>
          <w:szCs w:val="32"/>
        </w:rPr>
        <w:instrText xml:space="preserve"> PAGEREF _Toc229748376 \h </w:instrText>
      </w:r>
      <w:r>
        <w:rPr>
          <w:rStyle w:val="896"/>
          <w:rFonts w:ascii="宋体" w:hAnsi="宋体" w:cs="Calibri"/>
          <w:bCs/>
          <w:caps/>
          <w:color w:val="auto"/>
          <w:sz w:val="32"/>
          <w:szCs w:val="32"/>
        </w:rPr>
        <w:fldChar w:fldCharType="separate"/>
      </w:r>
      <w:r>
        <w:rPr>
          <w:rStyle w:val="896"/>
          <w:rFonts w:ascii="宋体" w:hAnsi="宋体" w:cs="Calibri"/>
          <w:bCs/>
          <w:caps/>
          <w:color w:val="auto"/>
          <w:sz w:val="32"/>
          <w:szCs w:val="32"/>
        </w:rPr>
        <w:t xml:space="preserve">55</w:t>
      </w:r>
      <w:r>
        <w:rPr>
          <w:rStyle w:val="896"/>
          <w:rFonts w:ascii="宋体" w:hAnsi="宋体" w:cs="Calibri"/>
          <w:bCs/>
          <w:caps/>
          <w:color w:val="auto"/>
          <w:sz w:val="32"/>
          <w:szCs w:val="32"/>
        </w:rPr>
        <w:fldChar w:fldCharType="end"/>
      </w:r>
      <w:r>
        <w:rPr>
          <w:rStyle w:val="896"/>
          <w:rFonts w:ascii="宋体" w:hAnsi="宋体" w:cs="Calibri"/>
          <w:bCs/>
          <w:caps/>
          <w:color w:val="auto"/>
          <w:sz w:val="32"/>
          <w:szCs w:val="32"/>
        </w:rPr>
        <w:fldChar w:fldCharType="end"/>
      </w:r>
      <w:r/>
    </w:p>
    <w:p>
      <w:pPr>
        <w:pStyle w:val="861"/>
        <w:ind w:firstLine="0"/>
        <w:jc w:val="left"/>
        <w:spacing w:before="120" w:after="120"/>
        <w:tabs>
          <w:tab w:val="right" w:pos="9856" w:leader="dot"/>
        </w:tabs>
        <w:rPr>
          <w:rFonts w:ascii="宋体" w:hAnsi="宋体"/>
          <w:sz w:val="32"/>
          <w:szCs w:val="32"/>
        </w:rPr>
        <w:outlineLvl w:val="9"/>
      </w:pPr>
      <w:r>
        <w:rPr>
          <w:rStyle w:val="896"/>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5681"/>
      <w:r/>
      <w:bookmarkStart w:id="3" w:name="_Toc17003"/>
      <w:r/>
      <w:bookmarkStart w:id="4" w:name="_Toc16121"/>
      <w:r>
        <w:rPr>
          <w:rFonts w:ascii="宋体" w:hAnsi="宋体"/>
          <w:b/>
          <w:spacing w:val="20"/>
          <w:sz w:val="30"/>
        </w:rPr>
        <w:t xml:space="preserve">前 附 表</w:t>
      </w:r>
      <w:bookmarkEnd w:id="2"/>
      <w:r/>
      <w:bookmarkEnd w:id="3"/>
      <w:r/>
      <w:bookmarkEnd w:id="4"/>
      <w:r/>
      <w:r/>
    </w:p>
    <w:tbl>
      <w:tblPr>
        <w:tblStyle w:val="83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JSZC-320500-JZCG-G2026-0272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苏州市公立医疗卫生机构医疗设备集中采购（数字X线摄影系统（DR））项目一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 宋工</w:t>
            </w:r>
            <w:r/>
          </w:p>
          <w:p>
            <w:pPr>
              <w:ind w:left="0"/>
              <w:jc w:val="left"/>
              <w:spacing w:line="440" w:lineRule="exact"/>
              <w:rPr>
                <w:rFonts w:ascii="宋体" w:hAnsi="宋体"/>
                <w:sz w:val="21"/>
                <w:szCs w:val="21"/>
              </w:rPr>
            </w:pPr>
            <w:r>
              <w:rPr>
                <w:rFonts w:hint="eastAsia" w:ascii="宋体" w:hAnsi="宋体"/>
                <w:sz w:val="21"/>
                <w:szCs w:val="21"/>
              </w:rPr>
              <w:t xml:space="preserve">电话/传真：0512-69829956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2026-11-23  13:30</w:t>
            </w:r>
            <w:r>
              <w:rPr>
                <w:rFonts w:hint="eastAsia" w:ascii="宋体" w:hAnsi="宋体" w:cs="Times New Roman"/>
                <w:sz w:val="21"/>
                <w:szCs w:val="21"/>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2026-11-23  13:30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2026-11-23  13:30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1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4"/>
        <w:rPr>
          <w:rFonts w:ascii="宋体" w:hAnsi="宋体"/>
        </w:rPr>
      </w:pPr>
      <w:r>
        <w:rPr>
          <w:rFonts w:ascii="宋体" w:hAnsi="宋体"/>
        </w:rPr>
      </w:r>
      <w:r/>
    </w:p>
    <w:p>
      <w:pPr>
        <w:pStyle w:val="84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9"/>
        <w:ind w:left="431" w:firstLine="17"/>
        <w:jc w:val="center"/>
        <w:spacing w:before="0" w:after="0" w:line="360" w:lineRule="auto"/>
        <w:rPr>
          <w:rStyle w:val="1108"/>
          <w:rFonts w:ascii="宋体" w:hAnsi="宋体"/>
          <w:highlight w:val="none"/>
        </w:rPr>
      </w:pPr>
      <w:r>
        <w:rPr>
          <w:rFonts w:hint="eastAsia" w:ascii="宋体" w:hAnsi="宋体"/>
          <w:b/>
          <w:sz w:val="44"/>
          <w:szCs w:val="22"/>
        </w:rPr>
        <w:br w:type="page" w:clear="all"/>
      </w:r>
      <w:bookmarkStart w:id="7" w:name="_Toc229748357"/>
      <w:r>
        <w:rPr>
          <w:rFonts w:hint="eastAsia" w:ascii="宋体" w:hAnsi="宋体"/>
          <w:b/>
          <w:sz w:val="44"/>
          <w:szCs w:val="22"/>
          <w:highlight w:val="none"/>
        </w:rPr>
        <w:t xml:space="preserve">第一章  投标邀请函</w:t>
      </w:r>
      <w:bookmarkEnd w:id="5"/>
      <w:r/>
      <w:bookmarkEnd w:id="6"/>
      <w:r/>
      <w:bookmarkEnd w:id="7"/>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苏州市公立医疗卫生机构医疗设备集中采购（数字X线摄影系统（DR））项目一</w:t>
      </w:r>
      <w:r>
        <w:rPr>
          <w:rFonts w:hint="eastAsia" w:ascii="宋体" w:hAnsi="宋体"/>
          <w:b/>
          <w:sz w:val="21"/>
          <w:szCs w:val="21"/>
          <w:highlight w:val="none"/>
        </w:rPr>
        <w:t xml:space="preserve">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rPr>
        <w:t xml:space="preserve">2026-11-23  13:30</w:t>
      </w:r>
      <w:r>
        <w:rPr>
          <w:rFonts w:hint="eastAsia" w:ascii="宋体" w:hAnsi="宋体"/>
          <w:b/>
          <w:sz w:val="21"/>
          <w:szCs w:val="21"/>
          <w:highlight w:val="none"/>
        </w:rPr>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1.项目编号：JSZC-320500-JZCG-G2026-0272</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2.项目名称：苏州市公立医疗卫生机构医疗设备集中采购（数字X线摄影系统（DR））项目一</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（原项目编号：JSZC-320500-JZCG-G2025-0733（第一标段））</w:t>
      </w:r>
      <w:r>
        <w:rPr>
          <w:rFonts w:ascii="宋体" w:hAnsi="宋体"/>
          <w:sz w:val="21"/>
          <w:szCs w:val="21"/>
          <w:highlight w:val="none"/>
        </w:rPr>
        <w:t xml:space="preserve">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w:t>
      </w:r>
      <w:r>
        <w:rPr>
          <w:rFonts w:hint="eastAsia" w:ascii="宋体" w:hAnsi="宋体"/>
          <w:sz w:val="21"/>
          <w:highlight w:val="none"/>
        </w:rPr>
        <w:t xml:space="preserve">人民币壹佰壹拾肆万元整（¥1140000.00）</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5.最高限价：人民币玖拾捌万元整</w:t>
      </w:r>
      <w:r>
        <w:rPr>
          <w:rFonts w:hint="eastAsia" w:ascii="宋体" w:hAnsi="宋体"/>
          <w:sz w:val="21"/>
          <w:highlight w:val="none"/>
        </w:rPr>
        <w:t xml:space="preserve">（¥980000.00）</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w:t>
      </w:r>
      <w:r>
        <w:rPr>
          <w:rFonts w:hint="eastAsia" w:ascii="宋体" w:hAnsi="宋体"/>
          <w:sz w:val="21"/>
          <w:highlight w:val="none"/>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5</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7.采购需求：苏州市公立医疗卫生机构医疗设备集中采购（数字X线摄影系统（DR））项目一（详见采购文件第四章）</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2.落实政府采购政策需满足的资格要求：无</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w:t>
      </w:r>
      <w:r>
        <w:rPr>
          <w:rFonts w:hint="eastAsia" w:ascii="宋体" w:hAnsi="宋体"/>
          <w:b/>
          <w:sz w:val="21"/>
          <w:szCs w:val="21"/>
          <w:highlight w:val="none"/>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846"/>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苏州现场办理地址：苏州高新区邓尉路105号狮山科技馆1楼服务大厅，咨询电话：0512-65737699。</w:t>
      </w:r>
      <w:r/>
    </w:p>
    <w:p>
      <w:pPr>
        <w:pStyle w:val="846"/>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8" w:name="OLE_LINK39"/>
      <w:r/>
      <w:bookmarkStart w:id="9" w:name="OLE_LINK40"/>
      <w:r>
        <w:rPr>
          <w:rFonts w:ascii="宋体" w:hAnsi="宋体"/>
          <w:sz w:val="21"/>
          <w:szCs w:val="21"/>
          <w:highlight w:val="none"/>
        </w:rPr>
        <w:t xml:space="preserve">13914088964</w:t>
      </w:r>
      <w:bookmarkEnd w:id="8"/>
      <w:r/>
      <w:bookmarkEnd w:id="9"/>
      <w:r>
        <w:rPr>
          <w:rFonts w:hint="eastAsia" w:ascii="宋体" w:hAnsi="宋体"/>
          <w:sz w:val="21"/>
          <w:szCs w:val="21"/>
          <w:highlight w:val="none"/>
        </w:rPr>
        <w:t xml:space="preserve">；智能客服：登录苏采云系统后，联系系统右下方智能客服图标进行咨询。</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rPr>
        <w:t xml:space="preserve">2026-11-23  13:30</w:t>
      </w:r>
      <w:r>
        <w:rPr>
          <w:rFonts w:hint="eastAsia" w:ascii="宋体" w:hAnsi="宋体"/>
          <w:sz w:val="21"/>
          <w:szCs w:val="21"/>
          <w:highlight w:val="none"/>
        </w:rPr>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r>
      <w:r>
        <w:rPr>
          <w:rFonts w:hint="eastAsia" w:ascii="宋体" w:hAnsi="宋体"/>
          <w:sz w:val="21"/>
          <w:szCs w:val="21"/>
          <w:highlight w:val="none"/>
          <w:u w:val="single"/>
        </w:rPr>
        <w:t xml:space="preserve">2026-11-23  13:30</w:t>
      </w:r>
      <w:r>
        <w:rPr>
          <w:rFonts w:hint="eastAsia" w:ascii="宋体" w:hAnsi="宋体"/>
          <w:sz w:val="21"/>
          <w:szCs w:val="21"/>
          <w:highlight w:val="none"/>
          <w:u w:val="single"/>
        </w:rPr>
      </w:r>
      <w:r>
        <w:rPr>
          <w:rFonts w:hint="eastAsia" w:ascii="宋体" w:hAnsi="宋体"/>
          <w:sz w:val="21"/>
          <w:szCs w:val="21"/>
          <w:highlight w:val="none"/>
        </w:rPr>
        <w:t xml:space="preserve">（北京时间）；</w:t>
      </w:r>
      <w:r/>
    </w:p>
    <w:p>
      <w:pPr>
        <w:pStyle w:val="846"/>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846"/>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6"/>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sz w:val="21"/>
          <w:szCs w:val="21"/>
          <w:highlight w:val="none"/>
        </w:rPr>
      </w:pPr>
      <w:r>
        <w:rPr>
          <w:rFonts w:hint="eastAsia" w:ascii="Times New Roman" w:hAnsi="Times New Roman"/>
          <w:sz w:val="21"/>
          <w:szCs w:val="21"/>
          <w:highlight w:val="none"/>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9"/>
              <w:ind w:left="0" w:firstLine="0"/>
              <w:jc w:val="center"/>
              <w:spacing w:line="24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889"/>
              <w:ind w:left="0" w:firstLine="0"/>
              <w:spacing w:line="24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各政府采购供应商:</w:t>
            </w:r>
            <w:r/>
          </w:p>
          <w:p>
            <w:pPr>
              <w:pStyle w:val="889"/>
              <w:ind w:left="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欢迎贵公司参加苏州市政府采购活动！</w:t>
            </w:r>
            <w:r/>
          </w:p>
          <w:p>
            <w:pPr>
              <w:pStyle w:val="889"/>
              <w:ind w:left="0"/>
              <w:spacing w:line="240" w:lineRule="auto"/>
              <w:widowControl w:val="off"/>
              <w:rPr>
                <w:szCs w:val="21"/>
                <w:highlight w:val="none"/>
              </w:rPr>
            </w:pPr>
            <w:r>
              <w:rPr>
                <w:rFonts w:hint="eastAsia" w:cs="宋体" w:asciiTheme="minorEastAsia" w:hAnsiTheme="minorEastAsia" w:eastAsiaTheme="minorEastAsia"/>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46"/>
        <w:ind w:left="0" w:firstLine="420"/>
        <w:rPr>
          <w:rFonts w:ascii="宋体" w:hAnsi="宋体"/>
          <w:sz w:val="21"/>
          <w:szCs w:val="21"/>
          <w:highlight w:val="none"/>
        </w:rPr>
      </w:pPr>
      <w:r>
        <w:rPr>
          <w:rFonts w:hint="eastAsia" w:ascii="宋体" w:hAnsi="宋体"/>
          <w:sz w:val="21"/>
          <w:szCs w:val="21"/>
          <w:highlight w:val="none"/>
        </w:rPr>
        <w:t xml:space="preserve">1.采购人信息 </w:t>
      </w:r>
      <w:r/>
    </w:p>
    <w:p>
      <w:pPr>
        <w:pStyle w:val="846"/>
        <w:ind w:left="0" w:firstLine="420"/>
        <w:rPr>
          <w:rFonts w:ascii="宋体" w:hAnsi="宋体"/>
          <w:sz w:val="21"/>
          <w:szCs w:val="21"/>
          <w:highlight w:val="none"/>
        </w:rPr>
      </w:pPr>
      <w:r>
        <w:rPr>
          <w:rFonts w:hint="eastAsia" w:ascii="宋体" w:hAnsi="宋体"/>
          <w:sz w:val="21"/>
          <w:szCs w:val="21"/>
          <w:highlight w:val="none"/>
        </w:rPr>
        <w:t xml:space="preserve">名称：苏州市卫生健康委员会</w:t>
      </w:r>
      <w:r/>
    </w:p>
    <w:p>
      <w:pPr>
        <w:pStyle w:val="846"/>
        <w:ind w:left="0" w:firstLine="420"/>
        <w:rPr>
          <w:rFonts w:ascii="宋体" w:hAnsi="宋体"/>
          <w:sz w:val="21"/>
          <w:szCs w:val="21"/>
          <w:highlight w:val="none"/>
        </w:rPr>
      </w:pPr>
      <w:r>
        <w:rPr>
          <w:rFonts w:hint="eastAsia" w:ascii="宋体" w:hAnsi="宋体"/>
          <w:sz w:val="21"/>
          <w:szCs w:val="21"/>
          <w:highlight w:val="none"/>
        </w:rPr>
        <w:t xml:space="preserve">地址：苏州市姑苏区胥江路8</w:t>
      </w:r>
      <w:r>
        <w:rPr>
          <w:rFonts w:ascii="宋体" w:hAnsi="宋体"/>
          <w:sz w:val="21"/>
          <w:szCs w:val="21"/>
          <w:highlight w:val="none"/>
        </w:rPr>
        <w:t xml:space="preserve">9</w:t>
      </w:r>
      <w:r>
        <w:rPr>
          <w:rFonts w:hint="eastAsia" w:ascii="宋体" w:hAnsi="宋体"/>
          <w:sz w:val="21"/>
          <w:szCs w:val="21"/>
          <w:highlight w:val="none"/>
        </w:rPr>
        <w:t xml:space="preserve">号</w:t>
      </w:r>
      <w:r/>
    </w:p>
    <w:p>
      <w:pPr>
        <w:pStyle w:val="846"/>
        <w:ind w:left="0" w:firstLine="420"/>
        <w:rPr>
          <w:rFonts w:ascii="宋体" w:hAnsi="宋体"/>
          <w:sz w:val="21"/>
          <w:szCs w:val="21"/>
          <w:highlight w:val="none"/>
        </w:rPr>
      </w:pPr>
      <w:r>
        <w:rPr>
          <w:rFonts w:hint="eastAsia" w:ascii="宋体" w:hAnsi="宋体"/>
          <w:sz w:val="21"/>
          <w:szCs w:val="21"/>
          <w:highlight w:val="none"/>
        </w:rPr>
        <w:t xml:space="preserve">联系人：徐先生</w:t>
      </w:r>
      <w:r/>
    </w:p>
    <w:p>
      <w:pPr>
        <w:pStyle w:val="846"/>
        <w:ind w:left="0" w:firstLine="420"/>
        <w:rPr>
          <w:rFonts w:ascii="宋体" w:hAnsi="宋体"/>
          <w:sz w:val="21"/>
          <w:szCs w:val="21"/>
          <w:highlight w:val="none"/>
        </w:rPr>
      </w:pPr>
      <w:r>
        <w:rPr>
          <w:rFonts w:hint="eastAsia" w:ascii="宋体" w:hAnsi="宋体"/>
          <w:sz w:val="21"/>
          <w:szCs w:val="21"/>
          <w:highlight w:val="none"/>
        </w:rPr>
        <w:t xml:space="preserve">联系方式：</w:t>
      </w:r>
      <w:r>
        <w:rPr>
          <w:rFonts w:ascii="宋体" w:hAnsi="宋体"/>
          <w:sz w:val="21"/>
          <w:szCs w:val="21"/>
          <w:highlight w:val="none"/>
        </w:rPr>
        <w:t xml:space="preserve">0512-69291912</w:t>
      </w:r>
      <w:r/>
    </w:p>
    <w:p>
      <w:pPr>
        <w:pStyle w:val="846"/>
        <w:ind w:left="0" w:firstLine="420"/>
        <w:rPr>
          <w:rFonts w:ascii="宋体" w:hAnsi="宋体"/>
          <w:sz w:val="21"/>
          <w:szCs w:val="21"/>
          <w:highlight w:val="none"/>
        </w:rPr>
      </w:pPr>
      <w:r>
        <w:rPr>
          <w:rFonts w:hint="eastAsia" w:ascii="宋体" w:hAnsi="宋体"/>
          <w:sz w:val="21"/>
          <w:szCs w:val="21"/>
          <w:highlight w:val="none"/>
        </w:rPr>
        <w:t xml:space="preserve">2.采购代理机构信息 </w:t>
      </w:r>
      <w:r/>
    </w:p>
    <w:p>
      <w:pPr>
        <w:pStyle w:val="846"/>
        <w:ind w:left="0" w:firstLine="420"/>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846"/>
        <w:ind w:left="0" w:firstLine="420"/>
        <w:rPr>
          <w:rFonts w:ascii="宋体" w:hAnsi="宋体"/>
          <w:sz w:val="21"/>
          <w:szCs w:val="21"/>
          <w:highlight w:val="none"/>
        </w:rPr>
      </w:pPr>
      <w:r>
        <w:rPr>
          <w:rFonts w:hint="eastAsia" w:ascii="宋体" w:hAnsi="宋体"/>
          <w:sz w:val="21"/>
          <w:szCs w:val="21"/>
          <w:highlight w:val="none"/>
        </w:rPr>
        <w:t xml:space="preserve">地址：苏州高新区邓尉路105号狮山科技馆7楼 </w:t>
      </w:r>
      <w:r/>
    </w:p>
    <w:p>
      <w:pPr>
        <w:ind w:left="0" w:firstLine="420"/>
        <w:rPr>
          <w:rFonts w:ascii="宋体" w:hAnsi="宋体"/>
          <w:sz w:val="21"/>
          <w:szCs w:val="21"/>
          <w:highlight w:val="none"/>
        </w:rPr>
      </w:pPr>
      <w:r>
        <w:rPr>
          <w:rFonts w:hint="eastAsia" w:ascii="宋体" w:hAnsi="宋体"/>
          <w:sz w:val="21"/>
          <w:szCs w:val="21"/>
          <w:highlight w:val="none"/>
        </w:rPr>
        <w:t xml:space="preserve">联系方式：0512-69829956 </w:t>
      </w:r>
      <w:r/>
    </w:p>
    <w:p>
      <w:pPr>
        <w:ind w:left="0" w:firstLine="420"/>
        <w:rPr>
          <w:rFonts w:ascii="宋体" w:hAnsi="宋体"/>
          <w:sz w:val="21"/>
          <w:szCs w:val="21"/>
          <w:highlight w:val="none"/>
        </w:rPr>
      </w:pPr>
      <w:r>
        <w:rPr>
          <w:rFonts w:hint="eastAsia" w:ascii="宋体" w:hAnsi="宋体"/>
          <w:sz w:val="21"/>
          <w:szCs w:val="21"/>
          <w:highlight w:val="none"/>
        </w:rPr>
        <w:t xml:space="preserve">3.项目联系方式</w:t>
      </w:r>
      <w:r/>
    </w:p>
    <w:p>
      <w:pPr>
        <w:pStyle w:val="846"/>
        <w:ind w:left="0" w:firstLine="420"/>
        <w:rPr>
          <w:rFonts w:ascii="宋体" w:hAnsi="宋体"/>
          <w:sz w:val="21"/>
          <w:szCs w:val="21"/>
          <w:highlight w:val="none"/>
        </w:rPr>
      </w:pPr>
      <w:r>
        <w:rPr>
          <w:rFonts w:hint="eastAsia" w:ascii="宋体" w:hAnsi="宋体"/>
          <w:sz w:val="21"/>
          <w:szCs w:val="21"/>
          <w:highlight w:val="none"/>
        </w:rPr>
        <w:t xml:space="preserve">项目联系人：宋工，电话：0512-69829956</w:t>
      </w:r>
      <w:r/>
    </w:p>
    <w:p>
      <w:pPr>
        <w:ind w:left="0"/>
        <w:jc w:val="left"/>
        <w:rPr>
          <w:rFonts w:ascii="Times New Roman" w:hAnsi="Times New Roman" w:cs="Times New Roman"/>
          <w:highlight w:val="none"/>
        </w:rPr>
      </w:pPr>
      <w:r>
        <w:rPr>
          <w:highlight w:val="none"/>
        </w:rPr>
        <w:br w:type="page" w:clear="all"/>
      </w:r>
      <w:r/>
    </w:p>
    <w:p>
      <w:pPr>
        <w:pStyle w:val="840"/>
        <w:ind w:left="0" w:firstLine="0"/>
        <w:rPr>
          <w:highlight w:val="none"/>
        </w:rPr>
      </w:pPr>
      <w:r>
        <w:rPr>
          <w:highlight w:val="none"/>
        </w:rPr>
      </w:r>
      <w:r/>
    </w:p>
    <w:p>
      <w:pPr>
        <w:pStyle w:val="829"/>
        <w:ind w:left="0" w:firstLine="0"/>
        <w:jc w:val="center"/>
        <w:rPr>
          <w:rFonts w:ascii="宋体" w:hAnsi="宋体"/>
          <w:b/>
          <w:sz w:val="44"/>
          <w:szCs w:val="22"/>
          <w:highlight w:val="none"/>
        </w:rPr>
      </w:pPr>
      <w:r/>
      <w:bookmarkStart w:id="10" w:name="_Toc229748358"/>
      <w:r/>
      <w:bookmarkStart w:id="11" w:name="_Toc2412"/>
      <w:r/>
      <w:bookmarkStart w:id="12"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3" w:name="投标人须知"/>
      <w:r/>
      <w:bookmarkEnd w:id="13"/>
      <w:r>
        <w:rPr>
          <w:rFonts w:ascii="宋体" w:hAnsi="宋体"/>
          <w:b/>
          <w:sz w:val="44"/>
          <w:szCs w:val="22"/>
          <w:highlight w:val="none"/>
        </w:rPr>
        <w:t xml:space="preserve">投标人须知</w:t>
      </w:r>
      <w:bookmarkEnd w:id="10"/>
      <w:r/>
      <w:bookmarkEnd w:id="11"/>
      <w:r/>
      <w:bookmarkEnd w:id="12"/>
      <w:r/>
      <w:r/>
    </w:p>
    <w:p>
      <w:pPr>
        <w:pStyle w:val="846"/>
        <w:ind w:left="0" w:firstLine="422"/>
        <w:spacing w:line="360" w:lineRule="auto"/>
        <w:rPr>
          <w:rFonts w:ascii="宋体" w:hAnsi="宋体"/>
          <w:b/>
          <w:sz w:val="21"/>
          <w:szCs w:val="21"/>
          <w:highlight w:val="none"/>
        </w:rPr>
      </w:pPr>
      <w:r/>
      <w:bookmarkStart w:id="14" w:name="_Toc13437"/>
      <w:r/>
      <w:bookmarkStart w:id="15" w:name="_Toc20132"/>
      <w:r>
        <w:rPr>
          <w:rFonts w:hint="eastAsia" w:ascii="宋体" w:hAnsi="宋体"/>
          <w:b/>
          <w:sz w:val="21"/>
          <w:szCs w:val="21"/>
          <w:highlight w:val="none"/>
        </w:rPr>
        <w:t xml:space="preserve">一、说明和释义</w:t>
      </w:r>
      <w:bookmarkEnd w:id="14"/>
      <w:r/>
      <w:bookmarkEnd w:id="15"/>
      <w:r/>
      <w:r/>
    </w:p>
    <w:p>
      <w:pPr>
        <w:pStyle w:val="846"/>
        <w:ind w:left="0" w:firstLine="422"/>
        <w:spacing w:line="360" w:lineRule="auto"/>
        <w:rPr>
          <w:rFonts w:ascii="宋体" w:hAnsi="宋体"/>
          <w:b/>
          <w:sz w:val="21"/>
          <w:szCs w:val="21"/>
          <w:highlight w:val="none"/>
        </w:rPr>
      </w:pPr>
      <w:r/>
      <w:bookmarkStart w:id="16" w:name="_Toc9408"/>
      <w:r>
        <w:rPr>
          <w:rFonts w:hint="eastAsia" w:ascii="宋体" w:hAnsi="宋体"/>
          <w:b/>
          <w:sz w:val="21"/>
          <w:szCs w:val="21"/>
          <w:highlight w:val="none"/>
        </w:rPr>
        <w:t xml:space="preserve">1.说明</w:t>
      </w:r>
      <w:bookmarkEnd w:id="16"/>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846"/>
        <w:ind w:left="0" w:firstLine="422"/>
        <w:spacing w:line="360" w:lineRule="auto"/>
        <w:rPr>
          <w:rFonts w:ascii="宋体" w:hAnsi="宋体"/>
          <w:b/>
          <w:sz w:val="21"/>
          <w:szCs w:val="21"/>
          <w:highlight w:val="none"/>
        </w:rPr>
      </w:pPr>
      <w:r/>
      <w:bookmarkStart w:id="17" w:name="_Toc27555"/>
      <w:r>
        <w:rPr>
          <w:rFonts w:hint="eastAsia" w:ascii="宋体" w:hAnsi="宋体"/>
          <w:b/>
          <w:sz w:val="21"/>
          <w:szCs w:val="21"/>
          <w:highlight w:val="none"/>
        </w:rPr>
        <w:t xml:space="preserve">2.词语释义</w:t>
      </w:r>
      <w:bookmarkEnd w:id="17"/>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8" w:name="_Toc14976"/>
      <w:r/>
      <w:bookmarkStart w:id="19" w:name="_Toc13350"/>
      <w:r/>
      <w:r/>
    </w:p>
    <w:p>
      <w:pPr>
        <w:pStyle w:val="846"/>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8"/>
      <w:r/>
      <w:bookmarkEnd w:id="19"/>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w:t>
      </w:r>
      <w:r>
        <w:rPr>
          <w:rFonts w:hint="eastAsia" w:ascii="宋体" w:hAnsi="宋体" w:cs="宋体"/>
          <w:b/>
          <w:bCs/>
          <w:sz w:val="21"/>
          <w:szCs w:val="21"/>
          <w:highlight w:val="none"/>
        </w:rPr>
        <w:t xml:space="preserve">投标单位具有所投产品的医疗器械生产或经营（许可）资格。投标单位为生产企业的，</w:t>
      </w:r>
      <w:r>
        <w:rPr>
          <w:rFonts w:hint="eastAsia" w:ascii="宋体" w:hAnsi="宋体"/>
          <w:b/>
          <w:sz w:val="21"/>
          <w:szCs w:val="22"/>
          <w:highlight w:val="none"/>
        </w:rPr>
        <w:t xml:space="preserve">须提供有效期内的《医疗器械生产许可证》复印件，投标单位为经营企业的，须提供有效期内的医疗器械经营资格证书复印件。</w:t>
      </w:r>
      <w:r/>
    </w:p>
    <w:p>
      <w:pPr>
        <w:pStyle w:val="886"/>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886"/>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86"/>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886"/>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20" w:name="_Toc5764"/>
      <w:r/>
      <w:bookmarkStart w:id="21" w:name="_Toc31958"/>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20"/>
      <w:r/>
      <w:bookmarkEnd w:id="21"/>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46"/>
        <w:ind w:left="0" w:firstLine="420"/>
        <w:spacing w:line="360" w:lineRule="auto"/>
        <w:rPr>
          <w:rFonts w:ascii="宋体" w:hAnsi="宋体"/>
          <w:sz w:val="21"/>
          <w:szCs w:val="21"/>
          <w:highlight w:val="none"/>
        </w:rPr>
      </w:pPr>
      <w:r/>
      <w:bookmarkStart w:id="22" w:name="_Toc16745"/>
      <w:r/>
      <w:bookmarkStart w:id="23"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46"/>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846"/>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highlight w:val="none"/>
        </w:rPr>
        <w:t xml:space="preserve">请将合法获取招标文件的证明材料（即《投标供应商确认函》）、</w:t>
      </w:r>
      <w:bookmarkStart w:id="27" w:name="OLE_LINK43"/>
      <w:r>
        <w:rPr>
          <w:rFonts w:hint="eastAsia" w:ascii="宋体" w:hAnsi="宋体"/>
          <w:b/>
          <w:sz w:val="21"/>
          <w:szCs w:val="21"/>
          <w:highlight w:val="none"/>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highlight w:val="none"/>
        </w:rPr>
        <w:t xml:space="preserve">与质疑函一起递交，否则不予受理。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p>
    <w:p>
      <w:pPr>
        <w:pStyle w:val="846"/>
        <w:ind w:left="0" w:firstLine="422"/>
        <w:spacing w:line="360" w:lineRule="auto"/>
        <w:rPr>
          <w:rFonts w:ascii="宋体" w:hAnsi="宋体"/>
          <w:b/>
          <w:sz w:val="21"/>
          <w:szCs w:val="21"/>
          <w:highlight w:val="none"/>
        </w:rPr>
      </w:pPr>
      <w:r/>
      <w:bookmarkStart w:id="28" w:name="OLE_LINK22"/>
      <w:r/>
      <w:bookmarkStart w:id="29" w:name="OLE_LINK33"/>
      <w:r/>
      <w:bookmarkStart w:id="30" w:name="OLE_LINK35"/>
      <w:r/>
      <w:bookmarkStart w:id="31" w:name="OLE_LINK32"/>
      <w:r>
        <w:rPr>
          <w:rFonts w:hint="eastAsia" w:ascii="宋体" w:hAnsi="宋体"/>
          <w:b/>
          <w:sz w:val="21"/>
          <w:szCs w:val="21"/>
          <w:highlight w:val="none"/>
        </w:rPr>
        <w:t xml:space="preserve">联系电话：0512-69826795</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8"/>
      <w:r/>
      <w:bookmarkEnd w:id="29"/>
      <w:r/>
      <w:bookmarkEnd w:id="30"/>
      <w:r/>
      <w:bookmarkEnd w:id="31"/>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2"/>
      <w:r/>
      <w:bookmarkEnd w:id="23"/>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46"/>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投标人法定代表人身份证正反面复印件；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投标人授权代理人身份证正反面复印件（如有授权）；</w:t>
      </w:r>
      <w:r/>
    </w:p>
    <w:p>
      <w:pPr>
        <w:pStyle w:val="846"/>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886"/>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886"/>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886"/>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846"/>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846"/>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pStyle w:val="886"/>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14.1.4.</w:t>
      </w:r>
      <w:r>
        <w:rPr>
          <w:rFonts w:ascii="宋体" w:hAnsi="宋体" w:cs="宋体"/>
          <w:sz w:val="21"/>
          <w:szCs w:val="21"/>
          <w:highlight w:val="none"/>
        </w:rPr>
        <w:t xml:space="preserve">6</w:t>
      </w:r>
      <w:bookmarkStart w:id="32" w:name="OLE_LINK20"/>
      <w:r>
        <w:rPr>
          <w:rFonts w:hint="eastAsia" w:ascii="宋体" w:hAnsi="宋体" w:cs="宋体"/>
          <w:b/>
          <w:sz w:val="21"/>
          <w:szCs w:val="21"/>
          <w:highlight w:val="none"/>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32"/>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14.1.5.1投标函（格式见第三章）；</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技术参数响应及偏离表（格式见第三章）；</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商务条款响应及偏离表（格式见第三章）；</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5.4</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4.1.5.5</w:t>
      </w:r>
      <w:r>
        <w:rPr>
          <w:rFonts w:hint="eastAsia" w:ascii="宋体" w:hAnsi="宋体"/>
          <w:b/>
          <w:sz w:val="21"/>
          <w:szCs w:val="21"/>
          <w:highlight w:val="none"/>
        </w:rPr>
        <w:t xml:space="preserve">实质性响应内容（供应商根据采购文件中实质性响应内容制作）</w:t>
      </w:r>
      <w:r>
        <w:rPr>
          <w:rFonts w:hint="eastAsia" w:ascii="宋体" w:hAnsi="宋体"/>
          <w:sz w:val="21"/>
          <w:szCs w:val="21"/>
          <w:highlight w:val="none"/>
        </w:rPr>
        <w:t xml:space="preserve">；</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14.1.5.6</w:t>
      </w:r>
      <w:r>
        <w:rPr>
          <w:rFonts w:hint="eastAsia" w:ascii="宋体" w:hAnsi="宋体"/>
          <w:sz w:val="21"/>
          <w:szCs w:val="21"/>
          <w:highlight w:val="none"/>
        </w:rPr>
        <w:t xml:space="preserve">其他有关符合性证明的文件；</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《关于符合本国产品标准的声明函》；</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4.1.9</w:t>
      </w:r>
      <w:r>
        <w:rPr>
          <w:rFonts w:hint="eastAsia" w:ascii="宋体" w:hAnsi="宋体"/>
          <w:sz w:val="21"/>
          <w:szCs w:val="21"/>
          <w:highlight w:val="none"/>
        </w:rPr>
        <w:t xml:space="preserve">其他可以证明投标人资质、服务质量的证书、文件等相关资料。</w:t>
      </w:r>
      <w:r/>
    </w:p>
    <w:p>
      <w:pPr>
        <w:pStyle w:val="1212"/>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12"/>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14.1.5.6</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12"/>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4.1.4-14.1.9</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12"/>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12"/>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12"/>
        <w:ind w:left="0" w:firstLine="428"/>
        <w:spacing w:line="360" w:lineRule="auto"/>
        <w:rPr>
          <w:rFonts w:ascii="宋体" w:hAnsi="宋体"/>
          <w:b/>
          <w:sz w:val="21"/>
          <w:szCs w:val="21"/>
          <w:highlight w:val="none"/>
          <w:lang w:val="en-US"/>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Theme="minorEastAsia" w:hAnsiTheme="minorEastAsia" w:eastAsiaTheme="minorEastAsia"/>
          <w:sz w:val="21"/>
          <w:szCs w:val="21"/>
          <w:highlight w:val="none"/>
        </w:rPr>
        <w:t xml:space="preserve">本项目采用电子招投标形式，请供应商按照</w:t>
      </w:r>
      <w:r>
        <w:rPr>
          <w:rFonts w:hint="eastAsia" w:asciiTheme="minorEastAsia" w:hAnsiTheme="minorEastAsia" w:eastAsiaTheme="minorEastAsia"/>
          <w:b/>
          <w:sz w:val="21"/>
          <w:szCs w:val="21"/>
          <w:highlight w:val="none"/>
        </w:rPr>
        <w:t xml:space="preserve">《苏采云系统供应商操作手册》</w:t>
      </w:r>
      <w:r>
        <w:rPr>
          <w:rFonts w:hint="eastAsia" w:asciiTheme="minorEastAsia" w:hAnsiTheme="minorEastAsia" w:eastAsiaTheme="minorEastAsia"/>
          <w:sz w:val="21"/>
          <w:szCs w:val="21"/>
          <w:highlight w:val="none"/>
        </w:rPr>
        <w:t xml:space="preserve">进行制作、上传电子投标文件。</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制作电子投标文件时，应按照招标文件要求加盖投标人电子公章。</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bookmarkStart w:id="33" w:name="_Toc25608"/>
      <w:r/>
      <w:bookmarkStart w:id="34" w:name="_Toc31150"/>
      <w:r>
        <w:rPr>
          <w:rFonts w:hint="eastAsia" w:ascii="宋体" w:hAnsi="宋体" w:cs="宋体"/>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五、投标文件的递交、补充、修改和撤回</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20.投标文件的递交</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20</w:t>
      </w:r>
      <w:r>
        <w:rPr>
          <w:rFonts w:hint="eastAsia" w:ascii="宋体" w:hAnsi="宋体" w:cs="宋体"/>
          <w:sz w:val="21"/>
          <w:szCs w:val="21"/>
          <w:highlight w:val="none"/>
        </w:rPr>
        <w:t xml:space="preserve">.1投标人应当在投标截止时间前制作并上传电子投标文件。</w:t>
      </w:r>
      <w:r/>
    </w:p>
    <w:p>
      <w:pPr>
        <w:pStyle w:val="846"/>
        <w:ind w:left="0" w:firstLine="420"/>
        <w:spacing w:line="360" w:lineRule="auto"/>
        <w:rPr>
          <w:rFonts w:ascii="宋体" w:hAnsi="宋体"/>
          <w:b/>
          <w:sz w:val="21"/>
          <w:szCs w:val="21"/>
          <w:highlight w:val="none"/>
        </w:rPr>
      </w:pPr>
      <w:r>
        <w:rPr>
          <w:rFonts w:ascii="宋体" w:hAnsi="宋体"/>
          <w:sz w:val="21"/>
          <w:szCs w:val="21"/>
          <w:highlight w:val="none"/>
        </w:rPr>
        <w:t xml:space="preserve">20</w:t>
      </w:r>
      <w:r>
        <w:rPr>
          <w:rFonts w:hint="eastAsia" w:ascii="宋体" w:hAnsi="宋体"/>
          <w:sz w:val="21"/>
          <w:szCs w:val="21"/>
          <w:highlight w:val="none"/>
        </w:rPr>
        <w:t xml:space="preserve">.2投标人通过</w:t>
      </w:r>
      <w:r>
        <w:rPr>
          <w:rFonts w:hint="eastAsia" w:ascii="宋体" w:hAnsi="宋体"/>
          <w:b/>
          <w:sz w:val="21"/>
          <w:szCs w:val="21"/>
          <w:highlight w:val="none"/>
        </w:rPr>
        <w:t xml:space="preserve">“苏采云”系统不见面开标大厅在线参与开标活动。（具体操作详见</w:t>
      </w:r>
      <w:r>
        <w:rPr>
          <w:rFonts w:hint="eastAsia" w:asciiTheme="minorEastAsia" w:hAnsiTheme="minorEastAsia" w:eastAsiaTheme="minorEastAsia"/>
          <w:b/>
          <w:sz w:val="21"/>
          <w:szCs w:val="21"/>
          <w:highlight w:val="none"/>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p>
    <w:p>
      <w:pPr>
        <w:pStyle w:val="1212"/>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.1投标人在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前，可以对其电子投标文件进行补充、修改，具体操作方法见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之后，投标人不得对其电子投标文件作任何修改。</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.2投标人在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前，可以撤回其电子投标文件，具体操作方法见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w:t>
      </w:r>
      <w:bookmarkStart w:id="35" w:name="_Toc29371"/>
      <w:r/>
      <w:bookmarkStart w:id="36" w:name="_Toc22837"/>
      <w:r>
        <w:rPr>
          <w:rFonts w:hint="eastAsia" w:ascii="宋体" w:hAnsi="宋体" w:cs="宋体"/>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212"/>
        <w:ind w:left="0" w:firstLine="420"/>
        <w:spacing w:line="360" w:lineRule="auto"/>
        <w:rPr>
          <w:rFonts w:ascii="宋体" w:hAnsi="宋体" w:cs="宋体"/>
          <w:sz w:val="21"/>
          <w:szCs w:val="21"/>
          <w:highlight w:val="none"/>
        </w:rPr>
      </w:pPr>
      <w:r>
        <w:rPr>
          <w:rFonts w:hint="eastAsia" w:ascii="宋体" w:hAnsi="宋体"/>
          <w:sz w:val="21"/>
          <w:szCs w:val="21"/>
          <w:highlight w:val="none"/>
        </w:rPr>
        <w:t xml:space="preserve">六、开标和评标</w:t>
      </w:r>
      <w:bookmarkEnd w:id="35"/>
      <w:r/>
      <w:bookmarkEnd w:id="36"/>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主持，邀请投标人</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参加。投标人应当按照</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1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采购代理机构会在接收投标文件截止时间后，登录</w:t>
      </w:r>
      <w:r>
        <w:rPr>
          <w:rFonts w:ascii="宋体" w:hAnsi="宋体" w:cs="宋体"/>
          <w:sz w:val="21"/>
          <w:szCs w:val="21"/>
          <w:highlight w:val="none"/>
        </w:rPr>
        <w:t xml:space="preserve">信用中国</w:t>
      </w:r>
      <w:r>
        <w:rPr>
          <w:rFonts w:hint="eastAsia" w:ascii="宋体" w:hAnsi="宋体" w:cs="宋体"/>
          <w:sz w:val="21"/>
          <w:szCs w:val="21"/>
          <w:highlight w:val="none"/>
        </w:rPr>
        <w:t xml:space="preserve">网站</w:t>
      </w:r>
      <w:r>
        <w:rPr>
          <w:rFonts w:ascii="宋体" w:hAnsi="宋体" w:cs="宋体"/>
          <w:sz w:val="21"/>
          <w:szCs w:val="21"/>
          <w:highlight w:val="none"/>
        </w:rPr>
        <w:t xml:space="preserve">（www.creditchina.gov.cn）</w:t>
      </w:r>
      <w:r>
        <w:rPr>
          <w:rFonts w:hint="eastAsia" w:ascii="宋体" w:hAnsi="宋体" w:cs="宋体"/>
          <w:sz w:val="21"/>
          <w:szCs w:val="21"/>
          <w:highlight w:val="none"/>
        </w:rPr>
        <w:t xml:space="preserve">和中国政府采购网（</w:t>
      </w:r>
      <w:r>
        <w:rPr>
          <w:rFonts w:ascii="宋体" w:hAnsi="宋体" w:cs="宋体"/>
          <w:sz w:val="21"/>
          <w:szCs w:val="21"/>
          <w:highlight w:val="none"/>
        </w:rPr>
        <w:t xml:space="preserve">www.ccgp.gov.cn/</w:t>
      </w:r>
      <w:r>
        <w:rPr>
          <w:rFonts w:hint="eastAsia" w:ascii="宋体" w:hAnsi="宋体" w:cs="宋体"/>
          <w:sz w:val="21"/>
          <w:szCs w:val="21"/>
          <w:highlight w:val="none"/>
        </w:rPr>
        <w:t xml:space="preserve">）</w:t>
      </w:r>
      <w:r>
        <w:rPr>
          <w:rFonts w:ascii="宋体" w:hAnsi="宋体" w:cs="宋体"/>
          <w:sz w:val="21"/>
          <w:szCs w:val="21"/>
          <w:highlight w:val="none"/>
        </w:rPr>
        <w:t xml:space="preserve">查询供应商的信用记录，并将查询结果递交</w:t>
      </w:r>
      <w:r>
        <w:rPr>
          <w:rFonts w:hint="eastAsia" w:ascii="宋体" w:hAnsi="宋体" w:cs="宋体"/>
          <w:sz w:val="21"/>
          <w:szCs w:val="21"/>
          <w:highlight w:val="none"/>
        </w:rPr>
        <w:t xml:space="preserve">评标委员会。</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2"/>
        <w:ind w:left="0" w:firstLine="422"/>
        <w:spacing w:line="360" w:lineRule="auto"/>
        <w:rPr>
          <w:rFonts w:ascii="宋体" w:hAnsi="宋体" w:cs="宋体"/>
          <w:b/>
          <w:sz w:val="21"/>
          <w:szCs w:val="21"/>
          <w:highlight w:val="none"/>
        </w:rPr>
      </w:pPr>
      <w:r/>
      <w:bookmarkStart w:id="37" w:name="OLE_LINK11"/>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.4异常低价投标审查</w:t>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2</w:t>
      </w:r>
      <w:r>
        <w:rPr>
          <w:rFonts w:ascii="宋体" w:hAnsi="宋体" w:cs="宋体"/>
          <w:b/>
          <w:sz w:val="21"/>
          <w:szCs w:val="21"/>
          <w:highlight w:val="none"/>
          <w:lang w:val="en-US"/>
        </w:rPr>
        <w:t xml:space="preserve">6.4.1</w:t>
      </w:r>
      <w:r>
        <w:rPr>
          <w:rFonts w:hint="eastAsia" w:ascii="宋体" w:hAnsi="宋体" w:cs="宋体"/>
          <w:b/>
          <w:sz w:val="21"/>
          <w:szCs w:val="21"/>
          <w:highlight w:val="none"/>
          <w:lang w:val="en-US"/>
        </w:rPr>
        <w:t xml:space="preserve">评标过程中出现下列情形之一的，</w:t>
      </w:r>
      <w:bookmarkStart w:id="38" w:name="OLE_LINK5"/>
      <w:r/>
      <w:bookmarkStart w:id="39" w:name="OLE_LINK6"/>
      <w:r>
        <w:rPr>
          <w:rFonts w:hint="eastAsia" w:ascii="宋体" w:hAnsi="宋体" w:cs="宋体"/>
          <w:b/>
          <w:sz w:val="21"/>
          <w:szCs w:val="21"/>
          <w:highlight w:val="none"/>
          <w:lang w:val="en-US"/>
        </w:rPr>
        <w:t xml:space="preserve">评标</w:t>
      </w:r>
      <w:bookmarkEnd w:id="38"/>
      <w:r/>
      <w:bookmarkEnd w:id="39"/>
      <w:r>
        <w:rPr>
          <w:rFonts w:hint="eastAsia" w:ascii="宋体" w:hAnsi="宋体" w:cs="宋体"/>
          <w:b/>
          <w:sz w:val="21"/>
          <w:szCs w:val="21"/>
          <w:highlight w:val="none"/>
          <w:lang w:val="en-US"/>
        </w:rPr>
        <w:t xml:space="preserve">委员会应当启动异常低价投标审查程序：</w:t>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（一）投标报价低于全部通过符合性审查供应商投标报价平均值50%的，即投标报价&lt;全部通过符合性审查供应商投标报价平均值×50%；</w:t>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（二）投标报价低于通过符合性审查的次低报价供应商投标报价50%的，即投标报价&lt;通过符合性审查的次低报价供应商投标报价×50%；</w:t>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（三）投标报价低于采购项目最高限价45%的，即投标报价&lt;采购项目最高限价×45%；</w:t>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（四）评标委员会基于专业判断，认为供应商报价过低，有可能影响产品质量或者不能诚信履约的其他情形。</w:t>
      </w:r>
      <w:r/>
    </w:p>
    <w:p>
      <w:pPr>
        <w:pStyle w:val="1212"/>
        <w:ind w:left="0" w:firstLine="422"/>
        <w:spacing w:line="360" w:lineRule="auto"/>
        <w:rPr>
          <w:highlight w:val="none"/>
          <w:shd w:val="clear" w:color="auto" w:fill="ffffff"/>
        </w:rPr>
      </w:pPr>
      <w:r/>
      <w:bookmarkStart w:id="40" w:name="OLE_LINK4"/>
      <w:r/>
      <w:bookmarkStart w:id="41" w:name="OLE_LINK3"/>
      <w:r>
        <w:rPr>
          <w:rFonts w:ascii="宋体" w:hAnsi="宋体"/>
          <w:b/>
          <w:sz w:val="21"/>
          <w:szCs w:val="21"/>
          <w:highlight w:val="none"/>
        </w:rPr>
        <w:t xml:space="preserve">26.4.2</w:t>
      </w:r>
      <w:r>
        <w:rPr>
          <w:rFonts w:hint="eastAsia" w:ascii="宋体" w:hAnsi="宋体"/>
          <w:b/>
          <w:sz w:val="21"/>
          <w:szCs w:val="21"/>
          <w:highlight w:val="none"/>
        </w:rPr>
        <w:t xml:space="preserve">启动异常低价投标审查后，</w:t>
      </w:r>
      <w:bookmarkStart w:id="42" w:name="OLE_LINK1"/>
      <w:r/>
      <w:bookmarkStart w:id="43" w:name="OLE_LINK2"/>
      <w:r>
        <w:rPr>
          <w:rFonts w:hint="eastAsia" w:ascii="宋体" w:hAnsi="宋体"/>
          <w:b/>
          <w:sz w:val="21"/>
          <w:szCs w:val="21"/>
          <w:highlight w:val="none"/>
        </w:rPr>
        <w:t xml:space="preserve">评标委员会</w:t>
      </w:r>
      <w:bookmarkEnd w:id="42"/>
      <w:r/>
      <w:bookmarkEnd w:id="43"/>
      <w:r>
        <w:rPr>
          <w:rFonts w:hint="eastAsia" w:ascii="宋体" w:hAnsi="宋体"/>
          <w:b/>
          <w:sz w:val="21"/>
          <w:szCs w:val="21"/>
          <w:highlight w:val="none"/>
        </w:rPr>
        <w:t xml:space="preserve">应当要求相关供应商在评标现场合理的时间内对投标价格作出解释，提供项目具体成本测算等与报价合理性相关的书面说明及相关证明材料</w:t>
      </w:r>
      <w:bookmarkStart w:id="44" w:name="OLE_LINK10"/>
      <w:r/>
      <w:bookmarkStart w:id="45" w:name="OLE_LINK9"/>
      <w:r>
        <w:rPr>
          <w:rFonts w:hint="eastAsia" w:ascii="宋体" w:hAnsi="宋体"/>
          <w:b/>
          <w:sz w:val="21"/>
          <w:szCs w:val="21"/>
          <w:highlight w:val="none"/>
        </w:rPr>
        <w:t xml:space="preserve">，</w:t>
      </w:r>
      <w:bookmarkEnd w:id="44"/>
      <w:r/>
      <w:bookmarkEnd w:id="45"/>
      <w:r>
        <w:rPr>
          <w:rFonts w:hint="eastAsia" w:ascii="宋体" w:hAnsi="宋体"/>
          <w:b/>
          <w:sz w:val="21"/>
          <w:szCs w:val="21"/>
          <w:highlight w:val="none"/>
        </w:rPr>
        <w:t xml:space="preserve">包括但不限于原材料成本、人工成本、制造费用等，给予相关供应商的合理时间一般不少于30分钟。其中，属于2</w:t>
      </w:r>
      <w:r>
        <w:rPr>
          <w:rFonts w:ascii="宋体" w:hAnsi="宋体"/>
          <w:b/>
          <w:sz w:val="21"/>
          <w:szCs w:val="21"/>
          <w:highlight w:val="none"/>
        </w:rPr>
        <w:t xml:space="preserve">6.4.1</w:t>
      </w:r>
      <w:r>
        <w:rPr>
          <w:rFonts w:hint="eastAsia" w:ascii="宋体" w:hAnsi="宋体"/>
          <w:b/>
          <w:sz w:val="21"/>
          <w:szCs w:val="21"/>
          <w:highlight w:val="none"/>
        </w:rPr>
        <w:t xml:space="preserve">第（三）项情形，供应商已随投标文件一并提交相关书面说明及必要的证明材料的，在评审现场可不再重复提交。</w:t>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2</w:t>
      </w:r>
      <w:r>
        <w:rPr>
          <w:rFonts w:ascii="宋体" w:hAnsi="宋体" w:cs="宋体"/>
          <w:b/>
          <w:sz w:val="21"/>
          <w:szCs w:val="21"/>
          <w:highlight w:val="none"/>
          <w:lang w:val="en-US"/>
        </w:rPr>
        <w:t xml:space="preserve">6.4.3</w:t>
      </w:r>
      <w:r>
        <w:rPr>
          <w:rFonts w:hint="eastAsia" w:ascii="宋体" w:hAnsi="宋体" w:cs="宋体"/>
          <w:b/>
          <w:sz w:val="21"/>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12"/>
        <w:ind w:left="0" w:firstLine="422"/>
        <w:spacing w:line="360" w:lineRule="auto"/>
        <w:rPr>
          <w:rFonts w:ascii="宋体" w:hAnsi="宋体" w:cs="宋体"/>
          <w:b/>
          <w:sz w:val="21"/>
          <w:szCs w:val="21"/>
          <w:highlight w:val="none"/>
          <w:lang w:val="en-US"/>
        </w:rPr>
      </w:pPr>
      <w:r>
        <w:rPr>
          <w:rFonts w:ascii="宋体" w:hAnsi="宋体" w:cs="宋体"/>
          <w:b/>
          <w:sz w:val="21"/>
          <w:szCs w:val="21"/>
          <w:highlight w:val="none"/>
          <w:lang w:val="en-US"/>
        </w:rPr>
        <w:t xml:space="preserve">26.4.4</w:t>
      </w:r>
      <w:r>
        <w:rPr>
          <w:rFonts w:hint="eastAsia" w:ascii="宋体" w:hAnsi="宋体"/>
          <w:b/>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12"/>
        <w:ind w:left="0" w:firstLine="422"/>
        <w:spacing w:line="360" w:lineRule="auto"/>
        <w:rPr>
          <w:rFonts w:ascii="宋体" w:hAnsi="宋体" w:cs="宋体"/>
          <w:b/>
          <w:sz w:val="21"/>
          <w:szCs w:val="21"/>
          <w:highlight w:val="none"/>
          <w:lang w:val="en-US"/>
        </w:rPr>
      </w:pPr>
      <w:r>
        <w:rPr>
          <w:rFonts w:hint="eastAsia" w:ascii="宋体" w:hAnsi="宋体"/>
          <w:b/>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lang w:val="en-US"/>
        </w:rPr>
        <w:t xml:space="preserve">26.</w:t>
      </w:r>
      <w:r>
        <w:rPr>
          <w:rFonts w:ascii="宋体" w:hAnsi="宋体" w:cs="宋体"/>
          <w:b/>
          <w:sz w:val="21"/>
          <w:szCs w:val="21"/>
          <w:highlight w:val="none"/>
          <w:lang w:val="en-US"/>
        </w:rPr>
        <w:t xml:space="preserve">5</w:t>
      </w:r>
      <w:r>
        <w:rPr>
          <w:rFonts w:hint="eastAsia" w:ascii="宋体" w:hAnsi="宋体" w:cs="宋体"/>
          <w:b/>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12"/>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供应商应随时保持系统在线，如因供应商自身原因未在规定时间内提交澄清确认资料的，导致的不利后果由供应商自行承担。</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12"/>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12"/>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6" w:name="_Toc19501"/>
      <w:r/>
      <w:bookmarkStart w:id="47" w:name="_Toc18442"/>
      <w:r/>
      <w:r/>
    </w:p>
    <w:p>
      <w:pPr>
        <w:pStyle w:val="1212"/>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6"/>
      <w:r/>
      <w:bookmarkEnd w:id="47"/>
      <w:r/>
      <w:r/>
    </w:p>
    <w:p>
      <w:pPr>
        <w:pStyle w:val="1212"/>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1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1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12"/>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1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8" w:name="_Toc21029"/>
      <w:r/>
      <w:bookmarkStart w:id="49" w:name="_Toc8186"/>
      <w:r/>
      <w:r/>
    </w:p>
    <w:p>
      <w:pPr>
        <w:pStyle w:val="1212"/>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8"/>
      <w:r/>
      <w:bookmarkEnd w:id="49"/>
      <w:r/>
      <w:r/>
    </w:p>
    <w:p>
      <w:pPr>
        <w:pStyle w:val="121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1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12"/>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12"/>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829"/>
        <w:ind w:left="0" w:firstLine="0"/>
        <w:jc w:val="center"/>
        <w:rPr>
          <w:rFonts w:ascii="宋体" w:hAnsi="宋体"/>
          <w:sz w:val="21"/>
          <w:szCs w:val="21"/>
          <w:highlight w:val="none"/>
          <w:lang w:val="zh-CN"/>
        </w:rPr>
      </w:pPr>
      <w:r/>
      <w:bookmarkStart w:id="50" w:name="_Toc24711"/>
      <w:r/>
      <w:bookmarkStart w:id="51" w:name="_Toc7264"/>
      <w:r>
        <w:rPr>
          <w:rFonts w:hint="eastAsia" w:ascii="宋体" w:hAnsi="宋体"/>
          <w:b/>
          <w:sz w:val="44"/>
          <w:szCs w:val="22"/>
          <w:highlight w:val="none"/>
        </w:rPr>
        <w:br w:type="page" w:clear="all"/>
      </w:r>
      <w:bookmarkStart w:id="52" w:name="_Toc229748359"/>
      <w:r>
        <w:rPr>
          <w:rFonts w:hint="eastAsia" w:ascii="宋体" w:hAnsi="宋体"/>
          <w:b/>
          <w:sz w:val="44"/>
          <w:szCs w:val="22"/>
          <w:highlight w:val="none"/>
        </w:rPr>
        <w:t xml:space="preserve">第三章  </w:t>
      </w:r>
      <w:bookmarkStart w:id="53" w:name="投标文件格式"/>
      <w:r/>
      <w:bookmarkEnd w:id="53"/>
      <w:r>
        <w:rPr>
          <w:rFonts w:hint="eastAsia" w:ascii="宋体" w:hAnsi="宋体"/>
          <w:b/>
          <w:sz w:val="44"/>
          <w:szCs w:val="22"/>
          <w:highlight w:val="none"/>
        </w:rPr>
        <w:t xml:space="preserve">投标文件格式</w:t>
      </w:r>
      <w:bookmarkEnd w:id="50"/>
      <w:r/>
      <w:bookmarkEnd w:id="51"/>
      <w:r/>
      <w:bookmarkEnd w:id="52"/>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12"/>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4" w:name="_Toc229748360"/>
      <w:r/>
      <w:bookmarkStart w:id="55" w:name="_Toc3821"/>
      <w:r/>
      <w:bookmarkStart w:id="56" w:name="_Toc71810480"/>
      <w:r/>
      <w:bookmarkStart w:id="57" w:name="_Toc17036"/>
      <w:r/>
      <w:bookmarkStart w:id="58" w:name="_Toc105397779"/>
      <w:r>
        <w:rPr>
          <w:rFonts w:hint="eastAsia" w:ascii="宋体" w:hAnsi="宋体"/>
          <w:b/>
          <w:sz w:val="21"/>
          <w:szCs w:val="21"/>
          <w:highlight w:val="none"/>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9" w:name="_Toc71810481"/>
      <w:r/>
      <w:bookmarkStart w:id="60" w:name="_Toc105397780"/>
      <w:r/>
      <w:bookmarkStart w:id="61" w:name="_Toc22974836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9"/>
      <w:r/>
      <w:bookmarkEnd w:id="60"/>
      <w:r/>
      <w:bookmarkEnd w:id="61"/>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2" w:name="TBR"/>
      <w:r/>
      <w:bookmarkEnd w:id="62"/>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3" w:name="XMBH"/>
      <w:r/>
      <w:bookmarkEnd w:id="63"/>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4" w:name="FBH"/>
      <w:r/>
      <w:bookmarkEnd w:id="64"/>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6" w:name="JEXX"/>
            <w:r/>
            <w:bookmarkEnd w:id="66"/>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67" w:name="JEDX"/>
            <w:r/>
            <w:bookmarkEnd w:id="67"/>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8" w:name="NF"/>
      <w:r/>
      <w:bookmarkEnd w:id="68"/>
      <w:r>
        <w:rPr>
          <w:rFonts w:hint="eastAsia" w:ascii="宋体" w:hAnsi="宋体"/>
          <w:sz w:val="21"/>
          <w:szCs w:val="21"/>
          <w:highlight w:val="none"/>
        </w:rPr>
        <w:t xml:space="preserve"> 年 </w:t>
      </w:r>
      <w:bookmarkStart w:id="69" w:name="YF"/>
      <w:r/>
      <w:bookmarkEnd w:id="69"/>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70" w:name="RI"/>
      <w:r/>
      <w:bookmarkEnd w:id="70"/>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854"/>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71" w:name="_Toc241"/>
      <w:r/>
      <w:bookmarkStart w:id="72" w:name="_Toc7945"/>
      <w:r/>
      <w:bookmarkStart w:id="73" w:name="_Toc71810482"/>
      <w:r/>
      <w:r/>
    </w:p>
    <w:p>
      <w:pPr>
        <w:ind w:left="0"/>
        <w:jc w:val="left"/>
        <w:rPr>
          <w:rFonts w:ascii="宋体" w:hAnsi="宋体"/>
          <w:b/>
          <w:sz w:val="21"/>
          <w:szCs w:val="21"/>
          <w:highlight w:val="none"/>
        </w:rPr>
      </w:pPr>
      <w:r/>
      <w:bookmarkStart w:id="74" w:name="_Toc105397781"/>
      <w:r/>
      <w:bookmarkStart w:id="75" w:name="_Toc229748362"/>
      <w:r>
        <w:rPr>
          <w:rFonts w:ascii="宋体" w:hAnsi="宋体"/>
          <w:b/>
          <w:sz w:val="21"/>
          <w:szCs w:val="21"/>
          <w:highlight w:val="none"/>
        </w:rPr>
        <w:br w:type="page" w:clear="all"/>
      </w:r>
      <w:r/>
    </w:p>
    <w:p>
      <w:pPr>
        <w:ind w:left="0"/>
        <w:rPr>
          <w:rFonts w:ascii="宋体" w:hAnsi="宋体"/>
          <w:b/>
          <w:sz w:val="21"/>
          <w:szCs w:val="21"/>
          <w:highlight w:val="none"/>
        </w:rPr>
        <w:outlineLvl w:val="0"/>
      </w:pPr>
      <w:r>
        <w:rPr>
          <w:rFonts w:ascii="宋体" w:hAnsi="宋体"/>
          <w:b/>
          <w:sz w:val="21"/>
          <w:szCs w:val="21"/>
          <w:highlight w:val="none"/>
        </w:rPr>
        <w:t xml:space="preserve">附件3</w:t>
      </w:r>
      <w:bookmarkEnd w:id="71"/>
      <w:r/>
      <w:bookmarkEnd w:id="72"/>
      <w:r>
        <w:rPr>
          <w:rFonts w:hint="eastAsia" w:ascii="宋体" w:hAnsi="宋体"/>
          <w:b/>
          <w:sz w:val="21"/>
          <w:szCs w:val="21"/>
          <w:highlight w:val="none"/>
        </w:rPr>
        <w:t xml:space="preserve">.</w:t>
      </w:r>
      <w:bookmarkEnd w:id="73"/>
      <w:r/>
      <w:bookmarkEnd w:id="74"/>
      <w:r>
        <w:rPr>
          <w:rFonts w:hint="eastAsia" w:ascii="宋体" w:hAnsi="宋体"/>
          <w:b/>
          <w:sz w:val="21"/>
          <w:szCs w:val="21"/>
          <w:highlight w:val="none"/>
        </w:rPr>
        <w:t xml:space="preserve">公开分项报价</w:t>
      </w:r>
      <w:bookmarkEnd w:id="75"/>
      <w:r/>
      <w:r/>
    </w:p>
    <w:p>
      <w:pPr>
        <w:ind w:left="0"/>
        <w:jc w:val="center"/>
        <w:spacing w:before="100" w:beforeAutospacing="1" w:after="100" w:afterAutospacing="1" w:line="480" w:lineRule="auto"/>
        <w:rPr>
          <w:rFonts w:ascii="宋体" w:hAnsi="宋体"/>
          <w:b/>
          <w:sz w:val="21"/>
          <w:szCs w:val="21"/>
          <w:highlight w:val="none"/>
        </w:rPr>
      </w:pPr>
      <w:r/>
      <w:bookmarkStart w:id="76" w:name="OLE_LINK27"/>
      <w:r/>
      <w:bookmarkStart w:id="77" w:name="OLE_LINK28"/>
      <w:r>
        <w:rPr>
          <w:rFonts w:hint="eastAsia" w:ascii="宋体" w:hAnsi="宋体"/>
          <w:b/>
          <w:sz w:val="21"/>
          <w:szCs w:val="21"/>
          <w:highlight w:val="none"/>
        </w:rPr>
        <w:t xml:space="preserve">公开分项报价</w:t>
      </w:r>
      <w:bookmarkEnd w:id="76"/>
      <w:r/>
      <w:bookmarkEnd w:id="77"/>
      <w:r/>
      <w:r/>
    </w:p>
    <w:p>
      <w:pPr>
        <w:pStyle w:val="854"/>
        <w:ind w:firstLine="0"/>
        <w:jc w:val="right"/>
        <w:rPr>
          <w:rFonts w:ascii="宋体" w:hAnsi="宋体"/>
          <w:sz w:val="21"/>
          <w:szCs w:val="21"/>
          <w:highlight w:val="none"/>
        </w:rPr>
      </w:pPr>
      <w:r>
        <w:rPr>
          <w:rFonts w:hint="eastAsia" w:ascii="宋体" w:hAnsi="宋体"/>
          <w:sz w:val="21"/>
          <w:szCs w:val="21"/>
          <w:highlight w:val="none"/>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840"/>
        <w:ind w:left="0" w:firstLine="0"/>
        <w:rPr>
          <w:highlight w:val="none"/>
        </w:rPr>
      </w:pPr>
      <w:r>
        <w:rPr>
          <w:highlight w:val="none"/>
        </w:rPr>
      </w:r>
      <w:r/>
    </w:p>
    <w:p>
      <w:pPr>
        <w:rPr>
          <w:highlight w:val="none"/>
        </w:rPr>
      </w:pP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78" w:name="_Toc105397782"/>
      <w:r/>
      <w:bookmarkStart w:id="79" w:name="_Toc71810483"/>
      <w:r/>
      <w:bookmarkStart w:id="80" w:name="_Toc22974836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8"/>
      <w:r/>
      <w:bookmarkEnd w:id="79"/>
      <w:r/>
      <w:bookmarkEnd w:id="80"/>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54"/>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81" w:name="_Toc19621"/>
      <w:r/>
      <w:bookmarkStart w:id="82" w:name="_Toc229748364"/>
      <w:r/>
      <w:bookmarkStart w:id="83" w:name="_Toc21574"/>
      <w:r/>
      <w:bookmarkStart w:id="84" w:name="_Toc105397783"/>
      <w:r/>
      <w:bookmarkStart w:id="85" w:name="_Toc7181048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b/>
          <w:sz w:val="21"/>
          <w:szCs w:val="21"/>
          <w:highlight w:val="none"/>
          <w:u w:val="single"/>
        </w:rPr>
        <w:t xml:space="preserve">苏州市卫生健康委员会 </w:t>
      </w:r>
      <w:r>
        <w:rPr>
          <w:rFonts w:hint="eastAsia" w:ascii="宋体" w:hAnsi="宋体"/>
          <w:sz w:val="21"/>
          <w:szCs w:val="21"/>
          <w:highlight w:val="none"/>
        </w:rPr>
        <w:t xml:space="preserve">的</w:t>
      </w:r>
      <w:r>
        <w:rPr>
          <w:rFonts w:hint="eastAsia" w:ascii="宋体" w:hAnsi="宋体"/>
          <w:sz w:val="21"/>
          <w:szCs w:val="21"/>
          <w:highlight w:val="none"/>
          <w:u w:val="single"/>
        </w:rPr>
        <w:t xml:space="preserve"> </w:t>
      </w:r>
      <w:r>
        <w:rPr>
          <w:rFonts w:hint="eastAsia" w:ascii="宋体" w:hAnsi="宋体"/>
          <w:b/>
          <w:bCs/>
          <w:sz w:val="21"/>
          <w:highlight w:val="none"/>
          <w:u w:val="single"/>
        </w:rPr>
        <w:t xml:space="preserve">苏州市公立医疗卫生机构医疗设备集中采购（数字X线摄影系统（DR））项目一 </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898"/>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lang w:val="zh-CN"/>
        </w:rPr>
        <w:t xml:space="preserve">采购文件中明确的所属行业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ascii="宋体" w:hAnsi="宋体"/>
          <w:sz w:val="21"/>
          <w:szCs w:val="21"/>
          <w:highlight w:val="none"/>
        </w:rPr>
      </w:pPr>
      <w:r>
        <w:rPr>
          <w:rFonts w:ascii="宋体" w:hAnsi="宋体"/>
          <w:sz w:val="21"/>
          <w:szCs w:val="21"/>
          <w:highlight w:val="none"/>
        </w:rPr>
      </w:r>
      <w:r/>
    </w:p>
    <w:p>
      <w:pPr>
        <w:pStyle w:val="854"/>
        <w:rPr>
          <w:highlight w:val="none"/>
        </w:rPr>
      </w:pP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6"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854"/>
        <w:rPr>
          <w:rFonts w:ascii="宋体" w:hAnsi="宋体"/>
          <w:highlight w:val="none"/>
          <w:lang w:val="zh-CN"/>
        </w:rPr>
      </w:pPr>
      <w:r>
        <w:rPr>
          <w:rFonts w:ascii="宋体" w:hAnsi="宋体"/>
          <w:highlight w:val="none"/>
          <w:lang w:val="zh-CN"/>
        </w:rPr>
      </w:r>
      <w:r/>
    </w:p>
    <w:p>
      <w:pPr>
        <w:ind w:left="0"/>
        <w:jc w:val="left"/>
        <w:rPr>
          <w:rFonts w:ascii="宋体" w:hAnsi="宋体"/>
          <w:b/>
          <w:sz w:val="21"/>
          <w:szCs w:val="21"/>
          <w:highlight w:val="none"/>
        </w:rPr>
      </w:pPr>
      <w:r/>
      <w:bookmarkStart w:id="87" w:name="_Toc105397784"/>
      <w:r/>
      <w:bookmarkStart w:id="88" w:name="_Toc229748365"/>
      <w:r>
        <w:rPr>
          <w:rFonts w:ascii="宋体" w:hAnsi="宋体"/>
          <w:b/>
          <w:sz w:val="21"/>
          <w:szCs w:val="21"/>
          <w:highlight w:val="none"/>
        </w:rPr>
        <w:br w:type="page" w:clear="all"/>
      </w:r>
      <w:r/>
    </w:p>
    <w:p>
      <w:pPr>
        <w:ind w:left="0"/>
        <w:jc w:val="left"/>
        <w:rPr>
          <w:rFonts w:ascii="宋体" w:hAnsi="宋体"/>
          <w:b/>
          <w:bCs/>
          <w:sz w:val="21"/>
          <w:szCs w:val="21"/>
          <w:highlight w:val="none"/>
        </w:rPr>
        <w:outlineLvl w:val="0"/>
      </w:pPr>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6"/>
      <w:r/>
      <w:bookmarkEnd w:id="87"/>
      <w:r/>
      <w:bookmarkEnd w:id="8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89" w:name="_Toc15378"/>
      <w:r/>
      <w:bookmarkStart w:id="90" w:name="_Toc3869"/>
      <w:r/>
      <w:bookmarkStart w:id="91"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9"/>
      <w:r/>
      <w:bookmarkEnd w:id="90"/>
      <w:r/>
      <w:bookmarkEnd w:id="91"/>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29"/>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ascii="宋体" w:hAnsi="宋体"/>
          <w:sz w:val="21"/>
          <w:szCs w:val="21"/>
          <w:highlight w:val="none"/>
          <w:lang w:val="zh-CN"/>
        </w:rPr>
      </w:pPr>
      <w:r>
        <w:rPr>
          <w:rFonts w:ascii="宋体" w:hAnsi="宋体"/>
          <w:sz w:val="21"/>
          <w:szCs w:val="21"/>
          <w:highlight w:val="none"/>
          <w:lang w:val="zh-CN"/>
        </w:rPr>
      </w:r>
      <w:r/>
    </w:p>
    <w:p>
      <w:pPr>
        <w:pStyle w:val="889"/>
        <w:ind w:left="0" w:firstLine="0"/>
        <w:rPr>
          <w:rFonts w:ascii="宋体" w:hAnsi="宋体" w:cs="Arial"/>
          <w:b/>
          <w:highlight w:val="none"/>
          <w:shd w:val="clear" w:color="auto" w:fill="ffffff"/>
        </w:rPr>
      </w:pPr>
      <w:r>
        <w:rPr>
          <w:rFonts w:hint="eastAsia" w:ascii="宋体" w:hAnsi="宋体"/>
          <w:b/>
          <w:highlight w:val="none"/>
          <w:lang w:val="zh-CN"/>
        </w:rPr>
        <w:t xml:space="preserve">备注：1.</w:t>
      </w:r>
      <w:r>
        <w:rPr>
          <w:rFonts w:hint="eastAsia" w:ascii="宋体" w:hAnsi="宋体" w:cs="Arial"/>
          <w:b/>
          <w:highlight w:val="none"/>
          <w:shd w:val="clear" w:color="auto" w:fill="ffffff"/>
        </w:rPr>
        <w:t xml:space="preserve">享受政府采购支持政策的残疾人福利性单位应当同时满足以下条件：</w:t>
      </w:r>
      <w:r/>
    </w:p>
    <w:p>
      <w:pPr>
        <w:pStyle w:val="889"/>
        <w:ind w:left="0" w:firstLine="400"/>
        <w:rPr>
          <w:rFonts w:ascii="宋体" w:hAnsi="宋体" w:cs="Arial"/>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88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88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88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88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9"/>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9"/>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889"/>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pPr>
      <w:r/>
      <w:bookmarkStart w:id="92" w:name="_Toc229748366"/>
      <w:r/>
      <w:bookmarkStart w:id="93" w:name="OLE_LINK16"/>
      <w:r/>
      <w:bookmarkStart w:id="94" w:name="OLE_LINK15"/>
      <w:r>
        <w:rPr>
          <w:rFonts w:ascii="宋体" w:hAnsi="宋体"/>
          <w:b/>
          <w:sz w:val="21"/>
          <w:szCs w:val="21"/>
          <w:highlight w:val="none"/>
        </w:rPr>
        <w:br w:type="page" w:clear="all"/>
      </w:r>
      <w:r/>
    </w:p>
    <w:p>
      <w:pPr>
        <w:ind w:left="0"/>
        <w:jc w:val="left"/>
        <w:rPr>
          <w:rFonts w:ascii="宋体" w:hAnsi="宋体"/>
          <w:b/>
          <w:sz w:val="21"/>
          <w:szCs w:val="21"/>
          <w:highlight w:val="none"/>
        </w:rPr>
        <w:outlineLvl w:val="0"/>
      </w:pPr>
      <w:r>
        <w:rPr>
          <w:rFonts w:hint="eastAsia" w:ascii="宋体" w:hAnsi="宋体"/>
          <w:b/>
          <w:sz w:val="21"/>
          <w:szCs w:val="21"/>
          <w:highlight w:val="none"/>
        </w:rPr>
        <w:t xml:space="preserve">附件7.关于符合本国产品标准的声明函</w:t>
      </w:r>
      <w:bookmarkEnd w:id="92"/>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886"/>
        <w:ind w:firstLine="480"/>
        <w:spacing w:before="30" w:after="30"/>
        <w:shd w:val="clear" w:color="auto" w:fill="ffffff"/>
        <w:rPr>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6"/>
        <w:ind w:firstLine="480"/>
        <w:spacing w:before="0" w:after="0"/>
        <w:shd w:val="clear" w:color="auto" w:fill="ffffff"/>
        <w:rPr>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w:t xml:space="preserve">1.</w:t>
      </w:r>
      <w:r>
        <w:rPr>
          <w:rStyle w:val="895"/>
          <w:rFonts w:hint="eastAsia"/>
          <w:highlight w:val="none"/>
          <w:u w:val="single"/>
        </w:rPr>
        <w:t xml:space="preserve">（产品名称1）</w:t>
      </w:r>
      <w:r>
        <w:rPr>
          <w:rStyle w:val="895"/>
          <w:rFonts w:hint="eastAsia"/>
          <w:highlight w:val="none"/>
          <w:vertAlign w:val="superscript"/>
        </w:rPr>
        <w:t xml:space="preserve">1</w:t>
      </w:r>
      <w:r>
        <w:rPr>
          <w:rFonts w:hint="eastAsia"/>
          <w:highlight w:val="none"/>
        </w:rPr>
        <w:t xml:space="preserve">，生产厂为</w:t>
      </w:r>
      <w:r>
        <w:rPr>
          <w:rStyle w:val="895"/>
          <w:rFonts w:hint="eastAsia"/>
          <w:highlight w:val="none"/>
          <w:u w:val="single"/>
        </w:rPr>
        <w:t xml:space="preserve">（厂名）</w:t>
      </w:r>
      <w:r>
        <w:rPr>
          <w:rStyle w:val="895"/>
          <w:rFonts w:hint="eastAsia"/>
          <w:highlight w:val="none"/>
          <w:vertAlign w:val="superscript"/>
        </w:rPr>
        <w:t xml:space="preserve">2</w:t>
      </w:r>
      <w:r>
        <w:rPr>
          <w:rFonts w:hint="eastAsia"/>
          <w:highlight w:val="none"/>
        </w:rPr>
        <w:t xml:space="preserve">，厂址为</w:t>
      </w:r>
      <w:r>
        <w:rPr>
          <w:rStyle w:val="895"/>
          <w:rFonts w:hint="eastAsia"/>
          <w:highlight w:val="none"/>
          <w:u w:val="single"/>
        </w:rPr>
        <w:t xml:space="preserve">（生产厂址）</w:t>
      </w:r>
      <w:r>
        <w:rPr>
          <w:rFonts w:hint="eastAsia"/>
          <w:highlight w:val="none"/>
        </w:rPr>
        <w:t xml:space="preserve">。</w:t>
      </w:r>
      <w:r>
        <w:rPr>
          <w:rStyle w:val="895"/>
          <w:rFonts w:hint="eastAsia"/>
          <w:highlight w:val="none"/>
          <w:u w:val="single"/>
        </w:rPr>
        <w:t xml:space="preserve">（产品名称1）</w:t>
      </w:r>
      <w:r>
        <w:rPr>
          <w:rFonts w:hint="eastAsia"/>
          <w:highlight w:val="none"/>
        </w:rPr>
        <w:t xml:space="preserve">的中国境内生产的组件成本占比≥</w:t>
      </w:r>
      <w:r>
        <w:rPr>
          <w:rStyle w:val="895"/>
          <w:rFonts w:hint="eastAsia"/>
          <w:highlight w:val="none"/>
          <w:u w:val="single"/>
        </w:rPr>
        <w:t xml:space="preserve">（规定比例）</w:t>
      </w:r>
      <w:r>
        <w:rPr>
          <w:rStyle w:val="895"/>
          <w:rFonts w:hint="eastAsia"/>
          <w:highlight w:val="none"/>
          <w:vertAlign w:val="superscript"/>
        </w:rPr>
        <w:t xml:space="preserve">3</w:t>
      </w:r>
      <w:r>
        <w:rPr>
          <w:rFonts w:hint="eastAsia"/>
          <w:highlight w:val="none"/>
        </w:rPr>
        <w:t xml:space="preserve">。</w:t>
      </w:r>
      <w:r>
        <w:rPr>
          <w:rStyle w:val="895"/>
          <w:rFonts w:hint="eastAsia"/>
          <w:highlight w:val="none"/>
          <w:u w:val="single"/>
        </w:rPr>
        <w:t xml:space="preserve">（产品名称1）</w:t>
      </w:r>
      <w:r>
        <w:rPr>
          <w:rFonts w:hint="eastAsia"/>
          <w:highlight w:val="none"/>
        </w:rPr>
        <w:t xml:space="preserve">的</w:t>
      </w:r>
      <w:r>
        <w:rPr>
          <w:rStyle w:val="895"/>
          <w:rFonts w:hint="eastAsia"/>
          <w:highlight w:val="none"/>
          <w:u w:val="single"/>
        </w:rPr>
        <w:t xml:space="preserve">（关键组件）</w:t>
      </w:r>
      <w:r>
        <w:rPr>
          <w:rStyle w:val="895"/>
          <w:rFonts w:hint="eastAsia"/>
          <w:highlight w:val="none"/>
          <w:vertAlign w:val="superscript"/>
        </w:rPr>
        <w:t xml:space="preserve">4</w:t>
      </w:r>
      <w:r>
        <w:rPr>
          <w:rFonts w:hint="eastAsia"/>
          <w:highlight w:val="none"/>
        </w:rPr>
        <w:t xml:space="preserve">在中国境内生产。</w:t>
      </w:r>
      <w:r>
        <w:rPr>
          <w:rStyle w:val="895"/>
          <w:rFonts w:hint="eastAsia"/>
          <w:highlight w:val="none"/>
          <w:u w:val="single"/>
        </w:rPr>
        <w:t xml:space="preserve">（产品名称1）</w:t>
      </w:r>
      <w:r>
        <w:rPr>
          <w:rFonts w:hint="eastAsia"/>
          <w:highlight w:val="none"/>
        </w:rPr>
        <w:t xml:space="preserve">的</w:t>
      </w:r>
      <w:r>
        <w:rPr>
          <w:rStyle w:val="895"/>
          <w:rFonts w:hint="eastAsia"/>
          <w:highlight w:val="none"/>
          <w:u w:val="single"/>
        </w:rPr>
        <w:t xml:space="preserve">（关键工序）</w:t>
      </w:r>
      <w:r>
        <w:rPr>
          <w:rStyle w:val="895"/>
          <w:rFonts w:hint="eastAsia"/>
          <w:highlight w:val="none"/>
          <w:vertAlign w:val="superscript"/>
        </w:rPr>
        <w:t xml:space="preserve">5</w:t>
      </w:r>
      <w:r>
        <w:rPr>
          <w:rFonts w:hint="eastAsia"/>
          <w:highlight w:val="none"/>
        </w:rPr>
        <w:t xml:space="preserve">在中国境内完成。</w:t>
      </w:r>
      <w:r/>
    </w:p>
    <w:p>
      <w:pPr>
        <w:pStyle w:val="886"/>
        <w:ind w:firstLine="480"/>
        <w:spacing w:before="0" w:after="0"/>
        <w:shd w:val="clear" w:color="auto" w:fill="ffffff"/>
        <w:rPr>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highlight w:val="none"/>
        </w:rPr>
        <w:t xml:space="preserve">2.</w:t>
      </w:r>
      <w:r>
        <w:rPr>
          <w:rStyle w:val="895"/>
          <w:rFonts w:hint="eastAsia"/>
          <w:highlight w:val="none"/>
          <w:u w:val="single"/>
        </w:rPr>
        <w:t xml:space="preserve">（产品名称2）</w:t>
      </w:r>
      <w:r>
        <w:rPr>
          <w:rFonts w:hint="eastAsia"/>
          <w:highlight w:val="none"/>
        </w:rPr>
        <w:t xml:space="preserve">，生产厂为</w:t>
      </w:r>
      <w:r>
        <w:rPr>
          <w:rStyle w:val="895"/>
          <w:rFonts w:hint="eastAsia"/>
          <w:highlight w:val="none"/>
          <w:u w:val="single"/>
        </w:rPr>
        <w:t xml:space="preserve">（厂名）</w:t>
      </w:r>
      <w:r>
        <w:rPr>
          <w:rFonts w:hint="eastAsia"/>
          <w:highlight w:val="none"/>
        </w:rPr>
        <w:t xml:space="preserve">，厂址为</w:t>
      </w:r>
      <w:r>
        <w:rPr>
          <w:rStyle w:val="895"/>
          <w:rFonts w:hint="eastAsia"/>
          <w:highlight w:val="none"/>
          <w:u w:val="single"/>
        </w:rPr>
        <w:t xml:space="preserve">（生产厂址）</w:t>
      </w:r>
      <w:r>
        <w:rPr>
          <w:rFonts w:hint="eastAsia"/>
          <w:highlight w:val="none"/>
        </w:rPr>
        <w:t xml:space="preserve">。</w:t>
      </w:r>
      <w:r>
        <w:rPr>
          <w:rStyle w:val="895"/>
          <w:rFonts w:hint="eastAsia"/>
          <w:highlight w:val="none"/>
          <w:u w:val="single"/>
        </w:rPr>
        <w:t xml:space="preserve">（产品名称2）</w:t>
      </w:r>
      <w:r>
        <w:rPr>
          <w:rFonts w:hint="eastAsia"/>
          <w:highlight w:val="none"/>
        </w:rPr>
        <w:t xml:space="preserve">的中国境内生产的组件成本占比≥</w:t>
      </w:r>
      <w:r>
        <w:rPr>
          <w:rStyle w:val="895"/>
          <w:rFonts w:hint="eastAsia"/>
          <w:highlight w:val="none"/>
          <w:u w:val="single"/>
        </w:rPr>
        <w:t xml:space="preserve">（规定比例）</w:t>
      </w:r>
      <w:r>
        <w:rPr>
          <w:rFonts w:hint="eastAsia"/>
          <w:highlight w:val="none"/>
        </w:rPr>
        <w:t xml:space="preserve">。</w:t>
      </w:r>
      <w:r>
        <w:rPr>
          <w:rStyle w:val="895"/>
          <w:rFonts w:hint="eastAsia"/>
          <w:highlight w:val="none"/>
          <w:u w:val="single"/>
        </w:rPr>
        <w:t xml:space="preserve">（产品名称2）</w:t>
      </w:r>
      <w:r>
        <w:rPr>
          <w:rFonts w:hint="eastAsia"/>
          <w:highlight w:val="none"/>
        </w:rPr>
        <w:t xml:space="preserve">的</w:t>
      </w:r>
      <w:r>
        <w:rPr>
          <w:rStyle w:val="895"/>
          <w:rFonts w:hint="eastAsia"/>
          <w:highlight w:val="none"/>
          <w:u w:val="single"/>
        </w:rPr>
        <w:t xml:space="preserve">（关键组件）</w:t>
      </w:r>
      <w:r>
        <w:rPr>
          <w:rFonts w:hint="eastAsia"/>
          <w:highlight w:val="none"/>
        </w:rPr>
        <w:t xml:space="preserve">在中国境内生产。</w:t>
      </w:r>
      <w:r>
        <w:rPr>
          <w:rStyle w:val="895"/>
          <w:rFonts w:hint="eastAsia"/>
          <w:highlight w:val="none"/>
          <w:u w:val="single"/>
        </w:rPr>
        <w:t xml:space="preserve">（产品名称2）</w:t>
      </w:r>
      <w:r>
        <w:rPr>
          <w:rFonts w:hint="eastAsia"/>
          <w:highlight w:val="none"/>
        </w:rPr>
        <w:t xml:space="preserve">的</w:t>
      </w:r>
      <w:r>
        <w:rPr>
          <w:rStyle w:val="895"/>
          <w:rFonts w:hint="eastAsia"/>
          <w:highlight w:val="none"/>
          <w:u w:val="single"/>
        </w:rPr>
        <w:t xml:space="preserve">（关键工序）</w:t>
      </w:r>
      <w:r>
        <w:rPr>
          <w:rFonts w:hint="eastAsia"/>
          <w:highlight w:val="none"/>
        </w:rPr>
        <w:t xml:space="preserve">在中国境内完成。</w:t>
      </w:r>
      <w:r/>
    </w:p>
    <w:p>
      <w:pPr>
        <w:pStyle w:val="886"/>
        <w:ind w:firstLine="480"/>
        <w:spacing w:before="30" w:after="30"/>
        <w:shd w:val="clear" w:color="auto" w:fill="ffffff"/>
        <w:rPr>
          <w:highlight w:val="none"/>
        </w:rPr>
      </w:pPr>
      <w:r>
        <w:rPr>
          <w:rFonts w:hint="eastAsia"/>
          <w:highlight w:val="none"/>
        </w:rPr>
        <w:t xml:space="preserve">……</w:t>
      </w:r>
      <w:r/>
    </w:p>
    <w:p>
      <w:pPr>
        <w:pStyle w:val="886"/>
        <w:ind w:firstLine="480"/>
        <w:spacing w:before="30" w:after="30"/>
        <w:shd w:val="clear" w:color="auto" w:fill="ffffff"/>
        <w:rPr>
          <w:highlight w:val="none"/>
        </w:rPr>
      </w:pPr>
      <w:r>
        <w:rPr>
          <w:rFonts w:hint="eastAsia"/>
          <w:highlight w:val="none"/>
        </w:rPr>
        <w:t xml:space="preserve">本公司（单位）对上述声明内容的真实性负责。如有虚假，愿承担相应法律责任。</w:t>
      </w:r>
      <w:r/>
    </w:p>
    <w:p>
      <w:pPr>
        <w:pStyle w:val="886"/>
        <w:spacing w:before="30" w:after="30"/>
        <w:shd w:val="clear" w:color="auto" w:fill="ffffff"/>
        <w:rPr>
          <w:highlight w:val="none"/>
        </w:rPr>
      </w:pPr>
      <w:r>
        <w:rPr>
          <w:highlight w:val="none"/>
        </w:rPr>
      </w:r>
      <w:r/>
    </w:p>
    <w:p>
      <w:pPr>
        <w:pStyle w:val="886"/>
        <w:ind w:right="815"/>
        <w:jc w:val="center"/>
        <w:spacing w:before="30" w:after="30"/>
        <w:shd w:val="clear" w:color="auto" w:fill="ffffff"/>
        <w:rPr>
          <w:highlight w:val="none"/>
        </w:rPr>
      </w:pPr>
      <w:r>
        <w:rPr>
          <w:rFonts w:hint="eastAsia"/>
          <w:highlight w:val="none"/>
        </w:rPr>
        <w:t xml:space="preserve">公司（单位）名称（盖章）：</w:t>
      </w:r>
      <w:r/>
    </w:p>
    <w:p>
      <w:pPr>
        <w:pStyle w:val="886"/>
        <w:ind w:left="0" w:right="815" w:firstLine="5400"/>
        <w:spacing w:before="0" w:after="0"/>
        <w:shd w:val="clear" w:color="auto" w:fill="ffffff"/>
        <w:rPr>
          <w:highlight w:val="none"/>
        </w:rPr>
      </w:pPr>
      <w:r>
        <w:rPr>
          <w:rFonts w:hint="eastAsia"/>
          <w:highlight w:val="none"/>
        </w:rPr>
        <w:t xml:space="preserve">日期： </w:t>
      </w:r>
      <w:r>
        <w:rPr>
          <w:highlight w:val="none"/>
        </w:rPr>
        <w:t xml:space="preserve">    </w:t>
      </w:r>
      <w:r>
        <w:rPr>
          <w:rFonts w:hint="eastAsia"/>
          <w:highlight w:val="none"/>
        </w:rPr>
        <w:t xml:space="preserve">年 </w:t>
      </w:r>
      <w:r>
        <w:rPr>
          <w:highlight w:val="none"/>
        </w:rPr>
        <w:t xml:space="preserve">    </w:t>
      </w:r>
      <w:r>
        <w:rPr>
          <w:rFonts w:hint="eastAsia"/>
          <w:highlight w:val="none"/>
        </w:rPr>
        <w:t xml:space="preserve">月 </w:t>
      </w:r>
      <w:r>
        <w:rPr>
          <w:highlight w:val="none"/>
        </w:rPr>
        <w:t xml:space="preserve">     </w:t>
      </w:r>
      <w:r>
        <w:rPr>
          <w:rFonts w:hint="eastAsia"/>
          <w:highlight w:val="none"/>
        </w:rPr>
        <w:t xml:space="preserve">日</w:t>
      </w:r>
      <w:r/>
    </w:p>
    <w:p>
      <w:pPr>
        <w:pStyle w:val="886"/>
        <w:jc w:val="right"/>
        <w:spacing w:before="0" w:after="0"/>
        <w:shd w:val="clear" w:color="auto" w:fill="ffffff"/>
        <w:rPr>
          <w:highlight w:val="none"/>
        </w:rPr>
      </w:pPr>
      <w:r>
        <w:rPr>
          <w:highlight w:val="none"/>
        </w:rPr>
      </w:r>
      <w:r/>
    </w:p>
    <w:p>
      <w:pPr>
        <w:pStyle w:val="886"/>
        <w:jc w:val="right"/>
        <w:spacing w:before="0" w:after="0"/>
        <w:shd w:val="clear" w:color="auto" w:fill="ffffff"/>
        <w:rPr>
          <w:highlight w:val="none"/>
        </w:rPr>
      </w:pPr>
      <w:r>
        <w:rPr>
          <w:highlight w:val="none"/>
        </w:rPr>
      </w:r>
      <w:r/>
    </w:p>
    <w:p>
      <w:pPr>
        <w:pStyle w:val="886"/>
        <w:jc w:val="right"/>
        <w:spacing w:before="0" w:after="0"/>
        <w:shd w:val="clear" w:color="auto" w:fill="ffffff"/>
        <w:rPr>
          <w:highlight w:val="none"/>
        </w:rPr>
      </w:pPr>
      <w:r>
        <w:rPr>
          <w:highlight w:val="none"/>
        </w:rPr>
      </w:r>
      <w:r/>
    </w:p>
    <w:p>
      <w:pPr>
        <w:pStyle w:val="886"/>
        <w:jc w:val="right"/>
        <w:spacing w:before="0" w:after="0"/>
        <w:shd w:val="clear" w:color="auto" w:fill="ffffff"/>
        <w:rPr>
          <w:highlight w:val="none"/>
        </w:rPr>
      </w:pPr>
      <w:r>
        <w:rPr>
          <w:highlight w:val="none"/>
        </w:rPr>
      </w:r>
      <w:r/>
    </w:p>
    <w:p>
      <w:pPr>
        <w:pStyle w:val="886"/>
        <w:ind w:left="0" w:firstLine="0"/>
        <w:spacing w:before="30" w:after="30"/>
        <w:shd w:val="clear" w:color="auto" w:fill="ffffff"/>
        <w:rPr>
          <w:highlight w:val="none"/>
        </w:rPr>
      </w:pPr>
      <w:r>
        <w:rPr>
          <w:rFonts w:hint="eastAsia"/>
          <w:highlight w:val="none"/>
        </w:rPr>
        <w:t xml:space="preserve">__________________</w:t>
      </w:r>
      <w:r/>
    </w:p>
    <w:p>
      <w:pPr>
        <w:pStyle w:val="886"/>
        <w:ind w:firstLine="480"/>
        <w:spacing w:before="0" w:after="0"/>
        <w:shd w:val="clear" w:color="auto" w:fill="ffffff"/>
        <w:rPr>
          <w:sz w:val="21"/>
          <w:szCs w:val="21"/>
          <w:highlight w:val="none"/>
        </w:rPr>
      </w:pPr>
      <w:r>
        <w:rPr>
          <w:rFonts w:hint="eastAsia"/>
          <w:sz w:val="21"/>
          <w:szCs w:val="21"/>
          <w:highlight w:val="none"/>
        </w:rPr>
        <w:t xml:space="preserve">1.产品如有型号，请在“产品名称”栏一并填写。</w:t>
      </w:r>
      <w:r/>
    </w:p>
    <w:p>
      <w:pPr>
        <w:pStyle w:val="886"/>
        <w:ind w:firstLine="480"/>
        <w:spacing w:before="0" w:after="0"/>
        <w:shd w:val="clear" w:color="auto" w:fill="ffffff"/>
        <w:rPr>
          <w:sz w:val="21"/>
          <w:szCs w:val="21"/>
          <w:highlight w:val="none"/>
        </w:rPr>
      </w:pPr>
      <w:r>
        <w:rPr>
          <w:rFonts w:hint="eastAsia"/>
          <w:sz w:val="21"/>
          <w:szCs w:val="21"/>
          <w:highlight w:val="none"/>
        </w:rPr>
        <w:t xml:space="preserve">2.生产厂名与厂址应与生产厂营业执照载明的相关信息保持一致。</w:t>
      </w:r>
      <w:r/>
    </w:p>
    <w:p>
      <w:pPr>
        <w:pStyle w:val="886"/>
        <w:ind w:firstLine="480"/>
        <w:spacing w:before="0" w:after="0"/>
        <w:shd w:val="clear" w:color="auto" w:fill="ffffff"/>
        <w:rPr>
          <w:sz w:val="21"/>
          <w:szCs w:val="21"/>
          <w:highlight w:val="none"/>
        </w:rPr>
      </w:pPr>
      <w:r>
        <w:rPr>
          <w:rFonts w:hint="eastAsia"/>
          <w:sz w:val="21"/>
          <w:szCs w:val="21"/>
          <w:highlight w:val="none"/>
        </w:rPr>
        <w:t xml:space="preserve">3.该产品的中国境内生产的组件成本占比相关要求实施前，“规定比例”栏可不填，下同。</w:t>
      </w:r>
      <w:r/>
    </w:p>
    <w:p>
      <w:pPr>
        <w:pStyle w:val="886"/>
        <w:ind w:firstLine="480"/>
        <w:spacing w:before="0" w:after="0"/>
        <w:shd w:val="clear" w:color="auto" w:fill="ffffff"/>
        <w:rPr>
          <w:sz w:val="21"/>
          <w:szCs w:val="21"/>
          <w:highlight w:val="none"/>
        </w:rPr>
      </w:pPr>
      <w:r>
        <w:rPr>
          <w:rFonts w:hint="eastAsia"/>
          <w:sz w:val="21"/>
          <w:szCs w:val="21"/>
          <w:highlight w:val="none"/>
        </w:rPr>
        <w:t xml:space="preserve">4.该产品的关键组件要求实施前，“关键组件”栏可不填，下同。</w:t>
      </w:r>
      <w:r/>
    </w:p>
    <w:p>
      <w:pPr>
        <w:pStyle w:val="886"/>
        <w:ind w:firstLine="480"/>
        <w:spacing w:before="0" w:after="0"/>
        <w:shd w:val="clear" w:color="auto" w:fill="ffffff"/>
        <w:rPr>
          <w:sz w:val="21"/>
          <w:szCs w:val="21"/>
          <w:highlight w:val="none"/>
        </w:rPr>
      </w:pPr>
      <w:r>
        <w:rPr>
          <w:rFonts w:hint="eastAsia"/>
          <w:sz w:val="21"/>
          <w:szCs w:val="21"/>
          <w:highlight w:val="none"/>
        </w:rPr>
        <w:t xml:space="preserve">5.该产品的关键工序要求实施前，“关键工序”栏可不填，下同。</w:t>
      </w:r>
      <w:r/>
    </w:p>
    <w:p>
      <w:pPr>
        <w:pStyle w:val="886"/>
        <w:ind w:firstLine="480"/>
        <w:spacing w:before="0" w:after="0"/>
        <w:shd w:val="clear" w:color="auto" w:fill="ffffff"/>
        <w:rPr>
          <w:sz w:val="21"/>
          <w:szCs w:val="21"/>
          <w:highlight w:val="none"/>
        </w:rPr>
      </w:pPr>
      <w:r>
        <w:rPr>
          <w:rFonts w:hint="eastAsia"/>
          <w:sz w:val="21"/>
          <w:szCs w:val="21"/>
          <w:highlight w:val="none"/>
        </w:rPr>
        <w:t xml:space="preserve">6</w:t>
      </w:r>
      <w:r>
        <w:rPr>
          <w:sz w:val="21"/>
          <w:szCs w:val="21"/>
          <w:highlight w:val="none"/>
        </w:rPr>
        <w:t xml:space="preserve">.</w:t>
      </w:r>
      <w:r>
        <w:rPr>
          <w:rFonts w:hint="eastAsia"/>
          <w:b/>
          <w:sz w:val="21"/>
          <w:szCs w:val="21"/>
          <w:highlight w:val="none"/>
        </w:rPr>
        <w:t xml:space="preserve">用斜线划除的地方无需填写。</w:t>
      </w:r>
      <w:bookmarkEnd w:id="93"/>
      <w:r/>
      <w:bookmarkEnd w:id="94"/>
      <w:r/>
      <w:r/>
    </w:p>
    <w:p>
      <w:pPr>
        <w:ind w:left="0"/>
        <w:jc w:val="left"/>
        <w:rPr>
          <w:rFonts w:ascii="宋体" w:hAnsi="宋体"/>
          <w:sz w:val="21"/>
          <w:szCs w:val="21"/>
          <w:highlight w:val="none"/>
        </w:rPr>
        <w:outlineLvl w:val="0"/>
      </w:pPr>
      <w:r>
        <w:rPr>
          <w:rFonts w:ascii="宋体" w:hAnsi="宋体"/>
          <w:sz w:val="21"/>
          <w:szCs w:val="21"/>
          <w:highlight w:val="none"/>
          <w:lang w:val="zh-CN"/>
        </w:rPr>
        <w:br w:type="page" w:clear="all"/>
      </w:r>
      <w:bookmarkStart w:id="95" w:name="_Toc31973"/>
      <w:r/>
      <w:bookmarkStart w:id="96" w:name="_Toc27138"/>
      <w:r/>
      <w:r/>
    </w:p>
    <w:p>
      <w:pPr>
        <w:ind w:left="0"/>
        <w:jc w:val="left"/>
        <w:rPr>
          <w:rFonts w:ascii="宋体" w:hAnsi="宋体"/>
          <w:b/>
          <w:sz w:val="21"/>
          <w:szCs w:val="21"/>
          <w:highlight w:val="none"/>
        </w:rPr>
        <w:outlineLvl w:val="0"/>
      </w:pPr>
      <w:r/>
      <w:bookmarkStart w:id="97" w:name="_Toc105397786"/>
      <w:r/>
      <w:bookmarkStart w:id="98" w:name="_Toc229748367"/>
      <w:r>
        <w:rPr>
          <w:rFonts w:ascii="宋体" w:hAnsi="宋体"/>
          <w:b/>
          <w:sz w:val="21"/>
          <w:szCs w:val="21"/>
          <w:highlight w:val="none"/>
        </w:rPr>
        <w:t xml:space="preserve">附件8</w:t>
      </w:r>
      <w:r>
        <w:rPr>
          <w:rFonts w:hint="eastAsia" w:ascii="宋体" w:hAnsi="宋体"/>
          <w:b/>
          <w:sz w:val="21"/>
          <w:szCs w:val="21"/>
          <w:highlight w:val="none"/>
        </w:rPr>
        <w:t xml:space="preserve">.</w:t>
      </w:r>
      <w:bookmarkEnd w:id="97"/>
      <w:r>
        <w:rPr>
          <w:rFonts w:hint="eastAsia"/>
          <w:highlight w:val="none"/>
        </w:rPr>
        <w:t xml:space="preserve"> </w:t>
      </w:r>
      <w:r>
        <w:rPr>
          <w:rFonts w:hint="eastAsia" w:ascii="宋体" w:hAnsi="宋体"/>
          <w:b/>
          <w:sz w:val="21"/>
          <w:szCs w:val="21"/>
          <w:highlight w:val="none"/>
        </w:rPr>
        <w:t xml:space="preserve">技术参数响应及偏离表</w:t>
      </w:r>
      <w:bookmarkEnd w:id="9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621"/>
        <w:gridCol w:w="1765"/>
        <w:gridCol w:w="1892"/>
        <w:gridCol w:w="1638"/>
        <w:gridCol w:w="1261"/>
        <w:gridCol w:w="1261"/>
      </w:tblGrid>
      <w:tr>
        <w:trPr>
          <w:trHeight w:val="760"/>
        </w:trPr>
        <w:tc>
          <w:tcPr>
            <w:tcW w:w="319"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804"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875"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938"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812" w:type="pct"/>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319"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04"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75"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812" w:type="pct"/>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625" w:type="pct"/>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ind w:left="0"/>
        <w:jc w:val="left"/>
        <w:rPr>
          <w:rFonts w:ascii="宋体" w:hAnsi="宋体"/>
          <w:b/>
          <w:sz w:val="21"/>
          <w:szCs w:val="21"/>
          <w:highlight w:val="none"/>
        </w:rPr>
        <w:outlineLvl w:val="0"/>
      </w:pPr>
      <w:r/>
      <w:bookmarkStart w:id="99" w:name="_Toc229748368"/>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bookmarkEnd w:id="9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pPr>
      <w:r>
        <w:rPr>
          <w:rFonts w:ascii="宋体" w:hAnsi="宋体"/>
          <w:b/>
          <w:sz w:val="21"/>
          <w:szCs w:val="21"/>
          <w:highlight w:val="none"/>
        </w:rPr>
      </w:r>
      <w:r/>
    </w:p>
    <w:p>
      <w:pPr>
        <w:ind w:left="0"/>
        <w:jc w:val="left"/>
        <w:rPr>
          <w:rFonts w:ascii="宋体" w:hAnsi="宋体"/>
          <w:b/>
          <w:sz w:val="21"/>
          <w:szCs w:val="21"/>
          <w:highlight w:val="none"/>
        </w:rPr>
        <w:outlineLvl w:val="0"/>
      </w:pPr>
      <w:r/>
      <w:bookmarkStart w:id="100" w:name="_Toc105397787"/>
      <w:r/>
      <w:bookmarkStart w:id="101" w:name="_Toc71810489"/>
      <w:r>
        <w:rPr>
          <w:rFonts w:ascii="宋体" w:hAnsi="宋体"/>
          <w:b/>
          <w:sz w:val="21"/>
          <w:szCs w:val="21"/>
          <w:highlight w:val="none"/>
        </w:rPr>
        <w:br w:type="page" w:clear="all"/>
      </w:r>
      <w:bookmarkStart w:id="102" w:name="_Toc229748369"/>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100"/>
      <w:r/>
      <w:bookmarkEnd w:id="101"/>
      <w:r/>
      <w:bookmarkEnd w:id="102"/>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4"/>
        <w:rPr>
          <w:rFonts w:ascii="宋体" w:hAnsi="宋体"/>
          <w:highlight w:val="none"/>
        </w:rPr>
      </w:pPr>
      <w:r>
        <w:rPr>
          <w:rFonts w:ascii="宋体" w:hAnsi="宋体"/>
          <w:highlight w:val="none"/>
        </w:rPr>
      </w:r>
      <w:r/>
    </w:p>
    <w:p>
      <w:pPr>
        <w:rPr>
          <w:highlight w:val="none"/>
        </w:rPr>
      </w:pPr>
      <w:r>
        <w:rPr>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pStyle w:val="840"/>
        <w:rPr>
          <w:highlight w:val="none"/>
        </w:rPr>
      </w:pPr>
      <w:r>
        <w:rPr>
          <w:highlight w:val="none"/>
        </w:rPr>
      </w:r>
      <w:r/>
    </w:p>
    <w:p>
      <w:pPr>
        <w:pStyle w:val="846"/>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pStyle w:val="840"/>
        <w:rPr>
          <w:highlight w:val="none"/>
        </w:rPr>
      </w:pPr>
      <w:r>
        <w:rPr>
          <w:highlight w:val="none"/>
        </w:rPr>
      </w:r>
      <w:bookmarkEnd w:id="95"/>
      <w:bookmarkEnd w:id="96"/>
      <w:r/>
    </w:p>
    <w:p>
      <w:pPr>
        <w:rPr>
          <w:rFonts w:ascii="宋体" w:hAnsi="宋体"/>
          <w:highlight w:val="none"/>
        </w:rPr>
      </w:pPr>
      <w:r/>
      <w:bookmarkStart w:id="103" w:name="_Toc71810490"/>
      <w:r>
        <w:rPr>
          <w:rFonts w:ascii="宋体" w:hAnsi="宋体"/>
          <w:highlight w:val="none"/>
        </w:rPr>
        <w:t xml:space="preserve"> </w:t>
      </w:r>
      <w:r/>
    </w:p>
    <w:p>
      <w:pPr>
        <w:pStyle w:val="846"/>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104" w:name="_Toc105397789"/>
      <w:r/>
      <w:bookmarkStart w:id="105" w:name="_Toc229748370"/>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103"/>
      <w:r/>
      <w:bookmarkEnd w:id="104"/>
      <w:r/>
      <w:bookmarkEnd w:id="105"/>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highlight w:val="none"/>
        </w:rPr>
        <w:outlineLvl w:val="0"/>
      </w:pPr>
      <w:r>
        <w:rPr>
          <w:rFonts w:ascii="宋体" w:hAnsi="宋体"/>
          <w:sz w:val="21"/>
          <w:szCs w:val="21"/>
          <w:highlight w:val="none"/>
        </w:rPr>
        <w:br w:type="page" w:clear="all"/>
      </w:r>
      <w:bookmarkStart w:id="106" w:name="_Toc229748371"/>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106"/>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jc w:val="left"/>
        <w:spacing w:line="360" w:lineRule="auto"/>
        <w:rPr>
          <w:rFonts w:ascii="宋体" w:hAnsi="宋体"/>
          <w:sz w:val="21"/>
          <w:szCs w:val="21"/>
          <w:highlight w:val="none"/>
          <w:u w:val="single"/>
        </w:rPr>
      </w:pPr>
      <w:r>
        <w:rPr>
          <w:rFonts w:ascii="宋体" w:hAnsi="宋体"/>
          <w:sz w:val="21"/>
          <w:szCs w:val="21"/>
          <w:highlight w:val="none"/>
          <w:u w:val="singl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pStyle w:val="840"/>
        <w:ind w:left="0" w:firstLine="420"/>
        <w:spacing w:line="360" w:lineRule="auto"/>
        <w:rPr>
          <w:rFonts w:ascii="宋体" w:hAnsi="宋体" w:cs="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w:t>
      </w:r>
      <w:r>
        <w:rPr>
          <w:rFonts w:hint="eastAsia" w:ascii="宋体" w:hAnsi="宋体"/>
          <w:sz w:val="21"/>
          <w:szCs w:val="21"/>
          <w:highlight w:val="none"/>
        </w:rPr>
        <w:t xml:space="preserve">，对于本公司的投标报价合理性作出说明如下：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highlight w:val="none"/>
                <w:shd w:val="pct10" w:color="auto" w:fill="ffffff"/>
              </w:rPr>
            </w:pPr>
            <w:r>
              <w:rPr>
                <w:rFonts w:hint="eastAsia" w:ascii="宋体" w:hAnsi="宋体"/>
                <w:b/>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highlight w:val="none"/>
          <w:lang w:val="zh-CN"/>
        </w:rPr>
      </w:pPr>
      <w:r/>
      <w:bookmarkStart w:id="107" w:name="OLE_LINK8"/>
      <w:r/>
      <w:bookmarkStart w:id="108" w:name="OLE_LINK7"/>
      <w:r>
        <w:rPr>
          <w:rFonts w:hint="eastAsia" w:ascii="宋体" w:hAnsi="宋体"/>
          <w:b/>
          <w:sz w:val="21"/>
          <w:szCs w:val="21"/>
          <w:highlight w:val="none"/>
          <w:lang w:val="zh-CN"/>
        </w:rPr>
        <w:t xml:space="preserve">备注：根据招标文件第二章“投标人须知”第26.4</w:t>
      </w:r>
      <w:bookmarkStart w:id="109" w:name="OLE_LINK12"/>
      <w:r>
        <w:rPr>
          <w:rFonts w:hint="eastAsia" w:ascii="宋体" w:hAnsi="宋体"/>
          <w:b/>
          <w:sz w:val="21"/>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highlight w:val="none"/>
          <w:lang w:val="zh-CN"/>
        </w:rPr>
        <w:t xml:space="preserve">报价</w:t>
      </w:r>
      <w:r>
        <w:rPr>
          <w:rFonts w:hint="eastAsia" w:ascii="宋体" w:hAnsi="宋体"/>
          <w:b/>
          <w:sz w:val="21"/>
          <w:szCs w:val="21"/>
          <w:highlight w:val="none"/>
          <w:lang w:val="zh-CN"/>
        </w:rPr>
        <w:t xml:space="preserve">低于</w:t>
      </w:r>
      <w:r>
        <w:rPr>
          <w:rFonts w:ascii="宋体" w:hAnsi="宋体"/>
          <w:b/>
          <w:sz w:val="21"/>
          <w:szCs w:val="21"/>
          <w:highlight w:val="none"/>
          <w:lang w:val="zh-CN"/>
        </w:rPr>
        <w:t xml:space="preserve">采购项目最高</w:t>
      </w:r>
      <w:r>
        <w:rPr>
          <w:rFonts w:hint="eastAsia" w:ascii="宋体" w:hAnsi="宋体"/>
          <w:b/>
          <w:sz w:val="21"/>
          <w:szCs w:val="21"/>
          <w:highlight w:val="none"/>
          <w:lang w:val="zh-CN"/>
        </w:rPr>
        <w:t xml:space="preserve">限价</w:t>
      </w:r>
      <w:r>
        <w:rPr>
          <w:rFonts w:ascii="宋体" w:hAnsi="宋体"/>
          <w:b/>
          <w:sz w:val="21"/>
          <w:szCs w:val="21"/>
          <w:highlight w:val="none"/>
          <w:lang w:val="zh-CN"/>
        </w:rPr>
        <w:t xml:space="preserve">45%</w:t>
      </w:r>
      <w:r>
        <w:rPr>
          <w:rFonts w:hint="eastAsia" w:ascii="宋体" w:hAnsi="宋体"/>
          <w:b/>
          <w:sz w:val="21"/>
          <w:szCs w:val="21"/>
          <w:highlight w:val="none"/>
          <w:lang w:val="zh-CN"/>
        </w:rPr>
        <w:t xml:space="preserve">的</w:t>
      </w:r>
      <w:bookmarkEnd w:id="109"/>
      <w:r>
        <w:rPr>
          <w:rFonts w:hint="eastAsia" w:ascii="宋体" w:hAnsi="宋体"/>
          <w:b/>
          <w:sz w:val="21"/>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7"/>
      <w:r/>
      <w:bookmarkEnd w:id="108"/>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Pr>
          <w:rFonts w:ascii="Times New Roman" w:hAnsi="Times New Roman" w:cs="Times New Roman"/>
          <w:highlight w:val="none"/>
          <w:lang w:val="zh-CN"/>
        </w:rPr>
      </w:pPr>
      <w:r>
        <w:rPr>
          <w:rFonts w:ascii="Times New Roman" w:hAnsi="Times New Roman" w:cs="Times New Roman"/>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ind w:left="0"/>
        <w:jc w:val="left"/>
        <w:rPr>
          <w:rFonts w:ascii="宋体" w:hAnsi="宋体"/>
          <w:b/>
          <w:sz w:val="21"/>
          <w:szCs w:val="21"/>
          <w:highlight w:val="none"/>
        </w:rPr>
        <w:outlineLvl w:val="0"/>
      </w:pPr>
      <w:r/>
      <w:bookmarkStart w:id="110" w:name="_Toc188271943"/>
      <w:r/>
      <w:bookmarkStart w:id="111" w:name="_Toc202794759"/>
      <w:r/>
      <w:bookmarkStart w:id="112" w:name="_Toc229748372"/>
      <w:r>
        <w:rPr>
          <w:rFonts w:ascii="宋体" w:hAnsi="宋体"/>
          <w:b/>
          <w:sz w:val="21"/>
          <w:szCs w:val="21"/>
          <w:highlight w:val="none"/>
        </w:rPr>
        <w:t xml:space="preserve">附件13</w:t>
      </w:r>
      <w:r>
        <w:rPr>
          <w:rFonts w:hint="eastAsia" w:ascii="宋体" w:hAnsi="宋体"/>
          <w:b/>
          <w:sz w:val="21"/>
          <w:szCs w:val="21"/>
          <w:highlight w:val="none"/>
        </w:rPr>
        <w:t xml:space="preserve">.投标单位承诺函</w:t>
      </w:r>
      <w:bookmarkEnd w:id="110"/>
      <w:r/>
      <w:bookmarkEnd w:id="111"/>
      <w:r/>
      <w:bookmarkEnd w:id="112"/>
      <w:r/>
      <w:r/>
    </w:p>
    <w:p>
      <w:pPr>
        <w:ind w:left="0"/>
        <w:rPr>
          <w:rFonts w:ascii="宋体" w:hAnsi="宋体"/>
          <w:highlight w:val="none"/>
        </w:rPr>
      </w:pPr>
      <w:r>
        <w:rPr>
          <w:rFonts w:ascii="宋体" w:hAnsi="宋体"/>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投标单位承诺函</w:t>
      </w:r>
      <w:r/>
    </w:p>
    <w:p>
      <w:pPr>
        <w:ind w:left="0"/>
        <w:rPr>
          <w:rFonts w:ascii="宋体" w:hAnsi="宋体"/>
          <w:highlight w:val="none"/>
        </w:rPr>
      </w:pPr>
      <w:r>
        <w:rPr>
          <w:rFonts w:ascii="宋体" w:hAnsi="宋体"/>
          <w:highlight w:val="none"/>
        </w:rPr>
      </w:r>
      <w:r/>
    </w:p>
    <w:p>
      <w:pPr>
        <w:ind w:left="0"/>
        <w:jc w:val="left"/>
        <w:spacing w:line="360" w:lineRule="auto"/>
        <w:rPr>
          <w:rFonts w:ascii="宋体" w:hAnsi="宋体"/>
          <w:sz w:val="21"/>
          <w:szCs w:val="21"/>
          <w:highlight w:val="none"/>
          <w:u w:val="single"/>
        </w:rPr>
      </w:pPr>
      <w:r>
        <w:rPr>
          <w:rFonts w:hint="eastAsia" w:ascii="宋体" w:hAnsi="宋体"/>
          <w:sz w:val="21"/>
          <w:szCs w:val="21"/>
          <w:highlight w:val="none"/>
          <w:u w:val="single"/>
        </w:rPr>
        <w:t xml:space="preserve">苏州市政府集中采购中心</w:t>
      </w:r>
      <w:r>
        <w:rPr>
          <w:rFonts w:ascii="宋体" w:hAnsi="宋体"/>
          <w:sz w:val="21"/>
          <w:szCs w:val="21"/>
          <w:highlight w:val="none"/>
          <w:u w:val="single"/>
        </w:rPr>
        <w:t xml:space="preserve">：</w:t>
      </w:r>
      <w:r/>
    </w:p>
    <w:p>
      <w:pPr>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本公司愿就由贵中心组织实施的编号为</w:t>
      </w:r>
      <w:r>
        <w:rPr>
          <w:rFonts w:hint="eastAsia" w:ascii="宋体" w:hAnsi="宋体"/>
          <w:sz w:val="21"/>
          <w:szCs w:val="21"/>
          <w:highlight w:val="none"/>
          <w:u w:val="single"/>
        </w:rPr>
        <w:t xml:space="preserve">              号</w:t>
      </w:r>
      <w:r>
        <w:rPr>
          <w:rFonts w:hint="eastAsia" w:ascii="宋体" w:hAnsi="宋体"/>
          <w:sz w:val="21"/>
          <w:szCs w:val="21"/>
          <w:highlight w:val="none"/>
        </w:rPr>
        <w:t xml:space="preserve">（项目编号）的招标活动进行投标并作承诺：中标后5个工作日向苏州市卫生健康委员会提供中标产品《产品技术标准（白皮书）》原件并加盖生产厂家公章。</w:t>
      </w:r>
      <w:r/>
    </w:p>
    <w:p>
      <w:pPr>
        <w:rPr>
          <w:rFonts w:ascii="宋体" w:hAnsi="宋体"/>
          <w:highlight w:val="none"/>
        </w:rPr>
      </w:pPr>
      <w:r>
        <w:rPr>
          <w:rFonts w:ascii="宋体" w:hAnsi="宋体"/>
          <w:highlight w:val="none"/>
        </w:rPr>
      </w:r>
      <w:r/>
    </w:p>
    <w:p>
      <w:pPr>
        <w:pStyle w:val="840"/>
        <w:ind w:left="40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840"/>
        <w:ind w:left="400"/>
        <w:rPr>
          <w:rFonts w:ascii="宋体" w:hAnsi="宋体"/>
          <w:highlight w:val="none"/>
        </w:rPr>
      </w:pPr>
      <w:r>
        <w:rPr>
          <w:rFonts w:ascii="宋体" w:hAnsi="宋体"/>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rPr>
          <w:highlight w:val="none"/>
          <w:lang w:val="zh-CN"/>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40"/>
        <w:rPr>
          <w:highlight w:val="none"/>
          <w:lang w:val="zh-CN"/>
        </w:rPr>
      </w:pPr>
      <w:r>
        <w:rPr>
          <w:highlight w:val="none"/>
          <w:lang w:val="zh-CN"/>
        </w:rPr>
      </w:r>
      <w:r/>
    </w:p>
    <w:p>
      <w:pPr>
        <w:ind w:left="0"/>
        <w:jc w:val="left"/>
        <w:rPr>
          <w:highlight w:val="none"/>
          <w:lang w:val="zh-CN"/>
        </w:rPr>
      </w:pPr>
      <w:r>
        <w:rPr>
          <w:highlight w:val="none"/>
          <w:lang w:val="zh-CN"/>
        </w:rPr>
        <w:br w:type="page" w:clear="all"/>
      </w:r>
      <w:r/>
    </w:p>
    <w:p>
      <w:pPr>
        <w:rPr>
          <w:highlight w:val="none"/>
          <w:lang w:val="zh-CN"/>
        </w:rPr>
      </w:pPr>
      <w:r>
        <w:rPr>
          <w:highlight w:val="none"/>
          <w:lang w:val="zh-CN"/>
        </w:rPr>
      </w:r>
      <w:r/>
    </w:p>
    <w:p>
      <w:pPr>
        <w:pStyle w:val="829"/>
        <w:ind w:left="0" w:firstLine="0"/>
        <w:jc w:val="center"/>
        <w:rPr>
          <w:rFonts w:ascii="宋体" w:hAnsi="宋体"/>
          <w:b/>
          <w:sz w:val="44"/>
          <w:szCs w:val="22"/>
          <w:highlight w:val="none"/>
        </w:rPr>
      </w:pPr>
      <w:r/>
      <w:bookmarkStart w:id="113" w:name="_Toc229748373"/>
      <w:r/>
      <w:bookmarkStart w:id="114" w:name="_Toc23660"/>
      <w:r/>
      <w:bookmarkStart w:id="115" w:name="_Toc4098"/>
      <w:r>
        <w:rPr>
          <w:rFonts w:hint="eastAsia" w:ascii="宋体" w:hAnsi="宋体"/>
          <w:b/>
          <w:sz w:val="44"/>
          <w:szCs w:val="22"/>
          <w:highlight w:val="none"/>
        </w:rPr>
        <w:t xml:space="preserve">第四章  </w:t>
      </w:r>
      <w:bookmarkStart w:id="116" w:name="招标书"/>
      <w:r/>
      <w:bookmarkEnd w:id="116"/>
      <w:r>
        <w:rPr>
          <w:rFonts w:hint="eastAsia" w:ascii="宋体" w:hAnsi="宋体"/>
          <w:b/>
          <w:sz w:val="44"/>
          <w:szCs w:val="22"/>
          <w:highlight w:val="none"/>
        </w:rPr>
        <w:t xml:space="preserve">招标书</w:t>
      </w:r>
      <w:bookmarkEnd w:id="113"/>
      <w:r/>
      <w:bookmarkEnd w:id="114"/>
      <w:r/>
      <w:bookmarkEnd w:id="115"/>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苏州市卫生健康委员会 </w:t>
      </w:r>
      <w:r>
        <w:rPr>
          <w:rFonts w:ascii="宋体" w:hAnsi="宋体"/>
          <w:sz w:val="21"/>
          <w:highlight w:val="none"/>
        </w:rPr>
        <w:t xml:space="preserve">的委托，就</w:t>
      </w:r>
      <w:r>
        <w:rPr>
          <w:rFonts w:hint="eastAsia" w:ascii="宋体" w:hAnsi="宋体"/>
          <w:sz w:val="21"/>
          <w:highlight w:val="none"/>
          <w:u w:val="single"/>
        </w:rPr>
        <w:t xml:space="preserve"> 苏州市公立医疗卫生机构医疗设备集中采购（数字X线摄影系统（DR））项目一</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一、项目编号：JSZC-320500-JZCG-G2026-0272</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二、项目名称：苏州市公立医疗卫生机构医疗设备集中采购（数字X线摄影系统（DR））项目一</w:t>
      </w:r>
      <w:r/>
    </w:p>
    <w:p>
      <w:pPr>
        <w:pStyle w:val="846"/>
        <w:ind w:left="0" w:firstLine="420"/>
        <w:spacing w:line="360" w:lineRule="auto"/>
        <w:rPr>
          <w:rFonts w:ascii="宋体" w:hAnsi="宋体"/>
          <w:sz w:val="21"/>
          <w:highlight w:val="none"/>
        </w:rPr>
      </w:pPr>
      <w:r>
        <w:rPr>
          <w:rFonts w:hint="eastAsia" w:ascii="宋体" w:hAnsi="宋体"/>
          <w:sz w:val="21"/>
          <w:highlight w:val="none"/>
        </w:rPr>
        <w:t xml:space="preserve">三、预算金额：人民币壹佰壹拾肆万元整（¥1140000.00）</w:t>
      </w:r>
      <w:r/>
    </w:p>
    <w:p>
      <w:pPr>
        <w:pStyle w:val="846"/>
        <w:ind w:left="0" w:firstLine="420"/>
        <w:spacing w:line="360" w:lineRule="auto"/>
        <w:rPr>
          <w:rFonts w:ascii="宋体" w:hAnsi="宋体"/>
          <w:sz w:val="21"/>
          <w:highlight w:val="none"/>
        </w:rPr>
      </w:pPr>
      <w:r>
        <w:rPr>
          <w:rFonts w:hint="eastAsia" w:ascii="宋体" w:hAnsi="宋体"/>
          <w:sz w:val="21"/>
          <w:highlight w:val="none"/>
        </w:rPr>
        <w:t xml:space="preserve">四、最高限价：人民币玖拾捌万元整（¥980000.00）</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5</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b/>
          <w:bCs/>
          <w:sz w:val="21"/>
          <w:highlight w:val="none"/>
        </w:rPr>
      </w:pPr>
      <w:r>
        <w:rPr>
          <w:rFonts w:hint="eastAsia" w:ascii="宋体" w:hAnsi="宋体"/>
          <w:sz w:val="21"/>
          <w:highlight w:val="none"/>
        </w:rPr>
        <w:t xml:space="preserve">六、招标内容：</w:t>
      </w:r>
      <w:r>
        <w:rPr>
          <w:rFonts w:hint="eastAsia" w:ascii="宋体" w:hAnsi="宋体"/>
          <w:b/>
          <w:bCs/>
          <w:sz w:val="21"/>
          <w:highlight w:val="none"/>
        </w:rPr>
        <w:t xml:space="preserve">原项目编号：JSZC-320500-JZCG-G2025-0733（第一标段）</w:t>
      </w:r>
      <w:r/>
    </w:p>
    <w:p>
      <w:pPr>
        <w:ind w:left="0" w:firstLine="420"/>
        <w:spacing w:line="360" w:lineRule="auto"/>
        <w:tabs>
          <w:tab w:val="left" w:pos="0" w:leader="none"/>
        </w:tabs>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（二）采购清单</w:t>
      </w:r>
      <w:r/>
    </w:p>
    <w:tbl>
      <w:tblPr>
        <w:tblStyle w:val="839"/>
        <w:tblW w:w="9814" w:type="dxa"/>
        <w:tblInd w:w="96" w:type="dxa"/>
        <w:tblLayout w:type="fixed"/>
        <w:tblCellMar>
          <w:left w:w="108" w:type="dxa"/>
          <w:top w:w="0" w:type="dxa"/>
          <w:right w:w="108" w:type="dxa"/>
          <w:bottom w:w="0" w:type="dxa"/>
        </w:tblCellMar>
        <w:tblLook w:val="04A0" w:firstRow="1" w:lastRow="0" w:firstColumn="1" w:lastColumn="0" w:noHBand="0" w:noVBand="1"/>
      </w:tblPr>
      <w:tblGrid>
        <w:gridCol w:w="2526"/>
        <w:gridCol w:w="5938"/>
        <w:gridCol w:w="135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ind w:left="0"/>
              <w:jc w:val="center"/>
              <w:rPr>
                <w:rFonts w:ascii="宋体" w:hAnsi="宋体"/>
                <w:color w:val="000000"/>
                <w:sz w:val="21"/>
                <w:szCs w:val="21"/>
                <w:highlight w:val="none"/>
              </w:rPr>
            </w:pPr>
            <w:r>
              <w:rPr>
                <w:rFonts w:hint="eastAsia" w:ascii="宋体" w:hAnsi="宋体"/>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常熟市第一人民医院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ind w:left="0"/>
              <w:jc w:val="center"/>
              <w:rPr>
                <w:rFonts w:ascii="宋体" w:hAnsi="宋体"/>
                <w:color w:val="000000"/>
                <w:sz w:val="21"/>
                <w:szCs w:val="21"/>
                <w:highlight w:val="none"/>
              </w:rPr>
            </w:pPr>
            <w:r>
              <w:rPr>
                <w:rFonts w:hint="eastAsia" w:ascii="宋体" w:hAnsi="宋体"/>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常熟市中医院（常熟市新区医院）</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8464"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2</w:t>
            </w:r>
            <w:r/>
          </w:p>
        </w:tc>
      </w:tr>
    </w:tbl>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核心产品为：数字X线摄影系统（DR）</w:t>
      </w:r>
      <w:r/>
    </w:p>
    <w:p>
      <w:pPr>
        <w:ind w:left="0" w:firstLine="422"/>
        <w:spacing w:line="360" w:lineRule="auto"/>
        <w:tabs>
          <w:tab w:val="left" w:pos="0" w:leader="none"/>
        </w:tabs>
        <w:rPr>
          <w:rFonts w:ascii="宋体" w:hAnsi="宋体"/>
          <w:b/>
          <w:bCs/>
          <w:sz w:val="21"/>
          <w:szCs w:val="21"/>
          <w:highlight w:val="none"/>
          <w14:ligatures w14:val="standardContextual"/>
        </w:rPr>
      </w:pPr>
      <w:r>
        <w:rPr>
          <w:rFonts w:hint="eastAsia" w:ascii="宋体" w:hAnsi="宋体"/>
          <w:b/>
          <w:bCs/>
          <w:sz w:val="21"/>
          <w:szCs w:val="21"/>
          <w:highlight w:val="none"/>
          <w14:ligatures w14:val="standardContextual"/>
        </w:rPr>
        <w:t xml:space="preserve">（二）实质性响应内容</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1.产品具备《医疗器械注册证》，投标文件中需提供产品的医疗器械注册证复印件、药监部门审批的完整有效的产品技术要求复印件、药监部门备案的适用有效的完整说明书，上述文件资料加盖公章，否则视为未实质性响应。</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2.投标单位具有有效期内的《辐射安全许可证》，投标文件中须提供证书复印件并加盖公章。</w:t>
      </w:r>
      <w:r/>
    </w:p>
    <w:p>
      <w:pPr>
        <w:ind w:left="0" w:firstLine="422"/>
        <w:spacing w:line="360" w:lineRule="auto"/>
        <w:tabs>
          <w:tab w:val="left" w:pos="0" w:leader="none"/>
        </w:tabs>
        <w:rPr>
          <w:rFonts w:ascii="宋体" w:hAnsi="宋体"/>
          <w:b/>
          <w:sz w:val="21"/>
          <w:szCs w:val="21"/>
          <w:highlight w:val="none"/>
        </w:rPr>
      </w:pPr>
      <w:r>
        <w:rPr>
          <w:rFonts w:hint="eastAsia" w:ascii="宋体" w:hAnsi="宋体"/>
          <w:b/>
          <w:bCs/>
          <w:sz w:val="21"/>
          <w:szCs w:val="21"/>
          <w:highlight w:val="none"/>
          <w14:ligatures w14:val="standardContextual"/>
        </w:rPr>
        <w:t xml:space="preserve">3.成像时间≤7秒，</w:t>
      </w:r>
      <w:r>
        <w:rPr>
          <w:rFonts w:hint="eastAsia" w:ascii="宋体" w:hAnsi="宋体"/>
          <w:b/>
          <w:bCs/>
          <w:sz w:val="21"/>
          <w:szCs w:val="21"/>
          <w:highlight w:val="none"/>
        </w:rPr>
        <w:t xml:space="preserve">投标文件中需提供白皮书上的功能截图并加盖公章</w:t>
      </w:r>
      <w:r>
        <w:rPr>
          <w:rFonts w:hint="eastAsia" w:ascii="宋体" w:hAnsi="宋体"/>
          <w:b/>
          <w:sz w:val="21"/>
          <w:szCs w:val="21"/>
          <w:highlight w:val="none"/>
        </w:rPr>
        <w:t xml:space="preserve">，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bCs/>
          <w:sz w:val="21"/>
          <w:szCs w:val="21"/>
          <w:highlight w:val="none"/>
          <w14:ligatures w14:val="standardContextual"/>
        </w:rPr>
      </w:pPr>
      <w:r>
        <w:rPr>
          <w:rFonts w:hint="eastAsia" w:ascii="宋体" w:hAnsi="宋体"/>
          <w:b/>
          <w:bCs/>
          <w:sz w:val="21"/>
          <w:szCs w:val="21"/>
          <w:highlight w:val="none"/>
          <w14:ligatures w14:val="standardContextual"/>
        </w:rPr>
        <w:t xml:space="preserve">4.配备原厂无线射频遥控器，具备线控延时曝光功能、无线射频遥控器延时曝光功能。</w:t>
      </w:r>
      <w:r>
        <w:rPr>
          <w:rFonts w:hint="eastAsia" w:ascii="宋体" w:hAnsi="宋体"/>
          <w:b/>
          <w:bCs/>
          <w:sz w:val="21"/>
          <w:szCs w:val="21"/>
          <w:highlight w:val="none"/>
        </w:rPr>
        <w:t xml:space="preserve">投标文件中需提供白皮书上的功能截图并加盖公章</w:t>
      </w:r>
      <w:r>
        <w:rPr>
          <w:rFonts w:hint="eastAsia" w:ascii="宋体" w:hAnsi="宋体"/>
          <w:b/>
          <w:sz w:val="21"/>
          <w:szCs w:val="21"/>
          <w:highlight w:val="none"/>
        </w:rPr>
        <w:t xml:space="preserve">，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bCs/>
          <w:sz w:val="21"/>
          <w:szCs w:val="21"/>
          <w:highlight w:val="none"/>
          <w14:ligatures w14:val="standardContextual"/>
        </w:rPr>
      </w:pPr>
      <w:r>
        <w:rPr>
          <w:rFonts w:hint="eastAsia" w:ascii="宋体" w:hAnsi="宋体"/>
          <w:b/>
          <w:bCs/>
          <w:sz w:val="21"/>
          <w:szCs w:val="21"/>
          <w:highlight w:val="none"/>
          <w14:ligatures w14:val="standardContextual"/>
        </w:rPr>
        <w:t xml:space="preserve">5.为保证投标产品的稳定性，</w:t>
      </w:r>
      <w:r>
        <w:rPr>
          <w:rFonts w:ascii="宋体" w:hAnsi="宋体"/>
          <w:b/>
          <w:bCs/>
          <w:color w:val="000000"/>
          <w:highlight w:val="none"/>
          <w:lang w:bidi="ar"/>
        </w:rPr>
        <w:t xml:space="preserve">各厂家所投机型应为 202</w:t>
      </w:r>
      <w:r>
        <w:rPr>
          <w:rFonts w:hint="eastAsia" w:ascii="宋体" w:hAnsi="宋体"/>
          <w:b/>
          <w:bCs/>
          <w:color w:val="000000"/>
          <w:highlight w:val="none"/>
          <w:lang w:bidi="ar"/>
        </w:rPr>
        <w:t xml:space="preserve">5</w:t>
      </w:r>
      <w:r>
        <w:rPr>
          <w:rFonts w:ascii="宋体" w:hAnsi="宋体"/>
          <w:b/>
          <w:bCs/>
          <w:color w:val="000000"/>
          <w:highlight w:val="none"/>
          <w:lang w:bidi="ar"/>
        </w:rPr>
        <w:t xml:space="preserve">年 1</w:t>
      </w:r>
      <w:r>
        <w:rPr>
          <w:rFonts w:hint="eastAsia" w:ascii="宋体" w:hAnsi="宋体"/>
          <w:b/>
          <w:bCs/>
          <w:color w:val="000000"/>
          <w:highlight w:val="none"/>
          <w:lang w:bidi="ar"/>
        </w:rPr>
        <w:t xml:space="preserve">2</w:t>
      </w:r>
      <w:r>
        <w:rPr>
          <w:rFonts w:ascii="宋体" w:hAnsi="宋体"/>
          <w:b/>
          <w:bCs/>
          <w:color w:val="000000"/>
          <w:highlight w:val="none"/>
          <w:lang w:bidi="ar"/>
        </w:rPr>
        <w:t xml:space="preserve">月 </w:t>
      </w:r>
      <w:r>
        <w:rPr>
          <w:rFonts w:hint="eastAsia" w:ascii="宋体" w:hAnsi="宋体"/>
          <w:b/>
          <w:bCs/>
          <w:color w:val="000000"/>
          <w:highlight w:val="none"/>
          <w:lang w:bidi="ar"/>
        </w:rPr>
        <w:t xml:space="preserve">3</w:t>
      </w:r>
      <w:r>
        <w:rPr>
          <w:rFonts w:ascii="宋体" w:hAnsi="宋体"/>
          <w:b/>
          <w:bCs/>
          <w:color w:val="000000"/>
          <w:highlight w:val="none"/>
          <w:lang w:bidi="ar"/>
        </w:rPr>
        <w:t xml:space="preserve">1 日以</w:t>
      </w:r>
      <w:r>
        <w:rPr>
          <w:rFonts w:hint="eastAsia" w:ascii="宋体" w:hAnsi="宋体"/>
          <w:b/>
          <w:bCs/>
          <w:color w:val="000000"/>
          <w:highlight w:val="none"/>
          <w:lang w:bidi="ar"/>
        </w:rPr>
        <w:t xml:space="preserve">前</w:t>
      </w:r>
      <w:r>
        <w:rPr>
          <w:rFonts w:ascii="宋体" w:hAnsi="宋体"/>
          <w:b/>
          <w:bCs/>
          <w:color w:val="000000"/>
          <w:highlight w:val="none"/>
          <w:lang w:bidi="ar"/>
        </w:rPr>
        <w:t xml:space="preserve">推出的移动式摄影 X 射线机型 （以注册证</w:t>
      </w:r>
      <w:r>
        <w:rPr>
          <w:rFonts w:hint="eastAsia" w:ascii="宋体" w:hAnsi="宋体"/>
          <w:b/>
          <w:bCs/>
          <w:color w:val="000000"/>
          <w:highlight w:val="none"/>
          <w:lang w:bidi="ar"/>
        </w:rPr>
        <w:t xml:space="preserve">最近一次</w:t>
      </w:r>
      <w:r>
        <w:rPr>
          <w:rFonts w:ascii="宋体" w:hAnsi="宋体"/>
          <w:b/>
          <w:bCs/>
          <w:color w:val="000000"/>
          <w:highlight w:val="none"/>
          <w:lang w:bidi="ar"/>
        </w:rPr>
        <w:t xml:space="preserve">注册时间为准）。（承诺函格式自拟）</w:t>
      </w:r>
      <w:r/>
    </w:p>
    <w:p>
      <w:pPr>
        <w:ind w:left="0" w:firstLine="422"/>
        <w:spacing w:line="360" w:lineRule="auto"/>
        <w:tabs>
          <w:tab w:val="left" w:pos="0" w:leader="none"/>
        </w:tabs>
        <w:rPr>
          <w:rFonts w:ascii="宋体" w:hAnsi="宋体"/>
          <w:b/>
          <w:bCs/>
          <w:sz w:val="21"/>
          <w:szCs w:val="21"/>
          <w:highlight w:val="none"/>
          <w14:ligatures w14:val="standardContextual"/>
        </w:rPr>
      </w:pPr>
      <w:r>
        <w:rPr>
          <w:rFonts w:hint="eastAsia" w:ascii="宋体" w:hAnsi="宋体"/>
          <w:b/>
          <w:bCs/>
          <w:sz w:val="21"/>
          <w:szCs w:val="21"/>
          <w:highlight w:val="none"/>
          <w14:ligatures w14:val="standardContextual"/>
        </w:rPr>
        <w:t xml:space="preserve">6.投标单位需提供承诺函，承诺中标后5个工作日向苏州市卫生健康委员会提供中标产品白皮书原件并加盖生产厂家公章。（承诺函格式详见附件13）</w:t>
      </w:r>
      <w:r/>
    </w:p>
    <w:p>
      <w:pPr>
        <w:ind w:left="0" w:firstLine="422"/>
        <w:spacing w:line="360" w:lineRule="auto"/>
        <w:tabs>
          <w:tab w:val="left" w:pos="0" w:leader="none"/>
        </w:tabs>
        <w:rPr>
          <w:rFonts w:ascii="宋体" w:hAnsi="宋体"/>
          <w:b/>
          <w:bCs/>
          <w:sz w:val="21"/>
          <w:szCs w:val="21"/>
          <w:highlight w:val="none"/>
          <w14:ligatures w14:val="standardContextual"/>
        </w:rPr>
      </w:pPr>
      <w:r>
        <w:rPr>
          <w:rFonts w:hint="eastAsia" w:ascii="宋体" w:hAnsi="宋体"/>
          <w:b/>
          <w:bCs/>
          <w:sz w:val="21"/>
          <w:szCs w:val="21"/>
          <w:highlight w:val="none"/>
          <w14:ligatures w14:val="standardContextual"/>
        </w:rPr>
        <w:t xml:space="preserve">7.提供原厂免费质保期≥5年。（承诺函格式自拟）</w:t>
      </w:r>
      <w:r/>
    </w:p>
    <w:p>
      <w:pPr>
        <w:ind w:left="0" w:firstLine="422"/>
        <w:spacing w:line="360" w:lineRule="auto"/>
        <w:tabs>
          <w:tab w:val="left" w:pos="0" w:leader="none"/>
        </w:tabs>
        <w:rPr>
          <w:rFonts w:ascii="宋体" w:hAnsi="宋体"/>
          <w:sz w:val="21"/>
          <w:szCs w:val="21"/>
          <w:highlight w:val="none"/>
          <w14:ligatures w14:val="standardContextual"/>
        </w:rPr>
      </w:pPr>
      <w:r/>
      <w:bookmarkStart w:id="117" w:name="_Hlk217934735"/>
      <w:r>
        <w:rPr>
          <w:rFonts w:hint="eastAsia" w:ascii="宋体" w:hAnsi="宋体"/>
          <w:b/>
          <w:bCs/>
          <w:sz w:val="21"/>
          <w:szCs w:val="21"/>
          <w:highlight w:val="none"/>
          <w14:ligatures w14:val="standardContextual"/>
        </w:rPr>
        <w:t xml:space="preserve">上述1.-4项按要求提供证明材料，5.-7.项提供承诺函承诺满足相关要求，承诺函格式自拟，未按要求提供证明材料或承诺函视为未实质性响应。</w:t>
      </w:r>
      <w:bookmarkEnd w:id="117"/>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（三）普通参数</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1.管电压可调范围：40-150KV</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2.焦点尺寸≤0.6/1.2mm</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3.配备非晶硅或碘化铯平板探测器</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4.采集距阵：≥2500×3000 </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5.探测器尺寸：≥350mm×420mm</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6.采集灰阶度：≥16bit</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7.DQE≥60%</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8.探测器像素尺寸：≤140μm</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9.空间分辨率：≥3.6lp/mm</w:t>
      </w:r>
      <w:r/>
    </w:p>
    <w:p>
      <w:pPr>
        <w:ind w:left="0" w:firstLine="420"/>
        <w:spacing w:line="360" w:lineRule="auto"/>
        <w:tabs>
          <w:tab w:val="left" w:pos="0" w:leader="none"/>
        </w:tabs>
        <w:rPr>
          <w:rFonts w:ascii="宋体" w:hAnsi="宋体"/>
          <w:sz w:val="21"/>
          <w:szCs w:val="21"/>
          <w:highlight w:val="none"/>
          <w14:ligatures w14:val="standardContextual"/>
        </w:rPr>
      </w:pPr>
      <w:r/>
      <w:bookmarkStart w:id="118" w:name="_Hlk216013179"/>
      <w:r>
        <w:rPr>
          <w:rFonts w:hint="eastAsia" w:ascii="宋体" w:hAnsi="宋体"/>
          <w:sz w:val="21"/>
          <w:szCs w:val="21"/>
          <w:highlight w:val="none"/>
          <w14:ligatures w14:val="standardContextual"/>
        </w:rPr>
        <w:t xml:space="preserve">10.可配备无线平板探测器，探测器成型工艺：整板无拼接</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11.管套热容量≥1250 KHU</w:t>
      </w:r>
      <w:bookmarkEnd w:id="118"/>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12.具备防碰撞功能或者防跌落功能</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13.具备防尘防水功能</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14.</w:t>
      </w:r>
      <w:r>
        <w:rPr>
          <w:rFonts w:hint="eastAsia" w:ascii="宋体" w:hAnsi="宋体"/>
          <w:sz w:val="21"/>
          <w:szCs w:val="21"/>
          <w:highlight w:val="none"/>
        </w:rPr>
        <w:t xml:space="preserve">具备所拍摄图像预览功能</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15.主机与工作站是集成式设计，工作站硬盘容量≥128GB，内存容量≥4G</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16.显示器尺寸≥19英寸</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17.多频滤过图像处理功能</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18.具备缩放、旋转、反转、增强、标注、 拼接功能</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19.具备Cobb 角测量、高度差测量、心胸比测量功能</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14:ligatures w14:val="standardContextual"/>
        </w:rPr>
        <w:t xml:space="preserve">20.系统支持标准的DICOM 3.0功能，可将数据传到其他的医学影像工作站</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（四）核心参数表述</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1.高压发生器高压输出频率≥25 KHz</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2.最大阳极转速≥2800rpm</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3.高压发生器最大输出电流≥200mA</w:t>
      </w:r>
      <w:r/>
    </w:p>
    <w:p>
      <w:pPr>
        <w:ind w:left="0" w:firstLine="420"/>
        <w:spacing w:line="360" w:lineRule="auto"/>
        <w:tabs>
          <w:tab w:val="left" w:pos="0" w:leader="none"/>
        </w:tabs>
        <w:rPr>
          <w:rFonts w:ascii="宋体" w:hAnsi="宋体"/>
          <w:sz w:val="21"/>
          <w:szCs w:val="21"/>
          <w:highlight w:val="none"/>
          <w14:ligatures w14:val="standardContextual"/>
        </w:rPr>
      </w:pPr>
      <w:r>
        <w:rPr>
          <w:rFonts w:hint="eastAsia" w:ascii="宋体" w:hAnsi="宋体"/>
          <w:sz w:val="21"/>
          <w:szCs w:val="21"/>
          <w:highlight w:val="none"/>
          <w14:ligatures w14:val="standardContextual"/>
        </w:rPr>
        <w:t xml:space="preserve">4.至少具备智能图像调节功能、儿童低剂量摄影检查模式和无线遥控器中的一项</w:t>
      </w:r>
      <w:r/>
    </w:p>
    <w:p>
      <w:pPr>
        <w:ind w:left="0" w:firstLine="420"/>
        <w:spacing w:line="360" w:lineRule="auto"/>
        <w:tabs>
          <w:tab w:val="left" w:pos="0" w:leader="none"/>
        </w:tabs>
        <w:rPr>
          <w:rFonts w:ascii="宋体" w:hAnsi="宋体"/>
          <w:sz w:val="21"/>
          <w:highlight w:val="none"/>
        </w:rPr>
      </w:pPr>
      <w:r>
        <w:rPr>
          <w:rFonts w:hint="eastAsia" w:ascii="宋体" w:hAnsi="宋体"/>
          <w:sz w:val="21"/>
          <w:szCs w:val="21"/>
          <w:highlight w:val="none"/>
          <w14:ligatures w14:val="standardContextual"/>
        </w:rPr>
        <w:t xml:space="preserve">5.DR蓄电池单次充满电支持连续曝光次数≥100次</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（五）其他商务条款</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1.免费质保期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提供整机设备（包含所有配件）原厂免费质保期≥5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2.验收标准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（2）符合设备本身的规格、技术条件及乙方承诺的其它指标；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（4）履约验收基本要求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3.实施方案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4.故障应急预案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5.响应时间</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6.质量要求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7.技术培训</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（2）供应商需设立投诉专线，接受实际使用方的投诉；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①基本使操作人员达到能独立进行设备的操作使用；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8</w:t>
      </w:r>
      <w:r>
        <w:rPr>
          <w:rFonts w:hint="eastAsia" w:ascii="宋体" w:hAnsi="宋体"/>
          <w:sz w:val="21"/>
          <w:highlight w:val="none"/>
        </w:rPr>
        <w:t xml:space="preserve">.其他</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4"/>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highlight w:val="none"/>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highlight w:val="none"/>
        </w:rPr>
      </w:pPr>
      <w:r/>
      <w:bookmarkStart w:id="119" w:name="OLE_LINK31"/>
      <w:r/>
      <w:bookmarkStart w:id="120" w:name="OLE_LINK34"/>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9"/>
      <w:r/>
      <w:bookmarkEnd w:id="120"/>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.绿色采购</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highlight w:val="none"/>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sz w:val="21"/>
          <w:szCs w:val="21"/>
          <w:highlight w:val="none"/>
        </w:rPr>
        <w:t xml:space="preserve">登录</w:t>
      </w:r>
      <w:r>
        <w:rPr>
          <w:rFonts w:ascii="宋体" w:hAnsi="宋体"/>
          <w:sz w:val="21"/>
          <w:szCs w:val="21"/>
          <w:highlight w:val="none"/>
        </w:rPr>
        <w:t xml:space="preserve">信用中国</w:t>
      </w:r>
      <w:r>
        <w:rPr>
          <w:rFonts w:hint="eastAsia" w:ascii="宋体" w:hAnsi="宋体"/>
          <w:sz w:val="21"/>
          <w:szCs w:val="21"/>
          <w:highlight w:val="none"/>
        </w:rPr>
        <w:t xml:space="preserve">网站</w:t>
      </w:r>
      <w:r>
        <w:rPr>
          <w:rFonts w:ascii="宋体" w:hAnsi="宋体"/>
          <w:sz w:val="21"/>
          <w:szCs w:val="21"/>
          <w:highlight w:val="none"/>
        </w:rPr>
        <w:t xml:space="preserve">（www.creditchina.gov.cn/）</w:t>
      </w:r>
      <w:r>
        <w:rPr>
          <w:rFonts w:hint="eastAsia" w:ascii="宋体" w:hAnsi="宋体"/>
          <w:sz w:val="21"/>
          <w:szCs w:val="21"/>
          <w:highlight w:val="none"/>
        </w:rPr>
        <w:t xml:space="preserve">和中国政府采购网（</w:t>
      </w:r>
      <w:r>
        <w:rPr>
          <w:rFonts w:ascii="宋体" w:hAnsi="宋体"/>
          <w:sz w:val="21"/>
          <w:szCs w:val="21"/>
          <w:highlight w:val="none"/>
        </w:rPr>
        <w:t xml:space="preserve">www.ccgp.gov.cn/</w:t>
      </w:r>
      <w:r>
        <w:rPr>
          <w:rFonts w:hint="eastAsia" w:ascii="宋体" w:hAnsi="宋体"/>
          <w:sz w:val="21"/>
          <w:szCs w:val="21"/>
          <w:highlight w:val="none"/>
        </w:rPr>
        <w:t xml:space="preserve">）</w:t>
      </w:r>
      <w:r>
        <w:rPr>
          <w:rFonts w:ascii="宋体" w:hAnsi="宋体"/>
          <w:sz w:val="21"/>
          <w:szCs w:val="21"/>
          <w:highlight w:val="none"/>
        </w:rPr>
        <w:t xml:space="preserve">查询供应商的信用记录，并将查询结果递交</w:t>
      </w:r>
      <w:r>
        <w:rPr>
          <w:rFonts w:hint="eastAsia" w:ascii="宋体" w:hAnsi="宋体"/>
          <w:sz w:val="21"/>
          <w:szCs w:val="21"/>
          <w:highlight w:val="none"/>
        </w:rPr>
        <w:t xml:space="preserve">评标委员会</w:t>
      </w:r>
      <w:r>
        <w:rPr>
          <w:rFonts w:hint="eastAsia" w:ascii="宋体" w:hAnsi="宋体" w:cs="Times New Roman"/>
          <w:sz w:val="21"/>
          <w:highlight w:val="none"/>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829"/>
        <w:ind w:left="0" w:firstLine="0"/>
        <w:jc w:val="left"/>
        <w:rPr>
          <w:rFonts w:ascii="宋体" w:hAnsi="宋体"/>
          <w:b/>
          <w:sz w:val="21"/>
          <w:szCs w:val="21"/>
          <w:highlight w:val="none"/>
        </w:rPr>
      </w:pPr>
      <w:r/>
      <w:bookmarkStart w:id="121" w:name="_Toc5111"/>
      <w:r/>
      <w:bookmarkStart w:id="122" w:name="_Toc11789"/>
      <w:r/>
      <w:bookmarkStart w:id="123" w:name="_Hlk55741158"/>
      <w:r>
        <w:rPr>
          <w:rFonts w:hint="eastAsia" w:ascii="宋体" w:hAnsi="宋体"/>
          <w:b/>
          <w:sz w:val="44"/>
          <w:szCs w:val="22"/>
          <w:highlight w:val="none"/>
        </w:rPr>
        <w:br w:type="page" w:clear="all"/>
      </w:r>
      <w:bookmarkEnd w:id="121"/>
      <w:r/>
      <w:bookmarkEnd w:id="122"/>
      <w:r/>
      <w:bookmarkEnd w:id="123"/>
      <w:r/>
      <w:bookmarkStart w:id="124" w:name="_Toc57376410"/>
      <w:r/>
      <w:bookmarkStart w:id="125" w:name="_Toc27667"/>
      <w:r/>
      <w:bookmarkStart w:id="126" w:name="_Toc8564"/>
      <w:r/>
      <w:r/>
    </w:p>
    <w:p>
      <w:pPr>
        <w:pStyle w:val="829"/>
        <w:ind w:left="0" w:firstLine="0"/>
        <w:jc w:val="center"/>
        <w:rPr>
          <w:rFonts w:ascii="宋体" w:hAnsi="宋体"/>
          <w:b/>
          <w:sz w:val="44"/>
          <w:szCs w:val="22"/>
          <w:highlight w:val="none"/>
        </w:rPr>
      </w:pPr>
      <w:r/>
      <w:bookmarkStart w:id="127" w:name="_Toc229748375"/>
      <w:r>
        <w:rPr>
          <w:rFonts w:hint="eastAsia" w:ascii="宋体" w:hAnsi="宋体"/>
          <w:b/>
          <w:sz w:val="44"/>
          <w:szCs w:val="22"/>
          <w:highlight w:val="none"/>
        </w:rPr>
        <w:t xml:space="preserve">第五章 </w:t>
      </w:r>
      <w:bookmarkStart w:id="128" w:name="合同的特殊条款"/>
      <w:r/>
      <w:bookmarkEnd w:id="128"/>
      <w:r>
        <w:rPr>
          <w:rFonts w:hint="eastAsia" w:ascii="宋体" w:hAnsi="宋体"/>
          <w:b/>
          <w:sz w:val="44"/>
          <w:szCs w:val="22"/>
          <w:highlight w:val="none"/>
        </w:rPr>
        <w:t xml:space="preserve">合同及主要条款</w:t>
      </w:r>
      <w:bookmarkEnd w:id="127"/>
      <w:r/>
      <w:r/>
    </w:p>
    <w:p>
      <w:pPr>
        <w:ind w:left="0"/>
        <w:jc w:val="center"/>
        <w:rPr>
          <w:rFonts w:ascii="宋体" w:hAnsi="宋体"/>
          <w:b/>
          <w:sz w:val="32"/>
          <w:szCs w:val="32"/>
          <w:highlight w:val="none"/>
        </w:rPr>
      </w:pPr>
      <w:r>
        <w:rPr>
          <w:rFonts w:hint="eastAsia" w:ascii="宋体" w:hAnsi="宋体"/>
          <w:b/>
          <w:sz w:val="32"/>
          <w:szCs w:val="32"/>
          <w:highlight w:val="none"/>
        </w:rPr>
        <w:t xml:space="preserve">政府采购合同</w:t>
      </w:r>
      <w:r/>
    </w:p>
    <w:p>
      <w:pPr>
        <w:ind w:left="0"/>
        <w:jc w:val="left"/>
        <w:spacing w:line="480" w:lineRule="exact"/>
        <w:rPr>
          <w:rFonts w:ascii="宋体" w:hAnsi="宋体"/>
          <w:b/>
          <w:sz w:val="21"/>
          <w:highlight w:val="none"/>
        </w:rPr>
      </w:pPr>
      <w:r>
        <w:rPr>
          <w:rFonts w:hint="eastAsia" w:ascii="宋体" w:hAnsi="宋体"/>
          <w:b/>
          <w:sz w:val="21"/>
          <w:highlight w:val="none"/>
        </w:rPr>
        <w:t xml:space="preserve">项目名称：</w:t>
      </w:r>
      <w:r/>
    </w:p>
    <w:p>
      <w:pPr>
        <w:ind w:left="0"/>
        <w:jc w:val="left"/>
        <w:spacing w:line="480" w:lineRule="exact"/>
        <w:rPr>
          <w:rFonts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ascii="宋体" w:hAnsi="宋体"/>
          <w:sz w:val="21"/>
          <w:szCs w:val="21"/>
          <w:highlight w:val="none"/>
        </w:rPr>
      </w:pPr>
      <w:r>
        <w:rPr>
          <w:rFonts w:ascii="宋体" w:hAnsi="宋体"/>
          <w:sz w:val="21"/>
          <w:szCs w:val="21"/>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定义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highlight w:val="none"/>
        </w:rPr>
      </w:pPr>
      <w:r>
        <w:rPr>
          <w:rFonts w:ascii="宋体" w:hAnsi="宋体"/>
          <w:sz w:val="21"/>
          <w:highlight w:val="none"/>
        </w:rPr>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组成合同的文件</w:t>
      </w:r>
      <w:r/>
    </w:p>
    <w:p>
      <w:pPr>
        <w:ind w:left="422"/>
        <w:spacing w:line="480" w:lineRule="exact"/>
        <w:rPr>
          <w:rFonts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sz w:val="21"/>
          <w:highlight w:val="none"/>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highlight w:val="none"/>
        </w:rPr>
      </w:pPr>
      <w:r>
        <w:rPr>
          <w:rFonts w:ascii="宋体" w:hAnsi="宋体"/>
          <w:b/>
          <w:sz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highlight w:val="none"/>
        </w:rPr>
        <w:t xml:space="preserve">三、合同标的</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序号</w:t>
            </w:r>
            <w:r/>
          </w:p>
        </w:tc>
        <w:tc>
          <w:tcPr>
            <w:tcW w:w="269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货物（服务）名称</w:t>
            </w:r>
            <w:r/>
          </w:p>
        </w:tc>
        <w:tc>
          <w:tcPr>
            <w:tcW w:w="1529"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品牌、规格型号</w:t>
            </w:r>
            <w:r/>
          </w:p>
        </w:tc>
        <w:tc>
          <w:tcPr>
            <w:tcW w:w="1642"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数量</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交货期限</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1</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2</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3</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ascii="宋体" w:hAnsi="宋体"/>
                <w:sz w:val="21"/>
                <w:highlight w:val="none"/>
              </w:rPr>
              <w:t xml:space="preserve">…</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bl>
    <w:p>
      <w:pPr>
        <w:ind w:left="0"/>
        <w:jc w:val="left"/>
        <w:spacing w:line="360" w:lineRule="auto"/>
        <w:rPr>
          <w:rFonts w:ascii="宋体" w:hAnsi="宋体"/>
          <w:sz w:val="21"/>
          <w:highlight w:val="none"/>
        </w:rPr>
      </w:pPr>
      <w:r>
        <w:rPr>
          <w:rFonts w:ascii="宋体" w:hAnsi="宋体"/>
          <w:sz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highlight w:val="none"/>
        </w:rPr>
      </w:pPr>
      <w:r>
        <w:rPr>
          <w:rFonts w:hint="eastAsia" w:ascii="宋体" w:hAnsi="宋体"/>
          <w:sz w:val="21"/>
          <w:highlight w:val="none"/>
        </w:rPr>
        <w:t xml:space="preserve">2.付款方式：</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银行账号：</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数字人民币账户（数币钱包ID）：</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sz w:val="21"/>
          <w:highlight w:val="none"/>
        </w:rPr>
        <w:t xml:space="preserve">五、合同履行 </w:t>
      </w:r>
      <w:r/>
    </w:p>
    <w:p>
      <w:pPr>
        <w:ind w:left="0" w:firstLine="420"/>
        <w:spacing w:line="480" w:lineRule="exact"/>
        <w:rPr>
          <w:rFonts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r>
      <w:r/>
    </w:p>
    <w:p>
      <w:pPr>
        <w:ind w:left="0" w:firstLine="422"/>
        <w:spacing w:line="480" w:lineRule="exact"/>
        <w:widowControl w:val="off"/>
        <w:rPr>
          <w:rFonts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甲方（实际使用人）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u w:val="single"/>
        </w:rPr>
      </w:r>
      <w:r/>
    </w:p>
    <w:p>
      <w:pPr>
        <w:ind w:left="0" w:firstLine="422"/>
        <w:spacing w:line="480" w:lineRule="exact"/>
        <w:rPr>
          <w:rFonts w:ascii="宋体" w:hAnsi="宋体"/>
          <w:bCs/>
          <w:sz w:val="21"/>
          <w:szCs w:val="21"/>
          <w:highlight w:val="none"/>
          <w:u w:val="single"/>
        </w:rPr>
      </w:pPr>
      <w:r>
        <w:rPr>
          <w:rFonts w:hint="eastAsia" w:ascii="宋体" w:hAnsi="宋体"/>
          <w:b/>
          <w:bCs/>
          <w:sz w:val="21"/>
          <w:highlight w:val="none"/>
        </w:rPr>
        <w:t xml:space="preserve">七、甲方的权利义务</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3.</w:t>
      </w:r>
      <w:r>
        <w:rPr>
          <w:rFonts w:ascii="宋体" w:hAnsi="宋体"/>
          <w:bCs/>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4.</w:t>
      </w:r>
      <w:r>
        <w:rPr>
          <w:rFonts w:ascii="宋体" w:hAnsi="宋体"/>
          <w:bCs/>
          <w:sz w:val="21"/>
          <w:highlight w:val="none"/>
        </w:rPr>
        <w:t xml:space="preserve">甲方应当按照合同约定及时对交付的货物进行验收，未在</w:t>
      </w:r>
      <w:r>
        <w:rPr>
          <w:rFonts w:hint="eastAsia" w:ascii="宋体" w:hAnsi="宋体"/>
          <w:bCs/>
          <w:sz w:val="21"/>
          <w:highlight w:val="none"/>
        </w:rPr>
        <w:t xml:space="preserve">合同</w:t>
      </w:r>
      <w:r>
        <w:rPr>
          <w:rFonts w:ascii="宋体" w:hAnsi="宋体"/>
          <w:bCs/>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5.</w:t>
      </w:r>
      <w:r>
        <w:rPr>
          <w:rFonts w:ascii="宋体" w:hAnsi="宋体"/>
          <w:bCs/>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highlight w:val="none"/>
        </w:rPr>
      </w:pPr>
      <w:r>
        <w:rPr>
          <w:rFonts w:hint="eastAsia" w:ascii="宋体" w:hAnsi="宋体"/>
          <w:bCs/>
          <w:sz w:val="21"/>
          <w:highlight w:val="none"/>
        </w:rPr>
        <w:t xml:space="preserve">6.</w:t>
      </w:r>
      <w:r>
        <w:rPr>
          <w:rFonts w:ascii="宋体" w:hAnsi="宋体"/>
          <w:bCs/>
          <w:sz w:val="21"/>
          <w:highlight w:val="none"/>
        </w:rPr>
        <w:t xml:space="preserve">国家法律法规规定及</w:t>
      </w:r>
      <w:r>
        <w:rPr>
          <w:rFonts w:hint="eastAsia" w:ascii="宋体" w:hAnsi="宋体"/>
          <w:bCs/>
          <w:sz w:val="21"/>
          <w:highlight w:val="none"/>
        </w:rPr>
        <w:t xml:space="preserve">合同</w:t>
      </w:r>
      <w:r>
        <w:rPr>
          <w:rFonts w:ascii="宋体" w:hAnsi="宋体"/>
          <w:bCs/>
          <w:sz w:val="21"/>
          <w:highlight w:val="none"/>
        </w:rPr>
        <w:t xml:space="preserve">约定应由甲方承担的其他义务和责任。</w:t>
      </w:r>
      <w:r/>
    </w:p>
    <w:p>
      <w:pPr>
        <w:ind w:left="0" w:firstLine="420"/>
        <w:jc w:val="left"/>
        <w:spacing w:line="480" w:lineRule="exact"/>
        <w:rPr>
          <w:rFonts w:ascii="宋体" w:hAnsi="宋体"/>
          <w:bCs/>
          <w:sz w:val="21"/>
          <w:highlight w:val="none"/>
        </w:rPr>
      </w:pPr>
      <w:r>
        <w:rPr>
          <w:rFonts w:ascii="宋体" w:hAnsi="宋体"/>
          <w:bCs/>
          <w:sz w:val="21"/>
          <w:highlight w:val="none"/>
        </w:rPr>
      </w:r>
      <w:r/>
    </w:p>
    <w:p>
      <w:pPr>
        <w:ind w:left="0" w:firstLine="422"/>
        <w:jc w:val="left"/>
        <w:spacing w:line="480" w:lineRule="exact"/>
        <w:rPr>
          <w:rFonts w:ascii="宋体" w:hAnsi="宋体"/>
          <w:bCs/>
          <w:sz w:val="21"/>
          <w:highlight w:val="none"/>
        </w:rPr>
      </w:pPr>
      <w:r>
        <w:rPr>
          <w:rFonts w:hint="eastAsia" w:ascii="宋体" w:hAnsi="宋体"/>
          <w:b/>
          <w:bCs/>
          <w:sz w:val="21"/>
          <w:highlight w:val="none"/>
        </w:rPr>
        <w:t xml:space="preserve">八、乙方的权利和义务</w:t>
      </w:r>
      <w:r/>
    </w:p>
    <w:p>
      <w:pPr>
        <w:ind w:left="0" w:firstLine="420"/>
        <w:jc w:val="left"/>
        <w:spacing w:line="480" w:lineRule="exact"/>
        <w:rPr>
          <w:rFonts w:ascii="宋体" w:hAnsi="宋体"/>
          <w:bCs/>
          <w:sz w:val="21"/>
          <w:highlight w:val="none"/>
        </w:rPr>
      </w:pPr>
      <w:r>
        <w:rPr>
          <w:rFonts w:hint="eastAsia" w:ascii="宋体" w:hAnsi="宋体"/>
          <w:bCs/>
          <w:sz w:val="21"/>
          <w:highlight w:val="none"/>
        </w:rPr>
        <w:t xml:space="preserve">1.</w:t>
      </w:r>
      <w:r>
        <w:rPr>
          <w:rFonts w:ascii="宋体" w:hAnsi="宋体"/>
          <w:bCs/>
          <w:sz w:val="21"/>
          <w:highlight w:val="none"/>
        </w:rPr>
        <w:t xml:space="preserve">签署合同后，乙方</w:t>
      </w:r>
      <w:r>
        <w:rPr>
          <w:rFonts w:hint="eastAsia" w:ascii="宋体" w:hAnsi="宋体"/>
          <w:bCs/>
          <w:sz w:val="21"/>
          <w:highlight w:val="none"/>
        </w:rPr>
        <w:t xml:space="preserve">应</w:t>
      </w:r>
      <w:r>
        <w:rPr>
          <w:rFonts w:ascii="宋体" w:hAnsi="宋体"/>
          <w:bCs/>
          <w:sz w:val="21"/>
          <w:highlight w:val="none"/>
        </w:rPr>
        <w:t xml:space="preserve">确定</w:t>
      </w:r>
      <w:r>
        <w:rPr>
          <w:rFonts w:hint="eastAsia" w:ascii="宋体" w:hAnsi="宋体"/>
          <w:bCs/>
          <w:sz w:val="21"/>
          <w:highlight w:val="none"/>
        </w:rPr>
        <w:t xml:space="preserve">项目负责人（或项目联系人）</w:t>
      </w:r>
      <w:r>
        <w:rPr>
          <w:rFonts w:ascii="宋体" w:hAnsi="宋体"/>
          <w:bCs/>
          <w:sz w:val="21"/>
          <w:highlight w:val="none"/>
        </w:rPr>
        <w:t xml:space="preserve">，负责与本合同有关的事务。</w:t>
      </w:r>
      <w:r/>
    </w:p>
    <w:p>
      <w:pPr>
        <w:ind w:left="0" w:firstLine="420"/>
        <w:jc w:val="left"/>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乙方应按照合同要求</w:t>
      </w:r>
      <w:r>
        <w:rPr>
          <w:rFonts w:hint="eastAsia" w:ascii="宋体" w:hAnsi="宋体"/>
          <w:bCs/>
          <w:sz w:val="21"/>
          <w:highlight w:val="none"/>
        </w:rPr>
        <w:t xml:space="preserve">履约</w:t>
      </w:r>
      <w:r>
        <w:rPr>
          <w:rFonts w:ascii="宋体" w:hAnsi="宋体"/>
          <w:bCs/>
          <w:sz w:val="21"/>
          <w:highlight w:val="none"/>
        </w:rPr>
        <w:t xml:space="preserve">，充分合理安排，确保</w:t>
      </w:r>
      <w:r>
        <w:rPr>
          <w:rFonts w:hint="eastAsia" w:ascii="宋体" w:hAnsi="宋体"/>
          <w:bCs/>
          <w:sz w:val="21"/>
          <w:highlight w:val="none"/>
        </w:rPr>
        <w:t xml:space="preserve">提供的货物及相关服务符合合同有关</w:t>
      </w:r>
      <w:r>
        <w:rPr>
          <w:rFonts w:ascii="宋体" w:hAnsi="宋体"/>
          <w:bCs/>
          <w:sz w:val="21"/>
          <w:highlight w:val="none"/>
        </w:rPr>
        <w:t xml:space="preserve">要求</w:t>
      </w:r>
      <w:r>
        <w:rPr>
          <w:rFonts w:hint="eastAsia" w:ascii="宋体" w:hAnsi="宋体"/>
          <w:bCs/>
          <w:sz w:val="21"/>
          <w:highlight w:val="none"/>
        </w:rPr>
        <w:t xml:space="preserve">。接受项目行业管理部门及政府有关部门的指导，配合甲方的履约检查及验收，并</w:t>
      </w:r>
      <w:r>
        <w:rPr>
          <w:rFonts w:ascii="宋体" w:hAnsi="宋体"/>
          <w:bCs/>
          <w:sz w:val="21"/>
          <w:highlight w:val="none"/>
        </w:rPr>
        <w:t xml:space="preserve">负责项目实施过程中的所有协调工作。</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3.乙方有权根据合同约定向甲方收取合同价款。</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4.国家法律法规规定及合同约定应由乙方承担的其他义务和责任。</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bCs/>
          <w:sz w:val="21"/>
          <w:highlight w:val="none"/>
        </w:rPr>
        <w:t xml:space="preserve">九、货物包装、运输、保险和交付要求</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3.</w:t>
      </w:r>
      <w:r>
        <w:rPr>
          <w:rFonts w:ascii="宋体" w:hAnsi="宋体"/>
          <w:bCs/>
          <w:sz w:val="21"/>
          <w:highlight w:val="none"/>
        </w:rPr>
        <w:t xml:space="preserve">货物保险要求</w:t>
      </w:r>
      <w:r>
        <w:rPr>
          <w:rFonts w:hint="eastAsia" w:ascii="宋体" w:hAnsi="宋体"/>
          <w:bCs/>
          <w:sz w:val="21"/>
          <w:highlight w:val="none"/>
        </w:rPr>
        <w:t xml:space="preserve">（如有）</w:t>
      </w:r>
      <w:r>
        <w:rPr>
          <w:rFonts w:ascii="宋体" w:hAnsi="宋体"/>
          <w:bCs/>
          <w:sz w:val="21"/>
          <w:highlight w:val="none"/>
        </w:rPr>
        <w:t xml:space="preserve">按</w:t>
      </w:r>
      <w:r>
        <w:rPr>
          <w:rFonts w:hint="eastAsia" w:ascii="宋体" w:hAnsi="宋体"/>
          <w:bCs/>
          <w:sz w:val="21"/>
          <w:highlight w:val="none"/>
        </w:rPr>
        <w:t xml:space="preserve">合同约定执行</w:t>
      </w:r>
      <w:r>
        <w:rPr>
          <w:rFonts w:ascii="宋体" w:hAnsi="宋体"/>
          <w:bCs/>
          <w:sz w:val="21"/>
          <w:highlight w:val="none"/>
        </w:rPr>
        <w:t xml:space="preserve">。</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4.</w:t>
      </w:r>
      <w:r>
        <w:rPr>
          <w:rFonts w:ascii="宋体" w:hAnsi="宋体"/>
          <w:bCs/>
          <w:sz w:val="21"/>
          <w:highlight w:val="none"/>
        </w:rPr>
        <w:t xml:space="preserve">除采购活动对商品包装、快递包装达成具体约定外，乙方提供产品及相关快递服务</w:t>
      </w:r>
      <w:r>
        <w:rPr>
          <w:rFonts w:hint="eastAsia" w:ascii="宋体" w:hAnsi="宋体"/>
          <w:bCs/>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highlight w:val="none"/>
        </w:rPr>
      </w:pPr>
      <w:r>
        <w:rPr>
          <w:rFonts w:hint="eastAsia" w:ascii="宋体" w:hAnsi="宋体"/>
          <w:bCs/>
          <w:sz w:val="21"/>
          <w:highlight w:val="none"/>
        </w:rPr>
        <w:t xml:space="preserve">5.</w:t>
      </w:r>
      <w:r>
        <w:rPr>
          <w:rFonts w:ascii="宋体" w:hAnsi="宋体"/>
          <w:bCs/>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6.</w:t>
      </w:r>
      <w:r>
        <w:rPr>
          <w:rFonts w:ascii="宋体" w:hAnsi="宋体"/>
          <w:bCs/>
          <w:sz w:val="21"/>
          <w:highlight w:val="none"/>
        </w:rPr>
        <w:t xml:space="preserve">如因包装、运输问题导致货物损毁、丢失或者品质下降，甲方有权要求降价、换货、拒收部分或整</w:t>
      </w:r>
      <w:r>
        <w:rPr>
          <w:rFonts w:hint="eastAsia" w:ascii="宋体" w:hAnsi="宋体"/>
          <w:bCs/>
          <w:sz w:val="21"/>
          <w:highlight w:val="none"/>
        </w:rPr>
        <w:t xml:space="preserve">批货物，由此产生的费用和损失，均由乙方承担。</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39"/>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9"/>
        <w:gridCol w:w="2526"/>
        <w:gridCol w:w="1987"/>
        <w:gridCol w:w="2133"/>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889"/>
        <w:ind w:left="400" w:firstLine="883"/>
        <w:rPr>
          <w:rFonts w:ascii="宋体" w:hAnsi="宋体"/>
          <w:b/>
          <w:sz w:val="44"/>
          <w:szCs w:val="22"/>
        </w:rPr>
      </w:pPr>
      <w:r>
        <w:rPr>
          <w:rFonts w:hint="eastAsia" w:ascii="宋体" w:hAnsi="宋体"/>
          <w:b/>
          <w:sz w:val="44"/>
          <w:szCs w:val="22"/>
        </w:rPr>
        <w:br w:type="page" w:clear="all"/>
      </w:r>
      <w:r/>
    </w:p>
    <w:p>
      <w:pPr>
        <w:pStyle w:val="829"/>
        <w:ind w:left="0" w:firstLine="0"/>
        <w:jc w:val="center"/>
        <w:rPr>
          <w:rFonts w:ascii="宋体" w:hAnsi="宋体"/>
          <w:b/>
          <w:sz w:val="44"/>
          <w:szCs w:val="22"/>
        </w:rPr>
      </w:pPr>
      <w:r/>
      <w:bookmarkStart w:id="129" w:name="_Toc229748376"/>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4"/>
      <w:r/>
      <w:bookmarkEnd w:id="125"/>
      <w:r/>
      <w:bookmarkEnd w:id="126"/>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4" w:name="OLE_LINK14"/>
      <w:r/>
      <w:bookmarkStart w:id="135" w:name="OLE_LINK13"/>
      <w:r>
        <w:rPr>
          <w:rFonts w:ascii="宋体" w:hAnsi="宋体"/>
          <w:b/>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34"/>
      <w:r/>
      <w:bookmarkEnd w:id="13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6" w:name="OLE_LINK29"/>
      <w:r/>
      <w:bookmarkStart w:id="13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8" w:name="OLE_LINK25"/>
      <w:r/>
      <w:bookmarkStart w:id="139" w:name="OLE_LINK17"/>
      <w:r>
        <w:rPr>
          <w:rFonts w:ascii="宋体" w:hAnsi="宋体"/>
          <w:sz w:val="21"/>
          <w:szCs w:val="21"/>
        </w:rPr>
        <w:t xml:space="preserve">6.1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8"/>
      <w:r/>
      <w:bookmarkEnd w:id="139"/>
      <w:r/>
      <w:bookmarkEnd w:id="140"/>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6"/>
      <w:r/>
      <w:bookmarkEnd w:id="137"/>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394"/>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944"/>
        <w:gridCol w:w="7589"/>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94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8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944"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8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944"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89" w:type="dxa"/>
            <w:vAlign w:val="center"/>
            <w:textDirection w:val="lrTb"/>
            <w:noWrap w:val="false"/>
          </w:tcPr>
          <w:p>
            <w:pPr>
              <w:ind w:left="0"/>
              <w:rPr>
                <w:rFonts w:ascii="宋体" w:hAnsi="宋体" w:cs="Times New Roman"/>
                <w:bCs/>
                <w:sz w:val="21"/>
                <w:szCs w:val="22"/>
              </w:rPr>
            </w:pPr>
            <w:r/>
            <w:bookmarkStart w:id="141" w:name="OLE_LINK21"/>
            <w:r>
              <w:rPr>
                <w:rFonts w:hint="eastAsia" w:ascii="宋体" w:hAnsi="宋体" w:cs="Times New Roman"/>
                <w:bCs/>
                <w:sz w:val="21"/>
                <w:szCs w:val="22"/>
              </w:rPr>
              <w:t xml:space="preserve">1.技术参数中普通参数(共20条)，若出现负偏离每项扣1分；本项最高得20分。</w:t>
            </w:r>
            <w:bookmarkEnd w:id="141"/>
            <w:r/>
          </w:p>
          <w:p>
            <w:pPr>
              <w:ind w:left="0"/>
              <w:rPr>
                <w:rFonts w:ascii="宋体" w:hAnsi="宋体" w:cs="Times New Roman"/>
                <w:bCs/>
                <w:sz w:val="21"/>
                <w:szCs w:val="22"/>
              </w:rPr>
            </w:pPr>
            <w:r>
              <w:rPr>
                <w:rFonts w:hint="eastAsia" w:ascii="宋体" w:hAnsi="宋体" w:cs="Times New Roman"/>
                <w:bCs/>
                <w:sz w:val="21"/>
                <w:szCs w:val="22"/>
              </w:rPr>
              <w:t xml:space="preserve">2.核心参数：15分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投标单位所投产品的各项技术指标需符合采购文件要求，其中核心参数共5条，每条最高3分。本项最高得15分。</w:t>
            </w:r>
            <w:r/>
          </w:p>
          <w:p>
            <w:pPr>
              <w:ind w:left="0"/>
              <w:rPr>
                <w:rFonts w:ascii="宋体" w:hAnsi="宋体" w:cs="Times New Roman"/>
                <w:bCs/>
                <w:sz w:val="21"/>
                <w:szCs w:val="22"/>
              </w:rPr>
            </w:pPr>
            <w:r>
              <w:rPr>
                <w:rFonts w:hint="eastAsia" w:ascii="宋体" w:hAnsi="宋体" w:cs="Times New Roman"/>
                <w:bCs/>
                <w:sz w:val="21"/>
                <w:szCs w:val="22"/>
              </w:rPr>
              <w:t xml:space="preserve">（1）高压发生器高压输出频率</w:t>
            </w:r>
            <w:r/>
          </w:p>
          <w:p>
            <w:pPr>
              <w:ind w:left="0"/>
              <w:rPr>
                <w:rFonts w:ascii="宋体" w:hAnsi="宋体" w:cs="Times New Roman"/>
                <w:bCs/>
                <w:sz w:val="21"/>
                <w:szCs w:val="22"/>
              </w:rPr>
            </w:pPr>
            <w:r>
              <w:rPr>
                <w:rFonts w:hint="eastAsia" w:ascii="宋体" w:hAnsi="宋体" w:cs="Times New Roman"/>
                <w:bCs/>
                <w:sz w:val="21"/>
                <w:szCs w:val="22"/>
              </w:rPr>
              <w:t xml:space="preserve">25 KHz≤高压发生器高压输出频率（KHz）＜250 KHz的得1分，250 KHz≤高压发生器高压输出频率（KHz）＜500KHz的得2分，高压发生器高压输出频率≥500KHz的得3分，本项最高3分。</w:t>
            </w:r>
            <w:r/>
          </w:p>
          <w:p>
            <w:pPr>
              <w:ind w:left="0"/>
              <w:rPr>
                <w:rFonts w:ascii="宋体" w:hAnsi="宋体" w:cs="Times New Roman"/>
                <w:bCs/>
                <w:sz w:val="21"/>
                <w:szCs w:val="22"/>
              </w:rPr>
            </w:pPr>
            <w:r>
              <w:rPr>
                <w:rFonts w:hint="eastAsia" w:ascii="宋体" w:hAnsi="宋体" w:cs="Times New Roman"/>
                <w:bCs/>
                <w:sz w:val="21"/>
                <w:szCs w:val="22"/>
              </w:rPr>
              <w:t xml:space="preserve">（2）最大阳极转速</w:t>
            </w:r>
            <w:r/>
          </w:p>
          <w:p>
            <w:pPr>
              <w:ind w:left="0"/>
              <w:rPr>
                <w:rFonts w:ascii="宋体" w:hAnsi="宋体" w:cs="Times New Roman"/>
                <w:bCs/>
                <w:sz w:val="21"/>
                <w:szCs w:val="22"/>
              </w:rPr>
            </w:pPr>
            <w:r>
              <w:rPr>
                <w:rFonts w:hint="eastAsia" w:ascii="宋体" w:hAnsi="宋体" w:cs="Times New Roman"/>
                <w:bCs/>
                <w:sz w:val="21"/>
                <w:szCs w:val="22"/>
              </w:rPr>
              <w:t xml:space="preserve">2800rpm≤最大阳极转速＜3000rpm的得1分；3000rpm≤最大阳极转速＜3200rpm的得2分；最大阳极转速≥3200rpm的得3分，本项最高3分。</w:t>
            </w:r>
            <w:r/>
          </w:p>
          <w:p>
            <w:pPr>
              <w:ind w:left="0"/>
              <w:rPr>
                <w:rFonts w:ascii="宋体" w:hAnsi="宋体" w:cs="Times New Roman"/>
                <w:bCs/>
                <w:sz w:val="21"/>
                <w:szCs w:val="22"/>
              </w:rPr>
            </w:pPr>
            <w:r>
              <w:rPr>
                <w:rFonts w:hint="eastAsia" w:ascii="宋体" w:hAnsi="宋体" w:cs="Times New Roman"/>
                <w:bCs/>
                <w:sz w:val="21"/>
                <w:szCs w:val="22"/>
              </w:rPr>
              <w:t xml:space="preserve">（3）高压发生器最大输出电流</w:t>
            </w:r>
            <w:r/>
          </w:p>
          <w:p>
            <w:pPr>
              <w:ind w:left="0"/>
              <w:rPr>
                <w:rFonts w:ascii="宋体" w:hAnsi="宋体" w:cs="Times New Roman"/>
                <w:bCs/>
                <w:sz w:val="21"/>
                <w:szCs w:val="22"/>
              </w:rPr>
            </w:pPr>
            <w:r>
              <w:rPr>
                <w:rFonts w:hint="eastAsia" w:ascii="宋体" w:hAnsi="宋体" w:cs="Times New Roman"/>
                <w:bCs/>
                <w:sz w:val="21"/>
                <w:szCs w:val="22"/>
              </w:rPr>
              <w:t xml:space="preserve">200mA≤高压发生器最大输出电流＜400mA 的得1分，400mA≤高压发生器最大输出电流＜500mA 的得2分，高压发生器最大输出电流≥500mA 的得3分，本项最高3分。</w:t>
            </w:r>
            <w:r/>
          </w:p>
          <w:p>
            <w:pPr>
              <w:ind w:left="0"/>
              <w:rPr>
                <w:rFonts w:ascii="宋体" w:hAnsi="宋体" w:cs="Times New Roman"/>
                <w:bCs/>
                <w:sz w:val="21"/>
                <w:szCs w:val="22"/>
              </w:rPr>
            </w:pPr>
            <w:r>
              <w:rPr>
                <w:rFonts w:hint="eastAsia" w:ascii="宋体" w:hAnsi="宋体" w:cs="Times New Roman"/>
                <w:bCs/>
                <w:sz w:val="21"/>
                <w:szCs w:val="22"/>
              </w:rPr>
              <w:t xml:space="preserve">（4）具备①智能图像调节功能，②儿童低剂量摄影检查模式；③无线遥控器</w:t>
            </w:r>
            <w:r/>
          </w:p>
          <w:p>
            <w:pPr>
              <w:ind w:left="0"/>
              <w:rPr>
                <w:rFonts w:ascii="宋体" w:hAnsi="宋体" w:cs="Times New Roman"/>
                <w:bCs/>
                <w:sz w:val="21"/>
                <w:szCs w:val="22"/>
              </w:rPr>
            </w:pPr>
            <w:r>
              <w:rPr>
                <w:rFonts w:hint="eastAsia" w:ascii="宋体" w:hAnsi="宋体" w:cs="Times New Roman"/>
                <w:bCs/>
                <w:sz w:val="21"/>
                <w:szCs w:val="22"/>
              </w:rPr>
              <w:t xml:space="preserve"> 上述功能满足一项得1分；满足两项得2分；满足三项得3分，本项最高3分。</w:t>
            </w:r>
            <w:r/>
          </w:p>
          <w:p>
            <w:pPr>
              <w:ind w:left="0"/>
              <w:rPr>
                <w:rFonts w:ascii="宋体" w:hAnsi="宋体" w:cs="Times New Roman"/>
                <w:bCs/>
                <w:sz w:val="21"/>
                <w:szCs w:val="22"/>
              </w:rPr>
            </w:pPr>
            <w:r>
              <w:rPr>
                <w:rFonts w:hint="eastAsia" w:ascii="宋体" w:hAnsi="宋体" w:cs="Times New Roman"/>
                <w:bCs/>
                <w:sz w:val="21"/>
                <w:szCs w:val="22"/>
              </w:rPr>
              <w:t xml:space="preserve">（5）DR蓄电池单次充满电支持连续曝光次数（3分）</w:t>
            </w:r>
            <w:r/>
          </w:p>
          <w:p>
            <w:pPr>
              <w:ind w:left="0"/>
              <w:rPr>
                <w:rFonts w:ascii="宋体" w:hAnsi="宋体" w:cs="Times New Roman"/>
                <w:bCs/>
                <w:sz w:val="21"/>
                <w:szCs w:val="22"/>
              </w:rPr>
            </w:pPr>
            <w:r>
              <w:rPr>
                <w:rFonts w:hint="eastAsia" w:ascii="宋体" w:hAnsi="宋体" w:cs="Times New Roman"/>
                <w:bCs/>
                <w:sz w:val="21"/>
                <w:szCs w:val="22"/>
              </w:rPr>
              <w:t xml:space="preserve">100次≤DR蓄电池单次充满电支持连续曝光次数＜300次，得1分；300次≤DR蓄电池单次充满电支持连续曝光次数＜800次，得2分；DR蓄电池单次充满电支持连续曝光次数≥800次，得3分；本项最高得3分。</w:t>
            </w:r>
            <w:r/>
          </w:p>
          <w:p>
            <w:pPr>
              <w:ind w:left="0"/>
              <w:rPr>
                <w:rFonts w:ascii="宋体" w:hAnsi="宋体" w:cs="Calibri"/>
                <w:sz w:val="21"/>
                <w:szCs w:val="21"/>
              </w:rPr>
            </w:pPr>
            <w:r>
              <w:rPr>
                <w:rFonts w:hint="eastAsia" w:ascii="宋体" w:hAnsi="宋体" w:cs="Times New Roman"/>
                <w:b/>
                <w:sz w:val="21"/>
                <w:szCs w:val="22"/>
              </w:rPr>
              <w:t xml:space="preserve">注：（1）核</w:t>
            </w:r>
            <w:r>
              <w:rPr>
                <w:rFonts w:hint="eastAsia" w:ascii="宋体" w:hAnsi="宋体" w:cs="Times New Roman"/>
                <w:b/>
                <w:sz w:val="21"/>
                <w:szCs w:val="22"/>
              </w:rPr>
              <w:t xml:space="preserve">心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1"/>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944"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8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投标单位根据本项目特点，制定项目实施方案。</w:t>
            </w:r>
            <w:r/>
          </w:p>
          <w:p>
            <w:pPr>
              <w:ind w:left="0"/>
              <w:rPr>
                <w:rFonts w:ascii="宋体" w:hAnsi="宋体" w:cs="Times New Roman"/>
                <w:bCs/>
                <w:sz w:val="21"/>
                <w:szCs w:val="22"/>
              </w:rPr>
            </w:pPr>
            <w:r>
              <w:rPr>
                <w:rFonts w:hint="eastAsia" w:ascii="宋体" w:hAnsi="宋体" w:cs="Times New Roman"/>
                <w:bCs/>
                <w:sz w:val="21"/>
                <w:szCs w:val="22"/>
              </w:rPr>
              <w:t xml:space="preserve">（1）交货期工序安排（包括不限于物流规划、交货期优化方案、产品保护方案等）；</w:t>
            </w:r>
            <w:r/>
          </w:p>
          <w:p>
            <w:pPr>
              <w:ind w:left="0"/>
              <w:rPr>
                <w:rFonts w:ascii="宋体" w:hAnsi="宋体" w:cs="Times New Roman"/>
                <w:bCs/>
                <w:sz w:val="21"/>
                <w:szCs w:val="22"/>
              </w:rPr>
            </w:pPr>
            <w:r>
              <w:rPr>
                <w:rFonts w:hint="eastAsia" w:ascii="宋体" w:hAnsi="宋体" w:cs="Times New Roman"/>
                <w:bCs/>
                <w:sz w:val="21"/>
                <w:szCs w:val="22"/>
              </w:rPr>
              <w:t xml:space="preserve">（2）产品质量控制（包括不限于生产工艺把控、装配质量控制、质检流程等）；</w:t>
            </w:r>
            <w:r/>
          </w:p>
          <w:p>
            <w:pPr>
              <w:ind w:left="0"/>
              <w:rPr>
                <w:rFonts w:ascii="宋体" w:hAnsi="宋体" w:cs="Times New Roman"/>
                <w:bCs/>
                <w:sz w:val="21"/>
                <w:szCs w:val="22"/>
              </w:rPr>
            </w:pPr>
            <w:r>
              <w:rPr>
                <w:rFonts w:hint="eastAsia" w:ascii="宋体" w:hAnsi="宋体" w:cs="Times New Roman"/>
                <w:bCs/>
                <w:sz w:val="21"/>
                <w:szCs w:val="22"/>
              </w:rPr>
              <w:t xml:space="preserve">（3）安装调试方案(包括不限于进度控制、电气连接、单机及联动调试等)；</w:t>
            </w:r>
            <w:r/>
          </w:p>
          <w:p>
            <w:pPr>
              <w:ind w:left="0"/>
              <w:rPr>
                <w:rFonts w:ascii="宋体" w:hAnsi="宋体" w:cs="Times New Roman"/>
                <w:bCs/>
                <w:sz w:val="21"/>
                <w:szCs w:val="22"/>
              </w:rPr>
            </w:pPr>
            <w:r>
              <w:rPr>
                <w:rFonts w:hint="eastAsia" w:ascii="宋体" w:hAnsi="宋体" w:cs="Times New Roman"/>
                <w:bCs/>
                <w:sz w:val="21"/>
                <w:szCs w:val="22"/>
              </w:rPr>
              <w:t xml:space="preserve">（4）人员配置(包括不限于团队构成、专业人员资质等)；</w:t>
            </w:r>
            <w:r/>
          </w:p>
          <w:p>
            <w:pPr>
              <w:ind w:left="0"/>
              <w:rPr>
                <w:rFonts w:ascii="宋体" w:hAnsi="宋体" w:cs="Times New Roman"/>
                <w:bCs/>
                <w:sz w:val="21"/>
                <w:szCs w:val="22"/>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944"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8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投标单位根据本项目特点，制定维保收费及维保方案。</w:t>
            </w:r>
            <w:r/>
          </w:p>
          <w:p>
            <w:pPr>
              <w:ind w:left="0"/>
              <w:rPr>
                <w:rFonts w:ascii="宋体" w:hAnsi="宋体" w:cs="Times New Roman"/>
                <w:bCs/>
                <w:sz w:val="21"/>
                <w:szCs w:val="22"/>
              </w:rPr>
            </w:pPr>
            <w:r>
              <w:rPr>
                <w:rFonts w:hint="eastAsia" w:ascii="宋体" w:hAnsi="宋体" w:cs="Times New Roman"/>
                <w:bCs/>
                <w:sz w:val="21"/>
                <w:szCs w:val="22"/>
              </w:rPr>
              <w:t xml:space="preserve">（1）维保收费清单及价格（包括不限于零配件、备品、备件价格）；</w:t>
            </w:r>
            <w:r/>
          </w:p>
          <w:p>
            <w:pPr>
              <w:ind w:left="0"/>
              <w:rPr>
                <w:rFonts w:ascii="宋体" w:hAnsi="宋体" w:cs="Times New Roman"/>
                <w:bCs/>
                <w:sz w:val="21"/>
                <w:szCs w:val="22"/>
              </w:rPr>
            </w:pPr>
            <w:r>
              <w:rPr>
                <w:rFonts w:hint="eastAsia" w:ascii="宋体" w:hAnsi="宋体" w:cs="Times New Roman"/>
                <w:bCs/>
                <w:sz w:val="21"/>
                <w:szCs w:val="22"/>
              </w:rPr>
              <w:t xml:space="preserve">（2）整个维保工作具体维保内容（包括不限于维保职责、维保人员培训与要求、维保台账情况等）；</w:t>
            </w:r>
            <w:r/>
          </w:p>
          <w:p>
            <w:pPr>
              <w:ind w:left="0"/>
              <w:rPr>
                <w:rFonts w:ascii="宋体" w:hAnsi="宋体" w:cs="Times New Roman"/>
                <w:bCs/>
                <w:sz w:val="21"/>
                <w:szCs w:val="22"/>
              </w:rPr>
            </w:pPr>
            <w:r>
              <w:rPr>
                <w:rFonts w:hint="eastAsia" w:ascii="宋体" w:hAnsi="宋体" w:cs="Times New Roman"/>
                <w:bCs/>
                <w:sz w:val="21"/>
                <w:szCs w:val="22"/>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944" w:type="dxa"/>
            <w:vAlign w:val="center"/>
            <w:textDirection w:val="lrTb"/>
            <w:noWrap w:val="false"/>
          </w:tcPr>
          <w:p>
            <w:pPr>
              <w:ind w:left="0"/>
              <w:jc w:val="center"/>
              <w:rPr>
                <w:rFonts w:ascii="宋体" w:hAnsi="宋体" w:cs="Times New Roman"/>
                <w:bCs/>
                <w:sz w:val="21"/>
                <w:szCs w:val="22"/>
              </w:rPr>
            </w:pPr>
            <w:r/>
            <w:bookmarkStart w:id="142" w:name="OLE_LINK36"/>
            <w:r>
              <w:rPr>
                <w:rFonts w:hint="eastAsia" w:ascii="宋体" w:hAnsi="宋体" w:cs="Calibri"/>
                <w:sz w:val="21"/>
                <w:szCs w:val="21"/>
                <w:lang w:bidi="ar"/>
              </w:rPr>
              <w:t xml:space="preserve">培训方案</w:t>
            </w:r>
            <w:bookmarkEnd w:id="142"/>
            <w:r/>
            <w:r/>
          </w:p>
        </w:tc>
        <w:tc>
          <w:tcPr>
            <w:tcW w:w="7589" w:type="dxa"/>
            <w:vAlign w:val="center"/>
            <w:textDirection w:val="lrTb"/>
            <w:noWrap w:val="false"/>
          </w:tcPr>
          <w:p>
            <w:pPr>
              <w:ind w:left="0"/>
              <w:rPr>
                <w:rFonts w:ascii="宋体" w:hAnsi="宋体" w:cs="Times New Roman"/>
                <w:bCs/>
                <w:sz w:val="21"/>
                <w:szCs w:val="22"/>
              </w:rPr>
            </w:pPr>
            <w:r/>
            <w:bookmarkStart w:id="143" w:name="OLE_LINK23"/>
            <w:r>
              <w:rPr>
                <w:rFonts w:hint="eastAsia" w:ascii="宋体" w:hAnsi="宋体" w:cs="Times New Roman"/>
                <w:bCs/>
                <w:sz w:val="21"/>
                <w:szCs w:val="22"/>
              </w:rPr>
              <w:t xml:space="preserve">投标单位根据本项目特点，制定培训方案。</w:t>
            </w:r>
            <w:r/>
          </w:p>
          <w:p>
            <w:pPr>
              <w:ind w:left="0"/>
              <w:rPr>
                <w:rFonts w:ascii="宋体" w:hAnsi="宋体" w:cs="Times New Roman"/>
                <w:bCs/>
                <w:sz w:val="21"/>
                <w:szCs w:val="22"/>
              </w:rPr>
            </w:pPr>
            <w:r>
              <w:rPr>
                <w:rFonts w:hint="eastAsia" w:ascii="宋体" w:hAnsi="宋体" w:cs="Times New Roman"/>
                <w:bCs/>
                <w:sz w:val="21"/>
                <w:szCs w:val="22"/>
              </w:rPr>
              <w:t xml:space="preserve">（1）培训内容及方法计划（包括不限于培训周期计划、培训方式、培训产品介绍等）；</w:t>
            </w:r>
            <w:bookmarkStart w:id="145" w:name="_GoBack"/>
            <w:r/>
            <w:bookmarkEnd w:id="145"/>
            <w:r/>
            <w:r/>
          </w:p>
          <w:p>
            <w:pPr>
              <w:ind w:left="0"/>
              <w:rPr>
                <w:rFonts w:ascii="宋体" w:hAnsi="宋体" w:cs="Times New Roman"/>
                <w:bCs/>
                <w:sz w:val="21"/>
                <w:szCs w:val="22"/>
              </w:rPr>
            </w:pPr>
            <w:r>
              <w:rPr>
                <w:rFonts w:hint="eastAsia" w:ascii="宋体" w:hAnsi="宋体" w:cs="Times New Roman"/>
                <w:bCs/>
                <w:sz w:val="21"/>
                <w:szCs w:val="22"/>
              </w:rPr>
              <w:t xml:space="preserve">（2）负责培训人员情况（包括不限于培训老师名单、师资介绍、培训老师管理等）；</w:t>
            </w:r>
            <w:r/>
          </w:p>
          <w:p>
            <w:pPr>
              <w:ind w:left="0"/>
              <w:rPr>
                <w:rFonts w:ascii="宋体" w:hAnsi="宋体" w:cs="Times New Roman"/>
                <w:bCs/>
                <w:sz w:val="21"/>
                <w:szCs w:val="22"/>
              </w:rPr>
            </w:pPr>
            <w:r>
              <w:rPr>
                <w:rFonts w:hint="eastAsia" w:ascii="宋体" w:hAnsi="宋体" w:cs="Times New Roman"/>
                <w:bCs/>
                <w:sz w:val="21"/>
                <w:szCs w:val="22"/>
              </w:rPr>
              <w:t xml:space="preserve">（3）培训设备场地等情况介绍；</w:t>
            </w:r>
            <w:r/>
          </w:p>
          <w:p>
            <w:pPr>
              <w:ind w:left="0"/>
              <w:rPr>
                <w:rFonts w:ascii="宋体" w:hAnsi="宋体" w:cs="Times New Roman"/>
                <w:bCs/>
                <w:sz w:val="21"/>
                <w:szCs w:val="22"/>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3"/>
            <w:r/>
            <w:r/>
          </w:p>
        </w:tc>
        <w:tc>
          <w:tcPr>
            <w:tcW w:w="525"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944"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8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944"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89" w:type="dxa"/>
            <w:vAlign w:val="center"/>
            <w:textDirection w:val="lrTb"/>
            <w:noWrap w:val="false"/>
          </w:tcPr>
          <w:p>
            <w:pPr>
              <w:ind w:left="0"/>
              <w:rPr>
                <w:rFonts w:ascii="宋体" w:hAnsi="宋体" w:cs="Times New Roman"/>
                <w:bCs/>
                <w:sz w:val="21"/>
                <w:szCs w:val="22"/>
              </w:rPr>
            </w:pPr>
            <w:r/>
            <w:bookmarkStart w:id="144" w:name="OLE_LINK24"/>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bookmarkEnd w:id="144"/>
            <w:r/>
          </w:p>
          <w:p>
            <w:pPr>
              <w:ind w:left="0"/>
              <w:rPr>
                <w:rFonts w:ascii="宋体" w:hAnsi="宋体" w:cs="Times New Roman"/>
                <w:bCs/>
                <w:sz w:val="21"/>
                <w:szCs w:val="22"/>
              </w:rPr>
            </w:pPr>
            <w:r>
              <w:rPr>
                <w:rFonts w:hint="eastAsia" w:ascii="宋体" w:hAnsi="宋体" w:cs="Times New Roman"/>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sz w:val="21"/>
                <w:szCs w:val="22"/>
              </w:rPr>
              <w:t xml:space="preserve">（注：投标文件中须提供证书复印件或国家认监委官网查询截图并加盖投标单位公章，未提供不得分。)</w:t>
            </w:r>
            <w:r/>
          </w:p>
        </w:tc>
        <w:tc>
          <w:tcPr>
            <w:tcW w:w="525"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944"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89"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Times New Roman"/>
                <w:b/>
                <w:sz w:val="21"/>
                <w:szCs w:val="22"/>
              </w:rPr>
              <w:t xml:space="preserve">(注：投标文件中须提供合同复印件及对应合同任意一期销售发票复印件并加盖投标单位公章，不提供不得分。类似业绩日期认定：以签订合同日期为准。）</w:t>
            </w:r>
            <w:r/>
          </w:p>
        </w:tc>
        <w:tc>
          <w:tcPr>
            <w:tcW w:w="525"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character" w:styleId="34">
    <w:name w:val="Title Char"/>
    <w:basedOn w:val="838"/>
    <w:link w:val="888"/>
    <w:uiPriority w:val="10"/>
    <w:rPr>
      <w:sz w:val="48"/>
      <w:szCs w:val="48"/>
    </w:rPr>
  </w:style>
  <w:style w:type="character" w:styleId="36">
    <w:name w:val="Subtitle Char"/>
    <w:basedOn w:val="838"/>
    <w:link w:val="874"/>
    <w:uiPriority w:val="11"/>
    <w:rPr>
      <w:sz w:val="24"/>
      <w:szCs w:val="24"/>
    </w:rPr>
  </w:style>
  <w:style w:type="character" w:styleId="38">
    <w:name w:val="Quote Char"/>
    <w:link w:val="912"/>
    <w:uiPriority w:val="29"/>
    <w:rPr>
      <w:i/>
    </w:rPr>
  </w:style>
  <w:style w:type="character" w:styleId="40">
    <w:name w:val="Intense Quote Char"/>
    <w:link w:val="914"/>
    <w:uiPriority w:val="30"/>
    <w:rPr>
      <w:i/>
    </w:r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7"/>
    <w:uiPriority w:val="99"/>
    <w:rPr>
      <w:sz w:val="18"/>
    </w:rPr>
  </w:style>
  <w:style w:type="character" w:styleId="178">
    <w:name w:val="Endnote Text Char"/>
    <w:link w:val="867"/>
    <w:uiPriority w:val="99"/>
    <w:rPr>
      <w:sz w:val="20"/>
    </w:rPr>
  </w:style>
  <w:style w:type="paragraph" w:styleId="189">
    <w:name w:val="TOC Heading"/>
    <w:uiPriority w:val="39"/>
    <w:unhideWhenUsed/>
  </w:style>
  <w:style w:type="paragraph" w:styleId="828" w:default="1">
    <w:name w:val="Normal"/>
    <w:next w:val="840"/>
    <w:uiPriority w:val="0"/>
    <w:qFormat/>
    <w:pPr>
      <w:ind w:left="1024"/>
      <w:jc w:val="both"/>
    </w:pPr>
    <w:rPr>
      <w:rFonts w:ascii="Calibri" w:hAnsi="Calibri" w:eastAsia="宋体" w:cs="宋体"/>
      <w:lang w:val="en-US" w:eastAsia="zh-CN" w:bidi="ar-SA"/>
    </w:rPr>
  </w:style>
  <w:style w:type="paragraph" w:styleId="829">
    <w:name w:val="Heading 1"/>
    <w:basedOn w:val="828"/>
    <w:next w:val="828"/>
    <w:link w:val="899"/>
    <w:uiPriority w:val="0"/>
    <w:qFormat/>
    <w:pPr>
      <w:ind w:left="432" w:firstLine="18"/>
      <w:spacing w:before="340" w:after="330" w:line="578" w:lineRule="auto"/>
      <w:outlineLvl w:val="0"/>
    </w:pPr>
  </w:style>
  <w:style w:type="paragraph" w:styleId="830">
    <w:name w:val="Heading 2"/>
    <w:basedOn w:val="828"/>
    <w:next w:val="828"/>
    <w:link w:val="900"/>
    <w:uiPriority w:val="0"/>
    <w:qFormat/>
    <w:pPr>
      <w:ind w:left="576" w:firstLine="24"/>
      <w:spacing w:before="260" w:after="260" w:line="416" w:lineRule="auto"/>
      <w:outlineLvl w:val="1"/>
    </w:pPr>
    <w:rPr>
      <w:rFonts w:ascii="Times New Roman" w:hAnsi="Times New Roman" w:cs="Times New Roman"/>
    </w:rPr>
  </w:style>
  <w:style w:type="paragraph" w:styleId="831">
    <w:name w:val="Heading 3"/>
    <w:basedOn w:val="828"/>
    <w:next w:val="841"/>
    <w:link w:val="901"/>
    <w:uiPriority w:val="0"/>
    <w:qFormat/>
    <w:pPr>
      <w:ind w:left="720"/>
      <w:spacing w:before="260" w:after="260" w:line="416" w:lineRule="auto"/>
      <w:outlineLvl w:val="2"/>
    </w:pPr>
    <w:rPr>
      <w:rFonts w:ascii="Times New Roman" w:hAnsi="Times New Roman" w:cs="Times New Roman"/>
    </w:rPr>
  </w:style>
  <w:style w:type="paragraph" w:styleId="832">
    <w:name w:val="Heading 4"/>
    <w:basedOn w:val="829"/>
    <w:next w:val="828"/>
    <w:link w:val="902"/>
    <w:uiPriority w:val="0"/>
    <w:qFormat/>
    <w:pPr>
      <w:ind w:left="864" w:firstLine="24"/>
      <w:spacing w:before="280" w:after="290" w:line="376" w:lineRule="auto"/>
      <w:outlineLvl w:val="3"/>
    </w:pPr>
    <w:rPr>
      <w:rFonts w:ascii="Times New Roman" w:hAnsi="Times New Roman" w:cs="Times New Roman"/>
    </w:rPr>
  </w:style>
  <w:style w:type="paragraph" w:styleId="833">
    <w:name w:val="Heading 5"/>
    <w:basedOn w:val="829"/>
    <w:next w:val="828"/>
    <w:link w:val="903"/>
    <w:uiPriority w:val="0"/>
    <w:qFormat/>
    <w:pPr>
      <w:ind w:left="1008"/>
      <w:spacing w:before="280" w:after="290" w:line="376" w:lineRule="auto"/>
      <w:outlineLvl w:val="4"/>
    </w:pPr>
    <w:rPr>
      <w:rFonts w:ascii="Times New Roman" w:hAnsi="Times New Roman" w:cs="Times New Roman"/>
    </w:rPr>
  </w:style>
  <w:style w:type="paragraph" w:styleId="834">
    <w:name w:val="Heading 6"/>
    <w:basedOn w:val="829"/>
    <w:next w:val="828"/>
    <w:link w:val="904"/>
    <w:uiPriority w:val="0"/>
    <w:qFormat/>
    <w:pPr>
      <w:ind w:left="1152" w:firstLine="20"/>
      <w:spacing w:before="240" w:after="64" w:line="320" w:lineRule="auto"/>
      <w:outlineLvl w:val="5"/>
    </w:pPr>
    <w:rPr>
      <w:rFonts w:ascii="Times New Roman" w:hAnsi="Times New Roman" w:cs="Times New Roman"/>
    </w:rPr>
  </w:style>
  <w:style w:type="paragraph" w:styleId="835">
    <w:name w:val="Heading 7"/>
    <w:basedOn w:val="829"/>
    <w:next w:val="828"/>
    <w:link w:val="905"/>
    <w:uiPriority w:val="0"/>
    <w:qFormat/>
    <w:pPr>
      <w:ind w:left="1296" w:firstLine="14"/>
      <w:spacing w:before="240" w:after="64" w:line="320" w:lineRule="auto"/>
      <w:outlineLvl w:val="6"/>
    </w:pPr>
    <w:rPr>
      <w:rFonts w:ascii="Times New Roman" w:hAnsi="Times New Roman" w:cs="Times New Roman"/>
    </w:rPr>
  </w:style>
  <w:style w:type="paragraph" w:styleId="836">
    <w:name w:val="Heading 8"/>
    <w:basedOn w:val="829"/>
    <w:next w:val="828"/>
    <w:link w:val="906"/>
    <w:uiPriority w:val="0"/>
    <w:qFormat/>
    <w:pPr>
      <w:ind w:left="1440"/>
      <w:spacing w:before="240" w:after="64" w:line="320" w:lineRule="auto"/>
      <w:outlineLvl w:val="7"/>
    </w:pPr>
    <w:rPr>
      <w:rFonts w:ascii="Times New Roman" w:hAnsi="Times New Roman" w:cs="Times New Roman"/>
    </w:rPr>
  </w:style>
  <w:style w:type="paragraph" w:styleId="837">
    <w:name w:val="Heading 9"/>
    <w:basedOn w:val="829"/>
    <w:next w:val="828"/>
    <w:link w:val="907"/>
    <w:uiPriority w:val="0"/>
    <w:qFormat/>
    <w:pPr>
      <w:ind w:left="1584" w:firstLine="22"/>
      <w:spacing w:before="240" w:after="64" w:line="320" w:lineRule="auto"/>
      <w:outlineLvl w:val="8"/>
    </w:pPr>
    <w:rPr>
      <w:rFonts w:ascii="Times New Roman" w:hAnsi="Times New Roman" w:cs="Times New Roman"/>
    </w:rPr>
  </w:style>
  <w:style w:type="character" w:styleId="838" w:default="1">
    <w:name w:val="Default Paragraph Font"/>
    <w:uiPriority w:val="1"/>
    <w:semiHidden/>
    <w:unhideWhenUsed/>
  </w:style>
  <w:style w:type="table" w:styleId="839" w:default="1">
    <w:name w:val="Normal Table"/>
    <w:uiPriority w:val="99"/>
    <w:semiHidden/>
    <w:unhideWhenUsed/>
    <w:tblPr>
      <w:tblCellMar>
        <w:left w:w="108" w:type="dxa"/>
        <w:top w:w="0" w:type="dxa"/>
        <w:right w:w="108" w:type="dxa"/>
        <w:bottom w:w="0" w:type="dxa"/>
      </w:tblCellMar>
    </w:tblPr>
  </w:style>
  <w:style w:type="paragraph" w:styleId="840">
    <w:name w:val="Body Text Indent"/>
    <w:basedOn w:val="828"/>
    <w:next w:val="828"/>
    <w:uiPriority w:val="0"/>
    <w:qFormat/>
    <w:pPr>
      <w:ind w:left="420" w:firstLine="1188"/>
      <w:spacing w:line="360" w:lineRule="exact"/>
    </w:pPr>
    <w:rPr>
      <w:rFonts w:ascii="Times New Roman" w:hAnsi="Times New Roman" w:cs="Times New Roman"/>
    </w:rPr>
  </w:style>
  <w:style w:type="paragraph" w:styleId="841" w:customStyle="1">
    <w:name w:val="正文2"/>
    <w:basedOn w:val="828"/>
    <w:next w:val="828"/>
    <w:uiPriority w:val="0"/>
    <w:qFormat/>
    <w:pPr>
      <w:ind w:left="0" w:hanging="2155"/>
      <w:spacing w:line="360" w:lineRule="auto"/>
      <w:shd w:val="clear" w:color="auto" w:fill="ffffff"/>
    </w:pPr>
    <w:rPr>
      <w:rFonts w:ascii="宋体" w:hAnsi="宋体"/>
    </w:rPr>
  </w:style>
  <w:style w:type="paragraph" w:styleId="842">
    <w:name w:val="toc 7"/>
    <w:basedOn w:val="829"/>
    <w:next w:val="828"/>
    <w:uiPriority w:val="0"/>
    <w:qFormat/>
    <w:pPr>
      <w:ind w:left="1640" w:firstLine="3784"/>
      <w:spacing w:before="0" w:after="0" w:line="360" w:lineRule="auto"/>
    </w:pPr>
    <w:rPr>
      <w:rFonts w:ascii="Times New Roman" w:hAnsi="Times New Roman" w:cs="Times New Roman"/>
    </w:rPr>
  </w:style>
  <w:style w:type="paragraph" w:styleId="843">
    <w:name w:val="List Bullet 4"/>
    <w:basedOn w:val="829"/>
    <w:next w:val="844"/>
    <w:uiPriority w:val="0"/>
    <w:qFormat/>
    <w:pPr>
      <w:ind w:left="1620" w:firstLine="2652"/>
      <w:spacing w:before="0" w:after="0" w:line="360" w:lineRule="auto"/>
    </w:pPr>
    <w:rPr>
      <w:rFonts w:ascii="Times New Roman" w:hAnsi="Times New Roman" w:cs="Times New Roman"/>
    </w:rPr>
  </w:style>
  <w:style w:type="paragraph" w:styleId="844">
    <w:name w:val="List Bullet 2"/>
    <w:basedOn w:val="829"/>
    <w:next w:val="828"/>
    <w:uiPriority w:val="0"/>
    <w:qFormat/>
    <w:pPr>
      <w:ind w:left="900" w:firstLine="2652"/>
      <w:spacing w:before="0" w:after="0" w:line="360" w:lineRule="auto"/>
    </w:pPr>
    <w:rPr>
      <w:rFonts w:ascii="Times New Roman" w:hAnsi="Times New Roman" w:cs="Times New Roman"/>
    </w:rPr>
  </w:style>
  <w:style w:type="paragraph" w:styleId="845">
    <w:name w:val="List Number"/>
    <w:basedOn w:val="829"/>
    <w:next w:val="828"/>
    <w:uiPriority w:val="0"/>
    <w:qFormat/>
    <w:pPr>
      <w:ind w:left="454" w:firstLine="2788"/>
      <w:spacing w:before="0" w:after="0" w:line="240" w:lineRule="auto"/>
    </w:pPr>
    <w:rPr>
      <w:rFonts w:ascii="Times New Roman" w:hAnsi="Times New Roman" w:cs="Times New Roman"/>
    </w:rPr>
  </w:style>
  <w:style w:type="paragraph" w:styleId="846">
    <w:name w:val="Normal Indent"/>
    <w:basedOn w:val="828"/>
    <w:next w:val="828"/>
    <w:link w:val="1046"/>
    <w:uiPriority w:val="0"/>
    <w:qFormat/>
    <w:pPr>
      <w:ind w:left="420" w:firstLine="4772"/>
    </w:pPr>
  </w:style>
  <w:style w:type="paragraph" w:styleId="847">
    <w:name w:val="Caption"/>
    <w:basedOn w:val="829"/>
    <w:next w:val="828"/>
    <w:uiPriority w:val="0"/>
    <w:qFormat/>
    <w:pPr>
      <w:ind w:left="200" w:firstLine="2248"/>
      <w:jc w:val="center"/>
      <w:spacing w:before="0" w:after="0" w:line="240" w:lineRule="auto"/>
    </w:pPr>
    <w:rPr>
      <w:rFonts w:ascii="Times New Roman" w:hAnsi="Times New Roman" w:cs="Times New Roman"/>
    </w:rPr>
  </w:style>
  <w:style w:type="paragraph" w:styleId="848">
    <w:name w:val="List Bullet"/>
    <w:basedOn w:val="829"/>
    <w:next w:val="828"/>
    <w:uiPriority w:val="0"/>
    <w:qFormat/>
    <w:pPr>
      <w:ind w:left="900" w:firstLine="2652"/>
      <w:spacing w:before="0" w:after="0" w:line="360" w:lineRule="auto"/>
    </w:pPr>
    <w:rPr>
      <w:rFonts w:ascii="Times New Roman" w:hAnsi="Times New Roman" w:cs="Times New Roman"/>
    </w:rPr>
  </w:style>
  <w:style w:type="paragraph" w:styleId="849">
    <w:name w:val="Document Map"/>
    <w:basedOn w:val="829"/>
    <w:next w:val="850"/>
    <w:uiPriority w:val="0"/>
    <w:qFormat/>
    <w:pPr>
      <w:ind w:left="0" w:firstLine="4"/>
      <w:spacing w:before="0" w:after="0" w:line="240" w:lineRule="auto"/>
      <w:shd w:val="clear" w:color="000000" w:fill="000080"/>
    </w:pPr>
    <w:rPr>
      <w:rFonts w:ascii="Times New Roman" w:hAnsi="Times New Roman" w:cs="Times New Roman"/>
    </w:rPr>
  </w:style>
  <w:style w:type="paragraph" w:styleId="850">
    <w:name w:val="annotation subject"/>
    <w:next w:val="828"/>
    <w:uiPriority w:val="0"/>
    <w:qFormat/>
    <w:pPr>
      <w:ind w:firstLine="4608"/>
      <w:spacing w:line="360" w:lineRule="auto"/>
    </w:pPr>
    <w:rPr>
      <w:rFonts w:ascii="Calibri" w:hAnsi="Calibri" w:eastAsia="宋体" w:cs="宋体"/>
      <w:lang w:val="en-US" w:eastAsia="zh-CN" w:bidi="ar-SA"/>
    </w:rPr>
  </w:style>
  <w:style w:type="paragraph" w:styleId="851">
    <w:name w:val="annotation text"/>
    <w:basedOn w:val="829"/>
    <w:next w:val="828"/>
    <w:uiPriority w:val="0"/>
    <w:qFormat/>
    <w:pPr>
      <w:ind w:left="0" w:firstLine="3584"/>
      <w:spacing w:before="0" w:after="0" w:line="360" w:lineRule="auto"/>
    </w:pPr>
    <w:rPr>
      <w:rFonts w:ascii="Times New Roman" w:hAnsi="Times New Roman" w:cs="Times New Roman"/>
    </w:rPr>
  </w:style>
  <w:style w:type="paragraph" w:styleId="852">
    <w:name w:val="Body Text 3"/>
    <w:basedOn w:val="829"/>
    <w:next w:val="828"/>
    <w:uiPriority w:val="0"/>
    <w:qFormat/>
    <w:pPr>
      <w:ind w:left="0" w:firstLine="2048"/>
      <w:spacing w:before="0" w:after="0" w:line="500" w:lineRule="exact"/>
    </w:pPr>
    <w:rPr>
      <w:rFonts w:ascii="Times New Roman" w:hAnsi="Times New Roman" w:cs="Times New Roman"/>
    </w:rPr>
  </w:style>
  <w:style w:type="paragraph" w:styleId="853">
    <w:name w:val="List Bullet 3"/>
    <w:basedOn w:val="829"/>
    <w:next w:val="828"/>
    <w:uiPriority w:val="0"/>
    <w:qFormat/>
    <w:pPr>
      <w:ind w:left="900" w:firstLine="2652"/>
      <w:spacing w:before="0" w:after="0" w:line="360" w:lineRule="auto"/>
    </w:pPr>
    <w:rPr>
      <w:rFonts w:ascii="Times New Roman" w:hAnsi="Times New Roman" w:cs="Times New Roman"/>
    </w:rPr>
  </w:style>
  <w:style w:type="paragraph" w:styleId="854">
    <w:name w:val="Body Text"/>
    <w:basedOn w:val="828"/>
    <w:next w:val="828"/>
    <w:uiPriority w:val="0"/>
    <w:qFormat/>
    <w:pPr>
      <w:ind w:left="0" w:firstLine="2560"/>
    </w:pPr>
    <w:rPr>
      <w:rFonts w:ascii="Times New Roman" w:hAnsi="Times New Roman" w:cs="Times New Roman"/>
    </w:rPr>
  </w:style>
  <w:style w:type="paragraph" w:styleId="855">
    <w:name w:val="List Number 3"/>
    <w:basedOn w:val="829"/>
    <w:next w:val="828"/>
    <w:uiPriority w:val="0"/>
    <w:qFormat/>
    <w:pPr>
      <w:ind w:left="420" w:firstLine="3584"/>
      <w:spacing w:before="0" w:after="0" w:line="240" w:lineRule="auto"/>
    </w:pPr>
    <w:rPr>
      <w:rFonts w:ascii="Times New Roman" w:hAnsi="Times New Roman" w:cs="Times New Roman"/>
    </w:rPr>
  </w:style>
  <w:style w:type="paragraph" w:styleId="856">
    <w:name w:val="List 2"/>
    <w:basedOn w:val="829"/>
    <w:next w:val="842"/>
    <w:uiPriority w:val="0"/>
    <w:qFormat/>
    <w:pPr>
      <w:ind w:left="100" w:firstLine="3640"/>
      <w:spacing w:before="0" w:after="0" w:line="240" w:lineRule="auto"/>
    </w:pPr>
    <w:rPr>
      <w:rFonts w:ascii="Times New Roman" w:hAnsi="Times New Roman" w:cs="Times New Roman"/>
    </w:rPr>
  </w:style>
  <w:style w:type="paragraph" w:styleId="857">
    <w:name w:val="Block Text"/>
    <w:basedOn w:val="829"/>
    <w:next w:val="828"/>
    <w:uiPriority w:val="0"/>
    <w:qFormat/>
    <w:pPr>
      <w:ind w:left="420" w:right="33" w:firstLine="2560"/>
      <w:spacing w:before="0" w:after="0" w:line="240" w:lineRule="auto"/>
    </w:pPr>
    <w:rPr>
      <w:rFonts w:ascii="Times New Roman" w:hAnsi="Times New Roman" w:cs="Times New Roman"/>
    </w:rPr>
  </w:style>
  <w:style w:type="paragraph" w:styleId="858">
    <w:name w:val="toc 5"/>
    <w:basedOn w:val="829"/>
    <w:next w:val="828"/>
    <w:uiPriority w:val="0"/>
    <w:qFormat/>
    <w:pPr>
      <w:ind w:left="1160" w:firstLine="3784"/>
      <w:spacing w:before="0" w:after="0" w:line="360" w:lineRule="auto"/>
    </w:pPr>
    <w:rPr>
      <w:rFonts w:ascii="Times New Roman" w:hAnsi="Times New Roman" w:cs="Times New Roman"/>
    </w:rPr>
  </w:style>
  <w:style w:type="paragraph" w:styleId="859">
    <w:name w:val="toc 3"/>
    <w:basedOn w:val="829"/>
    <w:next w:val="828"/>
    <w:uiPriority w:val="0"/>
    <w:qFormat/>
    <w:pPr>
      <w:ind w:left="0" w:firstLine="1024"/>
      <w:spacing w:before="0" w:after="0" w:line="360" w:lineRule="auto"/>
    </w:pPr>
    <w:rPr>
      <w:rFonts w:ascii="Times New Roman" w:hAnsi="Times New Roman" w:cs="Times New Roman"/>
    </w:rPr>
  </w:style>
  <w:style w:type="paragraph" w:styleId="860">
    <w:name w:val="Plain Text"/>
    <w:basedOn w:val="829"/>
    <w:next w:val="861"/>
    <w:uiPriority w:val="0"/>
    <w:qFormat/>
    <w:pPr>
      <w:ind w:left="0" w:firstLine="2048"/>
      <w:spacing w:before="0" w:after="0" w:line="240" w:lineRule="auto"/>
    </w:pPr>
    <w:rPr>
      <w:rFonts w:ascii="Times New Roman" w:hAnsi="Times New Roman" w:cs="Times New Roman"/>
    </w:rPr>
  </w:style>
  <w:style w:type="paragraph" w:styleId="861">
    <w:name w:val="toc 1"/>
    <w:basedOn w:val="829"/>
    <w:next w:val="828"/>
    <w:uiPriority w:val="39"/>
    <w:qFormat/>
    <w:pPr>
      <w:ind w:left="0" w:firstLine="4608"/>
      <w:spacing w:before="0" w:after="0" w:line="240" w:lineRule="auto"/>
    </w:pPr>
    <w:rPr>
      <w:rFonts w:ascii="Times New Roman" w:hAnsi="Times New Roman" w:cs="Times New Roman"/>
    </w:rPr>
  </w:style>
  <w:style w:type="paragraph" w:styleId="862">
    <w:name w:val="List Bullet 5"/>
    <w:basedOn w:val="829"/>
    <w:next w:val="863"/>
    <w:uiPriority w:val="0"/>
    <w:qFormat/>
    <w:pPr>
      <w:ind w:left="2040" w:firstLine="2560"/>
      <w:spacing w:before="0" w:after="0" w:line="360" w:lineRule="auto"/>
    </w:pPr>
    <w:rPr>
      <w:rFonts w:ascii="Times New Roman" w:hAnsi="Times New Roman" w:cs="Times New Roman"/>
    </w:rPr>
  </w:style>
  <w:style w:type="paragraph" w:styleId="863" w:customStyle="1">
    <w:name w:val="正文首行缩进1"/>
    <w:next w:val="855"/>
    <w:uiPriority w:val="0"/>
    <w:qFormat/>
    <w:pPr>
      <w:ind w:left="420" w:firstLine="2724"/>
      <w:spacing w:after="120" w:line="360" w:lineRule="auto"/>
    </w:pPr>
    <w:rPr>
      <w:rFonts w:ascii="Calibri" w:hAnsi="Calibri" w:eastAsia="宋体" w:cs="宋体"/>
      <w:lang w:val="en-US" w:eastAsia="zh-CN" w:bidi="ar-SA"/>
    </w:rPr>
  </w:style>
  <w:style w:type="paragraph" w:styleId="864">
    <w:name w:val="toc 8"/>
    <w:basedOn w:val="829"/>
    <w:next w:val="828"/>
    <w:uiPriority w:val="0"/>
    <w:qFormat/>
    <w:pPr>
      <w:ind w:left="1880" w:firstLine="3784"/>
      <w:spacing w:before="0" w:after="0" w:line="360" w:lineRule="auto"/>
    </w:pPr>
    <w:rPr>
      <w:rFonts w:ascii="Times New Roman" w:hAnsi="Times New Roman" w:cs="Times New Roman"/>
    </w:rPr>
  </w:style>
  <w:style w:type="paragraph" w:styleId="865">
    <w:name w:val="Date"/>
    <w:basedOn w:val="829"/>
    <w:next w:val="828"/>
    <w:uiPriority w:val="0"/>
    <w:qFormat/>
    <w:pPr>
      <w:ind w:left="0" w:firstLine="2560"/>
      <w:spacing w:before="0" w:after="0" w:line="240" w:lineRule="auto"/>
    </w:pPr>
    <w:rPr>
      <w:rFonts w:ascii="Times New Roman" w:hAnsi="Times New Roman" w:cs="Times New Roman"/>
    </w:rPr>
  </w:style>
  <w:style w:type="paragraph" w:styleId="866">
    <w:name w:val="Body Text Indent 2"/>
    <w:basedOn w:val="829"/>
    <w:next w:val="840"/>
    <w:uiPriority w:val="0"/>
    <w:qFormat/>
    <w:pPr>
      <w:ind w:left="481" w:firstLine="2784"/>
      <w:spacing w:before="0" w:after="0" w:line="400" w:lineRule="exact"/>
    </w:pPr>
    <w:rPr>
      <w:rFonts w:ascii="Times New Roman" w:hAnsi="Times New Roman" w:cs="Times New Roman"/>
    </w:rPr>
  </w:style>
  <w:style w:type="paragraph" w:styleId="867">
    <w:name w:val="endnote text"/>
    <w:basedOn w:val="829"/>
    <w:next w:val="868"/>
    <w:link w:val="1044"/>
    <w:uiPriority w:val="0"/>
    <w:qFormat/>
    <w:pPr>
      <w:ind w:left="0" w:firstLine="2560"/>
      <w:spacing w:before="0" w:after="0" w:line="360" w:lineRule="auto"/>
    </w:pPr>
    <w:rPr>
      <w:rFonts w:ascii="Times New Roman" w:hAnsi="Times New Roman" w:cs="Times New Roman"/>
    </w:rPr>
  </w:style>
  <w:style w:type="paragraph" w:styleId="868" w:customStyle="1">
    <w:name w:val="Char11"/>
    <w:basedOn w:val="829"/>
    <w:next w:val="828"/>
    <w:uiPriority w:val="0"/>
    <w:qFormat/>
    <w:pPr>
      <w:ind w:left="0" w:firstLine="3584"/>
      <w:spacing w:before="0" w:after="0" w:line="240" w:lineRule="auto"/>
    </w:pPr>
    <w:rPr>
      <w:rFonts w:ascii="Times New Roman" w:hAnsi="Times New Roman" w:cs="Times New Roman"/>
    </w:rPr>
  </w:style>
  <w:style w:type="paragraph" w:styleId="869">
    <w:name w:val="Balloon Text"/>
    <w:basedOn w:val="829"/>
    <w:next w:val="845"/>
    <w:uiPriority w:val="0"/>
    <w:qFormat/>
    <w:pPr>
      <w:ind w:left="0" w:firstLine="2048"/>
      <w:spacing w:before="0" w:after="0" w:line="240" w:lineRule="auto"/>
    </w:pPr>
    <w:rPr>
      <w:rFonts w:ascii="Times New Roman" w:hAnsi="Times New Roman" w:cs="Times New Roman"/>
    </w:rPr>
  </w:style>
  <w:style w:type="paragraph" w:styleId="870">
    <w:name w:val="Footer"/>
    <w:basedOn w:val="828"/>
    <w:next w:val="871"/>
    <w:link w:val="1047"/>
    <w:uiPriority w:val="0"/>
    <w:qFormat/>
    <w:pPr>
      <w:ind w:left="0" w:firstLine="3584"/>
    </w:pPr>
  </w:style>
  <w:style w:type="paragraph" w:styleId="871" w:customStyle="1">
    <w:name w:val="Char Char Char Char Char Char Char Char Char Char Char Char Char"/>
    <w:basedOn w:val="829"/>
    <w:next w:val="828"/>
    <w:uiPriority w:val="0"/>
    <w:qFormat/>
    <w:pPr>
      <w:ind w:left="0" w:firstLine="3584"/>
      <w:spacing w:before="0" w:after="160" w:line="240" w:lineRule="exact"/>
    </w:pPr>
    <w:rPr>
      <w:rFonts w:ascii="Times New Roman" w:hAnsi="Times New Roman" w:cs="Times New Roman"/>
    </w:rPr>
  </w:style>
  <w:style w:type="paragraph" w:styleId="872">
    <w:name w:val="Header"/>
    <w:basedOn w:val="829"/>
    <w:next w:val="865"/>
    <w:link w:val="1048"/>
    <w:uiPriority w:val="0"/>
    <w:qFormat/>
    <w:pPr>
      <w:ind w:left="0" w:firstLine="3584"/>
      <w:jc w:val="center"/>
      <w:spacing w:before="0" w:after="0" w:line="240" w:lineRule="auto"/>
    </w:pPr>
  </w:style>
  <w:style w:type="paragraph" w:styleId="873">
    <w:name w:val="toc 4"/>
    <w:basedOn w:val="829"/>
    <w:next w:val="828"/>
    <w:uiPriority w:val="0"/>
    <w:qFormat/>
    <w:pPr>
      <w:ind w:left="1260" w:firstLine="1024"/>
      <w:spacing w:before="0" w:after="0" w:line="240" w:lineRule="auto"/>
    </w:pPr>
    <w:rPr>
      <w:rFonts w:ascii="Times New Roman" w:hAnsi="Times New Roman" w:cs="Times New Roman"/>
    </w:rPr>
  </w:style>
  <w:style w:type="paragraph" w:styleId="874">
    <w:name w:val="Subtitle"/>
    <w:next w:val="828"/>
    <w:link w:val="910"/>
    <w:uiPriority w:val="0"/>
    <w:qFormat/>
    <w:pPr>
      <w:ind w:left="1024"/>
      <w:jc w:val="center"/>
      <w:spacing w:after="60"/>
    </w:pPr>
    <w:rPr>
      <w:rFonts w:ascii="Calibri" w:hAnsi="Calibri" w:eastAsia="宋体" w:cs="宋体"/>
      <w:lang w:val="en-US" w:eastAsia="zh-CN" w:bidi="ar-SA"/>
    </w:rPr>
  </w:style>
  <w:style w:type="paragraph" w:styleId="875">
    <w:name w:val="List"/>
    <w:basedOn w:val="829"/>
    <w:next w:val="876"/>
    <w:uiPriority w:val="0"/>
    <w:qFormat/>
    <w:pPr>
      <w:ind w:left="200" w:firstLine="3640"/>
      <w:spacing w:before="0" w:after="0" w:line="240" w:lineRule="auto"/>
    </w:pPr>
    <w:rPr>
      <w:rFonts w:ascii="Times New Roman" w:hAnsi="Times New Roman" w:cs="Times New Roman"/>
    </w:rPr>
  </w:style>
  <w:style w:type="paragraph" w:styleId="876">
    <w:name w:val="Body Text First Indent"/>
    <w:next w:val="828"/>
    <w:uiPriority w:val="0"/>
    <w:qFormat/>
    <w:pPr>
      <w:ind w:left="420" w:firstLine="3748"/>
      <w:spacing w:after="120"/>
    </w:pPr>
    <w:rPr>
      <w:rFonts w:ascii="Calibri" w:hAnsi="Calibri" w:eastAsia="宋体" w:cs="宋体"/>
      <w:lang w:val="en-US" w:eastAsia="zh-CN" w:bidi="ar-SA"/>
    </w:rPr>
  </w:style>
  <w:style w:type="paragraph" w:styleId="877">
    <w:name w:val="footnote text"/>
    <w:basedOn w:val="829"/>
    <w:next w:val="857"/>
    <w:link w:val="1043"/>
    <w:uiPriority w:val="0"/>
    <w:qFormat/>
    <w:pPr>
      <w:ind w:left="0" w:firstLine="3584"/>
      <w:spacing w:before="0" w:after="0" w:line="360" w:lineRule="auto"/>
    </w:pPr>
    <w:rPr>
      <w:rFonts w:ascii="Times New Roman" w:hAnsi="Times New Roman" w:cs="Times New Roman"/>
    </w:rPr>
  </w:style>
  <w:style w:type="paragraph" w:styleId="878">
    <w:name w:val="toc 6"/>
    <w:basedOn w:val="829"/>
    <w:next w:val="828"/>
    <w:uiPriority w:val="0"/>
    <w:qFormat/>
    <w:pPr>
      <w:ind w:left="1400" w:firstLine="3784"/>
      <w:spacing w:before="0" w:after="0" w:line="360" w:lineRule="auto"/>
    </w:pPr>
    <w:rPr>
      <w:rFonts w:ascii="Times New Roman" w:hAnsi="Times New Roman" w:cs="Times New Roman"/>
    </w:rPr>
  </w:style>
  <w:style w:type="paragraph" w:styleId="879">
    <w:name w:val="List 5"/>
    <w:basedOn w:val="829"/>
    <w:next w:val="854"/>
    <w:uiPriority w:val="0"/>
    <w:qFormat/>
    <w:pPr>
      <w:ind w:left="2100" w:firstLine="3676"/>
      <w:spacing w:before="0" w:after="0" w:line="240" w:lineRule="auto"/>
    </w:pPr>
    <w:rPr>
      <w:rFonts w:ascii="Times New Roman" w:hAnsi="Times New Roman" w:cs="Times New Roman"/>
    </w:rPr>
  </w:style>
  <w:style w:type="paragraph" w:styleId="880">
    <w:name w:val="Body Text Indent 3"/>
    <w:basedOn w:val="829"/>
    <w:next w:val="878"/>
    <w:uiPriority w:val="0"/>
    <w:qFormat/>
    <w:pPr>
      <w:ind w:left="480" w:firstLine="2784"/>
      <w:spacing w:before="0" w:after="0" w:line="400" w:lineRule="exact"/>
    </w:pPr>
    <w:rPr>
      <w:rFonts w:ascii="Times New Roman" w:hAnsi="Times New Roman" w:cs="Times New Roman"/>
    </w:rPr>
  </w:style>
  <w:style w:type="paragraph" w:styleId="881">
    <w:name w:val="table of figures"/>
    <w:basedOn w:val="828"/>
    <w:next w:val="828"/>
    <w:uiPriority w:val="99"/>
    <w:unhideWhenUsed/>
    <w:qFormat/>
  </w:style>
  <w:style w:type="paragraph" w:styleId="882">
    <w:name w:val="toc 2"/>
    <w:basedOn w:val="829"/>
    <w:next w:val="828"/>
    <w:uiPriority w:val="0"/>
    <w:qFormat/>
    <w:pPr>
      <w:ind w:left="0" w:firstLine="1024"/>
      <w:spacing w:before="0" w:after="0" w:line="360" w:lineRule="auto"/>
    </w:pPr>
    <w:rPr>
      <w:rFonts w:ascii="Times New Roman" w:hAnsi="Times New Roman" w:cs="Times New Roman"/>
    </w:rPr>
  </w:style>
  <w:style w:type="paragraph" w:styleId="883">
    <w:name w:val="toc 9"/>
    <w:basedOn w:val="829"/>
    <w:next w:val="828"/>
    <w:uiPriority w:val="0"/>
    <w:qFormat/>
    <w:pPr>
      <w:ind w:left="2120" w:firstLine="3784"/>
      <w:spacing w:before="0" w:after="0" w:line="360" w:lineRule="auto"/>
    </w:pPr>
    <w:rPr>
      <w:rFonts w:ascii="Times New Roman" w:hAnsi="Times New Roman" w:cs="Times New Roman"/>
    </w:rPr>
  </w:style>
  <w:style w:type="paragraph" w:styleId="884">
    <w:name w:val="Body Text 2"/>
    <w:basedOn w:val="829"/>
    <w:next w:val="848"/>
    <w:uiPriority w:val="0"/>
    <w:qFormat/>
    <w:pPr>
      <w:ind w:left="0" w:firstLine="1024"/>
      <w:spacing w:before="0" w:after="120" w:line="480" w:lineRule="auto"/>
    </w:pPr>
    <w:rPr>
      <w:rFonts w:ascii="Times New Roman" w:hAnsi="Times New Roman" w:cs="Times New Roman"/>
    </w:rPr>
  </w:style>
  <w:style w:type="paragraph" w:styleId="885">
    <w:name w:val="HTML Preformatted"/>
    <w:basedOn w:val="829"/>
    <w:next w:val="847"/>
    <w:uiPriority w:val="0"/>
    <w:qFormat/>
    <w:pPr>
      <w:ind w:left="0" w:firstLine="2048"/>
      <w:spacing w:before="0" w:after="0" w:line="253" w:lineRule="atLeast"/>
    </w:pPr>
    <w:rPr>
      <w:rFonts w:ascii="Times New Roman" w:hAnsi="Times New Roman" w:cs="Times New Roman"/>
    </w:rPr>
  </w:style>
  <w:style w:type="paragraph" w:styleId="886">
    <w:name w:val="Normal (Web)"/>
    <w:basedOn w:val="828"/>
    <w:next w:val="856"/>
    <w:uiPriority w:val="99"/>
    <w:qFormat/>
    <w:pPr>
      <w:ind w:left="15" w:right="15" w:firstLine="4608"/>
      <w:spacing w:before="60" w:after="60" w:line="312" w:lineRule="auto"/>
    </w:pPr>
    <w:rPr>
      <w:rFonts w:ascii="Times New Roman" w:hAnsi="Times New Roman" w:cs="Times New Roman"/>
    </w:rPr>
  </w:style>
  <w:style w:type="paragraph" w:styleId="887">
    <w:name w:val="index 1"/>
    <w:basedOn w:val="829"/>
    <w:next w:val="828"/>
    <w:uiPriority w:val="0"/>
    <w:qFormat/>
    <w:pPr>
      <w:ind w:left="0" w:firstLine="3584"/>
      <w:spacing w:before="0" w:after="0" w:line="240" w:lineRule="auto"/>
    </w:pPr>
    <w:rPr>
      <w:rFonts w:ascii="Times New Roman" w:hAnsi="Times New Roman" w:cs="Times New Roman"/>
    </w:rPr>
  </w:style>
  <w:style w:type="paragraph" w:styleId="888">
    <w:name w:val="Title"/>
    <w:basedOn w:val="828"/>
    <w:next w:val="828"/>
    <w:link w:val="909"/>
    <w:uiPriority w:val="10"/>
    <w:qFormat/>
    <w:pPr>
      <w:contextualSpacing/>
      <w:spacing w:before="300" w:after="200"/>
    </w:pPr>
    <w:rPr>
      <w:sz w:val="48"/>
      <w:szCs w:val="48"/>
    </w:rPr>
  </w:style>
  <w:style w:type="paragraph" w:styleId="889">
    <w:name w:val="Body Text First Indent 2"/>
    <w:basedOn w:val="840"/>
    <w:uiPriority w:val="0"/>
    <w:unhideWhenUsed/>
    <w:qFormat/>
    <w:pPr>
      <w:ind w:firstLine="420"/>
    </w:pPr>
  </w:style>
  <w:style w:type="table" w:styleId="89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1">
    <w:name w:val="Strong"/>
    <w:uiPriority w:val="22"/>
    <w:qFormat/>
    <w:rPr>
      <w:rFonts w:ascii="Times New Roman" w:hAnsi="Times New Roman" w:eastAsia="宋体" w:cs="Times New Roman"/>
      <w:b/>
      <w:sz w:val="20"/>
    </w:rPr>
  </w:style>
  <w:style w:type="character" w:styleId="892">
    <w:name w:val="endnote reference"/>
    <w:basedOn w:val="838"/>
    <w:uiPriority w:val="99"/>
    <w:semiHidden/>
    <w:unhideWhenUsed/>
    <w:qFormat/>
    <w:rPr>
      <w:vertAlign w:val="superscript"/>
    </w:rPr>
  </w:style>
  <w:style w:type="character" w:styleId="893">
    <w:name w:val="page number"/>
    <w:uiPriority w:val="0"/>
    <w:qFormat/>
    <w:rPr>
      <w:rFonts w:ascii="Times New Roman" w:hAnsi="Times New Roman" w:eastAsia="宋体" w:cs="Times New Roman"/>
      <w:sz w:val="20"/>
    </w:rPr>
  </w:style>
  <w:style w:type="character" w:styleId="894">
    <w:name w:val="FollowedHyperlink"/>
    <w:uiPriority w:val="0"/>
    <w:qFormat/>
    <w:rPr>
      <w:rFonts w:ascii="Times New Roman" w:hAnsi="Times New Roman" w:eastAsia="宋体" w:cs="Times New Roman"/>
      <w:color w:val="800080"/>
      <w:sz w:val="20"/>
      <w:u w:val="single"/>
    </w:rPr>
  </w:style>
  <w:style w:type="character" w:styleId="895">
    <w:name w:val="Emphasis"/>
    <w:uiPriority w:val="20"/>
    <w:qFormat/>
    <w:rPr>
      <w:rFonts w:ascii="Times New Roman" w:hAnsi="Times New Roman" w:eastAsia="宋体" w:cs="Times New Roman"/>
      <w:i/>
      <w:sz w:val="21"/>
    </w:rPr>
  </w:style>
  <w:style w:type="character" w:styleId="896">
    <w:name w:val="Hyperlink"/>
    <w:uiPriority w:val="99"/>
    <w:qFormat/>
    <w:rPr>
      <w:rFonts w:ascii="Times New Roman" w:hAnsi="Times New Roman" w:eastAsia="宋体" w:cs="Times New Roman"/>
      <w:color w:val="0000ff"/>
      <w:sz w:val="20"/>
      <w:u w:val="single"/>
    </w:rPr>
  </w:style>
  <w:style w:type="character" w:styleId="897">
    <w:name w:val="annotation reference"/>
    <w:uiPriority w:val="0"/>
    <w:qFormat/>
    <w:rPr>
      <w:rFonts w:ascii="Times New Roman" w:hAnsi="Times New Roman" w:eastAsia="宋体" w:cs="Times New Roman"/>
      <w:sz w:val="20"/>
    </w:rPr>
  </w:style>
  <w:style w:type="character" w:styleId="898">
    <w:name w:val="footnote reference"/>
    <w:uiPriority w:val="0"/>
    <w:qFormat/>
    <w:rPr>
      <w:rFonts w:ascii="Times New Roman" w:hAnsi="Times New Roman" w:eastAsia="宋体" w:cs="Times New Roman"/>
      <w:vertAlign w:val="superscript"/>
    </w:rPr>
  </w:style>
  <w:style w:type="character" w:styleId="899" w:customStyle="1">
    <w:name w:val="标题 1 字符"/>
    <w:basedOn w:val="838"/>
    <w:link w:val="829"/>
    <w:uiPriority w:val="9"/>
    <w:rPr>
      <w:rFonts w:ascii="Arial" w:hAnsi="Arial" w:eastAsia="Arial" w:cs="Arial"/>
      <w:sz w:val="40"/>
      <w:szCs w:val="40"/>
    </w:rPr>
  </w:style>
  <w:style w:type="character" w:styleId="900" w:customStyle="1">
    <w:name w:val="标题 2 字符"/>
    <w:basedOn w:val="838"/>
    <w:link w:val="830"/>
    <w:uiPriority w:val="9"/>
    <w:rPr>
      <w:rFonts w:ascii="Arial" w:hAnsi="Arial" w:eastAsia="Arial" w:cs="Arial"/>
      <w:sz w:val="34"/>
    </w:rPr>
  </w:style>
  <w:style w:type="character" w:styleId="901" w:customStyle="1">
    <w:name w:val="标题 3 字符"/>
    <w:basedOn w:val="838"/>
    <w:link w:val="831"/>
    <w:uiPriority w:val="9"/>
    <w:rPr>
      <w:rFonts w:ascii="Arial" w:hAnsi="Arial" w:eastAsia="Arial" w:cs="Arial"/>
      <w:sz w:val="30"/>
      <w:szCs w:val="30"/>
    </w:rPr>
  </w:style>
  <w:style w:type="character" w:styleId="902" w:customStyle="1">
    <w:name w:val="标题 4 字符"/>
    <w:basedOn w:val="838"/>
    <w:link w:val="832"/>
    <w:uiPriority w:val="9"/>
    <w:qFormat/>
    <w:rPr>
      <w:rFonts w:ascii="Arial" w:hAnsi="Arial" w:eastAsia="Arial" w:cs="Arial"/>
      <w:b/>
      <w:bCs/>
      <w:sz w:val="26"/>
      <w:szCs w:val="26"/>
    </w:rPr>
  </w:style>
  <w:style w:type="character" w:styleId="903" w:customStyle="1">
    <w:name w:val="标题 5 字符"/>
    <w:basedOn w:val="838"/>
    <w:link w:val="833"/>
    <w:uiPriority w:val="9"/>
    <w:qFormat/>
    <w:rPr>
      <w:rFonts w:ascii="Arial" w:hAnsi="Arial" w:eastAsia="Arial" w:cs="Arial"/>
      <w:b/>
      <w:bCs/>
      <w:sz w:val="24"/>
      <w:szCs w:val="24"/>
    </w:rPr>
  </w:style>
  <w:style w:type="character" w:styleId="904" w:customStyle="1">
    <w:name w:val="标题 6 字符"/>
    <w:basedOn w:val="838"/>
    <w:link w:val="834"/>
    <w:uiPriority w:val="9"/>
    <w:rPr>
      <w:rFonts w:ascii="Arial" w:hAnsi="Arial" w:eastAsia="Arial" w:cs="Arial"/>
      <w:b/>
      <w:bCs/>
      <w:sz w:val="22"/>
      <w:szCs w:val="22"/>
    </w:rPr>
  </w:style>
  <w:style w:type="character" w:styleId="905" w:customStyle="1">
    <w:name w:val="标题 7 字符"/>
    <w:basedOn w:val="838"/>
    <w:link w:val="835"/>
    <w:uiPriority w:val="9"/>
    <w:rPr>
      <w:rFonts w:ascii="Arial" w:hAnsi="Arial" w:eastAsia="Arial" w:cs="Arial"/>
      <w:b/>
      <w:bCs/>
      <w:i/>
      <w:iCs/>
      <w:sz w:val="22"/>
      <w:szCs w:val="22"/>
    </w:rPr>
  </w:style>
  <w:style w:type="character" w:styleId="906" w:customStyle="1">
    <w:name w:val="标题 8 字符"/>
    <w:basedOn w:val="838"/>
    <w:link w:val="836"/>
    <w:uiPriority w:val="9"/>
    <w:rPr>
      <w:rFonts w:ascii="Arial" w:hAnsi="Arial" w:eastAsia="Arial" w:cs="Arial"/>
      <w:i/>
      <w:iCs/>
      <w:sz w:val="22"/>
      <w:szCs w:val="22"/>
    </w:rPr>
  </w:style>
  <w:style w:type="character" w:styleId="907" w:customStyle="1">
    <w:name w:val="标题 9 字符"/>
    <w:basedOn w:val="838"/>
    <w:link w:val="837"/>
    <w:uiPriority w:val="9"/>
    <w:rPr>
      <w:rFonts w:ascii="Arial" w:hAnsi="Arial" w:eastAsia="Arial" w:cs="Arial"/>
      <w:i/>
      <w:iCs/>
      <w:sz w:val="21"/>
      <w:szCs w:val="21"/>
    </w:rPr>
  </w:style>
  <w:style w:type="paragraph" w:styleId="908">
    <w:name w:val="No Spacing"/>
    <w:uiPriority w:val="1"/>
    <w:qFormat/>
    <w:rPr>
      <w:rFonts w:ascii="宋体" w:hAnsi="宋体" w:eastAsia="宋体" w:cs="宋体"/>
      <w:lang w:val="en-US" w:eastAsia="zh-CN" w:bidi="ar-SA"/>
    </w:rPr>
  </w:style>
  <w:style w:type="character" w:styleId="909" w:customStyle="1">
    <w:name w:val="标题 字符"/>
    <w:basedOn w:val="838"/>
    <w:link w:val="888"/>
    <w:uiPriority w:val="10"/>
    <w:rPr>
      <w:sz w:val="48"/>
      <w:szCs w:val="48"/>
    </w:rPr>
  </w:style>
  <w:style w:type="character" w:styleId="910" w:customStyle="1">
    <w:name w:val="副标题 字符"/>
    <w:basedOn w:val="838"/>
    <w:link w:val="874"/>
    <w:uiPriority w:val="11"/>
    <w:qFormat/>
    <w:rPr>
      <w:sz w:val="24"/>
      <w:szCs w:val="24"/>
    </w:rPr>
  </w:style>
  <w:style w:type="character" w:styleId="911" w:customStyle="1">
    <w:name w:val="引用 字符"/>
    <w:link w:val="912"/>
    <w:uiPriority w:val="29"/>
    <w:rPr>
      <w:i/>
    </w:rPr>
  </w:style>
  <w:style w:type="paragraph" w:styleId="912">
    <w:name w:val="Quote"/>
    <w:next w:val="828"/>
    <w:link w:val="911"/>
    <w:uiPriority w:val="0"/>
    <w:qFormat/>
    <w:pPr>
      <w:ind w:left="3680" w:right="864"/>
      <w:jc w:val="center"/>
      <w:spacing w:before="200" w:after="160"/>
    </w:pPr>
    <w:rPr>
      <w:rFonts w:ascii="Calibri" w:hAnsi="Calibri" w:eastAsia="宋体" w:cs="宋体"/>
      <w:i/>
      <w:lang w:val="en-US" w:eastAsia="zh-CN" w:bidi="ar-SA"/>
    </w:rPr>
  </w:style>
  <w:style w:type="character" w:styleId="913" w:customStyle="1">
    <w:name w:val="明显引用 字符"/>
    <w:link w:val="914"/>
    <w:uiPriority w:val="30"/>
    <w:qFormat/>
    <w:rPr>
      <w:i/>
    </w:rPr>
  </w:style>
  <w:style w:type="paragraph" w:styleId="914">
    <w:name w:val="Intense Quote"/>
    <w:next w:val="828"/>
    <w:link w:val="913"/>
    <w:uiPriority w:val="0"/>
    <w:qFormat/>
    <w:pPr>
      <w:ind w:left="3766" w:right="950"/>
      <w:jc w:val="center"/>
      <w:spacing w:before="360" w:after="360"/>
    </w:pPr>
    <w:rPr>
      <w:rFonts w:ascii="Calibri" w:hAnsi="Calibri" w:eastAsia="宋体" w:cs="宋体"/>
      <w:i/>
      <w:lang w:val="en-US" w:eastAsia="zh-CN" w:bidi="ar-SA"/>
    </w:rPr>
  </w:style>
  <w:style w:type="character" w:styleId="915" w:customStyle="1">
    <w:name w:val="Header Char"/>
    <w:basedOn w:val="838"/>
    <w:uiPriority w:val="99"/>
  </w:style>
  <w:style w:type="character" w:styleId="916" w:customStyle="1">
    <w:name w:val="Footer Char"/>
    <w:basedOn w:val="838"/>
    <w:uiPriority w:val="99"/>
  </w:style>
  <w:style w:type="character" w:styleId="917" w:customStyle="1">
    <w:name w:val="Caption Char"/>
    <w:uiPriority w:val="99"/>
  </w:style>
  <w:style w:type="table" w:styleId="918"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9" w:customStyle="1">
    <w:name w:val="无格式表格 11"/>
    <w:basedOn w:val="83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21"/>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3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网格表 1 浅色1"/>
    <w:basedOn w:val="839"/>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39"/>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39"/>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39"/>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3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39"/>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网格表 21"/>
    <w:basedOn w:val="83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39"/>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3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网格表 3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39"/>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39"/>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3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39"/>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39"/>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
    <w:basedOn w:val="83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39"/>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basedOn w:val="839"/>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basedOn w:val="839"/>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basedOn w:val="8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basedOn w:val="8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basedOn w:val="839"/>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网格表 5 深色1"/>
    <w:basedOn w:val="8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basedOn w:val="8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basedOn w:val="8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网格表 6 彩色1"/>
    <w:basedOn w:val="83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basedOn w:val="8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basedOn w:val="839"/>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basedOn w:val="839"/>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3" w:customStyle="1">
    <w:name w:val="Grid Table 6 Colorful - Accent 4"/>
    <w:basedOn w:val="83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basedOn w:val="839"/>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basedOn w:val="8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网格表 7 彩色1"/>
    <w:basedOn w:val="83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39"/>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39"/>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39"/>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39"/>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清单表 1 浅色1"/>
    <w:basedOn w:val="83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39"/>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3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39"/>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3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3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39"/>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清单表 21"/>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basedOn w:val="839"/>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39"/>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basedOn w:val="839"/>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basedOn w:val="8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清单表 5 深色1"/>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basedOn w:val="8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清单表 6 彩色1"/>
    <w:basedOn w:val="8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basedOn w:val="83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basedOn w:val="83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basedOn w:val="83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basedOn w:val="83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basedOn w:val="83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basedOn w:val="83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清单表 7 彩色1"/>
    <w:basedOn w:val="8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3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3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3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3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3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3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basedOn w:val="8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basedOn w:val="8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basedOn w:val="8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basedOn w:val="8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basedOn w:val="8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basedOn w:val="8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basedOn w:val="8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脚注文本 字符"/>
    <w:link w:val="877"/>
    <w:uiPriority w:val="99"/>
    <w:qFormat/>
    <w:rPr>
      <w:sz w:val="18"/>
    </w:rPr>
  </w:style>
  <w:style w:type="character" w:styleId="1044" w:customStyle="1">
    <w:name w:val="尾注文本 字符"/>
    <w:link w:val="867"/>
    <w:uiPriority w:val="99"/>
    <w:qFormat/>
    <w:rPr>
      <w:sz w:val="20"/>
    </w:rPr>
  </w:style>
  <w:style w:type="paragraph" w:styleId="1045" w:customStyle="1">
    <w:name w:val="TOC 标题1"/>
    <w:uiPriority w:val="39"/>
    <w:unhideWhenUsed/>
    <w:qFormat/>
    <w:rPr>
      <w:rFonts w:ascii="宋体" w:hAnsi="宋体" w:eastAsia="宋体" w:cs="宋体"/>
      <w:lang w:val="en-US" w:eastAsia="zh-CN" w:bidi="ar-SA"/>
    </w:rPr>
  </w:style>
  <w:style w:type="character" w:styleId="1046" w:customStyle="1">
    <w:name w:val="正文缩进 字符"/>
    <w:link w:val="846"/>
    <w:uiPriority w:val="0"/>
    <w:qFormat/>
    <w:rPr>
      <w:rFonts w:ascii="Calibri" w:hAnsi="Calibri" w:eastAsia="宋体" w:cs="Times New Roman"/>
    </w:rPr>
  </w:style>
  <w:style w:type="character" w:styleId="1047" w:customStyle="1">
    <w:name w:val="页脚 字符"/>
    <w:link w:val="870"/>
    <w:uiPriority w:val="0"/>
    <w:qFormat/>
    <w:rPr>
      <w:rFonts w:ascii="Calibri" w:hAnsi="Calibri" w:eastAsia="宋体" w:cs="Times New Roman"/>
    </w:rPr>
  </w:style>
  <w:style w:type="character" w:styleId="1048" w:customStyle="1">
    <w:name w:val="页眉 字符"/>
    <w:link w:val="872"/>
    <w:uiPriority w:val="0"/>
    <w:qFormat/>
    <w:rPr>
      <w:rFonts w:ascii="Calibri" w:hAnsi="Calibri" w:eastAsia="宋体" w:cs="Times New Roman"/>
    </w:rPr>
  </w:style>
  <w:style w:type="character" w:styleId="1049" w:customStyle="1">
    <w:name w:val="日期 Char"/>
    <w:uiPriority w:val="0"/>
    <w:qFormat/>
    <w:rPr>
      <w:rFonts w:ascii="Times New Roman" w:hAnsi="Times New Roman" w:eastAsia="宋体" w:cs="Times New Roman"/>
      <w:sz w:val="20"/>
    </w:rPr>
  </w:style>
  <w:style w:type="character" w:styleId="1050" w:customStyle="1">
    <w:name w:val="批注引用1"/>
    <w:uiPriority w:val="0"/>
    <w:qFormat/>
    <w:rPr>
      <w:rFonts w:ascii="Times New Roman" w:hAnsi="Times New Roman" w:eastAsia="宋体" w:cs="Times New Roman"/>
      <w:sz w:val="20"/>
    </w:rPr>
  </w:style>
  <w:style w:type="character" w:styleId="1051" w:customStyle="1">
    <w:name w:val="应答文本 Char Char"/>
    <w:uiPriority w:val="0"/>
    <w:qFormat/>
    <w:rPr>
      <w:rFonts w:ascii="Times New Roman" w:hAnsi="Times New Roman" w:eastAsia="宋体" w:cs="Times New Roman"/>
      <w:sz w:val="20"/>
    </w:rPr>
  </w:style>
  <w:style w:type="character" w:styleId="1052" w:customStyle="1">
    <w:name w:val="图片0 Char Char"/>
    <w:uiPriority w:val="0"/>
    <w:qFormat/>
    <w:rPr>
      <w:rFonts w:ascii="Times New Roman" w:hAnsi="Times New Roman" w:eastAsia="宋体" w:cs="Times New Roman"/>
      <w:sz w:val="20"/>
    </w:rPr>
  </w:style>
  <w:style w:type="character" w:styleId="1053" w:customStyle="1">
    <w:name w:val="尾注文本 Char"/>
    <w:uiPriority w:val="0"/>
    <w:qFormat/>
    <w:rPr>
      <w:rFonts w:ascii="Times New Roman" w:hAnsi="Times New Roman" w:eastAsia="宋体" w:cs="Times New Roman"/>
      <w:sz w:val="20"/>
    </w:rPr>
  </w:style>
  <w:style w:type="character" w:styleId="1054" w:customStyle="1">
    <w:name w:val="文档结构图 字符"/>
    <w:uiPriority w:val="0"/>
    <w:qFormat/>
    <w:rPr>
      <w:rFonts w:ascii="Microsoft YaHei UI" w:hAnsi="Times New Roman" w:eastAsia="Microsoft YaHei UI" w:cs="Times New Roman"/>
      <w:sz w:val="18"/>
      <w:szCs w:val="18"/>
    </w:rPr>
  </w:style>
  <w:style w:type="character" w:styleId="1055" w:customStyle="1">
    <w:name w:val="_Style 337"/>
    <w:uiPriority w:val="0"/>
    <w:qFormat/>
    <w:rPr>
      <w:rFonts w:ascii="Times New Roman" w:hAnsi="Times New Roman" w:eastAsia="宋体" w:cs="Times New Roman"/>
      <w:color w:val="auto"/>
      <w:sz w:val="21"/>
    </w:rPr>
  </w:style>
  <w:style w:type="character" w:styleId="1056" w:customStyle="1">
    <w:name w:val="正文文本 字符"/>
    <w:uiPriority w:val="0"/>
    <w:qFormat/>
    <w:rPr>
      <w:rFonts w:ascii="Times New Roman" w:hAnsi="Times New Roman" w:eastAsia="宋体" w:cs="Times New Roman"/>
      <w:sz w:val="21"/>
    </w:rPr>
  </w:style>
  <w:style w:type="character" w:styleId="1057" w:customStyle="1">
    <w:name w:val="批注文字 字符"/>
    <w:uiPriority w:val="0"/>
    <w:qFormat/>
    <w:rPr>
      <w:rFonts w:ascii="Times New Roman" w:hAnsi="Times New Roman" w:eastAsia="宋体" w:cs="Times New Roman"/>
      <w:sz w:val="20"/>
    </w:rPr>
  </w:style>
  <w:style w:type="character" w:styleId="1058" w:customStyle="1">
    <w:name w:val="批注文字 Char1"/>
    <w:uiPriority w:val="0"/>
    <w:qFormat/>
    <w:rPr>
      <w:rFonts w:ascii="Times New Roman" w:hAnsi="Times New Roman" w:eastAsia="宋体" w:cs="Times New Roman"/>
      <w:sz w:val="20"/>
    </w:rPr>
  </w:style>
  <w:style w:type="character" w:styleId="1059" w:customStyle="1">
    <w:name w:val="txt"/>
    <w:uiPriority w:val="0"/>
    <w:qFormat/>
    <w:rPr>
      <w:rFonts w:ascii="Times New Roman" w:hAnsi="Times New Roman" w:eastAsia="宋体" w:cs="Times New Roman"/>
      <w:sz w:val="20"/>
    </w:rPr>
  </w:style>
  <w:style w:type="character" w:styleId="1060" w:customStyle="1">
    <w:name w:val="标书正文 Char"/>
    <w:uiPriority w:val="0"/>
    <w:qFormat/>
    <w:rPr>
      <w:rFonts w:ascii="Times New Roman" w:hAnsi="Times New Roman" w:eastAsia="宋体" w:cs="Times New Roman"/>
      <w:sz w:val="20"/>
    </w:rPr>
  </w:style>
  <w:style w:type="character" w:styleId="1061" w:customStyle="1">
    <w:name w:val="font21"/>
    <w:uiPriority w:val="0"/>
    <w:qFormat/>
    <w:rPr>
      <w:rFonts w:hint="eastAsia" w:ascii="宋体" w:hAnsi="宋体" w:eastAsia="宋体" w:cs="宋体"/>
      <w:color w:val="ff0000"/>
      <w:sz w:val="24"/>
      <w:szCs w:val="24"/>
      <w:u w:val="none"/>
    </w:rPr>
  </w:style>
  <w:style w:type="character" w:styleId="1062" w:customStyle="1">
    <w:name w:val="apple-converted-space"/>
    <w:uiPriority w:val="0"/>
    <w:qFormat/>
    <w:rPr>
      <w:rFonts w:ascii="Times New Roman" w:hAnsi="Times New Roman" w:eastAsia="宋体" w:cs="Times New Roman"/>
      <w:sz w:val="20"/>
    </w:rPr>
  </w:style>
  <w:style w:type="character" w:styleId="1063" w:customStyle="1">
    <w:name w:val="纯文本 Char1"/>
    <w:uiPriority w:val="0"/>
    <w:qFormat/>
    <w:rPr>
      <w:rFonts w:ascii="Times New Roman" w:hAnsi="Times New Roman" w:eastAsia="宋体" w:cs="Times New Roman"/>
      <w:sz w:val="20"/>
    </w:rPr>
  </w:style>
  <w:style w:type="character" w:styleId="1064" w:customStyle="1">
    <w:name w:val="para1"/>
    <w:uiPriority w:val="0"/>
    <w:qFormat/>
    <w:rPr>
      <w:rFonts w:ascii="Times New Roman" w:hAnsi="Times New Roman" w:eastAsia="宋体" w:cs="Times New Roman"/>
      <w:sz w:val="20"/>
    </w:rPr>
  </w:style>
  <w:style w:type="character" w:styleId="1065" w:customStyle="1">
    <w:name w:val="HTML 预设格式 Char1"/>
    <w:uiPriority w:val="0"/>
    <w:qFormat/>
    <w:rPr>
      <w:rFonts w:ascii="Times New Roman" w:hAnsi="Times New Roman" w:eastAsia="宋体" w:cs="Times New Roman"/>
      <w:sz w:val="20"/>
    </w:rPr>
  </w:style>
  <w:style w:type="character" w:styleId="1066" w:customStyle="1">
    <w:name w:val="批注文字 Char"/>
    <w:uiPriority w:val="0"/>
    <w:qFormat/>
    <w:rPr>
      <w:rFonts w:ascii="Times New Roman" w:hAnsi="Times New Roman" w:eastAsia="宋体" w:cs="Times New Roman"/>
      <w:sz w:val="20"/>
    </w:rPr>
  </w:style>
  <w:style w:type="character" w:styleId="1067" w:customStyle="1">
    <w:name w:val="文档结构图 Char"/>
    <w:uiPriority w:val="0"/>
    <w:qFormat/>
    <w:rPr>
      <w:rFonts w:ascii="Times New Roman" w:hAnsi="Times New Roman" w:eastAsia="宋体" w:cs="Times New Roman"/>
      <w:sz w:val="20"/>
    </w:rPr>
  </w:style>
  <w:style w:type="character" w:styleId="1068" w:customStyle="1">
    <w:name w:val="超级链接"/>
    <w:uiPriority w:val="0"/>
    <w:qFormat/>
    <w:rPr>
      <w:rFonts w:ascii="Times New Roman" w:hAnsi="Times New Roman" w:eastAsia="宋体" w:cs="Times New Roman"/>
      <w:color w:val="0000ff"/>
      <w:sz w:val="20"/>
      <w:u w:val="single"/>
    </w:rPr>
  </w:style>
  <w:style w:type="character" w:styleId="1069" w:customStyle="1">
    <w:name w:val="p141"/>
    <w:uiPriority w:val="0"/>
    <w:qFormat/>
    <w:rPr>
      <w:rFonts w:ascii="Times New Roman" w:hAnsi="Times New Roman" w:eastAsia="宋体" w:cs="Times New Roman"/>
      <w:color w:val="000000"/>
      <w:sz w:val="20"/>
      <w:u w:val="none"/>
    </w:rPr>
  </w:style>
  <w:style w:type="character" w:styleId="1070" w:customStyle="1">
    <w:name w:val="宏文本 Char"/>
    <w:uiPriority w:val="0"/>
    <w:qFormat/>
    <w:rPr>
      <w:rFonts w:ascii="Times New Roman" w:hAnsi="Times New Roman" w:eastAsia="宋体" w:cs="Times New Roman"/>
      <w:sz w:val="20"/>
    </w:rPr>
  </w:style>
  <w:style w:type="character" w:styleId="1071" w:customStyle="1">
    <w:name w:val="_Style 313"/>
    <w:uiPriority w:val="0"/>
    <w:qFormat/>
    <w:rPr>
      <w:rFonts w:ascii="Times New Roman" w:hAnsi="Times New Roman" w:eastAsia="宋体" w:cs="Times New Roman"/>
      <w:b/>
      <w:i/>
      <w:sz w:val="21"/>
    </w:rPr>
  </w:style>
  <w:style w:type="character" w:styleId="1072" w:customStyle="1">
    <w:name w:val="页脚 Char1"/>
    <w:uiPriority w:val="0"/>
    <w:qFormat/>
    <w:rPr>
      <w:rFonts w:ascii="Times New Roman" w:hAnsi="Times New Roman" w:eastAsia="宋体" w:cs="Times New Roman"/>
      <w:sz w:val="20"/>
    </w:rPr>
  </w:style>
  <w:style w:type="character" w:styleId="1073" w:customStyle="1">
    <w:name w:val="页眉 Char"/>
    <w:uiPriority w:val="0"/>
    <w:qFormat/>
    <w:rPr>
      <w:rFonts w:ascii="Times New Roman" w:hAnsi="Times New Roman" w:eastAsia="宋体" w:cs="Times New Roman"/>
      <w:sz w:val="20"/>
    </w:rPr>
  </w:style>
  <w:style w:type="character" w:styleId="1074" w:customStyle="1">
    <w:name w:val="标题 7 Char"/>
    <w:uiPriority w:val="0"/>
    <w:qFormat/>
    <w:rPr>
      <w:rFonts w:ascii="Times New Roman" w:hAnsi="Times New Roman" w:eastAsia="宋体" w:cs="Times New Roman"/>
      <w:b/>
      <w:sz w:val="20"/>
    </w:rPr>
  </w:style>
  <w:style w:type="character" w:styleId="1075" w:customStyle="1">
    <w:name w:val="Char Char12"/>
    <w:uiPriority w:val="0"/>
    <w:qFormat/>
    <w:rPr>
      <w:rFonts w:ascii="Times New Roman" w:hAnsi="Times New Roman" w:eastAsia="宋体" w:cs="Times New Roman"/>
      <w:sz w:val="20"/>
    </w:rPr>
  </w:style>
  <w:style w:type="character" w:styleId="1076" w:customStyle="1">
    <w:name w:val="标题 3 Char"/>
    <w:uiPriority w:val="0"/>
    <w:qFormat/>
    <w:rPr>
      <w:rFonts w:ascii="Times New Roman" w:hAnsi="Times New Roman" w:eastAsia="宋体" w:cs="Times New Roman"/>
      <w:b/>
      <w:sz w:val="20"/>
    </w:rPr>
  </w:style>
  <w:style w:type="character" w:styleId="1077" w:customStyle="1">
    <w:name w:val="正文（首行缩进 2 字符） Char Char"/>
    <w:uiPriority w:val="0"/>
    <w:qFormat/>
    <w:rPr>
      <w:rFonts w:ascii="Times New Roman" w:hAnsi="Times New Roman" w:eastAsia="宋体" w:cs="Times New Roman"/>
      <w:sz w:val="20"/>
    </w:rPr>
  </w:style>
  <w:style w:type="character" w:styleId="1078" w:customStyle="1">
    <w:name w:val="表格用 Char Char"/>
    <w:uiPriority w:val="0"/>
    <w:qFormat/>
    <w:rPr>
      <w:rFonts w:ascii="Times New Roman" w:hAnsi="Times New Roman" w:eastAsia="宋体" w:cs="Times New Roman"/>
      <w:sz w:val="20"/>
    </w:rPr>
  </w:style>
  <w:style w:type="character" w:styleId="1079" w:customStyle="1">
    <w:name w:val="正文文本缩进 3 Char1"/>
    <w:uiPriority w:val="0"/>
    <w:qFormat/>
    <w:rPr>
      <w:rFonts w:ascii="Times New Roman" w:hAnsi="Times New Roman" w:eastAsia="宋体" w:cs="Times New Roman"/>
      <w:sz w:val="20"/>
    </w:rPr>
  </w:style>
  <w:style w:type="character" w:styleId="1080" w:customStyle="1">
    <w:name w:val="正文缩进 Char"/>
    <w:uiPriority w:val="0"/>
    <w:qFormat/>
    <w:rPr>
      <w:rFonts w:ascii="Times New Roman" w:hAnsi="Times New Roman" w:eastAsia="宋体" w:cs="Times New Roman"/>
      <w:sz w:val="20"/>
    </w:rPr>
  </w:style>
  <w:style w:type="character" w:styleId="1081" w:customStyle="1">
    <w:name w:val="批注框文本 Char1"/>
    <w:uiPriority w:val="0"/>
    <w:qFormat/>
    <w:rPr>
      <w:rFonts w:ascii="Times New Roman" w:hAnsi="Times New Roman" w:eastAsia="宋体" w:cs="Times New Roman"/>
      <w:sz w:val="20"/>
    </w:rPr>
  </w:style>
  <w:style w:type="character" w:styleId="1082" w:customStyle="1">
    <w:name w:val="Char Char13"/>
    <w:uiPriority w:val="0"/>
    <w:qFormat/>
    <w:rPr>
      <w:rFonts w:ascii="Times New Roman" w:hAnsi="Times New Roman" w:eastAsia="宋体" w:cs="Times New Roman"/>
      <w:sz w:val="20"/>
    </w:rPr>
  </w:style>
  <w:style w:type="character" w:styleId="1083" w:customStyle="1">
    <w:name w:val="样式2 Char"/>
    <w:uiPriority w:val="0"/>
    <w:qFormat/>
    <w:rPr>
      <w:rFonts w:ascii="Times New Roman" w:hAnsi="Times New Roman" w:eastAsia="宋体" w:cs="Times New Roman"/>
      <w:b/>
      <w:sz w:val="20"/>
    </w:rPr>
  </w:style>
  <w:style w:type="character" w:styleId="1084" w:customStyle="1">
    <w:name w:val="页脚 Char"/>
    <w:uiPriority w:val="0"/>
    <w:qFormat/>
    <w:rPr>
      <w:rFonts w:ascii="Times New Roman" w:hAnsi="Times New Roman" w:eastAsia="宋体" w:cs="Times New Roman"/>
      <w:sz w:val="20"/>
    </w:rPr>
  </w:style>
  <w:style w:type="character" w:styleId="1085" w:customStyle="1">
    <w:name w:val="标准文本 Char"/>
    <w:uiPriority w:val="0"/>
    <w:qFormat/>
    <w:rPr>
      <w:rFonts w:ascii="Times New Roman" w:hAnsi="Times New Roman" w:eastAsia="宋体" w:cs="Times New Roman"/>
      <w:sz w:val="20"/>
    </w:rPr>
  </w:style>
  <w:style w:type="character" w:styleId="1086" w:customStyle="1">
    <w:name w:val="font01"/>
    <w:uiPriority w:val="0"/>
    <w:qFormat/>
    <w:rPr>
      <w:rFonts w:hint="eastAsia" w:ascii="宋体" w:hAnsi="宋体" w:eastAsia="宋体" w:cs="宋体"/>
      <w:color w:val="000000"/>
      <w:sz w:val="24"/>
      <w:szCs w:val="24"/>
      <w:u w:val="none"/>
    </w:rPr>
  </w:style>
  <w:style w:type="character" w:styleId="1087" w:customStyle="1">
    <w:name w:val="标题 3 Char1"/>
    <w:uiPriority w:val="0"/>
    <w:qFormat/>
    <w:rPr>
      <w:rFonts w:ascii="Times New Roman" w:hAnsi="Times New Roman" w:eastAsia="宋体" w:cs="Times New Roman"/>
      <w:b/>
      <w:sz w:val="20"/>
      <w:u w:val="single"/>
    </w:rPr>
  </w:style>
  <w:style w:type="character" w:styleId="1088" w:customStyle="1">
    <w:name w:val="表格 Char Char"/>
    <w:uiPriority w:val="0"/>
    <w:qFormat/>
    <w:rPr>
      <w:rFonts w:ascii="Times New Roman" w:hAnsi="Times New Roman" w:eastAsia="宋体" w:cs="Times New Roman"/>
      <w:sz w:val="20"/>
    </w:rPr>
  </w:style>
  <w:style w:type="character" w:styleId="1089" w:customStyle="1">
    <w:name w:val="正文首行缩进 Char"/>
    <w:uiPriority w:val="0"/>
    <w:qFormat/>
    <w:rPr>
      <w:rFonts w:ascii="Times New Roman" w:hAnsi="Times New Roman" w:eastAsia="宋体" w:cs="Times New Roman"/>
      <w:sz w:val="20"/>
    </w:rPr>
  </w:style>
  <w:style w:type="character" w:styleId="1090" w:customStyle="1">
    <w:name w:val="标题 9 Char"/>
    <w:uiPriority w:val="0"/>
    <w:qFormat/>
    <w:rPr>
      <w:rFonts w:ascii="Times New Roman" w:hAnsi="Times New Roman" w:eastAsia="宋体" w:cs="Times New Roman"/>
      <w:sz w:val="20"/>
    </w:rPr>
  </w:style>
  <w:style w:type="character" w:styleId="1091" w:customStyle="1">
    <w:name w:val="lh151"/>
    <w:uiPriority w:val="0"/>
    <w:qFormat/>
    <w:rPr>
      <w:rFonts w:ascii="Times New Roman" w:hAnsi="Times New Roman" w:eastAsia="宋体" w:cs="Times New Roman"/>
      <w:color w:val="666666"/>
      <w:sz w:val="20"/>
    </w:rPr>
  </w:style>
  <w:style w:type="character" w:styleId="1092" w:customStyle="1">
    <w:name w:val="日期 Char1"/>
    <w:uiPriority w:val="0"/>
    <w:qFormat/>
    <w:rPr>
      <w:rFonts w:ascii="Times New Roman" w:hAnsi="Times New Roman" w:eastAsia="宋体" w:cs="Times New Roman"/>
      <w:sz w:val="20"/>
    </w:rPr>
  </w:style>
  <w:style w:type="character" w:styleId="1093" w:customStyle="1">
    <w:name w:val="图片 Char Char"/>
    <w:uiPriority w:val="0"/>
    <w:qFormat/>
    <w:rPr>
      <w:rFonts w:ascii="Times New Roman" w:hAnsi="Times New Roman" w:eastAsia="宋体" w:cs="Times New Roman"/>
      <w:sz w:val="20"/>
    </w:rPr>
  </w:style>
  <w:style w:type="character" w:styleId="1094" w:customStyle="1">
    <w:name w:val="批注框文本 字符"/>
    <w:uiPriority w:val="0"/>
    <w:qFormat/>
    <w:rPr>
      <w:rFonts w:ascii="Times New Roman" w:hAnsi="Times New Roman" w:eastAsia="宋体" w:cs="Times New Roman"/>
      <w:sz w:val="20"/>
    </w:rPr>
  </w:style>
  <w:style w:type="character" w:styleId="1095" w:customStyle="1">
    <w:name w:val="HTML 预设格式 Char"/>
    <w:uiPriority w:val="0"/>
    <w:qFormat/>
    <w:rPr>
      <w:rFonts w:ascii="Times New Roman" w:hAnsi="Times New Roman" w:eastAsia="宋体" w:cs="Times New Roman"/>
      <w:sz w:val="20"/>
    </w:rPr>
  </w:style>
  <w:style w:type="character" w:styleId="1096" w:customStyle="1">
    <w:name w:val="列出段落 Char"/>
    <w:uiPriority w:val="0"/>
    <w:qFormat/>
    <w:rPr>
      <w:rFonts w:ascii="Times New Roman" w:hAnsi="Times New Roman" w:eastAsia="宋体" w:cs="Times New Roman"/>
      <w:sz w:val="20"/>
    </w:rPr>
  </w:style>
  <w:style w:type="character" w:styleId="1097" w:customStyle="1">
    <w:name w:val="标题 5 Char"/>
    <w:uiPriority w:val="0"/>
    <w:qFormat/>
    <w:rPr>
      <w:rFonts w:ascii="Times New Roman" w:hAnsi="Times New Roman" w:eastAsia="宋体" w:cs="Times New Roman"/>
      <w:b/>
      <w:sz w:val="20"/>
    </w:rPr>
  </w:style>
  <w:style w:type="character" w:styleId="1098" w:customStyle="1">
    <w:name w:val="链接"/>
    <w:uiPriority w:val="0"/>
    <w:qFormat/>
    <w:rPr>
      <w:rFonts w:ascii="Times New Roman" w:hAnsi="Times New Roman" w:eastAsia="宋体" w:cs="Times New Roman"/>
      <w:color w:val="0000ff"/>
      <w:sz w:val="20"/>
      <w:u w:val="single"/>
    </w:rPr>
  </w:style>
  <w:style w:type="character" w:styleId="1099" w:customStyle="1">
    <w:name w:val="18h1"/>
    <w:uiPriority w:val="0"/>
    <w:qFormat/>
    <w:rPr>
      <w:rFonts w:ascii="Times New Roman" w:hAnsi="Times New Roman" w:eastAsia="宋体" w:cs="Times New Roman"/>
      <w:color w:val="3b3b3b"/>
      <w:sz w:val="20"/>
    </w:rPr>
  </w:style>
  <w:style w:type="character" w:styleId="1100" w:customStyle="1">
    <w:name w:val="表格文字（两侧对齐） Char Char"/>
    <w:uiPriority w:val="0"/>
    <w:qFormat/>
    <w:rPr>
      <w:rFonts w:ascii="Times New Roman" w:hAnsi="Times New Roman" w:eastAsia="宋体" w:cs="Times New Roman"/>
      <w:sz w:val="20"/>
    </w:rPr>
  </w:style>
  <w:style w:type="character" w:styleId="1101" w:customStyle="1">
    <w:name w:val="正文文本缩进 2 Char"/>
    <w:uiPriority w:val="0"/>
    <w:qFormat/>
    <w:rPr>
      <w:rFonts w:ascii="Times New Roman" w:hAnsi="Times New Roman" w:eastAsia="宋体" w:cs="Times New Roman"/>
      <w:sz w:val="20"/>
    </w:rPr>
  </w:style>
  <w:style w:type="character" w:styleId="1102" w:customStyle="1">
    <w:name w:val="Char Char14"/>
    <w:uiPriority w:val="0"/>
    <w:qFormat/>
    <w:rPr>
      <w:rFonts w:ascii="Times New Roman" w:hAnsi="Times New Roman" w:eastAsia="宋体" w:cs="Times New Roman"/>
      <w:sz w:val="20"/>
    </w:rPr>
  </w:style>
  <w:style w:type="character" w:styleId="1103" w:customStyle="1">
    <w:name w:val="标题 1 Char1"/>
    <w:uiPriority w:val="0"/>
    <w:qFormat/>
    <w:rPr>
      <w:rFonts w:ascii="Times New Roman" w:hAnsi="Times New Roman" w:eastAsia="宋体" w:cs="Times New Roman"/>
      <w:b/>
      <w:sz w:val="20"/>
    </w:rPr>
  </w:style>
  <w:style w:type="character" w:styleId="1104" w:customStyle="1">
    <w:name w:val="批注框文本 Char"/>
    <w:uiPriority w:val="0"/>
    <w:qFormat/>
    <w:rPr>
      <w:rFonts w:ascii="Times New Roman" w:hAnsi="Times New Roman" w:eastAsia="宋体" w:cs="Times New Roman"/>
      <w:sz w:val="20"/>
    </w:rPr>
  </w:style>
  <w:style w:type="character" w:styleId="1105" w:customStyle="1">
    <w:name w:val="apple-style-span"/>
    <w:uiPriority w:val="0"/>
    <w:qFormat/>
    <w:rPr>
      <w:rFonts w:ascii="Times New Roman" w:hAnsi="Times New Roman" w:eastAsia="宋体" w:cs="Times New Roman"/>
      <w:sz w:val="20"/>
    </w:rPr>
  </w:style>
  <w:style w:type="character" w:styleId="1106" w:customStyle="1">
    <w:name w:val="插图 Char Char"/>
    <w:uiPriority w:val="0"/>
    <w:qFormat/>
    <w:rPr>
      <w:rFonts w:ascii="Times New Roman" w:hAnsi="Times New Roman" w:eastAsia="宋体" w:cs="Times New Roman"/>
      <w:sz w:val="20"/>
    </w:rPr>
  </w:style>
  <w:style w:type="character" w:styleId="1107" w:customStyle="1">
    <w:name w:val="标题 2 Char1"/>
    <w:uiPriority w:val="0"/>
    <w:qFormat/>
    <w:rPr>
      <w:rFonts w:ascii="Times New Roman" w:hAnsi="Times New Roman" w:eastAsia="宋体" w:cs="Times New Roman"/>
      <w:b/>
      <w:sz w:val="20"/>
    </w:rPr>
  </w:style>
  <w:style w:type="character" w:styleId="1108" w:customStyle="1">
    <w:name w:val="_Style 332"/>
    <w:uiPriority w:val="0"/>
    <w:qFormat/>
    <w:rPr>
      <w:rFonts w:ascii="Times New Roman" w:hAnsi="Times New Roman" w:eastAsia="宋体" w:cs="Times New Roman"/>
      <w:i/>
      <w:color w:val="auto"/>
      <w:sz w:val="21"/>
    </w:rPr>
  </w:style>
  <w:style w:type="character" w:styleId="1109" w:customStyle="1">
    <w:name w:val="正文文本 3 Char1"/>
    <w:uiPriority w:val="0"/>
    <w:qFormat/>
    <w:rPr>
      <w:rFonts w:ascii="Times New Roman" w:hAnsi="Times New Roman" w:eastAsia="宋体" w:cs="Times New Roman"/>
      <w:sz w:val="20"/>
    </w:rPr>
  </w:style>
  <w:style w:type="character" w:styleId="1110" w:customStyle="1">
    <w:name w:val="标题 5 Char1"/>
    <w:uiPriority w:val="0"/>
    <w:qFormat/>
    <w:rPr>
      <w:rFonts w:ascii="Times New Roman" w:hAnsi="Times New Roman" w:eastAsia="宋体" w:cs="Times New Roman"/>
      <w:b/>
      <w:sz w:val="20"/>
    </w:rPr>
  </w:style>
  <w:style w:type="character" w:styleId="1111" w:customStyle="1">
    <w:name w:val="批注主题 Char"/>
    <w:uiPriority w:val="0"/>
    <w:qFormat/>
    <w:rPr>
      <w:rFonts w:ascii="Times New Roman" w:hAnsi="Times New Roman" w:eastAsia="宋体" w:cs="Times New Roman"/>
      <w:b/>
      <w:sz w:val="20"/>
    </w:rPr>
  </w:style>
  <w:style w:type="character" w:styleId="1112" w:customStyle="1">
    <w:name w:val="标题 1 Char"/>
    <w:uiPriority w:val="0"/>
    <w:qFormat/>
    <w:rPr>
      <w:rFonts w:ascii="Times New Roman" w:hAnsi="Times New Roman" w:eastAsia="宋体" w:cs="Times New Roman"/>
      <w:b/>
      <w:sz w:val="20"/>
    </w:rPr>
  </w:style>
  <w:style w:type="character" w:styleId="1113" w:customStyle="1">
    <w:name w:val="正文文本 2 Char1"/>
    <w:uiPriority w:val="0"/>
    <w:qFormat/>
    <w:rPr>
      <w:rFonts w:ascii="Times New Roman" w:hAnsi="Times New Roman" w:eastAsia="宋体" w:cs="Times New Roman"/>
      <w:sz w:val="20"/>
    </w:rPr>
  </w:style>
  <w:style w:type="character" w:styleId="1114" w:customStyle="1">
    <w:name w:val="标题 4 Char1"/>
    <w:uiPriority w:val="0"/>
    <w:qFormat/>
    <w:rPr>
      <w:rFonts w:ascii="Times New Roman" w:hAnsi="Times New Roman" w:eastAsia="宋体" w:cs="Times New Roman"/>
      <w:b/>
      <w:sz w:val="20"/>
    </w:rPr>
  </w:style>
  <w:style w:type="character" w:styleId="1115" w:customStyle="1">
    <w:name w:val="正文文本 2 Char"/>
    <w:uiPriority w:val="0"/>
    <w:qFormat/>
    <w:rPr>
      <w:rFonts w:ascii="Times New Roman" w:hAnsi="Times New Roman" w:eastAsia="宋体" w:cs="Times New Roman"/>
      <w:sz w:val="20"/>
    </w:rPr>
  </w:style>
  <w:style w:type="character" w:styleId="1116" w:customStyle="1">
    <w:name w:val="_Style 376"/>
    <w:uiPriority w:val="0"/>
    <w:qFormat/>
    <w:rPr>
      <w:rFonts w:ascii="Times New Roman" w:hAnsi="Times New Roman" w:eastAsia="宋体" w:cs="Times New Roman"/>
      <w:b/>
      <w:color w:val="auto"/>
      <w:sz w:val="21"/>
    </w:rPr>
  </w:style>
  <w:style w:type="character" w:styleId="1117" w:customStyle="1">
    <w:name w:val="062"/>
    <w:uiPriority w:val="0"/>
    <w:qFormat/>
    <w:rPr>
      <w:rFonts w:ascii="Times New Roman" w:hAnsi="Times New Roman" w:eastAsia="宋体" w:cs="Times New Roman"/>
      <w:b/>
      <w:sz w:val="20"/>
    </w:rPr>
  </w:style>
  <w:style w:type="character" w:styleId="1118" w:customStyle="1">
    <w:name w:val="正文文本 Char1"/>
    <w:uiPriority w:val="0"/>
    <w:qFormat/>
    <w:rPr>
      <w:rFonts w:ascii="Times New Roman" w:hAnsi="Times New Roman" w:eastAsia="宋体" w:cs="Times New Roman"/>
      <w:sz w:val="20"/>
    </w:rPr>
  </w:style>
  <w:style w:type="character" w:styleId="1119" w:customStyle="1">
    <w:name w:val="题注 Char"/>
    <w:uiPriority w:val="0"/>
    <w:qFormat/>
    <w:rPr>
      <w:rFonts w:ascii="Times New Roman" w:hAnsi="Times New Roman" w:eastAsia="宋体" w:cs="Times New Roman"/>
      <w:sz w:val="20"/>
    </w:rPr>
  </w:style>
  <w:style w:type="character" w:styleId="1120" w:customStyle="1">
    <w:name w:val="脚注文本 Char"/>
    <w:uiPriority w:val="0"/>
    <w:qFormat/>
    <w:rPr>
      <w:rFonts w:ascii="Times New Roman" w:hAnsi="Times New Roman" w:eastAsia="宋体" w:cs="Times New Roman"/>
      <w:sz w:val="20"/>
    </w:rPr>
  </w:style>
  <w:style w:type="character" w:styleId="1121" w:customStyle="1">
    <w:name w:val="_Style 336"/>
    <w:uiPriority w:val="0"/>
    <w:qFormat/>
    <w:rPr>
      <w:rFonts w:ascii="Times New Roman" w:hAnsi="Times New Roman" w:eastAsia="宋体" w:cs="Times New Roman"/>
      <w:i/>
      <w:color w:val="auto"/>
      <w:sz w:val="21"/>
    </w:rPr>
  </w:style>
  <w:style w:type="character" w:styleId="1122" w:customStyle="1">
    <w:name w:val="表格 Char"/>
    <w:uiPriority w:val="0"/>
    <w:qFormat/>
    <w:rPr>
      <w:rFonts w:ascii="Times New Roman" w:hAnsi="Times New Roman" w:eastAsia="宋体" w:cs="Times New Roman"/>
      <w:color w:val="000000"/>
      <w:sz w:val="20"/>
    </w:rPr>
  </w:style>
  <w:style w:type="character" w:styleId="1123" w:customStyle="1">
    <w:name w:val="批注主题 字符"/>
    <w:uiPriority w:val="0"/>
    <w:qFormat/>
    <w:rPr>
      <w:rFonts w:ascii="Times New Roman" w:hAnsi="Times New Roman" w:eastAsia="宋体" w:cs="Times New Roman"/>
      <w:b/>
      <w:sz w:val="20"/>
    </w:rPr>
  </w:style>
  <w:style w:type="character" w:styleId="1124" w:customStyle="1">
    <w:name w:val="图注 Char Char"/>
    <w:uiPriority w:val="0"/>
    <w:qFormat/>
    <w:rPr>
      <w:rFonts w:ascii="Times New Roman" w:hAnsi="Times New Roman" w:eastAsia="宋体" w:cs="Times New Roman"/>
      <w:sz w:val="20"/>
    </w:rPr>
  </w:style>
  <w:style w:type="character" w:styleId="1125" w:customStyle="1">
    <w:name w:val="页码1"/>
    <w:uiPriority w:val="0"/>
    <w:qFormat/>
    <w:rPr>
      <w:rFonts w:ascii="Times New Roman" w:hAnsi="Times New Roman" w:eastAsia="宋体" w:cs="Times New Roman"/>
      <w:sz w:val="20"/>
    </w:rPr>
  </w:style>
  <w:style w:type="character" w:styleId="1126" w:customStyle="1">
    <w:name w:val="列表框1 Char Char"/>
    <w:uiPriority w:val="0"/>
    <w:qFormat/>
    <w:rPr>
      <w:rFonts w:ascii="Times New Roman" w:hAnsi="Times New Roman" w:eastAsia="宋体" w:cs="Times New Roman"/>
      <w:sz w:val="20"/>
    </w:rPr>
  </w:style>
  <w:style w:type="character" w:styleId="1127" w:customStyle="1">
    <w:name w:val="1ji Char"/>
    <w:uiPriority w:val="0"/>
    <w:qFormat/>
    <w:rPr>
      <w:rFonts w:ascii="Times New Roman" w:hAnsi="Times New Roman" w:eastAsia="宋体" w:cs="Times New Roman"/>
      <w:b/>
      <w:sz w:val="20"/>
    </w:rPr>
  </w:style>
  <w:style w:type="character" w:styleId="1128" w:customStyle="1">
    <w:name w:val="正文文本缩进 Char"/>
    <w:uiPriority w:val="0"/>
    <w:qFormat/>
    <w:rPr>
      <w:rFonts w:ascii="Times New Roman" w:hAnsi="Times New Roman" w:eastAsia="宋体" w:cs="Times New Roman"/>
      <w:sz w:val="20"/>
    </w:rPr>
  </w:style>
  <w:style w:type="character" w:styleId="1129" w:customStyle="1">
    <w:name w:val="标准文本 Char Char"/>
    <w:uiPriority w:val="0"/>
    <w:qFormat/>
    <w:rPr>
      <w:rFonts w:ascii="Times New Roman" w:hAnsi="Times New Roman" w:eastAsia="宋体" w:cs="Times New Roman"/>
      <w:sz w:val="20"/>
    </w:rPr>
  </w:style>
  <w:style w:type="character" w:styleId="1130" w:customStyle="1">
    <w:name w:val="表格用 Char"/>
    <w:uiPriority w:val="0"/>
    <w:qFormat/>
    <w:rPr>
      <w:rFonts w:ascii="Times New Roman" w:hAnsi="Times New Roman" w:eastAsia="宋体" w:cs="Times New Roman"/>
      <w:color w:val="000000"/>
      <w:sz w:val="20"/>
    </w:rPr>
  </w:style>
  <w:style w:type="character" w:styleId="1131" w:customStyle="1">
    <w:name w:val="标题 7 Char1"/>
    <w:uiPriority w:val="0"/>
    <w:qFormat/>
    <w:rPr>
      <w:rFonts w:ascii="Times New Roman" w:hAnsi="Times New Roman" w:eastAsia="宋体" w:cs="Times New Roman"/>
      <w:b/>
      <w:sz w:val="20"/>
    </w:rPr>
  </w:style>
  <w:style w:type="character" w:styleId="1132" w:customStyle="1">
    <w:name w:val="H 3 Char"/>
    <w:uiPriority w:val="0"/>
    <w:qFormat/>
    <w:rPr>
      <w:rFonts w:ascii="Times New Roman" w:hAnsi="Times New Roman" w:eastAsia="宋体" w:cs="Times New Roman"/>
      <w:b/>
      <w:sz w:val="20"/>
    </w:rPr>
  </w:style>
  <w:style w:type="character" w:styleId="1133" w:customStyle="1">
    <w:name w:val="正文文本缩进 3 字符"/>
    <w:uiPriority w:val="0"/>
    <w:qFormat/>
    <w:rPr>
      <w:rFonts w:ascii="Times New Roman" w:hAnsi="Times New Roman" w:eastAsia="宋体" w:cs="Times New Roman"/>
      <w:sz w:val="16"/>
      <w:szCs w:val="16"/>
    </w:rPr>
  </w:style>
  <w:style w:type="character" w:styleId="1134" w:customStyle="1">
    <w:name w:val="标题 Char"/>
    <w:uiPriority w:val="0"/>
    <w:qFormat/>
    <w:rPr>
      <w:rFonts w:ascii="Times New Roman" w:hAnsi="Times New Roman" w:eastAsia="宋体" w:cs="Times New Roman"/>
      <w:b/>
      <w:sz w:val="20"/>
    </w:rPr>
  </w:style>
  <w:style w:type="character" w:styleId="1135" w:customStyle="1">
    <w:name w:val="H 4 Char"/>
    <w:uiPriority w:val="0"/>
    <w:qFormat/>
    <w:rPr>
      <w:rFonts w:ascii="Times New Roman" w:hAnsi="Times New Roman" w:eastAsia="宋体" w:cs="Times New Roman"/>
      <w:b/>
      <w:sz w:val="20"/>
    </w:rPr>
  </w:style>
  <w:style w:type="character" w:styleId="1136" w:customStyle="1">
    <w:name w:val="批注主题 Char1"/>
    <w:uiPriority w:val="0"/>
    <w:qFormat/>
    <w:rPr>
      <w:rFonts w:ascii="Times New Roman" w:hAnsi="Times New Roman" w:eastAsia="宋体" w:cs="Times New Roman"/>
      <w:b/>
      <w:sz w:val="20"/>
    </w:rPr>
  </w:style>
  <w:style w:type="character" w:styleId="1137" w:customStyle="1">
    <w:name w:val="正文文本缩进 Char1"/>
    <w:uiPriority w:val="0"/>
    <w:qFormat/>
    <w:rPr>
      <w:rFonts w:ascii="Times New Roman" w:hAnsi="Times New Roman" w:eastAsia="宋体" w:cs="Times New Roman"/>
      <w:sz w:val="20"/>
    </w:rPr>
  </w:style>
  <w:style w:type="character" w:styleId="1138" w:customStyle="1">
    <w:name w:val="正文文本 3 Char"/>
    <w:uiPriority w:val="0"/>
    <w:qFormat/>
    <w:rPr>
      <w:rFonts w:ascii="Times New Roman" w:hAnsi="Times New Roman" w:eastAsia="宋体" w:cs="Times New Roman"/>
      <w:sz w:val="20"/>
    </w:rPr>
  </w:style>
  <w:style w:type="character" w:styleId="1139" w:customStyle="1">
    <w:name w:val="正文首行缩进 2 Char"/>
    <w:uiPriority w:val="0"/>
    <w:qFormat/>
    <w:rPr>
      <w:rFonts w:ascii="Times New Roman" w:hAnsi="Times New Roman" w:eastAsia="宋体" w:cs="Times New Roman"/>
      <w:sz w:val="20"/>
    </w:rPr>
  </w:style>
  <w:style w:type="character" w:styleId="1140" w:customStyle="1">
    <w:name w:val="页眉 Char1"/>
    <w:uiPriority w:val="0"/>
    <w:qFormat/>
    <w:rPr>
      <w:rFonts w:ascii="Times New Roman" w:hAnsi="Times New Roman" w:eastAsia="宋体" w:cs="Times New Roman"/>
      <w:sz w:val="20"/>
    </w:rPr>
  </w:style>
  <w:style w:type="character" w:styleId="1141" w:customStyle="1">
    <w:name w:val="Char Char2"/>
    <w:uiPriority w:val="0"/>
    <w:qFormat/>
    <w:rPr>
      <w:rFonts w:ascii="Times New Roman" w:hAnsi="Times New Roman" w:eastAsia="宋体" w:cs="Times New Roman"/>
      <w:sz w:val="20"/>
    </w:rPr>
  </w:style>
  <w:style w:type="character" w:styleId="1142" w:customStyle="1">
    <w:name w:val="样式 首行缩进:  2 字符 Char1"/>
    <w:uiPriority w:val="0"/>
    <w:qFormat/>
    <w:rPr>
      <w:rFonts w:ascii="Times New Roman" w:hAnsi="Times New Roman" w:eastAsia="宋体" w:cs="Times New Roman"/>
      <w:sz w:val="20"/>
    </w:rPr>
  </w:style>
  <w:style w:type="character" w:styleId="1143" w:customStyle="1">
    <w:name w:val="标题 2 Char"/>
    <w:uiPriority w:val="0"/>
    <w:qFormat/>
    <w:rPr>
      <w:rFonts w:ascii="Times New Roman" w:hAnsi="Times New Roman" w:eastAsia="宋体" w:cs="Times New Roman"/>
      <w:b/>
      <w:sz w:val="20"/>
    </w:rPr>
  </w:style>
  <w:style w:type="character" w:styleId="1144" w:customStyle="1">
    <w:name w:val="表格文字图表文字 Char Char"/>
    <w:uiPriority w:val="0"/>
    <w:qFormat/>
    <w:rPr>
      <w:rFonts w:ascii="Times New Roman" w:hAnsi="Times New Roman" w:eastAsia="宋体" w:cs="Times New Roman"/>
      <w:sz w:val="20"/>
    </w:rPr>
  </w:style>
  <w:style w:type="character" w:styleId="1145" w:customStyle="1">
    <w:name w:val="图片 Char"/>
    <w:uiPriority w:val="0"/>
    <w:qFormat/>
    <w:rPr>
      <w:rFonts w:ascii="Times New Roman" w:hAnsi="Times New Roman" w:eastAsia="宋体" w:cs="Times New Roman"/>
      <w:sz w:val="20"/>
    </w:rPr>
  </w:style>
  <w:style w:type="character" w:styleId="1146" w:customStyle="1">
    <w:name w:val="标题 6 Char"/>
    <w:uiPriority w:val="0"/>
    <w:qFormat/>
    <w:rPr>
      <w:rFonts w:ascii="Times New Roman" w:hAnsi="Times New Roman" w:eastAsia="宋体" w:cs="Times New Roman"/>
      <w:b/>
      <w:sz w:val="20"/>
    </w:rPr>
  </w:style>
  <w:style w:type="character" w:styleId="1147" w:customStyle="1">
    <w:name w:val="标题 4 Char"/>
    <w:uiPriority w:val="0"/>
    <w:qFormat/>
    <w:rPr>
      <w:rFonts w:ascii="Times New Roman" w:hAnsi="Times New Roman" w:eastAsia="宋体" w:cs="Times New Roman"/>
      <w:b/>
      <w:sz w:val="20"/>
    </w:rPr>
  </w:style>
  <w:style w:type="character" w:styleId="1148" w:customStyle="1">
    <w:name w:val="文档结构图 Char1"/>
    <w:uiPriority w:val="0"/>
    <w:qFormat/>
    <w:rPr>
      <w:rFonts w:ascii="Times New Roman" w:hAnsi="Times New Roman" w:eastAsia="宋体" w:cs="Times New Roman"/>
      <w:sz w:val="20"/>
    </w:rPr>
  </w:style>
  <w:style w:type="character" w:styleId="1149" w:customStyle="1">
    <w:name w:val="项目符0 Char"/>
    <w:uiPriority w:val="0"/>
    <w:qFormat/>
    <w:rPr>
      <w:rFonts w:ascii="Times New Roman" w:hAnsi="Times New Roman" w:eastAsia="宋体" w:cs="Times New Roman"/>
      <w:sz w:val="20"/>
    </w:rPr>
  </w:style>
  <w:style w:type="character" w:styleId="1150" w:customStyle="1">
    <w:name w:val="正文文本缩进 3 Char"/>
    <w:uiPriority w:val="0"/>
    <w:qFormat/>
    <w:rPr>
      <w:rFonts w:ascii="Times New Roman" w:hAnsi="Times New Roman" w:eastAsia="宋体" w:cs="Times New Roman"/>
      <w:sz w:val="20"/>
    </w:rPr>
  </w:style>
  <w:style w:type="character" w:styleId="1151" w:customStyle="1">
    <w:name w:val="Char Char3"/>
    <w:uiPriority w:val="0"/>
    <w:qFormat/>
    <w:rPr>
      <w:rFonts w:ascii="Times New Roman" w:hAnsi="Times New Roman" w:eastAsia="宋体" w:cs="Times New Roman"/>
      <w:sz w:val="20"/>
    </w:rPr>
  </w:style>
  <w:style w:type="character" w:styleId="1152" w:customStyle="1">
    <w:name w:val="纯文本 Char"/>
    <w:uiPriority w:val="0"/>
    <w:qFormat/>
    <w:rPr>
      <w:rFonts w:ascii="Times New Roman" w:hAnsi="Times New Roman" w:eastAsia="宋体" w:cs="Times New Roman"/>
      <w:sz w:val="20"/>
    </w:rPr>
  </w:style>
  <w:style w:type="character" w:styleId="1153" w:customStyle="1">
    <w:name w:val="正文文本缩进 2 Char1"/>
    <w:uiPriority w:val="0"/>
    <w:qFormat/>
    <w:rPr>
      <w:rFonts w:ascii="Times New Roman" w:hAnsi="Times New Roman" w:eastAsia="宋体" w:cs="Times New Roman"/>
      <w:sz w:val="20"/>
    </w:rPr>
  </w:style>
  <w:style w:type="character" w:styleId="1154" w:customStyle="1">
    <w:name w:val="标题 8 Char"/>
    <w:uiPriority w:val="0"/>
    <w:qFormat/>
    <w:rPr>
      <w:rFonts w:ascii="Times New Roman" w:hAnsi="Times New Roman" w:eastAsia="宋体" w:cs="Times New Roman"/>
      <w:sz w:val="20"/>
    </w:rPr>
  </w:style>
  <w:style w:type="character" w:styleId="1155" w:customStyle="1">
    <w:name w:val="标题 6 Char1"/>
    <w:uiPriority w:val="0"/>
    <w:qFormat/>
    <w:rPr>
      <w:rFonts w:ascii="Times New Roman" w:hAnsi="Times New Roman" w:eastAsia="宋体" w:cs="Times New Roman"/>
      <w:b/>
      <w:sz w:val="20"/>
    </w:rPr>
  </w:style>
  <w:style w:type="character" w:styleId="1156" w:customStyle="1">
    <w:name w:val="case31"/>
    <w:uiPriority w:val="0"/>
    <w:qFormat/>
    <w:rPr>
      <w:rFonts w:ascii="Times New Roman" w:hAnsi="Times New Roman" w:eastAsia="宋体" w:cs="Times New Roman"/>
      <w:sz w:val="20"/>
    </w:rPr>
  </w:style>
  <w:style w:type="character" w:styleId="1157" w:customStyle="1">
    <w:name w:val="正文文本 Char"/>
    <w:uiPriority w:val="0"/>
    <w:qFormat/>
    <w:rPr>
      <w:rFonts w:ascii="Times New Roman" w:hAnsi="Times New Roman" w:eastAsia="宋体" w:cs="Times New Roman"/>
      <w:sz w:val="20"/>
    </w:rPr>
  </w:style>
  <w:style w:type="paragraph" w:styleId="1158" w:customStyle="1">
    <w:name w:val="节标题"/>
    <w:basedOn w:val="829"/>
    <w:next w:val="1159"/>
    <w:uiPriority w:val="0"/>
    <w:qFormat/>
    <w:pPr>
      <w:ind w:left="0" w:firstLine="5120"/>
      <w:jc w:val="center"/>
      <w:spacing w:before="0" w:after="0" w:line="289" w:lineRule="atLeast"/>
    </w:pPr>
    <w:rPr>
      <w:rFonts w:ascii="Times New Roman" w:hAnsi="Times New Roman" w:cs="Times New Roman"/>
    </w:rPr>
  </w:style>
  <w:style w:type="paragraph" w:styleId="1159" w:customStyle="1">
    <w:name w:val="文档标题6"/>
    <w:basedOn w:val="835"/>
    <w:next w:val="828"/>
    <w:uiPriority w:val="0"/>
    <w:qFormat/>
    <w:pPr>
      <w:ind w:left="1134" w:firstLine="20"/>
      <w:spacing w:before="280" w:after="280" w:line="360" w:lineRule="auto"/>
      <w:outlineLvl w:val="5"/>
    </w:pPr>
  </w:style>
  <w:style w:type="paragraph" w:styleId="1160" w:customStyle="1">
    <w:name w:val="正文段"/>
    <w:basedOn w:val="829"/>
    <w:next w:val="1161"/>
    <w:uiPriority w:val="0"/>
    <w:qFormat/>
    <w:pPr>
      <w:ind w:left="454" w:firstLine="1222"/>
      <w:spacing w:before="0" w:after="240" w:line="240" w:lineRule="atLeast"/>
    </w:pPr>
    <w:rPr>
      <w:rFonts w:ascii="Times New Roman" w:hAnsi="Times New Roman" w:cs="Times New Roman"/>
    </w:rPr>
  </w:style>
  <w:style w:type="paragraph" w:styleId="1161" w:customStyle="1">
    <w:name w:val="批注主题1"/>
    <w:next w:val="828"/>
    <w:uiPriority w:val="0"/>
    <w:qFormat/>
    <w:pPr>
      <w:ind w:left="200" w:firstLine="4808"/>
      <w:spacing w:line="360" w:lineRule="auto"/>
    </w:pPr>
    <w:rPr>
      <w:rFonts w:ascii="Calibri" w:hAnsi="Calibri" w:eastAsia="宋体" w:cs="宋体"/>
      <w:lang w:val="en-US" w:eastAsia="zh-CN" w:bidi="ar-SA"/>
    </w:rPr>
  </w:style>
  <w:style w:type="paragraph" w:styleId="1162" w:customStyle="1">
    <w:name w:val="_Style 224"/>
    <w:next w:val="1163"/>
    <w:uiPriority w:val="0"/>
    <w:qFormat/>
    <w:pPr>
      <w:ind w:firstLine="3584"/>
    </w:pPr>
    <w:rPr>
      <w:rFonts w:ascii="Calibri" w:hAnsi="Calibri" w:eastAsia="宋体" w:cs="宋体"/>
      <w:lang w:val="en-US" w:eastAsia="zh-CN" w:bidi="ar-SA"/>
    </w:rPr>
  </w:style>
  <w:style w:type="paragraph" w:styleId="1163" w:customStyle="1">
    <w:name w:val="编号1"/>
    <w:basedOn w:val="829"/>
    <w:next w:val="1164"/>
    <w:uiPriority w:val="0"/>
    <w:qFormat/>
    <w:pPr>
      <w:ind w:left="360" w:right="210" w:firstLine="2200"/>
      <w:spacing w:before="0" w:after="0" w:line="240" w:lineRule="auto"/>
    </w:pPr>
    <w:rPr>
      <w:rFonts w:ascii="Times New Roman" w:hAnsi="Times New Roman" w:cs="Times New Roman"/>
    </w:rPr>
  </w:style>
  <w:style w:type="paragraph" w:styleId="1164" w:customStyle="1">
    <w:name w:val="图片"/>
    <w:basedOn w:val="829"/>
    <w:next w:val="1165"/>
    <w:uiPriority w:val="0"/>
    <w:qFormat/>
    <w:pPr>
      <w:ind w:left="-283" w:firstLine="2674"/>
      <w:jc w:val="center"/>
      <w:spacing w:before="0" w:after="0" w:line="360" w:lineRule="auto"/>
    </w:pPr>
    <w:rPr>
      <w:rFonts w:ascii="Times New Roman" w:hAnsi="Times New Roman" w:cs="Times New Roman"/>
    </w:rPr>
  </w:style>
  <w:style w:type="paragraph" w:styleId="1165" w:customStyle="1">
    <w:name w:val="样式 目录 3 + 左侧:  2 字符"/>
    <w:next w:val="880"/>
    <w:uiPriority w:val="0"/>
    <w:qFormat/>
    <w:pPr>
      <w:ind w:left="400" w:firstLine="5120"/>
      <w:spacing w:line="360" w:lineRule="auto"/>
      <w:widowControl w:val="off"/>
    </w:pPr>
    <w:rPr>
      <w:rFonts w:ascii="Calibri" w:hAnsi="Calibri" w:eastAsia="宋体" w:cs="宋体"/>
      <w:lang w:val="en-US" w:eastAsia="zh-CN" w:bidi="ar-SA"/>
    </w:rPr>
  </w:style>
  <w:style w:type="paragraph" w:styleId="1166" w:customStyle="1">
    <w:name w:val="图注"/>
    <w:next w:val="1167"/>
    <w:uiPriority w:val="0"/>
    <w:qFormat/>
    <w:pPr>
      <w:ind w:left="360" w:firstLine="2152"/>
      <w:jc w:val="center"/>
    </w:pPr>
    <w:rPr>
      <w:rFonts w:ascii="Calibri" w:hAnsi="Calibri" w:eastAsia="宋体" w:cs="宋体"/>
      <w:lang w:val="en-US" w:eastAsia="zh-CN" w:bidi="ar-SA"/>
    </w:rPr>
  </w:style>
  <w:style w:type="paragraph" w:styleId="1167" w:customStyle="1">
    <w:name w:val="列表编号 41"/>
    <w:basedOn w:val="829"/>
    <w:next w:val="1168"/>
    <w:uiPriority w:val="0"/>
    <w:qFormat/>
    <w:pPr>
      <w:ind w:left="1620" w:firstLine="2712"/>
      <w:spacing w:before="0" w:after="0" w:line="360" w:lineRule="auto"/>
    </w:pPr>
    <w:rPr>
      <w:rFonts w:ascii="Times New Roman" w:hAnsi="Times New Roman" w:cs="Times New Roman"/>
    </w:rPr>
  </w:style>
  <w:style w:type="paragraph" w:styleId="1168" w:customStyle="1">
    <w:name w:val="项目符0"/>
    <w:basedOn w:val="829"/>
    <w:next w:val="1169"/>
    <w:uiPriority w:val="0"/>
    <w:qFormat/>
    <w:pPr>
      <w:ind w:left="300" w:right="57" w:firstLine="2760"/>
      <w:spacing w:before="0" w:after="0" w:line="300" w:lineRule="auto"/>
    </w:pPr>
    <w:rPr>
      <w:rFonts w:ascii="Times New Roman" w:hAnsi="Times New Roman" w:cs="Times New Roman"/>
    </w:rPr>
  </w:style>
  <w:style w:type="paragraph" w:styleId="1169" w:customStyle="1">
    <w:name w:val="宏文本1"/>
    <w:next w:val="1170"/>
    <w:uiPriority w:val="0"/>
    <w:qFormat/>
    <w:pPr>
      <w:ind w:firstLine="5632"/>
      <w:widowControl w:val="off"/>
    </w:pPr>
    <w:rPr>
      <w:rFonts w:ascii="Calibri" w:hAnsi="Calibri" w:eastAsia="宋体" w:cs="宋体"/>
      <w:lang w:val="en-US" w:eastAsia="zh-CN" w:bidi="ar-SA"/>
    </w:rPr>
  </w:style>
  <w:style w:type="paragraph" w:styleId="1170" w:customStyle="1">
    <w:name w:val="Item Step in Table"/>
    <w:next w:val="1171"/>
    <w:uiPriority w:val="0"/>
    <w:qFormat/>
    <w:pPr>
      <w:ind w:left="397" w:firstLine="3699"/>
      <w:jc w:val="both"/>
      <w:spacing w:before="40" w:after="40"/>
    </w:pPr>
    <w:rPr>
      <w:rFonts w:ascii="Calibri" w:hAnsi="Calibri" w:eastAsia="宋体" w:cs="宋体"/>
      <w:lang w:val="en-US" w:eastAsia="zh-CN" w:bidi="ar-SA"/>
    </w:rPr>
  </w:style>
  <w:style w:type="paragraph" w:styleId="1171" w:customStyle="1">
    <w:name w:val="Char Char Char Char Char Char1 Char Char Char Char Char Char"/>
    <w:basedOn w:val="829"/>
    <w:next w:val="1172"/>
    <w:uiPriority w:val="0"/>
    <w:qFormat/>
    <w:pPr>
      <w:ind w:left="0" w:firstLine="2560"/>
      <w:spacing w:before="0" w:after="0" w:line="240" w:lineRule="auto"/>
    </w:pPr>
    <w:rPr>
      <w:rFonts w:ascii="Times New Roman" w:hAnsi="Times New Roman" w:cs="Times New Roman"/>
    </w:rPr>
  </w:style>
  <w:style w:type="paragraph" w:styleId="1172" w:customStyle="1">
    <w:name w:val="Char Char1"/>
    <w:basedOn w:val="829"/>
    <w:next w:val="1173"/>
    <w:uiPriority w:val="0"/>
    <w:qFormat/>
    <w:pPr>
      <w:ind w:left="0" w:firstLine="3584"/>
      <w:spacing w:before="0" w:after="160" w:line="240" w:lineRule="exact"/>
    </w:pPr>
    <w:rPr>
      <w:rFonts w:ascii="Times New Roman" w:hAnsi="Times New Roman" w:cs="Times New Roman"/>
    </w:rPr>
  </w:style>
  <w:style w:type="paragraph" w:styleId="1173" w:customStyle="1">
    <w:name w:val="样式 标题 3 + 行距: 1.5 倍行距"/>
    <w:basedOn w:val="832"/>
    <w:next w:val="887"/>
    <w:uiPriority w:val="0"/>
    <w:qFormat/>
    <w:pPr>
      <w:ind w:left="200" w:firstLine="18"/>
      <w:spacing w:before="0" w:after="0" w:line="360" w:lineRule="auto"/>
      <w:outlineLvl w:val="2"/>
    </w:pPr>
  </w:style>
  <w:style w:type="paragraph" w:styleId="1174" w:customStyle="1">
    <w:name w:val="xl76"/>
    <w:basedOn w:val="829"/>
    <w:next w:val="884"/>
    <w:uiPriority w:val="0"/>
    <w:qFormat/>
    <w:pPr>
      <w:ind w:left="0" w:firstLine="3584"/>
      <w:jc w:val="center"/>
      <w:spacing w:before="280" w:after="280" w:line="240" w:lineRule="auto"/>
    </w:pPr>
    <w:rPr>
      <w:rFonts w:ascii="Times New Roman" w:hAnsi="Times New Roman" w:cs="Times New Roman"/>
    </w:rPr>
  </w:style>
  <w:style w:type="paragraph" w:styleId="1175" w:customStyle="1">
    <w:name w:val="xl26"/>
    <w:basedOn w:val="829"/>
    <w:next w:val="117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76" w:customStyle="1">
    <w:name w:val="Char1 Char Char"/>
    <w:basedOn w:val="829"/>
    <w:next w:val="866"/>
    <w:uiPriority w:val="0"/>
    <w:qFormat/>
    <w:pPr>
      <w:ind w:left="0" w:firstLine="2560"/>
      <w:spacing w:before="0" w:after="0" w:line="240" w:lineRule="auto"/>
    </w:pPr>
    <w:rPr>
      <w:rFonts w:ascii="Times New Roman" w:hAnsi="Times New Roman" w:cs="Times New Roman"/>
    </w:rPr>
  </w:style>
  <w:style w:type="paragraph" w:styleId="1177" w:customStyle="1">
    <w:name w:val="纯文本2"/>
    <w:basedOn w:val="829"/>
    <w:next w:val="1178"/>
    <w:uiPriority w:val="0"/>
    <w:qFormat/>
    <w:pPr>
      <w:ind w:left="0" w:firstLine="3584"/>
      <w:spacing w:before="0" w:after="0" w:line="240" w:lineRule="auto"/>
    </w:pPr>
    <w:rPr>
      <w:rFonts w:ascii="Times New Roman" w:hAnsi="Times New Roman" w:cs="Times New Roman"/>
    </w:rPr>
  </w:style>
  <w:style w:type="paragraph" w:styleId="1178" w:customStyle="1">
    <w:name w:val="xl69"/>
    <w:basedOn w:val="829"/>
    <w:next w:val="1179"/>
    <w:uiPriority w:val="0"/>
    <w:qFormat/>
    <w:pPr>
      <w:ind w:left="0" w:firstLine="3584"/>
      <w:spacing w:before="280" w:after="280" w:line="240" w:lineRule="auto"/>
    </w:pPr>
    <w:rPr>
      <w:rFonts w:ascii="Times New Roman" w:hAnsi="Times New Roman" w:cs="Times New Roman"/>
    </w:rPr>
  </w:style>
  <w:style w:type="paragraph" w:styleId="1179" w:customStyle="1">
    <w:name w:val="Char Char Char"/>
    <w:basedOn w:val="829"/>
    <w:next w:val="1180"/>
    <w:uiPriority w:val="0"/>
    <w:qFormat/>
    <w:pPr>
      <w:ind w:left="0" w:firstLine="2560"/>
      <w:spacing w:before="0" w:after="0" w:line="240" w:lineRule="auto"/>
    </w:pPr>
    <w:rPr>
      <w:rFonts w:ascii="Times New Roman" w:hAnsi="Times New Roman" w:cs="Times New Roman"/>
    </w:rPr>
  </w:style>
  <w:style w:type="paragraph" w:styleId="1180" w:customStyle="1">
    <w:name w:val="表格"/>
    <w:basedOn w:val="829"/>
    <w:next w:val="1175"/>
    <w:uiPriority w:val="0"/>
    <w:qFormat/>
    <w:pPr>
      <w:ind w:left="0" w:firstLine="2560"/>
      <w:spacing w:before="0" w:after="0" w:line="360" w:lineRule="auto"/>
    </w:pPr>
    <w:rPr>
      <w:rFonts w:ascii="Times New Roman" w:hAnsi="Times New Roman" w:cs="Times New Roman"/>
    </w:rPr>
  </w:style>
  <w:style w:type="paragraph" w:styleId="1181" w:customStyle="1">
    <w:name w:val="xl68"/>
    <w:basedOn w:val="829"/>
    <w:next w:val="1182"/>
    <w:uiPriority w:val="0"/>
    <w:qFormat/>
    <w:pPr>
      <w:ind w:left="100" w:firstLine="5220"/>
      <w:spacing w:before="280" w:after="280" w:line="240" w:lineRule="auto"/>
    </w:pPr>
    <w:rPr>
      <w:rFonts w:ascii="Times New Roman" w:hAnsi="Times New Roman" w:cs="Times New Roman"/>
    </w:rPr>
  </w:style>
  <w:style w:type="paragraph" w:styleId="1182" w:customStyle="1">
    <w:name w:val="Char1"/>
    <w:basedOn w:val="829"/>
    <w:next w:val="1183"/>
    <w:uiPriority w:val="0"/>
    <w:qFormat/>
    <w:pPr>
      <w:ind w:left="0" w:firstLine="2560"/>
      <w:spacing w:before="0" w:after="0" w:line="240" w:lineRule="auto"/>
    </w:pPr>
    <w:rPr>
      <w:rFonts w:ascii="Times New Roman" w:hAnsi="Times New Roman" w:cs="Times New Roman"/>
    </w:rPr>
  </w:style>
  <w:style w:type="paragraph" w:styleId="1183" w:customStyle="1">
    <w:name w:val="需求文档正文样式"/>
    <w:basedOn w:val="829"/>
    <w:next w:val="1184"/>
    <w:uiPriority w:val="0"/>
    <w:qFormat/>
    <w:pPr>
      <w:ind w:left="437" w:firstLine="2741"/>
      <w:spacing w:before="0" w:after="0" w:line="360" w:lineRule="auto"/>
    </w:pPr>
    <w:rPr>
      <w:rFonts w:ascii="Times New Roman" w:hAnsi="Times New Roman" w:cs="Times New Roman"/>
    </w:rPr>
  </w:style>
  <w:style w:type="paragraph" w:styleId="1184" w:customStyle="1">
    <w:name w:val="xl74"/>
    <w:basedOn w:val="829"/>
    <w:next w:val="118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85" w:customStyle="1">
    <w:name w:val="xl88"/>
    <w:basedOn w:val="829"/>
    <w:next w:val="1186"/>
    <w:uiPriority w:val="0"/>
    <w:qFormat/>
    <w:pPr>
      <w:ind w:left="0" w:firstLine="5120"/>
      <w:spacing w:before="280" w:after="280" w:line="240" w:lineRule="auto"/>
    </w:pPr>
    <w:rPr>
      <w:rFonts w:ascii="Times New Roman" w:hAnsi="Times New Roman" w:cs="Times New Roman"/>
    </w:rPr>
  </w:style>
  <w:style w:type="paragraph" w:styleId="1186" w:customStyle="1">
    <w:name w:val="xl70"/>
    <w:basedOn w:val="829"/>
    <w:next w:val="883"/>
    <w:uiPriority w:val="0"/>
    <w:qFormat/>
    <w:pPr>
      <w:ind w:left="0" w:firstLine="1024"/>
      <w:spacing w:before="280" w:after="280" w:line="240" w:lineRule="auto"/>
    </w:pPr>
    <w:rPr>
      <w:rFonts w:ascii="Times New Roman" w:hAnsi="Times New Roman" w:cs="Times New Roman"/>
    </w:rPr>
  </w:style>
  <w:style w:type="paragraph" w:styleId="1187" w:customStyle="1">
    <w:name w:val="文档标题5"/>
    <w:basedOn w:val="834"/>
    <w:next w:val="828"/>
    <w:uiPriority w:val="0"/>
    <w:qFormat/>
    <w:pPr>
      <w:ind w:left="992" w:firstLine="18"/>
      <w:spacing w:before="280" w:after="280" w:line="360" w:lineRule="auto"/>
      <w:outlineLvl w:val="4"/>
    </w:pPr>
  </w:style>
  <w:style w:type="paragraph" w:styleId="1188" w:customStyle="1">
    <w:name w:val="样式 加粗 居中"/>
    <w:basedOn w:val="829"/>
    <w:next w:val="1189"/>
    <w:uiPriority w:val="0"/>
    <w:qFormat/>
    <w:pPr>
      <w:ind w:left="0" w:firstLine="2560"/>
      <w:jc w:val="center"/>
      <w:spacing w:before="0" w:after="0" w:line="360" w:lineRule="auto"/>
    </w:pPr>
    <w:rPr>
      <w:rFonts w:ascii="Times New Roman" w:hAnsi="Times New Roman" w:cs="Times New Roman"/>
    </w:rPr>
  </w:style>
  <w:style w:type="paragraph" w:styleId="1189" w:customStyle="1">
    <w:name w:val="_Style 12"/>
    <w:next w:val="1190"/>
    <w:uiPriority w:val="0"/>
    <w:qFormat/>
    <w:pPr>
      <w:ind w:firstLine="14"/>
      <w:spacing w:line="360" w:lineRule="auto"/>
      <w:shd w:val="clear" w:color="000000" w:fill="000080"/>
    </w:pPr>
    <w:rPr>
      <w:rFonts w:ascii="Calibri" w:hAnsi="Calibri" w:eastAsia="宋体" w:cs="宋体"/>
      <w:lang w:val="en-US" w:eastAsia="zh-CN" w:bidi="ar-SA"/>
    </w:rPr>
  </w:style>
  <w:style w:type="paragraph" w:styleId="1190" w:customStyle="1">
    <w:name w:val="正文文本缩进1"/>
    <w:basedOn w:val="829"/>
    <w:next w:val="1191"/>
    <w:uiPriority w:val="0"/>
    <w:qFormat/>
    <w:pPr>
      <w:ind w:left="420" w:firstLine="3584"/>
      <w:spacing w:before="0" w:after="120" w:line="240" w:lineRule="auto"/>
    </w:pPr>
    <w:rPr>
      <w:rFonts w:ascii="Times New Roman" w:hAnsi="Times New Roman" w:cs="Times New Roman"/>
    </w:rPr>
  </w:style>
  <w:style w:type="paragraph" w:styleId="1191" w:customStyle="1">
    <w:name w:val="列表编号 31"/>
    <w:basedOn w:val="829"/>
    <w:next w:val="885"/>
    <w:uiPriority w:val="0"/>
    <w:qFormat/>
    <w:pPr>
      <w:ind w:left="1200" w:firstLine="2712"/>
      <w:spacing w:before="0" w:after="0" w:line="360" w:lineRule="auto"/>
    </w:pPr>
    <w:rPr>
      <w:rFonts w:ascii="Times New Roman" w:hAnsi="Times New Roman" w:cs="Times New Roman"/>
    </w:rPr>
  </w:style>
  <w:style w:type="paragraph" w:styleId="1192" w:customStyle="1">
    <w:name w:val="三号 居中"/>
    <w:basedOn w:val="829"/>
    <w:next w:val="1193"/>
    <w:uiPriority w:val="0"/>
    <w:qFormat/>
    <w:pPr>
      <w:ind w:left="0" w:firstLine="6144"/>
      <w:jc w:val="center"/>
      <w:spacing w:before="0" w:after="0" w:line="360" w:lineRule="auto"/>
    </w:pPr>
    <w:rPr>
      <w:rFonts w:ascii="Times New Roman" w:hAnsi="Times New Roman" w:cs="Times New Roman"/>
    </w:rPr>
  </w:style>
  <w:style w:type="paragraph" w:styleId="1193" w:customStyle="1">
    <w:name w:val="列出段落1"/>
    <w:basedOn w:val="829"/>
    <w:next w:val="1194"/>
    <w:uiPriority w:val="0"/>
    <w:qFormat/>
    <w:pPr>
      <w:ind w:left="420" w:firstLine="3748"/>
      <w:spacing w:before="0" w:after="0" w:line="240" w:lineRule="auto"/>
    </w:pPr>
    <w:rPr>
      <w:rFonts w:ascii="Times New Roman" w:hAnsi="Times New Roman" w:cs="Times New Roman"/>
    </w:rPr>
  </w:style>
  <w:style w:type="paragraph" w:styleId="1194" w:customStyle="1">
    <w:name w:val="Char Char Char Char Char Char1 Char Char Char1 Char Char Char"/>
    <w:basedOn w:val="829"/>
    <w:next w:val="1195"/>
    <w:uiPriority w:val="0"/>
    <w:qFormat/>
    <w:pPr>
      <w:ind w:left="0" w:firstLine="2560"/>
      <w:spacing w:before="0" w:after="0" w:line="240" w:lineRule="auto"/>
    </w:pPr>
    <w:rPr>
      <w:rFonts w:ascii="Times New Roman" w:hAnsi="Times New Roman" w:cs="Times New Roman"/>
    </w:rPr>
  </w:style>
  <w:style w:type="paragraph" w:styleId="1195" w:customStyle="1">
    <w:name w:val="Char Char Char Char Char Char1 Char Char Char1 Char"/>
    <w:basedOn w:val="829"/>
    <w:next w:val="1196"/>
    <w:uiPriority w:val="0"/>
    <w:qFormat/>
    <w:pPr>
      <w:ind w:left="0" w:firstLine="2560"/>
      <w:spacing w:before="0" w:after="0" w:line="240" w:lineRule="auto"/>
    </w:pPr>
    <w:rPr>
      <w:rFonts w:ascii="Times New Roman" w:hAnsi="Times New Roman" w:cs="Times New Roman"/>
    </w:rPr>
  </w:style>
  <w:style w:type="paragraph" w:styleId="1196" w:customStyle="1">
    <w:name w:val="正文符号4"/>
    <w:basedOn w:val="829"/>
    <w:next w:val="1188"/>
    <w:uiPriority w:val="0"/>
    <w:qFormat/>
    <w:pPr>
      <w:ind w:left="0" w:firstLine="5632"/>
      <w:spacing w:before="0" w:after="0" w:line="240" w:lineRule="auto"/>
    </w:pPr>
    <w:rPr>
      <w:rFonts w:ascii="Times New Roman" w:hAnsi="Times New Roman" w:cs="Times New Roman"/>
    </w:rPr>
  </w:style>
  <w:style w:type="paragraph" w:styleId="1197" w:customStyle="1">
    <w:name w:val="加粗（居中）"/>
    <w:next w:val="1198"/>
    <w:uiPriority w:val="0"/>
    <w:qFormat/>
    <w:pPr>
      <w:ind w:firstLine="2560"/>
    </w:pPr>
    <w:rPr>
      <w:rFonts w:ascii="Calibri" w:hAnsi="Calibri" w:eastAsia="宋体" w:cs="宋体"/>
      <w:lang w:val="en-US" w:eastAsia="zh-CN" w:bidi="ar-SA"/>
    </w:rPr>
  </w:style>
  <w:style w:type="paragraph" w:styleId="1198" w:customStyle="1">
    <w:name w:val="xl65"/>
    <w:basedOn w:val="829"/>
    <w:next w:val="1158"/>
    <w:uiPriority w:val="0"/>
    <w:qFormat/>
    <w:pPr>
      <w:ind w:left="0" w:firstLine="5120"/>
      <w:spacing w:before="280" w:after="280" w:line="240" w:lineRule="auto"/>
    </w:pPr>
    <w:rPr>
      <w:rFonts w:ascii="Times New Roman" w:hAnsi="Times New Roman" w:cs="Times New Roman"/>
    </w:rPr>
  </w:style>
  <w:style w:type="paragraph" w:styleId="1199" w:customStyle="1">
    <w:name w:val="WPSOffice手动目录 3"/>
    <w:uiPriority w:val="0"/>
    <w:qFormat/>
    <w:pPr>
      <w:ind w:left="400"/>
    </w:pPr>
    <w:rPr>
      <w:rFonts w:ascii="宋体" w:hAnsi="宋体" w:eastAsia="宋体" w:cs="宋体"/>
      <w:lang w:val="en-US" w:eastAsia="zh-CN" w:bidi="ar-SA"/>
    </w:rPr>
  </w:style>
  <w:style w:type="paragraph" w:styleId="1200" w:customStyle="1">
    <w:name w:val="xl77"/>
    <w:basedOn w:val="829"/>
    <w:next w:val="1201"/>
    <w:uiPriority w:val="0"/>
    <w:qFormat/>
    <w:pPr>
      <w:ind w:left="0" w:firstLine="3584"/>
      <w:spacing w:before="280" w:after="280" w:line="240" w:lineRule="auto"/>
    </w:pPr>
    <w:rPr>
      <w:rFonts w:ascii="Times New Roman" w:hAnsi="Times New Roman" w:cs="Times New Roman"/>
    </w:rPr>
  </w:style>
  <w:style w:type="paragraph" w:styleId="1201" w:customStyle="1">
    <w:name w:val="Char Char Char1"/>
    <w:basedOn w:val="829"/>
    <w:next w:val="1202"/>
    <w:uiPriority w:val="0"/>
    <w:qFormat/>
    <w:pPr>
      <w:ind w:left="900" w:firstLine="2096"/>
      <w:spacing w:before="0" w:after="0" w:line="240" w:lineRule="auto"/>
    </w:pPr>
    <w:rPr>
      <w:rFonts w:ascii="Times New Roman" w:hAnsi="Times New Roman" w:cs="Times New Roman"/>
    </w:rPr>
  </w:style>
  <w:style w:type="paragraph" w:styleId="1202" w:customStyle="1">
    <w:name w:val="索引 21"/>
    <w:basedOn w:val="829"/>
    <w:next w:val="828"/>
    <w:uiPriority w:val="0"/>
    <w:qFormat/>
    <w:pPr>
      <w:ind w:left="200" w:firstLine="2560"/>
      <w:jc w:val="center"/>
      <w:spacing w:before="0" w:after="0" w:line="360" w:lineRule="auto"/>
    </w:pPr>
    <w:rPr>
      <w:rFonts w:ascii="Times New Roman" w:hAnsi="Times New Roman" w:cs="Times New Roman"/>
    </w:rPr>
  </w:style>
  <w:style w:type="paragraph" w:styleId="1203" w:customStyle="1">
    <w:name w:val="正文（首行缩进 2 字符）"/>
    <w:next w:val="1204"/>
    <w:uiPriority w:val="0"/>
    <w:qFormat/>
    <w:pPr>
      <w:ind w:left="480" w:firstLine="2784"/>
      <w:jc w:val="center"/>
      <w:spacing w:line="300" w:lineRule="auto"/>
    </w:pPr>
    <w:rPr>
      <w:rFonts w:ascii="Calibri" w:hAnsi="Calibri" w:eastAsia="宋体" w:cs="宋体"/>
      <w:lang w:val="en-US" w:eastAsia="zh-CN" w:bidi="ar-SA"/>
    </w:rPr>
  </w:style>
  <w:style w:type="paragraph" w:styleId="1204" w:customStyle="1">
    <w:name w:val="xl28"/>
    <w:basedOn w:val="829"/>
    <w:next w:val="1205"/>
    <w:uiPriority w:val="0"/>
    <w:qFormat/>
    <w:pPr>
      <w:ind w:left="0" w:firstLine="20"/>
      <w:spacing w:before="280" w:after="280" w:line="240" w:lineRule="auto"/>
      <w:shd w:val="clear" w:color="000000" w:fill="ffffff"/>
    </w:pPr>
    <w:rPr>
      <w:rFonts w:ascii="Times New Roman" w:hAnsi="Times New Roman" w:cs="Times New Roman"/>
    </w:rPr>
  </w:style>
  <w:style w:type="paragraph" w:styleId="1205" w:customStyle="1">
    <w:name w:val="HTML 预设格式1"/>
    <w:basedOn w:val="829"/>
    <w:next w:val="1206"/>
    <w:uiPriority w:val="0"/>
    <w:qFormat/>
    <w:pPr>
      <w:ind w:left="0" w:firstLine="3584"/>
      <w:spacing w:before="0" w:after="0" w:line="253" w:lineRule="atLeast"/>
    </w:pPr>
    <w:rPr>
      <w:rFonts w:ascii="Times New Roman" w:hAnsi="Times New Roman" w:cs="Times New Roman"/>
    </w:rPr>
  </w:style>
  <w:style w:type="paragraph" w:styleId="1206" w:customStyle="1">
    <w:name w:val="项目符号：一级"/>
    <w:basedOn w:val="829"/>
    <w:next w:val="828"/>
    <w:uiPriority w:val="0"/>
    <w:qFormat/>
    <w:pPr>
      <w:ind w:left="425" w:firstLine="1111"/>
      <w:spacing w:before="0" w:after="0" w:line="360" w:lineRule="auto"/>
    </w:pPr>
    <w:rPr>
      <w:rFonts w:ascii="Times New Roman" w:hAnsi="Times New Roman" w:cs="Times New Roman"/>
    </w:rPr>
  </w:style>
  <w:style w:type="paragraph" w:styleId="1207" w:customStyle="1">
    <w:name w:val="Default"/>
    <w:next w:val="862"/>
    <w:uiPriority w:val="0"/>
    <w:qFormat/>
    <w:pPr>
      <w:ind w:firstLine="5120"/>
      <w:widowControl w:val="off"/>
    </w:pPr>
    <w:rPr>
      <w:rFonts w:ascii="Calibri" w:hAnsi="Calibri" w:eastAsia="宋体" w:cs="宋体"/>
      <w:lang w:val="en-US" w:eastAsia="zh-CN" w:bidi="ar-SA"/>
    </w:rPr>
  </w:style>
  <w:style w:type="paragraph" w:styleId="1208" w:customStyle="1">
    <w:name w:val="xl84"/>
    <w:basedOn w:val="829"/>
    <w:next w:val="1209"/>
    <w:uiPriority w:val="0"/>
    <w:qFormat/>
    <w:pPr>
      <w:ind w:left="0" w:firstLine="2048"/>
      <w:jc w:val="center"/>
      <w:spacing w:before="280" w:after="280" w:line="240" w:lineRule="auto"/>
    </w:pPr>
    <w:rPr>
      <w:rFonts w:ascii="Times New Roman" w:hAnsi="Times New Roman" w:cs="Times New Roman"/>
    </w:rPr>
  </w:style>
  <w:style w:type="paragraph" w:styleId="1209" w:customStyle="1">
    <w:name w:val="2-2ji"/>
    <w:basedOn w:val="831"/>
    <w:next w:val="1210"/>
    <w:uiPriority w:val="0"/>
    <w:qFormat/>
    <w:pPr>
      <w:ind w:left="0" w:firstLine="24"/>
      <w:jc w:val="center"/>
      <w:spacing w:before="0" w:after="0" w:line="360" w:lineRule="auto"/>
      <w:outlineLvl w:val="1"/>
    </w:pPr>
  </w:style>
  <w:style w:type="paragraph" w:styleId="1210" w:customStyle="1">
    <w:name w:val="应答文本"/>
    <w:basedOn w:val="829"/>
    <w:next w:val="1211"/>
    <w:uiPriority w:val="0"/>
    <w:qFormat/>
    <w:pPr>
      <w:ind w:left="1296" w:firstLine="2112"/>
      <w:spacing w:before="0" w:after="0" w:line="460" w:lineRule="exact"/>
    </w:pPr>
    <w:rPr>
      <w:rFonts w:ascii="Times New Roman" w:hAnsi="Times New Roman" w:cs="Times New Roman"/>
    </w:rPr>
  </w:style>
  <w:style w:type="paragraph" w:styleId="1211" w:customStyle="1">
    <w:name w:val="引文目录1"/>
    <w:basedOn w:val="829"/>
    <w:next w:val="828"/>
    <w:uiPriority w:val="0"/>
    <w:qFormat/>
    <w:pPr>
      <w:ind w:left="420" w:firstLine="2560"/>
      <w:jc w:val="center"/>
      <w:spacing w:before="0" w:after="0" w:line="360" w:lineRule="auto"/>
    </w:pPr>
    <w:rPr>
      <w:rFonts w:ascii="Times New Roman" w:hAnsi="Times New Roman" w:cs="Times New Roman"/>
    </w:rPr>
  </w:style>
  <w:style w:type="paragraph" w:styleId="1212" w:customStyle="1">
    <w:name w:val="首行缩进"/>
    <w:basedOn w:val="828"/>
    <w:uiPriority w:val="0"/>
    <w:qFormat/>
    <w:pPr>
      <w:ind w:firstLine="480"/>
    </w:pPr>
    <w:rPr>
      <w:rFonts w:ascii="Times New Roman" w:hAnsi="Times New Roman" w:cs="Times New Roman"/>
      <w:lang w:val="zh-CN"/>
    </w:rPr>
  </w:style>
  <w:style w:type="paragraph" w:styleId="1213" w:customStyle="1">
    <w:name w:val="font9"/>
    <w:basedOn w:val="829"/>
    <w:next w:val="1214"/>
    <w:uiPriority w:val="0"/>
    <w:qFormat/>
    <w:pPr>
      <w:ind w:left="0" w:firstLine="7168"/>
      <w:spacing w:before="280" w:after="280" w:line="240" w:lineRule="auto"/>
    </w:pPr>
    <w:rPr>
      <w:rFonts w:ascii="Times New Roman" w:hAnsi="Times New Roman" w:cs="Times New Roman"/>
    </w:rPr>
  </w:style>
  <w:style w:type="paragraph" w:styleId="1214" w:customStyle="1">
    <w:name w:val="样式 标题 3 + (中文) 黑体 小四 非加粗 段前: 7.8 磅 段后: 0 磅 行距: 固定值 20 磅"/>
    <w:basedOn w:val="832"/>
    <w:next w:val="1215"/>
    <w:uiPriority w:val="0"/>
    <w:qFormat/>
    <w:pPr>
      <w:ind w:left="0"/>
      <w:spacing w:before="0" w:after="0" w:line="400" w:lineRule="exact"/>
      <w:outlineLvl w:val="2"/>
    </w:pPr>
  </w:style>
  <w:style w:type="paragraph" w:styleId="1215" w:customStyle="1">
    <w:name w:val="标书正文"/>
    <w:basedOn w:val="829"/>
    <w:next w:val="1216"/>
    <w:uiPriority w:val="0"/>
    <w:qFormat/>
    <w:pPr>
      <w:ind w:left="440" w:right="100" w:firstLine="2760"/>
      <w:spacing w:before="0" w:after="0" w:line="360" w:lineRule="auto"/>
    </w:pPr>
    <w:rPr>
      <w:rFonts w:ascii="Times New Roman" w:hAnsi="Times New Roman" w:cs="Times New Roman"/>
    </w:rPr>
  </w:style>
  <w:style w:type="paragraph" w:styleId="1216" w:customStyle="1">
    <w:name w:val="xl67"/>
    <w:basedOn w:val="829"/>
    <w:next w:val="1217"/>
    <w:uiPriority w:val="0"/>
    <w:qFormat/>
    <w:pPr>
      <w:ind w:left="0" w:firstLine="5120"/>
      <w:spacing w:before="280" w:after="280" w:line="240" w:lineRule="auto"/>
    </w:pPr>
    <w:rPr>
      <w:rFonts w:ascii="Times New Roman" w:hAnsi="Times New Roman" w:cs="Times New Roman"/>
    </w:rPr>
  </w:style>
  <w:style w:type="paragraph" w:styleId="1217" w:customStyle="1">
    <w:name w:val="索引 61"/>
    <w:basedOn w:val="829"/>
    <w:next w:val="828"/>
    <w:uiPriority w:val="0"/>
    <w:qFormat/>
    <w:pPr>
      <w:ind w:left="1000" w:firstLine="2560"/>
      <w:jc w:val="center"/>
      <w:spacing w:before="0" w:after="0" w:line="360" w:lineRule="auto"/>
    </w:pPr>
    <w:rPr>
      <w:rFonts w:ascii="Times New Roman" w:hAnsi="Times New Roman" w:cs="Times New Roman"/>
    </w:rPr>
  </w:style>
  <w:style w:type="paragraph" w:styleId="1218" w:customStyle="1">
    <w:name w:val="目录3"/>
    <w:basedOn w:val="829"/>
    <w:next w:val="828"/>
    <w:uiPriority w:val="0"/>
    <w:qFormat/>
    <w:pPr>
      <w:ind w:left="419" w:firstLine="5283"/>
      <w:spacing w:before="0" w:after="0" w:line="317" w:lineRule="atLeast"/>
    </w:pPr>
    <w:rPr>
      <w:rFonts w:ascii="Times New Roman" w:hAnsi="Times New Roman" w:cs="Times New Roman"/>
    </w:rPr>
  </w:style>
  <w:style w:type="paragraph" w:styleId="1219" w:customStyle="1">
    <w:name w:val="xl90"/>
    <w:basedOn w:val="829"/>
    <w:next w:val="1220"/>
    <w:uiPriority w:val="0"/>
    <w:qFormat/>
    <w:pPr>
      <w:ind w:left="0" w:firstLine="3584"/>
      <w:spacing w:before="280" w:after="280" w:line="240" w:lineRule="auto"/>
    </w:pPr>
    <w:rPr>
      <w:rFonts w:ascii="Times New Roman" w:hAnsi="Times New Roman" w:cs="Times New Roman"/>
    </w:rPr>
  </w:style>
  <w:style w:type="paragraph" w:styleId="1220" w:customStyle="1">
    <w:name w:val="列表框1"/>
    <w:next w:val="1211"/>
    <w:uiPriority w:val="0"/>
    <w:qFormat/>
    <w:pPr>
      <w:ind w:firstLine="2048"/>
      <w:spacing w:line="460" w:lineRule="exact"/>
    </w:pPr>
    <w:rPr>
      <w:rFonts w:ascii="Calibri" w:hAnsi="Calibri" w:eastAsia="宋体" w:cs="宋体"/>
      <w:lang w:val="en-US" w:eastAsia="zh-CN" w:bidi="ar-SA"/>
    </w:rPr>
  </w:style>
  <w:style w:type="paragraph" w:styleId="1221" w:customStyle="1">
    <w:name w:val="1ji"/>
    <w:basedOn w:val="830"/>
    <w:next w:val="1200"/>
    <w:uiPriority w:val="0"/>
    <w:qFormat/>
    <w:pPr>
      <w:ind w:left="0" w:firstLine="18"/>
      <w:jc w:val="center"/>
      <w:spacing w:before="0" w:after="0" w:line="240" w:lineRule="auto"/>
      <w:outlineLvl w:val="0"/>
    </w:pPr>
  </w:style>
  <w:style w:type="paragraph" w:styleId="1222" w:customStyle="1">
    <w:name w:val="索引 81"/>
    <w:basedOn w:val="829"/>
    <w:next w:val="828"/>
    <w:uiPriority w:val="0"/>
    <w:qFormat/>
    <w:pPr>
      <w:ind w:left="1400" w:firstLine="2560"/>
      <w:jc w:val="center"/>
      <w:spacing w:before="0" w:after="0" w:line="360" w:lineRule="auto"/>
    </w:pPr>
    <w:rPr>
      <w:rFonts w:ascii="Times New Roman" w:hAnsi="Times New Roman" w:cs="Times New Roman"/>
    </w:rPr>
  </w:style>
  <w:style w:type="paragraph" w:styleId="1223" w:customStyle="1">
    <w:name w:val="正文1"/>
    <w:basedOn w:val="828"/>
    <w:next w:val="828"/>
    <w:uiPriority w:val="0"/>
    <w:qFormat/>
    <w:pPr>
      <w:spacing w:line="312" w:lineRule="atLeast"/>
    </w:pPr>
    <w:rPr>
      <w:rFonts w:ascii="楷体_GB2312" w:hAnsi="Times New Roman" w:eastAsia="楷体_GB2312" w:cs="Times New Roman"/>
      <w:sz w:val="24"/>
    </w:rPr>
  </w:style>
  <w:style w:type="paragraph" w:styleId="1224" w:customStyle="1">
    <w:name w:val="Char Char Char Char Char Char1 Char Char Char1 Char Char Char Char Char Char Char Char Char Char Char Char Char Char Char Char Char Char"/>
    <w:basedOn w:val="829"/>
    <w:next w:val="1225"/>
    <w:uiPriority w:val="0"/>
    <w:qFormat/>
    <w:pPr>
      <w:ind w:left="0" w:firstLine="2560"/>
      <w:spacing w:before="0" w:after="0" w:line="240" w:lineRule="auto"/>
    </w:pPr>
    <w:rPr>
      <w:rFonts w:ascii="Times New Roman" w:hAnsi="Times New Roman" w:cs="Times New Roman"/>
    </w:rPr>
  </w:style>
  <w:style w:type="paragraph" w:styleId="1225" w:customStyle="1">
    <w:name w:val="样式 加粗 居中11"/>
    <w:basedOn w:val="829"/>
    <w:next w:val="1226"/>
    <w:uiPriority w:val="0"/>
    <w:qFormat/>
    <w:pPr>
      <w:ind w:left="0" w:firstLine="2560"/>
      <w:jc w:val="center"/>
      <w:spacing w:before="0" w:after="0" w:line="360" w:lineRule="auto"/>
    </w:pPr>
    <w:rPr>
      <w:rFonts w:ascii="Times New Roman" w:hAnsi="Times New Roman" w:cs="Times New Roman"/>
    </w:rPr>
  </w:style>
  <w:style w:type="paragraph" w:styleId="1226" w:customStyle="1">
    <w:name w:val="xl89"/>
    <w:basedOn w:val="829"/>
    <w:next w:val="1227"/>
    <w:uiPriority w:val="0"/>
    <w:qFormat/>
    <w:pPr>
      <w:ind w:left="0" w:firstLine="3584"/>
      <w:spacing w:before="280" w:after="280" w:line="240" w:lineRule="auto"/>
    </w:pPr>
    <w:rPr>
      <w:rFonts w:ascii="Times New Roman" w:hAnsi="Times New Roman" w:cs="Times New Roman"/>
    </w:rPr>
  </w:style>
  <w:style w:type="paragraph" w:styleId="1227" w:customStyle="1">
    <w:name w:val="Char Char Char Char Char Char1 Char Char Char Char Char Char1 Char Char Char Char Char Char Char Char Char"/>
    <w:basedOn w:val="829"/>
    <w:next w:val="1228"/>
    <w:uiPriority w:val="0"/>
    <w:qFormat/>
    <w:pPr>
      <w:ind w:left="0" w:firstLine="2560"/>
      <w:spacing w:before="0" w:after="0" w:line="240" w:lineRule="auto"/>
    </w:pPr>
    <w:rPr>
      <w:rFonts w:ascii="Times New Roman" w:hAnsi="Times New Roman" w:cs="Times New Roman"/>
    </w:rPr>
  </w:style>
  <w:style w:type="paragraph" w:styleId="1228" w:customStyle="1">
    <w:name w:val="文章附标题"/>
    <w:basedOn w:val="829"/>
    <w:next w:val="829"/>
    <w:uiPriority w:val="0"/>
    <w:qFormat/>
    <w:pPr>
      <w:ind w:left="0" w:firstLine="5120"/>
      <w:jc w:val="center"/>
      <w:spacing w:before="187" w:after="175" w:line="374" w:lineRule="atLeast"/>
    </w:pPr>
    <w:rPr>
      <w:rFonts w:ascii="Times New Roman" w:hAnsi="Times New Roman" w:cs="Times New Roman"/>
    </w:rPr>
  </w:style>
  <w:style w:type="paragraph" w:styleId="1229" w:customStyle="1">
    <w:name w:val="Default Paragraph Font Para Char Char Char Char Char Char"/>
    <w:basedOn w:val="829"/>
    <w:next w:val="1230"/>
    <w:uiPriority w:val="0"/>
    <w:qFormat/>
    <w:pPr>
      <w:ind w:left="0" w:firstLine="3584"/>
      <w:spacing w:before="0" w:after="160" w:line="240" w:lineRule="exact"/>
    </w:pPr>
    <w:rPr>
      <w:rFonts w:ascii="Times New Roman" w:hAnsi="Times New Roman" w:cs="Times New Roman"/>
    </w:rPr>
  </w:style>
  <w:style w:type="paragraph" w:styleId="1230" w:customStyle="1">
    <w:name w:val="xl23"/>
    <w:basedOn w:val="829"/>
    <w:next w:val="864"/>
    <w:uiPriority w:val="0"/>
    <w:qFormat/>
    <w:pPr>
      <w:ind w:left="0" w:firstLine="20"/>
      <w:spacing w:before="280" w:after="280" w:line="240" w:lineRule="auto"/>
      <w:shd w:val="clear" w:color="000000" w:fill="ffffff"/>
    </w:pPr>
    <w:rPr>
      <w:rFonts w:ascii="Times New Roman" w:hAnsi="Times New Roman" w:cs="Times New Roman"/>
    </w:rPr>
  </w:style>
  <w:style w:type="paragraph" w:styleId="1231" w:customStyle="1">
    <w:name w:val="列出段落11"/>
    <w:basedOn w:val="829"/>
    <w:next w:val="1232"/>
    <w:uiPriority w:val="0"/>
    <w:qFormat/>
    <w:pPr>
      <w:ind w:left="420" w:firstLine="3748"/>
      <w:spacing w:before="0" w:after="0" w:line="240" w:lineRule="auto"/>
    </w:pPr>
    <w:rPr>
      <w:rFonts w:ascii="Times New Roman" w:hAnsi="Times New Roman" w:cs="Times New Roman"/>
    </w:rPr>
  </w:style>
  <w:style w:type="paragraph" w:styleId="1232" w:customStyle="1">
    <w:name w:val="样式 标题 2 + (西文) 宋体 非加粗 居中"/>
    <w:basedOn w:val="831"/>
    <w:next w:val="1233"/>
    <w:uiPriority w:val="0"/>
    <w:qFormat/>
    <w:pPr>
      <w:ind w:left="0" w:firstLine="24"/>
      <w:jc w:val="center"/>
      <w:spacing w:line="412" w:lineRule="auto"/>
      <w:outlineLvl w:val="1"/>
    </w:pPr>
  </w:style>
  <w:style w:type="paragraph" w:styleId="1233" w:customStyle="1">
    <w:name w:val="页脚 Char Char"/>
    <w:basedOn w:val="829"/>
    <w:next w:val="1234"/>
    <w:uiPriority w:val="0"/>
    <w:qFormat/>
    <w:pPr>
      <w:ind w:left="0" w:firstLine="5120"/>
      <w:spacing w:before="0" w:after="0" w:line="240" w:lineRule="auto"/>
    </w:pPr>
    <w:rPr>
      <w:rFonts w:ascii="Times New Roman" w:hAnsi="Times New Roman" w:cs="Times New Roman"/>
    </w:rPr>
  </w:style>
  <w:style w:type="paragraph" w:styleId="1234" w:customStyle="1">
    <w:name w:val="样式 标题 1 + 段前: 16 磅 段后: 16 磅"/>
    <w:basedOn w:val="830"/>
    <w:next w:val="1235"/>
    <w:uiPriority w:val="0"/>
    <w:qFormat/>
    <w:pPr>
      <w:ind w:left="0" w:firstLine="18"/>
      <w:jc w:val="center"/>
      <w:spacing w:before="120" w:after="0" w:line="360" w:lineRule="auto"/>
      <w:outlineLvl w:val="0"/>
    </w:pPr>
  </w:style>
  <w:style w:type="paragraph" w:styleId="1235" w:customStyle="1">
    <w:name w:val="Char1 Char Char Char Char Char Char"/>
    <w:basedOn w:val="829"/>
    <w:next w:val="1236"/>
    <w:uiPriority w:val="0"/>
    <w:qFormat/>
    <w:pPr>
      <w:ind w:left="0" w:firstLine="2560"/>
      <w:spacing w:before="0" w:after="0" w:line="240" w:lineRule="auto"/>
    </w:pPr>
    <w:rPr>
      <w:rFonts w:ascii="Times New Roman" w:hAnsi="Times New Roman" w:cs="Times New Roman"/>
    </w:rPr>
  </w:style>
  <w:style w:type="paragraph" w:styleId="1236" w:customStyle="1">
    <w:name w:val="文档标题4"/>
    <w:basedOn w:val="833"/>
    <w:next w:val="828"/>
    <w:uiPriority w:val="0"/>
    <w:qFormat/>
    <w:pPr>
      <w:ind w:left="851" w:firstLine="30"/>
      <w:spacing w:after="280" w:line="360" w:lineRule="auto"/>
      <w:outlineLvl w:val="3"/>
    </w:pPr>
  </w:style>
  <w:style w:type="paragraph" w:styleId="1237" w:customStyle="1">
    <w:name w:val="font0"/>
    <w:basedOn w:val="829"/>
    <w:next w:val="1213"/>
    <w:uiPriority w:val="0"/>
    <w:qFormat/>
    <w:pPr>
      <w:ind w:left="0" w:firstLine="1024"/>
      <w:spacing w:before="280" w:after="280" w:line="240" w:lineRule="auto"/>
    </w:pPr>
    <w:rPr>
      <w:rFonts w:ascii="Times New Roman" w:hAnsi="Times New Roman" w:cs="Times New Roman"/>
    </w:rPr>
  </w:style>
  <w:style w:type="paragraph" w:styleId="1238" w:customStyle="1">
    <w:name w:val="CM5"/>
    <w:basedOn w:val="829"/>
    <w:next w:val="828"/>
    <w:uiPriority w:val="0"/>
    <w:qFormat/>
    <w:pPr>
      <w:ind w:left="200" w:firstLine="2760"/>
      <w:spacing w:before="0" w:after="0" w:line="400" w:lineRule="atLeast"/>
    </w:pPr>
    <w:rPr>
      <w:rFonts w:ascii="Times New Roman" w:hAnsi="Times New Roman" w:cs="Times New Roman"/>
    </w:rPr>
  </w:style>
  <w:style w:type="paragraph" w:styleId="1239" w:customStyle="1">
    <w:name w:val="Pa0"/>
    <w:basedOn w:val="829"/>
    <w:next w:val="828"/>
    <w:uiPriority w:val="0"/>
    <w:qFormat/>
    <w:pPr>
      <w:ind w:left="0" w:firstLine="4608"/>
      <w:spacing w:before="0" w:after="0" w:line="241" w:lineRule="atLeast"/>
    </w:pPr>
    <w:rPr>
      <w:rFonts w:ascii="Times New Roman" w:hAnsi="Times New Roman" w:cs="Times New Roman"/>
    </w:rPr>
  </w:style>
  <w:style w:type="paragraph" w:styleId="1240" w:customStyle="1">
    <w:name w:val="招标文件》"/>
    <w:basedOn w:val="829"/>
    <w:next w:val="1177"/>
    <w:uiPriority w:val="0"/>
    <w:qFormat/>
    <w:pPr>
      <w:ind w:left="420" w:firstLine="2140"/>
      <w:spacing w:before="120" w:after="120" w:line="300" w:lineRule="auto"/>
    </w:pPr>
    <w:rPr>
      <w:rFonts w:ascii="Times New Roman" w:hAnsi="Times New Roman" w:cs="Times New Roman"/>
    </w:rPr>
  </w:style>
  <w:style w:type="paragraph" w:styleId="1241" w:customStyle="1">
    <w:name w:val="段"/>
    <w:next w:val="828"/>
    <w:uiPriority w:val="0"/>
    <w:qFormat/>
    <w:pPr>
      <w:ind w:firstLine="200"/>
      <w:jc w:val="both"/>
      <w:spacing w:line="360" w:lineRule="auto"/>
    </w:pPr>
    <w:rPr>
      <w:rFonts w:ascii="宋体" w:hAnsi="宋体" w:eastAsia="宋体" w:cs="宋体"/>
      <w:sz w:val="24"/>
      <w:szCs w:val="22"/>
      <w:lang w:val="en-US" w:eastAsia="zh-CN" w:bidi="ar-SA"/>
    </w:rPr>
  </w:style>
  <w:style w:type="paragraph" w:styleId="1242" w:customStyle="1">
    <w:name w:val="标书_正文"/>
    <w:basedOn w:val="829"/>
    <w:next w:val="1243"/>
    <w:uiPriority w:val="0"/>
    <w:qFormat/>
    <w:pPr>
      <w:ind w:left="420" w:firstLine="1188"/>
      <w:spacing w:before="0" w:after="0" w:line="360" w:lineRule="auto"/>
    </w:pPr>
    <w:rPr>
      <w:rFonts w:ascii="Times New Roman" w:hAnsi="Times New Roman" w:cs="Times New Roman"/>
    </w:rPr>
  </w:style>
  <w:style w:type="paragraph" w:styleId="1243" w:customStyle="1">
    <w:name w:val="样式 标题 2 + Times New Roman 四号 非加粗 段前: 5 磅 段后: 0 磅 行距: 固定值 20..."/>
    <w:basedOn w:val="831"/>
    <w:next w:val="1192"/>
    <w:uiPriority w:val="0"/>
    <w:qFormat/>
    <w:pPr>
      <w:ind w:left="0" w:firstLine="24"/>
      <w:spacing w:before="100" w:after="0" w:line="400" w:lineRule="exact"/>
      <w:outlineLvl w:val="1"/>
    </w:pPr>
  </w:style>
  <w:style w:type="paragraph" w:styleId="1244" w:customStyle="1">
    <w:name w:val="图片0"/>
    <w:basedOn w:val="829"/>
    <w:next w:val="875"/>
    <w:uiPriority w:val="0"/>
    <w:qFormat/>
    <w:pPr>
      <w:ind w:left="-161" w:firstLine="1187"/>
      <w:spacing w:before="0" w:after="0" w:line="276" w:lineRule="auto"/>
    </w:pPr>
    <w:rPr>
      <w:rFonts w:ascii="Times New Roman" w:hAnsi="Times New Roman" w:cs="Times New Roman"/>
    </w:rPr>
  </w:style>
  <w:style w:type="paragraph" w:styleId="1245" w:customStyle="1">
    <w:name w:val="Char Char Char2 Char Char Char2 Char"/>
    <w:basedOn w:val="829"/>
    <w:next w:val="1218"/>
    <w:uiPriority w:val="0"/>
    <w:qFormat/>
    <w:pPr>
      <w:ind w:left="560" w:firstLine="3632"/>
      <w:spacing w:before="0" w:after="160" w:line="240" w:lineRule="exact"/>
    </w:pPr>
    <w:rPr>
      <w:rFonts w:ascii="Times New Roman" w:hAnsi="Times New Roman" w:cs="Times New Roman"/>
    </w:rPr>
  </w:style>
  <w:style w:type="paragraph" w:styleId="1246" w:customStyle="1">
    <w:name w:val="Char Char Char Char"/>
    <w:next w:val="1247"/>
    <w:uiPriority w:val="0"/>
    <w:qFormat/>
    <w:pPr>
      <w:ind w:firstLine="10"/>
      <w:spacing w:line="360" w:lineRule="auto"/>
      <w:shd w:val="clear" w:color="000000" w:fill="000080"/>
    </w:pPr>
    <w:rPr>
      <w:rFonts w:ascii="Calibri" w:hAnsi="Calibri" w:eastAsia="宋体" w:cs="宋体"/>
      <w:lang w:val="en-US" w:eastAsia="zh-CN" w:bidi="ar-SA"/>
    </w:rPr>
  </w:style>
  <w:style w:type="paragraph" w:styleId="1247" w:customStyle="1">
    <w:name w:val="杨昂超式样黑体主"/>
    <w:basedOn w:val="829"/>
    <w:next w:val="1248"/>
    <w:uiPriority w:val="0"/>
    <w:qFormat/>
    <w:pPr>
      <w:ind w:left="0" w:firstLine="4608"/>
      <w:spacing w:before="0" w:after="0" w:line="240" w:lineRule="auto"/>
    </w:pPr>
    <w:rPr>
      <w:rFonts w:ascii="Times New Roman" w:hAnsi="Times New Roman" w:cs="Times New Roman"/>
    </w:rPr>
  </w:style>
  <w:style w:type="paragraph" w:styleId="1248" w:customStyle="1">
    <w:name w:val="Char Char Char Char Char Char1 Char Char Char Char Char Char Char Char Char Char"/>
    <w:basedOn w:val="829"/>
    <w:next w:val="1249"/>
    <w:uiPriority w:val="0"/>
    <w:qFormat/>
    <w:pPr>
      <w:ind w:left="0" w:firstLine="2560"/>
      <w:spacing w:before="0" w:after="0" w:line="240" w:lineRule="auto"/>
    </w:pPr>
    <w:rPr>
      <w:rFonts w:ascii="Times New Roman" w:hAnsi="Times New Roman" w:cs="Times New Roman"/>
    </w:rPr>
  </w:style>
  <w:style w:type="paragraph" w:styleId="1249" w:customStyle="1">
    <w:name w:val="目录1"/>
    <w:basedOn w:val="829"/>
    <w:next w:val="828"/>
    <w:uiPriority w:val="0"/>
    <w:qFormat/>
    <w:pPr>
      <w:ind w:left="0" w:firstLine="7168"/>
      <w:spacing w:before="0" w:after="136" w:line="289" w:lineRule="atLeast"/>
    </w:pPr>
    <w:rPr>
      <w:rFonts w:ascii="Times New Roman" w:hAnsi="Times New Roman" w:cs="Times New Roman"/>
    </w:rPr>
  </w:style>
  <w:style w:type="paragraph" w:styleId="1250" w:customStyle="1">
    <w:name w:val="文档结构图1"/>
    <w:basedOn w:val="829"/>
    <w:next w:val="1251"/>
    <w:uiPriority w:val="0"/>
    <w:qFormat/>
    <w:pPr>
      <w:ind w:left="200" w:firstLine="2248"/>
      <w:spacing w:before="0" w:after="0" w:line="360" w:lineRule="auto"/>
    </w:pPr>
    <w:rPr>
      <w:rFonts w:ascii="Times New Roman" w:hAnsi="Times New Roman" w:cs="Times New Roman"/>
    </w:rPr>
  </w:style>
  <w:style w:type="paragraph" w:styleId="1251" w:customStyle="1">
    <w:name w:val="2ji"/>
    <w:basedOn w:val="831"/>
    <w:next w:val="870"/>
    <w:uiPriority w:val="0"/>
    <w:qFormat/>
    <w:pPr>
      <w:ind w:left="0" w:firstLine="24"/>
      <w:spacing w:before="0" w:after="0" w:line="360" w:lineRule="auto"/>
      <w:outlineLvl w:val="1"/>
    </w:pPr>
  </w:style>
  <w:style w:type="paragraph" w:styleId="1252" w:customStyle="1">
    <w:name w:val="xl91"/>
    <w:basedOn w:val="829"/>
    <w:next w:val="1174"/>
    <w:uiPriority w:val="0"/>
    <w:qFormat/>
    <w:pPr>
      <w:ind w:left="0" w:firstLine="3584"/>
      <w:spacing w:before="280" w:after="280" w:line="240" w:lineRule="auto"/>
    </w:pPr>
    <w:rPr>
      <w:rFonts w:ascii="Times New Roman" w:hAnsi="Times New Roman" w:cs="Times New Roman"/>
    </w:rPr>
  </w:style>
  <w:style w:type="paragraph" w:styleId="1253" w:customStyle="1">
    <w:name w:val="Text Body"/>
    <w:basedOn w:val="829"/>
    <w:next w:val="1254"/>
    <w:uiPriority w:val="0"/>
    <w:qFormat/>
    <w:pPr>
      <w:ind w:left="0" w:firstLine="4096"/>
      <w:spacing w:before="0" w:after="120" w:line="240" w:lineRule="auto"/>
    </w:pPr>
    <w:rPr>
      <w:rFonts w:ascii="Times New Roman" w:hAnsi="Times New Roman" w:cs="Times New Roman"/>
    </w:rPr>
  </w:style>
  <w:style w:type="paragraph" w:styleId="1254" w:customStyle="1">
    <w:name w:val="项目符1"/>
    <w:basedOn w:val="829"/>
    <w:next w:val="1255"/>
    <w:uiPriority w:val="0"/>
    <w:qFormat/>
    <w:pPr>
      <w:ind w:left="1365" w:right="100" w:firstLine="2728"/>
      <w:spacing w:before="78" w:after="78" w:line="300" w:lineRule="auto"/>
    </w:pPr>
    <w:rPr>
      <w:rFonts w:ascii="Times New Roman" w:hAnsi="Times New Roman" w:cs="Times New Roman"/>
    </w:rPr>
  </w:style>
  <w:style w:type="paragraph" w:styleId="1255" w:customStyle="1">
    <w:name w:val="引文目录标题1"/>
    <w:basedOn w:val="829"/>
    <w:next w:val="828"/>
    <w:uiPriority w:val="0"/>
    <w:qFormat/>
    <w:pPr>
      <w:ind w:left="0" w:firstLine="4608"/>
      <w:jc w:val="center"/>
      <w:spacing w:before="120" w:after="0" w:line="360" w:lineRule="auto"/>
    </w:pPr>
    <w:rPr>
      <w:rFonts w:ascii="Times New Roman" w:hAnsi="Times New Roman" w:cs="Times New Roman"/>
    </w:rPr>
  </w:style>
  <w:style w:type="paragraph" w:styleId="1256" w:customStyle="1">
    <w:name w:val="样式 标题 3 + (西文) 黑体 (中文) 黑体 (符号) 宋体 小四 段前: 5 磅 段后: 5 磅 行距: 1..."/>
    <w:basedOn w:val="832"/>
    <w:next w:val="1257"/>
    <w:uiPriority w:val="0"/>
    <w:qFormat/>
    <w:pPr>
      <w:ind w:left="1429" w:firstLine="18"/>
      <w:spacing w:before="100" w:after="100" w:line="360" w:lineRule="auto"/>
      <w:outlineLvl w:val="2"/>
    </w:pPr>
  </w:style>
  <w:style w:type="paragraph" w:styleId="1257" w:customStyle="1">
    <w:name w:val="xl22"/>
    <w:basedOn w:val="829"/>
    <w:next w:val="1258"/>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58" w:customStyle="1">
    <w:name w:val="自定义一"/>
    <w:basedOn w:val="829"/>
    <w:next w:val="828"/>
    <w:uiPriority w:val="0"/>
    <w:qFormat/>
    <w:pPr>
      <w:ind w:left="0"/>
      <w:spacing w:before="0" w:after="0" w:line="360" w:lineRule="auto"/>
    </w:pPr>
    <w:rPr>
      <w:rFonts w:ascii="Times New Roman" w:hAnsi="Times New Roman" w:cs="Times New Roman"/>
    </w:rPr>
  </w:style>
  <w:style w:type="paragraph" w:styleId="1259" w:customStyle="1">
    <w:name w:val="xl78"/>
    <w:basedOn w:val="829"/>
    <w:next w:val="1260"/>
    <w:uiPriority w:val="0"/>
    <w:qFormat/>
    <w:pPr>
      <w:ind w:left="0" w:firstLine="3584"/>
      <w:jc w:val="center"/>
      <w:spacing w:before="280" w:after="280" w:line="240" w:lineRule="auto"/>
    </w:pPr>
    <w:rPr>
      <w:rFonts w:ascii="Times New Roman" w:hAnsi="Times New Roman" w:cs="Times New Roman"/>
    </w:rPr>
  </w:style>
  <w:style w:type="paragraph" w:styleId="1260" w:customStyle="1">
    <w:name w:val="段落正文"/>
    <w:next w:val="1203"/>
    <w:uiPriority w:val="0"/>
    <w:qFormat/>
    <w:pPr>
      <w:ind w:firstLine="4608"/>
      <w:jc w:val="center"/>
      <w:spacing w:line="360" w:lineRule="auto"/>
    </w:pPr>
    <w:rPr>
      <w:rFonts w:ascii="Calibri" w:hAnsi="Calibri" w:eastAsia="宋体" w:cs="宋体"/>
      <w:lang w:val="en-US" w:eastAsia="zh-CN" w:bidi="ar-SA"/>
    </w:rPr>
  </w:style>
  <w:style w:type="paragraph" w:styleId="1261" w:customStyle="1">
    <w:name w:val="_Style 169"/>
    <w:next w:val="828"/>
    <w:uiPriority w:val="0"/>
    <w:qFormat/>
    <w:pPr>
      <w:ind w:left="2560"/>
    </w:pPr>
    <w:rPr>
      <w:rFonts w:ascii="Calibri" w:hAnsi="Calibri" w:eastAsia="宋体" w:cs="宋体"/>
      <w:lang w:val="en-US" w:eastAsia="zh-CN" w:bidi="ar-SA"/>
    </w:rPr>
  </w:style>
  <w:style w:type="paragraph" w:styleId="1262" w:customStyle="1">
    <w:name w:val="样式 小四 行距: 1.5 倍行距 首行缩进:  2 字符"/>
    <w:basedOn w:val="829"/>
    <w:next w:val="1208"/>
    <w:uiPriority w:val="0"/>
    <w:qFormat/>
    <w:pPr>
      <w:ind w:left="480" w:firstLine="2784"/>
      <w:spacing w:before="0" w:after="0" w:line="360" w:lineRule="auto"/>
    </w:pPr>
    <w:rPr>
      <w:rFonts w:ascii="Times New Roman" w:hAnsi="Times New Roman" w:cs="Times New Roman"/>
    </w:rPr>
  </w:style>
  <w:style w:type="paragraph" w:styleId="1263" w:customStyle="1">
    <w:name w:val="小节标题"/>
    <w:basedOn w:val="829"/>
    <w:next w:val="828"/>
    <w:uiPriority w:val="0"/>
    <w:qFormat/>
    <w:pPr>
      <w:ind w:left="0" w:firstLine="7168"/>
      <w:spacing w:before="175" w:after="102" w:line="351" w:lineRule="atLeast"/>
    </w:pPr>
    <w:rPr>
      <w:rFonts w:ascii="Times New Roman" w:hAnsi="Times New Roman" w:cs="Times New Roman"/>
    </w:rPr>
  </w:style>
  <w:style w:type="paragraph" w:styleId="1264" w:customStyle="1">
    <w:name w:val="TOC 标题2"/>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5" w:customStyle="1">
    <w:name w:val="表格文字（两侧对齐）"/>
    <w:basedOn w:val="829"/>
    <w:next w:val="1266"/>
    <w:uiPriority w:val="0"/>
    <w:qFormat/>
    <w:pPr>
      <w:ind w:left="0" w:firstLine="3584"/>
      <w:spacing w:before="0" w:after="0" w:line="240" w:lineRule="auto"/>
    </w:pPr>
    <w:rPr>
      <w:rFonts w:ascii="Times New Roman" w:hAnsi="Times New Roman" w:cs="Times New Roman"/>
    </w:rPr>
  </w:style>
  <w:style w:type="paragraph" w:styleId="1266" w:customStyle="1">
    <w:name w:val="Char"/>
    <w:basedOn w:val="829"/>
    <w:next w:val="1245"/>
    <w:uiPriority w:val="0"/>
    <w:qFormat/>
    <w:pPr>
      <w:ind w:left="900" w:firstLine="2608"/>
      <w:spacing w:before="0" w:after="0" w:line="240" w:lineRule="auto"/>
    </w:pPr>
    <w:rPr>
      <w:rFonts w:ascii="Times New Roman" w:hAnsi="Times New Roman" w:cs="Times New Roman"/>
    </w:rPr>
  </w:style>
  <w:style w:type="paragraph" w:styleId="1267" w:customStyle="1">
    <w:name w:val="xl86"/>
    <w:basedOn w:val="829"/>
    <w:next w:val="1268"/>
    <w:uiPriority w:val="0"/>
    <w:qFormat/>
    <w:pPr>
      <w:ind w:left="0" w:firstLine="5120"/>
      <w:spacing w:before="280" w:after="280" w:line="240" w:lineRule="auto"/>
    </w:pPr>
    <w:rPr>
      <w:rFonts w:ascii="Times New Roman" w:hAnsi="Times New Roman" w:cs="Times New Roman"/>
    </w:rPr>
  </w:style>
  <w:style w:type="paragraph" w:styleId="1268" w:customStyle="1">
    <w:name w:val="索引 71"/>
    <w:basedOn w:val="829"/>
    <w:next w:val="828"/>
    <w:uiPriority w:val="0"/>
    <w:qFormat/>
    <w:pPr>
      <w:ind w:left="1200" w:firstLine="2560"/>
      <w:jc w:val="center"/>
      <w:spacing w:before="0" w:after="0" w:line="360" w:lineRule="auto"/>
    </w:pPr>
    <w:rPr>
      <w:rFonts w:ascii="Times New Roman" w:hAnsi="Times New Roman" w:cs="Times New Roman"/>
    </w:rPr>
  </w:style>
  <w:style w:type="paragraph" w:styleId="1269" w:customStyle="1">
    <w:name w:val="111"/>
    <w:next w:val="1270"/>
    <w:uiPriority w:val="0"/>
    <w:qFormat/>
    <w:pPr>
      <w:ind w:left="480" w:firstLine="4320"/>
      <w:spacing w:line="440" w:lineRule="exact"/>
    </w:pPr>
    <w:rPr>
      <w:rFonts w:ascii="Calibri" w:hAnsi="Calibri" w:eastAsia="宋体" w:cs="宋体"/>
      <w:lang w:val="en-US" w:eastAsia="zh-CN" w:bidi="ar-SA"/>
    </w:rPr>
  </w:style>
  <w:style w:type="paragraph" w:styleId="1270" w:customStyle="1">
    <w:name w:val="4"/>
    <w:basedOn w:val="829"/>
    <w:next w:val="840"/>
    <w:uiPriority w:val="0"/>
    <w:qFormat/>
    <w:pPr>
      <w:ind w:left="409" w:firstLine="3737"/>
      <w:spacing w:before="0" w:after="0" w:line="420" w:lineRule="exact"/>
    </w:pPr>
    <w:rPr>
      <w:rFonts w:ascii="Times New Roman" w:hAnsi="Times New Roman" w:cs="Times New Roman"/>
    </w:rPr>
  </w:style>
  <w:style w:type="paragraph" w:styleId="1271" w:customStyle="1">
    <w:name w:val="Char Char Char Char Char Char1 Char Char Char1 Char Char Char Char Char Char"/>
    <w:basedOn w:val="829"/>
    <w:next w:val="1256"/>
    <w:uiPriority w:val="0"/>
    <w:qFormat/>
    <w:pPr>
      <w:ind w:left="0" w:firstLine="2560"/>
      <w:spacing w:before="0" w:after="0" w:line="240" w:lineRule="auto"/>
    </w:pPr>
    <w:rPr>
      <w:rFonts w:ascii="Times New Roman" w:hAnsi="Times New Roman" w:cs="Times New Roman"/>
    </w:rPr>
  </w:style>
  <w:style w:type="paragraph" w:styleId="1272" w:customStyle="1">
    <w:name w:val="Char Char Char Char Char Char1 Char Char Char Char Char Char1 Char Char Char"/>
    <w:basedOn w:val="829"/>
    <w:next w:val="1273"/>
    <w:uiPriority w:val="0"/>
    <w:qFormat/>
    <w:pPr>
      <w:ind w:left="0" w:firstLine="2560"/>
      <w:spacing w:before="0" w:after="0" w:line="240" w:lineRule="auto"/>
    </w:pPr>
    <w:rPr>
      <w:rFonts w:ascii="Times New Roman" w:hAnsi="Times New Roman" w:cs="Times New Roman"/>
    </w:rPr>
  </w:style>
  <w:style w:type="paragraph" w:styleId="1273" w:customStyle="1">
    <w:name w:val="正文符号1"/>
    <w:basedOn w:val="829"/>
    <w:next w:val="1274"/>
    <w:uiPriority w:val="0"/>
    <w:qFormat/>
    <w:pPr>
      <w:ind w:left="987" w:firstLine="5724"/>
      <w:spacing w:before="0" w:after="0" w:line="240" w:lineRule="auto"/>
    </w:pPr>
    <w:rPr>
      <w:rFonts w:ascii="Times New Roman" w:hAnsi="Times New Roman" w:cs="Times New Roman"/>
    </w:rPr>
  </w:style>
  <w:style w:type="paragraph" w:styleId="1274" w:customStyle="1">
    <w:name w:val="索引 31"/>
    <w:basedOn w:val="829"/>
    <w:next w:val="828"/>
    <w:uiPriority w:val="0"/>
    <w:qFormat/>
    <w:pPr>
      <w:ind w:left="400" w:firstLine="2560"/>
      <w:jc w:val="center"/>
      <w:spacing w:before="0" w:after="0" w:line="360" w:lineRule="auto"/>
    </w:pPr>
    <w:rPr>
      <w:rFonts w:ascii="Times New Roman" w:hAnsi="Times New Roman" w:cs="Times New Roman"/>
    </w:rPr>
  </w:style>
  <w:style w:type="paragraph" w:styleId="1275" w:customStyle="1">
    <w:name w:val="目录4"/>
    <w:basedOn w:val="829"/>
    <w:next w:val="828"/>
    <w:uiPriority w:val="0"/>
    <w:qFormat/>
    <w:pPr>
      <w:ind w:left="629" w:firstLine="5237"/>
      <w:spacing w:before="0" w:after="0" w:line="317" w:lineRule="atLeast"/>
    </w:pPr>
    <w:rPr>
      <w:rFonts w:ascii="Times New Roman" w:hAnsi="Times New Roman" w:cs="Times New Roman"/>
    </w:rPr>
  </w:style>
  <w:style w:type="paragraph" w:styleId="1276" w:customStyle="1">
    <w:name w:val="p15"/>
    <w:basedOn w:val="828"/>
    <w:uiPriority w:val="0"/>
    <w:qFormat/>
    <w:pPr>
      <w:ind w:left="0"/>
    </w:pPr>
    <w:rPr>
      <w:rFonts w:ascii="宋体" w:hAnsi="宋体"/>
      <w:sz w:val="28"/>
      <w:szCs w:val="28"/>
    </w:rPr>
  </w:style>
  <w:style w:type="paragraph" w:styleId="1277" w:customStyle="1">
    <w:name w:val="四号 居中"/>
    <w:basedOn w:val="829"/>
    <w:next w:val="1271"/>
    <w:uiPriority w:val="0"/>
    <w:qFormat/>
    <w:pPr>
      <w:ind w:left="0" w:firstLine="6144"/>
      <w:jc w:val="center"/>
      <w:spacing w:before="0" w:after="0" w:line="360" w:lineRule="auto"/>
    </w:pPr>
    <w:rPr>
      <w:rFonts w:ascii="Times New Roman" w:hAnsi="Times New Roman" w:cs="Times New Roman"/>
    </w:rPr>
  </w:style>
  <w:style w:type="paragraph" w:styleId="1278" w:customStyle="1">
    <w:name w:val="p0"/>
    <w:next w:val="828"/>
    <w:uiPriority w:val="0"/>
    <w:qFormat/>
    <w:pPr>
      <w:ind w:firstLine="2048"/>
      <w:spacing w:line="360" w:lineRule="auto"/>
    </w:pPr>
    <w:rPr>
      <w:rFonts w:ascii="Calibri" w:hAnsi="Calibri" w:eastAsia="宋体" w:cs="宋体"/>
      <w:lang w:val="en-US" w:eastAsia="zh-CN" w:bidi="ar-SA"/>
    </w:rPr>
  </w:style>
  <w:style w:type="paragraph" w:styleId="1279" w:customStyle="1">
    <w:name w:val="列表编号 21"/>
    <w:basedOn w:val="829"/>
    <w:next w:val="1280"/>
    <w:uiPriority w:val="0"/>
    <w:qFormat/>
    <w:pPr>
      <w:ind w:left="0" w:firstLine="2560"/>
      <w:spacing w:before="0" w:after="0" w:line="360" w:lineRule="auto"/>
    </w:pPr>
    <w:rPr>
      <w:rFonts w:ascii="Times New Roman" w:hAnsi="Times New Roman" w:cs="Times New Roman"/>
    </w:rPr>
  </w:style>
  <w:style w:type="paragraph" w:styleId="1280" w:customStyle="1">
    <w:name w:val="正文文本 21"/>
    <w:basedOn w:val="829"/>
    <w:next w:val="1162"/>
    <w:uiPriority w:val="0"/>
    <w:qFormat/>
    <w:pPr>
      <w:ind w:left="0" w:firstLine="2560"/>
      <w:jc w:val="center"/>
      <w:spacing w:before="0" w:after="120" w:line="480" w:lineRule="auto"/>
    </w:pPr>
    <w:rPr>
      <w:rFonts w:ascii="Times New Roman" w:hAnsi="Times New Roman" w:cs="Times New Roman"/>
    </w:rPr>
  </w:style>
  <w:style w:type="paragraph" w:styleId="1281" w:customStyle="1">
    <w:name w:val="a2"/>
    <w:basedOn w:val="829"/>
    <w:next w:val="867"/>
    <w:uiPriority w:val="0"/>
    <w:qFormat/>
    <w:pPr>
      <w:ind w:left="0" w:firstLine="1024"/>
      <w:spacing w:before="280" w:after="280" w:line="240" w:lineRule="auto"/>
    </w:pPr>
    <w:rPr>
      <w:rFonts w:ascii="Times New Roman" w:hAnsi="Times New Roman" w:cs="Times New Roman"/>
    </w:rPr>
  </w:style>
  <w:style w:type="paragraph" w:styleId="1282" w:customStyle="1">
    <w:name w:val="font8"/>
    <w:basedOn w:val="829"/>
    <w:next w:val="1207"/>
    <w:uiPriority w:val="0"/>
    <w:qFormat/>
    <w:pPr>
      <w:ind w:left="0" w:firstLine="2048"/>
      <w:spacing w:before="280" w:after="280" w:line="240" w:lineRule="auto"/>
    </w:pPr>
    <w:rPr>
      <w:rFonts w:ascii="Times New Roman" w:hAnsi="Times New Roman" w:cs="Times New Roman"/>
    </w:rPr>
  </w:style>
  <w:style w:type="paragraph" w:styleId="1283" w:customStyle="1">
    <w:name w:val="Char Char Char Char Char Char1 Char Char Char Char Char Char1 Char Char Char Char Char Char Char"/>
    <w:basedOn w:val="829"/>
    <w:next w:val="1284"/>
    <w:uiPriority w:val="0"/>
    <w:qFormat/>
    <w:pPr>
      <w:ind w:left="0" w:firstLine="2560"/>
      <w:spacing w:before="0" w:after="0" w:line="240" w:lineRule="auto"/>
    </w:pPr>
    <w:rPr>
      <w:rFonts w:ascii="Times New Roman" w:hAnsi="Times New Roman" w:cs="Times New Roman"/>
    </w:rPr>
  </w:style>
  <w:style w:type="paragraph" w:styleId="1284" w:customStyle="1">
    <w:name w:val="xl87"/>
    <w:basedOn w:val="829"/>
    <w:next w:val="1240"/>
    <w:uiPriority w:val="0"/>
    <w:qFormat/>
    <w:pPr>
      <w:ind w:left="0" w:firstLine="5120"/>
      <w:spacing w:before="280" w:after="280" w:line="240" w:lineRule="auto"/>
    </w:pPr>
    <w:rPr>
      <w:rFonts w:ascii="Times New Roman" w:hAnsi="Times New Roman" w:cs="Times New Roman"/>
    </w:rPr>
  </w:style>
  <w:style w:type="paragraph" w:styleId="1285" w:customStyle="1">
    <w:name w:val="444"/>
    <w:basedOn w:val="829"/>
    <w:next w:val="849"/>
    <w:uiPriority w:val="0"/>
    <w:qFormat/>
    <w:pPr>
      <w:ind w:left="0" w:firstLine="4608"/>
      <w:jc w:val="center"/>
      <w:spacing w:before="0" w:after="0" w:line="312" w:lineRule="atLeast"/>
    </w:pPr>
    <w:rPr>
      <w:rFonts w:ascii="Times New Roman" w:hAnsi="Times New Roman" w:cs="Times New Roman"/>
    </w:rPr>
  </w:style>
  <w:style w:type="paragraph" w:styleId="1286" w:customStyle="1">
    <w:name w:val="表格文字图表文字"/>
    <w:basedOn w:val="829"/>
    <w:next w:val="1287"/>
    <w:uiPriority w:val="0"/>
    <w:qFormat/>
    <w:pPr>
      <w:ind w:left="0" w:firstLine="3584"/>
      <w:jc w:val="center"/>
      <w:spacing w:before="0" w:after="0" w:line="240" w:lineRule="auto"/>
    </w:pPr>
    <w:rPr>
      <w:rFonts w:ascii="Times New Roman" w:hAnsi="Times New Roman" w:cs="Times New Roman"/>
    </w:rPr>
  </w:style>
  <w:style w:type="paragraph" w:styleId="1287" w:customStyle="1">
    <w:name w:val="样式 目录 3 + 左侧:  2 字符1"/>
    <w:next w:val="1288"/>
    <w:uiPriority w:val="0"/>
    <w:qFormat/>
    <w:pPr>
      <w:ind w:left="960" w:firstLine="5120"/>
      <w:spacing w:line="360" w:lineRule="auto"/>
      <w:widowControl w:val="off"/>
    </w:pPr>
    <w:rPr>
      <w:rFonts w:ascii="Calibri" w:hAnsi="Calibri" w:eastAsia="宋体" w:cs="宋体"/>
      <w:lang w:val="en-US" w:eastAsia="zh-CN" w:bidi="ar-SA"/>
    </w:rPr>
  </w:style>
  <w:style w:type="paragraph" w:styleId="1288" w:customStyle="1">
    <w:name w:val="文档正文"/>
    <w:basedOn w:val="829"/>
    <w:next w:val="1289"/>
    <w:uiPriority w:val="0"/>
    <w:qFormat/>
    <w:pPr>
      <w:ind w:left="567" w:firstLine="3639"/>
      <w:spacing w:before="0" w:after="0" w:line="480" w:lineRule="atLeast"/>
    </w:pPr>
    <w:rPr>
      <w:rFonts w:ascii="Times New Roman" w:hAnsi="Times New Roman" w:cs="Times New Roman"/>
    </w:rPr>
  </w:style>
  <w:style w:type="paragraph" w:styleId="1289" w:customStyle="1">
    <w:name w:val="列表框2"/>
    <w:next w:val="1290"/>
    <w:uiPriority w:val="0"/>
    <w:qFormat/>
    <w:pPr>
      <w:ind w:firstLine="2048"/>
      <w:spacing w:line="460" w:lineRule="exact"/>
    </w:pPr>
    <w:rPr>
      <w:rFonts w:ascii="Calibri" w:hAnsi="Calibri" w:eastAsia="宋体" w:cs="宋体"/>
      <w:lang w:val="en-US" w:eastAsia="zh-CN" w:bidi="ar-SA"/>
    </w:rPr>
  </w:style>
  <w:style w:type="paragraph" w:styleId="1290" w:customStyle="1">
    <w:name w:val="font10"/>
    <w:basedOn w:val="829"/>
    <w:next w:val="860"/>
    <w:uiPriority w:val="0"/>
    <w:qFormat/>
    <w:pPr>
      <w:ind w:left="0" w:firstLine="3584"/>
      <w:spacing w:before="280" w:after="280" w:line="240" w:lineRule="auto"/>
    </w:pPr>
    <w:rPr>
      <w:rFonts w:ascii="Times New Roman" w:hAnsi="Times New Roman" w:cs="Times New Roman"/>
    </w:rPr>
  </w:style>
  <w:style w:type="paragraph" w:styleId="1291" w:customStyle="1">
    <w:name w:val="纯文本1"/>
    <w:basedOn w:val="829"/>
    <w:next w:val="872"/>
    <w:uiPriority w:val="0"/>
    <w:qFormat/>
    <w:pPr>
      <w:ind w:left="0" w:firstLine="3584"/>
      <w:spacing w:before="0" w:after="0" w:line="240" w:lineRule="auto"/>
    </w:pPr>
    <w:rPr>
      <w:rFonts w:ascii="Times New Roman" w:hAnsi="Times New Roman" w:cs="Times New Roman"/>
    </w:rPr>
  </w:style>
  <w:style w:type="paragraph" w:styleId="1292" w:customStyle="1">
    <w:name w:val="索引 91"/>
    <w:basedOn w:val="829"/>
    <w:next w:val="828"/>
    <w:uiPriority w:val="0"/>
    <w:qFormat/>
    <w:pPr>
      <w:ind w:left="1600" w:firstLine="2560"/>
      <w:jc w:val="center"/>
      <w:spacing w:before="0" w:after="0" w:line="360" w:lineRule="auto"/>
    </w:pPr>
    <w:rPr>
      <w:rFonts w:ascii="Times New Roman" w:hAnsi="Times New Roman" w:cs="Times New Roman"/>
    </w:rPr>
  </w:style>
  <w:style w:type="paragraph" w:styleId="1293" w:customStyle="1">
    <w:name w:val="xl79"/>
    <w:basedOn w:val="829"/>
    <w:next w:val="1269"/>
    <w:uiPriority w:val="0"/>
    <w:qFormat/>
    <w:pPr>
      <w:ind w:left="0" w:firstLine="3584"/>
      <w:jc w:val="center"/>
      <w:spacing w:before="280" w:after="280" w:line="240" w:lineRule="auto"/>
    </w:pPr>
    <w:rPr>
      <w:rFonts w:ascii="Times New Roman" w:hAnsi="Times New Roman" w:cs="Times New Roman"/>
    </w:rPr>
  </w:style>
  <w:style w:type="paragraph" w:styleId="1294" w:customStyle="1">
    <w:name w:val="表格文字（4号居中）"/>
    <w:next w:val="1295"/>
    <w:uiPriority w:val="0"/>
    <w:qFormat/>
    <w:pPr>
      <w:ind w:firstLine="2560"/>
      <w:jc w:val="center"/>
    </w:pPr>
    <w:rPr>
      <w:rFonts w:ascii="Calibri" w:hAnsi="Calibri" w:eastAsia="宋体" w:cs="宋体"/>
      <w:lang w:val="en-US" w:eastAsia="zh-CN" w:bidi="ar-SA"/>
    </w:rPr>
  </w:style>
  <w:style w:type="paragraph" w:styleId="1295" w:customStyle="1">
    <w:name w:val="!方块加粗"/>
    <w:basedOn w:val="829"/>
    <w:next w:val="1262"/>
    <w:uiPriority w:val="0"/>
    <w:qFormat/>
    <w:pPr>
      <w:ind w:left="600" w:firstLine="5212"/>
      <w:spacing w:before="0" w:after="0" w:line="360" w:lineRule="auto"/>
    </w:pPr>
    <w:rPr>
      <w:rFonts w:ascii="Times New Roman" w:hAnsi="Times New Roman" w:cs="Times New Roman"/>
    </w:rPr>
  </w:style>
  <w:style w:type="paragraph" w:styleId="1296" w:customStyle="1">
    <w:name w:val="xl75"/>
    <w:basedOn w:val="829"/>
    <w:next w:val="873"/>
    <w:uiPriority w:val="0"/>
    <w:qFormat/>
    <w:pPr>
      <w:ind w:left="0" w:firstLine="3584"/>
      <w:jc w:val="center"/>
      <w:spacing w:before="280" w:after="280" w:line="240" w:lineRule="auto"/>
    </w:pPr>
    <w:rPr>
      <w:rFonts w:ascii="Times New Roman" w:hAnsi="Times New Roman" w:cs="Times New Roman"/>
    </w:rPr>
  </w:style>
  <w:style w:type="paragraph" w:styleId="1297" w:customStyle="1">
    <w:name w:val="xl81"/>
    <w:basedOn w:val="829"/>
    <w:next w:val="1298"/>
    <w:uiPriority w:val="0"/>
    <w:qFormat/>
    <w:pPr>
      <w:ind w:left="0" w:firstLine="5120"/>
      <w:spacing w:before="280" w:after="280" w:line="240" w:lineRule="auto"/>
    </w:pPr>
    <w:rPr>
      <w:rFonts w:ascii="Times New Roman" w:hAnsi="Times New Roman" w:cs="Times New Roman"/>
    </w:rPr>
  </w:style>
  <w:style w:type="paragraph" w:styleId="1298" w:customStyle="1">
    <w:name w:val="xl25"/>
    <w:basedOn w:val="829"/>
    <w:next w:val="1299"/>
    <w:uiPriority w:val="0"/>
    <w:qFormat/>
    <w:pPr>
      <w:ind w:left="0" w:firstLine="14"/>
      <w:spacing w:before="280" w:after="280" w:line="240" w:lineRule="auto"/>
      <w:shd w:val="clear" w:color="000000" w:fill="ffffff"/>
    </w:pPr>
    <w:rPr>
      <w:rFonts w:ascii="Times New Roman" w:hAnsi="Times New Roman" w:cs="Times New Roman"/>
    </w:rPr>
  </w:style>
  <w:style w:type="paragraph" w:styleId="1299" w:customStyle="1">
    <w:name w:val="普通(网站)1"/>
    <w:basedOn w:val="829"/>
    <w:next w:val="1300"/>
    <w:uiPriority w:val="0"/>
    <w:qFormat/>
    <w:pPr>
      <w:ind w:left="200" w:firstLine="1224"/>
      <w:spacing w:before="280" w:after="280" w:line="240" w:lineRule="auto"/>
    </w:pPr>
    <w:rPr>
      <w:rFonts w:ascii="Times New Roman" w:hAnsi="Times New Roman" w:cs="Times New Roman"/>
    </w:rPr>
  </w:style>
  <w:style w:type="paragraph" w:styleId="1300" w:customStyle="1">
    <w:name w:val="xl27"/>
    <w:basedOn w:val="829"/>
    <w:next w:val="1286"/>
    <w:uiPriority w:val="0"/>
    <w:qFormat/>
    <w:pPr>
      <w:ind w:left="0" w:firstLine="20"/>
      <w:spacing w:before="280" w:after="280" w:line="240" w:lineRule="auto"/>
      <w:shd w:val="clear" w:color="000000" w:fill="ffffff"/>
    </w:pPr>
    <w:rPr>
      <w:rFonts w:ascii="Times New Roman" w:hAnsi="Times New Roman" w:cs="Times New Roman"/>
    </w:rPr>
  </w:style>
  <w:style w:type="paragraph" w:styleId="1301" w:customStyle="1">
    <w:name w:val="H 4"/>
    <w:basedOn w:val="833"/>
    <w:next w:val="1302"/>
    <w:uiPriority w:val="0"/>
    <w:qFormat/>
    <w:pPr>
      <w:ind w:left="426" w:firstLine="24"/>
      <w:spacing w:before="0" w:after="0" w:line="360" w:lineRule="auto"/>
      <w:outlineLvl w:val="3"/>
    </w:pPr>
  </w:style>
  <w:style w:type="paragraph" w:styleId="1302" w:customStyle="1">
    <w:name w:val="xl82"/>
    <w:basedOn w:val="829"/>
    <w:next w:val="1297"/>
    <w:uiPriority w:val="0"/>
    <w:qFormat/>
    <w:pPr>
      <w:ind w:left="0" w:firstLine="5120"/>
      <w:spacing w:before="280" w:after="280" w:line="240" w:lineRule="auto"/>
    </w:pPr>
    <w:rPr>
      <w:rFonts w:ascii="Times New Roman" w:hAnsi="Times New Roman" w:cs="Times New Roman"/>
    </w:rPr>
  </w:style>
  <w:style w:type="paragraph" w:styleId="1303" w:customStyle="1">
    <w:name w:val="Char Char Char Char Char Char Char Char"/>
    <w:next w:val="1304"/>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04" w:customStyle="1">
    <w:name w:val="Char Char Char Char Char Char1 Char Char Char1 Char Char Char Char Char Char Char Char Char Char Char Char Char Char Char"/>
    <w:basedOn w:val="829"/>
    <w:next w:val="1305"/>
    <w:uiPriority w:val="0"/>
    <w:qFormat/>
    <w:pPr>
      <w:ind w:left="0" w:firstLine="2560"/>
      <w:spacing w:before="0" w:after="0" w:line="240" w:lineRule="auto"/>
    </w:pPr>
    <w:rPr>
      <w:rFonts w:ascii="Times New Roman" w:hAnsi="Times New Roman" w:cs="Times New Roman"/>
    </w:rPr>
  </w:style>
  <w:style w:type="paragraph" w:styleId="1305" w:customStyle="1">
    <w:name w:val="样式1"/>
    <w:basedOn w:val="829"/>
    <w:next w:val="1306"/>
    <w:uiPriority w:val="0"/>
    <w:qFormat/>
    <w:pPr>
      <w:ind w:left="0" w:firstLine="1536"/>
      <w:spacing w:before="120" w:after="120" w:line="300" w:lineRule="auto"/>
    </w:pPr>
    <w:rPr>
      <w:rFonts w:ascii="Times New Roman" w:hAnsi="Times New Roman" w:cs="Times New Roman"/>
    </w:rPr>
  </w:style>
  <w:style w:type="paragraph" w:styleId="1306" w:customStyle="1">
    <w:name w:val="索引 41"/>
    <w:basedOn w:val="829"/>
    <w:next w:val="828"/>
    <w:uiPriority w:val="0"/>
    <w:qFormat/>
    <w:pPr>
      <w:ind w:left="600" w:firstLine="2560"/>
      <w:jc w:val="center"/>
      <w:spacing w:before="0" w:after="0" w:line="360" w:lineRule="auto"/>
    </w:pPr>
    <w:rPr>
      <w:rFonts w:ascii="Times New Roman" w:hAnsi="Times New Roman" w:cs="Times New Roman"/>
    </w:rPr>
  </w:style>
  <w:style w:type="paragraph" w:styleId="1307" w:customStyle="1">
    <w:name w:val="自定义二"/>
    <w:basedOn w:val="829"/>
    <w:next w:val="828"/>
    <w:uiPriority w:val="0"/>
    <w:qFormat/>
    <w:pPr>
      <w:ind w:left="0" w:firstLine="14"/>
      <w:spacing w:before="0" w:after="0" w:line="360" w:lineRule="auto"/>
      <w:outlineLvl w:val="1"/>
    </w:pPr>
    <w:rPr>
      <w:rFonts w:ascii="Times New Roman" w:hAnsi="Times New Roman" w:cs="Times New Roman"/>
    </w:rPr>
  </w:style>
  <w:style w:type="paragraph" w:styleId="1308" w:customStyle="1">
    <w:name w:val="Bullet"/>
    <w:next w:val="1246"/>
    <w:uiPriority w:val="0"/>
    <w:qFormat/>
    <w:pPr>
      <w:ind w:left="567" w:right="2835" w:firstLine="3584"/>
      <w:spacing w:after="60"/>
    </w:pPr>
    <w:rPr>
      <w:rFonts w:ascii="Calibri" w:hAnsi="Calibri" w:eastAsia="宋体" w:cs="宋体"/>
      <w:lang w:val="en-US" w:eastAsia="zh-CN" w:bidi="ar-SA"/>
    </w:rPr>
  </w:style>
  <w:style w:type="paragraph" w:styleId="1309" w:customStyle="1">
    <w:name w:val="Char Char Char Char Char Char1"/>
    <w:basedOn w:val="829"/>
    <w:next w:val="1310"/>
    <w:uiPriority w:val="0"/>
    <w:qFormat/>
    <w:pPr>
      <w:ind w:left="0" w:firstLine="2560"/>
      <w:spacing w:before="0" w:after="0" w:line="240" w:lineRule="auto"/>
    </w:pPr>
    <w:rPr>
      <w:rFonts w:ascii="Times New Roman" w:hAnsi="Times New Roman" w:cs="Times New Roman"/>
    </w:rPr>
  </w:style>
  <w:style w:type="paragraph" w:styleId="1310" w:customStyle="1">
    <w:name w:val="正文缩进2"/>
    <w:basedOn w:val="829"/>
    <w:next w:val="1311"/>
    <w:uiPriority w:val="0"/>
    <w:qFormat/>
    <w:pPr>
      <w:ind w:left="420" w:firstLine="1188"/>
      <w:spacing w:before="0" w:after="0" w:line="240" w:lineRule="auto"/>
    </w:pPr>
    <w:rPr>
      <w:rFonts w:ascii="Times New Roman" w:hAnsi="Times New Roman" w:cs="Times New Roman"/>
    </w:rPr>
  </w:style>
  <w:style w:type="paragraph" w:styleId="1311" w:customStyle="1">
    <w:name w:val="列出段落2"/>
    <w:basedOn w:val="829"/>
    <w:next w:val="1312"/>
    <w:uiPriority w:val="0"/>
    <w:qFormat/>
    <w:pPr>
      <w:ind w:left="420" w:firstLine="3748"/>
      <w:spacing w:before="0" w:after="0" w:line="240" w:lineRule="auto"/>
    </w:pPr>
    <w:rPr>
      <w:rFonts w:ascii="Times New Roman" w:hAnsi="Times New Roman" w:cs="Times New Roman"/>
    </w:rPr>
  </w:style>
  <w:style w:type="paragraph" w:styleId="1312" w:customStyle="1">
    <w:name w:val="正文文本缩进 31"/>
    <w:basedOn w:val="829"/>
    <w:next w:val="1313"/>
    <w:uiPriority w:val="0"/>
    <w:qFormat/>
    <w:pPr>
      <w:ind w:left="1200" w:firstLine="1248"/>
      <w:spacing w:before="120" w:after="0" w:line="22" w:lineRule="atLeast"/>
    </w:pPr>
    <w:rPr>
      <w:rFonts w:ascii="Times New Roman" w:hAnsi="Times New Roman" w:cs="Times New Roman"/>
    </w:rPr>
  </w:style>
  <w:style w:type="paragraph" w:styleId="1313" w:customStyle="1">
    <w:name w:val="样式 正文首行缩进 + 首行缩进:  2 字符5"/>
    <w:next w:val="1314"/>
    <w:uiPriority w:val="0"/>
    <w:qFormat/>
    <w:pPr>
      <w:ind w:left="200" w:firstLine="3784"/>
      <w:spacing w:line="300" w:lineRule="auto"/>
    </w:pPr>
    <w:rPr>
      <w:rFonts w:ascii="Calibri" w:hAnsi="Calibri" w:eastAsia="宋体" w:cs="宋体"/>
      <w:lang w:val="en-US" w:eastAsia="zh-CN" w:bidi="ar-SA"/>
    </w:rPr>
  </w:style>
  <w:style w:type="paragraph" w:styleId="1314" w:customStyle="1">
    <w:name w:val="Char2"/>
    <w:basedOn w:val="829"/>
    <w:next w:val="1308"/>
    <w:uiPriority w:val="0"/>
    <w:qFormat/>
    <w:pPr>
      <w:ind w:left="0" w:firstLine="3584"/>
      <w:spacing w:before="0" w:after="160" w:line="240" w:lineRule="exact"/>
    </w:pPr>
    <w:rPr>
      <w:rFonts w:ascii="Times New Roman" w:hAnsi="Times New Roman" w:cs="Times New Roman"/>
    </w:rPr>
  </w:style>
  <w:style w:type="paragraph" w:styleId="1315" w:customStyle="1">
    <w:name w:val="WPSOffice手动目录 1"/>
    <w:uiPriority w:val="0"/>
    <w:qFormat/>
    <w:rPr>
      <w:rFonts w:ascii="宋体" w:hAnsi="宋体" w:eastAsia="宋体" w:cs="宋体"/>
      <w:lang w:val="en-US" w:eastAsia="zh-CN" w:bidi="ar-SA"/>
    </w:rPr>
  </w:style>
  <w:style w:type="paragraph" w:styleId="1316" w:customStyle="1">
    <w:name w:val="纯文本4"/>
    <w:basedOn w:val="828"/>
    <w:uiPriority w:val="0"/>
    <w:qFormat/>
    <w:pPr>
      <w:ind w:left="0"/>
      <w:widowControl w:val="off"/>
    </w:pPr>
    <w:rPr>
      <w:rFonts w:ascii="宋体" w:hAnsi="Courier New" w:eastAsia="楷体_GB2312" w:cs="Times New Roman"/>
      <w:sz w:val="26"/>
    </w:rPr>
  </w:style>
  <w:style w:type="paragraph" w:styleId="1317" w:customStyle="1">
    <w:name w:val="Char Char Char Char Char Char Char Char Char Char Char Char Char Char Char Char"/>
    <w:basedOn w:val="829"/>
    <w:next w:val="1318"/>
    <w:uiPriority w:val="0"/>
    <w:qFormat/>
    <w:pPr>
      <w:ind w:left="682" w:firstLine="1224"/>
      <w:spacing w:before="0" w:after="0" w:line="360" w:lineRule="auto"/>
    </w:pPr>
    <w:rPr>
      <w:rFonts w:ascii="Times New Roman" w:hAnsi="Times New Roman" w:cs="Times New Roman"/>
    </w:rPr>
  </w:style>
  <w:style w:type="paragraph" w:styleId="1318" w:customStyle="1">
    <w:name w:val="列表编号 51"/>
    <w:basedOn w:val="829"/>
    <w:next w:val="1319"/>
    <w:uiPriority w:val="0"/>
    <w:qFormat/>
    <w:pPr>
      <w:ind w:left="900" w:firstLine="2652"/>
      <w:spacing w:before="0" w:after="0" w:line="360" w:lineRule="auto"/>
    </w:pPr>
    <w:rPr>
      <w:rFonts w:ascii="Times New Roman" w:hAnsi="Times New Roman" w:cs="Times New Roman"/>
    </w:rPr>
  </w:style>
  <w:style w:type="paragraph" w:styleId="1319" w:customStyle="1">
    <w:name w:val="样式 标题 1 + 黑体 (符号) 宋体 三号 段前: 7.8 磅 段后: 7.8 磅 行距: 1.5 倍行距"/>
    <w:basedOn w:val="830"/>
    <w:next w:val="1320"/>
    <w:uiPriority w:val="0"/>
    <w:qFormat/>
    <w:pPr>
      <w:ind w:left="432" w:firstLine="18"/>
      <w:spacing w:before="40" w:after="40" w:line="360" w:lineRule="auto"/>
      <w:outlineLvl w:val="0"/>
    </w:pPr>
  </w:style>
  <w:style w:type="paragraph" w:styleId="1320" w:customStyle="1">
    <w:name w:val="表格用"/>
    <w:basedOn w:val="829"/>
    <w:next w:val="1277"/>
    <w:uiPriority w:val="0"/>
    <w:qFormat/>
    <w:pPr>
      <w:ind w:left="0" w:firstLine="1024"/>
      <w:spacing w:before="0" w:after="0" w:line="360" w:lineRule="auto"/>
    </w:pPr>
    <w:rPr>
      <w:rFonts w:ascii="Times New Roman" w:hAnsi="Times New Roman" w:cs="Times New Roman"/>
    </w:rPr>
  </w:style>
  <w:style w:type="paragraph" w:styleId="1321" w:customStyle="1">
    <w:name w:val="xl71"/>
    <w:basedOn w:val="829"/>
    <w:next w:val="1322"/>
    <w:uiPriority w:val="0"/>
    <w:qFormat/>
    <w:pPr>
      <w:ind w:left="0" w:firstLine="1536"/>
      <w:spacing w:before="280" w:after="280" w:line="240" w:lineRule="auto"/>
    </w:pPr>
    <w:rPr>
      <w:rFonts w:ascii="Times New Roman" w:hAnsi="Times New Roman" w:cs="Times New Roman"/>
    </w:rPr>
  </w:style>
  <w:style w:type="paragraph" w:styleId="1322" w:customStyle="1">
    <w:name w:val="正文文本 31"/>
    <w:basedOn w:val="829"/>
    <w:next w:val="1323"/>
    <w:uiPriority w:val="0"/>
    <w:qFormat/>
    <w:pPr>
      <w:ind w:left="0" w:firstLine="3584"/>
      <w:jc w:val="center"/>
      <w:spacing w:before="0" w:after="120" w:line="360" w:lineRule="auto"/>
    </w:pPr>
    <w:rPr>
      <w:rFonts w:ascii="Times New Roman" w:hAnsi="Times New Roman" w:cs="Times New Roman"/>
    </w:rPr>
  </w:style>
  <w:style w:type="paragraph" w:styleId="1323" w:customStyle="1">
    <w:name w:val="列出段落111"/>
    <w:basedOn w:val="829"/>
    <w:next w:val="1259"/>
    <w:uiPriority w:val="0"/>
    <w:qFormat/>
    <w:pPr>
      <w:ind w:left="420" w:firstLine="3748"/>
      <w:spacing w:before="0" w:after="0" w:line="240" w:lineRule="auto"/>
    </w:pPr>
    <w:rPr>
      <w:rFonts w:ascii="Times New Roman" w:hAnsi="Times New Roman" w:cs="Times New Roman"/>
    </w:rPr>
  </w:style>
  <w:style w:type="paragraph" w:styleId="1324" w:customStyle="1">
    <w:name w:val="修订1"/>
    <w:uiPriority w:val="0"/>
    <w:qFormat/>
    <w:rPr>
      <w:rFonts w:ascii="Calibri" w:hAnsi="Calibri" w:eastAsia="宋体" w:cs="宋体"/>
      <w:lang w:val="en-US" w:eastAsia="zh-CN" w:bidi="ar-SA"/>
    </w:rPr>
  </w:style>
  <w:style w:type="paragraph" w:styleId="1325" w:customStyle="1">
    <w:name w:val="正文文本缩进 21"/>
    <w:basedOn w:val="829"/>
    <w:next w:val="1265"/>
    <w:uiPriority w:val="0"/>
    <w:qFormat/>
    <w:pPr>
      <w:ind w:left="480" w:firstLine="4832"/>
      <w:spacing w:before="0" w:after="0" w:line="240" w:lineRule="auto"/>
    </w:pPr>
    <w:rPr>
      <w:rFonts w:ascii="Times New Roman" w:hAnsi="Times New Roman" w:cs="Times New Roman"/>
    </w:rPr>
  </w:style>
  <w:style w:type="paragraph" w:styleId="1326" w:customStyle="1">
    <w:name w:val="Char Char4 Char Char"/>
    <w:basedOn w:val="829"/>
    <w:next w:val="1275"/>
    <w:uiPriority w:val="0"/>
    <w:qFormat/>
    <w:pPr>
      <w:ind w:left="0" w:firstLine="2560"/>
      <w:spacing w:before="0" w:after="0" w:line="240" w:lineRule="auto"/>
    </w:pPr>
    <w:rPr>
      <w:rFonts w:ascii="Times New Roman" w:hAnsi="Times New Roman" w:cs="Times New Roman"/>
    </w:rPr>
  </w:style>
  <w:style w:type="paragraph" w:styleId="1327" w:customStyle="1">
    <w:name w:val="样式"/>
    <w:next w:val="828"/>
    <w:uiPriority w:val="0"/>
    <w:qFormat/>
    <w:pPr>
      <w:ind w:firstLine="3584"/>
      <w:widowControl w:val="off"/>
    </w:pPr>
    <w:rPr>
      <w:rFonts w:ascii="Calibri" w:hAnsi="Calibri" w:eastAsia="宋体" w:cs="宋体"/>
      <w:lang w:val="en-US" w:eastAsia="zh-CN" w:bidi="ar-SA"/>
    </w:rPr>
  </w:style>
  <w:style w:type="paragraph" w:styleId="1328" w:customStyle="1">
    <w:name w:val="TOC 标题11"/>
    <w:basedOn w:val="830"/>
    <w:next w:val="828"/>
    <w:uiPriority w:val="0"/>
    <w:qFormat/>
    <w:pPr>
      <w:ind w:left="0" w:firstLine="6144"/>
      <w:spacing w:before="480" w:after="0" w:line="276" w:lineRule="auto"/>
    </w:pPr>
    <w:rPr>
      <w:b/>
      <w:sz w:val="30"/>
    </w:rPr>
  </w:style>
  <w:style w:type="paragraph" w:styleId="1329" w:customStyle="1">
    <w:name w:val="纯文本3"/>
    <w:basedOn w:val="828"/>
    <w:uiPriority w:val="0"/>
    <w:qFormat/>
    <w:rPr>
      <w:rFonts w:ascii="宋体" w:hAnsi="Courier New" w:cs="Times New Roman"/>
    </w:rPr>
  </w:style>
  <w:style w:type="paragraph" w:styleId="1330" w:customStyle="1">
    <w:name w:val="afont"/>
    <w:basedOn w:val="829"/>
    <w:next w:val="853"/>
    <w:uiPriority w:val="0"/>
    <w:qFormat/>
    <w:pPr>
      <w:ind w:left="0" w:firstLine="2048"/>
      <w:spacing w:before="100" w:after="100" w:line="285" w:lineRule="atLeast"/>
    </w:pPr>
    <w:rPr>
      <w:rFonts w:ascii="Times New Roman" w:hAnsi="Times New Roman" w:cs="Times New Roman"/>
    </w:rPr>
  </w:style>
  <w:style w:type="paragraph" w:styleId="1331" w:customStyle="1">
    <w:name w:val="xl85"/>
    <w:basedOn w:val="829"/>
    <w:next w:val="1332"/>
    <w:uiPriority w:val="0"/>
    <w:qFormat/>
    <w:pPr>
      <w:ind w:left="0" w:firstLine="2048"/>
      <w:jc w:val="center"/>
      <w:spacing w:before="280" w:after="280" w:line="240" w:lineRule="auto"/>
    </w:pPr>
    <w:rPr>
      <w:rFonts w:ascii="Times New Roman" w:hAnsi="Times New Roman" w:cs="Times New Roman"/>
    </w:rPr>
  </w:style>
  <w:style w:type="paragraph" w:styleId="1332" w:customStyle="1">
    <w:name w:val="文章总标题"/>
    <w:basedOn w:val="829"/>
    <w:next w:val="1333"/>
    <w:uiPriority w:val="0"/>
    <w:qFormat/>
    <w:pPr>
      <w:ind w:left="0" w:firstLine="7168"/>
      <w:jc w:val="center"/>
      <w:spacing w:before="566" w:after="544" w:line="566" w:lineRule="atLeast"/>
    </w:pPr>
    <w:rPr>
      <w:rFonts w:ascii="Times New Roman" w:hAnsi="Times New Roman" w:cs="Times New Roman"/>
    </w:rPr>
  </w:style>
  <w:style w:type="paragraph" w:styleId="1333" w:customStyle="1">
    <w:name w:val="样式 首行缩进:  2 字符"/>
    <w:basedOn w:val="829"/>
    <w:next w:val="1296"/>
    <w:uiPriority w:val="0"/>
    <w:qFormat/>
    <w:pPr>
      <w:ind w:left="200" w:firstLine="1224"/>
      <w:spacing w:before="0" w:after="0" w:line="400" w:lineRule="exact"/>
    </w:pPr>
    <w:rPr>
      <w:rFonts w:ascii="Times New Roman" w:hAnsi="Times New Roman" w:cs="Times New Roman"/>
    </w:rPr>
  </w:style>
  <w:style w:type="paragraph" w:styleId="1334" w:customStyle="1">
    <w:name w:val="二级条标题"/>
    <w:basedOn w:val="829"/>
    <w:next w:val="828"/>
    <w:uiPriority w:val="0"/>
    <w:qFormat/>
    <w:pPr>
      <w:ind w:left="0" w:firstLine="8"/>
      <w:spacing w:before="0" w:after="0" w:line="240" w:lineRule="auto"/>
      <w:outlineLvl w:val="3"/>
    </w:pPr>
    <w:rPr>
      <w:rFonts w:ascii="Times New Roman" w:hAnsi="Times New Roman" w:cs="Times New Roman"/>
    </w:rPr>
  </w:style>
  <w:style w:type="paragraph" w:styleId="1335" w:customStyle="1">
    <w:name w:val="Plain Text*"/>
    <w:basedOn w:val="828"/>
    <w:uiPriority w:val="0"/>
    <w:qFormat/>
    <w:pPr>
      <w:ind w:left="0"/>
      <w:jc w:val="left"/>
    </w:pPr>
    <w:rPr>
      <w:rFonts w:ascii="宋体" w:hAnsi="宋体" w:eastAsia="楷体_GB2312" w:cs="Courier New"/>
      <w:sz w:val="26"/>
      <w:lang w:val="zh-CN"/>
    </w:rPr>
  </w:style>
  <w:style w:type="paragraph" w:styleId="1336" w:customStyle="1">
    <w:name w:val="样式 加粗 居中2"/>
    <w:basedOn w:val="829"/>
    <w:next w:val="1189"/>
    <w:uiPriority w:val="0"/>
    <w:qFormat/>
    <w:pPr>
      <w:ind w:left="0" w:firstLine="2560"/>
      <w:jc w:val="center"/>
      <w:spacing w:before="0" w:after="0" w:line="360" w:lineRule="auto"/>
    </w:pPr>
    <w:rPr>
      <w:rFonts w:ascii="Times New Roman" w:hAnsi="Times New Roman" w:cs="Times New Roman"/>
    </w:rPr>
  </w:style>
  <w:style w:type="paragraph" w:styleId="1337" w:customStyle="1">
    <w:name w:val="标准文本"/>
    <w:basedOn w:val="829"/>
    <w:next w:val="1291"/>
    <w:uiPriority w:val="0"/>
    <w:qFormat/>
    <w:pPr>
      <w:ind w:left="480" w:firstLine="2784"/>
      <w:spacing w:before="0" w:after="0" w:line="360" w:lineRule="auto"/>
    </w:pPr>
    <w:rPr>
      <w:rFonts w:ascii="Times New Roman" w:hAnsi="Times New Roman" w:cs="Times New Roman"/>
    </w:rPr>
  </w:style>
  <w:style w:type="paragraph" w:styleId="1338" w:customStyle="1">
    <w:name w:val="font5"/>
    <w:basedOn w:val="829"/>
    <w:next w:val="1339"/>
    <w:uiPriority w:val="0"/>
    <w:qFormat/>
    <w:pPr>
      <w:ind w:left="0" w:firstLine="5120"/>
      <w:spacing w:before="280" w:after="280" w:line="240" w:lineRule="auto"/>
    </w:pPr>
    <w:rPr>
      <w:rFonts w:ascii="Times New Roman" w:hAnsi="Times New Roman" w:cs="Times New Roman"/>
    </w:rPr>
  </w:style>
  <w:style w:type="paragraph" w:styleId="1339" w:customStyle="1">
    <w:name w:val="索引标题1"/>
    <w:basedOn w:val="829"/>
    <w:next w:val="1219"/>
    <w:uiPriority w:val="0"/>
    <w:qFormat/>
    <w:pPr>
      <w:ind w:left="0" w:firstLine="4608"/>
      <w:jc w:val="center"/>
      <w:spacing w:before="0" w:after="0" w:line="360" w:lineRule="auto"/>
    </w:pPr>
    <w:rPr>
      <w:rFonts w:ascii="Times New Roman" w:hAnsi="Times New Roman" w:cs="Times New Roman"/>
    </w:rPr>
  </w:style>
  <w:style w:type="paragraph" w:styleId="1340" w:customStyle="1">
    <w:name w:val="Char Char Char Char Char Char1 Char Char Char1 Char Char Char Char Char Char Char Char Char Char Char Char Char Char Char Char"/>
    <w:basedOn w:val="829"/>
    <w:next w:val="1341"/>
    <w:uiPriority w:val="0"/>
    <w:qFormat/>
    <w:pPr>
      <w:ind w:left="0" w:firstLine="2560"/>
      <w:spacing w:before="0" w:after="0" w:line="240" w:lineRule="auto"/>
    </w:pPr>
    <w:rPr>
      <w:rFonts w:ascii="Times New Roman" w:hAnsi="Times New Roman" w:cs="Times New Roman"/>
    </w:rPr>
  </w:style>
  <w:style w:type="paragraph" w:styleId="1341" w:customStyle="1">
    <w:name w:val="1正文"/>
    <w:basedOn w:val="829"/>
    <w:next w:val="1342"/>
    <w:uiPriority w:val="0"/>
    <w:qFormat/>
    <w:pPr>
      <w:ind w:left="480" w:firstLine="2784"/>
      <w:spacing w:before="0" w:after="0" w:line="300" w:lineRule="auto"/>
    </w:pPr>
    <w:rPr>
      <w:rFonts w:ascii="Times New Roman" w:hAnsi="Times New Roman" w:cs="Times New Roman"/>
    </w:rPr>
  </w:style>
  <w:style w:type="paragraph" w:styleId="1342" w:customStyle="1">
    <w:name w:val="目录2"/>
    <w:basedOn w:val="829"/>
    <w:next w:val="828"/>
    <w:uiPriority w:val="0"/>
    <w:qFormat/>
    <w:pPr>
      <w:ind w:left="209" w:firstLine="5329"/>
      <w:spacing w:before="0" w:after="0" w:line="317" w:lineRule="atLeast"/>
    </w:pPr>
    <w:rPr>
      <w:rFonts w:ascii="Times New Roman" w:hAnsi="Times New Roman" w:cs="Times New Roman"/>
    </w:rPr>
  </w:style>
  <w:style w:type="paragraph" w:styleId="1343" w:customStyle="1">
    <w:name w:val="图表目录1"/>
    <w:basedOn w:val="829"/>
    <w:next w:val="828"/>
    <w:uiPriority w:val="0"/>
    <w:qFormat/>
    <w:pPr>
      <w:ind w:left="200" w:firstLine="2616"/>
      <w:jc w:val="center"/>
      <w:spacing w:before="0" w:after="0" w:line="360" w:lineRule="auto"/>
    </w:pPr>
    <w:rPr>
      <w:rFonts w:ascii="Times New Roman" w:hAnsi="Times New Roman" w:cs="Times New Roman"/>
    </w:rPr>
  </w:style>
  <w:style w:type="paragraph" w:styleId="1344" w:customStyle="1">
    <w:name w:val="xl63"/>
    <w:basedOn w:val="829"/>
    <w:next w:val="1294"/>
    <w:uiPriority w:val="0"/>
    <w:qFormat/>
    <w:pPr>
      <w:ind w:left="0" w:firstLine="5120"/>
      <w:spacing w:before="280" w:after="280" w:line="240" w:lineRule="auto"/>
    </w:pPr>
    <w:rPr>
      <w:rFonts w:ascii="Times New Roman" w:hAnsi="Times New Roman" w:cs="Times New Roman"/>
    </w:rPr>
  </w:style>
  <w:style w:type="paragraph" w:styleId="1345">
    <w:name w:val="List Paragraph"/>
    <w:basedOn w:val="828"/>
    <w:next w:val="1252"/>
    <w:uiPriority w:val="0"/>
    <w:qFormat/>
    <w:pPr>
      <w:ind w:left="420" w:firstLine="3748"/>
    </w:pPr>
    <w:rPr>
      <w:rFonts w:ascii="Times New Roman" w:hAnsi="Times New Roman" w:cs="Times New Roman"/>
    </w:rPr>
  </w:style>
  <w:style w:type="paragraph" w:styleId="1346" w:customStyle="1">
    <w:name w:val="xl73"/>
    <w:basedOn w:val="829"/>
    <w:next w:val="1347"/>
    <w:uiPriority w:val="0"/>
    <w:qFormat/>
    <w:pPr>
      <w:ind w:left="0" w:firstLine="3584"/>
      <w:spacing w:before="280" w:after="280" w:line="240" w:lineRule="auto"/>
    </w:pPr>
    <w:rPr>
      <w:rFonts w:ascii="Times New Roman" w:hAnsi="Times New Roman" w:cs="Times New Roman"/>
    </w:rPr>
  </w:style>
  <w:style w:type="paragraph" w:styleId="1347" w:customStyle="1">
    <w:name w:val="xl80"/>
    <w:basedOn w:val="829"/>
    <w:next w:val="1348"/>
    <w:uiPriority w:val="0"/>
    <w:qFormat/>
    <w:pPr>
      <w:ind w:left="0" w:firstLine="3584"/>
      <w:jc w:val="center"/>
      <w:spacing w:before="280" w:after="280" w:line="240" w:lineRule="auto"/>
    </w:pPr>
    <w:rPr>
      <w:rFonts w:ascii="Times New Roman" w:hAnsi="Times New Roman" w:cs="Times New Roman"/>
    </w:rPr>
  </w:style>
  <w:style w:type="paragraph" w:styleId="1348" w:customStyle="1">
    <w:name w:val="样式2"/>
    <w:basedOn w:val="834"/>
    <w:next w:val="1349"/>
    <w:uiPriority w:val="0"/>
    <w:qFormat/>
    <w:pPr>
      <w:ind w:left="1134" w:firstLine="18"/>
      <w:spacing w:before="0" w:after="0" w:line="360" w:lineRule="auto"/>
      <w:outlineLvl w:val="4"/>
    </w:pPr>
  </w:style>
  <w:style w:type="paragraph" w:styleId="1349" w:customStyle="1">
    <w:name w:val="日期1"/>
    <w:basedOn w:val="829"/>
    <w:next w:val="828"/>
    <w:uiPriority w:val="0"/>
    <w:qFormat/>
    <w:pPr>
      <w:ind w:left="100" w:firstLine="6144"/>
      <w:spacing w:before="0" w:after="0" w:line="240" w:lineRule="auto"/>
    </w:pPr>
    <w:rPr>
      <w:rFonts w:ascii="Times New Roman" w:hAnsi="Times New Roman" w:cs="Times New Roman"/>
    </w:rPr>
  </w:style>
  <w:style w:type="paragraph" w:styleId="1350" w:customStyle="1">
    <w:name w:val="图1"/>
    <w:basedOn w:val="829"/>
    <w:next w:val="828"/>
    <w:uiPriority w:val="0"/>
    <w:qFormat/>
    <w:pPr>
      <w:ind w:left="1105" w:firstLine="2580"/>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w:basedOn w:val="829"/>
    <w:next w:val="1331"/>
    <w:uiPriority w:val="0"/>
    <w:qFormat/>
    <w:pPr>
      <w:ind w:left="0" w:firstLine="2560"/>
      <w:spacing w:before="0" w:after="0" w:line="240" w:lineRule="auto"/>
    </w:pPr>
    <w:rPr>
      <w:rFonts w:ascii="Times New Roman" w:hAnsi="Times New Roman" w:cs="Times New Roman"/>
    </w:rPr>
  </w:style>
  <w:style w:type="paragraph" w:styleId="1352" w:customStyle="1">
    <w:name w:val="Char Char Char Char Char Char Char"/>
    <w:basedOn w:val="829"/>
    <w:next w:val="1237"/>
    <w:uiPriority w:val="0"/>
    <w:qFormat/>
    <w:pPr>
      <w:ind w:left="200" w:firstLine="4808"/>
      <w:spacing w:before="0" w:after="0" w:line="360" w:lineRule="auto"/>
    </w:pPr>
    <w:rPr>
      <w:rFonts w:ascii="Times New Roman" w:hAnsi="Times New Roman" w:cs="Times New Roman"/>
    </w:rPr>
  </w:style>
  <w:style w:type="paragraph" w:styleId="1353" w:customStyle="1">
    <w:name w:val="Char Char Char Char Char Char Char Char Char Char Char Char Char Char Char"/>
    <w:basedOn w:val="829"/>
    <w:next w:val="1328"/>
    <w:uiPriority w:val="0"/>
    <w:qFormat/>
    <w:pPr>
      <w:ind w:left="0" w:firstLine="3584"/>
      <w:jc w:val="center"/>
      <w:spacing w:before="0" w:after="0" w:line="400" w:lineRule="exact"/>
    </w:pPr>
    <w:rPr>
      <w:rFonts w:ascii="Times New Roman" w:hAnsi="Times New Roman" w:cs="Times New Roman"/>
    </w:rPr>
  </w:style>
  <w:style w:type="paragraph" w:styleId="1354" w:customStyle="1">
    <w:name w:val="索引 51"/>
    <w:basedOn w:val="829"/>
    <w:next w:val="828"/>
    <w:uiPriority w:val="0"/>
    <w:qFormat/>
    <w:pPr>
      <w:ind w:left="800" w:firstLine="2560"/>
      <w:jc w:val="center"/>
      <w:spacing w:before="0" w:after="0" w:line="360" w:lineRule="auto"/>
    </w:pPr>
    <w:rPr>
      <w:rFonts w:ascii="Times New Roman" w:hAnsi="Times New Roman" w:cs="Times New Roman"/>
    </w:rPr>
  </w:style>
  <w:style w:type="paragraph" w:styleId="1355" w:customStyle="1">
    <w:name w:val="图表"/>
    <w:basedOn w:val="829"/>
    <w:next w:val="1356"/>
    <w:uiPriority w:val="0"/>
    <w:qFormat/>
    <w:pPr>
      <w:ind w:left="0" w:firstLine="2048"/>
      <w:jc w:val="center"/>
      <w:spacing w:before="0" w:after="0" w:line="240" w:lineRule="auto"/>
    </w:pPr>
    <w:rPr>
      <w:rFonts w:ascii="Times New Roman" w:hAnsi="Times New Roman" w:cs="Times New Roman"/>
    </w:rPr>
  </w:style>
  <w:style w:type="paragraph" w:styleId="1356" w:customStyle="1">
    <w:name w:val="reader-word-layer"/>
    <w:basedOn w:val="829"/>
    <w:next w:val="1357"/>
    <w:uiPriority w:val="0"/>
    <w:qFormat/>
    <w:pPr>
      <w:ind w:left="0" w:firstLine="1024"/>
      <w:spacing w:before="280" w:after="280" w:line="240" w:lineRule="auto"/>
    </w:pPr>
    <w:rPr>
      <w:rFonts w:ascii="Times New Roman" w:hAnsi="Times New Roman" w:cs="Times New Roman"/>
    </w:rPr>
  </w:style>
  <w:style w:type="paragraph" w:styleId="1357" w:customStyle="1">
    <w:name w:val="样式 加粗 居中1"/>
    <w:next w:val="1198"/>
    <w:uiPriority w:val="0"/>
    <w:qFormat/>
    <w:pPr>
      <w:ind w:firstLine="2560"/>
      <w:jc w:val="center"/>
    </w:pPr>
    <w:rPr>
      <w:rFonts w:ascii="Calibri" w:hAnsi="Calibri" w:eastAsia="宋体" w:cs="宋体"/>
      <w:lang w:val="en-US" w:eastAsia="zh-CN" w:bidi="ar-SA"/>
    </w:rPr>
  </w:style>
  <w:style w:type="paragraph" w:styleId="1358" w:customStyle="1">
    <w:name w:val="修订2"/>
    <w:uiPriority w:val="0"/>
    <w:qFormat/>
    <w:rPr>
      <w:rFonts w:ascii="Calibri" w:hAnsi="Calibri" w:eastAsia="宋体" w:cs="宋体"/>
      <w:lang w:val="en-US" w:eastAsia="zh-CN" w:bidi="ar-SA"/>
    </w:rPr>
  </w:style>
  <w:style w:type="paragraph" w:styleId="1359" w:customStyle="1">
    <w:name w:val="Body"/>
    <w:next w:val="1292"/>
    <w:uiPriority w:val="0"/>
    <w:qFormat/>
    <w:pPr>
      <w:ind w:left="567" w:right="2835" w:firstLine="3584"/>
      <w:spacing w:after="60"/>
    </w:pPr>
    <w:rPr>
      <w:rFonts w:ascii="Calibri" w:hAnsi="Calibri" w:eastAsia="宋体" w:cs="宋体"/>
      <w:lang w:val="en-US" w:eastAsia="zh-CN" w:bidi="ar-SA"/>
    </w:rPr>
  </w:style>
  <w:style w:type="paragraph" w:styleId="1360" w:customStyle="1">
    <w:name w:val="font6"/>
    <w:basedOn w:val="829"/>
    <w:next w:val="1361"/>
    <w:uiPriority w:val="0"/>
    <w:qFormat/>
    <w:pPr>
      <w:ind w:left="0" w:firstLine="5120"/>
      <w:spacing w:before="280" w:after="280" w:line="240" w:lineRule="auto"/>
    </w:pPr>
    <w:rPr>
      <w:rFonts w:ascii="Times New Roman" w:hAnsi="Times New Roman" w:cs="Times New Roman"/>
    </w:rPr>
  </w:style>
  <w:style w:type="paragraph" w:styleId="1361" w:customStyle="1">
    <w:name w:val="正文首行缩进 21"/>
    <w:basedOn w:val="840"/>
    <w:next w:val="1359"/>
    <w:uiPriority w:val="0"/>
    <w:qFormat/>
    <w:pPr>
      <w:ind w:left="200" w:firstLine="3784"/>
      <w:jc w:val="center"/>
      <w:spacing w:after="120" w:line="360" w:lineRule="auto"/>
    </w:pPr>
    <w:rPr>
      <w:rFonts w:ascii="Calibri" w:hAnsi="Calibri"/>
    </w:rPr>
  </w:style>
  <w:style w:type="paragraph" w:styleId="1362" w:customStyle="1">
    <w:name w:val="Char Char"/>
    <w:next w:val="1355"/>
    <w:uiPriority w:val="0"/>
    <w:qFormat/>
    <w:pPr>
      <w:ind w:firstLine="14"/>
      <w:spacing w:line="360" w:lineRule="auto"/>
      <w:shd w:val="clear" w:color="000000" w:fill="000080"/>
    </w:pPr>
    <w:rPr>
      <w:rFonts w:ascii="Calibri" w:hAnsi="Calibri" w:eastAsia="宋体" w:cs="宋体"/>
      <w:lang w:val="en-US" w:eastAsia="zh-CN" w:bidi="ar-SA"/>
    </w:rPr>
  </w:style>
  <w:style w:type="paragraph" w:styleId="1363" w:customStyle="1">
    <w:name w:val="正文_0_0"/>
    <w:next w:val="1197"/>
    <w:uiPriority w:val="0"/>
    <w:qFormat/>
    <w:pPr>
      <w:ind w:firstLine="3584"/>
      <w:jc w:val="both"/>
      <w:widowControl w:val="off"/>
    </w:pPr>
    <w:rPr>
      <w:rFonts w:ascii="Calibri" w:hAnsi="Calibri" w:eastAsia="宋体" w:cs="宋体"/>
      <w:lang w:val="en-US" w:eastAsia="zh-CN" w:bidi="ar-SA"/>
    </w:rPr>
  </w:style>
  <w:style w:type="paragraph" w:styleId="1364" w:customStyle="1">
    <w:name w:val="font7"/>
    <w:basedOn w:val="829"/>
    <w:next w:val="1365"/>
    <w:uiPriority w:val="0"/>
    <w:qFormat/>
    <w:pPr>
      <w:ind w:left="0" w:firstLine="3584"/>
      <w:spacing w:before="280" w:after="280" w:line="240" w:lineRule="auto"/>
    </w:pPr>
    <w:rPr>
      <w:rFonts w:ascii="Times New Roman" w:hAnsi="Times New Roman" w:cs="Times New Roman"/>
    </w:rPr>
  </w:style>
  <w:style w:type="paragraph" w:styleId="1365" w:customStyle="1">
    <w:name w:val="Char Char Char Char Char Char1 Char Char Char Char Char Char1 Char Char Char1"/>
    <w:basedOn w:val="829"/>
    <w:next w:val="1366"/>
    <w:uiPriority w:val="0"/>
    <w:qFormat/>
    <w:pPr>
      <w:ind w:left="0" w:firstLine="2560"/>
      <w:spacing w:before="0" w:after="0" w:line="240" w:lineRule="auto"/>
    </w:pPr>
    <w:rPr>
      <w:rFonts w:ascii="Times New Roman" w:hAnsi="Times New Roman" w:cs="Times New Roman"/>
    </w:rPr>
  </w:style>
  <w:style w:type="paragraph" w:styleId="1366" w:customStyle="1">
    <w:name w:val="xl64"/>
    <w:basedOn w:val="829"/>
    <w:next w:val="1334"/>
    <w:uiPriority w:val="0"/>
    <w:qFormat/>
    <w:pPr>
      <w:ind w:left="0" w:firstLine="3584"/>
      <w:spacing w:before="280" w:after="280" w:line="240" w:lineRule="auto"/>
    </w:pPr>
    <w:rPr>
      <w:rFonts w:ascii="Times New Roman" w:hAnsi="Times New Roman" w:cs="Times New Roman"/>
    </w:rPr>
  </w:style>
  <w:style w:type="paragraph" w:styleId="1367" w:customStyle="1">
    <w:name w:val="style16"/>
    <w:basedOn w:val="829"/>
    <w:next w:val="1360"/>
    <w:uiPriority w:val="0"/>
    <w:qFormat/>
    <w:pPr>
      <w:ind w:left="0" w:firstLine="2048"/>
      <w:spacing w:before="280" w:after="280" w:line="240" w:lineRule="auto"/>
    </w:pPr>
    <w:rPr>
      <w:rFonts w:ascii="Times New Roman" w:hAnsi="Times New Roman" w:cs="Times New Roman"/>
    </w:rPr>
  </w:style>
  <w:style w:type="paragraph" w:styleId="1368" w:customStyle="1">
    <w:name w:val="索引 11"/>
    <w:basedOn w:val="829"/>
    <w:next w:val="828"/>
    <w:uiPriority w:val="0"/>
    <w:qFormat/>
    <w:pPr>
      <w:ind w:left="0" w:firstLine="3584"/>
      <w:spacing w:before="0" w:after="0" w:line="240" w:lineRule="auto"/>
    </w:pPr>
    <w:rPr>
      <w:rFonts w:ascii="Times New Roman" w:hAnsi="Times New Roman" w:cs="Times New Roman"/>
    </w:rPr>
  </w:style>
  <w:style w:type="paragraph" w:styleId="1369" w:customStyle="1">
    <w:name w:val="H 3"/>
    <w:basedOn w:val="832"/>
    <w:next w:val="1370"/>
    <w:uiPriority w:val="0"/>
    <w:qFormat/>
    <w:pPr>
      <w:ind w:left="1429" w:firstLine="18"/>
      <w:spacing w:before="0" w:after="0" w:line="360" w:lineRule="auto"/>
      <w:outlineLvl w:val="2"/>
    </w:pPr>
  </w:style>
  <w:style w:type="paragraph" w:styleId="1370" w:customStyle="1">
    <w:name w:val="xl83"/>
    <w:basedOn w:val="829"/>
    <w:next w:val="1352"/>
    <w:uiPriority w:val="0"/>
    <w:qFormat/>
    <w:pPr>
      <w:ind w:left="0" w:firstLine="5120"/>
      <w:spacing w:before="280" w:after="280" w:line="240" w:lineRule="auto"/>
    </w:pPr>
    <w:rPr>
      <w:rFonts w:ascii="Times New Roman" w:hAnsi="Times New Roman" w:cs="Times New Roman"/>
    </w:rPr>
  </w:style>
  <w:style w:type="paragraph" w:styleId="1371" w:customStyle="1">
    <w:name w:val="表格文字（居中）"/>
    <w:basedOn w:val="829"/>
    <w:next w:val="1367"/>
    <w:uiPriority w:val="0"/>
    <w:qFormat/>
    <w:pPr>
      <w:ind w:left="0" w:firstLine="2560"/>
      <w:jc w:val="center"/>
      <w:spacing w:before="0" w:after="0" w:line="360" w:lineRule="auto"/>
    </w:pPr>
    <w:rPr>
      <w:rFonts w:ascii="Times New Roman" w:hAnsi="Times New Roman" w:cs="Times New Roman"/>
    </w:rPr>
  </w:style>
  <w:style w:type="paragraph" w:styleId="1372" w:customStyle="1">
    <w:name w:val="正文首行缩进两字符"/>
    <w:basedOn w:val="829"/>
    <w:next w:val="1354"/>
    <w:uiPriority w:val="0"/>
    <w:qFormat/>
    <w:pPr>
      <w:ind w:left="200" w:firstLine="3784"/>
      <w:spacing w:before="0" w:after="0" w:line="360" w:lineRule="auto"/>
    </w:pPr>
    <w:rPr>
      <w:rFonts w:ascii="Times New Roman" w:hAnsi="Times New Roman" w:cs="Times New Roman"/>
    </w:rPr>
  </w:style>
  <w:style w:type="paragraph" w:styleId="1373" w:customStyle="1">
    <w:name w:val="1"/>
    <w:basedOn w:val="829"/>
    <w:next w:val="861"/>
    <w:uiPriority w:val="0"/>
    <w:qFormat/>
    <w:pPr>
      <w:ind w:left="0" w:firstLine="2048"/>
      <w:spacing w:before="0" w:after="0" w:line="240" w:lineRule="auto"/>
    </w:pPr>
    <w:rPr>
      <w:rFonts w:ascii="Times New Roman" w:hAnsi="Times New Roman" w:cs="Times New Roman"/>
    </w:rPr>
  </w:style>
  <w:style w:type="paragraph" w:styleId="1374" w:customStyle="1">
    <w:name w:val="_Style 398"/>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75" w:customStyle="1">
    <w:name w:val="Table Paragraph"/>
    <w:basedOn w:val="828"/>
    <w:uiPriority w:val="1"/>
    <w:qFormat/>
    <w:rPr>
      <w:rFonts w:ascii="宋体" w:hAnsi="宋体"/>
      <w:lang w:val="zh-CN" w:bidi="zh-CN"/>
    </w:rPr>
  </w:style>
  <w:style w:type="paragraph" w:styleId="1376" w:customStyle="1">
    <w:name w:val="_Style 400"/>
    <w:uiPriority w:val="0"/>
    <w:qFormat/>
    <w:rPr>
      <w:rFonts w:ascii="Calibri" w:hAnsi="Calibri" w:eastAsia="宋体" w:cs="宋体"/>
      <w:lang w:val="en-US" w:eastAsia="zh-CN" w:bidi="ar-SA"/>
    </w:rPr>
  </w:style>
  <w:style w:type="paragraph" w:styleId="1377" w:customStyle="1">
    <w:name w:val="Style1"/>
    <w:basedOn w:val="82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78" w:customStyle="1">
    <w:name w:val="msolistparagraph"/>
    <w:basedOn w:val="829"/>
    <w:next w:val="1244"/>
    <w:uiPriority w:val="0"/>
    <w:qFormat/>
    <w:pPr>
      <w:ind w:left="420" w:firstLine="3748"/>
      <w:spacing w:before="0" w:after="0" w:line="240" w:lineRule="auto"/>
    </w:pPr>
    <w:rPr>
      <w:rFonts w:ascii="Times New Roman" w:hAnsi="Times New Roman" w:cs="Times New Roman"/>
    </w:rPr>
  </w:style>
  <w:style w:type="paragraph" w:styleId="1379" w:customStyle="1">
    <w:name w:val="Char1 Char Char Char"/>
    <w:basedOn w:val="829"/>
    <w:next w:val="1380"/>
    <w:uiPriority w:val="0"/>
    <w:qFormat/>
    <w:pPr>
      <w:ind w:left="0" w:firstLine="2560"/>
      <w:spacing w:before="0" w:after="0" w:line="240" w:lineRule="auto"/>
    </w:pPr>
    <w:rPr>
      <w:rFonts w:ascii="Times New Roman" w:hAnsi="Times New Roman" w:cs="Times New Roman"/>
    </w:rPr>
  </w:style>
  <w:style w:type="paragraph" w:styleId="1380" w:customStyle="1">
    <w:name w:val="xl24"/>
    <w:basedOn w:val="829"/>
    <w:next w:val="13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81" w:customStyle="1">
    <w:name w:val="表格文字"/>
    <w:next w:val="1340"/>
    <w:uiPriority w:val="0"/>
    <w:qFormat/>
    <w:pPr>
      <w:ind w:firstLine="3584"/>
    </w:pPr>
    <w:rPr>
      <w:rFonts w:ascii="Calibri" w:hAnsi="Calibri" w:eastAsia="宋体" w:cs="宋体"/>
      <w:lang w:val="en-US" w:eastAsia="zh-CN" w:bidi="ar-SA"/>
    </w:rPr>
  </w:style>
  <w:style w:type="paragraph" w:styleId="1382" w:customStyle="1">
    <w:name w:val="xl72"/>
    <w:basedOn w:val="829"/>
    <w:next w:val="1239"/>
    <w:uiPriority w:val="0"/>
    <w:qFormat/>
    <w:pPr>
      <w:ind w:left="0" w:firstLine="3584"/>
      <w:spacing w:before="280" w:after="280" w:line="240" w:lineRule="auto"/>
    </w:pPr>
    <w:rPr>
      <w:rFonts w:ascii="Times New Roman" w:hAnsi="Times New Roman" w:cs="Times New Roman"/>
    </w:rPr>
  </w:style>
  <w:style w:type="paragraph" w:styleId="1383" w:customStyle="1">
    <w:name w:val="插图"/>
    <w:next w:val="828"/>
    <w:uiPriority w:val="0"/>
    <w:qFormat/>
    <w:pPr>
      <w:ind w:firstLine="4608"/>
      <w:jc w:val="center"/>
    </w:pPr>
    <w:rPr>
      <w:rFonts w:ascii="Calibri" w:hAnsi="Calibri" w:eastAsia="宋体" w:cs="宋体"/>
      <w:lang w:val="en-US" w:eastAsia="zh-CN" w:bidi="ar-SA"/>
    </w:rPr>
  </w:style>
  <w:style w:type="paragraph" w:styleId="1384" w:customStyle="1">
    <w:name w:val="列出段落3"/>
    <w:basedOn w:val="829"/>
    <w:next w:val="1279"/>
    <w:uiPriority w:val="0"/>
    <w:qFormat/>
    <w:pPr>
      <w:ind w:left="420" w:firstLine="3748"/>
      <w:spacing w:before="0" w:after="0" w:line="240" w:lineRule="auto"/>
    </w:pPr>
    <w:rPr>
      <w:rFonts w:ascii="Times New Roman" w:hAnsi="Times New Roman" w:cs="Times New Roman"/>
    </w:rPr>
  </w:style>
  <w:style w:type="paragraph" w:styleId="1385" w:customStyle="1">
    <w:name w:val="目录标题"/>
    <w:basedOn w:val="829"/>
    <w:next w:val="828"/>
    <w:uiPriority w:val="0"/>
    <w:qFormat/>
    <w:pPr>
      <w:ind w:left="419" w:firstLine="7331"/>
      <w:jc w:val="center"/>
      <w:spacing w:before="566" w:after="544" w:line="566" w:lineRule="atLeast"/>
    </w:pPr>
    <w:rPr>
      <w:rFonts w:ascii="Times New Roman" w:hAnsi="Times New Roman" w:cs="Times New Roman"/>
    </w:rPr>
  </w:style>
  <w:style w:type="paragraph" w:styleId="1386" w:customStyle="1">
    <w:name w:val="默认段落字体 Para Char Char Char Char Char Char Char Char Char1 Char Char Char Char"/>
    <w:basedOn w:val="829"/>
    <w:next w:val="1282"/>
    <w:uiPriority w:val="0"/>
    <w:qFormat/>
    <w:pPr>
      <w:ind w:left="0" w:firstLine="2560"/>
      <w:spacing w:before="0" w:after="0" w:line="240" w:lineRule="auto"/>
    </w:pPr>
    <w:rPr>
      <w:rFonts w:ascii="Times New Roman" w:hAnsi="Times New Roman" w:cs="Times New Roman"/>
    </w:rPr>
  </w:style>
  <w:style w:type="paragraph" w:styleId="1387" w:customStyle="1">
    <w:name w:val="WPSOffice手动目录 2"/>
    <w:uiPriority w:val="0"/>
    <w:qFormat/>
    <w:pPr>
      <w:ind w:left="200"/>
    </w:pPr>
    <w:rPr>
      <w:rFonts w:ascii="宋体" w:hAnsi="宋体" w:eastAsia="宋体" w:cs="宋体"/>
      <w:lang w:val="en-US" w:eastAsia="zh-CN" w:bidi="ar-SA"/>
    </w:rPr>
  </w:style>
  <w:style w:type="paragraph" w:styleId="1388" w:customStyle="1">
    <w:name w:val="表内文字"/>
    <w:basedOn w:val="829"/>
    <w:next w:val="869"/>
    <w:uiPriority w:val="0"/>
    <w:qFormat/>
    <w:pPr>
      <w:ind w:left="0" w:firstLine="7680"/>
      <w:jc w:val="center"/>
      <w:spacing w:before="50" w:after="50" w:line="240" w:lineRule="auto"/>
    </w:pPr>
    <w:rPr>
      <w:rFonts w:ascii="Times New Roman" w:hAnsi="Times New Roman" w:cs="Times New Roman"/>
    </w:rPr>
  </w:style>
  <w:style w:type="paragraph" w:styleId="1389" w:customStyle="1">
    <w:name w:val="xl66"/>
    <w:basedOn w:val="829"/>
    <w:next w:val="1371"/>
    <w:uiPriority w:val="0"/>
    <w:qFormat/>
    <w:pPr>
      <w:ind w:left="0" w:firstLine="3584"/>
      <w:spacing w:before="280" w:after="280" w:line="240" w:lineRule="auto"/>
    </w:pPr>
    <w:rPr>
      <w:rFonts w:ascii="Times New Roman" w:hAnsi="Times New Roman" w:cs="Times New Roman"/>
    </w:rPr>
  </w:style>
  <w:style w:type="paragraph" w:styleId="1390" w:customStyle="1">
    <w:name w:val="*正文"/>
    <w:basedOn w:val="828"/>
    <w:uiPriority w:val="0"/>
    <w:qFormat/>
    <w:pPr>
      <w:ind w:left="0" w:firstLine="200"/>
      <w:spacing w:line="360" w:lineRule="auto"/>
    </w:pPr>
    <w:rPr>
      <w:rFonts w:ascii="仿宋_GB2312" w:hAnsi="Times New Roman" w:eastAsia="仿宋_GB2312" w:cs="Times New Roman"/>
      <w:sz w:val="24"/>
      <w:szCs w:val="28"/>
    </w:rPr>
  </w:style>
  <w:style w:type="paragraph" w:styleId="1391" w:customStyle="1">
    <w:name w:val="0"/>
    <w:basedOn w:val="829"/>
    <w:next w:val="1285"/>
    <w:uiPriority w:val="0"/>
    <w:qFormat/>
    <w:pPr>
      <w:ind w:left="0" w:firstLine="2815"/>
      <w:spacing w:before="0" w:after="0" w:line="360" w:lineRule="auto"/>
    </w:pPr>
    <w:rPr>
      <w:rFonts w:ascii="Times New Roman" w:hAnsi="Times New Roman" w:cs="Times New Roman"/>
    </w:rPr>
  </w:style>
  <w:style w:type="table" w:styleId="1392" w:customStyle="1">
    <w:name w:val="网格型1"/>
    <w:basedOn w:val="83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3" w:customStyle="1">
    <w:name w:val="font61"/>
    <w:uiPriority w:val="0"/>
    <w:qFormat/>
    <w:rPr>
      <w:rFonts w:hint="default" w:ascii="Times New Roman" w:hAnsi="Times New Roman" w:cs="Times New Roman"/>
      <w:b/>
      <w:bCs/>
      <w:color w:val="000000"/>
      <w:sz w:val="24"/>
      <w:szCs w:val="24"/>
      <w:u w:val="none"/>
    </w:rPr>
  </w:style>
  <w:style w:type="table" w:styleId="1394"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2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A2EF94D-4624-49BD-93E9-64237B536A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17</cp:revision>
  <dcterms:created xsi:type="dcterms:W3CDTF">2026-10-14T05:31:00Z</dcterms:created>
  <dcterms:modified xsi:type="dcterms:W3CDTF">2026-10-27T05:53:33Z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692286489B174CAD86CFD4746544F91A</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