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86FBD" w14:textId="77777777" w:rsidR="00FA45AA" w:rsidRPr="002C63BF" w:rsidRDefault="00FA45AA">
      <w:pPr>
        <w:spacing w:before="120" w:after="120" w:line="360" w:lineRule="auto"/>
        <w:jc w:val="left"/>
        <w:rPr>
          <w:rFonts w:asciiTheme="minorEastAsia" w:eastAsiaTheme="minorEastAsia" w:hAnsiTheme="minorEastAsia" w:hint="eastAsia"/>
          <w:b/>
          <w:bCs/>
          <w:sz w:val="84"/>
          <w:szCs w:val="24"/>
        </w:rPr>
      </w:pPr>
    </w:p>
    <w:p w14:paraId="33B38D5D" w14:textId="77777777" w:rsidR="00FA45AA" w:rsidRPr="002C63BF" w:rsidRDefault="000D4154">
      <w:pPr>
        <w:spacing w:before="120" w:after="120" w:line="360" w:lineRule="auto"/>
        <w:jc w:val="center"/>
        <w:rPr>
          <w:rFonts w:asciiTheme="minorEastAsia" w:eastAsiaTheme="minorEastAsia" w:hAnsiTheme="minorEastAsia" w:hint="eastAsia"/>
          <w:b/>
          <w:bCs/>
          <w:sz w:val="84"/>
          <w:szCs w:val="24"/>
        </w:rPr>
      </w:pPr>
      <w:r w:rsidRPr="002C63BF">
        <w:rPr>
          <w:rFonts w:asciiTheme="minorEastAsia" w:eastAsiaTheme="minorEastAsia" w:hAnsiTheme="minorEastAsia" w:hint="eastAsia"/>
          <w:b/>
          <w:bCs/>
          <w:sz w:val="84"/>
          <w:szCs w:val="24"/>
        </w:rPr>
        <w:t>竞争性磋商文件</w:t>
      </w:r>
    </w:p>
    <w:p w14:paraId="0A42EB40" w14:textId="77777777" w:rsidR="00FA45AA" w:rsidRPr="002C63BF" w:rsidRDefault="00FA45AA">
      <w:pPr>
        <w:spacing w:before="120" w:after="120" w:line="360" w:lineRule="auto"/>
        <w:jc w:val="center"/>
        <w:rPr>
          <w:rFonts w:asciiTheme="minorEastAsia" w:eastAsiaTheme="minorEastAsia" w:hAnsiTheme="minorEastAsia" w:cs="宋体" w:hint="eastAsia"/>
          <w:b/>
          <w:bCs/>
          <w:position w:val="-10"/>
          <w:sz w:val="32"/>
          <w:szCs w:val="24"/>
        </w:rPr>
      </w:pPr>
    </w:p>
    <w:p w14:paraId="4447AE26" w14:textId="77777777" w:rsidR="00FA45AA" w:rsidRPr="002C63BF" w:rsidRDefault="00FA45AA">
      <w:pPr>
        <w:spacing w:before="120" w:after="120" w:line="360" w:lineRule="auto"/>
        <w:jc w:val="center"/>
        <w:rPr>
          <w:rFonts w:asciiTheme="minorEastAsia" w:eastAsiaTheme="minorEastAsia" w:hAnsiTheme="minorEastAsia" w:cs="宋体" w:hint="eastAsia"/>
          <w:b/>
          <w:bCs/>
          <w:position w:val="-10"/>
          <w:sz w:val="32"/>
          <w:szCs w:val="24"/>
        </w:rPr>
      </w:pPr>
    </w:p>
    <w:p w14:paraId="0CF0AE9E" w14:textId="77777777" w:rsidR="00FA45AA" w:rsidRPr="002C63BF" w:rsidRDefault="000D4154">
      <w:pPr>
        <w:spacing w:before="120" w:after="120" w:line="360" w:lineRule="auto"/>
        <w:jc w:val="center"/>
        <w:rPr>
          <w:rFonts w:asciiTheme="minorEastAsia" w:eastAsiaTheme="minorEastAsia" w:hAnsiTheme="minorEastAsia" w:cs="宋体" w:hint="eastAsia"/>
          <w:b/>
          <w:bCs/>
          <w:position w:val="-10"/>
          <w:sz w:val="28"/>
          <w:szCs w:val="24"/>
        </w:rPr>
      </w:pPr>
      <w:r w:rsidRPr="002C63BF">
        <w:rPr>
          <w:rFonts w:asciiTheme="minorEastAsia" w:eastAsiaTheme="minorEastAsia" w:hAnsiTheme="minorEastAsia" w:cs="宋体" w:hint="eastAsia"/>
          <w:b/>
          <w:bCs/>
          <w:position w:val="-10"/>
          <w:sz w:val="32"/>
          <w:szCs w:val="24"/>
        </w:rPr>
        <w:t>项目名称：眼底血管造影系统</w:t>
      </w:r>
    </w:p>
    <w:p w14:paraId="08678977" w14:textId="77777777" w:rsidR="00FA45AA" w:rsidRPr="002C63BF" w:rsidRDefault="000D4154">
      <w:pPr>
        <w:spacing w:before="120" w:after="120" w:line="360" w:lineRule="auto"/>
        <w:jc w:val="center"/>
        <w:rPr>
          <w:rFonts w:asciiTheme="minorEastAsia" w:eastAsiaTheme="minorEastAsia" w:hAnsiTheme="minorEastAsia" w:cs="宋体" w:hint="eastAsia"/>
          <w:b/>
          <w:bCs/>
          <w:position w:val="-10"/>
          <w:sz w:val="32"/>
          <w:szCs w:val="32"/>
        </w:rPr>
      </w:pPr>
      <w:r w:rsidRPr="002C63BF">
        <w:rPr>
          <w:rFonts w:asciiTheme="minorEastAsia" w:eastAsiaTheme="minorEastAsia" w:hAnsiTheme="minorEastAsia" w:cs="宋体" w:hint="eastAsia"/>
          <w:b/>
          <w:bCs/>
          <w:position w:val="-10"/>
          <w:sz w:val="32"/>
          <w:szCs w:val="32"/>
        </w:rPr>
        <w:t>项目编号：JSZC-321200-HWZX-C2026-0643</w:t>
      </w:r>
    </w:p>
    <w:p w14:paraId="07115833" w14:textId="77777777" w:rsidR="00FA45AA" w:rsidRPr="002C63BF" w:rsidRDefault="000D4154">
      <w:pPr>
        <w:spacing w:before="120" w:after="120" w:line="360" w:lineRule="auto"/>
        <w:jc w:val="center"/>
        <w:rPr>
          <w:rFonts w:asciiTheme="minorEastAsia" w:eastAsiaTheme="minorEastAsia" w:hAnsiTheme="minorEastAsia" w:cs="宋体" w:hint="eastAsia"/>
          <w:b/>
          <w:bCs/>
          <w:position w:val="-10"/>
          <w:sz w:val="32"/>
          <w:szCs w:val="32"/>
        </w:rPr>
      </w:pPr>
      <w:r w:rsidRPr="002C63BF">
        <w:rPr>
          <w:rFonts w:asciiTheme="minorEastAsia" w:eastAsiaTheme="minorEastAsia" w:hAnsiTheme="minorEastAsia" w:cs="宋体" w:hint="eastAsia"/>
          <w:b/>
          <w:bCs/>
          <w:position w:val="-10"/>
          <w:sz w:val="32"/>
          <w:szCs w:val="32"/>
        </w:rPr>
        <w:t>采购代理编号</w:t>
      </w:r>
      <w:r w:rsidRPr="002C63BF">
        <w:rPr>
          <w:rFonts w:asciiTheme="minorEastAsia" w:eastAsiaTheme="minorEastAsia" w:hAnsiTheme="minorEastAsia" w:cs="宋体"/>
          <w:b/>
          <w:bCs/>
          <w:position w:val="-10"/>
          <w:sz w:val="32"/>
          <w:szCs w:val="32"/>
        </w:rPr>
        <w:t>：0675-266JOC003963</w:t>
      </w:r>
    </w:p>
    <w:p w14:paraId="3F715852" w14:textId="77777777" w:rsidR="00FA45AA" w:rsidRPr="002C63BF" w:rsidRDefault="00FA45AA">
      <w:pPr>
        <w:spacing w:line="360" w:lineRule="auto"/>
        <w:jc w:val="left"/>
        <w:rPr>
          <w:rFonts w:asciiTheme="minorEastAsia" w:eastAsiaTheme="minorEastAsia" w:hAnsiTheme="minorEastAsia" w:cs="宋体" w:hint="eastAsia"/>
          <w:b/>
          <w:bCs/>
          <w:position w:val="-10"/>
          <w:sz w:val="24"/>
          <w:szCs w:val="24"/>
        </w:rPr>
      </w:pPr>
    </w:p>
    <w:p w14:paraId="7A5619AD" w14:textId="77777777" w:rsidR="00FA45AA" w:rsidRPr="002C63BF" w:rsidRDefault="00FA45AA">
      <w:pPr>
        <w:spacing w:line="360" w:lineRule="auto"/>
        <w:jc w:val="left"/>
        <w:rPr>
          <w:rFonts w:asciiTheme="minorEastAsia" w:eastAsiaTheme="minorEastAsia" w:hAnsiTheme="minorEastAsia" w:cs="宋体" w:hint="eastAsia"/>
          <w:b/>
          <w:bCs/>
          <w:position w:val="-10"/>
          <w:sz w:val="24"/>
          <w:szCs w:val="24"/>
        </w:rPr>
      </w:pPr>
    </w:p>
    <w:p w14:paraId="54240486" w14:textId="77777777" w:rsidR="00FA45AA" w:rsidRPr="002C63BF" w:rsidRDefault="00FA45AA">
      <w:pPr>
        <w:spacing w:line="360" w:lineRule="auto"/>
        <w:jc w:val="left"/>
        <w:rPr>
          <w:rFonts w:asciiTheme="minorEastAsia" w:eastAsiaTheme="minorEastAsia" w:hAnsiTheme="minorEastAsia" w:cs="宋体" w:hint="eastAsia"/>
          <w:b/>
          <w:bCs/>
          <w:position w:val="-10"/>
          <w:sz w:val="24"/>
          <w:szCs w:val="24"/>
        </w:rPr>
      </w:pPr>
    </w:p>
    <w:p w14:paraId="04CE5A21" w14:textId="77777777" w:rsidR="00FA45AA" w:rsidRPr="002C63BF" w:rsidRDefault="00FA45AA">
      <w:pPr>
        <w:spacing w:line="360" w:lineRule="auto"/>
        <w:jc w:val="left"/>
        <w:rPr>
          <w:rFonts w:asciiTheme="minorEastAsia" w:eastAsiaTheme="minorEastAsia" w:hAnsiTheme="minorEastAsia" w:cs="宋体" w:hint="eastAsia"/>
          <w:b/>
          <w:bCs/>
          <w:position w:val="-10"/>
          <w:sz w:val="24"/>
          <w:szCs w:val="24"/>
        </w:rPr>
      </w:pPr>
    </w:p>
    <w:p w14:paraId="7B646878" w14:textId="77777777" w:rsidR="00FA45AA" w:rsidRPr="002C63BF" w:rsidRDefault="00FA45AA">
      <w:pPr>
        <w:spacing w:line="360" w:lineRule="auto"/>
        <w:jc w:val="left"/>
        <w:rPr>
          <w:rFonts w:asciiTheme="minorEastAsia" w:eastAsiaTheme="minorEastAsia" w:hAnsiTheme="minorEastAsia" w:cs="宋体" w:hint="eastAsia"/>
          <w:b/>
          <w:bCs/>
          <w:position w:val="-10"/>
          <w:sz w:val="24"/>
          <w:szCs w:val="24"/>
        </w:rPr>
      </w:pPr>
    </w:p>
    <w:p w14:paraId="5608C48B" w14:textId="77777777" w:rsidR="00FA45AA" w:rsidRPr="002C63BF" w:rsidRDefault="00FA45AA">
      <w:pPr>
        <w:spacing w:line="360" w:lineRule="auto"/>
        <w:jc w:val="left"/>
        <w:rPr>
          <w:rFonts w:asciiTheme="minorEastAsia" w:eastAsiaTheme="minorEastAsia" w:hAnsiTheme="minorEastAsia" w:cs="宋体" w:hint="eastAsia"/>
          <w:b/>
          <w:bCs/>
          <w:position w:val="-10"/>
          <w:sz w:val="24"/>
          <w:szCs w:val="24"/>
        </w:rPr>
      </w:pPr>
    </w:p>
    <w:p w14:paraId="2968F991" w14:textId="77777777" w:rsidR="00FA45AA" w:rsidRPr="002C63BF" w:rsidRDefault="00FA45AA">
      <w:pPr>
        <w:spacing w:line="360" w:lineRule="auto"/>
        <w:jc w:val="left"/>
        <w:rPr>
          <w:rFonts w:asciiTheme="minorEastAsia" w:eastAsiaTheme="minorEastAsia" w:hAnsiTheme="minorEastAsia" w:cs="宋体" w:hint="eastAsia"/>
          <w:b/>
          <w:bCs/>
          <w:position w:val="-10"/>
          <w:sz w:val="24"/>
          <w:szCs w:val="24"/>
        </w:rPr>
      </w:pPr>
    </w:p>
    <w:p w14:paraId="3B3AE6D3" w14:textId="77777777" w:rsidR="00FA45AA" w:rsidRPr="002C63BF" w:rsidRDefault="00FA45AA">
      <w:pPr>
        <w:spacing w:line="360" w:lineRule="auto"/>
        <w:jc w:val="left"/>
        <w:rPr>
          <w:rFonts w:asciiTheme="minorEastAsia" w:eastAsiaTheme="minorEastAsia" w:hAnsiTheme="minorEastAsia" w:cs="宋体" w:hint="eastAsia"/>
          <w:b/>
          <w:bCs/>
          <w:position w:val="-10"/>
          <w:sz w:val="24"/>
          <w:szCs w:val="24"/>
        </w:rPr>
      </w:pPr>
    </w:p>
    <w:p w14:paraId="5DB5FA80" w14:textId="77777777" w:rsidR="00FA45AA" w:rsidRPr="002C63BF" w:rsidRDefault="00FA45AA">
      <w:pPr>
        <w:spacing w:line="360" w:lineRule="auto"/>
        <w:jc w:val="left"/>
        <w:rPr>
          <w:rFonts w:asciiTheme="minorEastAsia" w:eastAsiaTheme="minorEastAsia" w:hAnsiTheme="minorEastAsia" w:cs="宋体" w:hint="eastAsia"/>
          <w:b/>
          <w:bCs/>
          <w:position w:val="-10"/>
          <w:sz w:val="24"/>
          <w:szCs w:val="24"/>
        </w:rPr>
      </w:pPr>
    </w:p>
    <w:p w14:paraId="2957F624" w14:textId="77777777" w:rsidR="00FA45AA" w:rsidRPr="002C63BF" w:rsidRDefault="00FA45AA">
      <w:pPr>
        <w:spacing w:line="360" w:lineRule="auto"/>
        <w:jc w:val="left"/>
        <w:rPr>
          <w:rFonts w:asciiTheme="minorEastAsia" w:eastAsiaTheme="minorEastAsia" w:hAnsiTheme="minorEastAsia" w:cs="宋体" w:hint="eastAsia"/>
          <w:b/>
          <w:bCs/>
          <w:position w:val="-10"/>
          <w:sz w:val="24"/>
          <w:szCs w:val="24"/>
        </w:rPr>
      </w:pPr>
    </w:p>
    <w:p w14:paraId="2E8A7D4C" w14:textId="77777777" w:rsidR="00FA45AA" w:rsidRPr="002C63BF" w:rsidRDefault="000D4154">
      <w:pPr>
        <w:spacing w:line="360" w:lineRule="auto"/>
        <w:jc w:val="center"/>
        <w:rPr>
          <w:rFonts w:asciiTheme="minorEastAsia" w:eastAsiaTheme="minorEastAsia" w:hAnsiTheme="minorEastAsia" w:cs="宋体" w:hint="eastAsia"/>
          <w:b/>
          <w:bCs/>
          <w:position w:val="-10"/>
          <w:sz w:val="24"/>
          <w:szCs w:val="24"/>
        </w:rPr>
      </w:pPr>
      <w:r w:rsidRPr="002C63BF">
        <w:rPr>
          <w:rFonts w:asciiTheme="minorEastAsia" w:eastAsiaTheme="minorEastAsia" w:hAnsiTheme="minorEastAsia" w:cs="宋体" w:hint="eastAsia"/>
          <w:b/>
          <w:bCs/>
          <w:position w:val="-10"/>
          <w:sz w:val="32"/>
          <w:szCs w:val="24"/>
        </w:rPr>
        <w:t>采购人：</w:t>
      </w:r>
      <w:r w:rsidRPr="002C63BF">
        <w:rPr>
          <w:rFonts w:asciiTheme="minorEastAsia" w:eastAsiaTheme="minorEastAsia" w:hAnsiTheme="minorEastAsia" w:cs="宋体" w:hint="eastAsia"/>
          <w:b/>
          <w:position w:val="-10"/>
          <w:sz w:val="32"/>
          <w:szCs w:val="24"/>
        </w:rPr>
        <w:t>泰州市中医院</w:t>
      </w:r>
    </w:p>
    <w:p w14:paraId="11F5AB9F" w14:textId="77777777" w:rsidR="00FA45AA" w:rsidRPr="002C63BF" w:rsidRDefault="000D4154">
      <w:pPr>
        <w:spacing w:before="120" w:after="120" w:line="360" w:lineRule="auto"/>
        <w:jc w:val="center"/>
        <w:rPr>
          <w:rFonts w:asciiTheme="minorEastAsia" w:eastAsiaTheme="minorEastAsia" w:hAnsiTheme="minorEastAsia" w:cs="宋体" w:hint="eastAsia"/>
          <w:b/>
          <w:bCs/>
          <w:position w:val="-10"/>
          <w:sz w:val="32"/>
          <w:szCs w:val="24"/>
        </w:rPr>
      </w:pPr>
      <w:r w:rsidRPr="002C63BF">
        <w:rPr>
          <w:rFonts w:asciiTheme="minorEastAsia" w:eastAsiaTheme="minorEastAsia" w:hAnsiTheme="minorEastAsia" w:cs="宋体" w:hint="eastAsia"/>
          <w:b/>
          <w:bCs/>
          <w:position w:val="-10"/>
          <w:sz w:val="32"/>
          <w:szCs w:val="24"/>
        </w:rPr>
        <w:t>采购代理机构：江苏海外集团国际工程咨询有限公司</w:t>
      </w:r>
    </w:p>
    <w:p w14:paraId="18C5B287" w14:textId="77777777" w:rsidR="00FA45AA" w:rsidRPr="002C63BF" w:rsidRDefault="000D4154">
      <w:pPr>
        <w:spacing w:before="120" w:after="120" w:line="360" w:lineRule="auto"/>
        <w:jc w:val="center"/>
        <w:rPr>
          <w:rFonts w:asciiTheme="minorEastAsia" w:eastAsiaTheme="minorEastAsia" w:hAnsiTheme="minorEastAsia" w:hint="eastAsia"/>
          <w:sz w:val="24"/>
          <w:szCs w:val="24"/>
        </w:rPr>
      </w:pPr>
      <w:r w:rsidRPr="002C63BF">
        <w:rPr>
          <w:rFonts w:asciiTheme="minorEastAsia" w:eastAsiaTheme="minorEastAsia" w:hAnsiTheme="minorEastAsia" w:cs="宋体" w:hint="eastAsia"/>
          <w:b/>
          <w:position w:val="-10"/>
          <w:sz w:val="32"/>
          <w:szCs w:val="20"/>
        </w:rPr>
        <w:t>日期：</w:t>
      </w:r>
      <w:r w:rsidRPr="002C63BF">
        <w:rPr>
          <w:rFonts w:asciiTheme="minorEastAsia" w:eastAsiaTheme="minorEastAsia" w:hAnsiTheme="minorEastAsia" w:cs="宋体" w:hint="eastAsia"/>
          <w:b/>
          <w:bCs/>
          <w:position w:val="-10"/>
          <w:sz w:val="32"/>
          <w:szCs w:val="20"/>
        </w:rPr>
        <w:t>202</w:t>
      </w:r>
      <w:r w:rsidRPr="002C63BF">
        <w:rPr>
          <w:rFonts w:asciiTheme="minorEastAsia" w:eastAsiaTheme="minorEastAsia" w:hAnsiTheme="minorEastAsia" w:cs="宋体"/>
          <w:b/>
          <w:bCs/>
          <w:position w:val="-10"/>
          <w:sz w:val="32"/>
          <w:szCs w:val="20"/>
        </w:rPr>
        <w:t>6</w:t>
      </w:r>
      <w:r w:rsidRPr="002C63BF">
        <w:rPr>
          <w:rFonts w:asciiTheme="minorEastAsia" w:eastAsiaTheme="minorEastAsia" w:hAnsiTheme="minorEastAsia" w:cs="宋体" w:hint="eastAsia"/>
          <w:b/>
          <w:bCs/>
          <w:position w:val="-10"/>
          <w:sz w:val="32"/>
          <w:szCs w:val="20"/>
        </w:rPr>
        <w:t>年</w:t>
      </w:r>
      <w:r w:rsidRPr="002C63BF">
        <w:rPr>
          <w:rFonts w:asciiTheme="minorEastAsia" w:eastAsiaTheme="minorEastAsia" w:hAnsiTheme="minorEastAsia" w:cs="宋体"/>
          <w:b/>
          <w:bCs/>
          <w:position w:val="-10"/>
          <w:sz w:val="32"/>
          <w:szCs w:val="20"/>
        </w:rPr>
        <w:t>10</w:t>
      </w:r>
      <w:r w:rsidRPr="002C63BF">
        <w:rPr>
          <w:rFonts w:asciiTheme="minorEastAsia" w:eastAsiaTheme="minorEastAsia" w:hAnsiTheme="minorEastAsia" w:cs="宋体" w:hint="eastAsia"/>
          <w:b/>
          <w:bCs/>
          <w:position w:val="-10"/>
          <w:sz w:val="32"/>
          <w:szCs w:val="20"/>
        </w:rPr>
        <w:t>月</w:t>
      </w:r>
      <w:r w:rsidRPr="002C63BF">
        <w:rPr>
          <w:rFonts w:asciiTheme="minorEastAsia" w:eastAsiaTheme="minorEastAsia" w:hAnsiTheme="minorEastAsia" w:hint="eastAsia"/>
          <w:sz w:val="24"/>
          <w:szCs w:val="24"/>
        </w:rPr>
        <w:t xml:space="preserve">                        </w:t>
      </w:r>
    </w:p>
    <w:p w14:paraId="735EAE9F" w14:textId="77777777" w:rsidR="00FA45AA" w:rsidRPr="002C63BF" w:rsidRDefault="000D4154">
      <w:pPr>
        <w:spacing w:line="480" w:lineRule="auto"/>
        <w:jc w:val="center"/>
        <w:outlineLvl w:val="0"/>
        <w:rPr>
          <w:rFonts w:asciiTheme="minorEastAsia" w:eastAsiaTheme="minorEastAsia" w:hAnsiTheme="minorEastAsia" w:hint="eastAsia"/>
          <w:b/>
          <w:sz w:val="44"/>
          <w:szCs w:val="21"/>
        </w:rPr>
      </w:pPr>
      <w:bookmarkStart w:id="0" w:name="_Toc120614210"/>
      <w:bookmarkStart w:id="1" w:name="_Toc20823272"/>
      <w:bookmarkStart w:id="2" w:name="_Toc513029200"/>
      <w:bookmarkStart w:id="3" w:name="_Toc16938516"/>
      <w:bookmarkStart w:id="4" w:name="_Toc479757206"/>
      <w:bookmarkStart w:id="5" w:name="_Toc523127445"/>
      <w:r w:rsidRPr="002C63BF">
        <w:rPr>
          <w:rFonts w:asciiTheme="minorEastAsia" w:eastAsiaTheme="minorEastAsia" w:hAnsiTheme="minorEastAsia" w:hint="eastAsia"/>
          <w:b/>
          <w:sz w:val="44"/>
          <w:szCs w:val="21"/>
        </w:rPr>
        <w:lastRenderedPageBreak/>
        <w:t>总  目  录</w:t>
      </w:r>
    </w:p>
    <w:p w14:paraId="125DF1D7" w14:textId="77777777" w:rsidR="00FA45AA" w:rsidRPr="002C63BF" w:rsidRDefault="00FA45AA">
      <w:pPr>
        <w:spacing w:line="480" w:lineRule="auto"/>
        <w:rPr>
          <w:rFonts w:asciiTheme="minorEastAsia" w:eastAsiaTheme="minorEastAsia" w:hAnsiTheme="minorEastAsia" w:hint="eastAsia"/>
          <w:b/>
          <w:sz w:val="28"/>
          <w:szCs w:val="21"/>
        </w:rPr>
      </w:pPr>
    </w:p>
    <w:p w14:paraId="3913841F" w14:textId="77777777" w:rsidR="00FA45AA" w:rsidRPr="002C63BF" w:rsidRDefault="000D4154">
      <w:pPr>
        <w:numPr>
          <w:ilvl w:val="0"/>
          <w:numId w:val="4"/>
        </w:numPr>
        <w:spacing w:line="480" w:lineRule="auto"/>
        <w:outlineLvl w:val="0"/>
        <w:rPr>
          <w:rFonts w:asciiTheme="minorEastAsia" w:eastAsiaTheme="minorEastAsia" w:hAnsiTheme="minorEastAsia" w:hint="eastAsia"/>
          <w:sz w:val="32"/>
          <w:szCs w:val="21"/>
        </w:rPr>
      </w:pPr>
      <w:r w:rsidRPr="002C63BF">
        <w:rPr>
          <w:rFonts w:asciiTheme="minorEastAsia" w:eastAsiaTheme="minorEastAsia" w:hAnsiTheme="minorEastAsia" w:hint="eastAsia"/>
          <w:sz w:val="36"/>
          <w:szCs w:val="21"/>
        </w:rPr>
        <w:t>磋商邀请…………………………………… 3</w:t>
      </w:r>
    </w:p>
    <w:p w14:paraId="3CC069E3" w14:textId="77777777" w:rsidR="00FA45AA" w:rsidRPr="002C63BF" w:rsidRDefault="000D4154">
      <w:pPr>
        <w:numPr>
          <w:ilvl w:val="0"/>
          <w:numId w:val="4"/>
        </w:numPr>
        <w:spacing w:line="480" w:lineRule="auto"/>
        <w:outlineLvl w:val="0"/>
        <w:rPr>
          <w:rFonts w:asciiTheme="minorEastAsia" w:eastAsiaTheme="minorEastAsia" w:hAnsiTheme="minorEastAsia" w:hint="eastAsia"/>
          <w:sz w:val="36"/>
          <w:szCs w:val="21"/>
        </w:rPr>
      </w:pPr>
      <w:r w:rsidRPr="002C63BF">
        <w:rPr>
          <w:rFonts w:asciiTheme="minorEastAsia" w:eastAsiaTheme="minorEastAsia" w:hAnsiTheme="minorEastAsia" w:hint="eastAsia"/>
          <w:bCs/>
          <w:sz w:val="36"/>
          <w:szCs w:val="36"/>
        </w:rPr>
        <w:t>供应商须知</w:t>
      </w:r>
      <w:r w:rsidRPr="002C63BF">
        <w:rPr>
          <w:rFonts w:asciiTheme="minorEastAsia" w:eastAsiaTheme="minorEastAsia" w:hAnsiTheme="minorEastAsia" w:hint="eastAsia"/>
          <w:sz w:val="36"/>
          <w:szCs w:val="36"/>
        </w:rPr>
        <w:t>………</w:t>
      </w:r>
      <w:r w:rsidRPr="002C63BF">
        <w:rPr>
          <w:rFonts w:asciiTheme="minorEastAsia" w:eastAsiaTheme="minorEastAsia" w:hAnsiTheme="minorEastAsia" w:hint="eastAsia"/>
          <w:sz w:val="36"/>
          <w:szCs w:val="21"/>
        </w:rPr>
        <w:t xml:space="preserve">………………………… 8 </w:t>
      </w:r>
    </w:p>
    <w:p w14:paraId="3CAAEE06" w14:textId="77777777" w:rsidR="00FA45AA" w:rsidRPr="002C63BF" w:rsidRDefault="000D4154">
      <w:pPr>
        <w:numPr>
          <w:ilvl w:val="0"/>
          <w:numId w:val="4"/>
        </w:numPr>
        <w:spacing w:line="480" w:lineRule="auto"/>
        <w:outlineLvl w:val="0"/>
        <w:rPr>
          <w:rFonts w:asciiTheme="minorEastAsia" w:eastAsiaTheme="minorEastAsia" w:hAnsiTheme="minorEastAsia" w:hint="eastAsia"/>
          <w:sz w:val="36"/>
          <w:szCs w:val="21"/>
        </w:rPr>
      </w:pPr>
      <w:r w:rsidRPr="002C63BF">
        <w:rPr>
          <w:rFonts w:asciiTheme="minorEastAsia" w:eastAsiaTheme="minorEastAsia" w:hAnsiTheme="minorEastAsia" w:hint="eastAsia"/>
          <w:sz w:val="36"/>
          <w:szCs w:val="21"/>
        </w:rPr>
        <w:t>合同文本……………………………………2</w:t>
      </w:r>
      <w:r w:rsidRPr="002C63BF">
        <w:rPr>
          <w:rFonts w:asciiTheme="minorEastAsia" w:eastAsiaTheme="minorEastAsia" w:hAnsiTheme="minorEastAsia"/>
          <w:sz w:val="36"/>
          <w:szCs w:val="21"/>
        </w:rPr>
        <w:t>2</w:t>
      </w:r>
    </w:p>
    <w:p w14:paraId="047A3DBE" w14:textId="77777777" w:rsidR="00FA45AA" w:rsidRPr="002C63BF" w:rsidRDefault="000D4154">
      <w:pPr>
        <w:numPr>
          <w:ilvl w:val="0"/>
          <w:numId w:val="4"/>
        </w:numPr>
        <w:spacing w:line="480" w:lineRule="auto"/>
        <w:outlineLvl w:val="0"/>
        <w:rPr>
          <w:rFonts w:asciiTheme="minorEastAsia" w:eastAsiaTheme="minorEastAsia" w:hAnsiTheme="minorEastAsia" w:hint="eastAsia"/>
          <w:sz w:val="36"/>
          <w:szCs w:val="21"/>
        </w:rPr>
      </w:pPr>
      <w:r w:rsidRPr="002C63BF">
        <w:rPr>
          <w:rFonts w:asciiTheme="minorEastAsia" w:eastAsiaTheme="minorEastAsia" w:hAnsiTheme="minorEastAsia" w:hint="eastAsia"/>
          <w:sz w:val="36"/>
          <w:szCs w:val="21"/>
        </w:rPr>
        <w:t>采购需求……………………………………2</w:t>
      </w:r>
      <w:r w:rsidRPr="002C63BF">
        <w:rPr>
          <w:rFonts w:asciiTheme="minorEastAsia" w:eastAsiaTheme="minorEastAsia" w:hAnsiTheme="minorEastAsia"/>
          <w:sz w:val="36"/>
          <w:szCs w:val="21"/>
        </w:rPr>
        <w:t>6</w:t>
      </w:r>
    </w:p>
    <w:p w14:paraId="609F422B" w14:textId="77777777" w:rsidR="00FA45AA" w:rsidRPr="002C63BF" w:rsidRDefault="000D4154">
      <w:pPr>
        <w:numPr>
          <w:ilvl w:val="0"/>
          <w:numId w:val="4"/>
        </w:numPr>
        <w:spacing w:line="480" w:lineRule="auto"/>
        <w:outlineLvl w:val="0"/>
        <w:rPr>
          <w:rFonts w:asciiTheme="minorEastAsia" w:eastAsiaTheme="minorEastAsia" w:hAnsiTheme="minorEastAsia" w:hint="eastAsia"/>
          <w:sz w:val="36"/>
          <w:szCs w:val="21"/>
        </w:rPr>
      </w:pPr>
      <w:r w:rsidRPr="002C63BF">
        <w:rPr>
          <w:rFonts w:asciiTheme="minorEastAsia" w:eastAsiaTheme="minorEastAsia" w:hAnsiTheme="minorEastAsia" w:hint="eastAsia"/>
          <w:bCs/>
          <w:sz w:val="36"/>
          <w:szCs w:val="36"/>
        </w:rPr>
        <w:t>评审方法与评审标准</w:t>
      </w:r>
      <w:r w:rsidRPr="002C63BF">
        <w:rPr>
          <w:rFonts w:asciiTheme="minorEastAsia" w:eastAsiaTheme="minorEastAsia" w:hAnsiTheme="minorEastAsia" w:hint="eastAsia"/>
          <w:sz w:val="36"/>
          <w:szCs w:val="21"/>
        </w:rPr>
        <w:t>………………………31</w:t>
      </w:r>
    </w:p>
    <w:p w14:paraId="58BA4289" w14:textId="77777777" w:rsidR="00FA45AA" w:rsidRPr="002C63BF" w:rsidRDefault="000D4154">
      <w:pPr>
        <w:numPr>
          <w:ilvl w:val="0"/>
          <w:numId w:val="4"/>
        </w:numPr>
        <w:spacing w:line="480" w:lineRule="auto"/>
        <w:outlineLvl w:val="0"/>
        <w:rPr>
          <w:rFonts w:asciiTheme="minorEastAsia" w:eastAsiaTheme="minorEastAsia" w:hAnsiTheme="minorEastAsia" w:hint="eastAsia"/>
          <w:sz w:val="36"/>
          <w:szCs w:val="21"/>
        </w:rPr>
      </w:pPr>
      <w:r w:rsidRPr="002C63BF">
        <w:rPr>
          <w:rFonts w:asciiTheme="minorEastAsia" w:eastAsiaTheme="minorEastAsia" w:hAnsiTheme="minorEastAsia" w:hint="eastAsia"/>
          <w:sz w:val="36"/>
          <w:szCs w:val="21"/>
        </w:rPr>
        <w:t>响应文件格式………………………………37</w:t>
      </w:r>
    </w:p>
    <w:p w14:paraId="7C977694" w14:textId="77777777" w:rsidR="00FA45AA" w:rsidRPr="002C63BF" w:rsidRDefault="00FA45AA">
      <w:pPr>
        <w:rPr>
          <w:rFonts w:asciiTheme="minorEastAsia" w:eastAsiaTheme="minorEastAsia" w:hAnsiTheme="minorEastAsia" w:hint="eastAsia"/>
          <w:szCs w:val="21"/>
        </w:rPr>
      </w:pPr>
    </w:p>
    <w:p w14:paraId="59AD12C9" w14:textId="77777777" w:rsidR="00FA45AA" w:rsidRPr="002C63BF" w:rsidRDefault="00FA45AA">
      <w:pPr>
        <w:rPr>
          <w:rFonts w:asciiTheme="minorEastAsia" w:eastAsiaTheme="minorEastAsia" w:hAnsiTheme="minorEastAsia" w:hint="eastAsia"/>
          <w:szCs w:val="21"/>
        </w:rPr>
      </w:pPr>
    </w:p>
    <w:p w14:paraId="5FB68F25" w14:textId="77777777" w:rsidR="00FA45AA" w:rsidRPr="002C63BF" w:rsidRDefault="00FA45AA">
      <w:pPr>
        <w:rPr>
          <w:rFonts w:asciiTheme="minorEastAsia" w:eastAsiaTheme="minorEastAsia" w:hAnsiTheme="minorEastAsia" w:hint="eastAsia"/>
          <w:szCs w:val="21"/>
        </w:rPr>
      </w:pPr>
    </w:p>
    <w:p w14:paraId="799E6E62" w14:textId="77777777" w:rsidR="00FA45AA" w:rsidRPr="002C63BF" w:rsidRDefault="00FA45AA">
      <w:pPr>
        <w:rPr>
          <w:rFonts w:asciiTheme="minorEastAsia" w:eastAsiaTheme="minorEastAsia" w:hAnsiTheme="minorEastAsia" w:hint="eastAsia"/>
          <w:szCs w:val="21"/>
        </w:rPr>
      </w:pPr>
    </w:p>
    <w:p w14:paraId="4DFD8DAD" w14:textId="77777777" w:rsidR="00FA45AA" w:rsidRPr="002C63BF" w:rsidRDefault="00FA45AA">
      <w:pPr>
        <w:rPr>
          <w:rFonts w:asciiTheme="minorEastAsia" w:eastAsiaTheme="minorEastAsia" w:hAnsiTheme="minorEastAsia" w:hint="eastAsia"/>
          <w:szCs w:val="21"/>
        </w:rPr>
      </w:pPr>
    </w:p>
    <w:p w14:paraId="13310B3B" w14:textId="77777777" w:rsidR="00FA45AA" w:rsidRPr="002C63BF" w:rsidRDefault="00FA45AA">
      <w:pPr>
        <w:rPr>
          <w:rFonts w:asciiTheme="minorEastAsia" w:eastAsiaTheme="minorEastAsia" w:hAnsiTheme="minorEastAsia" w:hint="eastAsia"/>
          <w:szCs w:val="21"/>
        </w:rPr>
      </w:pPr>
    </w:p>
    <w:p w14:paraId="5B8880B1" w14:textId="77777777" w:rsidR="00FA45AA" w:rsidRPr="002C63BF" w:rsidRDefault="00FA45AA">
      <w:pPr>
        <w:rPr>
          <w:rFonts w:asciiTheme="minorEastAsia" w:eastAsiaTheme="minorEastAsia" w:hAnsiTheme="minorEastAsia" w:hint="eastAsia"/>
          <w:szCs w:val="21"/>
        </w:rPr>
      </w:pPr>
    </w:p>
    <w:p w14:paraId="1EBDF13A" w14:textId="77777777" w:rsidR="00FA45AA" w:rsidRPr="002C63BF" w:rsidRDefault="00FA45AA">
      <w:pPr>
        <w:rPr>
          <w:rFonts w:asciiTheme="minorEastAsia" w:eastAsiaTheme="minorEastAsia" w:hAnsiTheme="minorEastAsia" w:hint="eastAsia"/>
          <w:szCs w:val="21"/>
        </w:rPr>
      </w:pPr>
    </w:p>
    <w:p w14:paraId="77DBF943" w14:textId="77777777" w:rsidR="00FA45AA" w:rsidRPr="002C63BF" w:rsidRDefault="00FA45AA">
      <w:pPr>
        <w:rPr>
          <w:rFonts w:asciiTheme="minorEastAsia" w:eastAsiaTheme="minorEastAsia" w:hAnsiTheme="minorEastAsia" w:hint="eastAsia"/>
          <w:szCs w:val="21"/>
        </w:rPr>
      </w:pPr>
    </w:p>
    <w:p w14:paraId="4CF66C36" w14:textId="77777777" w:rsidR="00FA45AA" w:rsidRPr="002C63BF" w:rsidRDefault="00FA45AA">
      <w:pPr>
        <w:rPr>
          <w:rFonts w:asciiTheme="minorEastAsia" w:eastAsiaTheme="minorEastAsia" w:hAnsiTheme="minorEastAsia" w:hint="eastAsia"/>
          <w:szCs w:val="21"/>
        </w:rPr>
      </w:pPr>
    </w:p>
    <w:p w14:paraId="24A22A9C" w14:textId="77777777" w:rsidR="00FA45AA" w:rsidRPr="002C63BF" w:rsidRDefault="00FA45AA">
      <w:pPr>
        <w:rPr>
          <w:rFonts w:asciiTheme="minorEastAsia" w:eastAsiaTheme="minorEastAsia" w:hAnsiTheme="minorEastAsia" w:hint="eastAsia"/>
          <w:szCs w:val="21"/>
        </w:rPr>
      </w:pPr>
    </w:p>
    <w:p w14:paraId="7C497816" w14:textId="77777777" w:rsidR="00FA45AA" w:rsidRPr="002C63BF" w:rsidRDefault="00FA45AA">
      <w:pPr>
        <w:rPr>
          <w:rFonts w:asciiTheme="minorEastAsia" w:eastAsiaTheme="minorEastAsia" w:hAnsiTheme="minorEastAsia" w:hint="eastAsia"/>
          <w:szCs w:val="21"/>
        </w:rPr>
      </w:pPr>
    </w:p>
    <w:p w14:paraId="2990E6E5" w14:textId="77777777" w:rsidR="00FA45AA" w:rsidRPr="002C63BF" w:rsidRDefault="000D4154">
      <w:pPr>
        <w:rPr>
          <w:rFonts w:asciiTheme="minorEastAsia" w:eastAsiaTheme="minorEastAsia" w:hAnsiTheme="minorEastAsia" w:hint="eastAsia"/>
          <w:szCs w:val="21"/>
        </w:rPr>
      </w:pPr>
      <w:r w:rsidRPr="002C63BF">
        <w:rPr>
          <w:rFonts w:asciiTheme="minorEastAsia" w:eastAsiaTheme="minorEastAsia" w:hAnsiTheme="minorEastAsia" w:hint="eastAsia"/>
          <w:szCs w:val="21"/>
        </w:rPr>
        <w:t xml:space="preserve"> </w:t>
      </w:r>
    </w:p>
    <w:p w14:paraId="36F69F42" w14:textId="77777777" w:rsidR="00FA45AA" w:rsidRPr="002C63BF" w:rsidRDefault="00FA45AA">
      <w:pPr>
        <w:rPr>
          <w:rFonts w:asciiTheme="minorEastAsia" w:eastAsiaTheme="minorEastAsia" w:hAnsiTheme="minorEastAsia" w:hint="eastAsia"/>
          <w:szCs w:val="21"/>
        </w:rPr>
      </w:pPr>
    </w:p>
    <w:p w14:paraId="2E486611" w14:textId="77777777" w:rsidR="00FA45AA" w:rsidRPr="002C63BF" w:rsidRDefault="00FA45AA">
      <w:pPr>
        <w:rPr>
          <w:rFonts w:asciiTheme="minorEastAsia" w:eastAsiaTheme="minorEastAsia" w:hAnsiTheme="minorEastAsia" w:hint="eastAsia"/>
          <w:szCs w:val="21"/>
        </w:rPr>
      </w:pPr>
    </w:p>
    <w:p w14:paraId="2A8071C5" w14:textId="77777777" w:rsidR="00FA45AA" w:rsidRPr="002C63BF" w:rsidRDefault="00FA45AA">
      <w:pPr>
        <w:rPr>
          <w:rFonts w:asciiTheme="minorEastAsia" w:eastAsiaTheme="minorEastAsia" w:hAnsiTheme="minorEastAsia" w:hint="eastAsia"/>
          <w:szCs w:val="21"/>
        </w:rPr>
      </w:pPr>
    </w:p>
    <w:p w14:paraId="1C995302" w14:textId="77777777" w:rsidR="00FA45AA" w:rsidRPr="002C63BF" w:rsidRDefault="00FA45AA">
      <w:pPr>
        <w:rPr>
          <w:rFonts w:asciiTheme="minorEastAsia" w:eastAsiaTheme="minorEastAsia" w:hAnsiTheme="minorEastAsia" w:hint="eastAsia"/>
          <w:szCs w:val="21"/>
        </w:rPr>
      </w:pPr>
    </w:p>
    <w:p w14:paraId="41122F4B" w14:textId="77777777" w:rsidR="00FA45AA" w:rsidRPr="002C63BF" w:rsidRDefault="00FA45AA">
      <w:pPr>
        <w:rPr>
          <w:rFonts w:asciiTheme="minorEastAsia" w:eastAsiaTheme="minorEastAsia" w:hAnsiTheme="minorEastAsia" w:hint="eastAsia"/>
          <w:szCs w:val="21"/>
        </w:rPr>
      </w:pPr>
    </w:p>
    <w:p w14:paraId="71AD3998" w14:textId="77777777" w:rsidR="00FA45AA" w:rsidRPr="002C63BF" w:rsidRDefault="00FA45AA">
      <w:pPr>
        <w:rPr>
          <w:rFonts w:asciiTheme="minorEastAsia" w:eastAsiaTheme="minorEastAsia" w:hAnsiTheme="minorEastAsia" w:hint="eastAsia"/>
          <w:szCs w:val="21"/>
        </w:rPr>
      </w:pPr>
    </w:p>
    <w:p w14:paraId="1D8764E5" w14:textId="77777777" w:rsidR="00FA45AA" w:rsidRPr="002C63BF" w:rsidRDefault="00FA45AA">
      <w:pPr>
        <w:rPr>
          <w:rFonts w:asciiTheme="minorEastAsia" w:eastAsiaTheme="minorEastAsia" w:hAnsiTheme="minorEastAsia" w:hint="eastAsia"/>
          <w:szCs w:val="21"/>
        </w:rPr>
      </w:pPr>
    </w:p>
    <w:p w14:paraId="6E367596" w14:textId="77777777" w:rsidR="00FA45AA" w:rsidRPr="002C63BF" w:rsidRDefault="00FA45AA">
      <w:pPr>
        <w:rPr>
          <w:rFonts w:asciiTheme="minorEastAsia" w:eastAsiaTheme="minorEastAsia" w:hAnsiTheme="minorEastAsia" w:hint="eastAsia"/>
          <w:szCs w:val="21"/>
        </w:rPr>
      </w:pPr>
    </w:p>
    <w:p w14:paraId="3A49F7E0" w14:textId="77777777" w:rsidR="00FA45AA" w:rsidRPr="002C63BF" w:rsidRDefault="00FA45AA">
      <w:pPr>
        <w:rPr>
          <w:rFonts w:asciiTheme="minorEastAsia" w:eastAsiaTheme="minorEastAsia" w:hAnsiTheme="minorEastAsia" w:hint="eastAsia"/>
          <w:szCs w:val="21"/>
        </w:rPr>
      </w:pPr>
    </w:p>
    <w:p w14:paraId="42B713EF" w14:textId="77777777" w:rsidR="00FA45AA" w:rsidRPr="002C63BF" w:rsidRDefault="00FA45AA">
      <w:pPr>
        <w:rPr>
          <w:rFonts w:asciiTheme="minorEastAsia" w:eastAsiaTheme="minorEastAsia" w:hAnsiTheme="minorEastAsia" w:hint="eastAsia"/>
          <w:szCs w:val="21"/>
        </w:rPr>
      </w:pPr>
    </w:p>
    <w:p w14:paraId="04847D36" w14:textId="77777777" w:rsidR="00FA45AA" w:rsidRPr="002C63BF" w:rsidRDefault="000D4154">
      <w:pPr>
        <w:keepNext/>
        <w:jc w:val="center"/>
        <w:outlineLvl w:val="0"/>
        <w:rPr>
          <w:rFonts w:asciiTheme="minorEastAsia" w:eastAsiaTheme="minorEastAsia" w:hAnsiTheme="minorEastAsia" w:hint="eastAsia"/>
          <w:bCs/>
          <w:sz w:val="44"/>
          <w:szCs w:val="44"/>
        </w:rPr>
      </w:pPr>
      <w:r w:rsidRPr="002C63BF">
        <w:rPr>
          <w:rFonts w:asciiTheme="minorEastAsia" w:eastAsiaTheme="minorEastAsia" w:hAnsiTheme="minorEastAsia" w:hint="eastAsia"/>
          <w:sz w:val="44"/>
          <w:szCs w:val="44"/>
        </w:rPr>
        <w:lastRenderedPageBreak/>
        <w:t xml:space="preserve">第一章  </w:t>
      </w:r>
      <w:bookmarkEnd w:id="0"/>
      <w:r w:rsidRPr="002C63BF">
        <w:rPr>
          <w:rFonts w:asciiTheme="minorEastAsia" w:eastAsiaTheme="minorEastAsia" w:hAnsiTheme="minorEastAsia" w:hint="eastAsia"/>
          <w:sz w:val="44"/>
          <w:szCs w:val="44"/>
        </w:rPr>
        <w:t>磋商邀请</w:t>
      </w:r>
      <w:bookmarkStart w:id="6" w:name="_Toc120614211"/>
    </w:p>
    <w:p w14:paraId="69C43BBC" w14:textId="77777777" w:rsidR="00FA45AA" w:rsidRPr="002C63BF" w:rsidRDefault="000D4154">
      <w:pPr>
        <w:pBdr>
          <w:top w:val="single" w:sz="4" w:space="1" w:color="auto"/>
          <w:left w:val="single" w:sz="4" w:space="4" w:color="auto"/>
          <w:bottom w:val="single" w:sz="4" w:space="1" w:color="auto"/>
          <w:right w:val="single" w:sz="4" w:space="4" w:color="auto"/>
        </w:pBdr>
        <w:tabs>
          <w:tab w:val="left" w:pos="390"/>
          <w:tab w:val="center" w:pos="4404"/>
        </w:tabs>
        <w:spacing w:line="360" w:lineRule="auto"/>
        <w:ind w:firstLine="452"/>
        <w:jc w:val="left"/>
        <w:rPr>
          <w:rFonts w:asciiTheme="minorEastAsia" w:eastAsiaTheme="minorEastAsia" w:hAnsiTheme="minorEastAsia" w:hint="eastAsia"/>
          <w:spacing w:val="8"/>
          <w:sz w:val="24"/>
          <w:szCs w:val="24"/>
        </w:rPr>
      </w:pPr>
      <w:r w:rsidRPr="002C63BF">
        <w:rPr>
          <w:rFonts w:asciiTheme="minorEastAsia" w:eastAsiaTheme="minorEastAsia" w:hAnsiTheme="minorEastAsia"/>
          <w:spacing w:val="8"/>
          <w:sz w:val="24"/>
          <w:szCs w:val="24"/>
        </w:rPr>
        <w:t>项目概况：</w:t>
      </w:r>
    </w:p>
    <w:p w14:paraId="28348133" w14:textId="77777777" w:rsidR="00FA45AA" w:rsidRPr="002C63BF" w:rsidRDefault="000D4154">
      <w:pPr>
        <w:pBdr>
          <w:top w:val="single" w:sz="4" w:space="1" w:color="auto"/>
          <w:left w:val="single" w:sz="4" w:space="4" w:color="auto"/>
          <w:bottom w:val="single" w:sz="4" w:space="1" w:color="auto"/>
          <w:right w:val="single" w:sz="4" w:space="4" w:color="auto"/>
        </w:pBdr>
        <w:tabs>
          <w:tab w:val="left" w:pos="390"/>
          <w:tab w:val="center" w:pos="4404"/>
        </w:tabs>
        <w:spacing w:line="360" w:lineRule="auto"/>
        <w:ind w:firstLine="452"/>
        <w:jc w:val="left"/>
        <w:rPr>
          <w:rFonts w:asciiTheme="minorEastAsia" w:eastAsiaTheme="minorEastAsia" w:hAnsiTheme="minorEastAsia" w:hint="eastAsia"/>
          <w:spacing w:val="8"/>
          <w:sz w:val="24"/>
          <w:szCs w:val="24"/>
        </w:rPr>
      </w:pPr>
      <w:r w:rsidRPr="002C63BF">
        <w:rPr>
          <w:rFonts w:asciiTheme="minorEastAsia" w:eastAsiaTheme="minorEastAsia" w:hAnsiTheme="minorEastAsia" w:hint="eastAsia"/>
          <w:sz w:val="24"/>
          <w:szCs w:val="24"/>
        </w:rPr>
        <w:t>眼底血管造影系统</w:t>
      </w:r>
      <w:r w:rsidRPr="002C63BF">
        <w:rPr>
          <w:rFonts w:asciiTheme="minorEastAsia" w:eastAsiaTheme="minorEastAsia" w:hAnsiTheme="minorEastAsia"/>
          <w:sz w:val="24"/>
          <w:szCs w:val="24"/>
        </w:rPr>
        <w:t>采购项目</w:t>
      </w:r>
      <w:r w:rsidRPr="002C63BF">
        <w:rPr>
          <w:rFonts w:asciiTheme="minorEastAsia" w:eastAsiaTheme="minorEastAsia" w:hAnsiTheme="minorEastAsia"/>
          <w:sz w:val="24"/>
          <w:szCs w:val="24"/>
          <w:lang w:val="zh-CN"/>
        </w:rPr>
        <w:t>的潜在供应商应在</w:t>
      </w:r>
      <w:r w:rsidRPr="002C63BF">
        <w:rPr>
          <w:rFonts w:asciiTheme="minorEastAsia" w:eastAsiaTheme="minorEastAsia" w:hAnsiTheme="minorEastAsia" w:hint="eastAsia"/>
          <w:sz w:val="24"/>
          <w:szCs w:val="24"/>
          <w:u w:val="single"/>
        </w:rPr>
        <w:t>苏采云系统注册登记成功后在系统内免费下载</w:t>
      </w:r>
      <w:r w:rsidRPr="002C63BF">
        <w:rPr>
          <w:rFonts w:asciiTheme="minorEastAsia" w:eastAsiaTheme="minorEastAsia" w:hAnsiTheme="minorEastAsia"/>
          <w:sz w:val="24"/>
          <w:szCs w:val="24"/>
        </w:rPr>
        <w:t>，</w:t>
      </w:r>
      <w:r w:rsidRPr="002C63BF">
        <w:rPr>
          <w:rFonts w:asciiTheme="minorEastAsia" w:eastAsiaTheme="minorEastAsia" w:hAnsiTheme="minorEastAsia"/>
          <w:sz w:val="24"/>
          <w:szCs w:val="24"/>
          <w:lang w:val="zh-CN"/>
        </w:rPr>
        <w:t>并于</w:t>
      </w:r>
      <w:r w:rsidRPr="002C63BF">
        <w:rPr>
          <w:rFonts w:asciiTheme="minorEastAsia" w:eastAsiaTheme="minorEastAsia" w:hAnsiTheme="minorEastAsia"/>
          <w:sz w:val="24"/>
          <w:szCs w:val="24"/>
        </w:rPr>
        <w:t>2026年1</w:t>
      </w:r>
      <w:r w:rsidRPr="002C63BF">
        <w:rPr>
          <w:rFonts w:asciiTheme="minorEastAsia" w:eastAsiaTheme="minorEastAsia" w:hAnsiTheme="minorEastAsia" w:hint="eastAsia"/>
          <w:sz w:val="24"/>
          <w:szCs w:val="24"/>
        </w:rPr>
        <w:t>1</w:t>
      </w:r>
      <w:r w:rsidRPr="002C63BF">
        <w:rPr>
          <w:rFonts w:asciiTheme="minorEastAsia" w:eastAsiaTheme="minorEastAsia" w:hAnsiTheme="minorEastAsia"/>
          <w:sz w:val="24"/>
          <w:szCs w:val="24"/>
        </w:rPr>
        <w:t>月</w:t>
      </w:r>
      <w:r w:rsidRPr="002C63BF">
        <w:rPr>
          <w:rFonts w:asciiTheme="minorEastAsia" w:eastAsiaTheme="minorEastAsia" w:hAnsiTheme="minorEastAsia" w:hint="eastAsia"/>
          <w:sz w:val="24"/>
          <w:szCs w:val="24"/>
        </w:rPr>
        <w:t>13</w:t>
      </w:r>
      <w:r w:rsidRPr="002C63BF">
        <w:rPr>
          <w:rFonts w:asciiTheme="minorEastAsia" w:eastAsiaTheme="minorEastAsia" w:hAnsiTheme="minorEastAsia"/>
          <w:sz w:val="24"/>
          <w:szCs w:val="24"/>
        </w:rPr>
        <w:t>日14</w:t>
      </w:r>
      <w:r w:rsidRPr="002C63BF">
        <w:rPr>
          <w:rFonts w:asciiTheme="minorEastAsia" w:eastAsiaTheme="minorEastAsia" w:hAnsiTheme="minorEastAsia" w:hint="eastAsia"/>
          <w:sz w:val="24"/>
          <w:szCs w:val="24"/>
        </w:rPr>
        <w:t>时3</w:t>
      </w:r>
      <w:r w:rsidRPr="002C63BF">
        <w:rPr>
          <w:rFonts w:asciiTheme="minorEastAsia" w:eastAsiaTheme="minorEastAsia" w:hAnsiTheme="minorEastAsia"/>
          <w:sz w:val="24"/>
          <w:szCs w:val="24"/>
        </w:rPr>
        <w:t>0分（</w:t>
      </w:r>
      <w:r w:rsidRPr="002C63BF">
        <w:rPr>
          <w:rFonts w:asciiTheme="minorEastAsia" w:eastAsiaTheme="minorEastAsia" w:hAnsiTheme="minorEastAsia"/>
          <w:sz w:val="24"/>
          <w:szCs w:val="24"/>
          <w:lang w:val="zh-CN"/>
        </w:rPr>
        <w:t>北京时间</w:t>
      </w:r>
      <w:r w:rsidRPr="002C63BF">
        <w:rPr>
          <w:rFonts w:asciiTheme="minorEastAsia" w:eastAsiaTheme="minorEastAsia" w:hAnsiTheme="minorEastAsia"/>
          <w:sz w:val="24"/>
          <w:szCs w:val="24"/>
        </w:rPr>
        <w:t>）</w:t>
      </w:r>
      <w:r w:rsidRPr="002C63BF">
        <w:rPr>
          <w:rFonts w:asciiTheme="minorEastAsia" w:eastAsiaTheme="minorEastAsia" w:hAnsiTheme="minorEastAsia"/>
          <w:sz w:val="24"/>
          <w:szCs w:val="24"/>
          <w:lang w:val="zh-CN"/>
        </w:rPr>
        <w:t>前提交响应文件。</w:t>
      </w:r>
      <w:r w:rsidRPr="002C63BF">
        <w:rPr>
          <w:rFonts w:asciiTheme="minorEastAsia" w:eastAsiaTheme="minorEastAsia" w:hAnsiTheme="minorEastAsia" w:hint="eastAsia"/>
          <w:sz w:val="24"/>
          <w:szCs w:val="24"/>
        </w:rPr>
        <w:t xml:space="preserve"> </w:t>
      </w:r>
      <w:r w:rsidRPr="002C63BF">
        <w:rPr>
          <w:rFonts w:asciiTheme="minorEastAsia" w:eastAsiaTheme="minorEastAsia" w:hAnsiTheme="minorEastAsia"/>
          <w:sz w:val="24"/>
          <w:szCs w:val="24"/>
        </w:rPr>
        <w:t xml:space="preserve"> </w:t>
      </w:r>
    </w:p>
    <w:p w14:paraId="014D5C92" w14:textId="77777777" w:rsidR="00FA45AA" w:rsidRPr="002C63BF" w:rsidRDefault="000D4154">
      <w:pPr>
        <w:widowControl/>
        <w:shd w:val="clear" w:color="auto" w:fill="FFFFFF"/>
        <w:spacing w:line="360" w:lineRule="auto"/>
        <w:outlineLvl w:val="1"/>
        <w:rPr>
          <w:rFonts w:asciiTheme="minorEastAsia" w:eastAsiaTheme="minorEastAsia" w:hAnsiTheme="minorEastAsia" w:hint="eastAsia"/>
          <w:b/>
          <w:spacing w:val="8"/>
          <w:sz w:val="24"/>
          <w:szCs w:val="24"/>
        </w:rPr>
      </w:pPr>
      <w:bookmarkStart w:id="7" w:name="_Toc370"/>
      <w:r w:rsidRPr="002C63BF">
        <w:rPr>
          <w:rFonts w:asciiTheme="minorEastAsia" w:eastAsiaTheme="minorEastAsia" w:hAnsiTheme="minorEastAsia"/>
          <w:b/>
          <w:spacing w:val="8"/>
          <w:sz w:val="24"/>
          <w:szCs w:val="24"/>
        </w:rPr>
        <w:t>一、项目基本情况</w:t>
      </w:r>
      <w:bookmarkEnd w:id="7"/>
    </w:p>
    <w:p w14:paraId="0FE4F4C1" w14:textId="77777777" w:rsidR="00FA45AA" w:rsidRPr="002C63BF" w:rsidRDefault="000D4154">
      <w:pPr>
        <w:widowControl/>
        <w:shd w:val="clear" w:color="auto" w:fill="FFFFFF"/>
        <w:spacing w:line="360" w:lineRule="auto"/>
        <w:ind w:firstLine="370"/>
        <w:rPr>
          <w:rFonts w:asciiTheme="minorEastAsia" w:eastAsiaTheme="minorEastAsia" w:hAnsiTheme="minorEastAsia" w:hint="eastAsia"/>
          <w:spacing w:val="8"/>
          <w:sz w:val="24"/>
          <w:szCs w:val="24"/>
        </w:rPr>
      </w:pPr>
      <w:r w:rsidRPr="002C63BF">
        <w:rPr>
          <w:rFonts w:asciiTheme="minorEastAsia" w:eastAsiaTheme="minorEastAsia" w:hAnsiTheme="minorEastAsia"/>
          <w:spacing w:val="8"/>
          <w:sz w:val="24"/>
          <w:szCs w:val="24"/>
        </w:rPr>
        <w:t>1.1.项目编号：</w:t>
      </w:r>
      <w:r w:rsidRPr="002C63BF">
        <w:rPr>
          <w:rFonts w:asciiTheme="minorEastAsia" w:eastAsiaTheme="minorEastAsia" w:hAnsiTheme="minorEastAsia" w:hint="eastAsia"/>
          <w:spacing w:val="8"/>
          <w:sz w:val="24"/>
          <w:szCs w:val="24"/>
        </w:rPr>
        <w:t>JSZC-321200-HWZX-C2026-0643</w:t>
      </w:r>
      <w:r w:rsidRPr="002C63BF">
        <w:rPr>
          <w:rFonts w:asciiTheme="minorEastAsia" w:eastAsiaTheme="minorEastAsia" w:hAnsiTheme="minorEastAsia"/>
          <w:spacing w:val="8"/>
          <w:sz w:val="24"/>
          <w:szCs w:val="24"/>
        </w:rPr>
        <w:t xml:space="preserve">(0675-266JOC003963)  </w:t>
      </w:r>
    </w:p>
    <w:p w14:paraId="5D8E4DEE" w14:textId="77777777" w:rsidR="00FA45AA" w:rsidRPr="002C63BF" w:rsidRDefault="000D4154">
      <w:pPr>
        <w:widowControl/>
        <w:shd w:val="clear" w:color="auto" w:fill="FFFFFF"/>
        <w:spacing w:line="360" w:lineRule="auto"/>
        <w:ind w:firstLine="370"/>
        <w:rPr>
          <w:rFonts w:asciiTheme="minorEastAsia" w:eastAsiaTheme="minorEastAsia" w:hAnsiTheme="minorEastAsia" w:hint="eastAsia"/>
          <w:spacing w:val="8"/>
          <w:sz w:val="24"/>
          <w:szCs w:val="24"/>
        </w:rPr>
      </w:pPr>
      <w:r w:rsidRPr="002C63BF">
        <w:rPr>
          <w:rFonts w:asciiTheme="minorEastAsia" w:eastAsiaTheme="minorEastAsia" w:hAnsiTheme="minorEastAsia"/>
          <w:spacing w:val="8"/>
          <w:sz w:val="24"/>
          <w:szCs w:val="24"/>
        </w:rPr>
        <w:t>1.2.项目名称：</w:t>
      </w:r>
      <w:r w:rsidRPr="002C63BF">
        <w:rPr>
          <w:rFonts w:asciiTheme="minorEastAsia" w:eastAsiaTheme="minorEastAsia" w:hAnsiTheme="minorEastAsia" w:hint="eastAsia"/>
          <w:sz w:val="24"/>
          <w:szCs w:val="24"/>
        </w:rPr>
        <w:t xml:space="preserve">眼底血管造影系统 </w:t>
      </w:r>
    </w:p>
    <w:p w14:paraId="3750832F" w14:textId="77777777" w:rsidR="00FA45AA" w:rsidRPr="002C63BF" w:rsidRDefault="000D4154">
      <w:pPr>
        <w:widowControl/>
        <w:shd w:val="clear" w:color="auto" w:fill="FFFFFF"/>
        <w:spacing w:line="360" w:lineRule="auto"/>
        <w:ind w:firstLine="370"/>
        <w:rPr>
          <w:rFonts w:asciiTheme="minorEastAsia" w:eastAsiaTheme="minorEastAsia" w:hAnsiTheme="minorEastAsia" w:hint="eastAsia"/>
          <w:spacing w:val="8"/>
          <w:sz w:val="24"/>
          <w:szCs w:val="24"/>
        </w:rPr>
      </w:pPr>
      <w:r w:rsidRPr="002C63BF">
        <w:rPr>
          <w:rFonts w:asciiTheme="minorEastAsia" w:eastAsiaTheme="minorEastAsia" w:hAnsiTheme="minorEastAsia"/>
          <w:spacing w:val="8"/>
          <w:sz w:val="24"/>
          <w:szCs w:val="24"/>
        </w:rPr>
        <w:t>1.3.采购方式：竞争性磋商</w:t>
      </w:r>
      <w:r w:rsidRPr="002C63BF">
        <w:rPr>
          <w:rFonts w:asciiTheme="minorEastAsia" w:eastAsiaTheme="minorEastAsia" w:hAnsiTheme="minorEastAsia" w:hint="eastAsia"/>
          <w:spacing w:val="8"/>
          <w:sz w:val="24"/>
          <w:szCs w:val="24"/>
        </w:rPr>
        <w:t xml:space="preserve"> </w:t>
      </w:r>
    </w:p>
    <w:p w14:paraId="26C56A75" w14:textId="77777777" w:rsidR="00FA45AA" w:rsidRPr="002C63BF" w:rsidRDefault="000D4154">
      <w:pPr>
        <w:widowControl/>
        <w:shd w:val="clear" w:color="auto" w:fill="FFFFFF"/>
        <w:spacing w:line="360" w:lineRule="auto"/>
        <w:ind w:firstLine="370"/>
        <w:rPr>
          <w:rFonts w:asciiTheme="minorEastAsia" w:eastAsiaTheme="minorEastAsia" w:hAnsiTheme="minorEastAsia" w:hint="eastAsia"/>
          <w:sz w:val="24"/>
          <w:szCs w:val="24"/>
        </w:rPr>
      </w:pPr>
      <w:r w:rsidRPr="002C63BF">
        <w:rPr>
          <w:rFonts w:asciiTheme="minorEastAsia" w:eastAsiaTheme="minorEastAsia" w:hAnsiTheme="minorEastAsia"/>
          <w:spacing w:val="8"/>
          <w:sz w:val="24"/>
          <w:szCs w:val="24"/>
        </w:rPr>
        <w:t>1.4.预算金额：</w:t>
      </w:r>
      <w:r w:rsidRPr="002C63BF">
        <w:rPr>
          <w:rFonts w:asciiTheme="minorEastAsia" w:eastAsiaTheme="minorEastAsia" w:hAnsiTheme="minorEastAsia" w:hint="eastAsia"/>
          <w:spacing w:val="8"/>
          <w:sz w:val="24"/>
          <w:szCs w:val="24"/>
        </w:rPr>
        <w:t>人民币</w:t>
      </w:r>
      <w:r w:rsidRPr="002C63BF">
        <w:rPr>
          <w:rFonts w:asciiTheme="minorEastAsia" w:eastAsiaTheme="minorEastAsia" w:hAnsiTheme="minorEastAsia"/>
          <w:sz w:val="24"/>
          <w:szCs w:val="21"/>
        </w:rPr>
        <w:t>179</w:t>
      </w:r>
      <w:r w:rsidRPr="002C63BF">
        <w:rPr>
          <w:rFonts w:asciiTheme="minorEastAsia" w:eastAsiaTheme="minorEastAsia" w:hAnsiTheme="minorEastAsia"/>
          <w:sz w:val="24"/>
          <w:szCs w:val="24"/>
        </w:rPr>
        <w:t>万元</w:t>
      </w:r>
    </w:p>
    <w:p w14:paraId="7E91CFCF" w14:textId="77777777" w:rsidR="00FA45AA" w:rsidRPr="002C63BF" w:rsidRDefault="000D4154">
      <w:pPr>
        <w:widowControl/>
        <w:shd w:val="clear" w:color="auto" w:fill="FFFFFF"/>
        <w:spacing w:line="360" w:lineRule="auto"/>
        <w:ind w:firstLine="96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最高限价：</w:t>
      </w:r>
      <w:bookmarkStart w:id="8" w:name="OLE_LINK1"/>
      <w:r w:rsidRPr="002C63BF">
        <w:rPr>
          <w:rFonts w:asciiTheme="minorEastAsia" w:eastAsiaTheme="minorEastAsia" w:hAnsiTheme="minorEastAsia" w:hint="eastAsia"/>
          <w:sz w:val="24"/>
          <w:szCs w:val="24"/>
        </w:rPr>
        <w:t>人民币</w:t>
      </w:r>
      <w:r w:rsidRPr="002C63BF">
        <w:rPr>
          <w:rFonts w:asciiTheme="minorEastAsia" w:eastAsiaTheme="minorEastAsia" w:hAnsiTheme="minorEastAsia"/>
          <w:sz w:val="24"/>
          <w:szCs w:val="21"/>
        </w:rPr>
        <w:t>179</w:t>
      </w:r>
      <w:r w:rsidRPr="002C63BF">
        <w:rPr>
          <w:rFonts w:asciiTheme="minorEastAsia" w:eastAsiaTheme="minorEastAsia" w:hAnsiTheme="minorEastAsia"/>
          <w:sz w:val="24"/>
          <w:szCs w:val="24"/>
        </w:rPr>
        <w:t>万元</w:t>
      </w:r>
      <w:r w:rsidRPr="002C63BF">
        <w:rPr>
          <w:rFonts w:asciiTheme="minorEastAsia" w:eastAsiaTheme="minorEastAsia" w:hAnsiTheme="minorEastAsia" w:hint="eastAsia"/>
          <w:sz w:val="24"/>
          <w:szCs w:val="24"/>
        </w:rPr>
        <w:t xml:space="preserve"> </w:t>
      </w:r>
      <w:bookmarkEnd w:id="8"/>
    </w:p>
    <w:p w14:paraId="3ADE3914" w14:textId="77777777" w:rsidR="00FA45AA" w:rsidRPr="002C63BF" w:rsidRDefault="000D4154">
      <w:pPr>
        <w:widowControl/>
        <w:shd w:val="clear" w:color="auto" w:fill="FFFFFF"/>
        <w:spacing w:line="360" w:lineRule="auto"/>
        <w:ind w:firstLine="370"/>
        <w:rPr>
          <w:rFonts w:asciiTheme="minorEastAsia" w:eastAsiaTheme="minorEastAsia" w:hAnsiTheme="minorEastAsia" w:hint="eastAsia"/>
          <w:sz w:val="24"/>
          <w:szCs w:val="24"/>
        </w:rPr>
      </w:pPr>
      <w:r w:rsidRPr="002C63BF">
        <w:rPr>
          <w:rFonts w:asciiTheme="minorEastAsia" w:eastAsiaTheme="minorEastAsia" w:hAnsiTheme="minorEastAsia"/>
          <w:spacing w:val="8"/>
          <w:sz w:val="24"/>
          <w:szCs w:val="24"/>
        </w:rPr>
        <w:t>1.5.采购需求：</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8"/>
        <w:gridCol w:w="2707"/>
        <w:gridCol w:w="1112"/>
        <w:gridCol w:w="2523"/>
        <w:gridCol w:w="1996"/>
      </w:tblGrid>
      <w:tr w:rsidR="00FA45AA" w:rsidRPr="002C63BF" w14:paraId="7442BF31" w14:textId="77777777">
        <w:trPr>
          <w:trHeight w:val="815"/>
          <w:jc w:val="center"/>
        </w:trPr>
        <w:tc>
          <w:tcPr>
            <w:tcW w:w="718" w:type="dxa"/>
            <w:tcMar>
              <w:top w:w="15" w:type="dxa"/>
              <w:left w:w="15" w:type="dxa"/>
              <w:bottom w:w="15" w:type="dxa"/>
              <w:right w:w="15" w:type="dxa"/>
            </w:tcMar>
            <w:vAlign w:val="center"/>
          </w:tcPr>
          <w:p w14:paraId="7A4077EC" w14:textId="77777777" w:rsidR="00FA45AA" w:rsidRPr="002C63BF" w:rsidRDefault="000D4154">
            <w:pPr>
              <w:jc w:val="center"/>
              <w:rPr>
                <w:rFonts w:asciiTheme="minorEastAsia" w:eastAsiaTheme="minorEastAsia" w:hAnsiTheme="minorEastAsia" w:hint="eastAsia"/>
                <w:sz w:val="24"/>
                <w:szCs w:val="24"/>
              </w:rPr>
            </w:pPr>
            <w:bookmarkStart w:id="9" w:name="_Hlk90069038"/>
            <w:r w:rsidRPr="002C63BF">
              <w:rPr>
                <w:rFonts w:asciiTheme="minorEastAsia" w:eastAsiaTheme="minorEastAsia" w:hAnsiTheme="minorEastAsia" w:hint="eastAsia"/>
                <w:sz w:val="24"/>
                <w:szCs w:val="24"/>
              </w:rPr>
              <w:t>包号</w:t>
            </w:r>
          </w:p>
        </w:tc>
        <w:tc>
          <w:tcPr>
            <w:tcW w:w="2707" w:type="dxa"/>
            <w:tcMar>
              <w:top w:w="0" w:type="dxa"/>
              <w:left w:w="95" w:type="dxa"/>
              <w:bottom w:w="0" w:type="dxa"/>
              <w:right w:w="95" w:type="dxa"/>
            </w:tcMar>
            <w:vAlign w:val="center"/>
          </w:tcPr>
          <w:p w14:paraId="164599C4" w14:textId="77777777" w:rsidR="00FA45AA" w:rsidRPr="002C63BF" w:rsidRDefault="000D4154">
            <w:pPr>
              <w:jc w:val="center"/>
              <w:rPr>
                <w:rFonts w:asciiTheme="minorEastAsia" w:eastAsiaTheme="minorEastAsia" w:hAnsiTheme="minorEastAsia" w:hint="eastAsia"/>
                <w:sz w:val="24"/>
                <w:szCs w:val="24"/>
              </w:rPr>
            </w:pPr>
            <w:r w:rsidRPr="002C63BF">
              <w:rPr>
                <w:rFonts w:ascii="宋体" w:hAnsi="宋体" w:hint="eastAsia"/>
                <w:sz w:val="24"/>
                <w:szCs w:val="24"/>
              </w:rPr>
              <w:t>项目名称</w:t>
            </w:r>
          </w:p>
        </w:tc>
        <w:tc>
          <w:tcPr>
            <w:tcW w:w="1112" w:type="dxa"/>
            <w:tcMar>
              <w:top w:w="0" w:type="dxa"/>
              <w:left w:w="95" w:type="dxa"/>
              <w:bottom w:w="0" w:type="dxa"/>
              <w:right w:w="95" w:type="dxa"/>
            </w:tcMar>
            <w:vAlign w:val="center"/>
          </w:tcPr>
          <w:p w14:paraId="07289F97" w14:textId="77777777" w:rsidR="00FA45AA" w:rsidRPr="002C63BF" w:rsidRDefault="000D4154">
            <w:pPr>
              <w:jc w:val="center"/>
              <w:rPr>
                <w:rFonts w:asciiTheme="minorEastAsia" w:eastAsiaTheme="minorEastAsia" w:hAnsiTheme="minorEastAsia" w:hint="eastAsia"/>
                <w:sz w:val="24"/>
                <w:szCs w:val="24"/>
              </w:rPr>
            </w:pPr>
            <w:r w:rsidRPr="002C63BF">
              <w:rPr>
                <w:rFonts w:ascii="宋体" w:hAnsi="宋体" w:hint="eastAsia"/>
                <w:sz w:val="24"/>
                <w:szCs w:val="24"/>
              </w:rPr>
              <w:t>数量</w:t>
            </w:r>
          </w:p>
        </w:tc>
        <w:tc>
          <w:tcPr>
            <w:tcW w:w="2523" w:type="dxa"/>
            <w:tcMar>
              <w:top w:w="0" w:type="dxa"/>
              <w:left w:w="95" w:type="dxa"/>
              <w:bottom w:w="0" w:type="dxa"/>
              <w:right w:w="95" w:type="dxa"/>
            </w:tcMar>
            <w:vAlign w:val="center"/>
          </w:tcPr>
          <w:p w14:paraId="3C7F1DDA" w14:textId="77777777" w:rsidR="00FA45AA" w:rsidRPr="002C63BF" w:rsidRDefault="000D4154">
            <w:pPr>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预算金额/最高限价</w:t>
            </w:r>
          </w:p>
          <w:p w14:paraId="73A8FE4C" w14:textId="77777777" w:rsidR="00FA45AA" w:rsidRPr="002C63BF" w:rsidRDefault="000D4154">
            <w:pPr>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（万元）</w:t>
            </w:r>
          </w:p>
        </w:tc>
        <w:tc>
          <w:tcPr>
            <w:tcW w:w="1996" w:type="dxa"/>
            <w:tcMar>
              <w:top w:w="15" w:type="dxa"/>
              <w:left w:w="15" w:type="dxa"/>
              <w:bottom w:w="15" w:type="dxa"/>
              <w:right w:w="15" w:type="dxa"/>
            </w:tcMar>
            <w:vAlign w:val="center"/>
          </w:tcPr>
          <w:p w14:paraId="35309C1A" w14:textId="77777777" w:rsidR="00FA45AA" w:rsidRPr="002C63BF" w:rsidRDefault="000D4154">
            <w:pPr>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是否接受</w:t>
            </w:r>
          </w:p>
          <w:p w14:paraId="24E159E7" w14:textId="77777777" w:rsidR="00FA45AA" w:rsidRPr="002C63BF" w:rsidRDefault="000D4154">
            <w:pPr>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进口产品</w:t>
            </w:r>
          </w:p>
        </w:tc>
      </w:tr>
      <w:tr w:rsidR="00FA45AA" w:rsidRPr="002C63BF" w14:paraId="4675A29A" w14:textId="77777777">
        <w:trPr>
          <w:trHeight w:val="1047"/>
          <w:jc w:val="center"/>
        </w:trPr>
        <w:tc>
          <w:tcPr>
            <w:tcW w:w="718" w:type="dxa"/>
            <w:tcMar>
              <w:top w:w="15" w:type="dxa"/>
              <w:left w:w="15" w:type="dxa"/>
              <w:bottom w:w="15" w:type="dxa"/>
              <w:right w:w="15" w:type="dxa"/>
            </w:tcMar>
            <w:vAlign w:val="center"/>
          </w:tcPr>
          <w:p w14:paraId="3FADB78F" w14:textId="77777777" w:rsidR="00FA45AA" w:rsidRPr="002C63BF" w:rsidRDefault="000D4154">
            <w:pPr>
              <w:spacing w:line="360" w:lineRule="auto"/>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w:t>
            </w:r>
          </w:p>
        </w:tc>
        <w:tc>
          <w:tcPr>
            <w:tcW w:w="2707" w:type="dxa"/>
            <w:shd w:val="clear" w:color="auto" w:fill="FFFFFF"/>
            <w:tcMar>
              <w:top w:w="0" w:type="dxa"/>
              <w:left w:w="95" w:type="dxa"/>
              <w:bottom w:w="0" w:type="dxa"/>
              <w:right w:w="95" w:type="dxa"/>
            </w:tcMar>
            <w:vAlign w:val="center"/>
          </w:tcPr>
          <w:p w14:paraId="0667AD10" w14:textId="77777777" w:rsidR="00FA45AA" w:rsidRPr="002C63BF" w:rsidRDefault="000D4154">
            <w:pPr>
              <w:jc w:val="center"/>
              <w:rPr>
                <w:rFonts w:asciiTheme="minorEastAsia" w:hAnsiTheme="minorEastAsia" w:cs="宋体" w:hint="eastAsia"/>
                <w:sz w:val="24"/>
                <w:szCs w:val="24"/>
              </w:rPr>
            </w:pPr>
            <w:r w:rsidRPr="002C63BF">
              <w:rPr>
                <w:rFonts w:asciiTheme="minorEastAsia" w:hAnsiTheme="minorEastAsia" w:cs="宋体" w:hint="eastAsia"/>
                <w:sz w:val="24"/>
                <w:szCs w:val="24"/>
              </w:rPr>
              <w:t>眼底血管造影系统</w:t>
            </w:r>
          </w:p>
        </w:tc>
        <w:tc>
          <w:tcPr>
            <w:tcW w:w="1112" w:type="dxa"/>
            <w:shd w:val="clear" w:color="auto" w:fill="FFFFFF"/>
            <w:tcMar>
              <w:top w:w="0" w:type="dxa"/>
              <w:left w:w="95" w:type="dxa"/>
              <w:bottom w:w="0" w:type="dxa"/>
              <w:right w:w="95" w:type="dxa"/>
            </w:tcMar>
            <w:vAlign w:val="center"/>
          </w:tcPr>
          <w:p w14:paraId="5266F68F" w14:textId="77777777" w:rsidR="00FA45AA" w:rsidRPr="002C63BF" w:rsidRDefault="000D4154">
            <w:pPr>
              <w:jc w:val="center"/>
              <w:rPr>
                <w:rFonts w:ascii="宋体" w:hAnsi="宋体" w:hint="eastAsia"/>
                <w:sz w:val="24"/>
                <w:szCs w:val="24"/>
              </w:rPr>
            </w:pPr>
            <w:r w:rsidRPr="002C63BF">
              <w:rPr>
                <w:rFonts w:ascii="宋体" w:hAnsi="宋体" w:hint="eastAsia"/>
                <w:sz w:val="24"/>
                <w:szCs w:val="24"/>
              </w:rPr>
              <w:t>1套</w:t>
            </w:r>
          </w:p>
        </w:tc>
        <w:tc>
          <w:tcPr>
            <w:tcW w:w="2523" w:type="dxa"/>
            <w:shd w:val="clear" w:color="auto" w:fill="FFFFFF"/>
            <w:tcMar>
              <w:top w:w="0" w:type="dxa"/>
              <w:left w:w="95" w:type="dxa"/>
              <w:bottom w:w="0" w:type="dxa"/>
              <w:right w:w="95" w:type="dxa"/>
            </w:tcMar>
            <w:vAlign w:val="center"/>
          </w:tcPr>
          <w:p w14:paraId="530DAB2F" w14:textId="77777777" w:rsidR="00FA45AA" w:rsidRPr="002C63BF" w:rsidRDefault="000D4154">
            <w:pPr>
              <w:spacing w:before="100" w:beforeAutospacing="1" w:after="100" w:afterAutospacing="1" w:line="360" w:lineRule="auto"/>
              <w:jc w:val="center"/>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179</w:t>
            </w:r>
          </w:p>
        </w:tc>
        <w:tc>
          <w:tcPr>
            <w:tcW w:w="1996" w:type="dxa"/>
            <w:shd w:val="clear" w:color="auto" w:fill="FFFFFF"/>
            <w:tcMar>
              <w:top w:w="15" w:type="dxa"/>
              <w:left w:w="15" w:type="dxa"/>
              <w:bottom w:w="15" w:type="dxa"/>
              <w:right w:w="15" w:type="dxa"/>
            </w:tcMar>
            <w:vAlign w:val="center"/>
          </w:tcPr>
          <w:p w14:paraId="4E6CFEBE" w14:textId="77777777" w:rsidR="00FA45AA" w:rsidRPr="002C63BF" w:rsidRDefault="000D4154">
            <w:pPr>
              <w:spacing w:before="100" w:beforeAutospacing="1" w:after="100" w:afterAutospacing="1" w:line="360" w:lineRule="auto"/>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接受</w:t>
            </w:r>
            <w:bookmarkEnd w:id="9"/>
          </w:p>
        </w:tc>
      </w:tr>
    </w:tbl>
    <w:p w14:paraId="29EBD725" w14:textId="77777777" w:rsidR="00FA45AA" w:rsidRPr="002C63BF" w:rsidRDefault="000D4154">
      <w:pPr>
        <w:widowControl/>
        <w:shd w:val="clear" w:color="auto" w:fill="FFFFFF"/>
        <w:spacing w:line="360" w:lineRule="auto"/>
        <w:ind w:firstLine="370"/>
        <w:rPr>
          <w:rFonts w:asciiTheme="minorEastAsia" w:eastAsiaTheme="minorEastAsia" w:hAnsiTheme="minorEastAsia" w:hint="eastAsia"/>
          <w:spacing w:val="8"/>
          <w:sz w:val="24"/>
          <w:szCs w:val="24"/>
        </w:rPr>
      </w:pPr>
      <w:r w:rsidRPr="002C63BF">
        <w:rPr>
          <w:rFonts w:asciiTheme="minorEastAsia" w:eastAsiaTheme="minorEastAsia" w:hAnsiTheme="minorEastAsia" w:hint="eastAsia"/>
          <w:spacing w:val="8"/>
          <w:sz w:val="24"/>
          <w:szCs w:val="24"/>
        </w:rPr>
        <w:t>各供应商报价时不得高于最高限价，否则将视为未满足磋商文件的实质性要求，作无效文件。</w:t>
      </w:r>
    </w:p>
    <w:p w14:paraId="57A9812E" w14:textId="77777777" w:rsidR="00FA45AA" w:rsidRPr="002C63BF" w:rsidRDefault="000D4154">
      <w:pPr>
        <w:widowControl/>
        <w:shd w:val="clear" w:color="auto" w:fill="FFFFFF"/>
        <w:spacing w:line="360" w:lineRule="auto"/>
        <w:outlineLvl w:val="1"/>
        <w:rPr>
          <w:rFonts w:asciiTheme="minorEastAsia" w:eastAsiaTheme="minorEastAsia" w:hAnsiTheme="minorEastAsia" w:hint="eastAsia"/>
          <w:b/>
          <w:spacing w:val="8"/>
          <w:sz w:val="24"/>
          <w:szCs w:val="24"/>
        </w:rPr>
      </w:pPr>
      <w:bookmarkStart w:id="10" w:name="_Toc31838"/>
      <w:r w:rsidRPr="002C63BF">
        <w:rPr>
          <w:rFonts w:asciiTheme="minorEastAsia" w:eastAsiaTheme="minorEastAsia" w:hAnsiTheme="minorEastAsia"/>
          <w:b/>
          <w:spacing w:val="8"/>
          <w:sz w:val="24"/>
          <w:szCs w:val="24"/>
        </w:rPr>
        <w:t>二、</w:t>
      </w:r>
      <w:bookmarkStart w:id="11" w:name="_Hlk142144934"/>
      <w:r w:rsidRPr="002C63BF">
        <w:rPr>
          <w:rFonts w:asciiTheme="minorEastAsia" w:eastAsiaTheme="minorEastAsia" w:hAnsiTheme="minorEastAsia"/>
          <w:b/>
          <w:spacing w:val="8"/>
          <w:sz w:val="24"/>
          <w:szCs w:val="24"/>
        </w:rPr>
        <w:t>申请人的资格要求</w:t>
      </w:r>
      <w:bookmarkEnd w:id="11"/>
      <w:r w:rsidRPr="002C63BF">
        <w:rPr>
          <w:rFonts w:asciiTheme="minorEastAsia" w:eastAsiaTheme="minorEastAsia" w:hAnsiTheme="minorEastAsia"/>
          <w:b/>
          <w:spacing w:val="8"/>
          <w:sz w:val="24"/>
          <w:szCs w:val="24"/>
        </w:rPr>
        <w:t>：</w:t>
      </w:r>
      <w:bookmarkEnd w:id="10"/>
    </w:p>
    <w:p w14:paraId="1CCD9A47" w14:textId="77777777" w:rsidR="00FA45AA" w:rsidRPr="002C63BF" w:rsidRDefault="000D4154">
      <w:pPr>
        <w:spacing w:line="360" w:lineRule="auto"/>
        <w:ind w:firstLine="482"/>
        <w:rPr>
          <w:rFonts w:asciiTheme="minorEastAsia" w:eastAsiaTheme="minorEastAsia" w:hAnsiTheme="minorEastAsia" w:cs="Arial" w:hint="eastAsia"/>
          <w:b/>
          <w:bCs/>
          <w:sz w:val="24"/>
          <w:szCs w:val="21"/>
        </w:rPr>
      </w:pPr>
      <w:bookmarkStart w:id="12" w:name="_Hlk142317588"/>
      <w:bookmarkStart w:id="13" w:name="_Toc30590"/>
      <w:r w:rsidRPr="002C63BF">
        <w:rPr>
          <w:rFonts w:asciiTheme="minorEastAsia" w:eastAsiaTheme="minorEastAsia" w:hAnsiTheme="minorEastAsia" w:cs="Arial" w:hint="eastAsia"/>
          <w:b/>
          <w:bCs/>
          <w:sz w:val="24"/>
          <w:szCs w:val="21"/>
        </w:rPr>
        <w:t>（一）通用资格要求</w:t>
      </w:r>
    </w:p>
    <w:p w14:paraId="16A46419" w14:textId="77777777" w:rsidR="00FA45AA" w:rsidRPr="002C63BF" w:rsidRDefault="000D4154">
      <w:pPr>
        <w:spacing w:line="360" w:lineRule="auto"/>
        <w:ind w:firstLine="480"/>
        <w:rPr>
          <w:rFonts w:asciiTheme="minorEastAsia" w:eastAsiaTheme="minorEastAsia" w:hAnsiTheme="minorEastAsia" w:cs="Arial" w:hint="eastAsia"/>
          <w:sz w:val="24"/>
          <w:szCs w:val="21"/>
        </w:rPr>
      </w:pPr>
      <w:r w:rsidRPr="002C63BF">
        <w:rPr>
          <w:rFonts w:asciiTheme="minorEastAsia" w:eastAsiaTheme="minorEastAsia" w:hAnsiTheme="minorEastAsia" w:cs="Arial" w:hint="eastAsia"/>
          <w:sz w:val="24"/>
          <w:szCs w:val="21"/>
        </w:rPr>
        <w:t>1、满足《中华人民共和国政府采购法》第二十二条规定，并提供下列材料：</w:t>
      </w:r>
    </w:p>
    <w:p w14:paraId="3BA0BF71" w14:textId="77777777" w:rsidR="00FA45AA" w:rsidRPr="002C63BF" w:rsidRDefault="000D4154">
      <w:pPr>
        <w:spacing w:line="360" w:lineRule="auto"/>
        <w:ind w:firstLine="480"/>
        <w:rPr>
          <w:rFonts w:asciiTheme="minorEastAsia" w:eastAsiaTheme="minorEastAsia" w:hAnsiTheme="minorEastAsia" w:cs="Arial" w:hint="eastAsia"/>
          <w:sz w:val="24"/>
          <w:szCs w:val="21"/>
        </w:rPr>
      </w:pPr>
      <w:r w:rsidRPr="002C63BF">
        <w:rPr>
          <w:rFonts w:asciiTheme="minorEastAsia" w:eastAsiaTheme="minorEastAsia" w:hAnsiTheme="minorEastAsia" w:cs="Arial" w:hint="eastAsia"/>
          <w:sz w:val="24"/>
          <w:szCs w:val="21"/>
        </w:rPr>
        <w:t>1.1具有独立承担民事责任的能力（提供法人或者其他组织的营业执照等证明文件，自然人的身份证明）；</w:t>
      </w:r>
    </w:p>
    <w:p w14:paraId="20DD19E9" w14:textId="77777777" w:rsidR="00FA45AA" w:rsidRPr="002C63BF" w:rsidRDefault="000D4154">
      <w:pPr>
        <w:spacing w:line="360" w:lineRule="auto"/>
        <w:ind w:firstLine="480"/>
        <w:rPr>
          <w:rFonts w:asciiTheme="minorEastAsia" w:eastAsiaTheme="minorEastAsia" w:hAnsiTheme="minorEastAsia" w:cs="Arial" w:hint="eastAsia"/>
          <w:sz w:val="24"/>
          <w:szCs w:val="21"/>
        </w:rPr>
      </w:pPr>
      <w:r w:rsidRPr="002C63BF">
        <w:rPr>
          <w:rFonts w:asciiTheme="minorEastAsia" w:eastAsiaTheme="minorEastAsia" w:hAnsiTheme="minorEastAsia" w:cs="Arial" w:hint="eastAsia"/>
          <w:sz w:val="24"/>
          <w:szCs w:val="21"/>
        </w:rPr>
        <w:t>1.2具有良好的商业信誉和健全的财务会计制度（提供上一年度的财务状况报告或提供2023年或2024年任意一个年度的会计师事务所出具的审计报告，成立不满一年的需提供银行资信证明）；</w:t>
      </w:r>
    </w:p>
    <w:p w14:paraId="5D37BA89" w14:textId="77777777" w:rsidR="00FA45AA" w:rsidRPr="002C63BF" w:rsidRDefault="000D4154">
      <w:pPr>
        <w:spacing w:line="360" w:lineRule="auto"/>
        <w:ind w:firstLine="480"/>
        <w:rPr>
          <w:rFonts w:asciiTheme="minorEastAsia" w:eastAsiaTheme="minorEastAsia" w:hAnsiTheme="minorEastAsia" w:cs="Arial" w:hint="eastAsia"/>
          <w:sz w:val="24"/>
          <w:szCs w:val="21"/>
        </w:rPr>
      </w:pPr>
      <w:r w:rsidRPr="002C63BF">
        <w:rPr>
          <w:rFonts w:asciiTheme="minorEastAsia" w:eastAsiaTheme="minorEastAsia" w:hAnsiTheme="minorEastAsia" w:cs="Arial" w:hint="eastAsia"/>
          <w:sz w:val="24"/>
          <w:szCs w:val="21"/>
        </w:rPr>
        <w:t>1.3有依法缴纳税收和社会保障资金的良好记录（提供供应商参加本次政府采购活动前6个月内</w:t>
      </w:r>
      <w:r w:rsidRPr="002C63BF">
        <w:rPr>
          <w:rFonts w:asciiTheme="minorEastAsia" w:eastAsiaTheme="minorEastAsia" w:hAnsiTheme="minorEastAsia" w:cs="宋体" w:hint="eastAsia"/>
          <w:b/>
          <w:sz w:val="24"/>
          <w:szCs w:val="24"/>
        </w:rPr>
        <w:t>（即202</w:t>
      </w:r>
      <w:r w:rsidRPr="002C63BF">
        <w:rPr>
          <w:rFonts w:asciiTheme="minorEastAsia" w:eastAsiaTheme="minorEastAsia" w:hAnsiTheme="minorEastAsia" w:cs="宋体"/>
          <w:b/>
          <w:sz w:val="24"/>
          <w:szCs w:val="24"/>
        </w:rPr>
        <w:t>6</w:t>
      </w:r>
      <w:r w:rsidRPr="002C63BF">
        <w:rPr>
          <w:rFonts w:asciiTheme="minorEastAsia" w:eastAsiaTheme="minorEastAsia" w:hAnsiTheme="minorEastAsia" w:cs="宋体" w:hint="eastAsia"/>
          <w:b/>
          <w:sz w:val="24"/>
          <w:szCs w:val="24"/>
        </w:rPr>
        <w:t>年4月-2026年9月期间）</w:t>
      </w:r>
      <w:r w:rsidRPr="002C63BF">
        <w:rPr>
          <w:rFonts w:asciiTheme="minorEastAsia" w:eastAsiaTheme="minorEastAsia" w:hAnsiTheme="minorEastAsia" w:cs="Arial" w:hint="eastAsia"/>
          <w:sz w:val="24"/>
          <w:szCs w:val="21"/>
        </w:rPr>
        <w:t>至少一个月缴纳税收及缴纳社会保障资金的证明材料。供应商依法享受缓缴、免缴税收、社会保障资金的提供证明材料）；</w:t>
      </w:r>
    </w:p>
    <w:p w14:paraId="3DFC1121" w14:textId="77777777" w:rsidR="00FA45AA" w:rsidRPr="002C63BF" w:rsidRDefault="000D4154">
      <w:pPr>
        <w:spacing w:line="360" w:lineRule="auto"/>
        <w:ind w:firstLine="480"/>
        <w:rPr>
          <w:rFonts w:asciiTheme="minorEastAsia" w:eastAsiaTheme="minorEastAsia" w:hAnsiTheme="minorEastAsia" w:cs="Arial" w:hint="eastAsia"/>
          <w:sz w:val="24"/>
          <w:szCs w:val="21"/>
        </w:rPr>
      </w:pPr>
      <w:r w:rsidRPr="002C63BF">
        <w:rPr>
          <w:rFonts w:asciiTheme="minorEastAsia" w:eastAsiaTheme="minorEastAsia" w:hAnsiTheme="minorEastAsia" w:cs="Arial" w:hint="eastAsia"/>
          <w:sz w:val="24"/>
          <w:szCs w:val="21"/>
        </w:rPr>
        <w:lastRenderedPageBreak/>
        <w:t>1.4具有履行合同所必需的设备和专业技术能力（提供书面声明）；</w:t>
      </w:r>
    </w:p>
    <w:p w14:paraId="0A2A0665" w14:textId="77777777" w:rsidR="00FA45AA" w:rsidRPr="002C63BF" w:rsidRDefault="000D4154">
      <w:pPr>
        <w:spacing w:line="360" w:lineRule="auto"/>
        <w:ind w:firstLine="480"/>
        <w:rPr>
          <w:rFonts w:asciiTheme="minorEastAsia" w:eastAsiaTheme="minorEastAsia" w:hAnsiTheme="minorEastAsia" w:cs="Arial" w:hint="eastAsia"/>
          <w:sz w:val="24"/>
          <w:szCs w:val="21"/>
        </w:rPr>
      </w:pPr>
      <w:r w:rsidRPr="002C63BF">
        <w:rPr>
          <w:rFonts w:asciiTheme="minorEastAsia" w:eastAsiaTheme="minorEastAsia" w:hAnsiTheme="minorEastAsia" w:cs="Arial" w:hint="eastAsia"/>
          <w:sz w:val="24"/>
          <w:szCs w:val="21"/>
        </w:rPr>
        <w:t>1.5参加政府采购活动前3年内在经营活动中没有重大违法记录（提供书面声明）。</w:t>
      </w:r>
    </w:p>
    <w:p w14:paraId="0943F748" w14:textId="77777777" w:rsidR="00FA45AA" w:rsidRPr="002C63BF" w:rsidRDefault="000D4154">
      <w:pPr>
        <w:spacing w:line="360" w:lineRule="auto"/>
        <w:ind w:firstLine="480"/>
        <w:rPr>
          <w:rFonts w:asciiTheme="minorEastAsia" w:eastAsiaTheme="minorEastAsia" w:hAnsiTheme="minorEastAsia" w:cs="Arial" w:hint="eastAsia"/>
          <w:sz w:val="24"/>
          <w:szCs w:val="21"/>
        </w:rPr>
      </w:pPr>
      <w:r w:rsidRPr="002C63BF">
        <w:rPr>
          <w:rFonts w:asciiTheme="minorEastAsia" w:eastAsiaTheme="minorEastAsia" w:hAnsiTheme="minorEastAsia" w:cs="Arial" w:hint="eastAsia"/>
          <w:sz w:val="24"/>
          <w:szCs w:val="21"/>
        </w:rPr>
        <w:t>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p>
    <w:p w14:paraId="0F724D8A" w14:textId="77777777" w:rsidR="00FA45AA" w:rsidRPr="002C63BF" w:rsidRDefault="000D4154">
      <w:pPr>
        <w:spacing w:line="360" w:lineRule="auto"/>
        <w:ind w:firstLine="480"/>
        <w:rPr>
          <w:rFonts w:asciiTheme="minorEastAsia" w:eastAsiaTheme="minorEastAsia" w:hAnsiTheme="minorEastAsia" w:cs="Arial" w:hint="eastAsia"/>
          <w:sz w:val="24"/>
          <w:szCs w:val="21"/>
        </w:rPr>
      </w:pPr>
      <w:r w:rsidRPr="002C63BF">
        <w:rPr>
          <w:rFonts w:asciiTheme="minorEastAsia" w:eastAsiaTheme="minorEastAsia" w:hAnsiTheme="minorEastAsia" w:cs="Arial" w:hint="eastAsia"/>
          <w:sz w:val="24"/>
          <w:szCs w:val="21"/>
        </w:rPr>
        <w:t>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2F156C71" w14:textId="77777777" w:rsidR="00FA45AA" w:rsidRPr="002C63BF" w:rsidRDefault="000D4154">
      <w:pPr>
        <w:spacing w:line="360" w:lineRule="auto"/>
        <w:ind w:firstLine="480"/>
        <w:rPr>
          <w:rFonts w:asciiTheme="minorEastAsia" w:eastAsiaTheme="minorEastAsia" w:hAnsiTheme="minorEastAsia" w:hint="eastAsia"/>
          <w:bCs/>
          <w:sz w:val="24"/>
          <w:szCs w:val="24"/>
        </w:rPr>
      </w:pPr>
      <w:r w:rsidRPr="002C63BF">
        <w:rPr>
          <w:rFonts w:asciiTheme="minorEastAsia" w:eastAsiaTheme="minorEastAsia" w:hAnsiTheme="minorEastAsia" w:hint="eastAsia"/>
          <w:sz w:val="24"/>
          <w:szCs w:val="24"/>
        </w:rPr>
        <w:t>3、落实政府采购政策需满足的资格要求：</w:t>
      </w:r>
    </w:p>
    <w:p w14:paraId="63EE0590" w14:textId="77777777" w:rsidR="00FA45AA" w:rsidRPr="002C63BF" w:rsidRDefault="000D4154">
      <w:pPr>
        <w:spacing w:line="360" w:lineRule="auto"/>
        <w:ind w:firstLine="480"/>
        <w:rPr>
          <w:rFonts w:asciiTheme="minorEastAsia" w:eastAsiaTheme="minorEastAsia" w:hAnsiTheme="minorEastAsia" w:hint="eastAsia"/>
          <w:bCs/>
          <w:sz w:val="24"/>
          <w:szCs w:val="24"/>
        </w:rPr>
      </w:pPr>
      <w:r w:rsidRPr="002C63BF">
        <w:rPr>
          <w:rFonts w:asciiTheme="minorEastAsia" w:eastAsiaTheme="minorEastAsia" w:hAnsiTheme="minorEastAsia"/>
          <w:bCs/>
          <w:sz w:val="24"/>
          <w:szCs w:val="24"/>
        </w:rPr>
        <w:t>3.1</w:t>
      </w:r>
      <w:r w:rsidRPr="002C63BF">
        <w:rPr>
          <w:rFonts w:asciiTheme="minorEastAsia" w:eastAsiaTheme="minorEastAsia" w:hAnsiTheme="minorEastAsia" w:hint="eastAsia"/>
          <w:bCs/>
          <w:sz w:val="24"/>
          <w:szCs w:val="24"/>
        </w:rPr>
        <w:t>本项目为不专门面向中小企业采购的项目。</w:t>
      </w:r>
      <w:r w:rsidRPr="002C63BF">
        <w:rPr>
          <w:rFonts w:asciiTheme="minorEastAsia" w:eastAsiaTheme="minorEastAsia" w:hAnsiTheme="minorEastAsia"/>
          <w:bCs/>
          <w:sz w:val="24"/>
          <w:szCs w:val="24"/>
        </w:rPr>
        <w:t>属于</w:t>
      </w:r>
      <w:r w:rsidRPr="002C63BF">
        <w:rPr>
          <w:rFonts w:asciiTheme="minorEastAsia" w:eastAsiaTheme="minorEastAsia" w:hAnsiTheme="minorEastAsia"/>
          <w:bCs/>
          <w:sz w:val="24"/>
          <w:szCs w:val="24"/>
          <w:u w:val="single"/>
        </w:rPr>
        <w:t>货物类</w:t>
      </w:r>
      <w:r w:rsidRPr="002C63BF">
        <w:rPr>
          <w:rFonts w:asciiTheme="minorEastAsia" w:eastAsiaTheme="minorEastAsia" w:hAnsiTheme="minorEastAsia"/>
          <w:bCs/>
          <w:sz w:val="24"/>
          <w:szCs w:val="24"/>
        </w:rPr>
        <w:t>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sidRPr="002C63BF">
        <w:rPr>
          <w:rFonts w:asciiTheme="minorEastAsia" w:eastAsiaTheme="minorEastAsia" w:hAnsiTheme="minorEastAsia" w:hint="eastAsia"/>
          <w:bCs/>
          <w:sz w:val="24"/>
          <w:szCs w:val="24"/>
        </w:rPr>
        <w:t>供应商</w:t>
      </w:r>
      <w:r w:rsidRPr="002C63BF">
        <w:rPr>
          <w:rFonts w:asciiTheme="minorEastAsia" w:eastAsiaTheme="minorEastAsia" w:hAnsiTheme="minorEastAsia"/>
          <w:bCs/>
          <w:sz w:val="24"/>
          <w:szCs w:val="24"/>
        </w:rPr>
        <w:t>企业规模。（</w:t>
      </w:r>
      <w:r w:rsidRPr="002C63BF">
        <w:rPr>
          <w:rFonts w:asciiTheme="minorEastAsia" w:eastAsiaTheme="minorEastAsia" w:hAnsiTheme="minorEastAsia" w:hint="eastAsia"/>
          <w:bCs/>
          <w:sz w:val="24"/>
          <w:szCs w:val="24"/>
        </w:rPr>
        <w:t>供应商</w:t>
      </w:r>
      <w:r w:rsidRPr="002C63BF">
        <w:rPr>
          <w:rFonts w:asciiTheme="minorEastAsia" w:eastAsiaTheme="minorEastAsia" w:hAnsiTheme="minorEastAsia"/>
          <w:bCs/>
          <w:sz w:val="24"/>
          <w:szCs w:val="24"/>
        </w:rPr>
        <w:t>必须提供</w:t>
      </w:r>
      <w:r w:rsidRPr="002C63BF">
        <w:rPr>
          <w:rFonts w:asciiTheme="minorEastAsia" w:eastAsiaTheme="minorEastAsia" w:hAnsiTheme="minorEastAsia" w:hint="eastAsia"/>
          <w:bCs/>
          <w:sz w:val="24"/>
          <w:szCs w:val="24"/>
        </w:rPr>
        <w:t>中小企业声明函</w:t>
      </w:r>
      <w:r w:rsidRPr="002C63BF">
        <w:rPr>
          <w:rFonts w:asciiTheme="minorEastAsia" w:eastAsiaTheme="minorEastAsia" w:hAnsiTheme="minorEastAsia"/>
          <w:bCs/>
          <w:sz w:val="24"/>
          <w:szCs w:val="24"/>
        </w:rPr>
        <w:t>（见格式））</w:t>
      </w:r>
    </w:p>
    <w:p w14:paraId="3D584F56"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bCs/>
          <w:sz w:val="24"/>
          <w:szCs w:val="24"/>
        </w:rPr>
        <w:t>3.2中小微企业划型标准请对照《关于印发中小企业划型标准规定的通知》（工信部联企业〔2011〕300号）（详见</w:t>
      </w:r>
      <w:r w:rsidRPr="002C63BF">
        <w:rPr>
          <w:rFonts w:asciiTheme="minorEastAsia" w:eastAsiaTheme="minorEastAsia" w:hAnsiTheme="minorEastAsia" w:hint="eastAsia"/>
          <w:bCs/>
          <w:sz w:val="24"/>
          <w:szCs w:val="24"/>
        </w:rPr>
        <w:t>格式</w:t>
      </w:r>
      <w:r w:rsidRPr="002C63BF">
        <w:rPr>
          <w:rFonts w:asciiTheme="minorEastAsia" w:eastAsiaTheme="minorEastAsia" w:hAnsiTheme="minorEastAsia"/>
          <w:bCs/>
          <w:sz w:val="24"/>
          <w:szCs w:val="24"/>
        </w:rPr>
        <w:t>）。本项目采购标的对应的行业主要为</w:t>
      </w:r>
      <w:r w:rsidRPr="002C63BF">
        <w:rPr>
          <w:rFonts w:asciiTheme="minorEastAsia" w:eastAsiaTheme="minorEastAsia" w:hAnsiTheme="minorEastAsia"/>
          <w:bCs/>
          <w:sz w:val="24"/>
          <w:szCs w:val="24"/>
          <w:u w:val="single"/>
        </w:rPr>
        <w:t>工业</w:t>
      </w:r>
      <w:r w:rsidRPr="002C63BF">
        <w:rPr>
          <w:rFonts w:asciiTheme="minorEastAsia" w:eastAsiaTheme="minorEastAsia" w:hAnsiTheme="minorEastAsia"/>
          <w:bCs/>
          <w:sz w:val="24"/>
          <w:szCs w:val="24"/>
        </w:rPr>
        <w:t>。</w:t>
      </w:r>
    </w:p>
    <w:p w14:paraId="7FE870E7"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4</w:t>
      </w:r>
      <w:r w:rsidRPr="002C63BF">
        <w:rPr>
          <w:rFonts w:asciiTheme="minorEastAsia" w:eastAsiaTheme="minorEastAsia" w:hAnsiTheme="minorEastAsia" w:hint="eastAsia"/>
          <w:sz w:val="24"/>
          <w:szCs w:val="24"/>
        </w:rPr>
        <w:t>、本项目</w:t>
      </w:r>
      <w:r w:rsidRPr="002C63BF">
        <w:rPr>
          <w:rFonts w:asciiTheme="minorEastAsia" w:eastAsiaTheme="minorEastAsia" w:hAnsiTheme="minorEastAsia" w:hint="eastAsia"/>
          <w:sz w:val="24"/>
          <w:szCs w:val="24"/>
          <w:u w:val="single"/>
        </w:rPr>
        <w:t xml:space="preserve"> 不接受 </w:t>
      </w:r>
      <w:r w:rsidRPr="002C63BF">
        <w:rPr>
          <w:rFonts w:asciiTheme="minorEastAsia" w:eastAsiaTheme="minorEastAsia" w:hAnsiTheme="minorEastAsia" w:hint="eastAsia"/>
          <w:sz w:val="24"/>
          <w:szCs w:val="24"/>
        </w:rPr>
        <w:t>联合体投标。</w:t>
      </w:r>
    </w:p>
    <w:p w14:paraId="134045E2" w14:textId="77777777" w:rsidR="00FA45AA" w:rsidRPr="002C63BF" w:rsidRDefault="000D4154">
      <w:pPr>
        <w:spacing w:line="360" w:lineRule="auto"/>
        <w:ind w:firstLine="482"/>
        <w:rPr>
          <w:rFonts w:asciiTheme="minorEastAsia" w:eastAsiaTheme="minorEastAsia" w:hAnsiTheme="minorEastAsia" w:hint="eastAsia"/>
          <w:b/>
          <w:bCs/>
          <w:sz w:val="24"/>
          <w:szCs w:val="21"/>
        </w:rPr>
      </w:pPr>
      <w:r w:rsidRPr="002C63BF">
        <w:rPr>
          <w:rFonts w:asciiTheme="minorEastAsia" w:eastAsiaTheme="minorEastAsia" w:hAnsiTheme="minorEastAsia" w:hint="eastAsia"/>
          <w:b/>
          <w:bCs/>
          <w:sz w:val="24"/>
          <w:szCs w:val="21"/>
        </w:rPr>
        <w:t>（二）本项目的特定资格要求：</w:t>
      </w:r>
      <w:bookmarkEnd w:id="12"/>
    </w:p>
    <w:p w14:paraId="23C59B3D" w14:textId="77777777" w:rsidR="00FA45AA" w:rsidRPr="002C63BF" w:rsidRDefault="000D4154">
      <w:pPr>
        <w:widowControl/>
        <w:shd w:val="clear" w:color="auto" w:fill="FFFFFF"/>
        <w:spacing w:line="360" w:lineRule="auto"/>
        <w:ind w:firstLine="480"/>
        <w:outlineLvl w:val="1"/>
        <w:rPr>
          <w:rFonts w:asciiTheme="minorEastAsia" w:eastAsiaTheme="minorEastAsia" w:hAnsiTheme="minorEastAsia" w:hint="eastAsia"/>
          <w:bCs/>
          <w:position w:val="-10"/>
          <w:sz w:val="24"/>
          <w:szCs w:val="20"/>
        </w:rPr>
      </w:pPr>
      <w:r w:rsidRPr="002C63BF">
        <w:rPr>
          <w:rFonts w:asciiTheme="minorEastAsia" w:eastAsiaTheme="minorEastAsia" w:hAnsiTheme="minorEastAsia" w:hint="eastAsia"/>
          <w:bCs/>
          <w:position w:val="-10"/>
          <w:sz w:val="24"/>
          <w:szCs w:val="20"/>
        </w:rPr>
        <w:t>1、中华人民共和国实行安装安全认可证，制造、经营许可，强制性认证、准入证制度的产品、行业，必须提供中华人民共和国有关部门颁发的资质证明文件（如医疗器械经营许可证，医疗器械生产许可证、医疗器械注册证等）。</w:t>
      </w:r>
    </w:p>
    <w:p w14:paraId="6EE1261C" w14:textId="77777777" w:rsidR="00FA45AA" w:rsidRPr="002C63BF" w:rsidRDefault="000D4154">
      <w:pPr>
        <w:spacing w:line="360" w:lineRule="auto"/>
        <w:ind w:firstLine="480"/>
        <w:rPr>
          <w:rFonts w:asciiTheme="minorEastAsia" w:eastAsiaTheme="minorEastAsia" w:hAnsiTheme="minorEastAsia" w:hint="eastAsia"/>
          <w:bCs/>
          <w:position w:val="-10"/>
          <w:sz w:val="24"/>
          <w:szCs w:val="20"/>
        </w:rPr>
      </w:pPr>
      <w:r w:rsidRPr="002C63BF">
        <w:rPr>
          <w:rFonts w:asciiTheme="minorEastAsia" w:eastAsiaTheme="minorEastAsia" w:hAnsiTheme="minorEastAsia" w:hint="eastAsia"/>
          <w:bCs/>
          <w:position w:val="-10"/>
          <w:sz w:val="24"/>
          <w:szCs w:val="20"/>
        </w:rPr>
        <w:t>2、</w:t>
      </w:r>
      <w:r w:rsidRPr="002C63BF">
        <w:rPr>
          <w:rFonts w:asciiTheme="minorEastAsia" w:eastAsiaTheme="minorEastAsia" w:hAnsiTheme="minorEastAsia"/>
          <w:bCs/>
          <w:position w:val="-10"/>
          <w:sz w:val="24"/>
          <w:szCs w:val="20"/>
        </w:rPr>
        <w:t>若供应商所投产品为进口产品，需提供有效的产品授权书(格式自拟)。</w:t>
      </w:r>
    </w:p>
    <w:p w14:paraId="4E7FEDCB" w14:textId="77777777" w:rsidR="00FA45AA" w:rsidRPr="002C63BF" w:rsidRDefault="000D4154">
      <w:pPr>
        <w:spacing w:line="360" w:lineRule="auto"/>
        <w:ind w:firstLine="480"/>
        <w:rPr>
          <w:rFonts w:asciiTheme="minorEastAsia" w:eastAsiaTheme="minorEastAsia" w:hAnsiTheme="minorEastAsia" w:hint="eastAsia"/>
          <w:bCs/>
          <w:position w:val="-10"/>
          <w:sz w:val="24"/>
          <w:szCs w:val="20"/>
        </w:rPr>
      </w:pPr>
      <w:r w:rsidRPr="002C63BF">
        <w:rPr>
          <w:rFonts w:asciiTheme="minorEastAsia" w:eastAsiaTheme="minorEastAsia" w:hAnsiTheme="minorEastAsia"/>
          <w:bCs/>
          <w:position w:val="-10"/>
          <w:sz w:val="24"/>
          <w:szCs w:val="20"/>
        </w:rPr>
        <w:t>注：进口产品是指通过中国海关报关验放进入中国境内且产自关境外的产品。供应商必须是所投产品的制造商或代理商，代理商投标时须提供制造商的专项授权。</w:t>
      </w:r>
    </w:p>
    <w:p w14:paraId="1CD254B2" w14:textId="77777777" w:rsidR="00FA45AA" w:rsidRPr="002C63BF" w:rsidRDefault="000D4154">
      <w:pPr>
        <w:widowControl/>
        <w:shd w:val="clear" w:color="auto" w:fill="FFFFFF"/>
        <w:spacing w:line="360" w:lineRule="auto"/>
        <w:outlineLvl w:val="1"/>
        <w:rPr>
          <w:rFonts w:asciiTheme="minorEastAsia" w:eastAsiaTheme="minorEastAsia" w:hAnsiTheme="minorEastAsia" w:hint="eastAsia"/>
          <w:b/>
          <w:spacing w:val="8"/>
          <w:sz w:val="24"/>
          <w:szCs w:val="24"/>
        </w:rPr>
      </w:pPr>
      <w:r w:rsidRPr="002C63BF">
        <w:rPr>
          <w:rFonts w:asciiTheme="minorEastAsia" w:eastAsiaTheme="minorEastAsia" w:hAnsiTheme="minorEastAsia"/>
          <w:b/>
          <w:spacing w:val="8"/>
          <w:sz w:val="24"/>
          <w:szCs w:val="24"/>
        </w:rPr>
        <w:t>三、获取磋商文件</w:t>
      </w:r>
      <w:bookmarkEnd w:id="13"/>
    </w:p>
    <w:p w14:paraId="4C08033C" w14:textId="77777777" w:rsidR="00FA45AA" w:rsidRPr="002C63BF" w:rsidRDefault="000D4154">
      <w:pPr>
        <w:spacing w:line="360" w:lineRule="auto"/>
        <w:rPr>
          <w:rFonts w:asciiTheme="minorEastAsia" w:eastAsiaTheme="minorEastAsia" w:hAnsiTheme="minorEastAsia" w:cs="宋体" w:hint="eastAsia"/>
          <w:sz w:val="24"/>
          <w:szCs w:val="24"/>
        </w:rPr>
      </w:pPr>
      <w:bookmarkStart w:id="14" w:name="_Toc11746"/>
      <w:r w:rsidRPr="002C63BF">
        <w:rPr>
          <w:rFonts w:asciiTheme="minorEastAsia" w:eastAsiaTheme="minorEastAsia" w:hAnsiTheme="minorEastAsia" w:cs="宋体" w:hint="eastAsia"/>
          <w:sz w:val="24"/>
          <w:szCs w:val="24"/>
        </w:rPr>
        <w:lastRenderedPageBreak/>
        <w:t>1、时间：202</w:t>
      </w:r>
      <w:r w:rsidRPr="002C63BF">
        <w:rPr>
          <w:rFonts w:asciiTheme="minorEastAsia" w:eastAsiaTheme="minorEastAsia" w:hAnsiTheme="minorEastAsia" w:cs="宋体"/>
          <w:sz w:val="24"/>
          <w:szCs w:val="24"/>
        </w:rPr>
        <w:t>6</w:t>
      </w:r>
      <w:r w:rsidRPr="002C63BF">
        <w:rPr>
          <w:rFonts w:asciiTheme="minorEastAsia" w:eastAsiaTheme="minorEastAsia" w:hAnsiTheme="minorEastAsia" w:cs="宋体" w:hint="eastAsia"/>
          <w:sz w:val="24"/>
          <w:szCs w:val="24"/>
        </w:rPr>
        <w:t>年</w:t>
      </w:r>
      <w:r w:rsidRPr="002C63BF">
        <w:rPr>
          <w:rFonts w:asciiTheme="minorEastAsia" w:eastAsiaTheme="minorEastAsia" w:hAnsiTheme="minorEastAsia" w:cs="宋体"/>
          <w:sz w:val="24"/>
          <w:szCs w:val="24"/>
        </w:rPr>
        <w:t>1</w:t>
      </w:r>
      <w:r w:rsidRPr="002C63BF">
        <w:rPr>
          <w:rFonts w:asciiTheme="minorEastAsia" w:eastAsiaTheme="minorEastAsia" w:hAnsiTheme="minorEastAsia" w:cs="宋体" w:hint="eastAsia"/>
          <w:sz w:val="24"/>
          <w:szCs w:val="24"/>
        </w:rPr>
        <w:t>1月02日起至202</w:t>
      </w:r>
      <w:r w:rsidRPr="002C63BF">
        <w:rPr>
          <w:rFonts w:asciiTheme="minorEastAsia" w:eastAsiaTheme="minorEastAsia" w:hAnsiTheme="minorEastAsia" w:cs="宋体"/>
          <w:sz w:val="24"/>
          <w:szCs w:val="24"/>
        </w:rPr>
        <w:t>6</w:t>
      </w:r>
      <w:r w:rsidRPr="002C63BF">
        <w:rPr>
          <w:rFonts w:asciiTheme="minorEastAsia" w:eastAsiaTheme="minorEastAsia" w:hAnsiTheme="minorEastAsia" w:cs="宋体" w:hint="eastAsia"/>
          <w:sz w:val="24"/>
          <w:szCs w:val="24"/>
        </w:rPr>
        <w:t>年11月06日止，202</w:t>
      </w:r>
      <w:r w:rsidRPr="002C63BF">
        <w:rPr>
          <w:rFonts w:asciiTheme="minorEastAsia" w:eastAsiaTheme="minorEastAsia" w:hAnsiTheme="minorEastAsia" w:cs="宋体"/>
          <w:sz w:val="24"/>
          <w:szCs w:val="24"/>
        </w:rPr>
        <w:t>6</w:t>
      </w:r>
      <w:r w:rsidRPr="002C63BF">
        <w:rPr>
          <w:rFonts w:asciiTheme="minorEastAsia" w:eastAsiaTheme="minorEastAsia" w:hAnsiTheme="minorEastAsia" w:cs="宋体" w:hint="eastAsia"/>
          <w:sz w:val="24"/>
          <w:szCs w:val="24"/>
        </w:rPr>
        <w:t>年</w:t>
      </w:r>
      <w:r w:rsidRPr="002C63BF">
        <w:rPr>
          <w:rFonts w:asciiTheme="minorEastAsia" w:eastAsiaTheme="minorEastAsia" w:hAnsiTheme="minorEastAsia" w:cs="宋体"/>
          <w:sz w:val="24"/>
          <w:szCs w:val="24"/>
        </w:rPr>
        <w:t>1</w:t>
      </w:r>
      <w:r w:rsidRPr="002C63BF">
        <w:rPr>
          <w:rFonts w:asciiTheme="minorEastAsia" w:eastAsiaTheme="minorEastAsia" w:hAnsiTheme="minorEastAsia" w:cs="宋体" w:hint="eastAsia"/>
          <w:sz w:val="24"/>
          <w:szCs w:val="24"/>
        </w:rPr>
        <w:t>1月06日后仍可以下载采购文件，202</w:t>
      </w:r>
      <w:r w:rsidRPr="002C63BF">
        <w:rPr>
          <w:rFonts w:asciiTheme="minorEastAsia" w:eastAsiaTheme="minorEastAsia" w:hAnsiTheme="minorEastAsia" w:cs="宋体"/>
          <w:sz w:val="24"/>
          <w:szCs w:val="24"/>
        </w:rPr>
        <w:t>6</w:t>
      </w:r>
      <w:r w:rsidRPr="002C63BF">
        <w:rPr>
          <w:rFonts w:asciiTheme="minorEastAsia" w:eastAsiaTheme="minorEastAsia" w:hAnsiTheme="minorEastAsia" w:cs="宋体" w:hint="eastAsia"/>
          <w:sz w:val="24"/>
          <w:szCs w:val="24"/>
        </w:rPr>
        <w:t>年11月06日后下载的采购文件，超出有效报名时间且不作为供应商权益受到损害的证明材料和依据。</w:t>
      </w:r>
    </w:p>
    <w:p w14:paraId="6A70F514" w14:textId="77777777" w:rsidR="00FA45AA" w:rsidRPr="002C63BF" w:rsidRDefault="000D4154">
      <w:pPr>
        <w:spacing w:line="360" w:lineRule="auto"/>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2.地点：苏采云系统</w:t>
      </w:r>
    </w:p>
    <w:p w14:paraId="0A76E9C5" w14:textId="77777777" w:rsidR="00FA45AA" w:rsidRPr="002C63BF" w:rsidRDefault="000D4154">
      <w:pPr>
        <w:spacing w:line="360" w:lineRule="auto"/>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3.获取方式：本项目采用网上注册登记方式。</w:t>
      </w:r>
    </w:p>
    <w:p w14:paraId="0EF2D474" w14:textId="77777777" w:rsidR="00FA45AA" w:rsidRPr="002C63BF" w:rsidRDefault="000D4154">
      <w:pPr>
        <w:spacing w:line="360" w:lineRule="auto"/>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3.1潜在供应商访问电子采购响应交易平台的网络地址和方法：</w:t>
      </w:r>
    </w:p>
    <w:p w14:paraId="14CD2E39" w14:textId="77777777" w:rsidR="00FA45AA" w:rsidRPr="002C63BF" w:rsidRDefault="000D4154">
      <w:pPr>
        <w:spacing w:line="360" w:lineRule="auto"/>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“苏采云”系统用户注册--获取“CA数字证书”--CA绑定与登录--网上报名--下载采购文件（后缀名为“.</w:t>
      </w:r>
      <w:proofErr w:type="spellStart"/>
      <w:r w:rsidRPr="002C63BF">
        <w:rPr>
          <w:rFonts w:asciiTheme="minorEastAsia" w:eastAsiaTheme="minorEastAsia" w:hAnsiTheme="minorEastAsia" w:cs="宋体" w:hint="eastAsia"/>
          <w:sz w:val="24"/>
          <w:szCs w:val="24"/>
        </w:rPr>
        <w:t>kedt</w:t>
      </w:r>
      <w:proofErr w:type="spellEnd"/>
      <w:r w:rsidRPr="002C63BF">
        <w:rPr>
          <w:rFonts w:asciiTheme="minorEastAsia" w:eastAsiaTheme="minorEastAsia" w:hAnsiTheme="minorEastAsia" w:cs="宋体" w:hint="eastAsia"/>
          <w:sz w:val="24"/>
          <w:szCs w:val="24"/>
        </w:rPr>
        <w:t>”）--将后缀名为“.</w:t>
      </w:r>
      <w:proofErr w:type="spellStart"/>
      <w:r w:rsidRPr="002C63BF">
        <w:rPr>
          <w:rFonts w:asciiTheme="minorEastAsia" w:eastAsiaTheme="minorEastAsia" w:hAnsiTheme="minorEastAsia" w:cs="宋体" w:hint="eastAsia"/>
          <w:sz w:val="24"/>
          <w:szCs w:val="24"/>
        </w:rPr>
        <w:t>kedt</w:t>
      </w:r>
      <w:proofErr w:type="spellEnd"/>
      <w:r w:rsidRPr="002C63BF">
        <w:rPr>
          <w:rFonts w:asciiTheme="minorEastAsia" w:eastAsiaTheme="minorEastAsia" w:hAnsiTheme="minorEastAsia" w:cs="宋体" w:hint="eastAsia"/>
          <w:sz w:val="24"/>
          <w:szCs w:val="24"/>
        </w:rPr>
        <w:t>”的采购文件导入政府采购客户端工具--制作响应文件--导出加密的响应文件（后缀名为zip）--通过“苏采云”系统上传响应文件。具体见《江苏省政府采购管理交易系统（苏采云）供应商操作手册》。</w:t>
      </w:r>
    </w:p>
    <w:p w14:paraId="1E731082" w14:textId="77777777" w:rsidR="00FA45AA" w:rsidRPr="002C63BF" w:rsidRDefault="000D4154">
      <w:pPr>
        <w:spacing w:line="360" w:lineRule="auto"/>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3.2潜在供应商访问“苏采云”系统的网络地址和方法：“苏采云”系统的网址：http://jszfcg.jsczt.cn/。</w:t>
      </w:r>
    </w:p>
    <w:p w14:paraId="3F4D0FDC" w14:textId="77777777" w:rsidR="00FA45AA" w:rsidRPr="002C63BF" w:rsidRDefault="000D4154">
      <w:pPr>
        <w:spacing w:line="360" w:lineRule="auto"/>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3.3“CA数字证书”的获取：</w:t>
      </w:r>
    </w:p>
    <w:p w14:paraId="0A665373" w14:textId="77777777" w:rsidR="00FA45AA" w:rsidRPr="002C63BF" w:rsidRDefault="000D4154">
      <w:pPr>
        <w:spacing w:line="360" w:lineRule="auto"/>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响应供应商需办理“CA 数字证书”，CA办理指南及“苏采云”操作手册可至江苏省政府采购网―办事指南-资料下载中心下载。</w:t>
      </w:r>
    </w:p>
    <w:p w14:paraId="129C252B" w14:textId="77777777" w:rsidR="00FA45AA" w:rsidRPr="002C63BF" w:rsidRDefault="000D4154">
      <w:pPr>
        <w:spacing w:line="360" w:lineRule="auto"/>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通过苏采云系统首页（http://jszfcg.jscz.gov.cn/）的“苏采云控件驱动下载”，选择“政务CA、方正签章控件驱动安装包及安装说明”下载安装，具体安装方法详见下载文件内的《安装说明》。</w:t>
      </w:r>
    </w:p>
    <w:p w14:paraId="0B4A938E" w14:textId="77777777" w:rsidR="00FA45AA" w:rsidRPr="002C63BF" w:rsidRDefault="000D4154">
      <w:pPr>
        <w:spacing w:line="360" w:lineRule="auto"/>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3.4采购文件（后缀名为“.</w:t>
      </w:r>
      <w:proofErr w:type="spellStart"/>
      <w:r w:rsidRPr="002C63BF">
        <w:rPr>
          <w:rFonts w:asciiTheme="minorEastAsia" w:eastAsiaTheme="minorEastAsia" w:hAnsiTheme="minorEastAsia" w:cs="宋体" w:hint="eastAsia"/>
          <w:sz w:val="24"/>
          <w:szCs w:val="24"/>
        </w:rPr>
        <w:t>kedt</w:t>
      </w:r>
      <w:proofErr w:type="spellEnd"/>
      <w:r w:rsidRPr="002C63BF">
        <w:rPr>
          <w:rFonts w:asciiTheme="minorEastAsia" w:eastAsiaTheme="minorEastAsia" w:hAnsiTheme="minorEastAsia" w:cs="宋体" w:hint="eastAsia"/>
          <w:sz w:val="24"/>
          <w:szCs w:val="24"/>
        </w:rPr>
        <w:t>”）、供应商操作手册及政府采购客户端工具可通过“苏采云”系统--已报名项目--报名详情页面内相应链接进行下载。</w:t>
      </w:r>
    </w:p>
    <w:p w14:paraId="470B5327" w14:textId="77777777" w:rsidR="00FA45AA" w:rsidRPr="002C63BF" w:rsidRDefault="000D4154">
      <w:pPr>
        <w:spacing w:line="360" w:lineRule="auto"/>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3.5采购人或采购代理机构将数据电文形式的采购文件加载至“苏采云”系统，供潜在供应商下载或者查阅。</w:t>
      </w:r>
    </w:p>
    <w:p w14:paraId="1881CB39" w14:textId="77777777" w:rsidR="00FA45AA" w:rsidRPr="002C63BF" w:rsidRDefault="000D4154">
      <w:pPr>
        <w:spacing w:line="360" w:lineRule="auto"/>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3.6请潜在供应商提前安装相应的控件（详见《江苏省政府采购管理交易系统（苏采云）供应商操作手册》）并使用谷歌浏览器登录“苏采云”系统参与不见面开评标。</w:t>
      </w:r>
    </w:p>
    <w:p w14:paraId="465E0B32" w14:textId="77777777" w:rsidR="00FA45AA" w:rsidRPr="002C63BF" w:rsidRDefault="000D4154">
      <w:pPr>
        <w:widowControl/>
        <w:shd w:val="clear" w:color="auto" w:fill="FFFFFF"/>
        <w:spacing w:line="360" w:lineRule="auto"/>
        <w:outlineLvl w:val="1"/>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注：如潜在供应商未按上述要求操作，将自行承担所产生的风险。</w:t>
      </w:r>
    </w:p>
    <w:p w14:paraId="20E04D90" w14:textId="77777777" w:rsidR="00FA45AA" w:rsidRPr="002C63BF" w:rsidRDefault="000D4154">
      <w:pPr>
        <w:widowControl/>
        <w:shd w:val="clear" w:color="auto" w:fill="FFFFFF"/>
        <w:spacing w:line="360" w:lineRule="auto"/>
        <w:outlineLvl w:val="1"/>
        <w:rPr>
          <w:rFonts w:asciiTheme="minorEastAsia" w:eastAsiaTheme="minorEastAsia" w:hAnsiTheme="minorEastAsia" w:hint="eastAsia"/>
          <w:b/>
          <w:spacing w:val="8"/>
          <w:sz w:val="24"/>
          <w:szCs w:val="24"/>
        </w:rPr>
      </w:pPr>
      <w:r w:rsidRPr="002C63BF">
        <w:rPr>
          <w:rFonts w:asciiTheme="minorEastAsia" w:eastAsiaTheme="minorEastAsia" w:hAnsiTheme="minorEastAsia"/>
          <w:b/>
          <w:spacing w:val="8"/>
          <w:sz w:val="24"/>
          <w:szCs w:val="24"/>
        </w:rPr>
        <w:t>四、</w:t>
      </w:r>
      <w:bookmarkEnd w:id="14"/>
      <w:r w:rsidRPr="002C63BF">
        <w:rPr>
          <w:rFonts w:asciiTheme="minorEastAsia" w:eastAsiaTheme="minorEastAsia" w:hAnsiTheme="minorEastAsia"/>
          <w:b/>
          <w:spacing w:val="8"/>
          <w:sz w:val="24"/>
          <w:szCs w:val="24"/>
        </w:rPr>
        <w:t>提交响应文件截止时间、地点</w:t>
      </w:r>
    </w:p>
    <w:p w14:paraId="580C6354" w14:textId="77777777" w:rsidR="00FA45AA" w:rsidRPr="002C63BF" w:rsidRDefault="000D4154">
      <w:pPr>
        <w:spacing w:line="360" w:lineRule="auto"/>
        <w:ind w:firstLine="420"/>
        <w:rPr>
          <w:rFonts w:asciiTheme="minorEastAsia" w:eastAsiaTheme="minorEastAsia" w:hAnsiTheme="minorEastAsia" w:hint="eastAsia"/>
          <w:bCs/>
          <w:sz w:val="24"/>
          <w:szCs w:val="24"/>
          <w:u w:val="single"/>
        </w:rPr>
      </w:pPr>
      <w:bookmarkStart w:id="15" w:name="_Toc4379"/>
      <w:r w:rsidRPr="002C63BF">
        <w:rPr>
          <w:rFonts w:asciiTheme="minorEastAsia" w:eastAsiaTheme="minorEastAsia" w:hAnsiTheme="minorEastAsia" w:hint="eastAsia"/>
          <w:bCs/>
          <w:sz w:val="24"/>
          <w:szCs w:val="24"/>
        </w:rPr>
        <w:t>截止时间：</w:t>
      </w:r>
      <w:r w:rsidRPr="002C63BF">
        <w:rPr>
          <w:rFonts w:asciiTheme="minorEastAsia" w:eastAsiaTheme="minorEastAsia" w:hAnsiTheme="minorEastAsia"/>
          <w:bCs/>
          <w:sz w:val="24"/>
          <w:szCs w:val="24"/>
          <w:u w:val="single"/>
        </w:rPr>
        <w:t>2026</w:t>
      </w:r>
      <w:r w:rsidRPr="002C63BF">
        <w:rPr>
          <w:rFonts w:asciiTheme="minorEastAsia" w:eastAsiaTheme="minorEastAsia" w:hAnsiTheme="minorEastAsia" w:hint="eastAsia"/>
          <w:bCs/>
          <w:sz w:val="24"/>
          <w:szCs w:val="24"/>
          <w:u w:val="single"/>
        </w:rPr>
        <w:t>年</w:t>
      </w:r>
      <w:r w:rsidRPr="002C63BF">
        <w:rPr>
          <w:rFonts w:asciiTheme="minorEastAsia" w:eastAsiaTheme="minorEastAsia" w:hAnsiTheme="minorEastAsia"/>
          <w:bCs/>
          <w:sz w:val="24"/>
          <w:szCs w:val="24"/>
          <w:u w:val="single"/>
        </w:rPr>
        <w:t>1</w:t>
      </w:r>
      <w:r w:rsidRPr="002C63BF">
        <w:rPr>
          <w:rFonts w:asciiTheme="minorEastAsia" w:eastAsiaTheme="minorEastAsia" w:hAnsiTheme="minorEastAsia" w:hint="eastAsia"/>
          <w:bCs/>
          <w:sz w:val="24"/>
          <w:szCs w:val="24"/>
          <w:u w:val="single"/>
        </w:rPr>
        <w:t>1月13日</w:t>
      </w:r>
      <w:r w:rsidRPr="002C63BF">
        <w:rPr>
          <w:rFonts w:asciiTheme="minorEastAsia" w:eastAsiaTheme="minorEastAsia" w:hAnsiTheme="minorEastAsia"/>
          <w:bCs/>
          <w:sz w:val="24"/>
          <w:szCs w:val="24"/>
          <w:u w:val="single"/>
        </w:rPr>
        <w:t>14</w:t>
      </w:r>
      <w:r w:rsidRPr="002C63BF">
        <w:rPr>
          <w:rFonts w:asciiTheme="minorEastAsia" w:eastAsiaTheme="minorEastAsia" w:hAnsiTheme="minorEastAsia" w:hint="eastAsia"/>
          <w:bCs/>
          <w:sz w:val="24"/>
          <w:szCs w:val="24"/>
          <w:u w:val="single"/>
        </w:rPr>
        <w:t>点30分</w:t>
      </w:r>
      <w:r w:rsidRPr="002C63BF">
        <w:rPr>
          <w:rFonts w:asciiTheme="minorEastAsia" w:eastAsiaTheme="minorEastAsia" w:hAnsiTheme="minorEastAsia" w:hint="eastAsia"/>
          <w:bCs/>
          <w:sz w:val="24"/>
          <w:szCs w:val="24"/>
        </w:rPr>
        <w:t>（北京时间）</w:t>
      </w:r>
    </w:p>
    <w:p w14:paraId="6E4B7B6F" w14:textId="77777777" w:rsidR="00FA45AA" w:rsidRPr="002C63BF" w:rsidRDefault="000D4154">
      <w:pPr>
        <w:spacing w:line="360" w:lineRule="auto"/>
        <w:ind w:firstLine="420"/>
        <w:rPr>
          <w:rFonts w:asciiTheme="minorEastAsia" w:eastAsiaTheme="minorEastAsia" w:hAnsiTheme="minorEastAsia" w:hint="eastAsia"/>
          <w:bCs/>
          <w:sz w:val="24"/>
          <w:szCs w:val="24"/>
        </w:rPr>
      </w:pPr>
      <w:r w:rsidRPr="002C63BF">
        <w:rPr>
          <w:rFonts w:asciiTheme="minorEastAsia" w:eastAsiaTheme="minorEastAsia" w:hAnsiTheme="minorEastAsia" w:hint="eastAsia"/>
          <w:bCs/>
          <w:sz w:val="24"/>
          <w:szCs w:val="24"/>
        </w:rPr>
        <w:t>地点：江苏省政府采购交易系统（以下简称“苏采云系统”）网上开标大厅</w:t>
      </w:r>
    </w:p>
    <w:p w14:paraId="60CB3D12" w14:textId="77777777" w:rsidR="00FA45AA" w:rsidRPr="002C63BF" w:rsidRDefault="000D4154">
      <w:pPr>
        <w:spacing w:line="360" w:lineRule="auto"/>
        <w:rPr>
          <w:rFonts w:asciiTheme="minorEastAsia" w:eastAsiaTheme="minorEastAsia" w:hAnsiTheme="minorEastAsia" w:hint="eastAsia"/>
          <w:bCs/>
          <w:sz w:val="24"/>
          <w:szCs w:val="24"/>
        </w:rPr>
      </w:pPr>
      <w:r w:rsidRPr="002C63BF">
        <w:rPr>
          <w:rFonts w:asciiTheme="minorEastAsia" w:eastAsiaTheme="minorEastAsia" w:hAnsiTheme="minorEastAsia" w:hint="eastAsia"/>
          <w:bCs/>
          <w:sz w:val="24"/>
          <w:szCs w:val="24"/>
        </w:rPr>
        <w:t>响应文件的解密：开标当天各供应商及时登录不见面开标大厅，响应文件递交截止时间后，采购人将在系统内公布供应商名单，然后通过开标会议区发出响应文件解密的</w:t>
      </w:r>
      <w:r w:rsidRPr="002C63BF">
        <w:rPr>
          <w:rFonts w:asciiTheme="minorEastAsia" w:eastAsiaTheme="minorEastAsia" w:hAnsiTheme="minorEastAsia" w:hint="eastAsia"/>
          <w:bCs/>
          <w:sz w:val="24"/>
          <w:szCs w:val="24"/>
        </w:rPr>
        <w:lastRenderedPageBreak/>
        <w:t>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6FF2BD2B" w14:textId="77777777" w:rsidR="00FA45AA" w:rsidRPr="002C63BF" w:rsidRDefault="000D4154">
      <w:pPr>
        <w:widowControl/>
        <w:shd w:val="clear" w:color="auto" w:fill="FFFFFF"/>
        <w:spacing w:line="360" w:lineRule="auto"/>
        <w:outlineLvl w:val="1"/>
        <w:rPr>
          <w:rFonts w:asciiTheme="minorEastAsia" w:eastAsiaTheme="minorEastAsia" w:hAnsiTheme="minorEastAsia" w:hint="eastAsia"/>
          <w:b/>
          <w:spacing w:val="8"/>
          <w:sz w:val="24"/>
          <w:szCs w:val="24"/>
        </w:rPr>
      </w:pPr>
      <w:r w:rsidRPr="002C63BF">
        <w:rPr>
          <w:rFonts w:asciiTheme="minorEastAsia" w:eastAsiaTheme="minorEastAsia" w:hAnsiTheme="minorEastAsia"/>
          <w:b/>
          <w:spacing w:val="8"/>
          <w:sz w:val="24"/>
          <w:szCs w:val="24"/>
        </w:rPr>
        <w:t>五、</w:t>
      </w:r>
      <w:bookmarkEnd w:id="15"/>
      <w:r w:rsidRPr="002C63BF">
        <w:rPr>
          <w:rFonts w:asciiTheme="minorEastAsia" w:eastAsiaTheme="minorEastAsia" w:hAnsiTheme="minorEastAsia"/>
          <w:b/>
          <w:spacing w:val="8"/>
          <w:sz w:val="24"/>
          <w:szCs w:val="24"/>
        </w:rPr>
        <w:t>公告期限</w:t>
      </w:r>
    </w:p>
    <w:p w14:paraId="4E500E76" w14:textId="77777777" w:rsidR="00FA45AA" w:rsidRPr="002C63BF" w:rsidRDefault="000D4154">
      <w:pPr>
        <w:widowControl/>
        <w:shd w:val="clear" w:color="auto" w:fill="FFFFFF"/>
        <w:spacing w:line="360" w:lineRule="auto"/>
        <w:ind w:firstLine="370"/>
        <w:rPr>
          <w:rFonts w:asciiTheme="minorEastAsia" w:eastAsiaTheme="minorEastAsia" w:hAnsiTheme="minorEastAsia" w:hint="eastAsia"/>
          <w:spacing w:val="8"/>
          <w:sz w:val="24"/>
          <w:szCs w:val="24"/>
        </w:rPr>
      </w:pPr>
      <w:r w:rsidRPr="002C63BF">
        <w:rPr>
          <w:rFonts w:asciiTheme="minorEastAsia" w:eastAsiaTheme="minorEastAsia" w:hAnsiTheme="minorEastAsia"/>
          <w:spacing w:val="8"/>
          <w:sz w:val="24"/>
          <w:szCs w:val="24"/>
        </w:rPr>
        <w:t>自本公告发布之日起5个工作日。</w:t>
      </w:r>
    </w:p>
    <w:p w14:paraId="704797CF" w14:textId="77777777" w:rsidR="00FA45AA" w:rsidRPr="002C63BF" w:rsidRDefault="000D4154">
      <w:pPr>
        <w:widowControl/>
        <w:shd w:val="clear" w:color="auto" w:fill="FFFFFF"/>
        <w:tabs>
          <w:tab w:val="left" w:pos="426"/>
        </w:tabs>
        <w:spacing w:line="360" w:lineRule="auto"/>
        <w:outlineLvl w:val="1"/>
        <w:rPr>
          <w:rFonts w:asciiTheme="minorEastAsia" w:eastAsiaTheme="minorEastAsia" w:hAnsiTheme="minorEastAsia" w:hint="eastAsia"/>
          <w:b/>
          <w:spacing w:val="8"/>
          <w:sz w:val="24"/>
          <w:szCs w:val="24"/>
        </w:rPr>
      </w:pPr>
      <w:bookmarkStart w:id="16" w:name="_Toc19676"/>
      <w:r w:rsidRPr="002C63BF">
        <w:rPr>
          <w:rFonts w:asciiTheme="minorEastAsia" w:eastAsiaTheme="minorEastAsia" w:hAnsiTheme="minorEastAsia"/>
          <w:b/>
          <w:spacing w:val="8"/>
          <w:sz w:val="24"/>
          <w:szCs w:val="24"/>
        </w:rPr>
        <w:t>六、其他补充事宜</w:t>
      </w:r>
      <w:bookmarkEnd w:id="16"/>
    </w:p>
    <w:p w14:paraId="0597E354" w14:textId="77777777" w:rsidR="00FA45AA" w:rsidRPr="002C63BF" w:rsidRDefault="000D4154">
      <w:pPr>
        <w:spacing w:line="360" w:lineRule="auto"/>
        <w:ind w:firstLine="480"/>
        <w:rPr>
          <w:rFonts w:asciiTheme="minorEastAsia" w:eastAsiaTheme="minorEastAsia" w:hAnsiTheme="minorEastAsia" w:hint="eastAsia"/>
          <w:bCs/>
          <w:sz w:val="24"/>
          <w:szCs w:val="24"/>
        </w:rPr>
      </w:pPr>
      <w:bookmarkStart w:id="17" w:name="_Toc18053"/>
      <w:r w:rsidRPr="002C63BF">
        <w:rPr>
          <w:rFonts w:asciiTheme="minorEastAsia" w:eastAsiaTheme="minorEastAsia" w:hAnsiTheme="minorEastAsia" w:hint="eastAsia"/>
          <w:bCs/>
          <w:sz w:val="24"/>
          <w:szCs w:val="24"/>
        </w:rPr>
        <w:t>1、本项目不收取</w:t>
      </w:r>
      <w:r w:rsidRPr="002C63BF">
        <w:rPr>
          <w:rFonts w:asciiTheme="minorEastAsia" w:eastAsiaTheme="minorEastAsia" w:hAnsiTheme="minorEastAsia"/>
          <w:bCs/>
          <w:sz w:val="24"/>
          <w:szCs w:val="24"/>
        </w:rPr>
        <w:t>投标</w:t>
      </w:r>
      <w:r w:rsidRPr="002C63BF">
        <w:rPr>
          <w:rFonts w:asciiTheme="minorEastAsia" w:eastAsiaTheme="minorEastAsia" w:hAnsiTheme="minorEastAsia" w:hint="eastAsia"/>
          <w:bCs/>
          <w:sz w:val="24"/>
          <w:szCs w:val="24"/>
        </w:rPr>
        <w:t>保证金</w:t>
      </w:r>
      <w:r w:rsidRPr="002C63BF">
        <w:rPr>
          <w:rFonts w:asciiTheme="minorEastAsia" w:eastAsiaTheme="minorEastAsia" w:hAnsiTheme="minorEastAsia"/>
          <w:bCs/>
          <w:sz w:val="24"/>
          <w:szCs w:val="24"/>
        </w:rPr>
        <w:t>；</w:t>
      </w:r>
    </w:p>
    <w:p w14:paraId="2EF8BC33" w14:textId="77777777" w:rsidR="00FA45AA" w:rsidRPr="002C63BF" w:rsidRDefault="000D4154">
      <w:pPr>
        <w:spacing w:line="360" w:lineRule="auto"/>
        <w:ind w:firstLine="480"/>
        <w:rPr>
          <w:rFonts w:asciiTheme="minorEastAsia" w:eastAsiaTheme="minorEastAsia" w:hAnsiTheme="minorEastAsia" w:cs="宋体" w:hint="eastAsia"/>
          <w:bCs/>
          <w:sz w:val="24"/>
          <w:szCs w:val="24"/>
        </w:rPr>
      </w:pPr>
      <w:r w:rsidRPr="002C63BF">
        <w:rPr>
          <w:rFonts w:asciiTheme="minorEastAsia" w:eastAsiaTheme="minorEastAsia" w:hAnsiTheme="minorEastAsia"/>
          <w:bCs/>
          <w:sz w:val="24"/>
          <w:szCs w:val="24"/>
        </w:rPr>
        <w:t>2</w:t>
      </w:r>
      <w:r w:rsidRPr="002C63BF">
        <w:rPr>
          <w:rFonts w:asciiTheme="minorEastAsia" w:eastAsiaTheme="minorEastAsia" w:hAnsiTheme="minorEastAsia" w:hint="eastAsia"/>
          <w:bCs/>
          <w:sz w:val="24"/>
          <w:szCs w:val="24"/>
        </w:rPr>
        <w:t>、</w:t>
      </w:r>
      <w:bookmarkStart w:id="18" w:name="_Hlk142317669"/>
      <w:r w:rsidRPr="002C63BF">
        <w:rPr>
          <w:rFonts w:asciiTheme="minorEastAsia" w:eastAsiaTheme="minorEastAsia" w:hAnsiTheme="minorEastAsia" w:cs="宋体" w:hint="eastAsia"/>
          <w:bCs/>
          <w:sz w:val="24"/>
          <w:szCs w:val="24"/>
        </w:rPr>
        <w:t>本项目支持</w:t>
      </w:r>
      <w:bookmarkEnd w:id="18"/>
      <w:r w:rsidRPr="002C63BF">
        <w:rPr>
          <w:rFonts w:asciiTheme="minorEastAsia" w:eastAsiaTheme="minorEastAsia" w:hAnsiTheme="minorEastAsia" w:cs="宋体" w:hint="eastAsia"/>
          <w:bCs/>
          <w:sz w:val="24"/>
          <w:szCs w:val="24"/>
        </w:rPr>
        <w:t>1）.小微企业价格扣除《江苏省财政厅关于进一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号）等政策。5）.本项目对采购本国产品给予政策支持，具体内容见招标文件“第五章 评标方法与评标标准”</w:t>
      </w:r>
    </w:p>
    <w:p w14:paraId="1758AA3A" w14:textId="77777777" w:rsidR="00FA45AA" w:rsidRPr="002C63BF" w:rsidRDefault="000D4154">
      <w:pPr>
        <w:spacing w:line="360" w:lineRule="auto"/>
        <w:rPr>
          <w:rFonts w:asciiTheme="minorEastAsia" w:eastAsiaTheme="minorEastAsia" w:hAnsiTheme="minorEastAsia" w:hint="eastAsia"/>
          <w:position w:val="-10"/>
          <w:sz w:val="24"/>
          <w:szCs w:val="24"/>
        </w:rPr>
      </w:pPr>
      <w:r w:rsidRPr="002C63BF">
        <w:rPr>
          <w:rFonts w:asciiTheme="minorEastAsia" w:eastAsiaTheme="minorEastAsia" w:hAnsiTheme="minorEastAsia" w:hint="eastAsia"/>
          <w:b/>
          <w:position w:val="-10"/>
          <w:sz w:val="28"/>
          <w:szCs w:val="28"/>
        </w:rPr>
        <w:t xml:space="preserve"> </w:t>
      </w:r>
      <w:r w:rsidRPr="002C63BF">
        <w:rPr>
          <w:rFonts w:asciiTheme="minorEastAsia" w:eastAsiaTheme="minorEastAsia" w:hAnsiTheme="minorEastAsia" w:hint="eastAsia"/>
          <w:position w:val="-10"/>
          <w:sz w:val="24"/>
          <w:szCs w:val="24"/>
        </w:rPr>
        <w:t xml:space="preserve">  3、本项目不属于专门面向中小企业采购的项目</w:t>
      </w:r>
    </w:p>
    <w:p w14:paraId="3F87214D" w14:textId="77777777" w:rsidR="00FA45AA" w:rsidRPr="002C63BF" w:rsidRDefault="000D4154">
      <w:pPr>
        <w:widowControl/>
        <w:shd w:val="clear" w:color="auto" w:fill="FFFFFF"/>
        <w:tabs>
          <w:tab w:val="left" w:pos="426"/>
        </w:tabs>
        <w:spacing w:line="360" w:lineRule="auto"/>
        <w:ind w:firstLine="514"/>
        <w:outlineLvl w:val="1"/>
        <w:rPr>
          <w:rFonts w:asciiTheme="minorEastAsia" w:eastAsiaTheme="minorEastAsia" w:hAnsiTheme="minorEastAsia" w:hint="eastAsia"/>
          <w:b/>
          <w:spacing w:val="8"/>
          <w:sz w:val="24"/>
          <w:szCs w:val="24"/>
        </w:rPr>
      </w:pPr>
      <w:r w:rsidRPr="002C63BF">
        <w:rPr>
          <w:rFonts w:asciiTheme="minorEastAsia" w:eastAsiaTheme="minorEastAsia" w:hAnsiTheme="minorEastAsia"/>
          <w:b/>
          <w:spacing w:val="8"/>
          <w:sz w:val="24"/>
          <w:szCs w:val="24"/>
        </w:rPr>
        <w:t>七、对本次采购提出询问，请按以下方式联系。</w:t>
      </w:r>
      <w:bookmarkEnd w:id="17"/>
    </w:p>
    <w:p w14:paraId="3E156396" w14:textId="77777777" w:rsidR="00FA45AA" w:rsidRPr="002C63BF" w:rsidRDefault="000D4154">
      <w:pPr>
        <w:widowControl/>
        <w:shd w:val="clear" w:color="auto" w:fill="FFFFFF"/>
        <w:spacing w:line="360" w:lineRule="auto"/>
        <w:jc w:val="left"/>
        <w:rPr>
          <w:rFonts w:asciiTheme="minorEastAsia" w:eastAsiaTheme="minorEastAsia" w:hAnsiTheme="minorEastAsia" w:hint="eastAsia"/>
          <w:spacing w:val="8"/>
          <w:sz w:val="24"/>
          <w:szCs w:val="24"/>
        </w:rPr>
      </w:pPr>
      <w:r w:rsidRPr="002C63BF">
        <w:rPr>
          <w:rFonts w:asciiTheme="minorEastAsia" w:eastAsiaTheme="minorEastAsia" w:hAnsiTheme="minorEastAsia"/>
          <w:spacing w:val="8"/>
          <w:sz w:val="24"/>
          <w:szCs w:val="24"/>
        </w:rPr>
        <w:t xml:space="preserve">　  1、采购人信息</w:t>
      </w:r>
    </w:p>
    <w:p w14:paraId="559A3873" w14:textId="77777777" w:rsidR="00FA45AA" w:rsidRPr="002C63BF" w:rsidRDefault="000D4154">
      <w:pPr>
        <w:widowControl/>
        <w:shd w:val="clear" w:color="auto" w:fill="FFFFFF"/>
        <w:spacing w:line="360" w:lineRule="auto"/>
        <w:ind w:firstLine="452"/>
        <w:jc w:val="left"/>
        <w:rPr>
          <w:rFonts w:asciiTheme="minorEastAsia" w:eastAsiaTheme="minorEastAsia" w:hAnsiTheme="minorEastAsia" w:hint="eastAsia"/>
          <w:spacing w:val="8"/>
          <w:sz w:val="24"/>
          <w:szCs w:val="24"/>
        </w:rPr>
      </w:pPr>
      <w:r w:rsidRPr="002C63BF">
        <w:rPr>
          <w:rFonts w:asciiTheme="minorEastAsia" w:eastAsiaTheme="minorEastAsia" w:hAnsiTheme="minorEastAsia"/>
          <w:spacing w:val="8"/>
          <w:sz w:val="24"/>
          <w:szCs w:val="24"/>
        </w:rPr>
        <w:t>名称：</w:t>
      </w:r>
      <w:r w:rsidRPr="002C63BF">
        <w:rPr>
          <w:rFonts w:asciiTheme="minorEastAsia" w:eastAsiaTheme="minorEastAsia" w:hAnsiTheme="minorEastAsia" w:hint="eastAsia"/>
          <w:spacing w:val="8"/>
          <w:sz w:val="24"/>
          <w:szCs w:val="24"/>
        </w:rPr>
        <w:t xml:space="preserve">泰州市中医院 </w:t>
      </w:r>
    </w:p>
    <w:p w14:paraId="18746E25" w14:textId="77777777" w:rsidR="00FA45AA" w:rsidRPr="002C63BF" w:rsidRDefault="000D4154">
      <w:pPr>
        <w:widowControl/>
        <w:shd w:val="clear" w:color="auto" w:fill="FFFFFF"/>
        <w:spacing w:line="360" w:lineRule="auto"/>
        <w:ind w:firstLine="452"/>
        <w:jc w:val="left"/>
        <w:rPr>
          <w:rFonts w:asciiTheme="minorEastAsia" w:eastAsiaTheme="minorEastAsia" w:hAnsiTheme="minorEastAsia" w:hint="eastAsia"/>
          <w:spacing w:val="8"/>
          <w:sz w:val="24"/>
          <w:szCs w:val="24"/>
          <w:lang w:val="zh-CN"/>
        </w:rPr>
      </w:pPr>
      <w:r w:rsidRPr="002C63BF">
        <w:rPr>
          <w:rFonts w:asciiTheme="minorEastAsia" w:eastAsiaTheme="minorEastAsia" w:hAnsiTheme="minorEastAsia"/>
          <w:spacing w:val="8"/>
          <w:sz w:val="24"/>
          <w:szCs w:val="24"/>
          <w:lang w:val="zh-CN"/>
        </w:rPr>
        <w:t>地址：</w:t>
      </w:r>
      <w:r w:rsidRPr="002C63BF">
        <w:rPr>
          <w:rFonts w:asciiTheme="minorEastAsia" w:eastAsiaTheme="minorEastAsia" w:hAnsiTheme="minorEastAsia" w:hint="eastAsia"/>
          <w:spacing w:val="8"/>
          <w:sz w:val="24"/>
          <w:szCs w:val="24"/>
          <w:lang w:val="zh-CN"/>
        </w:rPr>
        <w:t xml:space="preserve">泰州市海陵区济川东路86号  </w:t>
      </w:r>
    </w:p>
    <w:p w14:paraId="45B2372A" w14:textId="77777777" w:rsidR="00FA45AA" w:rsidRPr="002C63BF" w:rsidRDefault="000D4154">
      <w:pPr>
        <w:widowControl/>
        <w:shd w:val="clear" w:color="auto" w:fill="FFFFFF"/>
        <w:spacing w:line="360" w:lineRule="auto"/>
        <w:ind w:firstLine="452"/>
        <w:jc w:val="left"/>
        <w:rPr>
          <w:rFonts w:asciiTheme="minorEastAsia" w:eastAsiaTheme="minorEastAsia" w:hAnsiTheme="minorEastAsia" w:hint="eastAsia"/>
          <w:spacing w:val="8"/>
          <w:sz w:val="24"/>
          <w:szCs w:val="24"/>
        </w:rPr>
      </w:pPr>
      <w:r w:rsidRPr="002C63BF">
        <w:rPr>
          <w:rFonts w:asciiTheme="minorEastAsia" w:eastAsiaTheme="minorEastAsia" w:hAnsiTheme="minorEastAsia"/>
          <w:spacing w:val="8"/>
          <w:sz w:val="24"/>
          <w:szCs w:val="24"/>
          <w:lang w:val="zh-CN"/>
        </w:rPr>
        <w:t>联系人：</w:t>
      </w:r>
      <w:r w:rsidRPr="002C63BF">
        <w:rPr>
          <w:rFonts w:asciiTheme="minorEastAsia" w:eastAsiaTheme="minorEastAsia" w:hAnsiTheme="minorEastAsia" w:hint="eastAsia"/>
          <w:spacing w:val="8"/>
          <w:sz w:val="24"/>
          <w:szCs w:val="24"/>
          <w:lang w:val="zh-CN"/>
        </w:rPr>
        <w:t xml:space="preserve">陈先生  </w:t>
      </w:r>
    </w:p>
    <w:p w14:paraId="60FB2929" w14:textId="77777777" w:rsidR="00FA45AA" w:rsidRPr="002C63BF" w:rsidRDefault="000D4154">
      <w:pPr>
        <w:widowControl/>
        <w:shd w:val="clear" w:color="auto" w:fill="FFFFFF"/>
        <w:spacing w:line="360" w:lineRule="auto"/>
        <w:ind w:firstLine="452"/>
        <w:jc w:val="left"/>
        <w:rPr>
          <w:rFonts w:asciiTheme="minorEastAsia" w:eastAsiaTheme="minorEastAsia" w:hAnsiTheme="minorEastAsia" w:hint="eastAsia"/>
          <w:spacing w:val="8"/>
          <w:sz w:val="24"/>
          <w:szCs w:val="24"/>
          <w:lang w:val="zh-CN"/>
        </w:rPr>
      </w:pPr>
      <w:r w:rsidRPr="002C63BF">
        <w:rPr>
          <w:rFonts w:asciiTheme="minorEastAsia" w:eastAsiaTheme="minorEastAsia" w:hAnsiTheme="minorEastAsia"/>
          <w:spacing w:val="8"/>
          <w:sz w:val="24"/>
          <w:szCs w:val="24"/>
          <w:lang w:val="zh-CN"/>
        </w:rPr>
        <w:t>联系方式：</w:t>
      </w:r>
      <w:r w:rsidRPr="002C63BF">
        <w:rPr>
          <w:rFonts w:asciiTheme="minorEastAsia" w:eastAsiaTheme="minorEastAsia" w:hAnsiTheme="minorEastAsia" w:hint="eastAsia"/>
          <w:spacing w:val="8"/>
          <w:sz w:val="24"/>
          <w:szCs w:val="24"/>
        </w:rPr>
        <w:t>13236189296</w:t>
      </w:r>
      <w:r w:rsidRPr="002C63BF">
        <w:rPr>
          <w:rFonts w:asciiTheme="minorEastAsia" w:eastAsiaTheme="minorEastAsia" w:hAnsiTheme="minorEastAsia" w:hint="eastAsia"/>
          <w:spacing w:val="8"/>
          <w:sz w:val="24"/>
          <w:szCs w:val="24"/>
          <w:lang w:val="zh-CN"/>
        </w:rPr>
        <w:t xml:space="preserve">  </w:t>
      </w:r>
    </w:p>
    <w:p w14:paraId="1E67011C" w14:textId="77777777" w:rsidR="00FA45AA" w:rsidRPr="002C63BF" w:rsidRDefault="000D4154">
      <w:pPr>
        <w:widowControl/>
        <w:shd w:val="clear" w:color="auto" w:fill="FFFFFF"/>
        <w:spacing w:line="360" w:lineRule="auto"/>
        <w:ind w:firstLine="452"/>
        <w:jc w:val="left"/>
        <w:rPr>
          <w:rFonts w:asciiTheme="minorEastAsia" w:eastAsiaTheme="minorEastAsia" w:hAnsiTheme="minorEastAsia" w:hint="eastAsia"/>
          <w:spacing w:val="8"/>
          <w:sz w:val="24"/>
          <w:szCs w:val="24"/>
        </w:rPr>
      </w:pPr>
      <w:r w:rsidRPr="002C63BF">
        <w:rPr>
          <w:rFonts w:asciiTheme="minorEastAsia" w:eastAsiaTheme="minorEastAsia" w:hAnsiTheme="minorEastAsia"/>
          <w:spacing w:val="8"/>
          <w:sz w:val="24"/>
          <w:szCs w:val="24"/>
        </w:rPr>
        <w:t>2、采购代理机构信息</w:t>
      </w:r>
    </w:p>
    <w:p w14:paraId="70A24245" w14:textId="77777777" w:rsidR="00FA45AA" w:rsidRPr="002C63BF" w:rsidRDefault="000D4154">
      <w:pPr>
        <w:widowControl/>
        <w:shd w:val="clear" w:color="auto" w:fill="FFFFFF"/>
        <w:spacing w:line="360" w:lineRule="auto"/>
        <w:ind w:firstLine="426"/>
        <w:rPr>
          <w:rFonts w:asciiTheme="minorEastAsia" w:eastAsiaTheme="minorEastAsia" w:hAnsiTheme="minorEastAsia" w:hint="eastAsia"/>
          <w:sz w:val="24"/>
          <w:szCs w:val="24"/>
          <w:lang w:val="zh-CN"/>
        </w:rPr>
      </w:pPr>
      <w:r w:rsidRPr="002C63BF">
        <w:rPr>
          <w:rFonts w:asciiTheme="minorEastAsia" w:eastAsiaTheme="minorEastAsia" w:hAnsiTheme="minorEastAsia"/>
          <w:sz w:val="24"/>
          <w:szCs w:val="24"/>
          <w:lang w:val="zh-CN"/>
        </w:rPr>
        <w:t>名称：江苏海外集团国际工程咨询有限公司</w:t>
      </w:r>
    </w:p>
    <w:p w14:paraId="1BD54CA0" w14:textId="77777777" w:rsidR="00FA45AA" w:rsidRPr="002C63BF" w:rsidRDefault="000D4154">
      <w:pPr>
        <w:widowControl/>
        <w:shd w:val="clear" w:color="auto" w:fill="FFFFFF"/>
        <w:spacing w:line="360" w:lineRule="auto"/>
        <w:ind w:firstLine="426"/>
        <w:rPr>
          <w:rFonts w:asciiTheme="minorEastAsia" w:eastAsiaTheme="minorEastAsia" w:hAnsiTheme="minorEastAsia" w:hint="eastAsia"/>
          <w:sz w:val="24"/>
          <w:szCs w:val="24"/>
          <w:lang w:val="zh-CN"/>
        </w:rPr>
      </w:pPr>
      <w:r w:rsidRPr="002C63BF">
        <w:rPr>
          <w:rFonts w:asciiTheme="minorEastAsia" w:eastAsiaTheme="minorEastAsia" w:hAnsiTheme="minorEastAsia"/>
          <w:sz w:val="24"/>
          <w:szCs w:val="24"/>
          <w:lang w:val="zh-CN"/>
        </w:rPr>
        <w:t>地址：</w:t>
      </w:r>
      <w:r w:rsidRPr="002C63BF">
        <w:rPr>
          <w:rFonts w:asciiTheme="minorEastAsia" w:eastAsiaTheme="minorEastAsia" w:hAnsiTheme="minorEastAsia" w:hint="eastAsia"/>
          <w:sz w:val="24"/>
          <w:szCs w:val="24"/>
          <w:lang w:val="zh-CN"/>
        </w:rPr>
        <w:t>江苏省南京市建邺区云龙山路5</w:t>
      </w:r>
      <w:r w:rsidRPr="002C63BF">
        <w:rPr>
          <w:rFonts w:asciiTheme="minorEastAsia" w:eastAsiaTheme="minorEastAsia" w:hAnsiTheme="minorEastAsia"/>
          <w:sz w:val="24"/>
          <w:szCs w:val="24"/>
          <w:lang w:val="zh-CN"/>
        </w:rPr>
        <w:t>8</w:t>
      </w:r>
      <w:r w:rsidRPr="002C63BF">
        <w:rPr>
          <w:rFonts w:asciiTheme="minorEastAsia" w:eastAsiaTheme="minorEastAsia" w:hAnsiTheme="minorEastAsia" w:hint="eastAsia"/>
          <w:sz w:val="24"/>
          <w:szCs w:val="24"/>
          <w:lang w:val="zh-CN"/>
        </w:rPr>
        <w:t>号大唐科技大厦A座15层业务一部</w:t>
      </w:r>
    </w:p>
    <w:p w14:paraId="60E95DD4" w14:textId="77777777" w:rsidR="00FA45AA" w:rsidRPr="002C63BF" w:rsidRDefault="000D4154">
      <w:pPr>
        <w:widowControl/>
        <w:shd w:val="clear" w:color="auto" w:fill="FFFFFF"/>
        <w:spacing w:line="360" w:lineRule="auto"/>
        <w:ind w:firstLine="426"/>
        <w:rPr>
          <w:rFonts w:asciiTheme="minorEastAsia" w:eastAsiaTheme="minorEastAsia" w:hAnsiTheme="minorEastAsia" w:hint="eastAsia"/>
          <w:sz w:val="24"/>
          <w:szCs w:val="24"/>
          <w:lang w:val="zh-CN"/>
        </w:rPr>
      </w:pPr>
      <w:r w:rsidRPr="002C63BF">
        <w:rPr>
          <w:rFonts w:asciiTheme="minorEastAsia" w:eastAsiaTheme="minorEastAsia" w:hAnsiTheme="minorEastAsia"/>
          <w:sz w:val="24"/>
          <w:szCs w:val="24"/>
          <w:lang w:val="zh-CN"/>
        </w:rPr>
        <w:lastRenderedPageBreak/>
        <w:t>联系人：</w:t>
      </w:r>
      <w:r w:rsidRPr="002C63BF">
        <w:rPr>
          <w:rFonts w:asciiTheme="minorEastAsia" w:eastAsiaTheme="minorEastAsia" w:hAnsiTheme="minorEastAsia" w:hint="eastAsia"/>
          <w:sz w:val="24"/>
          <w:szCs w:val="24"/>
          <w:lang w:val="zh-CN"/>
        </w:rPr>
        <w:t xml:space="preserve">马先生 </w:t>
      </w:r>
    </w:p>
    <w:p w14:paraId="73C187B2" w14:textId="77777777" w:rsidR="00FA45AA" w:rsidRPr="002C63BF" w:rsidRDefault="000D4154">
      <w:pPr>
        <w:widowControl/>
        <w:shd w:val="clear" w:color="auto" w:fill="FFFFFF"/>
        <w:spacing w:line="360" w:lineRule="auto"/>
        <w:ind w:firstLine="426"/>
        <w:rPr>
          <w:rFonts w:asciiTheme="minorEastAsia" w:eastAsiaTheme="minorEastAsia" w:hAnsiTheme="minorEastAsia" w:hint="eastAsia"/>
          <w:sz w:val="24"/>
          <w:szCs w:val="24"/>
        </w:rPr>
      </w:pPr>
      <w:r w:rsidRPr="002C63BF">
        <w:rPr>
          <w:rFonts w:asciiTheme="minorEastAsia" w:eastAsiaTheme="minorEastAsia" w:hAnsiTheme="minorEastAsia"/>
          <w:sz w:val="24"/>
          <w:szCs w:val="24"/>
          <w:lang w:val="zh-CN"/>
        </w:rPr>
        <w:t>联系方式：</w:t>
      </w:r>
      <w:r w:rsidRPr="002C63BF">
        <w:rPr>
          <w:rFonts w:asciiTheme="minorEastAsia" w:eastAsiaTheme="minorEastAsia" w:hAnsiTheme="minorEastAsia" w:hint="eastAsia"/>
          <w:sz w:val="24"/>
          <w:szCs w:val="24"/>
          <w:lang w:val="zh-CN"/>
        </w:rPr>
        <w:t>电话：18905161867  传真：025-84795981</w:t>
      </w:r>
    </w:p>
    <w:p w14:paraId="627FB744" w14:textId="77777777" w:rsidR="00FA45AA" w:rsidRPr="002C63BF" w:rsidRDefault="000D4154">
      <w:pPr>
        <w:widowControl/>
        <w:shd w:val="clear" w:color="auto" w:fill="FFFFFF"/>
        <w:spacing w:line="360" w:lineRule="auto"/>
        <w:ind w:firstLine="426"/>
        <w:rPr>
          <w:rFonts w:asciiTheme="minorEastAsia" w:eastAsiaTheme="minorEastAsia" w:hAnsiTheme="minorEastAsia" w:hint="eastAsia"/>
          <w:spacing w:val="8"/>
          <w:sz w:val="24"/>
          <w:szCs w:val="24"/>
        </w:rPr>
      </w:pPr>
      <w:r w:rsidRPr="002C63BF">
        <w:rPr>
          <w:rFonts w:asciiTheme="minorEastAsia" w:eastAsiaTheme="minorEastAsia" w:hAnsiTheme="minorEastAsia"/>
          <w:sz w:val="24"/>
          <w:szCs w:val="24"/>
          <w:lang w:val="zh-CN"/>
        </w:rPr>
        <w:t>邮箱</w:t>
      </w:r>
      <w:r w:rsidRPr="002C63BF">
        <w:rPr>
          <w:rFonts w:asciiTheme="minorEastAsia" w:eastAsiaTheme="minorEastAsia" w:hAnsiTheme="minorEastAsia"/>
          <w:sz w:val="24"/>
          <w:szCs w:val="24"/>
        </w:rPr>
        <w:t>：41093720@qq.com</w:t>
      </w:r>
    </w:p>
    <w:p w14:paraId="58A6926E" w14:textId="77777777" w:rsidR="00FA45AA" w:rsidRPr="002C63BF" w:rsidRDefault="000D4154">
      <w:pPr>
        <w:widowControl/>
        <w:shd w:val="clear" w:color="auto" w:fill="FFFFFF"/>
        <w:spacing w:line="360" w:lineRule="auto"/>
        <w:ind w:firstLine="452"/>
        <w:jc w:val="left"/>
        <w:rPr>
          <w:rFonts w:asciiTheme="minorEastAsia" w:eastAsiaTheme="minorEastAsia" w:hAnsiTheme="minorEastAsia" w:hint="eastAsia"/>
          <w:spacing w:val="8"/>
          <w:sz w:val="24"/>
          <w:szCs w:val="24"/>
        </w:rPr>
      </w:pPr>
      <w:r w:rsidRPr="002C63BF">
        <w:rPr>
          <w:rFonts w:asciiTheme="minorEastAsia" w:eastAsiaTheme="minorEastAsia" w:hAnsiTheme="minorEastAsia"/>
          <w:spacing w:val="8"/>
          <w:sz w:val="24"/>
          <w:szCs w:val="24"/>
        </w:rPr>
        <w:t>3、项目联系方式</w:t>
      </w:r>
    </w:p>
    <w:p w14:paraId="094C60ED" w14:textId="77777777" w:rsidR="00FA45AA" w:rsidRPr="002C63BF" w:rsidRDefault="000D4154">
      <w:pPr>
        <w:spacing w:line="360" w:lineRule="auto"/>
        <w:ind w:firstLine="420"/>
        <w:jc w:val="left"/>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项目联系人：</w:t>
      </w:r>
      <w:r w:rsidRPr="002C63BF">
        <w:rPr>
          <w:rFonts w:asciiTheme="minorEastAsia" w:eastAsiaTheme="minorEastAsia" w:hAnsiTheme="minorEastAsia" w:hint="eastAsia"/>
          <w:sz w:val="24"/>
          <w:szCs w:val="24"/>
        </w:rPr>
        <w:t>马先生</w:t>
      </w:r>
    </w:p>
    <w:p w14:paraId="522F2B34" w14:textId="77777777" w:rsidR="00FA45AA" w:rsidRPr="002C63BF" w:rsidRDefault="000D4154">
      <w:pPr>
        <w:spacing w:line="360" w:lineRule="auto"/>
        <w:ind w:firstLine="420"/>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电</w:t>
      </w:r>
      <w:r w:rsidRPr="002C63BF">
        <w:rPr>
          <w:rFonts w:asciiTheme="minorEastAsia" w:eastAsiaTheme="minorEastAsia" w:hAnsiTheme="minorEastAsia" w:hint="eastAsia"/>
          <w:sz w:val="24"/>
          <w:szCs w:val="24"/>
        </w:rPr>
        <w:t xml:space="preserve"> </w:t>
      </w:r>
      <w:r w:rsidRPr="002C63BF">
        <w:rPr>
          <w:rFonts w:asciiTheme="minorEastAsia" w:eastAsiaTheme="minorEastAsia" w:hAnsiTheme="minorEastAsia"/>
          <w:sz w:val="24"/>
          <w:szCs w:val="24"/>
        </w:rPr>
        <w:t xml:space="preserve"> 话：18905161867        </w:t>
      </w:r>
      <w:r w:rsidRPr="002C63BF">
        <w:rPr>
          <w:rFonts w:asciiTheme="minorEastAsia" w:eastAsiaTheme="minorEastAsia" w:hAnsiTheme="minorEastAsia" w:hint="eastAsia"/>
          <w:sz w:val="24"/>
          <w:szCs w:val="24"/>
        </w:rPr>
        <w:t xml:space="preserve">邮 </w:t>
      </w:r>
      <w:r w:rsidRPr="002C63BF">
        <w:rPr>
          <w:rFonts w:asciiTheme="minorEastAsia" w:eastAsiaTheme="minorEastAsia" w:hAnsiTheme="minorEastAsia"/>
          <w:sz w:val="24"/>
          <w:szCs w:val="24"/>
        </w:rPr>
        <w:t xml:space="preserve"> </w:t>
      </w:r>
      <w:r w:rsidRPr="002C63BF">
        <w:rPr>
          <w:rFonts w:asciiTheme="minorEastAsia" w:eastAsiaTheme="minorEastAsia" w:hAnsiTheme="minorEastAsia" w:hint="eastAsia"/>
          <w:sz w:val="24"/>
          <w:szCs w:val="24"/>
        </w:rPr>
        <w:t>箱：</w:t>
      </w:r>
      <w:hyperlink r:id="rId9" w:tooltip="mailto:41093720@qq.com" w:history="1">
        <w:r w:rsidRPr="002C63BF">
          <w:rPr>
            <w:rFonts w:asciiTheme="minorEastAsia" w:eastAsiaTheme="minorEastAsia" w:hAnsiTheme="minorEastAsia"/>
            <w:sz w:val="24"/>
            <w:u w:val="single"/>
          </w:rPr>
          <w:t>41093720@qq.com</w:t>
        </w:r>
      </w:hyperlink>
      <w:r w:rsidRPr="002C63BF">
        <w:rPr>
          <w:rFonts w:asciiTheme="minorEastAsia" w:eastAsiaTheme="minorEastAsia" w:hAnsiTheme="minorEastAsia" w:hint="eastAsia"/>
          <w:sz w:val="24"/>
          <w:szCs w:val="24"/>
        </w:rPr>
        <w:t xml:space="preserve">     </w:t>
      </w:r>
    </w:p>
    <w:p w14:paraId="76995230"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72F2F5A5"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6DC69EAB"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77C1FD54"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68207F6B"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41C5081C"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3ED4E4A7"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0854A347"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32088EA5"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0D551E18"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15704381"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0EDA7BF7"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6ED26CDF"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19A7A56B"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4F81BDD5"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3F5C648D"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568A5CB3"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151312F3"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17CAB88A"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57164BD1"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0D6767EC"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530A77CA"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53A25CEB"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16D389BA"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4C575CB1" w14:textId="77777777" w:rsidR="00FA45AA" w:rsidRPr="002C63BF" w:rsidRDefault="00FA45AA">
      <w:pPr>
        <w:spacing w:line="360" w:lineRule="auto"/>
        <w:ind w:firstLine="420"/>
        <w:rPr>
          <w:rFonts w:asciiTheme="minorEastAsia" w:eastAsiaTheme="minorEastAsia" w:hAnsiTheme="minorEastAsia" w:hint="eastAsia"/>
          <w:sz w:val="24"/>
          <w:szCs w:val="24"/>
        </w:rPr>
      </w:pPr>
    </w:p>
    <w:p w14:paraId="4E8BCE03" w14:textId="77777777" w:rsidR="00FA45AA" w:rsidRPr="002C63BF" w:rsidRDefault="000D4154">
      <w:pPr>
        <w:spacing w:line="360" w:lineRule="auto"/>
        <w:ind w:firstLine="42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 xml:space="preserve">           </w:t>
      </w:r>
    </w:p>
    <w:p w14:paraId="646B2F84" w14:textId="77777777" w:rsidR="00FA45AA" w:rsidRPr="002C63BF" w:rsidRDefault="00FA45AA">
      <w:pPr>
        <w:spacing w:line="360" w:lineRule="auto"/>
        <w:ind w:firstLine="420"/>
        <w:rPr>
          <w:rFonts w:asciiTheme="minorEastAsia" w:eastAsiaTheme="minorEastAsia" w:hAnsiTheme="minorEastAsia" w:cs="Arial" w:hint="eastAsia"/>
          <w:b/>
          <w:bCs/>
          <w:sz w:val="44"/>
          <w:szCs w:val="44"/>
        </w:rPr>
      </w:pPr>
    </w:p>
    <w:p w14:paraId="7F0AC067" w14:textId="77777777" w:rsidR="00FA45AA" w:rsidRPr="002C63BF" w:rsidRDefault="000D4154">
      <w:pPr>
        <w:spacing w:line="360" w:lineRule="auto"/>
        <w:jc w:val="center"/>
        <w:rPr>
          <w:rFonts w:asciiTheme="minorEastAsia" w:eastAsiaTheme="minorEastAsia" w:hAnsiTheme="minorEastAsia" w:hint="eastAsia"/>
          <w:sz w:val="24"/>
          <w:szCs w:val="24"/>
        </w:rPr>
      </w:pPr>
      <w:r w:rsidRPr="002C63BF">
        <w:rPr>
          <w:rFonts w:asciiTheme="minorEastAsia" w:eastAsiaTheme="minorEastAsia" w:hAnsiTheme="minorEastAsia" w:cs="Arial" w:hint="eastAsia"/>
          <w:b/>
          <w:bCs/>
          <w:sz w:val="44"/>
          <w:szCs w:val="44"/>
        </w:rPr>
        <w:t xml:space="preserve">第二章  </w:t>
      </w:r>
      <w:bookmarkEnd w:id="1"/>
      <w:bookmarkEnd w:id="2"/>
      <w:bookmarkEnd w:id="3"/>
      <w:bookmarkEnd w:id="4"/>
      <w:bookmarkEnd w:id="5"/>
      <w:bookmarkEnd w:id="6"/>
      <w:r w:rsidRPr="002C63BF">
        <w:rPr>
          <w:rFonts w:asciiTheme="minorEastAsia" w:eastAsiaTheme="minorEastAsia" w:hAnsiTheme="minorEastAsia" w:cs="Arial" w:hint="eastAsia"/>
          <w:b/>
          <w:bCs/>
          <w:sz w:val="44"/>
          <w:szCs w:val="44"/>
        </w:rPr>
        <w:t>供应商须知</w:t>
      </w:r>
    </w:p>
    <w:p w14:paraId="5A842D5F" w14:textId="77777777" w:rsidR="00FA45AA" w:rsidRPr="002C63BF" w:rsidRDefault="000D4154">
      <w:pPr>
        <w:keepNext/>
        <w:keepLines/>
        <w:spacing w:line="360" w:lineRule="auto"/>
        <w:ind w:firstLine="498"/>
        <w:outlineLvl w:val="2"/>
        <w:rPr>
          <w:rFonts w:asciiTheme="minorEastAsia" w:eastAsiaTheme="minorEastAsia" w:hAnsiTheme="minorEastAsia" w:hint="eastAsia"/>
          <w:b/>
          <w:bCs/>
          <w:sz w:val="32"/>
          <w:szCs w:val="32"/>
        </w:rPr>
      </w:pPr>
      <w:bookmarkStart w:id="19" w:name="_Toc513029203"/>
      <w:bookmarkStart w:id="20" w:name="_Toc120614214"/>
      <w:bookmarkStart w:id="21" w:name="_Toc16938519"/>
      <w:bookmarkStart w:id="22" w:name="_Toc20823275"/>
      <w:r w:rsidRPr="002C63BF">
        <w:rPr>
          <w:rFonts w:asciiTheme="minorEastAsia" w:eastAsiaTheme="minorEastAsia" w:hAnsiTheme="minorEastAsia" w:hint="eastAsia"/>
          <w:b/>
          <w:bCs/>
          <w:sz w:val="32"/>
          <w:szCs w:val="32"/>
        </w:rPr>
        <w:t>一、总则</w:t>
      </w:r>
      <w:bookmarkEnd w:id="19"/>
      <w:bookmarkEnd w:id="20"/>
      <w:bookmarkEnd w:id="21"/>
      <w:bookmarkEnd w:id="22"/>
    </w:p>
    <w:p w14:paraId="1BCD7C64"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bookmarkStart w:id="23" w:name="_Hlt16619475"/>
      <w:bookmarkStart w:id="24" w:name="_Toc458694821"/>
      <w:bookmarkStart w:id="25" w:name="_Toc16938520"/>
      <w:bookmarkStart w:id="26" w:name="_Toc513029204"/>
      <w:bookmarkStart w:id="27" w:name="_Toc20823276"/>
      <w:bookmarkEnd w:id="23"/>
      <w:r w:rsidRPr="002C63BF">
        <w:rPr>
          <w:rFonts w:asciiTheme="minorEastAsia" w:eastAsiaTheme="minorEastAsia" w:hAnsiTheme="minorEastAsia" w:cs="Arial" w:hint="eastAsia"/>
          <w:sz w:val="28"/>
          <w:szCs w:val="28"/>
        </w:rPr>
        <w:t>1</w:t>
      </w:r>
      <w:bookmarkEnd w:id="24"/>
      <w:r w:rsidRPr="002C63BF">
        <w:rPr>
          <w:rFonts w:asciiTheme="minorEastAsia" w:eastAsiaTheme="minorEastAsia" w:hAnsiTheme="minorEastAsia" w:cs="Arial" w:hint="eastAsia"/>
          <w:sz w:val="28"/>
          <w:szCs w:val="28"/>
        </w:rPr>
        <w:t>、采购方式</w:t>
      </w:r>
      <w:bookmarkEnd w:id="25"/>
      <w:bookmarkEnd w:id="26"/>
      <w:bookmarkEnd w:id="27"/>
    </w:p>
    <w:p w14:paraId="3529CADE"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1.1 本次政府采购活动采取竞争性磋商(以下简称磋商)方式，本磋商文件仅适用于磋商公告中所述项目。</w:t>
      </w:r>
    </w:p>
    <w:p w14:paraId="1F586584"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bookmarkStart w:id="28" w:name="_Toc20823277"/>
      <w:bookmarkStart w:id="29" w:name="_Toc513029205"/>
      <w:bookmarkStart w:id="30" w:name="_Toc16938521"/>
      <w:r w:rsidRPr="002C63BF">
        <w:rPr>
          <w:rFonts w:asciiTheme="minorEastAsia" w:eastAsiaTheme="minorEastAsia" w:hAnsiTheme="minorEastAsia" w:cs="Arial" w:hint="eastAsia"/>
          <w:sz w:val="28"/>
          <w:szCs w:val="28"/>
        </w:rPr>
        <w:t>2、合格的</w:t>
      </w:r>
      <w:bookmarkEnd w:id="28"/>
      <w:bookmarkEnd w:id="29"/>
      <w:bookmarkEnd w:id="30"/>
      <w:r w:rsidRPr="002C63BF">
        <w:rPr>
          <w:rFonts w:asciiTheme="minorEastAsia" w:eastAsiaTheme="minorEastAsia" w:hAnsiTheme="minorEastAsia" w:cs="Arial" w:hint="eastAsia"/>
          <w:sz w:val="28"/>
          <w:szCs w:val="28"/>
        </w:rPr>
        <w:t>供应商</w:t>
      </w:r>
    </w:p>
    <w:p w14:paraId="1D3B3BA4"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2.1满足磋商公告中供应商资格要求的规定。</w:t>
      </w:r>
    </w:p>
    <w:p w14:paraId="046BCF62"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2.2 满足本磋商文件实质性要求和条件的规定。</w:t>
      </w:r>
    </w:p>
    <w:p w14:paraId="36FF9D0C"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bookmarkStart w:id="31" w:name="_Toc16938522"/>
      <w:bookmarkStart w:id="32" w:name="_Toc20823278"/>
      <w:bookmarkStart w:id="33" w:name="_Toc513029206"/>
      <w:r w:rsidRPr="002C63BF">
        <w:rPr>
          <w:rFonts w:asciiTheme="minorEastAsia" w:eastAsiaTheme="minorEastAsia" w:hAnsiTheme="minorEastAsia" w:cs="Arial" w:hint="eastAsia"/>
          <w:sz w:val="28"/>
          <w:szCs w:val="28"/>
        </w:rPr>
        <w:t>3、适用法律</w:t>
      </w:r>
      <w:bookmarkEnd w:id="31"/>
      <w:bookmarkEnd w:id="32"/>
      <w:bookmarkEnd w:id="33"/>
    </w:p>
    <w:p w14:paraId="0738A2EA"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3.1 本次磋商及由此产生的合同受中华人民共和国有关的法律法规制约和保护。</w:t>
      </w:r>
    </w:p>
    <w:p w14:paraId="22CE9E69"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bookmarkStart w:id="34" w:name="_Toc16938523"/>
      <w:bookmarkStart w:id="35" w:name="_Toc20823279"/>
      <w:bookmarkStart w:id="36" w:name="_Toc513029207"/>
      <w:bookmarkStart w:id="37" w:name="_Toc462564067"/>
      <w:r w:rsidRPr="002C63BF">
        <w:rPr>
          <w:rFonts w:asciiTheme="minorEastAsia" w:eastAsiaTheme="minorEastAsia" w:hAnsiTheme="minorEastAsia" w:cs="Arial" w:hint="eastAsia"/>
          <w:sz w:val="28"/>
          <w:szCs w:val="28"/>
        </w:rPr>
        <w:t>4、磋商费用</w:t>
      </w:r>
      <w:bookmarkEnd w:id="34"/>
      <w:bookmarkEnd w:id="35"/>
      <w:bookmarkEnd w:id="36"/>
      <w:bookmarkEnd w:id="37"/>
    </w:p>
    <w:p w14:paraId="6B9FECD9"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4.1供应商应自行承担所有与参加本次磋商有关的费用，无论磋商过程中的做法和结果如何，采购代理机构在任何情况下均无义务和责任承担这些费用。</w:t>
      </w:r>
    </w:p>
    <w:p w14:paraId="714E1E57" w14:textId="77777777" w:rsidR="00FA45AA" w:rsidRPr="002C63BF" w:rsidRDefault="000D4154">
      <w:pPr>
        <w:spacing w:line="360" w:lineRule="auto"/>
        <w:ind w:firstLine="42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4.2代理费用收取方式及标准：</w:t>
      </w:r>
    </w:p>
    <w:p w14:paraId="5CEEE3D1" w14:textId="77777777" w:rsidR="00FA45AA" w:rsidRPr="002C63BF" w:rsidRDefault="000D4154">
      <w:pPr>
        <w:spacing w:line="360" w:lineRule="auto"/>
        <w:ind w:firstLine="420"/>
        <w:rPr>
          <w:rFonts w:asciiTheme="minorEastAsia" w:eastAsiaTheme="minorEastAsia" w:hAnsiTheme="minorEastAsia" w:hint="eastAsia"/>
          <w:bCs/>
          <w:sz w:val="24"/>
          <w:szCs w:val="24"/>
        </w:rPr>
      </w:pPr>
      <w:r w:rsidRPr="002C63BF">
        <w:rPr>
          <w:rFonts w:asciiTheme="minorEastAsia" w:eastAsiaTheme="minorEastAsia" w:hAnsiTheme="minorEastAsia" w:hint="eastAsia"/>
          <w:sz w:val="24"/>
          <w:szCs w:val="21"/>
        </w:rPr>
        <w:t>本项目由采购人按照采购代理协议，</w:t>
      </w:r>
      <w:r w:rsidRPr="002C63BF">
        <w:rPr>
          <w:rFonts w:asciiTheme="minorEastAsia" w:eastAsiaTheme="minorEastAsia" w:hAnsiTheme="minorEastAsia" w:hint="eastAsia"/>
          <w:sz w:val="24"/>
          <w:szCs w:val="21"/>
          <w:lang w:val="zh-CN"/>
        </w:rPr>
        <w:t>向采购代理机构一次性</w:t>
      </w:r>
      <w:r w:rsidRPr="002C63BF">
        <w:rPr>
          <w:rFonts w:asciiTheme="minorEastAsia" w:eastAsiaTheme="minorEastAsia" w:hAnsiTheme="minorEastAsia" w:hint="eastAsia"/>
          <w:sz w:val="24"/>
          <w:szCs w:val="21"/>
        </w:rPr>
        <w:t>支付</w:t>
      </w:r>
      <w:r w:rsidRPr="002C63BF">
        <w:rPr>
          <w:rFonts w:asciiTheme="minorEastAsia" w:eastAsiaTheme="minorEastAsia" w:hAnsiTheme="minorEastAsia" w:hint="eastAsia"/>
          <w:sz w:val="24"/>
          <w:szCs w:val="21"/>
          <w:lang w:val="zh-CN"/>
        </w:rPr>
        <w:t>代理服务费，</w:t>
      </w:r>
      <w:r w:rsidRPr="002C63BF">
        <w:rPr>
          <w:rFonts w:asciiTheme="minorEastAsia" w:eastAsiaTheme="minorEastAsia" w:hAnsiTheme="minorEastAsia" w:hint="eastAsia"/>
          <w:sz w:val="24"/>
          <w:szCs w:val="21"/>
        </w:rPr>
        <w:t>计费标准：苏政采协[2024]20号文的 37.33%，结算基数：以项目最终成交价为代理服务费结算基数。</w:t>
      </w:r>
    </w:p>
    <w:p w14:paraId="53A6BEA3" w14:textId="77777777" w:rsidR="00FA45AA" w:rsidRPr="002C63BF" w:rsidRDefault="000D4154">
      <w:pPr>
        <w:keepNext/>
        <w:keepLines/>
        <w:spacing w:line="360" w:lineRule="auto"/>
        <w:ind w:firstLine="602"/>
        <w:outlineLvl w:val="3"/>
        <w:rPr>
          <w:rFonts w:asciiTheme="minorEastAsia" w:eastAsiaTheme="minorEastAsia" w:hAnsiTheme="minorEastAsia" w:cs="Arial" w:hint="eastAsia"/>
          <w:sz w:val="28"/>
          <w:szCs w:val="28"/>
        </w:rPr>
      </w:pPr>
      <w:r w:rsidRPr="002C63BF">
        <w:rPr>
          <w:rFonts w:asciiTheme="minorEastAsia" w:eastAsiaTheme="minorEastAsia" w:hAnsiTheme="minorEastAsia" w:cs="Arial" w:hint="eastAsia"/>
          <w:b/>
          <w:bCs/>
          <w:sz w:val="30"/>
          <w:szCs w:val="28"/>
        </w:rPr>
        <w:t>5、</w:t>
      </w:r>
      <w:r w:rsidRPr="002C63BF">
        <w:rPr>
          <w:rFonts w:asciiTheme="minorEastAsia" w:eastAsiaTheme="minorEastAsia" w:hAnsiTheme="minorEastAsia" w:cs="Arial" w:hint="eastAsia"/>
          <w:sz w:val="28"/>
          <w:szCs w:val="28"/>
        </w:rPr>
        <w:t>磋商文件的约束力</w:t>
      </w:r>
    </w:p>
    <w:p w14:paraId="3EEC5AC4"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bCs/>
          <w:sz w:val="24"/>
          <w:szCs w:val="24"/>
        </w:rPr>
        <w:t>5.1</w:t>
      </w:r>
      <w:r w:rsidRPr="002C63BF">
        <w:rPr>
          <w:rFonts w:asciiTheme="minorEastAsia" w:eastAsiaTheme="minorEastAsia" w:hAnsiTheme="minorEastAsia" w:hint="eastAsia"/>
          <w:sz w:val="24"/>
          <w:szCs w:val="24"/>
        </w:rPr>
        <w:t>供应商一旦参加本项目采购活动，即被认为接受了本磋商文件的规定和约束。</w:t>
      </w:r>
    </w:p>
    <w:p w14:paraId="0C62EC18" w14:textId="77777777" w:rsidR="00FA45AA" w:rsidRPr="002C63BF" w:rsidRDefault="000D4154">
      <w:pPr>
        <w:keepNext/>
        <w:keepLines/>
        <w:spacing w:line="360" w:lineRule="auto"/>
        <w:ind w:firstLine="321"/>
        <w:outlineLvl w:val="2"/>
        <w:rPr>
          <w:rFonts w:asciiTheme="minorEastAsia" w:eastAsiaTheme="minorEastAsia" w:hAnsiTheme="minorEastAsia" w:hint="eastAsia"/>
          <w:b/>
          <w:bCs/>
          <w:sz w:val="32"/>
          <w:szCs w:val="32"/>
        </w:rPr>
      </w:pPr>
      <w:bookmarkStart w:id="38" w:name="_Toc120614215"/>
      <w:bookmarkStart w:id="39" w:name="_Toc20823281"/>
      <w:bookmarkStart w:id="40" w:name="_Toc16938525"/>
      <w:bookmarkStart w:id="41" w:name="_Toc513029209"/>
      <w:r w:rsidRPr="002C63BF">
        <w:rPr>
          <w:rFonts w:asciiTheme="minorEastAsia" w:eastAsiaTheme="minorEastAsia" w:hAnsiTheme="minorEastAsia" w:hint="eastAsia"/>
          <w:b/>
          <w:bCs/>
          <w:sz w:val="32"/>
          <w:szCs w:val="32"/>
        </w:rPr>
        <w:t>二、</w:t>
      </w:r>
      <w:bookmarkEnd w:id="38"/>
      <w:bookmarkEnd w:id="39"/>
      <w:bookmarkEnd w:id="40"/>
      <w:bookmarkEnd w:id="41"/>
      <w:r w:rsidRPr="002C63BF">
        <w:rPr>
          <w:rFonts w:asciiTheme="minorEastAsia" w:eastAsiaTheme="minorEastAsia" w:hAnsiTheme="minorEastAsia" w:hint="eastAsia"/>
          <w:b/>
          <w:bCs/>
          <w:sz w:val="32"/>
          <w:szCs w:val="32"/>
        </w:rPr>
        <w:t>磋商文件</w:t>
      </w:r>
    </w:p>
    <w:p w14:paraId="4A0814DB"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bookmarkStart w:id="42" w:name="_Toc20823282"/>
      <w:bookmarkStart w:id="43" w:name="_Toc16938526"/>
      <w:bookmarkStart w:id="44" w:name="_Toc513029210"/>
      <w:r w:rsidRPr="002C63BF">
        <w:rPr>
          <w:rFonts w:asciiTheme="minorEastAsia" w:eastAsiaTheme="minorEastAsia" w:hAnsiTheme="minorEastAsia" w:cs="Arial" w:hint="eastAsia"/>
          <w:sz w:val="28"/>
          <w:szCs w:val="28"/>
        </w:rPr>
        <w:t>6、磋商文件构成</w:t>
      </w:r>
      <w:bookmarkEnd w:id="42"/>
      <w:bookmarkEnd w:id="43"/>
      <w:bookmarkEnd w:id="44"/>
    </w:p>
    <w:p w14:paraId="331501FB" w14:textId="77777777" w:rsidR="00FA45AA" w:rsidRPr="002C63BF" w:rsidRDefault="000D4154">
      <w:pPr>
        <w:spacing w:line="360" w:lineRule="auto"/>
        <w:ind w:firstLine="480"/>
        <w:rPr>
          <w:rFonts w:asciiTheme="minorEastAsia" w:eastAsiaTheme="minorEastAsia" w:hAnsiTheme="minorEastAsia" w:hint="eastAsia"/>
          <w:bCs/>
          <w:sz w:val="24"/>
          <w:szCs w:val="24"/>
        </w:rPr>
      </w:pPr>
      <w:r w:rsidRPr="002C63BF">
        <w:rPr>
          <w:rFonts w:asciiTheme="minorEastAsia" w:eastAsiaTheme="minorEastAsia" w:hAnsiTheme="minorEastAsia" w:hint="eastAsia"/>
          <w:bCs/>
          <w:sz w:val="24"/>
          <w:szCs w:val="24"/>
        </w:rPr>
        <w:t>6.1磋商文件由以下部分组成：</w:t>
      </w:r>
    </w:p>
    <w:p w14:paraId="47F9CDA7" w14:textId="77777777" w:rsidR="00FA45AA" w:rsidRPr="002C63BF" w:rsidRDefault="000D4154">
      <w:pPr>
        <w:spacing w:line="360" w:lineRule="auto"/>
        <w:ind w:firstLine="480"/>
        <w:rPr>
          <w:rFonts w:asciiTheme="minorEastAsia" w:eastAsiaTheme="minorEastAsia" w:hAnsiTheme="minorEastAsia" w:hint="eastAsia"/>
          <w:bCs/>
          <w:sz w:val="24"/>
          <w:szCs w:val="24"/>
        </w:rPr>
      </w:pPr>
      <w:r w:rsidRPr="002C63BF">
        <w:rPr>
          <w:rFonts w:asciiTheme="minorEastAsia" w:eastAsiaTheme="minorEastAsia" w:hAnsiTheme="minorEastAsia" w:hint="eastAsia"/>
          <w:bCs/>
          <w:sz w:val="24"/>
          <w:szCs w:val="24"/>
        </w:rPr>
        <w:t>（1）磋商邀请</w:t>
      </w:r>
    </w:p>
    <w:p w14:paraId="555366D8" w14:textId="77777777" w:rsidR="00FA45AA" w:rsidRPr="002C63BF" w:rsidRDefault="000D4154">
      <w:pPr>
        <w:spacing w:line="360" w:lineRule="auto"/>
        <w:ind w:firstLine="480"/>
        <w:rPr>
          <w:rFonts w:asciiTheme="minorEastAsia" w:eastAsiaTheme="minorEastAsia" w:hAnsiTheme="minorEastAsia" w:hint="eastAsia"/>
          <w:bCs/>
          <w:sz w:val="24"/>
          <w:szCs w:val="24"/>
        </w:rPr>
      </w:pPr>
      <w:r w:rsidRPr="002C63BF">
        <w:rPr>
          <w:rFonts w:asciiTheme="minorEastAsia" w:eastAsiaTheme="minorEastAsia" w:hAnsiTheme="minorEastAsia" w:hint="eastAsia"/>
          <w:bCs/>
          <w:sz w:val="24"/>
          <w:szCs w:val="24"/>
        </w:rPr>
        <w:lastRenderedPageBreak/>
        <w:t>（2）供应商须知</w:t>
      </w:r>
    </w:p>
    <w:p w14:paraId="7B9D4AE0" w14:textId="77777777" w:rsidR="00FA45AA" w:rsidRPr="002C63BF" w:rsidRDefault="000D4154">
      <w:pPr>
        <w:spacing w:line="360" w:lineRule="auto"/>
        <w:ind w:firstLine="480"/>
        <w:rPr>
          <w:rFonts w:asciiTheme="minorEastAsia" w:eastAsiaTheme="minorEastAsia" w:hAnsiTheme="minorEastAsia" w:hint="eastAsia"/>
          <w:bCs/>
          <w:sz w:val="24"/>
          <w:szCs w:val="24"/>
        </w:rPr>
      </w:pPr>
      <w:r w:rsidRPr="002C63BF">
        <w:rPr>
          <w:rFonts w:asciiTheme="minorEastAsia" w:eastAsiaTheme="minorEastAsia" w:hAnsiTheme="minorEastAsia" w:hint="eastAsia"/>
          <w:bCs/>
          <w:sz w:val="24"/>
          <w:szCs w:val="24"/>
        </w:rPr>
        <w:t>（3）合同文本</w:t>
      </w:r>
    </w:p>
    <w:p w14:paraId="5C4E6E7B" w14:textId="77777777" w:rsidR="00FA45AA" w:rsidRPr="002C63BF" w:rsidRDefault="000D4154">
      <w:pPr>
        <w:spacing w:line="360" w:lineRule="auto"/>
        <w:ind w:firstLine="480"/>
        <w:rPr>
          <w:rFonts w:asciiTheme="minorEastAsia" w:eastAsiaTheme="minorEastAsia" w:hAnsiTheme="minorEastAsia" w:hint="eastAsia"/>
          <w:bCs/>
          <w:sz w:val="24"/>
          <w:szCs w:val="24"/>
        </w:rPr>
      </w:pPr>
      <w:r w:rsidRPr="002C63BF">
        <w:rPr>
          <w:rFonts w:asciiTheme="minorEastAsia" w:eastAsiaTheme="minorEastAsia" w:hAnsiTheme="minorEastAsia" w:hint="eastAsia"/>
          <w:bCs/>
          <w:sz w:val="24"/>
          <w:szCs w:val="24"/>
        </w:rPr>
        <w:t>（4）采购需求</w:t>
      </w:r>
    </w:p>
    <w:p w14:paraId="47F14F4E" w14:textId="77777777" w:rsidR="00FA45AA" w:rsidRPr="002C63BF" w:rsidRDefault="000D4154">
      <w:pPr>
        <w:spacing w:line="360" w:lineRule="auto"/>
        <w:ind w:firstLine="480"/>
        <w:rPr>
          <w:rFonts w:asciiTheme="minorEastAsia" w:eastAsiaTheme="minorEastAsia" w:hAnsiTheme="minorEastAsia" w:hint="eastAsia"/>
          <w:bCs/>
          <w:sz w:val="24"/>
          <w:szCs w:val="24"/>
        </w:rPr>
      </w:pPr>
      <w:r w:rsidRPr="002C63BF">
        <w:rPr>
          <w:rFonts w:asciiTheme="minorEastAsia" w:eastAsiaTheme="minorEastAsia" w:hAnsiTheme="minorEastAsia" w:hint="eastAsia"/>
          <w:bCs/>
          <w:sz w:val="24"/>
          <w:szCs w:val="24"/>
        </w:rPr>
        <w:t>（5）评审方法与评审标准</w:t>
      </w:r>
    </w:p>
    <w:p w14:paraId="0F7C4F63" w14:textId="77777777" w:rsidR="00FA45AA" w:rsidRPr="002C63BF" w:rsidRDefault="000D4154">
      <w:pPr>
        <w:spacing w:line="360" w:lineRule="auto"/>
        <w:ind w:firstLine="480"/>
        <w:rPr>
          <w:rFonts w:asciiTheme="minorEastAsia" w:eastAsiaTheme="minorEastAsia" w:hAnsiTheme="minorEastAsia" w:hint="eastAsia"/>
          <w:bCs/>
          <w:sz w:val="24"/>
          <w:szCs w:val="24"/>
        </w:rPr>
      </w:pPr>
      <w:r w:rsidRPr="002C63BF">
        <w:rPr>
          <w:rFonts w:asciiTheme="minorEastAsia" w:eastAsiaTheme="minorEastAsia" w:hAnsiTheme="minorEastAsia" w:hint="eastAsia"/>
          <w:bCs/>
          <w:sz w:val="24"/>
          <w:szCs w:val="24"/>
        </w:rPr>
        <w:t>（6）响应文件格式</w:t>
      </w:r>
    </w:p>
    <w:p w14:paraId="2EFE3998"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请仔细检查磋商文件是否齐全，如有缺漏请立即与采购代理机构联系解决。</w:t>
      </w:r>
    </w:p>
    <w:p w14:paraId="69F451A3"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bCs/>
          <w:sz w:val="24"/>
          <w:szCs w:val="21"/>
        </w:rPr>
        <w:t>6.2</w:t>
      </w:r>
      <w:r w:rsidRPr="002C63BF">
        <w:rPr>
          <w:rFonts w:asciiTheme="minorEastAsia" w:eastAsiaTheme="minorEastAsia" w:hAnsiTheme="minorEastAsia" w:hint="eastAsia"/>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CECB6C0" w14:textId="77777777" w:rsidR="00FA45AA" w:rsidRPr="002C63BF" w:rsidRDefault="000D4154">
      <w:pPr>
        <w:keepNext/>
        <w:keepLines/>
        <w:spacing w:line="360" w:lineRule="auto"/>
        <w:ind w:firstLine="560"/>
        <w:outlineLvl w:val="3"/>
        <w:rPr>
          <w:rFonts w:asciiTheme="minorEastAsia" w:eastAsiaTheme="minorEastAsia" w:hAnsiTheme="minorEastAsia" w:cs="Arial" w:hint="eastAsia"/>
          <w:sz w:val="28"/>
          <w:szCs w:val="28"/>
        </w:rPr>
      </w:pPr>
      <w:bookmarkStart w:id="45" w:name="_Toc16938527"/>
      <w:bookmarkStart w:id="46" w:name="_Toc462564070"/>
      <w:bookmarkStart w:id="47" w:name="_Toc513029211"/>
      <w:bookmarkStart w:id="48" w:name="_Toc20823283"/>
      <w:r w:rsidRPr="002C63BF">
        <w:rPr>
          <w:rFonts w:asciiTheme="minorEastAsia" w:eastAsiaTheme="minorEastAsia" w:hAnsiTheme="minorEastAsia" w:cs="Arial" w:hint="eastAsia"/>
          <w:sz w:val="28"/>
          <w:szCs w:val="28"/>
        </w:rPr>
        <w:t>7、磋商文件的澄清</w:t>
      </w:r>
      <w:bookmarkEnd w:id="45"/>
      <w:bookmarkEnd w:id="46"/>
      <w:bookmarkEnd w:id="47"/>
      <w:bookmarkEnd w:id="48"/>
    </w:p>
    <w:p w14:paraId="002BCA1B"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bCs/>
          <w:sz w:val="24"/>
          <w:szCs w:val="21"/>
        </w:rPr>
        <w:t>7.1</w:t>
      </w:r>
      <w:r w:rsidRPr="002C63BF">
        <w:rPr>
          <w:rFonts w:asciiTheme="minorEastAsia" w:eastAsiaTheme="minorEastAsia" w:hAnsiTheme="minorEastAsia" w:hint="eastAsia"/>
          <w:sz w:val="24"/>
          <w:szCs w:val="21"/>
        </w:rPr>
        <w:t>任何要求对磋商文件进行澄清的供应商，应在磋商截止期5日</w:t>
      </w:r>
      <w:r w:rsidRPr="002C63BF">
        <w:rPr>
          <w:rFonts w:asciiTheme="minorEastAsia" w:eastAsiaTheme="minorEastAsia" w:hAnsiTheme="minorEastAsia" w:hint="eastAsia"/>
          <w:sz w:val="24"/>
          <w:szCs w:val="24"/>
        </w:rPr>
        <w:t>前</w:t>
      </w:r>
      <w:r w:rsidRPr="002C63BF">
        <w:rPr>
          <w:rFonts w:asciiTheme="minorEastAsia" w:eastAsiaTheme="minorEastAsia" w:hAnsiTheme="minorEastAsia" w:hint="eastAsia"/>
          <w:sz w:val="24"/>
          <w:szCs w:val="21"/>
        </w:rPr>
        <w:t>按磋商公告中的通讯地址，以书面形式通知采购代理机构。</w:t>
      </w:r>
    </w:p>
    <w:p w14:paraId="2AF525EE" w14:textId="77777777" w:rsidR="00FA45AA" w:rsidRPr="002C63BF" w:rsidRDefault="000D4154">
      <w:pPr>
        <w:keepNext/>
        <w:keepLines/>
        <w:spacing w:line="360" w:lineRule="auto"/>
        <w:ind w:firstLine="560"/>
        <w:outlineLvl w:val="3"/>
        <w:rPr>
          <w:rFonts w:asciiTheme="minorEastAsia" w:eastAsiaTheme="minorEastAsia" w:hAnsiTheme="minorEastAsia" w:cs="Arial" w:hint="eastAsia"/>
          <w:sz w:val="28"/>
          <w:szCs w:val="28"/>
        </w:rPr>
      </w:pPr>
      <w:bookmarkStart w:id="49" w:name="_Toc513029212"/>
      <w:bookmarkStart w:id="50" w:name="_Toc16938528"/>
      <w:bookmarkStart w:id="51" w:name="_Toc20823284"/>
      <w:bookmarkStart w:id="52" w:name="_Toc462564071"/>
      <w:r w:rsidRPr="002C63BF">
        <w:rPr>
          <w:rFonts w:asciiTheme="minorEastAsia" w:eastAsiaTheme="minorEastAsia" w:hAnsiTheme="minorEastAsia" w:cs="Arial" w:hint="eastAsia"/>
          <w:sz w:val="28"/>
          <w:szCs w:val="28"/>
        </w:rPr>
        <w:t>8、磋商文件的澄清和修改</w:t>
      </w:r>
      <w:bookmarkEnd w:id="49"/>
      <w:bookmarkEnd w:id="50"/>
      <w:bookmarkEnd w:id="51"/>
      <w:bookmarkEnd w:id="52"/>
    </w:p>
    <w:p w14:paraId="19BCF72D" w14:textId="77777777" w:rsidR="00FA45AA" w:rsidRPr="002C63BF" w:rsidRDefault="000D4154">
      <w:pPr>
        <w:spacing w:line="360" w:lineRule="auto"/>
        <w:ind w:firstLine="480"/>
        <w:rPr>
          <w:rFonts w:asciiTheme="minorEastAsia" w:eastAsiaTheme="minorEastAsia" w:hAnsiTheme="minorEastAsia" w:hint="eastAsia"/>
          <w:bCs/>
          <w:sz w:val="24"/>
        </w:rPr>
      </w:pPr>
      <w:r w:rsidRPr="002C63BF">
        <w:rPr>
          <w:rFonts w:asciiTheme="minorEastAsia" w:eastAsiaTheme="minorEastAsia" w:hAnsiTheme="minorEastAsia" w:hint="eastAsia"/>
          <w:bCs/>
          <w:sz w:val="24"/>
        </w:rPr>
        <w:t>8.1采购代理机构可以以更正公告的形式，对已发出的磋商文件进行必要的澄清或者修改。澄清或者修改的内容可能影响响应文件编制的，更正公告应在</w:t>
      </w:r>
      <w:r w:rsidRPr="002C63BF">
        <w:rPr>
          <w:rFonts w:asciiTheme="minorEastAsia" w:eastAsiaTheme="minorEastAsia" w:hAnsiTheme="minorEastAsia" w:hint="eastAsia"/>
          <w:sz w:val="24"/>
          <w:szCs w:val="21"/>
        </w:rPr>
        <w:t>提交首次响应文件截止时间</w:t>
      </w:r>
      <w:r w:rsidRPr="002C63BF">
        <w:rPr>
          <w:rFonts w:asciiTheme="minorEastAsia" w:eastAsiaTheme="minorEastAsia" w:hAnsiTheme="minorEastAsia" w:hint="eastAsia"/>
          <w:bCs/>
          <w:sz w:val="24"/>
        </w:rPr>
        <w:t>至少</w:t>
      </w:r>
      <w:r w:rsidRPr="002C63BF">
        <w:rPr>
          <w:rFonts w:asciiTheme="minorEastAsia" w:eastAsiaTheme="minorEastAsia" w:hAnsiTheme="minorEastAsia"/>
          <w:bCs/>
          <w:sz w:val="24"/>
        </w:rPr>
        <w:t>5</w:t>
      </w:r>
      <w:r w:rsidRPr="002C63BF">
        <w:rPr>
          <w:rFonts w:asciiTheme="minorEastAsia" w:eastAsiaTheme="minorEastAsia" w:hAnsiTheme="minorEastAsia" w:hint="eastAsia"/>
          <w:bCs/>
          <w:sz w:val="24"/>
        </w:rPr>
        <w:t>日前发出；不足</w:t>
      </w:r>
      <w:r w:rsidRPr="002C63BF">
        <w:rPr>
          <w:rFonts w:asciiTheme="minorEastAsia" w:eastAsiaTheme="minorEastAsia" w:hAnsiTheme="minorEastAsia"/>
          <w:bCs/>
          <w:sz w:val="24"/>
        </w:rPr>
        <w:t>5</w:t>
      </w:r>
      <w:r w:rsidRPr="002C63BF">
        <w:rPr>
          <w:rFonts w:asciiTheme="minorEastAsia" w:eastAsiaTheme="minorEastAsia" w:hAnsiTheme="minorEastAsia" w:hint="eastAsia"/>
          <w:bCs/>
          <w:sz w:val="24"/>
        </w:rPr>
        <w:t>日的，采购代理机构应当顺延</w:t>
      </w:r>
      <w:r w:rsidRPr="002C63BF">
        <w:rPr>
          <w:rFonts w:asciiTheme="minorEastAsia" w:eastAsiaTheme="minorEastAsia" w:hAnsiTheme="minorEastAsia" w:hint="eastAsia"/>
          <w:sz w:val="24"/>
          <w:szCs w:val="21"/>
        </w:rPr>
        <w:t>提交首次响应文件截止时间</w:t>
      </w:r>
      <w:r w:rsidRPr="002C63BF">
        <w:rPr>
          <w:rFonts w:asciiTheme="minorEastAsia" w:eastAsiaTheme="minorEastAsia" w:hAnsiTheme="minorEastAsia" w:hint="eastAsia"/>
          <w:bCs/>
          <w:sz w:val="24"/>
        </w:rPr>
        <w:t>。</w:t>
      </w:r>
    </w:p>
    <w:p w14:paraId="016347CD" w14:textId="77777777" w:rsidR="00FA45AA" w:rsidRPr="002C63BF" w:rsidRDefault="000D4154">
      <w:pPr>
        <w:spacing w:line="360" w:lineRule="auto"/>
        <w:ind w:firstLine="480"/>
        <w:rPr>
          <w:rFonts w:asciiTheme="minorEastAsia" w:eastAsiaTheme="minorEastAsia" w:hAnsiTheme="minorEastAsia" w:hint="eastAsia"/>
          <w:bCs/>
          <w:sz w:val="24"/>
        </w:rPr>
      </w:pPr>
      <w:r w:rsidRPr="002C63BF">
        <w:rPr>
          <w:rFonts w:asciiTheme="minorEastAsia" w:eastAsiaTheme="minorEastAsia" w:hAnsiTheme="minorEastAsia" w:hint="eastAsia"/>
          <w:bCs/>
          <w:sz w:val="24"/>
        </w:rPr>
        <w:t>8.2</w:t>
      </w:r>
      <w:r w:rsidRPr="002C63BF">
        <w:rPr>
          <w:rFonts w:asciiTheme="minorEastAsia" w:eastAsiaTheme="minorEastAsia" w:hAnsiTheme="minorEastAsia" w:hint="eastAsia"/>
          <w:sz w:val="24"/>
          <w:szCs w:val="21"/>
        </w:rPr>
        <w:t>在响应文件提交截止时间前</w:t>
      </w:r>
      <w:r w:rsidRPr="002C63BF">
        <w:rPr>
          <w:rFonts w:asciiTheme="minorEastAsia" w:eastAsiaTheme="minorEastAsia" w:hAnsiTheme="minorEastAsia" w:hint="eastAsia"/>
          <w:bCs/>
          <w:sz w:val="24"/>
        </w:rPr>
        <w:t>，采购代理机构可以对磋商文件进行修改。</w:t>
      </w:r>
    </w:p>
    <w:p w14:paraId="58C63DC4" w14:textId="77777777" w:rsidR="00FA45AA" w:rsidRPr="002C63BF" w:rsidRDefault="000D4154">
      <w:pPr>
        <w:spacing w:line="360" w:lineRule="auto"/>
        <w:ind w:firstLine="480"/>
        <w:rPr>
          <w:rFonts w:asciiTheme="minorEastAsia" w:eastAsiaTheme="minorEastAsia" w:hAnsiTheme="minorEastAsia" w:hint="eastAsia"/>
          <w:bCs/>
          <w:sz w:val="24"/>
        </w:rPr>
      </w:pPr>
      <w:r w:rsidRPr="002C63BF">
        <w:rPr>
          <w:rFonts w:asciiTheme="minorEastAsia" w:eastAsiaTheme="minorEastAsia" w:hAnsiTheme="minorEastAsia" w:hint="eastAsia"/>
          <w:bCs/>
          <w:sz w:val="24"/>
        </w:rPr>
        <w:t>8.3采购代理机构有权按照法定的要求推迟响应文件递交截止日期和磋商日期。</w:t>
      </w:r>
    </w:p>
    <w:p w14:paraId="483C6E2E" w14:textId="77777777" w:rsidR="00FA45AA" w:rsidRPr="002C63BF" w:rsidRDefault="000D4154">
      <w:pPr>
        <w:spacing w:line="360" w:lineRule="auto"/>
        <w:ind w:firstLine="480"/>
        <w:rPr>
          <w:rFonts w:asciiTheme="minorEastAsia" w:eastAsiaTheme="minorEastAsia" w:hAnsiTheme="minorEastAsia" w:hint="eastAsia"/>
          <w:bCs/>
          <w:sz w:val="24"/>
        </w:rPr>
      </w:pPr>
      <w:r w:rsidRPr="002C63BF">
        <w:rPr>
          <w:rFonts w:asciiTheme="minorEastAsia" w:eastAsiaTheme="minorEastAsia" w:hAnsiTheme="minorEastAsia" w:hint="eastAsia"/>
          <w:bCs/>
          <w:sz w:val="24"/>
        </w:rPr>
        <w:t>8.4磋商文件的修改将在原公告媒体上发布更正公告，</w:t>
      </w:r>
      <w:r w:rsidRPr="002C63BF">
        <w:rPr>
          <w:rFonts w:asciiTheme="minorEastAsia" w:eastAsiaTheme="minorEastAsia" w:hAnsiTheme="minorEastAsia" w:hint="eastAsia"/>
          <w:sz w:val="24"/>
          <w:szCs w:val="21"/>
        </w:rPr>
        <w:t>更正公告内容将作为磋商文件的组成部分</w:t>
      </w:r>
      <w:r w:rsidRPr="002C63BF">
        <w:rPr>
          <w:rFonts w:asciiTheme="minorEastAsia" w:eastAsiaTheme="minorEastAsia" w:hAnsiTheme="minorEastAsia" w:hint="eastAsia"/>
          <w:bCs/>
          <w:sz w:val="24"/>
        </w:rPr>
        <w:t>，并对供应商具有约束力，发布的更正公告视同为以书面形式通知所有获取采购文件的潜在供应商。</w:t>
      </w:r>
    </w:p>
    <w:p w14:paraId="515BC82E" w14:textId="77777777" w:rsidR="00FA45AA" w:rsidRPr="002C63BF" w:rsidRDefault="000D4154">
      <w:pPr>
        <w:spacing w:line="360" w:lineRule="auto"/>
        <w:ind w:firstLine="480"/>
        <w:rPr>
          <w:rFonts w:asciiTheme="minorEastAsia" w:eastAsiaTheme="minorEastAsia" w:hAnsiTheme="minorEastAsia" w:hint="eastAsia"/>
          <w:bCs/>
          <w:sz w:val="24"/>
        </w:rPr>
      </w:pPr>
      <w:r w:rsidRPr="002C63BF">
        <w:rPr>
          <w:rFonts w:asciiTheme="minorEastAsia" w:eastAsiaTheme="minorEastAsia" w:hAnsiTheme="minorEastAsia" w:hint="eastAsia"/>
          <w:bCs/>
          <w:sz w:val="24"/>
        </w:rPr>
        <w:t>8.5供应商应及时登录“苏采云”系统获取澄清答疑文件（修改后磋商文件），如因供应商原因未能及时下载澄清和修改后的磋商文件，由此造成的相关责任，由供应商承担。</w:t>
      </w:r>
    </w:p>
    <w:p w14:paraId="491B7503" w14:textId="77777777" w:rsidR="00FA45AA" w:rsidRPr="002C63BF" w:rsidRDefault="000D4154">
      <w:pPr>
        <w:keepNext/>
        <w:keepLines/>
        <w:spacing w:line="360" w:lineRule="auto"/>
        <w:jc w:val="center"/>
        <w:outlineLvl w:val="2"/>
        <w:rPr>
          <w:rFonts w:asciiTheme="minorEastAsia" w:eastAsiaTheme="minorEastAsia" w:hAnsiTheme="minorEastAsia" w:hint="eastAsia"/>
          <w:b/>
          <w:bCs/>
          <w:sz w:val="32"/>
          <w:szCs w:val="32"/>
        </w:rPr>
      </w:pPr>
      <w:bookmarkStart w:id="53" w:name="_Toc120614216"/>
      <w:bookmarkStart w:id="54" w:name="_Toc16938529"/>
      <w:bookmarkStart w:id="55" w:name="_Toc462564072"/>
      <w:bookmarkStart w:id="56" w:name="_Toc513029213"/>
      <w:bookmarkStart w:id="57" w:name="_Toc20823285"/>
      <w:r w:rsidRPr="002C63BF">
        <w:rPr>
          <w:rFonts w:asciiTheme="minorEastAsia" w:eastAsiaTheme="minorEastAsia" w:hAnsiTheme="minorEastAsia" w:hint="eastAsia"/>
          <w:b/>
          <w:bCs/>
          <w:sz w:val="32"/>
          <w:szCs w:val="32"/>
        </w:rPr>
        <w:t>三、响应文件的编制</w:t>
      </w:r>
      <w:bookmarkEnd w:id="53"/>
      <w:bookmarkEnd w:id="54"/>
      <w:bookmarkEnd w:id="55"/>
      <w:bookmarkEnd w:id="56"/>
      <w:bookmarkEnd w:id="57"/>
    </w:p>
    <w:p w14:paraId="3D64C7EF" w14:textId="77777777" w:rsidR="00FA45AA" w:rsidRPr="002C63BF" w:rsidRDefault="000D4154">
      <w:pPr>
        <w:keepNext/>
        <w:keepLines/>
        <w:spacing w:line="360" w:lineRule="auto"/>
        <w:ind w:firstLine="560"/>
        <w:outlineLvl w:val="3"/>
        <w:rPr>
          <w:rFonts w:asciiTheme="minorEastAsia" w:eastAsiaTheme="minorEastAsia" w:hAnsiTheme="minorEastAsia" w:cs="Arial" w:hint="eastAsia"/>
          <w:b/>
          <w:sz w:val="28"/>
          <w:szCs w:val="28"/>
        </w:rPr>
      </w:pPr>
      <w:bookmarkStart w:id="58" w:name="_Toc462564073"/>
      <w:bookmarkStart w:id="59" w:name="_Toc16938530"/>
      <w:bookmarkStart w:id="60" w:name="_Toc20823286"/>
      <w:bookmarkStart w:id="61" w:name="_Toc513029214"/>
      <w:r w:rsidRPr="002C63BF">
        <w:rPr>
          <w:rFonts w:asciiTheme="minorEastAsia" w:eastAsiaTheme="minorEastAsia" w:hAnsiTheme="minorEastAsia" w:cs="Arial" w:hint="eastAsia"/>
          <w:sz w:val="28"/>
          <w:szCs w:val="28"/>
        </w:rPr>
        <w:t>9、响应文件的语言及度量衡单位</w:t>
      </w:r>
      <w:bookmarkEnd w:id="58"/>
      <w:bookmarkEnd w:id="59"/>
      <w:bookmarkEnd w:id="60"/>
      <w:bookmarkEnd w:id="61"/>
    </w:p>
    <w:p w14:paraId="5E56FF7A"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bCs/>
          <w:sz w:val="24"/>
          <w:szCs w:val="21"/>
        </w:rPr>
        <w:t>9.1</w:t>
      </w:r>
      <w:r w:rsidRPr="002C63BF">
        <w:rPr>
          <w:rFonts w:asciiTheme="minorEastAsia" w:eastAsiaTheme="minorEastAsia" w:hAnsiTheme="minorEastAsia" w:hint="eastAsia"/>
          <w:sz w:val="24"/>
          <w:szCs w:val="21"/>
        </w:rPr>
        <w:t>供应商提交的响应文件以及供应商与采购代理机构就有关磋商的所有来往通知、函件和文件均应使用</w:t>
      </w:r>
      <w:r w:rsidRPr="002C63BF">
        <w:rPr>
          <w:rFonts w:asciiTheme="minorEastAsia" w:eastAsiaTheme="minorEastAsia" w:hAnsiTheme="minorEastAsia" w:hint="eastAsia"/>
          <w:b/>
          <w:bCs/>
          <w:sz w:val="24"/>
          <w:szCs w:val="21"/>
        </w:rPr>
        <w:t>简体中文</w:t>
      </w:r>
      <w:r w:rsidRPr="002C63BF">
        <w:rPr>
          <w:rFonts w:asciiTheme="minorEastAsia" w:eastAsiaTheme="minorEastAsia" w:hAnsiTheme="minorEastAsia" w:hint="eastAsia"/>
          <w:sz w:val="24"/>
          <w:szCs w:val="21"/>
        </w:rPr>
        <w:t>。</w:t>
      </w:r>
    </w:p>
    <w:p w14:paraId="4A93DB7D"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bCs/>
          <w:sz w:val="24"/>
          <w:szCs w:val="21"/>
        </w:rPr>
        <w:lastRenderedPageBreak/>
        <w:t>9.2 除</w:t>
      </w:r>
      <w:r w:rsidRPr="002C63BF">
        <w:rPr>
          <w:rFonts w:asciiTheme="minorEastAsia" w:eastAsiaTheme="minorEastAsia" w:hAnsiTheme="minorEastAsia" w:hint="eastAsia"/>
          <w:sz w:val="24"/>
          <w:szCs w:val="21"/>
        </w:rPr>
        <w:t>技术性能另有规定外，响应文件所使用的度量衡单位，均须采用国家法定计量单位。</w:t>
      </w:r>
    </w:p>
    <w:p w14:paraId="25582107"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bookmarkStart w:id="62" w:name="_Toc16938531"/>
      <w:bookmarkStart w:id="63" w:name="_Toc513029215"/>
      <w:bookmarkStart w:id="64" w:name="_Toc462564074"/>
      <w:bookmarkStart w:id="65" w:name="_Toc20823287"/>
      <w:r w:rsidRPr="002C63BF">
        <w:rPr>
          <w:rFonts w:asciiTheme="minorEastAsia" w:eastAsiaTheme="minorEastAsia" w:hAnsiTheme="minorEastAsia" w:cs="Arial" w:hint="eastAsia"/>
          <w:sz w:val="28"/>
          <w:szCs w:val="28"/>
        </w:rPr>
        <w:t>10、响应文件构成</w:t>
      </w:r>
      <w:bookmarkEnd w:id="62"/>
      <w:bookmarkEnd w:id="63"/>
      <w:bookmarkEnd w:id="64"/>
      <w:bookmarkEnd w:id="65"/>
    </w:p>
    <w:p w14:paraId="40F7E27C" w14:textId="77777777" w:rsidR="00FA45AA" w:rsidRPr="002C63BF" w:rsidRDefault="000D4154">
      <w:pPr>
        <w:spacing w:line="360" w:lineRule="auto"/>
        <w:ind w:firstLine="480"/>
        <w:rPr>
          <w:rFonts w:asciiTheme="minorEastAsia" w:eastAsiaTheme="minorEastAsia" w:hAnsiTheme="minorEastAsia" w:hint="eastAsia"/>
          <w:bCs/>
          <w:sz w:val="24"/>
        </w:rPr>
      </w:pPr>
      <w:r w:rsidRPr="002C63BF">
        <w:rPr>
          <w:rFonts w:asciiTheme="minorEastAsia" w:eastAsiaTheme="minorEastAsia" w:hAnsiTheme="minorEastAsia" w:hint="eastAsia"/>
          <w:bCs/>
          <w:sz w:val="24"/>
          <w:szCs w:val="21"/>
        </w:rPr>
        <w:t>10.1</w:t>
      </w:r>
      <w:r w:rsidRPr="002C63BF">
        <w:rPr>
          <w:rFonts w:asciiTheme="minorEastAsia" w:eastAsiaTheme="minorEastAsia" w:hAnsiTheme="minorEastAsia" w:hint="eastAsia"/>
          <w:bCs/>
          <w:sz w:val="24"/>
        </w:rPr>
        <w:t>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00B879D4"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bCs/>
          <w:sz w:val="24"/>
          <w:lang w:val="zh-CN"/>
        </w:rPr>
        <w:t>各供应商在编制</w:t>
      </w:r>
      <w:r w:rsidRPr="002C63BF">
        <w:rPr>
          <w:rFonts w:asciiTheme="minorEastAsia" w:eastAsiaTheme="minorEastAsia" w:hAnsiTheme="minorEastAsia" w:hint="eastAsia"/>
          <w:bCs/>
          <w:sz w:val="24"/>
        </w:rPr>
        <w:t>响应文件</w:t>
      </w:r>
      <w:r w:rsidRPr="002C63BF">
        <w:rPr>
          <w:rFonts w:asciiTheme="minorEastAsia" w:eastAsiaTheme="minorEastAsia" w:hAnsiTheme="minorEastAsia" w:hint="eastAsia"/>
          <w:bCs/>
          <w:sz w:val="24"/>
          <w:lang w:val="zh-CN"/>
        </w:rPr>
        <w:t>时请按照磋商文件第六</w:t>
      </w:r>
      <w:r w:rsidRPr="002C63BF">
        <w:rPr>
          <w:rFonts w:asciiTheme="minorEastAsia" w:eastAsiaTheme="minorEastAsia" w:hAnsiTheme="minorEastAsia" w:hint="eastAsia"/>
          <w:bCs/>
          <w:sz w:val="24"/>
        </w:rPr>
        <w:t>章</w:t>
      </w:r>
      <w:r w:rsidRPr="002C63BF">
        <w:rPr>
          <w:rFonts w:asciiTheme="minorEastAsia" w:eastAsiaTheme="minorEastAsia" w:hAnsiTheme="minorEastAsia" w:hint="eastAsia"/>
          <w:bCs/>
          <w:sz w:val="24"/>
          <w:lang w:val="zh-CN"/>
        </w:rPr>
        <w:t>规定的格式进行，混乱的编排导致</w:t>
      </w:r>
      <w:r w:rsidRPr="002C63BF">
        <w:rPr>
          <w:rFonts w:asciiTheme="minorEastAsia" w:eastAsiaTheme="minorEastAsia" w:hAnsiTheme="minorEastAsia" w:hint="eastAsia"/>
          <w:bCs/>
          <w:sz w:val="24"/>
        </w:rPr>
        <w:t>响应</w:t>
      </w:r>
      <w:r w:rsidRPr="002C63BF">
        <w:rPr>
          <w:rFonts w:asciiTheme="minorEastAsia" w:eastAsiaTheme="minorEastAsia" w:hAnsiTheme="minorEastAsia" w:hint="eastAsia"/>
          <w:bCs/>
          <w:sz w:val="24"/>
          <w:lang w:val="zh-CN"/>
        </w:rPr>
        <w:t>文件被误读或磋商小组查找不到有效文件是供应商的风险。</w:t>
      </w:r>
    </w:p>
    <w:p w14:paraId="40267822" w14:textId="77777777" w:rsidR="00FA45AA" w:rsidRPr="002C63BF" w:rsidRDefault="000D4154">
      <w:pPr>
        <w:spacing w:line="360" w:lineRule="auto"/>
        <w:ind w:firstLine="480"/>
        <w:rPr>
          <w:rFonts w:asciiTheme="minorEastAsia" w:eastAsiaTheme="minorEastAsia" w:hAnsiTheme="minorEastAsia" w:hint="eastAsia"/>
          <w:sz w:val="24"/>
        </w:rPr>
      </w:pPr>
      <w:r w:rsidRPr="002C63BF">
        <w:rPr>
          <w:rFonts w:asciiTheme="minorEastAsia" w:eastAsiaTheme="minorEastAsia" w:hAnsiTheme="minorEastAsia" w:hint="eastAsia"/>
          <w:sz w:val="24"/>
          <w:szCs w:val="21"/>
        </w:rPr>
        <w:t>10.2</w:t>
      </w:r>
      <w:r w:rsidRPr="002C63BF">
        <w:rPr>
          <w:rFonts w:asciiTheme="minorEastAsia" w:eastAsiaTheme="minorEastAsia" w:hAnsiTheme="minorEastAsia" w:hint="eastAsia"/>
          <w:sz w:val="24"/>
        </w:rPr>
        <w:t>供应商编写的响应文件应包括资格证明文件、分项报价表、响应及偏离表、其他证明文件、磋商申请及声明函、开标一览表等部分。</w:t>
      </w:r>
    </w:p>
    <w:p w14:paraId="1EDB7A16" w14:textId="77777777" w:rsidR="00FA45AA" w:rsidRPr="002C63BF" w:rsidRDefault="000D4154">
      <w:pPr>
        <w:spacing w:line="360" w:lineRule="auto"/>
        <w:ind w:firstLine="480"/>
        <w:rPr>
          <w:rFonts w:asciiTheme="minorEastAsia" w:eastAsiaTheme="minorEastAsia" w:hAnsiTheme="minorEastAsia" w:hint="eastAsia"/>
          <w:bCs/>
          <w:sz w:val="24"/>
        </w:rPr>
      </w:pPr>
      <w:r w:rsidRPr="002C63BF">
        <w:rPr>
          <w:rFonts w:asciiTheme="minorEastAsia" w:eastAsiaTheme="minorEastAsia" w:hAnsiTheme="minorEastAsia" w:hint="eastAsia"/>
          <w:bCs/>
          <w:sz w:val="24"/>
        </w:rPr>
        <w:t>10.3响应文件须加盖电子签章之处，应按要求加盖</w:t>
      </w:r>
      <w:r w:rsidRPr="002C63BF">
        <w:rPr>
          <w:rFonts w:asciiTheme="minorEastAsia" w:eastAsiaTheme="minorEastAsia" w:hAnsiTheme="minorEastAsia" w:hint="eastAsia"/>
          <w:bCs/>
          <w:sz w:val="24"/>
          <w:lang w:val="zh-CN"/>
        </w:rPr>
        <w:t>供应商</w:t>
      </w:r>
      <w:r w:rsidRPr="002C63BF">
        <w:rPr>
          <w:rFonts w:asciiTheme="minorEastAsia" w:eastAsiaTheme="minorEastAsia" w:hAnsiTheme="minorEastAsia" w:hint="eastAsia"/>
          <w:bCs/>
          <w:sz w:val="24"/>
        </w:rPr>
        <w:t>数字证书的电子签章。其他需要盖章但未明确要求电子签章的，</w:t>
      </w:r>
      <w:r w:rsidRPr="002C63BF">
        <w:rPr>
          <w:rFonts w:asciiTheme="minorEastAsia" w:eastAsiaTheme="minorEastAsia" w:hAnsiTheme="minorEastAsia" w:hint="eastAsia"/>
          <w:bCs/>
          <w:sz w:val="24"/>
          <w:lang w:val="zh-CN"/>
        </w:rPr>
        <w:t>供应商</w:t>
      </w:r>
      <w:r w:rsidRPr="002C63BF">
        <w:rPr>
          <w:rFonts w:asciiTheme="minorEastAsia" w:eastAsiaTheme="minorEastAsia" w:hAnsiTheme="minorEastAsia" w:hint="eastAsia"/>
          <w:bCs/>
          <w:sz w:val="24"/>
        </w:rPr>
        <w:t xml:space="preserve">可按要求加盖公章后上传材料电子版或直接加盖电子签章。 </w:t>
      </w:r>
    </w:p>
    <w:p w14:paraId="64E752BD" w14:textId="77777777" w:rsidR="00FA45AA" w:rsidRPr="002C63BF" w:rsidRDefault="000D4154">
      <w:pPr>
        <w:spacing w:line="360" w:lineRule="auto"/>
        <w:ind w:firstLine="480"/>
        <w:rPr>
          <w:rFonts w:asciiTheme="minorEastAsia" w:eastAsiaTheme="minorEastAsia" w:hAnsiTheme="minorEastAsia" w:hint="eastAsia"/>
          <w:bCs/>
          <w:sz w:val="24"/>
        </w:rPr>
      </w:pPr>
      <w:r w:rsidRPr="002C63BF">
        <w:rPr>
          <w:rFonts w:asciiTheme="minorEastAsia" w:eastAsiaTheme="minorEastAsia" w:hAnsiTheme="minorEastAsia" w:hint="eastAsia"/>
          <w:bCs/>
          <w:sz w:val="24"/>
        </w:rPr>
        <w:t>10.4本项目通过“苏采云”系统进行电子招标投标，即</w:t>
      </w:r>
      <w:r w:rsidRPr="002C63BF">
        <w:rPr>
          <w:rFonts w:asciiTheme="minorEastAsia" w:eastAsiaTheme="minorEastAsia" w:hAnsiTheme="minorEastAsia" w:hint="eastAsia"/>
          <w:bCs/>
          <w:sz w:val="24"/>
          <w:lang w:val="zh-CN"/>
        </w:rPr>
        <w:t>供应商</w:t>
      </w:r>
      <w:r w:rsidRPr="002C63BF">
        <w:rPr>
          <w:rFonts w:asciiTheme="minorEastAsia" w:eastAsiaTheme="minorEastAsia" w:hAnsiTheme="minorEastAsia" w:hint="eastAsia"/>
          <w:bCs/>
          <w:sz w:val="24"/>
        </w:rPr>
        <w:t>应当通过“苏采云”系统提交数据电文形式的响应文件（即电子投标）。响应文件使用政府采购客户端工具制作并通过“苏采云”系统提交，未进行响应文件提交并解密的</w:t>
      </w:r>
      <w:r w:rsidRPr="002C63BF">
        <w:rPr>
          <w:rFonts w:asciiTheme="minorEastAsia" w:eastAsiaTheme="minorEastAsia" w:hAnsiTheme="minorEastAsia" w:hint="eastAsia"/>
          <w:bCs/>
          <w:sz w:val="24"/>
          <w:lang w:val="zh-CN"/>
        </w:rPr>
        <w:t>供应商</w:t>
      </w:r>
      <w:r w:rsidRPr="002C63BF">
        <w:rPr>
          <w:rFonts w:asciiTheme="minorEastAsia" w:eastAsiaTheme="minorEastAsia" w:hAnsiTheme="minorEastAsia" w:hint="eastAsia"/>
          <w:bCs/>
          <w:sz w:val="24"/>
        </w:rPr>
        <w:t>，按照无效响应处理(因“苏采云”系统导致解密失败的除外)。</w:t>
      </w:r>
    </w:p>
    <w:p w14:paraId="195E1812" w14:textId="77777777" w:rsidR="00FA45AA" w:rsidRPr="002C63BF" w:rsidRDefault="000D4154">
      <w:pPr>
        <w:spacing w:line="360" w:lineRule="auto"/>
        <w:ind w:firstLine="480"/>
        <w:rPr>
          <w:rFonts w:asciiTheme="minorEastAsia" w:eastAsiaTheme="minorEastAsia" w:hAnsiTheme="minorEastAsia" w:hint="eastAsia"/>
          <w:bCs/>
          <w:sz w:val="24"/>
        </w:rPr>
      </w:pPr>
      <w:r w:rsidRPr="002C63BF">
        <w:rPr>
          <w:rFonts w:asciiTheme="minorEastAsia" w:eastAsiaTheme="minorEastAsia" w:hAnsiTheme="minorEastAsia" w:hint="eastAsia"/>
          <w:bCs/>
          <w:sz w:val="24"/>
        </w:rPr>
        <w:t>10.5如标书制作工具中格式和内容与“江苏省政府采购网”发布的磋商文件不一致，请以“江苏省政府采购网”发布的磋商文件为准。</w:t>
      </w:r>
    </w:p>
    <w:p w14:paraId="49CE243C" w14:textId="77777777" w:rsidR="00FA45AA" w:rsidRPr="002C63BF" w:rsidRDefault="000D4154">
      <w:pPr>
        <w:spacing w:line="360" w:lineRule="auto"/>
        <w:ind w:firstLine="480"/>
        <w:rPr>
          <w:rFonts w:asciiTheme="minorEastAsia" w:eastAsiaTheme="minorEastAsia" w:hAnsiTheme="minorEastAsia" w:hint="eastAsia"/>
          <w:bCs/>
          <w:sz w:val="24"/>
        </w:rPr>
      </w:pPr>
      <w:r w:rsidRPr="002C63BF">
        <w:rPr>
          <w:rFonts w:asciiTheme="minorEastAsia" w:eastAsiaTheme="minorEastAsia" w:hAnsiTheme="minorEastAsia" w:hint="eastAsia"/>
          <w:bCs/>
          <w:sz w:val="24"/>
        </w:rPr>
        <w:t xml:space="preserve">10.6成交后按相关要求提供与电子响应文件一致的纸质打印响应文件2份。 </w:t>
      </w:r>
    </w:p>
    <w:p w14:paraId="0450E665" w14:textId="77777777" w:rsidR="00FA45AA" w:rsidRPr="002C63BF" w:rsidRDefault="000D4154">
      <w:pPr>
        <w:spacing w:line="360" w:lineRule="auto"/>
        <w:ind w:firstLine="480"/>
        <w:rPr>
          <w:rFonts w:asciiTheme="minorEastAsia" w:eastAsiaTheme="minorEastAsia" w:hAnsiTheme="minorEastAsia" w:hint="eastAsia"/>
          <w:sz w:val="24"/>
        </w:rPr>
      </w:pPr>
      <w:bookmarkStart w:id="66" w:name="EBc50e2bb832bb43068403b10c1cce6141"/>
      <w:r w:rsidRPr="002C63BF">
        <w:rPr>
          <w:rFonts w:asciiTheme="minorEastAsia" w:eastAsiaTheme="minorEastAsia" w:hAnsiTheme="minorEastAsia" w:hint="eastAsia"/>
          <w:bCs/>
          <w:sz w:val="24"/>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66"/>
    </w:p>
    <w:p w14:paraId="2EA366F1"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bookmarkStart w:id="67" w:name="_Hlt26670360"/>
      <w:bookmarkStart w:id="68" w:name="_Hlt26668975"/>
      <w:bookmarkStart w:id="69" w:name="_Hlt26954838"/>
      <w:bookmarkStart w:id="70" w:name="_Toc49090507"/>
      <w:bookmarkStart w:id="71" w:name="_Toc513029216"/>
      <w:bookmarkStart w:id="72" w:name="_Toc49090509"/>
      <w:bookmarkStart w:id="73" w:name="_Toc14577354"/>
      <w:bookmarkStart w:id="74" w:name="_Toc14577357"/>
      <w:bookmarkStart w:id="75" w:name="_Toc513029219"/>
      <w:bookmarkStart w:id="76" w:name="_Toc14577355"/>
      <w:bookmarkStart w:id="77" w:name="_Toc49090508"/>
      <w:bookmarkEnd w:id="67"/>
      <w:bookmarkEnd w:id="68"/>
      <w:bookmarkEnd w:id="69"/>
      <w:r w:rsidRPr="002C63BF">
        <w:rPr>
          <w:rFonts w:asciiTheme="minorEastAsia" w:eastAsiaTheme="minorEastAsia" w:hAnsiTheme="minorEastAsia" w:cs="Arial" w:hint="eastAsia"/>
          <w:sz w:val="28"/>
          <w:szCs w:val="28"/>
        </w:rPr>
        <w:t>11、证明磋商响应标的符合磋商文件规定的文件</w:t>
      </w:r>
      <w:bookmarkEnd w:id="70"/>
      <w:bookmarkEnd w:id="71"/>
      <w:bookmarkEnd w:id="72"/>
      <w:bookmarkEnd w:id="73"/>
      <w:bookmarkEnd w:id="74"/>
      <w:bookmarkEnd w:id="75"/>
    </w:p>
    <w:p w14:paraId="4DB0F282"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11.1供应商应按照磋商文件要求提交证明文件，证明其及磋商响应标的符合磋商文件规定。</w:t>
      </w:r>
    </w:p>
    <w:p w14:paraId="18543F98"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lastRenderedPageBreak/>
        <w:t>11.2磋商文件对证明文件无明确形式要求的，证明文件可以以文字资料、图纸和数据等形式提交。</w:t>
      </w:r>
      <w:bookmarkEnd w:id="76"/>
      <w:bookmarkEnd w:id="77"/>
    </w:p>
    <w:p w14:paraId="73185FF1"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r w:rsidRPr="002C63BF">
        <w:rPr>
          <w:rFonts w:asciiTheme="minorEastAsia" w:eastAsiaTheme="minorEastAsia" w:hAnsiTheme="minorEastAsia" w:cs="Arial" w:hint="eastAsia"/>
          <w:sz w:val="28"/>
          <w:szCs w:val="28"/>
        </w:rPr>
        <w:t>12、磋商报价表</w:t>
      </w:r>
    </w:p>
    <w:p w14:paraId="09258376"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12.1</w:t>
      </w:r>
      <w:r w:rsidRPr="002C63BF">
        <w:rPr>
          <w:rFonts w:asciiTheme="minorEastAsia" w:eastAsiaTheme="minorEastAsia" w:hAnsiTheme="minorEastAsia" w:hint="eastAsia"/>
          <w:sz w:val="24"/>
          <w:szCs w:val="21"/>
        </w:rPr>
        <w:t>供应商应按照磋商文件规定格式填报分项报价表。</w:t>
      </w:r>
    </w:p>
    <w:p w14:paraId="7F30F059"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12.2</w:t>
      </w:r>
      <w:r w:rsidRPr="002C63BF">
        <w:rPr>
          <w:rFonts w:asciiTheme="minorEastAsia" w:eastAsiaTheme="minorEastAsia" w:hAnsiTheme="minorEastAsia" w:hint="eastAsia"/>
          <w:bCs/>
          <w:sz w:val="24"/>
          <w:szCs w:val="21"/>
        </w:rPr>
        <w:t>磋商货币。响应文件中的单价和总价无特殊规定的采用人民币报价，以元为单位标注。</w:t>
      </w:r>
      <w:r w:rsidRPr="002C63BF">
        <w:rPr>
          <w:rFonts w:asciiTheme="minorEastAsia" w:eastAsiaTheme="minorEastAsia" w:hAnsiTheme="minorEastAsia" w:hint="eastAsia"/>
          <w:sz w:val="24"/>
          <w:szCs w:val="21"/>
        </w:rPr>
        <w:t>磋商文件中另有规定的按规定执行。</w:t>
      </w:r>
    </w:p>
    <w:p w14:paraId="1381862A"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rPr>
        <w:t>12.3本项目不接受备选的投标方案或有选择的报价，只允许有一个报价。供应商响应文件中的报价作为首次报价，不公开；以最后报价作为评审价。投标报价内容包括：完成本项目所涉及到的一切相关费用。</w:t>
      </w:r>
    </w:p>
    <w:p w14:paraId="6B04A83C"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bookmarkStart w:id="78" w:name="_Hlt26954848"/>
      <w:bookmarkStart w:id="79" w:name="_Hlt26954731"/>
      <w:bookmarkStart w:id="80" w:name="_Hlt26954846"/>
      <w:bookmarkStart w:id="81" w:name="_Hlt26670486"/>
      <w:bookmarkStart w:id="82" w:name="_Hlt26670482"/>
      <w:bookmarkEnd w:id="78"/>
      <w:bookmarkEnd w:id="79"/>
      <w:bookmarkEnd w:id="80"/>
      <w:bookmarkEnd w:id="81"/>
      <w:bookmarkEnd w:id="82"/>
      <w:r w:rsidRPr="002C63BF">
        <w:rPr>
          <w:rFonts w:asciiTheme="minorEastAsia" w:eastAsiaTheme="minorEastAsia" w:hAnsiTheme="minorEastAsia" w:cs="Arial" w:hint="eastAsia"/>
          <w:sz w:val="28"/>
          <w:szCs w:val="28"/>
        </w:rPr>
        <w:t>13、技术要求响应及偏离表、商务要求响应及偏离表</w:t>
      </w:r>
    </w:p>
    <w:p w14:paraId="2CB701BB" w14:textId="77777777" w:rsidR="00FA45AA" w:rsidRPr="002C63BF" w:rsidRDefault="000D4154">
      <w:pPr>
        <w:spacing w:line="360" w:lineRule="auto"/>
        <w:ind w:firstLine="480"/>
        <w:rPr>
          <w:rFonts w:asciiTheme="minorEastAsia" w:eastAsiaTheme="minorEastAsia" w:hAnsiTheme="minorEastAsia" w:cs="宋体" w:hint="eastAsia"/>
          <w:sz w:val="24"/>
          <w:szCs w:val="21"/>
          <w:lang w:val="zh-CN"/>
        </w:rPr>
      </w:pPr>
      <w:r w:rsidRPr="002C63BF">
        <w:rPr>
          <w:rFonts w:asciiTheme="minorEastAsia" w:eastAsiaTheme="minorEastAsia" w:hAnsiTheme="minorEastAsia" w:cs="宋体"/>
          <w:bCs/>
          <w:sz w:val="24"/>
          <w:szCs w:val="21"/>
          <w:lang w:val="zh-CN"/>
        </w:rPr>
        <w:t>13.1</w:t>
      </w:r>
      <w:r w:rsidRPr="002C63BF">
        <w:rPr>
          <w:rFonts w:asciiTheme="minorEastAsia" w:eastAsiaTheme="minorEastAsia" w:hAnsiTheme="minorEastAsia" w:cs="宋体" w:hint="eastAsia"/>
          <w:sz w:val="24"/>
          <w:szCs w:val="21"/>
          <w:lang w:val="zh-CN"/>
        </w:rPr>
        <w:t>供应商需对磋商文件中的技术要求与商务要求逐项作出响应或偏离，并说明原因。</w:t>
      </w:r>
    </w:p>
    <w:p w14:paraId="03CA2733" w14:textId="77777777" w:rsidR="00FA45AA" w:rsidRPr="002C63BF" w:rsidRDefault="000D4154">
      <w:pPr>
        <w:spacing w:line="360" w:lineRule="auto"/>
        <w:ind w:firstLine="480"/>
        <w:rPr>
          <w:rFonts w:asciiTheme="minorEastAsia" w:eastAsiaTheme="minorEastAsia" w:hAnsiTheme="minorEastAsia" w:cs="宋体" w:hint="eastAsia"/>
          <w:sz w:val="24"/>
          <w:szCs w:val="21"/>
          <w:lang w:val="zh-CN"/>
        </w:rPr>
      </w:pPr>
      <w:r w:rsidRPr="002C63BF">
        <w:rPr>
          <w:rFonts w:asciiTheme="minorEastAsia" w:eastAsiaTheme="minorEastAsia" w:hAnsiTheme="minorEastAsia" w:cs="宋体" w:hint="eastAsia"/>
          <w:sz w:val="24"/>
          <w:szCs w:val="21"/>
          <w:lang w:val="zh-CN"/>
        </w:rPr>
        <w:t>13.2供应商可在响应文件中提供认为需要的其他技术文件或说明。</w:t>
      </w:r>
    </w:p>
    <w:p w14:paraId="7D4E6ED8"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r w:rsidRPr="002C63BF">
        <w:rPr>
          <w:rFonts w:asciiTheme="minorEastAsia" w:eastAsiaTheme="minorEastAsia" w:hAnsiTheme="minorEastAsia" w:cs="Arial" w:hint="eastAsia"/>
          <w:sz w:val="28"/>
          <w:szCs w:val="28"/>
        </w:rPr>
        <w:t>14、服务承诺、培训计划、人员安排及其他</w:t>
      </w:r>
    </w:p>
    <w:p w14:paraId="44FF51D3"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bCs/>
          <w:sz w:val="24"/>
          <w:szCs w:val="24"/>
        </w:rPr>
        <w:t>14.1</w:t>
      </w:r>
      <w:r w:rsidRPr="002C63BF">
        <w:rPr>
          <w:rFonts w:asciiTheme="minorEastAsia" w:eastAsiaTheme="minorEastAsia" w:hAnsiTheme="minorEastAsia" w:hint="eastAsia"/>
          <w:sz w:val="24"/>
          <w:szCs w:val="24"/>
        </w:rPr>
        <w:t>供应商需根据磋商文件要求提供有关售后服务的管理制度，售后服务机构的分布情况，售后服务人员的数量、素质、技术水平及售后服务的反应能力等。</w:t>
      </w:r>
    </w:p>
    <w:p w14:paraId="11F2E126"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14.2供应商需根据磋商文件要求提供培训计划。</w:t>
      </w:r>
    </w:p>
    <w:p w14:paraId="2DB42BF3"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14.3供应商需根据磋商文件要求提供</w:t>
      </w:r>
      <w:r w:rsidRPr="002C63BF">
        <w:rPr>
          <w:rFonts w:asciiTheme="minorEastAsia" w:eastAsiaTheme="minorEastAsia" w:hAnsiTheme="minorEastAsia" w:cs="宋体" w:hint="eastAsia"/>
          <w:sz w:val="24"/>
          <w:szCs w:val="21"/>
          <w:lang w:val="zh-CN"/>
        </w:rPr>
        <w:t>磋商响应标的的主要组成部分、功能设计、实现思路及关键技术等。</w:t>
      </w:r>
    </w:p>
    <w:p w14:paraId="7406C524"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bookmarkStart w:id="83" w:name="_Toc14577359"/>
      <w:bookmarkStart w:id="84" w:name="_Toc49090510"/>
      <w:r w:rsidRPr="002C63BF">
        <w:rPr>
          <w:rFonts w:asciiTheme="minorEastAsia" w:eastAsiaTheme="minorEastAsia" w:hAnsiTheme="minorEastAsia" w:cs="Arial" w:hint="eastAsia"/>
          <w:sz w:val="28"/>
          <w:szCs w:val="28"/>
        </w:rPr>
        <w:t>15、磋商响应函</w:t>
      </w:r>
    </w:p>
    <w:p w14:paraId="42C5FB4D"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bCs/>
          <w:sz w:val="24"/>
          <w:szCs w:val="21"/>
        </w:rPr>
        <w:t>15.1</w:t>
      </w:r>
      <w:r w:rsidRPr="002C63BF">
        <w:rPr>
          <w:rFonts w:asciiTheme="minorEastAsia" w:eastAsiaTheme="minorEastAsia" w:hAnsiTheme="minorEastAsia" w:hint="eastAsia"/>
          <w:sz w:val="24"/>
          <w:szCs w:val="21"/>
        </w:rPr>
        <w:t>供应商应按照磋商文件中提供的格式完整、正确填写磋商响应函。</w:t>
      </w:r>
      <w:bookmarkEnd w:id="83"/>
      <w:bookmarkEnd w:id="84"/>
    </w:p>
    <w:p w14:paraId="40469150"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bookmarkStart w:id="85" w:name="_Toc14577360"/>
      <w:bookmarkStart w:id="86" w:name="_Toc49090511"/>
      <w:r w:rsidRPr="002C63BF">
        <w:rPr>
          <w:rFonts w:asciiTheme="minorEastAsia" w:eastAsiaTheme="minorEastAsia" w:hAnsiTheme="minorEastAsia" w:cs="Arial" w:hint="eastAsia"/>
          <w:sz w:val="28"/>
          <w:szCs w:val="28"/>
        </w:rPr>
        <w:t>16、磋商有效期</w:t>
      </w:r>
      <w:bookmarkEnd w:id="85"/>
      <w:bookmarkEnd w:id="86"/>
    </w:p>
    <w:p w14:paraId="6E4189D1"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16.1磋商有效期为提交响应文件截止之日后</w:t>
      </w:r>
      <w:r w:rsidRPr="002C63BF">
        <w:rPr>
          <w:rFonts w:asciiTheme="minorEastAsia" w:eastAsiaTheme="minorEastAsia" w:hAnsiTheme="minorEastAsia" w:hint="eastAsia"/>
          <w:b/>
          <w:sz w:val="24"/>
          <w:szCs w:val="21"/>
          <w:u w:val="single"/>
        </w:rPr>
        <w:t>六十（60）天</w:t>
      </w:r>
      <w:r w:rsidRPr="002C63BF">
        <w:rPr>
          <w:rFonts w:asciiTheme="minorEastAsia" w:eastAsiaTheme="minorEastAsia" w:hAnsiTheme="minorEastAsia" w:hint="eastAsia"/>
          <w:bCs/>
          <w:sz w:val="24"/>
          <w:szCs w:val="21"/>
        </w:rPr>
        <w:t>。磋商有效期比规定短的将被视为非实质性响应磋商文件而予以拒绝。</w:t>
      </w:r>
    </w:p>
    <w:p w14:paraId="63511C5F"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r w:rsidRPr="002C63BF">
        <w:rPr>
          <w:rFonts w:asciiTheme="minorEastAsia" w:eastAsiaTheme="minorEastAsia" w:hAnsiTheme="minorEastAsia" w:cs="Arial" w:hint="eastAsia"/>
          <w:sz w:val="28"/>
          <w:szCs w:val="28"/>
        </w:rPr>
        <w:t>1</w:t>
      </w:r>
      <w:r w:rsidRPr="002C63BF">
        <w:rPr>
          <w:rFonts w:asciiTheme="minorEastAsia" w:eastAsiaTheme="minorEastAsia" w:hAnsiTheme="minorEastAsia" w:cs="Arial"/>
          <w:sz w:val="28"/>
          <w:szCs w:val="28"/>
        </w:rPr>
        <w:t>7</w:t>
      </w:r>
      <w:r w:rsidRPr="002C63BF">
        <w:rPr>
          <w:rFonts w:asciiTheme="minorEastAsia" w:eastAsiaTheme="minorEastAsia" w:hAnsiTheme="minorEastAsia" w:cs="Arial" w:hint="eastAsia"/>
          <w:sz w:val="28"/>
          <w:szCs w:val="28"/>
        </w:rPr>
        <w:t>、磋商有效期的延长</w:t>
      </w:r>
    </w:p>
    <w:p w14:paraId="39BA55AF"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17.1在特殊情况下，</w:t>
      </w:r>
      <w:r w:rsidRPr="002C63BF">
        <w:rPr>
          <w:rFonts w:asciiTheme="minorEastAsia" w:eastAsiaTheme="minorEastAsia" w:hAnsiTheme="minorEastAsia" w:hint="eastAsia"/>
          <w:sz w:val="24"/>
          <w:szCs w:val="21"/>
        </w:rPr>
        <w:t>采购代理机构</w:t>
      </w:r>
      <w:r w:rsidRPr="002C63BF">
        <w:rPr>
          <w:rFonts w:asciiTheme="minorEastAsia" w:eastAsiaTheme="minorEastAsia" w:hAnsiTheme="minorEastAsia" w:hint="eastAsia"/>
          <w:bCs/>
          <w:sz w:val="24"/>
          <w:szCs w:val="21"/>
        </w:rPr>
        <w:t>于原磋商有效期满之前，可向供应商提出延长磋商有效期的要求。这种要求与答复均应采用书面形式。供应商可以拒绝</w:t>
      </w:r>
      <w:r w:rsidRPr="002C63BF">
        <w:rPr>
          <w:rFonts w:asciiTheme="minorEastAsia" w:eastAsiaTheme="minorEastAsia" w:hAnsiTheme="minorEastAsia" w:hint="eastAsia"/>
          <w:sz w:val="24"/>
          <w:szCs w:val="21"/>
        </w:rPr>
        <w:t>采购代理机构</w:t>
      </w:r>
      <w:r w:rsidRPr="002C63BF">
        <w:rPr>
          <w:rFonts w:asciiTheme="minorEastAsia" w:eastAsiaTheme="minorEastAsia" w:hAnsiTheme="minorEastAsia" w:hint="eastAsia"/>
          <w:bCs/>
          <w:sz w:val="24"/>
          <w:szCs w:val="21"/>
        </w:rPr>
        <w:t>的这一要求而放弃磋商，同意延长磋商有效期的供应商既不能要求也不允许修改其响应文件。</w:t>
      </w:r>
      <w:r w:rsidRPr="002C63BF">
        <w:rPr>
          <w:rFonts w:asciiTheme="minorEastAsia" w:eastAsiaTheme="minorEastAsia" w:hAnsiTheme="minorEastAsia" w:hint="eastAsia"/>
          <w:sz w:val="24"/>
          <w:szCs w:val="24"/>
        </w:rPr>
        <w:t>受磋商有效期约束的所有权利与义务均延长至新的有效期</w:t>
      </w:r>
      <w:r w:rsidRPr="002C63BF">
        <w:rPr>
          <w:rFonts w:asciiTheme="minorEastAsia" w:eastAsiaTheme="minorEastAsia" w:hAnsiTheme="minorEastAsia" w:hint="eastAsia"/>
          <w:bCs/>
          <w:sz w:val="24"/>
          <w:szCs w:val="21"/>
        </w:rPr>
        <w:t>。</w:t>
      </w:r>
    </w:p>
    <w:p w14:paraId="3C75E700"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lastRenderedPageBreak/>
        <w:t>17.2</w:t>
      </w:r>
      <w:r w:rsidRPr="002C63BF">
        <w:rPr>
          <w:rFonts w:asciiTheme="minorEastAsia" w:eastAsiaTheme="minorEastAsia" w:hAnsiTheme="minorEastAsia" w:hint="eastAsia"/>
          <w:sz w:val="24"/>
        </w:rPr>
        <w:t>成交供应商的响应文件作为项目合同的附件，其有效期至成交供应商全部合同义务履行完毕为止。</w:t>
      </w:r>
    </w:p>
    <w:p w14:paraId="122BCF55" w14:textId="77777777" w:rsidR="00FA45AA" w:rsidRPr="002C63BF" w:rsidRDefault="000D4154">
      <w:pPr>
        <w:keepNext/>
        <w:keepLines/>
        <w:spacing w:line="360" w:lineRule="auto"/>
        <w:ind w:firstLine="482"/>
        <w:outlineLvl w:val="2"/>
        <w:rPr>
          <w:rFonts w:asciiTheme="minorEastAsia" w:eastAsiaTheme="minorEastAsia" w:hAnsiTheme="minorEastAsia" w:hint="eastAsia"/>
          <w:b/>
          <w:bCs/>
          <w:sz w:val="32"/>
          <w:szCs w:val="32"/>
        </w:rPr>
      </w:pPr>
      <w:bookmarkStart w:id="87" w:name="_Hlt26954852"/>
      <w:bookmarkStart w:id="88" w:name="_Hlt26954739"/>
      <w:bookmarkStart w:id="89" w:name="_Toc16938540"/>
      <w:bookmarkStart w:id="90" w:name="_Toc120614217"/>
      <w:bookmarkStart w:id="91" w:name="_Toc513029224"/>
      <w:bookmarkStart w:id="92" w:name="_Toc20823296"/>
      <w:bookmarkEnd w:id="87"/>
      <w:bookmarkEnd w:id="88"/>
      <w:r w:rsidRPr="002C63BF">
        <w:rPr>
          <w:rFonts w:asciiTheme="minorEastAsia" w:eastAsiaTheme="minorEastAsia" w:hAnsiTheme="minorEastAsia" w:hint="eastAsia"/>
          <w:b/>
          <w:bCs/>
          <w:sz w:val="32"/>
          <w:szCs w:val="32"/>
        </w:rPr>
        <w:t>四、响应文件的递交</w:t>
      </w:r>
      <w:bookmarkEnd w:id="89"/>
      <w:bookmarkEnd w:id="90"/>
      <w:bookmarkEnd w:id="91"/>
      <w:bookmarkEnd w:id="92"/>
    </w:p>
    <w:p w14:paraId="35BDABAC" w14:textId="77777777" w:rsidR="00FA45AA" w:rsidRPr="002C63BF" w:rsidRDefault="000D4154">
      <w:pPr>
        <w:keepNext/>
        <w:keepLines/>
        <w:spacing w:line="360" w:lineRule="auto"/>
        <w:ind w:firstLine="560"/>
        <w:outlineLvl w:val="3"/>
        <w:rPr>
          <w:rFonts w:asciiTheme="minorEastAsia" w:eastAsiaTheme="minorEastAsia" w:hAnsiTheme="minorEastAsia" w:cs="Arial" w:hint="eastAsia"/>
          <w:sz w:val="28"/>
          <w:szCs w:val="28"/>
        </w:rPr>
      </w:pPr>
      <w:bookmarkStart w:id="93" w:name="_Toc20823297"/>
      <w:bookmarkStart w:id="94" w:name="_Toc462564084"/>
      <w:bookmarkStart w:id="95" w:name="_Toc513029225"/>
      <w:bookmarkStart w:id="96" w:name="_Toc16938541"/>
      <w:r w:rsidRPr="002C63BF">
        <w:rPr>
          <w:rFonts w:asciiTheme="minorEastAsia" w:eastAsiaTheme="minorEastAsia" w:hAnsiTheme="minorEastAsia" w:cs="Arial" w:hint="eastAsia"/>
          <w:sz w:val="28"/>
          <w:szCs w:val="28"/>
        </w:rPr>
        <w:t>1</w:t>
      </w:r>
      <w:r w:rsidRPr="002C63BF">
        <w:rPr>
          <w:rFonts w:asciiTheme="minorEastAsia" w:eastAsiaTheme="minorEastAsia" w:hAnsiTheme="minorEastAsia" w:cs="Arial"/>
          <w:sz w:val="28"/>
          <w:szCs w:val="28"/>
        </w:rPr>
        <w:t>8</w:t>
      </w:r>
      <w:r w:rsidRPr="002C63BF">
        <w:rPr>
          <w:rFonts w:asciiTheme="minorEastAsia" w:eastAsiaTheme="minorEastAsia" w:hAnsiTheme="minorEastAsia" w:cs="Arial" w:hint="eastAsia"/>
          <w:sz w:val="28"/>
          <w:szCs w:val="28"/>
        </w:rPr>
        <w:t>、电子磋商</w:t>
      </w:r>
      <w:bookmarkEnd w:id="93"/>
      <w:bookmarkEnd w:id="94"/>
      <w:bookmarkEnd w:id="95"/>
      <w:bookmarkEnd w:id="96"/>
      <w:r w:rsidRPr="002C63BF">
        <w:rPr>
          <w:rFonts w:asciiTheme="minorEastAsia" w:eastAsiaTheme="minorEastAsia" w:hAnsiTheme="minorEastAsia" w:cs="Arial" w:hint="eastAsia"/>
          <w:sz w:val="28"/>
          <w:szCs w:val="28"/>
        </w:rPr>
        <w:t>响应文件的递交</w:t>
      </w:r>
    </w:p>
    <w:p w14:paraId="486FBD60" w14:textId="77777777" w:rsidR="00FA45AA" w:rsidRPr="002C63BF" w:rsidRDefault="000D4154">
      <w:pPr>
        <w:spacing w:line="360" w:lineRule="auto"/>
        <w:ind w:firstLine="60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18.1供应商应当按照《操作手册》规定，在提交响应文件截止时间前</w:t>
      </w:r>
      <w:r w:rsidRPr="002C63BF">
        <w:rPr>
          <w:rFonts w:asciiTheme="minorEastAsia" w:eastAsiaTheme="minorEastAsia" w:hAnsiTheme="minorEastAsia"/>
          <w:bCs/>
          <w:sz w:val="24"/>
          <w:szCs w:val="21"/>
        </w:rPr>
        <w:t>制作</w:t>
      </w:r>
      <w:r w:rsidRPr="002C63BF">
        <w:rPr>
          <w:rFonts w:asciiTheme="minorEastAsia" w:eastAsiaTheme="minorEastAsia" w:hAnsiTheme="minorEastAsia" w:hint="eastAsia"/>
          <w:bCs/>
          <w:sz w:val="24"/>
          <w:szCs w:val="21"/>
        </w:rPr>
        <w:t>并上传电子响应文件。</w:t>
      </w:r>
      <w:bookmarkStart w:id="97" w:name="_Toc513029226"/>
      <w:bookmarkStart w:id="98" w:name="_Toc20823298"/>
      <w:bookmarkStart w:id="99" w:name="_Toc16938542"/>
    </w:p>
    <w:p w14:paraId="01C0E831" w14:textId="77777777" w:rsidR="00FA45AA" w:rsidRPr="002C63BF" w:rsidRDefault="000D4154">
      <w:pPr>
        <w:spacing w:line="360" w:lineRule="auto"/>
        <w:ind w:firstLine="480"/>
        <w:rPr>
          <w:rFonts w:asciiTheme="minorEastAsia" w:eastAsiaTheme="minorEastAsia" w:hAnsiTheme="minorEastAsia" w:hint="eastAsia"/>
          <w:sz w:val="24"/>
        </w:rPr>
      </w:pPr>
      <w:r w:rsidRPr="002C63BF">
        <w:rPr>
          <w:rFonts w:asciiTheme="minorEastAsia" w:eastAsiaTheme="minorEastAsia" w:hAnsiTheme="minorEastAsia" w:hint="eastAsia"/>
          <w:sz w:val="24"/>
        </w:rPr>
        <w:t>18.2供应商通过“苏采云”系统不见面开标大厅在线参与开标活动。（具体操作详见《“苏采云”系统投标人操作手册》，网址链接http://www.ccgp-jiangsu.gov.cn//webfile/jiangsu/202311/1699268553318052447.pdf）</w:t>
      </w:r>
    </w:p>
    <w:p w14:paraId="60984AE2" w14:textId="77777777" w:rsidR="00FA45AA" w:rsidRPr="002C63BF" w:rsidRDefault="000D4154">
      <w:pPr>
        <w:keepNext/>
        <w:keepLines/>
        <w:spacing w:line="360" w:lineRule="auto"/>
        <w:ind w:firstLine="560"/>
        <w:outlineLvl w:val="3"/>
        <w:rPr>
          <w:rFonts w:asciiTheme="minorEastAsia" w:eastAsiaTheme="minorEastAsia" w:hAnsiTheme="minorEastAsia" w:cs="Arial" w:hint="eastAsia"/>
          <w:bCs/>
          <w:sz w:val="24"/>
          <w:szCs w:val="28"/>
        </w:rPr>
      </w:pPr>
      <w:r w:rsidRPr="002C63BF">
        <w:rPr>
          <w:rFonts w:asciiTheme="minorEastAsia" w:eastAsiaTheme="minorEastAsia" w:hAnsiTheme="minorEastAsia" w:cs="Arial"/>
          <w:bCs/>
          <w:sz w:val="28"/>
          <w:szCs w:val="28"/>
        </w:rPr>
        <w:t>19</w:t>
      </w:r>
      <w:r w:rsidRPr="002C63BF">
        <w:rPr>
          <w:rFonts w:asciiTheme="minorEastAsia" w:eastAsiaTheme="minorEastAsia" w:hAnsiTheme="minorEastAsia" w:cs="Arial" w:hint="eastAsia"/>
          <w:bCs/>
          <w:sz w:val="28"/>
          <w:szCs w:val="28"/>
        </w:rPr>
        <w:t>、提交响应文件截止时间</w:t>
      </w:r>
      <w:bookmarkEnd w:id="97"/>
      <w:bookmarkEnd w:id="98"/>
      <w:bookmarkEnd w:id="99"/>
    </w:p>
    <w:p w14:paraId="4D7DAAF3"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19.1供应商上传电子响应文件的时间不得迟于磋商公告中规定的提交响应文件截止时间。</w:t>
      </w:r>
    </w:p>
    <w:p w14:paraId="69141DDE"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sz w:val="24"/>
          <w:szCs w:val="21"/>
        </w:rPr>
        <w:t>19</w:t>
      </w:r>
      <w:r w:rsidRPr="002C63BF">
        <w:rPr>
          <w:rFonts w:asciiTheme="minorEastAsia" w:eastAsiaTheme="minorEastAsia" w:hAnsiTheme="minorEastAsia" w:hint="eastAsia"/>
          <w:sz w:val="24"/>
          <w:szCs w:val="21"/>
        </w:rPr>
        <w:t>.2采购代理机构</w:t>
      </w:r>
      <w:r w:rsidRPr="002C63BF">
        <w:rPr>
          <w:rFonts w:asciiTheme="minorEastAsia" w:eastAsiaTheme="minorEastAsia" w:hAnsiTheme="minorEastAsia" w:hint="eastAsia"/>
          <w:bCs/>
          <w:sz w:val="24"/>
          <w:szCs w:val="21"/>
        </w:rPr>
        <w:t>可以按照规定，通过修改磋商文件酌情延长提交响应文件截止日期，在此情况下，供应商的所有权利和义务以及供应商受制的截止日期均应以延长后新的截止日期为准。</w:t>
      </w:r>
    </w:p>
    <w:p w14:paraId="43CAB593"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bookmarkStart w:id="100" w:name="_Toc513029227"/>
      <w:bookmarkStart w:id="101" w:name="_Toc20823299"/>
      <w:bookmarkStart w:id="102" w:name="_Toc16938543"/>
      <w:r w:rsidRPr="002C63BF">
        <w:rPr>
          <w:rFonts w:asciiTheme="minorEastAsia" w:eastAsiaTheme="minorEastAsia" w:hAnsiTheme="minorEastAsia" w:cs="Arial" w:hint="eastAsia"/>
          <w:sz w:val="28"/>
          <w:szCs w:val="28"/>
        </w:rPr>
        <w:t>2</w:t>
      </w:r>
      <w:r w:rsidRPr="002C63BF">
        <w:rPr>
          <w:rFonts w:asciiTheme="minorEastAsia" w:eastAsiaTheme="minorEastAsia" w:hAnsiTheme="minorEastAsia" w:cs="Arial"/>
          <w:sz w:val="28"/>
          <w:szCs w:val="28"/>
        </w:rPr>
        <w:t>0</w:t>
      </w:r>
      <w:r w:rsidRPr="002C63BF">
        <w:rPr>
          <w:rFonts w:asciiTheme="minorEastAsia" w:eastAsiaTheme="minorEastAsia" w:hAnsiTheme="minorEastAsia" w:cs="Arial" w:hint="eastAsia"/>
          <w:sz w:val="28"/>
          <w:szCs w:val="28"/>
        </w:rPr>
        <w:t>、响应文件</w:t>
      </w:r>
      <w:bookmarkEnd w:id="100"/>
      <w:bookmarkEnd w:id="101"/>
      <w:bookmarkEnd w:id="102"/>
      <w:r w:rsidRPr="002C63BF">
        <w:rPr>
          <w:rFonts w:asciiTheme="minorEastAsia" w:eastAsiaTheme="minorEastAsia" w:hAnsiTheme="minorEastAsia" w:cs="Arial" w:hint="eastAsia"/>
          <w:sz w:val="28"/>
          <w:szCs w:val="28"/>
        </w:rPr>
        <w:t>的拒收</w:t>
      </w:r>
    </w:p>
    <w:p w14:paraId="52A49FC5"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20.1 采购</w:t>
      </w:r>
      <w:r w:rsidRPr="002C63BF">
        <w:rPr>
          <w:rFonts w:asciiTheme="minorEastAsia" w:eastAsiaTheme="minorEastAsia" w:hAnsiTheme="minorEastAsia" w:hint="eastAsia"/>
          <w:sz w:val="24"/>
          <w:szCs w:val="21"/>
        </w:rPr>
        <w:t>代理机构</w:t>
      </w:r>
      <w:r w:rsidRPr="002C63BF">
        <w:rPr>
          <w:rFonts w:asciiTheme="minorEastAsia" w:eastAsiaTheme="minorEastAsia" w:hAnsiTheme="minorEastAsia" w:hint="eastAsia"/>
          <w:bCs/>
          <w:sz w:val="24"/>
          <w:szCs w:val="21"/>
        </w:rPr>
        <w:t>拒绝接收在其规定的提交响应文件截止时间后上传的任何电子响应文件。</w:t>
      </w:r>
      <w:r w:rsidRPr="002C63BF">
        <w:rPr>
          <w:rFonts w:asciiTheme="minorEastAsia" w:eastAsiaTheme="minorEastAsia" w:hAnsiTheme="minorEastAsia" w:hint="eastAsia"/>
          <w:bCs/>
          <w:sz w:val="24"/>
        </w:rPr>
        <w:t>供应商应将电子响应文件上传至“苏采云”系统对应的本次磋商分包中，未及时上传的，采购人不予受理。响应文件提交截止时间后，供应商对投标报价或其他实质性内容修正的函件和增加的任何优惠条件，一律拒绝接收。</w:t>
      </w:r>
    </w:p>
    <w:p w14:paraId="10921A77"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bookmarkStart w:id="103" w:name="_Toc20823300"/>
      <w:bookmarkStart w:id="104" w:name="_Toc16938544"/>
      <w:bookmarkStart w:id="105" w:name="_Toc513029228"/>
      <w:r w:rsidRPr="002C63BF">
        <w:rPr>
          <w:rFonts w:asciiTheme="minorEastAsia" w:eastAsiaTheme="minorEastAsia" w:hAnsiTheme="minorEastAsia" w:cs="Arial" w:hint="eastAsia"/>
          <w:sz w:val="28"/>
          <w:szCs w:val="28"/>
        </w:rPr>
        <w:t>2</w:t>
      </w:r>
      <w:r w:rsidRPr="002C63BF">
        <w:rPr>
          <w:rFonts w:asciiTheme="minorEastAsia" w:eastAsiaTheme="minorEastAsia" w:hAnsiTheme="minorEastAsia" w:cs="Arial"/>
          <w:sz w:val="28"/>
          <w:szCs w:val="28"/>
        </w:rPr>
        <w:t>1</w:t>
      </w:r>
      <w:r w:rsidRPr="002C63BF">
        <w:rPr>
          <w:rFonts w:asciiTheme="minorEastAsia" w:eastAsiaTheme="minorEastAsia" w:hAnsiTheme="minorEastAsia" w:cs="Arial" w:hint="eastAsia"/>
          <w:sz w:val="28"/>
          <w:szCs w:val="28"/>
        </w:rPr>
        <w:t>、响应文件的撤回和修改</w:t>
      </w:r>
      <w:bookmarkEnd w:id="103"/>
      <w:bookmarkEnd w:id="104"/>
      <w:bookmarkEnd w:id="105"/>
    </w:p>
    <w:p w14:paraId="500E0F29"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21.1响应文件的撤回</w:t>
      </w:r>
    </w:p>
    <w:p w14:paraId="4668801F"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21.1.1电子响应文件的撤回</w:t>
      </w:r>
    </w:p>
    <w:p w14:paraId="3207F224"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供应商可在</w:t>
      </w:r>
      <w:r w:rsidRPr="002C63BF">
        <w:rPr>
          <w:rFonts w:asciiTheme="minorEastAsia" w:eastAsiaTheme="minorEastAsia" w:hAnsiTheme="minorEastAsia" w:hint="eastAsia"/>
          <w:bCs/>
          <w:sz w:val="24"/>
          <w:szCs w:val="21"/>
        </w:rPr>
        <w:t>提交响应文件</w:t>
      </w:r>
      <w:r w:rsidRPr="002C63BF">
        <w:rPr>
          <w:rFonts w:asciiTheme="minorEastAsia" w:eastAsiaTheme="minorEastAsia" w:hAnsiTheme="minorEastAsia" w:hint="eastAsia"/>
          <w:sz w:val="24"/>
          <w:szCs w:val="21"/>
        </w:rPr>
        <w:t>截止时间前，撤回其电子响应文件，具体操作方法见《操作手册》。</w:t>
      </w:r>
    </w:p>
    <w:p w14:paraId="75E1107D"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21.1.2供应商撤回电子响应文件，则认为其不再参与本项目磋商活动。</w:t>
      </w:r>
    </w:p>
    <w:p w14:paraId="56427B34"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21.2响应文件的修改</w:t>
      </w:r>
    </w:p>
    <w:p w14:paraId="4F7D5407"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21.2.1供应商可在</w:t>
      </w:r>
      <w:r w:rsidRPr="002C63BF">
        <w:rPr>
          <w:rFonts w:asciiTheme="minorEastAsia" w:eastAsiaTheme="minorEastAsia" w:hAnsiTheme="minorEastAsia" w:hint="eastAsia"/>
          <w:bCs/>
          <w:sz w:val="24"/>
          <w:szCs w:val="21"/>
        </w:rPr>
        <w:t>提交响应文件</w:t>
      </w:r>
      <w:r w:rsidRPr="002C63BF">
        <w:rPr>
          <w:rFonts w:asciiTheme="minorEastAsia" w:eastAsiaTheme="minorEastAsia" w:hAnsiTheme="minorEastAsia" w:hint="eastAsia"/>
          <w:sz w:val="24"/>
          <w:szCs w:val="21"/>
        </w:rPr>
        <w:t>截止时间前，对其电子响应文件进行修改，具体操作方法见《操作手册》。</w:t>
      </w:r>
    </w:p>
    <w:p w14:paraId="160D7E17"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sz w:val="24"/>
          <w:szCs w:val="21"/>
        </w:rPr>
        <w:lastRenderedPageBreak/>
        <w:t>21.2.2</w:t>
      </w:r>
      <w:r w:rsidRPr="002C63BF">
        <w:rPr>
          <w:rFonts w:asciiTheme="minorEastAsia" w:eastAsiaTheme="minorEastAsia" w:hAnsiTheme="minorEastAsia" w:hint="eastAsia"/>
          <w:bCs/>
          <w:sz w:val="24"/>
          <w:szCs w:val="21"/>
        </w:rPr>
        <w:t>在提交响应文件截止时间之后，供应商不得对其电子响应文件作任何修改。</w:t>
      </w:r>
    </w:p>
    <w:p w14:paraId="1EAB0143"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sz w:val="24"/>
          <w:szCs w:val="21"/>
        </w:rPr>
        <w:t>21.3</w:t>
      </w:r>
      <w:r w:rsidRPr="002C63BF">
        <w:rPr>
          <w:rFonts w:asciiTheme="minorEastAsia" w:eastAsiaTheme="minorEastAsia" w:hAnsiTheme="minorEastAsia" w:hint="eastAsia"/>
          <w:bCs/>
          <w:sz w:val="24"/>
          <w:szCs w:val="21"/>
        </w:rPr>
        <w:t>在提交响应文件截止时间至磋商文件中规定的磋商有效期满之间的这段时间内，供应商不得撤回其响应文件。</w:t>
      </w:r>
    </w:p>
    <w:p w14:paraId="215C3711" w14:textId="77777777" w:rsidR="00FA45AA" w:rsidRPr="002C63BF" w:rsidRDefault="000D4154">
      <w:pPr>
        <w:keepNext/>
        <w:keepLines/>
        <w:spacing w:line="360" w:lineRule="auto"/>
        <w:ind w:firstLine="482"/>
        <w:outlineLvl w:val="2"/>
        <w:rPr>
          <w:rFonts w:asciiTheme="minorEastAsia" w:eastAsiaTheme="minorEastAsia" w:hAnsiTheme="minorEastAsia" w:hint="eastAsia"/>
          <w:b/>
          <w:bCs/>
          <w:sz w:val="32"/>
          <w:szCs w:val="32"/>
        </w:rPr>
      </w:pPr>
      <w:bookmarkStart w:id="106" w:name="_Toc16938545"/>
      <w:bookmarkStart w:id="107" w:name="_Toc20823301"/>
      <w:bookmarkStart w:id="108" w:name="_Toc120614218"/>
      <w:bookmarkStart w:id="109" w:name="_Toc513029229"/>
      <w:r w:rsidRPr="002C63BF">
        <w:rPr>
          <w:rFonts w:asciiTheme="minorEastAsia" w:eastAsiaTheme="minorEastAsia" w:hAnsiTheme="minorEastAsia" w:hint="eastAsia"/>
          <w:b/>
          <w:bCs/>
          <w:sz w:val="32"/>
          <w:szCs w:val="32"/>
        </w:rPr>
        <w:t>五、响应文件的解密与评审</w:t>
      </w:r>
      <w:bookmarkEnd w:id="106"/>
      <w:bookmarkEnd w:id="107"/>
      <w:bookmarkEnd w:id="108"/>
      <w:bookmarkEnd w:id="109"/>
    </w:p>
    <w:p w14:paraId="69B944D7"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bookmarkStart w:id="110" w:name="_Toc20823302"/>
      <w:bookmarkStart w:id="111" w:name="_Toc16938546"/>
      <w:bookmarkStart w:id="112" w:name="_Toc513029230"/>
      <w:r w:rsidRPr="002C63BF">
        <w:rPr>
          <w:rFonts w:asciiTheme="minorEastAsia" w:eastAsiaTheme="minorEastAsia" w:hAnsiTheme="minorEastAsia" w:cs="Arial" w:hint="eastAsia"/>
          <w:sz w:val="28"/>
          <w:szCs w:val="28"/>
        </w:rPr>
        <w:t>22、</w:t>
      </w:r>
      <w:bookmarkEnd w:id="110"/>
      <w:bookmarkEnd w:id="111"/>
      <w:bookmarkEnd w:id="112"/>
      <w:r w:rsidRPr="002C63BF">
        <w:rPr>
          <w:rFonts w:asciiTheme="minorEastAsia" w:eastAsiaTheme="minorEastAsia" w:hAnsiTheme="minorEastAsia" w:cs="Arial" w:hint="eastAsia"/>
          <w:sz w:val="28"/>
          <w:szCs w:val="28"/>
        </w:rPr>
        <w:t>响应文件解密</w:t>
      </w:r>
    </w:p>
    <w:p w14:paraId="0392D8C1" w14:textId="77777777" w:rsidR="00FA45AA" w:rsidRPr="002C63BF" w:rsidRDefault="000D4154">
      <w:pPr>
        <w:spacing w:line="360" w:lineRule="auto"/>
        <w:ind w:firstLine="360"/>
        <w:rPr>
          <w:rFonts w:asciiTheme="minorEastAsia" w:eastAsiaTheme="minorEastAsia" w:hAnsiTheme="minorEastAsia" w:hint="eastAsia"/>
          <w:szCs w:val="21"/>
        </w:rPr>
      </w:pPr>
      <w:r w:rsidRPr="002C63BF">
        <w:rPr>
          <w:rFonts w:asciiTheme="minorEastAsia" w:eastAsiaTheme="minorEastAsia" w:hAnsiTheme="minorEastAsia" w:hint="eastAsia"/>
          <w:sz w:val="24"/>
          <w:szCs w:val="21"/>
        </w:rPr>
        <w:t>22.1</w:t>
      </w:r>
      <w:r w:rsidRPr="002C63BF">
        <w:rPr>
          <w:rFonts w:asciiTheme="minorEastAsia" w:eastAsiaTheme="minorEastAsia" w:hAnsiTheme="minorEastAsia" w:hint="eastAsia"/>
          <w:sz w:val="24"/>
          <w:szCs w:val="24"/>
        </w:rPr>
        <w:t>供应商应当</w:t>
      </w:r>
      <w:r w:rsidRPr="002C63BF">
        <w:rPr>
          <w:rFonts w:asciiTheme="minorEastAsia" w:eastAsiaTheme="minorEastAsia" w:hAnsiTheme="minorEastAsia" w:hint="eastAsia"/>
          <w:sz w:val="24"/>
          <w:szCs w:val="21"/>
        </w:rPr>
        <w:t>按照《“苏采云”系统供应商操作手册》规定</w:t>
      </w:r>
      <w:r w:rsidRPr="002C63BF">
        <w:rPr>
          <w:rFonts w:asciiTheme="minorEastAsia" w:eastAsiaTheme="minorEastAsia" w:hAnsiTheme="minorEastAsia" w:hint="eastAsia"/>
          <w:sz w:val="24"/>
          <w:szCs w:val="24"/>
        </w:rPr>
        <w:t>，参加磋商活动和在苏采云系统规定的时间内对磋商响应文件进行解密。</w:t>
      </w:r>
    </w:p>
    <w:p w14:paraId="33922620"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bookmarkStart w:id="113" w:name="_Toc513029231"/>
      <w:bookmarkStart w:id="114" w:name="_Toc16938547"/>
      <w:bookmarkStart w:id="115" w:name="_Toc20823303"/>
      <w:r w:rsidRPr="002C63BF">
        <w:rPr>
          <w:rFonts w:asciiTheme="minorEastAsia" w:eastAsiaTheme="minorEastAsia" w:hAnsiTheme="minorEastAsia" w:cs="Arial" w:hint="eastAsia"/>
          <w:sz w:val="28"/>
          <w:szCs w:val="28"/>
        </w:rPr>
        <w:t>2</w:t>
      </w:r>
      <w:r w:rsidRPr="002C63BF">
        <w:rPr>
          <w:rFonts w:asciiTheme="minorEastAsia" w:eastAsiaTheme="minorEastAsia" w:hAnsiTheme="minorEastAsia" w:cs="Arial"/>
          <w:sz w:val="28"/>
          <w:szCs w:val="28"/>
        </w:rPr>
        <w:t>3</w:t>
      </w:r>
      <w:r w:rsidRPr="002C63BF">
        <w:rPr>
          <w:rFonts w:asciiTheme="minorEastAsia" w:eastAsiaTheme="minorEastAsia" w:hAnsiTheme="minorEastAsia" w:cs="Arial" w:hint="eastAsia"/>
          <w:sz w:val="28"/>
          <w:szCs w:val="28"/>
        </w:rPr>
        <w:t>、磋商小组</w:t>
      </w:r>
    </w:p>
    <w:p w14:paraId="08CD7471" w14:textId="77777777" w:rsidR="00FA45AA" w:rsidRPr="002C63BF" w:rsidRDefault="000D4154">
      <w:pPr>
        <w:spacing w:line="360" w:lineRule="auto"/>
        <w:ind w:firstLine="480"/>
        <w:rPr>
          <w:rFonts w:asciiTheme="minorEastAsia" w:eastAsiaTheme="minorEastAsia" w:hAnsiTheme="minorEastAsia" w:hint="eastAsia"/>
          <w:b/>
          <w:sz w:val="24"/>
          <w:szCs w:val="24"/>
        </w:rPr>
      </w:pPr>
      <w:r w:rsidRPr="002C63BF">
        <w:rPr>
          <w:rFonts w:asciiTheme="minorEastAsia" w:eastAsiaTheme="minorEastAsia" w:hAnsiTheme="minorEastAsia" w:hint="eastAsia"/>
          <w:sz w:val="24"/>
          <w:szCs w:val="24"/>
        </w:rPr>
        <w:t>2</w:t>
      </w:r>
      <w:r w:rsidRPr="002C63BF">
        <w:rPr>
          <w:rFonts w:asciiTheme="minorEastAsia" w:eastAsiaTheme="minorEastAsia" w:hAnsiTheme="minorEastAsia"/>
          <w:sz w:val="24"/>
          <w:szCs w:val="24"/>
        </w:rPr>
        <w:t>3.1</w:t>
      </w:r>
      <w:r w:rsidRPr="002C63BF">
        <w:rPr>
          <w:rFonts w:asciiTheme="minorEastAsia" w:eastAsiaTheme="minorEastAsia" w:hAnsiTheme="minorEastAsia" w:hint="eastAsia"/>
          <w:sz w:val="24"/>
          <w:szCs w:val="21"/>
        </w:rPr>
        <w:t>采购代理机构</w:t>
      </w:r>
      <w:r w:rsidRPr="002C63BF">
        <w:rPr>
          <w:rFonts w:asciiTheme="minorEastAsia" w:eastAsiaTheme="minorEastAsia" w:hAnsiTheme="minorEastAsia" w:hint="eastAsia"/>
          <w:sz w:val="24"/>
          <w:szCs w:val="24"/>
        </w:rPr>
        <w:t>将组织磋商小组对响应文件进行评审。磋商小组由采购人代表和有关技术、经济等方面的专家组成，且人员构成符合政府采购有关规定。</w:t>
      </w:r>
    </w:p>
    <w:p w14:paraId="4CF8CC38"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23.2磋商小组独立工作，负责评审所有响应文件并确定成交候选人。</w:t>
      </w:r>
    </w:p>
    <w:p w14:paraId="7FBF70E2"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r w:rsidRPr="002C63BF">
        <w:rPr>
          <w:rFonts w:asciiTheme="minorEastAsia" w:eastAsiaTheme="minorEastAsia" w:hAnsiTheme="minorEastAsia" w:cs="Arial" w:hint="eastAsia"/>
          <w:sz w:val="28"/>
          <w:szCs w:val="28"/>
        </w:rPr>
        <w:t>2</w:t>
      </w:r>
      <w:r w:rsidRPr="002C63BF">
        <w:rPr>
          <w:rFonts w:asciiTheme="minorEastAsia" w:eastAsiaTheme="minorEastAsia" w:hAnsiTheme="minorEastAsia" w:cs="Arial"/>
          <w:sz w:val="28"/>
          <w:szCs w:val="28"/>
        </w:rPr>
        <w:t>4</w:t>
      </w:r>
      <w:r w:rsidRPr="002C63BF">
        <w:rPr>
          <w:rFonts w:asciiTheme="minorEastAsia" w:eastAsiaTheme="minorEastAsia" w:hAnsiTheme="minorEastAsia" w:cs="Arial" w:hint="eastAsia"/>
          <w:sz w:val="28"/>
          <w:szCs w:val="28"/>
        </w:rPr>
        <w:t>、评审过程的保密与公正</w:t>
      </w:r>
      <w:bookmarkEnd w:id="113"/>
      <w:bookmarkEnd w:id="114"/>
      <w:bookmarkEnd w:id="115"/>
    </w:p>
    <w:p w14:paraId="6E5A878F"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sz w:val="24"/>
          <w:szCs w:val="21"/>
        </w:rPr>
        <w:t>24.1</w:t>
      </w:r>
      <w:r w:rsidRPr="002C63BF">
        <w:rPr>
          <w:rFonts w:asciiTheme="minorEastAsia" w:eastAsiaTheme="minorEastAsia" w:hAnsiTheme="minorEastAsia" w:hint="eastAsia"/>
          <w:bCs/>
          <w:sz w:val="24"/>
          <w:szCs w:val="21"/>
        </w:rPr>
        <w:t>磋商小组、采购人和</w:t>
      </w:r>
      <w:r w:rsidRPr="002C63BF">
        <w:rPr>
          <w:rFonts w:asciiTheme="minorEastAsia" w:eastAsiaTheme="minorEastAsia" w:hAnsiTheme="minorEastAsia" w:hint="eastAsia"/>
          <w:sz w:val="24"/>
          <w:szCs w:val="21"/>
        </w:rPr>
        <w:t>采购代理机构</w:t>
      </w:r>
      <w:r w:rsidRPr="002C63BF">
        <w:rPr>
          <w:rFonts w:asciiTheme="minorEastAsia" w:eastAsiaTheme="minorEastAsia" w:hAnsiTheme="minorEastAsia" w:hint="eastAsia"/>
          <w:bCs/>
          <w:sz w:val="24"/>
          <w:szCs w:val="21"/>
        </w:rPr>
        <w:t>工作人员、相关监督人员等与评审工作有关的人员，对评审情况以及在评审过程中获悉的国家秘密、商业秘密负有保密责任。</w:t>
      </w:r>
    </w:p>
    <w:p w14:paraId="220F63B9"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1"/>
        </w:rPr>
        <w:t>24.2</w:t>
      </w:r>
      <w:r w:rsidRPr="002C63BF">
        <w:rPr>
          <w:rFonts w:asciiTheme="minorEastAsia" w:eastAsiaTheme="minorEastAsia" w:hAnsiTheme="minorEastAsia" w:hint="eastAsia"/>
          <w:sz w:val="24"/>
          <w:szCs w:val="24"/>
        </w:rPr>
        <w:t>在评审过程中，供应商不得以任何行为影响磋商评审过程，否则其响应文件将被作为无效响应文件。</w:t>
      </w:r>
    </w:p>
    <w:p w14:paraId="437183E7"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1"/>
        </w:rPr>
        <w:t>24.3</w:t>
      </w:r>
      <w:r w:rsidRPr="002C63BF">
        <w:rPr>
          <w:rFonts w:asciiTheme="minorEastAsia" w:eastAsiaTheme="minorEastAsia" w:hAnsiTheme="minorEastAsia" w:hint="eastAsia"/>
          <w:sz w:val="24"/>
          <w:szCs w:val="24"/>
        </w:rPr>
        <w:t>在项目评审期间，</w:t>
      </w:r>
      <w:r w:rsidRPr="002C63BF">
        <w:rPr>
          <w:rFonts w:asciiTheme="minorEastAsia" w:eastAsiaTheme="minorEastAsia" w:hAnsiTheme="minorEastAsia" w:hint="eastAsia"/>
          <w:sz w:val="24"/>
          <w:szCs w:val="21"/>
        </w:rPr>
        <w:t>采购代理机构</w:t>
      </w:r>
      <w:r w:rsidRPr="002C63BF">
        <w:rPr>
          <w:rFonts w:asciiTheme="minorEastAsia" w:eastAsiaTheme="minorEastAsia" w:hAnsiTheme="minorEastAsia" w:hint="eastAsia"/>
          <w:sz w:val="24"/>
          <w:szCs w:val="24"/>
        </w:rPr>
        <w:t>将设专门人员与供应商联系。</w:t>
      </w:r>
    </w:p>
    <w:p w14:paraId="74DE0AA2"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24.4 采购</w:t>
      </w:r>
      <w:r w:rsidRPr="002C63BF">
        <w:rPr>
          <w:rFonts w:asciiTheme="minorEastAsia" w:eastAsiaTheme="minorEastAsia" w:hAnsiTheme="minorEastAsia" w:hint="eastAsia"/>
          <w:sz w:val="24"/>
          <w:szCs w:val="21"/>
        </w:rPr>
        <w:t>代理机构</w:t>
      </w:r>
      <w:r w:rsidRPr="002C63BF">
        <w:rPr>
          <w:rFonts w:asciiTheme="minorEastAsia" w:eastAsiaTheme="minorEastAsia" w:hAnsiTheme="minorEastAsia" w:hint="eastAsia"/>
          <w:sz w:val="24"/>
          <w:szCs w:val="24"/>
        </w:rPr>
        <w:t>和磋商小组不向未成交的供应商解释未成交原因，也不公布评审过程中的相关细节。</w:t>
      </w:r>
    </w:p>
    <w:p w14:paraId="054AE144"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bookmarkStart w:id="116" w:name="_Toc20823304"/>
      <w:bookmarkStart w:id="117" w:name="_Toc513029232"/>
      <w:bookmarkStart w:id="118" w:name="_Toc16938548"/>
      <w:r w:rsidRPr="002C63BF">
        <w:rPr>
          <w:rFonts w:asciiTheme="minorEastAsia" w:eastAsiaTheme="minorEastAsia" w:hAnsiTheme="minorEastAsia" w:cs="Arial" w:hint="eastAsia"/>
          <w:sz w:val="28"/>
          <w:szCs w:val="28"/>
        </w:rPr>
        <w:t>2</w:t>
      </w:r>
      <w:r w:rsidRPr="002C63BF">
        <w:rPr>
          <w:rFonts w:asciiTheme="minorEastAsia" w:eastAsiaTheme="minorEastAsia" w:hAnsiTheme="minorEastAsia" w:cs="Arial"/>
          <w:sz w:val="28"/>
          <w:szCs w:val="28"/>
        </w:rPr>
        <w:t>5</w:t>
      </w:r>
      <w:r w:rsidRPr="002C63BF">
        <w:rPr>
          <w:rFonts w:asciiTheme="minorEastAsia" w:eastAsiaTheme="minorEastAsia" w:hAnsiTheme="minorEastAsia" w:cs="Arial" w:hint="eastAsia"/>
          <w:sz w:val="28"/>
          <w:szCs w:val="28"/>
        </w:rPr>
        <w:t>、评审过程中的的澄清</w:t>
      </w:r>
      <w:bookmarkEnd w:id="116"/>
      <w:bookmarkEnd w:id="117"/>
      <w:bookmarkEnd w:id="118"/>
    </w:p>
    <w:p w14:paraId="24B09D49" w14:textId="77777777" w:rsidR="00FA45AA" w:rsidRPr="002C63BF" w:rsidRDefault="000D4154">
      <w:pPr>
        <w:spacing w:line="360" w:lineRule="auto"/>
        <w:ind w:firstLine="480"/>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68EBA1C" w14:textId="77777777" w:rsidR="00FA45AA" w:rsidRPr="002C63BF" w:rsidRDefault="000D4154">
      <w:pPr>
        <w:spacing w:line="360" w:lineRule="auto"/>
        <w:ind w:firstLine="480"/>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磋商小组并非对每个供应商都作澄清要求。</w:t>
      </w:r>
    </w:p>
    <w:p w14:paraId="4C868DAD" w14:textId="77777777" w:rsidR="00FA45AA" w:rsidRPr="002C63BF" w:rsidRDefault="000D4154">
      <w:pPr>
        <w:spacing w:line="360" w:lineRule="auto"/>
        <w:ind w:firstLine="480"/>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2</w:t>
      </w:r>
      <w:r w:rsidRPr="002C63BF">
        <w:rPr>
          <w:rFonts w:asciiTheme="minorEastAsia" w:eastAsiaTheme="minorEastAsia" w:hAnsiTheme="minorEastAsia" w:cs="宋体"/>
          <w:sz w:val="24"/>
          <w:szCs w:val="24"/>
        </w:rPr>
        <w:t>5.2</w:t>
      </w:r>
      <w:r w:rsidRPr="002C63BF">
        <w:rPr>
          <w:rFonts w:asciiTheme="minorEastAsia" w:eastAsiaTheme="minorEastAsia" w:hAnsiTheme="minorEastAsia" w:cs="宋体" w:hint="eastAsia"/>
          <w:sz w:val="24"/>
          <w:szCs w:val="24"/>
        </w:rPr>
        <w:t>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sidRPr="002C63BF">
        <w:rPr>
          <w:rFonts w:asciiTheme="minorEastAsia" w:eastAsiaTheme="minorEastAsia" w:hAnsiTheme="minorEastAsia" w:cs="宋体"/>
          <w:sz w:val="24"/>
          <w:szCs w:val="24"/>
        </w:rPr>
        <w:t>操作</w:t>
      </w:r>
      <w:r w:rsidRPr="002C63BF">
        <w:rPr>
          <w:rFonts w:asciiTheme="minorEastAsia" w:eastAsiaTheme="minorEastAsia" w:hAnsiTheme="minorEastAsia" w:cs="宋体" w:hint="eastAsia"/>
          <w:sz w:val="24"/>
          <w:szCs w:val="24"/>
        </w:rPr>
        <w:t>方</w:t>
      </w:r>
      <w:r w:rsidRPr="002C63BF">
        <w:rPr>
          <w:rFonts w:asciiTheme="minorEastAsia" w:eastAsiaTheme="minorEastAsia" w:hAnsiTheme="minorEastAsia" w:cs="宋体" w:hint="eastAsia"/>
          <w:sz w:val="24"/>
          <w:szCs w:val="24"/>
        </w:rPr>
        <w:lastRenderedPageBreak/>
        <w:t>式</w:t>
      </w:r>
      <w:r w:rsidRPr="002C63BF">
        <w:rPr>
          <w:rFonts w:asciiTheme="minorEastAsia" w:eastAsiaTheme="minorEastAsia" w:hAnsiTheme="minorEastAsia" w:cs="宋体"/>
          <w:sz w:val="24"/>
          <w:szCs w:val="24"/>
        </w:rPr>
        <w:t>见</w:t>
      </w:r>
      <w:r w:rsidRPr="002C63BF">
        <w:rPr>
          <w:rFonts w:asciiTheme="minorEastAsia" w:eastAsiaTheme="minorEastAsia" w:hAnsiTheme="minorEastAsia" w:cs="宋体" w:hint="eastAsia"/>
          <w:sz w:val="24"/>
          <w:szCs w:val="24"/>
        </w:rPr>
        <w:t>《操作手册》。</w:t>
      </w:r>
    </w:p>
    <w:p w14:paraId="60F606F4"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25.3 接到磋商小组澄清、说明和更正要求的供应商如未按规定做出澄清、说明和更正，其风险由供应商自行承担。</w:t>
      </w:r>
    </w:p>
    <w:p w14:paraId="5975A810" w14:textId="77777777" w:rsidR="00FA45AA" w:rsidRPr="002C63BF" w:rsidRDefault="000D4154">
      <w:pPr>
        <w:keepNext/>
        <w:keepLines/>
        <w:spacing w:line="360" w:lineRule="auto"/>
        <w:ind w:firstLine="420"/>
        <w:outlineLvl w:val="3"/>
        <w:rPr>
          <w:rFonts w:asciiTheme="minorEastAsia" w:eastAsiaTheme="minorEastAsia" w:hAnsiTheme="minorEastAsia" w:cs="Arial" w:hint="eastAsia"/>
          <w:sz w:val="28"/>
          <w:szCs w:val="28"/>
        </w:rPr>
      </w:pPr>
      <w:bookmarkStart w:id="119" w:name="_Toc20823305"/>
      <w:bookmarkStart w:id="120" w:name="_Toc16938549"/>
      <w:bookmarkStart w:id="121" w:name="_Toc513029233"/>
      <w:r w:rsidRPr="002C63BF">
        <w:rPr>
          <w:rFonts w:asciiTheme="minorEastAsia" w:eastAsiaTheme="minorEastAsia" w:hAnsiTheme="minorEastAsia" w:cs="Arial" w:hint="eastAsia"/>
          <w:sz w:val="28"/>
          <w:szCs w:val="28"/>
        </w:rPr>
        <w:t>2</w:t>
      </w:r>
      <w:r w:rsidRPr="002C63BF">
        <w:rPr>
          <w:rFonts w:asciiTheme="minorEastAsia" w:eastAsiaTheme="minorEastAsia" w:hAnsiTheme="minorEastAsia" w:cs="Arial"/>
          <w:sz w:val="28"/>
          <w:szCs w:val="28"/>
        </w:rPr>
        <w:t>6</w:t>
      </w:r>
      <w:r w:rsidRPr="002C63BF">
        <w:rPr>
          <w:rFonts w:asciiTheme="minorEastAsia" w:eastAsiaTheme="minorEastAsia" w:hAnsiTheme="minorEastAsia" w:cs="Arial" w:hint="eastAsia"/>
          <w:sz w:val="28"/>
          <w:szCs w:val="28"/>
        </w:rPr>
        <w:t>、对响应文件的审</w:t>
      </w:r>
      <w:bookmarkEnd w:id="119"/>
      <w:bookmarkEnd w:id="120"/>
      <w:bookmarkEnd w:id="121"/>
      <w:r w:rsidRPr="002C63BF">
        <w:rPr>
          <w:rFonts w:asciiTheme="minorEastAsia" w:eastAsiaTheme="minorEastAsia" w:hAnsiTheme="minorEastAsia" w:cs="Arial" w:hint="eastAsia"/>
          <w:sz w:val="28"/>
          <w:szCs w:val="28"/>
        </w:rPr>
        <w:t>查</w:t>
      </w:r>
    </w:p>
    <w:p w14:paraId="11BD5D75"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sz w:val="24"/>
          <w:szCs w:val="21"/>
        </w:rPr>
        <w:t>26.1</w:t>
      </w:r>
      <w:r w:rsidRPr="002C63BF">
        <w:rPr>
          <w:rFonts w:asciiTheme="minorEastAsia" w:eastAsiaTheme="minorEastAsia" w:hAnsiTheme="minorEastAsia" w:hint="eastAsia"/>
          <w:bCs/>
          <w:sz w:val="24"/>
          <w:szCs w:val="21"/>
        </w:rPr>
        <w:t>响应文件审查分为资格审查和符合性审查。</w:t>
      </w:r>
    </w:p>
    <w:p w14:paraId="28B71DB5"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26.1.1 资格审查：由磋商小组依据法律法规和磋商文件的规定，对响应文件中的资格证明文件进行审查，以确定供应商是否具备参加磋商的资格。</w:t>
      </w:r>
    </w:p>
    <w:p w14:paraId="13FB782E"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磋商小组在进行资格审查的同时，将在“信用中国”网站（www.creditchina.gov.cn）查询供应商的信用记录，以确定供应商是否具备磋商资格,查询结果留存并归档。</w:t>
      </w:r>
    </w:p>
    <w:p w14:paraId="313E44DE"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接受联合体的项目，两个以上的自然人、法人或者其他组织组成一个联合体，以一个供应商的身份共同参加政府采购活动的,联合体成员中任何一方存在不良信用记录的，视同联合体存在不良信用记录。</w:t>
      </w:r>
    </w:p>
    <w:p w14:paraId="3CE4CF6A"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26.1.2 符合性审查：依据磋商文件的规定，由磋商小组从响应文件的有效性、完整性和对磋商文件的响应程度进行审查，以确定是否对磋商文件的实质性要求作出响应。</w:t>
      </w:r>
    </w:p>
    <w:p w14:paraId="30F5FC63"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26.1.3 未通过资格审查或符合性审查的供应商，磋商小组将在</w:t>
      </w:r>
      <w:r w:rsidRPr="002C63BF">
        <w:rPr>
          <w:rFonts w:asciiTheme="minorEastAsia" w:eastAsiaTheme="minorEastAsia" w:hAnsiTheme="minorEastAsia" w:hint="eastAsia"/>
          <w:sz w:val="24"/>
          <w:szCs w:val="24"/>
        </w:rPr>
        <w:t>苏采云系统</w:t>
      </w:r>
      <w:r w:rsidRPr="002C63BF">
        <w:rPr>
          <w:rFonts w:asciiTheme="minorEastAsia" w:eastAsiaTheme="minorEastAsia" w:hAnsiTheme="minorEastAsia" w:hint="eastAsia"/>
          <w:bCs/>
          <w:sz w:val="24"/>
          <w:szCs w:val="21"/>
        </w:rPr>
        <w:t>中告知未通过资格审查或符合性审查的原因，评审结束后，磋商小组将不再告知未通过资格审查或符合性审查的原因。</w:t>
      </w:r>
    </w:p>
    <w:p w14:paraId="67E02480"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1"/>
        </w:rPr>
        <w:t>2</w:t>
      </w:r>
      <w:r w:rsidRPr="002C63BF">
        <w:rPr>
          <w:rFonts w:asciiTheme="minorEastAsia" w:eastAsiaTheme="minorEastAsia" w:hAnsiTheme="minorEastAsia"/>
          <w:sz w:val="24"/>
          <w:szCs w:val="21"/>
        </w:rPr>
        <w:t>6.2</w:t>
      </w:r>
      <w:r w:rsidRPr="002C63BF">
        <w:rPr>
          <w:rFonts w:asciiTheme="minorEastAsia" w:eastAsiaTheme="minorEastAsia" w:hAnsiTheme="minorEastAsia" w:hint="eastAsia"/>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1CE527BB"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所谓重大偏离或保留是指与磋商文件规定的实质性要求存在负偏离，或者在实质上与磋商文件不一致，而且限制了合同中买方和</w:t>
      </w:r>
      <w:r w:rsidRPr="002C63BF">
        <w:rPr>
          <w:rFonts w:asciiTheme="minorEastAsia" w:eastAsiaTheme="minorEastAsia" w:hAnsiTheme="minorEastAsia" w:hint="eastAsia"/>
          <w:sz w:val="24"/>
          <w:szCs w:val="21"/>
        </w:rPr>
        <w:t>采购代理机构</w:t>
      </w:r>
      <w:r w:rsidRPr="002C63BF">
        <w:rPr>
          <w:rFonts w:asciiTheme="minorEastAsia" w:eastAsiaTheme="minorEastAsia" w:hAnsiTheme="minorEastAsia" w:hint="eastAsia"/>
          <w:sz w:val="24"/>
          <w:szCs w:val="24"/>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E31F39F"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26.3未实质性响应磋商文件的情形</w:t>
      </w:r>
    </w:p>
    <w:p w14:paraId="7D5BE78F"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26.3.1供应商在</w:t>
      </w:r>
      <w:r w:rsidRPr="002C63BF">
        <w:rPr>
          <w:rFonts w:asciiTheme="minorEastAsia" w:eastAsiaTheme="minorEastAsia" w:hAnsiTheme="minorEastAsia" w:hint="eastAsia"/>
          <w:sz w:val="24"/>
          <w:szCs w:val="24"/>
        </w:rPr>
        <w:t>苏采云系统</w:t>
      </w:r>
      <w:r w:rsidRPr="002C63BF">
        <w:rPr>
          <w:rFonts w:asciiTheme="minorEastAsia" w:eastAsiaTheme="minorEastAsia" w:hAnsiTheme="minorEastAsia" w:hint="eastAsia"/>
          <w:bCs/>
          <w:sz w:val="24"/>
          <w:szCs w:val="21"/>
        </w:rPr>
        <w:t>规定的时间内未成功解密电子响应文件的。</w:t>
      </w:r>
    </w:p>
    <w:p w14:paraId="49CF601F"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26.3.2供应商未按照磋商文件要求上传电子响应文件的。</w:t>
      </w:r>
    </w:p>
    <w:p w14:paraId="33A752D0"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lastRenderedPageBreak/>
        <w:t>26.3.3同一供应商提交两个（含两个）以上不同的响应文件或者最后报价的。</w:t>
      </w:r>
    </w:p>
    <w:p w14:paraId="3520CF54"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26.3.4供应商不具备磋商文件中规定的资格要求的。</w:t>
      </w:r>
    </w:p>
    <w:p w14:paraId="46BE9438"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26.3.5供应商的最后报价超过了采购预算。</w:t>
      </w:r>
    </w:p>
    <w:p w14:paraId="184905DB"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26.3.6不符合磋商文件中规定的实质性要求和条件的</w:t>
      </w:r>
      <w:r w:rsidRPr="002C63BF">
        <w:rPr>
          <w:rFonts w:asciiTheme="minorEastAsia" w:eastAsiaTheme="minorEastAsia" w:hAnsiTheme="minorEastAsia" w:hint="eastAsia"/>
          <w:bCs/>
          <w:sz w:val="24"/>
        </w:rPr>
        <w:t>（</w:t>
      </w:r>
      <w:r w:rsidRPr="002C63BF">
        <w:rPr>
          <w:rFonts w:asciiTheme="minorEastAsia" w:eastAsiaTheme="minorEastAsia" w:hAnsiTheme="minorEastAsia" w:hint="eastAsia"/>
          <w:bCs/>
          <w:i/>
          <w:sz w:val="24"/>
          <w:u w:val="single"/>
        </w:rPr>
        <w:t>加斜体下划线内容或打“★”内容为实质性要求和条件）。</w:t>
      </w:r>
    </w:p>
    <w:p w14:paraId="44727069"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54F3B6A"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26.3.8响应文件含有采购人不能接受的附加条件的。</w:t>
      </w:r>
    </w:p>
    <w:p w14:paraId="7BA75873"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5DF93939"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26.3.10响应文件未按照磋商文件要求加盖CA电子公章的。</w:t>
      </w:r>
    </w:p>
    <w:p w14:paraId="3D152CE1"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26.4未实质性响应磋商文件的响应文件按无效响应处理。</w:t>
      </w:r>
    </w:p>
    <w:p w14:paraId="7067802A"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sz w:val="24"/>
          <w:szCs w:val="21"/>
        </w:rPr>
        <w:t>26.5</w:t>
      </w:r>
      <w:r w:rsidRPr="002C63BF">
        <w:rPr>
          <w:rFonts w:asciiTheme="minorEastAsia" w:eastAsiaTheme="minorEastAsia" w:hAnsiTheme="minorEastAsia" w:hint="eastAsia"/>
          <w:bCs/>
          <w:sz w:val="24"/>
          <w:szCs w:val="21"/>
        </w:rPr>
        <w:t>如果响应文件实质上没有响应磋商文件的要求，磋商小组将予以拒绝，供应商不得通过修改或撤销不合要求的偏离或保留而使其成为实质性响应的文件。</w:t>
      </w:r>
    </w:p>
    <w:p w14:paraId="4DACAF96" w14:textId="77777777" w:rsidR="00FA45AA" w:rsidRPr="002C63BF" w:rsidRDefault="000D4154">
      <w:pPr>
        <w:spacing w:line="360" w:lineRule="auto"/>
        <w:ind w:firstLine="480"/>
        <w:rPr>
          <w:rFonts w:asciiTheme="minorEastAsia" w:eastAsiaTheme="minorEastAsia" w:hAnsiTheme="minorEastAsia" w:hint="eastAsia"/>
          <w:sz w:val="24"/>
          <w:szCs w:val="21"/>
        </w:rPr>
      </w:pPr>
      <w:bookmarkStart w:id="122" w:name="_Toc513029234"/>
      <w:bookmarkStart w:id="123" w:name="_Toc16938550"/>
      <w:bookmarkStart w:id="124" w:name="_Toc20823306"/>
      <w:r w:rsidRPr="002C63BF">
        <w:rPr>
          <w:rFonts w:asciiTheme="minorEastAsia" w:eastAsiaTheme="minorEastAsia" w:hAnsiTheme="minorEastAsia" w:hint="eastAsia"/>
          <w:sz w:val="24"/>
          <w:szCs w:val="21"/>
        </w:rPr>
        <w:t>26.6供应商在项目评审全过程中应保持通讯畅通，并安排专人与采购代理机构及磋商小组联系。</w:t>
      </w:r>
    </w:p>
    <w:p w14:paraId="74D8EFB8" w14:textId="77777777" w:rsidR="00FA45AA" w:rsidRPr="002C63BF" w:rsidRDefault="000D4154">
      <w:pPr>
        <w:spacing w:line="360" w:lineRule="auto"/>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2</w:t>
      </w:r>
      <w:r w:rsidRPr="002C63BF">
        <w:rPr>
          <w:rFonts w:asciiTheme="minorEastAsia" w:eastAsiaTheme="minorEastAsia" w:hAnsiTheme="minorEastAsia"/>
          <w:sz w:val="24"/>
          <w:szCs w:val="21"/>
        </w:rPr>
        <w:t>6.7</w:t>
      </w:r>
      <w:r w:rsidRPr="002C63BF">
        <w:rPr>
          <w:rFonts w:asciiTheme="minorEastAsia" w:eastAsiaTheme="minorEastAsia" w:hAnsiTheme="minorEastAsia" w:hint="eastAsia"/>
          <w:sz w:val="24"/>
          <w:szCs w:val="21"/>
        </w:rPr>
        <w:t>关于异常低价的审查</w:t>
      </w:r>
    </w:p>
    <w:p w14:paraId="41716B11" w14:textId="77777777" w:rsidR="00FA45AA" w:rsidRPr="002C63BF" w:rsidRDefault="000D4154">
      <w:pPr>
        <w:spacing w:line="360" w:lineRule="auto"/>
        <w:ind w:firstLine="567"/>
        <w:rPr>
          <w:rFonts w:asciiTheme="minorEastAsia" w:eastAsiaTheme="minorEastAsia" w:hAnsiTheme="minorEastAsia" w:cs="仿宋" w:hint="eastAsia"/>
          <w:sz w:val="24"/>
          <w:szCs w:val="24"/>
        </w:rPr>
      </w:pPr>
      <w:r w:rsidRPr="002C63BF">
        <w:rPr>
          <w:rFonts w:asciiTheme="minorEastAsia" w:eastAsiaTheme="minorEastAsia" w:hAnsiTheme="minorEastAsia" w:cs="仿宋" w:hint="eastAsia"/>
          <w:sz w:val="24"/>
          <w:szCs w:val="24"/>
        </w:rPr>
        <w:t>26.7.1评审过程中出现下列情形之一的，评审委员会将启动异常低价投标（响应）审查程序：</w:t>
      </w:r>
    </w:p>
    <w:p w14:paraId="37254384" w14:textId="77777777" w:rsidR="00FA45AA" w:rsidRPr="002C63BF" w:rsidRDefault="000D4154">
      <w:pPr>
        <w:spacing w:line="360" w:lineRule="auto"/>
        <w:ind w:firstLine="567"/>
        <w:rPr>
          <w:rFonts w:asciiTheme="minorEastAsia" w:eastAsiaTheme="minorEastAsia" w:hAnsiTheme="minorEastAsia" w:cs="仿宋" w:hint="eastAsia"/>
          <w:sz w:val="24"/>
          <w:szCs w:val="24"/>
        </w:rPr>
      </w:pPr>
      <w:r w:rsidRPr="002C63BF">
        <w:rPr>
          <w:rFonts w:asciiTheme="minorEastAsia" w:eastAsiaTheme="minorEastAsia" w:hAnsiTheme="minorEastAsia" w:cs="仿宋" w:hint="eastAsia"/>
          <w:sz w:val="24"/>
          <w:szCs w:val="24"/>
        </w:rPr>
        <w:t>（1）投标（响应）报价低于全部通过符合性审查供应商投标（响应）报价平均值</w:t>
      </w:r>
      <w:r w:rsidRPr="002C63BF">
        <w:rPr>
          <w:rFonts w:asciiTheme="minorEastAsia" w:eastAsiaTheme="minorEastAsia" w:hAnsiTheme="minorEastAsia" w:hint="eastAsia"/>
          <w:sz w:val="24"/>
          <w:szCs w:val="21"/>
        </w:rPr>
        <w:t>65%</w:t>
      </w:r>
      <w:r w:rsidRPr="002C63BF">
        <w:rPr>
          <w:rFonts w:asciiTheme="minorEastAsia" w:eastAsiaTheme="minorEastAsia" w:hAnsiTheme="minorEastAsia" w:cs="仿宋" w:hint="eastAsia"/>
          <w:sz w:val="24"/>
          <w:szCs w:val="24"/>
        </w:rPr>
        <w:t>的，即投标（响应）报价&lt;全部通过符合性审查供应商投标（响应）报价平均值×</w:t>
      </w:r>
      <w:r w:rsidRPr="002C63BF">
        <w:rPr>
          <w:rFonts w:asciiTheme="minorEastAsia" w:eastAsiaTheme="minorEastAsia" w:hAnsiTheme="minorEastAsia" w:hint="eastAsia"/>
          <w:sz w:val="24"/>
          <w:szCs w:val="21"/>
        </w:rPr>
        <w:t>65%</w:t>
      </w:r>
      <w:r w:rsidRPr="002C63BF">
        <w:rPr>
          <w:rFonts w:asciiTheme="minorEastAsia" w:eastAsiaTheme="minorEastAsia" w:hAnsiTheme="minorEastAsia" w:cs="仿宋" w:hint="eastAsia"/>
          <w:sz w:val="24"/>
          <w:szCs w:val="24"/>
        </w:rPr>
        <w:t xml:space="preserve">； </w:t>
      </w:r>
    </w:p>
    <w:p w14:paraId="2B9BFEB7" w14:textId="77777777" w:rsidR="00FA45AA" w:rsidRPr="002C63BF" w:rsidRDefault="000D4154">
      <w:pPr>
        <w:spacing w:line="360" w:lineRule="auto"/>
        <w:ind w:firstLine="567"/>
        <w:rPr>
          <w:rFonts w:asciiTheme="minorEastAsia" w:eastAsiaTheme="minorEastAsia" w:hAnsiTheme="minorEastAsia" w:cs="仿宋" w:hint="eastAsia"/>
          <w:sz w:val="24"/>
          <w:szCs w:val="24"/>
        </w:rPr>
      </w:pPr>
      <w:r w:rsidRPr="002C63BF">
        <w:rPr>
          <w:rFonts w:asciiTheme="minorEastAsia" w:eastAsiaTheme="minorEastAsia" w:hAnsiTheme="minorEastAsia" w:cs="仿宋" w:hint="eastAsia"/>
          <w:sz w:val="24"/>
          <w:szCs w:val="24"/>
        </w:rPr>
        <w:t>（2）投标（响应）报价低于通过符合性审查的次低报价供应商投标（响应）报价</w:t>
      </w:r>
      <w:r w:rsidRPr="002C63BF">
        <w:rPr>
          <w:rFonts w:asciiTheme="minorEastAsia" w:eastAsiaTheme="minorEastAsia" w:hAnsiTheme="minorEastAsia" w:hint="eastAsia"/>
          <w:sz w:val="24"/>
          <w:szCs w:val="21"/>
        </w:rPr>
        <w:t>65%</w:t>
      </w:r>
      <w:r w:rsidRPr="002C63BF">
        <w:rPr>
          <w:rFonts w:asciiTheme="minorEastAsia" w:eastAsiaTheme="minorEastAsia" w:hAnsiTheme="minorEastAsia" w:cs="仿宋" w:hint="eastAsia"/>
          <w:sz w:val="24"/>
          <w:szCs w:val="24"/>
        </w:rPr>
        <w:t>的，即投标（响应）报价&lt;通过符合性审查的次低报价供应商投标（响应）报价×</w:t>
      </w:r>
      <w:r w:rsidRPr="002C63BF">
        <w:rPr>
          <w:rFonts w:asciiTheme="minorEastAsia" w:eastAsiaTheme="minorEastAsia" w:hAnsiTheme="minorEastAsia" w:hint="eastAsia"/>
          <w:sz w:val="24"/>
          <w:szCs w:val="21"/>
        </w:rPr>
        <w:t>65%</w:t>
      </w:r>
      <w:r w:rsidRPr="002C63BF">
        <w:rPr>
          <w:rFonts w:asciiTheme="minorEastAsia" w:eastAsiaTheme="minorEastAsia" w:hAnsiTheme="minorEastAsia" w:cs="仿宋" w:hint="eastAsia"/>
          <w:sz w:val="24"/>
          <w:szCs w:val="24"/>
        </w:rPr>
        <w:t xml:space="preserve">； </w:t>
      </w:r>
    </w:p>
    <w:p w14:paraId="5828709F" w14:textId="22479A4A" w:rsidR="00FA45AA" w:rsidRPr="002C63BF" w:rsidRDefault="000D4154" w:rsidP="002C63BF">
      <w:pPr>
        <w:spacing w:line="360" w:lineRule="auto"/>
        <w:ind w:firstLine="567"/>
        <w:rPr>
          <w:rFonts w:asciiTheme="minorEastAsia" w:eastAsiaTheme="minorEastAsia" w:hAnsiTheme="minorEastAsia" w:cs="仿宋" w:hint="eastAsia"/>
          <w:sz w:val="24"/>
          <w:szCs w:val="24"/>
        </w:rPr>
      </w:pPr>
      <w:r w:rsidRPr="002C63BF">
        <w:rPr>
          <w:rFonts w:asciiTheme="minorEastAsia" w:eastAsiaTheme="minorEastAsia" w:hAnsiTheme="minorEastAsia" w:cs="仿宋" w:hint="eastAsia"/>
          <w:sz w:val="24"/>
          <w:szCs w:val="24"/>
        </w:rPr>
        <w:lastRenderedPageBreak/>
        <w:t>（3）投标（响应）报价低于采购项目最高限价</w:t>
      </w:r>
      <w:r w:rsidRPr="002C63BF">
        <w:rPr>
          <w:rFonts w:asciiTheme="minorEastAsia" w:eastAsiaTheme="minorEastAsia" w:hAnsiTheme="minorEastAsia" w:hint="eastAsia"/>
          <w:sz w:val="24"/>
          <w:szCs w:val="21"/>
        </w:rPr>
        <w:t>65%</w:t>
      </w:r>
      <w:r w:rsidRPr="002C63BF">
        <w:rPr>
          <w:rFonts w:asciiTheme="minorEastAsia" w:eastAsiaTheme="minorEastAsia" w:hAnsiTheme="minorEastAsia" w:cs="仿宋" w:hint="eastAsia"/>
          <w:sz w:val="24"/>
          <w:szCs w:val="24"/>
        </w:rPr>
        <w:t>的，即投标（响应）报价&lt;采购项目最高限价×</w:t>
      </w:r>
      <w:r w:rsidRPr="002C63BF">
        <w:rPr>
          <w:rFonts w:asciiTheme="minorEastAsia" w:eastAsiaTheme="minorEastAsia" w:hAnsiTheme="minorEastAsia" w:hint="eastAsia"/>
          <w:sz w:val="24"/>
          <w:szCs w:val="21"/>
        </w:rPr>
        <w:t>65%</w:t>
      </w:r>
      <w:r w:rsidRPr="002C63BF">
        <w:rPr>
          <w:rFonts w:asciiTheme="minorEastAsia" w:eastAsiaTheme="minorEastAsia" w:hAnsiTheme="minorEastAsia" w:cs="仿宋" w:hint="eastAsia"/>
          <w:sz w:val="24"/>
          <w:szCs w:val="24"/>
        </w:rPr>
        <w:t xml:space="preserve">； </w:t>
      </w:r>
    </w:p>
    <w:p w14:paraId="22756F96" w14:textId="77777777" w:rsidR="00FA45AA" w:rsidRPr="002C63BF" w:rsidRDefault="000D4154">
      <w:pPr>
        <w:spacing w:line="360" w:lineRule="auto"/>
        <w:ind w:firstLine="567"/>
        <w:rPr>
          <w:rFonts w:asciiTheme="minorEastAsia" w:eastAsiaTheme="minorEastAsia" w:hAnsiTheme="minorEastAsia" w:cs="仿宋" w:hint="eastAsia"/>
          <w:sz w:val="24"/>
          <w:szCs w:val="24"/>
        </w:rPr>
      </w:pPr>
      <w:r w:rsidRPr="002C63BF">
        <w:rPr>
          <w:rFonts w:asciiTheme="minorEastAsia" w:eastAsiaTheme="minorEastAsia" w:hAnsiTheme="minorEastAsia" w:cs="仿宋" w:hint="eastAsia"/>
          <w:sz w:val="24"/>
          <w:szCs w:val="24"/>
        </w:rPr>
        <w:t>26.7.2评审委员会启动异常低价投标（响应）审查后，属于前述第</w:t>
      </w:r>
      <w:r w:rsidRPr="002C63BF">
        <w:rPr>
          <w:rFonts w:asciiTheme="minorEastAsia" w:hAnsiTheme="minorEastAsia" w:cs="仿宋" w:hint="eastAsia"/>
          <w:sz w:val="24"/>
          <w:szCs w:val="24"/>
        </w:rPr>
        <w:t>（</w:t>
      </w:r>
      <w:r w:rsidRPr="002C63BF">
        <w:rPr>
          <w:rFonts w:asciiTheme="minorEastAsia" w:eastAsiaTheme="minorEastAsia" w:hAnsiTheme="minorEastAsia" w:cs="仿宋" w:hint="eastAsia"/>
          <w:sz w:val="24"/>
          <w:szCs w:val="24"/>
        </w:rPr>
        <w:t>1</w:t>
      </w:r>
      <w:r w:rsidRPr="002C63BF">
        <w:rPr>
          <w:rFonts w:asciiTheme="minorEastAsia" w:hAnsiTheme="minorEastAsia" w:cs="仿宋" w:hint="eastAsia"/>
          <w:sz w:val="24"/>
          <w:szCs w:val="24"/>
        </w:rPr>
        <w:t>）</w:t>
      </w:r>
      <w:r w:rsidRPr="002C63BF">
        <w:rPr>
          <w:rFonts w:asciiTheme="minorEastAsia" w:eastAsiaTheme="minorEastAsia" w:hAnsiTheme="minorEastAsia" w:cs="仿宋" w:hint="eastAsia"/>
          <w:sz w:val="24"/>
          <w:szCs w:val="24"/>
        </w:rPr>
        <w:t>项至第</w:t>
      </w:r>
      <w:r w:rsidRPr="002C63BF">
        <w:rPr>
          <w:rFonts w:asciiTheme="minorEastAsia" w:hAnsiTheme="minorEastAsia" w:cs="仿宋" w:hint="eastAsia"/>
          <w:sz w:val="24"/>
          <w:szCs w:val="24"/>
        </w:rPr>
        <w:t>（3）</w:t>
      </w:r>
      <w:r w:rsidRPr="002C63BF">
        <w:rPr>
          <w:rFonts w:asciiTheme="minorEastAsia" w:eastAsiaTheme="minorEastAsia" w:hAnsiTheme="minorEastAsia" w:cs="仿宋" w:hint="eastAsia"/>
          <w:sz w:val="24"/>
          <w:szCs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E468F95" w14:textId="2FF6CF04" w:rsidR="00FA45AA" w:rsidRPr="002C63BF" w:rsidRDefault="000D4154">
      <w:pPr>
        <w:spacing w:line="360" w:lineRule="auto"/>
        <w:ind w:firstLine="567"/>
        <w:rPr>
          <w:rFonts w:asciiTheme="minorEastAsia" w:eastAsiaTheme="minorEastAsia" w:hAnsiTheme="minorEastAsia" w:cs="仿宋" w:hint="eastAsia"/>
          <w:sz w:val="24"/>
          <w:szCs w:val="24"/>
        </w:rPr>
      </w:pPr>
      <w:r w:rsidRPr="002C63BF">
        <w:rPr>
          <w:rFonts w:asciiTheme="minorEastAsia" w:eastAsiaTheme="minorEastAsia" w:hAnsiTheme="minorEastAsia" w:cs="仿宋" w:hint="eastAsia"/>
          <w:sz w:val="24"/>
          <w:szCs w:val="24"/>
        </w:rPr>
        <w:t>投标（响应）供应商不能提供书面说明、证明材料，或者提供的书面说明、证明材料不能证明其报价合理性的，评审委员会应当将其作为无效投标（响应）处理。</w:t>
      </w:r>
    </w:p>
    <w:p w14:paraId="29119046" w14:textId="77777777" w:rsidR="00FA45AA" w:rsidRPr="002C63BF" w:rsidRDefault="000D4154">
      <w:pPr>
        <w:spacing w:line="360" w:lineRule="auto"/>
        <w:ind w:firstLine="360"/>
        <w:rPr>
          <w:rFonts w:asciiTheme="minorEastAsia" w:eastAsiaTheme="minorEastAsia" w:hAnsiTheme="minorEastAsia" w:cs="仿宋" w:hint="eastAsia"/>
          <w:sz w:val="24"/>
          <w:szCs w:val="24"/>
        </w:rPr>
      </w:pPr>
      <w:r w:rsidRPr="002C63BF">
        <w:rPr>
          <w:rFonts w:asciiTheme="minorEastAsia" w:eastAsiaTheme="minorEastAsia" w:hAnsiTheme="minorEastAsia" w:cs="仿宋" w:hint="eastAsia"/>
          <w:sz w:val="24"/>
          <w:szCs w:val="24"/>
        </w:rPr>
        <w:t>异常低价投标（响应）审查的启动原因、审查意见和审查结果应当在评审报告中记录，并随供应商提供的相关书面说明及证明材料，以及评审委员会有关互联网浏览、查询历史一并归档。</w:t>
      </w:r>
    </w:p>
    <w:p w14:paraId="21D897FC" w14:textId="77777777" w:rsidR="00FA45AA" w:rsidRPr="002C63BF" w:rsidRDefault="000D4154">
      <w:pPr>
        <w:spacing w:line="360" w:lineRule="auto"/>
        <w:ind w:firstLine="420"/>
        <w:rPr>
          <w:rFonts w:asciiTheme="minorEastAsia" w:eastAsiaTheme="minorEastAsia" w:hAnsiTheme="minorEastAsia" w:hint="eastAsia"/>
          <w:sz w:val="24"/>
          <w:szCs w:val="21"/>
        </w:rPr>
      </w:pPr>
      <w:r w:rsidRPr="002C63BF">
        <w:rPr>
          <w:rFonts w:asciiTheme="minorEastAsia" w:eastAsiaTheme="minorEastAsia" w:hAnsiTheme="minorEastAsia" w:cs="Arial" w:hint="eastAsia"/>
          <w:sz w:val="28"/>
          <w:szCs w:val="28"/>
        </w:rPr>
        <w:t>2</w:t>
      </w:r>
      <w:r w:rsidRPr="002C63BF">
        <w:rPr>
          <w:rFonts w:asciiTheme="minorEastAsia" w:eastAsiaTheme="minorEastAsia" w:hAnsiTheme="minorEastAsia" w:cs="Arial"/>
          <w:sz w:val="28"/>
          <w:szCs w:val="28"/>
        </w:rPr>
        <w:t>7</w:t>
      </w:r>
      <w:r w:rsidRPr="002C63BF">
        <w:rPr>
          <w:rFonts w:asciiTheme="minorEastAsia" w:eastAsiaTheme="minorEastAsia" w:hAnsiTheme="minorEastAsia" w:cs="Arial" w:hint="eastAsia"/>
          <w:sz w:val="28"/>
          <w:szCs w:val="28"/>
        </w:rPr>
        <w:t>、</w:t>
      </w:r>
      <w:bookmarkEnd w:id="122"/>
      <w:bookmarkEnd w:id="123"/>
      <w:bookmarkEnd w:id="124"/>
      <w:r w:rsidRPr="002C63BF">
        <w:rPr>
          <w:rFonts w:asciiTheme="minorEastAsia" w:eastAsiaTheme="minorEastAsia" w:hAnsiTheme="minorEastAsia" w:cs="Arial" w:hint="eastAsia"/>
          <w:sz w:val="28"/>
          <w:szCs w:val="28"/>
        </w:rPr>
        <w:t>磋商程序及评审方法和评审标准</w:t>
      </w:r>
    </w:p>
    <w:p w14:paraId="0D4B6E20" w14:textId="77777777" w:rsidR="00FA45AA" w:rsidRPr="002C63BF" w:rsidRDefault="000D4154">
      <w:pPr>
        <w:tabs>
          <w:tab w:val="left" w:pos="900"/>
        </w:tabs>
        <w:spacing w:line="360" w:lineRule="auto"/>
        <w:ind w:firstLine="478"/>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27.1磋商程序</w:t>
      </w:r>
    </w:p>
    <w:p w14:paraId="21CC715B" w14:textId="77777777" w:rsidR="00FA45AA" w:rsidRPr="002C63BF" w:rsidRDefault="000D4154">
      <w:pPr>
        <w:tabs>
          <w:tab w:val="left" w:pos="900"/>
        </w:tabs>
        <w:spacing w:line="360" w:lineRule="auto"/>
        <w:ind w:firstLine="478"/>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B257E96" w14:textId="77777777" w:rsidR="00FA45AA" w:rsidRPr="002C63BF" w:rsidRDefault="000D4154">
      <w:pPr>
        <w:tabs>
          <w:tab w:val="left" w:pos="900"/>
        </w:tabs>
        <w:spacing w:line="360" w:lineRule="auto"/>
        <w:ind w:firstLine="478"/>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87601C2" w14:textId="77777777" w:rsidR="00FA45AA" w:rsidRPr="002C63BF" w:rsidRDefault="000D4154">
      <w:pPr>
        <w:tabs>
          <w:tab w:val="left" w:pos="900"/>
        </w:tabs>
        <w:spacing w:line="360" w:lineRule="auto"/>
        <w:ind w:firstLine="478"/>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27.1.2</w:t>
      </w:r>
      <w:r w:rsidRPr="002C63BF">
        <w:rPr>
          <w:rFonts w:asciiTheme="minorEastAsia" w:eastAsiaTheme="minorEastAsia" w:hAnsiTheme="minorEastAsia"/>
          <w:sz w:val="24"/>
          <w:szCs w:val="24"/>
        </w:rPr>
        <w:t>磋商文件能够详细列明采购标的的技术、服务要求的，磋商结束后，磋商小组</w:t>
      </w:r>
      <w:r w:rsidRPr="002C63BF">
        <w:rPr>
          <w:rFonts w:asciiTheme="minorEastAsia" w:eastAsiaTheme="minorEastAsia" w:hAnsiTheme="minorEastAsia" w:hint="eastAsia"/>
          <w:sz w:val="24"/>
          <w:szCs w:val="24"/>
        </w:rPr>
        <w:t>将在苏采云系统向所有</w:t>
      </w:r>
      <w:r w:rsidRPr="002C63BF">
        <w:rPr>
          <w:rFonts w:asciiTheme="minorEastAsia" w:eastAsiaTheme="minorEastAsia" w:hAnsiTheme="minorEastAsia"/>
          <w:sz w:val="24"/>
          <w:szCs w:val="24"/>
        </w:rPr>
        <w:t>实质性响应的供应商</w:t>
      </w:r>
      <w:r w:rsidRPr="002C63BF">
        <w:rPr>
          <w:rFonts w:asciiTheme="minorEastAsia" w:eastAsiaTheme="minorEastAsia" w:hAnsiTheme="minorEastAsia" w:hint="eastAsia"/>
          <w:sz w:val="24"/>
          <w:szCs w:val="24"/>
        </w:rPr>
        <w:t>发布“最后报价要求函”及最后报价格式表，</w:t>
      </w:r>
      <w:r w:rsidRPr="002C63BF">
        <w:rPr>
          <w:rFonts w:asciiTheme="minorEastAsia" w:eastAsiaTheme="minorEastAsia" w:hAnsiTheme="minorEastAsia"/>
          <w:sz w:val="24"/>
          <w:szCs w:val="24"/>
        </w:rPr>
        <w:t>要求所有实质性响应的供应商在规定时间内提交最后报价。</w:t>
      </w:r>
    </w:p>
    <w:p w14:paraId="522E2AF8" w14:textId="77777777" w:rsidR="00FA45AA" w:rsidRPr="002C63BF" w:rsidRDefault="000D4154">
      <w:pPr>
        <w:tabs>
          <w:tab w:val="left" w:pos="900"/>
        </w:tabs>
        <w:spacing w:line="360" w:lineRule="auto"/>
        <w:ind w:firstLine="478"/>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0334E79" w14:textId="77777777" w:rsidR="00FA45AA" w:rsidRPr="002C63BF" w:rsidRDefault="000D4154">
      <w:pPr>
        <w:tabs>
          <w:tab w:val="left" w:pos="900"/>
        </w:tabs>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lastRenderedPageBreak/>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B5664C0" w14:textId="77777777" w:rsidR="00FA45AA" w:rsidRPr="002C63BF" w:rsidRDefault="000D4154">
      <w:pPr>
        <w:tabs>
          <w:tab w:val="left" w:pos="900"/>
        </w:tabs>
        <w:spacing w:line="360" w:lineRule="auto"/>
        <w:ind w:firstLine="478"/>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27.1.3供应商未在磋商小组规定的时间内在苏采云系统中提交最后报价的视为放弃磋商，其响应文件按无效响应处理，最后报价格式表须加盖CA电子公章,否则视为未提交最后报价。</w:t>
      </w:r>
      <w:r w:rsidRPr="002C63BF">
        <w:rPr>
          <w:rFonts w:asciiTheme="minorEastAsia" w:eastAsiaTheme="minorEastAsia" w:hAnsiTheme="minorEastAsia"/>
          <w:sz w:val="24"/>
          <w:szCs w:val="24"/>
        </w:rPr>
        <w:t>已提交响应文件的供应商，在提交最后报价之前，可以根据磋商情况退出磋商</w:t>
      </w:r>
      <w:r w:rsidRPr="002C63BF">
        <w:rPr>
          <w:rFonts w:asciiTheme="minorEastAsia" w:eastAsiaTheme="minorEastAsia" w:hAnsiTheme="minorEastAsia" w:hint="eastAsia"/>
          <w:sz w:val="24"/>
          <w:szCs w:val="24"/>
        </w:rPr>
        <w:t>，并在苏采云系统中提交“退出磋商函”并加盖CA电子公章</w:t>
      </w:r>
      <w:r w:rsidRPr="002C63BF">
        <w:rPr>
          <w:rFonts w:asciiTheme="minorEastAsia" w:eastAsiaTheme="minorEastAsia" w:hAnsiTheme="minorEastAsia"/>
          <w:sz w:val="24"/>
          <w:szCs w:val="24"/>
        </w:rPr>
        <w:t>。</w:t>
      </w:r>
    </w:p>
    <w:p w14:paraId="1C641010" w14:textId="77777777" w:rsidR="00FA45AA" w:rsidRPr="002C63BF" w:rsidRDefault="000D4154">
      <w:pPr>
        <w:tabs>
          <w:tab w:val="left" w:pos="900"/>
        </w:tabs>
        <w:spacing w:line="360" w:lineRule="auto"/>
        <w:ind w:firstLine="478"/>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27.2 评审方法和评审标准</w:t>
      </w:r>
    </w:p>
    <w:p w14:paraId="45C90862" w14:textId="77777777" w:rsidR="00FA45AA" w:rsidRPr="002C63BF" w:rsidRDefault="000D4154">
      <w:pPr>
        <w:tabs>
          <w:tab w:val="left" w:pos="900"/>
        </w:tabs>
        <w:spacing w:line="360" w:lineRule="auto"/>
        <w:ind w:firstLine="478"/>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27.2.1评审方法。经磋商确定最终采购需求和提交最后报价的供应商后，由磋商小组采用综合评分法对提交最后报价的供应商的响应文件和最后报价进行综合评分。</w:t>
      </w:r>
    </w:p>
    <w:p w14:paraId="4C5377E2" w14:textId="77777777" w:rsidR="00FA45AA" w:rsidRPr="002C63BF" w:rsidRDefault="000D4154">
      <w:pPr>
        <w:tabs>
          <w:tab w:val="left" w:pos="900"/>
        </w:tabs>
        <w:spacing w:line="360" w:lineRule="auto"/>
        <w:ind w:firstLine="478"/>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92B029A" w14:textId="77777777" w:rsidR="00FA45AA" w:rsidRPr="002C63BF" w:rsidRDefault="000D4154">
      <w:pPr>
        <w:tabs>
          <w:tab w:val="left" w:pos="900"/>
        </w:tabs>
        <w:spacing w:line="360" w:lineRule="auto"/>
        <w:ind w:firstLine="478"/>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27.2.2评审标准</w:t>
      </w:r>
    </w:p>
    <w:p w14:paraId="420F9E32" w14:textId="77777777" w:rsidR="00FA45AA" w:rsidRPr="002C63BF" w:rsidRDefault="000D4154">
      <w:pPr>
        <w:tabs>
          <w:tab w:val="left" w:pos="900"/>
        </w:tabs>
        <w:spacing w:line="360" w:lineRule="auto"/>
        <w:ind w:firstLine="478"/>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详见本磋商文件第五章规定。</w:t>
      </w:r>
    </w:p>
    <w:p w14:paraId="6C34AC3E" w14:textId="77777777" w:rsidR="00FA45AA" w:rsidRPr="002C63BF" w:rsidRDefault="000D4154">
      <w:pPr>
        <w:tabs>
          <w:tab w:val="left" w:pos="900"/>
        </w:tabs>
        <w:spacing w:line="360" w:lineRule="auto"/>
        <w:ind w:firstLine="478"/>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27.3采购活动终止的情况</w:t>
      </w:r>
    </w:p>
    <w:p w14:paraId="3BC0BCB0" w14:textId="77777777" w:rsidR="00FA45AA" w:rsidRPr="002C63BF" w:rsidRDefault="000D4154">
      <w:pPr>
        <w:tabs>
          <w:tab w:val="left" w:pos="900"/>
        </w:tabs>
        <w:spacing w:line="360" w:lineRule="auto"/>
        <w:ind w:firstLine="36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出现下列情形之一的，本次竞争性磋商采购活动将被终止：</w:t>
      </w:r>
    </w:p>
    <w:p w14:paraId="6C1370A5" w14:textId="77777777" w:rsidR="00FA45AA" w:rsidRPr="002C63BF" w:rsidRDefault="000D4154">
      <w:pPr>
        <w:tabs>
          <w:tab w:val="left" w:pos="900"/>
        </w:tabs>
        <w:spacing w:line="360" w:lineRule="auto"/>
        <w:ind w:firstLine="36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27.3.1因情况变化，不再符合规定的竞争性磋商采购方式适用情形的。</w:t>
      </w:r>
    </w:p>
    <w:p w14:paraId="40D5596F" w14:textId="77777777" w:rsidR="00FA45AA" w:rsidRPr="002C63BF" w:rsidRDefault="000D4154">
      <w:pPr>
        <w:tabs>
          <w:tab w:val="left" w:pos="900"/>
        </w:tabs>
        <w:spacing w:line="360" w:lineRule="auto"/>
        <w:ind w:firstLine="36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27.3.2出现影响采购公正的违法、违规行为的。</w:t>
      </w:r>
    </w:p>
    <w:p w14:paraId="53D4DBF4" w14:textId="77777777" w:rsidR="00FA45AA" w:rsidRPr="002C63BF" w:rsidRDefault="000D4154">
      <w:pPr>
        <w:tabs>
          <w:tab w:val="left" w:pos="900"/>
        </w:tabs>
        <w:spacing w:line="360" w:lineRule="auto"/>
        <w:ind w:firstLine="36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27.3.3除本磋商文件第二章第27.1.2条第三款规定的情形外，在采购过程中符合要求的供应商或者最后报价未超过采购预算的供应商不足3家的。</w:t>
      </w:r>
    </w:p>
    <w:p w14:paraId="2806F74F" w14:textId="77777777" w:rsidR="00FA45AA" w:rsidRPr="002C63BF" w:rsidRDefault="000D4154">
      <w:pPr>
        <w:tabs>
          <w:tab w:val="left" w:pos="900"/>
        </w:tabs>
        <w:spacing w:line="360" w:lineRule="auto"/>
        <w:ind w:firstLine="360"/>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27.3.4在</w:t>
      </w:r>
      <w:r w:rsidRPr="002C63BF">
        <w:rPr>
          <w:rFonts w:asciiTheme="minorEastAsia" w:eastAsiaTheme="minorEastAsia" w:hAnsiTheme="minorEastAsia" w:hint="eastAsia"/>
          <w:sz w:val="24"/>
          <w:szCs w:val="24"/>
        </w:rPr>
        <w:t>苏采云系统</w:t>
      </w:r>
      <w:r w:rsidRPr="002C63BF">
        <w:rPr>
          <w:rFonts w:asciiTheme="minorEastAsia" w:eastAsiaTheme="minorEastAsia" w:hAnsiTheme="minorEastAsia" w:cs="宋体" w:hint="eastAsia"/>
          <w:sz w:val="24"/>
          <w:szCs w:val="24"/>
        </w:rPr>
        <w:t>规定时间内成功解密电子响应文件的供应商不足3家的。</w:t>
      </w:r>
    </w:p>
    <w:p w14:paraId="2E4A591B" w14:textId="77777777" w:rsidR="00FA45AA" w:rsidRPr="002C63BF" w:rsidRDefault="000D4154">
      <w:pPr>
        <w:keepNext/>
        <w:keepLines/>
        <w:spacing w:line="360" w:lineRule="auto"/>
        <w:ind w:firstLine="482"/>
        <w:outlineLvl w:val="2"/>
        <w:rPr>
          <w:rFonts w:asciiTheme="minorEastAsia" w:eastAsiaTheme="minorEastAsia" w:hAnsiTheme="minorEastAsia" w:hint="eastAsia"/>
          <w:b/>
          <w:bCs/>
          <w:sz w:val="32"/>
          <w:szCs w:val="32"/>
        </w:rPr>
      </w:pPr>
      <w:bookmarkStart w:id="125" w:name="_Toc120614219"/>
      <w:bookmarkStart w:id="126" w:name="_Toc20823307"/>
      <w:bookmarkStart w:id="127" w:name="_Toc513029235"/>
      <w:bookmarkStart w:id="128" w:name="_Toc16938551"/>
      <w:r w:rsidRPr="002C63BF">
        <w:rPr>
          <w:rFonts w:asciiTheme="minorEastAsia" w:eastAsiaTheme="minorEastAsia" w:hAnsiTheme="minorEastAsia" w:hint="eastAsia"/>
          <w:b/>
          <w:bCs/>
          <w:sz w:val="32"/>
          <w:szCs w:val="32"/>
        </w:rPr>
        <w:t>六、</w:t>
      </w:r>
      <w:bookmarkEnd w:id="125"/>
      <w:bookmarkEnd w:id="126"/>
      <w:bookmarkEnd w:id="127"/>
      <w:bookmarkEnd w:id="128"/>
      <w:r w:rsidRPr="002C63BF">
        <w:rPr>
          <w:rFonts w:asciiTheme="minorEastAsia" w:eastAsiaTheme="minorEastAsia" w:hAnsiTheme="minorEastAsia" w:hint="eastAsia"/>
          <w:b/>
          <w:bCs/>
          <w:sz w:val="32"/>
          <w:szCs w:val="32"/>
        </w:rPr>
        <w:t>成交</w:t>
      </w:r>
    </w:p>
    <w:p w14:paraId="75493E9E" w14:textId="77777777" w:rsidR="00FA45AA" w:rsidRPr="002C63BF" w:rsidRDefault="000D4154">
      <w:pPr>
        <w:keepNext/>
        <w:keepLines/>
        <w:spacing w:line="360" w:lineRule="auto"/>
        <w:ind w:firstLine="600"/>
        <w:outlineLvl w:val="3"/>
        <w:rPr>
          <w:rFonts w:asciiTheme="minorEastAsia" w:eastAsiaTheme="minorEastAsia" w:hAnsiTheme="minorEastAsia" w:hint="eastAsia"/>
          <w:bCs/>
          <w:sz w:val="30"/>
          <w:szCs w:val="30"/>
        </w:rPr>
      </w:pPr>
      <w:bookmarkStart w:id="129" w:name="_Toc513029238"/>
      <w:bookmarkStart w:id="130" w:name="_Toc20823310"/>
      <w:bookmarkStart w:id="131" w:name="_Toc16938554"/>
      <w:r w:rsidRPr="002C63BF">
        <w:rPr>
          <w:rFonts w:asciiTheme="minorEastAsia" w:eastAsiaTheme="minorEastAsia" w:hAnsiTheme="minorEastAsia" w:hint="eastAsia"/>
          <w:bCs/>
          <w:sz w:val="30"/>
          <w:szCs w:val="30"/>
        </w:rPr>
        <w:t>2</w:t>
      </w:r>
      <w:r w:rsidRPr="002C63BF">
        <w:rPr>
          <w:rFonts w:asciiTheme="minorEastAsia" w:eastAsiaTheme="minorEastAsia" w:hAnsiTheme="minorEastAsia"/>
          <w:bCs/>
          <w:sz w:val="30"/>
          <w:szCs w:val="30"/>
        </w:rPr>
        <w:t>8</w:t>
      </w:r>
      <w:r w:rsidRPr="002C63BF">
        <w:rPr>
          <w:rFonts w:asciiTheme="minorEastAsia" w:eastAsiaTheme="minorEastAsia" w:hAnsiTheme="minorEastAsia" w:hint="eastAsia"/>
          <w:bCs/>
          <w:sz w:val="30"/>
          <w:szCs w:val="30"/>
        </w:rPr>
        <w:t>、</w:t>
      </w:r>
      <w:bookmarkEnd w:id="129"/>
      <w:r w:rsidRPr="002C63BF">
        <w:rPr>
          <w:rFonts w:asciiTheme="minorEastAsia" w:eastAsiaTheme="minorEastAsia" w:hAnsiTheme="minorEastAsia" w:hint="eastAsia"/>
          <w:bCs/>
          <w:sz w:val="30"/>
          <w:szCs w:val="30"/>
        </w:rPr>
        <w:t>确定</w:t>
      </w:r>
      <w:bookmarkEnd w:id="130"/>
      <w:bookmarkEnd w:id="131"/>
      <w:r w:rsidRPr="002C63BF">
        <w:rPr>
          <w:rFonts w:asciiTheme="minorEastAsia" w:eastAsiaTheme="minorEastAsia" w:hAnsiTheme="minorEastAsia" w:hint="eastAsia"/>
          <w:bCs/>
          <w:sz w:val="30"/>
          <w:szCs w:val="30"/>
        </w:rPr>
        <w:t>成交单位</w:t>
      </w:r>
    </w:p>
    <w:p w14:paraId="15F41D20" w14:textId="77777777" w:rsidR="00FA45AA" w:rsidRPr="002C63BF" w:rsidRDefault="000D4154">
      <w:pPr>
        <w:tabs>
          <w:tab w:val="left" w:pos="900"/>
        </w:tabs>
        <w:spacing w:line="360" w:lineRule="auto"/>
        <w:ind w:firstLine="478"/>
        <w:rPr>
          <w:rFonts w:asciiTheme="minorEastAsia" w:eastAsiaTheme="minorEastAsia" w:hAnsiTheme="minorEastAsia" w:hint="eastAsia"/>
          <w:sz w:val="24"/>
          <w:szCs w:val="21"/>
        </w:rPr>
      </w:pPr>
      <w:r w:rsidRPr="002C63BF">
        <w:rPr>
          <w:rFonts w:asciiTheme="minorEastAsia" w:eastAsiaTheme="minorEastAsia" w:hAnsiTheme="minorEastAsia" w:hint="eastAsia"/>
          <w:bCs/>
          <w:sz w:val="24"/>
          <w:szCs w:val="21"/>
        </w:rPr>
        <w:t>2</w:t>
      </w:r>
      <w:r w:rsidRPr="002C63BF">
        <w:rPr>
          <w:rFonts w:asciiTheme="minorEastAsia" w:eastAsiaTheme="minorEastAsia" w:hAnsiTheme="minorEastAsia"/>
          <w:bCs/>
          <w:sz w:val="24"/>
          <w:szCs w:val="21"/>
        </w:rPr>
        <w:t>8</w:t>
      </w:r>
      <w:r w:rsidRPr="002C63BF">
        <w:rPr>
          <w:rFonts w:asciiTheme="minorEastAsia" w:eastAsiaTheme="minorEastAsia" w:hAnsiTheme="minorEastAsia" w:hint="eastAsia"/>
          <w:bCs/>
          <w:sz w:val="24"/>
          <w:szCs w:val="21"/>
        </w:rPr>
        <w:t>.1</w:t>
      </w:r>
      <w:r w:rsidRPr="002C63BF">
        <w:rPr>
          <w:rFonts w:asciiTheme="minorEastAsia" w:eastAsiaTheme="minorEastAsia" w:hAnsiTheme="minorEastAsia" w:hint="eastAsia"/>
          <w:sz w:val="24"/>
          <w:szCs w:val="21"/>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w:t>
      </w:r>
      <w:r w:rsidRPr="002C63BF">
        <w:rPr>
          <w:rFonts w:asciiTheme="minorEastAsia" w:eastAsiaTheme="minorEastAsia" w:hAnsiTheme="minorEastAsia" w:hint="eastAsia"/>
          <w:sz w:val="24"/>
          <w:szCs w:val="21"/>
        </w:rPr>
        <w:lastRenderedPageBreak/>
        <w:t>最后报价相同的，按照技术指标优劣顺序推荐。</w:t>
      </w:r>
    </w:p>
    <w:p w14:paraId="510E137D" w14:textId="77777777" w:rsidR="00FA45AA" w:rsidRPr="002C63BF" w:rsidRDefault="000D4154">
      <w:pPr>
        <w:tabs>
          <w:tab w:val="left" w:pos="900"/>
        </w:tabs>
        <w:spacing w:line="360" w:lineRule="auto"/>
        <w:ind w:firstLine="478"/>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240E8B76" w14:textId="77777777" w:rsidR="00FA45AA" w:rsidRPr="002C63BF" w:rsidRDefault="000D4154">
      <w:pPr>
        <w:tabs>
          <w:tab w:val="left" w:pos="900"/>
        </w:tabs>
        <w:spacing w:line="360" w:lineRule="auto"/>
        <w:ind w:firstLine="478"/>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28.2采购人从评审报告提出的成交候选供应商中，按照排序由高到低的原则确定成交供应商。</w:t>
      </w:r>
    </w:p>
    <w:p w14:paraId="5D08FAAB" w14:textId="77777777" w:rsidR="00FA45AA" w:rsidRPr="002C63BF" w:rsidRDefault="000D4154">
      <w:pPr>
        <w:spacing w:line="360" w:lineRule="auto"/>
        <w:ind w:firstLine="480"/>
        <w:rPr>
          <w:rFonts w:asciiTheme="minorEastAsia" w:eastAsiaTheme="minorEastAsia" w:hAnsiTheme="minorEastAsia" w:hint="eastAsia"/>
          <w:bCs/>
          <w:sz w:val="24"/>
          <w:lang w:val="zh-CN"/>
        </w:rPr>
      </w:pPr>
      <w:r w:rsidRPr="002C63BF">
        <w:rPr>
          <w:rFonts w:asciiTheme="minorEastAsia" w:eastAsiaTheme="minorEastAsia" w:hAnsiTheme="minorEastAsia" w:hint="eastAsia"/>
          <w:bCs/>
          <w:sz w:val="24"/>
          <w:lang w:val="zh-CN"/>
        </w:rPr>
        <w:t>按以下第</w:t>
      </w:r>
      <w:r w:rsidRPr="002C63BF">
        <w:rPr>
          <w:rFonts w:asciiTheme="minorEastAsia" w:eastAsiaTheme="minorEastAsia" w:hAnsiTheme="minorEastAsia" w:hint="eastAsia"/>
          <w:bCs/>
          <w:sz w:val="24"/>
          <w:u w:val="single"/>
          <w:lang w:val="zh-CN"/>
        </w:rPr>
        <w:t>（</w:t>
      </w:r>
      <w:r w:rsidRPr="002C63BF">
        <w:rPr>
          <w:rFonts w:asciiTheme="minorEastAsia" w:eastAsiaTheme="minorEastAsia" w:hAnsiTheme="minorEastAsia"/>
          <w:bCs/>
          <w:sz w:val="24"/>
          <w:u w:val="single"/>
        </w:rPr>
        <w:t>2</w:t>
      </w:r>
      <w:r w:rsidRPr="002C63BF">
        <w:rPr>
          <w:rFonts w:asciiTheme="minorEastAsia" w:eastAsiaTheme="minorEastAsia" w:hAnsiTheme="minorEastAsia" w:hint="eastAsia"/>
          <w:bCs/>
          <w:sz w:val="24"/>
          <w:u w:val="single"/>
          <w:lang w:val="zh-CN"/>
        </w:rPr>
        <w:t>）</w:t>
      </w:r>
      <w:r w:rsidRPr="002C63BF">
        <w:rPr>
          <w:rFonts w:asciiTheme="minorEastAsia" w:eastAsiaTheme="minorEastAsia" w:hAnsiTheme="minorEastAsia" w:hint="eastAsia"/>
          <w:bCs/>
          <w:sz w:val="24"/>
          <w:lang w:val="zh-CN"/>
        </w:rPr>
        <w:t>种方式确定成交供应商</w:t>
      </w:r>
    </w:p>
    <w:p w14:paraId="3C8552EE" w14:textId="77777777" w:rsidR="00FA45AA" w:rsidRPr="002C63BF" w:rsidRDefault="000D4154">
      <w:pPr>
        <w:spacing w:line="360" w:lineRule="auto"/>
        <w:ind w:firstLine="480"/>
        <w:rPr>
          <w:rFonts w:asciiTheme="minorEastAsia" w:eastAsiaTheme="minorEastAsia" w:hAnsiTheme="minorEastAsia" w:hint="eastAsia"/>
          <w:bCs/>
          <w:sz w:val="24"/>
          <w:lang w:val="zh-CN"/>
        </w:rPr>
      </w:pPr>
      <w:r w:rsidRPr="002C63BF">
        <w:rPr>
          <w:rFonts w:asciiTheme="minorEastAsia" w:eastAsiaTheme="minorEastAsia" w:hAnsiTheme="minorEastAsia" w:hint="eastAsia"/>
          <w:bCs/>
          <w:sz w:val="24"/>
          <w:lang w:val="zh-CN"/>
        </w:rPr>
        <w:t>（1）磋商小组直接确定排名第一的</w:t>
      </w:r>
      <w:r w:rsidRPr="002C63BF">
        <w:rPr>
          <w:rFonts w:asciiTheme="minorEastAsia" w:eastAsiaTheme="minorEastAsia" w:hAnsiTheme="minorEastAsia" w:hint="eastAsia"/>
          <w:bCs/>
          <w:sz w:val="24"/>
          <w:szCs w:val="21"/>
        </w:rPr>
        <w:t>成交候选供应商</w:t>
      </w:r>
      <w:r w:rsidRPr="002C63BF">
        <w:rPr>
          <w:rFonts w:asciiTheme="minorEastAsia" w:eastAsiaTheme="minorEastAsia" w:hAnsiTheme="minorEastAsia" w:hint="eastAsia"/>
          <w:bCs/>
          <w:sz w:val="24"/>
          <w:lang w:val="zh-CN"/>
        </w:rPr>
        <w:t>为成交供应商；</w:t>
      </w:r>
    </w:p>
    <w:p w14:paraId="61CB4203" w14:textId="77777777" w:rsidR="00FA45AA" w:rsidRPr="002C63BF" w:rsidRDefault="000D4154">
      <w:pPr>
        <w:spacing w:line="360" w:lineRule="auto"/>
        <w:ind w:firstLine="480"/>
        <w:rPr>
          <w:rFonts w:asciiTheme="minorEastAsia" w:eastAsiaTheme="minorEastAsia" w:hAnsiTheme="minorEastAsia" w:hint="eastAsia"/>
          <w:bCs/>
          <w:sz w:val="24"/>
          <w:lang w:val="zh-CN"/>
        </w:rPr>
      </w:pPr>
      <w:r w:rsidRPr="002C63BF">
        <w:rPr>
          <w:rFonts w:asciiTheme="minorEastAsia" w:eastAsiaTheme="minorEastAsia" w:hAnsiTheme="minorEastAsia" w:hint="eastAsia"/>
          <w:bCs/>
          <w:sz w:val="24"/>
          <w:lang w:val="zh-CN"/>
        </w:rPr>
        <w:t>（2）采购人</w:t>
      </w:r>
      <w:r w:rsidRPr="002C63BF">
        <w:rPr>
          <w:rFonts w:asciiTheme="minorEastAsia" w:eastAsiaTheme="minorEastAsia" w:hAnsiTheme="minorEastAsia" w:hint="eastAsia"/>
          <w:bCs/>
          <w:sz w:val="24"/>
          <w:szCs w:val="21"/>
        </w:rPr>
        <w:t>从评审报告提出</w:t>
      </w:r>
      <w:r w:rsidRPr="002C63BF">
        <w:rPr>
          <w:rFonts w:asciiTheme="minorEastAsia" w:eastAsiaTheme="minorEastAsia" w:hAnsiTheme="minorEastAsia" w:hint="eastAsia"/>
          <w:bCs/>
          <w:sz w:val="24"/>
          <w:lang w:val="zh-CN"/>
        </w:rPr>
        <w:t>的</w:t>
      </w:r>
      <w:r w:rsidRPr="002C63BF">
        <w:rPr>
          <w:rFonts w:asciiTheme="minorEastAsia" w:eastAsiaTheme="minorEastAsia" w:hAnsiTheme="minorEastAsia" w:hint="eastAsia"/>
          <w:bCs/>
          <w:sz w:val="24"/>
          <w:szCs w:val="21"/>
        </w:rPr>
        <w:t>成交候选供应商</w:t>
      </w:r>
      <w:r w:rsidRPr="002C63BF">
        <w:rPr>
          <w:rFonts w:asciiTheme="minorEastAsia" w:eastAsiaTheme="minorEastAsia" w:hAnsiTheme="minorEastAsia" w:hint="eastAsia"/>
          <w:bCs/>
          <w:sz w:val="24"/>
          <w:lang w:val="zh-CN"/>
        </w:rPr>
        <w:t>中按顺序确定成交供应商。</w:t>
      </w:r>
    </w:p>
    <w:p w14:paraId="4DB046DA" w14:textId="77777777" w:rsidR="00FA45AA" w:rsidRPr="002C63BF" w:rsidRDefault="000D4154">
      <w:pPr>
        <w:tabs>
          <w:tab w:val="left" w:pos="900"/>
        </w:tabs>
        <w:spacing w:line="360" w:lineRule="auto"/>
        <w:ind w:firstLine="478"/>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lang w:val="zh-CN"/>
        </w:rPr>
        <w:t>按第</w:t>
      </w:r>
      <w:r w:rsidRPr="002C63BF">
        <w:rPr>
          <w:rFonts w:asciiTheme="minorEastAsia" w:eastAsiaTheme="minorEastAsia" w:hAnsiTheme="minorEastAsia" w:hint="eastAsia"/>
          <w:bCs/>
          <w:sz w:val="24"/>
        </w:rPr>
        <w:t>2</w:t>
      </w:r>
      <w:r w:rsidRPr="002C63BF">
        <w:rPr>
          <w:rFonts w:asciiTheme="minorEastAsia" w:eastAsiaTheme="minorEastAsia" w:hAnsiTheme="minorEastAsia" w:hint="eastAsia"/>
          <w:bCs/>
          <w:sz w:val="24"/>
          <w:lang w:val="zh-CN"/>
        </w:rPr>
        <w:t>种方式确定成交供应商的，</w:t>
      </w:r>
      <w:r w:rsidRPr="002C63BF">
        <w:rPr>
          <w:rFonts w:asciiTheme="minorEastAsia" w:eastAsiaTheme="minorEastAsia" w:hAnsiTheme="minorEastAsia" w:hint="eastAsia"/>
          <w:bCs/>
          <w:sz w:val="24"/>
        </w:rPr>
        <w:t>采购代理机构</w:t>
      </w:r>
      <w:r w:rsidRPr="002C63BF">
        <w:rPr>
          <w:rFonts w:asciiTheme="minorEastAsia" w:eastAsiaTheme="minorEastAsia" w:hAnsiTheme="minorEastAsia" w:hint="eastAsia"/>
          <w:bCs/>
          <w:sz w:val="24"/>
          <w:lang w:val="zh-CN"/>
        </w:rPr>
        <w:t>自评审结束之日起两个工作日内将评审报告送交采购人，采购人自收到评审报告之日起五个工作日内在评审报告推荐的</w:t>
      </w:r>
      <w:r w:rsidRPr="002C63BF">
        <w:rPr>
          <w:rFonts w:asciiTheme="minorEastAsia" w:eastAsiaTheme="minorEastAsia" w:hAnsiTheme="minorEastAsia" w:hint="eastAsia"/>
          <w:bCs/>
          <w:sz w:val="24"/>
          <w:szCs w:val="21"/>
        </w:rPr>
        <w:t>成交候选供应商</w:t>
      </w:r>
      <w:r w:rsidRPr="002C63BF">
        <w:rPr>
          <w:rFonts w:asciiTheme="minorEastAsia" w:eastAsiaTheme="minorEastAsia" w:hAnsiTheme="minorEastAsia" w:hint="eastAsia"/>
          <w:bCs/>
          <w:sz w:val="24"/>
          <w:lang w:val="zh-CN"/>
        </w:rPr>
        <w:t>中按顺序确定成交供应商。</w:t>
      </w:r>
    </w:p>
    <w:p w14:paraId="7E9B0A42" w14:textId="77777777" w:rsidR="00FA45AA" w:rsidRPr="002C63BF" w:rsidRDefault="000D4154">
      <w:pPr>
        <w:tabs>
          <w:tab w:val="left" w:pos="900"/>
        </w:tabs>
        <w:spacing w:line="360" w:lineRule="auto"/>
        <w:ind w:firstLine="478"/>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28.3成交供应商确定后，采购代理机构将在“江苏省政府采购网”发布成交结果公告，公告期限为1个工作日。</w:t>
      </w:r>
    </w:p>
    <w:p w14:paraId="1CE589DA" w14:textId="77777777" w:rsidR="00FA45AA" w:rsidRPr="002C63BF" w:rsidRDefault="000D4154">
      <w:pPr>
        <w:tabs>
          <w:tab w:val="left" w:pos="900"/>
        </w:tabs>
        <w:spacing w:line="360" w:lineRule="auto"/>
        <w:ind w:firstLine="478"/>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28.4若有充分证据证明，成交供应商出现下列情况之一的，一经查实，将被取消成交资格：</w:t>
      </w:r>
    </w:p>
    <w:p w14:paraId="2CE63E0C"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28.4</w:t>
      </w:r>
      <w:r w:rsidRPr="002C63BF">
        <w:rPr>
          <w:rFonts w:asciiTheme="minorEastAsia" w:eastAsiaTheme="minorEastAsia" w:hAnsiTheme="minorEastAsia"/>
          <w:bCs/>
          <w:sz w:val="24"/>
          <w:szCs w:val="21"/>
        </w:rPr>
        <w:t>.1</w:t>
      </w:r>
      <w:r w:rsidRPr="002C63BF">
        <w:rPr>
          <w:rFonts w:asciiTheme="minorEastAsia" w:eastAsiaTheme="minorEastAsia" w:hAnsiTheme="minorEastAsia" w:hint="eastAsia"/>
          <w:bCs/>
          <w:sz w:val="24"/>
          <w:szCs w:val="21"/>
        </w:rPr>
        <w:t>提供虚假材料谋取成交的。</w:t>
      </w:r>
    </w:p>
    <w:p w14:paraId="17E721A3"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28.4.2与评审专家、采购人、其他供应商或者</w:t>
      </w:r>
      <w:r w:rsidRPr="002C63BF">
        <w:rPr>
          <w:rFonts w:asciiTheme="minorEastAsia" w:eastAsiaTheme="minorEastAsia" w:hAnsiTheme="minorEastAsia" w:hint="eastAsia"/>
          <w:sz w:val="24"/>
          <w:szCs w:val="21"/>
        </w:rPr>
        <w:t>采购代理机构</w:t>
      </w:r>
      <w:r w:rsidRPr="002C63BF">
        <w:rPr>
          <w:rFonts w:asciiTheme="minorEastAsia" w:eastAsiaTheme="minorEastAsia" w:hAnsiTheme="minorEastAsia" w:hint="eastAsia"/>
          <w:bCs/>
          <w:sz w:val="24"/>
          <w:szCs w:val="21"/>
        </w:rPr>
        <w:t>工作人员恶意串通的。</w:t>
      </w:r>
    </w:p>
    <w:p w14:paraId="19022470"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28.4.3向评审专家、采购人或</w:t>
      </w:r>
      <w:r w:rsidRPr="002C63BF">
        <w:rPr>
          <w:rFonts w:asciiTheme="minorEastAsia" w:eastAsiaTheme="minorEastAsia" w:hAnsiTheme="minorEastAsia" w:hint="eastAsia"/>
          <w:sz w:val="24"/>
          <w:szCs w:val="21"/>
        </w:rPr>
        <w:t>采购代理机构</w:t>
      </w:r>
      <w:r w:rsidRPr="002C63BF">
        <w:rPr>
          <w:rFonts w:asciiTheme="minorEastAsia" w:eastAsiaTheme="minorEastAsia" w:hAnsiTheme="minorEastAsia" w:hint="eastAsia"/>
          <w:bCs/>
          <w:sz w:val="24"/>
          <w:szCs w:val="21"/>
        </w:rPr>
        <w:t>工作人员行贿或者提供其他不正当利益的。</w:t>
      </w:r>
    </w:p>
    <w:p w14:paraId="023C9556"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28.4.4恶意竞争，最后报价明显低于其自身合理成本且又无法提供证明的。</w:t>
      </w:r>
    </w:p>
    <w:p w14:paraId="6939C401"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28.4.5不满足本磋商文件规定的实质性要求，但在评审过程中又未被磋商小组发现的。</w:t>
      </w:r>
    </w:p>
    <w:p w14:paraId="68214A4E"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28.4.6成交后无正当理由拒不与采购人签订政府采购合同或者未按照磋商文件确定的事项签订政府采购合同的。</w:t>
      </w:r>
    </w:p>
    <w:p w14:paraId="602C916A" w14:textId="77777777" w:rsidR="00FA45AA" w:rsidRPr="002C63BF" w:rsidRDefault="000D4154">
      <w:pPr>
        <w:spacing w:line="360" w:lineRule="auto"/>
        <w:ind w:firstLine="480"/>
        <w:rPr>
          <w:rFonts w:asciiTheme="minorEastAsia" w:eastAsiaTheme="minorEastAsia" w:hAnsiTheme="minorEastAsia" w:hint="eastAsia"/>
          <w:bCs/>
          <w:sz w:val="24"/>
          <w:szCs w:val="21"/>
        </w:rPr>
      </w:pPr>
      <w:r w:rsidRPr="002C63BF">
        <w:rPr>
          <w:rFonts w:asciiTheme="minorEastAsia" w:eastAsiaTheme="minorEastAsia" w:hAnsiTheme="minorEastAsia" w:hint="eastAsia"/>
          <w:bCs/>
          <w:sz w:val="24"/>
          <w:szCs w:val="21"/>
        </w:rPr>
        <w:t>28.4.7将政府采购合同转包的。</w:t>
      </w:r>
    </w:p>
    <w:p w14:paraId="28D36BBF" w14:textId="77777777" w:rsidR="00FA45AA" w:rsidRPr="002C63BF" w:rsidRDefault="000D4154">
      <w:pPr>
        <w:keepNext/>
        <w:keepLines/>
        <w:spacing w:line="360" w:lineRule="auto"/>
        <w:ind w:firstLine="600"/>
        <w:outlineLvl w:val="3"/>
        <w:rPr>
          <w:rFonts w:asciiTheme="minorEastAsia" w:eastAsiaTheme="minorEastAsia" w:hAnsiTheme="minorEastAsia" w:hint="eastAsia"/>
          <w:bCs/>
          <w:sz w:val="30"/>
          <w:szCs w:val="30"/>
        </w:rPr>
      </w:pPr>
      <w:bookmarkStart w:id="132" w:name="_Toc200451960"/>
      <w:r w:rsidRPr="002C63BF">
        <w:rPr>
          <w:rFonts w:asciiTheme="minorEastAsia" w:eastAsiaTheme="minorEastAsia" w:hAnsiTheme="minorEastAsia"/>
          <w:bCs/>
          <w:sz w:val="30"/>
          <w:szCs w:val="30"/>
        </w:rPr>
        <w:t>29</w:t>
      </w:r>
      <w:r w:rsidRPr="002C63BF">
        <w:rPr>
          <w:rFonts w:asciiTheme="minorEastAsia" w:eastAsiaTheme="minorEastAsia" w:hAnsiTheme="minorEastAsia" w:hint="eastAsia"/>
          <w:bCs/>
          <w:sz w:val="30"/>
          <w:szCs w:val="30"/>
        </w:rPr>
        <w:t>、质疑处理</w:t>
      </w:r>
      <w:bookmarkEnd w:id="132"/>
    </w:p>
    <w:p w14:paraId="51D948DD"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29.1 提出质疑</w:t>
      </w:r>
      <w:r w:rsidRPr="002C63BF">
        <w:rPr>
          <w:rFonts w:asciiTheme="minorEastAsia" w:eastAsiaTheme="minorEastAsia" w:hAnsiTheme="minorEastAsia" w:hint="eastAsia"/>
          <w:sz w:val="24"/>
          <w:szCs w:val="24"/>
        </w:rPr>
        <w:t>的供应商应当是参与所质疑项目采购活动的供应商。潜在供应商依</w:t>
      </w:r>
      <w:r w:rsidRPr="002C63BF">
        <w:rPr>
          <w:rFonts w:asciiTheme="minorEastAsia" w:eastAsiaTheme="minorEastAsia" w:hAnsiTheme="minorEastAsia" w:hint="eastAsia"/>
          <w:sz w:val="24"/>
          <w:szCs w:val="24"/>
        </w:rPr>
        <w:lastRenderedPageBreak/>
        <w:t>法获取其可质疑的采购文件的，可以对采购文件提出质疑。</w:t>
      </w:r>
    </w:p>
    <w:p w14:paraId="17CD3542"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29</w:t>
      </w:r>
      <w:r w:rsidRPr="002C63BF">
        <w:rPr>
          <w:rFonts w:asciiTheme="minorEastAsia" w:eastAsiaTheme="minorEastAsia" w:hAnsiTheme="minorEastAsia" w:hint="eastAsia"/>
          <w:sz w:val="24"/>
          <w:szCs w:val="24"/>
        </w:rPr>
        <w:t>.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3680D8D4" w14:textId="77777777" w:rsidR="00FA45AA" w:rsidRPr="002C63BF" w:rsidRDefault="000D4154">
      <w:pPr>
        <w:spacing w:line="360" w:lineRule="auto"/>
        <w:ind w:firstLine="480"/>
        <w:rPr>
          <w:rFonts w:asciiTheme="minorEastAsia" w:eastAsiaTheme="minorEastAsia" w:hAnsiTheme="minorEastAsia" w:cs="宋体" w:hint="eastAsia"/>
          <w:sz w:val="24"/>
          <w:szCs w:val="24"/>
        </w:rPr>
      </w:pPr>
      <w:r w:rsidRPr="002C63BF">
        <w:rPr>
          <w:rFonts w:asciiTheme="minorEastAsia" w:eastAsiaTheme="minorEastAsia" w:hAnsiTheme="minorEastAsia"/>
          <w:sz w:val="24"/>
          <w:szCs w:val="24"/>
        </w:rPr>
        <w:t>29</w:t>
      </w:r>
      <w:r w:rsidRPr="002C63BF">
        <w:rPr>
          <w:rFonts w:asciiTheme="minorEastAsia" w:eastAsiaTheme="minorEastAsia" w:hAnsiTheme="minorEastAsia" w:hint="eastAsia"/>
          <w:sz w:val="24"/>
          <w:szCs w:val="24"/>
        </w:rPr>
        <w:t>.2.1</w:t>
      </w:r>
      <w:r w:rsidRPr="002C63BF">
        <w:rPr>
          <w:rFonts w:asciiTheme="minorEastAsia" w:eastAsiaTheme="minorEastAsia" w:hAnsiTheme="minorEastAsia" w:cs="宋体"/>
          <w:sz w:val="24"/>
          <w:szCs w:val="24"/>
        </w:rPr>
        <w:t>对可以质疑的采购文件提出质疑的，为收到采购文件之日或者采购文件公告期限届满之日</w:t>
      </w:r>
      <w:r w:rsidRPr="002C63BF">
        <w:rPr>
          <w:rFonts w:asciiTheme="minorEastAsia" w:eastAsiaTheme="minorEastAsia" w:hAnsiTheme="minorEastAsia" w:cs="宋体" w:hint="eastAsia"/>
          <w:sz w:val="24"/>
          <w:szCs w:val="24"/>
        </w:rPr>
        <w:t>。</w:t>
      </w:r>
    </w:p>
    <w:p w14:paraId="080B0B2B" w14:textId="77777777" w:rsidR="00FA45AA" w:rsidRPr="002C63BF" w:rsidRDefault="000D4154">
      <w:pPr>
        <w:spacing w:line="360" w:lineRule="auto"/>
        <w:ind w:firstLine="480"/>
        <w:rPr>
          <w:rFonts w:asciiTheme="minorEastAsia" w:eastAsiaTheme="minorEastAsia" w:hAnsiTheme="minorEastAsia" w:cs="宋体" w:hint="eastAsia"/>
          <w:sz w:val="24"/>
          <w:szCs w:val="24"/>
        </w:rPr>
      </w:pPr>
      <w:r w:rsidRPr="002C63BF">
        <w:rPr>
          <w:rFonts w:asciiTheme="minorEastAsia" w:eastAsiaTheme="minorEastAsia" w:hAnsiTheme="minorEastAsia"/>
          <w:sz w:val="24"/>
          <w:szCs w:val="24"/>
        </w:rPr>
        <w:t>29</w:t>
      </w:r>
      <w:r w:rsidRPr="002C63BF">
        <w:rPr>
          <w:rFonts w:asciiTheme="minorEastAsia" w:eastAsiaTheme="minorEastAsia" w:hAnsiTheme="minorEastAsia" w:hint="eastAsia"/>
          <w:sz w:val="24"/>
          <w:szCs w:val="24"/>
        </w:rPr>
        <w:t>.2.2</w:t>
      </w:r>
      <w:r w:rsidRPr="002C63BF">
        <w:rPr>
          <w:rFonts w:asciiTheme="minorEastAsia" w:eastAsiaTheme="minorEastAsia" w:hAnsiTheme="minorEastAsia" w:cs="宋体"/>
          <w:sz w:val="24"/>
          <w:szCs w:val="24"/>
        </w:rPr>
        <w:t>对采购过程提出质疑的，为各采购程序环节结束之日</w:t>
      </w:r>
      <w:r w:rsidRPr="002C63BF">
        <w:rPr>
          <w:rFonts w:asciiTheme="minorEastAsia" w:eastAsiaTheme="minorEastAsia" w:hAnsiTheme="minorEastAsia" w:cs="宋体" w:hint="eastAsia"/>
          <w:sz w:val="24"/>
          <w:szCs w:val="24"/>
        </w:rPr>
        <w:t>。</w:t>
      </w:r>
    </w:p>
    <w:p w14:paraId="2AB83568" w14:textId="77777777" w:rsidR="00FA45AA" w:rsidRPr="002C63BF" w:rsidRDefault="000D4154">
      <w:pPr>
        <w:spacing w:line="360" w:lineRule="auto"/>
        <w:ind w:firstLine="480"/>
        <w:rPr>
          <w:rFonts w:asciiTheme="minorEastAsia" w:eastAsiaTheme="minorEastAsia" w:hAnsiTheme="minorEastAsia" w:cs="宋体" w:hint="eastAsia"/>
          <w:sz w:val="24"/>
          <w:szCs w:val="24"/>
        </w:rPr>
      </w:pPr>
      <w:r w:rsidRPr="002C63BF">
        <w:rPr>
          <w:rFonts w:asciiTheme="minorEastAsia" w:eastAsiaTheme="minorEastAsia" w:hAnsiTheme="minorEastAsia"/>
          <w:sz w:val="24"/>
          <w:szCs w:val="24"/>
        </w:rPr>
        <w:t>29</w:t>
      </w:r>
      <w:r w:rsidRPr="002C63BF">
        <w:rPr>
          <w:rFonts w:asciiTheme="minorEastAsia" w:eastAsiaTheme="minorEastAsia" w:hAnsiTheme="minorEastAsia" w:hint="eastAsia"/>
          <w:sz w:val="24"/>
          <w:szCs w:val="24"/>
        </w:rPr>
        <w:t>.2.3</w:t>
      </w:r>
      <w:r w:rsidRPr="002C63BF">
        <w:rPr>
          <w:rFonts w:asciiTheme="minorEastAsia" w:eastAsiaTheme="minorEastAsia" w:hAnsiTheme="minorEastAsia" w:cs="宋体"/>
          <w:sz w:val="24"/>
          <w:szCs w:val="24"/>
        </w:rPr>
        <w:t>对成交结果提出质疑的，为成交结果公告期限届满之日。</w:t>
      </w:r>
    </w:p>
    <w:p w14:paraId="77E5A6E0" w14:textId="77777777" w:rsidR="00FA45AA" w:rsidRPr="002C63BF" w:rsidRDefault="000D4154">
      <w:pPr>
        <w:spacing w:line="360" w:lineRule="auto"/>
        <w:ind w:firstLine="480"/>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供应商应当在法定质疑期内一次性提出针对同一采购程序环节的质疑。供应商如在法定期限内对同一采购程序环节提出多次质疑的，</w:t>
      </w:r>
      <w:r w:rsidRPr="002C63BF">
        <w:rPr>
          <w:rFonts w:asciiTheme="minorEastAsia" w:eastAsiaTheme="minorEastAsia" w:hAnsiTheme="minorEastAsia" w:hint="eastAsia"/>
          <w:sz w:val="24"/>
          <w:szCs w:val="21"/>
        </w:rPr>
        <w:t>采购代理机构</w:t>
      </w:r>
      <w:r w:rsidRPr="002C63BF">
        <w:rPr>
          <w:rFonts w:asciiTheme="minorEastAsia" w:eastAsiaTheme="minorEastAsia" w:hAnsiTheme="minorEastAsia" w:cs="宋体" w:hint="eastAsia"/>
          <w:sz w:val="24"/>
          <w:szCs w:val="24"/>
        </w:rPr>
        <w:t>、</w:t>
      </w:r>
      <w:r w:rsidRPr="002C63BF">
        <w:rPr>
          <w:rFonts w:asciiTheme="minorEastAsia" w:eastAsiaTheme="minorEastAsia" w:hAnsiTheme="minorEastAsia" w:cs="宋体"/>
          <w:sz w:val="24"/>
          <w:szCs w:val="24"/>
        </w:rPr>
        <w:t>采购人</w:t>
      </w:r>
      <w:r w:rsidRPr="002C63BF">
        <w:rPr>
          <w:rFonts w:asciiTheme="minorEastAsia" w:eastAsiaTheme="minorEastAsia" w:hAnsiTheme="minorEastAsia" w:cs="宋体" w:hint="eastAsia"/>
          <w:sz w:val="24"/>
          <w:szCs w:val="24"/>
        </w:rPr>
        <w:t>将只对供应商第一次质疑作出答复。</w:t>
      </w:r>
    </w:p>
    <w:p w14:paraId="403FE63F"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29</w:t>
      </w:r>
      <w:r w:rsidRPr="002C63BF">
        <w:rPr>
          <w:rFonts w:asciiTheme="minorEastAsia" w:eastAsiaTheme="minorEastAsia" w:hAnsiTheme="minorEastAsia" w:hint="eastAsia"/>
          <w:sz w:val="24"/>
          <w:szCs w:val="24"/>
        </w:rPr>
        <w:t>.3质疑函必须按照本磋商文件中《质疑函范本》要求的格式和内容进行填写。供应商如组成联合体参加磋商，则《质疑函范本》中要求签字、盖章、加盖公章之处，联合体各方均须按要求签字、盖章、加盖公章。</w:t>
      </w:r>
    </w:p>
    <w:p w14:paraId="6E70D6ED"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29.4 供应商</w:t>
      </w:r>
      <w:r w:rsidRPr="002C63BF">
        <w:rPr>
          <w:rFonts w:asciiTheme="minorEastAsia" w:eastAsiaTheme="minorEastAsia" w:hAnsiTheme="minorEastAsia" w:hint="eastAsia"/>
          <w:sz w:val="24"/>
          <w:szCs w:val="24"/>
        </w:rPr>
        <w:t>应以书面形式向采购人或者其委托的采购代理机构提出质疑。质疑超出采购机构代理范围的，供应商应当向采购人提出。</w:t>
      </w:r>
    </w:p>
    <w:p w14:paraId="79F22C58"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接收质疑函的方式：现场接收或邮寄接收。</w:t>
      </w:r>
    </w:p>
    <w:p w14:paraId="5A9C1BAF"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联系部门：江苏海外集团国际工程咨询有限公司</w:t>
      </w:r>
    </w:p>
    <w:p w14:paraId="31DF022F"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联系电话：</w:t>
      </w:r>
      <w:r w:rsidRPr="002C63BF">
        <w:rPr>
          <w:rFonts w:asciiTheme="minorEastAsia" w:eastAsiaTheme="minorEastAsia" w:hAnsiTheme="minorEastAsia"/>
          <w:sz w:val="24"/>
          <w:szCs w:val="24"/>
        </w:rPr>
        <w:t xml:space="preserve">025-84795469  </w:t>
      </w:r>
    </w:p>
    <w:p w14:paraId="53639758" w14:textId="77777777" w:rsidR="00FA45AA" w:rsidRPr="002C63BF" w:rsidRDefault="000D4154">
      <w:pPr>
        <w:spacing w:line="360" w:lineRule="auto"/>
        <w:ind w:firstLine="480"/>
        <w:rPr>
          <w:rFonts w:asciiTheme="minorEastAsia" w:eastAsiaTheme="minorEastAsia" w:hAnsiTheme="minorEastAsia" w:hint="eastAsia"/>
          <w:sz w:val="24"/>
          <w:szCs w:val="24"/>
          <w:u w:val="single"/>
        </w:rPr>
      </w:pPr>
      <w:r w:rsidRPr="002C63BF">
        <w:rPr>
          <w:rFonts w:asciiTheme="minorEastAsia" w:eastAsiaTheme="minorEastAsia" w:hAnsiTheme="minorEastAsia" w:hint="eastAsia"/>
          <w:sz w:val="24"/>
          <w:szCs w:val="24"/>
        </w:rPr>
        <w:t>通讯地址：南京市建邺区云龙山路56号大唐科技大厦A座高区15楼</w:t>
      </w:r>
    </w:p>
    <w:p w14:paraId="2EB1F5BE"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29</w:t>
      </w:r>
      <w:r w:rsidRPr="002C63BF">
        <w:rPr>
          <w:rFonts w:asciiTheme="minorEastAsia" w:eastAsiaTheme="minorEastAsia" w:hAnsiTheme="minorEastAsia" w:hint="eastAsia"/>
          <w:sz w:val="24"/>
          <w:szCs w:val="24"/>
        </w:rPr>
        <w:t>.5 以下情形的质疑不予受理</w:t>
      </w:r>
    </w:p>
    <w:p w14:paraId="7C2D4DA4"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29.5.1 内容</w:t>
      </w:r>
      <w:r w:rsidRPr="002C63BF">
        <w:rPr>
          <w:rFonts w:asciiTheme="minorEastAsia" w:eastAsiaTheme="minorEastAsia" w:hAnsiTheme="minorEastAsia" w:hint="eastAsia"/>
          <w:sz w:val="24"/>
          <w:szCs w:val="24"/>
        </w:rPr>
        <w:t>不符合《政府采购质疑和投诉办法》第十二条规定的质疑。</w:t>
      </w:r>
    </w:p>
    <w:p w14:paraId="710881B0"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29.5.2 超出</w:t>
      </w:r>
      <w:r w:rsidRPr="002C63BF">
        <w:rPr>
          <w:rFonts w:asciiTheme="minorEastAsia" w:eastAsiaTheme="minorEastAsia" w:hAnsiTheme="minorEastAsia" w:hint="eastAsia"/>
          <w:sz w:val="24"/>
          <w:szCs w:val="24"/>
        </w:rPr>
        <w:t>政府采购法定期限的质疑。</w:t>
      </w:r>
    </w:p>
    <w:p w14:paraId="6E64398A"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29.5.3 以</w:t>
      </w:r>
      <w:r w:rsidRPr="002C63BF">
        <w:rPr>
          <w:rFonts w:asciiTheme="minorEastAsia" w:eastAsiaTheme="minorEastAsia" w:hAnsiTheme="minorEastAsia" w:hint="eastAsia"/>
          <w:sz w:val="24"/>
          <w:szCs w:val="24"/>
        </w:rPr>
        <w:t>传真、电子邮件等方式递交的非原件形式的质疑。</w:t>
      </w:r>
    </w:p>
    <w:p w14:paraId="16006609"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29.5.4 未</w:t>
      </w:r>
      <w:r w:rsidRPr="002C63BF">
        <w:rPr>
          <w:rFonts w:asciiTheme="minorEastAsia" w:eastAsiaTheme="minorEastAsia" w:hAnsiTheme="minorEastAsia" w:hint="eastAsia"/>
          <w:sz w:val="24"/>
          <w:szCs w:val="24"/>
        </w:rPr>
        <w:t>参加磋商活动的供应商或在磋商活动中自身权益未受到损害的供应商所提出的质疑。</w:t>
      </w:r>
    </w:p>
    <w:p w14:paraId="28572756"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29</w:t>
      </w:r>
      <w:r w:rsidRPr="002C63BF">
        <w:rPr>
          <w:rFonts w:asciiTheme="minorEastAsia" w:eastAsiaTheme="minorEastAsia" w:hAnsiTheme="minorEastAsia" w:hint="eastAsia"/>
          <w:sz w:val="24"/>
          <w:szCs w:val="24"/>
        </w:rPr>
        <w:t>.5.5供应商组成联合体参加磋商，联合体中任何一方或多方未按要求签字、盖章、加盖公章的质疑。</w:t>
      </w:r>
    </w:p>
    <w:p w14:paraId="328CCD55" w14:textId="77777777" w:rsidR="00FA45AA" w:rsidRPr="002C63BF" w:rsidRDefault="000D4154">
      <w:pPr>
        <w:spacing w:line="360" w:lineRule="auto"/>
        <w:ind w:firstLine="468"/>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29.6  供应商</w:t>
      </w:r>
      <w:r w:rsidRPr="002C63BF">
        <w:rPr>
          <w:rFonts w:asciiTheme="minorEastAsia" w:eastAsiaTheme="minorEastAsia" w:hAnsiTheme="minorEastAsia" w:hint="eastAsia"/>
          <w:sz w:val="24"/>
          <w:szCs w:val="24"/>
        </w:rPr>
        <w:t>提出书面质疑必须有理、有据，不得捏造事实、提供虚假材料进行恶意质疑。否则，一经查实，</w:t>
      </w:r>
      <w:r w:rsidRPr="002C63BF">
        <w:rPr>
          <w:rFonts w:asciiTheme="minorEastAsia" w:eastAsiaTheme="minorEastAsia" w:hAnsiTheme="minorEastAsia" w:hint="eastAsia"/>
          <w:sz w:val="24"/>
          <w:szCs w:val="21"/>
        </w:rPr>
        <w:t>采购代理机构</w:t>
      </w:r>
      <w:r w:rsidRPr="002C63BF">
        <w:rPr>
          <w:rFonts w:asciiTheme="minorEastAsia" w:eastAsiaTheme="minorEastAsia" w:hAnsiTheme="minorEastAsia" w:hint="eastAsia"/>
          <w:sz w:val="24"/>
          <w:szCs w:val="24"/>
        </w:rPr>
        <w:t>有权依据政府采购的有关规定，报请政府</w:t>
      </w:r>
      <w:r w:rsidRPr="002C63BF">
        <w:rPr>
          <w:rFonts w:asciiTheme="minorEastAsia" w:eastAsiaTheme="minorEastAsia" w:hAnsiTheme="minorEastAsia" w:hint="eastAsia"/>
          <w:sz w:val="24"/>
          <w:szCs w:val="24"/>
        </w:rPr>
        <w:lastRenderedPageBreak/>
        <w:t>采购监管部门对该供应商进行相应的行政处罚和记录该供应商的失信信息。</w:t>
      </w:r>
    </w:p>
    <w:p w14:paraId="5EAE0D78" w14:textId="77777777" w:rsidR="00FA45AA" w:rsidRPr="002C63BF" w:rsidRDefault="000D4154">
      <w:pPr>
        <w:spacing w:line="360" w:lineRule="auto"/>
        <w:ind w:firstLine="468"/>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29.7</w:t>
      </w:r>
      <w:r w:rsidRPr="002C63BF">
        <w:rPr>
          <w:rFonts w:asciiTheme="minorEastAsia" w:eastAsiaTheme="minorEastAsia" w:hAnsiTheme="minorEastAsia" w:hint="eastAsia"/>
          <w:sz w:val="24"/>
          <w:szCs w:val="24"/>
        </w:rPr>
        <w:t>质疑供应商对采购人、采购代理机构的答复不满意，或者采购人、采购代理机构未在规定时间内作出答复的，可以在答复期满后15个工作日内向同级财政部门提起投诉。</w:t>
      </w:r>
    </w:p>
    <w:p w14:paraId="56479B65" w14:textId="77777777" w:rsidR="00FA45AA" w:rsidRPr="002C63BF" w:rsidRDefault="000D4154">
      <w:pPr>
        <w:keepNext/>
        <w:keepLines/>
        <w:spacing w:line="360" w:lineRule="auto"/>
        <w:ind w:firstLine="600"/>
        <w:outlineLvl w:val="3"/>
        <w:rPr>
          <w:rFonts w:asciiTheme="minorEastAsia" w:eastAsiaTheme="minorEastAsia" w:hAnsiTheme="minorEastAsia" w:hint="eastAsia"/>
          <w:bCs/>
          <w:sz w:val="30"/>
          <w:szCs w:val="30"/>
        </w:rPr>
      </w:pPr>
      <w:r w:rsidRPr="002C63BF">
        <w:rPr>
          <w:rFonts w:asciiTheme="minorEastAsia" w:eastAsiaTheme="minorEastAsia" w:hAnsiTheme="minorEastAsia" w:hint="eastAsia"/>
          <w:bCs/>
          <w:sz w:val="30"/>
          <w:szCs w:val="30"/>
        </w:rPr>
        <w:t>3</w:t>
      </w:r>
      <w:r w:rsidRPr="002C63BF">
        <w:rPr>
          <w:rFonts w:asciiTheme="minorEastAsia" w:eastAsiaTheme="minorEastAsia" w:hAnsiTheme="minorEastAsia"/>
          <w:bCs/>
          <w:sz w:val="30"/>
          <w:szCs w:val="30"/>
        </w:rPr>
        <w:t>0</w:t>
      </w:r>
      <w:r w:rsidRPr="002C63BF">
        <w:rPr>
          <w:rFonts w:asciiTheme="minorEastAsia" w:eastAsiaTheme="minorEastAsia" w:hAnsiTheme="minorEastAsia" w:hint="eastAsia"/>
          <w:bCs/>
          <w:sz w:val="30"/>
          <w:szCs w:val="30"/>
        </w:rPr>
        <w:t>、成交通知书</w:t>
      </w:r>
    </w:p>
    <w:p w14:paraId="142153A0" w14:textId="77777777" w:rsidR="00FA45AA" w:rsidRPr="002C63BF" w:rsidRDefault="000D4154">
      <w:pPr>
        <w:spacing w:line="360" w:lineRule="auto"/>
        <w:ind w:firstLine="600"/>
        <w:rPr>
          <w:rFonts w:asciiTheme="minorEastAsia" w:eastAsiaTheme="minorEastAsia" w:hAnsiTheme="minorEastAsia" w:hint="eastAsia"/>
          <w:sz w:val="24"/>
          <w:szCs w:val="24"/>
        </w:rPr>
      </w:pPr>
      <w:r w:rsidRPr="002C63BF">
        <w:rPr>
          <w:rFonts w:asciiTheme="minorEastAsia" w:eastAsiaTheme="minorEastAsia" w:hAnsiTheme="minorEastAsia"/>
          <w:sz w:val="24"/>
          <w:szCs w:val="24"/>
        </w:rPr>
        <w:t>3</w:t>
      </w:r>
      <w:r w:rsidRPr="002C63BF">
        <w:rPr>
          <w:rFonts w:asciiTheme="minorEastAsia" w:eastAsiaTheme="minorEastAsia" w:hAnsiTheme="minorEastAsia" w:hint="eastAsia"/>
          <w:sz w:val="24"/>
          <w:szCs w:val="24"/>
        </w:rPr>
        <w:t>0</w:t>
      </w:r>
      <w:r w:rsidRPr="002C63BF">
        <w:rPr>
          <w:rFonts w:asciiTheme="minorEastAsia" w:eastAsiaTheme="minorEastAsia" w:hAnsiTheme="minorEastAsia"/>
          <w:sz w:val="24"/>
          <w:szCs w:val="24"/>
        </w:rPr>
        <w:t>.1</w:t>
      </w:r>
      <w:r w:rsidRPr="002C63BF">
        <w:rPr>
          <w:rFonts w:asciiTheme="minorEastAsia" w:eastAsiaTheme="minorEastAsia" w:hAnsiTheme="minorEastAsia" w:hint="eastAsia"/>
          <w:sz w:val="24"/>
          <w:szCs w:val="24"/>
        </w:rPr>
        <w:t>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p>
    <w:p w14:paraId="5D91E41C" w14:textId="77777777" w:rsidR="00FA45AA" w:rsidRPr="002C63BF" w:rsidRDefault="000D4154">
      <w:pPr>
        <w:spacing w:line="360" w:lineRule="auto"/>
        <w:ind w:firstLine="60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3</w:t>
      </w:r>
      <w:r w:rsidRPr="002C63BF">
        <w:rPr>
          <w:rFonts w:asciiTheme="minorEastAsia" w:eastAsiaTheme="minorEastAsia" w:hAnsiTheme="minorEastAsia"/>
          <w:sz w:val="24"/>
          <w:szCs w:val="24"/>
        </w:rPr>
        <w:t>0</w:t>
      </w:r>
      <w:r w:rsidRPr="002C63BF">
        <w:rPr>
          <w:rFonts w:asciiTheme="minorEastAsia" w:eastAsiaTheme="minorEastAsia" w:hAnsiTheme="minorEastAsia" w:hint="eastAsia"/>
          <w:sz w:val="24"/>
          <w:szCs w:val="24"/>
        </w:rPr>
        <w:t>.2成交通知书将是合同的一个组成部分。对采购人和成交供应商均具有法律效力。成交通知书发出后，采购人改变成交结果的，或者成交供应商放弃成交项目的，应当依法承担法律责任。</w:t>
      </w:r>
    </w:p>
    <w:p w14:paraId="40E8EED9" w14:textId="77777777" w:rsidR="00FA45AA" w:rsidRPr="002C63BF" w:rsidRDefault="000D4154">
      <w:pPr>
        <w:keepNext/>
        <w:keepLines/>
        <w:spacing w:line="360" w:lineRule="auto"/>
        <w:outlineLvl w:val="2"/>
        <w:rPr>
          <w:rFonts w:asciiTheme="minorEastAsia" w:eastAsiaTheme="minorEastAsia" w:hAnsiTheme="minorEastAsia" w:hint="eastAsia"/>
          <w:b/>
          <w:bCs/>
          <w:sz w:val="32"/>
          <w:szCs w:val="32"/>
        </w:rPr>
      </w:pPr>
      <w:bookmarkStart w:id="133" w:name="_Toc120614220"/>
      <w:bookmarkStart w:id="134" w:name="_Toc20823308"/>
      <w:bookmarkStart w:id="135" w:name="_Toc16938552"/>
      <w:bookmarkStart w:id="136" w:name="_Toc513029236"/>
      <w:r w:rsidRPr="002C63BF">
        <w:rPr>
          <w:rFonts w:asciiTheme="minorEastAsia" w:eastAsiaTheme="minorEastAsia" w:hAnsiTheme="minorEastAsia" w:hint="eastAsia"/>
          <w:b/>
          <w:bCs/>
          <w:sz w:val="32"/>
          <w:szCs w:val="32"/>
        </w:rPr>
        <w:t>七、授予合同</w:t>
      </w:r>
      <w:bookmarkEnd w:id="133"/>
      <w:bookmarkEnd w:id="134"/>
      <w:bookmarkEnd w:id="135"/>
      <w:bookmarkEnd w:id="136"/>
    </w:p>
    <w:p w14:paraId="431FCB28" w14:textId="77777777" w:rsidR="00FA45AA" w:rsidRPr="002C63BF" w:rsidRDefault="000D4154">
      <w:pPr>
        <w:keepNext/>
        <w:keepLines/>
        <w:spacing w:line="360" w:lineRule="auto"/>
        <w:ind w:firstLine="600"/>
        <w:outlineLvl w:val="3"/>
        <w:rPr>
          <w:rFonts w:asciiTheme="minorEastAsia" w:eastAsiaTheme="minorEastAsia" w:hAnsiTheme="minorEastAsia" w:hint="eastAsia"/>
          <w:bCs/>
          <w:sz w:val="30"/>
          <w:szCs w:val="30"/>
        </w:rPr>
      </w:pPr>
      <w:bookmarkStart w:id="137" w:name="_Toc16938553"/>
      <w:bookmarkStart w:id="138" w:name="_Toc513029237"/>
      <w:bookmarkStart w:id="139" w:name="_Toc20823309"/>
      <w:r w:rsidRPr="002C63BF">
        <w:rPr>
          <w:rFonts w:asciiTheme="minorEastAsia" w:eastAsiaTheme="minorEastAsia" w:hAnsiTheme="minorEastAsia" w:hint="eastAsia"/>
          <w:bCs/>
          <w:sz w:val="30"/>
          <w:szCs w:val="30"/>
        </w:rPr>
        <w:t>31. 签订合同</w:t>
      </w:r>
    </w:p>
    <w:p w14:paraId="35C18C95" w14:textId="77777777" w:rsidR="00FA45AA" w:rsidRPr="002C63BF" w:rsidRDefault="000D4154">
      <w:pPr>
        <w:spacing w:line="360" w:lineRule="auto"/>
        <w:ind w:firstLine="600"/>
        <w:rPr>
          <w:rFonts w:asciiTheme="minorEastAsia" w:eastAsiaTheme="minorEastAsia" w:hAnsiTheme="minorEastAsia" w:hint="eastAsia"/>
          <w:sz w:val="24"/>
          <w:szCs w:val="24"/>
        </w:rPr>
      </w:pPr>
      <w:r w:rsidRPr="002C63BF">
        <w:rPr>
          <w:rFonts w:asciiTheme="minorEastAsia" w:eastAsiaTheme="minorEastAsia" w:hAnsiTheme="minorEastAsia" w:hint="eastAsia"/>
          <w:bCs/>
          <w:sz w:val="24"/>
          <w:szCs w:val="24"/>
        </w:rPr>
        <w:t>31.</w:t>
      </w:r>
      <w:r w:rsidRPr="002C63BF">
        <w:rPr>
          <w:rFonts w:asciiTheme="minorEastAsia" w:eastAsiaTheme="minorEastAsia" w:hAnsiTheme="minorEastAsia" w:hint="eastAsia"/>
          <w:sz w:val="24"/>
          <w:szCs w:val="24"/>
        </w:rPr>
        <w:t>l成交供应商应当在成交通知书发出之日起1</w:t>
      </w:r>
      <w:r w:rsidRPr="002C63BF">
        <w:rPr>
          <w:rFonts w:asciiTheme="minorEastAsia" w:eastAsiaTheme="minorEastAsia" w:hAnsiTheme="minorEastAsia"/>
          <w:sz w:val="24"/>
          <w:szCs w:val="24"/>
        </w:rPr>
        <w:t>5</w:t>
      </w:r>
      <w:r w:rsidRPr="002C63BF">
        <w:rPr>
          <w:rFonts w:asciiTheme="minorEastAsia" w:eastAsiaTheme="minorEastAsia" w:hAnsiTheme="minorEastAsia" w:hint="eastAsia"/>
          <w:sz w:val="24"/>
          <w:szCs w:val="24"/>
        </w:rPr>
        <w:t>日内，按照磋商文件确定的事项与采购人签订政府采购合同。</w:t>
      </w:r>
    </w:p>
    <w:p w14:paraId="5D3AFBCE" w14:textId="77777777" w:rsidR="00FA45AA" w:rsidRPr="002C63BF" w:rsidRDefault="000D4154">
      <w:pPr>
        <w:spacing w:line="360" w:lineRule="auto"/>
        <w:ind w:firstLine="60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31.2磋商文件、成交供应商的响应文件及磋商过程中有关澄清、承诺文件均应作为合同附件。</w:t>
      </w:r>
    </w:p>
    <w:p w14:paraId="3ADAF935" w14:textId="77777777" w:rsidR="00FA45AA" w:rsidRPr="002C63BF" w:rsidRDefault="000D4154">
      <w:pPr>
        <w:spacing w:line="360" w:lineRule="auto"/>
        <w:ind w:firstLine="60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7D974B41" w14:textId="77777777" w:rsidR="00FA45AA" w:rsidRPr="002C63BF" w:rsidRDefault="000D4154">
      <w:pPr>
        <w:spacing w:line="360" w:lineRule="auto"/>
        <w:ind w:firstLine="60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31.4本项目的非主体性、非关键性工作是否允许分包按以下第</w:t>
      </w:r>
      <w:r w:rsidRPr="002C63BF">
        <w:rPr>
          <w:rFonts w:asciiTheme="minorEastAsia" w:eastAsiaTheme="minorEastAsia" w:hAnsiTheme="minorEastAsia"/>
          <w:sz w:val="24"/>
          <w:szCs w:val="24"/>
          <w:u w:val="single"/>
        </w:rPr>
        <w:t>2</w:t>
      </w:r>
      <w:r w:rsidRPr="002C63BF">
        <w:rPr>
          <w:rFonts w:asciiTheme="minorEastAsia" w:eastAsiaTheme="minorEastAsia" w:hAnsiTheme="minorEastAsia" w:hint="eastAsia"/>
          <w:sz w:val="24"/>
          <w:szCs w:val="24"/>
          <w:u w:val="single"/>
        </w:rPr>
        <w:t xml:space="preserve"> </w:t>
      </w:r>
      <w:r w:rsidRPr="002C63BF">
        <w:rPr>
          <w:rFonts w:asciiTheme="minorEastAsia" w:eastAsiaTheme="minorEastAsia" w:hAnsiTheme="minorEastAsia" w:hint="eastAsia"/>
          <w:sz w:val="24"/>
          <w:szCs w:val="24"/>
        </w:rPr>
        <w:t>种方式确定：</w:t>
      </w:r>
    </w:p>
    <w:p w14:paraId="302EF71F" w14:textId="77777777" w:rsidR="00FA45AA" w:rsidRPr="002C63BF" w:rsidRDefault="000D4154">
      <w:pPr>
        <w:spacing w:line="360" w:lineRule="auto"/>
        <w:ind w:firstLine="720"/>
        <w:rPr>
          <w:rFonts w:asciiTheme="minorEastAsia" w:eastAsiaTheme="minorEastAsia" w:hAnsiTheme="minorEastAsia" w:hint="eastAsia"/>
          <w:sz w:val="24"/>
          <w:szCs w:val="24"/>
          <w:u w:val="single"/>
        </w:rPr>
      </w:pPr>
      <w:r w:rsidRPr="002C63BF">
        <w:rPr>
          <w:rFonts w:asciiTheme="minorEastAsia" w:eastAsiaTheme="minorEastAsia" w:hAnsiTheme="minorEastAsia" w:hint="eastAsia"/>
          <w:sz w:val="24"/>
          <w:szCs w:val="24"/>
        </w:rPr>
        <w:t>1.允许分包，允许大中型企业向一家或者多家小微企业分包，分包具体内容、金额或比例：</w:t>
      </w:r>
      <w:r w:rsidRPr="002C63BF">
        <w:rPr>
          <w:rFonts w:asciiTheme="minorEastAsia" w:eastAsiaTheme="minorEastAsia" w:hAnsiTheme="minorEastAsia" w:hint="eastAsia"/>
          <w:sz w:val="24"/>
          <w:szCs w:val="24"/>
          <w:u w:val="single"/>
        </w:rPr>
        <w:t xml:space="preserve">             </w:t>
      </w:r>
      <w:r w:rsidRPr="002C63BF">
        <w:rPr>
          <w:rFonts w:asciiTheme="minorEastAsia" w:eastAsiaTheme="minorEastAsia" w:hAnsiTheme="minorEastAsia" w:hint="eastAsia"/>
          <w:sz w:val="24"/>
          <w:szCs w:val="24"/>
        </w:rPr>
        <w:t>；</w:t>
      </w:r>
    </w:p>
    <w:p w14:paraId="14CB3981" w14:textId="77777777" w:rsidR="00FA45AA" w:rsidRPr="002C63BF" w:rsidRDefault="000D4154">
      <w:pPr>
        <w:spacing w:line="360" w:lineRule="auto"/>
        <w:ind w:firstLine="60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 xml:space="preserve"> 2.不允许分包。未经采购人同意，成交供应商也不得采用分包形式履行合同,否则采购人有权终止合同。转包或分包造成采购人损失的，成交供应商应承担相应赔偿责任。</w:t>
      </w:r>
    </w:p>
    <w:p w14:paraId="5369CA27" w14:textId="77777777" w:rsidR="00FA45AA" w:rsidRPr="002C63BF" w:rsidRDefault="000D4154">
      <w:pPr>
        <w:spacing w:line="360" w:lineRule="auto"/>
        <w:ind w:firstLine="480"/>
        <w:rPr>
          <w:rFonts w:asciiTheme="minorEastAsia" w:eastAsiaTheme="minorEastAsia" w:hAnsiTheme="minorEastAsia" w:hint="eastAsia"/>
          <w:bCs/>
          <w:sz w:val="24"/>
        </w:rPr>
      </w:pPr>
      <w:r w:rsidRPr="002C63BF">
        <w:rPr>
          <w:rFonts w:asciiTheme="minorEastAsia" w:eastAsiaTheme="minorEastAsia" w:hAnsiTheme="minorEastAsia" w:hint="eastAsia"/>
          <w:bCs/>
          <w:sz w:val="24"/>
        </w:rPr>
        <w:t>31.5履约保证金</w:t>
      </w:r>
    </w:p>
    <w:p w14:paraId="1C7D0E2A" w14:textId="77777777" w:rsidR="00FA45AA" w:rsidRPr="002C63BF" w:rsidRDefault="000D4154">
      <w:pPr>
        <w:spacing w:line="360" w:lineRule="auto"/>
        <w:ind w:firstLine="480"/>
        <w:rPr>
          <w:rFonts w:asciiTheme="minorEastAsia" w:eastAsiaTheme="minorEastAsia" w:hAnsiTheme="minorEastAsia" w:hint="eastAsia"/>
          <w:bCs/>
          <w:sz w:val="24"/>
          <w:lang w:val="zh-CN"/>
        </w:rPr>
      </w:pPr>
      <w:r w:rsidRPr="002C63BF">
        <w:rPr>
          <w:rFonts w:asciiTheme="minorEastAsia" w:eastAsiaTheme="minorEastAsia" w:hAnsiTheme="minorEastAsia" w:hint="eastAsia"/>
          <w:bCs/>
          <w:sz w:val="24"/>
        </w:rPr>
        <w:t>本项目</w:t>
      </w:r>
      <w:r w:rsidRPr="002C63BF">
        <w:rPr>
          <w:rFonts w:asciiTheme="minorEastAsia" w:eastAsiaTheme="minorEastAsia" w:hAnsiTheme="minorEastAsia" w:hint="eastAsia"/>
          <w:bCs/>
          <w:sz w:val="24"/>
          <w:lang w:val="zh-CN"/>
        </w:rPr>
        <w:t>不收取履约保证金。</w:t>
      </w:r>
    </w:p>
    <w:p w14:paraId="04952C7D" w14:textId="77777777" w:rsidR="00FA45AA" w:rsidRPr="002C63BF" w:rsidRDefault="000D4154">
      <w:pPr>
        <w:keepNext/>
        <w:keepLines/>
        <w:spacing w:line="360" w:lineRule="auto"/>
        <w:ind w:firstLine="600"/>
        <w:outlineLvl w:val="3"/>
        <w:rPr>
          <w:rFonts w:asciiTheme="minorEastAsia" w:eastAsiaTheme="minorEastAsia" w:hAnsiTheme="minorEastAsia" w:hint="eastAsia"/>
          <w:bCs/>
          <w:sz w:val="30"/>
          <w:szCs w:val="30"/>
        </w:rPr>
      </w:pPr>
      <w:r w:rsidRPr="002C63BF">
        <w:rPr>
          <w:rFonts w:asciiTheme="minorEastAsia" w:eastAsiaTheme="minorEastAsia" w:hAnsiTheme="minorEastAsia" w:hint="eastAsia"/>
          <w:bCs/>
          <w:sz w:val="30"/>
          <w:szCs w:val="30"/>
        </w:rPr>
        <w:lastRenderedPageBreak/>
        <w:t>3</w:t>
      </w:r>
      <w:r w:rsidRPr="002C63BF">
        <w:rPr>
          <w:rFonts w:asciiTheme="minorEastAsia" w:eastAsiaTheme="minorEastAsia" w:hAnsiTheme="minorEastAsia"/>
          <w:bCs/>
          <w:sz w:val="30"/>
          <w:szCs w:val="30"/>
        </w:rPr>
        <w:t>2</w:t>
      </w:r>
      <w:r w:rsidRPr="002C63BF">
        <w:rPr>
          <w:rFonts w:asciiTheme="minorEastAsia" w:eastAsiaTheme="minorEastAsia" w:hAnsiTheme="minorEastAsia" w:hint="eastAsia"/>
          <w:bCs/>
          <w:sz w:val="30"/>
          <w:szCs w:val="30"/>
        </w:rPr>
        <w:t>、标的物的追加</w:t>
      </w:r>
    </w:p>
    <w:p w14:paraId="69D878F8" w14:textId="77777777" w:rsidR="00FA45AA" w:rsidRPr="002C63BF" w:rsidRDefault="000D4154">
      <w:pPr>
        <w:spacing w:line="360" w:lineRule="auto"/>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37"/>
      <w:bookmarkEnd w:id="138"/>
      <w:bookmarkEnd w:id="139"/>
    </w:p>
    <w:p w14:paraId="30A5BFD3" w14:textId="77777777" w:rsidR="00FA45AA" w:rsidRPr="002C63BF" w:rsidRDefault="000D4154">
      <w:pPr>
        <w:keepNext/>
        <w:keepLines/>
        <w:spacing w:line="360" w:lineRule="auto"/>
        <w:ind w:firstLine="600"/>
        <w:outlineLvl w:val="3"/>
        <w:rPr>
          <w:rFonts w:asciiTheme="minorEastAsia" w:eastAsiaTheme="minorEastAsia" w:hAnsiTheme="minorEastAsia" w:hint="eastAsia"/>
          <w:bCs/>
          <w:sz w:val="30"/>
          <w:szCs w:val="30"/>
        </w:rPr>
      </w:pPr>
      <w:bookmarkStart w:id="140" w:name="_Toc513029242"/>
      <w:bookmarkStart w:id="141" w:name="_Toc120614221"/>
      <w:bookmarkStart w:id="142" w:name="_Toc16938558"/>
      <w:bookmarkStart w:id="143" w:name="_Toc20823314"/>
      <w:bookmarkStart w:id="144" w:name="_Toc479757207"/>
      <w:r w:rsidRPr="002C63BF">
        <w:rPr>
          <w:rFonts w:asciiTheme="minorEastAsia" w:eastAsiaTheme="minorEastAsia" w:hAnsiTheme="minorEastAsia" w:hint="eastAsia"/>
          <w:bCs/>
          <w:sz w:val="30"/>
          <w:szCs w:val="30"/>
        </w:rPr>
        <w:t>3</w:t>
      </w:r>
      <w:r w:rsidRPr="002C63BF">
        <w:rPr>
          <w:rFonts w:asciiTheme="minorEastAsia" w:eastAsiaTheme="minorEastAsia" w:hAnsiTheme="minorEastAsia"/>
          <w:bCs/>
          <w:sz w:val="30"/>
          <w:szCs w:val="30"/>
        </w:rPr>
        <w:t>3</w:t>
      </w:r>
      <w:r w:rsidRPr="002C63BF">
        <w:rPr>
          <w:rFonts w:asciiTheme="minorEastAsia" w:eastAsiaTheme="minorEastAsia" w:hAnsiTheme="minorEastAsia" w:hint="eastAsia"/>
          <w:bCs/>
          <w:sz w:val="30"/>
          <w:szCs w:val="30"/>
        </w:rPr>
        <w:t>、政府采购履约资金扶持政策</w:t>
      </w:r>
    </w:p>
    <w:p w14:paraId="61BCD38C" w14:textId="77777777" w:rsidR="00FA45AA" w:rsidRPr="002C63BF" w:rsidRDefault="000D4154">
      <w:pPr>
        <w:spacing w:line="360" w:lineRule="auto"/>
        <w:ind w:firstLine="420"/>
        <w:rPr>
          <w:rFonts w:asciiTheme="minorEastAsia" w:eastAsiaTheme="minorEastAsia" w:hAnsiTheme="minorEastAsia" w:hint="eastAsia"/>
          <w:szCs w:val="21"/>
        </w:rPr>
      </w:pPr>
      <w:r w:rsidRPr="002C63BF">
        <w:rPr>
          <w:rFonts w:asciiTheme="minorEastAsia" w:eastAsiaTheme="minorEastAsia" w:hAnsiTheme="minorEastAsia" w:hint="eastAsia"/>
          <w:bCs/>
          <w:sz w:val="24"/>
        </w:rPr>
        <w:t>33.1依</w:t>
      </w:r>
      <w:r w:rsidRPr="002C63BF">
        <w:rPr>
          <w:rFonts w:asciiTheme="minorEastAsia" w:eastAsiaTheme="minorEastAsia" w:hAnsiTheme="minorEastAsia" w:hint="eastAsia"/>
          <w:bCs/>
          <w:sz w:val="24"/>
          <w:lang w:val="zh-CN"/>
        </w:rPr>
        <w:t>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240C9028" w14:textId="77777777" w:rsidR="00FA45AA" w:rsidRPr="002C63BF" w:rsidRDefault="000D4154">
      <w:pPr>
        <w:pStyle w:val="4"/>
        <w:spacing w:before="0" w:after="0" w:line="360" w:lineRule="auto"/>
        <w:ind w:firstLine="482"/>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3</w:t>
      </w:r>
      <w:r w:rsidRPr="002C63BF">
        <w:rPr>
          <w:rFonts w:asciiTheme="minorEastAsia" w:eastAsiaTheme="minorEastAsia" w:hAnsiTheme="minorEastAsia"/>
          <w:sz w:val="24"/>
          <w:szCs w:val="24"/>
        </w:rPr>
        <w:t>4</w:t>
      </w:r>
      <w:r w:rsidRPr="002C63BF">
        <w:rPr>
          <w:rFonts w:asciiTheme="minorEastAsia" w:eastAsiaTheme="minorEastAsia" w:hAnsiTheme="minorEastAsia" w:hint="eastAsia"/>
          <w:sz w:val="24"/>
          <w:szCs w:val="24"/>
        </w:rPr>
        <w:t>、验收及付款</w:t>
      </w:r>
    </w:p>
    <w:p w14:paraId="11031065" w14:textId="77777777" w:rsidR="00FA45AA" w:rsidRPr="002C63BF" w:rsidRDefault="000D4154">
      <w:pPr>
        <w:spacing w:line="360" w:lineRule="auto"/>
        <w:ind w:firstLine="482"/>
        <w:rPr>
          <w:rFonts w:asciiTheme="minorEastAsia" w:eastAsiaTheme="minorEastAsia" w:hAnsiTheme="minorEastAsia" w:hint="eastAsia"/>
          <w:bCs/>
          <w:sz w:val="24"/>
        </w:rPr>
      </w:pPr>
      <w:r w:rsidRPr="002C63BF">
        <w:rPr>
          <w:rFonts w:asciiTheme="minorEastAsia" w:eastAsiaTheme="minorEastAsia" w:hAnsiTheme="minorEastAsia" w:hint="eastAsia"/>
          <w:bCs/>
          <w:sz w:val="24"/>
        </w:rPr>
        <w:t>3</w:t>
      </w:r>
      <w:r w:rsidRPr="002C63BF">
        <w:rPr>
          <w:rFonts w:asciiTheme="minorEastAsia" w:eastAsiaTheme="minorEastAsia" w:hAnsiTheme="minorEastAsia"/>
          <w:bCs/>
          <w:sz w:val="24"/>
        </w:rPr>
        <w:t>4.1</w:t>
      </w:r>
      <w:r w:rsidRPr="002C63BF">
        <w:rPr>
          <w:rFonts w:asciiTheme="minorEastAsia" w:eastAsiaTheme="minorEastAsia" w:hAnsiTheme="minorEastAsia" w:hint="eastAsia"/>
          <w:bCs/>
          <w:sz w:val="24"/>
        </w:rPr>
        <w:t>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D98BF91" w14:textId="77777777" w:rsidR="00FA45AA" w:rsidRPr="002C63BF" w:rsidRDefault="000D4154">
      <w:pPr>
        <w:spacing w:line="360" w:lineRule="auto"/>
        <w:ind w:firstLine="482"/>
        <w:rPr>
          <w:rFonts w:asciiTheme="minorEastAsia" w:eastAsiaTheme="minorEastAsia" w:hAnsiTheme="minorEastAsia" w:hint="eastAsia"/>
          <w:bCs/>
          <w:sz w:val="24"/>
        </w:rPr>
      </w:pPr>
      <w:r w:rsidRPr="002C63BF">
        <w:rPr>
          <w:rFonts w:asciiTheme="minorEastAsia" w:eastAsiaTheme="minorEastAsia" w:hAnsiTheme="minorEastAsia" w:hint="eastAsia"/>
          <w:bCs/>
          <w:sz w:val="24"/>
        </w:rPr>
        <w:t>34.2采购人可以邀请参加本项目的其他供应商或者第三方机构参与验收。参与验收的供应商或者第三方机构的意见作为验收书的参考资料一并存档。</w:t>
      </w:r>
    </w:p>
    <w:p w14:paraId="27FA0574" w14:textId="77777777" w:rsidR="00FA45AA" w:rsidRPr="002C63BF" w:rsidRDefault="000D4154">
      <w:pPr>
        <w:spacing w:line="360" w:lineRule="auto"/>
        <w:ind w:firstLine="482"/>
        <w:rPr>
          <w:rFonts w:asciiTheme="minorEastAsia" w:eastAsiaTheme="minorEastAsia" w:hAnsiTheme="minorEastAsia" w:hint="eastAsia"/>
          <w:bCs/>
          <w:sz w:val="24"/>
        </w:rPr>
      </w:pPr>
      <w:r w:rsidRPr="002C63BF">
        <w:rPr>
          <w:rFonts w:asciiTheme="minorEastAsia" w:eastAsiaTheme="minorEastAsia" w:hAnsiTheme="minorEastAsia" w:hint="eastAsia"/>
          <w:bCs/>
          <w:sz w:val="24"/>
        </w:rPr>
        <w:t>3</w:t>
      </w:r>
      <w:r w:rsidRPr="002C63BF">
        <w:rPr>
          <w:rFonts w:asciiTheme="minorEastAsia" w:eastAsiaTheme="minorEastAsia" w:hAnsiTheme="minorEastAsia"/>
          <w:bCs/>
          <w:sz w:val="24"/>
        </w:rPr>
        <w:t>4.3</w:t>
      </w:r>
      <w:r w:rsidRPr="002C63BF">
        <w:rPr>
          <w:rFonts w:asciiTheme="minorEastAsia" w:eastAsiaTheme="minorEastAsia" w:hAnsiTheme="minorEastAsia" w:hint="eastAsia"/>
          <w:bCs/>
          <w:sz w:val="24"/>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DAFFC92" w14:textId="77777777" w:rsidR="00FA45AA" w:rsidRPr="002C63BF" w:rsidRDefault="000D4154">
      <w:pPr>
        <w:spacing w:line="360" w:lineRule="auto"/>
        <w:ind w:firstLine="482"/>
        <w:rPr>
          <w:rFonts w:asciiTheme="minorEastAsia" w:eastAsiaTheme="minorEastAsia" w:hAnsiTheme="minorEastAsia" w:cs="宋体" w:hint="eastAsia"/>
          <w:sz w:val="24"/>
        </w:rPr>
      </w:pPr>
      <w:r w:rsidRPr="002C63BF">
        <w:rPr>
          <w:rFonts w:asciiTheme="minorEastAsia" w:eastAsiaTheme="minorEastAsia" w:hAnsiTheme="minorEastAsia" w:hint="eastAsia"/>
          <w:bCs/>
          <w:sz w:val="24"/>
        </w:rPr>
        <w:t>3</w:t>
      </w:r>
      <w:r w:rsidRPr="002C63BF">
        <w:rPr>
          <w:rFonts w:asciiTheme="minorEastAsia" w:eastAsiaTheme="minorEastAsia" w:hAnsiTheme="minorEastAsia"/>
          <w:bCs/>
          <w:sz w:val="24"/>
        </w:rPr>
        <w:t>4</w:t>
      </w:r>
      <w:r w:rsidRPr="002C63BF">
        <w:rPr>
          <w:rFonts w:asciiTheme="minorEastAsia" w:eastAsiaTheme="minorEastAsia" w:hAnsiTheme="minorEastAsia" w:hint="eastAsia"/>
          <w:bCs/>
          <w:sz w:val="24"/>
        </w:rPr>
        <w:t>.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2379472E" w14:textId="77777777" w:rsidR="00FA45AA" w:rsidRPr="002C63BF" w:rsidRDefault="000D4154">
      <w:pPr>
        <w:keepNext/>
        <w:spacing w:line="360" w:lineRule="auto"/>
        <w:jc w:val="center"/>
        <w:outlineLvl w:val="0"/>
        <w:rPr>
          <w:rFonts w:asciiTheme="minorEastAsia" w:eastAsiaTheme="minorEastAsia" w:hAnsiTheme="minorEastAsia" w:hint="eastAsia"/>
          <w:bCs/>
          <w:sz w:val="44"/>
          <w:szCs w:val="28"/>
        </w:rPr>
      </w:pPr>
      <w:r w:rsidRPr="002C63BF">
        <w:rPr>
          <w:rFonts w:asciiTheme="minorEastAsia" w:eastAsiaTheme="minorEastAsia" w:hAnsiTheme="minorEastAsia"/>
        </w:rPr>
        <w:br w:type="page" w:clear="all"/>
      </w:r>
      <w:r w:rsidRPr="002C63BF">
        <w:rPr>
          <w:rFonts w:asciiTheme="minorEastAsia" w:eastAsiaTheme="minorEastAsia" w:hAnsiTheme="minorEastAsia" w:hint="eastAsia"/>
          <w:bCs/>
          <w:sz w:val="44"/>
          <w:szCs w:val="28"/>
        </w:rPr>
        <w:lastRenderedPageBreak/>
        <w:t>第三章  合同</w:t>
      </w:r>
      <w:bookmarkEnd w:id="140"/>
      <w:bookmarkEnd w:id="141"/>
      <w:bookmarkEnd w:id="142"/>
      <w:bookmarkEnd w:id="143"/>
      <w:bookmarkEnd w:id="144"/>
      <w:r w:rsidRPr="002C63BF">
        <w:rPr>
          <w:rFonts w:asciiTheme="minorEastAsia" w:eastAsiaTheme="minorEastAsia" w:hAnsiTheme="minorEastAsia" w:hint="eastAsia"/>
          <w:bCs/>
          <w:sz w:val="44"/>
          <w:szCs w:val="28"/>
        </w:rPr>
        <w:t>文本</w:t>
      </w:r>
    </w:p>
    <w:p w14:paraId="7EAC76E4" w14:textId="77777777" w:rsidR="00FA45AA" w:rsidRPr="002C63BF" w:rsidRDefault="000D4154">
      <w:pPr>
        <w:spacing w:line="360" w:lineRule="auto"/>
        <w:ind w:firstLine="482"/>
        <w:rPr>
          <w:rFonts w:ascii="宋体" w:hAnsi="宋体" w:hint="eastAsia"/>
          <w:bCs/>
          <w:position w:val="-10"/>
          <w:sz w:val="24"/>
          <w:szCs w:val="24"/>
        </w:rPr>
      </w:pPr>
      <w:bookmarkStart w:id="145" w:name="_Hlt16619350"/>
      <w:bookmarkStart w:id="146" w:name="_Toc120614244"/>
      <w:bookmarkStart w:id="147" w:name="_Toc20823346"/>
      <w:bookmarkStart w:id="148" w:name="_Toc16938590"/>
      <w:r w:rsidRPr="002C63BF">
        <w:rPr>
          <w:rFonts w:ascii="宋体" w:hAnsi="宋体" w:hint="eastAsia"/>
          <w:b/>
          <w:bCs/>
          <w:position w:val="-10"/>
          <w:sz w:val="24"/>
          <w:szCs w:val="24"/>
        </w:rPr>
        <w:t>注：本合同仅为合同的参考文本，合同签订双方可根据项目的具体要求进行修订，但不得更改实质性要求。</w:t>
      </w:r>
    </w:p>
    <w:p w14:paraId="3959F819" w14:textId="77777777" w:rsidR="00FA45AA" w:rsidRPr="002C63BF" w:rsidRDefault="000D4154">
      <w:pPr>
        <w:spacing w:line="360" w:lineRule="auto"/>
        <w:ind w:firstLine="5670"/>
        <w:rPr>
          <w:rFonts w:ascii="仿宋_GB2312" w:eastAsia="仿宋_GB2312" w:hAnsi="宋体" w:cs="宋体"/>
          <w:b/>
          <w:sz w:val="28"/>
          <w:szCs w:val="28"/>
        </w:rPr>
      </w:pPr>
      <w:r w:rsidRPr="002C63BF">
        <w:rPr>
          <w:rFonts w:ascii="微软雅黑" w:eastAsia="微软雅黑" w:hAnsi="微软雅黑" w:cs="微软雅黑" w:hint="eastAsia"/>
          <w:b/>
          <w:szCs w:val="21"/>
        </w:rPr>
        <w:t>合</w:t>
      </w:r>
      <w:r w:rsidRPr="002C63BF">
        <w:rPr>
          <w:rFonts w:ascii="仿宋_GB2312" w:eastAsia="仿宋_GB2312" w:hAnsi="宋体" w:cs="宋体" w:hint="eastAsia"/>
          <w:b/>
          <w:szCs w:val="21"/>
        </w:rPr>
        <w:t>同编号：ZYYZBC-2026</w:t>
      </w:r>
      <w:r w:rsidRPr="002C63BF">
        <w:rPr>
          <w:rFonts w:ascii="仿宋_GB2312" w:eastAsia="仿宋_GB2312" w:hint="eastAsia"/>
          <w:b/>
          <w:bCs/>
          <w:szCs w:val="21"/>
          <w:u w:val="single"/>
        </w:rPr>
        <w:t xml:space="preserve">    </w:t>
      </w:r>
    </w:p>
    <w:p w14:paraId="4B8FA6E1" w14:textId="77777777" w:rsidR="00FA45AA" w:rsidRPr="002C63BF" w:rsidRDefault="000D4154">
      <w:pPr>
        <w:spacing w:before="120" w:after="120" w:line="460" w:lineRule="exact"/>
        <w:jc w:val="center"/>
        <w:outlineLvl w:val="0"/>
        <w:rPr>
          <w:rFonts w:ascii="宋体" w:hAnsi="宋体" w:cs="宋体" w:hint="eastAsia"/>
          <w:bCs/>
          <w:spacing w:val="20"/>
          <w:sz w:val="36"/>
          <w:szCs w:val="36"/>
        </w:rPr>
      </w:pPr>
      <w:r w:rsidRPr="002C63BF">
        <w:rPr>
          <w:rFonts w:ascii="宋体" w:hAnsi="宋体" w:cs="宋体" w:hint="eastAsia"/>
          <w:bCs/>
          <w:spacing w:val="20"/>
          <w:sz w:val="36"/>
          <w:szCs w:val="36"/>
        </w:rPr>
        <w:t>货物采购合同</w:t>
      </w:r>
    </w:p>
    <w:p w14:paraId="6101F0BC" w14:textId="77777777" w:rsidR="00FA45AA" w:rsidRPr="002C63BF" w:rsidRDefault="000D4154">
      <w:pPr>
        <w:spacing w:line="300" w:lineRule="exact"/>
        <w:rPr>
          <w:rFonts w:ascii="宋体" w:hAnsi="宋体" w:hint="eastAsia"/>
          <w:szCs w:val="21"/>
        </w:rPr>
      </w:pPr>
      <w:r w:rsidRPr="002C63BF">
        <w:rPr>
          <w:rFonts w:ascii="仿宋_GB2312" w:eastAsia="仿宋_GB2312" w:hint="eastAsia"/>
          <w:szCs w:val="21"/>
        </w:rPr>
        <w:t>项</w:t>
      </w:r>
      <w:r w:rsidRPr="002C63BF">
        <w:rPr>
          <w:rFonts w:ascii="宋体" w:hAnsi="宋体" w:hint="eastAsia"/>
          <w:szCs w:val="21"/>
        </w:rPr>
        <w:t xml:space="preserve">目名称:                        </w:t>
      </w:r>
    </w:p>
    <w:p w14:paraId="227D44D3"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编号:</w:t>
      </w:r>
    </w:p>
    <w:p w14:paraId="3AC6150A"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甲方（买方）：泰州市中医院</w:t>
      </w:r>
    </w:p>
    <w:p w14:paraId="5C21F7EC"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 xml:space="preserve">乙方（卖方）: </w:t>
      </w:r>
    </w:p>
    <w:p w14:paraId="1E310A07"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根据《中华人民共和国政府采购法》、《中华人民共和国民法典》等法律法规的规定，甲乙双方按照本项目采购结果签订本合同。</w:t>
      </w:r>
    </w:p>
    <w:p w14:paraId="5A5A7A98" w14:textId="77777777" w:rsidR="00FA45AA" w:rsidRPr="002C63BF" w:rsidRDefault="000D4154">
      <w:pPr>
        <w:spacing w:line="300" w:lineRule="exact"/>
        <w:ind w:firstLine="420"/>
        <w:rPr>
          <w:rFonts w:ascii="宋体" w:hAnsi="宋体" w:cs="方正黑体_GBK" w:hint="eastAsia"/>
          <w:szCs w:val="21"/>
        </w:rPr>
      </w:pPr>
      <w:r w:rsidRPr="002C63BF">
        <w:rPr>
          <w:rFonts w:ascii="宋体" w:hAnsi="宋体" w:cs="方正黑体_GBK" w:hint="eastAsia"/>
          <w:szCs w:val="21"/>
        </w:rPr>
        <w:t>一、货物内容（</w:t>
      </w:r>
      <w:r w:rsidRPr="002C63BF">
        <w:rPr>
          <w:rFonts w:ascii="宋体" w:hAnsi="宋体" w:hint="eastAsia"/>
          <w:bCs/>
          <w:szCs w:val="21"/>
        </w:rPr>
        <w:t>设备详细配置清单见附件）</w:t>
      </w:r>
    </w:p>
    <w:tbl>
      <w:tblPr>
        <w:tblW w:w="8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7"/>
        <w:gridCol w:w="771"/>
        <w:gridCol w:w="1864"/>
        <w:gridCol w:w="740"/>
        <w:gridCol w:w="1285"/>
        <w:gridCol w:w="736"/>
        <w:gridCol w:w="1462"/>
      </w:tblGrid>
      <w:tr w:rsidR="00FA45AA" w:rsidRPr="002C63BF" w14:paraId="5AECC959" w14:textId="77777777">
        <w:trPr>
          <w:jc w:val="center"/>
        </w:trPr>
        <w:tc>
          <w:tcPr>
            <w:tcW w:w="2057" w:type="dxa"/>
            <w:vAlign w:val="center"/>
          </w:tcPr>
          <w:p w14:paraId="5C1E0111" w14:textId="77777777" w:rsidR="00FA45AA" w:rsidRPr="002C63BF" w:rsidRDefault="000D4154">
            <w:pPr>
              <w:spacing w:line="320" w:lineRule="exact"/>
              <w:jc w:val="center"/>
              <w:rPr>
                <w:rFonts w:ascii="宋体" w:hAnsi="宋体" w:cs="方正黑体_GBK" w:hint="eastAsia"/>
                <w:szCs w:val="21"/>
              </w:rPr>
            </w:pPr>
            <w:r w:rsidRPr="002C63BF">
              <w:rPr>
                <w:rFonts w:ascii="宋体" w:hAnsi="宋体" w:cs="方正黑体_GBK" w:hint="eastAsia"/>
                <w:szCs w:val="21"/>
              </w:rPr>
              <w:t>货物名称</w:t>
            </w:r>
          </w:p>
        </w:tc>
        <w:tc>
          <w:tcPr>
            <w:tcW w:w="771" w:type="dxa"/>
            <w:vAlign w:val="center"/>
          </w:tcPr>
          <w:p w14:paraId="061BDFF1" w14:textId="77777777" w:rsidR="00FA45AA" w:rsidRPr="002C63BF" w:rsidRDefault="000D4154">
            <w:pPr>
              <w:spacing w:line="320" w:lineRule="exact"/>
              <w:jc w:val="center"/>
              <w:rPr>
                <w:rFonts w:ascii="宋体" w:hAnsi="宋体" w:cs="方正黑体_GBK" w:hint="eastAsia"/>
                <w:szCs w:val="21"/>
              </w:rPr>
            </w:pPr>
            <w:r w:rsidRPr="002C63BF">
              <w:rPr>
                <w:rFonts w:ascii="宋体" w:hAnsi="宋体" w:cs="方正黑体_GBK" w:hint="eastAsia"/>
                <w:szCs w:val="21"/>
              </w:rPr>
              <w:t>品牌</w:t>
            </w:r>
          </w:p>
        </w:tc>
        <w:tc>
          <w:tcPr>
            <w:tcW w:w="1864" w:type="dxa"/>
            <w:vAlign w:val="center"/>
          </w:tcPr>
          <w:p w14:paraId="766AD034" w14:textId="77777777" w:rsidR="00FA45AA" w:rsidRPr="002C63BF" w:rsidRDefault="000D4154">
            <w:pPr>
              <w:spacing w:line="320" w:lineRule="exact"/>
              <w:jc w:val="center"/>
              <w:rPr>
                <w:rFonts w:ascii="宋体" w:hAnsi="宋体" w:cs="方正黑体_GBK" w:hint="eastAsia"/>
                <w:szCs w:val="21"/>
              </w:rPr>
            </w:pPr>
            <w:r w:rsidRPr="002C63BF">
              <w:rPr>
                <w:rFonts w:ascii="宋体" w:hAnsi="宋体" w:cs="方正黑体_GBK" w:hint="eastAsia"/>
                <w:szCs w:val="21"/>
              </w:rPr>
              <w:t>型号规格</w:t>
            </w:r>
          </w:p>
        </w:tc>
        <w:tc>
          <w:tcPr>
            <w:tcW w:w="740" w:type="dxa"/>
            <w:vAlign w:val="center"/>
          </w:tcPr>
          <w:p w14:paraId="7AC248CF" w14:textId="77777777" w:rsidR="00FA45AA" w:rsidRPr="002C63BF" w:rsidRDefault="000D4154">
            <w:pPr>
              <w:spacing w:line="320" w:lineRule="exact"/>
              <w:jc w:val="center"/>
              <w:rPr>
                <w:rFonts w:ascii="宋体" w:hAnsi="宋体" w:cs="方正黑体_GBK" w:hint="eastAsia"/>
                <w:szCs w:val="21"/>
              </w:rPr>
            </w:pPr>
            <w:r w:rsidRPr="002C63BF">
              <w:rPr>
                <w:rFonts w:ascii="宋体" w:hAnsi="宋体" w:cs="方正黑体_GBK" w:hint="eastAsia"/>
                <w:szCs w:val="21"/>
              </w:rPr>
              <w:t>产地</w:t>
            </w:r>
          </w:p>
        </w:tc>
        <w:tc>
          <w:tcPr>
            <w:tcW w:w="1285" w:type="dxa"/>
            <w:vAlign w:val="center"/>
          </w:tcPr>
          <w:p w14:paraId="0A701906" w14:textId="77777777" w:rsidR="00FA45AA" w:rsidRPr="002C63BF" w:rsidRDefault="000D4154">
            <w:pPr>
              <w:spacing w:line="320" w:lineRule="exact"/>
              <w:jc w:val="center"/>
              <w:rPr>
                <w:rFonts w:ascii="宋体" w:hAnsi="宋体" w:cs="方正黑体_GBK" w:hint="eastAsia"/>
                <w:szCs w:val="21"/>
              </w:rPr>
            </w:pPr>
            <w:r w:rsidRPr="002C63BF">
              <w:rPr>
                <w:rFonts w:ascii="宋体" w:hAnsi="宋体" w:cs="方正黑体_GBK" w:hint="eastAsia"/>
                <w:szCs w:val="21"/>
              </w:rPr>
              <w:t>单价（万元）</w:t>
            </w:r>
          </w:p>
        </w:tc>
        <w:tc>
          <w:tcPr>
            <w:tcW w:w="736" w:type="dxa"/>
            <w:vAlign w:val="center"/>
          </w:tcPr>
          <w:p w14:paraId="097CBD58" w14:textId="77777777" w:rsidR="00FA45AA" w:rsidRPr="002C63BF" w:rsidRDefault="000D4154">
            <w:pPr>
              <w:spacing w:line="320" w:lineRule="exact"/>
              <w:jc w:val="center"/>
              <w:rPr>
                <w:rFonts w:ascii="宋体" w:hAnsi="宋体" w:cs="方正黑体_GBK" w:hint="eastAsia"/>
                <w:szCs w:val="21"/>
              </w:rPr>
            </w:pPr>
            <w:r w:rsidRPr="002C63BF">
              <w:rPr>
                <w:rFonts w:ascii="宋体" w:hAnsi="宋体" w:cs="方正黑体_GBK" w:hint="eastAsia"/>
                <w:szCs w:val="21"/>
              </w:rPr>
              <w:t>数量</w:t>
            </w:r>
          </w:p>
        </w:tc>
        <w:tc>
          <w:tcPr>
            <w:tcW w:w="1462" w:type="dxa"/>
            <w:vAlign w:val="center"/>
          </w:tcPr>
          <w:p w14:paraId="11789B5C" w14:textId="77777777" w:rsidR="00FA45AA" w:rsidRPr="002C63BF" w:rsidRDefault="000D4154">
            <w:pPr>
              <w:spacing w:line="320" w:lineRule="exact"/>
              <w:jc w:val="center"/>
              <w:rPr>
                <w:rFonts w:ascii="宋体" w:hAnsi="宋体" w:cs="方正黑体_GBK" w:hint="eastAsia"/>
                <w:szCs w:val="21"/>
              </w:rPr>
            </w:pPr>
            <w:r w:rsidRPr="002C63BF">
              <w:rPr>
                <w:rFonts w:ascii="宋体" w:hAnsi="宋体" w:cs="方正黑体_GBK" w:hint="eastAsia"/>
                <w:szCs w:val="21"/>
              </w:rPr>
              <w:t>合计（万元）</w:t>
            </w:r>
          </w:p>
        </w:tc>
      </w:tr>
      <w:tr w:rsidR="00FA45AA" w:rsidRPr="002C63BF" w14:paraId="28118762" w14:textId="77777777">
        <w:trPr>
          <w:jc w:val="center"/>
        </w:trPr>
        <w:tc>
          <w:tcPr>
            <w:tcW w:w="2057" w:type="dxa"/>
          </w:tcPr>
          <w:p w14:paraId="48F54CA0" w14:textId="77777777" w:rsidR="00FA45AA" w:rsidRPr="002C63BF" w:rsidRDefault="00FA45AA">
            <w:pPr>
              <w:spacing w:line="320" w:lineRule="exact"/>
              <w:jc w:val="center"/>
              <w:rPr>
                <w:rFonts w:ascii="宋体" w:hAnsi="宋体" w:hint="eastAsia"/>
                <w:szCs w:val="21"/>
              </w:rPr>
            </w:pPr>
          </w:p>
        </w:tc>
        <w:tc>
          <w:tcPr>
            <w:tcW w:w="771" w:type="dxa"/>
          </w:tcPr>
          <w:p w14:paraId="0589622E" w14:textId="77777777" w:rsidR="00FA45AA" w:rsidRPr="002C63BF" w:rsidRDefault="00FA45AA">
            <w:pPr>
              <w:spacing w:line="320" w:lineRule="exact"/>
              <w:jc w:val="center"/>
              <w:rPr>
                <w:rFonts w:ascii="宋体" w:hAnsi="宋体" w:hint="eastAsia"/>
                <w:szCs w:val="21"/>
              </w:rPr>
            </w:pPr>
          </w:p>
        </w:tc>
        <w:tc>
          <w:tcPr>
            <w:tcW w:w="1864" w:type="dxa"/>
          </w:tcPr>
          <w:p w14:paraId="02884034" w14:textId="77777777" w:rsidR="00FA45AA" w:rsidRPr="002C63BF" w:rsidRDefault="00FA45AA">
            <w:pPr>
              <w:spacing w:line="320" w:lineRule="exact"/>
              <w:jc w:val="center"/>
              <w:rPr>
                <w:rFonts w:ascii="宋体" w:hAnsi="宋体" w:hint="eastAsia"/>
                <w:szCs w:val="21"/>
              </w:rPr>
            </w:pPr>
          </w:p>
        </w:tc>
        <w:tc>
          <w:tcPr>
            <w:tcW w:w="740" w:type="dxa"/>
          </w:tcPr>
          <w:p w14:paraId="4013B4ED" w14:textId="77777777" w:rsidR="00FA45AA" w:rsidRPr="002C63BF" w:rsidRDefault="00FA45AA">
            <w:pPr>
              <w:spacing w:line="320" w:lineRule="exact"/>
              <w:jc w:val="center"/>
              <w:rPr>
                <w:rFonts w:ascii="宋体" w:hAnsi="宋体" w:hint="eastAsia"/>
                <w:szCs w:val="21"/>
              </w:rPr>
            </w:pPr>
          </w:p>
        </w:tc>
        <w:tc>
          <w:tcPr>
            <w:tcW w:w="1285" w:type="dxa"/>
          </w:tcPr>
          <w:p w14:paraId="4F10BE1E" w14:textId="77777777" w:rsidR="00FA45AA" w:rsidRPr="002C63BF" w:rsidRDefault="00FA45AA">
            <w:pPr>
              <w:spacing w:line="320" w:lineRule="exact"/>
              <w:jc w:val="center"/>
              <w:rPr>
                <w:rFonts w:ascii="宋体" w:hAnsi="宋体" w:hint="eastAsia"/>
                <w:szCs w:val="21"/>
              </w:rPr>
            </w:pPr>
          </w:p>
        </w:tc>
        <w:tc>
          <w:tcPr>
            <w:tcW w:w="736" w:type="dxa"/>
          </w:tcPr>
          <w:p w14:paraId="505A6375" w14:textId="77777777" w:rsidR="00FA45AA" w:rsidRPr="002C63BF" w:rsidRDefault="00FA45AA">
            <w:pPr>
              <w:spacing w:line="320" w:lineRule="exact"/>
              <w:jc w:val="center"/>
              <w:rPr>
                <w:rFonts w:ascii="宋体" w:hAnsi="宋体" w:hint="eastAsia"/>
                <w:szCs w:val="21"/>
              </w:rPr>
            </w:pPr>
          </w:p>
        </w:tc>
        <w:tc>
          <w:tcPr>
            <w:tcW w:w="1462" w:type="dxa"/>
          </w:tcPr>
          <w:p w14:paraId="36A6622F" w14:textId="77777777" w:rsidR="00FA45AA" w:rsidRPr="002C63BF" w:rsidRDefault="00FA45AA">
            <w:pPr>
              <w:spacing w:line="320" w:lineRule="exact"/>
              <w:jc w:val="center"/>
              <w:rPr>
                <w:rFonts w:ascii="宋体" w:hAnsi="宋体" w:hint="eastAsia"/>
                <w:szCs w:val="21"/>
              </w:rPr>
            </w:pPr>
          </w:p>
        </w:tc>
      </w:tr>
    </w:tbl>
    <w:p w14:paraId="43837A11" w14:textId="77777777" w:rsidR="00FA45AA" w:rsidRPr="002C63BF" w:rsidRDefault="000D4154">
      <w:pPr>
        <w:widowControl/>
        <w:spacing w:line="300" w:lineRule="exact"/>
        <w:ind w:firstLine="420"/>
        <w:jc w:val="left"/>
        <w:rPr>
          <w:rFonts w:ascii="宋体" w:hAnsi="宋体" w:cs="方正黑体_GBK" w:hint="eastAsia"/>
          <w:szCs w:val="21"/>
        </w:rPr>
      </w:pPr>
      <w:r w:rsidRPr="002C63BF">
        <w:rPr>
          <w:rFonts w:ascii="宋体" w:hAnsi="宋体" w:cs="方正黑体_GBK" w:hint="eastAsia"/>
          <w:szCs w:val="21"/>
        </w:rPr>
        <w:t>二、合同金额</w:t>
      </w:r>
    </w:p>
    <w:p w14:paraId="25EEB23F"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2.1 本合同金额为（大写）：人民币</w:t>
      </w:r>
      <w:r w:rsidRPr="002C63BF">
        <w:rPr>
          <w:rFonts w:ascii="宋体" w:hAnsi="宋体" w:hint="eastAsia"/>
          <w:szCs w:val="21"/>
          <w:u w:val="single"/>
        </w:rPr>
        <w:t xml:space="preserve">  元整</w:t>
      </w:r>
      <w:r w:rsidRPr="002C63BF">
        <w:rPr>
          <w:rFonts w:ascii="宋体" w:hAnsi="宋体" w:hint="eastAsia"/>
          <w:szCs w:val="21"/>
        </w:rPr>
        <w:t>。</w:t>
      </w:r>
    </w:p>
    <w:p w14:paraId="5138ED15"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2.2 上述价格含本次采购范围内全部设备（软件）、材料、随设备提供的备品配件及专用工具的价格、全部税费、包装费、运杂费（运抵甲方项目现场）、保险费、安装费、调试费、质保期内维保费、甲方操作维护人员培训费及供应商认为需要的其他费用等，本合同执行期间合同总价款不变。</w:t>
      </w:r>
    </w:p>
    <w:p w14:paraId="0FEC2270"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2.3在安装、调试、验收过程中，如发现有漏项、缺件，乙方应无条件、无偿补齐，所发生的一切费用，视为已包含在乙方报价之中，且并不因此而影响交付甲方使用的时间。</w:t>
      </w:r>
    </w:p>
    <w:p w14:paraId="70F1D410" w14:textId="77777777" w:rsidR="00FA45AA" w:rsidRPr="002C63BF" w:rsidRDefault="000D4154">
      <w:pPr>
        <w:spacing w:line="300" w:lineRule="exact"/>
        <w:ind w:firstLine="420"/>
        <w:rPr>
          <w:rFonts w:ascii="宋体" w:hAnsi="宋体" w:cs="方正黑体_GBK" w:hint="eastAsia"/>
          <w:szCs w:val="21"/>
        </w:rPr>
      </w:pPr>
      <w:r w:rsidRPr="002C63BF">
        <w:rPr>
          <w:rFonts w:ascii="宋体" w:hAnsi="宋体" w:cs="方正黑体_GBK" w:hint="eastAsia"/>
          <w:szCs w:val="21"/>
        </w:rPr>
        <w:t>三、质保期</w:t>
      </w:r>
    </w:p>
    <w:p w14:paraId="08615E8E"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3.1 质保期：整机(原厂)保修</w:t>
      </w:r>
      <w:r w:rsidRPr="002C63BF">
        <w:rPr>
          <w:rFonts w:ascii="宋体" w:hAnsi="宋体" w:hint="eastAsia"/>
          <w:szCs w:val="21"/>
          <w:u w:val="single"/>
        </w:rPr>
        <w:t xml:space="preserve">   </w:t>
      </w:r>
      <w:r w:rsidRPr="002C63BF">
        <w:rPr>
          <w:rFonts w:ascii="宋体" w:hAnsi="宋体" w:hint="eastAsia"/>
          <w:szCs w:val="21"/>
        </w:rPr>
        <w:t>年。（自安装调试验收合格并完成培训之日起计算），质保期内，免费维修，质保期外，只收取配件费，其余免费，终身维修。</w:t>
      </w:r>
    </w:p>
    <w:p w14:paraId="1A752110"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3.2 自甲方验收合格之日起算，确保设备保修期内因故障停用每年不超过18天（5%，一年按365天计算）,如每超过一天，则保修期延长两周，保修期满后，乙方对本设备终身负责维修,收取配件费,免收人工费。</w:t>
      </w:r>
    </w:p>
    <w:p w14:paraId="1A82347D" w14:textId="77777777" w:rsidR="00FA45AA" w:rsidRPr="002C63BF" w:rsidRDefault="000D4154">
      <w:pPr>
        <w:spacing w:line="300" w:lineRule="exact"/>
        <w:ind w:firstLine="420"/>
        <w:rPr>
          <w:rFonts w:ascii="宋体" w:hAnsi="宋体" w:cs="方正黑体_GBK" w:hint="eastAsia"/>
          <w:szCs w:val="21"/>
        </w:rPr>
      </w:pPr>
      <w:r w:rsidRPr="002C63BF">
        <w:rPr>
          <w:rFonts w:ascii="宋体" w:hAnsi="宋体" w:cs="方正黑体_GBK" w:hint="eastAsia"/>
          <w:szCs w:val="21"/>
        </w:rPr>
        <w:t>四、交货期、交货方式</w:t>
      </w:r>
    </w:p>
    <w:p w14:paraId="10245271"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4.1 交货期： 合同生效之日起</w:t>
      </w:r>
      <w:r w:rsidRPr="002C63BF">
        <w:rPr>
          <w:rFonts w:ascii="宋体" w:hAnsi="宋体" w:hint="eastAsia"/>
          <w:szCs w:val="21"/>
          <w:u w:val="single"/>
        </w:rPr>
        <w:t xml:space="preserve">   </w:t>
      </w:r>
      <w:r w:rsidRPr="002C63BF">
        <w:rPr>
          <w:rFonts w:ascii="宋体" w:hAnsi="宋体" w:hint="eastAsia"/>
          <w:szCs w:val="21"/>
        </w:rPr>
        <w:t>个工作日。</w:t>
      </w:r>
    </w:p>
    <w:p w14:paraId="5C7B60E9"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4.2 交货方式：甲方指定地点（设备发货前 ,乙方至少提前三天通知甲方采购员,以便甲方安排好相关收货工作。设备到达时，乙方代表必须随机到达,由乙方负责卸货并搬运至甲方指定的地点,待设备搬运完毕后，甲乙双方办理交接手续。如未按上述规定执行，造成的一切后果全部由乙方承担）。</w:t>
      </w:r>
    </w:p>
    <w:p w14:paraId="0441BCC4" w14:textId="77777777" w:rsidR="00FA45AA" w:rsidRPr="002C63BF" w:rsidRDefault="000D4154">
      <w:pPr>
        <w:spacing w:line="300" w:lineRule="exact"/>
        <w:ind w:firstLine="420"/>
        <w:rPr>
          <w:rFonts w:ascii="宋体" w:hAnsi="宋体" w:cs="方正黑体_GBK" w:hint="eastAsia"/>
          <w:szCs w:val="21"/>
        </w:rPr>
      </w:pPr>
      <w:r w:rsidRPr="002C63BF">
        <w:rPr>
          <w:rFonts w:ascii="宋体" w:hAnsi="宋体" w:cs="方正黑体_GBK" w:hint="eastAsia"/>
          <w:szCs w:val="21"/>
        </w:rPr>
        <w:t>五、货款支付</w:t>
      </w:r>
    </w:p>
    <w:p w14:paraId="68F350D1"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5.1 付款方式：</w:t>
      </w:r>
      <w:r w:rsidRPr="002C63BF">
        <w:rPr>
          <w:rFonts w:ascii="宋体" w:hAnsi="宋体" w:cs="微软雅黑" w:hint="eastAsia"/>
          <w:szCs w:val="21"/>
        </w:rPr>
        <w:t>（</w:t>
      </w:r>
      <w:r w:rsidRPr="002C63BF">
        <w:rPr>
          <w:rFonts w:ascii="宋体" w:hAnsi="宋体" w:hint="eastAsia"/>
          <w:szCs w:val="21"/>
        </w:rPr>
        <w:t>1</w:t>
      </w:r>
      <w:r w:rsidRPr="002C63BF">
        <w:rPr>
          <w:rFonts w:ascii="宋体" w:hAnsi="宋体" w:cs="微软雅黑" w:hint="eastAsia"/>
          <w:szCs w:val="21"/>
        </w:rPr>
        <w:t>）货物运到采购人指定的地点，交付全部相关货物资料，安装调试结束，经采购人验收合格，成交供应商凭验收合格</w:t>
      </w:r>
      <w:r w:rsidRPr="002C63BF">
        <w:rPr>
          <w:rFonts w:ascii="宋体" w:hAnsi="宋体" w:cs="___WRD_EMBED_SUB_46" w:hint="eastAsia"/>
          <w:szCs w:val="21"/>
        </w:rPr>
        <w:t>报</w:t>
      </w:r>
      <w:r w:rsidRPr="002C63BF">
        <w:rPr>
          <w:rFonts w:ascii="宋体" w:hAnsi="宋体" w:cs="微软雅黑" w:hint="eastAsia"/>
          <w:szCs w:val="21"/>
        </w:rPr>
        <w:t>告并提交相应单据及发票后，经采购人审批后支付合同总价的</w:t>
      </w:r>
      <w:r w:rsidRPr="002C63BF">
        <w:rPr>
          <w:rFonts w:ascii="宋体" w:hAnsi="宋体" w:hint="eastAsia"/>
          <w:szCs w:val="21"/>
        </w:rPr>
        <w:t>90%</w:t>
      </w:r>
      <w:r w:rsidRPr="002C63BF">
        <w:rPr>
          <w:rFonts w:ascii="宋体" w:hAnsi="宋体" w:cs="微软雅黑" w:hint="eastAsia"/>
          <w:szCs w:val="21"/>
        </w:rPr>
        <w:t>；（</w:t>
      </w:r>
      <w:r w:rsidRPr="002C63BF">
        <w:rPr>
          <w:rFonts w:ascii="宋体" w:hAnsi="宋体" w:hint="eastAsia"/>
          <w:szCs w:val="21"/>
        </w:rPr>
        <w:t>2</w:t>
      </w:r>
      <w:r w:rsidRPr="002C63BF">
        <w:rPr>
          <w:rFonts w:ascii="宋体" w:hAnsi="宋体" w:cs="微软雅黑" w:hint="eastAsia"/>
          <w:szCs w:val="21"/>
        </w:rPr>
        <w:t>）验收合格一年后，支付合同总价的</w:t>
      </w:r>
      <w:r w:rsidRPr="002C63BF">
        <w:rPr>
          <w:rFonts w:ascii="宋体" w:hAnsi="宋体" w:hint="eastAsia"/>
          <w:szCs w:val="21"/>
        </w:rPr>
        <w:t xml:space="preserve">10% </w:t>
      </w:r>
      <w:r w:rsidRPr="002C63BF">
        <w:rPr>
          <w:rFonts w:ascii="宋体" w:hAnsi="宋体" w:cs="微软雅黑" w:hint="eastAsia"/>
          <w:szCs w:val="21"/>
        </w:rPr>
        <w:t xml:space="preserve">。 </w:t>
      </w:r>
    </w:p>
    <w:p w14:paraId="597042CF"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5.2 乙方</w:t>
      </w:r>
      <w:r w:rsidRPr="002C63BF">
        <w:rPr>
          <w:rFonts w:ascii="宋体" w:hAnsi="宋体" w:hint="eastAsia"/>
          <w:b/>
          <w:bCs/>
          <w:szCs w:val="21"/>
        </w:rPr>
        <w:t>所开具发票必须是国税部门认可的票据，所列品名与型号必须与合同所列品名与型号完全一致。</w:t>
      </w:r>
    </w:p>
    <w:p w14:paraId="42BFD3B8" w14:textId="77777777" w:rsidR="00FA45AA" w:rsidRPr="002C63BF" w:rsidRDefault="000D4154">
      <w:pPr>
        <w:spacing w:line="300" w:lineRule="exact"/>
        <w:ind w:firstLine="420"/>
        <w:rPr>
          <w:rFonts w:ascii="宋体" w:hAnsi="宋体" w:cs="方正黑体_GBK" w:hint="eastAsia"/>
          <w:szCs w:val="21"/>
        </w:rPr>
      </w:pPr>
      <w:r w:rsidRPr="002C63BF">
        <w:rPr>
          <w:rFonts w:ascii="宋体" w:hAnsi="宋体" w:cs="方正黑体_GBK" w:hint="eastAsia"/>
          <w:szCs w:val="21"/>
        </w:rPr>
        <w:lastRenderedPageBreak/>
        <w:t>六、质量保证及售后服务</w:t>
      </w:r>
    </w:p>
    <w:p w14:paraId="542A0F7C"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6.1</w:t>
      </w:r>
      <w:r w:rsidRPr="002C63BF">
        <w:rPr>
          <w:rFonts w:ascii="宋体" w:hAnsi="宋体"/>
          <w:szCs w:val="21"/>
        </w:rPr>
        <w:t>乙方保证所供设备型号</w:t>
      </w:r>
      <w:r w:rsidRPr="002C63BF">
        <w:rPr>
          <w:rFonts w:ascii="宋体" w:hAnsi="宋体" w:hint="eastAsia"/>
          <w:szCs w:val="21"/>
        </w:rPr>
        <w:t>是全新、未使用过的原装合格正品，</w:t>
      </w:r>
      <w:r w:rsidRPr="002C63BF">
        <w:rPr>
          <w:rFonts w:ascii="宋体" w:hAnsi="宋体"/>
          <w:szCs w:val="21"/>
        </w:rPr>
        <w:t>并严格保持原包装，否则造成的一切损失由乙方负全部责任。由于设备质量问题引起的医疗事故和纠纷，乙方承担全部的法律和经济责任。</w:t>
      </w:r>
    </w:p>
    <w:p w14:paraId="6CA0F97C"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6.2</w:t>
      </w:r>
      <w:r w:rsidRPr="002C63BF">
        <w:rPr>
          <w:rFonts w:ascii="宋体" w:hAnsi="宋体"/>
          <w:szCs w:val="21"/>
        </w:rPr>
        <w:t>乙方应保证甲方在使用、接受本合同货物和服务或其任何一部分时</w:t>
      </w:r>
      <w:r w:rsidRPr="002C63BF">
        <w:rPr>
          <w:rFonts w:ascii="宋体" w:hAnsi="宋体" w:hint="eastAsia"/>
          <w:szCs w:val="21"/>
        </w:rPr>
        <w:t>不得侵犯第三方专利权、商标权和设计权、版权等。否则，</w:t>
      </w:r>
      <w:r w:rsidRPr="002C63BF">
        <w:rPr>
          <w:rFonts w:ascii="宋体" w:hAnsi="宋体"/>
          <w:szCs w:val="21"/>
        </w:rPr>
        <w:t>由乙方负全部责任</w:t>
      </w:r>
      <w:r w:rsidRPr="002C63BF">
        <w:rPr>
          <w:rFonts w:ascii="宋体" w:hAnsi="宋体" w:hint="eastAsia"/>
          <w:szCs w:val="21"/>
        </w:rPr>
        <w:t>，并承担由此引起的一切后果</w:t>
      </w:r>
      <w:r w:rsidRPr="002C63BF">
        <w:rPr>
          <w:rFonts w:ascii="宋体" w:hAnsi="宋体"/>
          <w:szCs w:val="21"/>
        </w:rPr>
        <w:t>。</w:t>
      </w:r>
    </w:p>
    <w:p w14:paraId="76900A65"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6.3</w:t>
      </w:r>
      <w:r w:rsidRPr="002C63BF">
        <w:rPr>
          <w:rFonts w:ascii="宋体" w:hAnsi="宋体"/>
          <w:szCs w:val="21"/>
        </w:rPr>
        <w:t>乙方保证向甲方提供的设备满足国家标准或相关行业标准。根据国家规定，</w:t>
      </w:r>
      <w:r w:rsidRPr="002C63BF">
        <w:rPr>
          <w:rFonts w:ascii="宋体" w:hAnsi="宋体" w:hint="eastAsia"/>
          <w:szCs w:val="21"/>
        </w:rPr>
        <w:t>如需要提供计量检定证书、3C认证证书和标记的设备及有关配置，必须提供上述证书和标记</w:t>
      </w:r>
      <w:r w:rsidRPr="002C63BF">
        <w:rPr>
          <w:rFonts w:ascii="宋体" w:hAnsi="宋体"/>
          <w:szCs w:val="21"/>
        </w:rPr>
        <w:t>。</w:t>
      </w:r>
    </w:p>
    <w:p w14:paraId="0EEBCABE" w14:textId="77777777" w:rsidR="00FA45AA" w:rsidRPr="002C63BF" w:rsidRDefault="000D4154">
      <w:pPr>
        <w:spacing w:line="300" w:lineRule="exact"/>
        <w:ind w:firstLine="422"/>
        <w:rPr>
          <w:rFonts w:ascii="宋体" w:hAnsi="宋体" w:hint="eastAsia"/>
          <w:szCs w:val="21"/>
        </w:rPr>
      </w:pPr>
      <w:r w:rsidRPr="002C63BF">
        <w:rPr>
          <w:rFonts w:ascii="宋体" w:hAnsi="宋体" w:hint="eastAsia"/>
          <w:b/>
          <w:bCs/>
          <w:szCs w:val="21"/>
        </w:rPr>
        <w:t>特别提示条款</w:t>
      </w:r>
      <w:r w:rsidRPr="002C63BF">
        <w:rPr>
          <w:rFonts w:ascii="宋体" w:hAnsi="宋体" w:hint="eastAsia"/>
          <w:szCs w:val="21"/>
        </w:rPr>
        <w:t>： a.所提供医疗器械产品注册证必须真实有效；b.所提供设备上的中文品名、型号及产品说明书所注适用范围必须与医疗器械产品注册证所标明的完全一致； c.医疗设备上的铭牌必须有中文品名、型号、生产厂家及医疗器械注册证号；d.其他未提及事项必须符合国家食品药品监督管理局的相关规定。以上条款乙方必须满足，如因乙方过错引起不利后果，将由乙方承担。</w:t>
      </w:r>
    </w:p>
    <w:p w14:paraId="06CD8CDB"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6.4 乙方免费提前为甲方提供设备安装图纸，并充分协助甲方做好相关设备安装的准备工作(如有必要) 。</w:t>
      </w:r>
    </w:p>
    <w:p w14:paraId="16A15905"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6.5 设备安装时，乙方安排专业人员负责设备的免费安装和调试，并承担因此发生的一切费用，所有安装人员需有相应资质和做好相应防护措施，且乙方必须事先与甲方的医学装备处联系， 并与医学装备处共同参与，否则引起的一切责任由乙方承担。</w:t>
      </w:r>
    </w:p>
    <w:p w14:paraId="46E0D5C7"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 xml:space="preserve">6.6 </w:t>
      </w:r>
      <w:r w:rsidRPr="002C63BF">
        <w:rPr>
          <w:rFonts w:ascii="宋体" w:hAnsi="宋体"/>
          <w:szCs w:val="21"/>
        </w:rPr>
        <w:t>乙方逾期交付货物的，每逾期一天，乙方向甲方偿付货款总额 5‰的滞纳金，如乙方逾期交货达10天，甲方有权解除合同。</w:t>
      </w:r>
    </w:p>
    <w:p w14:paraId="3A761FA4"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6.7 设备安装后，乙方应配合甲方按厂方技术参数、国家标准等进行质量验收。若有外议，甲方有权委托中国有资格的机构对该设备进行成量检测，费用由乙方承担。</w:t>
      </w:r>
    </w:p>
    <w:p w14:paraId="60A8A314"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6.8合同产品的名称、技术规范、数量及质量应与响应文件和合同规定相一致，否则按退货处理。</w:t>
      </w:r>
    </w:p>
    <w:p w14:paraId="40852190"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6.9 严格按照双方确认的配置清单初步验收，货到甲方指定位置并安装调试合格后，由甲方和乙方按照采购文件约定和合同约定共同对设备进行全面验收，共同出具验收合格报告，运输费用由乙方负担。</w:t>
      </w:r>
    </w:p>
    <w:p w14:paraId="4E656F59"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6.10</w:t>
      </w:r>
      <w:r w:rsidRPr="002C63BF">
        <w:rPr>
          <w:rFonts w:ascii="宋体" w:hAnsi="宋体"/>
          <w:szCs w:val="21"/>
        </w:rPr>
        <w:t>乙方所供设备如验收不合格，根据甲方的要求，乙方必须无条件换货或退货，由此引起的一切损失由乙方承担。</w:t>
      </w:r>
    </w:p>
    <w:p w14:paraId="246D8199"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6.11 乙方应按生产厂家的保修规定和响应文件说明的服务承诺做好免费保修、维护等服务，在保修期内的故障处理。</w:t>
      </w:r>
    </w:p>
    <w:p w14:paraId="1811A360"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6.12  乙方售后服务响应：</w:t>
      </w:r>
      <w:r w:rsidRPr="002C63BF">
        <w:rPr>
          <w:rFonts w:ascii="宋体" w:hAnsi="宋体" w:hint="eastAsia"/>
          <w:szCs w:val="21"/>
          <w:u w:val="single"/>
        </w:rPr>
        <w:t xml:space="preserve">  </w:t>
      </w:r>
      <w:r w:rsidRPr="002C63BF">
        <w:rPr>
          <w:rFonts w:ascii="宋体" w:hAnsi="宋体" w:hint="eastAsia"/>
          <w:szCs w:val="21"/>
        </w:rPr>
        <w:t>小时响应，</w:t>
      </w:r>
      <w:r w:rsidRPr="002C63BF">
        <w:rPr>
          <w:rFonts w:ascii="宋体" w:hAnsi="宋体" w:hint="eastAsia"/>
          <w:szCs w:val="21"/>
          <w:u w:val="single"/>
        </w:rPr>
        <w:t xml:space="preserve">  </w:t>
      </w:r>
      <w:r w:rsidRPr="002C63BF">
        <w:rPr>
          <w:rFonts w:ascii="宋体" w:hAnsi="宋体" w:hint="eastAsia"/>
          <w:szCs w:val="21"/>
        </w:rPr>
        <w:t>小时内修复完毕。如故障复杂，无法在规定时间内维修完毕，应及时报告采购人并拿出解决方案，如无法短时间内修复完毕，必要时应提供同品牌备用机供采购人使用。紧急情况下如果成交供应商未能及时维修，采购人有权委托其他单位进行维修，所有费用由成交供应商承担。</w:t>
      </w:r>
    </w:p>
    <w:p w14:paraId="77B556B7"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 xml:space="preserve">6.13 </w:t>
      </w:r>
      <w:r w:rsidRPr="002C63BF">
        <w:rPr>
          <w:rFonts w:ascii="宋体" w:hAnsi="宋体"/>
          <w:szCs w:val="21"/>
        </w:rPr>
        <w:t>无论在保修期内还是保修期外，乙方必须上门维修，乙方工程师至甲方维修本设备，必须事先与甲方</w:t>
      </w:r>
      <w:r w:rsidRPr="002C63BF">
        <w:rPr>
          <w:rFonts w:ascii="宋体" w:hAnsi="宋体" w:hint="eastAsia"/>
          <w:szCs w:val="21"/>
        </w:rPr>
        <w:t>医学装备处</w:t>
      </w:r>
      <w:r w:rsidRPr="002C63BF">
        <w:rPr>
          <w:rFonts w:ascii="宋体" w:hAnsi="宋体"/>
          <w:szCs w:val="21"/>
        </w:rPr>
        <w:t>取得联系，并做相应登记；在维修过程中与甲方工程师共同完成维修工作。否则引起的一切责任由乙方负责。</w:t>
      </w:r>
    </w:p>
    <w:p w14:paraId="02CC9735"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6.14 如设备软件升级，乙方负责免费软件升级。</w:t>
      </w:r>
    </w:p>
    <w:p w14:paraId="7DD16EF1"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6.15 乙方免费提供全套技术资料(维修说明书包括详细电路图、操作说明书及光盘)供采购人核验存档，如技术费料不全，甲方有权不支付贷款。</w:t>
      </w:r>
    </w:p>
    <w:p w14:paraId="669A1793"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 xml:space="preserve">6.16 </w:t>
      </w:r>
      <w:r w:rsidRPr="002C63BF">
        <w:rPr>
          <w:rFonts w:ascii="宋体" w:hAnsi="宋体"/>
          <w:szCs w:val="21"/>
        </w:rPr>
        <w:t>技术培训：在安装过程中或安装结束后，乙方工程师或有关人员有义务对甲方工程师和操作人员进行现场维修、保养、操作培训并提供快捷操作指南（塑胶封好，挂在设备上）</w:t>
      </w:r>
      <w:r w:rsidRPr="002C63BF">
        <w:rPr>
          <w:rFonts w:ascii="宋体" w:hAnsi="宋体" w:hint="eastAsia"/>
          <w:szCs w:val="21"/>
        </w:rPr>
        <w:t>和相应的培训资料（纸质和电子版）</w:t>
      </w:r>
      <w:r w:rsidRPr="002C63BF">
        <w:rPr>
          <w:rFonts w:ascii="宋体" w:hAnsi="宋体"/>
          <w:szCs w:val="21"/>
        </w:rPr>
        <w:t>，解答甲方人员提出的问题。必要时提供正规培训班培训，确保操作人员掌握完成日常工作所需的基本操作方法为止，</w:t>
      </w:r>
      <w:r w:rsidRPr="002C63BF">
        <w:rPr>
          <w:rFonts w:ascii="宋体" w:hAnsi="宋体" w:hint="eastAsia"/>
          <w:szCs w:val="21"/>
        </w:rPr>
        <w:t>以及</w:t>
      </w:r>
      <w:r w:rsidRPr="002C63BF">
        <w:rPr>
          <w:rFonts w:ascii="宋体" w:hAnsi="宋体"/>
          <w:szCs w:val="21"/>
        </w:rPr>
        <w:t>工程师掌握基本的维护保养操作技术为止。详见乙方的</w:t>
      </w:r>
      <w:r w:rsidRPr="002C63BF">
        <w:rPr>
          <w:rFonts w:ascii="宋体" w:hAnsi="宋体" w:hint="eastAsia"/>
          <w:szCs w:val="21"/>
        </w:rPr>
        <w:t>响应</w:t>
      </w:r>
      <w:r w:rsidRPr="002C63BF">
        <w:rPr>
          <w:rFonts w:ascii="宋体" w:hAnsi="宋体"/>
          <w:szCs w:val="21"/>
        </w:rPr>
        <w:t>文件及承诺书。</w:t>
      </w:r>
    </w:p>
    <w:p w14:paraId="40875545"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6.17 如乙方提供的设备设有维修软件密码，乙方保证无条件地为甲方永久免费开放。</w:t>
      </w:r>
    </w:p>
    <w:p w14:paraId="22DEFD01"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lastRenderedPageBreak/>
        <w:t>6.18 乙方未按本合同的规定提供伴随服务/售后服务的，应按合同总价款的10%向甲方承担违约责任。</w:t>
      </w:r>
    </w:p>
    <w:p w14:paraId="5F9CC709"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6.19 乙方响应属虚假承诺，或经权威部门监测提供的货物不能满足采购文件要求，或是由于乙方的过错造成合同无法继续履行的，应向甲方支付不少于合同总价30%赔偿金。</w:t>
      </w:r>
    </w:p>
    <w:p w14:paraId="1C8C7C8A" w14:textId="77777777" w:rsidR="00FA45AA" w:rsidRPr="002C63BF" w:rsidRDefault="000D4154">
      <w:pPr>
        <w:spacing w:line="300" w:lineRule="exact"/>
        <w:ind w:firstLine="420"/>
        <w:rPr>
          <w:rFonts w:ascii="宋体" w:hAnsi="宋体" w:cs="方正黑体_GBK" w:hint="eastAsia"/>
          <w:szCs w:val="21"/>
        </w:rPr>
      </w:pPr>
      <w:r w:rsidRPr="002C63BF">
        <w:rPr>
          <w:rFonts w:ascii="宋体" w:hAnsi="宋体" w:cs="方正黑体_GBK" w:hint="eastAsia"/>
          <w:szCs w:val="21"/>
        </w:rPr>
        <w:t>七、 不可抗力</w:t>
      </w:r>
    </w:p>
    <w:p w14:paraId="54926C8F"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7.1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14:paraId="105B8D28" w14:textId="77777777" w:rsidR="00FA45AA" w:rsidRPr="002C63BF" w:rsidRDefault="000D4154">
      <w:pPr>
        <w:spacing w:line="300" w:lineRule="exact"/>
        <w:ind w:firstLine="420"/>
        <w:rPr>
          <w:rFonts w:ascii="宋体" w:hAnsi="宋体" w:cs="方正黑体_GBK" w:hint="eastAsia"/>
          <w:szCs w:val="21"/>
        </w:rPr>
      </w:pPr>
      <w:r w:rsidRPr="002C63BF">
        <w:rPr>
          <w:rFonts w:ascii="宋体" w:hAnsi="宋体" w:cs="方正黑体_GBK" w:hint="eastAsia"/>
          <w:szCs w:val="21"/>
        </w:rPr>
        <w:t>八 、争议的解决</w:t>
      </w:r>
    </w:p>
    <w:p w14:paraId="2342FDE4"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8.1因设备的质量问题发生争议，由法律及有关规章规定的技术单位进行质量鉴定，双方无条件服从该鉴定的结论。</w:t>
      </w:r>
    </w:p>
    <w:p w14:paraId="5C12DCCF"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8.2合同未尽事宜及其他争议由甲乙双方协商解决，协商不成时，甲乙双方有权在</w:t>
      </w:r>
      <w:r w:rsidRPr="002C63BF">
        <w:rPr>
          <w:rFonts w:ascii="宋体" w:hAnsi="宋体"/>
          <w:szCs w:val="21"/>
        </w:rPr>
        <w:t>甲方</w:t>
      </w:r>
      <w:r w:rsidRPr="002C63BF">
        <w:rPr>
          <w:rFonts w:ascii="宋体" w:hAnsi="宋体" w:hint="eastAsia"/>
          <w:szCs w:val="21"/>
        </w:rPr>
        <w:t>所在地人民法院提起诉讼，诉讼费用由败诉方承担。</w:t>
      </w:r>
    </w:p>
    <w:p w14:paraId="5AADC7E4" w14:textId="77777777" w:rsidR="00FA45AA" w:rsidRPr="002C63BF" w:rsidRDefault="000D4154">
      <w:pPr>
        <w:spacing w:line="300" w:lineRule="exact"/>
        <w:ind w:firstLine="420"/>
        <w:rPr>
          <w:rFonts w:ascii="宋体" w:hAnsi="宋体" w:cs="方正黑体_GBK" w:hint="eastAsia"/>
          <w:szCs w:val="21"/>
        </w:rPr>
      </w:pPr>
      <w:r w:rsidRPr="002C63BF">
        <w:rPr>
          <w:rFonts w:ascii="宋体" w:hAnsi="宋体" w:cs="方正黑体_GBK" w:hint="eastAsia"/>
          <w:szCs w:val="21"/>
        </w:rPr>
        <w:t>九、 附则</w:t>
      </w:r>
    </w:p>
    <w:p w14:paraId="57DA55BC"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9.1乙方承诺所提供的营业执照、资质证件及证明材料都是真实有效的，如有与事实不符，乙方将承担一切因此引起的法律责任。(特别注明：乙方所供应的商品、产品等如涉及与他人的知识产权纠纷，由此产生的法律责任全部由乙方承担。)</w:t>
      </w:r>
    </w:p>
    <w:p w14:paraId="6E17FA51"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9.2合同不可分割部分：采购文件、响应文件、合同条款及中标通知书，乙方在响应、评标过程中所作其它有关承诺、声明、书面澄清等均为合同不可分割的部分，与合同具有同等法律效力。</w:t>
      </w:r>
    </w:p>
    <w:p w14:paraId="28EADA48"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9.3乙方应指定一名专职业务经理（姓名：</w:t>
      </w:r>
      <w:r w:rsidRPr="002C63BF">
        <w:rPr>
          <w:rFonts w:ascii="宋体" w:hAnsi="宋体" w:hint="eastAsia"/>
          <w:szCs w:val="21"/>
          <w:u w:val="single"/>
        </w:rPr>
        <w:t xml:space="preserve">    </w:t>
      </w:r>
      <w:r w:rsidRPr="002C63BF">
        <w:rPr>
          <w:rFonts w:ascii="宋体" w:hAnsi="宋体" w:hint="eastAsia"/>
          <w:szCs w:val="21"/>
        </w:rPr>
        <w:t>，联系方式：</w:t>
      </w:r>
      <w:r w:rsidRPr="002C63BF">
        <w:rPr>
          <w:rFonts w:ascii="宋体" w:hAnsi="宋体" w:hint="eastAsia"/>
          <w:szCs w:val="21"/>
          <w:u w:val="single"/>
        </w:rPr>
        <w:t xml:space="preserve">          </w:t>
      </w:r>
      <w:r w:rsidRPr="002C63BF">
        <w:rPr>
          <w:rFonts w:ascii="宋体" w:hAnsi="宋体" w:hint="eastAsia"/>
          <w:szCs w:val="21"/>
        </w:rPr>
        <w:t>）作为本合同履行期间唯一授权联系人，负责处理与甲方合作相关的全部事务，包括但不限于订单对接、履约协调及争议沟通等。</w:t>
      </w:r>
    </w:p>
    <w:p w14:paraId="54C4C283"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9.4若乙方需更换业务经理，应提前30日以书面形式通知甲方，并列明新任业务经理的姓名及联系方式，经甲方书面确认后方可生效。在甲方未明确回复确认前，原业务经理仍视为有效联系人。</w:t>
      </w:r>
    </w:p>
    <w:p w14:paraId="1B670AF0"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9.5因乙方未按本条约定提前通知或未配合交接导致业务中断、信息错误、履约延误等情形的，由此产生的一切经济损失（包括甲方直接损失、维权费用及第三方索赔等）均由乙方承担。</w:t>
      </w:r>
    </w:p>
    <w:p w14:paraId="5B1B4984"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9.6《</w:t>
      </w:r>
      <w:r w:rsidRPr="002C63BF">
        <w:rPr>
          <w:rFonts w:ascii="宋体" w:hAnsi="宋体" w:hint="eastAsia"/>
          <w:szCs w:val="21"/>
          <w:u w:val="single"/>
        </w:rPr>
        <w:t xml:space="preserve">       </w:t>
      </w:r>
      <w:r w:rsidRPr="002C63BF">
        <w:rPr>
          <w:rFonts w:ascii="宋体" w:hAnsi="宋体" w:hint="eastAsia"/>
          <w:szCs w:val="21"/>
        </w:rPr>
        <w:t xml:space="preserve"> 配置清单》、《医疗卫生机构医药产品廉洁购销合同》作为本合同的附件，具备同等的法律效力，双方均需严格遵守。</w:t>
      </w:r>
    </w:p>
    <w:p w14:paraId="40E02CDD"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9.7本合同一式四份，甲方持有三份，乙方持有一份，具有同等效力。</w:t>
      </w:r>
    </w:p>
    <w:p w14:paraId="7325E0F1"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9.8本合同在双方签字盖章之日起生效。</w:t>
      </w:r>
    </w:p>
    <w:p w14:paraId="0F336268" w14:textId="77777777" w:rsidR="00FA45AA" w:rsidRPr="002C63BF" w:rsidRDefault="00FA45AA">
      <w:pPr>
        <w:spacing w:line="300" w:lineRule="exact"/>
        <w:ind w:firstLine="420"/>
        <w:rPr>
          <w:rFonts w:ascii="宋体" w:hAnsi="宋体" w:hint="eastAsia"/>
          <w:szCs w:val="21"/>
        </w:rPr>
      </w:pPr>
    </w:p>
    <w:p w14:paraId="4152F624" w14:textId="77777777" w:rsidR="00FA45AA" w:rsidRPr="002C63BF" w:rsidRDefault="00FA45AA">
      <w:pPr>
        <w:spacing w:line="300" w:lineRule="exact"/>
        <w:ind w:firstLine="420"/>
        <w:rPr>
          <w:rFonts w:ascii="宋体" w:hAnsi="宋体" w:hint="eastAsia"/>
          <w:szCs w:val="21"/>
        </w:rPr>
      </w:pPr>
    </w:p>
    <w:p w14:paraId="26B98C0F"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甲方（公章）：泰州市中医院           乙方（公章）：</w:t>
      </w:r>
    </w:p>
    <w:p w14:paraId="373EF224"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 xml:space="preserve">单位地址：泰州市海陵区济川东路86号  单位地址：                                                                                          </w:t>
      </w:r>
    </w:p>
    <w:p w14:paraId="04DC2EFE"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电话：0523-86611712                  电话：</w:t>
      </w:r>
    </w:p>
    <w:p w14:paraId="0E036692"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 xml:space="preserve">开户行：建行泰州分行营业部           开户行： </w:t>
      </w:r>
    </w:p>
    <w:p w14:paraId="3382AD88"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帐号：105312800026                   帐号：</w:t>
      </w:r>
    </w:p>
    <w:p w14:paraId="3748009D"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信用代码：123212004690411095</w:t>
      </w:r>
    </w:p>
    <w:p w14:paraId="604C6871" w14:textId="77777777" w:rsidR="00FA45AA" w:rsidRPr="002C63BF" w:rsidRDefault="00FA45AA">
      <w:pPr>
        <w:spacing w:line="300" w:lineRule="exact"/>
        <w:rPr>
          <w:rFonts w:ascii="宋体" w:hAnsi="宋体" w:hint="eastAsia"/>
          <w:szCs w:val="21"/>
        </w:rPr>
      </w:pPr>
    </w:p>
    <w:p w14:paraId="6E4F95FC"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法定代表人或授权代表                 法定代表人或授权代表</w:t>
      </w:r>
    </w:p>
    <w:p w14:paraId="7E39C3B4"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签字(或盖章）：                      签字(或盖章）：</w:t>
      </w:r>
    </w:p>
    <w:p w14:paraId="0915C49C" w14:textId="77777777" w:rsidR="00FA45AA" w:rsidRPr="002C63BF" w:rsidRDefault="00FA45AA">
      <w:pPr>
        <w:spacing w:line="300" w:lineRule="exact"/>
        <w:rPr>
          <w:rFonts w:ascii="宋体" w:hAnsi="宋体" w:hint="eastAsia"/>
          <w:szCs w:val="21"/>
        </w:rPr>
      </w:pPr>
    </w:p>
    <w:p w14:paraId="23243DA9"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 xml:space="preserve"> 业务部门代表签字：                    业务代表签字：                                             </w:t>
      </w:r>
    </w:p>
    <w:p w14:paraId="405E3D95" w14:textId="77777777" w:rsidR="00FA45AA" w:rsidRPr="002C63BF" w:rsidRDefault="00FA45AA">
      <w:pPr>
        <w:spacing w:line="300" w:lineRule="exact"/>
        <w:rPr>
          <w:rFonts w:ascii="宋体" w:hAnsi="宋体" w:hint="eastAsia"/>
          <w:szCs w:val="21"/>
        </w:rPr>
      </w:pPr>
    </w:p>
    <w:p w14:paraId="7A6D5804"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日期：                               日期：</w:t>
      </w:r>
    </w:p>
    <w:p w14:paraId="4FD677F4" w14:textId="77777777" w:rsidR="00FA45AA" w:rsidRPr="002C63BF" w:rsidRDefault="000D4154">
      <w:pPr>
        <w:spacing w:line="300" w:lineRule="exact"/>
        <w:ind w:firstLine="630"/>
        <w:rPr>
          <w:rFonts w:ascii="宋体" w:hAnsi="宋体" w:hint="eastAsia"/>
          <w:szCs w:val="21"/>
        </w:rPr>
      </w:pPr>
      <w:r w:rsidRPr="002C63BF">
        <w:rPr>
          <w:rFonts w:ascii="宋体" w:hAnsi="宋体" w:hint="eastAsia"/>
          <w:szCs w:val="21"/>
        </w:rPr>
        <w:t>2026年   月   日                      2026年   月   日</w:t>
      </w:r>
    </w:p>
    <w:p w14:paraId="71C4B80F" w14:textId="77777777" w:rsidR="00FA45AA" w:rsidRPr="002C63BF" w:rsidRDefault="000D4154">
      <w:pPr>
        <w:spacing w:line="300" w:lineRule="exact"/>
        <w:jc w:val="center"/>
        <w:rPr>
          <w:rFonts w:ascii="仿宋_GB2312" w:eastAsia="仿宋_GB2312"/>
          <w:szCs w:val="21"/>
        </w:rPr>
      </w:pPr>
      <w:r w:rsidRPr="002C63BF">
        <w:rPr>
          <w:rFonts w:ascii="仿宋_GB2312" w:eastAsia="仿宋_GB2312" w:hint="eastAsia"/>
          <w:szCs w:val="21"/>
        </w:rPr>
        <w:lastRenderedPageBreak/>
        <w:t xml:space="preserve"> </w:t>
      </w:r>
    </w:p>
    <w:p w14:paraId="22D61149" w14:textId="77777777" w:rsidR="00FA45AA" w:rsidRPr="002C63BF" w:rsidRDefault="00FA45AA">
      <w:pPr>
        <w:rPr>
          <w:rFonts w:ascii="方正小标宋简体" w:eastAsia="方正小标宋简体" w:hAnsi="方正小标宋简体" w:cs="方正小标宋简体"/>
          <w:sz w:val="32"/>
          <w:szCs w:val="32"/>
        </w:rPr>
      </w:pPr>
    </w:p>
    <w:p w14:paraId="0961DE7C" w14:textId="77777777" w:rsidR="00FA45AA" w:rsidRPr="002C63BF" w:rsidRDefault="000D4154">
      <w:pPr>
        <w:jc w:val="center"/>
        <w:rPr>
          <w:rFonts w:ascii="方正小标宋简体" w:eastAsia="方正小标宋简体" w:hAnsi="方正小标宋简体" w:cs="方正小标宋简体"/>
          <w:sz w:val="32"/>
          <w:szCs w:val="32"/>
        </w:rPr>
      </w:pPr>
      <w:r w:rsidRPr="002C63BF">
        <w:rPr>
          <w:rFonts w:ascii="方正小标宋简体" w:eastAsia="方正小标宋简体" w:hAnsi="方正小标宋简体" w:cs="方正小标宋简体" w:hint="eastAsia"/>
          <w:sz w:val="32"/>
          <w:szCs w:val="32"/>
        </w:rPr>
        <w:t>医疗卫生机构医药产品廉洁购销合同</w:t>
      </w:r>
    </w:p>
    <w:p w14:paraId="0AA10109" w14:textId="77777777" w:rsidR="00FA45AA" w:rsidRPr="002C63BF" w:rsidRDefault="00FA45AA">
      <w:pPr>
        <w:spacing w:line="500" w:lineRule="exact"/>
        <w:ind w:firstLine="480"/>
        <w:rPr>
          <w:rFonts w:ascii="仿宋_GB2312" w:eastAsia="仿宋_GB2312" w:hAnsi="ˎ̥"/>
          <w:sz w:val="24"/>
          <w:szCs w:val="24"/>
        </w:rPr>
      </w:pPr>
    </w:p>
    <w:p w14:paraId="5DB15C68"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甲方（医疗卫生机构）：泰州市中医院</w:t>
      </w:r>
    </w:p>
    <w:p w14:paraId="7832ED13"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乙方（医药生产经营企业及其代理人）：</w:t>
      </w:r>
    </w:p>
    <w:p w14:paraId="54BDF64D"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为进一步加强医疗卫生行风建设，规范医疗卫生机构医药购销行为，有效防范商业贿赂行为，营造公平交易、诚实守信的购销环境，经甲、乙双方协商，同意签订本合同，并共同遵守：</w:t>
      </w:r>
    </w:p>
    <w:p w14:paraId="169EC051"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一、甲乙双方按照《民法典》及医药产品购销合同约定购销药品、医用设备、医用耗材等医药产品。</w:t>
      </w:r>
    </w:p>
    <w:p w14:paraId="63449CD2"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二、甲方应当严格执行医药产品购销合同验收、入库制度，对采购医药产品及发票进行查验，不得违反有关规定合同外采购、违价采购或从非规定渠道采购。</w:t>
      </w:r>
    </w:p>
    <w:p w14:paraId="5A41035F"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0B2B409C"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四、严禁甲方工作人员利用任何途径和方式，为乙方统计医师个人及临床科室有关医药产品用量信息，或为乙方统计提供便利。</w:t>
      </w:r>
    </w:p>
    <w:p w14:paraId="155A6622"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五、乙方不得以回扣、宴请等方式影响甲方工作人员采购或使用医药产品的选择权，不得在学术活动中提供旅游、超标准支付食宿费用。</w:t>
      </w:r>
    </w:p>
    <w:p w14:paraId="480CE870"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六、乙方指定</w:t>
      </w:r>
      <w:r w:rsidRPr="002C63BF">
        <w:rPr>
          <w:rFonts w:ascii="宋体" w:hAnsi="宋体" w:hint="eastAsia"/>
          <w:szCs w:val="21"/>
          <w:u w:val="single"/>
        </w:rPr>
        <w:t xml:space="preserve">    </w:t>
      </w:r>
      <w:r w:rsidRPr="002C63BF">
        <w:rPr>
          <w:rFonts w:ascii="宋体" w:hAnsi="宋体" w:hint="eastAsia"/>
          <w:szCs w:val="21"/>
        </w:rPr>
        <w:t>作为销售代表洽谈业务。销售代表必须在工作时间到甲方指定地点联系商谈，不得到住院部、门诊部、医技科室等推销医药产品，不得借故到甲方相关领导、部门负责人及相关工作人员家中访谈并提供任何好处费。</w:t>
      </w:r>
    </w:p>
    <w:p w14:paraId="323DF278"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p>
    <w:p w14:paraId="0D8BC102"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八、本合同作为医药产品购销合同的重要组成部分，与购销合同一并执行，具有同等的法律效力。</w:t>
      </w:r>
    </w:p>
    <w:p w14:paraId="45783448" w14:textId="77777777" w:rsidR="00FA45AA" w:rsidRPr="002C63BF" w:rsidRDefault="000D4154">
      <w:pPr>
        <w:spacing w:line="300" w:lineRule="exact"/>
        <w:ind w:firstLine="420"/>
        <w:rPr>
          <w:rFonts w:ascii="宋体" w:hAnsi="宋体" w:hint="eastAsia"/>
          <w:szCs w:val="21"/>
        </w:rPr>
      </w:pPr>
      <w:r w:rsidRPr="002C63BF">
        <w:rPr>
          <w:rFonts w:ascii="宋体" w:hAnsi="宋体" w:hint="eastAsia"/>
          <w:szCs w:val="21"/>
        </w:rPr>
        <w:t>九、本合同一式三份，甲、乙双方各执一份，甲方纪检监察部门（基层医疗卫生机构上报上级卫生计生行政部门）执一份，并从签订之日起生效。</w:t>
      </w:r>
    </w:p>
    <w:p w14:paraId="2F7A7DBB" w14:textId="77777777" w:rsidR="00FA45AA" w:rsidRPr="002C63BF" w:rsidRDefault="00FA45AA">
      <w:pPr>
        <w:spacing w:line="300" w:lineRule="exact"/>
        <w:ind w:firstLine="420"/>
        <w:rPr>
          <w:rFonts w:ascii="宋体" w:hAnsi="宋体" w:hint="eastAsia"/>
          <w:szCs w:val="21"/>
        </w:rPr>
      </w:pPr>
    </w:p>
    <w:p w14:paraId="09364508" w14:textId="77777777" w:rsidR="00FA45AA" w:rsidRPr="002C63BF" w:rsidRDefault="00FA45AA">
      <w:pPr>
        <w:spacing w:line="300" w:lineRule="exact"/>
        <w:ind w:firstLine="420"/>
        <w:rPr>
          <w:rFonts w:ascii="宋体" w:hAnsi="宋体" w:hint="eastAsia"/>
          <w:szCs w:val="21"/>
        </w:rPr>
      </w:pPr>
    </w:p>
    <w:p w14:paraId="0202EC12"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甲方（盖章）：                        乙方（盖章）：</w:t>
      </w:r>
    </w:p>
    <w:p w14:paraId="45272FCD" w14:textId="77777777" w:rsidR="00FA45AA" w:rsidRPr="002C63BF" w:rsidRDefault="00FA45AA">
      <w:pPr>
        <w:spacing w:line="300" w:lineRule="exact"/>
        <w:rPr>
          <w:rFonts w:ascii="宋体" w:hAnsi="宋体" w:hint="eastAsia"/>
          <w:szCs w:val="21"/>
        </w:rPr>
      </w:pPr>
    </w:p>
    <w:p w14:paraId="0B61AD56"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法定代表人                            法定代表人</w:t>
      </w:r>
    </w:p>
    <w:p w14:paraId="3D4368E6"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或授权代表签字：                      或授权代表签字：</w:t>
      </w:r>
    </w:p>
    <w:p w14:paraId="5E1C2348" w14:textId="77777777" w:rsidR="00FA45AA" w:rsidRPr="002C63BF" w:rsidRDefault="00FA45AA">
      <w:pPr>
        <w:spacing w:line="300" w:lineRule="exact"/>
        <w:rPr>
          <w:rFonts w:ascii="宋体" w:hAnsi="宋体" w:hint="eastAsia"/>
          <w:szCs w:val="21"/>
        </w:rPr>
      </w:pPr>
    </w:p>
    <w:p w14:paraId="7882784A" w14:textId="77777777" w:rsidR="00FA45AA" w:rsidRPr="002C63BF" w:rsidRDefault="000D4154">
      <w:pPr>
        <w:spacing w:line="300" w:lineRule="exact"/>
        <w:rPr>
          <w:rFonts w:ascii="宋体" w:hAnsi="宋体" w:hint="eastAsia"/>
          <w:szCs w:val="21"/>
        </w:rPr>
      </w:pPr>
      <w:r w:rsidRPr="002C63BF">
        <w:rPr>
          <w:rFonts w:ascii="宋体" w:hAnsi="宋体" w:hint="eastAsia"/>
          <w:szCs w:val="21"/>
        </w:rPr>
        <w:t>经办人签名：                          经办人签名：</w:t>
      </w:r>
    </w:p>
    <w:p w14:paraId="404DA7BE" w14:textId="77777777" w:rsidR="00FA45AA" w:rsidRPr="002C63BF" w:rsidRDefault="00FA45AA">
      <w:pPr>
        <w:spacing w:line="300" w:lineRule="exact"/>
        <w:rPr>
          <w:rFonts w:ascii="宋体" w:hAnsi="宋体" w:hint="eastAsia"/>
          <w:szCs w:val="21"/>
        </w:rPr>
      </w:pPr>
    </w:p>
    <w:p w14:paraId="7E28FD69" w14:textId="77777777" w:rsidR="00FA45AA" w:rsidRPr="002C63BF" w:rsidRDefault="000D4154">
      <w:pPr>
        <w:spacing w:line="300" w:lineRule="exact"/>
        <w:ind w:firstLine="630"/>
        <w:rPr>
          <w:rFonts w:ascii="宋体" w:hAnsi="宋体" w:hint="eastAsia"/>
          <w:szCs w:val="21"/>
        </w:rPr>
      </w:pPr>
      <w:r w:rsidRPr="002C63BF">
        <w:rPr>
          <w:rFonts w:ascii="宋体" w:hAnsi="宋体" w:hint="eastAsia"/>
          <w:szCs w:val="21"/>
        </w:rPr>
        <w:t>2026年   月   日                     2026年   月   日</w:t>
      </w:r>
    </w:p>
    <w:p w14:paraId="058E99BD" w14:textId="77777777" w:rsidR="00FA45AA" w:rsidRPr="002C63BF" w:rsidRDefault="000D4154">
      <w:pPr>
        <w:spacing w:before="120" w:after="120" w:line="0" w:lineRule="atLeast"/>
        <w:jc w:val="center"/>
        <w:rPr>
          <w:rFonts w:ascii="宋体" w:hAnsi="宋体" w:hint="eastAsia"/>
          <w:bCs/>
          <w:position w:val="-10"/>
          <w:sz w:val="24"/>
          <w:szCs w:val="20"/>
        </w:rPr>
      </w:pPr>
      <w:r w:rsidRPr="002C63BF">
        <w:rPr>
          <w:rFonts w:ascii="宋体" w:hAnsi="宋体" w:hint="eastAsia"/>
          <w:bCs/>
          <w:position w:val="-10"/>
          <w:sz w:val="24"/>
          <w:szCs w:val="20"/>
        </w:rPr>
        <w:br w:type="page" w:clear="all"/>
      </w:r>
    </w:p>
    <w:p w14:paraId="4AAC8D0D" w14:textId="77777777" w:rsidR="00FA45AA" w:rsidRPr="002C63BF" w:rsidRDefault="000D4154">
      <w:pPr>
        <w:spacing w:before="120" w:after="120" w:line="360" w:lineRule="auto"/>
        <w:jc w:val="center"/>
        <w:rPr>
          <w:rFonts w:asciiTheme="minorEastAsia" w:eastAsiaTheme="minorEastAsia" w:hAnsiTheme="minorEastAsia" w:cs="Courier New" w:hint="eastAsia"/>
          <w:bCs/>
          <w:sz w:val="44"/>
          <w:szCs w:val="21"/>
        </w:rPr>
      </w:pPr>
      <w:r w:rsidRPr="002C63BF">
        <w:rPr>
          <w:rFonts w:asciiTheme="minorEastAsia" w:eastAsiaTheme="minorEastAsia" w:hAnsiTheme="minorEastAsia" w:cs="Courier New" w:hint="eastAsia"/>
          <w:bCs/>
          <w:sz w:val="44"/>
          <w:szCs w:val="21"/>
        </w:rPr>
        <w:lastRenderedPageBreak/>
        <w:t>第</w:t>
      </w:r>
      <w:bookmarkEnd w:id="145"/>
      <w:r w:rsidRPr="002C63BF">
        <w:rPr>
          <w:rFonts w:asciiTheme="minorEastAsia" w:eastAsiaTheme="minorEastAsia" w:hAnsiTheme="minorEastAsia" w:cs="Courier New" w:hint="eastAsia"/>
          <w:bCs/>
          <w:sz w:val="44"/>
          <w:szCs w:val="21"/>
        </w:rPr>
        <w:t>四章 采购需求</w:t>
      </w:r>
      <w:bookmarkEnd w:id="146"/>
      <w:bookmarkEnd w:id="147"/>
      <w:bookmarkEnd w:id="148"/>
    </w:p>
    <w:p w14:paraId="58ABF7B3" w14:textId="77777777" w:rsidR="00FA45AA" w:rsidRPr="002C63BF" w:rsidRDefault="000D4154">
      <w:pPr>
        <w:spacing w:line="360" w:lineRule="auto"/>
        <w:rPr>
          <w:rFonts w:asciiTheme="minorEastAsia" w:eastAsiaTheme="minorEastAsia" w:hAnsiTheme="minorEastAsia" w:hint="eastAsia"/>
          <w:b/>
          <w:bCs/>
          <w:sz w:val="28"/>
          <w:szCs w:val="28"/>
        </w:rPr>
      </w:pPr>
      <w:r w:rsidRPr="002C63BF">
        <w:rPr>
          <w:rFonts w:asciiTheme="minorEastAsia" w:eastAsiaTheme="minorEastAsia" w:hAnsiTheme="minorEastAsia" w:hint="eastAsia"/>
          <w:b/>
          <w:bCs/>
          <w:sz w:val="28"/>
          <w:szCs w:val="28"/>
        </w:rPr>
        <w:t>一、采购清单</w:t>
      </w:r>
    </w:p>
    <w:tbl>
      <w:tblPr>
        <w:tblStyle w:val="afe"/>
        <w:tblW w:w="5000" w:type="pct"/>
        <w:tblLook w:val="04A0" w:firstRow="1" w:lastRow="0" w:firstColumn="1" w:lastColumn="0" w:noHBand="0" w:noVBand="1"/>
      </w:tblPr>
      <w:tblGrid>
        <w:gridCol w:w="1040"/>
        <w:gridCol w:w="3473"/>
        <w:gridCol w:w="1588"/>
        <w:gridCol w:w="2961"/>
      </w:tblGrid>
      <w:tr w:rsidR="00FA45AA" w:rsidRPr="002C63BF" w14:paraId="4EAC81A0" w14:textId="77777777">
        <w:trPr>
          <w:trHeight w:hRule="exact" w:val="610"/>
        </w:trPr>
        <w:tc>
          <w:tcPr>
            <w:tcW w:w="574" w:type="pct"/>
            <w:vAlign w:val="center"/>
          </w:tcPr>
          <w:p w14:paraId="584A6EE9" w14:textId="77777777" w:rsidR="00FA45AA" w:rsidRPr="002C63BF" w:rsidRDefault="000D4154">
            <w:pPr>
              <w:spacing w:line="360" w:lineRule="auto"/>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包号</w:t>
            </w:r>
          </w:p>
        </w:tc>
        <w:tc>
          <w:tcPr>
            <w:tcW w:w="1915" w:type="pct"/>
            <w:vAlign w:val="center"/>
          </w:tcPr>
          <w:p w14:paraId="3A8DB52A" w14:textId="77777777" w:rsidR="00FA45AA" w:rsidRPr="002C63BF" w:rsidRDefault="000D4154">
            <w:pPr>
              <w:spacing w:line="360" w:lineRule="auto"/>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名称</w:t>
            </w:r>
          </w:p>
        </w:tc>
        <w:tc>
          <w:tcPr>
            <w:tcW w:w="875" w:type="pct"/>
            <w:vAlign w:val="center"/>
          </w:tcPr>
          <w:p w14:paraId="696BE1E6" w14:textId="77777777" w:rsidR="00FA45AA" w:rsidRPr="002C63BF" w:rsidRDefault="000D4154">
            <w:pPr>
              <w:spacing w:line="360" w:lineRule="auto"/>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数量</w:t>
            </w:r>
          </w:p>
        </w:tc>
        <w:tc>
          <w:tcPr>
            <w:tcW w:w="1633" w:type="pct"/>
            <w:vAlign w:val="center"/>
          </w:tcPr>
          <w:p w14:paraId="6AC625FE" w14:textId="77777777" w:rsidR="00FA45AA" w:rsidRPr="002C63BF" w:rsidRDefault="000D4154">
            <w:pPr>
              <w:spacing w:line="360" w:lineRule="auto"/>
              <w:jc w:val="center"/>
              <w:rPr>
                <w:rFonts w:asciiTheme="minorEastAsia" w:eastAsiaTheme="minorEastAsia" w:hAnsiTheme="minorEastAsia" w:hint="eastAsia"/>
                <w:sz w:val="24"/>
                <w:szCs w:val="24"/>
              </w:rPr>
            </w:pPr>
            <w:r w:rsidRPr="002C63BF">
              <w:rPr>
                <w:rFonts w:ascii="Times New Roman" w:hAnsi="宋体" w:hint="eastAsia"/>
                <w:bCs/>
                <w:szCs w:val="24"/>
              </w:rPr>
              <w:t>交货地点</w:t>
            </w:r>
          </w:p>
        </w:tc>
      </w:tr>
      <w:tr w:rsidR="00FA45AA" w:rsidRPr="002C63BF" w14:paraId="747EC821" w14:textId="77777777">
        <w:trPr>
          <w:trHeight w:hRule="exact" w:val="1554"/>
        </w:trPr>
        <w:tc>
          <w:tcPr>
            <w:tcW w:w="574" w:type="pct"/>
            <w:vAlign w:val="center"/>
          </w:tcPr>
          <w:p w14:paraId="4AF5B6CF" w14:textId="77777777" w:rsidR="00FA45AA" w:rsidRPr="002C63BF" w:rsidRDefault="000D4154">
            <w:pPr>
              <w:spacing w:line="360" w:lineRule="auto"/>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w:t>
            </w:r>
          </w:p>
        </w:tc>
        <w:tc>
          <w:tcPr>
            <w:tcW w:w="1915" w:type="pct"/>
            <w:vAlign w:val="center"/>
          </w:tcPr>
          <w:p w14:paraId="4F72FB50" w14:textId="77777777" w:rsidR="00FA45AA" w:rsidRPr="002C63BF" w:rsidRDefault="000D4154">
            <w:pPr>
              <w:spacing w:line="360" w:lineRule="auto"/>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 xml:space="preserve">眼底血管造影系统 </w:t>
            </w:r>
          </w:p>
        </w:tc>
        <w:tc>
          <w:tcPr>
            <w:tcW w:w="875" w:type="pct"/>
            <w:vAlign w:val="center"/>
          </w:tcPr>
          <w:p w14:paraId="09201D48" w14:textId="77777777" w:rsidR="00FA45AA" w:rsidRPr="002C63BF" w:rsidRDefault="000D4154">
            <w:pPr>
              <w:spacing w:line="360" w:lineRule="auto"/>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1套</w:t>
            </w:r>
          </w:p>
        </w:tc>
        <w:tc>
          <w:tcPr>
            <w:tcW w:w="1633" w:type="pct"/>
            <w:vAlign w:val="center"/>
          </w:tcPr>
          <w:p w14:paraId="3010183E" w14:textId="77777777" w:rsidR="00FA45AA" w:rsidRPr="002C63BF" w:rsidRDefault="000D4154">
            <w:pPr>
              <w:spacing w:line="360" w:lineRule="auto"/>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泰州市中医院济川路院区指定地点</w:t>
            </w:r>
          </w:p>
        </w:tc>
      </w:tr>
    </w:tbl>
    <w:p w14:paraId="3ED09060" w14:textId="77777777" w:rsidR="00FA45AA" w:rsidRPr="002C63BF" w:rsidRDefault="00FA45AA">
      <w:pPr>
        <w:spacing w:line="360" w:lineRule="auto"/>
        <w:rPr>
          <w:rFonts w:asciiTheme="minorEastAsia" w:eastAsiaTheme="minorEastAsia" w:hAnsiTheme="minorEastAsia" w:hint="eastAsia"/>
          <w:b/>
          <w:bCs/>
          <w:sz w:val="28"/>
          <w:szCs w:val="28"/>
        </w:rPr>
      </w:pPr>
    </w:p>
    <w:p w14:paraId="623F8C6A" w14:textId="77777777" w:rsidR="00FA45AA" w:rsidRPr="002C63BF" w:rsidRDefault="000D4154">
      <w:pPr>
        <w:spacing w:line="360" w:lineRule="auto"/>
        <w:rPr>
          <w:rFonts w:asciiTheme="minorEastAsia" w:eastAsiaTheme="minorEastAsia" w:hAnsiTheme="minorEastAsia" w:hint="eastAsia"/>
          <w:b/>
          <w:bCs/>
          <w:sz w:val="28"/>
          <w:szCs w:val="28"/>
        </w:rPr>
      </w:pPr>
      <w:r w:rsidRPr="002C63BF">
        <w:rPr>
          <w:rFonts w:asciiTheme="minorEastAsia" w:eastAsiaTheme="minorEastAsia" w:hAnsiTheme="minorEastAsia" w:hint="eastAsia"/>
          <w:b/>
          <w:bCs/>
          <w:sz w:val="28"/>
          <w:szCs w:val="28"/>
        </w:rPr>
        <w:t>二、技术要求</w:t>
      </w:r>
    </w:p>
    <w:p w14:paraId="3AFA9AAC"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★（一）、基本配置：</w:t>
      </w:r>
    </w:p>
    <w:p w14:paraId="3B0C7BFF"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1、眼底血管造影主机一套；</w:t>
      </w:r>
    </w:p>
    <w:p w14:paraId="68FDB25C"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2、配套图文工作站一套（≥21寸以上液晶显示器，独立显卡（</w:t>
      </w:r>
      <w:r w:rsidRPr="002C63BF">
        <w:rPr>
          <w:rFonts w:asciiTheme="minorEastAsia" w:eastAsiaTheme="minorEastAsia" w:hAnsiTheme="minorEastAsia" w:hint="eastAsia"/>
          <w:sz w:val="24"/>
          <w:szCs w:val="24"/>
          <w:u w:val="single"/>
        </w:rPr>
        <w:t>显存&gt;512MB</w:t>
      </w:r>
      <w:r w:rsidRPr="002C63BF">
        <w:rPr>
          <w:rFonts w:asciiTheme="minorEastAsia" w:eastAsiaTheme="minorEastAsia" w:hAnsiTheme="minorEastAsia" w:hint="eastAsia"/>
          <w:sz w:val="24"/>
          <w:szCs w:val="24"/>
        </w:rPr>
        <w:t xml:space="preserve"> ），CPU≥四核，可刻录DVD光驱，彩色激光打印机）；</w:t>
      </w:r>
    </w:p>
    <w:p w14:paraId="67B0739F"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3、配套电动升降桌一台。</w:t>
      </w:r>
    </w:p>
    <w:p w14:paraId="775092CB"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（二）、技术参数：</w:t>
      </w:r>
    </w:p>
    <w:p w14:paraId="691C757F"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1、眼底成像</w:t>
      </w:r>
    </w:p>
    <w:p w14:paraId="03D47DCE"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1.1、成像原理为半导体共焦激光红外成像；</w:t>
      </w:r>
    </w:p>
    <w:p w14:paraId="09EAF432" w14:textId="515A0F5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▲1.2、</w:t>
      </w:r>
      <w:r w:rsidR="002A2497" w:rsidRPr="002A2497">
        <w:rPr>
          <w:rFonts w:asciiTheme="minorEastAsia" w:eastAsiaTheme="minorEastAsia" w:hAnsiTheme="minorEastAsia"/>
          <w:sz w:val="24"/>
          <w:szCs w:val="24"/>
        </w:rPr>
        <w:t>成像光源为≥3束不同波长段激光，需包含且不限于≥480nm、≥810nm、≥780nm；</w:t>
      </w:r>
    </w:p>
    <w:p w14:paraId="15A6EA06"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1.3、探测系统配备≥3个独立探测器，可拍摄≥3种激光成像的眼底照；</w:t>
      </w:r>
    </w:p>
    <w:p w14:paraId="3F6CA313"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1.4、图像最高分辨率≥1536X1536pixel；</w:t>
      </w:r>
    </w:p>
    <w:p w14:paraId="45B8E0E6"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1.5、数字分辨率: ≤5um；</w:t>
      </w:r>
    </w:p>
    <w:p w14:paraId="6098BEF4" w14:textId="3829806F"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▲1.6、具备动态造影模式，可对荧光造影的过程进行实时录像并存储，其中动态造影帧率：</w:t>
      </w:r>
      <w:r w:rsidR="002A2497" w:rsidRPr="002A2497">
        <w:rPr>
          <w:rFonts w:asciiTheme="minorEastAsia" w:eastAsiaTheme="minorEastAsia" w:hAnsiTheme="minorEastAsia"/>
          <w:sz w:val="24"/>
          <w:szCs w:val="24"/>
        </w:rPr>
        <w:t>单独拍摄≥15帧/秒，同步拍摄≥8帧每秒；</w:t>
      </w:r>
      <w:r w:rsidR="002A2497">
        <w:rPr>
          <w:rFonts w:asciiTheme="minorEastAsia" w:eastAsiaTheme="minorEastAsia" w:hAnsiTheme="minorEastAsia" w:hint="eastAsia"/>
          <w:sz w:val="24"/>
          <w:szCs w:val="24"/>
        </w:rPr>
        <w:t xml:space="preserve">  </w:t>
      </w:r>
    </w:p>
    <w:p w14:paraId="5EE289F4"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▲1.7、具备ART实时降噪技术：可连续采集≥100张图像进行实时降噪；</w:t>
      </w:r>
    </w:p>
    <w:p w14:paraId="33D34463"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1.8、屈光补偿范围覆盖-24.5D～+48D；</w:t>
      </w:r>
    </w:p>
    <w:p w14:paraId="4AF34F46" w14:textId="25F9F75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▲1.9、</w:t>
      </w:r>
      <w:r w:rsidR="002A2497" w:rsidRPr="002A2497">
        <w:rPr>
          <w:rFonts w:asciiTheme="minorEastAsia" w:eastAsiaTheme="minorEastAsia" w:hAnsiTheme="minorEastAsia"/>
          <w:sz w:val="24"/>
          <w:szCs w:val="24"/>
        </w:rPr>
        <w:t>最小瞳孔要求≤1.5mm；</w:t>
      </w:r>
      <w:r w:rsidR="002A2497">
        <w:rPr>
          <w:rFonts w:asciiTheme="minorEastAsia" w:eastAsiaTheme="minorEastAsia" w:hAnsiTheme="minorEastAsia" w:hint="eastAsia"/>
          <w:sz w:val="24"/>
          <w:szCs w:val="24"/>
        </w:rPr>
        <w:t xml:space="preserve"> </w:t>
      </w:r>
    </w:p>
    <w:p w14:paraId="73350AF1"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▲1.10、具备光学变焦功能，单镜头下可以满足≥5种角度变化；</w:t>
      </w:r>
    </w:p>
    <w:p w14:paraId="54F1A993"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 xml:space="preserve">1.11、成像范围覆盖55º×55º，35º×35°，30º×30º ，25 º×25°，20º×20°，15 </w:t>
      </w:r>
      <w:r w:rsidRPr="002C63BF">
        <w:rPr>
          <w:rFonts w:asciiTheme="minorEastAsia" w:eastAsiaTheme="minorEastAsia" w:hAnsiTheme="minorEastAsia" w:hint="eastAsia"/>
          <w:sz w:val="24"/>
          <w:szCs w:val="24"/>
        </w:rPr>
        <w:lastRenderedPageBreak/>
        <w:t>º×15°等。</w:t>
      </w:r>
    </w:p>
    <w:p w14:paraId="56034724"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2、检查模式</w:t>
      </w:r>
    </w:p>
    <w:p w14:paraId="56CD08A4"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2.1、具备独立成像模式包括且不限于：视网膜造影（FFA）、脉络膜造影（ICGA）、眼底短波长自发荧光成像（FAF）、长波长自发荧光成像（IRAF）、无赤光成像（RF）、红外成像（IR）等；</w:t>
      </w:r>
    </w:p>
    <w:p w14:paraId="12D1703F"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▲2.2、长波长自发荧光成像≥786nm；</w:t>
      </w:r>
    </w:p>
    <w:p w14:paraId="07CBCD3F"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2.3、具备实时同步同屏成像模式包括且不限于：FFA+ICGA、FFA+IR、ICGA+IR、FAF+IRAF等；</w:t>
      </w:r>
    </w:p>
    <w:p w14:paraId="308DB1BF"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▲2.4、具备可自动进行多层冠状面图像获取，扫描深度≥8mm，用于观察视神经或视网膜肿瘤的三维造影模式；</w:t>
      </w:r>
    </w:p>
    <w:p w14:paraId="46E8A748"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2.5、具备立体成像模式；</w:t>
      </w:r>
    </w:p>
    <w:p w14:paraId="66664627"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2.6、具备自动无缝拼图功能包括且不限于：九宫格方位自动拼图、自定义选择自动拼图等；</w:t>
      </w:r>
    </w:p>
    <w:p w14:paraId="7C9E2D91"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2.7、具备基于ART技术的实时自动拼图功能；</w:t>
      </w:r>
    </w:p>
    <w:p w14:paraId="5B4706FD"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▲2.8、可升级与同品牌OCT联机实现OCT/OCTA与造影图像的点对点实时对位联合组成多模影像平台。</w:t>
      </w:r>
    </w:p>
    <w:p w14:paraId="4EE406BA"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3、硬件要求</w:t>
      </w:r>
    </w:p>
    <w:p w14:paraId="1CE30037"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3.1、设备主机和控制电脑（图文工作站）为分体式架构；</w:t>
      </w:r>
    </w:p>
    <w:p w14:paraId="4B8BEE02"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3.2、具备触摸屏式操作面板，设备头部可转动灵活，旋转角度≥180°。</w:t>
      </w:r>
    </w:p>
    <w:p w14:paraId="5236AD20" w14:textId="77777777" w:rsidR="00FA45AA" w:rsidRPr="002C63BF" w:rsidRDefault="000D4154">
      <w:pPr>
        <w:spacing w:line="360" w:lineRule="auto"/>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4、具备分权限管理，可提供≥3种不同权限的账户登录。</w:t>
      </w:r>
    </w:p>
    <w:p w14:paraId="169C7BC5" w14:textId="77777777" w:rsidR="00FA45AA" w:rsidRPr="002C63BF" w:rsidRDefault="000D4154">
      <w:pPr>
        <w:spacing w:line="360" w:lineRule="auto"/>
        <w:rPr>
          <w:rFonts w:asciiTheme="minorEastAsia" w:eastAsiaTheme="minorEastAsia" w:hAnsiTheme="minorEastAsia" w:hint="eastAsia"/>
          <w:b/>
          <w:bCs/>
          <w:sz w:val="28"/>
          <w:szCs w:val="28"/>
        </w:rPr>
      </w:pPr>
      <w:r w:rsidRPr="002C63BF">
        <w:rPr>
          <w:rFonts w:asciiTheme="minorEastAsia" w:eastAsiaTheme="minorEastAsia" w:hAnsiTheme="minorEastAsia" w:hint="eastAsia"/>
          <w:b/>
          <w:bCs/>
          <w:sz w:val="28"/>
          <w:szCs w:val="28"/>
        </w:rPr>
        <w:br w:type="page" w:clear="all"/>
      </w:r>
    </w:p>
    <w:p w14:paraId="0C44F190" w14:textId="77777777" w:rsidR="00FA45AA" w:rsidRPr="002C63BF" w:rsidRDefault="000D4154">
      <w:pPr>
        <w:spacing w:line="360" w:lineRule="auto"/>
        <w:rPr>
          <w:rFonts w:asciiTheme="minorEastAsia" w:eastAsiaTheme="minorEastAsia" w:hAnsiTheme="minorEastAsia" w:cs="宋体" w:hint="eastAsia"/>
          <w:b/>
          <w:bCs/>
          <w:position w:val="-10"/>
          <w:sz w:val="24"/>
          <w:szCs w:val="20"/>
        </w:rPr>
      </w:pPr>
      <w:r w:rsidRPr="002C63BF">
        <w:rPr>
          <w:rFonts w:asciiTheme="minorEastAsia" w:eastAsiaTheme="minorEastAsia" w:hAnsiTheme="minorEastAsia" w:hint="eastAsia"/>
          <w:b/>
          <w:bCs/>
          <w:sz w:val="28"/>
          <w:szCs w:val="28"/>
        </w:rPr>
        <w:lastRenderedPageBreak/>
        <w:t>三、</w:t>
      </w:r>
      <w:r w:rsidRPr="002C63BF">
        <w:rPr>
          <w:rFonts w:ascii="宋体" w:hAnsi="宋体" w:cs="宋体" w:hint="eastAsia"/>
          <w:b/>
          <w:bCs/>
          <w:sz w:val="28"/>
          <w:szCs w:val="28"/>
        </w:rPr>
        <w:t>★</w:t>
      </w:r>
      <w:r w:rsidRPr="002C63BF">
        <w:rPr>
          <w:rFonts w:asciiTheme="minorEastAsia" w:eastAsiaTheme="minorEastAsia" w:hAnsiTheme="minorEastAsia" w:hint="eastAsia"/>
          <w:b/>
          <w:bCs/>
          <w:sz w:val="28"/>
          <w:szCs w:val="28"/>
        </w:rPr>
        <w:t>商务要求</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2245"/>
        <w:gridCol w:w="5944"/>
      </w:tblGrid>
      <w:tr w:rsidR="00FA45AA" w:rsidRPr="002C63BF" w14:paraId="369D048B" w14:textId="77777777">
        <w:trPr>
          <w:trHeight w:val="520"/>
          <w:jc w:val="center"/>
        </w:trPr>
        <w:tc>
          <w:tcPr>
            <w:tcW w:w="887" w:type="dxa"/>
          </w:tcPr>
          <w:p w14:paraId="4BF3CF3E" w14:textId="77777777" w:rsidR="00FA45AA" w:rsidRPr="002C63BF" w:rsidRDefault="000D4154">
            <w:pPr>
              <w:spacing w:line="360" w:lineRule="auto"/>
              <w:jc w:val="center"/>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lang w:val="zh-CN"/>
              </w:rPr>
              <w:t>序号</w:t>
            </w:r>
          </w:p>
        </w:tc>
        <w:tc>
          <w:tcPr>
            <w:tcW w:w="2299" w:type="dxa"/>
          </w:tcPr>
          <w:p w14:paraId="6362649F" w14:textId="77777777" w:rsidR="00FA45AA" w:rsidRPr="002C63BF" w:rsidRDefault="000D4154">
            <w:pPr>
              <w:spacing w:line="360" w:lineRule="auto"/>
              <w:jc w:val="center"/>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lang w:val="zh-CN"/>
              </w:rPr>
              <w:t>商务和服务项目</w:t>
            </w:r>
          </w:p>
        </w:tc>
        <w:tc>
          <w:tcPr>
            <w:tcW w:w="6098" w:type="dxa"/>
          </w:tcPr>
          <w:p w14:paraId="50BB2591" w14:textId="77777777" w:rsidR="00FA45AA" w:rsidRPr="002C63BF" w:rsidRDefault="000D4154">
            <w:pPr>
              <w:spacing w:line="360" w:lineRule="auto"/>
              <w:jc w:val="center"/>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lang w:val="zh-CN"/>
              </w:rPr>
              <w:t>商务和服务要求</w:t>
            </w:r>
          </w:p>
        </w:tc>
      </w:tr>
      <w:tr w:rsidR="00FA45AA" w:rsidRPr="002C63BF" w14:paraId="534D9A6C" w14:textId="77777777">
        <w:trPr>
          <w:trHeight w:val="501"/>
          <w:jc w:val="center"/>
        </w:trPr>
        <w:tc>
          <w:tcPr>
            <w:tcW w:w="887" w:type="dxa"/>
            <w:vAlign w:val="center"/>
          </w:tcPr>
          <w:p w14:paraId="40C40C4E" w14:textId="77777777" w:rsidR="00FA45AA" w:rsidRPr="002C63BF" w:rsidRDefault="000D4154">
            <w:pPr>
              <w:spacing w:line="360" w:lineRule="auto"/>
              <w:jc w:val="center"/>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lang w:val="zh-CN"/>
              </w:rPr>
              <w:t>1</w:t>
            </w:r>
          </w:p>
        </w:tc>
        <w:tc>
          <w:tcPr>
            <w:tcW w:w="2299" w:type="dxa"/>
            <w:vAlign w:val="center"/>
          </w:tcPr>
          <w:p w14:paraId="3C18F4F0" w14:textId="77777777" w:rsidR="00FA45AA" w:rsidRPr="002C63BF" w:rsidRDefault="000D4154">
            <w:pPr>
              <w:widowControl/>
              <w:spacing w:line="360" w:lineRule="auto"/>
              <w:jc w:val="center"/>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rPr>
              <w:t>交货期及交货地点</w:t>
            </w:r>
          </w:p>
        </w:tc>
        <w:tc>
          <w:tcPr>
            <w:tcW w:w="6098" w:type="dxa"/>
            <w:vAlign w:val="center"/>
          </w:tcPr>
          <w:p w14:paraId="2479648B" w14:textId="77777777" w:rsidR="00FA45AA" w:rsidRPr="002C63BF" w:rsidRDefault="000D4154">
            <w:pPr>
              <w:widowControl/>
              <w:spacing w:line="360" w:lineRule="auto"/>
              <w:jc w:val="left"/>
              <w:rPr>
                <w:rFonts w:asciiTheme="minorEastAsia" w:eastAsiaTheme="minorEastAsia" w:hAnsiTheme="minorEastAsia" w:cs="宋体" w:hint="eastAsia"/>
                <w:bCs/>
                <w:position w:val="-10"/>
                <w:sz w:val="24"/>
                <w:szCs w:val="24"/>
              </w:rPr>
            </w:pPr>
            <w:r w:rsidRPr="002C63BF">
              <w:rPr>
                <w:rFonts w:asciiTheme="minorEastAsia" w:eastAsiaTheme="minorEastAsia" w:hAnsiTheme="minorEastAsia" w:cs="宋体" w:hint="eastAsia"/>
                <w:bCs/>
                <w:position w:val="-10"/>
                <w:sz w:val="24"/>
                <w:szCs w:val="24"/>
              </w:rPr>
              <w:t>合同生效之日起60个工作日内。</w:t>
            </w:r>
          </w:p>
          <w:p w14:paraId="6012FBAA" w14:textId="77777777" w:rsidR="00FA45AA" w:rsidRPr="002C63BF" w:rsidRDefault="000D4154">
            <w:pPr>
              <w:widowControl/>
              <w:spacing w:line="360" w:lineRule="auto"/>
              <w:jc w:val="left"/>
              <w:rPr>
                <w:rFonts w:asciiTheme="minorEastAsia" w:eastAsiaTheme="minorEastAsia" w:hAnsiTheme="minorEastAsia" w:cs="宋体" w:hint="eastAsia"/>
                <w:bCs/>
                <w:position w:val="-10"/>
                <w:sz w:val="24"/>
                <w:szCs w:val="24"/>
                <w:lang w:val="en-GB"/>
              </w:rPr>
            </w:pPr>
            <w:r w:rsidRPr="002C63BF">
              <w:rPr>
                <w:rFonts w:asciiTheme="minorEastAsia" w:eastAsiaTheme="minorEastAsia" w:hAnsiTheme="minorEastAsia" w:cs="宋体" w:hint="eastAsia"/>
                <w:bCs/>
                <w:position w:val="-10"/>
                <w:sz w:val="24"/>
                <w:szCs w:val="24"/>
              </w:rPr>
              <w:t>泰州市中医院指定地点。</w:t>
            </w:r>
          </w:p>
        </w:tc>
      </w:tr>
      <w:tr w:rsidR="00FA45AA" w:rsidRPr="002C63BF" w14:paraId="059303F4" w14:textId="77777777">
        <w:trPr>
          <w:trHeight w:val="485"/>
          <w:jc w:val="center"/>
        </w:trPr>
        <w:tc>
          <w:tcPr>
            <w:tcW w:w="887" w:type="dxa"/>
            <w:vAlign w:val="center"/>
          </w:tcPr>
          <w:p w14:paraId="632A1020" w14:textId="77777777" w:rsidR="00FA45AA" w:rsidRPr="002C63BF" w:rsidRDefault="000D4154">
            <w:pPr>
              <w:spacing w:line="360" w:lineRule="auto"/>
              <w:jc w:val="center"/>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lang w:val="zh-CN"/>
              </w:rPr>
              <w:t>2</w:t>
            </w:r>
          </w:p>
        </w:tc>
        <w:tc>
          <w:tcPr>
            <w:tcW w:w="2299" w:type="dxa"/>
            <w:vAlign w:val="center"/>
          </w:tcPr>
          <w:p w14:paraId="5FB9953B" w14:textId="77777777" w:rsidR="00FA45AA" w:rsidRPr="002C63BF" w:rsidRDefault="000D4154">
            <w:pPr>
              <w:widowControl/>
              <w:spacing w:line="360" w:lineRule="auto"/>
              <w:jc w:val="center"/>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rPr>
              <w:t>质保期</w:t>
            </w:r>
          </w:p>
        </w:tc>
        <w:tc>
          <w:tcPr>
            <w:tcW w:w="6098" w:type="dxa"/>
            <w:vAlign w:val="center"/>
          </w:tcPr>
          <w:p w14:paraId="6D9EF111" w14:textId="77777777" w:rsidR="00FA45AA" w:rsidRPr="002C63BF" w:rsidRDefault="000D4154">
            <w:pPr>
              <w:widowControl/>
              <w:spacing w:line="360" w:lineRule="auto"/>
              <w:jc w:val="left"/>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rPr>
              <w:t>所投产品需提供不低于三年原厂免费质保服务，</w:t>
            </w:r>
            <w:r w:rsidRPr="002C63BF">
              <w:rPr>
                <w:rFonts w:asciiTheme="minorEastAsia" w:eastAsiaTheme="minorEastAsia" w:hAnsiTheme="minorEastAsia" w:cs="宋体" w:hint="eastAsia"/>
                <w:b/>
                <w:i/>
                <w:iCs/>
                <w:position w:val="-10"/>
                <w:sz w:val="24"/>
                <w:szCs w:val="24"/>
                <w:u w:val="single"/>
              </w:rPr>
              <w:t>供应商需针对免费质保期提供书面承诺（格式自拟）</w:t>
            </w:r>
            <w:r w:rsidRPr="002C63BF">
              <w:rPr>
                <w:rFonts w:asciiTheme="minorEastAsia" w:eastAsiaTheme="minorEastAsia" w:hAnsiTheme="minorEastAsia" w:cs="宋体" w:hint="eastAsia"/>
                <w:bCs/>
                <w:position w:val="-10"/>
                <w:sz w:val="24"/>
                <w:szCs w:val="24"/>
              </w:rPr>
              <w:t>。</w:t>
            </w:r>
          </w:p>
        </w:tc>
      </w:tr>
      <w:tr w:rsidR="00FA45AA" w:rsidRPr="002C63BF" w14:paraId="6CDDC2A2" w14:textId="77777777">
        <w:trPr>
          <w:jc w:val="center"/>
        </w:trPr>
        <w:tc>
          <w:tcPr>
            <w:tcW w:w="887" w:type="dxa"/>
            <w:vAlign w:val="center"/>
          </w:tcPr>
          <w:p w14:paraId="740B54F8" w14:textId="77777777" w:rsidR="00FA45AA" w:rsidRPr="002C63BF" w:rsidRDefault="000D4154">
            <w:pPr>
              <w:spacing w:line="360" w:lineRule="auto"/>
              <w:jc w:val="center"/>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lang w:val="zh-CN"/>
              </w:rPr>
              <w:t>3</w:t>
            </w:r>
          </w:p>
        </w:tc>
        <w:tc>
          <w:tcPr>
            <w:tcW w:w="2299" w:type="dxa"/>
            <w:vAlign w:val="center"/>
          </w:tcPr>
          <w:p w14:paraId="71C7AA2C" w14:textId="77777777" w:rsidR="00FA45AA" w:rsidRPr="002C63BF" w:rsidRDefault="000D4154">
            <w:pPr>
              <w:widowControl/>
              <w:spacing w:line="360" w:lineRule="auto"/>
              <w:jc w:val="center"/>
              <w:rPr>
                <w:rFonts w:asciiTheme="minorEastAsia" w:eastAsiaTheme="minorEastAsia" w:hAnsiTheme="minorEastAsia" w:cs="宋体" w:hint="eastAsia"/>
                <w:bCs/>
                <w:position w:val="-10"/>
                <w:sz w:val="24"/>
                <w:szCs w:val="24"/>
              </w:rPr>
            </w:pPr>
            <w:r w:rsidRPr="002C63BF">
              <w:rPr>
                <w:rFonts w:asciiTheme="minorEastAsia" w:eastAsiaTheme="minorEastAsia" w:hAnsiTheme="minorEastAsia" w:cs="宋体" w:hint="eastAsia"/>
                <w:bCs/>
                <w:position w:val="-10"/>
                <w:sz w:val="24"/>
                <w:szCs w:val="24"/>
              </w:rPr>
              <w:t>付款方式</w:t>
            </w:r>
          </w:p>
        </w:tc>
        <w:tc>
          <w:tcPr>
            <w:tcW w:w="6098" w:type="dxa"/>
          </w:tcPr>
          <w:p w14:paraId="13D85266" w14:textId="77777777" w:rsidR="00FA45AA" w:rsidRPr="002C63BF" w:rsidRDefault="000D4154">
            <w:pPr>
              <w:spacing w:line="360" w:lineRule="auto"/>
              <w:rPr>
                <w:rFonts w:asciiTheme="minorEastAsia" w:eastAsiaTheme="minorEastAsia" w:hAnsiTheme="minorEastAsia" w:cs="宋体" w:hint="eastAsia"/>
                <w:bCs/>
                <w:position w:val="-10"/>
                <w:sz w:val="24"/>
                <w:szCs w:val="24"/>
              </w:rPr>
            </w:pPr>
            <w:r w:rsidRPr="002C63BF">
              <w:rPr>
                <w:rFonts w:ascii="宋体" w:hAnsi="宋体" w:cs="宋体" w:hint="eastAsia"/>
                <w:sz w:val="24"/>
              </w:rPr>
              <w:t xml:space="preserve">（1）货物运到采购人指定的地点（泰州市中医院济川路院区），交付全部相关货物及资料，安装调试结束，经采购人验收合格，成交供应商凭验收合格报告并提交相应单据及发票后，经采购人审批后支付合同总价的90%；（2）验收合格一年后，支付合同总价的10%。 </w:t>
            </w:r>
          </w:p>
        </w:tc>
      </w:tr>
      <w:tr w:rsidR="00FA45AA" w:rsidRPr="002C63BF" w14:paraId="6D096603" w14:textId="77777777">
        <w:trPr>
          <w:jc w:val="center"/>
        </w:trPr>
        <w:tc>
          <w:tcPr>
            <w:tcW w:w="887" w:type="dxa"/>
            <w:vAlign w:val="center"/>
          </w:tcPr>
          <w:p w14:paraId="1280A7CE" w14:textId="77777777" w:rsidR="00FA45AA" w:rsidRPr="002C63BF" w:rsidRDefault="000D4154">
            <w:pPr>
              <w:spacing w:line="360" w:lineRule="auto"/>
              <w:jc w:val="center"/>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lang w:val="zh-CN"/>
              </w:rPr>
              <w:t>4</w:t>
            </w:r>
          </w:p>
        </w:tc>
        <w:tc>
          <w:tcPr>
            <w:tcW w:w="2299" w:type="dxa"/>
            <w:vAlign w:val="center"/>
          </w:tcPr>
          <w:p w14:paraId="6CB2537D" w14:textId="77777777" w:rsidR="00FA45AA" w:rsidRPr="002C63BF" w:rsidRDefault="000D4154">
            <w:pPr>
              <w:widowControl/>
              <w:spacing w:line="360" w:lineRule="auto"/>
              <w:jc w:val="center"/>
              <w:rPr>
                <w:rFonts w:asciiTheme="minorEastAsia" w:eastAsiaTheme="minorEastAsia" w:hAnsiTheme="minorEastAsia" w:cs="宋体" w:hint="eastAsia"/>
                <w:bCs/>
                <w:position w:val="-10"/>
                <w:sz w:val="24"/>
                <w:szCs w:val="24"/>
              </w:rPr>
            </w:pPr>
            <w:r w:rsidRPr="002C63BF">
              <w:rPr>
                <w:rFonts w:asciiTheme="minorEastAsia" w:eastAsiaTheme="minorEastAsia" w:hAnsiTheme="minorEastAsia" w:cs="宋体" w:hint="eastAsia"/>
                <w:bCs/>
                <w:position w:val="-10"/>
                <w:sz w:val="24"/>
                <w:szCs w:val="24"/>
              </w:rPr>
              <w:t>质量要求</w:t>
            </w:r>
          </w:p>
        </w:tc>
        <w:tc>
          <w:tcPr>
            <w:tcW w:w="6098" w:type="dxa"/>
          </w:tcPr>
          <w:p w14:paraId="1039D175" w14:textId="77777777" w:rsidR="00FA45AA" w:rsidRPr="002C63BF" w:rsidRDefault="000D4154">
            <w:pPr>
              <w:widowControl/>
              <w:spacing w:line="360" w:lineRule="auto"/>
              <w:rPr>
                <w:rFonts w:asciiTheme="minorEastAsia" w:eastAsiaTheme="minorEastAsia" w:hAnsiTheme="minorEastAsia" w:cs="宋体" w:hint="eastAsia"/>
                <w:bCs/>
                <w:position w:val="-10"/>
                <w:sz w:val="24"/>
                <w:szCs w:val="24"/>
              </w:rPr>
            </w:pPr>
            <w:r w:rsidRPr="002C63BF">
              <w:rPr>
                <w:rFonts w:asciiTheme="minorEastAsia" w:eastAsiaTheme="minorEastAsia" w:hAnsiTheme="minorEastAsia" w:cs="宋体" w:hint="eastAsia"/>
                <w:bCs/>
                <w:position w:val="-10"/>
                <w:sz w:val="24"/>
                <w:szCs w:val="24"/>
              </w:rPr>
              <w:t>1、成交供应商需保证货物是全新、未使用过的原装合格正品，并严格保持原包装；同时保证提供的货物及包装等需满足国家标准或相关行业标准。根据国家规定，如需要提供 3C 认证证书和标记的设备及有关配置，必须提供上述证书和标记。由于设备质量问题引起的医疗事故和纠纷，由成交供应商承担全部的法律和经济责任。</w:t>
            </w:r>
          </w:p>
          <w:p w14:paraId="1525307A" w14:textId="77777777" w:rsidR="00FA45AA" w:rsidRPr="002C63BF" w:rsidRDefault="000D4154">
            <w:pPr>
              <w:widowControl/>
              <w:spacing w:line="360" w:lineRule="auto"/>
              <w:rPr>
                <w:rFonts w:asciiTheme="minorEastAsia" w:eastAsiaTheme="minorEastAsia" w:hAnsiTheme="minorEastAsia" w:cs="宋体" w:hint="eastAsia"/>
                <w:bCs/>
                <w:position w:val="-10"/>
                <w:sz w:val="24"/>
                <w:szCs w:val="24"/>
              </w:rPr>
            </w:pPr>
            <w:r w:rsidRPr="002C63BF">
              <w:rPr>
                <w:rFonts w:asciiTheme="minorEastAsia" w:eastAsiaTheme="minorEastAsia" w:hAnsiTheme="minorEastAsia" w:cs="宋体" w:hint="eastAsia"/>
                <w:bCs/>
                <w:position w:val="-10"/>
                <w:sz w:val="24"/>
                <w:szCs w:val="24"/>
              </w:rPr>
              <w:t>2、成交供应商应保证提供的货物不得侵犯第三方专利权、商标权和设计权、版权等。否则，成交供应商应负全部责任，并承担由此引起的一切后果。</w:t>
            </w:r>
          </w:p>
          <w:p w14:paraId="4EC169EC" w14:textId="77777777" w:rsidR="00FA45AA" w:rsidRPr="002C63BF" w:rsidRDefault="000D4154">
            <w:pPr>
              <w:widowControl/>
              <w:spacing w:line="360" w:lineRule="auto"/>
              <w:rPr>
                <w:rFonts w:asciiTheme="minorEastAsia" w:eastAsiaTheme="minorEastAsia" w:hAnsiTheme="minorEastAsia" w:cs="宋体" w:hint="eastAsia"/>
                <w:bCs/>
                <w:position w:val="-10"/>
                <w:sz w:val="24"/>
                <w:szCs w:val="24"/>
              </w:rPr>
            </w:pPr>
            <w:r w:rsidRPr="002C63BF">
              <w:rPr>
                <w:rFonts w:asciiTheme="minorEastAsia" w:eastAsiaTheme="minorEastAsia" w:hAnsiTheme="minorEastAsia" w:cs="宋体" w:hint="eastAsia"/>
                <w:bCs/>
                <w:position w:val="-10"/>
                <w:sz w:val="24"/>
                <w:szCs w:val="24"/>
              </w:rPr>
              <w:t xml:space="preserve">3、成交供应商应保证其货物在正确安装、正常使用和保养条件下，在其使用寿命期内应具有满意的性能。 </w:t>
            </w:r>
          </w:p>
        </w:tc>
      </w:tr>
      <w:tr w:rsidR="00FA45AA" w:rsidRPr="002C63BF" w14:paraId="50420834" w14:textId="77777777">
        <w:trPr>
          <w:jc w:val="center"/>
        </w:trPr>
        <w:tc>
          <w:tcPr>
            <w:tcW w:w="887" w:type="dxa"/>
            <w:vAlign w:val="center"/>
          </w:tcPr>
          <w:p w14:paraId="1C9B74C8" w14:textId="77777777" w:rsidR="00FA45AA" w:rsidRPr="002C63BF" w:rsidRDefault="000D4154">
            <w:pPr>
              <w:spacing w:line="360" w:lineRule="auto"/>
              <w:jc w:val="center"/>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lang w:val="zh-CN"/>
              </w:rPr>
              <w:t>5</w:t>
            </w:r>
          </w:p>
        </w:tc>
        <w:tc>
          <w:tcPr>
            <w:tcW w:w="2299" w:type="dxa"/>
            <w:vAlign w:val="center"/>
          </w:tcPr>
          <w:p w14:paraId="12DBE185" w14:textId="77777777" w:rsidR="00FA45AA" w:rsidRPr="002C63BF" w:rsidRDefault="000D4154">
            <w:pPr>
              <w:widowControl/>
              <w:spacing w:line="360" w:lineRule="auto"/>
              <w:jc w:val="center"/>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rPr>
              <w:t>培训</w:t>
            </w:r>
          </w:p>
        </w:tc>
        <w:tc>
          <w:tcPr>
            <w:tcW w:w="6098" w:type="dxa"/>
            <w:vAlign w:val="center"/>
          </w:tcPr>
          <w:p w14:paraId="18675C06" w14:textId="77777777" w:rsidR="00FA45AA" w:rsidRPr="002C63BF" w:rsidRDefault="000D4154">
            <w:pPr>
              <w:widowControl/>
              <w:spacing w:line="360" w:lineRule="auto"/>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rPr>
              <w:t>在安装过程中或安装结束后，成交供应商方工程师或有关人员有义务对采购人方工程师和操作人员进行现场维修、保养、操作培训并提供快捷操作指南（塑胶封好，挂在设备上）和相应的培训资料（纸质和电子版），解答采购人的人员提出的问题。必要时提供正</w:t>
            </w:r>
            <w:r w:rsidRPr="002C63BF">
              <w:rPr>
                <w:rFonts w:asciiTheme="minorEastAsia" w:eastAsiaTheme="minorEastAsia" w:hAnsiTheme="minorEastAsia" w:cs="宋体" w:hint="eastAsia"/>
                <w:bCs/>
                <w:position w:val="-10"/>
                <w:sz w:val="24"/>
                <w:szCs w:val="24"/>
              </w:rPr>
              <w:lastRenderedPageBreak/>
              <w:t>规培训班培训，确保采购人的操作人员掌握完成日常工作所需的基本操作方法为止，以及采购人的工程师掌握基本的维护保养操作技术为止。</w:t>
            </w:r>
          </w:p>
        </w:tc>
      </w:tr>
      <w:tr w:rsidR="00FA45AA" w:rsidRPr="002C63BF" w14:paraId="6413E999" w14:textId="77777777">
        <w:trPr>
          <w:jc w:val="center"/>
        </w:trPr>
        <w:tc>
          <w:tcPr>
            <w:tcW w:w="887" w:type="dxa"/>
            <w:vAlign w:val="center"/>
          </w:tcPr>
          <w:p w14:paraId="10418B4F" w14:textId="77777777" w:rsidR="00FA45AA" w:rsidRPr="002C63BF" w:rsidRDefault="000D4154">
            <w:pPr>
              <w:spacing w:line="360" w:lineRule="auto"/>
              <w:jc w:val="center"/>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lang w:val="zh-CN"/>
              </w:rPr>
              <w:lastRenderedPageBreak/>
              <w:t>6</w:t>
            </w:r>
          </w:p>
        </w:tc>
        <w:tc>
          <w:tcPr>
            <w:tcW w:w="2299" w:type="dxa"/>
            <w:vAlign w:val="center"/>
          </w:tcPr>
          <w:p w14:paraId="3D8A1610" w14:textId="77777777" w:rsidR="00FA45AA" w:rsidRPr="002C63BF" w:rsidRDefault="000D4154">
            <w:pPr>
              <w:widowControl/>
              <w:spacing w:line="360" w:lineRule="auto"/>
              <w:jc w:val="center"/>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rPr>
              <w:t>验收及售后服务</w:t>
            </w:r>
          </w:p>
        </w:tc>
        <w:tc>
          <w:tcPr>
            <w:tcW w:w="6098" w:type="dxa"/>
          </w:tcPr>
          <w:p w14:paraId="757D3EC6" w14:textId="77777777" w:rsidR="00FA45AA" w:rsidRPr="002C63BF" w:rsidRDefault="000D4154">
            <w:pPr>
              <w:widowControl/>
              <w:spacing w:line="360" w:lineRule="auto"/>
              <w:jc w:val="left"/>
              <w:rPr>
                <w:rFonts w:asciiTheme="minorEastAsia" w:eastAsiaTheme="minorEastAsia" w:hAnsiTheme="minorEastAsia" w:cs="宋体" w:hint="eastAsia"/>
                <w:bCs/>
                <w:position w:val="-10"/>
                <w:sz w:val="24"/>
                <w:szCs w:val="24"/>
              </w:rPr>
            </w:pPr>
            <w:r w:rsidRPr="002C63BF">
              <w:rPr>
                <w:rFonts w:asciiTheme="minorEastAsia" w:eastAsiaTheme="minorEastAsia" w:hAnsiTheme="minorEastAsia" w:cs="宋体" w:hint="eastAsia"/>
                <w:bCs/>
                <w:position w:val="-10"/>
                <w:sz w:val="24"/>
                <w:szCs w:val="24"/>
              </w:rPr>
              <w:t>1、成交供应商需免费提前为甲方提供设备安装图纸，并充分协助采购人做好设备安装的准备工作(如有必要)；发货前，至少提前三天通知采购人，以便采购人安排好相关收货工作；发货后，成交供应商代表必须随货到达，由成交供应商负责卸货并搬运至采购人指定的地点，设备搬运完毕后，办理交接手续。</w:t>
            </w:r>
          </w:p>
          <w:p w14:paraId="60DE1F66" w14:textId="77777777" w:rsidR="00FA45AA" w:rsidRPr="002C63BF" w:rsidRDefault="000D4154">
            <w:pPr>
              <w:widowControl/>
              <w:spacing w:line="360" w:lineRule="auto"/>
              <w:jc w:val="left"/>
              <w:rPr>
                <w:rFonts w:asciiTheme="minorEastAsia" w:eastAsiaTheme="minorEastAsia" w:hAnsiTheme="minorEastAsia" w:cs="宋体" w:hint="eastAsia"/>
                <w:bCs/>
                <w:position w:val="-10"/>
                <w:sz w:val="24"/>
                <w:szCs w:val="24"/>
              </w:rPr>
            </w:pPr>
            <w:r w:rsidRPr="002C63BF">
              <w:rPr>
                <w:rFonts w:asciiTheme="minorEastAsia" w:eastAsiaTheme="minorEastAsia" w:hAnsiTheme="minorEastAsia" w:cs="宋体" w:hint="eastAsia"/>
                <w:bCs/>
                <w:position w:val="-10"/>
                <w:sz w:val="24"/>
                <w:szCs w:val="24"/>
              </w:rPr>
              <w:t>2、设备安装时，成交供应商负责设备的免费安装和调试，并承担因此发生的一切费用，所有安装人员需有相应资质和做好相应防护措施，同时成交供应商必须事先与采购人联系，并与采购人共同根据配置清单初步验收；设备安装后，成交供应商应配合采购人按采购需求的技术参数、国家标准等进行质量验收。若有疑义，采购人有权委托中国有资格的机构对该设备进行质量检测，费用由成交供应商承担。所供设备如验收不合格，成交供应商必须无条件换货或退货，如成交供应商不能按要求执行，则采购人有权无条件终止合同，由此引起的一切损失由成交供应商承担。</w:t>
            </w:r>
          </w:p>
          <w:p w14:paraId="4467746E" w14:textId="77777777" w:rsidR="00FA45AA" w:rsidRPr="002C63BF" w:rsidRDefault="000D4154">
            <w:pPr>
              <w:widowControl/>
              <w:spacing w:line="360" w:lineRule="auto"/>
              <w:jc w:val="left"/>
              <w:rPr>
                <w:rFonts w:asciiTheme="minorEastAsia" w:eastAsiaTheme="minorEastAsia" w:hAnsiTheme="minorEastAsia" w:cs="宋体" w:hint="eastAsia"/>
                <w:bCs/>
                <w:position w:val="-10"/>
                <w:sz w:val="24"/>
                <w:szCs w:val="24"/>
              </w:rPr>
            </w:pPr>
            <w:r w:rsidRPr="002C63BF">
              <w:rPr>
                <w:rFonts w:asciiTheme="minorEastAsia" w:eastAsiaTheme="minorEastAsia" w:hAnsiTheme="minorEastAsia" w:cs="宋体" w:hint="eastAsia"/>
                <w:bCs/>
                <w:position w:val="-10"/>
                <w:sz w:val="24"/>
                <w:szCs w:val="24"/>
              </w:rPr>
              <w:t>3、验收文件的签署：安装调试合格后，由双方共同出具验收合格报告。</w:t>
            </w:r>
          </w:p>
          <w:p w14:paraId="4FEA7AC6" w14:textId="77777777" w:rsidR="00FA45AA" w:rsidRPr="002C63BF" w:rsidRDefault="000D4154">
            <w:pPr>
              <w:widowControl/>
              <w:spacing w:line="360" w:lineRule="auto"/>
              <w:jc w:val="left"/>
              <w:rPr>
                <w:rFonts w:asciiTheme="minorEastAsia" w:eastAsiaTheme="minorEastAsia" w:hAnsiTheme="minorEastAsia" w:cs="宋体" w:hint="eastAsia"/>
                <w:bCs/>
                <w:position w:val="-10"/>
                <w:sz w:val="24"/>
                <w:szCs w:val="24"/>
              </w:rPr>
            </w:pPr>
            <w:r w:rsidRPr="002C63BF">
              <w:rPr>
                <w:rFonts w:asciiTheme="minorEastAsia" w:eastAsiaTheme="minorEastAsia" w:hAnsiTheme="minorEastAsia" w:cs="宋体" w:hint="eastAsia"/>
                <w:bCs/>
                <w:position w:val="-10"/>
                <w:sz w:val="24"/>
                <w:szCs w:val="24"/>
              </w:rPr>
              <w:t>4、成交供应商应按生产厂家的保修规定和相应的服务承诺做好免费保修、维护等服务，以及在保修期内的故障处理。</w:t>
            </w:r>
          </w:p>
          <w:p w14:paraId="7174DD76" w14:textId="77777777" w:rsidR="00FA45AA" w:rsidRPr="002C63BF" w:rsidRDefault="000D4154">
            <w:pPr>
              <w:widowControl/>
              <w:spacing w:line="360" w:lineRule="auto"/>
              <w:jc w:val="left"/>
              <w:rPr>
                <w:rFonts w:asciiTheme="minorEastAsia" w:eastAsiaTheme="minorEastAsia" w:hAnsiTheme="minorEastAsia" w:cs="宋体" w:hint="eastAsia"/>
                <w:bCs/>
                <w:position w:val="-10"/>
                <w:sz w:val="24"/>
                <w:szCs w:val="24"/>
              </w:rPr>
            </w:pPr>
            <w:r w:rsidRPr="002C63BF">
              <w:rPr>
                <w:rFonts w:asciiTheme="minorEastAsia" w:eastAsiaTheme="minorEastAsia" w:hAnsiTheme="minorEastAsia" w:cs="宋体" w:hint="eastAsia"/>
                <w:bCs/>
                <w:position w:val="-10"/>
                <w:sz w:val="24"/>
                <w:szCs w:val="24"/>
              </w:rPr>
              <w:t>5、售后服务响应：2小时响应，48小时内修复完毕。如故障复杂，无法在规定时间内维修完毕，应及时报告采购人并拿出解决方案，如无法短时间内修复完毕，必要时应提供同品牌备用机供采购人使用。紧急</w:t>
            </w:r>
            <w:r w:rsidRPr="002C63BF">
              <w:rPr>
                <w:rFonts w:asciiTheme="minorEastAsia" w:eastAsiaTheme="minorEastAsia" w:hAnsiTheme="minorEastAsia" w:cs="宋体" w:hint="eastAsia"/>
                <w:bCs/>
                <w:position w:val="-10"/>
                <w:sz w:val="24"/>
                <w:szCs w:val="24"/>
              </w:rPr>
              <w:lastRenderedPageBreak/>
              <w:t>情况下如果成交供应商未能及时维修，采购人有权委托其他单位进行维修，所有费用由成交供应商承担。</w:t>
            </w:r>
          </w:p>
          <w:p w14:paraId="2B60E869" w14:textId="77777777" w:rsidR="00FA45AA" w:rsidRPr="002C63BF" w:rsidRDefault="000D4154">
            <w:pPr>
              <w:widowControl/>
              <w:spacing w:line="360" w:lineRule="auto"/>
              <w:jc w:val="left"/>
              <w:rPr>
                <w:rFonts w:asciiTheme="minorEastAsia" w:eastAsiaTheme="minorEastAsia" w:hAnsiTheme="minorEastAsia" w:cs="宋体" w:hint="eastAsia"/>
                <w:bCs/>
                <w:position w:val="-10"/>
                <w:sz w:val="24"/>
                <w:szCs w:val="24"/>
              </w:rPr>
            </w:pPr>
            <w:r w:rsidRPr="002C63BF">
              <w:rPr>
                <w:rFonts w:asciiTheme="minorEastAsia" w:eastAsiaTheme="minorEastAsia" w:hAnsiTheme="minorEastAsia" w:cs="宋体" w:hint="eastAsia"/>
                <w:bCs/>
                <w:position w:val="-10"/>
                <w:sz w:val="24"/>
                <w:szCs w:val="24"/>
              </w:rPr>
              <w:t>6、免费提供全套技术资料(维修说明书包括详细电路图、操作说明书及光盘等)供采购人核验存档。</w:t>
            </w:r>
          </w:p>
          <w:p w14:paraId="3FC0D764" w14:textId="77777777" w:rsidR="00FA45AA" w:rsidRPr="002C63BF" w:rsidRDefault="000D4154">
            <w:pPr>
              <w:widowControl/>
              <w:spacing w:line="360" w:lineRule="auto"/>
              <w:jc w:val="left"/>
              <w:rPr>
                <w:rFonts w:asciiTheme="minorEastAsia" w:eastAsiaTheme="minorEastAsia" w:hAnsiTheme="minorEastAsia" w:cs="宋体" w:hint="eastAsia"/>
                <w:bCs/>
                <w:position w:val="-10"/>
                <w:sz w:val="24"/>
                <w:szCs w:val="24"/>
              </w:rPr>
            </w:pPr>
            <w:r w:rsidRPr="002C63BF">
              <w:rPr>
                <w:rFonts w:asciiTheme="minorEastAsia" w:eastAsiaTheme="minorEastAsia" w:hAnsiTheme="minorEastAsia" w:cs="宋体" w:hint="eastAsia"/>
                <w:bCs/>
                <w:position w:val="-10"/>
                <w:sz w:val="24"/>
                <w:szCs w:val="24"/>
              </w:rPr>
              <w:t>7、成交供应商在质保期内所有服务及零部件更换、故障维修、运输等一切相关费用均为免费，质保期满后仍需向采购人提供相关维护服务和售后服务，只收取成本费用。保修期外乙方对本设备终身负责维修。</w:t>
            </w:r>
          </w:p>
        </w:tc>
      </w:tr>
      <w:tr w:rsidR="00FA45AA" w:rsidRPr="002C63BF" w14:paraId="000F878A" w14:textId="77777777">
        <w:trPr>
          <w:jc w:val="center"/>
        </w:trPr>
        <w:tc>
          <w:tcPr>
            <w:tcW w:w="887" w:type="dxa"/>
            <w:vAlign w:val="center"/>
          </w:tcPr>
          <w:p w14:paraId="6AF57D5A" w14:textId="77777777" w:rsidR="00FA45AA" w:rsidRPr="002C63BF" w:rsidRDefault="000D4154">
            <w:pPr>
              <w:spacing w:line="360" w:lineRule="auto"/>
              <w:jc w:val="center"/>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lang w:val="zh-CN"/>
              </w:rPr>
              <w:lastRenderedPageBreak/>
              <w:t>7</w:t>
            </w:r>
          </w:p>
        </w:tc>
        <w:tc>
          <w:tcPr>
            <w:tcW w:w="2299" w:type="dxa"/>
            <w:vAlign w:val="center"/>
          </w:tcPr>
          <w:p w14:paraId="66D6DFAD" w14:textId="77777777" w:rsidR="00FA45AA" w:rsidRPr="002C63BF" w:rsidRDefault="000D4154">
            <w:pPr>
              <w:widowControl/>
              <w:spacing w:line="360" w:lineRule="auto"/>
              <w:jc w:val="center"/>
              <w:rPr>
                <w:rFonts w:asciiTheme="minorEastAsia" w:eastAsiaTheme="minorEastAsia" w:hAnsiTheme="minorEastAsia" w:cs="宋体" w:hint="eastAsia"/>
                <w:bCs/>
                <w:position w:val="-10"/>
                <w:sz w:val="24"/>
                <w:szCs w:val="24"/>
                <w:lang w:val="zh-CN"/>
              </w:rPr>
            </w:pPr>
            <w:r w:rsidRPr="002C63BF">
              <w:rPr>
                <w:rFonts w:asciiTheme="minorEastAsia" w:eastAsiaTheme="minorEastAsia" w:hAnsiTheme="minorEastAsia" w:cs="宋体" w:hint="eastAsia"/>
                <w:bCs/>
                <w:position w:val="-10"/>
                <w:sz w:val="24"/>
                <w:szCs w:val="24"/>
              </w:rPr>
              <w:t>其他要求</w:t>
            </w:r>
          </w:p>
        </w:tc>
        <w:tc>
          <w:tcPr>
            <w:tcW w:w="6098" w:type="dxa"/>
            <w:vAlign w:val="center"/>
          </w:tcPr>
          <w:p w14:paraId="5C4FE4F6" w14:textId="77777777" w:rsidR="00FA45AA" w:rsidRPr="002C63BF" w:rsidRDefault="000D4154">
            <w:pPr>
              <w:widowControl/>
              <w:spacing w:line="360" w:lineRule="auto"/>
              <w:jc w:val="left"/>
              <w:rPr>
                <w:rFonts w:asciiTheme="minorEastAsia" w:eastAsiaTheme="minorEastAsia" w:hAnsiTheme="minorEastAsia" w:cs="宋体" w:hint="eastAsia"/>
                <w:bCs/>
                <w:position w:val="-10"/>
                <w:sz w:val="24"/>
                <w:szCs w:val="24"/>
              </w:rPr>
            </w:pPr>
            <w:r w:rsidRPr="002C63BF">
              <w:rPr>
                <w:rFonts w:asciiTheme="minorEastAsia" w:eastAsiaTheme="minorEastAsia" w:hAnsiTheme="minorEastAsia" w:cs="宋体" w:hint="eastAsia"/>
                <w:bCs/>
                <w:position w:val="-10"/>
                <w:sz w:val="24"/>
                <w:szCs w:val="24"/>
              </w:rPr>
              <w:t xml:space="preserve">如因产品质量问题、安装问题等影响采购人的使用，导致的后果均由成交供应商承担，给招标人造成损失的，成交供应商还须承担相应的赔偿责任。 </w:t>
            </w:r>
          </w:p>
        </w:tc>
      </w:tr>
    </w:tbl>
    <w:p w14:paraId="6ECF6843" w14:textId="77777777" w:rsidR="00FA45AA" w:rsidRPr="002C63BF" w:rsidRDefault="00FA45AA">
      <w:pPr>
        <w:spacing w:line="360" w:lineRule="auto"/>
        <w:jc w:val="left"/>
        <w:rPr>
          <w:rFonts w:asciiTheme="minorEastAsia" w:eastAsiaTheme="minorEastAsia" w:hAnsiTheme="minorEastAsia" w:cs="宋体" w:hint="eastAsia"/>
          <w:b/>
          <w:sz w:val="24"/>
          <w:szCs w:val="24"/>
        </w:rPr>
      </w:pPr>
    </w:p>
    <w:p w14:paraId="25DFB5D9" w14:textId="77777777" w:rsidR="00FA45AA" w:rsidRPr="002C63BF" w:rsidRDefault="00FA45AA">
      <w:pPr>
        <w:spacing w:line="380" w:lineRule="exact"/>
        <w:rPr>
          <w:rFonts w:ascii="宋体" w:hAnsi="宋体" w:cs="宋体" w:hint="eastAsia"/>
          <w:sz w:val="24"/>
          <w:szCs w:val="24"/>
        </w:rPr>
      </w:pPr>
    </w:p>
    <w:p w14:paraId="12500F7D" w14:textId="77777777" w:rsidR="00FA45AA" w:rsidRPr="002C63BF" w:rsidRDefault="000D4154">
      <w:pPr>
        <w:keepNext/>
        <w:jc w:val="center"/>
        <w:outlineLvl w:val="0"/>
        <w:rPr>
          <w:rFonts w:asciiTheme="minorEastAsia" w:eastAsiaTheme="minorEastAsia" w:hAnsiTheme="minorEastAsia" w:hint="eastAsia"/>
          <w:bCs/>
          <w:sz w:val="44"/>
          <w:szCs w:val="28"/>
        </w:rPr>
      </w:pPr>
      <w:r w:rsidRPr="002C63BF">
        <w:rPr>
          <w:rFonts w:asciiTheme="minorEastAsia" w:eastAsiaTheme="minorEastAsia" w:hAnsiTheme="minorEastAsia"/>
        </w:rPr>
        <w:br w:type="page" w:clear="all"/>
      </w:r>
      <w:r w:rsidRPr="002C63BF">
        <w:rPr>
          <w:rFonts w:asciiTheme="minorEastAsia" w:eastAsiaTheme="minorEastAsia" w:hAnsiTheme="minorEastAsia" w:hint="eastAsia"/>
          <w:bCs/>
          <w:sz w:val="44"/>
          <w:szCs w:val="28"/>
        </w:rPr>
        <w:lastRenderedPageBreak/>
        <w:t xml:space="preserve">第五章  </w:t>
      </w:r>
      <w:r w:rsidRPr="002C63BF">
        <w:rPr>
          <w:rFonts w:asciiTheme="minorEastAsia" w:eastAsiaTheme="minorEastAsia" w:hAnsiTheme="minorEastAsia" w:hint="eastAsia"/>
          <w:b/>
          <w:bCs/>
          <w:sz w:val="44"/>
          <w:szCs w:val="28"/>
        </w:rPr>
        <w:t>评审方法与评审标准</w:t>
      </w:r>
    </w:p>
    <w:p w14:paraId="246EF718" w14:textId="77777777" w:rsidR="00FA45AA" w:rsidRPr="002C63BF" w:rsidRDefault="00FA45AA">
      <w:pPr>
        <w:rPr>
          <w:rFonts w:asciiTheme="minorEastAsia" w:eastAsiaTheme="minorEastAsia" w:hAnsiTheme="minorEastAsia" w:hint="eastAsia"/>
          <w:szCs w:val="21"/>
        </w:rPr>
      </w:pPr>
    </w:p>
    <w:p w14:paraId="500A0E89" w14:textId="77777777" w:rsidR="00FA45AA" w:rsidRPr="002C63BF" w:rsidRDefault="000D4154">
      <w:pPr>
        <w:spacing w:line="500" w:lineRule="exact"/>
        <w:ind w:firstLine="562"/>
        <w:jc w:val="left"/>
        <w:rPr>
          <w:rFonts w:asciiTheme="minorEastAsia" w:eastAsiaTheme="minorEastAsia" w:hAnsiTheme="minorEastAsia" w:cs="宋体" w:hint="eastAsia"/>
          <w:sz w:val="24"/>
        </w:rPr>
      </w:pPr>
      <w:r w:rsidRPr="002C63BF">
        <w:rPr>
          <w:rFonts w:asciiTheme="minorEastAsia" w:eastAsiaTheme="minorEastAsia" w:hAnsiTheme="minorEastAsia" w:cs="宋体" w:hint="eastAsia"/>
          <w:b/>
          <w:sz w:val="28"/>
        </w:rPr>
        <w:t>一、资格审查。</w:t>
      </w:r>
      <w:r w:rsidRPr="002C63BF">
        <w:rPr>
          <w:rFonts w:asciiTheme="minorEastAsia" w:eastAsiaTheme="minorEastAsia" w:hAnsiTheme="minorEastAsia" w:cs="宋体" w:hint="eastAsia"/>
          <w:sz w:val="24"/>
        </w:rPr>
        <w:t>资格审查人员按照下列指标对各供应商的资格进行审查，未通过审查的为无效标，不参与评审。</w:t>
      </w:r>
    </w:p>
    <w:tbl>
      <w:tblPr>
        <w:tblW w:w="8876" w:type="dxa"/>
        <w:jc w:val="center"/>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4438"/>
        <w:gridCol w:w="4438"/>
      </w:tblGrid>
      <w:tr w:rsidR="00FA45AA" w:rsidRPr="002C63BF" w14:paraId="456B2373"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2CDC8E2A" w14:textId="77777777" w:rsidR="00FA45AA" w:rsidRPr="002C63BF" w:rsidRDefault="000D4154">
            <w:pPr>
              <w:jc w:val="center"/>
              <w:rPr>
                <w:rFonts w:asciiTheme="minorEastAsia" w:eastAsiaTheme="minorEastAsia" w:hAnsiTheme="minorEastAsia" w:cs="宋体" w:hint="eastAsia"/>
              </w:rPr>
            </w:pPr>
            <w:r w:rsidRPr="002C63BF">
              <w:rPr>
                <w:rFonts w:asciiTheme="minorEastAsia" w:eastAsiaTheme="minorEastAsia" w:hAnsiTheme="minorEastAsia" w:cs="宋体" w:hint="eastAsia"/>
              </w:rPr>
              <w:t>资格审查因素</w:t>
            </w:r>
          </w:p>
        </w:tc>
        <w:tc>
          <w:tcPr>
            <w:tcW w:w="4438" w:type="dxa"/>
            <w:tcBorders>
              <w:top w:val="single" w:sz="6" w:space="0" w:color="000000"/>
              <w:left w:val="single" w:sz="6" w:space="0" w:color="000000"/>
              <w:bottom w:val="single" w:sz="6" w:space="0" w:color="000000"/>
              <w:right w:val="single" w:sz="6" w:space="0" w:color="000000"/>
            </w:tcBorders>
            <w:vAlign w:val="center"/>
          </w:tcPr>
          <w:p w14:paraId="2446A66B" w14:textId="77777777" w:rsidR="00FA45AA" w:rsidRPr="002C63BF" w:rsidRDefault="000D4154">
            <w:pPr>
              <w:jc w:val="center"/>
              <w:rPr>
                <w:rFonts w:asciiTheme="minorEastAsia" w:eastAsiaTheme="minorEastAsia" w:hAnsiTheme="minorEastAsia" w:cs="宋体" w:hint="eastAsia"/>
              </w:rPr>
            </w:pPr>
            <w:r w:rsidRPr="002C63BF">
              <w:rPr>
                <w:rFonts w:asciiTheme="minorEastAsia" w:eastAsiaTheme="minorEastAsia" w:hAnsiTheme="minorEastAsia" w:cs="宋体" w:hint="eastAsia"/>
              </w:rPr>
              <w:t>审查标准</w:t>
            </w:r>
          </w:p>
        </w:tc>
      </w:tr>
      <w:tr w:rsidR="00FA45AA" w:rsidRPr="002C63BF" w14:paraId="5591EB44"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3A3BBEAE" w14:textId="77777777" w:rsidR="00FA45AA" w:rsidRPr="002C63BF" w:rsidRDefault="000D4154">
            <w:pPr>
              <w:jc w:val="left"/>
              <w:rPr>
                <w:rFonts w:asciiTheme="minorEastAsia" w:eastAsiaTheme="minorEastAsia" w:hAnsiTheme="minorEastAsia" w:cs="宋体" w:hint="eastAsia"/>
              </w:rPr>
            </w:pPr>
            <w:r w:rsidRPr="002C63BF">
              <w:rPr>
                <w:rFonts w:asciiTheme="minorEastAsia" w:eastAsiaTheme="minorEastAsia" w:hAnsiTheme="minorEastAsia" w:cs="宋体" w:hint="eastAsia"/>
              </w:rPr>
              <w:t>响应声明及承诺函</w:t>
            </w:r>
          </w:p>
        </w:tc>
        <w:tc>
          <w:tcPr>
            <w:tcW w:w="4438" w:type="dxa"/>
            <w:tcBorders>
              <w:top w:val="single" w:sz="6" w:space="0" w:color="000000"/>
              <w:left w:val="single" w:sz="6" w:space="0" w:color="000000"/>
              <w:bottom w:val="single" w:sz="6" w:space="0" w:color="000000"/>
              <w:right w:val="single" w:sz="6" w:space="0" w:color="000000"/>
            </w:tcBorders>
            <w:vAlign w:val="center"/>
          </w:tcPr>
          <w:p w14:paraId="210EF321" w14:textId="77777777" w:rsidR="00FA45AA" w:rsidRPr="002C63BF" w:rsidRDefault="000D4154">
            <w:pPr>
              <w:jc w:val="left"/>
              <w:rPr>
                <w:rFonts w:asciiTheme="minorEastAsia" w:eastAsiaTheme="minorEastAsia" w:hAnsiTheme="minorEastAsia" w:cs="宋体" w:hint="eastAsia"/>
              </w:rPr>
            </w:pPr>
            <w:r w:rsidRPr="002C63BF">
              <w:rPr>
                <w:rFonts w:asciiTheme="minorEastAsia" w:eastAsiaTheme="minorEastAsia" w:hAnsiTheme="minorEastAsia" w:cs="宋体" w:hint="eastAsia"/>
              </w:rPr>
              <w:t>符合磋商文件要求</w:t>
            </w:r>
          </w:p>
        </w:tc>
      </w:tr>
      <w:tr w:rsidR="00FA45AA" w:rsidRPr="002C63BF" w14:paraId="4813CEAE"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59FB64F8" w14:textId="77777777" w:rsidR="00FA45AA" w:rsidRPr="002C63BF" w:rsidRDefault="000D4154">
            <w:pPr>
              <w:jc w:val="left"/>
              <w:rPr>
                <w:rFonts w:asciiTheme="minorEastAsia" w:eastAsiaTheme="minorEastAsia" w:hAnsiTheme="minorEastAsia" w:cs="宋体" w:hint="eastAsia"/>
              </w:rPr>
            </w:pPr>
            <w:r w:rsidRPr="002C63BF">
              <w:rPr>
                <w:rFonts w:asciiTheme="minorEastAsia" w:eastAsiaTheme="minorEastAsia" w:hAnsiTheme="minorEastAsia" w:cs="宋体" w:hint="eastAsia"/>
              </w:rPr>
              <w:t>中小企业声明函</w:t>
            </w:r>
          </w:p>
        </w:tc>
        <w:tc>
          <w:tcPr>
            <w:tcW w:w="4438" w:type="dxa"/>
            <w:tcBorders>
              <w:top w:val="single" w:sz="6" w:space="0" w:color="000000"/>
              <w:left w:val="single" w:sz="6" w:space="0" w:color="000000"/>
              <w:bottom w:val="single" w:sz="6" w:space="0" w:color="000000"/>
              <w:right w:val="single" w:sz="6" w:space="0" w:color="000000"/>
            </w:tcBorders>
            <w:vAlign w:val="center"/>
          </w:tcPr>
          <w:p w14:paraId="1C5D730F" w14:textId="77777777" w:rsidR="00FA45AA" w:rsidRPr="002C63BF" w:rsidRDefault="000D4154">
            <w:pPr>
              <w:jc w:val="left"/>
              <w:rPr>
                <w:rFonts w:asciiTheme="minorEastAsia" w:eastAsiaTheme="minorEastAsia" w:hAnsiTheme="minorEastAsia" w:cs="宋体" w:hint="eastAsia"/>
              </w:rPr>
            </w:pPr>
            <w:r w:rsidRPr="002C63BF">
              <w:rPr>
                <w:rFonts w:asciiTheme="minorEastAsia" w:eastAsiaTheme="minorEastAsia" w:hAnsiTheme="minorEastAsia" w:cs="宋体" w:hint="eastAsia"/>
              </w:rPr>
              <w:t>符合磋商文件要求</w:t>
            </w:r>
          </w:p>
        </w:tc>
      </w:tr>
      <w:tr w:rsidR="00FA45AA" w:rsidRPr="002C63BF" w14:paraId="13BACD66"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3AECC6F2" w14:textId="77777777" w:rsidR="00FA45AA" w:rsidRPr="002C63BF" w:rsidRDefault="000D4154">
            <w:pPr>
              <w:jc w:val="left"/>
              <w:rPr>
                <w:rFonts w:asciiTheme="minorEastAsia" w:eastAsiaTheme="minorEastAsia" w:hAnsiTheme="minorEastAsia" w:cs="宋体" w:hint="eastAsia"/>
              </w:rPr>
            </w:pPr>
            <w:r w:rsidRPr="002C63BF">
              <w:rPr>
                <w:rFonts w:asciiTheme="minorEastAsia" w:eastAsiaTheme="minorEastAsia" w:hAnsiTheme="minorEastAsia" w:cs="宋体" w:hint="eastAsia"/>
              </w:rPr>
              <w:t>信用信息</w:t>
            </w:r>
          </w:p>
        </w:tc>
        <w:tc>
          <w:tcPr>
            <w:tcW w:w="4438" w:type="dxa"/>
            <w:tcBorders>
              <w:top w:val="single" w:sz="6" w:space="0" w:color="000000"/>
              <w:left w:val="single" w:sz="6" w:space="0" w:color="000000"/>
              <w:bottom w:val="single" w:sz="6" w:space="0" w:color="000000"/>
              <w:right w:val="single" w:sz="6" w:space="0" w:color="000000"/>
            </w:tcBorders>
            <w:vAlign w:val="center"/>
          </w:tcPr>
          <w:p w14:paraId="289914AC" w14:textId="77777777" w:rsidR="00FA45AA" w:rsidRPr="002C63BF" w:rsidRDefault="000D4154">
            <w:pPr>
              <w:jc w:val="left"/>
              <w:rPr>
                <w:rFonts w:asciiTheme="minorEastAsia" w:eastAsiaTheme="minorEastAsia" w:hAnsiTheme="minorEastAsia" w:cs="宋体" w:hint="eastAsia"/>
              </w:rPr>
            </w:pPr>
            <w:r w:rsidRPr="002C63BF">
              <w:rPr>
                <w:rFonts w:asciiTheme="minorEastAsia" w:eastAsiaTheme="minorEastAsia" w:hAnsiTheme="minorEastAsia" w:cs="宋体" w:hint="eastAsia"/>
              </w:rPr>
              <w:t>符合磋商文件要求</w:t>
            </w:r>
          </w:p>
        </w:tc>
      </w:tr>
      <w:tr w:rsidR="00FA45AA" w:rsidRPr="002C63BF" w14:paraId="5E65AB2D"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00667D67" w14:textId="77777777" w:rsidR="00FA45AA" w:rsidRPr="002C63BF" w:rsidRDefault="000D4154">
            <w:pPr>
              <w:jc w:val="left"/>
              <w:rPr>
                <w:rFonts w:asciiTheme="minorEastAsia" w:eastAsiaTheme="minorEastAsia" w:hAnsiTheme="minorEastAsia" w:cs="宋体" w:hint="eastAsia"/>
              </w:rPr>
            </w:pPr>
            <w:r w:rsidRPr="002C63BF">
              <w:rPr>
                <w:rFonts w:asciiTheme="minorEastAsia" w:eastAsiaTheme="minorEastAsia" w:hAnsiTheme="minorEastAsia" w:cs="宋体" w:hint="eastAsia"/>
              </w:rPr>
              <w:t>供应商须具备医疗器械经营或生产资质</w:t>
            </w:r>
          </w:p>
        </w:tc>
        <w:tc>
          <w:tcPr>
            <w:tcW w:w="4438" w:type="dxa"/>
            <w:tcBorders>
              <w:top w:val="single" w:sz="6" w:space="0" w:color="000000"/>
              <w:left w:val="single" w:sz="6" w:space="0" w:color="000000"/>
              <w:bottom w:val="single" w:sz="6" w:space="0" w:color="000000"/>
              <w:right w:val="single" w:sz="6" w:space="0" w:color="000000"/>
            </w:tcBorders>
            <w:vAlign w:val="center"/>
          </w:tcPr>
          <w:p w14:paraId="76E5867F" w14:textId="77777777" w:rsidR="00FA45AA" w:rsidRPr="002C63BF" w:rsidRDefault="000D4154">
            <w:pPr>
              <w:jc w:val="left"/>
              <w:rPr>
                <w:rFonts w:asciiTheme="minorEastAsia" w:eastAsiaTheme="minorEastAsia" w:hAnsiTheme="minorEastAsia" w:cs="宋体" w:hint="eastAsia"/>
              </w:rPr>
            </w:pPr>
            <w:r w:rsidRPr="002C63BF">
              <w:rPr>
                <w:rFonts w:asciiTheme="minorEastAsia" w:eastAsiaTheme="minorEastAsia" w:hAnsiTheme="minorEastAsia" w:cs="宋体" w:hint="eastAsia"/>
              </w:rPr>
              <w:t>符合磋商文件要求</w:t>
            </w:r>
          </w:p>
        </w:tc>
      </w:tr>
    </w:tbl>
    <w:p w14:paraId="7D64BAEE" w14:textId="77777777" w:rsidR="00FA45AA" w:rsidRPr="002C63BF" w:rsidRDefault="000D4154">
      <w:pPr>
        <w:spacing w:line="500" w:lineRule="exact"/>
        <w:ind w:firstLine="562"/>
        <w:jc w:val="left"/>
        <w:rPr>
          <w:rFonts w:asciiTheme="minorEastAsia" w:eastAsiaTheme="minorEastAsia" w:hAnsiTheme="minorEastAsia" w:cs="宋体" w:hint="eastAsia"/>
          <w:sz w:val="24"/>
        </w:rPr>
      </w:pPr>
      <w:r w:rsidRPr="002C63BF">
        <w:rPr>
          <w:rFonts w:asciiTheme="minorEastAsia" w:eastAsiaTheme="minorEastAsia" w:hAnsiTheme="minorEastAsia" w:cs="宋体" w:hint="eastAsia"/>
          <w:b/>
          <w:sz w:val="28"/>
        </w:rPr>
        <w:t>二、符合性审查。</w:t>
      </w:r>
      <w:r w:rsidRPr="002C63BF">
        <w:rPr>
          <w:rFonts w:asciiTheme="minorEastAsia" w:eastAsiaTheme="minorEastAsia" w:hAnsiTheme="minorEastAsia" w:cs="宋体" w:hint="eastAsia"/>
          <w:sz w:val="24"/>
        </w:rPr>
        <w:t>磋商小组首先按照下列指标对各供应商进行初步评审，未通过评审的为无效标，不再参与评审。</w:t>
      </w:r>
    </w:p>
    <w:tbl>
      <w:tblPr>
        <w:tblW w:w="8892" w:type="dxa"/>
        <w:jc w:val="center"/>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4434"/>
        <w:gridCol w:w="4458"/>
      </w:tblGrid>
      <w:tr w:rsidR="00FA45AA" w:rsidRPr="002C63BF" w14:paraId="59B9F9AD"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1C6437A5" w14:textId="77777777" w:rsidR="00FA45AA" w:rsidRPr="002C63BF" w:rsidRDefault="000D4154">
            <w:pPr>
              <w:jc w:val="center"/>
              <w:rPr>
                <w:rFonts w:asciiTheme="minorEastAsia" w:eastAsiaTheme="minorEastAsia" w:hAnsiTheme="minorEastAsia" w:cs="宋体" w:hint="eastAsia"/>
              </w:rPr>
            </w:pPr>
            <w:r w:rsidRPr="002C63BF">
              <w:rPr>
                <w:rFonts w:asciiTheme="minorEastAsia" w:eastAsiaTheme="minorEastAsia" w:hAnsiTheme="minorEastAsia" w:cs="宋体" w:hint="eastAsia"/>
              </w:rPr>
              <w:t>评审因素</w:t>
            </w:r>
          </w:p>
        </w:tc>
        <w:tc>
          <w:tcPr>
            <w:tcW w:w="4458" w:type="dxa"/>
            <w:tcBorders>
              <w:top w:val="single" w:sz="6" w:space="0" w:color="000000"/>
              <w:left w:val="single" w:sz="6" w:space="0" w:color="000000"/>
              <w:bottom w:val="single" w:sz="6" w:space="0" w:color="000000"/>
              <w:right w:val="single" w:sz="6" w:space="0" w:color="000000"/>
            </w:tcBorders>
            <w:vAlign w:val="center"/>
          </w:tcPr>
          <w:p w14:paraId="4BB78018" w14:textId="77777777" w:rsidR="00FA45AA" w:rsidRPr="002C63BF" w:rsidRDefault="000D4154">
            <w:pPr>
              <w:jc w:val="center"/>
              <w:rPr>
                <w:rFonts w:asciiTheme="minorEastAsia" w:eastAsiaTheme="minorEastAsia" w:hAnsiTheme="minorEastAsia" w:cs="宋体" w:hint="eastAsia"/>
              </w:rPr>
            </w:pPr>
            <w:r w:rsidRPr="002C63BF">
              <w:rPr>
                <w:rFonts w:asciiTheme="minorEastAsia" w:eastAsiaTheme="minorEastAsia" w:hAnsiTheme="minorEastAsia" w:cs="宋体" w:hint="eastAsia"/>
              </w:rPr>
              <w:t>评审标准</w:t>
            </w:r>
          </w:p>
        </w:tc>
      </w:tr>
      <w:tr w:rsidR="00FA45AA" w:rsidRPr="002C63BF" w14:paraId="357D73A8"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4EAC3D56" w14:textId="77777777" w:rsidR="00FA45AA" w:rsidRPr="002C63BF" w:rsidRDefault="000D4154">
            <w:pPr>
              <w:jc w:val="left"/>
              <w:rPr>
                <w:rFonts w:asciiTheme="minorEastAsia" w:eastAsiaTheme="minorEastAsia" w:hAnsiTheme="minorEastAsia" w:cs="宋体" w:hint="eastAsia"/>
              </w:rPr>
            </w:pPr>
            <w:r w:rsidRPr="002C63BF">
              <w:rPr>
                <w:rFonts w:asciiTheme="minorEastAsia" w:eastAsiaTheme="minorEastAsia" w:hAnsiTheme="minorEastAsia" w:cs="宋体" w:hint="eastAsia"/>
              </w:rPr>
              <w:t>法定代表人身份证明或授权委托书</w:t>
            </w:r>
          </w:p>
        </w:tc>
        <w:tc>
          <w:tcPr>
            <w:tcW w:w="4458" w:type="dxa"/>
            <w:tcBorders>
              <w:top w:val="single" w:sz="6" w:space="0" w:color="000000"/>
              <w:left w:val="single" w:sz="6" w:space="0" w:color="000000"/>
              <w:bottom w:val="single" w:sz="6" w:space="0" w:color="000000"/>
              <w:right w:val="single" w:sz="6" w:space="0" w:color="000000"/>
            </w:tcBorders>
            <w:vAlign w:val="center"/>
          </w:tcPr>
          <w:p w14:paraId="40B9DDC4" w14:textId="77777777" w:rsidR="00FA45AA" w:rsidRPr="002C63BF" w:rsidRDefault="000D4154">
            <w:pPr>
              <w:jc w:val="left"/>
              <w:rPr>
                <w:rFonts w:asciiTheme="minorEastAsia" w:eastAsiaTheme="minorEastAsia" w:hAnsiTheme="minorEastAsia" w:cs="宋体" w:hint="eastAsia"/>
              </w:rPr>
            </w:pPr>
            <w:r w:rsidRPr="002C63BF">
              <w:rPr>
                <w:rFonts w:asciiTheme="minorEastAsia" w:eastAsiaTheme="minorEastAsia" w:hAnsiTheme="minorEastAsia" w:cs="宋体" w:hint="eastAsia"/>
              </w:rPr>
              <w:t>符合磋商文件要求</w:t>
            </w:r>
          </w:p>
        </w:tc>
      </w:tr>
      <w:tr w:rsidR="00FA45AA" w:rsidRPr="002C63BF" w14:paraId="290E36E3"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28CACA80" w14:textId="77777777" w:rsidR="00FA45AA" w:rsidRPr="002C63BF" w:rsidRDefault="000D4154">
            <w:pPr>
              <w:jc w:val="left"/>
              <w:rPr>
                <w:rFonts w:asciiTheme="minorEastAsia" w:eastAsiaTheme="minorEastAsia" w:hAnsiTheme="minorEastAsia" w:cs="宋体" w:hint="eastAsia"/>
              </w:rPr>
            </w:pPr>
            <w:r w:rsidRPr="002C63BF">
              <w:rPr>
                <w:rFonts w:asciiTheme="minorEastAsia" w:eastAsiaTheme="minorEastAsia" w:hAnsiTheme="minorEastAsia" w:cs="宋体" w:hint="eastAsia"/>
              </w:rPr>
              <w:t>开标一览表及投标报价</w:t>
            </w:r>
          </w:p>
        </w:tc>
        <w:tc>
          <w:tcPr>
            <w:tcW w:w="4458" w:type="dxa"/>
            <w:tcBorders>
              <w:top w:val="single" w:sz="6" w:space="0" w:color="000000"/>
              <w:left w:val="single" w:sz="6" w:space="0" w:color="000000"/>
              <w:bottom w:val="single" w:sz="6" w:space="0" w:color="000000"/>
              <w:right w:val="single" w:sz="6" w:space="0" w:color="000000"/>
            </w:tcBorders>
            <w:vAlign w:val="center"/>
          </w:tcPr>
          <w:p w14:paraId="06C75B82" w14:textId="77777777" w:rsidR="00FA45AA" w:rsidRPr="002C63BF" w:rsidRDefault="000D4154">
            <w:pPr>
              <w:jc w:val="left"/>
              <w:rPr>
                <w:rFonts w:asciiTheme="minorEastAsia" w:eastAsiaTheme="minorEastAsia" w:hAnsiTheme="minorEastAsia" w:cs="宋体" w:hint="eastAsia"/>
              </w:rPr>
            </w:pPr>
            <w:r w:rsidRPr="002C63BF">
              <w:rPr>
                <w:rFonts w:asciiTheme="minorEastAsia" w:eastAsiaTheme="minorEastAsia" w:hAnsiTheme="minorEastAsia" w:cs="宋体" w:hint="eastAsia"/>
              </w:rPr>
              <w:t>符合磋商文件要求</w:t>
            </w:r>
          </w:p>
        </w:tc>
      </w:tr>
      <w:tr w:rsidR="00FA45AA" w:rsidRPr="002C63BF" w14:paraId="62E48DAA"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215C5FD5" w14:textId="77777777" w:rsidR="00FA45AA" w:rsidRPr="002C63BF" w:rsidRDefault="000D4154">
            <w:pPr>
              <w:jc w:val="left"/>
              <w:rPr>
                <w:rFonts w:asciiTheme="minorEastAsia" w:eastAsiaTheme="minorEastAsia" w:hAnsiTheme="minorEastAsia" w:cs="宋体" w:hint="eastAsia"/>
              </w:rPr>
            </w:pPr>
            <w:r w:rsidRPr="002C63BF">
              <w:rPr>
                <w:rFonts w:asciiTheme="minorEastAsia" w:eastAsiaTheme="minorEastAsia" w:hAnsiTheme="minorEastAsia" w:cs="宋体" w:hint="eastAsia"/>
              </w:rPr>
              <w:t>其他</w:t>
            </w:r>
          </w:p>
        </w:tc>
        <w:tc>
          <w:tcPr>
            <w:tcW w:w="4458" w:type="dxa"/>
            <w:tcBorders>
              <w:top w:val="single" w:sz="6" w:space="0" w:color="000000"/>
              <w:left w:val="single" w:sz="6" w:space="0" w:color="000000"/>
              <w:bottom w:val="single" w:sz="6" w:space="0" w:color="000000"/>
              <w:right w:val="single" w:sz="6" w:space="0" w:color="000000"/>
            </w:tcBorders>
            <w:vAlign w:val="center"/>
          </w:tcPr>
          <w:p w14:paraId="6FD53F26" w14:textId="77777777" w:rsidR="00FA45AA" w:rsidRPr="002C63BF" w:rsidRDefault="000D4154">
            <w:pPr>
              <w:jc w:val="left"/>
              <w:rPr>
                <w:rFonts w:asciiTheme="minorEastAsia" w:eastAsiaTheme="minorEastAsia" w:hAnsiTheme="minorEastAsia" w:cs="宋体" w:hint="eastAsia"/>
              </w:rPr>
            </w:pPr>
            <w:r w:rsidRPr="002C63BF">
              <w:rPr>
                <w:rFonts w:asciiTheme="minorEastAsia" w:eastAsiaTheme="minorEastAsia" w:hAnsiTheme="minorEastAsia" w:cs="宋体" w:hint="eastAsia"/>
              </w:rPr>
              <w:t>符合磋商文件要求</w:t>
            </w:r>
          </w:p>
        </w:tc>
      </w:tr>
    </w:tbl>
    <w:p w14:paraId="751B8C25" w14:textId="77777777" w:rsidR="00FA45AA" w:rsidRPr="002C63BF" w:rsidRDefault="000D4154">
      <w:pPr>
        <w:spacing w:line="500" w:lineRule="exact"/>
        <w:ind w:firstLine="562"/>
        <w:rPr>
          <w:rFonts w:asciiTheme="minorEastAsia" w:eastAsiaTheme="minorEastAsia" w:hAnsiTheme="minorEastAsia" w:cs="宋体" w:hint="eastAsia"/>
          <w:b/>
          <w:sz w:val="28"/>
        </w:rPr>
      </w:pPr>
      <w:r w:rsidRPr="002C63BF">
        <w:rPr>
          <w:rFonts w:asciiTheme="minorEastAsia" w:eastAsiaTheme="minorEastAsia" w:hAnsiTheme="minorEastAsia" w:cs="宋体" w:hint="eastAsia"/>
          <w:b/>
          <w:sz w:val="28"/>
        </w:rPr>
        <w:t>三、评分办法—综合评分法</w:t>
      </w:r>
    </w:p>
    <w:p w14:paraId="3CDC5C08" w14:textId="77777777" w:rsidR="00FA45AA" w:rsidRPr="002C63BF" w:rsidRDefault="000D4154">
      <w:pPr>
        <w:spacing w:line="500" w:lineRule="exact"/>
        <w:ind w:firstLine="482"/>
        <w:jc w:val="left"/>
        <w:rPr>
          <w:rFonts w:asciiTheme="minorEastAsia" w:eastAsiaTheme="minorEastAsia" w:hAnsiTheme="minorEastAsia" w:cs="宋体" w:hint="eastAsia"/>
          <w:sz w:val="24"/>
        </w:rPr>
      </w:pPr>
      <w:r w:rsidRPr="002C63BF">
        <w:rPr>
          <w:rFonts w:asciiTheme="minorEastAsia" w:eastAsiaTheme="minorEastAsia" w:hAnsiTheme="minorEastAsia" w:cs="宋体" w:hint="eastAsia"/>
          <w:b/>
          <w:sz w:val="24"/>
        </w:rPr>
        <w:t>（一）评标办法：</w:t>
      </w:r>
      <w:r w:rsidRPr="002C63BF">
        <w:rPr>
          <w:rFonts w:asciiTheme="minorEastAsia" w:eastAsiaTheme="minorEastAsia" w:hAnsiTheme="minorEastAsia" w:cs="宋体" w:hint="eastAsia"/>
          <w:sz w:val="24"/>
        </w:rPr>
        <w:t>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p>
    <w:p w14:paraId="6CC36AA8" w14:textId="77777777" w:rsidR="00FA45AA" w:rsidRPr="002C63BF" w:rsidRDefault="000D4154">
      <w:pPr>
        <w:spacing w:line="500" w:lineRule="exact"/>
        <w:ind w:firstLine="480"/>
        <w:jc w:val="left"/>
        <w:rPr>
          <w:rFonts w:asciiTheme="minorEastAsia" w:eastAsiaTheme="minorEastAsia" w:hAnsiTheme="minorEastAsia" w:cs="宋体" w:hint="eastAsia"/>
          <w:sz w:val="24"/>
        </w:rPr>
      </w:pPr>
      <w:r w:rsidRPr="002C63BF">
        <w:rPr>
          <w:rFonts w:asciiTheme="minorEastAsia" w:eastAsiaTheme="minorEastAsia" w:hAnsiTheme="minorEastAsia" w:cs="宋体" w:hint="eastAsia"/>
          <w:sz w:val="24"/>
        </w:rPr>
        <w:t>磋商小组根据评审后供应商排序推荐3名成交候选人。响应文件满足磋商文件全部实质性要求，且评审后排序第一的供应商为第一成交候选人，依次类推。</w:t>
      </w:r>
    </w:p>
    <w:p w14:paraId="1FDFA160" w14:textId="77777777" w:rsidR="00FA45AA" w:rsidRPr="002C63BF" w:rsidRDefault="000D4154">
      <w:pPr>
        <w:spacing w:line="500" w:lineRule="exact"/>
        <w:ind w:firstLine="480"/>
        <w:jc w:val="left"/>
        <w:rPr>
          <w:rFonts w:asciiTheme="minorEastAsia" w:eastAsiaTheme="minorEastAsia" w:hAnsiTheme="minorEastAsia" w:cs="宋体" w:hint="eastAsia"/>
          <w:sz w:val="24"/>
        </w:rPr>
      </w:pPr>
      <w:r w:rsidRPr="002C63BF">
        <w:rPr>
          <w:rFonts w:asciiTheme="minorEastAsia" w:eastAsiaTheme="minorEastAsia" w:hAnsiTheme="minorEastAsia" w:cs="宋体" w:hint="eastAsia"/>
          <w:sz w:val="24"/>
        </w:rPr>
        <w:t xml:space="preserve">综合评分保留至小数点后两位。 </w:t>
      </w:r>
    </w:p>
    <w:p w14:paraId="613E9A8B" w14:textId="77777777" w:rsidR="00FA45AA" w:rsidRPr="002C63BF" w:rsidRDefault="000D4154">
      <w:pPr>
        <w:numPr>
          <w:ilvl w:val="0"/>
          <w:numId w:val="5"/>
        </w:numPr>
        <w:spacing w:line="500" w:lineRule="exact"/>
        <w:ind w:firstLine="482"/>
        <w:jc w:val="left"/>
        <w:rPr>
          <w:rFonts w:asciiTheme="minorEastAsia" w:eastAsiaTheme="minorEastAsia" w:hAnsiTheme="minorEastAsia" w:cs="宋体" w:hint="eastAsia"/>
          <w:sz w:val="24"/>
        </w:rPr>
      </w:pPr>
      <w:r w:rsidRPr="002C63BF">
        <w:rPr>
          <w:rFonts w:asciiTheme="minorEastAsia" w:eastAsiaTheme="minorEastAsia" w:hAnsiTheme="minorEastAsia" w:cs="宋体" w:hint="eastAsia"/>
          <w:b/>
          <w:sz w:val="24"/>
        </w:rPr>
        <w:t>详细评审。</w:t>
      </w:r>
      <w:r w:rsidRPr="002C63BF">
        <w:rPr>
          <w:rFonts w:asciiTheme="minorEastAsia" w:eastAsiaTheme="minorEastAsia" w:hAnsiTheme="minorEastAsia" w:cs="宋体" w:hint="eastAsia"/>
          <w:sz w:val="24"/>
        </w:rPr>
        <w:t>磋商小组按照竞争性磋商文件规定的评分标准，对各响应文件进行详细评审打分。磋商小组组长对各评审专家的打分情况进行复核无误后汇总。</w:t>
      </w:r>
    </w:p>
    <w:p w14:paraId="39BBA8F4" w14:textId="77777777" w:rsidR="00FA45AA" w:rsidRPr="002C63BF" w:rsidRDefault="000D4154">
      <w:pPr>
        <w:spacing w:line="360" w:lineRule="auto"/>
        <w:ind w:firstLine="60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本项目采用综合评分法确定成交候选人。评标委员会将按下列评分办法和标准进行评分，总分值为100分。</w:t>
      </w:r>
    </w:p>
    <w:p w14:paraId="6F4D660A" w14:textId="77777777" w:rsidR="00FA45AA" w:rsidRPr="002C63BF" w:rsidRDefault="000D4154">
      <w:pPr>
        <w:spacing w:line="360" w:lineRule="auto"/>
        <w:ind w:firstLine="482"/>
        <w:rPr>
          <w:rFonts w:asciiTheme="minorEastAsia" w:eastAsiaTheme="minorEastAsia" w:hAnsiTheme="minorEastAsia" w:cs="宋体" w:hint="eastAsia"/>
          <w:b/>
          <w:position w:val="-10"/>
          <w:sz w:val="24"/>
          <w:szCs w:val="20"/>
        </w:rPr>
      </w:pPr>
      <w:r w:rsidRPr="002C63BF">
        <w:rPr>
          <w:rFonts w:asciiTheme="minorEastAsia" w:eastAsiaTheme="minorEastAsia" w:hAnsiTheme="minorEastAsia" w:cs="宋体" w:hint="eastAsia"/>
          <w:b/>
          <w:position w:val="-10"/>
          <w:sz w:val="24"/>
          <w:szCs w:val="20"/>
        </w:rPr>
        <w:t>1、报价：30分</w:t>
      </w:r>
    </w:p>
    <w:p w14:paraId="07507FD4"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初步评审合格的供应商的报价经勘误、缺漏项等因素修正后的最终价格作为该供</w:t>
      </w:r>
      <w:r w:rsidRPr="002C63BF">
        <w:rPr>
          <w:rFonts w:asciiTheme="minorEastAsia" w:eastAsiaTheme="minorEastAsia" w:hAnsiTheme="minorEastAsia" w:cs="宋体" w:hint="eastAsia"/>
          <w:bCs/>
          <w:position w:val="-10"/>
          <w:sz w:val="24"/>
          <w:szCs w:val="20"/>
        </w:rPr>
        <w:lastRenderedPageBreak/>
        <w:t>应商评审价，评审价格最低者得30分，其它家得分=评审最低价/各家的评审价*30分。（分值保留两位小数）</w:t>
      </w:r>
    </w:p>
    <w:p w14:paraId="36449499" w14:textId="77777777" w:rsidR="00FA45AA" w:rsidRPr="002C63BF" w:rsidRDefault="000D4154">
      <w:pPr>
        <w:spacing w:line="360" w:lineRule="auto"/>
        <w:ind w:firstLine="482"/>
        <w:rPr>
          <w:rFonts w:asciiTheme="minorEastAsia" w:eastAsiaTheme="minorEastAsia" w:hAnsiTheme="minorEastAsia" w:cs="宋体" w:hint="eastAsia"/>
          <w:b/>
          <w:position w:val="-10"/>
          <w:sz w:val="24"/>
          <w:szCs w:val="20"/>
        </w:rPr>
      </w:pPr>
      <w:r w:rsidRPr="002C63BF">
        <w:rPr>
          <w:rFonts w:asciiTheme="minorEastAsia" w:eastAsiaTheme="minorEastAsia" w:hAnsiTheme="minorEastAsia" w:cs="宋体" w:hint="eastAsia"/>
          <w:b/>
          <w:position w:val="-10"/>
          <w:sz w:val="24"/>
          <w:szCs w:val="20"/>
        </w:rPr>
        <w:t>2、技术、性能、配置（38分）</w:t>
      </w:r>
    </w:p>
    <w:p w14:paraId="00058E59"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评委根据技术参数要求内容，结合响应文件提供的佐证材料等进行评审：</w:t>
      </w:r>
    </w:p>
    <w:p w14:paraId="70329ADC"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2.1、全部满足采购文件第四章全部技术参数要求得38分，正偏离不加分；有一项★号指标负偏离做无效响应处理，有一项▲号指标负偏离扣3分；其他为一般技术指标，有一项负偏离扣1分，扣完为止；</w:t>
      </w:r>
    </w:p>
    <w:p w14:paraId="606BE268"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2.2、产品交付验收时，采购人将对技术规格要求中的★、▲号指标进行逐一核实验收，如发现虚假应标，或无法实现关键技术指标功能，有权向采购主管部门进行举报，由成交供应商承担一切法律责任。</w:t>
      </w:r>
    </w:p>
    <w:p w14:paraId="25D99A8E"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注:标注“★、▲”号技术参数，须提供相关证明材料，并附在响应文件技术参数偏离表下方，“★”号技术参数未提供相关证明材料或材料不符视为无效响应，“▲”号参数未提供相关证明材料或材料不符按负偏离处理。</w:t>
      </w:r>
    </w:p>
    <w:p w14:paraId="280B0D35" w14:textId="77777777" w:rsidR="00FA45AA" w:rsidRPr="002C63BF" w:rsidRDefault="000D4154">
      <w:pPr>
        <w:spacing w:line="360" w:lineRule="auto"/>
        <w:ind w:firstLine="482"/>
        <w:rPr>
          <w:rFonts w:asciiTheme="minorEastAsia" w:eastAsiaTheme="minorEastAsia" w:hAnsiTheme="minorEastAsia" w:cs="宋体" w:hint="eastAsia"/>
          <w:b/>
          <w:position w:val="-10"/>
          <w:sz w:val="24"/>
          <w:szCs w:val="20"/>
        </w:rPr>
      </w:pPr>
      <w:r w:rsidRPr="002C63BF">
        <w:rPr>
          <w:rFonts w:asciiTheme="minorEastAsia" w:eastAsiaTheme="minorEastAsia" w:hAnsiTheme="minorEastAsia" w:cs="宋体" w:hint="eastAsia"/>
          <w:b/>
          <w:position w:val="-10"/>
          <w:sz w:val="24"/>
          <w:szCs w:val="20"/>
        </w:rPr>
        <w:t>3、项目实施方案（8分）</w:t>
      </w:r>
    </w:p>
    <w:p w14:paraId="4B067901"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供应商针对本项目的要求和特点，提供具体的项目实施方案，根据内容的完整性及进度计划安排的合理性进行打分，包括但不限于供应商如何在成交后有效地组织技术和人员力量，按时保质地完成供货、安装验收等，满分8分：</w:t>
      </w:r>
    </w:p>
    <w:p w14:paraId="525CF188"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1）实施方案内容完整合理、进度计划安排合理，可行性、针对性强的得8分；</w:t>
      </w:r>
    </w:p>
    <w:p w14:paraId="52AAC3E6"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2）实施方案内容较完整合理、进度计划安排较合理，可行性、针对性较强的得5分；</w:t>
      </w:r>
    </w:p>
    <w:p w14:paraId="7C2A320E"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3）实施方案内容一般、进度计划安排一般，可行性、针对性一般的得2分；</w:t>
      </w:r>
    </w:p>
    <w:p w14:paraId="79CF4BAD"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4）未提供方案或方案无可行性不得分。</w:t>
      </w:r>
    </w:p>
    <w:p w14:paraId="20973126" w14:textId="77777777" w:rsidR="00FA45AA" w:rsidRPr="002C63BF" w:rsidRDefault="000D4154">
      <w:pPr>
        <w:spacing w:line="360" w:lineRule="auto"/>
        <w:ind w:firstLine="482"/>
        <w:rPr>
          <w:rFonts w:asciiTheme="minorEastAsia" w:eastAsiaTheme="minorEastAsia" w:hAnsiTheme="minorEastAsia" w:cs="宋体" w:hint="eastAsia"/>
          <w:b/>
          <w:position w:val="-10"/>
          <w:sz w:val="24"/>
          <w:szCs w:val="20"/>
        </w:rPr>
      </w:pPr>
      <w:r w:rsidRPr="002C63BF">
        <w:rPr>
          <w:rFonts w:asciiTheme="minorEastAsia" w:eastAsiaTheme="minorEastAsia" w:hAnsiTheme="minorEastAsia" w:cs="宋体" w:hint="eastAsia"/>
          <w:b/>
          <w:position w:val="-10"/>
          <w:sz w:val="24"/>
          <w:szCs w:val="20"/>
        </w:rPr>
        <w:t>4、技术培训方案（7分）</w:t>
      </w:r>
    </w:p>
    <w:p w14:paraId="634537AC"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供应商提供对用户的操作培训、业务功能培训等相关培训计划方案，除正常操作培训外，针对甲方是教学培训单位的特点，提出其他技术培训保障方案；</w:t>
      </w:r>
    </w:p>
    <w:p w14:paraId="7175BC84"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（1）技术培训保障方案内容详实、科学、合理，切实可行；培训计划针对性强，培训人员配备齐全、技术水平高、分工明确、岗位设置科学合理，得7分。</w:t>
      </w:r>
    </w:p>
    <w:p w14:paraId="4CCDF788"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（2）技术培训保障方案内容较详实、较合理，可行性一般；培训计划针对性一般，培训人员基本齐全，技术水平、分工及岗位设置一般，得4分。</w:t>
      </w:r>
    </w:p>
    <w:p w14:paraId="149E05AF"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（3）技术培训保障方案不完整、合理性较差及可行性欠缺；培训计划针对性差，</w:t>
      </w:r>
      <w:r w:rsidRPr="002C63BF">
        <w:rPr>
          <w:rFonts w:asciiTheme="minorEastAsia" w:eastAsiaTheme="minorEastAsia" w:hAnsiTheme="minorEastAsia" w:cs="宋体" w:hint="eastAsia"/>
          <w:bCs/>
          <w:position w:val="-10"/>
          <w:sz w:val="24"/>
          <w:szCs w:val="20"/>
        </w:rPr>
        <w:lastRenderedPageBreak/>
        <w:t>培训人员较少，技术水平、分工及岗位设置较差，得2分。</w:t>
      </w:r>
    </w:p>
    <w:p w14:paraId="0D4CC5EC"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 xml:space="preserve">（4）未提供方案或方案无可行性不得分。 </w:t>
      </w:r>
    </w:p>
    <w:p w14:paraId="55519CD0" w14:textId="77777777" w:rsidR="00FA45AA" w:rsidRPr="002C63BF" w:rsidRDefault="000D4154">
      <w:pPr>
        <w:spacing w:line="360" w:lineRule="auto"/>
        <w:ind w:firstLine="482"/>
        <w:rPr>
          <w:rFonts w:asciiTheme="minorEastAsia" w:eastAsiaTheme="minorEastAsia" w:hAnsiTheme="minorEastAsia" w:cs="宋体" w:hint="eastAsia"/>
          <w:b/>
          <w:position w:val="-10"/>
          <w:sz w:val="24"/>
          <w:szCs w:val="20"/>
        </w:rPr>
      </w:pPr>
      <w:r w:rsidRPr="002C63BF">
        <w:rPr>
          <w:rFonts w:asciiTheme="minorEastAsia" w:eastAsiaTheme="minorEastAsia" w:hAnsiTheme="minorEastAsia" w:cs="宋体" w:hint="eastAsia"/>
          <w:b/>
          <w:position w:val="-10"/>
          <w:sz w:val="24"/>
          <w:szCs w:val="20"/>
        </w:rPr>
        <w:t>5、业绩（6分）</w:t>
      </w:r>
    </w:p>
    <w:p w14:paraId="36F9CC9A"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自2023年1月1日（合同签订时间）至今，响应产品的销售业绩证明文件（提供业绩合同等材料并加盖供应商公章，同一采购单位不重复计分），每份有效业绩得2分，最高得6分。</w:t>
      </w:r>
    </w:p>
    <w:p w14:paraId="282AFF25"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注：证明资料不全或不符合要求不得分。</w:t>
      </w:r>
    </w:p>
    <w:p w14:paraId="148B080F" w14:textId="77777777" w:rsidR="00FA45AA" w:rsidRPr="002C63BF" w:rsidRDefault="000D4154">
      <w:pPr>
        <w:spacing w:line="360" w:lineRule="auto"/>
        <w:ind w:firstLine="482"/>
        <w:rPr>
          <w:rFonts w:asciiTheme="minorEastAsia" w:eastAsiaTheme="minorEastAsia" w:hAnsiTheme="minorEastAsia" w:cs="宋体" w:hint="eastAsia"/>
          <w:b/>
          <w:position w:val="-10"/>
          <w:sz w:val="24"/>
          <w:szCs w:val="20"/>
        </w:rPr>
      </w:pPr>
      <w:r w:rsidRPr="002C63BF">
        <w:rPr>
          <w:rFonts w:asciiTheme="minorEastAsia" w:eastAsiaTheme="minorEastAsia" w:hAnsiTheme="minorEastAsia" w:cs="宋体" w:hint="eastAsia"/>
          <w:b/>
          <w:position w:val="-10"/>
          <w:sz w:val="24"/>
          <w:szCs w:val="20"/>
        </w:rPr>
        <w:t>6、售后服务（11分）</w:t>
      </w:r>
    </w:p>
    <w:p w14:paraId="34C0E438" w14:textId="77777777" w:rsidR="00FA45AA" w:rsidRPr="002C63BF" w:rsidRDefault="000D4154">
      <w:pPr>
        <w:spacing w:line="360" w:lineRule="auto"/>
        <w:ind w:firstLine="482"/>
        <w:rPr>
          <w:rFonts w:asciiTheme="minorEastAsia" w:eastAsiaTheme="minorEastAsia" w:hAnsiTheme="minorEastAsia" w:cs="宋体" w:hint="eastAsia"/>
          <w:b/>
          <w:position w:val="-10"/>
          <w:sz w:val="24"/>
          <w:szCs w:val="20"/>
        </w:rPr>
      </w:pPr>
      <w:r w:rsidRPr="002C63BF">
        <w:rPr>
          <w:rFonts w:asciiTheme="minorEastAsia" w:eastAsiaTheme="minorEastAsia" w:hAnsiTheme="minorEastAsia" w:cs="宋体" w:hint="eastAsia"/>
          <w:b/>
          <w:position w:val="-10"/>
          <w:sz w:val="24"/>
          <w:szCs w:val="20"/>
        </w:rPr>
        <w:t>6.1、售后服务方案（7分）</w:t>
      </w:r>
    </w:p>
    <w:p w14:paraId="66FFF7BB"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针对采购人需求，供应商提供售后服务方案（含响应时间，回访巡检方案、故障解决措施、技术人员保障、备品配件价格）、售后网点服务情况（各服务网点、维修网点设置情况以及技术人员安排情况）等服务内容，要求方案详细、科学合理、可行性高且措施有力，满分</w:t>
      </w:r>
      <w:r w:rsidRPr="002C63BF">
        <w:rPr>
          <w:rFonts w:asciiTheme="minorEastAsia" w:eastAsiaTheme="minorEastAsia" w:hAnsiTheme="minorEastAsia" w:cs="宋体"/>
          <w:bCs/>
          <w:position w:val="-10"/>
          <w:sz w:val="24"/>
          <w:szCs w:val="20"/>
        </w:rPr>
        <w:t>7</w:t>
      </w:r>
      <w:r w:rsidRPr="002C63BF">
        <w:rPr>
          <w:rFonts w:asciiTheme="minorEastAsia" w:eastAsiaTheme="minorEastAsia" w:hAnsiTheme="minorEastAsia" w:cs="宋体" w:hint="eastAsia"/>
          <w:bCs/>
          <w:position w:val="-10"/>
          <w:sz w:val="24"/>
          <w:szCs w:val="20"/>
        </w:rPr>
        <w:t>分：</w:t>
      </w:r>
    </w:p>
    <w:p w14:paraId="04CFB467"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1）售后服务方案针对性强、详实可行，完全满足项目需求，对产品质量管控措施要求全面到位，相关服务承诺内容详实，人员配备齐全，分工明确、岗位设置科学合理，设备配备齐全、先进，能对项目执行提出切实可行优化方案的得7分；</w:t>
      </w:r>
    </w:p>
    <w:p w14:paraId="2F488360"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（2）售后服务方案针对性较强、可行性较强，满足项目需求，对产品质量管控措施要求到位，相关服务承诺内容具体，人员配备基本齐全、设备配备基本齐全的得4分；</w:t>
      </w:r>
    </w:p>
    <w:p w14:paraId="0BE4B6F2"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（3）售后服务方案内容针对性一般、基本可行，基本符合项目需求，对产品质量管控措施以及相关服务承诺内容等一般的得2分；</w:t>
      </w:r>
    </w:p>
    <w:p w14:paraId="604B16D0" w14:textId="77777777" w:rsidR="00FA45AA" w:rsidRPr="002C63BF" w:rsidRDefault="000D4154">
      <w:pPr>
        <w:spacing w:line="360" w:lineRule="auto"/>
        <w:rPr>
          <w:rFonts w:asciiTheme="minorEastAsia" w:eastAsiaTheme="minorEastAsia" w:hAnsiTheme="minorEastAsia" w:cs="宋体" w:hint="eastAsia"/>
          <w:b/>
          <w:position w:val="-10"/>
          <w:sz w:val="24"/>
          <w:szCs w:val="20"/>
        </w:rPr>
      </w:pPr>
      <w:r w:rsidRPr="002C63BF">
        <w:rPr>
          <w:rFonts w:asciiTheme="minorEastAsia" w:eastAsiaTheme="minorEastAsia" w:hAnsiTheme="minorEastAsia" w:cs="宋体" w:hint="eastAsia"/>
          <w:b/>
          <w:position w:val="-10"/>
          <w:sz w:val="24"/>
          <w:szCs w:val="20"/>
        </w:rPr>
        <w:t>6.2、质保期（4分）</w:t>
      </w:r>
    </w:p>
    <w:p w14:paraId="3BB70C8B" w14:textId="77777777" w:rsidR="00FA45AA" w:rsidRPr="002C63BF" w:rsidRDefault="000D4154">
      <w:pPr>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供应商提供的售后服务承诺书需响应采购文件要求的原厂免费质保期，每超过1年原厂免费质保加2分，最多得4分。</w:t>
      </w:r>
    </w:p>
    <w:p w14:paraId="7869084F" w14:textId="77777777" w:rsidR="00FA45AA" w:rsidRPr="002C63BF" w:rsidRDefault="00FA45AA">
      <w:pPr>
        <w:spacing w:line="360" w:lineRule="auto"/>
        <w:rPr>
          <w:rFonts w:asciiTheme="minorEastAsia" w:eastAsiaTheme="minorEastAsia" w:hAnsiTheme="minorEastAsia" w:cs="宋体" w:hint="eastAsia"/>
          <w:bCs/>
          <w:position w:val="-10"/>
          <w:sz w:val="24"/>
          <w:szCs w:val="20"/>
        </w:rPr>
      </w:pPr>
    </w:p>
    <w:p w14:paraId="7070BA67" w14:textId="77777777" w:rsidR="00FA45AA" w:rsidRPr="002C63BF" w:rsidRDefault="000D4154">
      <w:pPr>
        <w:spacing w:line="360" w:lineRule="auto"/>
        <w:rPr>
          <w:rFonts w:asciiTheme="minorEastAsia" w:eastAsiaTheme="minorEastAsia" w:hAnsiTheme="minorEastAsia" w:cs="宋体" w:hint="eastAsia"/>
          <w:b/>
          <w:position w:val="-10"/>
          <w:sz w:val="24"/>
          <w:szCs w:val="20"/>
        </w:rPr>
      </w:pPr>
      <w:r w:rsidRPr="002C63BF">
        <w:rPr>
          <w:rFonts w:asciiTheme="minorEastAsia" w:eastAsiaTheme="minorEastAsia" w:hAnsiTheme="minorEastAsia" w:cs="宋体" w:hint="eastAsia"/>
          <w:b/>
          <w:position w:val="-10"/>
          <w:sz w:val="24"/>
          <w:szCs w:val="20"/>
        </w:rPr>
        <w:t>说明：</w:t>
      </w:r>
    </w:p>
    <w:p w14:paraId="2FABFD6D" w14:textId="77777777" w:rsidR="00FA45AA" w:rsidRPr="002C63BF" w:rsidRDefault="000D4154">
      <w:pPr>
        <w:spacing w:line="360" w:lineRule="auto"/>
        <w:ind w:firstLine="420"/>
        <w:jc w:val="left"/>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1、促进中小企业发展政策</w:t>
      </w:r>
    </w:p>
    <w:p w14:paraId="742609BF" w14:textId="77777777" w:rsidR="00FA45AA" w:rsidRPr="002C63BF" w:rsidRDefault="000D4154">
      <w:pPr>
        <w:tabs>
          <w:tab w:val="left" w:pos="8200"/>
        </w:tabs>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position w:val="-10"/>
          <w:sz w:val="24"/>
        </w:rPr>
        <w:t>①本项目为非专门面向中小</w:t>
      </w:r>
      <w:r w:rsidRPr="002C63BF">
        <w:rPr>
          <w:rFonts w:asciiTheme="minorEastAsia" w:eastAsiaTheme="minorEastAsia" w:hAnsiTheme="minorEastAsia" w:cs="宋体" w:hint="eastAsia"/>
          <w:bCs/>
          <w:position w:val="-10"/>
          <w:sz w:val="24"/>
          <w:szCs w:val="20"/>
        </w:rPr>
        <w:t>微企业的项目，对</w:t>
      </w:r>
      <w:r w:rsidRPr="002C63BF">
        <w:rPr>
          <w:rFonts w:asciiTheme="minorEastAsia" w:eastAsiaTheme="minorEastAsia" w:hAnsiTheme="minorEastAsia" w:cs="宋体" w:hint="eastAsia"/>
          <w:b/>
          <w:position w:val="-10"/>
          <w:sz w:val="24"/>
          <w:szCs w:val="20"/>
        </w:rPr>
        <w:t>小型和微型企业</w:t>
      </w:r>
      <w:r w:rsidRPr="002C63BF">
        <w:rPr>
          <w:rFonts w:asciiTheme="minorEastAsia" w:eastAsiaTheme="minorEastAsia" w:hAnsiTheme="minorEastAsia" w:cs="宋体" w:hint="eastAsia"/>
          <w:bCs/>
          <w:position w:val="-10"/>
          <w:sz w:val="24"/>
          <w:szCs w:val="20"/>
        </w:rPr>
        <w:t>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w:t>
      </w:r>
      <w:r w:rsidRPr="002C63BF">
        <w:rPr>
          <w:rFonts w:asciiTheme="minorEastAsia" w:eastAsiaTheme="minorEastAsia" w:hAnsiTheme="minorEastAsia" w:cs="宋体" w:hint="eastAsia"/>
          <w:bCs/>
          <w:position w:val="-10"/>
          <w:sz w:val="24"/>
          <w:szCs w:val="20"/>
        </w:rPr>
        <w:lastRenderedPageBreak/>
        <w:t>满足要求，需要分别提供,否则不考虑价格扣除）。</w:t>
      </w:r>
    </w:p>
    <w:p w14:paraId="7250EBB4" w14:textId="77777777" w:rsidR="00FA45AA" w:rsidRPr="002C63BF" w:rsidRDefault="000D4154">
      <w:pPr>
        <w:tabs>
          <w:tab w:val="left" w:pos="8200"/>
        </w:tabs>
        <w:spacing w:line="360" w:lineRule="auto"/>
        <w:ind w:firstLine="480"/>
        <w:rPr>
          <w:rFonts w:asciiTheme="minorEastAsia" w:eastAsiaTheme="minorEastAsia" w:hAnsiTheme="minorEastAsia" w:cs="宋体" w:hint="eastAsia"/>
          <w:bCs/>
          <w:position w:val="-10"/>
          <w:sz w:val="24"/>
        </w:rPr>
      </w:pPr>
      <w:r w:rsidRPr="002C63BF">
        <w:rPr>
          <w:rFonts w:asciiTheme="minorEastAsia" w:eastAsiaTheme="minorEastAsia" w:hAnsiTheme="minorEastAsia" w:cs="宋体" w:hint="eastAsia"/>
          <w:bCs/>
          <w:position w:val="-10"/>
          <w:sz w:val="24"/>
        </w:rPr>
        <w:t>在政府采购活动中，供应商提供的货物、工程或者服务符合下列情形的，享受价格扣除：</w:t>
      </w:r>
    </w:p>
    <w:p w14:paraId="256F5A65" w14:textId="77777777" w:rsidR="00FA45AA" w:rsidRPr="002C63BF" w:rsidRDefault="000D4154">
      <w:pPr>
        <w:numPr>
          <w:ilvl w:val="0"/>
          <w:numId w:val="6"/>
        </w:numPr>
        <w:tabs>
          <w:tab w:val="left" w:pos="8200"/>
        </w:tabs>
        <w:spacing w:line="360" w:lineRule="auto"/>
        <w:ind w:firstLine="480"/>
        <w:rPr>
          <w:rFonts w:asciiTheme="minorEastAsia" w:eastAsiaTheme="minorEastAsia" w:hAnsiTheme="minorEastAsia" w:cs="宋体" w:hint="eastAsia"/>
          <w:bCs/>
          <w:position w:val="-10"/>
          <w:sz w:val="24"/>
        </w:rPr>
      </w:pPr>
      <w:r w:rsidRPr="002C63BF">
        <w:rPr>
          <w:rFonts w:asciiTheme="minorEastAsia" w:eastAsiaTheme="minorEastAsia" w:hAnsiTheme="minorEastAsia" w:cs="宋体" w:hint="eastAsia"/>
          <w:bCs/>
          <w:position w:val="-10"/>
          <w:sz w:val="24"/>
        </w:rPr>
        <w:t>在货物采购项目中，货物由小微企业制造，即货物由小微企业生产且使用该小微企业商号或者注册商标；</w:t>
      </w:r>
    </w:p>
    <w:p w14:paraId="3BEB8DDD" w14:textId="77777777" w:rsidR="00FA45AA" w:rsidRPr="002C63BF" w:rsidRDefault="000D4154">
      <w:pPr>
        <w:numPr>
          <w:ilvl w:val="0"/>
          <w:numId w:val="6"/>
        </w:numPr>
        <w:tabs>
          <w:tab w:val="left" w:pos="8200"/>
        </w:tabs>
        <w:spacing w:line="360" w:lineRule="auto"/>
        <w:ind w:firstLine="480"/>
        <w:rPr>
          <w:rFonts w:asciiTheme="minorEastAsia" w:eastAsiaTheme="minorEastAsia" w:hAnsiTheme="minorEastAsia" w:cs="宋体" w:hint="eastAsia"/>
          <w:bCs/>
          <w:position w:val="-10"/>
          <w:sz w:val="24"/>
        </w:rPr>
      </w:pPr>
      <w:r w:rsidRPr="002C63BF">
        <w:rPr>
          <w:rFonts w:asciiTheme="minorEastAsia" w:eastAsiaTheme="minorEastAsia" w:hAnsiTheme="minorEastAsia" w:cs="宋体" w:hint="eastAsia"/>
          <w:bCs/>
          <w:position w:val="-10"/>
          <w:sz w:val="24"/>
        </w:rPr>
        <w:t>在服务采购项目中，服务由小微企业承接，即提供服务的人员为小微企业依照《中华人民共和国劳动合同法》订立劳动合同的从业人员。</w:t>
      </w:r>
    </w:p>
    <w:p w14:paraId="56AE2177" w14:textId="77777777" w:rsidR="00FA45AA" w:rsidRPr="002C63BF" w:rsidRDefault="000D4154">
      <w:pPr>
        <w:tabs>
          <w:tab w:val="left" w:pos="8200"/>
        </w:tabs>
        <w:spacing w:line="360" w:lineRule="auto"/>
        <w:ind w:firstLine="480"/>
        <w:rPr>
          <w:rFonts w:asciiTheme="minorEastAsia" w:eastAsiaTheme="minorEastAsia" w:hAnsiTheme="minorEastAsia" w:cs="宋体" w:hint="eastAsia"/>
          <w:bCs/>
          <w:position w:val="-10"/>
          <w:sz w:val="24"/>
        </w:rPr>
      </w:pPr>
      <w:r w:rsidRPr="002C63BF">
        <w:rPr>
          <w:rFonts w:asciiTheme="minorEastAsia" w:eastAsiaTheme="minorEastAsia" w:hAnsiTheme="minorEastAsia" w:cs="宋体" w:hint="eastAsia"/>
          <w:bCs/>
          <w:position w:val="-10"/>
          <w:sz w:val="24"/>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sidRPr="002C63BF">
        <w:rPr>
          <w:rFonts w:asciiTheme="minorEastAsia" w:eastAsiaTheme="minorEastAsia" w:hAnsiTheme="minorEastAsia" w:cs="宋体"/>
          <w:bCs/>
          <w:position w:val="-10"/>
          <w:sz w:val="24"/>
        </w:rPr>
        <w:t>4</w:t>
      </w:r>
      <w:r w:rsidRPr="002C63BF">
        <w:rPr>
          <w:rFonts w:asciiTheme="minorEastAsia" w:eastAsiaTheme="minorEastAsia" w:hAnsiTheme="minorEastAsia" w:cs="宋体" w:hint="eastAsia"/>
          <w:bCs/>
          <w:position w:val="-10"/>
          <w:sz w:val="24"/>
        </w:rPr>
        <w:t>%的扣除，用扣除后的价格参加评审。组成联合体或者接受分包的小微企业与联合体内其他企业、分包企业之间存在直接控股、管理关系的，不享受价格扣除优惠政策。</w:t>
      </w:r>
    </w:p>
    <w:p w14:paraId="7146A553" w14:textId="77777777" w:rsidR="00FA45AA" w:rsidRPr="002C63BF" w:rsidRDefault="000D4154">
      <w:pPr>
        <w:tabs>
          <w:tab w:val="left" w:pos="8200"/>
        </w:tabs>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3E414BDA" w14:textId="77777777" w:rsidR="00FA45AA" w:rsidRPr="002C63BF" w:rsidRDefault="000D4154">
      <w:pPr>
        <w:tabs>
          <w:tab w:val="left" w:pos="8200"/>
        </w:tabs>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6A07B6D8" w14:textId="77777777" w:rsidR="00FA45AA" w:rsidRPr="002C63BF" w:rsidRDefault="000D4154">
      <w:pPr>
        <w:tabs>
          <w:tab w:val="left" w:pos="8200"/>
        </w:tabs>
        <w:spacing w:line="360" w:lineRule="auto"/>
        <w:ind w:firstLine="480"/>
        <w:rPr>
          <w:rFonts w:asciiTheme="minorEastAsia" w:eastAsiaTheme="minorEastAsia" w:hAnsiTheme="minorEastAsia" w:hint="eastAsia"/>
          <w:bCs/>
          <w:position w:val="-10"/>
          <w:sz w:val="24"/>
          <w:szCs w:val="20"/>
        </w:rPr>
      </w:pPr>
      <w:r w:rsidRPr="002C63BF">
        <w:rPr>
          <w:rFonts w:asciiTheme="minorEastAsia" w:eastAsiaTheme="minorEastAsia" w:hAnsiTheme="minorEastAsia" w:cs="宋体" w:hint="eastAsia"/>
          <w:bCs/>
          <w:position w:val="-10"/>
          <w:sz w:val="24"/>
          <w:szCs w:val="20"/>
        </w:rPr>
        <w:t>④</w:t>
      </w:r>
      <w:r w:rsidRPr="002C63BF">
        <w:rPr>
          <w:rFonts w:asciiTheme="minorEastAsia" w:eastAsiaTheme="minorEastAsia" w:hAnsiTheme="minorEastAsia" w:hint="eastAsia"/>
          <w:bCs/>
          <w:position w:val="-10"/>
          <w:sz w:val="24"/>
          <w:szCs w:val="20"/>
        </w:rPr>
        <w:t>残疾人福利单位、监狱企业属于小型、微型企业的，不重复享受政策。</w:t>
      </w:r>
    </w:p>
    <w:p w14:paraId="44FE75B4" w14:textId="77777777" w:rsidR="00FA45AA" w:rsidRPr="002C63BF" w:rsidRDefault="000D4154">
      <w:pPr>
        <w:tabs>
          <w:tab w:val="left" w:pos="8200"/>
        </w:tabs>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2、根据财政部、国家发展改革委《节能产品政府采购实施意见》，投标产品属于《节能产品政府采购清单》（最新一期）内的政府采购的节能产品，对相应产品的价格给予1%的扣除，用扣除后的价格参与评审。</w:t>
      </w:r>
    </w:p>
    <w:p w14:paraId="70F6502E" w14:textId="77777777" w:rsidR="00FA45AA" w:rsidRPr="002C63BF" w:rsidRDefault="000D4154">
      <w:pPr>
        <w:tabs>
          <w:tab w:val="left" w:pos="8200"/>
        </w:tabs>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评标委员会根据供应商填制的《节能产品报价表》（格式自拟），计算其所投节</w:t>
      </w:r>
      <w:r w:rsidRPr="002C63BF">
        <w:rPr>
          <w:rFonts w:asciiTheme="minorEastAsia" w:eastAsiaTheme="minorEastAsia" w:hAnsiTheme="minorEastAsia" w:cs="宋体" w:hint="eastAsia"/>
          <w:bCs/>
          <w:position w:val="-10"/>
          <w:sz w:val="24"/>
          <w:szCs w:val="20"/>
        </w:rPr>
        <w:lastRenderedPageBreak/>
        <w:t>能产品享受价格折扣部分的多少，如未提供或价格数据不全（必须包括产品名称、单价数量明细和汇总报价），评委会将仅按可明确进行价格扣除的内容进行扣除。</w:t>
      </w:r>
    </w:p>
    <w:p w14:paraId="346EF417" w14:textId="77777777" w:rsidR="00FA45AA" w:rsidRPr="002C63BF" w:rsidRDefault="000D4154">
      <w:pPr>
        <w:tabs>
          <w:tab w:val="left" w:pos="8200"/>
        </w:tabs>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投标产品如为节能产品的，供应商需提供产品及型号所在清单页的复印件并用标识标明，如未提供，评委会</w:t>
      </w:r>
      <w:r w:rsidRPr="002C63BF">
        <w:rPr>
          <w:rFonts w:asciiTheme="minorEastAsia" w:eastAsiaTheme="minorEastAsia" w:hAnsiTheme="minorEastAsia" w:cs="宋体" w:hint="eastAsia"/>
          <w:position w:val="-10"/>
          <w:sz w:val="24"/>
          <w:szCs w:val="20"/>
        </w:rPr>
        <w:t>将仅按</w:t>
      </w:r>
      <w:r w:rsidRPr="002C63BF">
        <w:rPr>
          <w:rFonts w:asciiTheme="minorEastAsia" w:eastAsiaTheme="minorEastAsia" w:hAnsiTheme="minorEastAsia" w:cs="宋体" w:hint="eastAsia"/>
          <w:bCs/>
          <w:position w:val="-10"/>
          <w:sz w:val="24"/>
          <w:szCs w:val="20"/>
        </w:rPr>
        <w:t>可明确进行价格扣除的内容进行扣除。</w:t>
      </w:r>
    </w:p>
    <w:p w14:paraId="1F96E81B" w14:textId="77777777" w:rsidR="00FA45AA" w:rsidRPr="002C63BF" w:rsidRDefault="000D4154">
      <w:pPr>
        <w:tabs>
          <w:tab w:val="left" w:pos="8200"/>
        </w:tabs>
        <w:spacing w:line="360" w:lineRule="auto"/>
        <w:ind w:firstLine="480"/>
        <w:rPr>
          <w:rFonts w:asciiTheme="minorEastAsia" w:eastAsiaTheme="minorEastAsia" w:hAnsiTheme="minorEastAsia" w:cs="宋体" w:hint="eastAsia"/>
          <w:bCs/>
          <w:position w:val="-10"/>
          <w:sz w:val="24"/>
          <w:szCs w:val="20"/>
        </w:rPr>
      </w:pPr>
      <w:r w:rsidRPr="002C63BF">
        <w:rPr>
          <w:rFonts w:asciiTheme="minorEastAsia" w:eastAsiaTheme="minorEastAsia" w:hAnsiTheme="minorEastAsia" w:cs="宋体" w:hint="eastAsia"/>
          <w:bCs/>
          <w:position w:val="-10"/>
          <w:sz w:val="24"/>
          <w:szCs w:val="20"/>
        </w:rPr>
        <w:t>3、根据财政部、国家环保总局《关于环境标志产品政府采购实施的意见》，投标产品属于《环境标志产品政府采购清单》（最新一期）内的产品），对相应产品的价格给予1%的扣除，用扣除后的价格参与评审。</w:t>
      </w:r>
    </w:p>
    <w:p w14:paraId="7B530DCD" w14:textId="77777777" w:rsidR="00FA45AA" w:rsidRPr="002C63BF" w:rsidRDefault="000D4154">
      <w:pPr>
        <w:tabs>
          <w:tab w:val="left" w:pos="8200"/>
        </w:tabs>
        <w:spacing w:line="360" w:lineRule="auto"/>
        <w:ind w:firstLine="480"/>
        <w:rPr>
          <w:rFonts w:asciiTheme="minorEastAsia" w:eastAsiaTheme="minorEastAsia" w:hAnsiTheme="minorEastAsia" w:cs="宋体" w:hint="eastAsia"/>
          <w:bCs/>
          <w:position w:val="-10"/>
          <w:sz w:val="24"/>
        </w:rPr>
      </w:pPr>
      <w:r w:rsidRPr="002C63BF">
        <w:rPr>
          <w:rFonts w:asciiTheme="minorEastAsia" w:eastAsiaTheme="minorEastAsia" w:hAnsiTheme="minorEastAsia" w:cs="宋体" w:hint="eastAsia"/>
          <w:bCs/>
          <w:position w:val="-10"/>
          <w:sz w:val="24"/>
          <w:szCs w:val="20"/>
        </w:rPr>
        <w:t>评标委员会根据供应商填制的《环境标志产品报价表》（格式自拟），计算其所投</w:t>
      </w:r>
      <w:r w:rsidRPr="002C63BF">
        <w:rPr>
          <w:rFonts w:asciiTheme="minorEastAsia" w:eastAsiaTheme="minorEastAsia" w:hAnsiTheme="minorEastAsia" w:cs="宋体" w:hint="eastAsia"/>
          <w:bCs/>
          <w:position w:val="-10"/>
          <w:sz w:val="24"/>
        </w:rPr>
        <w:t>环境标志产品享受价格折扣部分的多少</w:t>
      </w:r>
      <w:r w:rsidRPr="002C63BF">
        <w:rPr>
          <w:rFonts w:asciiTheme="minorEastAsia" w:eastAsiaTheme="minorEastAsia" w:hAnsiTheme="minorEastAsia" w:cs="宋体" w:hint="eastAsia"/>
          <w:bCs/>
          <w:position w:val="-10"/>
          <w:sz w:val="24"/>
          <w:szCs w:val="20"/>
        </w:rPr>
        <w:t>，如未提供或价格数据不全（必须包括产品名称、单价数量明细和汇总报价），评委会</w:t>
      </w:r>
      <w:r w:rsidRPr="002C63BF">
        <w:rPr>
          <w:rFonts w:asciiTheme="minorEastAsia" w:eastAsiaTheme="minorEastAsia" w:hAnsiTheme="minorEastAsia" w:cs="宋体" w:hint="eastAsia"/>
          <w:position w:val="-10"/>
          <w:sz w:val="24"/>
          <w:szCs w:val="20"/>
        </w:rPr>
        <w:t>将仅</w:t>
      </w:r>
      <w:r w:rsidRPr="002C63BF">
        <w:rPr>
          <w:rFonts w:asciiTheme="minorEastAsia" w:eastAsiaTheme="minorEastAsia" w:hAnsiTheme="minorEastAsia" w:cs="宋体" w:hint="eastAsia"/>
          <w:bCs/>
          <w:position w:val="-10"/>
          <w:sz w:val="24"/>
          <w:szCs w:val="20"/>
        </w:rPr>
        <w:t>按可明确进行价格扣除的内容进行扣除</w:t>
      </w:r>
      <w:r w:rsidRPr="002C63BF">
        <w:rPr>
          <w:rFonts w:asciiTheme="minorEastAsia" w:eastAsiaTheme="minorEastAsia" w:hAnsiTheme="minorEastAsia" w:cs="宋体" w:hint="eastAsia"/>
          <w:bCs/>
          <w:position w:val="-10"/>
          <w:sz w:val="24"/>
        </w:rPr>
        <w:t>。</w:t>
      </w:r>
    </w:p>
    <w:p w14:paraId="3C4561F1" w14:textId="77777777" w:rsidR="00FA45AA" w:rsidRPr="002C63BF" w:rsidRDefault="000D4154">
      <w:pPr>
        <w:keepNext/>
        <w:spacing w:line="360" w:lineRule="auto"/>
        <w:outlineLvl w:val="0"/>
        <w:rPr>
          <w:rFonts w:asciiTheme="minorEastAsia" w:eastAsiaTheme="minorEastAsia" w:hAnsiTheme="minorEastAsia" w:cs="宋体" w:hint="eastAsia"/>
          <w:bCs/>
          <w:position w:val="-10"/>
          <w:sz w:val="24"/>
        </w:rPr>
      </w:pPr>
      <w:r w:rsidRPr="002C63BF">
        <w:rPr>
          <w:rFonts w:asciiTheme="minorEastAsia" w:eastAsiaTheme="minorEastAsia" w:hAnsiTheme="minorEastAsia" w:cs="宋体" w:hint="eastAsia"/>
          <w:bCs/>
          <w:position w:val="-10"/>
          <w:sz w:val="24"/>
        </w:rPr>
        <w:t>投标产品如为环境标志产品的，供应商需提供产品及型号所在清单页的复印件并用标识标明，如未提供，</w:t>
      </w:r>
      <w:r w:rsidRPr="002C63BF">
        <w:rPr>
          <w:rFonts w:asciiTheme="minorEastAsia" w:eastAsiaTheme="minorEastAsia" w:hAnsiTheme="minorEastAsia" w:cs="宋体" w:hint="eastAsia"/>
          <w:bCs/>
          <w:position w:val="-10"/>
          <w:sz w:val="24"/>
          <w:szCs w:val="20"/>
        </w:rPr>
        <w:t>评委会</w:t>
      </w:r>
      <w:r w:rsidRPr="002C63BF">
        <w:rPr>
          <w:rFonts w:asciiTheme="minorEastAsia" w:eastAsiaTheme="minorEastAsia" w:hAnsiTheme="minorEastAsia" w:cs="宋体" w:hint="eastAsia"/>
          <w:position w:val="-10"/>
          <w:sz w:val="24"/>
          <w:szCs w:val="20"/>
        </w:rPr>
        <w:t>将仅</w:t>
      </w:r>
      <w:r w:rsidRPr="002C63BF">
        <w:rPr>
          <w:rFonts w:asciiTheme="minorEastAsia" w:eastAsiaTheme="minorEastAsia" w:hAnsiTheme="minorEastAsia" w:cs="宋体" w:hint="eastAsia"/>
          <w:bCs/>
          <w:position w:val="-10"/>
          <w:sz w:val="24"/>
          <w:szCs w:val="20"/>
        </w:rPr>
        <w:t>按可明确进行价格扣除的内容进行扣除</w:t>
      </w:r>
      <w:r w:rsidRPr="002C63BF">
        <w:rPr>
          <w:rFonts w:asciiTheme="minorEastAsia" w:eastAsiaTheme="minorEastAsia" w:hAnsiTheme="minorEastAsia" w:cs="宋体" w:hint="eastAsia"/>
          <w:bCs/>
          <w:position w:val="-10"/>
          <w:sz w:val="24"/>
        </w:rPr>
        <w:t>。</w:t>
      </w:r>
    </w:p>
    <w:p w14:paraId="4CCB26C1" w14:textId="77777777" w:rsidR="00FA45AA" w:rsidRPr="002C63BF" w:rsidRDefault="000D4154">
      <w:pPr>
        <w:keepNext/>
        <w:spacing w:line="360" w:lineRule="auto"/>
        <w:ind w:firstLine="480"/>
        <w:outlineLvl w:val="0"/>
        <w:rPr>
          <w:rFonts w:asciiTheme="minorEastAsia" w:eastAsiaTheme="minorEastAsia" w:hAnsiTheme="minorEastAsia" w:cs="宋体" w:hint="eastAsia"/>
          <w:bCs/>
          <w:position w:val="-10"/>
          <w:sz w:val="24"/>
        </w:rPr>
      </w:pPr>
      <w:r w:rsidRPr="002C63BF">
        <w:rPr>
          <w:rFonts w:asciiTheme="minorEastAsia" w:eastAsiaTheme="minorEastAsia" w:hAnsiTheme="minorEastAsia" w:cs="宋体" w:hint="eastAsia"/>
          <w:bCs/>
          <w:position w:val="-10"/>
          <w:sz w:val="24"/>
        </w:rPr>
        <w:t>4、采购本国产品的支持政策</w:t>
      </w:r>
    </w:p>
    <w:p w14:paraId="289A898A" w14:textId="77777777" w:rsidR="00FA45AA" w:rsidRPr="002C63BF" w:rsidRDefault="000D4154">
      <w:pPr>
        <w:keepNext/>
        <w:spacing w:line="360" w:lineRule="auto"/>
        <w:ind w:firstLine="480"/>
        <w:outlineLvl w:val="0"/>
        <w:rPr>
          <w:rFonts w:asciiTheme="minorEastAsia" w:eastAsiaTheme="minorEastAsia" w:hAnsiTheme="minorEastAsia" w:cs="宋体" w:hint="eastAsia"/>
          <w:bCs/>
          <w:position w:val="-10"/>
          <w:sz w:val="24"/>
        </w:rPr>
      </w:pPr>
      <w:r w:rsidRPr="002C63BF">
        <w:rPr>
          <w:rFonts w:asciiTheme="minorEastAsia" w:eastAsiaTheme="minorEastAsia" w:hAnsiTheme="minorEastAsia" w:cs="宋体"/>
          <w:bCs/>
          <w:position w:val="-10"/>
          <w:sz w:val="24"/>
        </w:rPr>
        <w:t>4</w:t>
      </w:r>
      <w:r w:rsidRPr="002C63BF">
        <w:rPr>
          <w:rFonts w:asciiTheme="minorEastAsia" w:eastAsiaTheme="minorEastAsia" w:hAnsiTheme="minorEastAsia" w:cs="宋体" w:hint="eastAsia"/>
          <w:bCs/>
          <w:position w:val="-10"/>
          <w:sz w:val="24"/>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B9B3B4A" w14:textId="77777777" w:rsidR="00FA45AA" w:rsidRPr="002C63BF" w:rsidRDefault="000D4154">
      <w:pPr>
        <w:keepNext/>
        <w:spacing w:line="360" w:lineRule="auto"/>
        <w:ind w:firstLine="480"/>
        <w:outlineLvl w:val="0"/>
        <w:rPr>
          <w:rFonts w:asciiTheme="minorEastAsia" w:eastAsiaTheme="minorEastAsia" w:hAnsiTheme="minorEastAsia" w:cs="宋体" w:hint="eastAsia"/>
          <w:bCs/>
          <w:position w:val="-10"/>
          <w:sz w:val="24"/>
        </w:rPr>
      </w:pPr>
      <w:r w:rsidRPr="002C63BF">
        <w:rPr>
          <w:rFonts w:asciiTheme="minorEastAsia" w:eastAsiaTheme="minorEastAsia" w:hAnsiTheme="minorEastAsia" w:cs="宋体"/>
          <w:bCs/>
          <w:position w:val="-10"/>
          <w:sz w:val="24"/>
        </w:rPr>
        <w:t>4</w:t>
      </w:r>
      <w:r w:rsidRPr="002C63BF">
        <w:rPr>
          <w:rFonts w:asciiTheme="minorEastAsia" w:eastAsiaTheme="minorEastAsia" w:hAnsiTheme="minorEastAsia" w:cs="宋体" w:hint="eastAsia"/>
          <w:bCs/>
          <w:position w:val="-10"/>
          <w:sz w:val="24"/>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D3E5CA7" w14:textId="77777777" w:rsidR="00FA45AA" w:rsidRPr="002C63BF" w:rsidRDefault="000D4154">
      <w:pPr>
        <w:keepNext/>
        <w:spacing w:line="360" w:lineRule="auto"/>
        <w:ind w:firstLine="480"/>
        <w:outlineLvl w:val="0"/>
        <w:rPr>
          <w:rFonts w:asciiTheme="minorEastAsia" w:eastAsiaTheme="minorEastAsia" w:hAnsiTheme="minorEastAsia" w:cs="宋体" w:hint="eastAsia"/>
          <w:bCs/>
          <w:position w:val="-10"/>
          <w:sz w:val="24"/>
        </w:rPr>
      </w:pPr>
      <w:r w:rsidRPr="002C63BF">
        <w:rPr>
          <w:rFonts w:asciiTheme="minorEastAsia" w:eastAsiaTheme="minorEastAsia" w:hAnsiTheme="minorEastAsia" w:cs="宋体"/>
          <w:bCs/>
          <w:position w:val="-10"/>
          <w:sz w:val="24"/>
        </w:rPr>
        <w:t>4</w:t>
      </w:r>
      <w:r w:rsidRPr="002C63BF">
        <w:rPr>
          <w:rFonts w:asciiTheme="minorEastAsia" w:eastAsiaTheme="minorEastAsia" w:hAnsiTheme="minorEastAsia" w:cs="宋体" w:hint="eastAsia"/>
          <w:bCs/>
          <w:position w:val="-10"/>
          <w:sz w:val="24"/>
        </w:rPr>
        <w:t>.3 本项目政府采购活动中既有本国产品又有非本国产品参与竞争的，依法对本国产品给予价格评审优惠，对本国产品的报价给予  20%的价格扣除，用扣除后的价格参与评审。</w:t>
      </w:r>
    </w:p>
    <w:p w14:paraId="7C75332E" w14:textId="77777777" w:rsidR="00FA45AA" w:rsidRPr="002C63BF" w:rsidRDefault="000D4154">
      <w:pPr>
        <w:keepNext/>
        <w:spacing w:line="360" w:lineRule="auto"/>
        <w:ind w:firstLine="480"/>
        <w:outlineLvl w:val="0"/>
        <w:rPr>
          <w:rFonts w:asciiTheme="minorEastAsia" w:eastAsiaTheme="minorEastAsia" w:hAnsiTheme="minorEastAsia" w:cs="宋体" w:hint="eastAsia"/>
          <w:bCs/>
          <w:position w:val="-10"/>
          <w:sz w:val="24"/>
        </w:rPr>
      </w:pPr>
      <w:r w:rsidRPr="002C63BF">
        <w:rPr>
          <w:rFonts w:asciiTheme="minorEastAsia" w:eastAsiaTheme="minorEastAsia" w:hAnsiTheme="minorEastAsia" w:cs="宋体"/>
          <w:bCs/>
          <w:position w:val="-10"/>
          <w:sz w:val="24"/>
        </w:rPr>
        <w:t>4</w:t>
      </w:r>
      <w:r w:rsidRPr="002C63BF">
        <w:rPr>
          <w:rFonts w:asciiTheme="minorEastAsia" w:eastAsiaTheme="minorEastAsia" w:hAnsiTheme="minorEastAsia" w:cs="宋体" w:hint="eastAsia"/>
          <w:bCs/>
          <w:position w:val="-10"/>
          <w:sz w:val="24"/>
        </w:rPr>
        <w:t>.4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w:t>
      </w:r>
      <w:r w:rsidRPr="002C63BF">
        <w:rPr>
          <w:rFonts w:asciiTheme="minorEastAsia" w:eastAsiaTheme="minorEastAsia" w:hAnsiTheme="minorEastAsia" w:cs="宋体" w:hint="eastAsia"/>
          <w:bCs/>
          <w:position w:val="-10"/>
          <w:sz w:val="24"/>
        </w:rPr>
        <w:lastRenderedPageBreak/>
        <w:t>提供的全部产品的总报价给予20%的价格扣除，用扣除后的价格参与评审。供应商未填写比例数值，或比例数值未达到80%的，将不享受本国产品价格评审优惠。</w:t>
      </w:r>
    </w:p>
    <w:p w14:paraId="3739549D" w14:textId="77777777" w:rsidR="00FA45AA" w:rsidRPr="002C63BF" w:rsidRDefault="000D4154">
      <w:pPr>
        <w:keepNext/>
        <w:spacing w:line="360" w:lineRule="auto"/>
        <w:ind w:firstLine="480"/>
        <w:outlineLvl w:val="0"/>
        <w:rPr>
          <w:rFonts w:asciiTheme="minorEastAsia" w:eastAsiaTheme="minorEastAsia" w:hAnsiTheme="minorEastAsia" w:cs="宋体" w:hint="eastAsia"/>
          <w:bCs/>
          <w:position w:val="-10"/>
          <w:sz w:val="24"/>
        </w:rPr>
      </w:pPr>
      <w:r w:rsidRPr="002C63BF">
        <w:rPr>
          <w:rFonts w:asciiTheme="minorEastAsia" w:eastAsiaTheme="minorEastAsia" w:hAnsiTheme="minorEastAsia" w:cs="宋体"/>
          <w:bCs/>
          <w:position w:val="-10"/>
          <w:sz w:val="24"/>
        </w:rPr>
        <w:t>4</w:t>
      </w:r>
      <w:r w:rsidRPr="002C63BF">
        <w:rPr>
          <w:rFonts w:asciiTheme="minorEastAsia" w:eastAsiaTheme="minorEastAsia" w:hAnsiTheme="minorEastAsia" w:cs="宋体" w:hint="eastAsia"/>
          <w:bCs/>
          <w:position w:val="-10"/>
          <w:sz w:val="24"/>
        </w:rPr>
        <w:t>.5 供应商需按照招标文件的要求提供《关于符合本国产品标准的声明函》（以下简称《声明函》），如不提供将不享受本国产品价格评审优惠。</w:t>
      </w:r>
    </w:p>
    <w:p w14:paraId="2D6FC9E7" w14:textId="77777777" w:rsidR="00FA45AA" w:rsidRPr="002C63BF" w:rsidRDefault="000D4154">
      <w:pPr>
        <w:keepNext/>
        <w:spacing w:line="360" w:lineRule="auto"/>
        <w:ind w:firstLine="480"/>
        <w:outlineLvl w:val="0"/>
        <w:rPr>
          <w:rFonts w:asciiTheme="minorEastAsia" w:eastAsiaTheme="minorEastAsia" w:hAnsiTheme="minorEastAsia" w:cs="宋体" w:hint="eastAsia"/>
          <w:bCs/>
          <w:position w:val="-10"/>
          <w:sz w:val="24"/>
        </w:rPr>
      </w:pPr>
      <w:r w:rsidRPr="002C63BF">
        <w:rPr>
          <w:rFonts w:asciiTheme="minorEastAsia" w:eastAsiaTheme="minorEastAsia" w:hAnsiTheme="minorEastAsia" w:cs="宋体"/>
          <w:bCs/>
          <w:position w:val="-10"/>
          <w:sz w:val="24"/>
        </w:rPr>
        <w:t>4</w:t>
      </w:r>
      <w:r w:rsidRPr="002C63BF">
        <w:rPr>
          <w:rFonts w:asciiTheme="minorEastAsia" w:eastAsiaTheme="minorEastAsia" w:hAnsiTheme="minorEastAsia" w:cs="宋体" w:hint="eastAsia"/>
          <w:bCs/>
          <w:position w:val="-10"/>
          <w:sz w:val="24"/>
        </w:rPr>
        <w:t>.6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4A1659B" w14:textId="77777777" w:rsidR="00FA45AA" w:rsidRPr="002C63BF" w:rsidRDefault="000D4154">
      <w:pPr>
        <w:keepNext/>
        <w:spacing w:line="360" w:lineRule="auto"/>
        <w:ind w:firstLine="480"/>
        <w:outlineLvl w:val="0"/>
        <w:rPr>
          <w:rFonts w:asciiTheme="minorEastAsia" w:eastAsiaTheme="minorEastAsia" w:hAnsiTheme="minorEastAsia" w:hint="eastAsia"/>
          <w:bCs/>
          <w:sz w:val="44"/>
          <w:szCs w:val="28"/>
        </w:rPr>
      </w:pPr>
      <w:r w:rsidRPr="002C63BF">
        <w:rPr>
          <w:rFonts w:asciiTheme="minorEastAsia" w:eastAsiaTheme="minorEastAsia" w:hAnsiTheme="minorEastAsia" w:cs="宋体"/>
          <w:bCs/>
          <w:position w:val="-10"/>
          <w:sz w:val="24"/>
        </w:rPr>
        <w:t>4</w:t>
      </w:r>
      <w:r w:rsidRPr="002C63BF">
        <w:rPr>
          <w:rFonts w:asciiTheme="minorEastAsia" w:eastAsiaTheme="minorEastAsia" w:hAnsiTheme="minorEastAsia" w:cs="宋体" w:hint="eastAsia"/>
          <w:bCs/>
          <w:position w:val="-10"/>
          <w:sz w:val="24"/>
        </w:rPr>
        <w:t>.7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EC3B81D" w14:textId="77777777" w:rsidR="00FA45AA" w:rsidRPr="002C63BF" w:rsidRDefault="00FA45AA">
      <w:pPr>
        <w:pBdr>
          <w:top w:val="none" w:sz="0" w:space="0" w:color="000000"/>
          <w:left w:val="none" w:sz="0" w:space="0" w:color="000000"/>
          <w:bottom w:val="none" w:sz="0" w:space="0" w:color="000000"/>
          <w:right w:val="none" w:sz="0" w:space="0" w:color="000000"/>
        </w:pBdr>
        <w:rPr>
          <w:rFonts w:asciiTheme="minorEastAsia" w:eastAsiaTheme="minorEastAsia" w:hAnsiTheme="minorEastAsia" w:hint="eastAsia"/>
        </w:rPr>
      </w:pPr>
    </w:p>
    <w:p w14:paraId="257AEAFB" w14:textId="77777777" w:rsidR="00FA45AA" w:rsidRPr="002C63BF" w:rsidRDefault="000D4154">
      <w:pPr>
        <w:pBdr>
          <w:top w:val="none" w:sz="0" w:space="0" w:color="000000"/>
          <w:left w:val="none" w:sz="0" w:space="0" w:color="000000"/>
          <w:bottom w:val="none" w:sz="0" w:space="0" w:color="000000"/>
          <w:right w:val="none" w:sz="0" w:space="0" w:color="000000"/>
        </w:pBdr>
        <w:spacing w:line="460" w:lineRule="atLeast"/>
        <w:rPr>
          <w:rFonts w:asciiTheme="minorEastAsia" w:eastAsiaTheme="minorEastAsia" w:hAnsiTheme="minorEastAsia" w:hint="eastAsia"/>
        </w:rPr>
      </w:pPr>
      <w:r w:rsidRPr="002C63BF">
        <w:rPr>
          <w:rFonts w:asciiTheme="minorEastAsia" w:eastAsiaTheme="minorEastAsia" w:hAnsiTheme="minorEastAsia"/>
        </w:rPr>
        <w:br w:type="page" w:clear="all"/>
      </w:r>
    </w:p>
    <w:p w14:paraId="77956CBB" w14:textId="77777777" w:rsidR="00FA45AA" w:rsidRPr="002C63BF" w:rsidRDefault="00FA45AA">
      <w:pPr>
        <w:rPr>
          <w:rFonts w:asciiTheme="minorEastAsia" w:eastAsiaTheme="minorEastAsia" w:hAnsiTheme="minorEastAsia" w:hint="eastAsia"/>
          <w:szCs w:val="21"/>
        </w:rPr>
      </w:pPr>
    </w:p>
    <w:p w14:paraId="3A794210" w14:textId="77777777" w:rsidR="00FA45AA" w:rsidRPr="002C63BF" w:rsidRDefault="000D4154">
      <w:pPr>
        <w:keepNext/>
        <w:jc w:val="center"/>
        <w:outlineLvl w:val="0"/>
        <w:rPr>
          <w:rFonts w:asciiTheme="minorEastAsia" w:eastAsiaTheme="minorEastAsia" w:hAnsiTheme="minorEastAsia" w:hint="eastAsia"/>
          <w:bCs/>
          <w:sz w:val="44"/>
          <w:szCs w:val="28"/>
        </w:rPr>
      </w:pPr>
      <w:r w:rsidRPr="002C63BF">
        <w:rPr>
          <w:rFonts w:asciiTheme="minorEastAsia" w:eastAsiaTheme="minorEastAsia" w:hAnsiTheme="minorEastAsia" w:hint="eastAsia"/>
          <w:bCs/>
          <w:sz w:val="44"/>
          <w:szCs w:val="28"/>
        </w:rPr>
        <w:t xml:space="preserve">第六章  响应文件格式 </w:t>
      </w:r>
    </w:p>
    <w:p w14:paraId="58E82AAA" w14:textId="77777777" w:rsidR="00FA45AA" w:rsidRPr="002C63BF" w:rsidRDefault="00FA45AA">
      <w:pPr>
        <w:jc w:val="center"/>
        <w:rPr>
          <w:rFonts w:asciiTheme="minorEastAsia" w:eastAsiaTheme="minorEastAsia" w:hAnsiTheme="minorEastAsia" w:hint="eastAsia"/>
          <w:b/>
          <w:sz w:val="72"/>
          <w:szCs w:val="21"/>
        </w:rPr>
      </w:pPr>
      <w:bookmarkStart w:id="149" w:name="_Hlt26955039"/>
      <w:bookmarkStart w:id="150" w:name="_Hlt26671244"/>
      <w:bookmarkStart w:id="151" w:name="_Toc49090576"/>
      <w:bookmarkStart w:id="152" w:name="_Toc120614282"/>
      <w:bookmarkStart w:id="153" w:name="_Toc26554094"/>
      <w:bookmarkEnd w:id="149"/>
      <w:bookmarkEnd w:id="150"/>
    </w:p>
    <w:p w14:paraId="5DB9A734" w14:textId="77777777" w:rsidR="00FA45AA" w:rsidRPr="002C63BF" w:rsidRDefault="000D4154">
      <w:pPr>
        <w:jc w:val="center"/>
        <w:rPr>
          <w:rFonts w:asciiTheme="minorEastAsia" w:eastAsiaTheme="minorEastAsia" w:hAnsiTheme="minorEastAsia" w:hint="eastAsia"/>
          <w:b/>
          <w:sz w:val="72"/>
          <w:szCs w:val="21"/>
        </w:rPr>
      </w:pPr>
      <w:r w:rsidRPr="002C63BF">
        <w:rPr>
          <w:rFonts w:asciiTheme="minorEastAsia" w:eastAsiaTheme="minorEastAsia" w:hAnsiTheme="minorEastAsia" w:hint="eastAsia"/>
          <w:b/>
          <w:sz w:val="72"/>
          <w:szCs w:val="21"/>
        </w:rPr>
        <w:t>响  应  文  件</w:t>
      </w:r>
    </w:p>
    <w:p w14:paraId="365061DD" w14:textId="77777777" w:rsidR="00FA45AA" w:rsidRPr="002C63BF" w:rsidRDefault="00FA45AA">
      <w:pPr>
        <w:jc w:val="center"/>
        <w:rPr>
          <w:rFonts w:asciiTheme="minorEastAsia" w:eastAsiaTheme="minorEastAsia" w:hAnsiTheme="minorEastAsia" w:hint="eastAsia"/>
          <w:b/>
          <w:sz w:val="72"/>
          <w:szCs w:val="21"/>
        </w:rPr>
      </w:pPr>
    </w:p>
    <w:p w14:paraId="44C72B4F" w14:textId="77777777" w:rsidR="00FA45AA" w:rsidRPr="002C63BF" w:rsidRDefault="00FA45AA">
      <w:pPr>
        <w:jc w:val="center"/>
        <w:rPr>
          <w:rFonts w:asciiTheme="minorEastAsia" w:eastAsiaTheme="minorEastAsia" w:hAnsiTheme="minorEastAsia" w:hint="eastAsia"/>
          <w:b/>
          <w:sz w:val="72"/>
          <w:szCs w:val="21"/>
        </w:rPr>
      </w:pPr>
    </w:p>
    <w:p w14:paraId="27D54F3E" w14:textId="77777777" w:rsidR="00FA45AA" w:rsidRPr="002C63BF" w:rsidRDefault="00FA45AA">
      <w:pPr>
        <w:jc w:val="center"/>
        <w:rPr>
          <w:rFonts w:asciiTheme="minorEastAsia" w:eastAsiaTheme="minorEastAsia" w:hAnsiTheme="minorEastAsia" w:hint="eastAsia"/>
          <w:b/>
          <w:sz w:val="36"/>
          <w:szCs w:val="21"/>
        </w:rPr>
      </w:pPr>
    </w:p>
    <w:p w14:paraId="3D4DB353" w14:textId="77777777" w:rsidR="00FA45AA" w:rsidRPr="002C63BF" w:rsidRDefault="00FA45AA">
      <w:pPr>
        <w:jc w:val="center"/>
        <w:rPr>
          <w:rFonts w:asciiTheme="minorEastAsia" w:eastAsiaTheme="minorEastAsia" w:hAnsiTheme="minorEastAsia" w:hint="eastAsia"/>
          <w:b/>
          <w:sz w:val="36"/>
          <w:szCs w:val="21"/>
        </w:rPr>
      </w:pPr>
    </w:p>
    <w:p w14:paraId="68E53AA9" w14:textId="77777777" w:rsidR="00FA45AA" w:rsidRPr="002C63BF" w:rsidRDefault="00FA45AA">
      <w:pPr>
        <w:jc w:val="center"/>
        <w:rPr>
          <w:rFonts w:asciiTheme="minorEastAsia" w:eastAsiaTheme="minorEastAsia" w:hAnsiTheme="minorEastAsia" w:hint="eastAsia"/>
          <w:b/>
          <w:sz w:val="36"/>
          <w:szCs w:val="21"/>
        </w:rPr>
      </w:pPr>
    </w:p>
    <w:p w14:paraId="3D08587C" w14:textId="77777777" w:rsidR="00FA45AA" w:rsidRPr="002C63BF" w:rsidRDefault="000D4154">
      <w:pPr>
        <w:ind w:firstLine="1084"/>
        <w:rPr>
          <w:rFonts w:asciiTheme="minorEastAsia" w:eastAsiaTheme="minorEastAsia" w:hAnsiTheme="minorEastAsia" w:hint="eastAsia"/>
          <w:b/>
          <w:sz w:val="36"/>
        </w:rPr>
      </w:pPr>
      <w:r w:rsidRPr="002C63BF">
        <w:rPr>
          <w:rFonts w:asciiTheme="minorEastAsia" w:eastAsiaTheme="minorEastAsia" w:hAnsiTheme="minorEastAsia" w:hint="eastAsia"/>
          <w:b/>
          <w:sz w:val="36"/>
        </w:rPr>
        <w:t>项 目 名 称：</w:t>
      </w:r>
      <w:r w:rsidRPr="002C63BF">
        <w:rPr>
          <w:rFonts w:asciiTheme="minorEastAsia" w:eastAsiaTheme="minorEastAsia" w:hAnsiTheme="minorEastAsia" w:hint="eastAsia"/>
          <w:b/>
          <w:sz w:val="36"/>
          <w:u w:val="single"/>
        </w:rPr>
        <w:t xml:space="preserve">               </w:t>
      </w:r>
    </w:p>
    <w:p w14:paraId="043766E4" w14:textId="77777777" w:rsidR="00FA45AA" w:rsidRPr="002C63BF" w:rsidRDefault="000D4154">
      <w:pPr>
        <w:ind w:firstLine="1084"/>
        <w:rPr>
          <w:rFonts w:asciiTheme="minorEastAsia" w:eastAsiaTheme="minorEastAsia" w:hAnsiTheme="minorEastAsia" w:hint="eastAsia"/>
          <w:b/>
          <w:sz w:val="36"/>
          <w:u w:val="single"/>
        </w:rPr>
      </w:pPr>
      <w:r w:rsidRPr="002C63BF">
        <w:rPr>
          <w:rFonts w:asciiTheme="minorEastAsia" w:eastAsiaTheme="minorEastAsia" w:hAnsiTheme="minorEastAsia" w:hint="eastAsia"/>
          <w:b/>
          <w:sz w:val="36"/>
        </w:rPr>
        <w:t>项 目 编 号：</w:t>
      </w:r>
      <w:r w:rsidRPr="002C63BF">
        <w:rPr>
          <w:rFonts w:asciiTheme="minorEastAsia" w:eastAsiaTheme="minorEastAsia" w:hAnsiTheme="minorEastAsia" w:hint="eastAsia"/>
          <w:b/>
          <w:sz w:val="36"/>
          <w:u w:val="single"/>
        </w:rPr>
        <w:t xml:space="preserve">               </w:t>
      </w:r>
    </w:p>
    <w:p w14:paraId="5C72E423" w14:textId="77777777" w:rsidR="00FA45AA" w:rsidRPr="002C63BF" w:rsidRDefault="000D4154">
      <w:pPr>
        <w:rPr>
          <w:rFonts w:asciiTheme="minorEastAsia" w:eastAsiaTheme="minorEastAsia" w:hAnsiTheme="minorEastAsia" w:hint="eastAsia"/>
          <w:b/>
          <w:sz w:val="36"/>
          <w:u w:val="single"/>
        </w:rPr>
      </w:pPr>
      <w:r w:rsidRPr="002C63BF">
        <w:rPr>
          <w:rFonts w:asciiTheme="minorEastAsia" w:eastAsiaTheme="minorEastAsia" w:hAnsiTheme="minorEastAsia" w:hint="eastAsia"/>
          <w:b/>
          <w:sz w:val="36"/>
        </w:rPr>
        <w:t xml:space="preserve">      供应商名称 ：</w:t>
      </w:r>
      <w:r w:rsidRPr="002C63BF">
        <w:rPr>
          <w:rFonts w:asciiTheme="minorEastAsia" w:eastAsiaTheme="minorEastAsia" w:hAnsiTheme="minorEastAsia" w:hint="eastAsia"/>
          <w:b/>
          <w:sz w:val="36"/>
          <w:u w:val="single"/>
        </w:rPr>
        <w:t>（加盖CA电子公章）</w:t>
      </w:r>
    </w:p>
    <w:p w14:paraId="3EA6EC1B" w14:textId="77777777" w:rsidR="00FA45AA" w:rsidRPr="002C63BF" w:rsidRDefault="000D4154">
      <w:pPr>
        <w:rPr>
          <w:rFonts w:asciiTheme="minorEastAsia" w:eastAsiaTheme="minorEastAsia" w:hAnsiTheme="minorEastAsia" w:hint="eastAsia"/>
          <w:b/>
          <w:sz w:val="36"/>
          <w:u w:val="single"/>
        </w:rPr>
      </w:pPr>
      <w:r w:rsidRPr="002C63BF">
        <w:rPr>
          <w:rFonts w:asciiTheme="minorEastAsia" w:eastAsiaTheme="minorEastAsia" w:hAnsiTheme="minorEastAsia" w:hint="eastAsia"/>
          <w:b/>
          <w:sz w:val="36"/>
        </w:rPr>
        <w:t xml:space="preserve">      日      期 ：</w:t>
      </w:r>
      <w:r w:rsidRPr="002C63BF">
        <w:rPr>
          <w:rFonts w:asciiTheme="minorEastAsia" w:eastAsiaTheme="minorEastAsia" w:hAnsiTheme="minorEastAsia" w:hint="eastAsia"/>
          <w:b/>
          <w:sz w:val="36"/>
          <w:u w:val="single"/>
        </w:rPr>
        <w:t xml:space="preserve">               </w:t>
      </w:r>
    </w:p>
    <w:p w14:paraId="24BC9609" w14:textId="77777777" w:rsidR="00FA45AA" w:rsidRPr="002C63BF" w:rsidRDefault="00FA45AA">
      <w:pPr>
        <w:spacing w:line="440" w:lineRule="exact"/>
        <w:jc w:val="center"/>
        <w:rPr>
          <w:rFonts w:asciiTheme="minorEastAsia" w:eastAsiaTheme="minorEastAsia" w:hAnsiTheme="minorEastAsia" w:hint="eastAsia"/>
          <w:b/>
          <w:bCs/>
          <w:sz w:val="32"/>
          <w:szCs w:val="32"/>
        </w:rPr>
      </w:pPr>
    </w:p>
    <w:p w14:paraId="71D4A305" w14:textId="77777777" w:rsidR="00FA45AA" w:rsidRPr="002C63BF" w:rsidRDefault="00FA45AA">
      <w:pPr>
        <w:spacing w:line="440" w:lineRule="exact"/>
        <w:rPr>
          <w:rFonts w:asciiTheme="minorEastAsia" w:eastAsiaTheme="minorEastAsia" w:hAnsiTheme="minorEastAsia" w:hint="eastAsia"/>
          <w:szCs w:val="21"/>
        </w:rPr>
      </w:pPr>
    </w:p>
    <w:p w14:paraId="057EE929" w14:textId="77777777" w:rsidR="00FA45AA" w:rsidRPr="002C63BF" w:rsidRDefault="000D4154">
      <w:pPr>
        <w:ind w:firstLine="630"/>
        <w:rPr>
          <w:rFonts w:asciiTheme="minorEastAsia" w:eastAsiaTheme="minorEastAsia" w:hAnsiTheme="minorEastAsia" w:hint="eastAsia"/>
          <w:b/>
          <w:bCs/>
          <w:sz w:val="32"/>
          <w:szCs w:val="32"/>
        </w:rPr>
      </w:pPr>
      <w:r w:rsidRPr="002C63BF">
        <w:rPr>
          <w:rFonts w:asciiTheme="minorEastAsia" w:eastAsiaTheme="minorEastAsia" w:hAnsiTheme="minorEastAsia"/>
        </w:rPr>
        <w:br w:type="page" w:clear="all"/>
      </w:r>
    </w:p>
    <w:p w14:paraId="70C38490" w14:textId="77777777" w:rsidR="00FA45AA" w:rsidRPr="002C63BF" w:rsidRDefault="000D4154">
      <w:pPr>
        <w:spacing w:line="440" w:lineRule="exact"/>
        <w:jc w:val="center"/>
        <w:rPr>
          <w:rFonts w:asciiTheme="minorEastAsia" w:eastAsiaTheme="minorEastAsia" w:hAnsiTheme="minorEastAsia" w:hint="eastAsia"/>
          <w:b/>
          <w:bCs/>
          <w:sz w:val="32"/>
          <w:szCs w:val="32"/>
        </w:rPr>
      </w:pPr>
      <w:r w:rsidRPr="002C63BF">
        <w:rPr>
          <w:rFonts w:asciiTheme="minorEastAsia" w:eastAsiaTheme="minorEastAsia" w:hAnsiTheme="minorEastAsia" w:hint="eastAsia"/>
          <w:b/>
          <w:bCs/>
          <w:sz w:val="32"/>
          <w:szCs w:val="32"/>
        </w:rPr>
        <w:lastRenderedPageBreak/>
        <w:t>响应文件目录</w:t>
      </w:r>
    </w:p>
    <w:p w14:paraId="17C16AC5" w14:textId="77777777" w:rsidR="00FA45AA" w:rsidRPr="002C63BF" w:rsidRDefault="00FA45AA">
      <w:pPr>
        <w:spacing w:line="440" w:lineRule="exact"/>
        <w:jc w:val="center"/>
        <w:rPr>
          <w:rFonts w:asciiTheme="minorEastAsia" w:eastAsiaTheme="minorEastAsia" w:hAnsiTheme="minorEastAsia" w:hint="eastAsia"/>
          <w:b/>
          <w:bCs/>
          <w:sz w:val="32"/>
          <w:szCs w:val="32"/>
        </w:rPr>
      </w:pPr>
    </w:p>
    <w:p w14:paraId="7229D51D" w14:textId="77777777" w:rsidR="00FA45AA" w:rsidRPr="002C63BF" w:rsidRDefault="000D4154">
      <w:pPr>
        <w:numPr>
          <w:ilvl w:val="0"/>
          <w:numId w:val="7"/>
        </w:numPr>
        <w:spacing w:line="440" w:lineRule="exact"/>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磋商申请及声明</w:t>
      </w:r>
    </w:p>
    <w:p w14:paraId="49E1B9AA" w14:textId="77777777" w:rsidR="00FA45AA" w:rsidRPr="002C63BF" w:rsidRDefault="000D4154">
      <w:pPr>
        <w:numPr>
          <w:ilvl w:val="0"/>
          <w:numId w:val="7"/>
        </w:numPr>
        <w:spacing w:line="440" w:lineRule="exact"/>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报价一览表</w:t>
      </w:r>
    </w:p>
    <w:p w14:paraId="739C799C" w14:textId="77777777" w:rsidR="00FA45AA" w:rsidRPr="002C63BF" w:rsidRDefault="000D4154">
      <w:pPr>
        <w:numPr>
          <w:ilvl w:val="0"/>
          <w:numId w:val="7"/>
        </w:numPr>
        <w:spacing w:line="440" w:lineRule="exact"/>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特定资格要求的证明文件</w:t>
      </w:r>
    </w:p>
    <w:p w14:paraId="54F2411E" w14:textId="77777777" w:rsidR="00FA45AA" w:rsidRPr="002C63BF" w:rsidRDefault="000D4154">
      <w:pPr>
        <w:numPr>
          <w:ilvl w:val="0"/>
          <w:numId w:val="7"/>
        </w:numPr>
        <w:spacing w:line="440" w:lineRule="exact"/>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法人授权书</w:t>
      </w:r>
    </w:p>
    <w:p w14:paraId="6CB90804" w14:textId="77777777" w:rsidR="00FA45AA" w:rsidRPr="002C63BF" w:rsidRDefault="000D4154">
      <w:pPr>
        <w:spacing w:line="440" w:lineRule="exact"/>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五、中小企业声明函及残疾人福利性单位声明函</w:t>
      </w:r>
    </w:p>
    <w:p w14:paraId="117585C8" w14:textId="77777777" w:rsidR="00FA45AA" w:rsidRPr="002C63BF" w:rsidRDefault="000D4154">
      <w:pPr>
        <w:spacing w:line="440" w:lineRule="exact"/>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六、分项报价表</w:t>
      </w:r>
    </w:p>
    <w:p w14:paraId="6499F4BD" w14:textId="77777777" w:rsidR="00FA45AA" w:rsidRPr="002C63BF" w:rsidRDefault="000D4154">
      <w:pPr>
        <w:spacing w:line="440" w:lineRule="exact"/>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七、技术、商务要求响应及偏离表</w:t>
      </w:r>
    </w:p>
    <w:p w14:paraId="014EE183" w14:textId="77777777" w:rsidR="00FA45AA" w:rsidRPr="002C63BF" w:rsidRDefault="000D4154">
      <w:pPr>
        <w:spacing w:line="440" w:lineRule="exact"/>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八、企业业绩</w:t>
      </w:r>
    </w:p>
    <w:p w14:paraId="4A2E12D1" w14:textId="77777777" w:rsidR="00FA45AA" w:rsidRPr="002C63BF" w:rsidRDefault="000D4154">
      <w:pPr>
        <w:spacing w:line="440" w:lineRule="exact"/>
        <w:ind w:firstLine="480"/>
        <w:rPr>
          <w:rFonts w:asciiTheme="minorEastAsia" w:eastAsiaTheme="minorEastAsia" w:hAnsiTheme="minorEastAsia" w:hint="eastAsia"/>
          <w:sz w:val="24"/>
          <w:szCs w:val="21"/>
        </w:rPr>
      </w:pPr>
      <w:r w:rsidRPr="002C63BF">
        <w:rPr>
          <w:rFonts w:asciiTheme="minorEastAsia" w:eastAsiaTheme="minorEastAsia" w:hAnsiTheme="minorEastAsia" w:hint="eastAsia"/>
          <w:sz w:val="24"/>
          <w:szCs w:val="21"/>
        </w:rPr>
        <w:t>九、磋商所需其他材料</w:t>
      </w:r>
    </w:p>
    <w:p w14:paraId="6494A68E"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35C67798"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19E6CC2D"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4633988A"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446FB6D5"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0CC5D4E9"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1C85A5B8"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4E334ABA"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20C694F8"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7D4DA7EF"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273084B8"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0B605B4B"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0A9AF490"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75A4E125"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515E486B"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290D1401"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75C529C0"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27DF9E37"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48C57A5F" w14:textId="77777777" w:rsidR="00FA45AA" w:rsidRPr="002C63BF" w:rsidRDefault="00FA45AA">
      <w:pPr>
        <w:spacing w:line="440" w:lineRule="exact"/>
        <w:ind w:firstLine="480"/>
        <w:rPr>
          <w:rFonts w:asciiTheme="minorEastAsia" w:eastAsiaTheme="minorEastAsia" w:hAnsiTheme="minorEastAsia" w:hint="eastAsia"/>
          <w:sz w:val="24"/>
          <w:szCs w:val="21"/>
        </w:rPr>
      </w:pPr>
    </w:p>
    <w:p w14:paraId="5AF478E9" w14:textId="77777777" w:rsidR="00FA45AA" w:rsidRPr="002C63BF" w:rsidRDefault="000D4154">
      <w:pPr>
        <w:rPr>
          <w:rFonts w:ascii="宋体" w:hAnsi="宋体" w:hint="eastAsia"/>
          <w:b/>
          <w:iCs/>
          <w:sz w:val="32"/>
          <w:szCs w:val="32"/>
        </w:rPr>
      </w:pPr>
      <w:r w:rsidRPr="002C63BF">
        <w:rPr>
          <w:rFonts w:ascii="宋体" w:hAnsi="宋体"/>
          <w:b/>
          <w:iCs/>
          <w:sz w:val="32"/>
          <w:szCs w:val="32"/>
        </w:rPr>
        <w:br w:type="page" w:clear="all"/>
      </w:r>
    </w:p>
    <w:p w14:paraId="6FCF59C9" w14:textId="77777777" w:rsidR="00FA45AA" w:rsidRPr="002C63BF" w:rsidRDefault="000D4154">
      <w:pPr>
        <w:rPr>
          <w:rFonts w:ascii="宋体" w:hAnsi="宋体" w:hint="eastAsia"/>
          <w:b/>
          <w:iCs/>
          <w:sz w:val="32"/>
          <w:szCs w:val="32"/>
        </w:rPr>
      </w:pPr>
      <w:r w:rsidRPr="002C63BF">
        <w:rPr>
          <w:rFonts w:ascii="宋体" w:hAnsi="宋体" w:hint="eastAsia"/>
          <w:b/>
          <w:iCs/>
          <w:sz w:val="32"/>
          <w:szCs w:val="32"/>
        </w:rPr>
        <w:lastRenderedPageBreak/>
        <w:t>一、</w:t>
      </w:r>
      <w:r w:rsidRPr="002C63BF">
        <w:rPr>
          <w:rFonts w:ascii="宋体" w:hAnsi="宋体"/>
          <w:b/>
          <w:iCs/>
          <w:sz w:val="32"/>
          <w:szCs w:val="32"/>
        </w:rPr>
        <w:t>磋商申请及声明</w:t>
      </w:r>
    </w:p>
    <w:p w14:paraId="00B45761" w14:textId="77777777" w:rsidR="00FA45AA" w:rsidRPr="002C63BF" w:rsidRDefault="000D4154">
      <w:pPr>
        <w:jc w:val="center"/>
        <w:rPr>
          <w:rFonts w:asciiTheme="minorEastAsia" w:eastAsiaTheme="minorEastAsia" w:hAnsiTheme="minorEastAsia" w:hint="eastAsia"/>
          <w:b/>
          <w:sz w:val="32"/>
          <w:szCs w:val="32"/>
        </w:rPr>
      </w:pPr>
      <w:r w:rsidRPr="002C63BF">
        <w:rPr>
          <w:rFonts w:asciiTheme="minorEastAsia" w:eastAsiaTheme="minorEastAsia" w:hAnsiTheme="minorEastAsia" w:hint="eastAsia"/>
          <w:b/>
          <w:sz w:val="32"/>
          <w:szCs w:val="32"/>
        </w:rPr>
        <w:t>响应声明及承诺函</w:t>
      </w:r>
    </w:p>
    <w:p w14:paraId="2188D252" w14:textId="77777777" w:rsidR="00FA45AA" w:rsidRPr="002C63BF" w:rsidRDefault="000D4154">
      <w:pPr>
        <w:spacing w:line="500" w:lineRule="exact"/>
        <w:jc w:val="left"/>
        <w:rPr>
          <w:rFonts w:asciiTheme="minorEastAsia" w:eastAsiaTheme="minorEastAsia" w:hAnsiTheme="minorEastAsia" w:hint="eastAsia"/>
          <w:sz w:val="24"/>
          <w:szCs w:val="24"/>
          <w:u w:val="single"/>
        </w:rPr>
      </w:pPr>
      <w:r w:rsidRPr="002C63BF">
        <w:rPr>
          <w:rFonts w:asciiTheme="minorEastAsia" w:eastAsiaTheme="minorEastAsia" w:hAnsiTheme="minorEastAsia" w:hint="eastAsia"/>
          <w:sz w:val="24"/>
          <w:szCs w:val="24"/>
          <w:u w:val="single"/>
        </w:rPr>
        <w:t>（采购代理机构名称）：</w:t>
      </w:r>
    </w:p>
    <w:p w14:paraId="18F96278" w14:textId="77777777" w:rsidR="00FA45AA" w:rsidRPr="002C63BF" w:rsidRDefault="000D4154">
      <w:pPr>
        <w:spacing w:line="500" w:lineRule="exact"/>
        <w:ind w:firstLine="480"/>
        <w:jc w:val="left"/>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根据已收到的项目编号为</w:t>
      </w:r>
      <w:r w:rsidRPr="002C63BF">
        <w:rPr>
          <w:rFonts w:asciiTheme="minorEastAsia" w:eastAsiaTheme="minorEastAsia" w:hAnsiTheme="minorEastAsia" w:hint="eastAsia"/>
          <w:sz w:val="24"/>
          <w:szCs w:val="24"/>
          <w:u w:val="single"/>
        </w:rPr>
        <w:t xml:space="preserve">        </w:t>
      </w:r>
      <w:r w:rsidRPr="002C63BF">
        <w:rPr>
          <w:rFonts w:asciiTheme="minorEastAsia" w:eastAsiaTheme="minorEastAsia" w:hAnsiTheme="minorEastAsia" w:hint="eastAsia"/>
          <w:sz w:val="24"/>
          <w:szCs w:val="24"/>
        </w:rPr>
        <w:t>的</w:t>
      </w:r>
      <w:r w:rsidRPr="002C63BF">
        <w:rPr>
          <w:rFonts w:asciiTheme="minorEastAsia" w:eastAsiaTheme="minorEastAsia" w:hAnsiTheme="minorEastAsia" w:hint="eastAsia"/>
          <w:sz w:val="24"/>
          <w:szCs w:val="24"/>
          <w:u w:val="single"/>
        </w:rPr>
        <w:t xml:space="preserve">         </w:t>
      </w:r>
      <w:r w:rsidRPr="002C63BF">
        <w:rPr>
          <w:rFonts w:asciiTheme="minorEastAsia" w:eastAsiaTheme="minorEastAsia" w:hAnsiTheme="minorEastAsia" w:hint="eastAsia"/>
          <w:sz w:val="24"/>
          <w:szCs w:val="24"/>
        </w:rPr>
        <w:t>项目的竞争性磋商文件，我单位在参加本项目竞争性磋商活动中，特做出如下承诺：</w:t>
      </w:r>
    </w:p>
    <w:p w14:paraId="324349EF" w14:textId="77777777" w:rsidR="00FA45AA" w:rsidRPr="002C63BF" w:rsidRDefault="000D4154">
      <w:pPr>
        <w:spacing w:line="500" w:lineRule="exact"/>
        <w:ind w:firstLine="480"/>
        <w:jc w:val="left"/>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一、我方</w:t>
      </w:r>
      <w:r w:rsidRPr="002C63BF">
        <w:rPr>
          <w:rFonts w:asciiTheme="minorEastAsia" w:eastAsiaTheme="minorEastAsia" w:hAnsiTheme="minorEastAsia"/>
          <w:sz w:val="24"/>
        </w:rPr>
        <w:t>具备《中华人民共和国政府采购法》第二十二条第一款规定的6项条件；</w:t>
      </w:r>
    </w:p>
    <w:p w14:paraId="5A7817B9" w14:textId="77777777" w:rsidR="00FA45AA" w:rsidRPr="002C63BF" w:rsidRDefault="000D4154">
      <w:pPr>
        <w:spacing w:line="500" w:lineRule="exact"/>
        <w:ind w:firstLine="480"/>
        <w:jc w:val="left"/>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二、我方在参加政府采购活动前三年内（自本项目磋商时间之日起计算），在经营活动中没有重大违法记录（指因违法经营受到刑事处罚或者责令停产停业、吊销许可证或者执照、较大数额罚款等行政处罚）。</w:t>
      </w:r>
    </w:p>
    <w:p w14:paraId="4C32F7C0" w14:textId="77777777" w:rsidR="00FA45AA" w:rsidRPr="002C63BF" w:rsidRDefault="000D4154">
      <w:pPr>
        <w:spacing w:line="500" w:lineRule="exact"/>
        <w:ind w:firstLine="480"/>
        <w:jc w:val="left"/>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三、我方按磋商文件要求提交响应文件，响应磋商文件规定的响应有效期；</w:t>
      </w:r>
    </w:p>
    <w:p w14:paraId="5A575352" w14:textId="77777777" w:rsidR="00FA45AA" w:rsidRPr="002C63BF" w:rsidRDefault="000D4154">
      <w:pPr>
        <w:spacing w:line="500" w:lineRule="exact"/>
        <w:ind w:firstLine="480"/>
        <w:jc w:val="left"/>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四、如果我方的响应文件被接受，我方将按《中华人民共和国民法典（第三编合同） 》及其他有关法律、法规的规定，按期、按质、按量交付采购单位，全面做到履约守信；</w:t>
      </w:r>
    </w:p>
    <w:p w14:paraId="63245112" w14:textId="77777777" w:rsidR="00FA45AA" w:rsidRPr="002C63BF" w:rsidRDefault="000D4154">
      <w:pPr>
        <w:spacing w:line="500" w:lineRule="exact"/>
        <w:ind w:firstLine="480"/>
        <w:jc w:val="left"/>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五、我方若违背本声明及承诺约定，经查实，自愿接受采购人及相关主管部门相应的规定处理，并依法承担相应的法律责任。</w:t>
      </w:r>
    </w:p>
    <w:p w14:paraId="0347090B" w14:textId="77777777" w:rsidR="00FA45AA" w:rsidRPr="002C63BF" w:rsidRDefault="000D4154">
      <w:pPr>
        <w:spacing w:line="500" w:lineRule="exact"/>
        <w:ind w:firstLine="480"/>
        <w:jc w:val="left"/>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六、我方同意采购人、采购代理机构将本声明及承诺函上网公开。</w:t>
      </w:r>
    </w:p>
    <w:p w14:paraId="573294E1" w14:textId="77777777" w:rsidR="00FA45AA" w:rsidRPr="002C63BF" w:rsidRDefault="00FA45AA">
      <w:pPr>
        <w:spacing w:line="500" w:lineRule="exact"/>
        <w:ind w:firstLine="480"/>
        <w:jc w:val="left"/>
        <w:rPr>
          <w:rFonts w:asciiTheme="minorEastAsia" w:eastAsiaTheme="minorEastAsia" w:hAnsiTheme="minorEastAsia" w:hint="eastAsia"/>
          <w:sz w:val="24"/>
          <w:szCs w:val="24"/>
        </w:rPr>
      </w:pPr>
    </w:p>
    <w:p w14:paraId="4A866A2F" w14:textId="77777777" w:rsidR="00FA45AA" w:rsidRPr="002C63BF" w:rsidRDefault="00FA45AA">
      <w:pPr>
        <w:spacing w:line="500" w:lineRule="exact"/>
        <w:jc w:val="left"/>
        <w:rPr>
          <w:rFonts w:asciiTheme="minorEastAsia" w:eastAsiaTheme="minorEastAsia" w:hAnsiTheme="minorEastAsia" w:hint="eastAsia"/>
          <w:sz w:val="24"/>
          <w:szCs w:val="24"/>
        </w:rPr>
      </w:pPr>
    </w:p>
    <w:p w14:paraId="21A473E1" w14:textId="77777777" w:rsidR="00FA45AA" w:rsidRPr="002C63BF" w:rsidRDefault="000D4154">
      <w:pPr>
        <w:spacing w:line="500" w:lineRule="exact"/>
        <w:ind w:firstLine="480"/>
        <w:jc w:val="left"/>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 xml:space="preserve">供应商名称： </w:t>
      </w:r>
      <w:r w:rsidRPr="002C63BF">
        <w:rPr>
          <w:rFonts w:asciiTheme="minorEastAsia" w:eastAsiaTheme="minorEastAsia" w:hAnsiTheme="minorEastAsia" w:hint="eastAsia"/>
          <w:sz w:val="24"/>
          <w:szCs w:val="24"/>
          <w:u w:val="single"/>
        </w:rPr>
        <w:t xml:space="preserve">          </w:t>
      </w:r>
      <w:r w:rsidRPr="002C63BF">
        <w:rPr>
          <w:rFonts w:asciiTheme="minorEastAsia" w:eastAsiaTheme="minorEastAsia" w:hAnsiTheme="minorEastAsia" w:hint="eastAsia"/>
          <w:sz w:val="24"/>
          <w:szCs w:val="24"/>
        </w:rPr>
        <w:t>（加盖CA电子公章）</w:t>
      </w:r>
    </w:p>
    <w:p w14:paraId="3CFE3A4F" w14:textId="77777777" w:rsidR="00FA45AA" w:rsidRPr="002C63BF" w:rsidRDefault="000D4154">
      <w:pPr>
        <w:spacing w:line="440" w:lineRule="exact"/>
        <w:ind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日期：    年    月   日</w:t>
      </w:r>
    </w:p>
    <w:p w14:paraId="000FABB0" w14:textId="77777777" w:rsidR="00FA45AA" w:rsidRPr="002C63BF" w:rsidRDefault="00FA45AA">
      <w:pPr>
        <w:spacing w:line="440" w:lineRule="exact"/>
        <w:ind w:firstLine="480"/>
        <w:rPr>
          <w:rFonts w:asciiTheme="minorEastAsia" w:eastAsiaTheme="minorEastAsia" w:hAnsiTheme="minorEastAsia" w:hint="eastAsia"/>
          <w:sz w:val="24"/>
          <w:szCs w:val="24"/>
        </w:rPr>
      </w:pPr>
    </w:p>
    <w:p w14:paraId="743A413F" w14:textId="77777777" w:rsidR="00FA45AA" w:rsidRPr="002C63BF" w:rsidRDefault="00FA45AA">
      <w:pPr>
        <w:spacing w:line="440" w:lineRule="exact"/>
        <w:ind w:firstLine="480"/>
        <w:rPr>
          <w:rFonts w:asciiTheme="minorEastAsia" w:eastAsiaTheme="minorEastAsia" w:hAnsiTheme="minorEastAsia" w:hint="eastAsia"/>
          <w:sz w:val="24"/>
          <w:szCs w:val="24"/>
        </w:rPr>
      </w:pPr>
    </w:p>
    <w:p w14:paraId="79E60492" w14:textId="77777777" w:rsidR="00FA45AA" w:rsidRPr="002C63BF" w:rsidRDefault="00FA45AA">
      <w:pPr>
        <w:spacing w:line="440" w:lineRule="exact"/>
        <w:ind w:firstLine="480"/>
        <w:rPr>
          <w:rFonts w:asciiTheme="minorEastAsia" w:eastAsiaTheme="minorEastAsia" w:hAnsiTheme="minorEastAsia" w:hint="eastAsia"/>
          <w:sz w:val="24"/>
          <w:szCs w:val="24"/>
        </w:rPr>
      </w:pPr>
    </w:p>
    <w:p w14:paraId="084A583E" w14:textId="77777777" w:rsidR="00FA45AA" w:rsidRPr="002C63BF" w:rsidRDefault="00FA45AA">
      <w:pPr>
        <w:spacing w:line="440" w:lineRule="exact"/>
        <w:ind w:firstLine="480"/>
        <w:rPr>
          <w:rFonts w:asciiTheme="minorEastAsia" w:eastAsiaTheme="minorEastAsia" w:hAnsiTheme="minorEastAsia" w:hint="eastAsia"/>
          <w:sz w:val="24"/>
          <w:szCs w:val="24"/>
        </w:rPr>
      </w:pPr>
    </w:p>
    <w:p w14:paraId="2727F819" w14:textId="77777777" w:rsidR="00FA45AA" w:rsidRPr="002C63BF" w:rsidRDefault="00FA45AA">
      <w:pPr>
        <w:spacing w:line="440" w:lineRule="exact"/>
        <w:ind w:firstLine="480"/>
        <w:rPr>
          <w:rFonts w:asciiTheme="minorEastAsia" w:eastAsiaTheme="minorEastAsia" w:hAnsiTheme="minorEastAsia" w:hint="eastAsia"/>
          <w:sz w:val="24"/>
          <w:szCs w:val="24"/>
        </w:rPr>
      </w:pPr>
    </w:p>
    <w:bookmarkEnd w:id="151"/>
    <w:bookmarkEnd w:id="152"/>
    <w:bookmarkEnd w:id="153"/>
    <w:p w14:paraId="4365AC0D" w14:textId="77777777" w:rsidR="00FA45AA" w:rsidRPr="002C63BF" w:rsidRDefault="00FA45AA">
      <w:pPr>
        <w:spacing w:line="440" w:lineRule="exact"/>
        <w:ind w:firstLine="480"/>
        <w:rPr>
          <w:rFonts w:asciiTheme="minorEastAsia" w:eastAsiaTheme="minorEastAsia" w:hAnsiTheme="minorEastAsia" w:hint="eastAsia"/>
          <w:sz w:val="24"/>
          <w:szCs w:val="24"/>
        </w:rPr>
      </w:pPr>
    </w:p>
    <w:p w14:paraId="2E8647D0" w14:textId="77777777" w:rsidR="00FA45AA" w:rsidRPr="002C63BF" w:rsidRDefault="00FA45AA">
      <w:pPr>
        <w:spacing w:line="440" w:lineRule="exact"/>
        <w:ind w:firstLine="480"/>
        <w:rPr>
          <w:rFonts w:asciiTheme="minorEastAsia" w:eastAsiaTheme="minorEastAsia" w:hAnsiTheme="minorEastAsia" w:hint="eastAsia"/>
          <w:sz w:val="24"/>
          <w:szCs w:val="24"/>
        </w:rPr>
      </w:pPr>
    </w:p>
    <w:p w14:paraId="707DCF46" w14:textId="77777777" w:rsidR="00FA45AA" w:rsidRPr="002C63BF" w:rsidRDefault="000D4154">
      <w:pPr>
        <w:widowControl/>
        <w:jc w:val="left"/>
        <w:outlineLvl w:val="1"/>
        <w:rPr>
          <w:rFonts w:asciiTheme="minorEastAsia" w:eastAsiaTheme="minorEastAsia" w:hAnsiTheme="minorEastAsia" w:hint="eastAsia"/>
          <w:b/>
          <w:iCs/>
          <w:sz w:val="32"/>
          <w:szCs w:val="32"/>
        </w:rPr>
      </w:pPr>
      <w:bookmarkStart w:id="154" w:name="_Toc27399"/>
      <w:bookmarkStart w:id="155" w:name="_Toc120614284"/>
      <w:r w:rsidRPr="002C63BF">
        <w:rPr>
          <w:rFonts w:asciiTheme="minorEastAsia" w:eastAsiaTheme="minorEastAsia" w:hAnsiTheme="minorEastAsia"/>
          <w:b/>
          <w:iCs/>
          <w:sz w:val="32"/>
          <w:szCs w:val="32"/>
        </w:rPr>
        <w:br w:type="page" w:clear="all"/>
      </w:r>
    </w:p>
    <w:p w14:paraId="2585B308" w14:textId="77777777" w:rsidR="00FA45AA" w:rsidRPr="002C63BF" w:rsidRDefault="000D4154">
      <w:pPr>
        <w:rPr>
          <w:rFonts w:ascii="宋体" w:hAnsi="宋体" w:hint="eastAsia"/>
          <w:b/>
          <w:iCs/>
          <w:sz w:val="32"/>
          <w:szCs w:val="32"/>
        </w:rPr>
      </w:pPr>
      <w:r w:rsidRPr="002C63BF">
        <w:rPr>
          <w:rFonts w:ascii="宋体" w:hAnsi="宋体" w:hint="eastAsia"/>
          <w:b/>
          <w:iCs/>
          <w:sz w:val="32"/>
          <w:szCs w:val="32"/>
        </w:rPr>
        <w:lastRenderedPageBreak/>
        <w:t>二、</w:t>
      </w:r>
      <w:bookmarkEnd w:id="154"/>
      <w:r w:rsidRPr="002C63BF">
        <w:rPr>
          <w:rFonts w:ascii="宋体" w:hAnsi="宋体" w:hint="eastAsia"/>
          <w:b/>
          <w:iCs/>
          <w:sz w:val="32"/>
          <w:szCs w:val="32"/>
        </w:rPr>
        <w:t>报价一览表</w:t>
      </w:r>
    </w:p>
    <w:p w14:paraId="15320476" w14:textId="77777777" w:rsidR="00FA45AA" w:rsidRPr="002C63BF" w:rsidRDefault="000D4154">
      <w:pPr>
        <w:widowControl/>
        <w:spacing w:before="100" w:beforeAutospacing="1" w:after="100" w:afterAutospacing="1"/>
        <w:jc w:val="center"/>
        <w:outlineLvl w:val="1"/>
        <w:rPr>
          <w:rFonts w:ascii="宋体" w:hAnsi="宋体" w:cs="宋体" w:hint="eastAsia"/>
          <w:b/>
          <w:bCs/>
          <w:sz w:val="36"/>
          <w:szCs w:val="36"/>
        </w:rPr>
      </w:pPr>
      <w:r w:rsidRPr="002C63BF">
        <w:rPr>
          <w:rFonts w:ascii="宋体" w:hAnsi="宋体" w:cs="宋体"/>
          <w:b/>
          <w:bCs/>
          <w:sz w:val="36"/>
          <w:szCs w:val="36"/>
        </w:rPr>
        <w:t>磋商报价表</w:t>
      </w:r>
    </w:p>
    <w:p w14:paraId="3AE1F271"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本次为首次报价</w:t>
      </w:r>
      <w:r w:rsidRPr="002C63BF">
        <w:rPr>
          <w:rFonts w:ascii="宋体" w:hAnsi="宋体" w:cs="宋体" w:hint="eastAsia"/>
          <w:sz w:val="24"/>
          <w:szCs w:val="24"/>
        </w:rPr>
        <w:t xml:space="preserve">                                            </w:t>
      </w:r>
      <w:r w:rsidRPr="002C63BF">
        <w:rPr>
          <w:rFonts w:ascii="宋体" w:hAnsi="宋体" w:cs="宋体"/>
          <w:sz w:val="24"/>
          <w:szCs w:val="24"/>
        </w:rPr>
        <w:t>货币单位：人民币元</w:t>
      </w:r>
    </w:p>
    <w:p w14:paraId="091EAF26"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项目编号：项目编号  </w:t>
      </w:r>
    </w:p>
    <w:tbl>
      <w:tblPr>
        <w:tblW w:w="0" w:type="auto"/>
        <w:tblCellSpacing w:w="15"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2739"/>
        <w:gridCol w:w="2592"/>
        <w:gridCol w:w="3981"/>
      </w:tblGrid>
      <w:tr w:rsidR="00FA45AA" w:rsidRPr="002C63BF" w14:paraId="4F76E642" w14:textId="77777777">
        <w:trPr>
          <w:tblCellSpacing w:w="15" w:type="dxa"/>
        </w:trPr>
        <w:tc>
          <w:tcPr>
            <w:tcW w:w="2694" w:type="dxa"/>
            <w:tcBorders>
              <w:top w:val="single" w:sz="6" w:space="0" w:color="auto"/>
              <w:left w:val="single" w:sz="6" w:space="0" w:color="auto"/>
              <w:bottom w:val="single" w:sz="6" w:space="0" w:color="auto"/>
              <w:right w:val="single" w:sz="6" w:space="0" w:color="auto"/>
            </w:tcBorders>
            <w:vAlign w:val="center"/>
          </w:tcPr>
          <w:p w14:paraId="7931ECF7"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项目名称</w:t>
            </w:r>
          </w:p>
        </w:tc>
        <w:tc>
          <w:tcPr>
            <w:tcW w:w="2562" w:type="dxa"/>
            <w:tcBorders>
              <w:top w:val="single" w:sz="6" w:space="0" w:color="auto"/>
              <w:left w:val="single" w:sz="6" w:space="0" w:color="auto"/>
              <w:bottom w:val="single" w:sz="6" w:space="0" w:color="auto"/>
              <w:right w:val="single" w:sz="6" w:space="0" w:color="auto"/>
            </w:tcBorders>
            <w:vAlign w:val="center"/>
          </w:tcPr>
          <w:p w14:paraId="0B5CA75C"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项目内容</w:t>
            </w:r>
          </w:p>
        </w:tc>
        <w:tc>
          <w:tcPr>
            <w:tcW w:w="3936" w:type="dxa"/>
            <w:tcBorders>
              <w:top w:val="single" w:sz="6" w:space="0" w:color="auto"/>
              <w:left w:val="single" w:sz="6" w:space="0" w:color="auto"/>
              <w:bottom w:val="single" w:sz="6" w:space="0" w:color="auto"/>
              <w:right w:val="single" w:sz="6" w:space="0" w:color="auto"/>
            </w:tcBorders>
            <w:vAlign w:val="center"/>
          </w:tcPr>
          <w:p w14:paraId="7C8D2FFD"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总价（小写）</w:t>
            </w:r>
          </w:p>
        </w:tc>
      </w:tr>
      <w:tr w:rsidR="00FA45AA" w:rsidRPr="002C63BF" w14:paraId="6B67A73C" w14:textId="77777777">
        <w:trPr>
          <w:tblCellSpacing w:w="15" w:type="dxa"/>
        </w:trPr>
        <w:tc>
          <w:tcPr>
            <w:tcW w:w="2694" w:type="dxa"/>
            <w:tcBorders>
              <w:top w:val="single" w:sz="6" w:space="0" w:color="auto"/>
              <w:left w:val="single" w:sz="6" w:space="0" w:color="auto"/>
              <w:bottom w:val="single" w:sz="6" w:space="0" w:color="auto"/>
              <w:right w:val="single" w:sz="6" w:space="0" w:color="auto"/>
            </w:tcBorders>
            <w:vAlign w:val="center"/>
          </w:tcPr>
          <w:p w14:paraId="1F6C5ACE"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项目名称 </w:t>
            </w:r>
          </w:p>
        </w:tc>
        <w:tc>
          <w:tcPr>
            <w:tcW w:w="2562" w:type="dxa"/>
            <w:tcBorders>
              <w:top w:val="single" w:sz="6" w:space="0" w:color="auto"/>
              <w:left w:val="single" w:sz="6" w:space="0" w:color="auto"/>
              <w:bottom w:val="single" w:sz="6" w:space="0" w:color="auto"/>
              <w:right w:val="single" w:sz="6" w:space="0" w:color="auto"/>
            </w:tcBorders>
            <w:vAlign w:val="center"/>
          </w:tcPr>
          <w:p w14:paraId="1AE448BC"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详见响应文件</w:t>
            </w:r>
          </w:p>
        </w:tc>
        <w:tc>
          <w:tcPr>
            <w:tcW w:w="3936" w:type="dxa"/>
            <w:tcBorders>
              <w:top w:val="single" w:sz="6" w:space="0" w:color="auto"/>
              <w:left w:val="single" w:sz="6" w:space="0" w:color="auto"/>
              <w:bottom w:val="single" w:sz="6" w:space="0" w:color="auto"/>
              <w:right w:val="single" w:sz="6" w:space="0" w:color="auto"/>
            </w:tcBorders>
            <w:vAlign w:val="center"/>
          </w:tcPr>
          <w:p w14:paraId="42C71B1B"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   元</w:t>
            </w:r>
          </w:p>
        </w:tc>
      </w:tr>
      <w:tr w:rsidR="00FA45AA" w:rsidRPr="002C63BF" w14:paraId="52CE3E6B" w14:textId="77777777">
        <w:trPr>
          <w:tblCellSpacing w:w="15" w:type="dxa"/>
        </w:trPr>
        <w:tc>
          <w:tcPr>
            <w:tcW w:w="2694" w:type="dxa"/>
            <w:tcBorders>
              <w:top w:val="single" w:sz="6" w:space="0" w:color="auto"/>
              <w:left w:val="single" w:sz="6" w:space="0" w:color="auto"/>
              <w:bottom w:val="single" w:sz="6" w:space="0" w:color="auto"/>
              <w:right w:val="single" w:sz="6" w:space="0" w:color="auto"/>
            </w:tcBorders>
            <w:vAlign w:val="center"/>
          </w:tcPr>
          <w:p w14:paraId="02878D21"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总价（大写）：</w:t>
            </w:r>
          </w:p>
        </w:tc>
        <w:tc>
          <w:tcPr>
            <w:tcW w:w="6498" w:type="dxa"/>
            <w:gridSpan w:val="2"/>
            <w:tcBorders>
              <w:top w:val="single" w:sz="6" w:space="0" w:color="auto"/>
              <w:left w:val="single" w:sz="6" w:space="0" w:color="auto"/>
              <w:bottom w:val="single" w:sz="6" w:space="0" w:color="auto"/>
              <w:right w:val="single" w:sz="6" w:space="0" w:color="auto"/>
            </w:tcBorders>
            <w:vAlign w:val="center"/>
          </w:tcPr>
          <w:p w14:paraId="253DE6DC"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金额大写 </w:t>
            </w:r>
          </w:p>
        </w:tc>
      </w:tr>
    </w:tbl>
    <w:p w14:paraId="4D3D7E10"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报价说明：</w:t>
      </w:r>
    </w:p>
    <w:p w14:paraId="4B1A1AEE"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1、报价包括完成项目的所有费用。采购人不再支付报价以外的任何费用。</w:t>
      </w:r>
    </w:p>
    <w:p w14:paraId="4388049D"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2、报价以总价为准，大小写不一致以大写为准；</w:t>
      </w:r>
    </w:p>
    <w:p w14:paraId="5425C0F1"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3、偏离说明：详见《偏离表》；</w:t>
      </w:r>
    </w:p>
    <w:p w14:paraId="4767C973"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4、如最后报价未列明单价，则最后所报各项单价计算方法为：（最后报价/ 最初报价）* 各项最初报价的单价。</w:t>
      </w:r>
    </w:p>
    <w:p w14:paraId="73A809D4"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供应商（电子签章）：</w:t>
      </w:r>
    </w:p>
    <w:p w14:paraId="108E0E0B"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 </w:t>
      </w:r>
    </w:p>
    <w:p w14:paraId="34BD7192"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 </w:t>
      </w:r>
    </w:p>
    <w:p w14:paraId="62BAC302" w14:textId="77777777" w:rsidR="00FA45AA" w:rsidRPr="002C63BF" w:rsidRDefault="000D4154">
      <w:pPr>
        <w:widowControl/>
        <w:spacing w:before="100" w:beforeAutospacing="1" w:after="100" w:afterAutospacing="1"/>
        <w:jc w:val="left"/>
        <w:rPr>
          <w:rFonts w:ascii="宋体" w:hAnsi="宋体" w:cs="宋体" w:hint="eastAsia"/>
          <w:sz w:val="24"/>
          <w:szCs w:val="24"/>
        </w:rPr>
      </w:pPr>
      <w:r w:rsidRPr="002C63BF">
        <w:rPr>
          <w:rFonts w:ascii="宋体" w:hAnsi="宋体" w:cs="宋体"/>
          <w:sz w:val="24"/>
          <w:szCs w:val="24"/>
        </w:rPr>
        <w:t>日期：  年  月   日</w:t>
      </w:r>
    </w:p>
    <w:p w14:paraId="31D7FCD1" w14:textId="77777777" w:rsidR="00FA45AA" w:rsidRPr="002C63BF" w:rsidRDefault="000D4154">
      <w:pPr>
        <w:widowControl/>
        <w:jc w:val="left"/>
        <w:outlineLvl w:val="1"/>
        <w:rPr>
          <w:rFonts w:asciiTheme="minorEastAsia" w:eastAsiaTheme="minorEastAsia" w:hAnsiTheme="minorEastAsia" w:hint="eastAsia"/>
          <w:b/>
          <w:sz w:val="32"/>
          <w:szCs w:val="24"/>
        </w:rPr>
      </w:pPr>
      <w:r w:rsidRPr="002C63BF">
        <w:rPr>
          <w:rFonts w:ascii="宋体" w:hAnsi="宋体" w:cs="宋体"/>
          <w:sz w:val="24"/>
          <w:szCs w:val="24"/>
        </w:rPr>
        <w:t xml:space="preserve">                         </w:t>
      </w:r>
      <w:r w:rsidRPr="002C63BF">
        <w:rPr>
          <w:rFonts w:asciiTheme="minorEastAsia" w:eastAsiaTheme="minorEastAsia" w:hAnsiTheme="minorEastAsia"/>
        </w:rPr>
        <w:br w:type="page" w:clear="all"/>
      </w:r>
      <w:r w:rsidRPr="002C63BF">
        <w:rPr>
          <w:rFonts w:ascii="宋体" w:hAnsi="宋体" w:hint="eastAsia"/>
          <w:b/>
          <w:iCs/>
          <w:sz w:val="32"/>
          <w:szCs w:val="32"/>
        </w:rPr>
        <w:lastRenderedPageBreak/>
        <w:t>三、特定资格要求的证明文件</w:t>
      </w:r>
    </w:p>
    <w:p w14:paraId="460AB6A4" w14:textId="77777777" w:rsidR="00FA45AA" w:rsidRPr="002C63BF" w:rsidRDefault="000D4154">
      <w:pPr>
        <w:spacing w:line="460" w:lineRule="exact"/>
        <w:rPr>
          <w:rFonts w:asciiTheme="minorEastAsia" w:eastAsiaTheme="minorEastAsia" w:hAnsiTheme="minorEastAsia" w:hint="eastAsia"/>
          <w:bCs/>
          <w:sz w:val="24"/>
        </w:rPr>
      </w:pPr>
      <w:r w:rsidRPr="002C63BF">
        <w:rPr>
          <w:rFonts w:asciiTheme="minorEastAsia" w:eastAsiaTheme="minorEastAsia" w:hAnsiTheme="minorEastAsia" w:hint="eastAsia"/>
          <w:sz w:val="24"/>
        </w:rPr>
        <w:t xml:space="preserve">    如果本项目申请人的特定资格要求中要求提供的，必须提供。</w:t>
      </w:r>
    </w:p>
    <w:p w14:paraId="240D8DD1" w14:textId="77777777" w:rsidR="00FA45AA" w:rsidRPr="002C63BF" w:rsidRDefault="000D4154">
      <w:pPr>
        <w:rPr>
          <w:rFonts w:ascii="宋体" w:hAnsi="宋体" w:hint="eastAsia"/>
          <w:iCs/>
          <w:sz w:val="32"/>
          <w:szCs w:val="32"/>
        </w:rPr>
      </w:pPr>
      <w:r w:rsidRPr="002C63BF">
        <w:rPr>
          <w:rFonts w:asciiTheme="minorEastAsia" w:eastAsiaTheme="minorEastAsia" w:hAnsiTheme="minorEastAsia"/>
        </w:rPr>
        <w:br w:type="page" w:clear="all"/>
      </w:r>
      <w:r w:rsidRPr="002C63BF">
        <w:rPr>
          <w:rFonts w:ascii="宋体" w:hAnsi="宋体" w:hint="eastAsia"/>
          <w:b/>
          <w:iCs/>
          <w:sz w:val="32"/>
          <w:szCs w:val="32"/>
        </w:rPr>
        <w:lastRenderedPageBreak/>
        <w:t>四、法人授权书</w:t>
      </w:r>
    </w:p>
    <w:p w14:paraId="37065568" w14:textId="77777777" w:rsidR="00FA45AA" w:rsidRPr="002C63BF" w:rsidRDefault="00FA45AA">
      <w:pPr>
        <w:widowControl/>
        <w:jc w:val="center"/>
        <w:rPr>
          <w:rFonts w:ascii="宋体" w:hAnsi="宋体" w:cs="宋体" w:hint="eastAsia"/>
          <w:sz w:val="32"/>
          <w:szCs w:val="32"/>
        </w:rPr>
      </w:pPr>
    </w:p>
    <w:p w14:paraId="09073F64" w14:textId="77777777" w:rsidR="00FA45AA" w:rsidRPr="002C63BF" w:rsidRDefault="000D4154">
      <w:pPr>
        <w:widowControl/>
        <w:jc w:val="center"/>
        <w:rPr>
          <w:rFonts w:ascii="宋体" w:hAnsi="宋体" w:cs="宋体" w:hint="eastAsia"/>
          <w:sz w:val="24"/>
          <w:szCs w:val="24"/>
        </w:rPr>
      </w:pPr>
      <w:r w:rsidRPr="002C63BF">
        <w:rPr>
          <w:rFonts w:ascii="黑体" w:eastAsia="黑体" w:hAnsi="黑体" w:cs="宋体" w:hint="eastAsia"/>
          <w:i/>
          <w:iCs/>
          <w:sz w:val="32"/>
          <w:szCs w:val="32"/>
          <w:u w:val="single"/>
        </w:rPr>
        <w:t>法人授权书</w:t>
      </w:r>
    </w:p>
    <w:p w14:paraId="7617932D" w14:textId="77777777" w:rsidR="00FA45AA" w:rsidRPr="002C63BF" w:rsidRDefault="000D4154">
      <w:pPr>
        <w:widowControl/>
        <w:tabs>
          <w:tab w:val="left" w:pos="360"/>
        </w:tabs>
        <w:ind w:firstLine="480"/>
        <w:rPr>
          <w:rFonts w:ascii="宋体" w:hAnsi="宋体" w:cs="宋体" w:hint="eastAsia"/>
          <w:sz w:val="24"/>
          <w:szCs w:val="24"/>
        </w:rPr>
      </w:pPr>
      <w:r w:rsidRPr="002C63BF">
        <w:rPr>
          <w:rFonts w:ascii="宋体" w:hAnsi="宋体" w:cs="宋体" w:hint="eastAsia"/>
          <w:sz w:val="24"/>
          <w:szCs w:val="24"/>
        </w:rPr>
        <w:t>本授权书声明：</w:t>
      </w:r>
      <w:r w:rsidRPr="002C63BF">
        <w:rPr>
          <w:rFonts w:ascii="Times New Roman" w:hAnsi="Times New Roman"/>
          <w:sz w:val="24"/>
          <w:szCs w:val="24"/>
        </w:rPr>
        <w:t>____________</w:t>
      </w:r>
      <w:r w:rsidRPr="002C63BF">
        <w:rPr>
          <w:rFonts w:ascii="宋体" w:hAnsi="宋体" w:cs="宋体" w:hint="eastAsia"/>
          <w:sz w:val="24"/>
          <w:szCs w:val="24"/>
        </w:rPr>
        <w:t>（供应商名称）授权</w:t>
      </w:r>
      <w:r w:rsidRPr="002C63BF">
        <w:rPr>
          <w:rFonts w:ascii="Times New Roman" w:hAnsi="Times New Roman"/>
          <w:sz w:val="24"/>
          <w:szCs w:val="24"/>
        </w:rPr>
        <w:t>________________</w:t>
      </w:r>
      <w:r w:rsidRPr="002C63BF">
        <w:rPr>
          <w:rFonts w:ascii="宋体" w:hAnsi="宋体" w:cs="宋体" w:hint="eastAsia"/>
          <w:sz w:val="24"/>
          <w:szCs w:val="24"/>
        </w:rPr>
        <w:t>（被授权人的姓名）为我方就</w:t>
      </w:r>
      <w:r w:rsidRPr="002C63BF">
        <w:rPr>
          <w:rFonts w:ascii="Times New Roman" w:hAnsi="Times New Roman"/>
          <w:sz w:val="24"/>
          <w:szCs w:val="24"/>
        </w:rPr>
        <w:t>JSZC-</w:t>
      </w:r>
      <w:r w:rsidRPr="002C63BF">
        <w:rPr>
          <w:rFonts w:ascii="Times New Roman" w:hAnsi="Times New Roman"/>
          <w:sz w:val="24"/>
          <w:szCs w:val="24"/>
          <w:u w:val="single"/>
        </w:rPr>
        <w:t xml:space="preserve">        </w:t>
      </w:r>
      <w:r w:rsidRPr="002C63BF">
        <w:rPr>
          <w:rFonts w:ascii="宋体" w:hAnsi="宋体" w:cs="宋体" w:hint="eastAsia"/>
          <w:sz w:val="24"/>
          <w:szCs w:val="24"/>
        </w:rPr>
        <w:t>号项目采购活动的合法代理人，以本单位名义全权处理一切与该项目采购有关的事务。</w:t>
      </w:r>
    </w:p>
    <w:p w14:paraId="017619DE" w14:textId="77777777" w:rsidR="00FA45AA" w:rsidRPr="002C63BF" w:rsidRDefault="000D4154">
      <w:pPr>
        <w:widowControl/>
        <w:tabs>
          <w:tab w:val="left" w:pos="360"/>
        </w:tabs>
        <w:ind w:firstLine="480"/>
        <w:rPr>
          <w:rFonts w:ascii="宋体" w:hAnsi="宋体" w:cs="宋体" w:hint="eastAsia"/>
          <w:sz w:val="24"/>
          <w:szCs w:val="24"/>
        </w:rPr>
      </w:pPr>
      <w:r w:rsidRPr="002C63BF">
        <w:rPr>
          <w:rFonts w:ascii="宋体" w:hAnsi="宋体" w:cs="宋体" w:hint="eastAsia"/>
          <w:sz w:val="24"/>
          <w:szCs w:val="24"/>
        </w:rPr>
        <w:t>本授权书于</w:t>
      </w:r>
      <w:r w:rsidRPr="002C63BF">
        <w:rPr>
          <w:rFonts w:ascii="Times New Roman" w:hAnsi="Times New Roman"/>
          <w:sz w:val="24"/>
          <w:szCs w:val="24"/>
        </w:rPr>
        <w:t>______</w:t>
      </w:r>
      <w:r w:rsidRPr="002C63BF">
        <w:rPr>
          <w:rFonts w:ascii="宋体" w:hAnsi="宋体" w:cs="宋体" w:hint="eastAsia"/>
          <w:sz w:val="24"/>
          <w:szCs w:val="24"/>
        </w:rPr>
        <w:t>年</w:t>
      </w:r>
      <w:r w:rsidRPr="002C63BF">
        <w:rPr>
          <w:rFonts w:ascii="Times New Roman" w:hAnsi="Times New Roman"/>
          <w:sz w:val="24"/>
          <w:szCs w:val="24"/>
        </w:rPr>
        <w:t>____</w:t>
      </w:r>
      <w:r w:rsidRPr="002C63BF">
        <w:rPr>
          <w:rFonts w:ascii="宋体" w:hAnsi="宋体" w:cs="宋体" w:hint="eastAsia"/>
          <w:sz w:val="24"/>
          <w:szCs w:val="24"/>
        </w:rPr>
        <w:t>月</w:t>
      </w:r>
      <w:r w:rsidRPr="002C63BF">
        <w:rPr>
          <w:rFonts w:ascii="Times New Roman" w:hAnsi="Times New Roman"/>
          <w:sz w:val="24"/>
          <w:szCs w:val="24"/>
        </w:rPr>
        <w:t>____</w:t>
      </w:r>
      <w:r w:rsidRPr="002C63BF">
        <w:rPr>
          <w:rFonts w:ascii="宋体" w:hAnsi="宋体" w:cs="宋体" w:hint="eastAsia"/>
          <w:sz w:val="24"/>
          <w:szCs w:val="24"/>
        </w:rPr>
        <w:t>日起生效，特此声明。</w:t>
      </w:r>
    </w:p>
    <w:p w14:paraId="2ACAF825" w14:textId="77777777" w:rsidR="00FA45AA" w:rsidRPr="002C63BF" w:rsidRDefault="000D4154">
      <w:pPr>
        <w:widowControl/>
        <w:tabs>
          <w:tab w:val="left" w:pos="360"/>
        </w:tabs>
        <w:rPr>
          <w:rFonts w:ascii="宋体" w:hAnsi="宋体" w:cs="宋体" w:hint="eastAsia"/>
          <w:sz w:val="24"/>
          <w:szCs w:val="24"/>
        </w:rPr>
      </w:pPr>
      <w:r w:rsidRPr="002C63BF">
        <w:rPr>
          <w:rFonts w:ascii="Times New Roman" w:hAnsi="Times New Roman"/>
          <w:sz w:val="24"/>
          <w:szCs w:val="24"/>
        </w:rPr>
        <w:t>         </w:t>
      </w:r>
      <w:r w:rsidRPr="002C63BF">
        <w:rPr>
          <w:rFonts w:ascii="宋体" w:hAnsi="宋体" w:cs="宋体" w:hint="eastAsia"/>
          <w:sz w:val="24"/>
          <w:szCs w:val="24"/>
        </w:rPr>
        <w:t>被授权人身份证号码：</w:t>
      </w:r>
      <w:r w:rsidRPr="002C63BF">
        <w:rPr>
          <w:rFonts w:ascii="Times New Roman" w:hAnsi="Times New Roman"/>
          <w:sz w:val="24"/>
          <w:szCs w:val="24"/>
          <w:u w:val="single"/>
        </w:rPr>
        <w:t>                             </w:t>
      </w:r>
    </w:p>
    <w:p w14:paraId="479E7A82" w14:textId="77777777" w:rsidR="00FA45AA" w:rsidRPr="002C63BF" w:rsidRDefault="000D4154">
      <w:pPr>
        <w:widowControl/>
        <w:tabs>
          <w:tab w:val="left" w:pos="360"/>
        </w:tabs>
        <w:rPr>
          <w:rFonts w:ascii="宋体" w:hAnsi="宋体" w:cs="宋体" w:hint="eastAsia"/>
          <w:sz w:val="24"/>
          <w:szCs w:val="24"/>
        </w:rPr>
      </w:pPr>
      <w:r w:rsidRPr="002C63BF">
        <w:rPr>
          <w:rFonts w:ascii="Times New Roman" w:hAnsi="Times New Roman"/>
          <w:sz w:val="24"/>
          <w:szCs w:val="24"/>
        </w:rPr>
        <w:t>         </w:t>
      </w:r>
      <w:r w:rsidRPr="002C63BF">
        <w:rPr>
          <w:rFonts w:ascii="宋体" w:hAnsi="宋体" w:cs="宋体" w:hint="eastAsia"/>
          <w:sz w:val="24"/>
          <w:szCs w:val="24"/>
        </w:rPr>
        <w:t>被授权人联系电话：（手机）</w:t>
      </w:r>
      <w:r w:rsidRPr="002C63BF">
        <w:rPr>
          <w:rFonts w:ascii="Times New Roman" w:hAnsi="Times New Roman"/>
          <w:sz w:val="24"/>
          <w:szCs w:val="24"/>
          <w:u w:val="single"/>
        </w:rPr>
        <w:t>                         </w:t>
      </w:r>
    </w:p>
    <w:p w14:paraId="25CEB51E" w14:textId="77777777" w:rsidR="00FA45AA" w:rsidRPr="002C63BF" w:rsidRDefault="000D4154">
      <w:pPr>
        <w:widowControl/>
        <w:tabs>
          <w:tab w:val="left" w:pos="360"/>
        </w:tabs>
        <w:ind w:firstLine="1200"/>
        <w:rPr>
          <w:rFonts w:ascii="宋体" w:hAnsi="宋体" w:cs="宋体" w:hint="eastAsia"/>
          <w:sz w:val="24"/>
          <w:szCs w:val="24"/>
        </w:rPr>
      </w:pPr>
      <w:r w:rsidRPr="002C63BF">
        <w:rPr>
          <w:rFonts w:ascii="宋体" w:hAnsi="宋体" w:cs="宋体" w:hint="eastAsia"/>
          <w:sz w:val="24"/>
          <w:szCs w:val="24"/>
        </w:rPr>
        <w:t>授权单位名称：</w:t>
      </w:r>
      <w:r w:rsidRPr="002C63BF">
        <w:rPr>
          <w:rFonts w:ascii="宋体" w:hAnsi="宋体" w:cs="宋体" w:hint="eastAsia"/>
          <w:sz w:val="24"/>
          <w:szCs w:val="24"/>
          <w:u w:val="single"/>
        </w:rPr>
        <w:t>（加盖</w:t>
      </w:r>
      <w:r w:rsidRPr="002C63BF">
        <w:rPr>
          <w:rFonts w:ascii="Times New Roman" w:hAnsi="Times New Roman"/>
          <w:sz w:val="24"/>
          <w:szCs w:val="24"/>
          <w:u w:val="single"/>
        </w:rPr>
        <w:t>CA</w:t>
      </w:r>
      <w:r w:rsidRPr="002C63BF">
        <w:rPr>
          <w:rFonts w:ascii="宋体" w:hAnsi="宋体" w:cs="宋体" w:hint="eastAsia"/>
          <w:sz w:val="24"/>
          <w:szCs w:val="24"/>
          <w:u w:val="single"/>
        </w:rPr>
        <w:t>电子公章）</w:t>
      </w:r>
    </w:p>
    <w:p w14:paraId="060700A4" w14:textId="77777777" w:rsidR="00FA45AA" w:rsidRPr="002C63BF" w:rsidRDefault="000D4154">
      <w:pPr>
        <w:widowControl/>
        <w:tabs>
          <w:tab w:val="left" w:pos="360"/>
        </w:tabs>
        <w:ind w:firstLine="480"/>
        <w:rPr>
          <w:rFonts w:ascii="宋体" w:hAnsi="宋体" w:cs="宋体" w:hint="eastAsia"/>
          <w:sz w:val="24"/>
          <w:szCs w:val="24"/>
        </w:rPr>
      </w:pPr>
      <w:r w:rsidRPr="002C63BF">
        <w:rPr>
          <w:rFonts w:ascii="Times New Roman" w:hAnsi="Times New Roman"/>
          <w:sz w:val="24"/>
          <w:szCs w:val="24"/>
        </w:rPr>
        <w:t xml:space="preserve">      </w:t>
      </w:r>
      <w:r w:rsidRPr="002C63BF">
        <w:rPr>
          <w:rFonts w:ascii="宋体" w:hAnsi="宋体" w:cs="宋体" w:hint="eastAsia"/>
          <w:sz w:val="24"/>
          <w:szCs w:val="24"/>
        </w:rPr>
        <w:t>单位地址：</w:t>
      </w:r>
      <w:r w:rsidRPr="002C63BF">
        <w:rPr>
          <w:rFonts w:ascii="Times New Roman" w:hAnsi="Times New Roman"/>
          <w:sz w:val="24"/>
          <w:szCs w:val="24"/>
          <w:u w:val="single"/>
        </w:rPr>
        <w:t>                                        </w:t>
      </w:r>
    </w:p>
    <w:p w14:paraId="55B044A8" w14:textId="77777777" w:rsidR="00FA45AA" w:rsidRPr="002C63BF" w:rsidRDefault="000D4154">
      <w:pPr>
        <w:widowControl/>
        <w:tabs>
          <w:tab w:val="left" w:pos="360"/>
        </w:tabs>
        <w:ind w:firstLine="480"/>
        <w:rPr>
          <w:rFonts w:ascii="宋体" w:hAnsi="宋体" w:cs="宋体" w:hint="eastAsia"/>
          <w:sz w:val="24"/>
          <w:szCs w:val="24"/>
        </w:rPr>
      </w:pPr>
      <w:r w:rsidRPr="002C63BF">
        <w:rPr>
          <w:rFonts w:ascii="Times New Roman" w:hAnsi="Times New Roman"/>
          <w:sz w:val="24"/>
          <w:szCs w:val="24"/>
        </w:rPr>
        <w:t xml:space="preserve">      </w:t>
      </w:r>
      <w:r w:rsidRPr="002C63BF">
        <w:rPr>
          <w:rFonts w:ascii="宋体" w:hAnsi="宋体" w:cs="宋体" w:hint="eastAsia"/>
          <w:sz w:val="24"/>
          <w:szCs w:val="24"/>
        </w:rPr>
        <w:t>日期：</w:t>
      </w:r>
      <w:r w:rsidRPr="002C63BF">
        <w:rPr>
          <w:rFonts w:ascii="Times New Roman" w:hAnsi="Times New Roman"/>
          <w:sz w:val="24"/>
          <w:szCs w:val="24"/>
          <w:u w:val="single"/>
        </w:rPr>
        <w:t>                                        </w:t>
      </w:r>
    </w:p>
    <w:p w14:paraId="6646B9E5" w14:textId="77777777" w:rsidR="00FA45AA" w:rsidRPr="002C63BF" w:rsidRDefault="000D4154">
      <w:pPr>
        <w:widowControl/>
        <w:tabs>
          <w:tab w:val="left" w:pos="360"/>
        </w:tabs>
        <w:ind w:firstLine="480"/>
        <w:rPr>
          <w:rFonts w:ascii="宋体" w:hAnsi="宋体" w:cs="宋体" w:hint="eastAsia"/>
          <w:sz w:val="24"/>
          <w:szCs w:val="24"/>
        </w:rPr>
      </w:pPr>
      <w:r w:rsidRPr="002C63BF">
        <w:rPr>
          <w:rFonts w:ascii="宋体" w:hAnsi="宋体" w:cs="宋体" w:hint="eastAsia"/>
          <w:sz w:val="24"/>
          <w:szCs w:val="24"/>
        </w:rPr>
        <w:t> </w:t>
      </w:r>
    </w:p>
    <w:p w14:paraId="4256705D" w14:textId="77777777" w:rsidR="00FA45AA" w:rsidRPr="002C63BF" w:rsidRDefault="000D4154">
      <w:pPr>
        <w:widowControl/>
        <w:jc w:val="left"/>
        <w:rPr>
          <w:rFonts w:ascii="宋体" w:hAnsi="宋体" w:cs="宋体" w:hint="eastAsia"/>
          <w:sz w:val="24"/>
          <w:szCs w:val="24"/>
        </w:rPr>
      </w:pPr>
      <w:r w:rsidRPr="002C63BF">
        <w:rPr>
          <w:rFonts w:ascii="宋体" w:hAnsi="宋体" w:cs="宋体"/>
          <w:sz w:val="24"/>
          <w:szCs w:val="24"/>
        </w:rPr>
        <w:t> </w:t>
      </w:r>
    </w:p>
    <w:p w14:paraId="09218864" w14:textId="77777777" w:rsidR="00FA45AA" w:rsidRPr="002C63BF" w:rsidRDefault="00FA45AA">
      <w:pPr>
        <w:tabs>
          <w:tab w:val="left" w:pos="360"/>
        </w:tabs>
        <w:ind w:firstLine="480"/>
        <w:rPr>
          <w:rFonts w:asciiTheme="minorEastAsia" w:eastAsiaTheme="minorEastAsia" w:hAnsiTheme="minorEastAsia" w:hint="eastAsia"/>
          <w:sz w:val="24"/>
          <w:szCs w:val="24"/>
        </w:rPr>
      </w:pPr>
    </w:p>
    <w:p w14:paraId="667A0751" w14:textId="77777777" w:rsidR="00FA45AA" w:rsidRPr="002C63BF" w:rsidRDefault="00FA45AA">
      <w:pPr>
        <w:ind w:firstLine="420"/>
        <w:rPr>
          <w:rFonts w:asciiTheme="minorEastAsia" w:eastAsiaTheme="minorEastAsia" w:hAnsiTheme="minorEastAsia" w:hint="eastAsia"/>
          <w:i/>
          <w:sz w:val="24"/>
          <w:szCs w:val="24"/>
          <w:u w:val="single"/>
        </w:rPr>
      </w:pPr>
    </w:p>
    <w:p w14:paraId="7277A7F5" w14:textId="77777777" w:rsidR="00FA45AA" w:rsidRPr="002C63BF" w:rsidRDefault="00FA45AA">
      <w:pPr>
        <w:rPr>
          <w:rFonts w:asciiTheme="minorEastAsia" w:eastAsiaTheme="minorEastAsia" w:hAnsiTheme="minorEastAsia" w:hint="eastAsia"/>
          <w:szCs w:val="21"/>
        </w:rPr>
      </w:pPr>
    </w:p>
    <w:p w14:paraId="737353AB" w14:textId="77777777" w:rsidR="00FA45AA" w:rsidRPr="002C63BF" w:rsidRDefault="000D4154">
      <w:pPr>
        <w:rPr>
          <w:rFonts w:asciiTheme="minorEastAsia" w:eastAsiaTheme="minorEastAsia" w:hAnsiTheme="minorEastAsia" w:hint="eastAsia"/>
          <w:iCs/>
          <w:sz w:val="32"/>
          <w:szCs w:val="32"/>
        </w:rPr>
      </w:pPr>
      <w:r w:rsidRPr="002C63BF">
        <w:rPr>
          <w:rFonts w:asciiTheme="minorEastAsia" w:eastAsiaTheme="minorEastAsia" w:hAnsiTheme="minorEastAsia"/>
        </w:rPr>
        <w:br w:type="page" w:clear="all"/>
      </w:r>
      <w:r w:rsidRPr="002C63BF">
        <w:rPr>
          <w:rFonts w:ascii="宋体" w:hAnsi="宋体" w:hint="eastAsia"/>
          <w:b/>
          <w:iCs/>
          <w:sz w:val="32"/>
          <w:szCs w:val="32"/>
        </w:rPr>
        <w:lastRenderedPageBreak/>
        <w:t>五、中小企业声明函（货物）</w:t>
      </w:r>
    </w:p>
    <w:p w14:paraId="2A5DB617" w14:textId="77777777" w:rsidR="00FA45AA" w:rsidRPr="002C63BF" w:rsidRDefault="00FA45AA">
      <w:pPr>
        <w:widowControl/>
        <w:spacing w:line="559" w:lineRule="atLeast"/>
        <w:ind w:firstLine="321"/>
        <w:jc w:val="center"/>
        <w:rPr>
          <w:rFonts w:ascii="黑体" w:eastAsia="黑体" w:hAnsi="黑体" w:cs="宋体" w:hint="eastAsia"/>
          <w:b/>
          <w:bCs/>
          <w:sz w:val="32"/>
          <w:szCs w:val="32"/>
        </w:rPr>
      </w:pPr>
    </w:p>
    <w:p w14:paraId="681F6AA4" w14:textId="77777777" w:rsidR="00FA45AA" w:rsidRPr="002C63BF" w:rsidRDefault="000D4154">
      <w:pPr>
        <w:widowControl/>
        <w:spacing w:line="559" w:lineRule="atLeast"/>
        <w:ind w:firstLine="321"/>
        <w:jc w:val="center"/>
        <w:rPr>
          <w:rFonts w:ascii="宋体" w:hAnsi="宋体" w:cs="宋体" w:hint="eastAsia"/>
          <w:sz w:val="24"/>
          <w:szCs w:val="24"/>
        </w:rPr>
      </w:pPr>
      <w:r w:rsidRPr="002C63BF">
        <w:rPr>
          <w:rFonts w:ascii="黑体" w:eastAsia="黑体" w:hAnsi="黑体" w:cs="宋体" w:hint="eastAsia"/>
          <w:b/>
          <w:bCs/>
          <w:sz w:val="32"/>
          <w:szCs w:val="32"/>
        </w:rPr>
        <w:t>中小企业声明函（货物）</w:t>
      </w:r>
    </w:p>
    <w:p w14:paraId="184B1110" w14:textId="77777777" w:rsidR="00FA45AA" w:rsidRPr="002C63BF" w:rsidRDefault="000D4154">
      <w:pPr>
        <w:widowControl/>
        <w:spacing w:line="559" w:lineRule="atLeast"/>
        <w:ind w:firstLine="360"/>
        <w:rPr>
          <w:rFonts w:ascii="宋体" w:hAnsi="宋体" w:cs="宋体" w:hint="eastAsia"/>
          <w:sz w:val="24"/>
          <w:szCs w:val="24"/>
        </w:rPr>
      </w:pPr>
      <w:r w:rsidRPr="002C63BF">
        <w:rPr>
          <w:rFonts w:ascii="宋体" w:hAnsi="宋体" w:cs="宋体" w:hint="eastAsia"/>
          <w:sz w:val="24"/>
          <w:szCs w:val="24"/>
        </w:rPr>
        <w:t>本公司（联合体）郑重声明，根据《政府采购促进中小企业发展管理办法》（财库﹝2020﹞46 号）的规定，本公司（联合体）参加</w:t>
      </w:r>
      <w:r w:rsidRPr="002C63BF">
        <w:rPr>
          <w:rFonts w:ascii="宋体" w:hAnsi="宋体" w:cs="宋体" w:hint="eastAsia"/>
          <w:sz w:val="24"/>
          <w:szCs w:val="24"/>
          <w:u w:val="single"/>
        </w:rPr>
        <w:t>（采购单位名称）</w:t>
      </w:r>
      <w:r w:rsidRPr="002C63BF">
        <w:rPr>
          <w:rFonts w:ascii="宋体" w:hAnsi="宋体" w:cs="宋体" w:hint="eastAsia"/>
          <w:sz w:val="24"/>
          <w:szCs w:val="24"/>
        </w:rPr>
        <w:t>的</w:t>
      </w:r>
      <w:r w:rsidRPr="002C63BF">
        <w:rPr>
          <w:rFonts w:ascii="宋体" w:hAnsi="宋体" w:cs="宋体" w:hint="eastAsia"/>
          <w:sz w:val="24"/>
          <w:szCs w:val="24"/>
          <w:u w:val="single"/>
        </w:rPr>
        <w:t>（项目名称）</w:t>
      </w:r>
      <w:r w:rsidRPr="002C63BF">
        <w:rPr>
          <w:rFonts w:ascii="宋体" w:hAnsi="宋体" w:cs="宋体" w:hint="eastAsia"/>
          <w:sz w:val="24"/>
          <w:szCs w:val="24"/>
        </w:rPr>
        <w:t>采购活动，提供的货物全部由符合政策要求的中小企业制造。相关企业（含联合体中的中小企业、签订分包意向协议的中小企业） 的具体情况如下：</w:t>
      </w:r>
    </w:p>
    <w:p w14:paraId="12DA537B" w14:textId="77777777" w:rsidR="00FA45AA" w:rsidRPr="002C63BF" w:rsidRDefault="000D4154">
      <w:pPr>
        <w:widowControl/>
        <w:spacing w:line="559" w:lineRule="atLeast"/>
        <w:ind w:firstLine="360"/>
        <w:rPr>
          <w:rFonts w:ascii="宋体" w:hAnsi="宋体" w:cs="宋体" w:hint="eastAsia"/>
          <w:sz w:val="24"/>
          <w:szCs w:val="24"/>
        </w:rPr>
      </w:pPr>
      <w:r w:rsidRPr="002C63BF">
        <w:rPr>
          <w:rFonts w:ascii="宋体" w:hAnsi="宋体" w:cs="宋体" w:hint="eastAsia"/>
          <w:sz w:val="24"/>
          <w:szCs w:val="24"/>
        </w:rPr>
        <w:t xml:space="preserve">1. </w:t>
      </w:r>
      <w:r w:rsidRPr="002C63BF">
        <w:rPr>
          <w:rFonts w:ascii="宋体" w:hAnsi="宋体" w:cs="宋体" w:hint="eastAsia"/>
          <w:sz w:val="24"/>
          <w:szCs w:val="24"/>
          <w:u w:val="single"/>
        </w:rPr>
        <w:t>（标的名称）</w:t>
      </w:r>
      <w:r w:rsidRPr="002C63BF">
        <w:rPr>
          <w:rFonts w:ascii="宋体" w:hAnsi="宋体" w:cs="宋体" w:hint="eastAsia"/>
          <w:sz w:val="24"/>
          <w:szCs w:val="24"/>
        </w:rPr>
        <w:t> ，属于</w:t>
      </w:r>
      <w:r w:rsidRPr="002C63BF">
        <w:rPr>
          <w:rFonts w:ascii="宋体" w:hAnsi="宋体" w:cs="宋体" w:hint="eastAsia"/>
          <w:sz w:val="24"/>
          <w:szCs w:val="24"/>
          <w:u w:val="single"/>
        </w:rPr>
        <w:t>（采购文件中明确的所属行业）</w:t>
      </w:r>
      <w:r w:rsidRPr="002C63BF">
        <w:rPr>
          <w:rFonts w:ascii="宋体" w:hAnsi="宋体" w:cs="宋体" w:hint="eastAsia"/>
          <w:sz w:val="24"/>
          <w:szCs w:val="24"/>
        </w:rPr>
        <w:t>行业；制造商为（企业名称），从业人员</w:t>
      </w:r>
      <w:r w:rsidRPr="002C63BF">
        <w:rPr>
          <w:rFonts w:ascii="宋体" w:hAnsi="宋体" w:cs="宋体" w:hint="eastAsia"/>
          <w:sz w:val="24"/>
          <w:szCs w:val="24"/>
          <w:u w:val="single"/>
        </w:rPr>
        <w:t> </w:t>
      </w:r>
      <w:r w:rsidRPr="002C63BF">
        <w:rPr>
          <w:rFonts w:ascii="宋体" w:hAnsi="宋体" w:cs="宋体" w:hint="eastAsia"/>
          <w:sz w:val="24"/>
          <w:szCs w:val="24"/>
        </w:rPr>
        <w:t>人，营业收入为</w:t>
      </w:r>
      <w:r w:rsidRPr="002C63BF">
        <w:rPr>
          <w:rFonts w:ascii="宋体" w:hAnsi="宋体" w:cs="宋体" w:hint="eastAsia"/>
          <w:sz w:val="24"/>
          <w:szCs w:val="24"/>
          <w:u w:val="single"/>
        </w:rPr>
        <w:t> </w:t>
      </w:r>
      <w:r w:rsidRPr="002C63BF">
        <w:rPr>
          <w:rFonts w:ascii="宋体" w:hAnsi="宋体" w:cs="宋体" w:hint="eastAsia"/>
          <w:sz w:val="24"/>
          <w:szCs w:val="24"/>
        </w:rPr>
        <w:t>万元，资产总额为</w:t>
      </w:r>
      <w:r w:rsidRPr="002C63BF">
        <w:rPr>
          <w:rFonts w:ascii="宋体" w:hAnsi="宋体" w:cs="宋体" w:hint="eastAsia"/>
          <w:sz w:val="24"/>
          <w:szCs w:val="24"/>
          <w:u w:val="single"/>
        </w:rPr>
        <w:t>  </w:t>
      </w:r>
      <w:r w:rsidRPr="002C63BF">
        <w:rPr>
          <w:rFonts w:ascii="宋体" w:hAnsi="宋体" w:cs="宋体" w:hint="eastAsia"/>
          <w:sz w:val="24"/>
          <w:szCs w:val="24"/>
        </w:rPr>
        <w:t>万元，属于（</w:t>
      </w:r>
      <w:r w:rsidRPr="002C63BF">
        <w:rPr>
          <w:rFonts w:ascii="宋体" w:hAnsi="宋体" w:cs="宋体" w:hint="eastAsia"/>
          <w:sz w:val="24"/>
          <w:szCs w:val="24"/>
          <w:u w:val="single"/>
        </w:rPr>
        <w:t>中型企业、小型企业、微型企业</w:t>
      </w:r>
      <w:r w:rsidRPr="002C63BF">
        <w:rPr>
          <w:rFonts w:ascii="宋体" w:hAnsi="宋体" w:cs="宋体" w:hint="eastAsia"/>
          <w:sz w:val="24"/>
          <w:szCs w:val="24"/>
        </w:rPr>
        <w:t>）；</w:t>
      </w:r>
    </w:p>
    <w:p w14:paraId="5CC13FCB" w14:textId="77777777" w:rsidR="00FA45AA" w:rsidRPr="002C63BF" w:rsidRDefault="000D4154">
      <w:pPr>
        <w:widowControl/>
        <w:spacing w:line="559" w:lineRule="atLeast"/>
        <w:ind w:firstLine="360"/>
        <w:rPr>
          <w:rFonts w:ascii="宋体" w:hAnsi="宋体" w:cs="宋体" w:hint="eastAsia"/>
          <w:sz w:val="24"/>
          <w:szCs w:val="24"/>
        </w:rPr>
      </w:pPr>
      <w:r w:rsidRPr="002C63BF">
        <w:rPr>
          <w:rFonts w:ascii="宋体" w:hAnsi="宋体" w:cs="宋体" w:hint="eastAsia"/>
          <w:sz w:val="24"/>
          <w:szCs w:val="24"/>
        </w:rPr>
        <w:t>2. （标的名称） ，属于（采购文件中明确的所属行业）行业；制造商为（企业名称），从业人员</w:t>
      </w:r>
      <w:r w:rsidRPr="002C63BF">
        <w:rPr>
          <w:rFonts w:ascii="宋体" w:hAnsi="宋体" w:cs="宋体" w:hint="eastAsia"/>
          <w:sz w:val="24"/>
          <w:szCs w:val="24"/>
          <w:u w:val="single"/>
        </w:rPr>
        <w:t> </w:t>
      </w:r>
      <w:r w:rsidRPr="002C63BF">
        <w:rPr>
          <w:rFonts w:ascii="宋体" w:hAnsi="宋体" w:cs="宋体" w:hint="eastAsia"/>
          <w:sz w:val="24"/>
          <w:szCs w:val="24"/>
        </w:rPr>
        <w:t>人，营业收入为</w:t>
      </w:r>
      <w:r w:rsidRPr="002C63BF">
        <w:rPr>
          <w:rFonts w:ascii="宋体" w:hAnsi="宋体" w:cs="宋体" w:hint="eastAsia"/>
          <w:sz w:val="24"/>
          <w:szCs w:val="24"/>
          <w:u w:val="single"/>
        </w:rPr>
        <w:t> </w:t>
      </w:r>
      <w:r w:rsidRPr="002C63BF">
        <w:rPr>
          <w:rFonts w:ascii="宋体" w:hAnsi="宋体" w:cs="宋体" w:hint="eastAsia"/>
          <w:sz w:val="24"/>
          <w:szCs w:val="24"/>
        </w:rPr>
        <w:t>万元，资产总额为</w:t>
      </w:r>
      <w:r w:rsidRPr="002C63BF">
        <w:rPr>
          <w:rFonts w:ascii="宋体" w:hAnsi="宋体" w:cs="宋体" w:hint="eastAsia"/>
          <w:sz w:val="24"/>
          <w:szCs w:val="24"/>
          <w:u w:val="single"/>
        </w:rPr>
        <w:t>  </w:t>
      </w:r>
      <w:r w:rsidRPr="002C63BF">
        <w:rPr>
          <w:rFonts w:ascii="宋体" w:hAnsi="宋体" w:cs="宋体" w:hint="eastAsia"/>
          <w:sz w:val="24"/>
          <w:szCs w:val="24"/>
        </w:rPr>
        <w:t>万元，属于（</w:t>
      </w:r>
      <w:r w:rsidRPr="002C63BF">
        <w:rPr>
          <w:rFonts w:ascii="宋体" w:hAnsi="宋体" w:cs="宋体" w:hint="eastAsia"/>
          <w:sz w:val="24"/>
          <w:szCs w:val="24"/>
          <w:u w:val="single"/>
        </w:rPr>
        <w:t>中型企业、小型企业、微型企业</w:t>
      </w:r>
      <w:r w:rsidRPr="002C63BF">
        <w:rPr>
          <w:rFonts w:ascii="宋体" w:hAnsi="宋体" w:cs="宋体" w:hint="eastAsia"/>
          <w:sz w:val="24"/>
          <w:szCs w:val="24"/>
        </w:rPr>
        <w:t>）；</w:t>
      </w:r>
    </w:p>
    <w:p w14:paraId="7CB92BBB" w14:textId="77777777" w:rsidR="00FA45AA" w:rsidRPr="002C63BF" w:rsidRDefault="000D4154">
      <w:pPr>
        <w:widowControl/>
        <w:spacing w:line="559" w:lineRule="atLeast"/>
        <w:ind w:firstLine="360"/>
        <w:rPr>
          <w:rFonts w:ascii="宋体" w:hAnsi="宋体" w:cs="宋体" w:hint="eastAsia"/>
          <w:sz w:val="24"/>
          <w:szCs w:val="24"/>
        </w:rPr>
      </w:pPr>
      <w:r w:rsidRPr="002C63BF">
        <w:rPr>
          <w:rFonts w:ascii="宋体" w:hAnsi="宋体" w:cs="宋体" w:hint="eastAsia"/>
          <w:sz w:val="24"/>
          <w:szCs w:val="24"/>
        </w:rPr>
        <w:t>……</w:t>
      </w:r>
    </w:p>
    <w:p w14:paraId="66CF8EBB" w14:textId="77777777" w:rsidR="00FA45AA" w:rsidRPr="002C63BF" w:rsidRDefault="000D4154">
      <w:pPr>
        <w:widowControl/>
        <w:spacing w:line="559" w:lineRule="atLeast"/>
        <w:ind w:firstLine="360"/>
        <w:rPr>
          <w:rFonts w:ascii="宋体" w:hAnsi="宋体" w:cs="宋体" w:hint="eastAsia"/>
          <w:sz w:val="24"/>
          <w:szCs w:val="24"/>
        </w:rPr>
      </w:pPr>
      <w:r w:rsidRPr="002C63BF">
        <w:rPr>
          <w:rFonts w:ascii="宋体" w:hAnsi="宋体" w:cs="宋体" w:hint="eastAsia"/>
          <w:sz w:val="24"/>
          <w:szCs w:val="24"/>
        </w:rPr>
        <w:t>以上企业，不属于大企业的分支机构，不存在控股股东为大企业的情形，也不存在与大企业的负责人为同一人的情形。</w:t>
      </w:r>
    </w:p>
    <w:p w14:paraId="43A3880E" w14:textId="77777777" w:rsidR="00FA45AA" w:rsidRPr="002C63BF" w:rsidRDefault="000D4154">
      <w:pPr>
        <w:widowControl/>
        <w:spacing w:line="559" w:lineRule="atLeast"/>
        <w:ind w:firstLine="360"/>
        <w:rPr>
          <w:rFonts w:ascii="宋体" w:hAnsi="宋体" w:cs="宋体" w:hint="eastAsia"/>
          <w:sz w:val="24"/>
          <w:szCs w:val="24"/>
        </w:rPr>
      </w:pPr>
      <w:r w:rsidRPr="002C63BF">
        <w:rPr>
          <w:rFonts w:ascii="宋体" w:hAnsi="宋体" w:cs="宋体" w:hint="eastAsia"/>
          <w:sz w:val="24"/>
          <w:szCs w:val="24"/>
        </w:rPr>
        <w:t>本企业对上述声明内容的真实性负责。如有虚假，将依法承担相应责任</w:t>
      </w:r>
    </w:p>
    <w:p w14:paraId="73A75F0B" w14:textId="77777777" w:rsidR="00FA45AA" w:rsidRPr="002C63BF" w:rsidRDefault="000D4154">
      <w:pPr>
        <w:widowControl/>
        <w:spacing w:line="559" w:lineRule="atLeast"/>
        <w:ind w:right="720"/>
        <w:rPr>
          <w:rFonts w:ascii="宋体" w:hAnsi="宋体" w:cs="宋体" w:hint="eastAsia"/>
          <w:sz w:val="24"/>
          <w:szCs w:val="24"/>
        </w:rPr>
      </w:pPr>
      <w:r w:rsidRPr="002C63BF">
        <w:rPr>
          <w:rFonts w:ascii="宋体" w:hAnsi="宋体" w:cs="宋体" w:hint="eastAsia"/>
          <w:sz w:val="24"/>
          <w:szCs w:val="24"/>
        </w:rPr>
        <w:t> </w:t>
      </w:r>
    </w:p>
    <w:p w14:paraId="76F620A7" w14:textId="77777777" w:rsidR="00FA45AA" w:rsidRPr="002C63BF" w:rsidRDefault="000D4154">
      <w:pPr>
        <w:widowControl/>
        <w:spacing w:line="559" w:lineRule="atLeast"/>
        <w:ind w:right="180" w:firstLine="360"/>
        <w:jc w:val="right"/>
        <w:rPr>
          <w:rFonts w:ascii="宋体" w:hAnsi="宋体" w:cs="宋体" w:hint="eastAsia"/>
          <w:sz w:val="24"/>
          <w:szCs w:val="24"/>
        </w:rPr>
      </w:pPr>
      <w:r w:rsidRPr="002C63BF">
        <w:rPr>
          <w:rFonts w:ascii="宋体" w:hAnsi="宋体" w:cs="宋体" w:hint="eastAsia"/>
          <w:sz w:val="24"/>
          <w:szCs w:val="24"/>
        </w:rPr>
        <w:t>企业名称（加盖CA电子公章）：</w:t>
      </w:r>
    </w:p>
    <w:p w14:paraId="5B4FAA04" w14:textId="77777777" w:rsidR="00FA45AA" w:rsidRPr="002C63BF" w:rsidRDefault="000D4154">
      <w:pPr>
        <w:widowControl/>
        <w:spacing w:line="559" w:lineRule="atLeast"/>
        <w:ind w:right="480" w:firstLine="5400"/>
        <w:rPr>
          <w:rFonts w:ascii="宋体" w:hAnsi="宋体" w:cs="宋体" w:hint="eastAsia"/>
          <w:sz w:val="24"/>
          <w:szCs w:val="24"/>
        </w:rPr>
      </w:pPr>
      <w:r w:rsidRPr="002C63BF">
        <w:rPr>
          <w:rFonts w:ascii="宋体" w:hAnsi="宋体" w:cs="宋体" w:hint="eastAsia"/>
          <w:sz w:val="24"/>
          <w:szCs w:val="24"/>
        </w:rPr>
        <w:t>日期：</w:t>
      </w:r>
    </w:p>
    <w:p w14:paraId="1A3A4554" w14:textId="77777777" w:rsidR="00FA45AA" w:rsidRPr="002C63BF" w:rsidRDefault="000D4154">
      <w:pPr>
        <w:widowControl/>
        <w:spacing w:line="559" w:lineRule="atLeast"/>
        <w:ind w:firstLine="360"/>
        <w:rPr>
          <w:rFonts w:ascii="宋体" w:hAnsi="宋体" w:cs="宋体" w:hint="eastAsia"/>
          <w:sz w:val="24"/>
          <w:szCs w:val="24"/>
        </w:rPr>
      </w:pPr>
      <w:r w:rsidRPr="002C63BF">
        <w:rPr>
          <w:rFonts w:ascii="华文新魏" w:eastAsia="华文新魏" w:hAnsi="宋体" w:cs="宋体" w:hint="eastAsia"/>
          <w:sz w:val="36"/>
          <w:szCs w:val="36"/>
        </w:rPr>
        <w:t> </w:t>
      </w:r>
    </w:p>
    <w:p w14:paraId="4882743E" w14:textId="77777777" w:rsidR="00FA45AA" w:rsidRPr="002C63BF" w:rsidRDefault="000D4154">
      <w:pPr>
        <w:spacing w:line="560" w:lineRule="exact"/>
        <w:ind w:firstLine="480"/>
        <w:rPr>
          <w:rFonts w:asciiTheme="minorEastAsia" w:eastAsiaTheme="minorEastAsia" w:hAnsiTheme="minorEastAsia" w:hint="eastAsia"/>
          <w:sz w:val="24"/>
          <w:szCs w:val="24"/>
        </w:rPr>
      </w:pPr>
      <w:r w:rsidRPr="002C63BF">
        <w:rPr>
          <w:rFonts w:ascii="宋体" w:hAnsi="宋体" w:cs="宋体" w:hint="eastAsia"/>
          <w:sz w:val="24"/>
          <w:szCs w:val="24"/>
        </w:rPr>
        <w:t>备注：从业人员、营业收入、资产总额填报上一年度数据，无上一年度数据的新成立企业可不填报。</w:t>
      </w:r>
    </w:p>
    <w:p w14:paraId="4FB2485D" w14:textId="77777777" w:rsidR="00FA45AA" w:rsidRPr="002C63BF" w:rsidRDefault="000D4154">
      <w:pPr>
        <w:spacing w:line="460" w:lineRule="exact"/>
        <w:rPr>
          <w:rFonts w:asciiTheme="minorEastAsia" w:eastAsiaTheme="minorEastAsia" w:hAnsiTheme="minorEastAsia" w:hint="eastAsia"/>
          <w:b/>
          <w:sz w:val="32"/>
          <w:szCs w:val="32"/>
        </w:rPr>
      </w:pPr>
      <w:r w:rsidRPr="002C63BF">
        <w:rPr>
          <w:rFonts w:asciiTheme="minorEastAsia" w:eastAsiaTheme="minorEastAsia" w:hAnsiTheme="minorEastAsia"/>
        </w:rPr>
        <w:br w:type="page" w:clear="all"/>
      </w:r>
      <w:r w:rsidRPr="002C63BF">
        <w:rPr>
          <w:rFonts w:asciiTheme="minorEastAsia" w:eastAsiaTheme="minorEastAsia" w:hAnsiTheme="minorEastAsia" w:hint="eastAsia"/>
          <w:b/>
          <w:sz w:val="32"/>
          <w:szCs w:val="32"/>
        </w:rPr>
        <w:lastRenderedPageBreak/>
        <w:t>残疾人福利性单位声明函</w:t>
      </w:r>
    </w:p>
    <w:p w14:paraId="058EE976" w14:textId="77777777" w:rsidR="00FA45AA" w:rsidRPr="002C63BF" w:rsidRDefault="00FA45AA">
      <w:pPr>
        <w:widowControl/>
        <w:spacing w:line="460" w:lineRule="atLeast"/>
        <w:jc w:val="center"/>
        <w:rPr>
          <w:rFonts w:ascii="黑体" w:eastAsia="黑体" w:hAnsi="黑体" w:cs="宋体" w:hint="eastAsia"/>
          <w:b/>
          <w:bCs/>
          <w:sz w:val="32"/>
          <w:szCs w:val="32"/>
        </w:rPr>
      </w:pPr>
    </w:p>
    <w:p w14:paraId="569F06E4" w14:textId="77777777" w:rsidR="00FA45AA" w:rsidRPr="002C63BF" w:rsidRDefault="00FA45AA">
      <w:pPr>
        <w:widowControl/>
        <w:spacing w:line="460" w:lineRule="atLeast"/>
        <w:jc w:val="center"/>
        <w:rPr>
          <w:rFonts w:ascii="黑体" w:eastAsia="黑体" w:hAnsi="黑体" w:cs="宋体" w:hint="eastAsia"/>
          <w:b/>
          <w:bCs/>
          <w:sz w:val="32"/>
          <w:szCs w:val="32"/>
        </w:rPr>
      </w:pPr>
    </w:p>
    <w:p w14:paraId="2DD84D6B" w14:textId="77777777" w:rsidR="00FA45AA" w:rsidRPr="002C63BF" w:rsidRDefault="000D4154">
      <w:pPr>
        <w:widowControl/>
        <w:spacing w:line="460" w:lineRule="atLeast"/>
        <w:jc w:val="center"/>
        <w:rPr>
          <w:rFonts w:ascii="宋体" w:hAnsi="宋体" w:cs="宋体" w:hint="eastAsia"/>
          <w:sz w:val="24"/>
          <w:szCs w:val="24"/>
        </w:rPr>
      </w:pPr>
      <w:r w:rsidRPr="002C63BF">
        <w:rPr>
          <w:rFonts w:ascii="黑体" w:eastAsia="黑体" w:hAnsi="黑体" w:cs="宋体" w:hint="eastAsia"/>
          <w:b/>
          <w:bCs/>
          <w:sz w:val="32"/>
          <w:szCs w:val="32"/>
        </w:rPr>
        <w:t>残疾人福利性单位声明函</w:t>
      </w:r>
    </w:p>
    <w:p w14:paraId="5E1ECD9F" w14:textId="77777777" w:rsidR="00FA45AA" w:rsidRPr="002C63BF" w:rsidRDefault="000D4154">
      <w:pPr>
        <w:widowControl/>
        <w:spacing w:line="587" w:lineRule="atLeast"/>
        <w:ind w:firstLine="480"/>
        <w:rPr>
          <w:rFonts w:ascii="宋体" w:hAnsi="宋体" w:cs="宋体" w:hint="eastAsia"/>
          <w:sz w:val="24"/>
          <w:szCs w:val="24"/>
        </w:rPr>
      </w:pPr>
      <w:r w:rsidRPr="002C63BF">
        <w:rPr>
          <w:rFonts w:ascii="宋体" w:hAnsi="宋体" w:cs="宋体" w:hint="eastAsia"/>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2C63BF">
        <w:rPr>
          <w:rFonts w:ascii="宋体" w:hAnsi="宋体" w:cs="宋体" w:hint="eastAsia"/>
          <w:sz w:val="24"/>
          <w:szCs w:val="24"/>
          <w:u w:val="single"/>
        </w:rPr>
        <w:t>       </w:t>
      </w:r>
      <w:r w:rsidRPr="002C63BF">
        <w:rPr>
          <w:rFonts w:ascii="宋体" w:hAnsi="宋体" w:cs="宋体" w:hint="eastAsia"/>
          <w:sz w:val="24"/>
          <w:szCs w:val="24"/>
        </w:rPr>
        <w:t>项目（分包号：**）采购活动提供本单位制造的货物，或者提供其他残疾人福利性单位制造的货物（不包括使用非残疾人福利性单位注册商标的货物）。</w:t>
      </w:r>
    </w:p>
    <w:p w14:paraId="5EC33F1A" w14:textId="77777777" w:rsidR="00FA45AA" w:rsidRPr="002C63BF" w:rsidRDefault="000D4154">
      <w:pPr>
        <w:widowControl/>
        <w:spacing w:line="587" w:lineRule="atLeast"/>
        <w:ind w:firstLine="480"/>
        <w:rPr>
          <w:rFonts w:ascii="宋体" w:hAnsi="宋体" w:cs="宋体" w:hint="eastAsia"/>
          <w:sz w:val="24"/>
          <w:szCs w:val="24"/>
        </w:rPr>
      </w:pPr>
      <w:r w:rsidRPr="002C63BF">
        <w:rPr>
          <w:rFonts w:ascii="宋体" w:hAnsi="宋体" w:cs="宋体" w:hint="eastAsia"/>
          <w:sz w:val="24"/>
          <w:szCs w:val="24"/>
        </w:rPr>
        <w:t>本单位对上述声明的真实性负责。如有虚假，将依法承担相应责任。</w:t>
      </w:r>
    </w:p>
    <w:p w14:paraId="0358A955" w14:textId="77777777" w:rsidR="00FA45AA" w:rsidRPr="002C63BF" w:rsidRDefault="000D4154">
      <w:pPr>
        <w:widowControl/>
        <w:spacing w:line="587" w:lineRule="atLeast"/>
        <w:ind w:firstLine="480"/>
        <w:rPr>
          <w:rFonts w:ascii="宋体" w:hAnsi="宋体" w:cs="宋体" w:hint="eastAsia"/>
          <w:sz w:val="24"/>
          <w:szCs w:val="24"/>
        </w:rPr>
      </w:pPr>
      <w:r w:rsidRPr="002C63BF">
        <w:rPr>
          <w:rFonts w:ascii="宋体" w:hAnsi="宋体" w:cs="宋体" w:hint="eastAsia"/>
          <w:sz w:val="24"/>
          <w:szCs w:val="24"/>
        </w:rPr>
        <w:t> </w:t>
      </w:r>
    </w:p>
    <w:p w14:paraId="7B64D008" w14:textId="77777777" w:rsidR="00FA45AA" w:rsidRPr="002C63BF" w:rsidRDefault="000D4154">
      <w:pPr>
        <w:widowControl/>
        <w:spacing w:line="587" w:lineRule="atLeast"/>
        <w:ind w:firstLine="480"/>
        <w:rPr>
          <w:rFonts w:ascii="宋体" w:hAnsi="宋体" w:cs="宋体" w:hint="eastAsia"/>
          <w:sz w:val="24"/>
          <w:szCs w:val="24"/>
        </w:rPr>
      </w:pPr>
      <w:r w:rsidRPr="002C63BF">
        <w:rPr>
          <w:rFonts w:ascii="宋体" w:hAnsi="宋体" w:cs="宋体" w:hint="eastAsia"/>
          <w:sz w:val="24"/>
          <w:szCs w:val="24"/>
        </w:rPr>
        <w:t>（备注：1、供应商如不提供此声明函，价格将不做相应扣除。2、中标供应商为残疾人福利单位的，此声明函将随中标结果同时公告，接受社会监督）</w:t>
      </w:r>
    </w:p>
    <w:p w14:paraId="658DBEE9" w14:textId="77777777" w:rsidR="00FA45AA" w:rsidRPr="002C63BF" w:rsidRDefault="000D4154">
      <w:pPr>
        <w:widowControl/>
        <w:spacing w:line="587" w:lineRule="atLeast"/>
        <w:ind w:firstLine="624"/>
        <w:rPr>
          <w:rFonts w:ascii="宋体" w:hAnsi="宋体" w:cs="宋体" w:hint="eastAsia"/>
          <w:sz w:val="24"/>
          <w:szCs w:val="24"/>
        </w:rPr>
      </w:pPr>
      <w:r w:rsidRPr="002C63BF">
        <w:rPr>
          <w:rFonts w:ascii="仿宋" w:hAnsi="仿宋" w:cs="宋体"/>
          <w:sz w:val="30"/>
          <w:szCs w:val="30"/>
        </w:rPr>
        <w:t> </w:t>
      </w:r>
    </w:p>
    <w:p w14:paraId="09E1E22A" w14:textId="77777777" w:rsidR="00FA45AA" w:rsidRPr="002C63BF" w:rsidRDefault="000D4154">
      <w:pPr>
        <w:widowControl/>
        <w:spacing w:line="587" w:lineRule="atLeast"/>
        <w:ind w:right="1560" w:firstLine="624"/>
        <w:jc w:val="center"/>
        <w:rPr>
          <w:rFonts w:ascii="宋体" w:hAnsi="宋体" w:cs="宋体" w:hint="eastAsia"/>
          <w:sz w:val="24"/>
          <w:szCs w:val="24"/>
        </w:rPr>
      </w:pPr>
      <w:r w:rsidRPr="002C63BF">
        <w:rPr>
          <w:rFonts w:ascii="仿宋" w:hAnsi="仿宋" w:cs="宋体"/>
          <w:sz w:val="30"/>
          <w:szCs w:val="30"/>
        </w:rPr>
        <w:t>             </w:t>
      </w:r>
      <w:r w:rsidRPr="002C63BF">
        <w:rPr>
          <w:rFonts w:ascii="宋体" w:hAnsi="宋体" w:cs="宋体" w:hint="eastAsia"/>
          <w:sz w:val="24"/>
          <w:szCs w:val="24"/>
        </w:rPr>
        <w:t>          供应商全称（加盖CA电子公章）：</w:t>
      </w:r>
    </w:p>
    <w:p w14:paraId="39AE1FDA" w14:textId="77777777" w:rsidR="00FA45AA" w:rsidRPr="002C63BF" w:rsidRDefault="000D4154">
      <w:pPr>
        <w:widowControl/>
        <w:spacing w:line="587" w:lineRule="atLeast"/>
        <w:ind w:right="1560" w:firstLine="480"/>
        <w:jc w:val="center"/>
        <w:rPr>
          <w:rFonts w:ascii="宋体" w:hAnsi="宋体" w:cs="宋体" w:hint="eastAsia"/>
          <w:sz w:val="24"/>
          <w:szCs w:val="24"/>
        </w:rPr>
      </w:pPr>
      <w:r w:rsidRPr="002C63BF">
        <w:rPr>
          <w:rFonts w:ascii="宋体" w:hAnsi="宋体" w:cs="宋体" w:hint="eastAsia"/>
          <w:sz w:val="24"/>
          <w:szCs w:val="24"/>
        </w:rPr>
        <w:t>        日期：</w:t>
      </w:r>
    </w:p>
    <w:p w14:paraId="6808C9AE" w14:textId="77777777" w:rsidR="00FA45AA" w:rsidRPr="002C63BF" w:rsidRDefault="00FA45AA">
      <w:pPr>
        <w:tabs>
          <w:tab w:val="left" w:pos="4860"/>
        </w:tabs>
        <w:spacing w:line="588" w:lineRule="exact"/>
        <w:ind w:right="1560" w:firstLine="480"/>
        <w:jc w:val="center"/>
        <w:rPr>
          <w:rFonts w:asciiTheme="minorEastAsia" w:eastAsiaTheme="minorEastAsia" w:hAnsiTheme="minorEastAsia" w:hint="eastAsia"/>
          <w:sz w:val="24"/>
          <w:szCs w:val="21"/>
        </w:rPr>
      </w:pPr>
    </w:p>
    <w:p w14:paraId="342E1019" w14:textId="77777777" w:rsidR="00FA45AA" w:rsidRPr="002C63BF" w:rsidRDefault="00FA45AA">
      <w:pPr>
        <w:spacing w:line="560" w:lineRule="exact"/>
        <w:rPr>
          <w:rFonts w:asciiTheme="minorEastAsia" w:eastAsiaTheme="minorEastAsia" w:hAnsiTheme="minorEastAsia" w:hint="eastAsia"/>
          <w:b/>
          <w:sz w:val="32"/>
          <w:szCs w:val="32"/>
        </w:rPr>
      </w:pPr>
    </w:p>
    <w:p w14:paraId="662C5A88" w14:textId="77777777" w:rsidR="00FA45AA" w:rsidRPr="002C63BF" w:rsidRDefault="00FA45AA">
      <w:pPr>
        <w:spacing w:line="560" w:lineRule="exact"/>
        <w:jc w:val="center"/>
        <w:rPr>
          <w:rFonts w:asciiTheme="minorEastAsia" w:eastAsiaTheme="minorEastAsia" w:hAnsiTheme="minorEastAsia" w:hint="eastAsia"/>
          <w:b/>
          <w:sz w:val="32"/>
          <w:szCs w:val="32"/>
        </w:rPr>
      </w:pPr>
    </w:p>
    <w:p w14:paraId="4E9A103C" w14:textId="77777777" w:rsidR="00FA45AA" w:rsidRPr="002C63BF" w:rsidRDefault="00FA45AA">
      <w:pPr>
        <w:spacing w:line="560" w:lineRule="exact"/>
        <w:jc w:val="center"/>
        <w:rPr>
          <w:rFonts w:asciiTheme="minorEastAsia" w:eastAsiaTheme="minorEastAsia" w:hAnsiTheme="minorEastAsia" w:hint="eastAsia"/>
          <w:b/>
          <w:sz w:val="32"/>
          <w:szCs w:val="32"/>
        </w:rPr>
      </w:pPr>
    </w:p>
    <w:p w14:paraId="076DBF2B" w14:textId="77777777" w:rsidR="00FA45AA" w:rsidRPr="002C63BF" w:rsidRDefault="00FA45AA">
      <w:pPr>
        <w:spacing w:line="560" w:lineRule="exact"/>
        <w:jc w:val="center"/>
        <w:rPr>
          <w:rFonts w:asciiTheme="minorEastAsia" w:eastAsiaTheme="minorEastAsia" w:hAnsiTheme="minorEastAsia" w:hint="eastAsia"/>
          <w:b/>
          <w:sz w:val="32"/>
          <w:szCs w:val="32"/>
        </w:rPr>
      </w:pPr>
    </w:p>
    <w:p w14:paraId="184B8148" w14:textId="77777777" w:rsidR="00FA45AA" w:rsidRPr="002C63BF" w:rsidRDefault="00FA45AA">
      <w:pPr>
        <w:spacing w:line="560" w:lineRule="exact"/>
        <w:jc w:val="center"/>
        <w:rPr>
          <w:rFonts w:asciiTheme="minorEastAsia" w:eastAsiaTheme="minorEastAsia" w:hAnsiTheme="minorEastAsia" w:hint="eastAsia"/>
          <w:b/>
          <w:sz w:val="32"/>
          <w:szCs w:val="32"/>
        </w:rPr>
      </w:pPr>
    </w:p>
    <w:p w14:paraId="23AB6486" w14:textId="77777777" w:rsidR="00FA45AA" w:rsidRPr="002C63BF" w:rsidRDefault="00FA45AA">
      <w:pPr>
        <w:spacing w:line="560" w:lineRule="exact"/>
        <w:jc w:val="center"/>
        <w:rPr>
          <w:rFonts w:asciiTheme="minorEastAsia" w:eastAsiaTheme="minorEastAsia" w:hAnsiTheme="minorEastAsia" w:hint="eastAsia"/>
          <w:b/>
          <w:sz w:val="32"/>
          <w:szCs w:val="32"/>
        </w:rPr>
      </w:pPr>
    </w:p>
    <w:p w14:paraId="013C3975" w14:textId="77777777" w:rsidR="00FA45AA" w:rsidRPr="002C63BF" w:rsidRDefault="00FA45AA">
      <w:pPr>
        <w:spacing w:line="560" w:lineRule="exact"/>
        <w:jc w:val="center"/>
        <w:rPr>
          <w:rFonts w:asciiTheme="minorEastAsia" w:eastAsiaTheme="minorEastAsia" w:hAnsiTheme="minorEastAsia" w:hint="eastAsia"/>
          <w:b/>
          <w:sz w:val="32"/>
          <w:szCs w:val="32"/>
        </w:rPr>
      </w:pPr>
    </w:p>
    <w:p w14:paraId="7E74E9A2" w14:textId="77777777" w:rsidR="00FA45AA" w:rsidRPr="002C63BF" w:rsidRDefault="00FA45AA">
      <w:pPr>
        <w:spacing w:line="560" w:lineRule="exact"/>
        <w:jc w:val="center"/>
        <w:rPr>
          <w:rFonts w:asciiTheme="minorEastAsia" w:eastAsiaTheme="minorEastAsia" w:hAnsiTheme="minorEastAsia" w:hint="eastAsia"/>
          <w:b/>
          <w:sz w:val="32"/>
          <w:szCs w:val="32"/>
        </w:rPr>
      </w:pPr>
    </w:p>
    <w:p w14:paraId="6633EB87" w14:textId="77777777" w:rsidR="00FA45AA" w:rsidRPr="002C63BF" w:rsidRDefault="000D4154">
      <w:pPr>
        <w:jc w:val="center"/>
        <w:rPr>
          <w:rFonts w:ascii="方正魏碑_GBK" w:eastAsia="方正魏碑_GBK" w:hAnsi="方正魏碑_GBK" w:cs="方正魏碑_GBK"/>
          <w:sz w:val="24"/>
          <w:szCs w:val="24"/>
        </w:rPr>
      </w:pPr>
      <w:r w:rsidRPr="002C63BF">
        <w:rPr>
          <w:rFonts w:ascii="方正魏碑_GBK" w:eastAsia="方正魏碑_GBK" w:hAnsi="方正魏碑_GBK" w:cs="方正魏碑_GBK" w:hint="eastAsia"/>
          <w:b/>
          <w:sz w:val="24"/>
          <w:szCs w:val="24"/>
        </w:rPr>
        <w:t>关于符合本国产品标准的声明函（采购包号：**）</w:t>
      </w:r>
    </w:p>
    <w:p w14:paraId="70DF9333" w14:textId="77777777" w:rsidR="00FA45AA" w:rsidRPr="002C63BF" w:rsidRDefault="00FA45AA">
      <w:pPr>
        <w:pStyle w:val="af9"/>
        <w:spacing w:before="0" w:beforeAutospacing="0" w:after="0" w:afterAutospacing="0" w:line="0" w:lineRule="atLeast"/>
        <w:ind w:firstLine="600"/>
        <w:rPr>
          <w:rFonts w:ascii="方正魏碑_GBK" w:eastAsia="方正魏碑_GBK" w:hAnsi="方正魏碑_GBK" w:cs="方正魏碑_GBK"/>
        </w:rPr>
      </w:pPr>
    </w:p>
    <w:p w14:paraId="4C1F00B7" w14:textId="77777777" w:rsidR="00FA45AA" w:rsidRPr="002C63BF" w:rsidRDefault="000D4154">
      <w:pPr>
        <w:pStyle w:val="af9"/>
        <w:spacing w:before="0" w:beforeAutospacing="0" w:after="0" w:afterAutospacing="0" w:line="0" w:lineRule="atLeast"/>
        <w:ind w:firstLine="600"/>
        <w:rPr>
          <w:rFonts w:ascii="方正魏碑_GBK" w:eastAsia="方正魏碑_GBK" w:hAnsi="方正魏碑_GBK" w:cs="方正魏碑_GBK"/>
        </w:rPr>
      </w:pPr>
      <w:r w:rsidRPr="002C63BF">
        <w:rPr>
          <w:rFonts w:ascii="方正魏碑_GBK" w:eastAsia="方正魏碑_GBK" w:hAnsi="方正魏碑_GBK" w:cs="方正魏碑_GBK" w:hint="eastAsia"/>
        </w:rPr>
        <w:t>本公司（单位）郑重声明，根据《国务院办公厅关于在政府采购中实施本国产品标准及相关政策的通知》（国办发〔2025〕34号）的规定，本公司（单位）提供的以下产品属于本国产品。具体情况如下：</w:t>
      </w:r>
    </w:p>
    <w:p w14:paraId="5C6B499D" w14:textId="77777777" w:rsidR="00FA45AA" w:rsidRPr="002C63BF" w:rsidRDefault="000D4154">
      <w:pPr>
        <w:pStyle w:val="af9"/>
        <w:spacing w:before="30" w:beforeAutospacing="0" w:after="30" w:afterAutospacing="0" w:line="0" w:lineRule="atLeast"/>
        <w:ind w:firstLine="600"/>
        <w:rPr>
          <w:rFonts w:ascii="方正魏碑_GBK" w:eastAsia="方正魏碑_GBK" w:hAnsi="方正魏碑_GBK" w:cs="方正魏碑_GBK"/>
        </w:rPr>
      </w:pPr>
      <w:r w:rsidRPr="002C63BF">
        <w:rPr>
          <w:rFonts w:ascii="方正魏碑_GBK" w:eastAsia="方正魏碑_GBK" w:hAnsi="方正魏碑_GBK" w:cs="方正魏碑_GBK"/>
          <w:noProof/>
        </w:rPr>
        <mc:AlternateContent>
          <mc:Choice Requires="wps">
            <w:drawing>
              <wp:anchor distT="0" distB="0" distL="114300" distR="114300" simplePos="0" relativeHeight="251670528" behindDoc="0" locked="0" layoutInCell="1" allowOverlap="1" wp14:anchorId="119D13C1" wp14:editId="520B8C0F">
                <wp:simplePos x="0" y="0"/>
                <wp:positionH relativeFrom="column">
                  <wp:posOffset>-8890</wp:posOffset>
                </wp:positionH>
                <wp:positionV relativeFrom="paragraph">
                  <wp:posOffset>511175</wp:posOffset>
                </wp:positionV>
                <wp:extent cx="565785" cy="130810"/>
                <wp:effectExtent l="1270" t="4445" r="4445" b="17145"/>
                <wp:wrapNone/>
                <wp:docPr id="1" name="直接箭头连接符 8"/>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type w14:anchorId="4C983C44" id="_x0000_t32" coordsize="21600,21600" o:spt="32" o:oned="t" path="m,l21600,21600e" filled="f">
                <v:path arrowok="t" fillok="f" o:connecttype="none"/>
                <o:lock v:ext="edit" shapetype="t"/>
              </v:shapetype>
              <v:shape id="直接箭头连接符 8" o:spid="_x0000_s1026" type="#_x0000_t32" style="position:absolute;margin-left:-.7pt;margin-top:40.25pt;width:44.55pt;height:10.3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"/>
            </w:pict>
          </mc:Fallback>
        </mc:AlternateContent>
      </w:r>
      <w:r w:rsidRPr="002C63BF">
        <w:rPr>
          <w:rFonts w:ascii="方正魏碑_GBK" w:eastAsia="方正魏碑_GBK" w:hAnsi="方正魏碑_GBK" w:cs="方正魏碑_GBK"/>
          <w:noProof/>
        </w:rPr>
        <mc:AlternateContent>
          <mc:Choice Requires="wps">
            <w:drawing>
              <wp:anchor distT="0" distB="0" distL="114300" distR="114300" simplePos="0" relativeHeight="251669504" behindDoc="0" locked="0" layoutInCell="1" allowOverlap="1" wp14:anchorId="2008F717" wp14:editId="12FBE674">
                <wp:simplePos x="0" y="0"/>
                <wp:positionH relativeFrom="column">
                  <wp:posOffset>4976495</wp:posOffset>
                </wp:positionH>
                <wp:positionV relativeFrom="paragraph">
                  <wp:posOffset>309880</wp:posOffset>
                </wp:positionV>
                <wp:extent cx="196215" cy="97790"/>
                <wp:effectExtent l="1905" t="4445" r="11430" b="12065"/>
                <wp:wrapNone/>
                <wp:docPr id="2" name="直接箭头连接符 9"/>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w14:anchorId="3B57D528" id="直接箭头连接符 9" o:spid="_x0000_s1026" type="#_x0000_t32" style="position:absolute;margin-left:391.85pt;margin-top:24.4pt;width:15.45pt;height:7.7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"/>
            </w:pict>
          </mc:Fallback>
        </mc:AlternateContent>
      </w:r>
      <w:r w:rsidRPr="002C63BF">
        <w:rPr>
          <w:rFonts w:ascii="方正魏碑_GBK" w:eastAsia="方正魏碑_GBK" w:hAnsi="方正魏碑_GBK" w:cs="方正魏碑_GBK"/>
          <w:noProof/>
        </w:rPr>
        <mc:AlternateContent>
          <mc:Choice Requires="wps">
            <w:drawing>
              <wp:anchor distT="0" distB="0" distL="114300" distR="114300" simplePos="0" relativeHeight="251668480" behindDoc="0" locked="0" layoutInCell="1" allowOverlap="1" wp14:anchorId="64C4B359" wp14:editId="69215AE9">
                <wp:simplePos x="0" y="0"/>
                <wp:positionH relativeFrom="column">
                  <wp:posOffset>3109595</wp:posOffset>
                </wp:positionH>
                <wp:positionV relativeFrom="paragraph">
                  <wp:posOffset>511175</wp:posOffset>
                </wp:positionV>
                <wp:extent cx="816610" cy="147320"/>
                <wp:effectExtent l="635" t="4445" r="1905" b="19685"/>
                <wp:wrapNone/>
                <wp:docPr id="3" name="直接箭头连接符 10"/>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w14:anchorId="469B5579" id="直接箭头连接符 10" o:spid="_x0000_s1026" type="#_x0000_t32" style="position:absolute;margin-left:244.85pt;margin-top:40.25pt;width:64.3pt;height:11.6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"/>
            </w:pict>
          </mc:Fallback>
        </mc:AlternateContent>
      </w:r>
      <w:r w:rsidRPr="002C63BF">
        <w:rPr>
          <w:rFonts w:ascii="方正魏碑_GBK" w:eastAsia="方正魏碑_GBK" w:hAnsi="方正魏碑_GBK" w:cs="方正魏碑_GBK"/>
          <w:noProof/>
        </w:rPr>
        <mc:AlternateContent>
          <mc:Choice Requires="wps">
            <w:drawing>
              <wp:anchor distT="0" distB="0" distL="114300" distR="114300" simplePos="0" relativeHeight="251667456" behindDoc="0" locked="0" layoutInCell="1" allowOverlap="1" wp14:anchorId="3FA986F8" wp14:editId="65ABA844">
                <wp:simplePos x="0" y="0"/>
                <wp:positionH relativeFrom="column">
                  <wp:posOffset>29210</wp:posOffset>
                </wp:positionH>
                <wp:positionV relativeFrom="paragraph">
                  <wp:posOffset>309880</wp:posOffset>
                </wp:positionV>
                <wp:extent cx="364490" cy="97790"/>
                <wp:effectExtent l="1270" t="4445" r="15240" b="12065"/>
                <wp:wrapNone/>
                <wp:docPr id="4" name="直接箭头连接符 11"/>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w14:anchorId="0F8B7006" id="直接箭头连接符 11" o:spid="_x0000_s1026" type="#_x0000_t32" style="position:absolute;margin-left:2.3pt;margin-top:24.4pt;width:28.7pt;height:7.7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"/>
            </w:pict>
          </mc:Fallback>
        </mc:AlternateContent>
      </w:r>
      <w:r w:rsidRPr="002C63BF">
        <w:rPr>
          <w:rFonts w:ascii="方正魏碑_GBK" w:eastAsia="方正魏碑_GBK" w:hAnsi="方正魏碑_GBK" w:cs="方正魏碑_GBK"/>
          <w:noProof/>
        </w:rPr>
        <mc:AlternateContent>
          <mc:Choice Requires="wps">
            <w:drawing>
              <wp:anchor distT="0" distB="0" distL="114300" distR="114300" simplePos="0" relativeHeight="251666432" behindDoc="0" locked="0" layoutInCell="1" allowOverlap="1" wp14:anchorId="0563202F" wp14:editId="46D658A1">
                <wp:simplePos x="0" y="0"/>
                <wp:positionH relativeFrom="column">
                  <wp:posOffset>4595495</wp:posOffset>
                </wp:positionH>
                <wp:positionV relativeFrom="paragraph">
                  <wp:posOffset>86995</wp:posOffset>
                </wp:positionV>
                <wp:extent cx="577215" cy="92075"/>
                <wp:effectExtent l="635" t="4445" r="12700" b="17780"/>
                <wp:wrapNone/>
                <wp:docPr id="5" name="直接箭头连接符 2"/>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w14:anchorId="361BFDA2" id="直接箭头连接符 2" o:spid="_x0000_s1026" type="#_x0000_t32" style="position:absolute;margin-left:361.85pt;margin-top:6.85pt;width:45.45pt;height:7.2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"/>
            </w:pict>
          </mc:Fallback>
        </mc:AlternateContent>
      </w:r>
      <w:r w:rsidRPr="002C63BF">
        <w:rPr>
          <w:rFonts w:ascii="方正魏碑_GBK" w:eastAsia="方正魏碑_GBK" w:hAnsi="方正魏碑_GBK" w:cs="方正魏碑_GBK"/>
          <w:noProof/>
        </w:rPr>
        <mc:AlternateContent>
          <mc:Choice Requires="wps">
            <w:drawing>
              <wp:anchor distT="0" distB="0" distL="114300" distR="114300" simplePos="0" relativeHeight="251661312" behindDoc="0" locked="0" layoutInCell="1" allowOverlap="1" wp14:anchorId="2813031D" wp14:editId="7C6B3537">
                <wp:simplePos x="0" y="0"/>
                <wp:positionH relativeFrom="column">
                  <wp:posOffset>1945005</wp:posOffset>
                </wp:positionH>
                <wp:positionV relativeFrom="paragraph">
                  <wp:posOffset>521970</wp:posOffset>
                </wp:positionV>
                <wp:extent cx="876300" cy="120015"/>
                <wp:effectExtent l="635" t="4445" r="18415" b="8890"/>
                <wp:wrapNone/>
                <wp:docPr id="6" name="直接箭头连接符 3"/>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w14:anchorId="24C025F9" id="直接箭头连接符 3" o:spid="_x0000_s1026" type="#_x0000_t32" style="position:absolute;margin-left:153.15pt;margin-top:41.1pt;width:69pt;height:9.4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"/>
            </w:pict>
          </mc:Fallback>
        </mc:AlternateContent>
      </w:r>
      <w:r w:rsidRPr="002C63BF">
        <w:rPr>
          <w:rFonts w:ascii="方正魏碑_GBK" w:eastAsia="方正魏碑_GBK" w:hAnsi="方正魏碑_GBK" w:cs="方正魏碑_GBK"/>
          <w:noProof/>
        </w:rPr>
        <mc:AlternateContent>
          <mc:Choice Requires="wps">
            <w:drawing>
              <wp:anchor distT="0" distB="0" distL="114300" distR="114300" simplePos="0" relativeHeight="251660288" behindDoc="0" locked="0" layoutInCell="1" allowOverlap="1" wp14:anchorId="37E57C56" wp14:editId="79DFC4BB">
                <wp:simplePos x="0" y="0"/>
                <wp:positionH relativeFrom="column">
                  <wp:posOffset>3844290</wp:posOffset>
                </wp:positionH>
                <wp:positionV relativeFrom="paragraph">
                  <wp:posOffset>304165</wp:posOffset>
                </wp:positionV>
                <wp:extent cx="816610" cy="103505"/>
                <wp:effectExtent l="635" t="4445" r="1905" b="6350"/>
                <wp:wrapNone/>
                <wp:docPr id="7" name="直接箭头连接符 6"/>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w14:anchorId="16A6338B" id="直接箭头连接符 6" o:spid="_x0000_s1026" type="#_x0000_t32" style="position:absolute;margin-left:302.7pt;margin-top:23.95pt;width:64.3pt;height:8.1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"/>
            </w:pict>
          </mc:Fallback>
        </mc:AlternateContent>
      </w:r>
      <w:r w:rsidRPr="002C63BF">
        <w:rPr>
          <w:rFonts w:ascii="方正魏碑_GBK" w:eastAsia="方正魏碑_GBK" w:hAnsi="方正魏碑_GBK" w:cs="方正魏碑_GBK"/>
          <w:noProof/>
        </w:rPr>
        <mc:AlternateContent>
          <mc:Choice Requires="wps">
            <w:drawing>
              <wp:anchor distT="0" distB="0" distL="114300" distR="114300" simplePos="0" relativeHeight="251659264" behindDoc="0" locked="0" layoutInCell="1" allowOverlap="1" wp14:anchorId="188B43CE" wp14:editId="31B4F1B4">
                <wp:simplePos x="0" y="0"/>
                <wp:positionH relativeFrom="column">
                  <wp:posOffset>2772410</wp:posOffset>
                </wp:positionH>
                <wp:positionV relativeFrom="paragraph">
                  <wp:posOffset>320675</wp:posOffset>
                </wp:positionV>
                <wp:extent cx="816610" cy="76200"/>
                <wp:effectExtent l="635" t="4445" r="1905" b="14604"/>
                <wp:wrapNone/>
                <wp:docPr id="8" name="直接箭头连接符 7"/>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w14:anchorId="28C3AB76" id="直接箭头连接符 7" o:spid="_x0000_s1026" type="#_x0000_t32" style="position:absolute;margin-left:218.3pt;margin-top:25.25pt;width:64.3pt;height:6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"/>
            </w:pict>
          </mc:Fallback>
        </mc:AlternateContent>
      </w:r>
      <w:r w:rsidRPr="002C63BF">
        <w:rPr>
          <w:rFonts w:ascii="方正魏碑_GBK" w:eastAsia="方正魏碑_GBK" w:hAnsi="方正魏碑_GBK" w:cs="方正魏碑_GBK" w:hint="eastAsia"/>
          <w:shd w:val="clear" w:color="auto" w:fill="FFFFFF"/>
        </w:rPr>
        <w:t>1.</w:t>
      </w:r>
      <w:r w:rsidRPr="002C63BF">
        <w:rPr>
          <w:rStyle w:val="aff3"/>
          <w:rFonts w:ascii="方正魏碑_GBK" w:eastAsia="方正魏碑_GBK" w:hAnsi="方正魏碑_GBK" w:cs="方正魏碑_GBK" w:hint="eastAsia"/>
          <w:u w:val="single"/>
          <w:shd w:val="clear" w:color="auto" w:fill="FFFFFF"/>
        </w:rPr>
        <w:t>（产品名称1）</w:t>
      </w:r>
      <w:r w:rsidRPr="002C63BF">
        <w:rPr>
          <w:rStyle w:val="aff3"/>
          <w:rFonts w:ascii="方正魏碑_GBK" w:eastAsia="方正魏碑_GBK" w:hAnsi="方正魏碑_GBK" w:cs="方正魏碑_GBK" w:hint="eastAsia"/>
          <w:shd w:val="clear" w:color="auto" w:fill="FFFFFF"/>
          <w:vertAlign w:val="superscript"/>
        </w:rPr>
        <w:t>1</w:t>
      </w:r>
      <w:r w:rsidRPr="002C63BF">
        <w:rPr>
          <w:rFonts w:ascii="方正魏碑_GBK" w:eastAsia="方正魏碑_GBK" w:hAnsi="方正魏碑_GBK" w:cs="方正魏碑_GBK" w:hint="eastAsia"/>
          <w:shd w:val="clear" w:color="auto" w:fill="FFFFFF"/>
        </w:rPr>
        <w:t>，生产厂为</w:t>
      </w:r>
      <w:r w:rsidRPr="002C63BF">
        <w:rPr>
          <w:rStyle w:val="aff3"/>
          <w:rFonts w:ascii="方正魏碑_GBK" w:eastAsia="方正魏碑_GBK" w:hAnsi="方正魏碑_GBK" w:cs="方正魏碑_GBK" w:hint="eastAsia"/>
          <w:u w:val="single"/>
          <w:shd w:val="clear" w:color="auto" w:fill="FFFFFF"/>
        </w:rPr>
        <w:t>（厂名）</w:t>
      </w:r>
      <w:r w:rsidRPr="002C63BF">
        <w:rPr>
          <w:rStyle w:val="aff3"/>
          <w:rFonts w:ascii="方正魏碑_GBK" w:eastAsia="方正魏碑_GBK" w:hAnsi="方正魏碑_GBK" w:cs="方正魏碑_GBK" w:hint="eastAsia"/>
          <w:shd w:val="clear" w:color="auto" w:fill="FFFFFF"/>
          <w:vertAlign w:val="superscript"/>
        </w:rPr>
        <w:t>2</w:t>
      </w:r>
      <w:r w:rsidRPr="002C63BF">
        <w:rPr>
          <w:rFonts w:ascii="方正魏碑_GBK" w:eastAsia="方正魏碑_GBK" w:hAnsi="方正魏碑_GBK" w:cs="方正魏碑_GBK" w:hint="eastAsia"/>
          <w:shd w:val="clear" w:color="auto" w:fill="FFFFFF"/>
        </w:rPr>
        <w:t>，厂址为</w:t>
      </w:r>
      <w:r w:rsidRPr="002C63BF">
        <w:rPr>
          <w:rStyle w:val="aff3"/>
          <w:rFonts w:ascii="方正魏碑_GBK" w:eastAsia="方正魏碑_GBK" w:hAnsi="方正魏碑_GBK" w:cs="方正魏碑_GBK" w:hint="eastAsia"/>
          <w:u w:val="single"/>
          <w:shd w:val="clear" w:color="auto" w:fill="FFFFFF"/>
        </w:rPr>
        <w:t>（生产厂址）</w:t>
      </w:r>
      <w:r w:rsidRPr="002C63BF">
        <w:rPr>
          <w:rFonts w:ascii="方正魏碑_GBK" w:eastAsia="方正魏碑_GBK" w:hAnsi="方正魏碑_GBK" w:cs="方正魏碑_GBK" w:hint="eastAsia"/>
          <w:shd w:val="clear" w:color="auto" w:fill="FFFFFF"/>
        </w:rPr>
        <w:t>。</w:t>
      </w:r>
      <w:r w:rsidRPr="002C63BF">
        <w:rPr>
          <w:rFonts w:ascii="方正魏碑_GBK" w:eastAsia="方正魏碑_GBK" w:hAnsi="方正魏碑_GBK" w:cs="方正魏碑_GBK" w:hint="eastAsia"/>
          <w:u w:val="single"/>
          <w:shd w:val="clear" w:color="auto" w:fill="FFFFFF"/>
        </w:rPr>
        <w:t xml:space="preserve"> </w:t>
      </w:r>
      <w:r w:rsidRPr="002C63BF">
        <w:rPr>
          <w:rStyle w:val="aff3"/>
          <w:rFonts w:ascii="方正魏碑_GBK" w:eastAsia="方正魏碑_GBK" w:hAnsi="方正魏碑_GBK" w:cs="方正魏碑_GBK" w:hint="eastAsia"/>
          <w:u w:val="single"/>
          <w:shd w:val="clear" w:color="auto" w:fill="FFFFFF"/>
        </w:rPr>
        <w:t xml:space="preserve">（产品名称1） </w:t>
      </w:r>
      <w:r w:rsidRPr="002C63BF">
        <w:rPr>
          <w:rFonts w:ascii="方正魏碑_GBK" w:eastAsia="方正魏碑_GBK" w:hAnsi="方正魏碑_GBK" w:cs="方正魏碑_GBK" w:hint="eastAsia"/>
          <w:shd w:val="clear" w:color="auto" w:fill="FFFFFF"/>
        </w:rPr>
        <w:t>的中国境内生产的组件成本占比≥</w:t>
      </w:r>
      <w:r w:rsidRPr="002C63BF">
        <w:rPr>
          <w:rStyle w:val="aff3"/>
          <w:rFonts w:ascii="方正魏碑_GBK" w:eastAsia="方正魏碑_GBK" w:hAnsi="方正魏碑_GBK" w:cs="方正魏碑_GBK" w:hint="eastAsia"/>
          <w:u w:val="single"/>
          <w:shd w:val="clear" w:color="auto" w:fill="FFFFFF"/>
        </w:rPr>
        <w:t>（规定</w:t>
      </w:r>
      <w:r w:rsidRPr="002C63BF">
        <w:rPr>
          <w:rStyle w:val="aff3"/>
          <w:rFonts w:ascii="方正魏碑_GBK" w:eastAsia="方正魏碑_GBK" w:hAnsi="方正魏碑_GBK" w:cs="方正魏碑_GBK"/>
          <w:u w:val="single"/>
          <w:shd w:val="clear" w:color="auto" w:fill="FFFFFF"/>
        </w:rPr>
        <w:t>比例</w:t>
      </w:r>
      <w:r w:rsidRPr="002C63BF">
        <w:rPr>
          <w:rStyle w:val="aff3"/>
          <w:rFonts w:ascii="方正魏碑_GBK" w:eastAsia="方正魏碑_GBK" w:hAnsi="方正魏碑_GBK" w:cs="方正魏碑_GBK" w:hint="eastAsia"/>
          <w:u w:val="single"/>
          <w:shd w:val="clear" w:color="auto" w:fill="FFFFFF"/>
        </w:rPr>
        <w:t>）</w:t>
      </w:r>
      <w:r w:rsidRPr="002C63BF">
        <w:rPr>
          <w:rStyle w:val="aff3"/>
          <w:rFonts w:ascii="方正魏碑_GBK" w:eastAsia="方正魏碑_GBK" w:hAnsi="方正魏碑_GBK" w:cs="方正魏碑_GBK" w:hint="eastAsia"/>
          <w:shd w:val="clear" w:color="auto" w:fill="FFFFFF"/>
          <w:vertAlign w:val="superscript"/>
        </w:rPr>
        <w:t>3</w:t>
      </w:r>
      <w:r w:rsidRPr="002C63BF">
        <w:rPr>
          <w:rFonts w:ascii="方正魏碑_GBK" w:eastAsia="方正魏碑_GBK" w:hAnsi="方正魏碑_GBK" w:cs="方正魏碑_GBK" w:hint="eastAsia"/>
          <w:shd w:val="clear" w:color="auto" w:fill="FFFFFF"/>
        </w:rPr>
        <w:t>。</w:t>
      </w:r>
      <w:r w:rsidRPr="002C63BF">
        <w:rPr>
          <w:rStyle w:val="aff3"/>
          <w:rFonts w:ascii="方正魏碑_GBK" w:eastAsia="方正魏碑_GBK" w:hAnsi="方正魏碑_GBK" w:cs="方正魏碑_GBK" w:hint="eastAsia"/>
          <w:u w:val="single"/>
          <w:shd w:val="clear" w:color="auto" w:fill="FFFFFF"/>
        </w:rPr>
        <w:t>（产品名称1）</w:t>
      </w:r>
      <w:r w:rsidRPr="002C63BF">
        <w:rPr>
          <w:rFonts w:ascii="方正魏碑_GBK" w:eastAsia="方正魏碑_GBK" w:hAnsi="方正魏碑_GBK" w:cs="方正魏碑_GBK" w:hint="eastAsia"/>
          <w:shd w:val="clear" w:color="auto" w:fill="FFFFFF"/>
        </w:rPr>
        <w:t>的</w:t>
      </w:r>
      <w:r w:rsidRPr="002C63BF">
        <w:rPr>
          <w:rStyle w:val="aff3"/>
          <w:rFonts w:ascii="方正魏碑_GBK" w:eastAsia="方正魏碑_GBK" w:hAnsi="方正魏碑_GBK" w:cs="方正魏碑_GBK" w:hint="eastAsia"/>
          <w:u w:val="single"/>
          <w:shd w:val="clear" w:color="auto" w:fill="FFFFFF"/>
        </w:rPr>
        <w:t>（关键</w:t>
      </w:r>
      <w:r w:rsidRPr="002C63BF">
        <w:rPr>
          <w:rStyle w:val="aff3"/>
          <w:rFonts w:ascii="方正魏碑_GBK" w:eastAsia="方正魏碑_GBK" w:hAnsi="方正魏碑_GBK" w:cs="方正魏碑_GBK"/>
          <w:u w:val="single"/>
          <w:shd w:val="clear" w:color="auto" w:fill="FFFFFF"/>
        </w:rPr>
        <w:t>组件</w:t>
      </w:r>
      <w:r w:rsidRPr="002C63BF">
        <w:rPr>
          <w:rStyle w:val="aff3"/>
          <w:rFonts w:ascii="方正魏碑_GBK" w:eastAsia="方正魏碑_GBK" w:hAnsi="方正魏碑_GBK" w:cs="方正魏碑_GBK" w:hint="eastAsia"/>
          <w:u w:val="single"/>
          <w:shd w:val="clear" w:color="auto" w:fill="FFFFFF"/>
        </w:rPr>
        <w:t>）</w:t>
      </w:r>
      <w:r w:rsidRPr="002C63BF">
        <w:rPr>
          <w:rStyle w:val="aff3"/>
          <w:rFonts w:ascii="方正魏碑_GBK" w:eastAsia="方正魏碑_GBK" w:hAnsi="方正魏碑_GBK" w:cs="方正魏碑_GBK" w:hint="eastAsia"/>
          <w:shd w:val="clear" w:color="auto" w:fill="FFFFFF"/>
          <w:vertAlign w:val="superscript"/>
        </w:rPr>
        <w:t>4</w:t>
      </w:r>
      <w:r w:rsidRPr="002C63BF">
        <w:rPr>
          <w:rFonts w:ascii="方正魏碑_GBK" w:eastAsia="方正魏碑_GBK" w:hAnsi="方正魏碑_GBK" w:cs="方正魏碑_GBK" w:hint="eastAsia"/>
          <w:shd w:val="clear" w:color="auto" w:fill="FFFFFF"/>
        </w:rPr>
        <w:t>在中国境内生产。</w:t>
      </w:r>
      <w:r w:rsidRPr="002C63BF">
        <w:rPr>
          <w:rStyle w:val="aff3"/>
          <w:rFonts w:ascii="方正魏碑_GBK" w:eastAsia="方正魏碑_GBK" w:hAnsi="方正魏碑_GBK" w:cs="方正魏碑_GBK" w:hint="eastAsia"/>
          <w:u w:val="single"/>
          <w:shd w:val="clear" w:color="auto" w:fill="FFFFFF"/>
        </w:rPr>
        <w:t>（产品名称1）</w:t>
      </w:r>
      <w:r w:rsidRPr="002C63BF">
        <w:rPr>
          <w:rFonts w:ascii="方正魏碑_GBK" w:eastAsia="方正魏碑_GBK" w:hAnsi="方正魏碑_GBK" w:cs="方正魏碑_GBK" w:hint="eastAsia"/>
          <w:shd w:val="clear" w:color="auto" w:fill="FFFFFF"/>
        </w:rPr>
        <w:t>的</w:t>
      </w:r>
      <w:r w:rsidRPr="002C63BF">
        <w:rPr>
          <w:rStyle w:val="aff3"/>
          <w:rFonts w:ascii="方正魏碑_GBK" w:eastAsia="方正魏碑_GBK" w:hAnsi="方正魏碑_GBK" w:cs="方正魏碑_GBK" w:hint="eastAsia"/>
          <w:u w:val="single"/>
          <w:shd w:val="clear" w:color="auto" w:fill="FFFFFF"/>
        </w:rPr>
        <w:t>（关键工序）</w:t>
      </w:r>
      <w:r w:rsidRPr="002C63BF">
        <w:rPr>
          <w:rStyle w:val="aff3"/>
          <w:rFonts w:ascii="方正魏碑_GBK" w:eastAsia="方正魏碑_GBK" w:hAnsi="方正魏碑_GBK" w:cs="方正魏碑_GBK" w:hint="eastAsia"/>
          <w:shd w:val="clear" w:color="auto" w:fill="FFFFFF"/>
          <w:vertAlign w:val="superscript"/>
        </w:rPr>
        <w:t>5</w:t>
      </w:r>
      <w:r w:rsidRPr="002C63BF">
        <w:rPr>
          <w:rFonts w:ascii="方正魏碑_GBK" w:eastAsia="方正魏碑_GBK" w:hAnsi="方正魏碑_GBK" w:cs="方正魏碑_GBK" w:hint="eastAsia"/>
          <w:shd w:val="clear" w:color="auto" w:fill="FFFFFF"/>
        </w:rPr>
        <w:t>在中国境内完成。</w:t>
      </w:r>
    </w:p>
    <w:p w14:paraId="1AF403C6" w14:textId="77777777" w:rsidR="00FA45AA" w:rsidRPr="002C63BF" w:rsidRDefault="000D4154">
      <w:pPr>
        <w:pStyle w:val="af9"/>
        <w:spacing w:before="30" w:beforeAutospacing="0" w:after="30" w:afterAutospacing="0" w:line="0" w:lineRule="atLeast"/>
        <w:ind w:firstLine="600"/>
        <w:rPr>
          <w:rFonts w:ascii="方正魏碑_GBK" w:eastAsia="方正魏碑_GBK" w:hAnsi="方正魏碑_GBK" w:cs="方正魏碑_GBK"/>
        </w:rPr>
      </w:pPr>
      <w:r w:rsidRPr="002C63BF">
        <w:rPr>
          <w:rFonts w:ascii="方正魏碑_GBK" w:eastAsia="方正魏碑_GBK" w:hAnsi="方正魏碑_GBK" w:cs="方正魏碑_GBK"/>
          <w:noProof/>
        </w:rPr>
        <mc:AlternateContent>
          <mc:Choice Requires="wps">
            <w:drawing>
              <wp:anchor distT="0" distB="0" distL="114300" distR="114300" simplePos="0" relativeHeight="251673600" behindDoc="0" locked="0" layoutInCell="1" allowOverlap="1" wp14:anchorId="05A96541" wp14:editId="4E9E2071">
                <wp:simplePos x="0" y="0"/>
                <wp:positionH relativeFrom="column">
                  <wp:posOffset>4780915</wp:posOffset>
                </wp:positionH>
                <wp:positionV relativeFrom="paragraph">
                  <wp:posOffset>271780</wp:posOffset>
                </wp:positionV>
                <wp:extent cx="462280" cy="147320"/>
                <wp:effectExtent l="1270" t="4445" r="12700" b="19685"/>
                <wp:wrapNone/>
                <wp:docPr id="9" name="直接箭头连接符 16"/>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w14:anchorId="3A073D96" id="直接箭头连接符 16" o:spid="_x0000_s1026" type="#_x0000_t32" style="position:absolute;margin-left:376.45pt;margin-top:21.4pt;width:36.4pt;height:11.6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"/>
            </w:pict>
          </mc:Fallback>
        </mc:AlternateContent>
      </w:r>
      <w:r w:rsidRPr="002C63BF">
        <w:rPr>
          <w:rFonts w:ascii="方正魏碑_GBK" w:eastAsia="方正魏碑_GBK" w:hAnsi="方正魏碑_GBK" w:cs="方正魏碑_GBK"/>
          <w:noProof/>
        </w:rPr>
        <mc:AlternateContent>
          <mc:Choice Requires="wps">
            <w:drawing>
              <wp:anchor distT="0" distB="0" distL="114300" distR="114300" simplePos="0" relativeHeight="251674624" behindDoc="0" locked="0" layoutInCell="1" allowOverlap="1" wp14:anchorId="234F60E0" wp14:editId="37443257">
                <wp:simplePos x="0" y="0"/>
                <wp:positionH relativeFrom="column">
                  <wp:posOffset>12700</wp:posOffset>
                </wp:positionH>
                <wp:positionV relativeFrom="paragraph">
                  <wp:posOffset>511810</wp:posOffset>
                </wp:positionV>
                <wp:extent cx="424815" cy="112395"/>
                <wp:effectExtent l="1270" t="4445" r="12065" b="16510"/>
                <wp:wrapNone/>
                <wp:docPr id="10" name="直接箭头连接符 17"/>
                <wp:cNvGraphicFramePr/>
                <a:graphic xmlns:a="http://schemas.openxmlformats.org/drawingml/2006/main">
                  <a:graphicData uri="http://schemas.microsoft.com/office/word/2010/wordprocessingShape">
                    <wps:wsp>
                      <wps:cNvCn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w14:anchorId="0FC2584B" id="直接箭头连接符 17" o:spid="_x0000_s1026" type="#_x0000_t32" style="position:absolute;margin-left:1pt;margin-top:40.3pt;width:33.45pt;height:8.8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"/>
            </w:pict>
          </mc:Fallback>
        </mc:AlternateContent>
      </w:r>
      <w:r w:rsidRPr="002C63BF">
        <w:rPr>
          <w:rFonts w:ascii="方正魏碑_GBK" w:eastAsia="方正魏碑_GBK" w:hAnsi="方正魏碑_GBK" w:cs="方正魏碑_GBK"/>
          <w:noProof/>
        </w:rPr>
        <mc:AlternateContent>
          <mc:Choice Requires="wps">
            <w:drawing>
              <wp:anchor distT="0" distB="0" distL="114300" distR="114300" simplePos="0" relativeHeight="251672576" behindDoc="0" locked="0" layoutInCell="1" allowOverlap="1" wp14:anchorId="4E4BF997" wp14:editId="53B2E25B">
                <wp:simplePos x="0" y="0"/>
                <wp:positionH relativeFrom="column">
                  <wp:posOffset>-25400</wp:posOffset>
                </wp:positionH>
                <wp:positionV relativeFrom="paragraph">
                  <wp:posOffset>288290</wp:posOffset>
                </wp:positionV>
                <wp:extent cx="234315" cy="86995"/>
                <wp:effectExtent l="1905" t="4445" r="11430" b="22860"/>
                <wp:wrapNone/>
                <wp:docPr id="11" name="直接箭头连接符 18"/>
                <wp:cNvGraphicFramePr/>
                <a:graphic xmlns:a="http://schemas.openxmlformats.org/drawingml/2006/main">
                  <a:graphicData uri="http://schemas.microsoft.com/office/word/2010/wordprocessingShape">
                    <wps:wsp>
                      <wps:cNvCn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w14:anchorId="30A8E075" id="直接箭头连接符 18" o:spid="_x0000_s1026" type="#_x0000_t32" style="position:absolute;margin-left:-2pt;margin-top:22.7pt;width:18.45pt;height:6.8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"/>
            </w:pict>
          </mc:Fallback>
        </mc:AlternateContent>
      </w:r>
      <w:r w:rsidRPr="002C63BF">
        <w:rPr>
          <w:rFonts w:ascii="方正魏碑_GBK" w:eastAsia="方正魏碑_GBK" w:hAnsi="方正魏碑_GBK" w:cs="方正魏碑_GBK"/>
          <w:noProof/>
        </w:rPr>
        <mc:AlternateContent>
          <mc:Choice Requires="wps">
            <w:drawing>
              <wp:anchor distT="0" distB="0" distL="114300" distR="114300" simplePos="0" relativeHeight="251671552" behindDoc="0" locked="0" layoutInCell="1" allowOverlap="1" wp14:anchorId="10A2A85C" wp14:editId="4B218918">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9"/>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w14:anchorId="17CDB122" id="直接箭头连接符 19" o:spid="_x0000_s1026" type="#_x0000_t32" style="position:absolute;margin-left:352.45pt;margin-top:4.7pt;width:56.55pt;height:7.7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"/>
            </w:pict>
          </mc:Fallback>
        </mc:AlternateContent>
      </w:r>
      <w:r w:rsidRPr="002C63BF">
        <w:rPr>
          <w:rFonts w:ascii="方正魏碑_GBK" w:eastAsia="方正魏碑_GBK" w:hAnsi="方正魏碑_GBK" w:cs="方正魏碑_GBK"/>
          <w:noProof/>
        </w:rPr>
        <mc:AlternateContent>
          <mc:Choice Requires="wps">
            <w:drawing>
              <wp:anchor distT="0" distB="0" distL="114300" distR="114300" simplePos="0" relativeHeight="251664384" behindDoc="0" locked="0" layoutInCell="1" allowOverlap="1" wp14:anchorId="609535FC" wp14:editId="5744DD56">
                <wp:simplePos x="0" y="0"/>
                <wp:positionH relativeFrom="column">
                  <wp:posOffset>1734185</wp:posOffset>
                </wp:positionH>
                <wp:positionV relativeFrom="paragraph">
                  <wp:posOffset>483235</wp:posOffset>
                </wp:positionV>
                <wp:extent cx="908685" cy="140970"/>
                <wp:effectExtent l="635" t="4445" r="5080" b="6985"/>
                <wp:wrapNone/>
                <wp:docPr id="13" name="直接箭头连接符 12"/>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w14:anchorId="09C0B798" id="直接箭头连接符 12" o:spid="_x0000_s1026" type="#_x0000_t32" style="position:absolute;margin-left:136.55pt;margin-top:38.05pt;width:71.55pt;height:11.1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"/>
            </w:pict>
          </mc:Fallback>
        </mc:AlternateContent>
      </w:r>
      <w:r w:rsidRPr="002C63BF">
        <w:rPr>
          <w:rFonts w:ascii="方正魏碑_GBK" w:eastAsia="方正魏碑_GBK" w:hAnsi="方正魏碑_GBK" w:cs="方正魏碑_GBK"/>
          <w:noProof/>
        </w:rPr>
        <mc:AlternateContent>
          <mc:Choice Requires="wps">
            <w:drawing>
              <wp:anchor distT="0" distB="0" distL="114300" distR="114300" simplePos="0" relativeHeight="251665408" behindDoc="0" locked="0" layoutInCell="1" allowOverlap="1" wp14:anchorId="07EC0F73" wp14:editId="06197524">
                <wp:simplePos x="0" y="0"/>
                <wp:positionH relativeFrom="column">
                  <wp:posOffset>2914015</wp:posOffset>
                </wp:positionH>
                <wp:positionV relativeFrom="paragraph">
                  <wp:posOffset>511810</wp:posOffset>
                </wp:positionV>
                <wp:extent cx="821690" cy="102870"/>
                <wp:effectExtent l="635" t="4445" r="15875" b="6985"/>
                <wp:wrapNone/>
                <wp:docPr id="14" name="直接箭头连接符 13"/>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w14:anchorId="5580FE5D" id="直接箭头连接符 13" o:spid="_x0000_s1026" type="#_x0000_t32" style="position:absolute;margin-left:229.45pt;margin-top:40.3pt;width:64.7pt;height:8.1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"/>
            </w:pict>
          </mc:Fallback>
        </mc:AlternateContent>
      </w:r>
      <w:r w:rsidRPr="002C63BF">
        <w:rPr>
          <w:rFonts w:ascii="方正魏碑_GBK" w:eastAsia="方正魏碑_GBK" w:hAnsi="方正魏碑_GBK" w:cs="方正魏碑_GBK"/>
          <w:noProof/>
        </w:rPr>
        <mc:AlternateContent>
          <mc:Choice Requires="wps">
            <w:drawing>
              <wp:anchor distT="0" distB="0" distL="114300" distR="114300" simplePos="0" relativeHeight="251663360" behindDoc="0" locked="0" layoutInCell="1" allowOverlap="1" wp14:anchorId="19AF88B3" wp14:editId="7E1BEB5A">
                <wp:simplePos x="0" y="0"/>
                <wp:positionH relativeFrom="column">
                  <wp:posOffset>3615690</wp:posOffset>
                </wp:positionH>
                <wp:positionV relativeFrom="paragraph">
                  <wp:posOffset>277495</wp:posOffset>
                </wp:positionV>
                <wp:extent cx="849630" cy="120015"/>
                <wp:effectExtent l="635" t="4445" r="6985" b="8890"/>
                <wp:wrapNone/>
                <wp:docPr id="15" name="直接箭头连接符 14"/>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w14:anchorId="4CD850F0" id="直接箭头连接符 14" o:spid="_x0000_s1026" type="#_x0000_t32" style="position:absolute;margin-left:284.7pt;margin-top:21.85pt;width:66.9pt;height:9.4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"/>
            </w:pict>
          </mc:Fallback>
        </mc:AlternateContent>
      </w:r>
      <w:r w:rsidRPr="002C63BF">
        <w:rPr>
          <w:rFonts w:ascii="方正魏碑_GBK" w:eastAsia="方正魏碑_GBK" w:hAnsi="方正魏碑_GBK" w:cs="方正魏碑_GBK"/>
          <w:noProof/>
        </w:rPr>
        <mc:AlternateContent>
          <mc:Choice Requires="wps">
            <w:drawing>
              <wp:anchor distT="0" distB="0" distL="114300" distR="114300" simplePos="0" relativeHeight="251662336" behindDoc="0" locked="0" layoutInCell="1" allowOverlap="1" wp14:anchorId="1020E1F8" wp14:editId="5889ADC0">
                <wp:simplePos x="0" y="0"/>
                <wp:positionH relativeFrom="column">
                  <wp:posOffset>2554605</wp:posOffset>
                </wp:positionH>
                <wp:positionV relativeFrom="paragraph">
                  <wp:posOffset>271780</wp:posOffset>
                </wp:positionV>
                <wp:extent cx="843915" cy="125730"/>
                <wp:effectExtent l="635" t="4445" r="12700" b="22225"/>
                <wp:wrapNone/>
                <wp:docPr id="16" name="直接箭头连接符 15"/>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w14:anchorId="17024987" id="直接箭头连接符 15" o:spid="_x0000_s1026" type="#_x0000_t32" style="position:absolute;margin-left:201.15pt;margin-top:21.4pt;width:66.45pt;height:9.9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"/>
            </w:pict>
          </mc:Fallback>
        </mc:AlternateContent>
      </w:r>
      <w:r w:rsidRPr="002C63BF">
        <w:rPr>
          <w:rFonts w:ascii="方正魏碑_GBK" w:eastAsia="方正魏碑_GBK" w:hAnsi="方正魏碑_GBK" w:cs="方正魏碑_GBK" w:hint="eastAsia"/>
          <w:shd w:val="clear" w:color="auto" w:fill="FFFFFF"/>
        </w:rPr>
        <w:t>2.</w:t>
      </w:r>
      <w:r w:rsidRPr="002C63BF">
        <w:rPr>
          <w:rStyle w:val="aff3"/>
          <w:rFonts w:ascii="方正魏碑_GBK" w:eastAsia="方正魏碑_GBK" w:hAnsi="方正魏碑_GBK" w:cs="方正魏碑_GBK" w:hint="eastAsia"/>
          <w:u w:val="single"/>
          <w:shd w:val="clear" w:color="auto" w:fill="FFFFFF"/>
        </w:rPr>
        <w:t>（产品名称2）</w:t>
      </w:r>
      <w:r w:rsidRPr="002C63BF">
        <w:rPr>
          <w:rFonts w:ascii="方正魏碑_GBK" w:eastAsia="方正魏碑_GBK" w:hAnsi="方正魏碑_GBK" w:cs="方正魏碑_GBK" w:hint="eastAsia"/>
          <w:shd w:val="clear" w:color="auto" w:fill="FFFFFF"/>
        </w:rPr>
        <w:t>，生产厂为</w:t>
      </w:r>
      <w:r w:rsidRPr="002C63BF">
        <w:rPr>
          <w:rStyle w:val="aff3"/>
          <w:rFonts w:ascii="方正魏碑_GBK" w:eastAsia="方正魏碑_GBK" w:hAnsi="方正魏碑_GBK" w:cs="方正魏碑_GBK" w:hint="eastAsia"/>
          <w:u w:val="single"/>
          <w:shd w:val="clear" w:color="auto" w:fill="FFFFFF"/>
        </w:rPr>
        <w:t>（厂名）</w:t>
      </w:r>
      <w:r w:rsidRPr="002C63BF">
        <w:rPr>
          <w:rFonts w:ascii="方正魏碑_GBK" w:eastAsia="方正魏碑_GBK" w:hAnsi="方正魏碑_GBK" w:cs="方正魏碑_GBK" w:hint="eastAsia"/>
          <w:shd w:val="clear" w:color="auto" w:fill="FFFFFF"/>
        </w:rPr>
        <w:t>，厂址为</w:t>
      </w:r>
      <w:r w:rsidRPr="002C63BF">
        <w:rPr>
          <w:rStyle w:val="aff3"/>
          <w:rFonts w:ascii="方正魏碑_GBK" w:eastAsia="方正魏碑_GBK" w:hAnsi="方正魏碑_GBK" w:cs="方正魏碑_GBK" w:hint="eastAsia"/>
          <w:u w:val="single"/>
          <w:shd w:val="clear" w:color="auto" w:fill="FFFFFF"/>
        </w:rPr>
        <w:t>（生产厂址）</w:t>
      </w:r>
      <w:r w:rsidRPr="002C63BF">
        <w:rPr>
          <w:rFonts w:ascii="方正魏碑_GBK" w:eastAsia="方正魏碑_GBK" w:hAnsi="方正魏碑_GBK" w:cs="方正魏碑_GBK" w:hint="eastAsia"/>
          <w:shd w:val="clear" w:color="auto" w:fill="FFFFFF"/>
        </w:rPr>
        <w:t>。</w:t>
      </w:r>
      <w:r w:rsidRPr="002C63BF">
        <w:rPr>
          <w:rStyle w:val="aff3"/>
          <w:rFonts w:ascii="方正魏碑_GBK" w:eastAsia="方正魏碑_GBK" w:hAnsi="方正魏碑_GBK" w:cs="方正魏碑_GBK" w:hint="eastAsia"/>
          <w:u w:val="single"/>
          <w:shd w:val="clear" w:color="auto" w:fill="FFFFFF"/>
        </w:rPr>
        <w:t>（产品名称2）</w:t>
      </w:r>
      <w:r w:rsidRPr="002C63BF">
        <w:rPr>
          <w:rFonts w:ascii="方正魏碑_GBK" w:eastAsia="方正魏碑_GBK" w:hAnsi="方正魏碑_GBK" w:cs="方正魏碑_GBK" w:hint="eastAsia"/>
          <w:shd w:val="clear" w:color="auto" w:fill="FFFFFF"/>
        </w:rPr>
        <w:t>的中国境内生产的组件成本占比≥</w:t>
      </w:r>
      <w:r w:rsidRPr="002C63BF">
        <w:rPr>
          <w:rStyle w:val="aff3"/>
          <w:rFonts w:ascii="方正魏碑_GBK" w:eastAsia="方正魏碑_GBK" w:hAnsi="方正魏碑_GBK" w:cs="方正魏碑_GBK" w:hint="eastAsia"/>
          <w:u w:val="single"/>
          <w:shd w:val="clear" w:color="auto" w:fill="FFFFFF"/>
        </w:rPr>
        <w:t>（规定</w:t>
      </w:r>
      <w:r w:rsidRPr="002C63BF">
        <w:rPr>
          <w:rStyle w:val="aff3"/>
          <w:rFonts w:ascii="方正魏碑_GBK" w:eastAsia="方正魏碑_GBK" w:hAnsi="方正魏碑_GBK" w:cs="方正魏碑_GBK"/>
          <w:u w:val="single"/>
          <w:shd w:val="clear" w:color="auto" w:fill="FFFFFF"/>
        </w:rPr>
        <w:t>比例</w:t>
      </w:r>
      <w:r w:rsidRPr="002C63BF">
        <w:rPr>
          <w:rStyle w:val="aff3"/>
          <w:rFonts w:ascii="方正魏碑_GBK" w:eastAsia="方正魏碑_GBK" w:hAnsi="方正魏碑_GBK" w:cs="方正魏碑_GBK" w:hint="eastAsia"/>
          <w:u w:val="single"/>
          <w:shd w:val="clear" w:color="auto" w:fill="FFFFFF"/>
        </w:rPr>
        <w:t>）</w:t>
      </w:r>
      <w:r w:rsidRPr="002C63BF">
        <w:rPr>
          <w:rFonts w:ascii="方正魏碑_GBK" w:eastAsia="方正魏碑_GBK" w:hAnsi="方正魏碑_GBK" w:cs="方正魏碑_GBK" w:hint="eastAsia"/>
          <w:shd w:val="clear" w:color="auto" w:fill="FFFFFF"/>
        </w:rPr>
        <w:t>。</w:t>
      </w:r>
      <w:r w:rsidRPr="002C63BF">
        <w:rPr>
          <w:rStyle w:val="aff3"/>
          <w:rFonts w:ascii="方正魏碑_GBK" w:eastAsia="方正魏碑_GBK" w:hAnsi="方正魏碑_GBK" w:cs="方正魏碑_GBK" w:hint="eastAsia"/>
          <w:u w:val="single"/>
          <w:shd w:val="clear" w:color="auto" w:fill="FFFFFF"/>
        </w:rPr>
        <w:t>（产品名称2）</w:t>
      </w:r>
      <w:r w:rsidRPr="002C63BF">
        <w:rPr>
          <w:rFonts w:ascii="方正魏碑_GBK" w:eastAsia="方正魏碑_GBK" w:hAnsi="方正魏碑_GBK" w:cs="方正魏碑_GBK" w:hint="eastAsia"/>
          <w:shd w:val="clear" w:color="auto" w:fill="FFFFFF"/>
        </w:rPr>
        <w:t>的</w:t>
      </w:r>
      <w:r w:rsidRPr="002C63BF">
        <w:rPr>
          <w:rStyle w:val="aff3"/>
          <w:rFonts w:ascii="方正魏碑_GBK" w:eastAsia="方正魏碑_GBK" w:hAnsi="方正魏碑_GBK" w:cs="方正魏碑_GBK" w:hint="eastAsia"/>
          <w:u w:val="single"/>
          <w:shd w:val="clear" w:color="auto" w:fill="FFFFFF"/>
        </w:rPr>
        <w:t>（关键</w:t>
      </w:r>
      <w:r w:rsidRPr="002C63BF">
        <w:rPr>
          <w:rStyle w:val="aff3"/>
          <w:rFonts w:ascii="方正魏碑_GBK" w:eastAsia="方正魏碑_GBK" w:hAnsi="方正魏碑_GBK" w:cs="方正魏碑_GBK"/>
          <w:u w:val="single"/>
          <w:shd w:val="clear" w:color="auto" w:fill="FFFFFF"/>
        </w:rPr>
        <w:t>组件</w:t>
      </w:r>
      <w:r w:rsidRPr="002C63BF">
        <w:rPr>
          <w:rStyle w:val="aff3"/>
          <w:rFonts w:ascii="方正魏碑_GBK" w:eastAsia="方正魏碑_GBK" w:hAnsi="方正魏碑_GBK" w:cs="方正魏碑_GBK" w:hint="eastAsia"/>
          <w:u w:val="single"/>
          <w:shd w:val="clear" w:color="auto" w:fill="FFFFFF"/>
        </w:rPr>
        <w:t>）</w:t>
      </w:r>
      <w:r w:rsidRPr="002C63BF">
        <w:rPr>
          <w:rFonts w:ascii="方正魏碑_GBK" w:eastAsia="方正魏碑_GBK" w:hAnsi="方正魏碑_GBK" w:cs="方正魏碑_GBK" w:hint="eastAsia"/>
          <w:shd w:val="clear" w:color="auto" w:fill="FFFFFF"/>
        </w:rPr>
        <w:t>在中国境内生产。</w:t>
      </w:r>
      <w:r w:rsidRPr="002C63BF">
        <w:rPr>
          <w:rStyle w:val="aff3"/>
          <w:rFonts w:ascii="方正魏碑_GBK" w:eastAsia="方正魏碑_GBK" w:hAnsi="方正魏碑_GBK" w:cs="方正魏碑_GBK" w:hint="eastAsia"/>
          <w:u w:val="single"/>
          <w:shd w:val="clear" w:color="auto" w:fill="FFFFFF"/>
        </w:rPr>
        <w:t>（产品名称1）</w:t>
      </w:r>
      <w:r w:rsidRPr="002C63BF">
        <w:rPr>
          <w:rFonts w:ascii="方正魏碑_GBK" w:eastAsia="方正魏碑_GBK" w:hAnsi="方正魏碑_GBK" w:cs="方正魏碑_GBK" w:hint="eastAsia"/>
          <w:shd w:val="clear" w:color="auto" w:fill="FFFFFF"/>
        </w:rPr>
        <w:t>的</w:t>
      </w:r>
      <w:r w:rsidRPr="002C63BF">
        <w:rPr>
          <w:rStyle w:val="aff3"/>
          <w:rFonts w:ascii="方正魏碑_GBK" w:eastAsia="方正魏碑_GBK" w:hAnsi="方正魏碑_GBK" w:cs="方正魏碑_GBK" w:hint="eastAsia"/>
          <w:u w:val="single"/>
          <w:shd w:val="clear" w:color="auto" w:fill="FFFFFF"/>
        </w:rPr>
        <w:t>（关键工序）</w:t>
      </w:r>
      <w:r w:rsidRPr="002C63BF">
        <w:rPr>
          <w:rFonts w:ascii="方正魏碑_GBK" w:eastAsia="方正魏碑_GBK" w:hAnsi="方正魏碑_GBK" w:cs="方正魏碑_GBK" w:hint="eastAsia"/>
          <w:shd w:val="clear" w:color="auto" w:fill="FFFFFF"/>
        </w:rPr>
        <w:t>在中国境内完成。</w:t>
      </w:r>
    </w:p>
    <w:p w14:paraId="1E418073" w14:textId="77777777" w:rsidR="00FA45AA" w:rsidRPr="002C63BF" w:rsidRDefault="000D4154">
      <w:pPr>
        <w:pStyle w:val="af9"/>
        <w:spacing w:before="30" w:beforeAutospacing="0" w:after="30" w:afterAutospacing="0" w:line="0" w:lineRule="atLeast"/>
        <w:ind w:firstLine="600"/>
        <w:rPr>
          <w:rFonts w:ascii="方正魏碑_GBK" w:eastAsia="方正魏碑_GBK" w:hAnsi="方正魏碑_GBK" w:cs="方正魏碑_GBK"/>
        </w:rPr>
      </w:pPr>
      <w:r w:rsidRPr="002C63BF">
        <w:rPr>
          <w:rFonts w:ascii="方正魏碑_GBK" w:eastAsia="方正魏碑_GBK" w:hAnsi="方正魏碑_GBK" w:cs="方正魏碑_GBK" w:hint="eastAsia"/>
          <w:shd w:val="clear" w:color="auto" w:fill="FFFFFF"/>
        </w:rPr>
        <w:t>……</w:t>
      </w:r>
    </w:p>
    <w:p w14:paraId="51E9741F" w14:textId="77777777" w:rsidR="00FA45AA" w:rsidRPr="002C63BF" w:rsidRDefault="000D4154">
      <w:pPr>
        <w:pStyle w:val="af9"/>
        <w:spacing w:before="30" w:beforeAutospacing="0" w:after="30" w:afterAutospacing="0" w:line="0" w:lineRule="atLeast"/>
        <w:ind w:firstLine="600"/>
        <w:rPr>
          <w:rFonts w:ascii="方正魏碑_GBK" w:eastAsia="方正魏碑_GBK" w:hAnsi="方正魏碑_GBK" w:cs="方正魏碑_GBK"/>
        </w:rPr>
      </w:pPr>
      <w:r w:rsidRPr="002C63BF">
        <w:rPr>
          <w:rFonts w:ascii="方正魏碑_GBK" w:eastAsia="方正魏碑_GBK" w:hAnsi="方正魏碑_GBK" w:cs="方正魏碑_GBK" w:hint="eastAsia"/>
          <w:shd w:val="clear" w:color="auto" w:fill="FFFFFF"/>
        </w:rPr>
        <w:t>本公司（单位）对上述声明内容的真实性负责。如有虚假，愿承担相应法律责任。</w:t>
      </w:r>
    </w:p>
    <w:p w14:paraId="0418B9E2" w14:textId="77777777" w:rsidR="00FA45AA" w:rsidRPr="002C63BF" w:rsidRDefault="00FA45AA">
      <w:pPr>
        <w:pStyle w:val="af9"/>
        <w:spacing w:before="30" w:beforeAutospacing="0" w:after="30" w:afterAutospacing="0" w:line="0" w:lineRule="atLeast"/>
        <w:ind w:firstLine="600"/>
        <w:rPr>
          <w:rFonts w:ascii="方正魏碑_GBK" w:eastAsia="方正魏碑_GBK" w:hAnsi="方正魏碑_GBK" w:cs="方正魏碑_GBK"/>
        </w:rPr>
      </w:pPr>
    </w:p>
    <w:p w14:paraId="439FC6CD" w14:textId="77777777" w:rsidR="00FA45AA" w:rsidRPr="002C63BF" w:rsidRDefault="000D4154">
      <w:pPr>
        <w:pStyle w:val="af9"/>
        <w:spacing w:before="30" w:beforeAutospacing="0" w:after="30" w:afterAutospacing="0" w:line="0" w:lineRule="atLeast"/>
        <w:ind w:right="480" w:firstLine="3720"/>
        <w:rPr>
          <w:rFonts w:ascii="方正魏碑_GBK" w:eastAsia="方正魏碑_GBK" w:hAnsi="方正魏碑_GBK" w:cs="方正魏碑_GBK"/>
        </w:rPr>
      </w:pPr>
      <w:r w:rsidRPr="002C63BF">
        <w:rPr>
          <w:rFonts w:ascii="方正魏碑_GBK" w:eastAsia="方正魏碑_GBK" w:hAnsi="方正魏碑_GBK" w:cs="方正魏碑_GBK" w:hint="eastAsia"/>
          <w:shd w:val="clear" w:color="auto" w:fill="FFFFFF"/>
        </w:rPr>
        <w:t>公司（单位）名称（盖章）：　        </w:t>
      </w:r>
    </w:p>
    <w:p w14:paraId="639A8D0C" w14:textId="77777777" w:rsidR="00FA45AA" w:rsidRPr="002C63BF" w:rsidRDefault="000D4154">
      <w:pPr>
        <w:pStyle w:val="af9"/>
        <w:spacing w:before="30" w:beforeAutospacing="0" w:after="30" w:afterAutospacing="0" w:line="0" w:lineRule="atLeast"/>
        <w:ind w:firstLine="600"/>
        <w:jc w:val="center"/>
        <w:rPr>
          <w:rFonts w:ascii="方正魏碑_GBK" w:eastAsia="方正魏碑_GBK" w:hAnsi="方正魏碑_GBK" w:cs="方正魏碑_GBK"/>
        </w:rPr>
      </w:pPr>
      <w:r w:rsidRPr="002C63BF">
        <w:rPr>
          <w:rFonts w:ascii="方正魏碑_GBK" w:eastAsia="方正魏碑_GBK" w:hAnsi="方正魏碑_GBK" w:cs="方正魏碑_GBK" w:hint="eastAsia"/>
          <w:shd w:val="clear" w:color="auto" w:fill="FFFFFF"/>
        </w:rPr>
        <w:t xml:space="preserve">                    </w:t>
      </w:r>
      <w:r w:rsidRPr="002C63BF">
        <w:rPr>
          <w:rFonts w:ascii="方正魏碑_GBK" w:eastAsia="方正魏碑_GBK" w:hAnsi="方正魏碑_GBK" w:cs="方正魏碑_GBK"/>
          <w:shd w:val="clear" w:color="auto" w:fill="FFFFFF"/>
        </w:rPr>
        <w:t xml:space="preserve">            </w:t>
      </w:r>
      <w:r w:rsidRPr="002C63BF">
        <w:rPr>
          <w:rFonts w:ascii="方正魏碑_GBK" w:eastAsia="方正魏碑_GBK" w:hAnsi="方正魏碑_GBK" w:cs="方正魏碑_GBK" w:hint="eastAsia"/>
          <w:shd w:val="clear" w:color="auto" w:fill="FFFFFF"/>
        </w:rPr>
        <w:t>日期：　   年　  月　  日         </w:t>
      </w:r>
    </w:p>
    <w:p w14:paraId="3B21F8C0" w14:textId="77777777" w:rsidR="00FA45AA" w:rsidRPr="002C63BF" w:rsidRDefault="000D4154">
      <w:pPr>
        <w:pStyle w:val="af9"/>
        <w:spacing w:before="30" w:beforeAutospacing="0" w:after="30" w:afterAutospacing="0" w:line="0" w:lineRule="atLeast"/>
        <w:ind w:firstLine="600"/>
        <w:rPr>
          <w:rFonts w:ascii="方正魏碑_GBK" w:eastAsia="方正魏碑_GBK" w:hAnsi="方正魏碑_GBK" w:cs="方正魏碑_GBK"/>
        </w:rPr>
      </w:pPr>
      <w:r w:rsidRPr="002C63BF">
        <w:rPr>
          <w:rFonts w:ascii="方正魏碑_GBK" w:eastAsia="方正魏碑_GBK" w:hAnsi="方正魏碑_GBK" w:cs="方正魏碑_GBK" w:hint="eastAsia"/>
          <w:shd w:val="clear" w:color="auto" w:fill="FFFFFF"/>
        </w:rPr>
        <w:t>__________________</w:t>
      </w:r>
    </w:p>
    <w:p w14:paraId="2150AD1A" w14:textId="77777777" w:rsidR="00FA45AA" w:rsidRPr="002C63BF" w:rsidRDefault="000D4154">
      <w:pPr>
        <w:pStyle w:val="af9"/>
        <w:spacing w:before="30" w:beforeAutospacing="0" w:after="30" w:afterAutospacing="0" w:line="0" w:lineRule="atLeast"/>
        <w:ind w:firstLine="440"/>
        <w:rPr>
          <w:rFonts w:ascii="方正魏碑_GBK" w:eastAsia="方正魏碑_GBK" w:hAnsi="方正魏碑_GBK" w:cs="方正魏碑_GBK"/>
          <w:sz w:val="22"/>
        </w:rPr>
      </w:pPr>
      <w:r w:rsidRPr="002C63BF">
        <w:rPr>
          <w:rFonts w:ascii="方正魏碑_GBK" w:eastAsia="方正魏碑_GBK" w:hAnsi="方正魏碑_GBK" w:cs="方正魏碑_GBK" w:hint="eastAsia"/>
          <w:sz w:val="22"/>
          <w:shd w:val="clear" w:color="auto" w:fill="FFFFFF"/>
        </w:rPr>
        <w:t>1.产品如有型号，请在“产品名称”栏一并填写。</w:t>
      </w:r>
    </w:p>
    <w:p w14:paraId="2F0D7FA2" w14:textId="77777777" w:rsidR="00FA45AA" w:rsidRPr="002C63BF" w:rsidRDefault="000D4154">
      <w:pPr>
        <w:pStyle w:val="af9"/>
        <w:spacing w:before="30" w:beforeAutospacing="0" w:after="30" w:afterAutospacing="0" w:line="0" w:lineRule="atLeast"/>
        <w:ind w:firstLine="440"/>
        <w:rPr>
          <w:rFonts w:ascii="方正魏碑_GBK" w:eastAsia="方正魏碑_GBK" w:hAnsi="方正魏碑_GBK" w:cs="方正魏碑_GBK"/>
          <w:sz w:val="22"/>
        </w:rPr>
      </w:pPr>
      <w:r w:rsidRPr="002C63BF">
        <w:rPr>
          <w:rFonts w:ascii="方正魏碑_GBK" w:eastAsia="方正魏碑_GBK" w:hAnsi="方正魏碑_GBK" w:cs="方正魏碑_GBK" w:hint="eastAsia"/>
          <w:sz w:val="22"/>
          <w:shd w:val="clear" w:color="auto" w:fill="FFFFFF"/>
        </w:rPr>
        <w:t>2.生产厂名与厂址应与生产厂营业执照载明的相关信息保持一致。</w:t>
      </w:r>
    </w:p>
    <w:p w14:paraId="33E644BE" w14:textId="77777777" w:rsidR="00FA45AA" w:rsidRPr="002C63BF" w:rsidRDefault="000D4154">
      <w:pPr>
        <w:pStyle w:val="af9"/>
        <w:spacing w:before="30" w:beforeAutospacing="0" w:after="30" w:afterAutospacing="0" w:line="0" w:lineRule="atLeast"/>
        <w:ind w:firstLine="440"/>
        <w:rPr>
          <w:rFonts w:ascii="方正魏碑_GBK" w:eastAsia="方正魏碑_GBK" w:hAnsi="方正魏碑_GBK" w:cs="方正魏碑_GBK"/>
          <w:sz w:val="22"/>
        </w:rPr>
      </w:pPr>
      <w:r w:rsidRPr="002C63BF">
        <w:rPr>
          <w:rFonts w:ascii="方正魏碑_GBK" w:eastAsia="方正魏碑_GBK" w:hAnsi="方正魏碑_GBK" w:cs="方正魏碑_GBK" w:hint="eastAsia"/>
          <w:sz w:val="22"/>
          <w:shd w:val="clear" w:color="auto" w:fill="FFFFFF"/>
        </w:rPr>
        <w:t>3.该产品的中国境内生产的组件成本占比相关要求实施前，“规定比例”栏可不填，下同。</w:t>
      </w:r>
    </w:p>
    <w:p w14:paraId="23E7ED2A" w14:textId="77777777" w:rsidR="00FA45AA" w:rsidRPr="002C63BF" w:rsidRDefault="000D4154">
      <w:pPr>
        <w:pStyle w:val="af9"/>
        <w:spacing w:before="30" w:beforeAutospacing="0" w:after="30" w:afterAutospacing="0" w:line="0" w:lineRule="atLeast"/>
        <w:ind w:firstLine="440"/>
        <w:rPr>
          <w:rFonts w:ascii="方正魏碑_GBK" w:eastAsia="方正魏碑_GBK" w:hAnsi="方正魏碑_GBK" w:cs="方正魏碑_GBK"/>
          <w:sz w:val="22"/>
        </w:rPr>
      </w:pPr>
      <w:r w:rsidRPr="002C63BF">
        <w:rPr>
          <w:rFonts w:ascii="方正魏碑_GBK" w:eastAsia="方正魏碑_GBK" w:hAnsi="方正魏碑_GBK" w:cs="方正魏碑_GBK" w:hint="eastAsia"/>
          <w:sz w:val="22"/>
          <w:shd w:val="clear" w:color="auto" w:fill="FFFFFF"/>
        </w:rPr>
        <w:t>4.该产品的关键组件要求实施前，“关键组件”栏可不填，下同。</w:t>
      </w:r>
    </w:p>
    <w:p w14:paraId="13822A52" w14:textId="77777777" w:rsidR="00FA45AA" w:rsidRPr="002C63BF" w:rsidRDefault="000D4154">
      <w:pPr>
        <w:pStyle w:val="af9"/>
        <w:spacing w:before="30" w:beforeAutospacing="0" w:after="30" w:afterAutospacing="0" w:line="0" w:lineRule="atLeast"/>
        <w:ind w:firstLine="440"/>
        <w:rPr>
          <w:rFonts w:ascii="方正魏碑_GBK" w:eastAsia="方正魏碑_GBK" w:hAnsi="方正魏碑_GBK" w:cs="方正魏碑_GBK"/>
          <w:sz w:val="22"/>
          <w:shd w:val="clear" w:color="auto" w:fill="FFFFFF"/>
        </w:rPr>
      </w:pPr>
      <w:r w:rsidRPr="002C63BF">
        <w:rPr>
          <w:rFonts w:ascii="方正魏碑_GBK" w:eastAsia="方正魏碑_GBK" w:hAnsi="方正魏碑_GBK" w:cs="方正魏碑_GBK" w:hint="eastAsia"/>
          <w:sz w:val="22"/>
          <w:shd w:val="clear" w:color="auto" w:fill="FFFFFF"/>
        </w:rPr>
        <w:t>5.该产品的关键工序要求实施前，“关键工序”栏可不填，下同。</w:t>
      </w:r>
    </w:p>
    <w:p w14:paraId="039E38E6" w14:textId="77777777" w:rsidR="00FA45AA" w:rsidRPr="002C63BF" w:rsidRDefault="000D4154">
      <w:pPr>
        <w:pStyle w:val="af9"/>
        <w:spacing w:before="30" w:beforeAutospacing="0" w:after="30" w:afterAutospacing="0" w:line="0" w:lineRule="atLeast"/>
        <w:ind w:firstLine="440"/>
        <w:rPr>
          <w:rFonts w:ascii="方正魏碑_GBK" w:eastAsia="方正魏碑_GBK" w:hAnsi="方正魏碑_GBK" w:cs="方正魏碑_GBK"/>
          <w:sz w:val="22"/>
          <w:shd w:val="clear" w:color="auto" w:fill="FFFFFF"/>
        </w:rPr>
      </w:pPr>
      <w:r w:rsidRPr="002C63BF">
        <w:rPr>
          <w:rFonts w:ascii="方正魏碑_GBK" w:eastAsia="方正魏碑_GBK" w:hAnsi="方正魏碑_GBK" w:cs="方正魏碑_GBK" w:hint="eastAsia"/>
          <w:sz w:val="22"/>
          <w:shd w:val="clear" w:color="auto" w:fill="FFFFFF"/>
        </w:rPr>
        <w:t>6.用斜线划除的地方无需填写。</w:t>
      </w:r>
    </w:p>
    <w:p w14:paraId="67F9905E" w14:textId="77777777" w:rsidR="00FA45AA" w:rsidRPr="002C63BF" w:rsidRDefault="00FA45AA">
      <w:pPr>
        <w:rPr>
          <w:rFonts w:ascii="宋体" w:hAnsi="宋体" w:hint="eastAsia"/>
          <w:b/>
          <w:iCs/>
          <w:sz w:val="32"/>
          <w:szCs w:val="32"/>
        </w:rPr>
      </w:pPr>
    </w:p>
    <w:p w14:paraId="6C24448E" w14:textId="77777777" w:rsidR="00FA45AA" w:rsidRPr="002C63BF" w:rsidRDefault="000D4154">
      <w:pPr>
        <w:rPr>
          <w:rFonts w:ascii="宋体" w:hAnsi="宋体" w:hint="eastAsia"/>
          <w:b/>
          <w:iCs/>
          <w:sz w:val="32"/>
          <w:szCs w:val="32"/>
        </w:rPr>
      </w:pPr>
      <w:r w:rsidRPr="002C63BF">
        <w:rPr>
          <w:rFonts w:ascii="宋体" w:hAnsi="宋体"/>
          <w:b/>
          <w:iCs/>
          <w:sz w:val="32"/>
          <w:szCs w:val="32"/>
        </w:rPr>
        <w:br w:type="page" w:clear="all"/>
      </w:r>
    </w:p>
    <w:p w14:paraId="4666F6B1" w14:textId="77777777" w:rsidR="00FA45AA" w:rsidRPr="002C63BF" w:rsidRDefault="000D4154">
      <w:pPr>
        <w:jc w:val="center"/>
        <w:rPr>
          <w:rFonts w:ascii="宋体" w:hAnsi="宋体" w:hint="eastAsia"/>
          <w:b/>
          <w:iCs/>
          <w:sz w:val="32"/>
          <w:szCs w:val="32"/>
        </w:rPr>
      </w:pPr>
      <w:r w:rsidRPr="002C63BF">
        <w:rPr>
          <w:rFonts w:ascii="宋体" w:hAnsi="宋体" w:hint="eastAsia"/>
          <w:b/>
          <w:iCs/>
          <w:sz w:val="32"/>
          <w:szCs w:val="32"/>
        </w:rPr>
        <w:lastRenderedPageBreak/>
        <w:t>六、分项报价表（货物类）</w:t>
      </w:r>
    </w:p>
    <w:p w14:paraId="7712CEEC" w14:textId="77777777" w:rsidR="00FA45AA" w:rsidRPr="002C63BF" w:rsidRDefault="00FA45AA">
      <w:pPr>
        <w:pStyle w:val="15"/>
      </w:pPr>
    </w:p>
    <w:p w14:paraId="27991FC8" w14:textId="77777777" w:rsidR="00FA45AA" w:rsidRPr="002C63BF" w:rsidRDefault="00FA45AA">
      <w:pPr>
        <w:pStyle w:val="15"/>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FA45AA" w:rsidRPr="002C63BF" w14:paraId="724FE476"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86512CC" w14:textId="77777777" w:rsidR="00FA45AA" w:rsidRPr="002C63BF" w:rsidRDefault="000D4154">
            <w:pPr>
              <w:spacing w:line="500" w:lineRule="exact"/>
              <w:ind w:right="-5"/>
              <w:jc w:val="center"/>
              <w:rPr>
                <w:rFonts w:hAnsi="宋体" w:hint="eastAsia"/>
                <w:sz w:val="24"/>
                <w:szCs w:val="24"/>
              </w:rPr>
            </w:pPr>
            <w:r w:rsidRPr="002C63BF">
              <w:rPr>
                <w:rFonts w:hAnsi="宋体" w:hint="eastAsia"/>
                <w:sz w:val="24"/>
                <w:szCs w:val="24"/>
              </w:rPr>
              <w:t>序号</w:t>
            </w:r>
          </w:p>
        </w:tc>
        <w:tc>
          <w:tcPr>
            <w:tcW w:w="1680" w:type="dxa"/>
            <w:tcBorders>
              <w:top w:val="single" w:sz="4" w:space="0" w:color="auto"/>
              <w:left w:val="single" w:sz="6" w:space="0" w:color="auto"/>
              <w:bottom w:val="single" w:sz="4" w:space="0" w:color="auto"/>
              <w:right w:val="single" w:sz="4" w:space="0" w:color="auto"/>
            </w:tcBorders>
          </w:tcPr>
          <w:p w14:paraId="188EFF78" w14:textId="77777777" w:rsidR="00FA45AA" w:rsidRPr="002C63BF" w:rsidRDefault="000D4154">
            <w:pPr>
              <w:spacing w:line="500" w:lineRule="exact"/>
              <w:ind w:right="-5"/>
              <w:jc w:val="center"/>
              <w:rPr>
                <w:rFonts w:hAnsi="宋体" w:hint="eastAsia"/>
                <w:sz w:val="24"/>
                <w:szCs w:val="24"/>
              </w:rPr>
            </w:pPr>
            <w:r w:rsidRPr="002C63BF">
              <w:rPr>
                <w:rFonts w:hAnsi="宋体" w:hint="eastAsia"/>
                <w:sz w:val="24"/>
                <w:szCs w:val="24"/>
              </w:rPr>
              <w:t>货物名称</w:t>
            </w:r>
          </w:p>
        </w:tc>
        <w:tc>
          <w:tcPr>
            <w:tcW w:w="1470" w:type="dxa"/>
            <w:tcBorders>
              <w:top w:val="single" w:sz="4" w:space="0" w:color="auto"/>
              <w:left w:val="single" w:sz="4" w:space="0" w:color="auto"/>
              <w:bottom w:val="single" w:sz="4" w:space="0" w:color="auto"/>
              <w:right w:val="single" w:sz="6" w:space="0" w:color="auto"/>
            </w:tcBorders>
          </w:tcPr>
          <w:p w14:paraId="40EB4C86" w14:textId="77777777" w:rsidR="00FA45AA" w:rsidRPr="002C63BF" w:rsidRDefault="000D4154">
            <w:pPr>
              <w:spacing w:line="500" w:lineRule="exact"/>
              <w:ind w:right="-5"/>
              <w:jc w:val="center"/>
              <w:rPr>
                <w:rFonts w:hAnsi="宋体" w:hint="eastAsia"/>
                <w:sz w:val="24"/>
                <w:szCs w:val="24"/>
              </w:rPr>
            </w:pPr>
            <w:r w:rsidRPr="002C63BF">
              <w:rPr>
                <w:rFonts w:hAnsi="宋体" w:hint="eastAsia"/>
                <w:sz w:val="24"/>
                <w:szCs w:val="24"/>
              </w:rPr>
              <w:t>品牌及型号</w:t>
            </w:r>
          </w:p>
        </w:tc>
        <w:tc>
          <w:tcPr>
            <w:tcW w:w="728" w:type="dxa"/>
            <w:tcBorders>
              <w:top w:val="single" w:sz="4" w:space="0" w:color="auto"/>
              <w:left w:val="single" w:sz="6" w:space="0" w:color="auto"/>
              <w:bottom w:val="single" w:sz="4" w:space="0" w:color="auto"/>
              <w:right w:val="single" w:sz="6" w:space="0" w:color="auto"/>
            </w:tcBorders>
          </w:tcPr>
          <w:p w14:paraId="1DE397C9" w14:textId="77777777" w:rsidR="00FA45AA" w:rsidRPr="002C63BF" w:rsidRDefault="000D4154">
            <w:pPr>
              <w:spacing w:line="500" w:lineRule="exact"/>
              <w:ind w:right="-5"/>
              <w:jc w:val="center"/>
              <w:rPr>
                <w:rFonts w:hAnsi="宋体" w:hint="eastAsia"/>
                <w:sz w:val="24"/>
                <w:szCs w:val="24"/>
              </w:rPr>
            </w:pPr>
            <w:r w:rsidRPr="002C63BF">
              <w:rPr>
                <w:rFonts w:hAnsi="宋体" w:hint="eastAsia"/>
                <w:sz w:val="24"/>
                <w:szCs w:val="24"/>
              </w:rPr>
              <w:t>单位</w:t>
            </w:r>
          </w:p>
        </w:tc>
        <w:tc>
          <w:tcPr>
            <w:tcW w:w="784" w:type="dxa"/>
            <w:tcBorders>
              <w:top w:val="single" w:sz="4" w:space="0" w:color="auto"/>
              <w:left w:val="single" w:sz="6" w:space="0" w:color="auto"/>
              <w:bottom w:val="single" w:sz="4" w:space="0" w:color="auto"/>
              <w:right w:val="single" w:sz="6" w:space="0" w:color="auto"/>
            </w:tcBorders>
          </w:tcPr>
          <w:p w14:paraId="3F42AB19" w14:textId="77777777" w:rsidR="00FA45AA" w:rsidRPr="002C63BF" w:rsidRDefault="000D4154">
            <w:pPr>
              <w:spacing w:line="500" w:lineRule="exact"/>
              <w:ind w:right="-5"/>
              <w:jc w:val="center"/>
              <w:rPr>
                <w:rFonts w:hAnsi="宋体" w:hint="eastAsia"/>
                <w:sz w:val="24"/>
                <w:szCs w:val="24"/>
              </w:rPr>
            </w:pPr>
            <w:r w:rsidRPr="002C63BF">
              <w:rPr>
                <w:rFonts w:hAnsi="宋体" w:hint="eastAsia"/>
                <w:sz w:val="24"/>
                <w:szCs w:val="24"/>
              </w:rPr>
              <w:t>数量</w:t>
            </w:r>
          </w:p>
        </w:tc>
        <w:tc>
          <w:tcPr>
            <w:tcW w:w="797" w:type="dxa"/>
            <w:tcBorders>
              <w:top w:val="single" w:sz="4" w:space="0" w:color="auto"/>
              <w:left w:val="single" w:sz="6" w:space="0" w:color="auto"/>
              <w:bottom w:val="single" w:sz="4" w:space="0" w:color="auto"/>
              <w:right w:val="single" w:sz="6" w:space="0" w:color="auto"/>
            </w:tcBorders>
          </w:tcPr>
          <w:p w14:paraId="7BAAB6F2" w14:textId="77777777" w:rsidR="00FA45AA" w:rsidRPr="002C63BF" w:rsidRDefault="000D4154">
            <w:pPr>
              <w:spacing w:line="500" w:lineRule="exact"/>
              <w:ind w:right="-5"/>
              <w:jc w:val="center"/>
              <w:rPr>
                <w:rFonts w:hAnsi="宋体" w:hint="eastAsia"/>
                <w:sz w:val="24"/>
                <w:szCs w:val="24"/>
              </w:rPr>
            </w:pPr>
            <w:r w:rsidRPr="002C63BF">
              <w:rPr>
                <w:rFonts w:hAnsi="宋体" w:hint="eastAsia"/>
                <w:sz w:val="24"/>
                <w:szCs w:val="24"/>
              </w:rPr>
              <w:t>单价</w:t>
            </w:r>
          </w:p>
        </w:tc>
        <w:tc>
          <w:tcPr>
            <w:tcW w:w="785" w:type="dxa"/>
            <w:tcBorders>
              <w:top w:val="single" w:sz="4" w:space="0" w:color="auto"/>
              <w:left w:val="single" w:sz="6" w:space="0" w:color="auto"/>
              <w:bottom w:val="single" w:sz="4" w:space="0" w:color="auto"/>
              <w:right w:val="single" w:sz="6" w:space="0" w:color="auto"/>
            </w:tcBorders>
          </w:tcPr>
          <w:p w14:paraId="5F394C16" w14:textId="77777777" w:rsidR="00FA45AA" w:rsidRPr="002C63BF" w:rsidRDefault="000D4154">
            <w:pPr>
              <w:spacing w:line="500" w:lineRule="exact"/>
              <w:ind w:right="-5"/>
              <w:jc w:val="center"/>
              <w:rPr>
                <w:rFonts w:hAnsi="宋体" w:hint="eastAsia"/>
                <w:sz w:val="24"/>
                <w:szCs w:val="24"/>
              </w:rPr>
            </w:pPr>
            <w:r w:rsidRPr="002C63BF">
              <w:rPr>
                <w:rFonts w:hAnsi="宋体" w:hint="eastAsia"/>
                <w:sz w:val="24"/>
                <w:szCs w:val="24"/>
              </w:rPr>
              <w:t>总价</w:t>
            </w:r>
          </w:p>
        </w:tc>
        <w:tc>
          <w:tcPr>
            <w:tcW w:w="1631" w:type="dxa"/>
            <w:tcBorders>
              <w:top w:val="single" w:sz="4" w:space="0" w:color="auto"/>
              <w:left w:val="single" w:sz="6" w:space="0" w:color="auto"/>
              <w:bottom w:val="single" w:sz="4" w:space="0" w:color="auto"/>
              <w:right w:val="single" w:sz="4" w:space="0" w:color="auto"/>
            </w:tcBorders>
          </w:tcPr>
          <w:p w14:paraId="3428D0AB" w14:textId="77777777" w:rsidR="00FA45AA" w:rsidRPr="002C63BF" w:rsidRDefault="000D4154">
            <w:pPr>
              <w:spacing w:line="500" w:lineRule="exact"/>
              <w:ind w:right="-5"/>
              <w:jc w:val="center"/>
              <w:rPr>
                <w:rFonts w:hAnsi="宋体" w:hint="eastAsia"/>
                <w:sz w:val="24"/>
                <w:szCs w:val="24"/>
              </w:rPr>
            </w:pPr>
            <w:r w:rsidRPr="002C63BF">
              <w:rPr>
                <w:rFonts w:hAnsi="宋体" w:hint="eastAsia"/>
                <w:sz w:val="24"/>
                <w:szCs w:val="24"/>
              </w:rPr>
              <w:t>制造商</w:t>
            </w:r>
            <w:r w:rsidRPr="002C63BF">
              <w:rPr>
                <w:rFonts w:hAnsi="宋体" w:hint="eastAsia"/>
                <w:sz w:val="24"/>
                <w:szCs w:val="24"/>
              </w:rPr>
              <w:t>/</w:t>
            </w:r>
            <w:r w:rsidRPr="002C63BF">
              <w:rPr>
                <w:rFonts w:hAnsi="宋体" w:hint="eastAsia"/>
                <w:sz w:val="24"/>
                <w:szCs w:val="24"/>
              </w:rPr>
              <w:t>产地</w:t>
            </w:r>
          </w:p>
        </w:tc>
        <w:tc>
          <w:tcPr>
            <w:tcW w:w="1631" w:type="dxa"/>
            <w:tcBorders>
              <w:top w:val="single" w:sz="4" w:space="0" w:color="auto"/>
              <w:left w:val="single" w:sz="6" w:space="0" w:color="auto"/>
              <w:bottom w:val="single" w:sz="4" w:space="0" w:color="auto"/>
              <w:right w:val="single" w:sz="4" w:space="0" w:color="auto"/>
            </w:tcBorders>
          </w:tcPr>
          <w:p w14:paraId="1CDA0072" w14:textId="77777777" w:rsidR="00FA45AA" w:rsidRPr="002C63BF" w:rsidRDefault="000D4154">
            <w:pPr>
              <w:spacing w:line="500" w:lineRule="exact"/>
              <w:ind w:right="-5"/>
              <w:jc w:val="center"/>
              <w:rPr>
                <w:rFonts w:hAnsi="宋体" w:hint="eastAsia"/>
                <w:sz w:val="24"/>
                <w:szCs w:val="24"/>
              </w:rPr>
            </w:pPr>
            <w:r w:rsidRPr="002C63BF">
              <w:rPr>
                <w:rFonts w:asciiTheme="minorEastAsia" w:eastAsiaTheme="minorEastAsia" w:hAnsiTheme="minorEastAsia" w:hint="eastAsia"/>
                <w:sz w:val="24"/>
                <w:szCs w:val="24"/>
              </w:rPr>
              <w:t>交付期</w:t>
            </w:r>
          </w:p>
        </w:tc>
      </w:tr>
      <w:tr w:rsidR="00FA45AA" w:rsidRPr="002C63BF" w14:paraId="14068722"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DFC74E8" w14:textId="77777777" w:rsidR="00FA45AA" w:rsidRPr="002C63BF" w:rsidRDefault="000D4154">
            <w:pPr>
              <w:spacing w:line="500" w:lineRule="exact"/>
              <w:ind w:right="-5"/>
              <w:jc w:val="center"/>
              <w:rPr>
                <w:rFonts w:hAnsi="宋体" w:hint="eastAsia"/>
                <w:sz w:val="24"/>
                <w:szCs w:val="24"/>
              </w:rPr>
            </w:pPr>
            <w:r w:rsidRPr="002C63BF">
              <w:rPr>
                <w:rFonts w:hAnsi="宋体" w:hint="eastAsia"/>
                <w:sz w:val="24"/>
                <w:szCs w:val="24"/>
              </w:rPr>
              <w:t>1</w:t>
            </w:r>
          </w:p>
        </w:tc>
        <w:tc>
          <w:tcPr>
            <w:tcW w:w="1680" w:type="dxa"/>
            <w:tcBorders>
              <w:top w:val="single" w:sz="4" w:space="0" w:color="auto"/>
              <w:left w:val="single" w:sz="6" w:space="0" w:color="auto"/>
              <w:bottom w:val="single" w:sz="4" w:space="0" w:color="auto"/>
              <w:right w:val="single" w:sz="4" w:space="0" w:color="auto"/>
            </w:tcBorders>
          </w:tcPr>
          <w:p w14:paraId="591DD3CD" w14:textId="77777777" w:rsidR="00FA45AA" w:rsidRPr="002C63BF" w:rsidRDefault="00FA45AA">
            <w:pPr>
              <w:spacing w:line="500" w:lineRule="exact"/>
              <w:ind w:right="-5"/>
              <w:jc w:val="center"/>
              <w:rPr>
                <w:rFonts w:hAnsi="宋体" w:hint="eastAsia"/>
                <w:sz w:val="24"/>
                <w:szCs w:val="24"/>
              </w:rPr>
            </w:pPr>
          </w:p>
        </w:tc>
        <w:tc>
          <w:tcPr>
            <w:tcW w:w="1470" w:type="dxa"/>
            <w:tcBorders>
              <w:top w:val="single" w:sz="4" w:space="0" w:color="auto"/>
              <w:left w:val="single" w:sz="4" w:space="0" w:color="auto"/>
              <w:bottom w:val="single" w:sz="4" w:space="0" w:color="auto"/>
              <w:right w:val="single" w:sz="6" w:space="0" w:color="auto"/>
            </w:tcBorders>
          </w:tcPr>
          <w:p w14:paraId="6853527C" w14:textId="77777777" w:rsidR="00FA45AA" w:rsidRPr="002C63BF" w:rsidRDefault="00FA45AA">
            <w:pPr>
              <w:spacing w:line="500" w:lineRule="exact"/>
              <w:ind w:right="-5"/>
              <w:jc w:val="center"/>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5F905847" w14:textId="77777777" w:rsidR="00FA45AA" w:rsidRPr="002C63BF" w:rsidRDefault="00FA45AA">
            <w:pPr>
              <w:spacing w:line="500" w:lineRule="exact"/>
              <w:ind w:right="-5"/>
              <w:jc w:val="center"/>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3F9797F3" w14:textId="77777777" w:rsidR="00FA45AA" w:rsidRPr="002C63BF" w:rsidRDefault="00FA45AA">
            <w:pPr>
              <w:spacing w:line="500" w:lineRule="exact"/>
              <w:ind w:right="-5"/>
              <w:jc w:val="center"/>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35AD1E4B" w14:textId="77777777" w:rsidR="00FA45AA" w:rsidRPr="002C63BF" w:rsidRDefault="00FA45AA">
            <w:pPr>
              <w:spacing w:line="500" w:lineRule="exact"/>
              <w:ind w:right="-5"/>
              <w:jc w:val="center"/>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4D6FF4FE" w14:textId="77777777" w:rsidR="00FA45AA" w:rsidRPr="002C63BF" w:rsidRDefault="00FA45AA">
            <w:pPr>
              <w:spacing w:line="500" w:lineRule="exact"/>
              <w:ind w:right="-5"/>
              <w:jc w:val="center"/>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5B1694A1" w14:textId="77777777" w:rsidR="00FA45AA" w:rsidRPr="002C63BF" w:rsidRDefault="00FA45AA">
            <w:pPr>
              <w:spacing w:line="500" w:lineRule="exact"/>
              <w:ind w:right="-5"/>
              <w:jc w:val="center"/>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0C50D4F6" w14:textId="77777777" w:rsidR="00FA45AA" w:rsidRPr="002C63BF" w:rsidRDefault="00FA45AA">
            <w:pPr>
              <w:spacing w:line="500" w:lineRule="exact"/>
              <w:ind w:right="-5"/>
              <w:jc w:val="center"/>
              <w:rPr>
                <w:rFonts w:hAnsi="宋体" w:hint="eastAsia"/>
                <w:sz w:val="24"/>
                <w:szCs w:val="24"/>
              </w:rPr>
            </w:pPr>
          </w:p>
        </w:tc>
      </w:tr>
      <w:tr w:rsidR="00FA45AA" w:rsidRPr="002C63BF" w14:paraId="0A09C99B"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97AEBCE" w14:textId="77777777" w:rsidR="00FA45AA" w:rsidRPr="002C63BF" w:rsidRDefault="000D4154">
            <w:pPr>
              <w:spacing w:line="500" w:lineRule="exact"/>
              <w:ind w:right="-5"/>
              <w:jc w:val="center"/>
              <w:rPr>
                <w:rFonts w:hAnsi="宋体" w:hint="eastAsia"/>
                <w:sz w:val="24"/>
                <w:szCs w:val="24"/>
              </w:rPr>
            </w:pPr>
            <w:r w:rsidRPr="002C63BF">
              <w:rPr>
                <w:rFonts w:hAnsi="宋体" w:hint="eastAsia"/>
                <w:sz w:val="24"/>
                <w:szCs w:val="24"/>
              </w:rPr>
              <w:t>2</w:t>
            </w:r>
          </w:p>
        </w:tc>
        <w:tc>
          <w:tcPr>
            <w:tcW w:w="1680" w:type="dxa"/>
            <w:tcBorders>
              <w:top w:val="single" w:sz="4" w:space="0" w:color="auto"/>
              <w:left w:val="single" w:sz="6" w:space="0" w:color="auto"/>
              <w:bottom w:val="single" w:sz="4" w:space="0" w:color="auto"/>
              <w:right w:val="single" w:sz="4" w:space="0" w:color="auto"/>
            </w:tcBorders>
          </w:tcPr>
          <w:p w14:paraId="5BB5307A" w14:textId="77777777" w:rsidR="00FA45AA" w:rsidRPr="002C63BF" w:rsidRDefault="00FA45AA">
            <w:pPr>
              <w:spacing w:line="500" w:lineRule="exact"/>
              <w:ind w:right="-5"/>
              <w:jc w:val="center"/>
              <w:rPr>
                <w:rFonts w:hAnsi="宋体" w:hint="eastAsia"/>
                <w:sz w:val="24"/>
                <w:szCs w:val="24"/>
              </w:rPr>
            </w:pPr>
          </w:p>
        </w:tc>
        <w:tc>
          <w:tcPr>
            <w:tcW w:w="1470" w:type="dxa"/>
            <w:tcBorders>
              <w:top w:val="single" w:sz="4" w:space="0" w:color="auto"/>
              <w:left w:val="single" w:sz="4" w:space="0" w:color="auto"/>
              <w:bottom w:val="single" w:sz="4" w:space="0" w:color="auto"/>
              <w:right w:val="single" w:sz="6" w:space="0" w:color="auto"/>
            </w:tcBorders>
          </w:tcPr>
          <w:p w14:paraId="51118EB6" w14:textId="77777777" w:rsidR="00FA45AA" w:rsidRPr="002C63BF" w:rsidRDefault="00FA45AA">
            <w:pPr>
              <w:spacing w:line="500" w:lineRule="exact"/>
              <w:ind w:right="-5"/>
              <w:jc w:val="center"/>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299CC684" w14:textId="77777777" w:rsidR="00FA45AA" w:rsidRPr="002C63BF" w:rsidRDefault="00FA45AA">
            <w:pPr>
              <w:spacing w:line="500" w:lineRule="exact"/>
              <w:ind w:right="-5"/>
              <w:jc w:val="center"/>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7E788D17" w14:textId="77777777" w:rsidR="00FA45AA" w:rsidRPr="002C63BF" w:rsidRDefault="00FA45AA">
            <w:pPr>
              <w:spacing w:line="500" w:lineRule="exact"/>
              <w:ind w:right="-5"/>
              <w:jc w:val="center"/>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71C9B512" w14:textId="77777777" w:rsidR="00FA45AA" w:rsidRPr="002C63BF" w:rsidRDefault="00FA45AA">
            <w:pPr>
              <w:spacing w:line="500" w:lineRule="exact"/>
              <w:ind w:right="-5"/>
              <w:jc w:val="center"/>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62346E58" w14:textId="77777777" w:rsidR="00FA45AA" w:rsidRPr="002C63BF" w:rsidRDefault="00FA45AA">
            <w:pPr>
              <w:spacing w:line="500" w:lineRule="exact"/>
              <w:ind w:right="-5"/>
              <w:jc w:val="center"/>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107A1B16" w14:textId="77777777" w:rsidR="00FA45AA" w:rsidRPr="002C63BF" w:rsidRDefault="00FA45AA">
            <w:pPr>
              <w:spacing w:line="500" w:lineRule="exact"/>
              <w:ind w:right="-5"/>
              <w:jc w:val="center"/>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376DCACC" w14:textId="77777777" w:rsidR="00FA45AA" w:rsidRPr="002C63BF" w:rsidRDefault="00FA45AA">
            <w:pPr>
              <w:spacing w:line="500" w:lineRule="exact"/>
              <w:ind w:right="-5"/>
              <w:jc w:val="center"/>
              <w:rPr>
                <w:rFonts w:hAnsi="宋体" w:hint="eastAsia"/>
                <w:sz w:val="24"/>
                <w:szCs w:val="24"/>
              </w:rPr>
            </w:pPr>
          </w:p>
        </w:tc>
      </w:tr>
      <w:tr w:rsidR="00FA45AA" w:rsidRPr="002C63BF" w14:paraId="64CC422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487FC73" w14:textId="77777777" w:rsidR="00FA45AA" w:rsidRPr="002C63BF" w:rsidRDefault="000D4154">
            <w:pPr>
              <w:spacing w:line="500" w:lineRule="exact"/>
              <w:ind w:right="-5"/>
              <w:jc w:val="center"/>
              <w:rPr>
                <w:rFonts w:hAnsi="宋体" w:hint="eastAsia"/>
                <w:sz w:val="24"/>
                <w:szCs w:val="24"/>
              </w:rPr>
            </w:pPr>
            <w:r w:rsidRPr="002C63BF">
              <w:rPr>
                <w:rFonts w:hAnsi="宋体" w:hint="eastAsia"/>
                <w:sz w:val="24"/>
                <w:szCs w:val="24"/>
              </w:rPr>
              <w:t>3</w:t>
            </w:r>
          </w:p>
        </w:tc>
        <w:tc>
          <w:tcPr>
            <w:tcW w:w="1680" w:type="dxa"/>
            <w:tcBorders>
              <w:top w:val="single" w:sz="4" w:space="0" w:color="auto"/>
              <w:left w:val="single" w:sz="6" w:space="0" w:color="auto"/>
              <w:bottom w:val="single" w:sz="4" w:space="0" w:color="auto"/>
              <w:right w:val="single" w:sz="4" w:space="0" w:color="auto"/>
            </w:tcBorders>
          </w:tcPr>
          <w:p w14:paraId="5FECAA02" w14:textId="77777777" w:rsidR="00FA45AA" w:rsidRPr="002C63BF" w:rsidRDefault="00FA45AA">
            <w:pPr>
              <w:spacing w:line="500" w:lineRule="exact"/>
              <w:ind w:right="-5"/>
              <w:jc w:val="center"/>
              <w:rPr>
                <w:rFonts w:hAnsi="宋体" w:hint="eastAsia"/>
                <w:sz w:val="24"/>
                <w:szCs w:val="24"/>
              </w:rPr>
            </w:pPr>
          </w:p>
        </w:tc>
        <w:tc>
          <w:tcPr>
            <w:tcW w:w="1470" w:type="dxa"/>
            <w:tcBorders>
              <w:top w:val="single" w:sz="4" w:space="0" w:color="auto"/>
              <w:left w:val="single" w:sz="4" w:space="0" w:color="auto"/>
              <w:bottom w:val="single" w:sz="4" w:space="0" w:color="auto"/>
              <w:right w:val="single" w:sz="6" w:space="0" w:color="auto"/>
            </w:tcBorders>
          </w:tcPr>
          <w:p w14:paraId="1542ED97" w14:textId="77777777" w:rsidR="00FA45AA" w:rsidRPr="002C63BF" w:rsidRDefault="00FA45AA">
            <w:pPr>
              <w:spacing w:line="500" w:lineRule="exact"/>
              <w:ind w:right="-5"/>
              <w:jc w:val="center"/>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43A16BAF" w14:textId="77777777" w:rsidR="00FA45AA" w:rsidRPr="002C63BF" w:rsidRDefault="00FA45AA">
            <w:pPr>
              <w:spacing w:line="500" w:lineRule="exact"/>
              <w:ind w:right="-5"/>
              <w:jc w:val="center"/>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22ACEA66" w14:textId="77777777" w:rsidR="00FA45AA" w:rsidRPr="002C63BF" w:rsidRDefault="00FA45AA">
            <w:pPr>
              <w:spacing w:line="500" w:lineRule="exact"/>
              <w:ind w:right="-5"/>
              <w:jc w:val="center"/>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5EA90C04" w14:textId="77777777" w:rsidR="00FA45AA" w:rsidRPr="002C63BF" w:rsidRDefault="00FA45AA">
            <w:pPr>
              <w:spacing w:line="500" w:lineRule="exact"/>
              <w:ind w:right="-5"/>
              <w:jc w:val="center"/>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163EE1CD" w14:textId="77777777" w:rsidR="00FA45AA" w:rsidRPr="002C63BF" w:rsidRDefault="00FA45AA">
            <w:pPr>
              <w:spacing w:line="500" w:lineRule="exact"/>
              <w:ind w:right="-5"/>
              <w:jc w:val="center"/>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056941FA" w14:textId="77777777" w:rsidR="00FA45AA" w:rsidRPr="002C63BF" w:rsidRDefault="00FA45AA">
            <w:pPr>
              <w:spacing w:line="500" w:lineRule="exact"/>
              <w:ind w:right="-5"/>
              <w:jc w:val="center"/>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3214D8C1" w14:textId="77777777" w:rsidR="00FA45AA" w:rsidRPr="002C63BF" w:rsidRDefault="00FA45AA">
            <w:pPr>
              <w:spacing w:line="500" w:lineRule="exact"/>
              <w:ind w:right="-5"/>
              <w:jc w:val="center"/>
              <w:rPr>
                <w:rFonts w:hAnsi="宋体" w:hint="eastAsia"/>
                <w:sz w:val="24"/>
                <w:szCs w:val="24"/>
              </w:rPr>
            </w:pPr>
          </w:p>
        </w:tc>
      </w:tr>
      <w:tr w:rsidR="00FA45AA" w:rsidRPr="002C63BF" w14:paraId="5EC5408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B128413" w14:textId="77777777" w:rsidR="00FA45AA" w:rsidRPr="002C63BF" w:rsidRDefault="000D4154">
            <w:pPr>
              <w:spacing w:line="500" w:lineRule="exact"/>
              <w:ind w:right="-5"/>
              <w:jc w:val="center"/>
              <w:rPr>
                <w:rFonts w:hAnsi="宋体" w:hint="eastAsia"/>
                <w:sz w:val="24"/>
                <w:szCs w:val="24"/>
              </w:rPr>
            </w:pPr>
            <w:r w:rsidRPr="002C63BF">
              <w:rPr>
                <w:rFonts w:hAnsi="宋体" w:hint="eastAsia"/>
                <w:sz w:val="24"/>
                <w:szCs w:val="24"/>
              </w:rPr>
              <w:t>4</w:t>
            </w:r>
          </w:p>
        </w:tc>
        <w:tc>
          <w:tcPr>
            <w:tcW w:w="1680" w:type="dxa"/>
            <w:tcBorders>
              <w:top w:val="single" w:sz="4" w:space="0" w:color="auto"/>
              <w:left w:val="single" w:sz="6" w:space="0" w:color="auto"/>
              <w:bottom w:val="single" w:sz="4" w:space="0" w:color="auto"/>
              <w:right w:val="single" w:sz="4" w:space="0" w:color="auto"/>
            </w:tcBorders>
          </w:tcPr>
          <w:p w14:paraId="60617F54" w14:textId="77777777" w:rsidR="00FA45AA" w:rsidRPr="002C63BF" w:rsidRDefault="00FA45AA">
            <w:pPr>
              <w:spacing w:line="500" w:lineRule="exact"/>
              <w:ind w:right="-5"/>
              <w:jc w:val="center"/>
              <w:rPr>
                <w:rFonts w:hAnsi="宋体" w:hint="eastAsia"/>
                <w:sz w:val="24"/>
                <w:szCs w:val="24"/>
              </w:rPr>
            </w:pPr>
          </w:p>
        </w:tc>
        <w:tc>
          <w:tcPr>
            <w:tcW w:w="1470" w:type="dxa"/>
            <w:tcBorders>
              <w:top w:val="single" w:sz="4" w:space="0" w:color="auto"/>
              <w:left w:val="single" w:sz="4" w:space="0" w:color="auto"/>
              <w:bottom w:val="single" w:sz="4" w:space="0" w:color="auto"/>
              <w:right w:val="single" w:sz="6" w:space="0" w:color="auto"/>
            </w:tcBorders>
          </w:tcPr>
          <w:p w14:paraId="175E9CB9" w14:textId="77777777" w:rsidR="00FA45AA" w:rsidRPr="002C63BF" w:rsidRDefault="00FA45AA">
            <w:pPr>
              <w:spacing w:line="500" w:lineRule="exact"/>
              <w:ind w:right="-5"/>
              <w:jc w:val="center"/>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23AF2B91" w14:textId="77777777" w:rsidR="00FA45AA" w:rsidRPr="002C63BF" w:rsidRDefault="00FA45AA">
            <w:pPr>
              <w:spacing w:line="500" w:lineRule="exact"/>
              <w:ind w:right="-5"/>
              <w:jc w:val="center"/>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122722A9" w14:textId="77777777" w:rsidR="00FA45AA" w:rsidRPr="002C63BF" w:rsidRDefault="00FA45AA">
            <w:pPr>
              <w:spacing w:line="500" w:lineRule="exact"/>
              <w:ind w:right="-5"/>
              <w:jc w:val="center"/>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02695DBA" w14:textId="77777777" w:rsidR="00FA45AA" w:rsidRPr="002C63BF" w:rsidRDefault="00FA45AA">
            <w:pPr>
              <w:spacing w:line="500" w:lineRule="exact"/>
              <w:ind w:right="-5"/>
              <w:jc w:val="center"/>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1F3D621E" w14:textId="77777777" w:rsidR="00FA45AA" w:rsidRPr="002C63BF" w:rsidRDefault="00FA45AA">
            <w:pPr>
              <w:spacing w:line="500" w:lineRule="exact"/>
              <w:ind w:right="-5"/>
              <w:jc w:val="center"/>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10E9DF90" w14:textId="77777777" w:rsidR="00FA45AA" w:rsidRPr="002C63BF" w:rsidRDefault="00FA45AA">
            <w:pPr>
              <w:spacing w:line="500" w:lineRule="exact"/>
              <w:ind w:right="-5"/>
              <w:jc w:val="center"/>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77324670" w14:textId="77777777" w:rsidR="00FA45AA" w:rsidRPr="002C63BF" w:rsidRDefault="00FA45AA">
            <w:pPr>
              <w:spacing w:line="500" w:lineRule="exact"/>
              <w:ind w:right="-5"/>
              <w:jc w:val="center"/>
              <w:rPr>
                <w:rFonts w:hAnsi="宋体" w:hint="eastAsia"/>
                <w:sz w:val="24"/>
                <w:szCs w:val="24"/>
              </w:rPr>
            </w:pPr>
          </w:p>
        </w:tc>
      </w:tr>
      <w:tr w:rsidR="00FA45AA" w:rsidRPr="002C63BF" w14:paraId="42E1142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04A69D1" w14:textId="77777777" w:rsidR="00FA45AA" w:rsidRPr="002C63BF" w:rsidRDefault="000D4154">
            <w:pPr>
              <w:spacing w:line="500" w:lineRule="exact"/>
              <w:ind w:right="-5"/>
              <w:jc w:val="center"/>
              <w:rPr>
                <w:rFonts w:hAnsi="宋体" w:hint="eastAsia"/>
                <w:sz w:val="24"/>
                <w:szCs w:val="24"/>
              </w:rPr>
            </w:pPr>
            <w:r w:rsidRPr="002C63BF">
              <w:rPr>
                <w:rFonts w:asciiTheme="minorEastAsia" w:eastAsiaTheme="minorEastAsia" w:hAnsiTheme="minorEastAsia"/>
                <w:sz w:val="24"/>
                <w:szCs w:val="24"/>
              </w:rPr>
              <w:t>……</w:t>
            </w:r>
          </w:p>
        </w:tc>
        <w:tc>
          <w:tcPr>
            <w:tcW w:w="1680" w:type="dxa"/>
            <w:tcBorders>
              <w:top w:val="single" w:sz="4" w:space="0" w:color="auto"/>
              <w:left w:val="single" w:sz="6" w:space="0" w:color="auto"/>
              <w:bottom w:val="single" w:sz="4" w:space="0" w:color="auto"/>
              <w:right w:val="single" w:sz="4" w:space="0" w:color="auto"/>
            </w:tcBorders>
          </w:tcPr>
          <w:p w14:paraId="51CA55C9" w14:textId="77777777" w:rsidR="00FA45AA" w:rsidRPr="002C63BF" w:rsidRDefault="000D4154">
            <w:pPr>
              <w:spacing w:line="500" w:lineRule="exact"/>
              <w:ind w:right="-5"/>
              <w:jc w:val="center"/>
              <w:rPr>
                <w:rFonts w:hAnsi="宋体" w:hint="eastAsia"/>
                <w:sz w:val="24"/>
                <w:szCs w:val="24"/>
              </w:rPr>
            </w:pPr>
            <w:r w:rsidRPr="002C63BF">
              <w:rPr>
                <w:rFonts w:asciiTheme="minorEastAsia" w:eastAsiaTheme="minorEastAsia" w:hAnsiTheme="minorEastAsia"/>
                <w:sz w:val="24"/>
                <w:szCs w:val="24"/>
              </w:rPr>
              <w:t>……</w:t>
            </w:r>
          </w:p>
        </w:tc>
        <w:tc>
          <w:tcPr>
            <w:tcW w:w="1470" w:type="dxa"/>
            <w:tcBorders>
              <w:top w:val="single" w:sz="4" w:space="0" w:color="auto"/>
              <w:left w:val="single" w:sz="4" w:space="0" w:color="auto"/>
              <w:bottom w:val="single" w:sz="4" w:space="0" w:color="auto"/>
              <w:right w:val="single" w:sz="6" w:space="0" w:color="auto"/>
            </w:tcBorders>
          </w:tcPr>
          <w:p w14:paraId="5A49D835" w14:textId="77777777" w:rsidR="00FA45AA" w:rsidRPr="002C63BF" w:rsidRDefault="00FA45AA">
            <w:pPr>
              <w:spacing w:line="500" w:lineRule="exact"/>
              <w:ind w:right="-5"/>
              <w:jc w:val="center"/>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5DF86170" w14:textId="77777777" w:rsidR="00FA45AA" w:rsidRPr="002C63BF" w:rsidRDefault="00FA45AA">
            <w:pPr>
              <w:spacing w:line="500" w:lineRule="exact"/>
              <w:ind w:right="-5"/>
              <w:jc w:val="center"/>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1CBEED04" w14:textId="77777777" w:rsidR="00FA45AA" w:rsidRPr="002C63BF" w:rsidRDefault="00FA45AA">
            <w:pPr>
              <w:spacing w:line="500" w:lineRule="exact"/>
              <w:ind w:right="-5"/>
              <w:jc w:val="center"/>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6397786F" w14:textId="77777777" w:rsidR="00FA45AA" w:rsidRPr="002C63BF" w:rsidRDefault="00FA45AA">
            <w:pPr>
              <w:spacing w:line="500" w:lineRule="exact"/>
              <w:ind w:right="-5"/>
              <w:jc w:val="center"/>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44F42D30" w14:textId="77777777" w:rsidR="00FA45AA" w:rsidRPr="002C63BF" w:rsidRDefault="00FA45AA">
            <w:pPr>
              <w:spacing w:line="500" w:lineRule="exact"/>
              <w:ind w:right="-5"/>
              <w:jc w:val="center"/>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667675BC" w14:textId="77777777" w:rsidR="00FA45AA" w:rsidRPr="002C63BF" w:rsidRDefault="00FA45AA">
            <w:pPr>
              <w:spacing w:line="500" w:lineRule="exact"/>
              <w:ind w:right="-5"/>
              <w:jc w:val="center"/>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698F8B54" w14:textId="77777777" w:rsidR="00FA45AA" w:rsidRPr="002C63BF" w:rsidRDefault="00FA45AA">
            <w:pPr>
              <w:spacing w:line="500" w:lineRule="exact"/>
              <w:ind w:right="-5"/>
              <w:jc w:val="center"/>
              <w:rPr>
                <w:rFonts w:hAnsi="宋体" w:hint="eastAsia"/>
                <w:sz w:val="24"/>
                <w:szCs w:val="24"/>
              </w:rPr>
            </w:pPr>
          </w:p>
        </w:tc>
      </w:tr>
      <w:tr w:rsidR="00FA45AA" w:rsidRPr="002C63BF" w14:paraId="4618C2A3"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4FCEA83B" w14:textId="77777777" w:rsidR="00FA45AA" w:rsidRPr="002C63BF" w:rsidRDefault="000D4154">
            <w:pPr>
              <w:spacing w:line="500" w:lineRule="exact"/>
              <w:ind w:right="-5"/>
              <w:jc w:val="center"/>
              <w:rPr>
                <w:rFonts w:hAnsi="宋体" w:hint="eastAsia"/>
                <w:sz w:val="24"/>
                <w:szCs w:val="24"/>
              </w:rPr>
            </w:pPr>
            <w:r w:rsidRPr="002C63BF">
              <w:rPr>
                <w:rFonts w:asciiTheme="minorEastAsia" w:eastAsiaTheme="minorEastAsia" w:hAnsiTheme="minorEastAsia" w:hint="eastAsia"/>
                <w:sz w:val="24"/>
                <w:szCs w:val="24"/>
              </w:rPr>
              <w:t>总报价（人民币：元）</w:t>
            </w:r>
          </w:p>
        </w:tc>
      </w:tr>
    </w:tbl>
    <w:p w14:paraId="3EEFD3F0" w14:textId="77777777" w:rsidR="00FA45AA" w:rsidRPr="002C63BF" w:rsidRDefault="00FA45AA">
      <w:pPr>
        <w:rPr>
          <w:rFonts w:asciiTheme="minorEastAsia" w:eastAsiaTheme="minorEastAsia" w:hAnsiTheme="minorEastAsia" w:hint="eastAsia"/>
          <w:sz w:val="24"/>
          <w:szCs w:val="24"/>
        </w:rPr>
      </w:pPr>
    </w:p>
    <w:p w14:paraId="11A2672C"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备注： 磋商报价采用总承包方式，供应商的“总报价”应包括采购人需求的服务（包含与服务相关的产品）价格、培训费用及售后服务费用，项目在指定地点、环境交付、安装、调试、验收所需费用和所有相关税金费用及为完成整个项目所产生的其它所有费用。</w:t>
      </w:r>
    </w:p>
    <w:p w14:paraId="1E5CB351" w14:textId="77777777" w:rsidR="00FA45AA" w:rsidRPr="002C63BF" w:rsidRDefault="00FA45AA">
      <w:pPr>
        <w:rPr>
          <w:rFonts w:asciiTheme="minorEastAsia" w:eastAsiaTheme="minorEastAsia" w:hAnsiTheme="minorEastAsia" w:hint="eastAsia"/>
          <w:sz w:val="24"/>
          <w:szCs w:val="24"/>
        </w:rPr>
      </w:pPr>
    </w:p>
    <w:p w14:paraId="6557E3F8" w14:textId="77777777" w:rsidR="00FA45AA" w:rsidRPr="002C63BF" w:rsidRDefault="00FA45AA">
      <w:pPr>
        <w:rPr>
          <w:rFonts w:asciiTheme="minorEastAsia" w:eastAsiaTheme="minorEastAsia" w:hAnsiTheme="minorEastAsia" w:hint="eastAsia"/>
          <w:sz w:val="24"/>
          <w:szCs w:val="24"/>
        </w:rPr>
      </w:pPr>
    </w:p>
    <w:p w14:paraId="77D18E1D" w14:textId="77777777" w:rsidR="00FA45AA" w:rsidRPr="002C63BF" w:rsidRDefault="00FA45AA">
      <w:pPr>
        <w:rPr>
          <w:rFonts w:asciiTheme="minorEastAsia" w:eastAsiaTheme="minorEastAsia" w:hAnsiTheme="minorEastAsia" w:hint="eastAsia"/>
          <w:sz w:val="24"/>
          <w:szCs w:val="24"/>
        </w:rPr>
      </w:pPr>
    </w:p>
    <w:p w14:paraId="3D45D364" w14:textId="77777777" w:rsidR="00FA45AA" w:rsidRPr="002C63BF" w:rsidRDefault="00FA45AA">
      <w:pPr>
        <w:rPr>
          <w:rFonts w:asciiTheme="minorEastAsia" w:eastAsiaTheme="minorEastAsia" w:hAnsiTheme="minorEastAsia" w:hint="eastAsia"/>
          <w:sz w:val="24"/>
          <w:szCs w:val="24"/>
        </w:rPr>
      </w:pPr>
    </w:p>
    <w:p w14:paraId="3ACB69B0" w14:textId="77777777" w:rsidR="00FA45AA" w:rsidRPr="002C63BF" w:rsidRDefault="00FA45AA">
      <w:pPr>
        <w:rPr>
          <w:rFonts w:asciiTheme="minorEastAsia" w:eastAsiaTheme="minorEastAsia" w:hAnsiTheme="minorEastAsia" w:hint="eastAsia"/>
          <w:sz w:val="24"/>
          <w:szCs w:val="24"/>
        </w:rPr>
      </w:pPr>
    </w:p>
    <w:p w14:paraId="28A24DEB" w14:textId="77777777" w:rsidR="00FA45AA" w:rsidRPr="002C63BF" w:rsidRDefault="00FA45AA">
      <w:pPr>
        <w:rPr>
          <w:rFonts w:asciiTheme="minorEastAsia" w:eastAsiaTheme="minorEastAsia" w:hAnsiTheme="minorEastAsia" w:hint="eastAsia"/>
          <w:sz w:val="24"/>
          <w:szCs w:val="24"/>
        </w:rPr>
      </w:pPr>
    </w:p>
    <w:p w14:paraId="7594070F" w14:textId="77777777" w:rsidR="00FA45AA" w:rsidRPr="002C63BF" w:rsidRDefault="00FA45AA">
      <w:pPr>
        <w:rPr>
          <w:rFonts w:asciiTheme="minorEastAsia" w:eastAsiaTheme="minorEastAsia" w:hAnsiTheme="minorEastAsia" w:hint="eastAsia"/>
          <w:sz w:val="24"/>
          <w:szCs w:val="24"/>
        </w:rPr>
      </w:pPr>
    </w:p>
    <w:p w14:paraId="4ADFD0B8" w14:textId="77777777" w:rsidR="00FA45AA" w:rsidRPr="002C63BF" w:rsidRDefault="00FA45AA">
      <w:pPr>
        <w:rPr>
          <w:rFonts w:asciiTheme="minorEastAsia" w:eastAsiaTheme="minorEastAsia" w:hAnsiTheme="minorEastAsia" w:hint="eastAsia"/>
          <w:sz w:val="24"/>
          <w:szCs w:val="24"/>
        </w:rPr>
      </w:pPr>
    </w:p>
    <w:p w14:paraId="07570FDE" w14:textId="77777777" w:rsidR="00FA45AA" w:rsidRPr="002C63BF" w:rsidRDefault="00FA45AA">
      <w:pPr>
        <w:rPr>
          <w:rFonts w:asciiTheme="minorEastAsia" w:eastAsiaTheme="minorEastAsia" w:hAnsiTheme="minorEastAsia" w:hint="eastAsia"/>
          <w:sz w:val="24"/>
          <w:szCs w:val="24"/>
        </w:rPr>
      </w:pPr>
    </w:p>
    <w:p w14:paraId="32087624" w14:textId="77777777" w:rsidR="00FA45AA" w:rsidRPr="002C63BF" w:rsidRDefault="00FA45AA">
      <w:pPr>
        <w:rPr>
          <w:rFonts w:asciiTheme="minorEastAsia" w:eastAsiaTheme="minorEastAsia" w:hAnsiTheme="minorEastAsia" w:hint="eastAsia"/>
          <w:sz w:val="24"/>
          <w:szCs w:val="24"/>
        </w:rPr>
      </w:pPr>
    </w:p>
    <w:p w14:paraId="09A9094A" w14:textId="77777777" w:rsidR="00FA45AA" w:rsidRPr="002C63BF" w:rsidRDefault="00FA45AA">
      <w:pPr>
        <w:rPr>
          <w:rFonts w:asciiTheme="minorEastAsia" w:eastAsiaTheme="minorEastAsia" w:hAnsiTheme="minorEastAsia" w:hint="eastAsia"/>
          <w:sz w:val="24"/>
          <w:szCs w:val="24"/>
        </w:rPr>
      </w:pPr>
    </w:p>
    <w:p w14:paraId="34D616ED" w14:textId="77777777" w:rsidR="00FA45AA" w:rsidRPr="002C63BF" w:rsidRDefault="00FA45AA">
      <w:pPr>
        <w:rPr>
          <w:rFonts w:asciiTheme="minorEastAsia" w:eastAsiaTheme="minorEastAsia" w:hAnsiTheme="minorEastAsia" w:hint="eastAsia"/>
          <w:sz w:val="24"/>
          <w:szCs w:val="24"/>
        </w:rPr>
      </w:pPr>
    </w:p>
    <w:p w14:paraId="143A6109" w14:textId="77777777" w:rsidR="00FA45AA" w:rsidRPr="002C63BF" w:rsidRDefault="00FA45AA">
      <w:pPr>
        <w:rPr>
          <w:rFonts w:asciiTheme="minorEastAsia" w:eastAsiaTheme="minorEastAsia" w:hAnsiTheme="minorEastAsia" w:hint="eastAsia"/>
          <w:sz w:val="24"/>
          <w:szCs w:val="24"/>
        </w:rPr>
      </w:pPr>
    </w:p>
    <w:p w14:paraId="1EA94F11" w14:textId="77777777" w:rsidR="00FA45AA" w:rsidRPr="002C63BF" w:rsidRDefault="00FA45AA">
      <w:pPr>
        <w:rPr>
          <w:rFonts w:asciiTheme="minorEastAsia" w:eastAsiaTheme="minorEastAsia" w:hAnsiTheme="minorEastAsia" w:hint="eastAsia"/>
          <w:sz w:val="24"/>
          <w:szCs w:val="24"/>
        </w:rPr>
      </w:pPr>
    </w:p>
    <w:p w14:paraId="604B0CE0" w14:textId="77777777" w:rsidR="00FA45AA" w:rsidRPr="002C63BF" w:rsidRDefault="00FA45AA">
      <w:pPr>
        <w:rPr>
          <w:rFonts w:asciiTheme="minorEastAsia" w:eastAsiaTheme="minorEastAsia" w:hAnsiTheme="minorEastAsia" w:hint="eastAsia"/>
          <w:sz w:val="24"/>
          <w:szCs w:val="24"/>
        </w:rPr>
      </w:pPr>
    </w:p>
    <w:p w14:paraId="3A39D514" w14:textId="77777777" w:rsidR="00FA45AA" w:rsidRPr="002C63BF" w:rsidRDefault="00FA45AA">
      <w:pPr>
        <w:rPr>
          <w:rFonts w:asciiTheme="minorEastAsia" w:eastAsiaTheme="minorEastAsia" w:hAnsiTheme="minorEastAsia" w:hint="eastAsia"/>
          <w:sz w:val="24"/>
          <w:szCs w:val="24"/>
        </w:rPr>
      </w:pPr>
    </w:p>
    <w:p w14:paraId="57B022BA" w14:textId="77777777" w:rsidR="00FA45AA" w:rsidRPr="002C63BF" w:rsidRDefault="00FA45AA">
      <w:pPr>
        <w:jc w:val="center"/>
        <w:rPr>
          <w:rFonts w:asciiTheme="minorEastAsia" w:eastAsiaTheme="minorEastAsia" w:hAnsiTheme="minorEastAsia" w:hint="eastAsia"/>
          <w:b/>
          <w:sz w:val="32"/>
          <w:szCs w:val="32"/>
        </w:rPr>
      </w:pPr>
    </w:p>
    <w:p w14:paraId="1B3117D5" w14:textId="77777777" w:rsidR="00FA45AA" w:rsidRPr="002C63BF" w:rsidRDefault="00FA45AA">
      <w:pPr>
        <w:jc w:val="center"/>
        <w:rPr>
          <w:rFonts w:asciiTheme="minorEastAsia" w:eastAsiaTheme="minorEastAsia" w:hAnsiTheme="minorEastAsia" w:hint="eastAsia"/>
          <w:b/>
          <w:sz w:val="32"/>
          <w:szCs w:val="32"/>
        </w:rPr>
      </w:pPr>
    </w:p>
    <w:p w14:paraId="456C0D30" w14:textId="77777777" w:rsidR="00FA45AA" w:rsidRPr="002C63BF" w:rsidRDefault="00FA45AA">
      <w:pPr>
        <w:jc w:val="center"/>
        <w:rPr>
          <w:rFonts w:asciiTheme="minorEastAsia" w:eastAsiaTheme="minorEastAsia" w:hAnsiTheme="minorEastAsia" w:hint="eastAsia"/>
          <w:b/>
          <w:sz w:val="32"/>
          <w:szCs w:val="32"/>
        </w:rPr>
      </w:pPr>
    </w:p>
    <w:p w14:paraId="5D42B6DD" w14:textId="77777777" w:rsidR="00FA45AA" w:rsidRPr="002C63BF" w:rsidRDefault="00FA45AA">
      <w:pPr>
        <w:jc w:val="left"/>
        <w:rPr>
          <w:rFonts w:asciiTheme="minorEastAsia" w:eastAsiaTheme="minorEastAsia" w:hAnsiTheme="minorEastAsia" w:hint="eastAsia"/>
          <w:b/>
          <w:sz w:val="32"/>
          <w:szCs w:val="32"/>
        </w:rPr>
      </w:pPr>
    </w:p>
    <w:p w14:paraId="636E209D" w14:textId="77777777" w:rsidR="00FA45AA" w:rsidRPr="002C63BF" w:rsidRDefault="000D4154">
      <w:pPr>
        <w:rPr>
          <w:rFonts w:asciiTheme="minorEastAsia" w:eastAsiaTheme="minorEastAsia" w:hAnsiTheme="minorEastAsia" w:hint="eastAsia"/>
          <w:b/>
          <w:sz w:val="32"/>
          <w:szCs w:val="32"/>
        </w:rPr>
      </w:pPr>
      <w:r w:rsidRPr="002C63BF">
        <w:rPr>
          <w:rFonts w:ascii="宋体" w:hAnsi="宋体" w:hint="eastAsia"/>
          <w:b/>
          <w:iCs/>
          <w:sz w:val="32"/>
          <w:szCs w:val="32"/>
        </w:rPr>
        <w:t>七、技术、商务要求响应及偏离表</w:t>
      </w:r>
      <w:bookmarkEnd w:id="155"/>
    </w:p>
    <w:p w14:paraId="12E60932" w14:textId="77777777" w:rsidR="00FA45AA" w:rsidRPr="002C63BF" w:rsidRDefault="00FA45AA">
      <w:pPr>
        <w:widowControl/>
        <w:jc w:val="center"/>
        <w:rPr>
          <w:rFonts w:ascii="黑体" w:eastAsia="黑体" w:hAnsi="黑体" w:cs="宋体" w:hint="eastAsia"/>
          <w:b/>
          <w:bCs/>
          <w:sz w:val="32"/>
          <w:szCs w:val="32"/>
        </w:rPr>
      </w:pPr>
    </w:p>
    <w:p w14:paraId="1DFB74B2" w14:textId="77777777" w:rsidR="00FA45AA" w:rsidRPr="002C63BF" w:rsidRDefault="00FA45AA">
      <w:pPr>
        <w:widowControl/>
        <w:jc w:val="center"/>
        <w:rPr>
          <w:rFonts w:ascii="黑体" w:eastAsia="黑体" w:hAnsi="黑体" w:cs="宋体" w:hint="eastAsia"/>
          <w:b/>
          <w:bCs/>
          <w:sz w:val="32"/>
          <w:szCs w:val="32"/>
        </w:rPr>
      </w:pPr>
    </w:p>
    <w:p w14:paraId="52B8869D" w14:textId="77777777" w:rsidR="00FA45AA" w:rsidRPr="002C63BF" w:rsidRDefault="000D4154">
      <w:pPr>
        <w:widowControl/>
        <w:jc w:val="center"/>
        <w:rPr>
          <w:rFonts w:ascii="宋体" w:hAnsi="宋体" w:cs="宋体" w:hint="eastAsia"/>
          <w:sz w:val="24"/>
          <w:szCs w:val="24"/>
        </w:rPr>
      </w:pPr>
      <w:r w:rsidRPr="002C63BF">
        <w:rPr>
          <w:rFonts w:ascii="黑体" w:eastAsia="黑体" w:hAnsi="黑体" w:cs="宋体" w:hint="eastAsia"/>
          <w:b/>
          <w:bCs/>
          <w:sz w:val="32"/>
          <w:szCs w:val="32"/>
        </w:rPr>
        <w:t>技术要求响应及偏离表</w:t>
      </w:r>
    </w:p>
    <w:tbl>
      <w:tblPr>
        <w:tblW w:w="0" w:type="auto"/>
        <w:tblCellSpacing w:w="0" w:type="dxa"/>
        <w:tblLayout w:type="fixed"/>
        <w:tblLook w:val="04A0" w:firstRow="1" w:lastRow="0" w:firstColumn="1" w:lastColumn="0" w:noHBand="0" w:noVBand="1"/>
      </w:tblPr>
      <w:tblGrid>
        <w:gridCol w:w="545"/>
        <w:gridCol w:w="3291"/>
        <w:gridCol w:w="2852"/>
        <w:gridCol w:w="1308"/>
        <w:gridCol w:w="1173"/>
      </w:tblGrid>
      <w:tr w:rsidR="00FA45AA" w:rsidRPr="002C63BF" w14:paraId="16DF6AD3" w14:textId="77777777">
        <w:trPr>
          <w:tblCellSpacing w:w="0" w:type="dxa"/>
        </w:trPr>
        <w:tc>
          <w:tcPr>
            <w:tcW w:w="545" w:type="dxa"/>
            <w:tcBorders>
              <w:top w:val="single" w:sz="8" w:space="0" w:color="000000"/>
              <w:left w:val="single" w:sz="8" w:space="0" w:color="000000"/>
              <w:bottom w:val="single" w:sz="8" w:space="0" w:color="000000"/>
              <w:right w:val="single" w:sz="8" w:space="0" w:color="000000"/>
            </w:tcBorders>
            <w:vAlign w:val="center"/>
          </w:tcPr>
          <w:p w14:paraId="0C11067C"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序号</w:t>
            </w:r>
          </w:p>
        </w:tc>
        <w:tc>
          <w:tcPr>
            <w:tcW w:w="3291" w:type="dxa"/>
            <w:tcBorders>
              <w:top w:val="single" w:sz="8" w:space="0" w:color="000000"/>
              <w:left w:val="single" w:sz="8" w:space="0" w:color="000000"/>
              <w:bottom w:val="single" w:sz="8" w:space="0" w:color="000000"/>
              <w:right w:val="single" w:sz="8" w:space="0" w:color="000000"/>
            </w:tcBorders>
            <w:vAlign w:val="center"/>
          </w:tcPr>
          <w:p w14:paraId="04328789"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采购文件要求</w:t>
            </w:r>
          </w:p>
        </w:tc>
        <w:tc>
          <w:tcPr>
            <w:tcW w:w="2852" w:type="dxa"/>
            <w:tcBorders>
              <w:top w:val="single" w:sz="8" w:space="0" w:color="000000"/>
              <w:left w:val="single" w:sz="8" w:space="0" w:color="000000"/>
              <w:bottom w:val="single" w:sz="8" w:space="0" w:color="000000"/>
              <w:right w:val="single" w:sz="8" w:space="0" w:color="000000"/>
            </w:tcBorders>
            <w:vAlign w:val="center"/>
          </w:tcPr>
          <w:p w14:paraId="218646FF"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响应情况</w:t>
            </w:r>
          </w:p>
        </w:tc>
        <w:tc>
          <w:tcPr>
            <w:tcW w:w="1308" w:type="dxa"/>
            <w:tcBorders>
              <w:top w:val="single" w:sz="8" w:space="0" w:color="000000"/>
              <w:left w:val="single" w:sz="8" w:space="0" w:color="000000"/>
              <w:bottom w:val="single" w:sz="8" w:space="0" w:color="000000"/>
              <w:right w:val="single" w:sz="8" w:space="0" w:color="000000"/>
            </w:tcBorders>
            <w:vAlign w:val="center"/>
          </w:tcPr>
          <w:p w14:paraId="375E6F44"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超出、符合或偏离</w:t>
            </w:r>
          </w:p>
        </w:tc>
        <w:tc>
          <w:tcPr>
            <w:tcW w:w="1173" w:type="dxa"/>
            <w:tcBorders>
              <w:top w:val="single" w:sz="8" w:space="0" w:color="000000"/>
              <w:left w:val="single" w:sz="8" w:space="0" w:color="000000"/>
              <w:bottom w:val="single" w:sz="8" w:space="0" w:color="000000"/>
              <w:right w:val="single" w:sz="8" w:space="0" w:color="000000"/>
            </w:tcBorders>
            <w:vAlign w:val="center"/>
          </w:tcPr>
          <w:p w14:paraId="3CDF5A3F"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证明</w:t>
            </w:r>
          </w:p>
          <w:p w14:paraId="5F95F4DB"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材料</w:t>
            </w:r>
          </w:p>
        </w:tc>
      </w:tr>
      <w:tr w:rsidR="00FA45AA" w:rsidRPr="002C63BF" w14:paraId="57CD61BD"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1411DE65"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0C8D95F2"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2EBE22CE"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4F4A1406"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67EF0631"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r>
      <w:tr w:rsidR="00FA45AA" w:rsidRPr="002C63BF" w14:paraId="765BF3C9"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7D2B64A0"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04C04D95"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606CFF8E"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5094CDCA"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77A7AB1A"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r>
      <w:tr w:rsidR="00FA45AA" w:rsidRPr="002C63BF" w14:paraId="7791AAAA"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0A4633A"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7D7F6FA0"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1CEA38E0"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6094A4A4"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417D1B6B"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r>
      <w:tr w:rsidR="00FA45AA" w:rsidRPr="002C63BF" w14:paraId="3FED8848"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2A4D30F3"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6E5B910C"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49D87118"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0F7789C0"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77EC5108"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r>
      <w:tr w:rsidR="00FA45AA" w:rsidRPr="002C63BF" w14:paraId="4D9066A9"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16920D0C"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7C0B457F"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5776058F"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65C0127E"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149259EC"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r>
      <w:tr w:rsidR="00FA45AA" w:rsidRPr="002C63BF" w14:paraId="16836473"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37BF3684"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3D9B269E"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04254BE0"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25DC8700"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1833CE70"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r>
      <w:tr w:rsidR="00FA45AA" w:rsidRPr="002C63BF" w14:paraId="09015430"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9B14760"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310BFF2C"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344917E6"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73268F05"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2949A310"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r>
      <w:tr w:rsidR="00FA45AA" w:rsidRPr="002C63BF" w14:paraId="4CD907A7"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130771D5"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1FA6BB4B"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w:t>
            </w:r>
          </w:p>
        </w:tc>
        <w:tc>
          <w:tcPr>
            <w:tcW w:w="2852" w:type="dxa"/>
            <w:tcBorders>
              <w:top w:val="nil"/>
              <w:left w:val="single" w:sz="8" w:space="0" w:color="000000"/>
              <w:bottom w:val="single" w:sz="8" w:space="0" w:color="000000"/>
              <w:right w:val="single" w:sz="8" w:space="0" w:color="000000"/>
            </w:tcBorders>
            <w:vAlign w:val="center"/>
          </w:tcPr>
          <w:p w14:paraId="5A6BE797"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78A0604C"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3B9B38A6"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r>
    </w:tbl>
    <w:p w14:paraId="3D077938" w14:textId="77777777" w:rsidR="00FA45AA" w:rsidRPr="002C63BF" w:rsidRDefault="00FA45AA">
      <w:pPr>
        <w:jc w:val="center"/>
        <w:rPr>
          <w:rFonts w:ascii="Times New Roman" w:eastAsia="黑体" w:hAnsi="Times New Roman"/>
          <w:b/>
          <w:sz w:val="36"/>
          <w:szCs w:val="21"/>
        </w:rPr>
      </w:pPr>
    </w:p>
    <w:p w14:paraId="62C2343B" w14:textId="77777777" w:rsidR="00FA45AA" w:rsidRPr="002C63BF" w:rsidRDefault="00FA45AA">
      <w:pPr>
        <w:spacing w:after="120"/>
        <w:rPr>
          <w:rFonts w:ascii="Times New Roman" w:eastAsia="楷体_GB2312" w:hAnsi="Times New Roman"/>
          <w:sz w:val="26"/>
          <w:szCs w:val="20"/>
        </w:rPr>
      </w:pPr>
    </w:p>
    <w:p w14:paraId="4F5AA1EF" w14:textId="77777777" w:rsidR="00FA45AA" w:rsidRPr="002C63BF" w:rsidRDefault="00FA45AA">
      <w:pPr>
        <w:rPr>
          <w:rFonts w:ascii="Times New Roman" w:eastAsia="楷体_GB2312" w:hAnsi="Times New Roman"/>
          <w:sz w:val="26"/>
          <w:szCs w:val="20"/>
        </w:rPr>
      </w:pPr>
    </w:p>
    <w:p w14:paraId="63033A3E" w14:textId="77777777" w:rsidR="00FA45AA" w:rsidRPr="002C63BF" w:rsidRDefault="00FA45AA">
      <w:pPr>
        <w:spacing w:after="120"/>
        <w:rPr>
          <w:rFonts w:ascii="Times New Roman" w:eastAsia="楷体_GB2312" w:hAnsi="Times New Roman"/>
          <w:sz w:val="26"/>
          <w:szCs w:val="20"/>
        </w:rPr>
      </w:pPr>
    </w:p>
    <w:p w14:paraId="0DDE565C" w14:textId="77777777" w:rsidR="00FA45AA" w:rsidRPr="002C63BF" w:rsidRDefault="00FA45AA">
      <w:pPr>
        <w:rPr>
          <w:rFonts w:ascii="Times New Roman" w:eastAsia="楷体_GB2312" w:hAnsi="Times New Roman"/>
          <w:sz w:val="26"/>
          <w:szCs w:val="20"/>
        </w:rPr>
      </w:pPr>
    </w:p>
    <w:p w14:paraId="25A3C83D" w14:textId="77777777" w:rsidR="00FA45AA" w:rsidRPr="002C63BF" w:rsidRDefault="00FA45AA">
      <w:pPr>
        <w:spacing w:after="120"/>
        <w:rPr>
          <w:rFonts w:ascii="Times New Roman" w:eastAsia="楷体_GB2312" w:hAnsi="Times New Roman"/>
          <w:sz w:val="26"/>
          <w:szCs w:val="20"/>
        </w:rPr>
      </w:pPr>
    </w:p>
    <w:p w14:paraId="17458436" w14:textId="77777777" w:rsidR="00FA45AA" w:rsidRPr="002C63BF" w:rsidRDefault="000D4154">
      <w:pPr>
        <w:widowControl/>
        <w:jc w:val="center"/>
        <w:rPr>
          <w:rFonts w:ascii="宋体" w:hAnsi="宋体" w:cs="宋体" w:hint="eastAsia"/>
          <w:sz w:val="24"/>
          <w:szCs w:val="24"/>
        </w:rPr>
      </w:pPr>
      <w:r w:rsidRPr="002C63BF">
        <w:rPr>
          <w:rFonts w:ascii="黑体" w:eastAsia="黑体" w:hAnsi="黑体" w:cs="宋体" w:hint="eastAsia"/>
          <w:b/>
          <w:bCs/>
          <w:sz w:val="32"/>
          <w:szCs w:val="32"/>
        </w:rPr>
        <w:t>商务要求响应及偏离表</w:t>
      </w:r>
    </w:p>
    <w:tbl>
      <w:tblPr>
        <w:tblW w:w="0" w:type="auto"/>
        <w:tblCellSpacing w:w="0" w:type="dxa"/>
        <w:tblLayout w:type="fixed"/>
        <w:tblLook w:val="04A0" w:firstRow="1" w:lastRow="0" w:firstColumn="1" w:lastColumn="0" w:noHBand="0" w:noVBand="1"/>
      </w:tblPr>
      <w:tblGrid>
        <w:gridCol w:w="545"/>
        <w:gridCol w:w="3291"/>
        <w:gridCol w:w="2852"/>
        <w:gridCol w:w="1308"/>
        <w:gridCol w:w="1173"/>
      </w:tblGrid>
      <w:tr w:rsidR="00FA45AA" w:rsidRPr="002C63BF" w14:paraId="04432717" w14:textId="77777777">
        <w:trPr>
          <w:tblCellSpacing w:w="0" w:type="dxa"/>
        </w:trPr>
        <w:tc>
          <w:tcPr>
            <w:tcW w:w="545" w:type="dxa"/>
            <w:tcBorders>
              <w:top w:val="single" w:sz="8" w:space="0" w:color="000000"/>
              <w:left w:val="single" w:sz="8" w:space="0" w:color="000000"/>
              <w:bottom w:val="single" w:sz="8" w:space="0" w:color="000000"/>
              <w:right w:val="single" w:sz="8" w:space="0" w:color="000000"/>
            </w:tcBorders>
            <w:vAlign w:val="center"/>
          </w:tcPr>
          <w:p w14:paraId="60EDB9FF"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序号</w:t>
            </w:r>
          </w:p>
        </w:tc>
        <w:tc>
          <w:tcPr>
            <w:tcW w:w="3291" w:type="dxa"/>
            <w:tcBorders>
              <w:top w:val="single" w:sz="8" w:space="0" w:color="000000"/>
              <w:left w:val="nil"/>
              <w:bottom w:val="single" w:sz="8" w:space="0" w:color="000000"/>
              <w:right w:val="single" w:sz="8" w:space="0" w:color="000000"/>
            </w:tcBorders>
            <w:vAlign w:val="center"/>
          </w:tcPr>
          <w:p w14:paraId="1B055630"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采购文件要求</w:t>
            </w:r>
          </w:p>
        </w:tc>
        <w:tc>
          <w:tcPr>
            <w:tcW w:w="2852" w:type="dxa"/>
            <w:tcBorders>
              <w:top w:val="single" w:sz="8" w:space="0" w:color="000000"/>
              <w:left w:val="nil"/>
              <w:bottom w:val="single" w:sz="8" w:space="0" w:color="000000"/>
              <w:right w:val="single" w:sz="8" w:space="0" w:color="000000"/>
            </w:tcBorders>
            <w:vAlign w:val="center"/>
          </w:tcPr>
          <w:p w14:paraId="36C82E27"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响应情况</w:t>
            </w:r>
          </w:p>
        </w:tc>
        <w:tc>
          <w:tcPr>
            <w:tcW w:w="1308" w:type="dxa"/>
            <w:tcBorders>
              <w:top w:val="single" w:sz="8" w:space="0" w:color="000000"/>
              <w:left w:val="nil"/>
              <w:bottom w:val="single" w:sz="8" w:space="0" w:color="000000"/>
              <w:right w:val="single" w:sz="8" w:space="0" w:color="000000"/>
            </w:tcBorders>
            <w:vAlign w:val="center"/>
          </w:tcPr>
          <w:p w14:paraId="389F6948"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超出、符合或偏离</w:t>
            </w:r>
          </w:p>
        </w:tc>
        <w:tc>
          <w:tcPr>
            <w:tcW w:w="1173" w:type="dxa"/>
            <w:tcBorders>
              <w:top w:val="single" w:sz="8" w:space="0" w:color="000000"/>
              <w:left w:val="nil"/>
              <w:bottom w:val="single" w:sz="8" w:space="0" w:color="000000"/>
              <w:right w:val="single" w:sz="8" w:space="0" w:color="000000"/>
            </w:tcBorders>
            <w:vAlign w:val="center"/>
          </w:tcPr>
          <w:p w14:paraId="5696C433"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证明</w:t>
            </w:r>
          </w:p>
          <w:p w14:paraId="70F1B895"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材料</w:t>
            </w:r>
          </w:p>
        </w:tc>
      </w:tr>
      <w:tr w:rsidR="00FA45AA" w:rsidRPr="002C63BF" w14:paraId="0F4FE463"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1F3F53AE"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3291" w:type="dxa"/>
            <w:tcBorders>
              <w:top w:val="nil"/>
              <w:left w:val="nil"/>
              <w:bottom w:val="single" w:sz="8" w:space="0" w:color="000000"/>
              <w:right w:val="single" w:sz="8" w:space="0" w:color="000000"/>
            </w:tcBorders>
            <w:vAlign w:val="center"/>
          </w:tcPr>
          <w:p w14:paraId="5B7A0823"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2852" w:type="dxa"/>
            <w:tcBorders>
              <w:top w:val="nil"/>
              <w:left w:val="nil"/>
              <w:bottom w:val="single" w:sz="8" w:space="0" w:color="000000"/>
              <w:right w:val="single" w:sz="8" w:space="0" w:color="000000"/>
            </w:tcBorders>
            <w:vAlign w:val="center"/>
          </w:tcPr>
          <w:p w14:paraId="7396FCF4"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308" w:type="dxa"/>
            <w:tcBorders>
              <w:top w:val="nil"/>
              <w:left w:val="nil"/>
              <w:bottom w:val="single" w:sz="8" w:space="0" w:color="000000"/>
              <w:right w:val="single" w:sz="8" w:space="0" w:color="000000"/>
            </w:tcBorders>
            <w:vAlign w:val="center"/>
          </w:tcPr>
          <w:p w14:paraId="02731F78"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173" w:type="dxa"/>
            <w:tcBorders>
              <w:top w:val="nil"/>
              <w:left w:val="nil"/>
              <w:bottom w:val="single" w:sz="8" w:space="0" w:color="000000"/>
              <w:right w:val="single" w:sz="8" w:space="0" w:color="000000"/>
            </w:tcBorders>
            <w:vAlign w:val="center"/>
          </w:tcPr>
          <w:p w14:paraId="158AF7C4"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r>
      <w:tr w:rsidR="00FA45AA" w:rsidRPr="002C63BF" w14:paraId="05532952"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06F96DB4"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3291" w:type="dxa"/>
            <w:tcBorders>
              <w:top w:val="nil"/>
              <w:left w:val="nil"/>
              <w:bottom w:val="single" w:sz="8" w:space="0" w:color="000000"/>
              <w:right w:val="single" w:sz="8" w:space="0" w:color="000000"/>
            </w:tcBorders>
            <w:vAlign w:val="center"/>
          </w:tcPr>
          <w:p w14:paraId="29F24DA9"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2852" w:type="dxa"/>
            <w:tcBorders>
              <w:top w:val="nil"/>
              <w:left w:val="nil"/>
              <w:bottom w:val="single" w:sz="8" w:space="0" w:color="000000"/>
              <w:right w:val="single" w:sz="8" w:space="0" w:color="000000"/>
            </w:tcBorders>
            <w:vAlign w:val="center"/>
          </w:tcPr>
          <w:p w14:paraId="4F9A19DF"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308" w:type="dxa"/>
            <w:tcBorders>
              <w:top w:val="nil"/>
              <w:left w:val="nil"/>
              <w:bottom w:val="single" w:sz="8" w:space="0" w:color="000000"/>
              <w:right w:val="single" w:sz="8" w:space="0" w:color="000000"/>
            </w:tcBorders>
            <w:vAlign w:val="center"/>
          </w:tcPr>
          <w:p w14:paraId="65DF52CE"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173" w:type="dxa"/>
            <w:tcBorders>
              <w:top w:val="nil"/>
              <w:left w:val="nil"/>
              <w:bottom w:val="single" w:sz="8" w:space="0" w:color="000000"/>
              <w:right w:val="single" w:sz="8" w:space="0" w:color="000000"/>
            </w:tcBorders>
            <w:vAlign w:val="center"/>
          </w:tcPr>
          <w:p w14:paraId="43789E06"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r>
      <w:tr w:rsidR="00FA45AA" w:rsidRPr="002C63BF" w14:paraId="23FFD588"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6264D9CC"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3291" w:type="dxa"/>
            <w:tcBorders>
              <w:top w:val="nil"/>
              <w:left w:val="nil"/>
              <w:bottom w:val="single" w:sz="8" w:space="0" w:color="000000"/>
              <w:right w:val="single" w:sz="8" w:space="0" w:color="000000"/>
            </w:tcBorders>
            <w:vAlign w:val="center"/>
          </w:tcPr>
          <w:p w14:paraId="52044AFD"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2852" w:type="dxa"/>
            <w:tcBorders>
              <w:top w:val="nil"/>
              <w:left w:val="nil"/>
              <w:bottom w:val="single" w:sz="8" w:space="0" w:color="000000"/>
              <w:right w:val="single" w:sz="8" w:space="0" w:color="000000"/>
            </w:tcBorders>
            <w:vAlign w:val="center"/>
          </w:tcPr>
          <w:p w14:paraId="09BDAAA0"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308" w:type="dxa"/>
            <w:tcBorders>
              <w:top w:val="nil"/>
              <w:left w:val="nil"/>
              <w:bottom w:val="single" w:sz="8" w:space="0" w:color="000000"/>
              <w:right w:val="single" w:sz="8" w:space="0" w:color="000000"/>
            </w:tcBorders>
            <w:vAlign w:val="center"/>
          </w:tcPr>
          <w:p w14:paraId="4C476004"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173" w:type="dxa"/>
            <w:tcBorders>
              <w:top w:val="nil"/>
              <w:left w:val="nil"/>
              <w:bottom w:val="single" w:sz="8" w:space="0" w:color="000000"/>
              <w:right w:val="single" w:sz="8" w:space="0" w:color="000000"/>
            </w:tcBorders>
            <w:vAlign w:val="center"/>
          </w:tcPr>
          <w:p w14:paraId="693B5384"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r>
      <w:tr w:rsidR="00FA45AA" w:rsidRPr="002C63BF" w14:paraId="30BE021C"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28AF8F6F"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lastRenderedPageBreak/>
              <w:t> </w:t>
            </w:r>
          </w:p>
        </w:tc>
        <w:tc>
          <w:tcPr>
            <w:tcW w:w="3291" w:type="dxa"/>
            <w:tcBorders>
              <w:top w:val="nil"/>
              <w:left w:val="nil"/>
              <w:bottom w:val="single" w:sz="8" w:space="0" w:color="000000"/>
              <w:right w:val="single" w:sz="8" w:space="0" w:color="000000"/>
            </w:tcBorders>
            <w:vAlign w:val="center"/>
          </w:tcPr>
          <w:p w14:paraId="721E64AC"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2852" w:type="dxa"/>
            <w:tcBorders>
              <w:top w:val="nil"/>
              <w:left w:val="nil"/>
              <w:bottom w:val="single" w:sz="8" w:space="0" w:color="000000"/>
              <w:right w:val="single" w:sz="8" w:space="0" w:color="000000"/>
            </w:tcBorders>
            <w:vAlign w:val="center"/>
          </w:tcPr>
          <w:p w14:paraId="1309020A"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308" w:type="dxa"/>
            <w:tcBorders>
              <w:top w:val="nil"/>
              <w:left w:val="nil"/>
              <w:bottom w:val="single" w:sz="8" w:space="0" w:color="000000"/>
              <w:right w:val="single" w:sz="8" w:space="0" w:color="000000"/>
            </w:tcBorders>
            <w:vAlign w:val="center"/>
          </w:tcPr>
          <w:p w14:paraId="5B9FEE4E"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173" w:type="dxa"/>
            <w:tcBorders>
              <w:top w:val="nil"/>
              <w:left w:val="nil"/>
              <w:bottom w:val="single" w:sz="8" w:space="0" w:color="000000"/>
              <w:right w:val="single" w:sz="8" w:space="0" w:color="000000"/>
            </w:tcBorders>
            <w:vAlign w:val="center"/>
          </w:tcPr>
          <w:p w14:paraId="21861AC7"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r>
      <w:tr w:rsidR="00FA45AA" w:rsidRPr="002C63BF" w14:paraId="59AB5818"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0463C065"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3291" w:type="dxa"/>
            <w:tcBorders>
              <w:top w:val="nil"/>
              <w:left w:val="nil"/>
              <w:bottom w:val="single" w:sz="8" w:space="0" w:color="000000"/>
              <w:right w:val="single" w:sz="8" w:space="0" w:color="000000"/>
            </w:tcBorders>
            <w:vAlign w:val="center"/>
          </w:tcPr>
          <w:p w14:paraId="01D89C77"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2852" w:type="dxa"/>
            <w:tcBorders>
              <w:top w:val="nil"/>
              <w:left w:val="nil"/>
              <w:bottom w:val="single" w:sz="8" w:space="0" w:color="000000"/>
              <w:right w:val="single" w:sz="8" w:space="0" w:color="000000"/>
            </w:tcBorders>
            <w:vAlign w:val="center"/>
          </w:tcPr>
          <w:p w14:paraId="6DF7366D"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308" w:type="dxa"/>
            <w:tcBorders>
              <w:top w:val="nil"/>
              <w:left w:val="nil"/>
              <w:bottom w:val="single" w:sz="8" w:space="0" w:color="000000"/>
              <w:right w:val="single" w:sz="8" w:space="0" w:color="000000"/>
            </w:tcBorders>
            <w:vAlign w:val="center"/>
          </w:tcPr>
          <w:p w14:paraId="3FEFF274"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173" w:type="dxa"/>
            <w:tcBorders>
              <w:top w:val="nil"/>
              <w:left w:val="nil"/>
              <w:bottom w:val="single" w:sz="8" w:space="0" w:color="000000"/>
              <w:right w:val="single" w:sz="8" w:space="0" w:color="000000"/>
            </w:tcBorders>
            <w:vAlign w:val="center"/>
          </w:tcPr>
          <w:p w14:paraId="73352A79"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r>
      <w:tr w:rsidR="00FA45AA" w:rsidRPr="002C63BF" w14:paraId="7B443715"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1D5F7F8A"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3291" w:type="dxa"/>
            <w:tcBorders>
              <w:top w:val="nil"/>
              <w:left w:val="nil"/>
              <w:bottom w:val="single" w:sz="8" w:space="0" w:color="000000"/>
              <w:right w:val="single" w:sz="8" w:space="0" w:color="000000"/>
            </w:tcBorders>
            <w:vAlign w:val="center"/>
          </w:tcPr>
          <w:p w14:paraId="73AC9D68"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2852" w:type="dxa"/>
            <w:tcBorders>
              <w:top w:val="nil"/>
              <w:left w:val="nil"/>
              <w:bottom w:val="single" w:sz="8" w:space="0" w:color="000000"/>
              <w:right w:val="single" w:sz="8" w:space="0" w:color="000000"/>
            </w:tcBorders>
            <w:vAlign w:val="center"/>
          </w:tcPr>
          <w:p w14:paraId="401F9B8A"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308" w:type="dxa"/>
            <w:tcBorders>
              <w:top w:val="nil"/>
              <w:left w:val="nil"/>
              <w:bottom w:val="single" w:sz="8" w:space="0" w:color="000000"/>
              <w:right w:val="single" w:sz="8" w:space="0" w:color="000000"/>
            </w:tcBorders>
            <w:vAlign w:val="center"/>
          </w:tcPr>
          <w:p w14:paraId="179EC13F"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173" w:type="dxa"/>
            <w:tcBorders>
              <w:top w:val="nil"/>
              <w:left w:val="nil"/>
              <w:bottom w:val="single" w:sz="8" w:space="0" w:color="000000"/>
              <w:right w:val="single" w:sz="8" w:space="0" w:color="000000"/>
            </w:tcBorders>
            <w:vAlign w:val="center"/>
          </w:tcPr>
          <w:p w14:paraId="406845A2"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r>
      <w:tr w:rsidR="00FA45AA" w:rsidRPr="002C63BF" w14:paraId="5D74783A"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03021BAA"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3291" w:type="dxa"/>
            <w:tcBorders>
              <w:top w:val="nil"/>
              <w:left w:val="nil"/>
              <w:bottom w:val="single" w:sz="8" w:space="0" w:color="000000"/>
              <w:right w:val="single" w:sz="8" w:space="0" w:color="000000"/>
            </w:tcBorders>
            <w:vAlign w:val="center"/>
          </w:tcPr>
          <w:p w14:paraId="02EC0621"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2852" w:type="dxa"/>
            <w:tcBorders>
              <w:top w:val="nil"/>
              <w:left w:val="nil"/>
              <w:bottom w:val="single" w:sz="8" w:space="0" w:color="000000"/>
              <w:right w:val="single" w:sz="8" w:space="0" w:color="000000"/>
            </w:tcBorders>
            <w:vAlign w:val="center"/>
          </w:tcPr>
          <w:p w14:paraId="33B3CA67"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308" w:type="dxa"/>
            <w:tcBorders>
              <w:top w:val="nil"/>
              <w:left w:val="nil"/>
              <w:bottom w:val="single" w:sz="8" w:space="0" w:color="000000"/>
              <w:right w:val="single" w:sz="8" w:space="0" w:color="000000"/>
            </w:tcBorders>
            <w:vAlign w:val="center"/>
          </w:tcPr>
          <w:p w14:paraId="1368948D"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173" w:type="dxa"/>
            <w:tcBorders>
              <w:top w:val="nil"/>
              <w:left w:val="nil"/>
              <w:bottom w:val="single" w:sz="8" w:space="0" w:color="000000"/>
              <w:right w:val="single" w:sz="8" w:space="0" w:color="000000"/>
            </w:tcBorders>
            <w:vAlign w:val="center"/>
          </w:tcPr>
          <w:p w14:paraId="2E17ADD4"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r>
      <w:tr w:rsidR="00FA45AA" w:rsidRPr="002C63BF" w14:paraId="1DC36D68"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58353D95"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3291" w:type="dxa"/>
            <w:tcBorders>
              <w:top w:val="nil"/>
              <w:left w:val="nil"/>
              <w:bottom w:val="single" w:sz="8" w:space="0" w:color="000000"/>
              <w:right w:val="single" w:sz="8" w:space="0" w:color="000000"/>
            </w:tcBorders>
            <w:vAlign w:val="center"/>
          </w:tcPr>
          <w:p w14:paraId="0D886848"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w:t>
            </w:r>
          </w:p>
        </w:tc>
        <w:tc>
          <w:tcPr>
            <w:tcW w:w="2852" w:type="dxa"/>
            <w:tcBorders>
              <w:top w:val="nil"/>
              <w:left w:val="nil"/>
              <w:bottom w:val="single" w:sz="8" w:space="0" w:color="000000"/>
              <w:right w:val="single" w:sz="8" w:space="0" w:color="000000"/>
            </w:tcBorders>
            <w:vAlign w:val="center"/>
          </w:tcPr>
          <w:p w14:paraId="45153BE4"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308" w:type="dxa"/>
            <w:tcBorders>
              <w:top w:val="nil"/>
              <w:left w:val="nil"/>
              <w:bottom w:val="single" w:sz="8" w:space="0" w:color="000000"/>
              <w:right w:val="single" w:sz="8" w:space="0" w:color="000000"/>
            </w:tcBorders>
            <w:vAlign w:val="center"/>
          </w:tcPr>
          <w:p w14:paraId="5AA77A56"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c>
          <w:tcPr>
            <w:tcW w:w="1173" w:type="dxa"/>
            <w:tcBorders>
              <w:top w:val="nil"/>
              <w:left w:val="nil"/>
              <w:bottom w:val="single" w:sz="8" w:space="0" w:color="000000"/>
              <w:right w:val="single" w:sz="8" w:space="0" w:color="000000"/>
            </w:tcBorders>
            <w:vAlign w:val="center"/>
          </w:tcPr>
          <w:p w14:paraId="660D0D48" w14:textId="77777777" w:rsidR="00FA45AA" w:rsidRPr="002C63BF" w:rsidRDefault="000D4154">
            <w:pPr>
              <w:widowControl/>
              <w:jc w:val="center"/>
              <w:rPr>
                <w:rFonts w:ascii="宋体" w:hAnsi="宋体" w:cs="宋体" w:hint="eastAsia"/>
                <w:sz w:val="24"/>
                <w:szCs w:val="24"/>
              </w:rPr>
            </w:pPr>
            <w:r w:rsidRPr="002C63BF">
              <w:rPr>
                <w:rFonts w:ascii="宋体" w:hAnsi="宋体" w:cs="宋体" w:hint="eastAsia"/>
                <w:sz w:val="24"/>
                <w:szCs w:val="24"/>
              </w:rPr>
              <w:t> </w:t>
            </w:r>
          </w:p>
        </w:tc>
      </w:tr>
    </w:tbl>
    <w:p w14:paraId="6D48F7FC" w14:textId="77777777" w:rsidR="00FA45AA" w:rsidRPr="002C63BF" w:rsidRDefault="000D4154">
      <w:pPr>
        <w:widowControl/>
        <w:rPr>
          <w:rFonts w:ascii="宋体" w:hAnsi="宋体" w:cs="宋体" w:hint="eastAsia"/>
          <w:sz w:val="24"/>
          <w:szCs w:val="24"/>
        </w:rPr>
      </w:pPr>
      <w:r w:rsidRPr="002C63BF">
        <w:rPr>
          <w:rFonts w:ascii="宋体" w:hAnsi="宋体" w:cs="宋体" w:hint="eastAsia"/>
          <w:sz w:val="24"/>
          <w:szCs w:val="24"/>
        </w:rPr>
        <w:t>注： 行数不够，可自行添加。</w:t>
      </w:r>
    </w:p>
    <w:p w14:paraId="235E6A25" w14:textId="77777777" w:rsidR="00FA45AA" w:rsidRPr="002C63BF" w:rsidRDefault="00FA45AA">
      <w:pPr>
        <w:spacing w:line="588" w:lineRule="exact"/>
        <w:rPr>
          <w:rFonts w:asciiTheme="minorEastAsia" w:eastAsiaTheme="minorEastAsia" w:hAnsiTheme="minorEastAsia" w:hint="eastAsia"/>
          <w:sz w:val="24"/>
        </w:rPr>
      </w:pPr>
    </w:p>
    <w:p w14:paraId="781AE0FC" w14:textId="77777777" w:rsidR="00FA45AA" w:rsidRPr="002C63BF" w:rsidRDefault="000D4154">
      <w:pPr>
        <w:spacing w:line="588" w:lineRule="exact"/>
        <w:rPr>
          <w:rFonts w:asciiTheme="minorEastAsia" w:eastAsiaTheme="minorEastAsia" w:hAnsiTheme="minorEastAsia" w:hint="eastAsia"/>
          <w:sz w:val="24"/>
        </w:rPr>
      </w:pPr>
      <w:r w:rsidRPr="002C63BF">
        <w:rPr>
          <w:rFonts w:asciiTheme="minorEastAsia" w:eastAsiaTheme="minorEastAsia" w:hAnsiTheme="minorEastAsia"/>
          <w:sz w:val="24"/>
        </w:rPr>
        <w:t>1.</w:t>
      </w:r>
      <w:r w:rsidRPr="002C63BF">
        <w:rPr>
          <w:rFonts w:asciiTheme="minorEastAsia" w:eastAsiaTheme="minorEastAsia" w:hAnsiTheme="minorEastAsia" w:hint="eastAsia"/>
          <w:sz w:val="24"/>
        </w:rPr>
        <w:t>供应商</w:t>
      </w:r>
      <w:r w:rsidRPr="002C63BF">
        <w:rPr>
          <w:rFonts w:asciiTheme="minorEastAsia" w:eastAsiaTheme="minorEastAsia" w:hAnsiTheme="minorEastAsia"/>
          <w:sz w:val="24"/>
        </w:rPr>
        <w:t>必须对技术要求和商务要求中的实质性要求（打“</w:t>
      </w:r>
      <w:r w:rsidRPr="002C63BF">
        <w:rPr>
          <w:rFonts w:asciiTheme="minorEastAsia" w:eastAsiaTheme="minorEastAsia" w:hAnsiTheme="minorEastAsia" w:cs="Segoe UI Symbol"/>
          <w:sz w:val="24"/>
        </w:rPr>
        <w:t>★</w:t>
      </w:r>
      <w:r w:rsidRPr="002C63BF">
        <w:rPr>
          <w:rFonts w:asciiTheme="minorEastAsia" w:eastAsiaTheme="minorEastAsia" w:hAnsiTheme="minorEastAsia"/>
          <w:sz w:val="24"/>
        </w:rPr>
        <w:t>”内容）做出明确响应，否则作无效响应处理。</w:t>
      </w:r>
    </w:p>
    <w:p w14:paraId="3A3611B1" w14:textId="77777777" w:rsidR="00FA45AA" w:rsidRPr="002C63BF" w:rsidRDefault="000D4154">
      <w:pPr>
        <w:spacing w:line="588" w:lineRule="exact"/>
        <w:rPr>
          <w:rFonts w:asciiTheme="minorEastAsia" w:eastAsiaTheme="minorEastAsia" w:hAnsiTheme="minorEastAsia" w:hint="eastAsia"/>
          <w:sz w:val="24"/>
        </w:rPr>
      </w:pPr>
      <w:r w:rsidRPr="002C63BF">
        <w:rPr>
          <w:rFonts w:asciiTheme="minorEastAsia" w:eastAsiaTheme="minorEastAsia" w:hAnsiTheme="minorEastAsia"/>
          <w:sz w:val="24"/>
        </w:rPr>
        <w:t>2.如果采购文件要求提供证明材料，</w:t>
      </w:r>
      <w:r w:rsidRPr="002C63BF">
        <w:rPr>
          <w:rFonts w:asciiTheme="minorEastAsia" w:eastAsiaTheme="minorEastAsia" w:hAnsiTheme="minorEastAsia" w:hint="eastAsia"/>
          <w:sz w:val="24"/>
        </w:rPr>
        <w:t>供应商</w:t>
      </w:r>
      <w:r w:rsidRPr="002C63BF">
        <w:rPr>
          <w:rFonts w:asciiTheme="minorEastAsia" w:eastAsiaTheme="minorEastAsia" w:hAnsiTheme="minorEastAsia"/>
          <w:sz w:val="24"/>
        </w:rPr>
        <w:t>必须将证明材料列于该表之下。</w:t>
      </w:r>
    </w:p>
    <w:p w14:paraId="47518DBD" w14:textId="77777777" w:rsidR="00FA45AA" w:rsidRPr="002C63BF" w:rsidRDefault="000D4154">
      <w:pPr>
        <w:spacing w:line="588" w:lineRule="exact"/>
        <w:rPr>
          <w:rFonts w:asciiTheme="minorEastAsia" w:eastAsiaTheme="minorEastAsia" w:hAnsiTheme="minorEastAsia" w:hint="eastAsia"/>
          <w:sz w:val="24"/>
        </w:rPr>
      </w:pPr>
      <w:r w:rsidRPr="002C63BF">
        <w:rPr>
          <w:rFonts w:asciiTheme="minorEastAsia" w:eastAsiaTheme="minorEastAsia" w:hAnsiTheme="minorEastAsia"/>
          <w:sz w:val="24"/>
        </w:rPr>
        <w:t>3.</w:t>
      </w:r>
      <w:r w:rsidRPr="002C63BF">
        <w:rPr>
          <w:rFonts w:asciiTheme="minorEastAsia" w:eastAsiaTheme="minorEastAsia" w:hAnsiTheme="minorEastAsia" w:hint="eastAsia"/>
          <w:sz w:val="24"/>
        </w:rPr>
        <w:t>供应商</w:t>
      </w:r>
      <w:r w:rsidRPr="002C63BF">
        <w:rPr>
          <w:rFonts w:asciiTheme="minorEastAsia" w:eastAsiaTheme="minorEastAsia" w:hAnsiTheme="minorEastAsia"/>
          <w:sz w:val="24"/>
        </w:rPr>
        <w:t>未对实质性要求作出明确响应的，或未按采购文件要求提供证明材料的，该分包作无效响应处理。</w:t>
      </w:r>
    </w:p>
    <w:p w14:paraId="1EB76EB8" w14:textId="77777777" w:rsidR="00FA45AA" w:rsidRPr="002C63BF" w:rsidRDefault="00FA45AA">
      <w:pPr>
        <w:spacing w:line="480" w:lineRule="auto"/>
        <w:rPr>
          <w:rFonts w:asciiTheme="minorEastAsia" w:eastAsiaTheme="minorEastAsia" w:hAnsiTheme="minorEastAsia" w:hint="eastAsia"/>
          <w:sz w:val="24"/>
          <w:szCs w:val="21"/>
        </w:rPr>
      </w:pPr>
    </w:p>
    <w:p w14:paraId="7E1F4143" w14:textId="77777777" w:rsidR="00FA45AA" w:rsidRPr="002C63BF" w:rsidRDefault="00FA45AA">
      <w:pPr>
        <w:spacing w:line="480" w:lineRule="auto"/>
        <w:rPr>
          <w:rFonts w:asciiTheme="minorEastAsia" w:eastAsiaTheme="minorEastAsia" w:hAnsiTheme="minorEastAsia" w:hint="eastAsia"/>
          <w:sz w:val="30"/>
          <w:szCs w:val="21"/>
        </w:rPr>
      </w:pPr>
    </w:p>
    <w:p w14:paraId="10179EEE" w14:textId="77777777" w:rsidR="00FA45AA" w:rsidRPr="002C63BF" w:rsidRDefault="00FA45AA">
      <w:pPr>
        <w:rPr>
          <w:rFonts w:asciiTheme="minorEastAsia" w:eastAsiaTheme="minorEastAsia" w:hAnsiTheme="minorEastAsia" w:hint="eastAsia"/>
          <w:sz w:val="24"/>
          <w:szCs w:val="21"/>
        </w:rPr>
      </w:pPr>
      <w:bookmarkStart w:id="156" w:name="_Toc462564146"/>
      <w:bookmarkStart w:id="157" w:name="_Hlt26955066"/>
      <w:bookmarkStart w:id="158" w:name="_Hlt26671374"/>
      <w:bookmarkStart w:id="159" w:name="_Hlt26609389"/>
      <w:bookmarkEnd w:id="156"/>
      <w:bookmarkEnd w:id="157"/>
      <w:bookmarkEnd w:id="158"/>
      <w:bookmarkEnd w:id="159"/>
    </w:p>
    <w:p w14:paraId="7538C00A" w14:textId="77777777" w:rsidR="00FA45AA" w:rsidRPr="002C63BF" w:rsidRDefault="000D4154">
      <w:pPr>
        <w:widowControl/>
        <w:jc w:val="left"/>
        <w:outlineLvl w:val="1"/>
        <w:rPr>
          <w:rFonts w:asciiTheme="minorEastAsia" w:eastAsiaTheme="minorEastAsia" w:hAnsiTheme="minorEastAsia" w:cs="仿宋_GB2312" w:hint="eastAsia"/>
          <w:sz w:val="24"/>
          <w:szCs w:val="24"/>
        </w:rPr>
      </w:pPr>
      <w:bookmarkStart w:id="160" w:name="_格式2__法定代表人授权书"/>
      <w:bookmarkEnd w:id="160"/>
      <w:r w:rsidRPr="002C63BF">
        <w:rPr>
          <w:rFonts w:asciiTheme="minorEastAsia" w:eastAsiaTheme="minorEastAsia" w:hAnsiTheme="minorEastAsia" w:cs="黑体"/>
          <w:b/>
          <w:sz w:val="32"/>
          <w:szCs w:val="24"/>
        </w:rPr>
        <w:br w:type="page" w:clear="all"/>
      </w:r>
    </w:p>
    <w:p w14:paraId="1D2C2696" w14:textId="77777777" w:rsidR="00FA45AA" w:rsidRPr="002C63BF" w:rsidRDefault="000D4154">
      <w:pPr>
        <w:spacing w:line="500" w:lineRule="exact"/>
        <w:rPr>
          <w:rFonts w:asciiTheme="minorEastAsia" w:eastAsiaTheme="minorEastAsia" w:hAnsiTheme="minorEastAsia" w:hint="eastAsia"/>
          <w:szCs w:val="24"/>
        </w:rPr>
      </w:pPr>
      <w:bookmarkStart w:id="161" w:name="_Toc11176"/>
      <w:r w:rsidRPr="002C63BF">
        <w:rPr>
          <w:rFonts w:asciiTheme="minorEastAsia" w:eastAsiaTheme="minorEastAsia" w:hAnsiTheme="minorEastAsia" w:cs="黑体" w:hint="eastAsia"/>
          <w:b/>
          <w:sz w:val="32"/>
          <w:szCs w:val="24"/>
        </w:rPr>
        <w:lastRenderedPageBreak/>
        <w:t>八、</w:t>
      </w:r>
      <w:bookmarkEnd w:id="161"/>
      <w:r w:rsidRPr="002C63BF">
        <w:rPr>
          <w:rFonts w:asciiTheme="minorEastAsia" w:eastAsiaTheme="minorEastAsia" w:hAnsiTheme="minorEastAsia" w:cs="黑体" w:hint="eastAsia"/>
          <w:b/>
          <w:sz w:val="32"/>
          <w:szCs w:val="24"/>
        </w:rPr>
        <w:t>企业业绩（如适用）</w:t>
      </w:r>
    </w:p>
    <w:p w14:paraId="41D11226" w14:textId="77777777" w:rsidR="00FA45AA" w:rsidRPr="002C63BF" w:rsidRDefault="000D4154">
      <w:pPr>
        <w:jc w:val="center"/>
        <w:rPr>
          <w:rFonts w:asciiTheme="minorEastAsia" w:eastAsiaTheme="minorEastAsia" w:hAnsiTheme="minorEastAsia" w:hint="eastAsia"/>
          <w:b/>
          <w:sz w:val="32"/>
          <w:szCs w:val="32"/>
        </w:rPr>
      </w:pPr>
      <w:r w:rsidRPr="002C63BF">
        <w:rPr>
          <w:rFonts w:asciiTheme="minorEastAsia" w:eastAsiaTheme="minorEastAsia" w:hAnsiTheme="minorEastAsia" w:hint="eastAsia"/>
          <w:b/>
          <w:sz w:val="32"/>
          <w:szCs w:val="32"/>
        </w:rPr>
        <w:t>供应商承担类似项目业绩一览表</w:t>
      </w:r>
    </w:p>
    <w:tbl>
      <w:tblPr>
        <w:tblW w:w="8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85"/>
        <w:gridCol w:w="2650"/>
        <w:gridCol w:w="2467"/>
        <w:gridCol w:w="1300"/>
        <w:gridCol w:w="1785"/>
      </w:tblGrid>
      <w:tr w:rsidR="00FA45AA" w:rsidRPr="002C63BF" w14:paraId="3DCB6830" w14:textId="77777777">
        <w:trPr>
          <w:trHeight w:val="754"/>
          <w:jc w:val="center"/>
        </w:trPr>
        <w:tc>
          <w:tcPr>
            <w:tcW w:w="785" w:type="dxa"/>
            <w:vAlign w:val="center"/>
          </w:tcPr>
          <w:p w14:paraId="0CB2047D" w14:textId="77777777" w:rsidR="00FA45AA" w:rsidRPr="002C63BF" w:rsidRDefault="000D4154">
            <w:pPr>
              <w:spacing w:line="560" w:lineRule="exact"/>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序号</w:t>
            </w:r>
          </w:p>
        </w:tc>
        <w:tc>
          <w:tcPr>
            <w:tcW w:w="2650" w:type="dxa"/>
            <w:vAlign w:val="center"/>
          </w:tcPr>
          <w:p w14:paraId="2462EA3B" w14:textId="77777777" w:rsidR="00FA45AA" w:rsidRPr="002C63BF" w:rsidRDefault="000D4154">
            <w:pPr>
              <w:spacing w:line="560" w:lineRule="exact"/>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采购单位</w:t>
            </w:r>
          </w:p>
        </w:tc>
        <w:tc>
          <w:tcPr>
            <w:tcW w:w="2467" w:type="dxa"/>
            <w:vAlign w:val="center"/>
          </w:tcPr>
          <w:p w14:paraId="01C0A378" w14:textId="77777777" w:rsidR="00FA45AA" w:rsidRPr="002C63BF" w:rsidRDefault="000D4154">
            <w:pPr>
              <w:spacing w:line="560" w:lineRule="exact"/>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设备名称及型号</w:t>
            </w:r>
          </w:p>
        </w:tc>
        <w:tc>
          <w:tcPr>
            <w:tcW w:w="1300" w:type="dxa"/>
            <w:vAlign w:val="center"/>
          </w:tcPr>
          <w:p w14:paraId="564BD163" w14:textId="77777777" w:rsidR="00FA45AA" w:rsidRPr="002C63BF" w:rsidRDefault="000D4154">
            <w:pPr>
              <w:spacing w:line="560" w:lineRule="exact"/>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合同时间</w:t>
            </w:r>
          </w:p>
        </w:tc>
        <w:tc>
          <w:tcPr>
            <w:tcW w:w="1785" w:type="dxa"/>
            <w:vAlign w:val="center"/>
          </w:tcPr>
          <w:p w14:paraId="35ACB5E8" w14:textId="77777777" w:rsidR="00FA45AA" w:rsidRPr="002C63BF" w:rsidRDefault="000D4154">
            <w:pPr>
              <w:spacing w:line="560" w:lineRule="exact"/>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lang w:val="zh-CN"/>
              </w:rPr>
              <w:t>联系人及电话</w:t>
            </w:r>
          </w:p>
        </w:tc>
      </w:tr>
      <w:tr w:rsidR="00FA45AA" w:rsidRPr="002C63BF" w14:paraId="3DE254F6" w14:textId="77777777">
        <w:trPr>
          <w:trHeight w:val="1510"/>
          <w:jc w:val="center"/>
        </w:trPr>
        <w:tc>
          <w:tcPr>
            <w:tcW w:w="785" w:type="dxa"/>
          </w:tcPr>
          <w:p w14:paraId="3F68CA49" w14:textId="77777777" w:rsidR="00FA45AA" w:rsidRPr="002C63BF" w:rsidRDefault="00FA45AA">
            <w:pPr>
              <w:spacing w:line="560" w:lineRule="exact"/>
              <w:jc w:val="center"/>
              <w:rPr>
                <w:rFonts w:asciiTheme="minorEastAsia" w:eastAsiaTheme="minorEastAsia" w:hAnsiTheme="minorEastAsia" w:hint="eastAsia"/>
                <w:sz w:val="28"/>
                <w:szCs w:val="24"/>
              </w:rPr>
            </w:pPr>
          </w:p>
        </w:tc>
        <w:tc>
          <w:tcPr>
            <w:tcW w:w="2650" w:type="dxa"/>
            <w:vAlign w:val="center"/>
          </w:tcPr>
          <w:p w14:paraId="32252BFC" w14:textId="77777777" w:rsidR="00FA45AA" w:rsidRPr="002C63BF" w:rsidRDefault="00FA45AA">
            <w:pPr>
              <w:spacing w:line="560" w:lineRule="exact"/>
              <w:jc w:val="center"/>
              <w:rPr>
                <w:rFonts w:asciiTheme="minorEastAsia" w:eastAsiaTheme="minorEastAsia" w:hAnsiTheme="minorEastAsia" w:hint="eastAsia"/>
                <w:sz w:val="28"/>
                <w:szCs w:val="24"/>
              </w:rPr>
            </w:pPr>
          </w:p>
        </w:tc>
        <w:tc>
          <w:tcPr>
            <w:tcW w:w="2467" w:type="dxa"/>
            <w:vAlign w:val="center"/>
          </w:tcPr>
          <w:p w14:paraId="571537BD" w14:textId="77777777" w:rsidR="00FA45AA" w:rsidRPr="002C63BF" w:rsidRDefault="00FA45AA">
            <w:pPr>
              <w:spacing w:line="560" w:lineRule="exact"/>
              <w:jc w:val="center"/>
              <w:rPr>
                <w:rFonts w:asciiTheme="minorEastAsia" w:eastAsiaTheme="minorEastAsia" w:hAnsiTheme="minorEastAsia" w:hint="eastAsia"/>
                <w:sz w:val="28"/>
                <w:szCs w:val="24"/>
              </w:rPr>
            </w:pPr>
          </w:p>
        </w:tc>
        <w:tc>
          <w:tcPr>
            <w:tcW w:w="1300" w:type="dxa"/>
            <w:vAlign w:val="center"/>
          </w:tcPr>
          <w:p w14:paraId="64083BA7" w14:textId="77777777" w:rsidR="00FA45AA" w:rsidRPr="002C63BF" w:rsidRDefault="00FA45AA">
            <w:pPr>
              <w:spacing w:line="560" w:lineRule="exact"/>
              <w:jc w:val="center"/>
              <w:rPr>
                <w:rFonts w:asciiTheme="minorEastAsia" w:eastAsiaTheme="minorEastAsia" w:hAnsiTheme="minorEastAsia" w:hint="eastAsia"/>
                <w:sz w:val="28"/>
                <w:szCs w:val="24"/>
              </w:rPr>
            </w:pPr>
          </w:p>
        </w:tc>
        <w:tc>
          <w:tcPr>
            <w:tcW w:w="1785" w:type="dxa"/>
            <w:vAlign w:val="center"/>
          </w:tcPr>
          <w:p w14:paraId="2AE56863" w14:textId="77777777" w:rsidR="00FA45AA" w:rsidRPr="002C63BF" w:rsidRDefault="00FA45AA">
            <w:pPr>
              <w:spacing w:line="560" w:lineRule="exact"/>
              <w:jc w:val="center"/>
              <w:rPr>
                <w:rFonts w:asciiTheme="minorEastAsia" w:eastAsiaTheme="minorEastAsia" w:hAnsiTheme="minorEastAsia" w:hint="eastAsia"/>
                <w:sz w:val="28"/>
                <w:szCs w:val="24"/>
              </w:rPr>
            </w:pPr>
          </w:p>
        </w:tc>
      </w:tr>
      <w:tr w:rsidR="00FA45AA" w:rsidRPr="002C63BF" w14:paraId="0D9D139E" w14:textId="77777777">
        <w:trPr>
          <w:trHeight w:val="1510"/>
          <w:jc w:val="center"/>
        </w:trPr>
        <w:tc>
          <w:tcPr>
            <w:tcW w:w="785" w:type="dxa"/>
          </w:tcPr>
          <w:p w14:paraId="2EE247A5" w14:textId="77777777" w:rsidR="00FA45AA" w:rsidRPr="002C63BF" w:rsidRDefault="00FA45AA">
            <w:pPr>
              <w:spacing w:line="560" w:lineRule="exact"/>
              <w:jc w:val="center"/>
              <w:rPr>
                <w:rFonts w:asciiTheme="minorEastAsia" w:eastAsiaTheme="minorEastAsia" w:hAnsiTheme="minorEastAsia" w:hint="eastAsia"/>
                <w:sz w:val="28"/>
                <w:szCs w:val="24"/>
              </w:rPr>
            </w:pPr>
          </w:p>
        </w:tc>
        <w:tc>
          <w:tcPr>
            <w:tcW w:w="2650" w:type="dxa"/>
            <w:vAlign w:val="center"/>
          </w:tcPr>
          <w:p w14:paraId="39E35C75" w14:textId="77777777" w:rsidR="00FA45AA" w:rsidRPr="002C63BF" w:rsidRDefault="00FA45AA">
            <w:pPr>
              <w:spacing w:line="560" w:lineRule="exact"/>
              <w:jc w:val="center"/>
              <w:rPr>
                <w:rFonts w:asciiTheme="minorEastAsia" w:eastAsiaTheme="minorEastAsia" w:hAnsiTheme="minorEastAsia" w:hint="eastAsia"/>
                <w:sz w:val="28"/>
                <w:szCs w:val="24"/>
              </w:rPr>
            </w:pPr>
          </w:p>
        </w:tc>
        <w:tc>
          <w:tcPr>
            <w:tcW w:w="2467" w:type="dxa"/>
            <w:vAlign w:val="center"/>
          </w:tcPr>
          <w:p w14:paraId="625ED456" w14:textId="77777777" w:rsidR="00FA45AA" w:rsidRPr="002C63BF" w:rsidRDefault="00FA45AA">
            <w:pPr>
              <w:spacing w:line="560" w:lineRule="exact"/>
              <w:jc w:val="center"/>
              <w:rPr>
                <w:rFonts w:asciiTheme="minorEastAsia" w:eastAsiaTheme="minorEastAsia" w:hAnsiTheme="minorEastAsia" w:hint="eastAsia"/>
                <w:sz w:val="28"/>
                <w:szCs w:val="24"/>
              </w:rPr>
            </w:pPr>
          </w:p>
        </w:tc>
        <w:tc>
          <w:tcPr>
            <w:tcW w:w="1300" w:type="dxa"/>
            <w:vAlign w:val="center"/>
          </w:tcPr>
          <w:p w14:paraId="6B04CD4B" w14:textId="77777777" w:rsidR="00FA45AA" w:rsidRPr="002C63BF" w:rsidRDefault="00FA45AA">
            <w:pPr>
              <w:spacing w:line="560" w:lineRule="exact"/>
              <w:jc w:val="center"/>
              <w:rPr>
                <w:rFonts w:asciiTheme="minorEastAsia" w:eastAsiaTheme="minorEastAsia" w:hAnsiTheme="minorEastAsia" w:hint="eastAsia"/>
                <w:sz w:val="28"/>
                <w:szCs w:val="24"/>
              </w:rPr>
            </w:pPr>
          </w:p>
        </w:tc>
        <w:tc>
          <w:tcPr>
            <w:tcW w:w="1785" w:type="dxa"/>
            <w:vAlign w:val="center"/>
          </w:tcPr>
          <w:p w14:paraId="32449F39" w14:textId="77777777" w:rsidR="00FA45AA" w:rsidRPr="002C63BF" w:rsidRDefault="00FA45AA">
            <w:pPr>
              <w:spacing w:line="560" w:lineRule="exact"/>
              <w:jc w:val="center"/>
              <w:rPr>
                <w:rFonts w:asciiTheme="minorEastAsia" w:eastAsiaTheme="minorEastAsia" w:hAnsiTheme="minorEastAsia" w:hint="eastAsia"/>
                <w:sz w:val="28"/>
                <w:szCs w:val="24"/>
              </w:rPr>
            </w:pPr>
          </w:p>
        </w:tc>
      </w:tr>
      <w:tr w:rsidR="00FA45AA" w:rsidRPr="002C63BF" w14:paraId="6879FBD4" w14:textId="77777777">
        <w:trPr>
          <w:trHeight w:val="1510"/>
          <w:jc w:val="center"/>
        </w:trPr>
        <w:tc>
          <w:tcPr>
            <w:tcW w:w="785" w:type="dxa"/>
          </w:tcPr>
          <w:p w14:paraId="5E0659EE" w14:textId="77777777" w:rsidR="00FA45AA" w:rsidRPr="002C63BF" w:rsidRDefault="00FA45AA">
            <w:pPr>
              <w:spacing w:line="560" w:lineRule="exact"/>
              <w:jc w:val="center"/>
              <w:rPr>
                <w:rFonts w:asciiTheme="minorEastAsia" w:eastAsiaTheme="minorEastAsia" w:hAnsiTheme="minorEastAsia" w:hint="eastAsia"/>
                <w:sz w:val="28"/>
                <w:szCs w:val="24"/>
              </w:rPr>
            </w:pPr>
          </w:p>
        </w:tc>
        <w:tc>
          <w:tcPr>
            <w:tcW w:w="2650" w:type="dxa"/>
            <w:vAlign w:val="center"/>
          </w:tcPr>
          <w:p w14:paraId="34B4EEE1" w14:textId="77777777" w:rsidR="00FA45AA" w:rsidRPr="002C63BF" w:rsidRDefault="00FA45AA">
            <w:pPr>
              <w:spacing w:line="560" w:lineRule="exact"/>
              <w:jc w:val="center"/>
              <w:rPr>
                <w:rFonts w:asciiTheme="minorEastAsia" w:eastAsiaTheme="minorEastAsia" w:hAnsiTheme="minorEastAsia" w:hint="eastAsia"/>
                <w:sz w:val="28"/>
                <w:szCs w:val="24"/>
              </w:rPr>
            </w:pPr>
          </w:p>
        </w:tc>
        <w:tc>
          <w:tcPr>
            <w:tcW w:w="2467" w:type="dxa"/>
            <w:vAlign w:val="center"/>
          </w:tcPr>
          <w:p w14:paraId="1C3D0B67" w14:textId="77777777" w:rsidR="00FA45AA" w:rsidRPr="002C63BF" w:rsidRDefault="00FA45AA">
            <w:pPr>
              <w:spacing w:line="560" w:lineRule="exact"/>
              <w:jc w:val="center"/>
              <w:rPr>
                <w:rFonts w:asciiTheme="minorEastAsia" w:eastAsiaTheme="minorEastAsia" w:hAnsiTheme="minorEastAsia" w:hint="eastAsia"/>
                <w:sz w:val="28"/>
                <w:szCs w:val="24"/>
              </w:rPr>
            </w:pPr>
          </w:p>
        </w:tc>
        <w:tc>
          <w:tcPr>
            <w:tcW w:w="1300" w:type="dxa"/>
            <w:vAlign w:val="center"/>
          </w:tcPr>
          <w:p w14:paraId="6CEB23D7" w14:textId="77777777" w:rsidR="00FA45AA" w:rsidRPr="002C63BF" w:rsidRDefault="00FA45AA">
            <w:pPr>
              <w:spacing w:line="560" w:lineRule="exact"/>
              <w:jc w:val="center"/>
              <w:rPr>
                <w:rFonts w:asciiTheme="minorEastAsia" w:eastAsiaTheme="minorEastAsia" w:hAnsiTheme="minorEastAsia" w:hint="eastAsia"/>
                <w:sz w:val="28"/>
                <w:szCs w:val="24"/>
              </w:rPr>
            </w:pPr>
          </w:p>
        </w:tc>
        <w:tc>
          <w:tcPr>
            <w:tcW w:w="1785" w:type="dxa"/>
            <w:vAlign w:val="center"/>
          </w:tcPr>
          <w:p w14:paraId="13CADC81" w14:textId="77777777" w:rsidR="00FA45AA" w:rsidRPr="002C63BF" w:rsidRDefault="00FA45AA">
            <w:pPr>
              <w:spacing w:line="560" w:lineRule="exact"/>
              <w:jc w:val="center"/>
              <w:rPr>
                <w:rFonts w:asciiTheme="minorEastAsia" w:eastAsiaTheme="minorEastAsia" w:hAnsiTheme="minorEastAsia" w:hint="eastAsia"/>
                <w:sz w:val="28"/>
                <w:szCs w:val="24"/>
              </w:rPr>
            </w:pPr>
          </w:p>
        </w:tc>
      </w:tr>
      <w:tr w:rsidR="00FA45AA" w:rsidRPr="002C63BF" w14:paraId="4F90A456" w14:textId="77777777">
        <w:trPr>
          <w:trHeight w:val="1525"/>
          <w:jc w:val="center"/>
        </w:trPr>
        <w:tc>
          <w:tcPr>
            <w:tcW w:w="785" w:type="dxa"/>
          </w:tcPr>
          <w:p w14:paraId="2ABEF259" w14:textId="77777777" w:rsidR="00FA45AA" w:rsidRPr="002C63BF" w:rsidRDefault="00FA45AA">
            <w:pPr>
              <w:spacing w:line="560" w:lineRule="exact"/>
              <w:jc w:val="center"/>
              <w:rPr>
                <w:rFonts w:asciiTheme="minorEastAsia" w:eastAsiaTheme="minorEastAsia" w:hAnsiTheme="minorEastAsia" w:hint="eastAsia"/>
                <w:sz w:val="28"/>
                <w:szCs w:val="24"/>
              </w:rPr>
            </w:pPr>
          </w:p>
        </w:tc>
        <w:tc>
          <w:tcPr>
            <w:tcW w:w="2650" w:type="dxa"/>
            <w:vAlign w:val="center"/>
          </w:tcPr>
          <w:p w14:paraId="7A63FD3F" w14:textId="77777777" w:rsidR="00FA45AA" w:rsidRPr="002C63BF" w:rsidRDefault="00FA45AA">
            <w:pPr>
              <w:spacing w:line="560" w:lineRule="exact"/>
              <w:jc w:val="center"/>
              <w:rPr>
                <w:rFonts w:asciiTheme="minorEastAsia" w:eastAsiaTheme="minorEastAsia" w:hAnsiTheme="minorEastAsia" w:hint="eastAsia"/>
                <w:sz w:val="28"/>
                <w:szCs w:val="24"/>
              </w:rPr>
            </w:pPr>
          </w:p>
        </w:tc>
        <w:tc>
          <w:tcPr>
            <w:tcW w:w="2467" w:type="dxa"/>
            <w:vAlign w:val="center"/>
          </w:tcPr>
          <w:p w14:paraId="68F74D93" w14:textId="77777777" w:rsidR="00FA45AA" w:rsidRPr="002C63BF" w:rsidRDefault="00FA45AA">
            <w:pPr>
              <w:spacing w:line="560" w:lineRule="exact"/>
              <w:jc w:val="center"/>
              <w:rPr>
                <w:rFonts w:asciiTheme="minorEastAsia" w:eastAsiaTheme="minorEastAsia" w:hAnsiTheme="minorEastAsia" w:hint="eastAsia"/>
                <w:sz w:val="28"/>
                <w:szCs w:val="24"/>
              </w:rPr>
            </w:pPr>
          </w:p>
        </w:tc>
        <w:tc>
          <w:tcPr>
            <w:tcW w:w="1300" w:type="dxa"/>
            <w:vAlign w:val="center"/>
          </w:tcPr>
          <w:p w14:paraId="7267EB9F" w14:textId="77777777" w:rsidR="00FA45AA" w:rsidRPr="002C63BF" w:rsidRDefault="00FA45AA">
            <w:pPr>
              <w:spacing w:line="560" w:lineRule="exact"/>
              <w:jc w:val="center"/>
              <w:rPr>
                <w:rFonts w:asciiTheme="minorEastAsia" w:eastAsiaTheme="minorEastAsia" w:hAnsiTheme="minorEastAsia" w:hint="eastAsia"/>
                <w:sz w:val="28"/>
                <w:szCs w:val="24"/>
              </w:rPr>
            </w:pPr>
          </w:p>
        </w:tc>
        <w:tc>
          <w:tcPr>
            <w:tcW w:w="1785" w:type="dxa"/>
            <w:vAlign w:val="center"/>
          </w:tcPr>
          <w:p w14:paraId="17C73032" w14:textId="77777777" w:rsidR="00FA45AA" w:rsidRPr="002C63BF" w:rsidRDefault="00FA45AA">
            <w:pPr>
              <w:spacing w:line="560" w:lineRule="exact"/>
              <w:jc w:val="center"/>
              <w:rPr>
                <w:rFonts w:asciiTheme="minorEastAsia" w:eastAsiaTheme="minorEastAsia" w:hAnsiTheme="minorEastAsia" w:hint="eastAsia"/>
                <w:sz w:val="28"/>
                <w:szCs w:val="24"/>
              </w:rPr>
            </w:pPr>
          </w:p>
        </w:tc>
      </w:tr>
    </w:tbl>
    <w:p w14:paraId="7AFD5D97" w14:textId="77777777" w:rsidR="00FA45AA" w:rsidRPr="002C63BF" w:rsidRDefault="000D4154">
      <w:pPr>
        <w:rPr>
          <w:rFonts w:asciiTheme="minorEastAsia" w:eastAsiaTheme="minorEastAsia" w:hAnsiTheme="minorEastAsia" w:hint="eastAsia"/>
        </w:rPr>
      </w:pPr>
      <w:r w:rsidRPr="002C63BF">
        <w:rPr>
          <w:rFonts w:asciiTheme="minorEastAsia" w:eastAsiaTheme="minorEastAsia" w:hAnsiTheme="minorEastAsia" w:hint="eastAsia"/>
          <w:b/>
          <w:sz w:val="24"/>
        </w:rPr>
        <w:t>注：请填写此表，并按要求上传业绩资料电子件。</w:t>
      </w:r>
    </w:p>
    <w:p w14:paraId="64FC6EB4" w14:textId="77777777" w:rsidR="00FA45AA" w:rsidRPr="002C63BF" w:rsidRDefault="000D4154">
      <w:pPr>
        <w:jc w:val="center"/>
        <w:rPr>
          <w:rFonts w:asciiTheme="minorEastAsia" w:eastAsiaTheme="minorEastAsia" w:hAnsiTheme="minorEastAsia" w:hint="eastAsia"/>
          <w:b/>
          <w:sz w:val="32"/>
          <w:szCs w:val="32"/>
        </w:rPr>
      </w:pPr>
      <w:r w:rsidRPr="002C63BF">
        <w:rPr>
          <w:rFonts w:asciiTheme="minorEastAsia" w:eastAsiaTheme="minorEastAsia" w:hAnsiTheme="minorEastAsia"/>
        </w:rPr>
        <w:br w:type="page" w:clear="all"/>
      </w:r>
    </w:p>
    <w:p w14:paraId="432FCB2E" w14:textId="77777777" w:rsidR="00FA45AA" w:rsidRPr="002C63BF" w:rsidRDefault="000D4154">
      <w:pPr>
        <w:widowControl/>
        <w:jc w:val="left"/>
        <w:outlineLvl w:val="1"/>
        <w:rPr>
          <w:rFonts w:asciiTheme="minorEastAsia" w:eastAsiaTheme="minorEastAsia" w:hAnsiTheme="minorEastAsia" w:cs="黑体" w:hint="eastAsia"/>
          <w:b/>
          <w:sz w:val="32"/>
          <w:szCs w:val="24"/>
        </w:rPr>
      </w:pPr>
      <w:bookmarkStart w:id="162" w:name="_Toc28140"/>
      <w:r w:rsidRPr="002C63BF">
        <w:rPr>
          <w:rFonts w:asciiTheme="minorEastAsia" w:eastAsiaTheme="minorEastAsia" w:hAnsiTheme="minorEastAsia" w:cs="黑体" w:hint="eastAsia"/>
          <w:b/>
          <w:sz w:val="32"/>
          <w:szCs w:val="24"/>
        </w:rPr>
        <w:lastRenderedPageBreak/>
        <w:t>九</w:t>
      </w:r>
      <w:r w:rsidRPr="002C63BF">
        <w:rPr>
          <w:rFonts w:asciiTheme="minorEastAsia" w:eastAsiaTheme="minorEastAsia" w:hAnsiTheme="minorEastAsia" w:cs="黑体"/>
          <w:b/>
          <w:sz w:val="32"/>
          <w:szCs w:val="24"/>
        </w:rPr>
        <w:t>、</w:t>
      </w:r>
      <w:r w:rsidRPr="002C63BF">
        <w:rPr>
          <w:rFonts w:asciiTheme="minorEastAsia" w:eastAsiaTheme="minorEastAsia" w:hAnsiTheme="minorEastAsia" w:cs="黑体" w:hint="eastAsia"/>
          <w:b/>
          <w:sz w:val="32"/>
          <w:szCs w:val="24"/>
        </w:rPr>
        <w:t>磋商</w:t>
      </w:r>
      <w:r w:rsidRPr="002C63BF">
        <w:rPr>
          <w:rFonts w:asciiTheme="minorEastAsia" w:eastAsiaTheme="minorEastAsia" w:hAnsiTheme="minorEastAsia" w:cs="黑体"/>
          <w:b/>
          <w:sz w:val="32"/>
          <w:szCs w:val="24"/>
        </w:rPr>
        <w:t>所需其他材料</w:t>
      </w:r>
      <w:bookmarkEnd w:id="162"/>
    </w:p>
    <w:p w14:paraId="1B926ABF" w14:textId="77777777" w:rsidR="00FA45AA" w:rsidRPr="002C63BF" w:rsidRDefault="000D4154">
      <w:pPr>
        <w:spacing w:line="360" w:lineRule="auto"/>
        <w:ind w:firstLine="560"/>
        <w:rPr>
          <w:rFonts w:asciiTheme="minorEastAsia" w:eastAsiaTheme="minorEastAsia" w:hAnsiTheme="minorEastAsia" w:hint="eastAsia"/>
          <w:sz w:val="28"/>
          <w:szCs w:val="28"/>
        </w:rPr>
      </w:pPr>
      <w:r w:rsidRPr="002C63BF">
        <w:rPr>
          <w:rFonts w:asciiTheme="minorEastAsia" w:eastAsiaTheme="minorEastAsia" w:hAnsiTheme="minorEastAsia" w:hint="eastAsia"/>
          <w:sz w:val="28"/>
          <w:szCs w:val="28"/>
        </w:rPr>
        <w:t>请在此文档中增加磋商所需其他相关内容（包括评分索引表（格式自拟）、采购需求中涉及的证件证明及其它供应商认为有必要提供的资料），如没有请将此空文档上传。</w:t>
      </w:r>
    </w:p>
    <w:p w14:paraId="5B15DC5B" w14:textId="77777777" w:rsidR="00FA45AA" w:rsidRPr="002C63BF" w:rsidRDefault="00FA45AA">
      <w:pPr>
        <w:jc w:val="center"/>
        <w:rPr>
          <w:rFonts w:asciiTheme="minorEastAsia" w:eastAsiaTheme="minorEastAsia" w:hAnsiTheme="minorEastAsia" w:cs="仿宋" w:hint="eastAsia"/>
          <w:b/>
          <w:bCs/>
          <w:sz w:val="32"/>
          <w:szCs w:val="32"/>
        </w:rPr>
      </w:pPr>
    </w:p>
    <w:p w14:paraId="70B36706" w14:textId="77777777" w:rsidR="00FA45AA" w:rsidRPr="002C63BF" w:rsidRDefault="00FA45AA">
      <w:pPr>
        <w:jc w:val="center"/>
        <w:rPr>
          <w:rFonts w:asciiTheme="minorEastAsia" w:eastAsiaTheme="minorEastAsia" w:hAnsiTheme="minorEastAsia" w:cs="仿宋" w:hint="eastAsia"/>
          <w:b/>
          <w:bCs/>
          <w:sz w:val="32"/>
          <w:szCs w:val="32"/>
        </w:rPr>
      </w:pPr>
    </w:p>
    <w:p w14:paraId="2D843476" w14:textId="77777777" w:rsidR="00FA45AA" w:rsidRPr="002C63BF" w:rsidRDefault="00FA45AA">
      <w:pPr>
        <w:jc w:val="center"/>
        <w:rPr>
          <w:rFonts w:asciiTheme="minorEastAsia" w:eastAsiaTheme="minorEastAsia" w:hAnsiTheme="minorEastAsia" w:cs="仿宋" w:hint="eastAsia"/>
          <w:b/>
          <w:bCs/>
          <w:sz w:val="32"/>
          <w:szCs w:val="32"/>
        </w:rPr>
      </w:pPr>
    </w:p>
    <w:p w14:paraId="43DD6045" w14:textId="77777777" w:rsidR="00FA45AA" w:rsidRPr="002C63BF" w:rsidRDefault="00FA45AA">
      <w:pPr>
        <w:jc w:val="center"/>
        <w:rPr>
          <w:rFonts w:asciiTheme="minorEastAsia" w:eastAsiaTheme="minorEastAsia" w:hAnsiTheme="minorEastAsia" w:cs="仿宋" w:hint="eastAsia"/>
          <w:b/>
          <w:bCs/>
          <w:sz w:val="32"/>
          <w:szCs w:val="32"/>
        </w:rPr>
      </w:pPr>
    </w:p>
    <w:p w14:paraId="1EC302E5" w14:textId="77777777" w:rsidR="00FA45AA" w:rsidRPr="002C63BF" w:rsidRDefault="00FA45AA">
      <w:pPr>
        <w:jc w:val="center"/>
        <w:rPr>
          <w:rFonts w:asciiTheme="minorEastAsia" w:eastAsiaTheme="minorEastAsia" w:hAnsiTheme="minorEastAsia" w:cs="仿宋" w:hint="eastAsia"/>
          <w:b/>
          <w:bCs/>
          <w:sz w:val="32"/>
          <w:szCs w:val="32"/>
        </w:rPr>
      </w:pPr>
    </w:p>
    <w:p w14:paraId="3A52DE23" w14:textId="77777777" w:rsidR="00FA45AA" w:rsidRPr="002C63BF" w:rsidRDefault="00FA45AA">
      <w:pPr>
        <w:jc w:val="center"/>
        <w:rPr>
          <w:rFonts w:asciiTheme="minorEastAsia" w:eastAsiaTheme="minorEastAsia" w:hAnsiTheme="minorEastAsia" w:cs="仿宋" w:hint="eastAsia"/>
          <w:b/>
          <w:bCs/>
          <w:sz w:val="32"/>
          <w:szCs w:val="32"/>
        </w:rPr>
      </w:pPr>
    </w:p>
    <w:p w14:paraId="1820C17B" w14:textId="77777777" w:rsidR="00FA45AA" w:rsidRPr="002C63BF" w:rsidRDefault="00FA45AA">
      <w:pPr>
        <w:jc w:val="center"/>
        <w:rPr>
          <w:rFonts w:asciiTheme="minorEastAsia" w:eastAsiaTheme="minorEastAsia" w:hAnsiTheme="minorEastAsia" w:cs="仿宋" w:hint="eastAsia"/>
          <w:b/>
          <w:bCs/>
          <w:sz w:val="32"/>
          <w:szCs w:val="32"/>
        </w:rPr>
      </w:pPr>
    </w:p>
    <w:p w14:paraId="3BAB3A37" w14:textId="77777777" w:rsidR="00FA45AA" w:rsidRPr="002C63BF" w:rsidRDefault="00FA45AA">
      <w:pPr>
        <w:jc w:val="center"/>
        <w:rPr>
          <w:rFonts w:asciiTheme="minorEastAsia" w:eastAsiaTheme="minorEastAsia" w:hAnsiTheme="minorEastAsia" w:cs="仿宋" w:hint="eastAsia"/>
          <w:b/>
          <w:bCs/>
          <w:sz w:val="32"/>
          <w:szCs w:val="32"/>
        </w:rPr>
      </w:pPr>
    </w:p>
    <w:p w14:paraId="32E5221A" w14:textId="77777777" w:rsidR="00FA45AA" w:rsidRPr="002C63BF" w:rsidRDefault="00FA45AA">
      <w:pPr>
        <w:jc w:val="center"/>
        <w:rPr>
          <w:rFonts w:asciiTheme="minorEastAsia" w:eastAsiaTheme="minorEastAsia" w:hAnsiTheme="minorEastAsia" w:cs="仿宋" w:hint="eastAsia"/>
          <w:b/>
          <w:bCs/>
          <w:sz w:val="32"/>
          <w:szCs w:val="32"/>
        </w:rPr>
      </w:pPr>
    </w:p>
    <w:p w14:paraId="1B5A1C49" w14:textId="77777777" w:rsidR="00FA45AA" w:rsidRPr="002C63BF" w:rsidRDefault="00FA45AA">
      <w:pPr>
        <w:jc w:val="center"/>
        <w:rPr>
          <w:rFonts w:asciiTheme="minorEastAsia" w:eastAsiaTheme="minorEastAsia" w:hAnsiTheme="minorEastAsia" w:cs="仿宋" w:hint="eastAsia"/>
          <w:b/>
          <w:bCs/>
          <w:sz w:val="32"/>
          <w:szCs w:val="32"/>
        </w:rPr>
      </w:pPr>
    </w:p>
    <w:p w14:paraId="6AFBD204" w14:textId="77777777" w:rsidR="00FA45AA" w:rsidRPr="002C63BF" w:rsidRDefault="00FA45AA">
      <w:pPr>
        <w:jc w:val="center"/>
        <w:rPr>
          <w:rFonts w:asciiTheme="minorEastAsia" w:eastAsiaTheme="minorEastAsia" w:hAnsiTheme="minorEastAsia" w:cs="仿宋" w:hint="eastAsia"/>
          <w:b/>
          <w:bCs/>
          <w:sz w:val="32"/>
          <w:szCs w:val="32"/>
        </w:rPr>
      </w:pPr>
    </w:p>
    <w:p w14:paraId="59B4D7D1" w14:textId="77777777" w:rsidR="00FA45AA" w:rsidRPr="002C63BF" w:rsidRDefault="00FA45AA">
      <w:pPr>
        <w:jc w:val="center"/>
        <w:rPr>
          <w:rFonts w:asciiTheme="minorEastAsia" w:eastAsiaTheme="minorEastAsia" w:hAnsiTheme="minorEastAsia" w:cs="仿宋" w:hint="eastAsia"/>
          <w:b/>
          <w:bCs/>
          <w:sz w:val="32"/>
          <w:szCs w:val="32"/>
        </w:rPr>
      </w:pPr>
    </w:p>
    <w:p w14:paraId="09C84A37" w14:textId="77777777" w:rsidR="00FA45AA" w:rsidRPr="002C63BF" w:rsidRDefault="00FA45AA">
      <w:pPr>
        <w:jc w:val="center"/>
        <w:rPr>
          <w:rFonts w:asciiTheme="minorEastAsia" w:eastAsiaTheme="minorEastAsia" w:hAnsiTheme="minorEastAsia" w:cs="仿宋" w:hint="eastAsia"/>
          <w:b/>
          <w:bCs/>
          <w:sz w:val="32"/>
          <w:szCs w:val="32"/>
        </w:rPr>
      </w:pPr>
    </w:p>
    <w:p w14:paraId="63D3D8ED" w14:textId="77777777" w:rsidR="00FA45AA" w:rsidRPr="002C63BF" w:rsidRDefault="00FA45AA">
      <w:pPr>
        <w:jc w:val="center"/>
        <w:rPr>
          <w:rFonts w:asciiTheme="minorEastAsia" w:eastAsiaTheme="minorEastAsia" w:hAnsiTheme="minorEastAsia" w:cs="仿宋" w:hint="eastAsia"/>
          <w:b/>
          <w:bCs/>
          <w:sz w:val="32"/>
          <w:szCs w:val="32"/>
        </w:rPr>
      </w:pPr>
    </w:p>
    <w:p w14:paraId="5135D7BC" w14:textId="77777777" w:rsidR="00FA45AA" w:rsidRPr="002C63BF" w:rsidRDefault="00FA45AA">
      <w:pPr>
        <w:jc w:val="center"/>
        <w:rPr>
          <w:rFonts w:asciiTheme="minorEastAsia" w:eastAsiaTheme="minorEastAsia" w:hAnsiTheme="minorEastAsia" w:cs="仿宋" w:hint="eastAsia"/>
          <w:b/>
          <w:bCs/>
          <w:sz w:val="32"/>
          <w:szCs w:val="32"/>
        </w:rPr>
      </w:pPr>
    </w:p>
    <w:p w14:paraId="19A226C2" w14:textId="77777777" w:rsidR="00FA45AA" w:rsidRPr="002C63BF" w:rsidRDefault="00FA45AA">
      <w:pPr>
        <w:jc w:val="center"/>
        <w:rPr>
          <w:rFonts w:asciiTheme="minorEastAsia" w:eastAsiaTheme="minorEastAsia" w:hAnsiTheme="minorEastAsia" w:cs="仿宋" w:hint="eastAsia"/>
          <w:b/>
          <w:bCs/>
          <w:sz w:val="32"/>
          <w:szCs w:val="32"/>
        </w:rPr>
      </w:pPr>
    </w:p>
    <w:p w14:paraId="7CB5A3AF" w14:textId="77777777" w:rsidR="00FA45AA" w:rsidRPr="002C63BF" w:rsidRDefault="00FA45AA">
      <w:pPr>
        <w:jc w:val="center"/>
        <w:rPr>
          <w:rFonts w:asciiTheme="minorEastAsia" w:eastAsiaTheme="minorEastAsia" w:hAnsiTheme="minorEastAsia" w:cs="仿宋" w:hint="eastAsia"/>
          <w:b/>
          <w:bCs/>
          <w:sz w:val="32"/>
          <w:szCs w:val="32"/>
        </w:rPr>
      </w:pPr>
    </w:p>
    <w:p w14:paraId="5F556E27" w14:textId="77777777" w:rsidR="00FA45AA" w:rsidRPr="002C63BF" w:rsidRDefault="00FA45AA">
      <w:pPr>
        <w:jc w:val="center"/>
        <w:rPr>
          <w:rFonts w:asciiTheme="minorEastAsia" w:eastAsiaTheme="minorEastAsia" w:hAnsiTheme="minorEastAsia" w:cs="仿宋" w:hint="eastAsia"/>
          <w:b/>
          <w:bCs/>
          <w:sz w:val="32"/>
          <w:szCs w:val="32"/>
        </w:rPr>
      </w:pPr>
    </w:p>
    <w:p w14:paraId="6B6FB87D" w14:textId="77777777" w:rsidR="00FA45AA" w:rsidRPr="002C63BF" w:rsidRDefault="00FA45AA">
      <w:pPr>
        <w:jc w:val="center"/>
        <w:rPr>
          <w:rFonts w:asciiTheme="minorEastAsia" w:eastAsiaTheme="minorEastAsia" w:hAnsiTheme="minorEastAsia" w:cs="仿宋" w:hint="eastAsia"/>
          <w:b/>
          <w:bCs/>
          <w:sz w:val="32"/>
          <w:szCs w:val="32"/>
        </w:rPr>
      </w:pPr>
    </w:p>
    <w:p w14:paraId="380589F3" w14:textId="77777777" w:rsidR="00FA45AA" w:rsidRPr="002C63BF" w:rsidRDefault="00FA45AA">
      <w:pPr>
        <w:jc w:val="center"/>
        <w:rPr>
          <w:rFonts w:asciiTheme="minorEastAsia" w:eastAsiaTheme="minorEastAsia" w:hAnsiTheme="minorEastAsia" w:cs="仿宋" w:hint="eastAsia"/>
          <w:b/>
          <w:bCs/>
          <w:sz w:val="32"/>
          <w:szCs w:val="32"/>
        </w:rPr>
      </w:pPr>
    </w:p>
    <w:p w14:paraId="4789F08A" w14:textId="77777777" w:rsidR="00FA45AA" w:rsidRPr="002C63BF" w:rsidRDefault="000D4154">
      <w:pPr>
        <w:spacing w:line="600" w:lineRule="exact"/>
        <w:ind w:left="990" w:right="-6"/>
        <w:rPr>
          <w:rFonts w:asciiTheme="minorEastAsia" w:eastAsiaTheme="minorEastAsia" w:hAnsiTheme="minorEastAsia" w:hint="eastAsia"/>
          <w:b/>
          <w:sz w:val="32"/>
          <w:szCs w:val="32"/>
        </w:rPr>
      </w:pPr>
      <w:r w:rsidRPr="002C63BF">
        <w:rPr>
          <w:rFonts w:asciiTheme="minorEastAsia" w:eastAsiaTheme="minorEastAsia" w:hAnsiTheme="minorEastAsia" w:hint="eastAsia"/>
          <w:b/>
          <w:sz w:val="32"/>
          <w:szCs w:val="32"/>
        </w:rPr>
        <w:br w:type="page" w:clear="all"/>
      </w:r>
    </w:p>
    <w:p w14:paraId="11DDBFFE" w14:textId="77777777" w:rsidR="00FA45AA" w:rsidRPr="002C63BF" w:rsidRDefault="000D4154">
      <w:pPr>
        <w:spacing w:line="600" w:lineRule="exact"/>
        <w:ind w:left="990" w:right="-6"/>
        <w:rPr>
          <w:rFonts w:asciiTheme="minorEastAsia" w:eastAsiaTheme="minorEastAsia" w:hAnsiTheme="minorEastAsia" w:hint="eastAsia"/>
          <w:b/>
          <w:sz w:val="32"/>
          <w:szCs w:val="32"/>
        </w:rPr>
      </w:pPr>
      <w:r w:rsidRPr="002C63BF">
        <w:rPr>
          <w:rFonts w:asciiTheme="minorEastAsia" w:eastAsiaTheme="minorEastAsia" w:hAnsiTheme="minorEastAsia" w:hint="eastAsia"/>
          <w:b/>
          <w:sz w:val="32"/>
          <w:szCs w:val="32"/>
        </w:rPr>
        <w:lastRenderedPageBreak/>
        <w:t xml:space="preserve">资格证明文件  </w:t>
      </w:r>
    </w:p>
    <w:p w14:paraId="031B2F4C" w14:textId="77777777" w:rsidR="00FA45AA" w:rsidRPr="002C63BF" w:rsidRDefault="000D4154">
      <w:pPr>
        <w:spacing w:line="600" w:lineRule="exact"/>
        <w:ind w:right="-6" w:firstLine="482"/>
        <w:rPr>
          <w:rFonts w:asciiTheme="minorEastAsia" w:eastAsiaTheme="minorEastAsia" w:hAnsiTheme="minorEastAsia" w:hint="eastAsia"/>
          <w:b/>
          <w:sz w:val="24"/>
          <w:szCs w:val="24"/>
        </w:rPr>
      </w:pPr>
      <w:r w:rsidRPr="002C63BF">
        <w:rPr>
          <w:rFonts w:asciiTheme="minorEastAsia" w:eastAsiaTheme="minorEastAsia" w:hAnsiTheme="minorEastAsia" w:hint="eastAsia"/>
          <w:b/>
          <w:sz w:val="24"/>
          <w:szCs w:val="24"/>
        </w:rPr>
        <w:t xml:space="preserve">（说明：供应商须按“磋商邀请”要求，并按下列格式提供相应的资格证明文件）　　　</w:t>
      </w:r>
    </w:p>
    <w:p w14:paraId="44F216AE" w14:textId="77777777" w:rsidR="00FA45AA" w:rsidRPr="002C63BF" w:rsidRDefault="000D4154">
      <w:pPr>
        <w:spacing w:line="600" w:lineRule="exact"/>
        <w:ind w:right="-6" w:firstLine="48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 xml:space="preserve">  格式一：资格性检查响应对照表</w:t>
      </w:r>
    </w:p>
    <w:p w14:paraId="165CE12A" w14:textId="77777777" w:rsidR="00FA45AA" w:rsidRPr="002C63BF" w:rsidRDefault="000D4154">
      <w:pPr>
        <w:spacing w:line="500" w:lineRule="exact"/>
        <w:ind w:firstLine="72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格式二：</w:t>
      </w:r>
      <w:r w:rsidRPr="002C63BF">
        <w:rPr>
          <w:rFonts w:asciiTheme="minorEastAsia" w:eastAsiaTheme="minorEastAsia" w:hAnsiTheme="minorEastAsia" w:cs="宋体"/>
          <w:sz w:val="24"/>
          <w:szCs w:val="21"/>
        </w:rPr>
        <w:t>法人或者其他组织的营业执照等证明文件，自然人的身份证明</w:t>
      </w:r>
    </w:p>
    <w:p w14:paraId="0436CB79" w14:textId="77777777" w:rsidR="00FA45AA" w:rsidRPr="002C63BF" w:rsidRDefault="000D4154">
      <w:pPr>
        <w:spacing w:line="500" w:lineRule="exact"/>
        <w:ind w:firstLine="720"/>
        <w:rPr>
          <w:rFonts w:asciiTheme="minorEastAsia" w:eastAsiaTheme="minorEastAsia" w:hAnsiTheme="minorEastAsia" w:cs="宋体" w:hint="eastAsia"/>
          <w:sz w:val="24"/>
          <w:szCs w:val="21"/>
        </w:rPr>
      </w:pPr>
      <w:r w:rsidRPr="002C63BF">
        <w:rPr>
          <w:rFonts w:asciiTheme="minorEastAsia" w:eastAsiaTheme="minorEastAsia" w:hAnsiTheme="minorEastAsia" w:cs="宋体" w:hint="eastAsia"/>
          <w:sz w:val="24"/>
          <w:szCs w:val="24"/>
        </w:rPr>
        <w:t>格式三：上一年度的</w:t>
      </w:r>
      <w:r w:rsidRPr="002C63BF">
        <w:rPr>
          <w:rFonts w:asciiTheme="minorEastAsia" w:eastAsiaTheme="minorEastAsia" w:hAnsiTheme="minorEastAsia" w:cs="宋体"/>
          <w:sz w:val="24"/>
          <w:szCs w:val="24"/>
        </w:rPr>
        <w:t>财务状况报告</w:t>
      </w:r>
      <w:r w:rsidRPr="002C63BF">
        <w:rPr>
          <w:rFonts w:asciiTheme="minorEastAsia" w:eastAsiaTheme="minorEastAsia" w:hAnsiTheme="minorEastAsia" w:cs="宋体" w:hint="eastAsia"/>
          <w:sz w:val="24"/>
          <w:szCs w:val="21"/>
        </w:rPr>
        <w:t>（</w:t>
      </w:r>
      <w:r w:rsidRPr="002C63BF">
        <w:rPr>
          <w:rFonts w:asciiTheme="minorEastAsia" w:eastAsiaTheme="minorEastAsia" w:hAnsiTheme="minorEastAsia" w:cs="宋体" w:hint="eastAsia"/>
          <w:bCs/>
          <w:sz w:val="24"/>
          <w:szCs w:val="21"/>
        </w:rPr>
        <w:t>提供</w:t>
      </w:r>
      <w:r w:rsidRPr="002C63BF">
        <w:rPr>
          <w:rFonts w:asciiTheme="minorEastAsia" w:eastAsiaTheme="minorEastAsia" w:hAnsiTheme="minorEastAsia" w:cs="宋体" w:hint="eastAsia"/>
          <w:sz w:val="24"/>
          <w:szCs w:val="21"/>
        </w:rPr>
        <w:t>上一年度的</w:t>
      </w:r>
      <w:r w:rsidRPr="002C63BF">
        <w:rPr>
          <w:rFonts w:asciiTheme="minorEastAsia" w:eastAsiaTheme="minorEastAsia" w:hAnsiTheme="minorEastAsia" w:cs="宋体"/>
          <w:sz w:val="24"/>
          <w:szCs w:val="21"/>
        </w:rPr>
        <w:t>财务状况报告</w:t>
      </w:r>
      <w:r w:rsidRPr="002C63BF">
        <w:rPr>
          <w:rFonts w:asciiTheme="minorEastAsia" w:eastAsiaTheme="minorEastAsia" w:hAnsiTheme="minorEastAsia" w:cs="宋体" w:hint="eastAsia"/>
          <w:sz w:val="24"/>
          <w:szCs w:val="21"/>
        </w:rPr>
        <w:t>或提供近两年中</w:t>
      </w:r>
      <w:r w:rsidRPr="002C63BF">
        <w:rPr>
          <w:rFonts w:ascii="宋体" w:hAnsi="宋体" w:cs="宋体" w:hint="eastAsia"/>
          <w:sz w:val="24"/>
          <w:szCs w:val="24"/>
        </w:rPr>
        <w:t>任意一个年度</w:t>
      </w:r>
      <w:r w:rsidRPr="002C63BF">
        <w:rPr>
          <w:rFonts w:asciiTheme="minorEastAsia" w:eastAsiaTheme="minorEastAsia" w:hAnsiTheme="minorEastAsia" w:cs="宋体" w:hint="eastAsia"/>
          <w:sz w:val="24"/>
          <w:szCs w:val="21"/>
        </w:rPr>
        <w:t xml:space="preserve">的会计师事务所出具的审计报告，成立不满一年的需提供银行资信证明）  </w:t>
      </w:r>
    </w:p>
    <w:p w14:paraId="452891CF" w14:textId="77777777" w:rsidR="00FA45AA" w:rsidRPr="002C63BF" w:rsidRDefault="000D4154">
      <w:pPr>
        <w:spacing w:line="500" w:lineRule="exact"/>
        <w:ind w:firstLine="720"/>
        <w:rPr>
          <w:rFonts w:asciiTheme="minorEastAsia" w:eastAsiaTheme="minorEastAsia" w:hAnsiTheme="minorEastAsia" w:hint="eastAsia"/>
          <w:sz w:val="24"/>
          <w:szCs w:val="24"/>
        </w:rPr>
      </w:pPr>
      <w:r w:rsidRPr="002C63BF">
        <w:rPr>
          <w:rFonts w:asciiTheme="minorEastAsia" w:eastAsiaTheme="minorEastAsia" w:hAnsiTheme="minorEastAsia" w:cs="宋体" w:hint="eastAsia"/>
          <w:sz w:val="24"/>
          <w:szCs w:val="24"/>
        </w:rPr>
        <w:t>格式四：</w:t>
      </w:r>
      <w:r w:rsidRPr="002C63BF">
        <w:rPr>
          <w:rFonts w:asciiTheme="minorEastAsia" w:eastAsiaTheme="minorEastAsia" w:hAnsiTheme="minorEastAsia" w:cs="宋体"/>
          <w:sz w:val="24"/>
          <w:szCs w:val="24"/>
        </w:rPr>
        <w:t>依法缴纳税收和社会保障资金的相关材料</w:t>
      </w:r>
    </w:p>
    <w:p w14:paraId="406E9C86" w14:textId="77777777" w:rsidR="00FA45AA" w:rsidRPr="002C63BF" w:rsidRDefault="000D4154">
      <w:pPr>
        <w:spacing w:line="500" w:lineRule="exact"/>
        <w:ind w:firstLine="720"/>
        <w:rPr>
          <w:rFonts w:asciiTheme="minorEastAsia" w:eastAsiaTheme="minorEastAsia" w:hAnsiTheme="minorEastAsia" w:cs="宋体" w:hint="eastAsia"/>
          <w:sz w:val="24"/>
          <w:szCs w:val="24"/>
        </w:rPr>
      </w:pPr>
      <w:r w:rsidRPr="002C63BF">
        <w:rPr>
          <w:rFonts w:asciiTheme="minorEastAsia" w:eastAsiaTheme="minorEastAsia" w:hAnsiTheme="minorEastAsia" w:hint="eastAsia"/>
          <w:sz w:val="24"/>
          <w:szCs w:val="24"/>
        </w:rPr>
        <w:t>格式五：</w:t>
      </w:r>
      <w:r w:rsidRPr="002C63BF">
        <w:rPr>
          <w:rFonts w:asciiTheme="minorEastAsia" w:eastAsiaTheme="minorEastAsia" w:hAnsiTheme="minorEastAsia" w:cs="宋体" w:hint="eastAsia"/>
          <w:sz w:val="24"/>
          <w:szCs w:val="24"/>
        </w:rPr>
        <w:t>具备履行合同所必需的设备和专业技术能力的书面声明</w:t>
      </w:r>
    </w:p>
    <w:p w14:paraId="6E7790DA" w14:textId="77777777" w:rsidR="00FA45AA" w:rsidRPr="002C63BF" w:rsidRDefault="000D4154">
      <w:pPr>
        <w:spacing w:line="500" w:lineRule="exact"/>
        <w:ind w:firstLine="720"/>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格式六：</w:t>
      </w:r>
      <w:r w:rsidRPr="002C63BF">
        <w:rPr>
          <w:rFonts w:asciiTheme="minorEastAsia" w:eastAsiaTheme="minorEastAsia" w:hAnsiTheme="minorEastAsia" w:cs="宋体"/>
          <w:sz w:val="24"/>
          <w:szCs w:val="24"/>
        </w:rPr>
        <w:t>参加政府采购活动前3年内在经营活动中没有重大违法记录的书面声明</w:t>
      </w:r>
    </w:p>
    <w:p w14:paraId="7BFCE2AB" w14:textId="77777777" w:rsidR="00FA45AA" w:rsidRPr="002C63BF" w:rsidRDefault="000D4154">
      <w:pPr>
        <w:spacing w:line="500" w:lineRule="exact"/>
        <w:ind w:firstLine="720"/>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格式七：供应商</w:t>
      </w:r>
      <w:r w:rsidRPr="002C63BF">
        <w:rPr>
          <w:rFonts w:asciiTheme="minorEastAsia" w:eastAsiaTheme="minorEastAsia" w:hAnsiTheme="minorEastAsia"/>
          <w:sz w:val="24"/>
          <w:szCs w:val="24"/>
        </w:rPr>
        <w:t>及响应</w:t>
      </w:r>
      <w:r w:rsidRPr="002C63BF">
        <w:rPr>
          <w:rFonts w:asciiTheme="minorEastAsia" w:eastAsiaTheme="minorEastAsia" w:hAnsiTheme="minorEastAsia" w:hint="eastAsia"/>
          <w:sz w:val="24"/>
          <w:szCs w:val="24"/>
        </w:rPr>
        <w:t>产品（货物/</w:t>
      </w:r>
      <w:r w:rsidRPr="002C63BF">
        <w:rPr>
          <w:rFonts w:asciiTheme="minorEastAsia" w:eastAsiaTheme="minorEastAsia" w:hAnsiTheme="minorEastAsia"/>
          <w:sz w:val="24"/>
          <w:szCs w:val="24"/>
        </w:rPr>
        <w:t>服务</w:t>
      </w:r>
      <w:r w:rsidRPr="002C63BF">
        <w:rPr>
          <w:rFonts w:asciiTheme="minorEastAsia" w:eastAsiaTheme="minorEastAsia" w:hAnsiTheme="minorEastAsia" w:hint="eastAsia"/>
          <w:sz w:val="24"/>
          <w:szCs w:val="24"/>
        </w:rPr>
        <w:t>）</w:t>
      </w:r>
      <w:r w:rsidRPr="002C63BF">
        <w:rPr>
          <w:rFonts w:asciiTheme="minorEastAsia" w:eastAsiaTheme="minorEastAsia" w:hAnsiTheme="minorEastAsia" w:hint="eastAsia"/>
          <w:bCs/>
          <w:sz w:val="24"/>
          <w:szCs w:val="24"/>
        </w:rPr>
        <w:t>资质证书</w:t>
      </w:r>
      <w:r w:rsidRPr="002C63BF">
        <w:rPr>
          <w:rFonts w:asciiTheme="minorEastAsia" w:eastAsiaTheme="minorEastAsia" w:hAnsiTheme="minorEastAsia" w:hint="eastAsia"/>
          <w:sz w:val="24"/>
          <w:szCs w:val="24"/>
        </w:rPr>
        <w:t>（复印件）</w:t>
      </w:r>
    </w:p>
    <w:p w14:paraId="2F90B47B" w14:textId="77777777" w:rsidR="00FA45AA" w:rsidRPr="002C63BF" w:rsidRDefault="000D4154">
      <w:pPr>
        <w:spacing w:line="500" w:lineRule="exact"/>
        <w:ind w:firstLine="720"/>
        <w:rPr>
          <w:rFonts w:asciiTheme="minorEastAsia" w:eastAsiaTheme="minorEastAsia" w:hAnsiTheme="minorEastAsia" w:hint="eastAsia"/>
          <w:bCs/>
          <w:sz w:val="24"/>
          <w:szCs w:val="24"/>
        </w:rPr>
      </w:pPr>
      <w:r w:rsidRPr="002C63BF">
        <w:rPr>
          <w:rFonts w:asciiTheme="minorEastAsia" w:eastAsiaTheme="minorEastAsia" w:hAnsiTheme="minorEastAsia" w:hint="eastAsia"/>
          <w:sz w:val="24"/>
          <w:szCs w:val="24"/>
        </w:rPr>
        <w:t>格式八</w:t>
      </w:r>
      <w:r w:rsidRPr="002C63BF">
        <w:rPr>
          <w:rFonts w:asciiTheme="minorEastAsia" w:eastAsiaTheme="minorEastAsia" w:hAnsiTheme="minorEastAsia" w:hint="eastAsia"/>
          <w:bCs/>
          <w:sz w:val="24"/>
          <w:szCs w:val="24"/>
        </w:rPr>
        <w:t xml:space="preserve">  *****（本项目要求的其他资格条件）</w:t>
      </w:r>
    </w:p>
    <w:p w14:paraId="5D689DFC" w14:textId="77777777" w:rsidR="00FA45AA" w:rsidRPr="002C63BF" w:rsidRDefault="00FA45AA">
      <w:pPr>
        <w:spacing w:line="500" w:lineRule="exact"/>
        <w:ind w:left="1772" w:hanging="1054"/>
        <w:rPr>
          <w:rFonts w:asciiTheme="minorEastAsia" w:eastAsiaTheme="minorEastAsia" w:hAnsiTheme="minorEastAsia" w:hint="eastAsia"/>
          <w:b/>
          <w:szCs w:val="24"/>
        </w:rPr>
      </w:pPr>
    </w:p>
    <w:p w14:paraId="1181BB72" w14:textId="77777777" w:rsidR="00FA45AA" w:rsidRPr="002C63BF" w:rsidRDefault="000D4154">
      <w:pPr>
        <w:spacing w:line="500" w:lineRule="exact"/>
        <w:rPr>
          <w:rFonts w:asciiTheme="minorEastAsia" w:eastAsiaTheme="minorEastAsia" w:hAnsiTheme="minorEastAsia" w:hint="eastAsia"/>
          <w:b/>
          <w:sz w:val="24"/>
          <w:szCs w:val="24"/>
        </w:rPr>
      </w:pPr>
      <w:r w:rsidRPr="002C63BF">
        <w:rPr>
          <w:rFonts w:asciiTheme="minorEastAsia" w:eastAsiaTheme="minorEastAsia" w:hAnsiTheme="minorEastAsia" w:hint="eastAsia"/>
          <w:b/>
          <w:szCs w:val="24"/>
        </w:rPr>
        <w:t xml:space="preserve">　</w:t>
      </w:r>
    </w:p>
    <w:p w14:paraId="3900B14C" w14:textId="77777777" w:rsidR="00FA45AA" w:rsidRPr="002C63BF" w:rsidRDefault="00FA45AA">
      <w:pPr>
        <w:spacing w:line="500" w:lineRule="exact"/>
        <w:rPr>
          <w:rFonts w:asciiTheme="minorEastAsia" w:eastAsiaTheme="minorEastAsia" w:hAnsiTheme="minorEastAsia" w:hint="eastAsia"/>
          <w:b/>
          <w:szCs w:val="24"/>
        </w:rPr>
      </w:pPr>
    </w:p>
    <w:p w14:paraId="6A9E82E1" w14:textId="77777777" w:rsidR="00FA45AA" w:rsidRPr="002C63BF" w:rsidRDefault="000D4154">
      <w:pPr>
        <w:spacing w:line="500" w:lineRule="exact"/>
        <w:ind w:right="-5"/>
        <w:rPr>
          <w:rFonts w:asciiTheme="minorEastAsia" w:eastAsiaTheme="minorEastAsia" w:hAnsiTheme="minorEastAsia" w:hint="eastAsia"/>
          <w:sz w:val="24"/>
          <w:szCs w:val="24"/>
        </w:rPr>
      </w:pPr>
      <w:r w:rsidRPr="002C63BF">
        <w:rPr>
          <w:rFonts w:asciiTheme="minorEastAsia" w:eastAsiaTheme="minorEastAsia" w:hAnsiTheme="minorEastAsia"/>
        </w:rPr>
        <w:br w:type="page" w:clear="all"/>
      </w:r>
      <w:r w:rsidRPr="002C63BF">
        <w:rPr>
          <w:rFonts w:asciiTheme="minorEastAsia" w:eastAsiaTheme="minorEastAsia" w:hAnsiTheme="minorEastAsia" w:hint="eastAsia"/>
          <w:sz w:val="24"/>
          <w:szCs w:val="24"/>
        </w:rPr>
        <w:lastRenderedPageBreak/>
        <w:t>格式一</w:t>
      </w:r>
    </w:p>
    <w:p w14:paraId="5E0FDC82" w14:textId="77777777" w:rsidR="00FA45AA" w:rsidRPr="002C63BF" w:rsidRDefault="000D4154">
      <w:pPr>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资格性检查响应对照表</w:t>
      </w:r>
    </w:p>
    <w:p w14:paraId="218B6136" w14:textId="77777777" w:rsidR="00FA45AA" w:rsidRPr="002C63BF" w:rsidRDefault="000D4154">
      <w:pPr>
        <w:spacing w:line="480" w:lineRule="auto"/>
        <w:ind w:firstLine="306"/>
        <w:rPr>
          <w:rFonts w:asciiTheme="minorEastAsia" w:eastAsiaTheme="minorEastAsia" w:hAnsiTheme="minorEastAsia" w:hint="eastAsia"/>
          <w:szCs w:val="21"/>
        </w:rPr>
      </w:pPr>
      <w:r w:rsidRPr="002C63BF">
        <w:rPr>
          <w:rFonts w:asciiTheme="minorEastAsia" w:eastAsiaTheme="minorEastAsia" w:hAnsiTheme="minorEastAsia" w:hint="eastAsia"/>
          <w:szCs w:val="21"/>
        </w:rPr>
        <w:t>供应商全称（加盖公章）：</w:t>
      </w:r>
    </w:p>
    <w:tbl>
      <w:tblPr>
        <w:tblW w:w="847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FA45AA" w:rsidRPr="002C63BF" w14:paraId="2B77398D" w14:textId="77777777">
        <w:trPr>
          <w:trHeight w:val="882"/>
        </w:trPr>
        <w:tc>
          <w:tcPr>
            <w:tcW w:w="646" w:type="dxa"/>
            <w:vAlign w:val="center"/>
          </w:tcPr>
          <w:p w14:paraId="7B1D235D" w14:textId="77777777" w:rsidR="00FA45AA" w:rsidRPr="002C63BF" w:rsidRDefault="000D4154">
            <w:pPr>
              <w:spacing w:line="240" w:lineRule="atLeast"/>
              <w:jc w:val="center"/>
              <w:rPr>
                <w:rFonts w:asciiTheme="minorEastAsia" w:eastAsiaTheme="minorEastAsia" w:hAnsiTheme="minorEastAsia" w:hint="eastAsia"/>
                <w:szCs w:val="21"/>
              </w:rPr>
            </w:pPr>
            <w:r w:rsidRPr="002C63BF">
              <w:rPr>
                <w:rFonts w:asciiTheme="minorEastAsia" w:eastAsiaTheme="minorEastAsia" w:hAnsiTheme="minorEastAsia" w:hint="eastAsia"/>
                <w:szCs w:val="21"/>
              </w:rPr>
              <w:t>序号</w:t>
            </w:r>
          </w:p>
        </w:tc>
        <w:tc>
          <w:tcPr>
            <w:tcW w:w="4991" w:type="dxa"/>
            <w:vAlign w:val="center"/>
          </w:tcPr>
          <w:p w14:paraId="27E2A351" w14:textId="77777777" w:rsidR="00FA45AA" w:rsidRPr="002C63BF" w:rsidRDefault="000D4154">
            <w:pPr>
              <w:spacing w:line="240" w:lineRule="atLeast"/>
              <w:jc w:val="center"/>
              <w:rPr>
                <w:rFonts w:asciiTheme="minorEastAsia" w:eastAsiaTheme="minorEastAsia" w:hAnsiTheme="minorEastAsia" w:hint="eastAsia"/>
                <w:szCs w:val="21"/>
              </w:rPr>
            </w:pPr>
            <w:r w:rsidRPr="002C63BF">
              <w:rPr>
                <w:rFonts w:asciiTheme="minorEastAsia" w:eastAsiaTheme="minorEastAsia" w:hAnsiTheme="minorEastAsia" w:hint="eastAsia"/>
                <w:szCs w:val="21"/>
              </w:rPr>
              <w:t>资格性检查响应内容</w:t>
            </w:r>
          </w:p>
        </w:tc>
        <w:tc>
          <w:tcPr>
            <w:tcW w:w="1417" w:type="dxa"/>
            <w:vAlign w:val="center"/>
          </w:tcPr>
          <w:p w14:paraId="3CA03012" w14:textId="77777777" w:rsidR="00FA45AA" w:rsidRPr="002C63BF" w:rsidRDefault="000D4154">
            <w:pPr>
              <w:spacing w:line="240" w:lineRule="atLeast"/>
              <w:jc w:val="center"/>
              <w:rPr>
                <w:rFonts w:asciiTheme="minorEastAsia" w:eastAsiaTheme="minorEastAsia" w:hAnsiTheme="minorEastAsia" w:hint="eastAsia"/>
                <w:szCs w:val="21"/>
              </w:rPr>
            </w:pPr>
            <w:r w:rsidRPr="002C63BF">
              <w:rPr>
                <w:rFonts w:asciiTheme="minorEastAsia" w:eastAsiaTheme="minorEastAsia" w:hAnsiTheme="minorEastAsia" w:hint="eastAsia"/>
                <w:szCs w:val="21"/>
              </w:rPr>
              <w:t>是否响应</w:t>
            </w:r>
          </w:p>
          <w:p w14:paraId="6860ED9D" w14:textId="77777777" w:rsidR="00FA45AA" w:rsidRPr="002C63BF" w:rsidRDefault="000D4154">
            <w:pPr>
              <w:spacing w:line="240" w:lineRule="atLeast"/>
              <w:jc w:val="center"/>
              <w:rPr>
                <w:rFonts w:asciiTheme="minorEastAsia" w:eastAsiaTheme="minorEastAsia" w:hAnsiTheme="minorEastAsia" w:hint="eastAsia"/>
                <w:szCs w:val="21"/>
              </w:rPr>
            </w:pPr>
            <w:r w:rsidRPr="002C63BF">
              <w:rPr>
                <w:rFonts w:asciiTheme="minorEastAsia" w:eastAsiaTheme="minorEastAsia" w:hAnsiTheme="minorEastAsia" w:hint="eastAsia"/>
                <w:szCs w:val="21"/>
              </w:rPr>
              <w:t>（填是或者否）</w:t>
            </w:r>
          </w:p>
        </w:tc>
        <w:tc>
          <w:tcPr>
            <w:tcW w:w="1418" w:type="dxa"/>
            <w:vAlign w:val="center"/>
          </w:tcPr>
          <w:p w14:paraId="6988A063" w14:textId="77777777" w:rsidR="00FA45AA" w:rsidRPr="002C63BF" w:rsidRDefault="000D4154">
            <w:pPr>
              <w:spacing w:line="240" w:lineRule="atLeast"/>
              <w:jc w:val="center"/>
              <w:rPr>
                <w:rFonts w:asciiTheme="minorEastAsia" w:eastAsiaTheme="minorEastAsia" w:hAnsiTheme="minorEastAsia" w:hint="eastAsia"/>
                <w:szCs w:val="21"/>
              </w:rPr>
            </w:pPr>
            <w:r w:rsidRPr="002C63BF">
              <w:rPr>
                <w:rFonts w:asciiTheme="minorEastAsia" w:eastAsiaTheme="minorEastAsia" w:hAnsiTheme="minorEastAsia" w:hint="eastAsia"/>
                <w:szCs w:val="21"/>
              </w:rPr>
              <w:t>响应文件中的</w:t>
            </w:r>
          </w:p>
          <w:p w14:paraId="397DD593" w14:textId="77777777" w:rsidR="00FA45AA" w:rsidRPr="002C63BF" w:rsidRDefault="000D4154">
            <w:pPr>
              <w:spacing w:line="240" w:lineRule="atLeast"/>
              <w:jc w:val="center"/>
              <w:rPr>
                <w:rFonts w:asciiTheme="minorEastAsia" w:eastAsiaTheme="minorEastAsia" w:hAnsiTheme="minorEastAsia" w:hint="eastAsia"/>
                <w:szCs w:val="21"/>
              </w:rPr>
            </w:pPr>
            <w:r w:rsidRPr="002C63BF">
              <w:rPr>
                <w:rFonts w:asciiTheme="minorEastAsia" w:eastAsiaTheme="minorEastAsia" w:hAnsiTheme="minorEastAsia" w:hint="eastAsia"/>
                <w:szCs w:val="21"/>
              </w:rPr>
              <w:t>页码位置</w:t>
            </w:r>
          </w:p>
        </w:tc>
      </w:tr>
      <w:tr w:rsidR="00FA45AA" w:rsidRPr="002C63BF" w14:paraId="25377F42" w14:textId="77777777">
        <w:trPr>
          <w:trHeight w:val="1015"/>
        </w:trPr>
        <w:tc>
          <w:tcPr>
            <w:tcW w:w="646" w:type="dxa"/>
            <w:vAlign w:val="center"/>
          </w:tcPr>
          <w:p w14:paraId="17E7A533" w14:textId="77777777" w:rsidR="00FA45AA" w:rsidRPr="002C63BF" w:rsidRDefault="000D4154">
            <w:pPr>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w:t>
            </w:r>
          </w:p>
        </w:tc>
        <w:tc>
          <w:tcPr>
            <w:tcW w:w="4991" w:type="dxa"/>
            <w:vAlign w:val="center"/>
          </w:tcPr>
          <w:p w14:paraId="2CB95A3D" w14:textId="77777777" w:rsidR="00FA45AA" w:rsidRPr="002C63BF" w:rsidRDefault="00FA45AA">
            <w:pPr>
              <w:spacing w:line="480" w:lineRule="exact"/>
              <w:rPr>
                <w:rFonts w:asciiTheme="minorEastAsia" w:eastAsiaTheme="minorEastAsia" w:hAnsiTheme="minorEastAsia" w:hint="eastAsia"/>
                <w:iCs/>
                <w:sz w:val="24"/>
                <w:szCs w:val="24"/>
                <w:u w:val="single"/>
              </w:rPr>
            </w:pPr>
          </w:p>
        </w:tc>
        <w:tc>
          <w:tcPr>
            <w:tcW w:w="1417" w:type="dxa"/>
            <w:vAlign w:val="center"/>
          </w:tcPr>
          <w:p w14:paraId="5DC79F4A" w14:textId="77777777" w:rsidR="00FA45AA" w:rsidRPr="002C63BF" w:rsidRDefault="00FA45AA">
            <w:pPr>
              <w:rPr>
                <w:rFonts w:asciiTheme="minorEastAsia" w:eastAsiaTheme="minorEastAsia" w:hAnsiTheme="minorEastAsia" w:hint="eastAsia"/>
                <w:b/>
                <w:sz w:val="24"/>
                <w:szCs w:val="24"/>
              </w:rPr>
            </w:pPr>
          </w:p>
        </w:tc>
        <w:tc>
          <w:tcPr>
            <w:tcW w:w="1418" w:type="dxa"/>
            <w:vAlign w:val="center"/>
          </w:tcPr>
          <w:p w14:paraId="4E36BE83" w14:textId="77777777" w:rsidR="00FA45AA" w:rsidRPr="002C63BF" w:rsidRDefault="00FA45AA">
            <w:pPr>
              <w:rPr>
                <w:rFonts w:asciiTheme="minorEastAsia" w:eastAsiaTheme="minorEastAsia" w:hAnsiTheme="minorEastAsia" w:hint="eastAsia"/>
                <w:b/>
                <w:sz w:val="24"/>
                <w:szCs w:val="24"/>
              </w:rPr>
            </w:pPr>
          </w:p>
        </w:tc>
      </w:tr>
      <w:tr w:rsidR="00FA45AA" w:rsidRPr="002C63BF" w14:paraId="47F9FB8E" w14:textId="77777777">
        <w:trPr>
          <w:trHeight w:val="1015"/>
        </w:trPr>
        <w:tc>
          <w:tcPr>
            <w:tcW w:w="646" w:type="dxa"/>
            <w:vAlign w:val="center"/>
          </w:tcPr>
          <w:p w14:paraId="5D19CE62" w14:textId="77777777" w:rsidR="00FA45AA" w:rsidRPr="002C63BF" w:rsidRDefault="000D4154">
            <w:pPr>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w:t>
            </w:r>
          </w:p>
        </w:tc>
        <w:tc>
          <w:tcPr>
            <w:tcW w:w="4991" w:type="dxa"/>
            <w:vAlign w:val="center"/>
          </w:tcPr>
          <w:p w14:paraId="420F6369" w14:textId="77777777" w:rsidR="00FA45AA" w:rsidRPr="002C63BF" w:rsidRDefault="00FA45AA">
            <w:pPr>
              <w:spacing w:line="480" w:lineRule="exact"/>
              <w:rPr>
                <w:rFonts w:asciiTheme="minorEastAsia" w:eastAsiaTheme="minorEastAsia" w:hAnsiTheme="minorEastAsia" w:hint="eastAsia"/>
                <w:iCs/>
                <w:sz w:val="24"/>
                <w:szCs w:val="24"/>
                <w:u w:val="single"/>
              </w:rPr>
            </w:pPr>
          </w:p>
        </w:tc>
        <w:tc>
          <w:tcPr>
            <w:tcW w:w="1417" w:type="dxa"/>
            <w:vAlign w:val="center"/>
          </w:tcPr>
          <w:p w14:paraId="63659CDE" w14:textId="77777777" w:rsidR="00FA45AA" w:rsidRPr="002C63BF" w:rsidRDefault="00FA45AA">
            <w:pPr>
              <w:rPr>
                <w:rFonts w:asciiTheme="minorEastAsia" w:eastAsiaTheme="minorEastAsia" w:hAnsiTheme="minorEastAsia" w:hint="eastAsia"/>
                <w:sz w:val="24"/>
                <w:szCs w:val="24"/>
              </w:rPr>
            </w:pPr>
          </w:p>
        </w:tc>
        <w:tc>
          <w:tcPr>
            <w:tcW w:w="1418" w:type="dxa"/>
            <w:vAlign w:val="center"/>
          </w:tcPr>
          <w:p w14:paraId="4C3FD5CD" w14:textId="77777777" w:rsidR="00FA45AA" w:rsidRPr="002C63BF" w:rsidRDefault="00FA45AA">
            <w:pPr>
              <w:rPr>
                <w:rFonts w:asciiTheme="minorEastAsia" w:eastAsiaTheme="minorEastAsia" w:hAnsiTheme="minorEastAsia" w:hint="eastAsia"/>
                <w:sz w:val="24"/>
                <w:szCs w:val="24"/>
              </w:rPr>
            </w:pPr>
          </w:p>
        </w:tc>
      </w:tr>
      <w:tr w:rsidR="00FA45AA" w:rsidRPr="002C63BF" w14:paraId="5AC1B5C6" w14:textId="77777777">
        <w:trPr>
          <w:trHeight w:val="1015"/>
        </w:trPr>
        <w:tc>
          <w:tcPr>
            <w:tcW w:w="646" w:type="dxa"/>
            <w:vAlign w:val="center"/>
          </w:tcPr>
          <w:p w14:paraId="5C344782" w14:textId="77777777" w:rsidR="00FA45AA" w:rsidRPr="002C63BF" w:rsidRDefault="000D4154">
            <w:pPr>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3</w:t>
            </w:r>
          </w:p>
        </w:tc>
        <w:tc>
          <w:tcPr>
            <w:tcW w:w="4991" w:type="dxa"/>
            <w:vAlign w:val="center"/>
          </w:tcPr>
          <w:p w14:paraId="5CA826A8" w14:textId="77777777" w:rsidR="00FA45AA" w:rsidRPr="002C63BF" w:rsidRDefault="00FA45AA">
            <w:pPr>
              <w:spacing w:line="480" w:lineRule="exact"/>
              <w:rPr>
                <w:rFonts w:asciiTheme="minorEastAsia" w:eastAsiaTheme="minorEastAsia" w:hAnsiTheme="minorEastAsia" w:hint="eastAsia"/>
                <w:iCs/>
                <w:sz w:val="24"/>
                <w:szCs w:val="24"/>
                <w:u w:val="single"/>
              </w:rPr>
            </w:pPr>
          </w:p>
        </w:tc>
        <w:tc>
          <w:tcPr>
            <w:tcW w:w="1417" w:type="dxa"/>
            <w:vAlign w:val="center"/>
          </w:tcPr>
          <w:p w14:paraId="39DFF278" w14:textId="77777777" w:rsidR="00FA45AA" w:rsidRPr="002C63BF" w:rsidRDefault="00FA45AA">
            <w:pPr>
              <w:rPr>
                <w:rFonts w:asciiTheme="minorEastAsia" w:eastAsiaTheme="minorEastAsia" w:hAnsiTheme="minorEastAsia" w:hint="eastAsia"/>
                <w:sz w:val="24"/>
                <w:szCs w:val="24"/>
              </w:rPr>
            </w:pPr>
          </w:p>
        </w:tc>
        <w:tc>
          <w:tcPr>
            <w:tcW w:w="1418" w:type="dxa"/>
            <w:vAlign w:val="center"/>
          </w:tcPr>
          <w:p w14:paraId="5F65AD99" w14:textId="77777777" w:rsidR="00FA45AA" w:rsidRPr="002C63BF" w:rsidRDefault="00FA45AA">
            <w:pPr>
              <w:rPr>
                <w:rFonts w:asciiTheme="minorEastAsia" w:eastAsiaTheme="minorEastAsia" w:hAnsiTheme="minorEastAsia" w:hint="eastAsia"/>
                <w:sz w:val="24"/>
                <w:szCs w:val="24"/>
              </w:rPr>
            </w:pPr>
          </w:p>
        </w:tc>
      </w:tr>
      <w:tr w:rsidR="00FA45AA" w:rsidRPr="002C63BF" w14:paraId="23AD4554" w14:textId="77777777">
        <w:trPr>
          <w:trHeight w:val="1015"/>
        </w:trPr>
        <w:tc>
          <w:tcPr>
            <w:tcW w:w="646" w:type="dxa"/>
            <w:vAlign w:val="center"/>
          </w:tcPr>
          <w:p w14:paraId="54675C0C" w14:textId="77777777" w:rsidR="00FA45AA" w:rsidRPr="002C63BF" w:rsidRDefault="000D4154">
            <w:pPr>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4</w:t>
            </w:r>
          </w:p>
        </w:tc>
        <w:tc>
          <w:tcPr>
            <w:tcW w:w="4991" w:type="dxa"/>
            <w:vAlign w:val="center"/>
          </w:tcPr>
          <w:p w14:paraId="1C432083" w14:textId="77777777" w:rsidR="00FA45AA" w:rsidRPr="002C63BF" w:rsidRDefault="00FA45AA">
            <w:pPr>
              <w:spacing w:line="360" w:lineRule="auto"/>
              <w:rPr>
                <w:rFonts w:asciiTheme="minorEastAsia" w:eastAsiaTheme="minorEastAsia" w:hAnsiTheme="minorEastAsia" w:hint="eastAsia"/>
                <w:iCs/>
                <w:sz w:val="24"/>
                <w:szCs w:val="24"/>
                <w:u w:val="single"/>
              </w:rPr>
            </w:pPr>
          </w:p>
        </w:tc>
        <w:tc>
          <w:tcPr>
            <w:tcW w:w="1417" w:type="dxa"/>
            <w:vAlign w:val="center"/>
          </w:tcPr>
          <w:p w14:paraId="5643077F" w14:textId="77777777" w:rsidR="00FA45AA" w:rsidRPr="002C63BF" w:rsidRDefault="00FA45AA">
            <w:pPr>
              <w:rPr>
                <w:rFonts w:asciiTheme="minorEastAsia" w:eastAsiaTheme="minorEastAsia" w:hAnsiTheme="minorEastAsia" w:hint="eastAsia"/>
                <w:sz w:val="24"/>
                <w:szCs w:val="24"/>
              </w:rPr>
            </w:pPr>
          </w:p>
        </w:tc>
        <w:tc>
          <w:tcPr>
            <w:tcW w:w="1418" w:type="dxa"/>
            <w:vAlign w:val="center"/>
          </w:tcPr>
          <w:p w14:paraId="64837F08" w14:textId="77777777" w:rsidR="00FA45AA" w:rsidRPr="002C63BF" w:rsidRDefault="00FA45AA">
            <w:pPr>
              <w:rPr>
                <w:rFonts w:asciiTheme="minorEastAsia" w:eastAsiaTheme="minorEastAsia" w:hAnsiTheme="minorEastAsia" w:hint="eastAsia"/>
                <w:sz w:val="24"/>
                <w:szCs w:val="24"/>
              </w:rPr>
            </w:pPr>
          </w:p>
        </w:tc>
      </w:tr>
      <w:tr w:rsidR="00FA45AA" w:rsidRPr="002C63BF" w14:paraId="799EB1E1" w14:textId="77777777">
        <w:trPr>
          <w:trHeight w:val="1015"/>
        </w:trPr>
        <w:tc>
          <w:tcPr>
            <w:tcW w:w="646" w:type="dxa"/>
            <w:vAlign w:val="center"/>
          </w:tcPr>
          <w:p w14:paraId="49495ED0" w14:textId="77777777" w:rsidR="00FA45AA" w:rsidRPr="002C63BF" w:rsidRDefault="000D4154">
            <w:pPr>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5</w:t>
            </w:r>
          </w:p>
        </w:tc>
        <w:tc>
          <w:tcPr>
            <w:tcW w:w="4991" w:type="dxa"/>
            <w:vAlign w:val="center"/>
          </w:tcPr>
          <w:p w14:paraId="1EC72D5A" w14:textId="77777777" w:rsidR="00FA45AA" w:rsidRPr="002C63BF" w:rsidRDefault="00FA45AA">
            <w:pPr>
              <w:spacing w:line="590" w:lineRule="atLeast"/>
              <w:rPr>
                <w:rFonts w:asciiTheme="minorEastAsia" w:eastAsiaTheme="minorEastAsia" w:hAnsiTheme="minorEastAsia" w:hint="eastAsia"/>
                <w:iCs/>
                <w:sz w:val="24"/>
                <w:szCs w:val="24"/>
                <w:u w:val="single"/>
              </w:rPr>
            </w:pPr>
          </w:p>
        </w:tc>
        <w:tc>
          <w:tcPr>
            <w:tcW w:w="1417" w:type="dxa"/>
            <w:vAlign w:val="center"/>
          </w:tcPr>
          <w:p w14:paraId="5A239CBA" w14:textId="77777777" w:rsidR="00FA45AA" w:rsidRPr="002C63BF" w:rsidRDefault="00FA45AA">
            <w:pPr>
              <w:rPr>
                <w:rFonts w:asciiTheme="minorEastAsia" w:eastAsiaTheme="minorEastAsia" w:hAnsiTheme="minorEastAsia" w:hint="eastAsia"/>
                <w:sz w:val="24"/>
                <w:szCs w:val="24"/>
              </w:rPr>
            </w:pPr>
          </w:p>
        </w:tc>
        <w:tc>
          <w:tcPr>
            <w:tcW w:w="1418" w:type="dxa"/>
            <w:vAlign w:val="center"/>
          </w:tcPr>
          <w:p w14:paraId="23406CE7" w14:textId="77777777" w:rsidR="00FA45AA" w:rsidRPr="002C63BF" w:rsidRDefault="00FA45AA">
            <w:pPr>
              <w:rPr>
                <w:rFonts w:asciiTheme="minorEastAsia" w:eastAsiaTheme="minorEastAsia" w:hAnsiTheme="minorEastAsia" w:hint="eastAsia"/>
                <w:sz w:val="24"/>
                <w:szCs w:val="24"/>
              </w:rPr>
            </w:pPr>
          </w:p>
        </w:tc>
      </w:tr>
      <w:tr w:rsidR="00FA45AA" w:rsidRPr="002C63BF" w14:paraId="62769F25" w14:textId="77777777">
        <w:trPr>
          <w:trHeight w:val="1015"/>
        </w:trPr>
        <w:tc>
          <w:tcPr>
            <w:tcW w:w="646" w:type="dxa"/>
            <w:vAlign w:val="center"/>
          </w:tcPr>
          <w:p w14:paraId="581B0E61" w14:textId="77777777" w:rsidR="00FA45AA" w:rsidRPr="002C63BF" w:rsidRDefault="000D4154">
            <w:pPr>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6</w:t>
            </w:r>
          </w:p>
        </w:tc>
        <w:tc>
          <w:tcPr>
            <w:tcW w:w="4991" w:type="dxa"/>
            <w:vAlign w:val="center"/>
          </w:tcPr>
          <w:p w14:paraId="21039301" w14:textId="77777777" w:rsidR="00FA45AA" w:rsidRPr="002C63BF" w:rsidRDefault="00FA45AA">
            <w:pPr>
              <w:spacing w:line="590" w:lineRule="atLeast"/>
              <w:rPr>
                <w:rFonts w:asciiTheme="minorEastAsia" w:eastAsiaTheme="minorEastAsia" w:hAnsiTheme="minorEastAsia" w:hint="eastAsia"/>
                <w:iCs/>
                <w:sz w:val="24"/>
                <w:szCs w:val="24"/>
                <w:u w:val="single"/>
              </w:rPr>
            </w:pPr>
          </w:p>
        </w:tc>
        <w:tc>
          <w:tcPr>
            <w:tcW w:w="1417" w:type="dxa"/>
            <w:vAlign w:val="center"/>
          </w:tcPr>
          <w:p w14:paraId="212B5931" w14:textId="77777777" w:rsidR="00FA45AA" w:rsidRPr="002C63BF" w:rsidRDefault="00FA45AA">
            <w:pPr>
              <w:rPr>
                <w:rFonts w:asciiTheme="minorEastAsia" w:eastAsiaTheme="minorEastAsia" w:hAnsiTheme="minorEastAsia" w:hint="eastAsia"/>
                <w:sz w:val="24"/>
                <w:szCs w:val="24"/>
              </w:rPr>
            </w:pPr>
          </w:p>
        </w:tc>
        <w:tc>
          <w:tcPr>
            <w:tcW w:w="1418" w:type="dxa"/>
            <w:vAlign w:val="center"/>
          </w:tcPr>
          <w:p w14:paraId="17097FC0" w14:textId="77777777" w:rsidR="00FA45AA" w:rsidRPr="002C63BF" w:rsidRDefault="00FA45AA">
            <w:pPr>
              <w:rPr>
                <w:rFonts w:asciiTheme="minorEastAsia" w:eastAsiaTheme="minorEastAsia" w:hAnsiTheme="minorEastAsia" w:hint="eastAsia"/>
                <w:sz w:val="24"/>
                <w:szCs w:val="24"/>
              </w:rPr>
            </w:pPr>
          </w:p>
        </w:tc>
      </w:tr>
      <w:tr w:rsidR="00FA45AA" w:rsidRPr="002C63BF" w14:paraId="10E5600E" w14:textId="77777777">
        <w:trPr>
          <w:trHeight w:val="1015"/>
        </w:trPr>
        <w:tc>
          <w:tcPr>
            <w:tcW w:w="646" w:type="dxa"/>
            <w:vAlign w:val="center"/>
          </w:tcPr>
          <w:p w14:paraId="7BC449B2" w14:textId="77777777" w:rsidR="00FA45AA" w:rsidRPr="002C63BF" w:rsidRDefault="000D4154">
            <w:pPr>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7</w:t>
            </w:r>
          </w:p>
        </w:tc>
        <w:tc>
          <w:tcPr>
            <w:tcW w:w="4991" w:type="dxa"/>
            <w:vAlign w:val="center"/>
          </w:tcPr>
          <w:p w14:paraId="344C2A26" w14:textId="77777777" w:rsidR="00FA45AA" w:rsidRPr="002C63BF" w:rsidRDefault="000D4154">
            <w:pPr>
              <w:spacing w:line="590" w:lineRule="atLeast"/>
              <w:rPr>
                <w:rFonts w:asciiTheme="minorEastAsia" w:eastAsiaTheme="minorEastAsia" w:hAnsiTheme="minorEastAsia" w:hint="eastAsia"/>
                <w:iCs/>
                <w:szCs w:val="21"/>
                <w:u w:val="single"/>
              </w:rPr>
            </w:pPr>
            <w:r w:rsidRPr="002C63BF">
              <w:rPr>
                <w:rFonts w:asciiTheme="minorEastAsia" w:eastAsiaTheme="minorEastAsia" w:hAnsiTheme="minorEastAsia" w:hint="eastAsia"/>
                <w:iCs/>
                <w:szCs w:val="21"/>
                <w:u w:val="single"/>
              </w:rPr>
              <w:t>采购文件中的其他实质性要求</w:t>
            </w:r>
          </w:p>
        </w:tc>
        <w:tc>
          <w:tcPr>
            <w:tcW w:w="1417" w:type="dxa"/>
            <w:vAlign w:val="center"/>
          </w:tcPr>
          <w:p w14:paraId="68F9D0A3" w14:textId="77777777" w:rsidR="00FA45AA" w:rsidRPr="002C63BF" w:rsidRDefault="00FA45AA">
            <w:pPr>
              <w:rPr>
                <w:rFonts w:asciiTheme="minorEastAsia" w:eastAsiaTheme="minorEastAsia" w:hAnsiTheme="minorEastAsia" w:hint="eastAsia"/>
                <w:sz w:val="24"/>
                <w:szCs w:val="24"/>
              </w:rPr>
            </w:pPr>
          </w:p>
        </w:tc>
        <w:tc>
          <w:tcPr>
            <w:tcW w:w="1418" w:type="dxa"/>
            <w:vAlign w:val="center"/>
          </w:tcPr>
          <w:p w14:paraId="52C5FF70" w14:textId="77777777" w:rsidR="00FA45AA" w:rsidRPr="002C63BF" w:rsidRDefault="00FA45AA">
            <w:pPr>
              <w:rPr>
                <w:rFonts w:asciiTheme="minorEastAsia" w:eastAsiaTheme="minorEastAsia" w:hAnsiTheme="minorEastAsia" w:hint="eastAsia"/>
                <w:sz w:val="24"/>
                <w:szCs w:val="24"/>
              </w:rPr>
            </w:pPr>
          </w:p>
        </w:tc>
      </w:tr>
    </w:tbl>
    <w:p w14:paraId="4AA2AFEF" w14:textId="77777777" w:rsidR="00FA45AA" w:rsidRPr="002C63BF" w:rsidRDefault="00FA45AA">
      <w:pPr>
        <w:spacing w:line="440" w:lineRule="exact"/>
        <w:ind w:firstLine="480"/>
        <w:rPr>
          <w:rFonts w:asciiTheme="minorEastAsia" w:eastAsiaTheme="minorEastAsia" w:hAnsiTheme="minorEastAsia" w:hint="eastAsia"/>
          <w:sz w:val="24"/>
          <w:szCs w:val="24"/>
        </w:rPr>
      </w:pPr>
    </w:p>
    <w:p w14:paraId="5E443C2A" w14:textId="77777777" w:rsidR="00FA45AA" w:rsidRPr="002C63BF" w:rsidRDefault="000D4154">
      <w:pPr>
        <w:spacing w:before="50" w:after="50"/>
        <w:rPr>
          <w:rFonts w:asciiTheme="minorEastAsia" w:eastAsiaTheme="minorEastAsia" w:hAnsiTheme="minorEastAsia" w:hint="eastAsia"/>
          <w:sz w:val="44"/>
          <w:szCs w:val="24"/>
        </w:rPr>
      </w:pPr>
      <w:r w:rsidRPr="002C63BF">
        <w:rPr>
          <w:rFonts w:asciiTheme="minorEastAsia" w:eastAsiaTheme="minorEastAsia" w:hAnsiTheme="minorEastAsia" w:hint="eastAsia"/>
          <w:sz w:val="44"/>
          <w:szCs w:val="24"/>
        </w:rPr>
        <w:t xml:space="preserve"> </w:t>
      </w:r>
    </w:p>
    <w:p w14:paraId="7AC4F703" w14:textId="77777777" w:rsidR="00FA45AA" w:rsidRPr="002C63BF" w:rsidRDefault="00FA45AA">
      <w:pPr>
        <w:spacing w:before="50" w:after="50"/>
        <w:rPr>
          <w:rFonts w:asciiTheme="minorEastAsia" w:eastAsiaTheme="minorEastAsia" w:hAnsiTheme="minorEastAsia" w:hint="eastAsia"/>
          <w:sz w:val="44"/>
          <w:szCs w:val="24"/>
        </w:rPr>
      </w:pPr>
    </w:p>
    <w:p w14:paraId="71453389" w14:textId="77777777" w:rsidR="00FA45AA" w:rsidRPr="002C63BF" w:rsidRDefault="00FA45AA">
      <w:pPr>
        <w:spacing w:line="500" w:lineRule="exact"/>
        <w:ind w:right="-5"/>
        <w:rPr>
          <w:rFonts w:asciiTheme="minorEastAsia" w:eastAsiaTheme="minorEastAsia" w:hAnsiTheme="minorEastAsia" w:hint="eastAsia"/>
          <w:b/>
          <w:szCs w:val="24"/>
        </w:rPr>
      </w:pPr>
    </w:p>
    <w:p w14:paraId="06D6FBF2" w14:textId="77777777" w:rsidR="00FA45AA" w:rsidRPr="002C63BF" w:rsidRDefault="00FA45AA">
      <w:pPr>
        <w:spacing w:line="500" w:lineRule="exact"/>
        <w:ind w:right="-5"/>
        <w:rPr>
          <w:rFonts w:asciiTheme="minorEastAsia" w:eastAsiaTheme="minorEastAsia" w:hAnsiTheme="minorEastAsia" w:hint="eastAsia"/>
          <w:b/>
          <w:szCs w:val="24"/>
        </w:rPr>
      </w:pPr>
    </w:p>
    <w:p w14:paraId="008C190F" w14:textId="77777777" w:rsidR="00FA45AA" w:rsidRPr="002C63BF" w:rsidRDefault="000D4154">
      <w:pPr>
        <w:rPr>
          <w:rFonts w:asciiTheme="minorEastAsia" w:eastAsiaTheme="minorEastAsia" w:hAnsiTheme="minorEastAsia" w:hint="eastAsia"/>
          <w:b/>
          <w:szCs w:val="24"/>
        </w:rPr>
      </w:pPr>
      <w:r w:rsidRPr="002C63BF">
        <w:rPr>
          <w:rFonts w:asciiTheme="minorEastAsia" w:eastAsiaTheme="minorEastAsia" w:hAnsiTheme="minorEastAsia"/>
        </w:rPr>
        <w:br w:type="page" w:clear="all"/>
      </w:r>
      <w:r w:rsidRPr="002C63BF">
        <w:rPr>
          <w:rFonts w:asciiTheme="minorEastAsia" w:eastAsiaTheme="minorEastAsia" w:hAnsiTheme="minorEastAsia" w:hint="eastAsia"/>
          <w:sz w:val="24"/>
          <w:szCs w:val="24"/>
        </w:rPr>
        <w:lastRenderedPageBreak/>
        <w:t>格式二</w:t>
      </w:r>
    </w:p>
    <w:p w14:paraId="19A9F306" w14:textId="77777777" w:rsidR="00FA45AA" w:rsidRPr="002C63BF" w:rsidRDefault="000D4154">
      <w:pPr>
        <w:spacing w:line="500" w:lineRule="exact"/>
        <w:ind w:firstLine="960"/>
        <w:rPr>
          <w:rFonts w:asciiTheme="minorEastAsia" w:eastAsiaTheme="minorEastAsia" w:hAnsiTheme="minorEastAsia" w:hint="eastAsia"/>
          <w:b/>
          <w:szCs w:val="24"/>
        </w:rPr>
      </w:pPr>
      <w:r w:rsidRPr="002C63BF">
        <w:rPr>
          <w:rFonts w:asciiTheme="minorEastAsia" w:eastAsiaTheme="minorEastAsia" w:hAnsiTheme="minorEastAsia" w:cs="宋体"/>
          <w:sz w:val="24"/>
          <w:szCs w:val="21"/>
        </w:rPr>
        <w:t>法人或者其他组织的营业执照等证明文件，自然人的身份证明</w:t>
      </w:r>
    </w:p>
    <w:p w14:paraId="27DCE4DB" w14:textId="77777777" w:rsidR="00FA45AA" w:rsidRPr="002C63BF" w:rsidRDefault="00FA45AA">
      <w:pPr>
        <w:spacing w:line="500" w:lineRule="exact"/>
        <w:jc w:val="center"/>
        <w:rPr>
          <w:rFonts w:asciiTheme="minorEastAsia" w:eastAsiaTheme="minorEastAsia" w:hAnsiTheme="minorEastAsia" w:hint="eastAsia"/>
          <w:b/>
          <w:szCs w:val="24"/>
        </w:rPr>
      </w:pPr>
    </w:p>
    <w:p w14:paraId="604462F6" w14:textId="77777777" w:rsidR="00FA45AA" w:rsidRPr="002C63BF" w:rsidRDefault="00FA45AA">
      <w:pPr>
        <w:rPr>
          <w:rFonts w:asciiTheme="minorEastAsia" w:eastAsiaTheme="minorEastAsia" w:hAnsiTheme="minorEastAsia" w:hint="eastAsia"/>
          <w:b/>
          <w:szCs w:val="24"/>
        </w:rPr>
      </w:pPr>
    </w:p>
    <w:p w14:paraId="3A955ECE" w14:textId="77777777" w:rsidR="00FA45AA" w:rsidRPr="002C63BF" w:rsidRDefault="00FA45AA">
      <w:pPr>
        <w:rPr>
          <w:rFonts w:asciiTheme="minorEastAsia" w:eastAsiaTheme="minorEastAsia" w:hAnsiTheme="minorEastAsia" w:hint="eastAsia"/>
          <w:b/>
          <w:szCs w:val="24"/>
        </w:rPr>
      </w:pPr>
    </w:p>
    <w:p w14:paraId="0F62E87E" w14:textId="77777777" w:rsidR="00FA45AA" w:rsidRPr="002C63BF" w:rsidRDefault="00FA45AA">
      <w:pPr>
        <w:rPr>
          <w:rFonts w:asciiTheme="minorEastAsia" w:eastAsiaTheme="minorEastAsia" w:hAnsiTheme="minorEastAsia" w:hint="eastAsia"/>
          <w:b/>
          <w:szCs w:val="24"/>
        </w:rPr>
      </w:pPr>
    </w:p>
    <w:p w14:paraId="607DF393" w14:textId="77777777" w:rsidR="00FA45AA" w:rsidRPr="002C63BF" w:rsidRDefault="00FA45AA">
      <w:pPr>
        <w:rPr>
          <w:rFonts w:asciiTheme="minorEastAsia" w:eastAsiaTheme="minorEastAsia" w:hAnsiTheme="minorEastAsia" w:hint="eastAsia"/>
          <w:b/>
          <w:szCs w:val="24"/>
        </w:rPr>
      </w:pPr>
    </w:p>
    <w:p w14:paraId="5AF64B62" w14:textId="77777777" w:rsidR="00FA45AA" w:rsidRPr="002C63BF" w:rsidRDefault="00FA45AA">
      <w:pPr>
        <w:rPr>
          <w:rFonts w:asciiTheme="minorEastAsia" w:eastAsiaTheme="minorEastAsia" w:hAnsiTheme="minorEastAsia" w:hint="eastAsia"/>
          <w:b/>
          <w:szCs w:val="24"/>
        </w:rPr>
      </w:pPr>
    </w:p>
    <w:p w14:paraId="35B6C78B" w14:textId="77777777" w:rsidR="00FA45AA" w:rsidRPr="002C63BF" w:rsidRDefault="00FA45AA">
      <w:pPr>
        <w:rPr>
          <w:rFonts w:asciiTheme="minorEastAsia" w:eastAsiaTheme="minorEastAsia" w:hAnsiTheme="minorEastAsia" w:hint="eastAsia"/>
          <w:b/>
          <w:szCs w:val="24"/>
        </w:rPr>
      </w:pPr>
    </w:p>
    <w:p w14:paraId="4011EA46" w14:textId="77777777" w:rsidR="00FA45AA" w:rsidRPr="002C63BF" w:rsidRDefault="00FA45AA">
      <w:pPr>
        <w:rPr>
          <w:rFonts w:asciiTheme="minorEastAsia" w:eastAsiaTheme="minorEastAsia" w:hAnsiTheme="minorEastAsia" w:hint="eastAsia"/>
          <w:b/>
          <w:szCs w:val="24"/>
        </w:rPr>
      </w:pPr>
    </w:p>
    <w:p w14:paraId="0A5563EA" w14:textId="77777777" w:rsidR="00FA45AA" w:rsidRPr="002C63BF" w:rsidRDefault="00FA45AA">
      <w:pPr>
        <w:rPr>
          <w:rFonts w:asciiTheme="minorEastAsia" w:eastAsiaTheme="minorEastAsia" w:hAnsiTheme="minorEastAsia" w:hint="eastAsia"/>
          <w:b/>
          <w:szCs w:val="24"/>
        </w:rPr>
      </w:pPr>
    </w:p>
    <w:p w14:paraId="08E6AB61" w14:textId="77777777" w:rsidR="00FA45AA" w:rsidRPr="002C63BF" w:rsidRDefault="00FA45AA">
      <w:pPr>
        <w:rPr>
          <w:rFonts w:asciiTheme="minorEastAsia" w:eastAsiaTheme="minorEastAsia" w:hAnsiTheme="minorEastAsia" w:hint="eastAsia"/>
          <w:b/>
          <w:szCs w:val="24"/>
        </w:rPr>
      </w:pPr>
    </w:p>
    <w:p w14:paraId="14495187" w14:textId="77777777" w:rsidR="00FA45AA" w:rsidRPr="002C63BF" w:rsidRDefault="00FA45AA">
      <w:pPr>
        <w:rPr>
          <w:rFonts w:asciiTheme="minorEastAsia" w:eastAsiaTheme="minorEastAsia" w:hAnsiTheme="minorEastAsia" w:hint="eastAsia"/>
          <w:b/>
          <w:szCs w:val="24"/>
        </w:rPr>
      </w:pPr>
    </w:p>
    <w:p w14:paraId="5BC95EBD" w14:textId="77777777" w:rsidR="00FA45AA" w:rsidRPr="002C63BF" w:rsidRDefault="00FA45AA">
      <w:pPr>
        <w:rPr>
          <w:rFonts w:asciiTheme="minorEastAsia" w:eastAsiaTheme="minorEastAsia" w:hAnsiTheme="minorEastAsia" w:hint="eastAsia"/>
          <w:b/>
          <w:szCs w:val="24"/>
        </w:rPr>
      </w:pPr>
    </w:p>
    <w:p w14:paraId="5744696D" w14:textId="77777777" w:rsidR="00FA45AA" w:rsidRPr="002C63BF" w:rsidRDefault="000D4154">
      <w:pPr>
        <w:rPr>
          <w:rFonts w:asciiTheme="minorEastAsia" w:eastAsiaTheme="minorEastAsia" w:hAnsiTheme="minorEastAsia" w:hint="eastAsia"/>
          <w:b/>
          <w:szCs w:val="24"/>
        </w:rPr>
      </w:pPr>
      <w:r w:rsidRPr="002C63BF">
        <w:rPr>
          <w:rFonts w:asciiTheme="minorEastAsia" w:eastAsiaTheme="minorEastAsia" w:hAnsiTheme="minorEastAsia"/>
        </w:rPr>
        <w:br w:type="page" w:clear="all"/>
      </w:r>
    </w:p>
    <w:p w14:paraId="768D6298" w14:textId="77777777" w:rsidR="00FA45AA" w:rsidRPr="002C63BF" w:rsidRDefault="000D4154">
      <w:pPr>
        <w:spacing w:line="500" w:lineRule="exact"/>
        <w:ind w:right="-5"/>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lastRenderedPageBreak/>
        <w:t>格式三</w:t>
      </w:r>
    </w:p>
    <w:p w14:paraId="290C65EB" w14:textId="77777777" w:rsidR="00FA45AA" w:rsidRPr="002C63BF" w:rsidRDefault="000D4154">
      <w:pPr>
        <w:spacing w:line="500" w:lineRule="exact"/>
        <w:ind w:right="-5"/>
        <w:jc w:val="center"/>
        <w:rPr>
          <w:rFonts w:asciiTheme="minorEastAsia" w:eastAsiaTheme="minorEastAsia" w:hAnsiTheme="minorEastAsia" w:cs="宋体" w:hint="eastAsia"/>
          <w:sz w:val="24"/>
          <w:szCs w:val="24"/>
        </w:rPr>
      </w:pPr>
      <w:r w:rsidRPr="002C63BF">
        <w:rPr>
          <w:rFonts w:asciiTheme="minorEastAsia" w:eastAsiaTheme="minorEastAsia" w:hAnsiTheme="minorEastAsia" w:cs="宋体" w:hint="eastAsia"/>
          <w:sz w:val="24"/>
          <w:szCs w:val="24"/>
        </w:rPr>
        <w:t>上一年度的</w:t>
      </w:r>
      <w:r w:rsidRPr="002C63BF">
        <w:rPr>
          <w:rFonts w:asciiTheme="minorEastAsia" w:eastAsiaTheme="minorEastAsia" w:hAnsiTheme="minorEastAsia" w:cs="宋体"/>
          <w:sz w:val="24"/>
          <w:szCs w:val="24"/>
        </w:rPr>
        <w:t>财务状况报告</w:t>
      </w:r>
      <w:r w:rsidRPr="002C63BF">
        <w:rPr>
          <w:rFonts w:asciiTheme="minorEastAsia" w:eastAsiaTheme="minorEastAsia" w:hAnsiTheme="minorEastAsia" w:cs="宋体" w:hint="eastAsia"/>
          <w:sz w:val="24"/>
          <w:szCs w:val="24"/>
        </w:rPr>
        <w:t>（模板）</w:t>
      </w:r>
    </w:p>
    <w:p w14:paraId="5BAEB638" w14:textId="77777777" w:rsidR="00FA45AA" w:rsidRPr="002C63BF" w:rsidRDefault="000D4154">
      <w:pPr>
        <w:spacing w:line="500" w:lineRule="exact"/>
        <w:ind w:right="-5"/>
        <w:jc w:val="center"/>
        <w:rPr>
          <w:rFonts w:asciiTheme="minorEastAsia" w:eastAsiaTheme="minorEastAsia" w:hAnsiTheme="minorEastAsia" w:cs="宋体" w:hint="eastAsia"/>
          <w:sz w:val="24"/>
          <w:szCs w:val="21"/>
        </w:rPr>
      </w:pPr>
      <w:r w:rsidRPr="002C63BF">
        <w:rPr>
          <w:rFonts w:asciiTheme="minorEastAsia" w:eastAsiaTheme="minorEastAsia" w:hAnsiTheme="minorEastAsia" w:cs="宋体" w:hint="eastAsia"/>
          <w:sz w:val="24"/>
          <w:szCs w:val="21"/>
        </w:rPr>
        <w:t>（提供上一年度的财务状况报告或提供近两年中</w:t>
      </w:r>
      <w:r w:rsidRPr="002C63BF">
        <w:rPr>
          <w:rFonts w:ascii="宋体" w:hAnsi="宋体" w:cs="宋体" w:hint="eastAsia"/>
          <w:sz w:val="24"/>
          <w:szCs w:val="24"/>
        </w:rPr>
        <w:t>任意一个年度</w:t>
      </w:r>
      <w:r w:rsidRPr="002C63BF">
        <w:rPr>
          <w:rFonts w:asciiTheme="minorEastAsia" w:eastAsiaTheme="minorEastAsia" w:hAnsiTheme="minorEastAsia" w:cs="宋体" w:hint="eastAsia"/>
          <w:sz w:val="24"/>
          <w:szCs w:val="21"/>
        </w:rPr>
        <w:t>的</w:t>
      </w:r>
    </w:p>
    <w:p w14:paraId="589177FB" w14:textId="77777777" w:rsidR="00FA45AA" w:rsidRPr="002C63BF" w:rsidRDefault="000D4154">
      <w:pPr>
        <w:spacing w:line="500" w:lineRule="exact"/>
        <w:ind w:right="-5"/>
        <w:jc w:val="center"/>
        <w:rPr>
          <w:rFonts w:asciiTheme="minorEastAsia" w:eastAsiaTheme="minorEastAsia" w:hAnsiTheme="minorEastAsia" w:hint="eastAsia"/>
          <w:strike/>
          <w:sz w:val="24"/>
          <w:szCs w:val="24"/>
        </w:rPr>
      </w:pPr>
      <w:r w:rsidRPr="002C63BF">
        <w:rPr>
          <w:rFonts w:asciiTheme="minorEastAsia" w:eastAsiaTheme="minorEastAsia" w:hAnsiTheme="minorEastAsia" w:cs="宋体" w:hint="eastAsia"/>
          <w:sz w:val="24"/>
          <w:szCs w:val="21"/>
        </w:rPr>
        <w:t>会计师事务所出具的审计报告，成立不满一年的需提供银行资信证明）</w:t>
      </w:r>
    </w:p>
    <w:p w14:paraId="5FB4B8C4" w14:textId="77777777" w:rsidR="00FA45AA" w:rsidRPr="002C63BF" w:rsidRDefault="000D4154">
      <w:pPr>
        <w:jc w:val="right"/>
        <w:rPr>
          <w:rFonts w:asciiTheme="minorEastAsia" w:eastAsiaTheme="minorEastAsia" w:hAnsiTheme="minorEastAsia" w:hint="eastAsia"/>
          <w:bCs/>
          <w:sz w:val="24"/>
          <w:szCs w:val="24"/>
        </w:rPr>
      </w:pPr>
      <w:r w:rsidRPr="002C63BF">
        <w:rPr>
          <w:rFonts w:asciiTheme="minorEastAsia" w:eastAsiaTheme="minorEastAsia" w:hAnsiTheme="minorEastAsia" w:hint="eastAsia"/>
          <w:sz w:val="24"/>
          <w:szCs w:val="24"/>
        </w:rPr>
        <w:t>单位：万元</w:t>
      </w:r>
    </w:p>
    <w:tbl>
      <w:tblPr>
        <w:tblW w:w="913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3346"/>
        <w:gridCol w:w="1715"/>
        <w:gridCol w:w="1715"/>
        <w:gridCol w:w="1715"/>
      </w:tblGrid>
      <w:tr w:rsidR="00FA45AA" w:rsidRPr="002C63BF" w14:paraId="5F86D8BB" w14:textId="77777777">
        <w:trPr>
          <w:trHeight w:val="630"/>
        </w:trPr>
        <w:tc>
          <w:tcPr>
            <w:tcW w:w="647" w:type="dxa"/>
            <w:vAlign w:val="center"/>
          </w:tcPr>
          <w:p w14:paraId="33211637" w14:textId="77777777" w:rsidR="00FA45AA" w:rsidRPr="002C63BF" w:rsidRDefault="000D4154">
            <w:pPr>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序号</w:t>
            </w:r>
          </w:p>
        </w:tc>
        <w:tc>
          <w:tcPr>
            <w:tcW w:w="3346" w:type="dxa"/>
            <w:vAlign w:val="center"/>
          </w:tcPr>
          <w:p w14:paraId="175DFBBF" w14:textId="77777777" w:rsidR="00FA45AA" w:rsidRPr="002C63BF" w:rsidRDefault="000D4154">
            <w:pPr>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名称</w:t>
            </w:r>
          </w:p>
        </w:tc>
        <w:tc>
          <w:tcPr>
            <w:tcW w:w="1715" w:type="dxa"/>
            <w:vAlign w:val="center"/>
          </w:tcPr>
          <w:p w14:paraId="0B8F97F8" w14:textId="77777777" w:rsidR="00FA45AA" w:rsidRPr="002C63BF" w:rsidRDefault="000D4154">
            <w:pPr>
              <w:jc w:val="cente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年份</w:t>
            </w:r>
          </w:p>
        </w:tc>
        <w:tc>
          <w:tcPr>
            <w:tcW w:w="1715" w:type="dxa"/>
            <w:vAlign w:val="center"/>
          </w:tcPr>
          <w:p w14:paraId="1EC5C6CF" w14:textId="77777777" w:rsidR="00FA45AA" w:rsidRPr="002C63BF" w:rsidRDefault="00FA45AA">
            <w:pPr>
              <w:jc w:val="center"/>
              <w:rPr>
                <w:rFonts w:asciiTheme="minorEastAsia" w:eastAsiaTheme="minorEastAsia" w:hAnsiTheme="minorEastAsia" w:hint="eastAsia"/>
                <w:sz w:val="24"/>
                <w:szCs w:val="24"/>
              </w:rPr>
            </w:pPr>
          </w:p>
        </w:tc>
        <w:tc>
          <w:tcPr>
            <w:tcW w:w="1715" w:type="dxa"/>
            <w:vAlign w:val="center"/>
          </w:tcPr>
          <w:p w14:paraId="2468B224" w14:textId="77777777" w:rsidR="00FA45AA" w:rsidRPr="002C63BF" w:rsidRDefault="00FA45AA">
            <w:pPr>
              <w:jc w:val="center"/>
              <w:rPr>
                <w:rFonts w:asciiTheme="minorEastAsia" w:eastAsiaTheme="minorEastAsia" w:hAnsiTheme="minorEastAsia" w:hint="eastAsia"/>
                <w:sz w:val="24"/>
                <w:szCs w:val="24"/>
              </w:rPr>
            </w:pPr>
          </w:p>
        </w:tc>
      </w:tr>
      <w:tr w:rsidR="00FA45AA" w:rsidRPr="002C63BF" w14:paraId="09D395D6" w14:textId="77777777">
        <w:trPr>
          <w:trHeight w:val="405"/>
        </w:trPr>
        <w:tc>
          <w:tcPr>
            <w:tcW w:w="647" w:type="dxa"/>
            <w:vAlign w:val="center"/>
          </w:tcPr>
          <w:p w14:paraId="53356CFA"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w:t>
            </w:r>
          </w:p>
        </w:tc>
        <w:tc>
          <w:tcPr>
            <w:tcW w:w="3346" w:type="dxa"/>
            <w:vAlign w:val="center"/>
          </w:tcPr>
          <w:p w14:paraId="43A29401"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注册资本</w:t>
            </w:r>
          </w:p>
        </w:tc>
        <w:tc>
          <w:tcPr>
            <w:tcW w:w="1715" w:type="dxa"/>
            <w:vAlign w:val="center"/>
          </w:tcPr>
          <w:p w14:paraId="4F14B464"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68594BD9"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44BFB6C6" w14:textId="77777777" w:rsidR="00FA45AA" w:rsidRPr="002C63BF" w:rsidRDefault="00FA45AA">
            <w:pPr>
              <w:rPr>
                <w:rFonts w:asciiTheme="minorEastAsia" w:eastAsiaTheme="minorEastAsia" w:hAnsiTheme="minorEastAsia" w:hint="eastAsia"/>
                <w:sz w:val="24"/>
                <w:szCs w:val="24"/>
              </w:rPr>
            </w:pPr>
          </w:p>
        </w:tc>
      </w:tr>
      <w:tr w:rsidR="00FA45AA" w:rsidRPr="002C63BF" w14:paraId="3AD379C1" w14:textId="77777777">
        <w:trPr>
          <w:trHeight w:val="467"/>
        </w:trPr>
        <w:tc>
          <w:tcPr>
            <w:tcW w:w="647" w:type="dxa"/>
            <w:vAlign w:val="center"/>
          </w:tcPr>
          <w:p w14:paraId="1527E64C"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w:t>
            </w:r>
          </w:p>
        </w:tc>
        <w:tc>
          <w:tcPr>
            <w:tcW w:w="3346" w:type="dxa"/>
            <w:vAlign w:val="center"/>
          </w:tcPr>
          <w:p w14:paraId="36BAA3E3"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实收资本</w:t>
            </w:r>
          </w:p>
        </w:tc>
        <w:tc>
          <w:tcPr>
            <w:tcW w:w="1715" w:type="dxa"/>
            <w:vAlign w:val="center"/>
          </w:tcPr>
          <w:p w14:paraId="312E10BC"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4F44CAE5"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1D28A1CA" w14:textId="77777777" w:rsidR="00FA45AA" w:rsidRPr="002C63BF" w:rsidRDefault="00FA45AA">
            <w:pPr>
              <w:rPr>
                <w:rFonts w:asciiTheme="minorEastAsia" w:eastAsiaTheme="minorEastAsia" w:hAnsiTheme="minorEastAsia" w:hint="eastAsia"/>
                <w:sz w:val="24"/>
                <w:szCs w:val="24"/>
              </w:rPr>
            </w:pPr>
          </w:p>
        </w:tc>
      </w:tr>
      <w:tr w:rsidR="00FA45AA" w:rsidRPr="002C63BF" w14:paraId="45BF52C3" w14:textId="77777777">
        <w:trPr>
          <w:trHeight w:val="459"/>
        </w:trPr>
        <w:tc>
          <w:tcPr>
            <w:tcW w:w="647" w:type="dxa"/>
            <w:vAlign w:val="center"/>
          </w:tcPr>
          <w:p w14:paraId="5DF2C3DE"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3</w:t>
            </w:r>
          </w:p>
        </w:tc>
        <w:tc>
          <w:tcPr>
            <w:tcW w:w="3346" w:type="dxa"/>
            <w:vAlign w:val="center"/>
          </w:tcPr>
          <w:p w14:paraId="455104EC"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全部资产总值</w:t>
            </w:r>
          </w:p>
        </w:tc>
        <w:tc>
          <w:tcPr>
            <w:tcW w:w="1715" w:type="dxa"/>
            <w:vAlign w:val="center"/>
          </w:tcPr>
          <w:p w14:paraId="5036B371"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5D8ECA7E"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49FB38D0" w14:textId="77777777" w:rsidR="00FA45AA" w:rsidRPr="002C63BF" w:rsidRDefault="00FA45AA">
            <w:pPr>
              <w:rPr>
                <w:rFonts w:asciiTheme="minorEastAsia" w:eastAsiaTheme="minorEastAsia" w:hAnsiTheme="minorEastAsia" w:hint="eastAsia"/>
                <w:sz w:val="24"/>
                <w:szCs w:val="24"/>
              </w:rPr>
            </w:pPr>
          </w:p>
        </w:tc>
      </w:tr>
      <w:tr w:rsidR="00FA45AA" w:rsidRPr="002C63BF" w14:paraId="4C67415F" w14:textId="77777777">
        <w:trPr>
          <w:trHeight w:val="437"/>
        </w:trPr>
        <w:tc>
          <w:tcPr>
            <w:tcW w:w="647" w:type="dxa"/>
            <w:vAlign w:val="center"/>
          </w:tcPr>
          <w:p w14:paraId="57D6DC74"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4</w:t>
            </w:r>
          </w:p>
        </w:tc>
        <w:tc>
          <w:tcPr>
            <w:tcW w:w="3346" w:type="dxa"/>
            <w:vAlign w:val="center"/>
          </w:tcPr>
          <w:p w14:paraId="68D43145"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固定资产总值</w:t>
            </w:r>
          </w:p>
        </w:tc>
        <w:tc>
          <w:tcPr>
            <w:tcW w:w="1715" w:type="dxa"/>
            <w:vAlign w:val="center"/>
          </w:tcPr>
          <w:p w14:paraId="2F7309D2"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6B4C8A63"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7265F4A5" w14:textId="77777777" w:rsidR="00FA45AA" w:rsidRPr="002C63BF" w:rsidRDefault="00FA45AA">
            <w:pPr>
              <w:rPr>
                <w:rFonts w:asciiTheme="minorEastAsia" w:eastAsiaTheme="minorEastAsia" w:hAnsiTheme="minorEastAsia" w:hint="eastAsia"/>
                <w:sz w:val="24"/>
                <w:szCs w:val="24"/>
              </w:rPr>
            </w:pPr>
          </w:p>
        </w:tc>
      </w:tr>
      <w:tr w:rsidR="00FA45AA" w:rsidRPr="002C63BF" w14:paraId="2CE85188" w14:textId="77777777">
        <w:trPr>
          <w:trHeight w:val="471"/>
        </w:trPr>
        <w:tc>
          <w:tcPr>
            <w:tcW w:w="647" w:type="dxa"/>
            <w:vAlign w:val="center"/>
          </w:tcPr>
          <w:p w14:paraId="3043B4DA"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5</w:t>
            </w:r>
          </w:p>
        </w:tc>
        <w:tc>
          <w:tcPr>
            <w:tcW w:w="3346" w:type="dxa"/>
            <w:vAlign w:val="center"/>
          </w:tcPr>
          <w:p w14:paraId="307DD2C8"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流动资产</w:t>
            </w:r>
          </w:p>
        </w:tc>
        <w:tc>
          <w:tcPr>
            <w:tcW w:w="1715" w:type="dxa"/>
            <w:vAlign w:val="center"/>
          </w:tcPr>
          <w:p w14:paraId="660C1659"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78C25069"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5193C48E" w14:textId="77777777" w:rsidR="00FA45AA" w:rsidRPr="002C63BF" w:rsidRDefault="00FA45AA">
            <w:pPr>
              <w:rPr>
                <w:rFonts w:asciiTheme="minorEastAsia" w:eastAsiaTheme="minorEastAsia" w:hAnsiTheme="minorEastAsia" w:hint="eastAsia"/>
                <w:sz w:val="24"/>
                <w:szCs w:val="24"/>
              </w:rPr>
            </w:pPr>
          </w:p>
        </w:tc>
      </w:tr>
      <w:tr w:rsidR="00FA45AA" w:rsidRPr="002C63BF" w14:paraId="1155E7DD" w14:textId="77777777">
        <w:trPr>
          <w:trHeight w:val="463"/>
        </w:trPr>
        <w:tc>
          <w:tcPr>
            <w:tcW w:w="647" w:type="dxa"/>
            <w:vAlign w:val="center"/>
          </w:tcPr>
          <w:p w14:paraId="678C8EFE"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6</w:t>
            </w:r>
          </w:p>
        </w:tc>
        <w:tc>
          <w:tcPr>
            <w:tcW w:w="3346" w:type="dxa"/>
            <w:vAlign w:val="center"/>
          </w:tcPr>
          <w:p w14:paraId="16569625"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平均流动资产余额</w:t>
            </w:r>
          </w:p>
        </w:tc>
        <w:tc>
          <w:tcPr>
            <w:tcW w:w="1715" w:type="dxa"/>
            <w:vAlign w:val="center"/>
          </w:tcPr>
          <w:p w14:paraId="12CAC430"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07D52881"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177F7FC8" w14:textId="77777777" w:rsidR="00FA45AA" w:rsidRPr="002C63BF" w:rsidRDefault="00FA45AA">
            <w:pPr>
              <w:rPr>
                <w:rFonts w:asciiTheme="minorEastAsia" w:eastAsiaTheme="minorEastAsia" w:hAnsiTheme="minorEastAsia" w:hint="eastAsia"/>
                <w:sz w:val="24"/>
                <w:szCs w:val="24"/>
              </w:rPr>
            </w:pPr>
          </w:p>
        </w:tc>
      </w:tr>
      <w:tr w:rsidR="00FA45AA" w:rsidRPr="002C63BF" w14:paraId="72E99589" w14:textId="77777777">
        <w:trPr>
          <w:trHeight w:val="440"/>
        </w:trPr>
        <w:tc>
          <w:tcPr>
            <w:tcW w:w="647" w:type="dxa"/>
            <w:vAlign w:val="center"/>
          </w:tcPr>
          <w:p w14:paraId="27ACB259"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7</w:t>
            </w:r>
          </w:p>
        </w:tc>
        <w:tc>
          <w:tcPr>
            <w:tcW w:w="3346" w:type="dxa"/>
            <w:vAlign w:val="center"/>
          </w:tcPr>
          <w:p w14:paraId="2742C87D"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速动资产</w:t>
            </w:r>
          </w:p>
        </w:tc>
        <w:tc>
          <w:tcPr>
            <w:tcW w:w="1715" w:type="dxa"/>
            <w:vAlign w:val="center"/>
          </w:tcPr>
          <w:p w14:paraId="48123A2D"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7E4EB739"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2CD7EE9C" w14:textId="77777777" w:rsidR="00FA45AA" w:rsidRPr="002C63BF" w:rsidRDefault="00FA45AA">
            <w:pPr>
              <w:rPr>
                <w:rFonts w:asciiTheme="minorEastAsia" w:eastAsiaTheme="minorEastAsia" w:hAnsiTheme="minorEastAsia" w:hint="eastAsia"/>
                <w:sz w:val="24"/>
                <w:szCs w:val="24"/>
              </w:rPr>
            </w:pPr>
          </w:p>
        </w:tc>
      </w:tr>
      <w:tr w:rsidR="00FA45AA" w:rsidRPr="002C63BF" w14:paraId="54322C2C" w14:textId="77777777">
        <w:trPr>
          <w:trHeight w:val="461"/>
        </w:trPr>
        <w:tc>
          <w:tcPr>
            <w:tcW w:w="647" w:type="dxa"/>
            <w:vAlign w:val="center"/>
          </w:tcPr>
          <w:p w14:paraId="061A91D3"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8</w:t>
            </w:r>
          </w:p>
        </w:tc>
        <w:tc>
          <w:tcPr>
            <w:tcW w:w="3346" w:type="dxa"/>
            <w:vAlign w:val="center"/>
          </w:tcPr>
          <w:p w14:paraId="4458F23E"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流动负债</w:t>
            </w:r>
          </w:p>
        </w:tc>
        <w:tc>
          <w:tcPr>
            <w:tcW w:w="1715" w:type="dxa"/>
            <w:vAlign w:val="center"/>
          </w:tcPr>
          <w:p w14:paraId="2351FCE8"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1B601598"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50291C5E" w14:textId="77777777" w:rsidR="00FA45AA" w:rsidRPr="002C63BF" w:rsidRDefault="00FA45AA">
            <w:pPr>
              <w:rPr>
                <w:rFonts w:asciiTheme="minorEastAsia" w:eastAsiaTheme="minorEastAsia" w:hAnsiTheme="minorEastAsia" w:hint="eastAsia"/>
                <w:sz w:val="24"/>
                <w:szCs w:val="24"/>
              </w:rPr>
            </w:pPr>
          </w:p>
        </w:tc>
      </w:tr>
      <w:tr w:rsidR="00FA45AA" w:rsidRPr="002C63BF" w14:paraId="1B687551" w14:textId="77777777">
        <w:trPr>
          <w:trHeight w:val="467"/>
        </w:trPr>
        <w:tc>
          <w:tcPr>
            <w:tcW w:w="647" w:type="dxa"/>
            <w:vAlign w:val="center"/>
          </w:tcPr>
          <w:p w14:paraId="23D56EA6"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9</w:t>
            </w:r>
          </w:p>
        </w:tc>
        <w:tc>
          <w:tcPr>
            <w:tcW w:w="3346" w:type="dxa"/>
            <w:vAlign w:val="center"/>
          </w:tcPr>
          <w:p w14:paraId="4E02A7E7"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年末所有者权益</w:t>
            </w:r>
          </w:p>
        </w:tc>
        <w:tc>
          <w:tcPr>
            <w:tcW w:w="1715" w:type="dxa"/>
            <w:vAlign w:val="center"/>
          </w:tcPr>
          <w:p w14:paraId="56F01B57"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5455AAF3"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758C1E04" w14:textId="77777777" w:rsidR="00FA45AA" w:rsidRPr="002C63BF" w:rsidRDefault="00FA45AA">
            <w:pPr>
              <w:rPr>
                <w:rFonts w:asciiTheme="minorEastAsia" w:eastAsiaTheme="minorEastAsia" w:hAnsiTheme="minorEastAsia" w:hint="eastAsia"/>
                <w:sz w:val="24"/>
                <w:szCs w:val="24"/>
              </w:rPr>
            </w:pPr>
          </w:p>
        </w:tc>
      </w:tr>
      <w:tr w:rsidR="00FA45AA" w:rsidRPr="002C63BF" w14:paraId="623EAD3E" w14:textId="77777777">
        <w:trPr>
          <w:trHeight w:val="459"/>
        </w:trPr>
        <w:tc>
          <w:tcPr>
            <w:tcW w:w="647" w:type="dxa"/>
            <w:vAlign w:val="center"/>
          </w:tcPr>
          <w:p w14:paraId="116973A1"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10</w:t>
            </w:r>
          </w:p>
        </w:tc>
        <w:tc>
          <w:tcPr>
            <w:tcW w:w="3346" w:type="dxa"/>
            <w:vAlign w:val="center"/>
          </w:tcPr>
          <w:p w14:paraId="15859ABE"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营业收入</w:t>
            </w:r>
          </w:p>
        </w:tc>
        <w:tc>
          <w:tcPr>
            <w:tcW w:w="1715" w:type="dxa"/>
            <w:vAlign w:val="center"/>
          </w:tcPr>
          <w:p w14:paraId="418E27CA"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05995624"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668A49D0" w14:textId="77777777" w:rsidR="00FA45AA" w:rsidRPr="002C63BF" w:rsidRDefault="00FA45AA">
            <w:pPr>
              <w:rPr>
                <w:rFonts w:asciiTheme="minorEastAsia" w:eastAsiaTheme="minorEastAsia" w:hAnsiTheme="minorEastAsia" w:hint="eastAsia"/>
                <w:sz w:val="24"/>
                <w:szCs w:val="24"/>
              </w:rPr>
            </w:pPr>
          </w:p>
        </w:tc>
      </w:tr>
      <w:tr w:rsidR="00FA45AA" w:rsidRPr="002C63BF" w14:paraId="20965B22" w14:textId="77777777">
        <w:trPr>
          <w:trHeight w:val="451"/>
        </w:trPr>
        <w:tc>
          <w:tcPr>
            <w:tcW w:w="647" w:type="dxa"/>
            <w:vAlign w:val="center"/>
          </w:tcPr>
          <w:p w14:paraId="198906F5"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11</w:t>
            </w:r>
          </w:p>
        </w:tc>
        <w:tc>
          <w:tcPr>
            <w:tcW w:w="3346" w:type="dxa"/>
            <w:vAlign w:val="center"/>
          </w:tcPr>
          <w:p w14:paraId="38DC99E7"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净利润</w:t>
            </w:r>
          </w:p>
        </w:tc>
        <w:tc>
          <w:tcPr>
            <w:tcW w:w="1715" w:type="dxa"/>
            <w:vAlign w:val="center"/>
          </w:tcPr>
          <w:p w14:paraId="020915E7"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3199F05F"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79A741DB" w14:textId="77777777" w:rsidR="00FA45AA" w:rsidRPr="002C63BF" w:rsidRDefault="00FA45AA">
            <w:pPr>
              <w:rPr>
                <w:rFonts w:asciiTheme="minorEastAsia" w:eastAsiaTheme="minorEastAsia" w:hAnsiTheme="minorEastAsia" w:hint="eastAsia"/>
                <w:sz w:val="24"/>
                <w:szCs w:val="24"/>
              </w:rPr>
            </w:pPr>
          </w:p>
        </w:tc>
      </w:tr>
      <w:tr w:rsidR="00FA45AA" w:rsidRPr="002C63BF" w14:paraId="5500A38B" w14:textId="77777777">
        <w:trPr>
          <w:trHeight w:val="456"/>
        </w:trPr>
        <w:tc>
          <w:tcPr>
            <w:tcW w:w="647" w:type="dxa"/>
            <w:vAlign w:val="center"/>
          </w:tcPr>
          <w:p w14:paraId="4332E278"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12</w:t>
            </w:r>
          </w:p>
        </w:tc>
        <w:tc>
          <w:tcPr>
            <w:tcW w:w="3346" w:type="dxa"/>
            <w:vAlign w:val="center"/>
          </w:tcPr>
          <w:p w14:paraId="1226FB80"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现金净流量</w:t>
            </w:r>
          </w:p>
        </w:tc>
        <w:tc>
          <w:tcPr>
            <w:tcW w:w="1715" w:type="dxa"/>
            <w:vAlign w:val="center"/>
          </w:tcPr>
          <w:p w14:paraId="7C8B122C"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7E45166B"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3B7A1190" w14:textId="77777777" w:rsidR="00FA45AA" w:rsidRPr="002C63BF" w:rsidRDefault="00FA45AA">
            <w:pPr>
              <w:rPr>
                <w:rFonts w:asciiTheme="minorEastAsia" w:eastAsiaTheme="minorEastAsia" w:hAnsiTheme="minorEastAsia" w:hint="eastAsia"/>
                <w:sz w:val="24"/>
                <w:szCs w:val="24"/>
              </w:rPr>
            </w:pPr>
          </w:p>
        </w:tc>
      </w:tr>
      <w:tr w:rsidR="00FA45AA" w:rsidRPr="002C63BF" w14:paraId="2C3997FF" w14:textId="77777777">
        <w:trPr>
          <w:trHeight w:val="630"/>
        </w:trPr>
        <w:tc>
          <w:tcPr>
            <w:tcW w:w="647" w:type="dxa"/>
            <w:vAlign w:val="center"/>
          </w:tcPr>
          <w:p w14:paraId="148EEA5C"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13</w:t>
            </w:r>
          </w:p>
        </w:tc>
        <w:tc>
          <w:tcPr>
            <w:tcW w:w="3346" w:type="dxa"/>
            <w:vAlign w:val="center"/>
          </w:tcPr>
          <w:p w14:paraId="49C17D40"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流动比率%</w:t>
            </w:r>
          </w:p>
          <w:p w14:paraId="1EEED213"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（流动资产/流动负债）</w:t>
            </w:r>
          </w:p>
        </w:tc>
        <w:tc>
          <w:tcPr>
            <w:tcW w:w="1715" w:type="dxa"/>
            <w:vAlign w:val="center"/>
          </w:tcPr>
          <w:p w14:paraId="4AFDE3DD"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091B81A3"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7F48F05A" w14:textId="77777777" w:rsidR="00FA45AA" w:rsidRPr="002C63BF" w:rsidRDefault="00FA45AA">
            <w:pPr>
              <w:rPr>
                <w:rFonts w:asciiTheme="minorEastAsia" w:eastAsiaTheme="minorEastAsia" w:hAnsiTheme="minorEastAsia" w:hint="eastAsia"/>
                <w:sz w:val="24"/>
                <w:szCs w:val="24"/>
              </w:rPr>
            </w:pPr>
          </w:p>
        </w:tc>
      </w:tr>
      <w:tr w:rsidR="00FA45AA" w:rsidRPr="002C63BF" w14:paraId="33839AD2" w14:textId="77777777">
        <w:trPr>
          <w:trHeight w:val="630"/>
        </w:trPr>
        <w:tc>
          <w:tcPr>
            <w:tcW w:w="647" w:type="dxa"/>
            <w:vAlign w:val="center"/>
          </w:tcPr>
          <w:p w14:paraId="3888C94F"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14</w:t>
            </w:r>
          </w:p>
        </w:tc>
        <w:tc>
          <w:tcPr>
            <w:tcW w:w="3346" w:type="dxa"/>
            <w:vAlign w:val="center"/>
          </w:tcPr>
          <w:p w14:paraId="729FB3F6"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速动比率%</w:t>
            </w:r>
          </w:p>
          <w:p w14:paraId="73C7E385"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（速动资产/流动负债）</w:t>
            </w:r>
          </w:p>
        </w:tc>
        <w:tc>
          <w:tcPr>
            <w:tcW w:w="1715" w:type="dxa"/>
            <w:vAlign w:val="center"/>
          </w:tcPr>
          <w:p w14:paraId="56704898"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2C9DE2FC"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4019A960" w14:textId="77777777" w:rsidR="00FA45AA" w:rsidRPr="002C63BF" w:rsidRDefault="00FA45AA">
            <w:pPr>
              <w:rPr>
                <w:rFonts w:asciiTheme="minorEastAsia" w:eastAsiaTheme="minorEastAsia" w:hAnsiTheme="minorEastAsia" w:hint="eastAsia"/>
                <w:sz w:val="24"/>
                <w:szCs w:val="24"/>
              </w:rPr>
            </w:pPr>
          </w:p>
        </w:tc>
      </w:tr>
      <w:tr w:rsidR="00FA45AA" w:rsidRPr="002C63BF" w14:paraId="6387853B" w14:textId="77777777">
        <w:trPr>
          <w:trHeight w:val="409"/>
        </w:trPr>
        <w:tc>
          <w:tcPr>
            <w:tcW w:w="647" w:type="dxa"/>
            <w:vAlign w:val="center"/>
          </w:tcPr>
          <w:p w14:paraId="5AD7470D"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15</w:t>
            </w:r>
          </w:p>
        </w:tc>
        <w:tc>
          <w:tcPr>
            <w:tcW w:w="3346" w:type="dxa"/>
            <w:vAlign w:val="center"/>
          </w:tcPr>
          <w:p w14:paraId="0FCD929F"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资产负债率%</w:t>
            </w:r>
          </w:p>
          <w:p w14:paraId="5C7E8985"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（总负债/总资产）</w:t>
            </w:r>
          </w:p>
        </w:tc>
        <w:tc>
          <w:tcPr>
            <w:tcW w:w="1715" w:type="dxa"/>
            <w:vAlign w:val="center"/>
          </w:tcPr>
          <w:p w14:paraId="7D6E9026"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159D0408"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43B0750E" w14:textId="77777777" w:rsidR="00FA45AA" w:rsidRPr="002C63BF" w:rsidRDefault="00FA45AA">
            <w:pPr>
              <w:rPr>
                <w:rFonts w:asciiTheme="minorEastAsia" w:eastAsiaTheme="minorEastAsia" w:hAnsiTheme="minorEastAsia" w:hint="eastAsia"/>
                <w:sz w:val="24"/>
                <w:szCs w:val="24"/>
              </w:rPr>
            </w:pPr>
          </w:p>
        </w:tc>
      </w:tr>
      <w:tr w:rsidR="00FA45AA" w:rsidRPr="002C63BF" w14:paraId="7777DC15" w14:textId="77777777">
        <w:trPr>
          <w:trHeight w:val="630"/>
        </w:trPr>
        <w:tc>
          <w:tcPr>
            <w:tcW w:w="647" w:type="dxa"/>
            <w:vAlign w:val="center"/>
          </w:tcPr>
          <w:p w14:paraId="610F1EE5"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16</w:t>
            </w:r>
          </w:p>
        </w:tc>
        <w:tc>
          <w:tcPr>
            <w:tcW w:w="3346" w:type="dxa"/>
            <w:vAlign w:val="center"/>
          </w:tcPr>
          <w:p w14:paraId="1C2117B4"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应收账款周转率%</w:t>
            </w:r>
          </w:p>
          <w:p w14:paraId="3C970612"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（收入总额/平均应收账款）</w:t>
            </w:r>
          </w:p>
        </w:tc>
        <w:tc>
          <w:tcPr>
            <w:tcW w:w="1715" w:type="dxa"/>
            <w:vAlign w:val="center"/>
          </w:tcPr>
          <w:p w14:paraId="08D0A46E"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4740B2CD"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18184E13" w14:textId="77777777" w:rsidR="00FA45AA" w:rsidRPr="002C63BF" w:rsidRDefault="00FA45AA">
            <w:pPr>
              <w:rPr>
                <w:rFonts w:asciiTheme="minorEastAsia" w:eastAsiaTheme="minorEastAsia" w:hAnsiTheme="minorEastAsia" w:hint="eastAsia"/>
                <w:sz w:val="24"/>
                <w:szCs w:val="24"/>
              </w:rPr>
            </w:pPr>
          </w:p>
        </w:tc>
      </w:tr>
      <w:tr w:rsidR="00FA45AA" w:rsidRPr="002C63BF" w14:paraId="4EC976A2" w14:textId="77777777">
        <w:trPr>
          <w:trHeight w:val="630"/>
        </w:trPr>
        <w:tc>
          <w:tcPr>
            <w:tcW w:w="647" w:type="dxa"/>
            <w:vAlign w:val="center"/>
          </w:tcPr>
          <w:p w14:paraId="4C42FFC6"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17</w:t>
            </w:r>
          </w:p>
        </w:tc>
        <w:tc>
          <w:tcPr>
            <w:tcW w:w="3346" w:type="dxa"/>
            <w:vAlign w:val="center"/>
          </w:tcPr>
          <w:p w14:paraId="415B295E"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存货周转率%</w:t>
            </w:r>
          </w:p>
          <w:p w14:paraId="614EDE34"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（销售成本/平均存货）</w:t>
            </w:r>
          </w:p>
        </w:tc>
        <w:tc>
          <w:tcPr>
            <w:tcW w:w="1715" w:type="dxa"/>
            <w:vAlign w:val="center"/>
          </w:tcPr>
          <w:p w14:paraId="29AF4FAD"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45907112"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514E957B" w14:textId="77777777" w:rsidR="00FA45AA" w:rsidRPr="002C63BF" w:rsidRDefault="00FA45AA">
            <w:pPr>
              <w:rPr>
                <w:rFonts w:asciiTheme="minorEastAsia" w:eastAsiaTheme="minorEastAsia" w:hAnsiTheme="minorEastAsia" w:hint="eastAsia"/>
                <w:sz w:val="24"/>
                <w:szCs w:val="24"/>
              </w:rPr>
            </w:pPr>
          </w:p>
        </w:tc>
      </w:tr>
      <w:tr w:rsidR="00FA45AA" w:rsidRPr="002C63BF" w14:paraId="00BD64F2" w14:textId="77777777">
        <w:trPr>
          <w:trHeight w:val="630"/>
        </w:trPr>
        <w:tc>
          <w:tcPr>
            <w:tcW w:w="647" w:type="dxa"/>
            <w:vAlign w:val="center"/>
          </w:tcPr>
          <w:p w14:paraId="21D914B9"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18</w:t>
            </w:r>
          </w:p>
        </w:tc>
        <w:tc>
          <w:tcPr>
            <w:tcW w:w="3346" w:type="dxa"/>
            <w:vAlign w:val="center"/>
          </w:tcPr>
          <w:p w14:paraId="1FFCB7F4"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资产报酬率%</w:t>
            </w:r>
          </w:p>
          <w:p w14:paraId="3D29CEB4"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（收入/资产）</w:t>
            </w:r>
          </w:p>
        </w:tc>
        <w:tc>
          <w:tcPr>
            <w:tcW w:w="1715" w:type="dxa"/>
            <w:vAlign w:val="center"/>
          </w:tcPr>
          <w:p w14:paraId="07EB98AD"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744CCAAF"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4108915D" w14:textId="77777777" w:rsidR="00FA45AA" w:rsidRPr="002C63BF" w:rsidRDefault="00FA45AA">
            <w:pPr>
              <w:rPr>
                <w:rFonts w:asciiTheme="minorEastAsia" w:eastAsiaTheme="minorEastAsia" w:hAnsiTheme="minorEastAsia" w:hint="eastAsia"/>
                <w:sz w:val="24"/>
                <w:szCs w:val="24"/>
              </w:rPr>
            </w:pPr>
          </w:p>
        </w:tc>
      </w:tr>
      <w:tr w:rsidR="00FA45AA" w:rsidRPr="002C63BF" w14:paraId="220824D2" w14:textId="77777777">
        <w:trPr>
          <w:trHeight w:val="630"/>
        </w:trPr>
        <w:tc>
          <w:tcPr>
            <w:tcW w:w="647" w:type="dxa"/>
            <w:vAlign w:val="center"/>
          </w:tcPr>
          <w:p w14:paraId="7CD64850"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19</w:t>
            </w:r>
          </w:p>
        </w:tc>
        <w:tc>
          <w:tcPr>
            <w:tcW w:w="3346" w:type="dxa"/>
            <w:vAlign w:val="center"/>
          </w:tcPr>
          <w:p w14:paraId="43A1324E"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净资产收益率</w:t>
            </w:r>
          </w:p>
          <w:p w14:paraId="1A13A87D"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（净利润/平均净资产）</w:t>
            </w:r>
          </w:p>
        </w:tc>
        <w:tc>
          <w:tcPr>
            <w:tcW w:w="1715" w:type="dxa"/>
            <w:vAlign w:val="center"/>
          </w:tcPr>
          <w:p w14:paraId="7F338831"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76FCB642" w14:textId="77777777" w:rsidR="00FA45AA" w:rsidRPr="002C63BF" w:rsidRDefault="00FA45AA">
            <w:pPr>
              <w:rPr>
                <w:rFonts w:asciiTheme="minorEastAsia" w:eastAsiaTheme="minorEastAsia" w:hAnsiTheme="minorEastAsia" w:hint="eastAsia"/>
                <w:sz w:val="24"/>
                <w:szCs w:val="24"/>
              </w:rPr>
            </w:pPr>
          </w:p>
        </w:tc>
        <w:tc>
          <w:tcPr>
            <w:tcW w:w="1715" w:type="dxa"/>
            <w:vAlign w:val="center"/>
          </w:tcPr>
          <w:p w14:paraId="57E908EC" w14:textId="77777777" w:rsidR="00FA45AA" w:rsidRPr="002C63BF" w:rsidRDefault="00FA45AA">
            <w:pPr>
              <w:rPr>
                <w:rFonts w:asciiTheme="minorEastAsia" w:eastAsiaTheme="minorEastAsia" w:hAnsiTheme="minorEastAsia" w:hint="eastAsia"/>
                <w:sz w:val="24"/>
                <w:szCs w:val="24"/>
              </w:rPr>
            </w:pPr>
          </w:p>
        </w:tc>
      </w:tr>
    </w:tbl>
    <w:p w14:paraId="2D795306" w14:textId="77777777" w:rsidR="00FA45AA" w:rsidRPr="002C63BF" w:rsidRDefault="000D4154">
      <w:pPr>
        <w:spacing w:line="500" w:lineRule="exact"/>
        <w:ind w:firstLine="4560"/>
        <w:rPr>
          <w:rFonts w:asciiTheme="minorEastAsia" w:eastAsiaTheme="minorEastAsia" w:hAnsiTheme="minorEastAsia" w:hint="eastAsia"/>
          <w:sz w:val="24"/>
          <w:szCs w:val="24"/>
          <w:u w:val="single"/>
        </w:rPr>
      </w:pPr>
      <w:r w:rsidRPr="002C63BF">
        <w:rPr>
          <w:rFonts w:asciiTheme="minorEastAsia" w:eastAsiaTheme="minorEastAsia" w:hAnsiTheme="minorEastAsia" w:hint="eastAsia"/>
          <w:sz w:val="24"/>
          <w:szCs w:val="24"/>
        </w:rPr>
        <w:t>供应商授权代表（签字）：</w:t>
      </w:r>
      <w:r w:rsidRPr="002C63BF">
        <w:rPr>
          <w:rFonts w:asciiTheme="minorEastAsia" w:eastAsiaTheme="minorEastAsia" w:hAnsiTheme="minorEastAsia" w:hint="eastAsia"/>
          <w:sz w:val="24"/>
          <w:szCs w:val="24"/>
          <w:u w:val="single"/>
        </w:rPr>
        <w:t xml:space="preserve">             </w:t>
      </w:r>
    </w:p>
    <w:p w14:paraId="2272D2A4" w14:textId="77777777" w:rsidR="00FA45AA" w:rsidRPr="002C63BF" w:rsidRDefault="000D4154">
      <w:pPr>
        <w:spacing w:line="500" w:lineRule="exact"/>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 xml:space="preserve">                                           </w:t>
      </w:r>
      <w:r w:rsidRPr="002C63BF">
        <w:rPr>
          <w:rFonts w:asciiTheme="minorEastAsia" w:eastAsiaTheme="minorEastAsia" w:hAnsiTheme="minorEastAsia" w:hint="eastAsia"/>
          <w:sz w:val="24"/>
          <w:szCs w:val="24"/>
        </w:rPr>
        <w:tab/>
        <w:t xml:space="preserve">日期：     </w:t>
      </w:r>
    </w:p>
    <w:p w14:paraId="2A079FAB" w14:textId="77777777" w:rsidR="00FA45AA" w:rsidRPr="002C63BF" w:rsidRDefault="00FA45AA">
      <w:pPr>
        <w:rPr>
          <w:rFonts w:asciiTheme="minorEastAsia" w:eastAsiaTheme="minorEastAsia" w:hAnsiTheme="minorEastAsia" w:hint="eastAsia"/>
          <w:b/>
          <w:position w:val="-10"/>
          <w:sz w:val="24"/>
          <w:szCs w:val="20"/>
        </w:rPr>
      </w:pPr>
    </w:p>
    <w:p w14:paraId="01851E8B" w14:textId="77777777" w:rsidR="00FA45AA" w:rsidRPr="002C63BF" w:rsidRDefault="000D4154">
      <w:pPr>
        <w:spacing w:line="500" w:lineRule="exact"/>
        <w:ind w:right="-5"/>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格式四</w:t>
      </w:r>
    </w:p>
    <w:p w14:paraId="6AF16F8B" w14:textId="77777777" w:rsidR="00FA45AA" w:rsidRPr="002C63BF" w:rsidRDefault="000D4154">
      <w:pPr>
        <w:spacing w:line="500" w:lineRule="exact"/>
        <w:ind w:right="-5"/>
        <w:jc w:val="center"/>
        <w:rPr>
          <w:rFonts w:asciiTheme="minorEastAsia" w:eastAsiaTheme="minorEastAsia" w:hAnsiTheme="minorEastAsia" w:hint="eastAsia"/>
          <w:b/>
          <w:szCs w:val="24"/>
        </w:rPr>
      </w:pPr>
      <w:r w:rsidRPr="002C63BF">
        <w:rPr>
          <w:rFonts w:asciiTheme="minorEastAsia" w:eastAsiaTheme="minorEastAsia" w:hAnsiTheme="minorEastAsia" w:cs="宋体"/>
          <w:sz w:val="24"/>
          <w:szCs w:val="24"/>
        </w:rPr>
        <w:t>依法</w:t>
      </w:r>
      <w:r w:rsidRPr="002C63BF">
        <w:rPr>
          <w:rFonts w:asciiTheme="minorEastAsia" w:eastAsiaTheme="minorEastAsia" w:hAnsiTheme="minorEastAsia" w:cs="宋体" w:hint="eastAsia"/>
          <w:sz w:val="24"/>
          <w:szCs w:val="24"/>
        </w:rPr>
        <w:t>“</w:t>
      </w:r>
      <w:r w:rsidRPr="002C63BF">
        <w:rPr>
          <w:rFonts w:asciiTheme="minorEastAsia" w:eastAsiaTheme="minorEastAsia" w:hAnsiTheme="minorEastAsia" w:cs="宋体"/>
          <w:b/>
          <w:sz w:val="24"/>
          <w:szCs w:val="24"/>
          <w:u w:val="single"/>
        </w:rPr>
        <w:t xml:space="preserve">缴纳税收” </w:t>
      </w:r>
      <w:r w:rsidRPr="002C63BF">
        <w:rPr>
          <w:rFonts w:asciiTheme="minorEastAsia" w:eastAsiaTheme="minorEastAsia" w:hAnsiTheme="minorEastAsia" w:cs="宋体"/>
          <w:sz w:val="24"/>
          <w:szCs w:val="24"/>
        </w:rPr>
        <w:t>和</w:t>
      </w:r>
      <w:r w:rsidRPr="002C63BF">
        <w:rPr>
          <w:rFonts w:asciiTheme="minorEastAsia" w:eastAsiaTheme="minorEastAsia" w:hAnsiTheme="minorEastAsia" w:cs="宋体" w:hint="eastAsia"/>
          <w:sz w:val="24"/>
          <w:szCs w:val="24"/>
        </w:rPr>
        <w:t xml:space="preserve"> “</w:t>
      </w:r>
      <w:r w:rsidRPr="002C63BF">
        <w:rPr>
          <w:rFonts w:asciiTheme="minorEastAsia" w:eastAsiaTheme="minorEastAsia" w:hAnsiTheme="minorEastAsia" w:cs="宋体"/>
          <w:b/>
          <w:sz w:val="24"/>
          <w:szCs w:val="24"/>
          <w:u w:val="single"/>
        </w:rPr>
        <w:t>社会保障资金”</w:t>
      </w:r>
      <w:r w:rsidRPr="002C63BF">
        <w:rPr>
          <w:rFonts w:asciiTheme="minorEastAsia" w:eastAsiaTheme="minorEastAsia" w:hAnsiTheme="minorEastAsia" w:cs="宋体"/>
          <w:sz w:val="24"/>
          <w:szCs w:val="24"/>
        </w:rPr>
        <w:t>的相关材料</w:t>
      </w:r>
    </w:p>
    <w:p w14:paraId="4B51186A" w14:textId="77777777" w:rsidR="00FA45AA" w:rsidRPr="002C63BF" w:rsidRDefault="000D4154">
      <w:pPr>
        <w:spacing w:line="500" w:lineRule="exact"/>
        <w:ind w:right="-5" w:firstLine="480"/>
        <w:rPr>
          <w:rFonts w:asciiTheme="minorEastAsia" w:eastAsiaTheme="minorEastAsia" w:hAnsiTheme="minorEastAsia" w:hint="eastAsia"/>
          <w:b/>
          <w:szCs w:val="24"/>
        </w:rPr>
      </w:pPr>
      <w:r w:rsidRPr="002C63BF">
        <w:rPr>
          <w:rFonts w:asciiTheme="minorEastAsia" w:eastAsiaTheme="minorEastAsia" w:hAnsiTheme="minorEastAsia" w:cs="宋体" w:hint="eastAsia"/>
          <w:bCs/>
          <w:sz w:val="24"/>
          <w:szCs w:val="24"/>
        </w:rPr>
        <w:t>提供供应商参加本次政府采购活动前6个月内至少一个月缴纳税收及缴纳社会保障资金的证明材料。供应商依法享受缓缴、免缴税收、社会保障资金的提供证明材料</w:t>
      </w:r>
      <w:r w:rsidRPr="002C63BF">
        <w:rPr>
          <w:rFonts w:asciiTheme="minorEastAsia" w:eastAsiaTheme="minorEastAsia" w:hAnsiTheme="minorEastAsia" w:cs="宋体" w:hint="eastAsia"/>
          <w:sz w:val="24"/>
          <w:szCs w:val="21"/>
        </w:rPr>
        <w:t>；</w:t>
      </w:r>
    </w:p>
    <w:p w14:paraId="012275B3" w14:textId="77777777" w:rsidR="00FA45AA" w:rsidRPr="002C63BF" w:rsidRDefault="00FA45AA">
      <w:pPr>
        <w:spacing w:line="500" w:lineRule="exact"/>
        <w:ind w:right="-5"/>
        <w:rPr>
          <w:rFonts w:asciiTheme="minorEastAsia" w:eastAsiaTheme="minorEastAsia" w:hAnsiTheme="minorEastAsia" w:hint="eastAsia"/>
          <w:b/>
          <w:szCs w:val="24"/>
        </w:rPr>
      </w:pPr>
    </w:p>
    <w:p w14:paraId="220A09AE" w14:textId="77777777" w:rsidR="00FA45AA" w:rsidRPr="002C63BF" w:rsidRDefault="00FA45AA">
      <w:pPr>
        <w:spacing w:line="500" w:lineRule="exact"/>
        <w:ind w:right="-5"/>
        <w:rPr>
          <w:rFonts w:asciiTheme="minorEastAsia" w:eastAsiaTheme="minorEastAsia" w:hAnsiTheme="minorEastAsia" w:hint="eastAsia"/>
          <w:b/>
          <w:szCs w:val="24"/>
        </w:rPr>
      </w:pPr>
    </w:p>
    <w:p w14:paraId="76220DC8" w14:textId="77777777" w:rsidR="00FA45AA" w:rsidRPr="002C63BF" w:rsidRDefault="00FA45AA">
      <w:pPr>
        <w:spacing w:line="500" w:lineRule="exact"/>
        <w:ind w:right="-5"/>
        <w:rPr>
          <w:rFonts w:asciiTheme="minorEastAsia" w:eastAsiaTheme="minorEastAsia" w:hAnsiTheme="minorEastAsia" w:hint="eastAsia"/>
          <w:b/>
          <w:szCs w:val="24"/>
        </w:rPr>
      </w:pPr>
    </w:p>
    <w:p w14:paraId="1377B87E" w14:textId="77777777" w:rsidR="00FA45AA" w:rsidRPr="002C63BF" w:rsidRDefault="00FA45AA">
      <w:pPr>
        <w:spacing w:line="500" w:lineRule="exact"/>
        <w:ind w:right="-5"/>
        <w:rPr>
          <w:rFonts w:asciiTheme="minorEastAsia" w:eastAsiaTheme="minorEastAsia" w:hAnsiTheme="minorEastAsia" w:hint="eastAsia"/>
          <w:b/>
          <w:szCs w:val="24"/>
        </w:rPr>
      </w:pPr>
    </w:p>
    <w:p w14:paraId="72ED7B2F" w14:textId="77777777" w:rsidR="00FA45AA" w:rsidRPr="002C63BF" w:rsidRDefault="00FA45AA">
      <w:pPr>
        <w:spacing w:line="500" w:lineRule="exact"/>
        <w:ind w:right="-5"/>
        <w:rPr>
          <w:rFonts w:asciiTheme="minorEastAsia" w:eastAsiaTheme="minorEastAsia" w:hAnsiTheme="minorEastAsia" w:hint="eastAsia"/>
          <w:b/>
          <w:szCs w:val="24"/>
        </w:rPr>
      </w:pPr>
    </w:p>
    <w:p w14:paraId="1B9BA9DF" w14:textId="77777777" w:rsidR="00FA45AA" w:rsidRPr="002C63BF" w:rsidRDefault="00FA45AA">
      <w:pPr>
        <w:spacing w:line="500" w:lineRule="exact"/>
        <w:ind w:right="-5"/>
        <w:rPr>
          <w:rFonts w:asciiTheme="minorEastAsia" w:eastAsiaTheme="minorEastAsia" w:hAnsiTheme="minorEastAsia" w:hint="eastAsia"/>
          <w:b/>
          <w:szCs w:val="24"/>
        </w:rPr>
      </w:pPr>
    </w:p>
    <w:p w14:paraId="3DD083CA" w14:textId="77777777" w:rsidR="00FA45AA" w:rsidRPr="002C63BF" w:rsidRDefault="00FA45AA">
      <w:pPr>
        <w:spacing w:line="500" w:lineRule="exact"/>
        <w:ind w:right="-5"/>
        <w:rPr>
          <w:rFonts w:asciiTheme="minorEastAsia" w:eastAsiaTheme="minorEastAsia" w:hAnsiTheme="minorEastAsia" w:hint="eastAsia"/>
          <w:b/>
          <w:szCs w:val="24"/>
        </w:rPr>
      </w:pPr>
    </w:p>
    <w:p w14:paraId="035CA392" w14:textId="77777777" w:rsidR="00FA45AA" w:rsidRPr="002C63BF" w:rsidRDefault="00FA45AA">
      <w:pPr>
        <w:spacing w:line="500" w:lineRule="exact"/>
        <w:ind w:right="-5"/>
        <w:rPr>
          <w:rFonts w:asciiTheme="minorEastAsia" w:eastAsiaTheme="minorEastAsia" w:hAnsiTheme="minorEastAsia" w:hint="eastAsia"/>
          <w:b/>
          <w:szCs w:val="24"/>
        </w:rPr>
      </w:pPr>
    </w:p>
    <w:p w14:paraId="13FBBA96" w14:textId="77777777" w:rsidR="00FA45AA" w:rsidRPr="002C63BF" w:rsidRDefault="00FA45AA">
      <w:pPr>
        <w:spacing w:line="500" w:lineRule="exact"/>
        <w:ind w:right="-5"/>
        <w:rPr>
          <w:rFonts w:asciiTheme="minorEastAsia" w:eastAsiaTheme="minorEastAsia" w:hAnsiTheme="minorEastAsia" w:hint="eastAsia"/>
          <w:b/>
          <w:szCs w:val="24"/>
        </w:rPr>
      </w:pPr>
    </w:p>
    <w:p w14:paraId="3B31B5DA" w14:textId="77777777" w:rsidR="00FA45AA" w:rsidRPr="002C63BF" w:rsidRDefault="00FA45AA">
      <w:pPr>
        <w:spacing w:line="500" w:lineRule="exact"/>
        <w:ind w:right="-5"/>
        <w:rPr>
          <w:rFonts w:asciiTheme="minorEastAsia" w:eastAsiaTheme="minorEastAsia" w:hAnsiTheme="minorEastAsia" w:hint="eastAsia"/>
          <w:b/>
          <w:szCs w:val="24"/>
        </w:rPr>
      </w:pPr>
    </w:p>
    <w:p w14:paraId="7D1A5039" w14:textId="77777777" w:rsidR="00FA45AA" w:rsidRPr="002C63BF" w:rsidRDefault="00FA45AA">
      <w:pPr>
        <w:spacing w:line="500" w:lineRule="exact"/>
        <w:ind w:right="-5"/>
        <w:rPr>
          <w:rFonts w:asciiTheme="minorEastAsia" w:eastAsiaTheme="minorEastAsia" w:hAnsiTheme="minorEastAsia" w:hint="eastAsia"/>
          <w:b/>
          <w:szCs w:val="24"/>
        </w:rPr>
      </w:pPr>
    </w:p>
    <w:p w14:paraId="7584875A" w14:textId="77777777" w:rsidR="00FA45AA" w:rsidRPr="002C63BF" w:rsidRDefault="00FA45AA">
      <w:pPr>
        <w:spacing w:line="500" w:lineRule="exact"/>
        <w:ind w:right="-5"/>
        <w:rPr>
          <w:rFonts w:asciiTheme="minorEastAsia" w:eastAsiaTheme="minorEastAsia" w:hAnsiTheme="minorEastAsia" w:hint="eastAsia"/>
          <w:b/>
          <w:szCs w:val="24"/>
        </w:rPr>
      </w:pPr>
    </w:p>
    <w:p w14:paraId="78497038" w14:textId="77777777" w:rsidR="00FA45AA" w:rsidRPr="002C63BF" w:rsidRDefault="00FA45AA">
      <w:pPr>
        <w:spacing w:line="500" w:lineRule="exact"/>
        <w:ind w:right="-5"/>
        <w:rPr>
          <w:rFonts w:asciiTheme="minorEastAsia" w:eastAsiaTheme="minorEastAsia" w:hAnsiTheme="minorEastAsia" w:hint="eastAsia"/>
          <w:b/>
          <w:szCs w:val="24"/>
        </w:rPr>
      </w:pPr>
    </w:p>
    <w:p w14:paraId="3462FD2B" w14:textId="77777777" w:rsidR="00FA45AA" w:rsidRPr="002C63BF" w:rsidRDefault="00FA45AA">
      <w:pPr>
        <w:spacing w:line="500" w:lineRule="exact"/>
        <w:ind w:right="-5"/>
        <w:rPr>
          <w:rFonts w:asciiTheme="minorEastAsia" w:eastAsiaTheme="minorEastAsia" w:hAnsiTheme="minorEastAsia" w:hint="eastAsia"/>
          <w:b/>
          <w:szCs w:val="24"/>
        </w:rPr>
      </w:pPr>
    </w:p>
    <w:p w14:paraId="549738F4" w14:textId="77777777" w:rsidR="00FA45AA" w:rsidRPr="002C63BF" w:rsidRDefault="00FA45AA">
      <w:pPr>
        <w:spacing w:line="500" w:lineRule="exact"/>
        <w:ind w:right="-5"/>
        <w:rPr>
          <w:rFonts w:asciiTheme="minorEastAsia" w:eastAsiaTheme="minorEastAsia" w:hAnsiTheme="minorEastAsia" w:hint="eastAsia"/>
          <w:b/>
          <w:szCs w:val="24"/>
        </w:rPr>
      </w:pPr>
    </w:p>
    <w:p w14:paraId="4870DCC7" w14:textId="77777777" w:rsidR="00FA45AA" w:rsidRPr="002C63BF" w:rsidRDefault="00FA45AA">
      <w:pPr>
        <w:spacing w:line="500" w:lineRule="exact"/>
        <w:ind w:right="-5"/>
        <w:rPr>
          <w:rFonts w:asciiTheme="minorEastAsia" w:eastAsiaTheme="minorEastAsia" w:hAnsiTheme="minorEastAsia" w:hint="eastAsia"/>
          <w:b/>
          <w:szCs w:val="24"/>
        </w:rPr>
      </w:pPr>
    </w:p>
    <w:p w14:paraId="2CD2ACF7" w14:textId="77777777" w:rsidR="00FA45AA" w:rsidRPr="002C63BF" w:rsidRDefault="00FA45AA">
      <w:pPr>
        <w:spacing w:line="500" w:lineRule="exact"/>
        <w:ind w:right="-5"/>
        <w:rPr>
          <w:rFonts w:asciiTheme="minorEastAsia" w:eastAsiaTheme="minorEastAsia" w:hAnsiTheme="minorEastAsia" w:hint="eastAsia"/>
          <w:b/>
          <w:szCs w:val="24"/>
        </w:rPr>
      </w:pPr>
    </w:p>
    <w:p w14:paraId="29423E13" w14:textId="77777777" w:rsidR="00FA45AA" w:rsidRPr="002C63BF" w:rsidRDefault="00FA45AA">
      <w:pPr>
        <w:spacing w:line="500" w:lineRule="exact"/>
        <w:ind w:right="-5"/>
        <w:rPr>
          <w:rFonts w:asciiTheme="minorEastAsia" w:eastAsiaTheme="minorEastAsia" w:hAnsiTheme="minorEastAsia" w:hint="eastAsia"/>
          <w:b/>
          <w:szCs w:val="24"/>
        </w:rPr>
      </w:pPr>
    </w:p>
    <w:p w14:paraId="6D54172C" w14:textId="77777777" w:rsidR="00FA45AA" w:rsidRPr="002C63BF" w:rsidRDefault="00FA45AA">
      <w:pPr>
        <w:spacing w:line="500" w:lineRule="exact"/>
        <w:ind w:right="-5"/>
        <w:rPr>
          <w:rFonts w:asciiTheme="minorEastAsia" w:eastAsiaTheme="minorEastAsia" w:hAnsiTheme="minorEastAsia" w:hint="eastAsia"/>
          <w:b/>
          <w:szCs w:val="24"/>
        </w:rPr>
      </w:pPr>
    </w:p>
    <w:p w14:paraId="4E09DCA2" w14:textId="77777777" w:rsidR="00FA45AA" w:rsidRPr="002C63BF" w:rsidRDefault="00FA45AA">
      <w:pPr>
        <w:spacing w:line="500" w:lineRule="exact"/>
        <w:ind w:right="-5"/>
        <w:rPr>
          <w:rFonts w:asciiTheme="minorEastAsia" w:eastAsiaTheme="minorEastAsia" w:hAnsiTheme="minorEastAsia" w:hint="eastAsia"/>
          <w:b/>
          <w:szCs w:val="24"/>
        </w:rPr>
      </w:pPr>
    </w:p>
    <w:p w14:paraId="6B62112F" w14:textId="77777777" w:rsidR="00FA45AA" w:rsidRPr="002C63BF" w:rsidRDefault="00FA45AA">
      <w:pPr>
        <w:spacing w:line="500" w:lineRule="exact"/>
        <w:ind w:right="-5"/>
        <w:rPr>
          <w:rFonts w:asciiTheme="minorEastAsia" w:eastAsiaTheme="minorEastAsia" w:hAnsiTheme="minorEastAsia" w:hint="eastAsia"/>
          <w:b/>
          <w:szCs w:val="24"/>
        </w:rPr>
      </w:pPr>
    </w:p>
    <w:p w14:paraId="2C3A2C37" w14:textId="77777777" w:rsidR="00FA45AA" w:rsidRPr="002C63BF" w:rsidRDefault="000D4154">
      <w:pPr>
        <w:rPr>
          <w:rFonts w:asciiTheme="minorEastAsia" w:eastAsiaTheme="minorEastAsia" w:hAnsiTheme="minorEastAsia" w:hint="eastAsia"/>
          <w:b/>
          <w:szCs w:val="24"/>
        </w:rPr>
      </w:pPr>
      <w:r w:rsidRPr="002C63BF">
        <w:rPr>
          <w:rFonts w:asciiTheme="minorEastAsia" w:eastAsiaTheme="minorEastAsia" w:hAnsiTheme="minorEastAsia"/>
        </w:rPr>
        <w:br w:type="page" w:clear="all"/>
      </w:r>
    </w:p>
    <w:p w14:paraId="4EBF0270" w14:textId="77777777" w:rsidR="00FA45AA" w:rsidRPr="002C63BF" w:rsidRDefault="000D4154">
      <w:pPr>
        <w:spacing w:line="500" w:lineRule="exact"/>
        <w:ind w:right="-5"/>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lastRenderedPageBreak/>
        <w:t>格式五</w:t>
      </w:r>
    </w:p>
    <w:p w14:paraId="10CD4EF8" w14:textId="77777777" w:rsidR="00FA45AA" w:rsidRPr="002C63BF" w:rsidRDefault="00FA45AA">
      <w:pPr>
        <w:spacing w:line="500" w:lineRule="exact"/>
        <w:ind w:right="-5"/>
        <w:rPr>
          <w:rFonts w:asciiTheme="minorEastAsia" w:eastAsiaTheme="minorEastAsia" w:hAnsiTheme="minorEastAsia" w:hint="eastAsia"/>
          <w:sz w:val="24"/>
          <w:szCs w:val="24"/>
        </w:rPr>
      </w:pPr>
    </w:p>
    <w:p w14:paraId="2F5B3020" w14:textId="77777777" w:rsidR="00FA45AA" w:rsidRPr="002C63BF" w:rsidRDefault="000D4154">
      <w:pPr>
        <w:spacing w:line="500" w:lineRule="exact"/>
        <w:ind w:right="-5"/>
        <w:jc w:val="center"/>
        <w:rPr>
          <w:rFonts w:asciiTheme="minorEastAsia" w:eastAsiaTheme="minorEastAsia" w:hAnsiTheme="minorEastAsia" w:hint="eastAsia"/>
          <w:b/>
          <w:szCs w:val="24"/>
        </w:rPr>
      </w:pPr>
      <w:r w:rsidRPr="002C63BF">
        <w:rPr>
          <w:rFonts w:asciiTheme="minorEastAsia" w:eastAsiaTheme="minorEastAsia" w:hAnsiTheme="minorEastAsia" w:cs="宋体" w:hint="eastAsia"/>
          <w:b/>
          <w:sz w:val="24"/>
          <w:szCs w:val="24"/>
        </w:rPr>
        <w:t>具备履行合同所必需的设备和专业技术能力的书面声明</w:t>
      </w:r>
    </w:p>
    <w:p w14:paraId="5851FFA9" w14:textId="77777777" w:rsidR="00FA45AA" w:rsidRPr="002C63BF" w:rsidRDefault="00FA45AA">
      <w:pPr>
        <w:spacing w:line="500" w:lineRule="exact"/>
        <w:ind w:right="-5"/>
        <w:rPr>
          <w:rFonts w:asciiTheme="minorEastAsia" w:eastAsiaTheme="minorEastAsia" w:hAnsiTheme="minorEastAsia" w:hint="eastAsia"/>
          <w:b/>
          <w:szCs w:val="24"/>
        </w:rPr>
      </w:pPr>
    </w:p>
    <w:p w14:paraId="5CC9CD89" w14:textId="77777777" w:rsidR="00FA45AA" w:rsidRPr="002C63BF" w:rsidRDefault="000D4154">
      <w:pPr>
        <w:spacing w:line="460" w:lineRule="exact"/>
        <w:ind w:firstLine="492"/>
        <w:rPr>
          <w:rFonts w:asciiTheme="minorEastAsia" w:eastAsiaTheme="minorEastAsia" w:hAnsiTheme="minorEastAsia" w:hint="eastAsia"/>
          <w:bCs/>
          <w:sz w:val="24"/>
          <w:szCs w:val="24"/>
        </w:rPr>
      </w:pPr>
      <w:r w:rsidRPr="002C63BF">
        <w:rPr>
          <w:rFonts w:asciiTheme="minorEastAsia" w:eastAsiaTheme="minorEastAsia" w:hAnsiTheme="minorEastAsia" w:hint="eastAsia"/>
          <w:bCs/>
          <w:sz w:val="24"/>
          <w:szCs w:val="24"/>
        </w:rPr>
        <w:t>我单位郑重声明：我单位具备履行本项采购合同所必需的设备和专业技术能力，为履行本项采购合同我公司具备如下主要设备和主要专业技术能力：</w:t>
      </w:r>
    </w:p>
    <w:p w14:paraId="44DEE420" w14:textId="77777777" w:rsidR="00FA45AA" w:rsidRPr="002C63BF" w:rsidRDefault="000D4154">
      <w:pPr>
        <w:spacing w:line="460" w:lineRule="exact"/>
        <w:ind w:firstLine="492"/>
        <w:rPr>
          <w:rFonts w:asciiTheme="minorEastAsia" w:eastAsiaTheme="minorEastAsia" w:hAnsiTheme="minorEastAsia" w:hint="eastAsia"/>
          <w:bCs/>
          <w:sz w:val="24"/>
          <w:szCs w:val="24"/>
        </w:rPr>
      </w:pPr>
      <w:r w:rsidRPr="002C63BF">
        <w:rPr>
          <w:rFonts w:asciiTheme="minorEastAsia" w:eastAsiaTheme="minorEastAsia" w:hAnsiTheme="minorEastAsia" w:hint="eastAsia"/>
          <w:bCs/>
          <w:sz w:val="24"/>
          <w:szCs w:val="24"/>
        </w:rPr>
        <w:t>主要设备有：</w:t>
      </w:r>
      <w:r w:rsidRPr="002C63BF">
        <w:rPr>
          <w:rFonts w:asciiTheme="minorEastAsia" w:eastAsiaTheme="minorEastAsia" w:hAnsiTheme="minorEastAsia" w:hint="eastAsia"/>
          <w:bCs/>
          <w:sz w:val="24"/>
          <w:szCs w:val="24"/>
          <w:u w:val="single"/>
        </w:rPr>
        <w:t xml:space="preserve">      </w:t>
      </w:r>
      <w:r w:rsidRPr="002C63BF">
        <w:rPr>
          <w:rFonts w:asciiTheme="minorEastAsia" w:eastAsiaTheme="minorEastAsia" w:hAnsiTheme="minorEastAsia" w:hint="eastAsia"/>
          <w:bCs/>
          <w:sz w:val="24"/>
          <w:szCs w:val="24"/>
        </w:rPr>
        <w:t>。</w:t>
      </w:r>
    </w:p>
    <w:p w14:paraId="35E273EC" w14:textId="77777777" w:rsidR="00FA45AA" w:rsidRPr="002C63BF" w:rsidRDefault="000D4154">
      <w:pPr>
        <w:spacing w:line="460" w:lineRule="exact"/>
        <w:ind w:firstLine="492"/>
        <w:rPr>
          <w:rFonts w:asciiTheme="minorEastAsia" w:eastAsiaTheme="minorEastAsia" w:hAnsiTheme="minorEastAsia" w:hint="eastAsia"/>
          <w:bCs/>
          <w:sz w:val="24"/>
          <w:szCs w:val="24"/>
        </w:rPr>
      </w:pPr>
      <w:r w:rsidRPr="002C63BF">
        <w:rPr>
          <w:rFonts w:asciiTheme="minorEastAsia" w:eastAsiaTheme="minorEastAsia" w:hAnsiTheme="minorEastAsia" w:hint="eastAsia"/>
          <w:bCs/>
          <w:sz w:val="24"/>
          <w:szCs w:val="24"/>
        </w:rPr>
        <w:t>主要专业技术能力有：</w:t>
      </w:r>
      <w:r w:rsidRPr="002C63BF">
        <w:rPr>
          <w:rFonts w:asciiTheme="minorEastAsia" w:eastAsiaTheme="minorEastAsia" w:hAnsiTheme="minorEastAsia" w:hint="eastAsia"/>
          <w:bCs/>
          <w:sz w:val="24"/>
          <w:szCs w:val="24"/>
          <w:u w:val="single"/>
        </w:rPr>
        <w:t xml:space="preserve">       </w:t>
      </w:r>
      <w:r w:rsidRPr="002C63BF">
        <w:rPr>
          <w:rFonts w:asciiTheme="minorEastAsia" w:eastAsiaTheme="minorEastAsia" w:hAnsiTheme="minorEastAsia" w:hint="eastAsia"/>
          <w:bCs/>
          <w:sz w:val="24"/>
          <w:szCs w:val="24"/>
        </w:rPr>
        <w:t>。</w:t>
      </w:r>
    </w:p>
    <w:p w14:paraId="4B85E579" w14:textId="77777777" w:rsidR="00FA45AA" w:rsidRPr="002C63BF" w:rsidRDefault="000D4154">
      <w:pPr>
        <w:spacing w:line="460" w:lineRule="exact"/>
        <w:jc w:val="center"/>
        <w:rPr>
          <w:rFonts w:asciiTheme="minorEastAsia" w:eastAsiaTheme="minorEastAsia" w:hAnsiTheme="minorEastAsia" w:hint="eastAsia"/>
          <w:bCs/>
          <w:sz w:val="24"/>
          <w:szCs w:val="24"/>
        </w:rPr>
      </w:pPr>
      <w:r w:rsidRPr="002C63BF">
        <w:rPr>
          <w:rFonts w:asciiTheme="minorEastAsia" w:eastAsiaTheme="minorEastAsia" w:hAnsiTheme="minorEastAsia" w:hint="eastAsia"/>
          <w:bCs/>
          <w:sz w:val="24"/>
          <w:szCs w:val="24"/>
        </w:rPr>
        <w:t xml:space="preserve">                                          </w:t>
      </w:r>
    </w:p>
    <w:p w14:paraId="6AC12A65" w14:textId="77777777" w:rsidR="00FA45AA" w:rsidRPr="002C63BF" w:rsidRDefault="000D4154">
      <w:pPr>
        <w:spacing w:line="460" w:lineRule="exact"/>
        <w:ind w:right="480"/>
        <w:jc w:val="center"/>
        <w:rPr>
          <w:rFonts w:asciiTheme="minorEastAsia" w:eastAsiaTheme="minorEastAsia" w:hAnsiTheme="minorEastAsia" w:hint="eastAsia"/>
          <w:bCs/>
          <w:sz w:val="24"/>
          <w:szCs w:val="24"/>
        </w:rPr>
      </w:pPr>
      <w:r w:rsidRPr="002C63BF">
        <w:rPr>
          <w:rFonts w:asciiTheme="minorEastAsia" w:eastAsiaTheme="minorEastAsia" w:hAnsiTheme="minorEastAsia" w:hint="eastAsia"/>
          <w:bCs/>
          <w:sz w:val="24"/>
          <w:szCs w:val="24"/>
        </w:rPr>
        <w:t xml:space="preserve">                                               供应商名称（公章）：</w:t>
      </w:r>
    </w:p>
    <w:p w14:paraId="0F8463EC" w14:textId="77777777" w:rsidR="00FA45AA" w:rsidRPr="002C63BF" w:rsidRDefault="000D4154">
      <w:pPr>
        <w:spacing w:line="500" w:lineRule="exact"/>
        <w:ind w:right="-5"/>
        <w:rPr>
          <w:rFonts w:asciiTheme="minorEastAsia" w:eastAsiaTheme="minorEastAsia" w:hAnsiTheme="minorEastAsia" w:hint="eastAsia"/>
          <w:b/>
          <w:szCs w:val="24"/>
        </w:rPr>
      </w:pPr>
      <w:r w:rsidRPr="002C63BF">
        <w:rPr>
          <w:rFonts w:asciiTheme="minorEastAsia" w:eastAsiaTheme="minorEastAsia" w:hAnsiTheme="minorEastAsia" w:hint="eastAsia"/>
          <w:bCs/>
          <w:sz w:val="24"/>
          <w:szCs w:val="24"/>
        </w:rPr>
        <w:t xml:space="preserve">                                             日期：</w:t>
      </w:r>
      <w:r w:rsidRPr="002C63BF">
        <w:rPr>
          <w:rFonts w:asciiTheme="minorEastAsia" w:eastAsiaTheme="minorEastAsia" w:hAnsiTheme="minorEastAsia" w:hint="eastAsia"/>
          <w:bCs/>
          <w:sz w:val="24"/>
          <w:szCs w:val="24"/>
          <w:u w:val="single"/>
        </w:rPr>
        <w:t xml:space="preserve"> __</w:t>
      </w:r>
      <w:r w:rsidRPr="002C63BF">
        <w:rPr>
          <w:rFonts w:asciiTheme="minorEastAsia" w:eastAsiaTheme="minorEastAsia" w:hAnsiTheme="minorEastAsia" w:hint="eastAsia"/>
          <w:bCs/>
          <w:sz w:val="24"/>
          <w:szCs w:val="24"/>
        </w:rPr>
        <w:t>年</w:t>
      </w:r>
      <w:r w:rsidRPr="002C63BF">
        <w:rPr>
          <w:rFonts w:asciiTheme="minorEastAsia" w:eastAsiaTheme="minorEastAsia" w:hAnsiTheme="minorEastAsia" w:hint="eastAsia"/>
          <w:bCs/>
          <w:sz w:val="24"/>
          <w:szCs w:val="24"/>
          <w:u w:val="single"/>
        </w:rPr>
        <w:t xml:space="preserve">   </w:t>
      </w:r>
      <w:r w:rsidRPr="002C63BF">
        <w:rPr>
          <w:rFonts w:asciiTheme="minorEastAsia" w:eastAsiaTheme="minorEastAsia" w:hAnsiTheme="minorEastAsia" w:hint="eastAsia"/>
          <w:bCs/>
          <w:sz w:val="24"/>
          <w:szCs w:val="24"/>
        </w:rPr>
        <w:t>月</w:t>
      </w:r>
      <w:r w:rsidRPr="002C63BF">
        <w:rPr>
          <w:rFonts w:asciiTheme="minorEastAsia" w:eastAsiaTheme="minorEastAsia" w:hAnsiTheme="minorEastAsia" w:hint="eastAsia"/>
          <w:bCs/>
          <w:sz w:val="24"/>
          <w:szCs w:val="24"/>
          <w:u w:val="single"/>
        </w:rPr>
        <w:t xml:space="preserve">   </w:t>
      </w:r>
      <w:r w:rsidRPr="002C63BF">
        <w:rPr>
          <w:rFonts w:asciiTheme="minorEastAsia" w:eastAsiaTheme="minorEastAsia" w:hAnsiTheme="minorEastAsia" w:hint="eastAsia"/>
          <w:bCs/>
          <w:sz w:val="24"/>
          <w:szCs w:val="24"/>
        </w:rPr>
        <w:t>日</w:t>
      </w:r>
    </w:p>
    <w:p w14:paraId="64FA188B" w14:textId="77777777" w:rsidR="00FA45AA" w:rsidRPr="002C63BF" w:rsidRDefault="00FA45AA">
      <w:pPr>
        <w:spacing w:line="500" w:lineRule="exact"/>
        <w:ind w:right="-5"/>
        <w:rPr>
          <w:rFonts w:asciiTheme="minorEastAsia" w:eastAsiaTheme="minorEastAsia" w:hAnsiTheme="minorEastAsia" w:hint="eastAsia"/>
          <w:b/>
          <w:szCs w:val="24"/>
        </w:rPr>
      </w:pPr>
    </w:p>
    <w:p w14:paraId="698C7518" w14:textId="77777777" w:rsidR="00FA45AA" w:rsidRPr="002C63BF" w:rsidRDefault="00FA45AA">
      <w:pPr>
        <w:spacing w:line="500" w:lineRule="exact"/>
        <w:ind w:right="-5"/>
        <w:rPr>
          <w:rFonts w:asciiTheme="minorEastAsia" w:eastAsiaTheme="minorEastAsia" w:hAnsiTheme="minorEastAsia" w:hint="eastAsia"/>
          <w:b/>
          <w:szCs w:val="24"/>
        </w:rPr>
      </w:pPr>
    </w:p>
    <w:p w14:paraId="4C750970" w14:textId="77777777" w:rsidR="00FA45AA" w:rsidRPr="002C63BF" w:rsidRDefault="00FA45AA">
      <w:pPr>
        <w:spacing w:line="500" w:lineRule="exact"/>
        <w:ind w:right="-5"/>
        <w:rPr>
          <w:rFonts w:asciiTheme="minorEastAsia" w:eastAsiaTheme="minorEastAsia" w:hAnsiTheme="minorEastAsia" w:hint="eastAsia"/>
          <w:b/>
          <w:szCs w:val="24"/>
        </w:rPr>
      </w:pPr>
    </w:p>
    <w:p w14:paraId="40F7E0DC" w14:textId="77777777" w:rsidR="00FA45AA" w:rsidRPr="002C63BF" w:rsidRDefault="00FA45AA">
      <w:pPr>
        <w:spacing w:line="500" w:lineRule="exact"/>
        <w:ind w:right="-5"/>
        <w:rPr>
          <w:rFonts w:asciiTheme="minorEastAsia" w:eastAsiaTheme="minorEastAsia" w:hAnsiTheme="minorEastAsia" w:hint="eastAsia"/>
          <w:b/>
          <w:szCs w:val="24"/>
        </w:rPr>
      </w:pPr>
    </w:p>
    <w:p w14:paraId="007A233B" w14:textId="77777777" w:rsidR="00FA45AA" w:rsidRPr="002C63BF" w:rsidRDefault="00FA45AA">
      <w:pPr>
        <w:spacing w:line="500" w:lineRule="exact"/>
        <w:ind w:right="-5"/>
        <w:rPr>
          <w:rFonts w:asciiTheme="minorEastAsia" w:eastAsiaTheme="minorEastAsia" w:hAnsiTheme="minorEastAsia" w:hint="eastAsia"/>
          <w:b/>
          <w:szCs w:val="24"/>
        </w:rPr>
      </w:pPr>
    </w:p>
    <w:p w14:paraId="68A63099" w14:textId="77777777" w:rsidR="00FA45AA" w:rsidRPr="002C63BF" w:rsidRDefault="00FA45AA">
      <w:pPr>
        <w:spacing w:line="500" w:lineRule="exact"/>
        <w:ind w:right="-5"/>
        <w:rPr>
          <w:rFonts w:asciiTheme="minorEastAsia" w:eastAsiaTheme="minorEastAsia" w:hAnsiTheme="minorEastAsia" w:hint="eastAsia"/>
          <w:b/>
          <w:szCs w:val="24"/>
        </w:rPr>
      </w:pPr>
    </w:p>
    <w:p w14:paraId="4AA35731" w14:textId="77777777" w:rsidR="00FA45AA" w:rsidRPr="002C63BF" w:rsidRDefault="00FA45AA">
      <w:pPr>
        <w:spacing w:line="500" w:lineRule="exact"/>
        <w:ind w:right="-5"/>
        <w:rPr>
          <w:rFonts w:asciiTheme="minorEastAsia" w:eastAsiaTheme="minorEastAsia" w:hAnsiTheme="minorEastAsia" w:hint="eastAsia"/>
          <w:b/>
          <w:szCs w:val="24"/>
        </w:rPr>
      </w:pPr>
    </w:p>
    <w:p w14:paraId="7754D088" w14:textId="77777777" w:rsidR="00FA45AA" w:rsidRPr="002C63BF" w:rsidRDefault="00FA45AA">
      <w:pPr>
        <w:spacing w:line="500" w:lineRule="exact"/>
        <w:ind w:right="-5"/>
        <w:rPr>
          <w:rFonts w:asciiTheme="minorEastAsia" w:eastAsiaTheme="minorEastAsia" w:hAnsiTheme="minorEastAsia" w:hint="eastAsia"/>
          <w:b/>
          <w:szCs w:val="24"/>
        </w:rPr>
      </w:pPr>
    </w:p>
    <w:p w14:paraId="0BD0FA87" w14:textId="77777777" w:rsidR="00FA45AA" w:rsidRPr="002C63BF" w:rsidRDefault="00FA45AA">
      <w:pPr>
        <w:spacing w:line="500" w:lineRule="exact"/>
        <w:ind w:right="-5"/>
        <w:rPr>
          <w:rFonts w:asciiTheme="minorEastAsia" w:eastAsiaTheme="minorEastAsia" w:hAnsiTheme="minorEastAsia" w:hint="eastAsia"/>
          <w:b/>
          <w:szCs w:val="24"/>
        </w:rPr>
      </w:pPr>
    </w:p>
    <w:p w14:paraId="6B27D01A" w14:textId="77777777" w:rsidR="00FA45AA" w:rsidRPr="002C63BF" w:rsidRDefault="00FA45AA">
      <w:pPr>
        <w:spacing w:line="500" w:lineRule="exact"/>
        <w:ind w:right="-5"/>
        <w:rPr>
          <w:rFonts w:asciiTheme="minorEastAsia" w:eastAsiaTheme="minorEastAsia" w:hAnsiTheme="minorEastAsia" w:hint="eastAsia"/>
          <w:b/>
          <w:szCs w:val="24"/>
        </w:rPr>
      </w:pPr>
    </w:p>
    <w:p w14:paraId="71676516" w14:textId="77777777" w:rsidR="00FA45AA" w:rsidRPr="002C63BF" w:rsidRDefault="00FA45AA">
      <w:pPr>
        <w:spacing w:line="500" w:lineRule="exact"/>
        <w:ind w:right="-5"/>
        <w:rPr>
          <w:rFonts w:asciiTheme="minorEastAsia" w:eastAsiaTheme="minorEastAsia" w:hAnsiTheme="minorEastAsia" w:hint="eastAsia"/>
          <w:b/>
          <w:szCs w:val="24"/>
        </w:rPr>
      </w:pPr>
    </w:p>
    <w:p w14:paraId="269DEFB6" w14:textId="77777777" w:rsidR="00FA45AA" w:rsidRPr="002C63BF" w:rsidRDefault="00FA45AA">
      <w:pPr>
        <w:spacing w:line="500" w:lineRule="exact"/>
        <w:ind w:right="-5"/>
        <w:rPr>
          <w:rFonts w:asciiTheme="minorEastAsia" w:eastAsiaTheme="minorEastAsia" w:hAnsiTheme="minorEastAsia" w:hint="eastAsia"/>
          <w:b/>
          <w:szCs w:val="24"/>
        </w:rPr>
      </w:pPr>
    </w:p>
    <w:p w14:paraId="1401D031" w14:textId="77777777" w:rsidR="00FA45AA" w:rsidRPr="002C63BF" w:rsidRDefault="00FA45AA">
      <w:pPr>
        <w:spacing w:line="500" w:lineRule="exact"/>
        <w:ind w:right="-5"/>
        <w:rPr>
          <w:rFonts w:asciiTheme="minorEastAsia" w:eastAsiaTheme="minorEastAsia" w:hAnsiTheme="minorEastAsia" w:hint="eastAsia"/>
          <w:b/>
          <w:szCs w:val="24"/>
        </w:rPr>
      </w:pPr>
    </w:p>
    <w:p w14:paraId="249CAEAF" w14:textId="77777777" w:rsidR="00FA45AA" w:rsidRPr="002C63BF" w:rsidRDefault="00FA45AA">
      <w:pPr>
        <w:spacing w:line="500" w:lineRule="exact"/>
        <w:ind w:right="-5"/>
        <w:rPr>
          <w:rFonts w:asciiTheme="minorEastAsia" w:eastAsiaTheme="minorEastAsia" w:hAnsiTheme="minorEastAsia" w:hint="eastAsia"/>
          <w:b/>
          <w:szCs w:val="24"/>
        </w:rPr>
      </w:pPr>
    </w:p>
    <w:p w14:paraId="29E642F9" w14:textId="77777777" w:rsidR="00FA45AA" w:rsidRPr="002C63BF" w:rsidRDefault="00FA45AA">
      <w:pPr>
        <w:spacing w:line="500" w:lineRule="exact"/>
        <w:ind w:right="-5"/>
        <w:rPr>
          <w:rFonts w:asciiTheme="minorEastAsia" w:eastAsiaTheme="minorEastAsia" w:hAnsiTheme="minorEastAsia" w:hint="eastAsia"/>
          <w:b/>
          <w:szCs w:val="24"/>
        </w:rPr>
      </w:pPr>
    </w:p>
    <w:p w14:paraId="01A4044E" w14:textId="77777777" w:rsidR="00FA45AA" w:rsidRPr="002C63BF" w:rsidRDefault="000D4154">
      <w:pPr>
        <w:rPr>
          <w:rFonts w:asciiTheme="minorEastAsia" w:eastAsiaTheme="minorEastAsia" w:hAnsiTheme="minorEastAsia" w:hint="eastAsia"/>
          <w:b/>
          <w:szCs w:val="24"/>
        </w:rPr>
      </w:pPr>
      <w:r w:rsidRPr="002C63BF">
        <w:rPr>
          <w:rFonts w:asciiTheme="minorEastAsia" w:eastAsiaTheme="minorEastAsia" w:hAnsiTheme="minorEastAsia"/>
        </w:rPr>
        <w:br w:type="page" w:clear="all"/>
      </w:r>
    </w:p>
    <w:p w14:paraId="0C45E082" w14:textId="77777777" w:rsidR="00FA45AA" w:rsidRPr="002C63BF" w:rsidRDefault="000D4154">
      <w:pPr>
        <w:spacing w:line="500" w:lineRule="exact"/>
        <w:ind w:right="-5"/>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lastRenderedPageBreak/>
        <w:t>格式六</w:t>
      </w:r>
    </w:p>
    <w:p w14:paraId="6FC2893B" w14:textId="77777777" w:rsidR="00FA45AA" w:rsidRPr="002C63BF" w:rsidRDefault="00FA45AA">
      <w:pPr>
        <w:keepNext/>
        <w:spacing w:line="400" w:lineRule="exact"/>
        <w:jc w:val="center"/>
        <w:outlineLvl w:val="2"/>
        <w:rPr>
          <w:rFonts w:asciiTheme="minorEastAsia" w:eastAsiaTheme="minorEastAsia" w:hAnsiTheme="minorEastAsia" w:hint="eastAsia"/>
          <w:sz w:val="24"/>
          <w:szCs w:val="24"/>
        </w:rPr>
      </w:pPr>
    </w:p>
    <w:p w14:paraId="15179602" w14:textId="77777777" w:rsidR="00FA45AA" w:rsidRPr="002C63BF" w:rsidRDefault="000D4154">
      <w:pPr>
        <w:keepNext/>
        <w:spacing w:line="400" w:lineRule="exact"/>
        <w:jc w:val="center"/>
        <w:outlineLvl w:val="2"/>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参加政府采购活动前 3 年内在经营活动中没有重大违法记</w:t>
      </w:r>
      <w:r w:rsidRPr="002C63BF">
        <w:rPr>
          <w:rFonts w:asciiTheme="minorEastAsia" w:eastAsiaTheme="minorEastAsia" w:hAnsiTheme="minorEastAsia" w:hint="eastAsia"/>
          <w:bCs/>
          <w:sz w:val="24"/>
          <w:szCs w:val="24"/>
        </w:rPr>
        <w:t>录的书面声明</w:t>
      </w:r>
    </w:p>
    <w:p w14:paraId="44E28672" w14:textId="77777777" w:rsidR="00FA45AA" w:rsidRPr="002C63BF" w:rsidRDefault="000D4154">
      <w:pPr>
        <w:spacing w:line="460" w:lineRule="exact"/>
        <w:rPr>
          <w:rFonts w:asciiTheme="minorEastAsia" w:eastAsiaTheme="minorEastAsia" w:hAnsiTheme="minorEastAsia" w:hint="eastAsia"/>
          <w:b/>
          <w:bCs/>
          <w:sz w:val="44"/>
          <w:szCs w:val="44"/>
        </w:rPr>
      </w:pPr>
      <w:r w:rsidRPr="002C63BF">
        <w:rPr>
          <w:rFonts w:asciiTheme="minorEastAsia" w:eastAsiaTheme="minorEastAsia" w:hAnsiTheme="minorEastAsia" w:hint="eastAsia"/>
          <w:b/>
          <w:bCs/>
          <w:sz w:val="44"/>
          <w:szCs w:val="44"/>
        </w:rPr>
        <w:t xml:space="preserve">                 </w:t>
      </w:r>
    </w:p>
    <w:p w14:paraId="414C9456" w14:textId="77777777" w:rsidR="00FA45AA" w:rsidRPr="002C63BF" w:rsidRDefault="00FA45AA">
      <w:pPr>
        <w:spacing w:line="460" w:lineRule="exact"/>
        <w:rPr>
          <w:rFonts w:asciiTheme="minorEastAsia" w:eastAsiaTheme="minorEastAsia" w:hAnsiTheme="minorEastAsia" w:hint="eastAsia"/>
          <w:b/>
          <w:bCs/>
          <w:sz w:val="44"/>
          <w:szCs w:val="44"/>
        </w:rPr>
      </w:pPr>
    </w:p>
    <w:p w14:paraId="31E387AD" w14:textId="77777777" w:rsidR="00FA45AA" w:rsidRPr="002C63BF" w:rsidRDefault="00FA45AA">
      <w:pPr>
        <w:spacing w:line="460" w:lineRule="exact"/>
        <w:rPr>
          <w:rFonts w:asciiTheme="minorEastAsia" w:eastAsiaTheme="minorEastAsia" w:hAnsiTheme="minorEastAsia" w:hint="eastAsia"/>
          <w:b/>
          <w:bCs/>
          <w:sz w:val="44"/>
          <w:szCs w:val="44"/>
        </w:rPr>
      </w:pPr>
    </w:p>
    <w:p w14:paraId="00D8C8ED" w14:textId="77777777" w:rsidR="00FA45AA" w:rsidRPr="002C63BF" w:rsidRDefault="000D4154">
      <w:pPr>
        <w:spacing w:line="460" w:lineRule="exact"/>
        <w:jc w:val="center"/>
        <w:rPr>
          <w:rFonts w:asciiTheme="minorEastAsia" w:eastAsiaTheme="minorEastAsia" w:hAnsiTheme="minorEastAsia" w:hint="eastAsia"/>
          <w:b/>
          <w:bCs/>
          <w:sz w:val="44"/>
          <w:szCs w:val="44"/>
        </w:rPr>
      </w:pPr>
      <w:r w:rsidRPr="002C63BF">
        <w:rPr>
          <w:rFonts w:asciiTheme="minorEastAsia" w:eastAsiaTheme="minorEastAsia" w:hAnsiTheme="minorEastAsia" w:hint="eastAsia"/>
          <w:b/>
          <w:bCs/>
          <w:sz w:val="44"/>
          <w:szCs w:val="44"/>
        </w:rPr>
        <w:t>声  明</w:t>
      </w:r>
    </w:p>
    <w:p w14:paraId="17A0CDBE" w14:textId="77777777" w:rsidR="00FA45AA" w:rsidRPr="002C63BF" w:rsidRDefault="00FA45AA">
      <w:pPr>
        <w:spacing w:line="460" w:lineRule="exact"/>
        <w:jc w:val="center"/>
        <w:rPr>
          <w:rFonts w:asciiTheme="minorEastAsia" w:eastAsiaTheme="minorEastAsia" w:hAnsiTheme="minorEastAsia" w:hint="eastAsia"/>
          <w:b/>
          <w:bCs/>
          <w:sz w:val="44"/>
          <w:szCs w:val="44"/>
        </w:rPr>
      </w:pPr>
    </w:p>
    <w:p w14:paraId="0F01BADC" w14:textId="77777777" w:rsidR="00FA45AA" w:rsidRPr="002C63BF" w:rsidRDefault="000D4154">
      <w:pPr>
        <w:spacing w:line="360" w:lineRule="auto"/>
        <w:rPr>
          <w:rFonts w:asciiTheme="minorEastAsia" w:eastAsiaTheme="minorEastAsia" w:hAnsiTheme="minorEastAsia" w:hint="eastAsia"/>
          <w:bCs/>
          <w:sz w:val="24"/>
          <w:szCs w:val="24"/>
        </w:rPr>
      </w:pPr>
      <w:r w:rsidRPr="002C63BF">
        <w:rPr>
          <w:rFonts w:asciiTheme="minorEastAsia" w:eastAsiaTheme="minorEastAsia" w:hAnsiTheme="minorEastAsia" w:hint="eastAsia"/>
          <w:b/>
          <w:bCs/>
          <w:sz w:val="24"/>
          <w:szCs w:val="24"/>
        </w:rPr>
        <w:t xml:space="preserve">    </w:t>
      </w:r>
      <w:r w:rsidRPr="002C63BF">
        <w:rPr>
          <w:rFonts w:asciiTheme="minorEastAsia" w:eastAsiaTheme="minorEastAsia" w:hAnsiTheme="minorEastAsia" w:hint="eastAsia"/>
          <w:bCs/>
          <w:sz w:val="24"/>
          <w:szCs w:val="24"/>
        </w:rPr>
        <w:t>我单位郑重声明：参加本次政府采购活动前3年内，我单位在经营活动中没有因违法经营受到刑事处罚或者责令停产停业、吊销许可证或者执照、较大数额罚款等行政处罚。</w:t>
      </w:r>
    </w:p>
    <w:p w14:paraId="506A37D1" w14:textId="77777777" w:rsidR="00FA45AA" w:rsidRPr="002C63BF" w:rsidRDefault="000D4154">
      <w:pPr>
        <w:spacing w:line="360" w:lineRule="auto"/>
        <w:rPr>
          <w:rFonts w:asciiTheme="minorEastAsia" w:eastAsiaTheme="minorEastAsia" w:hAnsiTheme="minorEastAsia" w:hint="eastAsia"/>
          <w:bCs/>
          <w:sz w:val="24"/>
          <w:szCs w:val="24"/>
        </w:rPr>
      </w:pPr>
      <w:r w:rsidRPr="002C63BF">
        <w:rPr>
          <w:rFonts w:asciiTheme="minorEastAsia" w:eastAsiaTheme="minorEastAsia" w:hAnsiTheme="minorEastAsia" w:hint="eastAsia"/>
          <w:bCs/>
          <w:sz w:val="24"/>
          <w:szCs w:val="24"/>
        </w:rPr>
        <w:t xml:space="preserve">                                    </w:t>
      </w:r>
      <w:r w:rsidRPr="002C63BF">
        <w:rPr>
          <w:rFonts w:asciiTheme="minorEastAsia" w:eastAsiaTheme="minorEastAsia" w:hAnsiTheme="minorEastAsia"/>
          <w:bCs/>
          <w:sz w:val="24"/>
          <w:szCs w:val="24"/>
        </w:rPr>
        <w:t xml:space="preserve">    </w:t>
      </w:r>
      <w:r w:rsidRPr="002C63BF">
        <w:rPr>
          <w:rFonts w:asciiTheme="minorEastAsia" w:eastAsiaTheme="minorEastAsia" w:hAnsiTheme="minorEastAsia" w:hint="eastAsia"/>
          <w:bCs/>
          <w:sz w:val="24"/>
          <w:szCs w:val="24"/>
        </w:rPr>
        <w:t>供应商名称（公章）：</w:t>
      </w:r>
    </w:p>
    <w:p w14:paraId="15EC1D5D" w14:textId="77777777" w:rsidR="00FA45AA" w:rsidRPr="002C63BF" w:rsidRDefault="000D4154">
      <w:pPr>
        <w:spacing w:line="360" w:lineRule="auto"/>
        <w:ind w:right="-5"/>
        <w:rPr>
          <w:rFonts w:asciiTheme="minorEastAsia" w:eastAsiaTheme="minorEastAsia" w:hAnsiTheme="minorEastAsia" w:hint="eastAsia"/>
          <w:b/>
          <w:szCs w:val="24"/>
        </w:rPr>
      </w:pPr>
      <w:r w:rsidRPr="002C63BF">
        <w:rPr>
          <w:rFonts w:asciiTheme="minorEastAsia" w:eastAsiaTheme="minorEastAsia" w:hAnsiTheme="minorEastAsia" w:hint="eastAsia"/>
          <w:bCs/>
          <w:sz w:val="24"/>
          <w:szCs w:val="24"/>
        </w:rPr>
        <w:t xml:space="preserve">                                      日期：</w:t>
      </w:r>
      <w:r w:rsidRPr="002C63BF">
        <w:rPr>
          <w:rFonts w:asciiTheme="minorEastAsia" w:eastAsiaTheme="minorEastAsia" w:hAnsiTheme="minorEastAsia" w:hint="eastAsia"/>
          <w:bCs/>
          <w:sz w:val="24"/>
          <w:szCs w:val="24"/>
          <w:u w:val="single"/>
        </w:rPr>
        <w:t>___</w:t>
      </w:r>
      <w:r w:rsidRPr="002C63BF">
        <w:rPr>
          <w:rFonts w:asciiTheme="minorEastAsia" w:eastAsiaTheme="minorEastAsia" w:hAnsiTheme="minorEastAsia" w:hint="eastAsia"/>
          <w:bCs/>
          <w:sz w:val="24"/>
          <w:szCs w:val="24"/>
        </w:rPr>
        <w:t>年</w:t>
      </w:r>
      <w:r w:rsidRPr="002C63BF">
        <w:rPr>
          <w:rFonts w:asciiTheme="minorEastAsia" w:eastAsiaTheme="minorEastAsia" w:hAnsiTheme="minorEastAsia" w:hint="eastAsia"/>
          <w:bCs/>
          <w:sz w:val="24"/>
          <w:szCs w:val="24"/>
          <w:u w:val="single"/>
        </w:rPr>
        <w:t xml:space="preserve">   </w:t>
      </w:r>
      <w:r w:rsidRPr="002C63BF">
        <w:rPr>
          <w:rFonts w:asciiTheme="minorEastAsia" w:eastAsiaTheme="minorEastAsia" w:hAnsiTheme="minorEastAsia" w:hint="eastAsia"/>
          <w:bCs/>
          <w:sz w:val="24"/>
          <w:szCs w:val="24"/>
        </w:rPr>
        <w:t>月</w:t>
      </w:r>
      <w:r w:rsidRPr="002C63BF">
        <w:rPr>
          <w:rFonts w:asciiTheme="minorEastAsia" w:eastAsiaTheme="minorEastAsia" w:hAnsiTheme="minorEastAsia" w:hint="eastAsia"/>
          <w:bCs/>
          <w:sz w:val="24"/>
          <w:szCs w:val="24"/>
          <w:u w:val="single"/>
        </w:rPr>
        <w:t xml:space="preserve">   </w:t>
      </w:r>
      <w:r w:rsidRPr="002C63BF">
        <w:rPr>
          <w:rFonts w:asciiTheme="minorEastAsia" w:eastAsiaTheme="minorEastAsia" w:hAnsiTheme="minorEastAsia" w:hint="eastAsia"/>
          <w:bCs/>
          <w:sz w:val="24"/>
          <w:szCs w:val="24"/>
        </w:rPr>
        <w:t>日</w:t>
      </w:r>
    </w:p>
    <w:p w14:paraId="1E2F3F12" w14:textId="77777777" w:rsidR="00FA45AA" w:rsidRPr="002C63BF" w:rsidRDefault="00FA45AA">
      <w:pPr>
        <w:spacing w:line="360" w:lineRule="auto"/>
        <w:ind w:right="-5"/>
        <w:rPr>
          <w:rFonts w:asciiTheme="minorEastAsia" w:eastAsiaTheme="minorEastAsia" w:hAnsiTheme="minorEastAsia" w:hint="eastAsia"/>
          <w:b/>
          <w:szCs w:val="24"/>
        </w:rPr>
      </w:pPr>
    </w:p>
    <w:p w14:paraId="1593578E" w14:textId="77777777" w:rsidR="00FA45AA" w:rsidRPr="002C63BF" w:rsidRDefault="00FA45AA">
      <w:pPr>
        <w:spacing w:line="500" w:lineRule="exact"/>
        <w:ind w:right="-5"/>
        <w:rPr>
          <w:rFonts w:asciiTheme="minorEastAsia" w:eastAsiaTheme="minorEastAsia" w:hAnsiTheme="minorEastAsia" w:hint="eastAsia"/>
          <w:b/>
          <w:szCs w:val="24"/>
        </w:rPr>
      </w:pPr>
    </w:p>
    <w:p w14:paraId="50929709" w14:textId="77777777" w:rsidR="00FA45AA" w:rsidRPr="002C63BF" w:rsidRDefault="00FA45AA">
      <w:pPr>
        <w:spacing w:line="500" w:lineRule="exact"/>
        <w:ind w:right="-5"/>
        <w:rPr>
          <w:rFonts w:asciiTheme="minorEastAsia" w:eastAsiaTheme="minorEastAsia" w:hAnsiTheme="minorEastAsia" w:hint="eastAsia"/>
          <w:b/>
          <w:szCs w:val="24"/>
        </w:rPr>
      </w:pPr>
    </w:p>
    <w:p w14:paraId="22B913CE" w14:textId="77777777" w:rsidR="00FA45AA" w:rsidRPr="002C63BF" w:rsidRDefault="00FA45AA">
      <w:pPr>
        <w:spacing w:line="500" w:lineRule="exact"/>
        <w:ind w:right="-5"/>
        <w:rPr>
          <w:rFonts w:asciiTheme="minorEastAsia" w:eastAsiaTheme="minorEastAsia" w:hAnsiTheme="minorEastAsia" w:hint="eastAsia"/>
          <w:b/>
          <w:szCs w:val="24"/>
        </w:rPr>
      </w:pPr>
    </w:p>
    <w:p w14:paraId="31399004" w14:textId="77777777" w:rsidR="00FA45AA" w:rsidRPr="002C63BF" w:rsidRDefault="00FA45AA">
      <w:pPr>
        <w:spacing w:line="500" w:lineRule="exact"/>
        <w:ind w:right="-5"/>
        <w:rPr>
          <w:rFonts w:asciiTheme="minorEastAsia" w:eastAsiaTheme="minorEastAsia" w:hAnsiTheme="minorEastAsia" w:hint="eastAsia"/>
          <w:b/>
          <w:szCs w:val="24"/>
        </w:rPr>
      </w:pPr>
    </w:p>
    <w:p w14:paraId="0856BC8D" w14:textId="77777777" w:rsidR="00FA45AA" w:rsidRPr="002C63BF" w:rsidRDefault="00FA45AA">
      <w:pPr>
        <w:spacing w:line="500" w:lineRule="exact"/>
        <w:ind w:right="-5"/>
        <w:rPr>
          <w:rFonts w:asciiTheme="minorEastAsia" w:eastAsiaTheme="minorEastAsia" w:hAnsiTheme="minorEastAsia" w:hint="eastAsia"/>
          <w:b/>
          <w:szCs w:val="24"/>
        </w:rPr>
      </w:pPr>
    </w:p>
    <w:p w14:paraId="028C3190" w14:textId="77777777" w:rsidR="00FA45AA" w:rsidRPr="002C63BF" w:rsidRDefault="00FA45AA">
      <w:pPr>
        <w:spacing w:line="500" w:lineRule="exact"/>
        <w:ind w:right="-5"/>
        <w:rPr>
          <w:rFonts w:asciiTheme="minorEastAsia" w:eastAsiaTheme="minorEastAsia" w:hAnsiTheme="minorEastAsia" w:hint="eastAsia"/>
          <w:b/>
          <w:szCs w:val="24"/>
        </w:rPr>
      </w:pPr>
    </w:p>
    <w:p w14:paraId="5756079A" w14:textId="77777777" w:rsidR="00FA45AA" w:rsidRPr="002C63BF" w:rsidRDefault="00FA45AA">
      <w:pPr>
        <w:spacing w:line="500" w:lineRule="exact"/>
        <w:ind w:right="-5"/>
        <w:rPr>
          <w:rFonts w:asciiTheme="minorEastAsia" w:eastAsiaTheme="minorEastAsia" w:hAnsiTheme="minorEastAsia" w:hint="eastAsia"/>
          <w:b/>
          <w:szCs w:val="24"/>
        </w:rPr>
      </w:pPr>
    </w:p>
    <w:p w14:paraId="1A6E71D2" w14:textId="77777777" w:rsidR="00FA45AA" w:rsidRPr="002C63BF" w:rsidRDefault="00FA45AA">
      <w:pPr>
        <w:spacing w:line="500" w:lineRule="exact"/>
        <w:ind w:right="-5"/>
        <w:rPr>
          <w:rFonts w:asciiTheme="minorEastAsia" w:eastAsiaTheme="minorEastAsia" w:hAnsiTheme="minorEastAsia" w:hint="eastAsia"/>
          <w:b/>
          <w:szCs w:val="24"/>
        </w:rPr>
      </w:pPr>
    </w:p>
    <w:p w14:paraId="1A114BB9" w14:textId="77777777" w:rsidR="00FA45AA" w:rsidRPr="002C63BF" w:rsidRDefault="00FA45AA">
      <w:pPr>
        <w:spacing w:line="500" w:lineRule="exact"/>
        <w:ind w:right="-5"/>
        <w:rPr>
          <w:rFonts w:asciiTheme="minorEastAsia" w:eastAsiaTheme="minorEastAsia" w:hAnsiTheme="minorEastAsia" w:hint="eastAsia"/>
          <w:b/>
          <w:szCs w:val="24"/>
        </w:rPr>
      </w:pPr>
    </w:p>
    <w:p w14:paraId="2492C828" w14:textId="77777777" w:rsidR="00FA45AA" w:rsidRPr="002C63BF" w:rsidRDefault="00FA45AA">
      <w:pPr>
        <w:spacing w:line="500" w:lineRule="exact"/>
        <w:ind w:right="-5"/>
        <w:rPr>
          <w:rFonts w:asciiTheme="minorEastAsia" w:eastAsiaTheme="minorEastAsia" w:hAnsiTheme="minorEastAsia" w:hint="eastAsia"/>
          <w:b/>
          <w:szCs w:val="24"/>
        </w:rPr>
      </w:pPr>
    </w:p>
    <w:p w14:paraId="2E15791B" w14:textId="77777777" w:rsidR="00FA45AA" w:rsidRPr="002C63BF" w:rsidRDefault="00FA45AA">
      <w:pPr>
        <w:spacing w:line="500" w:lineRule="exact"/>
        <w:ind w:right="-5"/>
        <w:rPr>
          <w:rFonts w:asciiTheme="minorEastAsia" w:eastAsiaTheme="minorEastAsia" w:hAnsiTheme="minorEastAsia" w:hint="eastAsia"/>
          <w:b/>
          <w:szCs w:val="24"/>
        </w:rPr>
      </w:pPr>
    </w:p>
    <w:p w14:paraId="08D3BABB" w14:textId="77777777" w:rsidR="00FA45AA" w:rsidRPr="002C63BF" w:rsidRDefault="00FA45AA">
      <w:pPr>
        <w:spacing w:line="500" w:lineRule="exact"/>
        <w:ind w:right="-5"/>
        <w:rPr>
          <w:rFonts w:asciiTheme="minorEastAsia" w:eastAsiaTheme="minorEastAsia" w:hAnsiTheme="minorEastAsia" w:hint="eastAsia"/>
          <w:b/>
          <w:szCs w:val="24"/>
        </w:rPr>
      </w:pPr>
    </w:p>
    <w:p w14:paraId="3DAF5B12" w14:textId="77777777" w:rsidR="00FA45AA" w:rsidRPr="002C63BF" w:rsidRDefault="00FA45AA">
      <w:pPr>
        <w:spacing w:line="500" w:lineRule="exact"/>
        <w:ind w:right="-5"/>
        <w:rPr>
          <w:rFonts w:asciiTheme="minorEastAsia" w:eastAsiaTheme="minorEastAsia" w:hAnsiTheme="minorEastAsia" w:hint="eastAsia"/>
          <w:b/>
          <w:szCs w:val="24"/>
        </w:rPr>
      </w:pPr>
    </w:p>
    <w:p w14:paraId="0B4591CA" w14:textId="77777777" w:rsidR="00FA45AA" w:rsidRPr="002C63BF" w:rsidRDefault="000D4154">
      <w:pPr>
        <w:rPr>
          <w:rFonts w:asciiTheme="minorEastAsia" w:eastAsiaTheme="minorEastAsia" w:hAnsiTheme="minorEastAsia" w:hint="eastAsia"/>
          <w:b/>
          <w:szCs w:val="24"/>
        </w:rPr>
      </w:pPr>
      <w:r w:rsidRPr="002C63BF">
        <w:rPr>
          <w:rFonts w:asciiTheme="minorEastAsia" w:eastAsiaTheme="minorEastAsia" w:hAnsiTheme="minorEastAsia"/>
        </w:rPr>
        <w:br w:type="page" w:clear="all"/>
      </w:r>
    </w:p>
    <w:p w14:paraId="06F6BA78" w14:textId="77777777" w:rsidR="00FA45AA" w:rsidRPr="002C63BF" w:rsidRDefault="000D4154">
      <w:pPr>
        <w:spacing w:line="500" w:lineRule="exact"/>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lastRenderedPageBreak/>
        <w:t>格式七</w:t>
      </w:r>
    </w:p>
    <w:p w14:paraId="425C3707" w14:textId="77777777" w:rsidR="00FA45AA" w:rsidRPr="002C63BF" w:rsidRDefault="000D4154">
      <w:pPr>
        <w:spacing w:line="360" w:lineRule="auto"/>
        <w:ind w:firstLine="720"/>
        <w:jc w:val="center"/>
        <w:rPr>
          <w:rFonts w:asciiTheme="minorEastAsia" w:eastAsiaTheme="minorEastAsia" w:hAnsiTheme="minorEastAsia" w:hint="eastAsia"/>
          <w:b/>
          <w:szCs w:val="24"/>
        </w:rPr>
      </w:pPr>
      <w:r w:rsidRPr="002C63BF">
        <w:rPr>
          <w:rFonts w:asciiTheme="minorEastAsia" w:eastAsiaTheme="minorEastAsia" w:hAnsiTheme="minorEastAsia" w:hint="eastAsia"/>
          <w:bCs/>
          <w:sz w:val="24"/>
          <w:szCs w:val="24"/>
        </w:rPr>
        <w:t>资质证书</w:t>
      </w:r>
      <w:r w:rsidRPr="002C63BF">
        <w:rPr>
          <w:rFonts w:asciiTheme="minorEastAsia" w:eastAsiaTheme="minorEastAsia" w:hAnsiTheme="minorEastAsia" w:hint="eastAsia"/>
          <w:sz w:val="24"/>
          <w:szCs w:val="24"/>
        </w:rPr>
        <w:t>（复印件）</w:t>
      </w:r>
    </w:p>
    <w:p w14:paraId="66B7F28A" w14:textId="77777777" w:rsidR="00FA45AA" w:rsidRPr="002C63BF" w:rsidRDefault="000D4154">
      <w:pPr>
        <w:spacing w:line="500" w:lineRule="exact"/>
        <w:rPr>
          <w:rFonts w:asciiTheme="minorEastAsia" w:eastAsiaTheme="minorEastAsia" w:hAnsiTheme="minorEastAsia" w:hint="eastAsia"/>
          <w:sz w:val="24"/>
          <w:szCs w:val="24"/>
        </w:rPr>
      </w:pPr>
      <w:r w:rsidRPr="002C63BF">
        <w:rPr>
          <w:rFonts w:asciiTheme="minorEastAsia" w:eastAsiaTheme="minorEastAsia" w:hAnsiTheme="minorEastAsia"/>
        </w:rPr>
        <w:br w:type="page" w:clear="all"/>
      </w:r>
    </w:p>
    <w:p w14:paraId="39E080A9" w14:textId="77777777" w:rsidR="00FA45AA" w:rsidRPr="002C63BF" w:rsidRDefault="000D4154">
      <w:pPr>
        <w:spacing w:line="360" w:lineRule="auto"/>
        <w:jc w:val="left"/>
        <w:rPr>
          <w:rFonts w:asciiTheme="minorEastAsia" w:eastAsiaTheme="minorEastAsia" w:hAnsiTheme="minorEastAsia" w:hint="eastAsia"/>
          <w:lang w:val="zh-CN"/>
        </w:rPr>
      </w:pPr>
      <w:r w:rsidRPr="002C63BF">
        <w:rPr>
          <w:rFonts w:asciiTheme="minorEastAsia" w:eastAsiaTheme="minorEastAsia" w:hAnsiTheme="minorEastAsia" w:hint="eastAsia"/>
          <w:sz w:val="24"/>
          <w:szCs w:val="24"/>
        </w:rPr>
        <w:lastRenderedPageBreak/>
        <w:t>格式八                    其他</w:t>
      </w:r>
      <w:r w:rsidRPr="002C63BF">
        <w:rPr>
          <w:rFonts w:asciiTheme="minorEastAsia" w:eastAsiaTheme="minorEastAsia" w:hAnsiTheme="minorEastAsia"/>
          <w:sz w:val="24"/>
          <w:szCs w:val="24"/>
        </w:rPr>
        <w:t>要求</w:t>
      </w:r>
    </w:p>
    <w:p w14:paraId="74B495C7" w14:textId="77777777" w:rsidR="00FA45AA" w:rsidRPr="002C63BF" w:rsidRDefault="000D4154">
      <w:pPr>
        <w:jc w:val="center"/>
        <w:rPr>
          <w:rFonts w:asciiTheme="minorEastAsia" w:eastAsiaTheme="minorEastAsia" w:hAnsiTheme="minorEastAsia" w:cs="仿宋" w:hint="eastAsia"/>
          <w:b/>
          <w:bCs/>
          <w:sz w:val="32"/>
          <w:szCs w:val="32"/>
        </w:rPr>
      </w:pPr>
      <w:r w:rsidRPr="002C63BF">
        <w:rPr>
          <w:rFonts w:asciiTheme="minorEastAsia" w:eastAsiaTheme="minorEastAsia" w:hAnsiTheme="minorEastAsia"/>
        </w:rPr>
        <w:br w:type="page" w:clear="all"/>
      </w:r>
      <w:r w:rsidRPr="002C63BF">
        <w:rPr>
          <w:rFonts w:asciiTheme="minorEastAsia" w:eastAsiaTheme="minorEastAsia" w:hAnsiTheme="minorEastAsia" w:cs="仿宋" w:hint="eastAsia"/>
          <w:b/>
          <w:bCs/>
          <w:sz w:val="32"/>
          <w:szCs w:val="32"/>
        </w:rPr>
        <w:lastRenderedPageBreak/>
        <w:t>质疑函范本</w:t>
      </w:r>
    </w:p>
    <w:p w14:paraId="4EE2F0F2" w14:textId="77777777" w:rsidR="00FA45AA" w:rsidRPr="002C63BF" w:rsidRDefault="000D4154">
      <w:pPr>
        <w:spacing w:before="240" w:line="360" w:lineRule="auto"/>
        <w:rPr>
          <w:rFonts w:asciiTheme="minorEastAsia" w:eastAsiaTheme="minorEastAsia" w:hAnsiTheme="minorEastAsia" w:cs="仿宋" w:hint="eastAsia"/>
          <w:bCs/>
          <w:sz w:val="24"/>
          <w:szCs w:val="24"/>
        </w:rPr>
      </w:pPr>
      <w:r w:rsidRPr="002C63BF">
        <w:rPr>
          <w:rFonts w:asciiTheme="minorEastAsia" w:eastAsiaTheme="minorEastAsia" w:hAnsiTheme="minorEastAsia" w:cs="仿宋" w:hint="eastAsia"/>
          <w:bCs/>
          <w:sz w:val="24"/>
          <w:szCs w:val="24"/>
        </w:rPr>
        <w:t>一、质疑供应商基本信息</w:t>
      </w:r>
    </w:p>
    <w:p w14:paraId="73426547" w14:textId="77777777" w:rsidR="00FA45AA" w:rsidRPr="002C63BF" w:rsidRDefault="000D4154">
      <w:pPr>
        <w:spacing w:line="360" w:lineRule="auto"/>
        <w:rPr>
          <w:rFonts w:asciiTheme="minorEastAsia" w:eastAsiaTheme="minorEastAsia" w:hAnsiTheme="minorEastAsia" w:cs="仿宋" w:hint="eastAsia"/>
          <w:sz w:val="24"/>
          <w:szCs w:val="24"/>
          <w:u w:val="single"/>
        </w:rPr>
      </w:pPr>
      <w:r w:rsidRPr="002C63BF">
        <w:rPr>
          <w:rFonts w:asciiTheme="minorEastAsia" w:eastAsiaTheme="minorEastAsia" w:hAnsiTheme="minorEastAsia" w:cs="仿宋" w:hint="eastAsia"/>
          <w:sz w:val="24"/>
          <w:szCs w:val="24"/>
        </w:rPr>
        <w:t>质疑供应商：</w:t>
      </w:r>
      <w:r w:rsidRPr="002C63BF">
        <w:rPr>
          <w:rFonts w:asciiTheme="minorEastAsia" w:eastAsiaTheme="minorEastAsia" w:hAnsiTheme="minorEastAsia" w:cs="仿宋" w:hint="eastAsia"/>
          <w:sz w:val="24"/>
          <w:szCs w:val="24"/>
          <w:u w:val="single"/>
        </w:rPr>
        <w:t xml:space="preserve">                                                              </w:t>
      </w:r>
    </w:p>
    <w:p w14:paraId="55344E2D" w14:textId="77777777" w:rsidR="00FA45AA" w:rsidRPr="002C63BF" w:rsidRDefault="000D4154">
      <w:pPr>
        <w:spacing w:line="360" w:lineRule="auto"/>
        <w:rPr>
          <w:rFonts w:asciiTheme="minorEastAsia" w:eastAsiaTheme="minorEastAsia" w:hAnsiTheme="minorEastAsia" w:cs="仿宋" w:hint="eastAsia"/>
          <w:sz w:val="24"/>
          <w:szCs w:val="24"/>
        </w:rPr>
      </w:pPr>
      <w:r w:rsidRPr="002C63BF">
        <w:rPr>
          <w:rFonts w:asciiTheme="minorEastAsia" w:eastAsiaTheme="minorEastAsia" w:hAnsiTheme="minorEastAsia" w:cs="仿宋" w:hint="eastAsia"/>
          <w:sz w:val="24"/>
          <w:szCs w:val="24"/>
        </w:rPr>
        <w:t>地址：</w:t>
      </w:r>
      <w:r w:rsidRPr="002C63BF">
        <w:rPr>
          <w:rFonts w:asciiTheme="minorEastAsia" w:eastAsiaTheme="minorEastAsia" w:hAnsiTheme="minorEastAsia" w:cs="仿宋" w:hint="eastAsia"/>
          <w:sz w:val="24"/>
          <w:szCs w:val="24"/>
          <w:u w:val="single"/>
        </w:rPr>
        <w:t xml:space="preserve">                             </w:t>
      </w:r>
      <w:r w:rsidRPr="002C63BF">
        <w:rPr>
          <w:rFonts w:asciiTheme="minorEastAsia" w:eastAsiaTheme="minorEastAsia" w:hAnsiTheme="minorEastAsia" w:cs="仿宋" w:hint="eastAsia"/>
          <w:sz w:val="24"/>
          <w:szCs w:val="24"/>
        </w:rPr>
        <w:t>邮编：</w:t>
      </w:r>
      <w:r w:rsidRPr="002C63BF">
        <w:rPr>
          <w:rFonts w:asciiTheme="minorEastAsia" w:eastAsiaTheme="minorEastAsia" w:hAnsiTheme="minorEastAsia" w:cs="仿宋" w:hint="eastAsia"/>
          <w:sz w:val="24"/>
          <w:szCs w:val="24"/>
          <w:u w:val="single"/>
        </w:rPr>
        <w:t xml:space="preserve">                                    </w:t>
      </w:r>
    </w:p>
    <w:p w14:paraId="52A7F814" w14:textId="77777777" w:rsidR="00FA45AA" w:rsidRPr="002C63BF" w:rsidRDefault="000D4154">
      <w:pPr>
        <w:spacing w:line="360" w:lineRule="auto"/>
        <w:rPr>
          <w:rFonts w:asciiTheme="minorEastAsia" w:eastAsiaTheme="minorEastAsia" w:hAnsiTheme="minorEastAsia" w:cs="仿宋" w:hint="eastAsia"/>
          <w:sz w:val="24"/>
          <w:szCs w:val="24"/>
        </w:rPr>
      </w:pPr>
      <w:r w:rsidRPr="002C63BF">
        <w:rPr>
          <w:rFonts w:asciiTheme="minorEastAsia" w:eastAsiaTheme="minorEastAsia" w:hAnsiTheme="minorEastAsia" w:cs="仿宋" w:hint="eastAsia"/>
          <w:sz w:val="24"/>
          <w:szCs w:val="24"/>
        </w:rPr>
        <w:t>联系人：</w:t>
      </w:r>
      <w:r w:rsidRPr="002C63BF">
        <w:rPr>
          <w:rFonts w:asciiTheme="minorEastAsia" w:eastAsiaTheme="minorEastAsia" w:hAnsiTheme="minorEastAsia" w:cs="仿宋" w:hint="eastAsia"/>
          <w:sz w:val="24"/>
          <w:szCs w:val="24"/>
          <w:u w:val="single"/>
        </w:rPr>
        <w:t xml:space="preserve">                      </w:t>
      </w:r>
      <w:r w:rsidRPr="002C63BF">
        <w:rPr>
          <w:rFonts w:asciiTheme="minorEastAsia" w:eastAsiaTheme="minorEastAsia" w:hAnsiTheme="minorEastAsia" w:cs="仿宋" w:hint="eastAsia"/>
          <w:sz w:val="24"/>
          <w:szCs w:val="24"/>
        </w:rPr>
        <w:t>联系电话：</w:t>
      </w:r>
      <w:r w:rsidRPr="002C63BF">
        <w:rPr>
          <w:rFonts w:asciiTheme="minorEastAsia" w:eastAsiaTheme="minorEastAsia" w:hAnsiTheme="minorEastAsia" w:cs="仿宋" w:hint="eastAsia"/>
          <w:sz w:val="24"/>
          <w:szCs w:val="24"/>
          <w:u w:val="single"/>
        </w:rPr>
        <w:t xml:space="preserve">                                       </w:t>
      </w:r>
    </w:p>
    <w:p w14:paraId="10E4E80B" w14:textId="77777777" w:rsidR="00FA45AA" w:rsidRPr="002C63BF" w:rsidRDefault="000D4154">
      <w:pPr>
        <w:spacing w:line="360" w:lineRule="auto"/>
        <w:rPr>
          <w:rFonts w:asciiTheme="minorEastAsia" w:eastAsiaTheme="minorEastAsia" w:hAnsiTheme="minorEastAsia" w:cs="仿宋" w:hint="eastAsia"/>
          <w:sz w:val="24"/>
          <w:szCs w:val="24"/>
          <w:u w:val="single"/>
        </w:rPr>
      </w:pPr>
      <w:r w:rsidRPr="002C63BF">
        <w:rPr>
          <w:rFonts w:asciiTheme="minorEastAsia" w:eastAsiaTheme="minorEastAsia" w:hAnsiTheme="minorEastAsia" w:cs="仿宋" w:hint="eastAsia"/>
          <w:sz w:val="24"/>
          <w:szCs w:val="24"/>
        </w:rPr>
        <w:t>授权代表：</w:t>
      </w:r>
      <w:r w:rsidRPr="002C63BF">
        <w:rPr>
          <w:rFonts w:asciiTheme="minorEastAsia" w:eastAsiaTheme="minorEastAsia" w:hAnsiTheme="minorEastAsia" w:cs="仿宋" w:hint="eastAsia"/>
          <w:sz w:val="24"/>
          <w:szCs w:val="24"/>
          <w:u w:val="single"/>
        </w:rPr>
        <w:t xml:space="preserve">                                                                 </w:t>
      </w:r>
    </w:p>
    <w:p w14:paraId="38A69A21" w14:textId="77777777" w:rsidR="00FA45AA" w:rsidRPr="002C63BF" w:rsidRDefault="000D4154">
      <w:pPr>
        <w:spacing w:line="360" w:lineRule="auto"/>
        <w:rPr>
          <w:rFonts w:asciiTheme="minorEastAsia" w:eastAsiaTheme="minorEastAsia" w:hAnsiTheme="minorEastAsia" w:cs="仿宋" w:hint="eastAsia"/>
          <w:sz w:val="24"/>
          <w:szCs w:val="24"/>
        </w:rPr>
      </w:pPr>
      <w:r w:rsidRPr="002C63BF">
        <w:rPr>
          <w:rFonts w:asciiTheme="minorEastAsia" w:eastAsiaTheme="minorEastAsia" w:hAnsiTheme="minorEastAsia" w:cs="仿宋" w:hint="eastAsia"/>
          <w:sz w:val="24"/>
          <w:szCs w:val="24"/>
        </w:rPr>
        <w:t>联系电话：</w:t>
      </w:r>
      <w:r w:rsidRPr="002C63BF">
        <w:rPr>
          <w:rFonts w:asciiTheme="minorEastAsia" w:eastAsiaTheme="minorEastAsia" w:hAnsiTheme="minorEastAsia" w:cs="仿宋" w:hint="eastAsia"/>
          <w:sz w:val="24"/>
          <w:szCs w:val="24"/>
          <w:u w:val="single"/>
        </w:rPr>
        <w:t xml:space="preserve">                                                                </w:t>
      </w:r>
    </w:p>
    <w:p w14:paraId="6A73BD4D" w14:textId="77777777" w:rsidR="00FA45AA" w:rsidRPr="002C63BF" w:rsidRDefault="000D4154">
      <w:pPr>
        <w:spacing w:line="360" w:lineRule="auto"/>
        <w:rPr>
          <w:rFonts w:asciiTheme="minorEastAsia" w:eastAsiaTheme="minorEastAsia" w:hAnsiTheme="minorEastAsia" w:cs="仿宋" w:hint="eastAsia"/>
          <w:sz w:val="24"/>
          <w:szCs w:val="24"/>
        </w:rPr>
      </w:pPr>
      <w:r w:rsidRPr="002C63BF">
        <w:rPr>
          <w:rFonts w:asciiTheme="minorEastAsia" w:eastAsiaTheme="minorEastAsia" w:hAnsiTheme="minorEastAsia" w:cs="仿宋" w:hint="eastAsia"/>
          <w:sz w:val="24"/>
          <w:szCs w:val="24"/>
        </w:rPr>
        <w:t>地址：</w:t>
      </w:r>
      <w:r w:rsidRPr="002C63BF">
        <w:rPr>
          <w:rFonts w:asciiTheme="minorEastAsia" w:eastAsiaTheme="minorEastAsia" w:hAnsiTheme="minorEastAsia" w:cs="仿宋"/>
          <w:sz w:val="24"/>
          <w:szCs w:val="24"/>
        </w:rPr>
        <w:t xml:space="preserve"> </w:t>
      </w:r>
      <w:r w:rsidRPr="002C63BF">
        <w:rPr>
          <w:rFonts w:asciiTheme="minorEastAsia" w:eastAsiaTheme="minorEastAsia" w:hAnsiTheme="minorEastAsia" w:cs="仿宋" w:hint="eastAsia"/>
          <w:sz w:val="24"/>
          <w:szCs w:val="24"/>
          <w:u w:val="single"/>
        </w:rPr>
        <w:t xml:space="preserve">                        </w:t>
      </w:r>
      <w:r w:rsidRPr="002C63BF">
        <w:rPr>
          <w:rFonts w:asciiTheme="minorEastAsia" w:eastAsiaTheme="minorEastAsia" w:hAnsiTheme="minorEastAsia" w:cs="仿宋" w:hint="eastAsia"/>
          <w:sz w:val="24"/>
          <w:szCs w:val="24"/>
        </w:rPr>
        <w:t>邮编：</w:t>
      </w:r>
      <w:r w:rsidRPr="002C63BF">
        <w:rPr>
          <w:rFonts w:asciiTheme="minorEastAsia" w:eastAsiaTheme="minorEastAsia" w:hAnsiTheme="minorEastAsia" w:cs="仿宋" w:hint="eastAsia"/>
          <w:sz w:val="24"/>
          <w:szCs w:val="24"/>
          <w:u w:val="single"/>
        </w:rPr>
        <w:t xml:space="preserve">                                     </w:t>
      </w:r>
    </w:p>
    <w:p w14:paraId="75322097" w14:textId="77777777" w:rsidR="00FA45AA" w:rsidRPr="002C63BF" w:rsidRDefault="000D4154">
      <w:pPr>
        <w:spacing w:line="360" w:lineRule="auto"/>
        <w:rPr>
          <w:rFonts w:asciiTheme="minorEastAsia" w:eastAsiaTheme="minorEastAsia" w:hAnsiTheme="minorEastAsia" w:cs="仿宋" w:hint="eastAsia"/>
          <w:bCs/>
          <w:sz w:val="24"/>
          <w:szCs w:val="24"/>
        </w:rPr>
      </w:pPr>
      <w:r w:rsidRPr="002C63BF">
        <w:rPr>
          <w:rFonts w:asciiTheme="minorEastAsia" w:eastAsiaTheme="minorEastAsia" w:hAnsiTheme="minorEastAsia" w:cs="仿宋" w:hint="eastAsia"/>
          <w:bCs/>
          <w:sz w:val="24"/>
          <w:szCs w:val="24"/>
        </w:rPr>
        <w:t>二、质疑项目基本情况</w:t>
      </w:r>
    </w:p>
    <w:p w14:paraId="1F193718" w14:textId="77777777" w:rsidR="00FA45AA" w:rsidRPr="002C63BF" w:rsidRDefault="000D4154">
      <w:pPr>
        <w:spacing w:line="360" w:lineRule="auto"/>
        <w:rPr>
          <w:rFonts w:asciiTheme="minorEastAsia" w:eastAsiaTheme="minorEastAsia" w:hAnsiTheme="minorEastAsia" w:cs="仿宋" w:hint="eastAsia"/>
          <w:sz w:val="24"/>
          <w:szCs w:val="24"/>
        </w:rPr>
      </w:pPr>
      <w:r w:rsidRPr="002C63BF">
        <w:rPr>
          <w:rFonts w:asciiTheme="minorEastAsia" w:eastAsiaTheme="minorEastAsia" w:hAnsiTheme="minorEastAsia" w:cs="仿宋" w:hint="eastAsia"/>
          <w:sz w:val="24"/>
          <w:szCs w:val="24"/>
        </w:rPr>
        <w:t>质疑项目的名称：</w:t>
      </w:r>
      <w:r w:rsidRPr="002C63BF">
        <w:rPr>
          <w:rFonts w:asciiTheme="minorEastAsia" w:eastAsiaTheme="minorEastAsia" w:hAnsiTheme="minorEastAsia" w:cs="仿宋" w:hint="eastAsia"/>
          <w:sz w:val="24"/>
          <w:szCs w:val="24"/>
          <w:u w:val="single"/>
        </w:rPr>
        <w:t xml:space="preserve">                                                          </w:t>
      </w:r>
    </w:p>
    <w:p w14:paraId="25635F79" w14:textId="77777777" w:rsidR="00FA45AA" w:rsidRPr="002C63BF" w:rsidRDefault="000D4154">
      <w:pPr>
        <w:spacing w:line="360" w:lineRule="auto"/>
        <w:rPr>
          <w:rFonts w:asciiTheme="minorEastAsia" w:eastAsiaTheme="minorEastAsia" w:hAnsiTheme="minorEastAsia" w:cs="仿宋" w:hint="eastAsia"/>
          <w:sz w:val="24"/>
          <w:szCs w:val="24"/>
        </w:rPr>
      </w:pPr>
      <w:r w:rsidRPr="002C63BF">
        <w:rPr>
          <w:rFonts w:asciiTheme="minorEastAsia" w:eastAsiaTheme="minorEastAsia" w:hAnsiTheme="minorEastAsia" w:cs="仿宋" w:hint="eastAsia"/>
          <w:sz w:val="24"/>
          <w:szCs w:val="24"/>
        </w:rPr>
        <w:t>质疑项目的编号：</w:t>
      </w:r>
      <w:r w:rsidRPr="002C63BF">
        <w:rPr>
          <w:rFonts w:asciiTheme="minorEastAsia" w:eastAsiaTheme="minorEastAsia" w:hAnsiTheme="minorEastAsia" w:cs="仿宋" w:hint="eastAsia"/>
          <w:sz w:val="24"/>
          <w:szCs w:val="24"/>
          <w:u w:val="single"/>
        </w:rPr>
        <w:t xml:space="preserve">                         </w:t>
      </w:r>
      <w:r w:rsidRPr="002C63BF">
        <w:rPr>
          <w:rFonts w:asciiTheme="minorEastAsia" w:eastAsiaTheme="minorEastAsia" w:hAnsiTheme="minorEastAsia" w:cs="仿宋" w:hint="eastAsia"/>
          <w:sz w:val="24"/>
          <w:szCs w:val="24"/>
        </w:rPr>
        <w:t>包号：</w:t>
      </w:r>
      <w:r w:rsidRPr="002C63BF">
        <w:rPr>
          <w:rFonts w:asciiTheme="minorEastAsia" w:eastAsiaTheme="minorEastAsia" w:hAnsiTheme="minorEastAsia" w:cs="仿宋" w:hint="eastAsia"/>
          <w:sz w:val="24"/>
          <w:szCs w:val="24"/>
          <w:u w:val="single"/>
        </w:rPr>
        <w:t xml:space="preserve">                           </w:t>
      </w:r>
    </w:p>
    <w:p w14:paraId="705270EF" w14:textId="77777777" w:rsidR="00FA45AA" w:rsidRPr="002C63BF" w:rsidRDefault="000D4154">
      <w:pPr>
        <w:spacing w:line="360" w:lineRule="auto"/>
        <w:rPr>
          <w:rFonts w:asciiTheme="minorEastAsia" w:eastAsiaTheme="minorEastAsia" w:hAnsiTheme="minorEastAsia" w:cs="仿宋" w:hint="eastAsia"/>
          <w:sz w:val="24"/>
          <w:szCs w:val="24"/>
          <w:u w:val="single"/>
        </w:rPr>
      </w:pPr>
      <w:r w:rsidRPr="002C63BF">
        <w:rPr>
          <w:rFonts w:asciiTheme="minorEastAsia" w:eastAsiaTheme="minorEastAsia" w:hAnsiTheme="minorEastAsia" w:cs="仿宋" w:hint="eastAsia"/>
          <w:sz w:val="24"/>
          <w:szCs w:val="24"/>
        </w:rPr>
        <w:t>采购人名称：</w:t>
      </w:r>
      <w:r w:rsidRPr="002C63BF">
        <w:rPr>
          <w:rFonts w:asciiTheme="minorEastAsia" w:eastAsiaTheme="minorEastAsia" w:hAnsiTheme="minorEastAsia" w:cs="仿宋" w:hint="eastAsia"/>
          <w:sz w:val="24"/>
          <w:szCs w:val="24"/>
          <w:u w:val="single"/>
        </w:rPr>
        <w:t xml:space="preserve">                                                              </w:t>
      </w:r>
    </w:p>
    <w:p w14:paraId="25C361B5" w14:textId="77777777" w:rsidR="00FA45AA" w:rsidRPr="002C63BF" w:rsidRDefault="000D4154">
      <w:pPr>
        <w:spacing w:line="360" w:lineRule="auto"/>
        <w:rPr>
          <w:rFonts w:asciiTheme="minorEastAsia" w:eastAsiaTheme="minorEastAsia" w:hAnsiTheme="minorEastAsia" w:cs="仿宋" w:hint="eastAsia"/>
          <w:sz w:val="24"/>
          <w:szCs w:val="24"/>
        </w:rPr>
      </w:pPr>
      <w:r w:rsidRPr="002C63BF">
        <w:rPr>
          <w:rFonts w:asciiTheme="minorEastAsia" w:eastAsiaTheme="minorEastAsia" w:hAnsiTheme="minorEastAsia" w:cs="仿宋" w:hint="eastAsia"/>
          <w:sz w:val="24"/>
          <w:szCs w:val="24"/>
        </w:rPr>
        <w:t>采购文件获取日期：</w:t>
      </w:r>
      <w:r w:rsidRPr="002C63BF">
        <w:rPr>
          <w:rFonts w:asciiTheme="minorEastAsia" w:eastAsiaTheme="minorEastAsia" w:hAnsiTheme="minorEastAsia" w:cs="仿宋" w:hint="eastAsia"/>
          <w:sz w:val="24"/>
          <w:szCs w:val="24"/>
          <w:u w:val="single"/>
        </w:rPr>
        <w:t xml:space="preserve">                                                        </w:t>
      </w:r>
    </w:p>
    <w:p w14:paraId="53883159" w14:textId="77777777" w:rsidR="00FA45AA" w:rsidRPr="002C63BF" w:rsidRDefault="000D4154">
      <w:pPr>
        <w:spacing w:line="360" w:lineRule="auto"/>
        <w:rPr>
          <w:rFonts w:asciiTheme="minorEastAsia" w:eastAsiaTheme="minorEastAsia" w:hAnsiTheme="minorEastAsia" w:cs="仿宋" w:hint="eastAsia"/>
          <w:bCs/>
          <w:sz w:val="24"/>
          <w:szCs w:val="24"/>
        </w:rPr>
      </w:pPr>
      <w:r w:rsidRPr="002C63BF">
        <w:rPr>
          <w:rFonts w:asciiTheme="minorEastAsia" w:eastAsiaTheme="minorEastAsia" w:hAnsiTheme="minorEastAsia" w:cs="仿宋" w:hint="eastAsia"/>
          <w:bCs/>
          <w:sz w:val="24"/>
          <w:szCs w:val="24"/>
        </w:rPr>
        <w:t>三、质疑事项具体内容</w:t>
      </w:r>
    </w:p>
    <w:p w14:paraId="2AD9FFF2" w14:textId="77777777" w:rsidR="00FA45AA" w:rsidRPr="002C63BF" w:rsidRDefault="000D4154">
      <w:pPr>
        <w:spacing w:line="360" w:lineRule="auto"/>
        <w:rPr>
          <w:rFonts w:asciiTheme="minorEastAsia" w:eastAsiaTheme="minorEastAsia" w:hAnsiTheme="minorEastAsia" w:cs="仿宋" w:hint="eastAsia"/>
          <w:sz w:val="24"/>
          <w:szCs w:val="24"/>
          <w:u w:val="single"/>
        </w:rPr>
      </w:pPr>
      <w:r w:rsidRPr="002C63BF">
        <w:rPr>
          <w:rFonts w:asciiTheme="minorEastAsia" w:eastAsiaTheme="minorEastAsia" w:hAnsiTheme="minorEastAsia" w:cs="仿宋" w:hint="eastAsia"/>
          <w:sz w:val="24"/>
          <w:szCs w:val="24"/>
        </w:rPr>
        <w:t>质疑事项1：</w:t>
      </w:r>
      <w:r w:rsidRPr="002C63BF">
        <w:rPr>
          <w:rFonts w:asciiTheme="minorEastAsia" w:eastAsiaTheme="minorEastAsia" w:hAnsiTheme="minorEastAsia" w:cs="仿宋" w:hint="eastAsia"/>
          <w:sz w:val="24"/>
          <w:szCs w:val="24"/>
          <w:u w:val="single"/>
        </w:rPr>
        <w:t xml:space="preserve">                                                              </w:t>
      </w:r>
    </w:p>
    <w:p w14:paraId="083CADE0" w14:textId="77777777" w:rsidR="00FA45AA" w:rsidRPr="002C63BF" w:rsidRDefault="000D4154">
      <w:pPr>
        <w:spacing w:line="360" w:lineRule="auto"/>
        <w:rPr>
          <w:rFonts w:asciiTheme="minorEastAsia" w:eastAsiaTheme="minorEastAsia" w:hAnsiTheme="minorEastAsia" w:cs="仿宋" w:hint="eastAsia"/>
          <w:sz w:val="24"/>
          <w:szCs w:val="24"/>
          <w:u w:val="single"/>
        </w:rPr>
      </w:pPr>
      <w:r w:rsidRPr="002C63BF">
        <w:rPr>
          <w:rFonts w:asciiTheme="minorEastAsia" w:eastAsiaTheme="minorEastAsia" w:hAnsiTheme="minorEastAsia" w:cs="仿宋" w:hint="eastAsia"/>
          <w:sz w:val="24"/>
          <w:szCs w:val="24"/>
        </w:rPr>
        <w:t>事实依据：</w:t>
      </w:r>
      <w:r w:rsidRPr="002C63BF">
        <w:rPr>
          <w:rFonts w:asciiTheme="minorEastAsia" w:eastAsiaTheme="minorEastAsia" w:hAnsiTheme="minorEastAsia" w:cs="仿宋" w:hint="eastAsia"/>
          <w:sz w:val="24"/>
          <w:szCs w:val="24"/>
          <w:u w:val="single"/>
        </w:rPr>
        <w:t xml:space="preserve">                                                                </w:t>
      </w:r>
    </w:p>
    <w:p w14:paraId="1AE71E61" w14:textId="77777777" w:rsidR="00FA45AA" w:rsidRPr="002C63BF" w:rsidRDefault="000D4154">
      <w:pPr>
        <w:spacing w:line="360" w:lineRule="auto"/>
        <w:rPr>
          <w:rFonts w:asciiTheme="minorEastAsia" w:eastAsiaTheme="minorEastAsia" w:hAnsiTheme="minorEastAsia" w:cs="仿宋" w:hint="eastAsia"/>
          <w:sz w:val="24"/>
          <w:szCs w:val="24"/>
        </w:rPr>
      </w:pPr>
      <w:r w:rsidRPr="002C63BF">
        <w:rPr>
          <w:rFonts w:asciiTheme="minorEastAsia" w:eastAsiaTheme="minorEastAsia" w:hAnsiTheme="minorEastAsia" w:cs="仿宋" w:hint="eastAsia"/>
          <w:sz w:val="24"/>
          <w:szCs w:val="24"/>
          <w:u w:val="single"/>
        </w:rPr>
        <w:t xml:space="preserve">                                                                           </w:t>
      </w:r>
    </w:p>
    <w:p w14:paraId="2F8524F7" w14:textId="77777777" w:rsidR="00FA45AA" w:rsidRPr="002C63BF" w:rsidRDefault="000D4154">
      <w:pPr>
        <w:spacing w:line="360" w:lineRule="auto"/>
        <w:rPr>
          <w:rFonts w:asciiTheme="minorEastAsia" w:eastAsiaTheme="minorEastAsia" w:hAnsiTheme="minorEastAsia" w:cs="仿宋" w:hint="eastAsia"/>
          <w:sz w:val="24"/>
          <w:szCs w:val="24"/>
          <w:u w:val="single"/>
        </w:rPr>
      </w:pPr>
      <w:r w:rsidRPr="002C63BF">
        <w:rPr>
          <w:rFonts w:asciiTheme="minorEastAsia" w:eastAsiaTheme="minorEastAsia" w:hAnsiTheme="minorEastAsia" w:cs="仿宋" w:hint="eastAsia"/>
          <w:sz w:val="24"/>
          <w:szCs w:val="24"/>
        </w:rPr>
        <w:t>法律依据：</w:t>
      </w:r>
      <w:r w:rsidRPr="002C63BF">
        <w:rPr>
          <w:rFonts w:asciiTheme="minorEastAsia" w:eastAsiaTheme="minorEastAsia" w:hAnsiTheme="minorEastAsia" w:cs="仿宋" w:hint="eastAsia"/>
          <w:sz w:val="24"/>
          <w:szCs w:val="24"/>
          <w:u w:val="single"/>
        </w:rPr>
        <w:t xml:space="preserve">                                                                 </w:t>
      </w:r>
    </w:p>
    <w:p w14:paraId="21E7D446" w14:textId="77777777" w:rsidR="00FA45AA" w:rsidRPr="002C63BF" w:rsidRDefault="000D4154">
      <w:pPr>
        <w:spacing w:line="360" w:lineRule="auto"/>
        <w:rPr>
          <w:rFonts w:asciiTheme="minorEastAsia" w:eastAsiaTheme="minorEastAsia" w:hAnsiTheme="minorEastAsia" w:cs="仿宋" w:hint="eastAsia"/>
          <w:sz w:val="24"/>
          <w:szCs w:val="24"/>
          <w:u w:val="single"/>
        </w:rPr>
      </w:pPr>
      <w:r w:rsidRPr="002C63BF">
        <w:rPr>
          <w:rFonts w:asciiTheme="minorEastAsia" w:eastAsiaTheme="minorEastAsia" w:hAnsiTheme="minorEastAsia" w:cs="仿宋" w:hint="eastAsia"/>
          <w:sz w:val="24"/>
          <w:szCs w:val="24"/>
          <w:u w:val="single"/>
        </w:rPr>
        <w:t xml:space="preserve">                                                                           </w:t>
      </w:r>
    </w:p>
    <w:p w14:paraId="55C75247" w14:textId="77777777" w:rsidR="00FA45AA" w:rsidRPr="002C63BF" w:rsidRDefault="000D4154">
      <w:pPr>
        <w:spacing w:line="360" w:lineRule="auto"/>
        <w:rPr>
          <w:rFonts w:asciiTheme="minorEastAsia" w:eastAsiaTheme="minorEastAsia" w:hAnsiTheme="minorEastAsia" w:cs="仿宋" w:hint="eastAsia"/>
          <w:sz w:val="24"/>
          <w:szCs w:val="24"/>
          <w:u w:val="single"/>
        </w:rPr>
      </w:pPr>
      <w:r w:rsidRPr="002C63BF">
        <w:rPr>
          <w:rFonts w:asciiTheme="minorEastAsia" w:eastAsiaTheme="minorEastAsia" w:hAnsiTheme="minorEastAsia" w:cs="仿宋" w:hint="eastAsia"/>
          <w:sz w:val="24"/>
          <w:szCs w:val="24"/>
        </w:rPr>
        <w:t>质疑事项2</w:t>
      </w:r>
    </w:p>
    <w:p w14:paraId="5AAC4742" w14:textId="77777777" w:rsidR="00FA45AA" w:rsidRPr="002C63BF" w:rsidRDefault="000D4154">
      <w:pPr>
        <w:spacing w:line="360" w:lineRule="auto"/>
        <w:rPr>
          <w:rFonts w:asciiTheme="minorEastAsia" w:eastAsiaTheme="minorEastAsia" w:hAnsiTheme="minorEastAsia" w:cs="仿宋" w:hint="eastAsia"/>
          <w:sz w:val="24"/>
          <w:szCs w:val="24"/>
        </w:rPr>
      </w:pPr>
      <w:r w:rsidRPr="002C63BF">
        <w:rPr>
          <w:rFonts w:asciiTheme="minorEastAsia" w:eastAsiaTheme="minorEastAsia" w:hAnsiTheme="minorEastAsia" w:cs="仿宋" w:hint="eastAsia"/>
          <w:sz w:val="24"/>
          <w:szCs w:val="24"/>
        </w:rPr>
        <w:t>……</w:t>
      </w:r>
    </w:p>
    <w:p w14:paraId="1E36842C" w14:textId="77777777" w:rsidR="00FA45AA" w:rsidRPr="002C63BF" w:rsidRDefault="000D4154">
      <w:pPr>
        <w:spacing w:line="360" w:lineRule="auto"/>
        <w:rPr>
          <w:rFonts w:asciiTheme="minorEastAsia" w:eastAsiaTheme="minorEastAsia" w:hAnsiTheme="minorEastAsia" w:cs="仿宋" w:hint="eastAsia"/>
          <w:bCs/>
          <w:sz w:val="24"/>
          <w:szCs w:val="24"/>
        </w:rPr>
      </w:pPr>
      <w:r w:rsidRPr="002C63BF">
        <w:rPr>
          <w:rFonts w:asciiTheme="minorEastAsia" w:eastAsiaTheme="minorEastAsia" w:hAnsiTheme="minorEastAsia" w:cs="仿宋" w:hint="eastAsia"/>
          <w:bCs/>
          <w:sz w:val="24"/>
          <w:szCs w:val="24"/>
        </w:rPr>
        <w:t>四、与质疑事项相关的质疑请求</w:t>
      </w:r>
    </w:p>
    <w:p w14:paraId="2C79539E" w14:textId="77777777" w:rsidR="00FA45AA" w:rsidRPr="002C63BF" w:rsidRDefault="000D4154">
      <w:pPr>
        <w:spacing w:line="360" w:lineRule="auto"/>
        <w:rPr>
          <w:rFonts w:asciiTheme="minorEastAsia" w:eastAsiaTheme="minorEastAsia" w:hAnsiTheme="minorEastAsia" w:cs="仿宋" w:hint="eastAsia"/>
          <w:sz w:val="24"/>
          <w:szCs w:val="24"/>
          <w:u w:val="single"/>
        </w:rPr>
      </w:pPr>
      <w:r w:rsidRPr="002C63BF">
        <w:rPr>
          <w:rFonts w:asciiTheme="minorEastAsia" w:eastAsiaTheme="minorEastAsia" w:hAnsiTheme="minorEastAsia" w:cs="仿宋" w:hint="eastAsia"/>
          <w:sz w:val="24"/>
          <w:szCs w:val="24"/>
        </w:rPr>
        <w:t>请求：</w:t>
      </w:r>
      <w:r w:rsidRPr="002C63BF">
        <w:rPr>
          <w:rFonts w:asciiTheme="minorEastAsia" w:eastAsiaTheme="minorEastAsia" w:hAnsiTheme="minorEastAsia" w:cs="仿宋" w:hint="eastAsia"/>
          <w:sz w:val="24"/>
          <w:szCs w:val="24"/>
          <w:u w:val="single"/>
        </w:rPr>
        <w:t xml:space="preserve">                                                                     </w:t>
      </w:r>
    </w:p>
    <w:p w14:paraId="4589A0C0"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 xml:space="preserve">签字(签章)：                   公章：                      </w:t>
      </w:r>
    </w:p>
    <w:p w14:paraId="4BE8C31C" w14:textId="77777777" w:rsidR="00FA45AA" w:rsidRPr="002C63BF" w:rsidRDefault="000D4154">
      <w:pPr>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 xml:space="preserve">日期：    </w:t>
      </w:r>
    </w:p>
    <w:p w14:paraId="3B91EF73" w14:textId="77777777" w:rsidR="00FA45AA" w:rsidRPr="002C63BF" w:rsidRDefault="000D4154">
      <w:pPr>
        <w:spacing w:line="400" w:lineRule="exact"/>
        <w:rPr>
          <w:rFonts w:asciiTheme="minorEastAsia" w:eastAsiaTheme="minorEastAsia" w:hAnsiTheme="minorEastAsia" w:hint="eastAsia"/>
          <w:b/>
          <w:sz w:val="24"/>
          <w:szCs w:val="24"/>
        </w:rPr>
      </w:pPr>
      <w:r w:rsidRPr="002C63BF">
        <w:rPr>
          <w:rFonts w:asciiTheme="minorEastAsia" w:eastAsiaTheme="minorEastAsia" w:hAnsiTheme="minorEastAsia"/>
        </w:rPr>
        <w:br w:type="page" w:clear="all"/>
      </w:r>
      <w:r w:rsidRPr="002C63BF">
        <w:rPr>
          <w:rFonts w:asciiTheme="minorEastAsia" w:eastAsiaTheme="minorEastAsia" w:hAnsiTheme="minorEastAsia" w:hint="eastAsia"/>
          <w:b/>
          <w:sz w:val="24"/>
          <w:szCs w:val="24"/>
        </w:rPr>
        <w:lastRenderedPageBreak/>
        <w:t>质疑函制作说明：</w:t>
      </w:r>
    </w:p>
    <w:p w14:paraId="689BE64B" w14:textId="77777777" w:rsidR="00FA45AA" w:rsidRPr="002C63BF" w:rsidRDefault="000D4154">
      <w:pPr>
        <w:widowControl/>
        <w:spacing w:line="400" w:lineRule="exact"/>
        <w:ind w:firstLine="480"/>
        <w:jc w:val="left"/>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1.供应商提出质疑时，应提交质疑函和必要的证明材料。</w:t>
      </w:r>
    </w:p>
    <w:p w14:paraId="3FDEAB14" w14:textId="77777777" w:rsidR="00FA45AA" w:rsidRPr="002C63BF" w:rsidRDefault="000D4154">
      <w:pPr>
        <w:widowControl/>
        <w:spacing w:line="400" w:lineRule="exact"/>
        <w:ind w:firstLine="480"/>
        <w:jc w:val="left"/>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2.质疑供应商若委托代理人进行质疑的，质疑函应按要求列明“授权代表”的有关内容，并在附件中提交由质疑</w:t>
      </w:r>
      <w:r w:rsidRPr="002C63BF">
        <w:rPr>
          <w:rFonts w:asciiTheme="minorEastAsia" w:eastAsiaTheme="minorEastAsia" w:hAnsiTheme="minorEastAsia" w:cs="宋体" w:hint="eastAsia"/>
          <w:sz w:val="24"/>
          <w:szCs w:val="24"/>
        </w:rPr>
        <w:t>供应商签署的授权委托书。授权委托书应载明代理人的姓名或者名称、代理事项、具体权限、期限和相关事项。</w:t>
      </w:r>
    </w:p>
    <w:p w14:paraId="5C560451" w14:textId="77777777" w:rsidR="00FA45AA" w:rsidRPr="002C63BF" w:rsidRDefault="000D4154">
      <w:pPr>
        <w:widowControl/>
        <w:spacing w:line="400" w:lineRule="exact"/>
        <w:ind w:firstLine="480"/>
        <w:jc w:val="left"/>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3.质疑供应商若对项目的某一分包进行质疑，质疑函中应列明具体分包号。</w:t>
      </w:r>
    </w:p>
    <w:p w14:paraId="6AF08066" w14:textId="77777777" w:rsidR="00FA45AA" w:rsidRPr="002C63BF" w:rsidRDefault="000D4154">
      <w:pPr>
        <w:widowControl/>
        <w:spacing w:line="400" w:lineRule="exact"/>
        <w:ind w:firstLine="480"/>
        <w:jc w:val="left"/>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4.质疑函的质疑事项应具体、明确，并有必要的事实依据和法律依据。</w:t>
      </w:r>
    </w:p>
    <w:p w14:paraId="277AB541" w14:textId="77777777" w:rsidR="00FA45AA" w:rsidRPr="002C63BF" w:rsidRDefault="000D4154">
      <w:pPr>
        <w:widowControl/>
        <w:spacing w:line="400" w:lineRule="exact"/>
        <w:ind w:firstLine="480"/>
        <w:jc w:val="left"/>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5.质疑函的质疑请求应与质疑事项相关。</w:t>
      </w:r>
    </w:p>
    <w:p w14:paraId="29883D2E" w14:textId="77777777" w:rsidR="00FA45AA" w:rsidRPr="002C63BF" w:rsidRDefault="000D4154">
      <w:pPr>
        <w:widowControl/>
        <w:spacing w:line="400" w:lineRule="exact"/>
        <w:ind w:firstLine="480"/>
        <w:jc w:val="left"/>
        <w:rPr>
          <w:rFonts w:asciiTheme="minorEastAsia" w:eastAsiaTheme="minorEastAsia" w:hAnsiTheme="minorEastAsia" w:hint="eastAsia"/>
          <w:sz w:val="24"/>
          <w:szCs w:val="24"/>
        </w:rPr>
      </w:pPr>
      <w:r w:rsidRPr="002C63BF">
        <w:rPr>
          <w:rFonts w:asciiTheme="minorEastAsia" w:eastAsiaTheme="minorEastAsia" w:hAnsiTheme="minorEastAsia" w:hint="eastAsia"/>
          <w:sz w:val="24"/>
          <w:szCs w:val="24"/>
        </w:rPr>
        <w:t>6.质疑供应商为自然人的，质疑函应由本人签字；质疑供应商为法人或者其他组织的，质疑函应由法定代表人、主要负责人，或者其授权代表签字或者盖章，并加盖公章。</w:t>
      </w:r>
    </w:p>
    <w:p w14:paraId="6A9FDAE3" w14:textId="77777777" w:rsidR="00FA45AA" w:rsidRPr="002C63BF" w:rsidRDefault="00FA45AA">
      <w:pPr>
        <w:spacing w:line="360" w:lineRule="auto"/>
        <w:rPr>
          <w:rFonts w:asciiTheme="minorEastAsia" w:eastAsiaTheme="minorEastAsia" w:hAnsiTheme="minorEastAsia" w:hint="eastAsia"/>
          <w:sz w:val="24"/>
          <w:szCs w:val="24"/>
        </w:rPr>
      </w:pPr>
    </w:p>
    <w:sectPr w:rsidR="00FA45AA" w:rsidRPr="002C63BF">
      <w:headerReference w:type="even" r:id="rId10"/>
      <w:headerReference w:type="default" r:id="rId11"/>
      <w:footerReference w:type="default" r:id="rId12"/>
      <w:pgSz w:w="11907" w:h="16839"/>
      <w:pgMar w:top="1135" w:right="1417" w:bottom="170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486A6" w14:textId="77777777" w:rsidR="008F77CA" w:rsidRDefault="008F77CA">
      <w:r>
        <w:separator/>
      </w:r>
    </w:p>
  </w:endnote>
  <w:endnote w:type="continuationSeparator" w:id="0">
    <w:p w14:paraId="675F6015" w14:textId="77777777" w:rsidR="008F77CA" w:rsidRDefault="008F7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仿宋_GB2312">
    <w:altName w:val="微软雅黑"/>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default"/>
  </w:font>
  <w:font w:name="方正黑体_GBK">
    <w:altName w:val="微软雅黑"/>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altName w:val="微软雅黑"/>
    <w:charset w:val="00"/>
    <w:family w:val="auto"/>
    <w:pitch w:val="default"/>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___WRD_EMBED_SUB_46">
    <w:altName w:val="DejaVu Math TeX Gyre"/>
    <w:charset w:val="00"/>
    <w:family w:val="auto"/>
    <w:pitch w:val="default"/>
  </w:font>
  <w:font w:name="方正小标宋简体">
    <w:altName w:val="黑体"/>
    <w:charset w:val="00"/>
    <w:family w:val="auto"/>
    <w:pitch w:val="default"/>
  </w:font>
  <w:font w:name="ˎ̥">
    <w:altName w:val="微软雅黑"/>
    <w:charset w:val="00"/>
    <w:family w:val="auto"/>
    <w:pitch w:val="default"/>
  </w:font>
  <w:font w:name="华文新魏">
    <w:panose1 w:val="02010800040101010101"/>
    <w:charset w:val="86"/>
    <w:family w:val="auto"/>
    <w:pitch w:val="variable"/>
    <w:sig w:usb0="00000001" w:usb1="080F0000" w:usb2="00000010" w:usb3="00000000" w:csb0="00040000" w:csb1="00000000"/>
  </w:font>
  <w:font w:name="方正魏碑_GBK">
    <w:altName w:val="微软雅黑"/>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024796"/>
    </w:sdtPr>
    <w:sdtEndPr/>
    <w:sdtContent>
      <w:sdt>
        <w:sdtPr>
          <w:id w:val="1728636285"/>
        </w:sdtPr>
        <w:sdtEndPr/>
        <w:sdtContent>
          <w:p w14:paraId="1AF90251" w14:textId="77777777" w:rsidR="00FA45AA" w:rsidRDefault="000D4154">
            <w:pPr>
              <w:pStyle w:val="af"/>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26</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NUMPAGES</w:instrText>
            </w:r>
            <w:r>
              <w:rPr>
                <w:b/>
                <w:bCs/>
                <w:sz w:val="24"/>
                <w:szCs w:val="24"/>
              </w:rPr>
              <w:fldChar w:fldCharType="separate"/>
            </w:r>
            <w:r>
              <w:rPr>
                <w:b/>
                <w:bCs/>
              </w:rPr>
              <w:t>61</w:t>
            </w:r>
            <w:r>
              <w:rPr>
                <w:b/>
                <w:bCs/>
                <w:sz w:val="24"/>
                <w:szCs w:val="24"/>
              </w:rPr>
              <w:fldChar w:fldCharType="end"/>
            </w:r>
          </w:p>
        </w:sdtContent>
      </w:sdt>
    </w:sdtContent>
  </w:sdt>
  <w:p w14:paraId="5DDA8CA1" w14:textId="77777777" w:rsidR="00FA45AA" w:rsidRDefault="00FA45AA">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89992" w14:textId="77777777" w:rsidR="008F77CA" w:rsidRDefault="008F77CA">
      <w:r>
        <w:separator/>
      </w:r>
    </w:p>
  </w:footnote>
  <w:footnote w:type="continuationSeparator" w:id="0">
    <w:p w14:paraId="6F10C42B" w14:textId="77777777" w:rsidR="008F77CA" w:rsidRDefault="008F77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8F169" w14:textId="77777777" w:rsidR="00FA45AA" w:rsidRDefault="00FA45AA">
    <w:pPr>
      <w:pStyle w:val="af1"/>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AE934" w14:textId="77777777" w:rsidR="00FA45AA" w:rsidRDefault="00FA45AA">
    <w:pPr>
      <w:pStyle w:val="af1"/>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205925"/>
    <w:multiLevelType w:val="multilevel"/>
    <w:tmpl w:val="BF205925"/>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4" w15:restartNumberingAfterBreak="0">
    <w:nsid w:val="03D62ECE"/>
    <w:multiLevelType w:val="multilevel"/>
    <w:tmpl w:val="03D62ECE"/>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25B654F3"/>
    <w:multiLevelType w:val="multilevel"/>
    <w:tmpl w:val="25B654F3"/>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59ADCABA"/>
    <w:multiLevelType w:val="multilevel"/>
    <w:tmpl w:val="59ADCABA"/>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16cid:durableId="1884781348">
    <w:abstractNumId w:val="3"/>
  </w:num>
  <w:num w:numId="2" w16cid:durableId="226185275">
    <w:abstractNumId w:val="2"/>
  </w:num>
  <w:num w:numId="3" w16cid:durableId="1368290465">
    <w:abstractNumId w:val="6"/>
  </w:num>
  <w:num w:numId="4" w16cid:durableId="895824695">
    <w:abstractNumId w:val="1"/>
  </w:num>
  <w:num w:numId="5" w16cid:durableId="1286736759">
    <w:abstractNumId w:val="0"/>
  </w:num>
  <w:num w:numId="6" w16cid:durableId="318964470">
    <w:abstractNumId w:val="4"/>
  </w:num>
  <w:num w:numId="7" w16cid:durableId="14593734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5AA"/>
    <w:rsid w:val="000D4154"/>
    <w:rsid w:val="002A2497"/>
    <w:rsid w:val="002C63BF"/>
    <w:rsid w:val="008C40E2"/>
    <w:rsid w:val="008F77CA"/>
    <w:rsid w:val="00A36D4C"/>
    <w:rsid w:val="00FA45AA"/>
    <w:rsid w:val="2E592C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CA907AA"/>
  <w15:docId w15:val="{C5EF3A99-D680-4319-AD0D-DE2798871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qFormat="1"/>
    <w:lsdException w:name="footnote reference"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sz w:val="21"/>
      <w:szCs w:val="22"/>
    </w:rPr>
  </w:style>
  <w:style w:type="paragraph" w:styleId="11">
    <w:name w:val="heading 1"/>
    <w:basedOn w:val="a"/>
    <w:next w:val="a"/>
    <w:link w:val="12"/>
    <w:qFormat/>
    <w:pPr>
      <w:keepNext/>
      <w:jc w:val="center"/>
      <w:outlineLvl w:val="0"/>
    </w:pPr>
    <w:rPr>
      <w:rFonts w:ascii="楷体_GB2312" w:eastAsia="楷体_GB2312" w:hAnsi="Times New Roman"/>
      <w:sz w:val="28"/>
      <w:szCs w:val="28"/>
    </w:rPr>
  </w:style>
  <w:style w:type="paragraph" w:styleId="2">
    <w:name w:val="heading 2"/>
    <w:basedOn w:val="a"/>
    <w:next w:val="a"/>
    <w:link w:val="21"/>
    <w:qFormat/>
    <w:pPr>
      <w:keepNext/>
      <w:keepLines/>
      <w:spacing w:before="260" w:after="260" w:line="416" w:lineRule="auto"/>
      <w:jc w:val="center"/>
      <w:outlineLvl w:val="1"/>
    </w:pPr>
    <w:rPr>
      <w:rFonts w:ascii="Arial" w:eastAsia="幼圆" w:hAnsi="Arial"/>
      <w:b/>
      <w:bCs/>
      <w:sz w:val="44"/>
      <w:szCs w:val="44"/>
    </w:rPr>
  </w:style>
  <w:style w:type="paragraph" w:styleId="3">
    <w:name w:val="heading 3"/>
    <w:basedOn w:val="a"/>
    <w:next w:val="a"/>
    <w:link w:val="30"/>
    <w:qFormat/>
    <w:pPr>
      <w:keepNext/>
      <w:keepLines/>
      <w:spacing w:before="260" w:after="260" w:line="416" w:lineRule="auto"/>
      <w:outlineLvl w:val="2"/>
    </w:pPr>
    <w:rPr>
      <w:rFonts w:ascii="Times New Roman" w:hAnsi="Times New Roman"/>
      <w:b/>
      <w:bCs/>
      <w:sz w:val="32"/>
      <w:szCs w:val="32"/>
    </w:rPr>
  </w:style>
  <w:style w:type="paragraph" w:styleId="4">
    <w:name w:val="heading 4"/>
    <w:basedOn w:val="a"/>
    <w:next w:val="a"/>
    <w:link w:val="41"/>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0"/>
    <w:qFormat/>
    <w:pPr>
      <w:keepNext/>
      <w:outlineLvl w:val="4"/>
    </w:pPr>
    <w:rPr>
      <w:rFonts w:ascii="宋体" w:hAnsi="Times New Roman"/>
      <w:color w:val="00000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rFonts w:ascii="Times New Roman" w:hAnsi="Times New Roman"/>
      <w:b/>
      <w:bCs/>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List 3"/>
    <w:basedOn w:val="a"/>
    <w:qFormat/>
    <w:pPr>
      <w:ind w:left="100" w:hanging="200"/>
    </w:pPr>
    <w:rPr>
      <w:rFonts w:ascii="Times New Roman" w:hAnsi="Times New Roman"/>
      <w:szCs w:val="21"/>
    </w:rPr>
  </w:style>
  <w:style w:type="paragraph" w:styleId="TOC7">
    <w:name w:val="toc 7"/>
    <w:basedOn w:val="a"/>
    <w:next w:val="a"/>
    <w:semiHidden/>
    <w:qFormat/>
    <w:pPr>
      <w:ind w:left="1260"/>
      <w:jc w:val="left"/>
    </w:pPr>
    <w:rPr>
      <w:rFonts w:ascii="Times New Roman" w:hAnsi="Times New Roman"/>
      <w:szCs w:val="21"/>
    </w:rPr>
  </w:style>
  <w:style w:type="paragraph" w:styleId="a3">
    <w:name w:val="Normal Indent"/>
    <w:basedOn w:val="a"/>
    <w:qFormat/>
    <w:pPr>
      <w:ind w:firstLine="420"/>
    </w:pPr>
    <w:rPr>
      <w:sz w:val="20"/>
      <w:szCs w:val="21"/>
    </w:r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Document Map"/>
    <w:basedOn w:val="a"/>
    <w:semiHidden/>
    <w:qFormat/>
    <w:pPr>
      <w:shd w:val="clear" w:color="auto" w:fill="000080"/>
    </w:pPr>
    <w:rPr>
      <w:rFonts w:ascii="Times New Roman" w:hAnsi="Times New Roman"/>
      <w:sz w:val="20"/>
      <w:szCs w:val="21"/>
    </w:rPr>
  </w:style>
  <w:style w:type="paragraph" w:styleId="a6">
    <w:name w:val="annotation text"/>
    <w:basedOn w:val="a"/>
    <w:link w:val="20"/>
    <w:uiPriority w:val="99"/>
    <w:unhideWhenUsed/>
    <w:qFormat/>
    <w:pPr>
      <w:jc w:val="left"/>
    </w:pPr>
  </w:style>
  <w:style w:type="paragraph" w:styleId="32">
    <w:name w:val="Body Text 3"/>
    <w:basedOn w:val="a"/>
    <w:qFormat/>
    <w:rPr>
      <w:rFonts w:ascii="仿宋_GB2312" w:eastAsia="仿宋_GB2312" w:hAnsi="Arial"/>
      <w:sz w:val="32"/>
      <w:szCs w:val="32"/>
    </w:rPr>
  </w:style>
  <w:style w:type="paragraph" w:styleId="a7">
    <w:name w:val="Body Text"/>
    <w:basedOn w:val="a"/>
    <w:qFormat/>
    <w:rPr>
      <w:rFonts w:ascii="楷体_GB2312" w:eastAsia="楷体_GB2312" w:hAnsi="Arial"/>
      <w:sz w:val="28"/>
      <w:szCs w:val="28"/>
    </w:rPr>
  </w:style>
  <w:style w:type="paragraph" w:styleId="a8">
    <w:name w:val="Body Text Indent"/>
    <w:basedOn w:val="a"/>
    <w:next w:val="a9"/>
    <w:uiPriority w:val="99"/>
    <w:unhideWhenUsed/>
    <w:qFormat/>
    <w:pPr>
      <w:spacing w:after="120"/>
      <w:ind w:left="420"/>
    </w:pPr>
  </w:style>
  <w:style w:type="paragraph" w:styleId="a9">
    <w:name w:val="envelope return"/>
    <w:basedOn w:val="a"/>
    <w:uiPriority w:val="99"/>
    <w:qFormat/>
    <w:rPr>
      <w:rFonts w:ascii="Arial" w:hAnsi="Arial" w:cs="Arial"/>
    </w:rPr>
  </w:style>
  <w:style w:type="paragraph" w:styleId="22">
    <w:name w:val="List 2"/>
    <w:basedOn w:val="a"/>
    <w:qFormat/>
    <w:pPr>
      <w:ind w:left="100" w:hanging="200"/>
    </w:pPr>
    <w:rPr>
      <w:rFonts w:ascii="Times New Roman" w:hAnsi="Times New Roman"/>
      <w:szCs w:val="21"/>
    </w:rPr>
  </w:style>
  <w:style w:type="paragraph" w:styleId="TOC5">
    <w:name w:val="toc 5"/>
    <w:basedOn w:val="a"/>
    <w:next w:val="a"/>
    <w:semiHidden/>
    <w:qFormat/>
    <w:pPr>
      <w:ind w:left="840"/>
      <w:jc w:val="left"/>
    </w:pPr>
    <w:rPr>
      <w:rFonts w:ascii="Times New Roman" w:hAnsi="Times New Roman"/>
      <w:szCs w:val="21"/>
    </w:rPr>
  </w:style>
  <w:style w:type="paragraph" w:styleId="TOC3">
    <w:name w:val="toc 3"/>
    <w:basedOn w:val="a"/>
    <w:next w:val="a"/>
    <w:semiHidden/>
    <w:qFormat/>
    <w:pPr>
      <w:ind w:left="420"/>
      <w:jc w:val="left"/>
    </w:pPr>
    <w:rPr>
      <w:rFonts w:ascii="Times New Roman" w:hAnsi="Times New Roman"/>
      <w:i/>
      <w:iCs/>
      <w:szCs w:val="24"/>
    </w:rPr>
  </w:style>
  <w:style w:type="paragraph" w:styleId="aa">
    <w:name w:val="Plain Text"/>
    <w:basedOn w:val="a"/>
    <w:qFormat/>
    <w:rPr>
      <w:rFonts w:ascii="宋体" w:hAnsi="Courier New"/>
      <w:sz w:val="20"/>
      <w:szCs w:val="21"/>
    </w:rPr>
  </w:style>
  <w:style w:type="paragraph" w:styleId="TOC8">
    <w:name w:val="toc 8"/>
    <w:basedOn w:val="a"/>
    <w:next w:val="a"/>
    <w:semiHidden/>
    <w:qFormat/>
    <w:pPr>
      <w:ind w:left="1470"/>
      <w:jc w:val="left"/>
    </w:pPr>
    <w:rPr>
      <w:rFonts w:ascii="Times New Roman" w:hAnsi="Times New Roman"/>
      <w:szCs w:val="21"/>
    </w:rPr>
  </w:style>
  <w:style w:type="paragraph" w:styleId="ab">
    <w:name w:val="Date"/>
    <w:basedOn w:val="a"/>
    <w:next w:val="a"/>
    <w:qFormat/>
    <w:rPr>
      <w:rFonts w:ascii="Times New Roman" w:hAnsi="Times New Roman"/>
      <w:sz w:val="24"/>
      <w:szCs w:val="24"/>
    </w:rPr>
  </w:style>
  <w:style w:type="paragraph" w:styleId="23">
    <w:name w:val="Body Text Indent 2"/>
    <w:basedOn w:val="a"/>
    <w:qFormat/>
    <w:pPr>
      <w:ind w:left="630" w:firstLine="645"/>
    </w:pPr>
    <w:rPr>
      <w:rFonts w:ascii="Arial" w:eastAsia="仿宋_GB2312" w:hAnsi="Arial"/>
      <w:sz w:val="32"/>
      <w:szCs w:val="32"/>
    </w:rPr>
  </w:style>
  <w:style w:type="paragraph" w:styleId="ac">
    <w:name w:val="endnote text"/>
    <w:basedOn w:val="a"/>
    <w:link w:val="ad"/>
    <w:uiPriority w:val="99"/>
    <w:semiHidden/>
    <w:unhideWhenUsed/>
    <w:rPr>
      <w:sz w:val="20"/>
    </w:rPr>
  </w:style>
  <w:style w:type="paragraph" w:styleId="ae">
    <w:name w:val="Balloon Text"/>
    <w:basedOn w:val="a"/>
    <w:semiHidden/>
    <w:qFormat/>
    <w:rPr>
      <w:rFonts w:ascii="Times New Roman" w:hAnsi="Times New Roman"/>
      <w:sz w:val="18"/>
      <w:szCs w:val="18"/>
    </w:rPr>
  </w:style>
  <w:style w:type="paragraph" w:styleId="af">
    <w:name w:val="footer"/>
    <w:basedOn w:val="a"/>
    <w:link w:val="af0"/>
    <w:qFormat/>
    <w:pPr>
      <w:tabs>
        <w:tab w:val="center" w:pos="4153"/>
        <w:tab w:val="right" w:pos="8306"/>
      </w:tabs>
      <w:jc w:val="left"/>
    </w:pPr>
    <w:rPr>
      <w:rFonts w:ascii="Times New Roman" w:hAnsi="Times New Roman"/>
      <w:sz w:val="18"/>
      <w:szCs w:val="18"/>
    </w:rPr>
  </w:style>
  <w:style w:type="paragraph" w:styleId="af1">
    <w:name w:val="header"/>
    <w:basedOn w:val="a"/>
    <w:link w:val="af2"/>
    <w:qFormat/>
    <w:pPr>
      <w:pBdr>
        <w:bottom w:val="single" w:sz="6" w:space="1" w:color="auto"/>
      </w:pBdr>
      <w:tabs>
        <w:tab w:val="center" w:pos="4153"/>
        <w:tab w:val="right" w:pos="8306"/>
      </w:tabs>
      <w:jc w:val="center"/>
    </w:pPr>
    <w:rPr>
      <w:rFonts w:ascii="Times New Roman" w:hAnsi="Times New Roman"/>
      <w:sz w:val="18"/>
      <w:szCs w:val="18"/>
    </w:rPr>
  </w:style>
  <w:style w:type="paragraph" w:styleId="TOC1">
    <w:name w:val="toc 1"/>
    <w:basedOn w:val="a"/>
    <w:next w:val="a"/>
    <w:semiHidden/>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
    <w:next w:val="a"/>
    <w:semiHidden/>
    <w:qFormat/>
    <w:pPr>
      <w:ind w:left="630"/>
      <w:jc w:val="left"/>
    </w:pPr>
    <w:rPr>
      <w:rFonts w:ascii="Times New Roman" w:hAnsi="Times New Roman"/>
      <w:szCs w:val="21"/>
    </w:rPr>
  </w:style>
  <w:style w:type="paragraph" w:styleId="af3">
    <w:name w:val="Subtitle"/>
    <w:basedOn w:val="a"/>
    <w:next w:val="a"/>
    <w:link w:val="af4"/>
    <w:uiPriority w:val="11"/>
    <w:qFormat/>
    <w:pPr>
      <w:spacing w:before="200" w:after="200"/>
    </w:pPr>
    <w:rPr>
      <w:sz w:val="24"/>
      <w:szCs w:val="24"/>
    </w:rPr>
  </w:style>
  <w:style w:type="paragraph" w:styleId="af5">
    <w:name w:val="List"/>
    <w:basedOn w:val="a"/>
    <w:qFormat/>
    <w:pPr>
      <w:ind w:left="200" w:hanging="200"/>
    </w:pPr>
    <w:rPr>
      <w:rFonts w:ascii="Times New Roman" w:hAnsi="Times New Roman"/>
      <w:szCs w:val="21"/>
    </w:rPr>
  </w:style>
  <w:style w:type="paragraph" w:styleId="af6">
    <w:name w:val="footnote text"/>
    <w:basedOn w:val="a"/>
    <w:link w:val="af7"/>
    <w:uiPriority w:val="99"/>
    <w:semiHidden/>
    <w:unhideWhenUsed/>
    <w:pPr>
      <w:spacing w:after="40"/>
    </w:pPr>
    <w:rPr>
      <w:sz w:val="18"/>
    </w:rPr>
  </w:style>
  <w:style w:type="paragraph" w:styleId="TOC6">
    <w:name w:val="toc 6"/>
    <w:basedOn w:val="a"/>
    <w:next w:val="a"/>
    <w:semiHidden/>
    <w:qFormat/>
    <w:pPr>
      <w:ind w:left="1050"/>
      <w:jc w:val="left"/>
    </w:pPr>
    <w:rPr>
      <w:rFonts w:ascii="Times New Roman" w:hAnsi="Times New Roman"/>
      <w:szCs w:val="21"/>
    </w:rPr>
  </w:style>
  <w:style w:type="paragraph" w:styleId="33">
    <w:name w:val="Body Text Indent 3"/>
    <w:basedOn w:val="a"/>
    <w:qFormat/>
    <w:pPr>
      <w:ind w:left="645" w:firstLine="645"/>
    </w:pPr>
    <w:rPr>
      <w:rFonts w:ascii="Arial" w:eastAsia="仿宋_GB2312" w:hAnsi="Arial"/>
      <w:color w:val="FFFF00"/>
      <w:sz w:val="32"/>
      <w:szCs w:val="32"/>
    </w:rPr>
  </w:style>
  <w:style w:type="paragraph" w:styleId="af8">
    <w:name w:val="table of figures"/>
    <w:basedOn w:val="a"/>
    <w:next w:val="a"/>
    <w:semiHidden/>
    <w:qFormat/>
    <w:pPr>
      <w:ind w:left="840" w:hanging="420"/>
    </w:pPr>
    <w:rPr>
      <w:rFonts w:ascii="Times New Roman" w:hAnsi="Times New Roman"/>
      <w:szCs w:val="21"/>
    </w:rPr>
  </w:style>
  <w:style w:type="paragraph" w:styleId="TOC2">
    <w:name w:val="toc 2"/>
    <w:basedOn w:val="a"/>
    <w:next w:val="a"/>
    <w:semiHidden/>
    <w:qFormat/>
    <w:pPr>
      <w:ind w:left="210"/>
      <w:jc w:val="left"/>
    </w:pPr>
    <w:rPr>
      <w:rFonts w:ascii="Times New Roman" w:hAnsi="Times New Roman"/>
      <w:smallCaps/>
      <w:szCs w:val="24"/>
    </w:rPr>
  </w:style>
  <w:style w:type="paragraph" w:styleId="TOC9">
    <w:name w:val="toc 9"/>
    <w:basedOn w:val="a"/>
    <w:next w:val="a"/>
    <w:semiHidden/>
    <w:qFormat/>
    <w:pPr>
      <w:ind w:left="1680"/>
      <w:jc w:val="left"/>
    </w:pPr>
    <w:rPr>
      <w:rFonts w:ascii="Times New Roman" w:hAnsi="Times New Roman"/>
      <w:szCs w:val="21"/>
    </w:rPr>
  </w:style>
  <w:style w:type="paragraph" w:styleId="24">
    <w:name w:val="Body Text 2"/>
    <w:basedOn w:val="a"/>
    <w:qFormat/>
    <w:pPr>
      <w:widowControl/>
      <w:jc w:val="center"/>
    </w:pPr>
    <w:rPr>
      <w:rFonts w:ascii="楷体_GB2312" w:eastAsia="楷体_GB2312" w:hAnsi="Times New Roman"/>
      <w:sz w:val="28"/>
      <w:szCs w:val="28"/>
    </w:rPr>
  </w:style>
  <w:style w:type="paragraph" w:styleId="af9">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13">
    <w:name w:val="index 1"/>
    <w:basedOn w:val="a"/>
    <w:next w:val="a"/>
    <w:semiHidden/>
    <w:qFormat/>
    <w:pPr>
      <w:spacing w:line="240" w:lineRule="atLeast"/>
    </w:pPr>
    <w:rPr>
      <w:rFonts w:ascii="Times New Roman" w:hAnsi="Times New Roman"/>
      <w:b/>
      <w:bCs/>
      <w:szCs w:val="21"/>
    </w:rPr>
  </w:style>
  <w:style w:type="paragraph" w:styleId="afa">
    <w:name w:val="Title"/>
    <w:basedOn w:val="a"/>
    <w:next w:val="a"/>
    <w:link w:val="afb"/>
    <w:uiPriority w:val="10"/>
    <w:qFormat/>
    <w:pPr>
      <w:spacing w:before="300" w:after="200"/>
      <w:contextualSpacing/>
    </w:pPr>
    <w:rPr>
      <w:sz w:val="48"/>
      <w:szCs w:val="48"/>
    </w:rPr>
  </w:style>
  <w:style w:type="paragraph" w:styleId="afc">
    <w:name w:val="annotation subject"/>
    <w:basedOn w:val="a6"/>
    <w:next w:val="a6"/>
    <w:link w:val="14"/>
    <w:semiHidden/>
    <w:qFormat/>
    <w:rPr>
      <w:rFonts w:ascii="Times New Roman" w:hAnsi="Times New Roman"/>
      <w:b/>
      <w:bCs/>
      <w:sz w:val="20"/>
      <w:szCs w:val="21"/>
    </w:rPr>
  </w:style>
  <w:style w:type="paragraph" w:styleId="afd">
    <w:name w:val="Body Text First Indent"/>
    <w:basedOn w:val="a7"/>
    <w:qFormat/>
    <w:pPr>
      <w:spacing w:line="360" w:lineRule="auto"/>
      <w:ind w:firstLine="200"/>
    </w:pPr>
    <w:rPr>
      <w:rFonts w:ascii="仿宋_GB2312" w:eastAsia="仿宋_GB2312" w:hAnsi="Times New Roman"/>
      <w:sz w:val="30"/>
      <w:szCs w:val="30"/>
    </w:rPr>
  </w:style>
  <w:style w:type="paragraph" w:styleId="25">
    <w:name w:val="Body Text First Indent 2"/>
    <w:basedOn w:val="a8"/>
    <w:next w:val="a"/>
    <w:qFormat/>
    <w:pPr>
      <w:spacing w:after="0" w:line="360" w:lineRule="auto"/>
      <w:ind w:left="0" w:firstLine="420"/>
    </w:pPr>
    <w:rPr>
      <w:rFonts w:ascii="宋体" w:hAnsi="宋体"/>
      <w:sz w:val="20"/>
      <w:szCs w:val="20"/>
    </w:rPr>
  </w:style>
  <w:style w:type="table" w:styleId="afe">
    <w:name w:val="Table Grid"/>
    <w:basedOn w:val="a1"/>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Strong"/>
    <w:qFormat/>
    <w:rPr>
      <w:b/>
      <w:bCs/>
    </w:rPr>
  </w:style>
  <w:style w:type="character" w:styleId="aff0">
    <w:name w:val="endnote reference"/>
    <w:basedOn w:val="a0"/>
    <w:uiPriority w:val="99"/>
    <w:semiHidden/>
    <w:unhideWhenUsed/>
    <w:rPr>
      <w:vertAlign w:val="superscript"/>
    </w:rPr>
  </w:style>
  <w:style w:type="character" w:styleId="aff1">
    <w:name w:val="page number"/>
    <w:qFormat/>
  </w:style>
  <w:style w:type="character" w:styleId="aff2">
    <w:name w:val="FollowedHyperlink"/>
    <w:qFormat/>
    <w:rPr>
      <w:color w:val="800080"/>
      <w:u w:val="single"/>
    </w:rPr>
  </w:style>
  <w:style w:type="character" w:styleId="aff3">
    <w:name w:val="Emphasis"/>
    <w:qFormat/>
    <w:rPr>
      <w:rFonts w:ascii="Times New Roman" w:eastAsia="宋体" w:hAnsi="Times New Roman" w:cs="Times New Roman"/>
      <w:i/>
    </w:rPr>
  </w:style>
  <w:style w:type="character" w:styleId="aff4">
    <w:name w:val="Hyperlink"/>
    <w:qFormat/>
    <w:rPr>
      <w:color w:val="0000FF"/>
      <w:u w:val="single"/>
    </w:rPr>
  </w:style>
  <w:style w:type="character" w:styleId="aff5">
    <w:name w:val="annotation reference"/>
    <w:basedOn w:val="a0"/>
    <w:unhideWhenUsed/>
    <w:qFormat/>
    <w:rPr>
      <w:sz w:val="21"/>
      <w:szCs w:val="21"/>
    </w:rPr>
  </w:style>
  <w:style w:type="character" w:styleId="aff6">
    <w:name w:val="footnote reference"/>
    <w:basedOn w:val="a0"/>
    <w:uiPriority w:val="99"/>
    <w:unhideWhenUsed/>
    <w:rPr>
      <w:vertAlign w:val="superscript"/>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ff7">
    <w:name w:val="No Spacing"/>
    <w:uiPriority w:val="1"/>
    <w:qFormat/>
  </w:style>
  <w:style w:type="character" w:customStyle="1" w:styleId="afb">
    <w:name w:val="标题 字符"/>
    <w:basedOn w:val="a0"/>
    <w:link w:val="afa"/>
    <w:uiPriority w:val="10"/>
    <w:rPr>
      <w:sz w:val="48"/>
      <w:szCs w:val="48"/>
    </w:rPr>
  </w:style>
  <w:style w:type="character" w:customStyle="1" w:styleId="af4">
    <w:name w:val="副标题 字符"/>
    <w:basedOn w:val="a0"/>
    <w:link w:val="af3"/>
    <w:uiPriority w:val="11"/>
    <w:rPr>
      <w:sz w:val="24"/>
      <w:szCs w:val="24"/>
    </w:rPr>
  </w:style>
  <w:style w:type="paragraph" w:styleId="aff8">
    <w:name w:val="Quote"/>
    <w:basedOn w:val="a"/>
    <w:next w:val="a"/>
    <w:link w:val="aff9"/>
    <w:uiPriority w:val="29"/>
    <w:qFormat/>
    <w:pPr>
      <w:ind w:left="720" w:right="720"/>
    </w:pPr>
    <w:rPr>
      <w:i/>
    </w:rPr>
  </w:style>
  <w:style w:type="character" w:customStyle="1" w:styleId="aff9">
    <w:name w:val="引用 字符"/>
    <w:link w:val="aff8"/>
    <w:uiPriority w:val="29"/>
    <w:rPr>
      <w:i/>
    </w:rPr>
  </w:style>
  <w:style w:type="paragraph" w:styleId="affa">
    <w:name w:val="Intense Quote"/>
    <w:basedOn w:val="a"/>
    <w:next w:val="a"/>
    <w:link w:val="aff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b">
    <w:name w:val="明显引用 字符"/>
    <w:link w:val="affa"/>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a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a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1"/>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1"/>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a1"/>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7">
    <w:name w:val="脚注文本 字符"/>
    <w:link w:val="af6"/>
    <w:uiPriority w:val="99"/>
    <w:rPr>
      <w:sz w:val="18"/>
    </w:rPr>
  </w:style>
  <w:style w:type="character" w:customStyle="1" w:styleId="ad">
    <w:name w:val="尾注文本 字符"/>
    <w:link w:val="ac"/>
    <w:uiPriority w:val="99"/>
    <w:rPr>
      <w:sz w:val="20"/>
    </w:rPr>
  </w:style>
  <w:style w:type="paragraph" w:customStyle="1" w:styleId="TOC10">
    <w:name w:val="TOC 标题1"/>
    <w:uiPriority w:val="39"/>
    <w:unhideWhenUsed/>
  </w:style>
  <w:style w:type="paragraph" w:customStyle="1" w:styleId="15">
    <w:name w:val="正文文本缩进1"/>
    <w:basedOn w:val="a"/>
    <w:unhideWhenUsed/>
    <w:qFormat/>
    <w:pPr>
      <w:spacing w:after="120"/>
      <w:ind w:left="420"/>
    </w:pPr>
  </w:style>
  <w:style w:type="paragraph" w:customStyle="1" w:styleId="CommentText">
    <w:name w:val="Comment Text"/>
    <w:basedOn w:val="a"/>
    <w:uiPriority w:val="99"/>
    <w:unhideWhenUsed/>
    <w:qFormat/>
    <w:pPr>
      <w:jc w:val="left"/>
    </w:pPr>
  </w:style>
  <w:style w:type="paragraph" w:customStyle="1" w:styleId="CommentSubject">
    <w:name w:val="Comment Subject"/>
    <w:basedOn w:val="CommentText"/>
    <w:semiHidden/>
    <w:qFormat/>
    <w:rPr>
      <w:rFonts w:ascii="Times New Roman" w:hAnsi="Times New Roman"/>
      <w:b/>
      <w:bCs/>
      <w:sz w:val="20"/>
      <w:szCs w:val="21"/>
    </w:rPr>
  </w:style>
  <w:style w:type="character" w:customStyle="1" w:styleId="CommentReference">
    <w:name w:val="Comment Reference"/>
    <w:semiHidden/>
    <w:qFormat/>
    <w:rPr>
      <w:sz w:val="21"/>
      <w:szCs w:val="21"/>
    </w:rPr>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21">
    <w:name w:val="标题 2 字符1"/>
    <w:link w:val="2"/>
    <w:qFormat/>
    <w:rPr>
      <w:rFonts w:ascii="Arial" w:eastAsia="幼圆" w:hAnsi="Arial" w:cs="Arial"/>
      <w:b/>
      <w:bCs/>
      <w:sz w:val="44"/>
      <w:szCs w:val="44"/>
    </w:rPr>
  </w:style>
  <w:style w:type="character" w:customStyle="1" w:styleId="affc">
    <w:name w:val="正文缩进 字符"/>
    <w:qFormat/>
    <w:rPr>
      <w:szCs w:val="21"/>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1">
    <w:name w:val="标题 4 字符1"/>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ffd">
    <w:name w:val="文档结构图 字符"/>
    <w:semiHidden/>
    <w:qFormat/>
    <w:rPr>
      <w:rFonts w:ascii="Times New Roman" w:eastAsia="宋体" w:hAnsi="Times New Roman" w:cs="Times New Roman"/>
      <w:szCs w:val="21"/>
      <w:shd w:val="clear" w:color="auto" w:fill="000080"/>
    </w:rPr>
  </w:style>
  <w:style w:type="character" w:customStyle="1" w:styleId="16">
    <w:name w:val="批注文字 字符1"/>
    <w:uiPriority w:val="99"/>
    <w:semiHidden/>
    <w:qFormat/>
  </w:style>
  <w:style w:type="character" w:customStyle="1" w:styleId="34">
    <w:name w:val="正文文本 3 字符"/>
    <w:qFormat/>
    <w:rPr>
      <w:rFonts w:ascii="仿宋_GB2312" w:eastAsia="仿宋_GB2312" w:hAnsi="Arial" w:cs="Times New Roman"/>
      <w:sz w:val="32"/>
      <w:szCs w:val="32"/>
    </w:rPr>
  </w:style>
  <w:style w:type="character" w:customStyle="1" w:styleId="affe">
    <w:name w:val="正文文本 字符"/>
    <w:qFormat/>
    <w:rPr>
      <w:rFonts w:ascii="楷体_GB2312" w:eastAsia="楷体_GB2312" w:hAnsi="Arial" w:cs="Times New Roman"/>
      <w:sz w:val="28"/>
      <w:szCs w:val="28"/>
    </w:rPr>
  </w:style>
  <w:style w:type="character" w:customStyle="1" w:styleId="afff">
    <w:name w:val="正文文本缩进 字符"/>
    <w:uiPriority w:val="99"/>
    <w:semiHidden/>
    <w:qFormat/>
  </w:style>
  <w:style w:type="character" w:customStyle="1" w:styleId="afff0">
    <w:name w:val="纯文本 字符"/>
    <w:qFormat/>
    <w:rPr>
      <w:rFonts w:ascii="宋体" w:eastAsia="宋体" w:hAnsi="Courier New" w:cs="Courier New"/>
      <w:szCs w:val="21"/>
    </w:rPr>
  </w:style>
  <w:style w:type="character" w:customStyle="1" w:styleId="afff1">
    <w:name w:val="日期 字符"/>
    <w:qFormat/>
    <w:rPr>
      <w:rFonts w:ascii="Times New Roman" w:eastAsia="宋体" w:hAnsi="Times New Roman" w:cs="Times New Roman"/>
      <w:sz w:val="24"/>
      <w:szCs w:val="24"/>
    </w:rPr>
  </w:style>
  <w:style w:type="character" w:customStyle="1" w:styleId="26">
    <w:name w:val="正文文本缩进 2 字符"/>
    <w:qFormat/>
    <w:rPr>
      <w:rFonts w:ascii="Arial" w:eastAsia="仿宋_GB2312" w:hAnsi="Arial" w:cs="Arial"/>
      <w:sz w:val="32"/>
      <w:szCs w:val="32"/>
    </w:rPr>
  </w:style>
  <w:style w:type="character" w:customStyle="1" w:styleId="afff2">
    <w:name w:val="批注框文本 字符"/>
    <w:semiHidden/>
    <w:qFormat/>
    <w:rPr>
      <w:rFonts w:ascii="Times New Roman" w:eastAsia="宋体" w:hAnsi="Times New Roman" w:cs="Times New Roman"/>
      <w:sz w:val="18"/>
      <w:szCs w:val="18"/>
    </w:rPr>
  </w:style>
  <w:style w:type="character" w:customStyle="1" w:styleId="af0">
    <w:name w:val="页脚 字符"/>
    <w:link w:val="af"/>
    <w:qFormat/>
    <w:rPr>
      <w:rFonts w:ascii="Times New Roman" w:eastAsia="宋体" w:hAnsi="Times New Roman" w:cs="Times New Roman"/>
      <w:sz w:val="18"/>
      <w:szCs w:val="18"/>
    </w:rPr>
  </w:style>
  <w:style w:type="character" w:customStyle="1" w:styleId="af2">
    <w:name w:val="页眉 字符"/>
    <w:link w:val="af1"/>
    <w:qFormat/>
    <w:rPr>
      <w:rFonts w:ascii="Times New Roman" w:eastAsia="宋体" w:hAnsi="Times New Roman" w:cs="Times New Roman"/>
      <w:sz w:val="18"/>
      <w:szCs w:val="18"/>
    </w:rPr>
  </w:style>
  <w:style w:type="character" w:customStyle="1" w:styleId="35">
    <w:name w:val="正文文本缩进 3 字符"/>
    <w:qFormat/>
    <w:rPr>
      <w:rFonts w:ascii="Arial" w:eastAsia="仿宋_GB2312" w:hAnsi="Arial" w:cs="Arial"/>
      <w:color w:val="FFFF00"/>
      <w:sz w:val="32"/>
      <w:szCs w:val="32"/>
    </w:rPr>
  </w:style>
  <w:style w:type="character" w:customStyle="1" w:styleId="27">
    <w:name w:val="正文文本 2 字符"/>
    <w:qFormat/>
    <w:rPr>
      <w:rFonts w:ascii="楷体_GB2312" w:eastAsia="楷体_GB2312" w:hAnsi="Times New Roman" w:cs="Times New Roman"/>
      <w:sz w:val="28"/>
      <w:szCs w:val="28"/>
    </w:rPr>
  </w:style>
  <w:style w:type="character" w:customStyle="1" w:styleId="afff3">
    <w:name w:val="批注主题 字符"/>
    <w:semiHidden/>
    <w:qFormat/>
    <w:rPr>
      <w:rFonts w:ascii="Times New Roman" w:eastAsia="宋体" w:hAnsi="Times New Roman" w:cs="Times New Roman"/>
      <w:b/>
      <w:bCs/>
      <w:szCs w:val="21"/>
    </w:rPr>
  </w:style>
  <w:style w:type="character" w:customStyle="1" w:styleId="afff4">
    <w:name w:val="正文文本首行缩进 字符"/>
    <w:qFormat/>
    <w:rPr>
      <w:rFonts w:ascii="仿宋_GB2312" w:eastAsia="仿宋_GB2312" w:hAnsi="Times New Roman" w:cs="Times New Roman"/>
      <w:sz w:val="30"/>
      <w:szCs w:val="30"/>
    </w:rPr>
  </w:style>
  <w:style w:type="character" w:customStyle="1" w:styleId="28">
    <w:name w:val="正文文本首行缩进 2 字符"/>
    <w:qFormat/>
    <w:rPr>
      <w:rFonts w:ascii="宋体" w:eastAsia="宋体" w:hAnsi="宋体" w:cs="Times New Roman"/>
      <w:szCs w:val="20"/>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qFormat/>
    <w:rPr>
      <w:b/>
      <w:sz w:val="30"/>
      <w:szCs w:val="28"/>
      <w:lang w:val="en-US" w:eastAsia="zh-CN" w:bidi="ar-SA"/>
    </w:rPr>
  </w:style>
  <w:style w:type="paragraph" w:customStyle="1" w:styleId="afff5">
    <w:name w:val="二级目录"/>
    <w:next w:val="a"/>
    <w:qFormat/>
    <w:pPr>
      <w:tabs>
        <w:tab w:val="left" w:pos="907"/>
        <w:tab w:val="left" w:pos="1145"/>
      </w:tabs>
      <w:ind w:left="907" w:hanging="907"/>
      <w:outlineLvl w:val="1"/>
    </w:pPr>
    <w:rPr>
      <w:rFonts w:ascii="Calibri" w:hAnsi="Calibri"/>
      <w:b/>
      <w:sz w:val="30"/>
      <w:szCs w:val="28"/>
    </w:rPr>
  </w:style>
  <w:style w:type="character" w:customStyle="1" w:styleId="Char0">
    <w:name w:val="列出段落 Char"/>
    <w:qFormat/>
    <w:rPr>
      <w:rFonts w:ascii="Calibri" w:hAnsi="Calibri"/>
      <w:sz w:val="24"/>
      <w:szCs w:val="24"/>
      <w:lang w:eastAsia="en-US" w:bidi="en-US"/>
    </w:rPr>
  </w:style>
  <w:style w:type="paragraph" w:customStyle="1" w:styleId="17">
    <w:name w:val="列出段落1"/>
    <w:basedOn w:val="a"/>
    <w:qFormat/>
    <w:pPr>
      <w:widowControl/>
      <w:ind w:left="720"/>
      <w:contextualSpacing/>
      <w:jc w:val="left"/>
    </w:pPr>
    <w:rPr>
      <w:sz w:val="24"/>
      <w:szCs w:val="24"/>
      <w:lang w:eastAsia="en-US" w:bidi="en-US"/>
    </w:rPr>
  </w:style>
  <w:style w:type="paragraph" w:customStyle="1" w:styleId="BodyTextch">
    <w:name w:val="Body Text(ch)"/>
    <w:basedOn w:val="a"/>
    <w:qFormat/>
    <w:pPr>
      <w:spacing w:after="120"/>
    </w:pPr>
    <w:rPr>
      <w:rFonts w:ascii="宋体" w:hAnsi="Arial"/>
      <w:bCs/>
      <w:iCs/>
      <w:szCs w:val="24"/>
    </w:rPr>
  </w:style>
  <w:style w:type="paragraph" w:customStyle="1" w:styleId="xl27">
    <w:name w:val="xl2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4"/>
      <w:szCs w:val="24"/>
    </w:rPr>
  </w:style>
  <w:style w:type="paragraph" w:customStyle="1" w:styleId="Char00">
    <w:name w:val="Char_0"/>
    <w:basedOn w:val="a"/>
    <w:qFormat/>
    <w:pPr>
      <w:tabs>
        <w:tab w:val="left" w:pos="360"/>
      </w:tabs>
      <w:ind w:firstLine="200"/>
    </w:pPr>
    <w:rPr>
      <w:rFonts w:ascii="Times New Roman" w:hAnsi="Times New Roman"/>
      <w:sz w:val="28"/>
      <w:szCs w:val="30"/>
    </w:rPr>
  </w:style>
  <w:style w:type="paragraph" w:customStyle="1" w:styleId="Char1">
    <w:name w:val="Char"/>
    <w:basedOn w:val="a5"/>
    <w:qFormat/>
    <w:rPr>
      <w:rFonts w:ascii="Tahoma" w:hAnsi="Tahoma"/>
      <w:sz w:val="24"/>
      <w:szCs w:val="24"/>
    </w:rPr>
  </w:style>
  <w:style w:type="paragraph" w:customStyle="1" w:styleId="afff6">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qFormat/>
    <w:pPr>
      <w:widowControl/>
      <w:jc w:val="left"/>
    </w:pPr>
    <w:rPr>
      <w:rFonts w:ascii="Times New Roman" w:hAnsi="Times New Roman"/>
      <w:sz w:val="20"/>
      <w:szCs w:val="20"/>
      <w:lang w:val="de-DE" w:eastAsia="de-DE"/>
    </w:rPr>
  </w:style>
  <w:style w:type="paragraph" w:customStyle="1" w:styleId="1">
    <w:name w:val="附录1"/>
    <w:qFormat/>
    <w:pPr>
      <w:numPr>
        <w:numId w:val="2"/>
      </w:numPr>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0">
    <w:name w:val="Char Char Char Char_0"/>
    <w:basedOn w:val="a5"/>
    <w:qFormat/>
    <w:pPr>
      <w:spacing w:line="360" w:lineRule="auto"/>
    </w:pPr>
    <w:rPr>
      <w:rFonts w:ascii="Tahoma" w:hAnsi="Tahoma"/>
      <w:sz w:val="24"/>
      <w:szCs w:val="24"/>
    </w:rPr>
  </w:style>
  <w:style w:type="paragraph" w:customStyle="1" w:styleId="18">
    <w:name w:val="列表段落1"/>
    <w:basedOn w:val="a"/>
    <w:qFormat/>
    <w:pPr>
      <w:widowControl/>
      <w:ind w:left="720"/>
      <w:contextualSpacing/>
      <w:jc w:val="left"/>
    </w:pPr>
    <w:rPr>
      <w:sz w:val="24"/>
      <w:szCs w:val="24"/>
      <w:lang w:eastAsia="en-US" w:bidi="en-US"/>
    </w:rPr>
  </w:style>
  <w:style w:type="paragraph" w:customStyle="1" w:styleId="40">
    <w:name w:val="4"/>
    <w:basedOn w:val="a"/>
    <w:qFormat/>
    <w:pPr>
      <w:spacing w:line="360" w:lineRule="auto"/>
      <w:ind w:firstLine="420"/>
    </w:pPr>
    <w:rPr>
      <w:rFonts w:ascii="Times New Roman" w:hAnsi="Times New Roman"/>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rFonts w:ascii="Times New Roman" w:hAnsi="Times New Roman"/>
      <w:sz w:val="24"/>
      <w:szCs w:val="20"/>
    </w:rPr>
  </w:style>
  <w:style w:type="paragraph" w:customStyle="1" w:styleId="10">
    <w:name w:val="样式1"/>
    <w:basedOn w:val="a"/>
    <w:qFormat/>
    <w:pPr>
      <w:numPr>
        <w:numId w:val="3"/>
      </w:numPr>
    </w:pPr>
    <w:rPr>
      <w:rFonts w:ascii="宋体" w:hAnsi="宋体"/>
      <w:szCs w:val="21"/>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f7">
    <w:name w:val="图标"/>
    <w:basedOn w:val="a"/>
    <w:next w:val="a"/>
    <w:qFormat/>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36">
    <w:name w:val="标题3"/>
    <w:basedOn w:val="a"/>
    <w:next w:val="a"/>
    <w:qFormat/>
    <w:pPr>
      <w:spacing w:line="590" w:lineRule="atLeast"/>
      <w:ind w:firstLine="624"/>
    </w:pPr>
    <w:rPr>
      <w:rFonts w:ascii="方正黑体_GBK" w:eastAsia="方正黑体_GBK" w:hAnsi="Times New Roman"/>
      <w:sz w:val="32"/>
      <w:szCs w:val="32"/>
    </w:rPr>
  </w:style>
  <w:style w:type="paragraph" w:customStyle="1" w:styleId="xl24">
    <w:name w:val="xl2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CharCharCharCharCharCharCharChar0">
    <w:name w:val="Char Char Char Char Char Char Char Char_0"/>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
    <w:name w:val="Char Char Char Char"/>
    <w:basedOn w:val="a5"/>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rFonts w:ascii="Times New Roman" w:hAnsi="Times New Roman"/>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9">
    <w:name w:val="标题1"/>
    <w:basedOn w:val="a"/>
    <w:next w:val="a"/>
    <w:qFormat/>
    <w:pPr>
      <w:tabs>
        <w:tab w:val="left" w:pos="9193"/>
        <w:tab w:val="left" w:pos="9827"/>
      </w:tabs>
      <w:spacing w:line="700" w:lineRule="atLeast"/>
      <w:jc w:val="center"/>
    </w:pPr>
    <w:rPr>
      <w:rFonts w:ascii="方正小标宋_GBK" w:eastAsia="方正小标宋_GBK" w:hAnsi="Times New Roman"/>
      <w:sz w:val="44"/>
      <w:szCs w:val="20"/>
    </w:rPr>
  </w:style>
  <w:style w:type="paragraph" w:customStyle="1" w:styleId="1a">
    <w:name w:val="无间隔1"/>
    <w:uiPriority w:val="99"/>
    <w:qFormat/>
    <w:pPr>
      <w:widowControl w:val="0"/>
      <w:jc w:val="both"/>
    </w:pPr>
    <w:rPr>
      <w:sz w:val="21"/>
      <w:szCs w:val="21"/>
    </w:rPr>
  </w:style>
  <w:style w:type="paragraph" w:customStyle="1" w:styleId="213">
    <w:name w:val="标题 21"/>
    <w:basedOn w:val="a"/>
    <w:next w:val="a"/>
    <w:qFormat/>
    <w:pPr>
      <w:keepNext/>
      <w:keepLines/>
      <w:spacing w:before="260" w:after="260" w:line="413" w:lineRule="auto"/>
      <w:outlineLvl w:val="1"/>
    </w:pPr>
    <w:rPr>
      <w:rFonts w:ascii="Arial" w:eastAsia="黑体" w:hAnsi="Arial"/>
      <w:b/>
      <w:sz w:val="32"/>
      <w:szCs w:val="20"/>
    </w:rPr>
  </w:style>
  <w:style w:type="character" w:customStyle="1" w:styleId="29">
    <w:name w:val="标题 2 字符"/>
    <w:qFormat/>
    <w:rPr>
      <w:rFonts w:ascii="Arial" w:eastAsia="黑体" w:hAnsi="Arial"/>
      <w:b/>
      <w:sz w:val="32"/>
    </w:rPr>
  </w:style>
  <w:style w:type="paragraph" w:customStyle="1" w:styleId="1b">
    <w:name w:val="批注文字1"/>
    <w:basedOn w:val="a"/>
    <w:uiPriority w:val="99"/>
    <w:qFormat/>
    <w:pPr>
      <w:jc w:val="left"/>
    </w:pPr>
    <w:rPr>
      <w:szCs w:val="20"/>
    </w:rPr>
  </w:style>
  <w:style w:type="character" w:customStyle="1" w:styleId="afff8">
    <w:name w:val="批注文字 字符"/>
    <w:uiPriority w:val="99"/>
    <w:qFormat/>
    <w:rPr>
      <w:sz w:val="21"/>
    </w:rPr>
  </w:style>
  <w:style w:type="paragraph" w:customStyle="1" w:styleId="Normal01">
    <w:name w:val="Normal_0_1"/>
    <w:qFormat/>
    <w:rPr>
      <w:rFonts w:ascii="黑体" w:eastAsia="黑体" w:hAnsi="黑体"/>
      <w:b/>
      <w:sz w:val="32"/>
      <w:szCs w:val="24"/>
    </w:rPr>
  </w:style>
  <w:style w:type="paragraph" w:customStyle="1" w:styleId="Normal11">
    <w:name w:val="Normal_1_1"/>
    <w:qFormat/>
    <w:pPr>
      <w:widowControl w:val="0"/>
      <w:jc w:val="both"/>
    </w:pPr>
    <w:rPr>
      <w:rFonts w:ascii="Calibri" w:hAnsi="Calibri"/>
      <w:sz w:val="21"/>
      <w:szCs w:val="22"/>
    </w:rPr>
  </w:style>
  <w:style w:type="paragraph" w:customStyle="1" w:styleId="160">
    <w:name w:val="正文_16"/>
    <w:qFormat/>
    <w:pPr>
      <w:widowControl w:val="0"/>
      <w:jc w:val="both"/>
    </w:pPr>
    <w:rPr>
      <w:rFonts w:ascii="Calibri" w:hAnsi="Calibri"/>
      <w:sz w:val="21"/>
      <w:szCs w:val="22"/>
    </w:rPr>
  </w:style>
  <w:style w:type="paragraph" w:customStyle="1" w:styleId="2a">
    <w:name w:val="正文空2字"/>
    <w:basedOn w:val="a"/>
    <w:uiPriority w:val="99"/>
    <w:qFormat/>
    <w:pPr>
      <w:spacing w:line="560" w:lineRule="exact"/>
      <w:ind w:firstLine="640"/>
      <w:jc w:val="left"/>
    </w:pPr>
    <w:rPr>
      <w:rFonts w:ascii="仿宋_GB2312" w:eastAsia="仿宋_GB2312" w:hAnsi="仿宋_GB2312" w:cs="仿宋_GB2312"/>
      <w:sz w:val="32"/>
      <w:szCs w:val="32"/>
      <w:lang w:val="zh-TW"/>
    </w:rPr>
  </w:style>
  <w:style w:type="character" w:customStyle="1" w:styleId="42">
    <w:name w:val="标题 4 字符"/>
    <w:qFormat/>
    <w:rPr>
      <w:rFonts w:ascii="Arial" w:eastAsia="黑体" w:hAnsi="Arial" w:cs="Arial"/>
      <w:b/>
      <w:bCs/>
      <w:sz w:val="28"/>
      <w:szCs w:val="28"/>
    </w:rPr>
  </w:style>
  <w:style w:type="paragraph" w:customStyle="1" w:styleId="Normal20">
    <w:name w:val="Normal_20"/>
    <w:qFormat/>
    <w:rPr>
      <w:rFonts w:ascii="黑体" w:eastAsia="黑体" w:hAnsi="黑体" w:cs="黑体"/>
      <w:b/>
      <w:sz w:val="32"/>
      <w:szCs w:val="24"/>
    </w:rPr>
  </w:style>
  <w:style w:type="paragraph" w:customStyle="1" w:styleId="150">
    <w:name w:val="正文_15_0"/>
    <w:qFormat/>
    <w:pPr>
      <w:widowControl w:val="0"/>
      <w:jc w:val="both"/>
    </w:pPr>
    <w:rPr>
      <w:rFonts w:ascii="Calibri" w:hAnsi="Calibri"/>
      <w:sz w:val="21"/>
      <w:szCs w:val="22"/>
    </w:rPr>
  </w:style>
  <w:style w:type="paragraph" w:customStyle="1" w:styleId="Normal180">
    <w:name w:val="Normal_18_0"/>
    <w:qFormat/>
    <w:rPr>
      <w:rFonts w:ascii="黑体" w:eastAsia="黑体" w:hAnsi="黑体" w:cs="黑体"/>
      <w:b/>
      <w:sz w:val="32"/>
      <w:szCs w:val="24"/>
    </w:rPr>
  </w:style>
  <w:style w:type="paragraph" w:customStyle="1" w:styleId="120000">
    <w:name w:val="正文_12_0_0_0_0"/>
    <w:basedOn w:val="a"/>
    <w:qFormat/>
    <w:rPr>
      <w:rFonts w:ascii="Times New Roman" w:hAnsi="Times New Roman"/>
      <w:szCs w:val="24"/>
    </w:rPr>
  </w:style>
  <w:style w:type="paragraph" w:customStyle="1" w:styleId="12000">
    <w:name w:val="正文_12_0_0_0"/>
    <w:qFormat/>
    <w:pPr>
      <w:widowControl w:val="0"/>
      <w:jc w:val="both"/>
    </w:pPr>
    <w:rPr>
      <w:sz w:val="21"/>
      <w:szCs w:val="24"/>
    </w:rPr>
  </w:style>
  <w:style w:type="paragraph" w:customStyle="1" w:styleId="140">
    <w:name w:val="正文_14_0"/>
    <w:qFormat/>
    <w:pPr>
      <w:widowControl w:val="0"/>
      <w:jc w:val="both"/>
    </w:pPr>
    <w:rPr>
      <w:rFonts w:ascii="Calibri" w:hAnsi="Calibri"/>
      <w:sz w:val="21"/>
      <w:szCs w:val="22"/>
    </w:rPr>
  </w:style>
  <w:style w:type="paragraph" w:customStyle="1" w:styleId="1400">
    <w:name w:val="正文_14_0_0"/>
    <w:qFormat/>
    <w:pPr>
      <w:widowControl w:val="0"/>
      <w:jc w:val="both"/>
    </w:pPr>
    <w:rPr>
      <w:sz w:val="21"/>
      <w:szCs w:val="24"/>
    </w:rPr>
  </w:style>
  <w:style w:type="paragraph" w:customStyle="1" w:styleId="100">
    <w:name w:val="正文1_0"/>
    <w:qFormat/>
    <w:pPr>
      <w:widowControl w:val="0"/>
      <w:jc w:val="both"/>
    </w:pPr>
    <w:rPr>
      <w:szCs w:val="24"/>
    </w:rPr>
  </w:style>
  <w:style w:type="paragraph" w:customStyle="1" w:styleId="1600">
    <w:name w:val="正文_16_0_0"/>
    <w:qFormat/>
    <w:pPr>
      <w:widowControl w:val="0"/>
      <w:jc w:val="both"/>
    </w:pPr>
    <w:rPr>
      <w:rFonts w:ascii="Calibri" w:hAnsi="Calibri"/>
      <w:sz w:val="21"/>
      <w:szCs w:val="22"/>
    </w:rPr>
  </w:style>
  <w:style w:type="paragraph" w:customStyle="1" w:styleId="Normal30">
    <w:name w:val="Normal_3_0"/>
    <w:qFormat/>
    <w:rPr>
      <w:rFonts w:ascii="黑体" w:eastAsia="黑体" w:hAnsi="黑体"/>
      <w:b/>
      <w:sz w:val="32"/>
      <w:szCs w:val="24"/>
    </w:rPr>
  </w:style>
  <w:style w:type="paragraph" w:customStyle="1" w:styleId="Normal40">
    <w:name w:val="Normal_4_0"/>
    <w:qFormat/>
    <w:pPr>
      <w:widowControl w:val="0"/>
      <w:jc w:val="both"/>
    </w:pPr>
    <w:rPr>
      <w:rFonts w:ascii="Calibri" w:hAnsi="Calibri"/>
      <w:sz w:val="21"/>
      <w:szCs w:val="22"/>
    </w:rPr>
  </w:style>
  <w:style w:type="paragraph" w:customStyle="1" w:styleId="1601">
    <w:name w:val="正文_16_0"/>
    <w:qFormat/>
    <w:pPr>
      <w:widowControl w:val="0"/>
      <w:jc w:val="both"/>
    </w:pPr>
    <w:rPr>
      <w:rFonts w:ascii="Calibri" w:hAnsi="Calibri"/>
      <w:sz w:val="21"/>
      <w:szCs w:val="22"/>
    </w:rPr>
  </w:style>
  <w:style w:type="paragraph" w:customStyle="1" w:styleId="Normal19">
    <w:name w:val="Normal_19"/>
    <w:next w:val="a"/>
    <w:qFormat/>
    <w:pPr>
      <w:widowControl w:val="0"/>
      <w:jc w:val="both"/>
    </w:pPr>
    <w:rPr>
      <w:rFonts w:ascii="Calibri" w:hAnsi="Calibri"/>
      <w:sz w:val="21"/>
      <w:szCs w:val="22"/>
    </w:rPr>
  </w:style>
  <w:style w:type="paragraph" w:customStyle="1" w:styleId="300">
    <w:name w:val="正文_3_0"/>
    <w:qFormat/>
    <w:pPr>
      <w:widowControl w:val="0"/>
      <w:jc w:val="both"/>
    </w:pPr>
    <w:rPr>
      <w:rFonts w:ascii="Calibri" w:hAnsi="Calibri"/>
      <w:sz w:val="21"/>
      <w:szCs w:val="22"/>
    </w:rPr>
  </w:style>
  <w:style w:type="paragraph" w:customStyle="1" w:styleId="0">
    <w:name w:val="无间隔_0"/>
    <w:uiPriority w:val="1"/>
    <w:qFormat/>
    <w:pPr>
      <w:widowControl w:val="0"/>
      <w:jc w:val="both"/>
    </w:pPr>
    <w:rPr>
      <w:sz w:val="21"/>
      <w:szCs w:val="24"/>
    </w:rPr>
  </w:style>
  <w:style w:type="paragraph" w:customStyle="1" w:styleId="Normal21">
    <w:name w:val="Normal_21"/>
    <w:qFormat/>
    <w:pPr>
      <w:widowControl w:val="0"/>
    </w:pPr>
    <w:rPr>
      <w:rFonts w:ascii="宋体" w:hAnsi="宋体" w:cs="宋体"/>
      <w:sz w:val="22"/>
      <w:szCs w:val="22"/>
      <w:lang w:val="zh-CN" w:bidi="zh-CN"/>
    </w:rPr>
  </w:style>
  <w:style w:type="paragraph" w:customStyle="1" w:styleId="214">
    <w:name w:val="正文_2_1"/>
    <w:qFormat/>
    <w:pPr>
      <w:widowControl w:val="0"/>
      <w:jc w:val="both"/>
    </w:pPr>
    <w:rPr>
      <w:rFonts w:ascii="Calibri" w:hAnsi="Calibri"/>
      <w:sz w:val="21"/>
      <w:szCs w:val="22"/>
    </w:rPr>
  </w:style>
  <w:style w:type="paragraph" w:customStyle="1" w:styleId="01">
    <w:name w:val="正文_0_1"/>
    <w:qFormat/>
    <w:pPr>
      <w:widowControl w:val="0"/>
      <w:jc w:val="both"/>
    </w:pPr>
    <w:rPr>
      <w:rFonts w:ascii="Calibri" w:hAnsi="Calibri"/>
      <w:sz w:val="21"/>
      <w:szCs w:val="24"/>
    </w:rPr>
  </w:style>
  <w:style w:type="paragraph" w:customStyle="1" w:styleId="2b">
    <w:name w:val="正文_2"/>
    <w:qFormat/>
    <w:pPr>
      <w:widowControl w:val="0"/>
      <w:jc w:val="both"/>
    </w:pPr>
    <w:rPr>
      <w:rFonts w:ascii="Calibri" w:hAnsi="Calibri"/>
      <w:sz w:val="21"/>
      <w:szCs w:val="22"/>
    </w:rPr>
  </w:style>
  <w:style w:type="paragraph" w:customStyle="1" w:styleId="200">
    <w:name w:val="正文_2_0"/>
    <w:qFormat/>
    <w:pPr>
      <w:widowControl w:val="0"/>
      <w:jc w:val="both"/>
    </w:pPr>
    <w:rPr>
      <w:rFonts w:ascii="Calibri" w:hAnsi="Calibri"/>
      <w:sz w:val="21"/>
      <w:szCs w:val="22"/>
    </w:rPr>
  </w:style>
  <w:style w:type="paragraph" w:customStyle="1" w:styleId="37">
    <w:name w:val="正文_3"/>
    <w:qFormat/>
    <w:pPr>
      <w:widowControl w:val="0"/>
      <w:jc w:val="both"/>
    </w:pPr>
    <w:rPr>
      <w:rFonts w:ascii="Calibri" w:hAnsi="Calibri"/>
      <w:sz w:val="21"/>
      <w:szCs w:val="22"/>
    </w:rPr>
  </w:style>
  <w:style w:type="character" w:customStyle="1" w:styleId="Char2">
    <w:name w:val="批注文字 Char"/>
    <w:basedOn w:val="a0"/>
    <w:qFormat/>
    <w:rPr>
      <w:rFonts w:ascii="Calibri" w:hAnsi="Calibri"/>
      <w:sz w:val="21"/>
      <w:szCs w:val="22"/>
    </w:rPr>
  </w:style>
  <w:style w:type="table" w:customStyle="1" w:styleId="1c">
    <w:name w:val="网格型1"/>
    <w:basedOn w:val="a1"/>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3">
    <w:name w:val="页脚 Char"/>
    <w:basedOn w:val="a0"/>
    <w:uiPriority w:val="99"/>
    <w:qFormat/>
    <w:rPr>
      <w:lang w:eastAsia="zh-CN"/>
    </w:rPr>
  </w:style>
  <w:style w:type="character" w:customStyle="1" w:styleId="Char4">
    <w:name w:val="页眉 Char"/>
    <w:basedOn w:val="a0"/>
    <w:uiPriority w:val="99"/>
    <w:qFormat/>
    <w:rPr>
      <w:lang w:eastAsia="zh-CN"/>
    </w:rPr>
  </w:style>
  <w:style w:type="character" w:customStyle="1" w:styleId="20">
    <w:name w:val="批注文字 字符2"/>
    <w:basedOn w:val="a0"/>
    <w:link w:val="a6"/>
    <w:uiPriority w:val="99"/>
    <w:semiHidden/>
    <w:qFormat/>
    <w:rPr>
      <w:sz w:val="21"/>
      <w:szCs w:val="22"/>
    </w:rPr>
  </w:style>
  <w:style w:type="paragraph" w:customStyle="1" w:styleId="1d">
    <w:name w:val="修订1"/>
    <w:hidden/>
    <w:uiPriority w:val="99"/>
    <w:unhideWhenUsed/>
    <w:qFormat/>
    <w:rPr>
      <w:rFonts w:ascii="Calibri" w:hAnsi="Calibri"/>
      <w:sz w:val="21"/>
      <w:szCs w:val="22"/>
    </w:rPr>
  </w:style>
  <w:style w:type="character" w:customStyle="1" w:styleId="14">
    <w:name w:val="批注主题 字符1"/>
    <w:basedOn w:val="20"/>
    <w:link w:val="afc"/>
    <w:semiHidden/>
    <w:qFormat/>
    <w:rPr>
      <w:rFonts w:ascii="Times New Roman" w:hAnsi="Times New Roman"/>
      <w:b/>
      <w:bCs/>
      <w:sz w:val="21"/>
      <w:szCs w:val="21"/>
    </w:rPr>
  </w:style>
  <w:style w:type="paragraph" w:styleId="afff9">
    <w:name w:val="List Paragraph"/>
    <w:basedOn w:val="a"/>
    <w:uiPriority w:val="99"/>
    <w:unhideWhenUsed/>
    <w:qFormat/>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41093720@qq.com"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69CB938-F9BA-4B87-9976-13F7CC13D9A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61</Pages>
  <Words>17018</Words>
  <Characters>17869</Characters>
  <Application>Microsoft Office Word</Application>
  <DocSecurity>0</DocSecurity>
  <Lines>1116</Lines>
  <Paragraphs>942</Paragraphs>
  <ScaleCrop>false</ScaleCrop>
  <Company>Microsoft</Company>
  <LinksUpToDate>false</LinksUpToDate>
  <CharactersWithSpaces>33945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茂 徐</cp:lastModifiedBy>
  <cp:revision>70</cp:revision>
  <dcterms:created xsi:type="dcterms:W3CDTF">2025-01-21T14:13:00Z</dcterms:created>
  <dcterms:modified xsi:type="dcterms:W3CDTF">2026-10-30T07:39:00Z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36C31E88A172473CA0E48BEAE6AA72E5_13</vt:lpwstr>
  </property>
  <property fmtid="{D5CDD505-2E9C-101B-9397-08002B2CF9AE}" pid="4" name="KSOTemplateDocerSaveRecord">
    <vt:lpwstr>eyJoZGlkIjoiMmFlNjViOGExNjU0NzRlMTg1OWI2MjgwOTQzYjBiNGUiLCJ1c2VySWQiOiIxNjIzOTQwMTY4In0=</vt:lpwstr>
  </property>
</Properties>
</file>