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highlight w:val="white"/>
        </w:rPr>
      </w:pPr>
      <w:r>
        <w:rPr>
          <w:rFonts w:hint="eastAsia" w:ascii="楷体" w:hAnsi="楷体" w:eastAsia="楷体"/>
          <w:b/>
          <w:sz w:val="84"/>
          <w:highlight w:val="white"/>
        </w:rPr>
      </w:r>
      <w:r/>
    </w:p>
    <w:p>
      <w:pPr>
        <w:jc w:val="center"/>
        <w:spacing w:line="360" w:lineRule="auto"/>
        <w:rPr>
          <w:rFonts w:hint="eastAsia" w:ascii="楷体" w:hAnsi="楷体" w:eastAsia="楷体"/>
          <w:b/>
          <w:sz w:val="84"/>
          <w:highlight w:val="white"/>
        </w:rPr>
      </w:pPr>
      <w:r>
        <w:rPr>
          <w:rFonts w:hint="eastAsia" w:ascii="楷体" w:hAnsi="楷体" w:eastAsia="楷体"/>
          <w:b/>
          <w:sz w:val="84"/>
          <w:highlight w:val="white"/>
        </w:rPr>
        <w:t xml:space="preserve">招   标   文   件</w:t>
      </w:r>
      <w:r/>
    </w:p>
    <w:p>
      <w:pPr>
        <w:ind w:right="-2"/>
        <w:jc w:val="center"/>
        <w:spacing w:line="360" w:lineRule="auto"/>
        <w:rPr>
          <w:rFonts w:hint="eastAsia" w:ascii="楷体" w:hAnsi="楷体" w:eastAsia="楷体"/>
          <w:i/>
          <w:iCs/>
          <w:sz w:val="44"/>
          <w:szCs w:val="44"/>
          <w:highlight w:val="white"/>
        </w:rPr>
      </w:pPr>
      <w:r>
        <w:rPr>
          <w:rFonts w:hint="eastAsia" w:ascii="楷体" w:hAnsi="楷体" w:eastAsia="楷体"/>
          <w:sz w:val="44"/>
          <w:szCs w:val="44"/>
          <w:highlight w:val="white"/>
        </w:rPr>
        <w:t xml:space="preserve"> </w:t>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ind w:firstLine="1084"/>
        <w:jc w:val="left"/>
        <w:spacing w:line="360" w:lineRule="auto"/>
        <w:rPr>
          <w:rFonts w:hint="eastAsia" w:ascii="楷体" w:hAnsi="楷体" w:eastAsia="楷体"/>
          <w:b/>
          <w:sz w:val="36"/>
          <w:szCs w:val="36"/>
          <w:highlight w:val="white"/>
          <w:lang w:eastAsia="zh-CN"/>
        </w:rPr>
      </w:pPr>
      <w:r>
        <w:rPr>
          <w:rFonts w:hint="eastAsia" w:ascii="楷体" w:hAnsi="楷体" w:eastAsia="楷体"/>
          <w:b/>
          <w:sz w:val="36"/>
          <w:highlight w:val="white"/>
        </w:rPr>
        <w:t xml:space="preserve">项目编号：JSZC-321183-JSDZ-G2026-0072</w:t>
      </w:r>
      <w:r>
        <w:rPr>
          <w:rFonts w:hint="eastAsia" w:ascii="楷体" w:hAnsi="楷体" w:eastAsia="楷体"/>
          <w:b/>
          <w:sz w:val="36"/>
          <w:highlight w:val="white"/>
          <w:lang w:val="en-US" w:eastAsia="zh-CN"/>
        </w:rPr>
        <w:t xml:space="preserve"> </w:t>
      </w:r>
      <w:r>
        <w:rPr>
          <w:rFonts w:hint="eastAsia" w:ascii="楷体" w:hAnsi="楷体" w:eastAsia="楷体"/>
          <w:b/>
          <w:sz w:val="36"/>
          <w:szCs w:val="36"/>
          <w:highlight w:val="white"/>
          <w:lang w:val="en-US" w:eastAsia="zh-CN"/>
        </w:rPr>
        <w:t xml:space="preserve"> </w:t>
      </w:r>
      <w:r/>
    </w:p>
    <w:p>
      <w:pP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r>
      <w:r/>
    </w:p>
    <w:p>
      <w:pPr>
        <w:jc w:val="center"/>
        <w:spacing w:line="360" w:lineRule="auto"/>
        <w:rPr>
          <w:rFonts w:hint="eastAsia" w:ascii="楷体" w:hAnsi="楷体" w:eastAsia="楷体"/>
          <w:b/>
          <w:sz w:val="36"/>
          <w:highlight w:val="white"/>
          <w:lang w:eastAsia="zh-CN"/>
        </w:rPr>
        <w:outlineLvl w:val="0"/>
      </w:pPr>
      <w:r>
        <w:rPr>
          <w:rFonts w:hint="eastAsia" w:ascii="楷体" w:hAnsi="楷体" w:eastAsia="楷体"/>
          <w:b/>
          <w:sz w:val="36"/>
          <w:szCs w:val="36"/>
          <w:highlight w:val="white"/>
        </w:rPr>
        <w:t xml:space="preserve">项目名称</w:t>
      </w:r>
      <w:r>
        <w:rPr>
          <w:rFonts w:hint="eastAsia" w:ascii="楷体" w:hAnsi="楷体" w:eastAsia="楷体"/>
          <w:sz w:val="36"/>
          <w:szCs w:val="36"/>
          <w:highlight w:val="white"/>
        </w:rPr>
        <w:t xml:space="preserve">：</w:t>
      </w:r>
      <w:r>
        <w:rPr>
          <w:rFonts w:hint="eastAsia" w:ascii="楷体" w:hAnsi="楷体" w:eastAsia="楷体"/>
          <w:sz w:val="36"/>
          <w:szCs w:val="36"/>
          <w:highlight w:val="white"/>
          <w:lang w:eastAsia="zh-CN"/>
        </w:rPr>
        <w:t xml:space="preserve">句容市污染源监测服务项目</w:t>
      </w:r>
      <w:r/>
    </w:p>
    <w:p>
      <w:pPr>
        <w:spacing w:line="360" w:lineRule="auto"/>
        <w:rPr>
          <w:rFonts w:hint="eastAsia" w:ascii="楷体" w:hAnsi="楷体" w:eastAsia="楷体"/>
          <w:b/>
          <w:sz w:val="36"/>
          <w:highlight w:val="white"/>
        </w:rPr>
      </w:pPr>
      <w:r>
        <w:rPr>
          <w:rFonts w:hint="eastAsia" w:ascii="楷体" w:hAnsi="楷体" w:eastAsia="楷体"/>
          <w:b/>
          <w:sz w:val="36"/>
          <w:highlight w:val="white"/>
        </w:rPr>
      </w:r>
      <w:r/>
    </w:p>
    <w:p>
      <w:pPr>
        <w:pStyle w:val="853"/>
        <w:rPr>
          <w:rFonts w:hint="eastAsia" w:ascii="楷体" w:hAnsi="楷体" w:eastAsia="楷体"/>
          <w:highlight w:val="white"/>
        </w:rPr>
      </w:pPr>
      <w:r>
        <w:rPr>
          <w:rFonts w:hint="eastAsia" w:ascii="楷体" w:hAnsi="楷体" w:eastAsia="楷体"/>
          <w:highlight w:val="white"/>
        </w:rPr>
      </w:r>
      <w:r/>
    </w:p>
    <w:p>
      <w:pPr>
        <w:rPr>
          <w:rFonts w:hint="eastAsia" w:ascii="楷体" w:hAnsi="楷体" w:eastAsia="楷体"/>
          <w:highlight w:val="white"/>
        </w:rPr>
      </w:pPr>
      <w:r>
        <w:rPr>
          <w:rFonts w:hint="eastAsia" w:ascii="楷体" w:hAnsi="楷体" w:eastAsia="楷体"/>
          <w:highlight w:val="white"/>
        </w:rPr>
      </w:r>
      <w:r/>
    </w:p>
    <w:p>
      <w:pPr>
        <w:pStyle w:val="853"/>
        <w:rPr>
          <w:rFonts w:hint="eastAsia" w:ascii="楷体" w:hAnsi="楷体" w:eastAsia="楷体"/>
          <w:highlight w:val="white"/>
        </w:rPr>
      </w:pPr>
      <w:r>
        <w:rPr>
          <w:rFonts w:hint="eastAsia" w:ascii="楷体" w:hAnsi="楷体" w:eastAsia="楷体"/>
          <w:highlight w:val="white"/>
        </w:rPr>
      </w:r>
      <w:r/>
    </w:p>
    <w:p>
      <w:pPr>
        <w:jc w:val="center"/>
        <w:spacing w:line="360" w:lineRule="auto"/>
        <w:rPr>
          <w:rFonts w:hint="eastAsia" w:ascii="楷体" w:hAnsi="楷体" w:eastAsia="楷体" w:cs="仿宋"/>
          <w:color w:val="ff0000"/>
          <w:sz w:val="32"/>
          <w:szCs w:val="32"/>
          <w:highlight w:val="white"/>
        </w:rPr>
      </w:pPr>
      <w:r>
        <w:rPr>
          <w:rFonts w:hint="eastAsia" w:ascii="楷体" w:hAnsi="楷体" w:eastAsia="楷体" w:cs="仿宋"/>
          <w:color w:val="ff0000"/>
          <w:sz w:val="32"/>
          <w:szCs w:val="32"/>
          <w:highlight w:val="white"/>
        </w:rPr>
      </w:r>
      <w:r/>
    </w:p>
    <w:p>
      <w:pPr>
        <w:jc w:val="center"/>
        <w:spacing w:line="360" w:lineRule="auto"/>
        <w:rPr>
          <w:rFonts w:hint="eastAsia" w:ascii="楷体" w:hAnsi="楷体" w:eastAsia="楷体"/>
          <w:b/>
          <w:color w:val="5b9bd5"/>
          <w:sz w:val="36"/>
          <w:szCs w:val="36"/>
          <w:highlight w:val="white"/>
        </w:rPr>
      </w:pPr>
      <w:r>
        <w:rPr>
          <w:rFonts w:hint="eastAsia" w:ascii="楷体" w:hAnsi="楷体" w:eastAsia="楷体"/>
          <w:b/>
          <w:sz w:val="36"/>
          <w:szCs w:val="36"/>
          <w:highlight w:val="white"/>
          <w:lang w:eastAsia="zh-CN"/>
        </w:rPr>
        <w:t xml:space="preserve">大洲设计咨询集团有限公司</w:t>
      </w:r>
      <w:r>
        <w:rPr>
          <w:rFonts w:hint="eastAsia" w:ascii="楷体" w:hAnsi="楷体" w:eastAsia="楷体"/>
          <w:b/>
          <w:color w:val="5b9bd5"/>
          <w:sz w:val="36"/>
          <w:szCs w:val="36"/>
          <w:highlight w:val="white"/>
        </w:rPr>
        <w:t xml:space="preserve">   </w:t>
      </w:r>
      <w:r/>
    </w:p>
    <w:p>
      <w:pPr>
        <w:jc w:val="center"/>
        <w:spacing w:line="360" w:lineRule="auto"/>
        <w:rPr>
          <w:rFonts w:hint="eastAsia" w:ascii="楷体" w:hAnsi="楷体" w:eastAsia="楷体"/>
          <w:b/>
          <w:sz w:val="36"/>
          <w:szCs w:val="36"/>
          <w:highlight w:val="white"/>
        </w:rPr>
        <w:sectPr>
          <w:headerReference w:type="default" r:id="rId9"/>
          <w:headerReference w:type="even" r:id="rId10"/>
          <w:headerReference w:type="first" r:id="rId11"/>
          <w:footerReference w:type="default" r:id="rId17"/>
          <w:footerReference w:type="even" r:id="rId18"/>
          <w:footerReference w:type="firs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highlight w:val="white"/>
        </w:rPr>
        <w:t xml:space="preserve">202</w:t>
      </w:r>
      <w:r>
        <w:rPr>
          <w:rFonts w:hint="eastAsia" w:ascii="楷体" w:hAnsi="楷体" w:eastAsia="楷体"/>
          <w:b/>
          <w:sz w:val="36"/>
          <w:szCs w:val="36"/>
          <w:highlight w:val="white"/>
          <w:lang w:val="en-US" w:eastAsia="zh-CN"/>
        </w:rPr>
        <w:t xml:space="preserve">6</w:t>
      </w:r>
      <w:r>
        <w:rPr>
          <w:rFonts w:hint="eastAsia" w:ascii="楷体" w:hAnsi="楷体" w:eastAsia="楷体"/>
          <w:b/>
          <w:sz w:val="36"/>
          <w:szCs w:val="36"/>
          <w:highlight w:val="white"/>
        </w:rPr>
        <w:t xml:space="preserve">年</w:t>
      </w:r>
      <w:r>
        <w:rPr>
          <w:rFonts w:hint="eastAsia" w:ascii="楷体" w:hAnsi="楷体" w:eastAsia="楷体"/>
          <w:b/>
          <w:sz w:val="36"/>
          <w:szCs w:val="36"/>
          <w:highlight w:val="white"/>
          <w:lang w:val="en-US" w:eastAsia="zh-CN"/>
        </w:rPr>
        <w:t xml:space="preserve">9</w:t>
      </w:r>
      <w:r>
        <w:rPr>
          <w:rFonts w:hint="eastAsia" w:ascii="楷体" w:hAnsi="楷体" w:eastAsia="楷体"/>
          <w:b/>
          <w:sz w:val="36"/>
          <w:szCs w:val="36"/>
          <w:highlight w:val="white"/>
        </w:rPr>
        <w:t xml:space="preserve">月</w:t>
      </w:r>
      <w:r/>
    </w:p>
    <w:p>
      <w:pPr>
        <w:jc w:val="center"/>
        <w:spacing w:line="360" w:lineRule="auto"/>
        <w:rPr>
          <w:rFonts w:hint="eastAsia" w:ascii="楷体" w:hAnsi="楷体" w:eastAsia="楷体"/>
          <w:b/>
          <w:sz w:val="44"/>
          <w:highlight w:val="white"/>
        </w:rPr>
      </w:pPr>
      <w:r>
        <w:rPr>
          <w:rFonts w:hint="eastAsia" w:ascii="楷体" w:hAnsi="楷体" w:eastAsia="楷体"/>
          <w:b/>
          <w:sz w:val="44"/>
          <w:highlight w:val="white"/>
        </w:rPr>
        <w:t xml:space="preserve">招标文件目录</w:t>
      </w:r>
      <w:r/>
    </w:p>
    <w:p>
      <w:pPr>
        <w:ind w:firstLine="883"/>
        <w:jc w:val="center"/>
        <w:spacing w:line="360" w:lineRule="auto"/>
        <w:rPr>
          <w:rFonts w:hint="eastAsia" w:ascii="楷体" w:hAnsi="楷体" w:eastAsia="楷体"/>
          <w:b/>
          <w:sz w:val="44"/>
          <w:highlight w:val="white"/>
        </w:rPr>
      </w:pPr>
      <w:r>
        <w:rPr>
          <w:rFonts w:hint="eastAsia" w:ascii="楷体" w:hAnsi="楷体" w:eastAsia="楷体"/>
          <w:b/>
          <w:sz w:val="44"/>
          <w:highlight w:val="white"/>
        </w:rPr>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第一部分    投标邀请</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第二部分    投标人须知</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第三部分    拟签订的合同文本</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第四部分    采购需求</w:t>
      </w:r>
      <w:r/>
    </w:p>
    <w:p>
      <w:pPr>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第五部分    评标办法和标准</w:t>
      </w:r>
      <w:r/>
    </w:p>
    <w:p>
      <w:pPr>
        <w:jc w:val="left"/>
        <w:spacing w:line="360" w:lineRule="auto"/>
        <w:rPr>
          <w:rFonts w:hint="eastAsia" w:ascii="楷体" w:hAnsi="楷体" w:eastAsia="楷体"/>
          <w:b/>
          <w:sz w:val="3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highlight w:val="white"/>
        </w:rPr>
        <w:t xml:space="preserve">第六部分    投标文件（格式）</w:t>
      </w:r>
      <w:r/>
    </w:p>
    <w:p>
      <w:pPr>
        <w:rPr>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highlight w:val="white"/>
        </w:rPr>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bookmarkStart w:id="0" w:name="_Toc100386033"/>
      <w:r/>
      <w:bookmarkStart w:id="1" w:name="_Toc92167999"/>
      <w:r/>
      <w:bookmarkStart w:id="2" w:name="_Toc20732967"/>
      <w:r>
        <w:rPr>
          <w:rFonts w:hint="eastAsia" w:ascii="楷体" w:hAnsi="楷体" w:eastAsia="楷体"/>
          <w:sz w:val="36"/>
          <w:szCs w:val="36"/>
          <w:highlight w:val="white"/>
        </w:rPr>
        <w:t xml:space="preserve">第一部分  投标邀请</w:t>
      </w:r>
      <w:bookmarkEnd w:id="0"/>
      <w:r/>
      <w:bookmarkEnd w:id="1"/>
      <w:r/>
      <w:bookmarkEnd w:id="2"/>
      <w:r/>
      <w:r/>
    </w:p>
    <w:p>
      <w:pPr>
        <w:ind w:firstLine="480"/>
        <w:spacing w:line="360" w:lineRule="auto"/>
        <w:rPr>
          <w:rFonts w:hint="eastAsia" w:ascii="楷体" w:hAnsi="楷体" w:eastAsia="楷体"/>
          <w:sz w:val="24"/>
          <w:szCs w:val="28"/>
          <w:highlight w:val="white"/>
        </w:rPr>
        <w:pBdr>
          <w:top w:val="single" w:color="000000" w:sz="4" w:space="1"/>
          <w:left w:val="single" w:color="000000" w:sz="4" w:space="4"/>
          <w:bottom w:val="single" w:color="000000" w:sz="4" w:space="1"/>
          <w:right w:val="single" w:color="000000" w:sz="4" w:space="4"/>
        </w:pBdr>
      </w:pPr>
      <w:r/>
      <w:bookmarkStart w:id="3" w:name="_Toc92168010"/>
      <w:r/>
      <w:bookmarkStart w:id="4" w:name="_Toc98669699"/>
      <w:r/>
      <w:bookmarkStart w:id="5" w:name="_Toc100386044"/>
      <w:r/>
      <w:bookmarkStart w:id="6" w:name="_Toc20732978"/>
      <w:r/>
      <w:bookmarkStart w:id="7" w:name="_Toc98669341"/>
      <w:r>
        <w:rPr>
          <w:rFonts w:hint="eastAsia" w:ascii="楷体" w:hAnsi="楷体" w:eastAsia="楷体"/>
          <w:sz w:val="24"/>
          <w:szCs w:val="28"/>
          <w:highlight w:val="white"/>
        </w:rPr>
        <w:t xml:space="preserve">项目概况</w:t>
      </w:r>
      <w:r/>
    </w:p>
    <w:p>
      <w:pPr>
        <w:ind w:firstLine="480"/>
        <w:spacing w:line="360" w:lineRule="auto"/>
        <w:rPr>
          <w:rFonts w:hint="eastAsia" w:ascii="楷体" w:hAnsi="楷体" w:eastAsia="楷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highlight w:val="white"/>
          <w:lang w:eastAsia="zh-CN"/>
        </w:rPr>
        <w:t xml:space="preserve">句容市污染源监测服务项目</w:t>
      </w:r>
      <w:r>
        <w:rPr>
          <w:rFonts w:hint="eastAsia" w:ascii="楷体" w:hAnsi="楷体" w:eastAsia="楷体"/>
          <w:sz w:val="24"/>
          <w:szCs w:val="28"/>
          <w:highlight w:val="white"/>
        </w:rPr>
        <w:t xml:space="preserve">的潜在投标人应在</w:t>
      </w:r>
      <w:r>
        <w:rPr>
          <w:rFonts w:hint="eastAsia" w:ascii="楷体" w:hAnsi="楷体" w:eastAsia="楷体"/>
          <w:sz w:val="24"/>
          <w:szCs w:val="28"/>
          <w:highlight w:val="white"/>
          <w:u w:val="single"/>
        </w:rPr>
        <w:t xml:space="preserve">江苏政府采购网-苏采云平台电子交易平台</w:t>
      </w:r>
      <w:r>
        <w:rPr>
          <w:rFonts w:hint="eastAsia" w:ascii="楷体" w:hAnsi="楷体" w:eastAsia="楷体"/>
          <w:sz w:val="24"/>
          <w:szCs w:val="28"/>
          <w:highlight w:val="white"/>
        </w:rPr>
        <w:t xml:space="preserve">http://jszfcg.jsczt.cn/jszc/login获取招标文件，并于</w:t>
      </w:r>
      <w:r>
        <w:rPr>
          <w:rFonts w:hint="eastAsia" w:ascii="楷体" w:hAnsi="楷体" w:eastAsia="楷体"/>
          <w:sz w:val="24"/>
          <w:szCs w:val="28"/>
          <w:highlight w:val="white"/>
          <w:u w:val="single"/>
        </w:rPr>
        <w:t xml:space="preserve">202</w:t>
      </w:r>
      <w:r>
        <w:rPr>
          <w:rFonts w:hint="eastAsia" w:ascii="楷体" w:hAnsi="楷体" w:eastAsia="楷体"/>
          <w:sz w:val="24"/>
          <w:szCs w:val="28"/>
          <w:highlight w:val="white"/>
          <w:u w:val="single"/>
          <w:lang w:val="en-US" w:eastAsia="zh-CN"/>
        </w:rPr>
        <w:t xml:space="preserve">6</w:t>
      </w:r>
      <w:r>
        <w:rPr>
          <w:rFonts w:hint="eastAsia" w:ascii="楷体" w:hAnsi="楷体" w:eastAsia="楷体"/>
          <w:sz w:val="24"/>
          <w:szCs w:val="28"/>
          <w:highlight w:val="white"/>
          <w:u w:val="single"/>
        </w:rPr>
        <w:t xml:space="preserve">年</w:t>
      </w:r>
      <w:r>
        <w:rPr>
          <w:rFonts w:hint="eastAsia" w:ascii="楷体" w:hAnsi="楷体" w:eastAsia="楷体"/>
          <w:sz w:val="24"/>
          <w:szCs w:val="28"/>
          <w:highlight w:val="white"/>
          <w:u w:val="single"/>
          <w:lang w:val="en-US" w:eastAsia="zh-CN"/>
        </w:rPr>
        <w:t xml:space="preserve">9</w:t>
      </w:r>
      <w:r>
        <w:rPr>
          <w:rFonts w:hint="eastAsia" w:ascii="楷体" w:hAnsi="楷体" w:eastAsia="楷体"/>
          <w:sz w:val="24"/>
          <w:szCs w:val="28"/>
          <w:highlight w:val="white"/>
          <w:u w:val="single"/>
        </w:rPr>
        <w:t xml:space="preserve">月</w:t>
      </w:r>
      <w:r>
        <w:rPr>
          <w:rFonts w:hint="eastAsia" w:ascii="楷体" w:hAnsi="楷体" w:eastAsia="楷体"/>
          <w:sz w:val="24"/>
          <w:szCs w:val="28"/>
          <w:highlight w:val="white"/>
          <w:u w:val="single"/>
          <w:lang w:val="en-US" w:eastAsia="zh-CN"/>
        </w:rPr>
        <w:t xml:space="preserve">30</w:t>
      </w:r>
      <w:r>
        <w:rPr>
          <w:rFonts w:hint="eastAsia" w:ascii="楷体" w:hAnsi="楷体" w:eastAsia="楷体"/>
          <w:sz w:val="24"/>
          <w:szCs w:val="28"/>
          <w:highlight w:val="white"/>
          <w:u w:val="single"/>
        </w:rPr>
        <w:t xml:space="preserve">日09点30分</w:t>
      </w:r>
      <w:r>
        <w:rPr>
          <w:rFonts w:hint="eastAsia" w:ascii="楷体" w:hAnsi="楷体" w:eastAsia="楷体"/>
          <w:sz w:val="24"/>
          <w:szCs w:val="28"/>
          <w:highlight w:val="white"/>
        </w:rPr>
        <w:t xml:space="preserve">（</w:t>
      </w:r>
      <w:r>
        <w:rPr>
          <w:rFonts w:hint="eastAsia" w:ascii="楷体" w:hAnsi="楷体" w:eastAsia="楷体"/>
          <w:bCs/>
          <w:sz w:val="24"/>
          <w:szCs w:val="28"/>
          <w:highlight w:val="white"/>
        </w:rPr>
        <w:t xml:space="preserve">北京时间）前按要求递交投标文件</w:t>
      </w:r>
      <w:r>
        <w:rPr>
          <w:rFonts w:hint="eastAsia" w:ascii="楷体" w:hAnsi="楷体" w:eastAsia="楷体"/>
          <w:sz w:val="24"/>
          <w:szCs w:val="28"/>
          <w:highlight w:val="white"/>
        </w:rPr>
        <w:t xml:space="preserve">。</w:t>
      </w:r>
      <w:r/>
    </w:p>
    <w:p>
      <w:pPr>
        <w:pStyle w:val="853"/>
        <w:ind w:left="-142"/>
        <w:jc w:val="both"/>
        <w:spacing w:line="360" w:lineRule="auto"/>
        <w:rPr>
          <w:rFonts w:hint="eastAsia" w:ascii="楷体" w:hAnsi="楷体" w:eastAsia="楷体" w:cs="宋体"/>
          <w:b w:val="0"/>
          <w:sz w:val="24"/>
          <w:szCs w:val="28"/>
          <w:highlight w:val="white"/>
        </w:rPr>
      </w:pPr>
      <w:r/>
      <w:bookmarkStart w:id="8" w:name="_Toc28359079"/>
      <w:r/>
      <w:bookmarkStart w:id="9" w:name="_Toc28359002"/>
      <w:r/>
      <w:bookmarkStart w:id="10" w:name="_Toc35393790"/>
      <w:r/>
      <w:bookmarkStart w:id="11" w:name="_Toc35393621"/>
      <w:r/>
      <w:bookmarkStart w:id="12" w:name="_Hlk24379207"/>
      <w:r>
        <w:rPr>
          <w:rFonts w:hint="eastAsia" w:ascii="楷体" w:hAnsi="楷体" w:eastAsia="楷体" w:cs="宋体"/>
          <w:b w:val="0"/>
          <w:sz w:val="24"/>
          <w:szCs w:val="28"/>
          <w:highlight w:val="white"/>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highlight w:val="white"/>
          <w:lang w:val="en-US" w:eastAsia="zh-CN"/>
        </w:rPr>
      </w:pPr>
      <w:r>
        <w:rPr>
          <w:rFonts w:hint="eastAsia" w:ascii="楷体" w:hAnsi="楷体" w:eastAsia="楷体"/>
          <w:sz w:val="24"/>
          <w:szCs w:val="28"/>
          <w:highlight w:val="white"/>
        </w:rPr>
        <w:t xml:space="preserve">项目编号：JSZC-321183-JSDZ-G2026-0072</w:t>
      </w:r>
      <w:r>
        <w:rPr>
          <w:rFonts w:hint="eastAsia" w:ascii="楷体" w:hAnsi="楷体" w:eastAsia="楷体"/>
          <w:sz w:val="24"/>
          <w:szCs w:val="28"/>
          <w:highlight w:val="white"/>
          <w:lang w:val="en-US" w:eastAsia="zh-CN"/>
        </w:rPr>
        <w:t xml:space="preserve">  </w:t>
      </w:r>
      <w:r/>
    </w:p>
    <w:p>
      <w:pPr>
        <w:ind w:firstLine="480"/>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项目名称：</w:t>
      </w:r>
      <w:bookmarkEnd w:id="12"/>
      <w:r>
        <w:rPr>
          <w:rFonts w:hint="eastAsia" w:ascii="楷体" w:hAnsi="楷体" w:eastAsia="楷体"/>
          <w:sz w:val="24"/>
          <w:szCs w:val="28"/>
          <w:highlight w:val="white"/>
          <w:lang w:eastAsia="zh-CN"/>
        </w:rPr>
        <w:t xml:space="preserve">句容市污染源监测服务项目</w:t>
      </w:r>
      <w:r/>
    </w:p>
    <w:p>
      <w:pPr>
        <w:ind w:left="612"/>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预算金额：</w:t>
      </w:r>
      <w:r>
        <w:rPr>
          <w:rFonts w:hint="eastAsia" w:ascii="楷体" w:hAnsi="楷体" w:eastAsia="楷体" w:cs="Times New Roman"/>
          <w:sz w:val="24"/>
          <w:szCs w:val="28"/>
          <w:highlight w:val="white"/>
          <w:lang w:eastAsia="zh-CN"/>
        </w:rPr>
        <w:t xml:space="preserve">180万元（一标段50万元、二标段</w:t>
      </w:r>
      <w:r>
        <w:rPr>
          <w:rFonts w:hint="eastAsia" w:ascii="楷体" w:hAnsi="楷体" w:eastAsia="楷体" w:cs="Times New Roman"/>
          <w:sz w:val="24"/>
          <w:szCs w:val="28"/>
          <w:highlight w:val="white"/>
          <w:lang w:val="en-US" w:eastAsia="zh-CN"/>
        </w:rPr>
        <w:t xml:space="preserve">2</w:t>
      </w:r>
      <w:r>
        <w:rPr>
          <w:rFonts w:hint="eastAsia" w:ascii="楷体" w:hAnsi="楷体" w:eastAsia="楷体" w:cs="Times New Roman"/>
          <w:sz w:val="24"/>
          <w:szCs w:val="28"/>
          <w:highlight w:val="white"/>
          <w:lang w:eastAsia="zh-CN"/>
        </w:rPr>
        <w:t xml:space="preserve">0万元、三标段</w:t>
      </w:r>
      <w:r>
        <w:rPr>
          <w:rFonts w:hint="eastAsia" w:ascii="楷体" w:hAnsi="楷体" w:eastAsia="楷体" w:cs="Times New Roman"/>
          <w:sz w:val="24"/>
          <w:szCs w:val="28"/>
          <w:highlight w:val="white"/>
          <w:lang w:val="en-US" w:eastAsia="zh-CN"/>
        </w:rPr>
        <w:t xml:space="preserve">25</w:t>
      </w:r>
      <w:r>
        <w:rPr>
          <w:rFonts w:hint="eastAsia" w:ascii="楷体" w:hAnsi="楷体" w:eastAsia="楷体" w:cs="Times New Roman"/>
          <w:sz w:val="24"/>
          <w:szCs w:val="28"/>
          <w:highlight w:val="white"/>
          <w:lang w:eastAsia="zh-CN"/>
        </w:rPr>
        <w:t xml:space="preserve">万元、四标段</w:t>
      </w:r>
      <w:r>
        <w:rPr>
          <w:rFonts w:hint="eastAsia" w:ascii="楷体" w:hAnsi="楷体" w:eastAsia="楷体" w:cs="Times New Roman"/>
          <w:sz w:val="24"/>
          <w:szCs w:val="28"/>
          <w:highlight w:val="white"/>
          <w:lang w:val="en-US" w:eastAsia="zh-CN"/>
        </w:rPr>
        <w:t xml:space="preserve">3</w:t>
      </w:r>
      <w:r>
        <w:rPr>
          <w:rFonts w:hint="eastAsia" w:ascii="楷体" w:hAnsi="楷体" w:eastAsia="楷体" w:cs="Times New Roman"/>
          <w:sz w:val="24"/>
          <w:szCs w:val="28"/>
          <w:highlight w:val="white"/>
          <w:lang w:eastAsia="zh-CN"/>
        </w:rPr>
        <w:t xml:space="preserve">0万元、五标段</w:t>
      </w:r>
      <w:r>
        <w:rPr>
          <w:rFonts w:hint="eastAsia" w:ascii="楷体" w:hAnsi="楷体" w:eastAsia="楷体" w:cs="Times New Roman"/>
          <w:sz w:val="24"/>
          <w:szCs w:val="28"/>
          <w:highlight w:val="white"/>
          <w:lang w:val="en-US" w:eastAsia="zh-CN"/>
        </w:rPr>
        <w:t xml:space="preserve">3</w:t>
      </w:r>
      <w:r>
        <w:rPr>
          <w:rFonts w:hint="eastAsia" w:ascii="楷体" w:hAnsi="楷体" w:eastAsia="楷体" w:cs="Times New Roman"/>
          <w:sz w:val="24"/>
          <w:szCs w:val="28"/>
          <w:highlight w:val="white"/>
          <w:lang w:eastAsia="zh-CN"/>
        </w:rPr>
        <w:t xml:space="preserve">5万元、六标段</w:t>
      </w:r>
      <w:r>
        <w:rPr>
          <w:rFonts w:hint="eastAsia" w:ascii="楷体" w:hAnsi="楷体" w:eastAsia="楷体" w:cs="Times New Roman"/>
          <w:sz w:val="24"/>
          <w:szCs w:val="28"/>
          <w:highlight w:val="white"/>
          <w:lang w:val="en-US" w:eastAsia="zh-CN"/>
        </w:rPr>
        <w:t xml:space="preserve">20</w:t>
      </w:r>
      <w:r>
        <w:rPr>
          <w:rFonts w:hint="eastAsia" w:ascii="楷体" w:hAnsi="楷体" w:eastAsia="楷体" w:cs="Times New Roman"/>
          <w:sz w:val="24"/>
          <w:szCs w:val="28"/>
          <w:highlight w:val="white"/>
          <w:lang w:eastAsia="zh-CN"/>
        </w:rPr>
        <w:t xml:space="preserve">万元）</w:t>
      </w:r>
      <w:r>
        <w:rPr>
          <w:rFonts w:hint="eastAsia" w:ascii="楷体" w:hAnsi="楷体" w:eastAsia="楷体" w:cs="Times New Roman"/>
          <w:sz w:val="24"/>
          <w:szCs w:val="28"/>
          <w:highlight w:val="white"/>
        </w:rPr>
        <w:t xml:space="preserve">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最高限价：</w:t>
      </w:r>
      <w:r/>
    </w:p>
    <w:tbl>
      <w:tblPr>
        <w:tblStyle w:val="823"/>
        <w:tblW w:w="88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4638"/>
        <w:gridCol w:w="1417"/>
        <w:gridCol w:w="2222"/>
      </w:tblGrid>
      <w:tr>
        <w:trPr>
          <w:jc w:val="center"/>
          <w:trHeight w:val="380"/>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序号</w:t>
            </w:r>
            <w:r/>
          </w:p>
        </w:tc>
        <w:tc>
          <w:tcPr>
            <w:tcW w:w="4638"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标段名称</w:t>
            </w:r>
            <w:r/>
          </w:p>
        </w:tc>
        <w:tc>
          <w:tcPr>
            <w:tcW w:w="1417"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最高限价（元）</w:t>
            </w:r>
            <w:r/>
          </w:p>
        </w:tc>
        <w:tc>
          <w:tcPr>
            <w:tcW w:w="2222"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备注</w:t>
            </w:r>
            <w:r/>
          </w:p>
        </w:tc>
      </w:tr>
      <w:tr>
        <w:trPr>
          <w:jc w:val="center"/>
          <w:trHeight w:val="410"/>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句容市污染源监测服务项目一标段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eastAsia="zh-CN"/>
              </w:rPr>
              <w:t xml:space="preserve">500000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开发区</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句容市污染源监测服务项目二标段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w:t>
            </w:r>
            <w:r>
              <w:rPr>
                <w:rFonts w:hint="eastAsia" w:ascii="楷体" w:hAnsi="楷体" w:eastAsia="楷体" w:cs="楷体"/>
                <w:b/>
                <w:bCs/>
                <w:color w:val="0000ff"/>
                <w:sz w:val="24"/>
                <w:szCs w:val="24"/>
                <w:lang w:eastAsia="zh-CN"/>
              </w:rPr>
              <w:t xml:space="preserve">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边城镇、白兔镇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3</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句容市污染源监测服务项目三标段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25</w:t>
            </w:r>
            <w:r>
              <w:rPr>
                <w:rFonts w:hint="eastAsia" w:ascii="楷体" w:hAnsi="楷体" w:eastAsia="楷体" w:cs="楷体"/>
                <w:b/>
                <w:bCs/>
                <w:color w:val="0000ff"/>
                <w:sz w:val="24"/>
                <w:szCs w:val="24"/>
                <w:lang w:eastAsia="zh-CN"/>
              </w:rPr>
              <w:t xml:space="preserve">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天王镇、郭庄镇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4</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句容市污染源监测服务项目四标段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3</w:t>
            </w:r>
            <w:r>
              <w:rPr>
                <w:rFonts w:hint="eastAsia" w:ascii="楷体" w:hAnsi="楷体" w:eastAsia="楷体" w:cs="楷体"/>
                <w:b/>
                <w:bCs/>
                <w:color w:val="0000ff"/>
                <w:sz w:val="24"/>
                <w:szCs w:val="24"/>
                <w:lang w:eastAsia="zh-CN"/>
              </w:rPr>
              <w:t xml:space="preserve">00000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茅山管委会、后白镇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5</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句容市污染源监测服务项目五标段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3</w:t>
            </w:r>
            <w:r>
              <w:rPr>
                <w:rFonts w:hint="eastAsia" w:ascii="楷体" w:hAnsi="楷体" w:eastAsia="楷体" w:cs="楷体"/>
                <w:b/>
                <w:bCs/>
                <w:color w:val="0000ff"/>
                <w:sz w:val="24"/>
                <w:szCs w:val="24"/>
                <w:lang w:eastAsia="zh-CN"/>
              </w:rPr>
              <w:t xml:space="preserve">50000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下蜀镇、宝华镇</w:t>
            </w:r>
            <w:r/>
          </w:p>
        </w:tc>
      </w:tr>
      <w:tr>
        <w:trPr>
          <w:jc w:val="center"/>
          <w:trHeight w:val="406"/>
        </w:trPr>
        <w:tc>
          <w:tcPr>
            <w:tcW w:w="619" w:type="dxa"/>
            <w:vAlign w:val="center"/>
            <w:textDirection w:val="lrTb"/>
            <w:noWrap/>
          </w:tcPr>
          <w:p>
            <w:pPr>
              <w:jc w:val="cente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6</w:t>
            </w:r>
            <w:r/>
          </w:p>
        </w:tc>
        <w:tc>
          <w:tcPr>
            <w:tcW w:w="4638"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句容市污染源监测服务项目六标段</w:t>
            </w:r>
            <w:r/>
          </w:p>
        </w:tc>
        <w:tc>
          <w:tcPr>
            <w:tcW w:w="1417" w:type="dxa"/>
            <w:vAlign w:val="center"/>
            <w:textDirection w:val="lrTb"/>
            <w:noWrap/>
          </w:tcPr>
          <w:p>
            <w:pPr>
              <w:jc w:val="center"/>
              <w:widowControl w:val="off"/>
              <w:rPr>
                <w:rFonts w:hint="eastAsia" w:ascii="楷体" w:hAnsi="楷体" w:eastAsia="楷体" w:cs="楷体"/>
                <w:b/>
                <w:bCs/>
                <w:color w:val="0000ff"/>
                <w:sz w:val="24"/>
                <w:szCs w:val="24"/>
                <w:lang w:eastAsia="zh-CN"/>
              </w:rPr>
            </w:pPr>
            <w:r>
              <w:rPr>
                <w:rFonts w:hint="eastAsia" w:ascii="楷体" w:hAnsi="楷体" w:eastAsia="楷体" w:cs="楷体"/>
                <w:b/>
                <w:bCs/>
                <w:color w:val="0000ff"/>
                <w:sz w:val="24"/>
                <w:szCs w:val="24"/>
                <w:lang w:val="en-US" w:eastAsia="zh-CN"/>
              </w:rPr>
              <w:t xml:space="preserve">20</w:t>
            </w:r>
            <w:r>
              <w:rPr>
                <w:rFonts w:hint="eastAsia" w:ascii="楷体" w:hAnsi="楷体" w:eastAsia="楷体" w:cs="楷体"/>
                <w:b/>
                <w:bCs/>
                <w:color w:val="0000ff"/>
                <w:sz w:val="24"/>
                <w:szCs w:val="24"/>
                <w:lang w:eastAsia="zh-CN"/>
              </w:rPr>
              <w:t xml:space="preserve">0000</w:t>
            </w:r>
            <w:r/>
          </w:p>
        </w:tc>
        <w:tc>
          <w:tcPr>
            <w:tcW w:w="2222" w:type="dxa"/>
            <w:vAlign w:val="center"/>
            <w:textDirection w:val="lrTb"/>
            <w:noWrap/>
          </w:tcPr>
          <w:p>
            <w:pPr>
              <w:widowControl w:val="off"/>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华阳街道、茅山镇</w:t>
            </w:r>
            <w:r/>
          </w:p>
        </w:tc>
      </w:tr>
    </w:tbl>
    <w:p>
      <w:pPr>
        <w:pStyle w:val="826"/>
        <w:rPr>
          <w:rFonts w:hint="eastAsia"/>
        </w:rPr>
      </w:pPr>
      <w:r>
        <w:rPr>
          <w:rFonts w:hint="eastAsia"/>
        </w:rPr>
      </w:r>
      <w:r/>
    </w:p>
    <w:p>
      <w:pPr>
        <w:ind w:firstLine="480"/>
        <w:spacing w:line="360" w:lineRule="auto"/>
        <w:rPr>
          <w:rFonts w:hint="eastAsia" w:ascii="楷体" w:hAnsi="楷体" w:eastAsia="楷体"/>
          <w:color w:val="4472c4"/>
          <w:sz w:val="24"/>
          <w:szCs w:val="28"/>
          <w:highlight w:val="white"/>
        </w:rPr>
      </w:pPr>
      <w:r>
        <w:rPr>
          <w:rFonts w:hint="eastAsia" w:ascii="楷体" w:hAnsi="楷体" w:eastAsia="楷体"/>
          <w:sz w:val="24"/>
          <w:szCs w:val="28"/>
          <w:highlight w:val="white"/>
        </w:rPr>
        <w:t xml:space="preserve">采购需求：详细内容及要求见第四部分采购需求。</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合同履行期限：详细内容及要求见采购文件第四部分采购需求。</w:t>
      </w:r>
      <w:r/>
    </w:p>
    <w:p>
      <w:pPr>
        <w:ind w:firstLine="480"/>
        <w:spacing w:line="360" w:lineRule="auto"/>
        <w:rPr>
          <w:rFonts w:hint="eastAsia" w:ascii="楷体" w:hAnsi="楷体" w:eastAsia="楷体"/>
          <w:color w:val="4472c4"/>
          <w:sz w:val="24"/>
          <w:szCs w:val="28"/>
          <w:highlight w:val="white"/>
        </w:rPr>
      </w:pPr>
      <w:r>
        <w:rPr>
          <w:rFonts w:hint="eastAsia" w:ascii="楷体" w:hAnsi="楷体" w:eastAsia="楷体"/>
          <w:color w:val="000000"/>
          <w:sz w:val="24"/>
          <w:highlight w:val="white"/>
        </w:rPr>
        <w:t xml:space="preserve">本项目是否接受联合体投标：</w:t>
      </w:r>
      <w:r>
        <w:rPr>
          <w:rFonts w:hint="eastAsia" w:ascii="楷体" w:hAnsi="楷体" w:eastAsia="楷体"/>
          <w:sz w:val="24"/>
          <w:szCs w:val="28"/>
          <w:highlight w:val="white"/>
        </w:rPr>
        <w:t xml:space="preserve">不接受联合体</w:t>
      </w:r>
      <w:r/>
    </w:p>
    <w:p>
      <w:pPr>
        <w:pStyle w:val="853"/>
        <w:ind w:left="-142"/>
        <w:jc w:val="both"/>
        <w:spacing w:line="360" w:lineRule="auto"/>
        <w:rPr>
          <w:rFonts w:hint="eastAsia" w:ascii="楷体" w:hAnsi="楷体" w:eastAsia="楷体" w:cs="宋体"/>
          <w:b w:val="0"/>
          <w:sz w:val="24"/>
          <w:szCs w:val="28"/>
          <w:highlight w:val="white"/>
        </w:rPr>
      </w:pPr>
      <w:r/>
      <w:bookmarkStart w:id="13" w:name="_Toc28359080"/>
      <w:r/>
      <w:bookmarkStart w:id="14" w:name="_Toc35393791"/>
      <w:r/>
      <w:bookmarkStart w:id="15" w:name="_Toc28359003"/>
      <w:r/>
      <w:bookmarkStart w:id="16" w:name="_Toc35393622"/>
      <w:r>
        <w:rPr>
          <w:rFonts w:hint="eastAsia" w:ascii="楷体" w:hAnsi="楷体" w:eastAsia="楷体" w:cs="宋体"/>
          <w:b w:val="0"/>
          <w:sz w:val="24"/>
          <w:szCs w:val="28"/>
          <w:highlight w:val="white"/>
        </w:rPr>
        <w:t xml:space="preserve">二、申请人的资格要求：</w:t>
      </w:r>
      <w:bookmarkEnd w:id="13"/>
      <w:r/>
      <w:bookmarkEnd w:id="14"/>
      <w:r/>
      <w:bookmarkEnd w:id="15"/>
      <w:r/>
      <w:bookmarkEnd w:id="16"/>
      <w:r>
        <w:rPr>
          <w:rFonts w:hint="eastAsia" w:ascii="楷体" w:hAnsi="楷体" w:eastAsia="楷体" w:cs="宋体"/>
          <w:b w:val="0"/>
          <w:i/>
          <w:iCs/>
          <w:sz w:val="24"/>
          <w:szCs w:val="28"/>
          <w:highlight w:val="white"/>
        </w:rPr>
        <w:t xml:space="preserve"> </w:t>
      </w:r>
      <w:r/>
    </w:p>
    <w:p>
      <w:pPr>
        <w:ind w:firstLine="480"/>
        <w:spacing w:line="360" w:lineRule="auto"/>
        <w:rPr>
          <w:rFonts w:hint="eastAsia" w:ascii="楷体" w:hAnsi="楷体" w:eastAsia="楷体"/>
          <w:sz w:val="24"/>
          <w:szCs w:val="28"/>
          <w:highlight w:val="white"/>
        </w:rPr>
      </w:pPr>
      <w:r/>
      <w:bookmarkStart w:id="17" w:name="_Toc35393792"/>
      <w:r/>
      <w:bookmarkStart w:id="18" w:name="_Toc35393623"/>
      <w:r/>
      <w:bookmarkStart w:id="19" w:name="_Toc28359004"/>
      <w:r/>
      <w:bookmarkStart w:id="20" w:name="_Toc28359081"/>
      <w:r>
        <w:rPr>
          <w:rFonts w:hint="eastAsia" w:ascii="楷体" w:hAnsi="楷体" w:eastAsia="楷体"/>
          <w:sz w:val="24"/>
          <w:szCs w:val="28"/>
          <w:highlight w:val="white"/>
        </w:rPr>
        <w:t xml:space="preserve">1.满足《中华人民共和国政府采购法》第二十二条规定：</w:t>
      </w:r>
      <w:r>
        <w:rPr>
          <w:rFonts w:ascii="楷体" w:hAnsi="楷体" w:eastAsia="楷体"/>
          <w:sz w:val="24"/>
          <w:szCs w:val="28"/>
          <w:highlight w:val="white"/>
        </w:rPr>
        <w:t xml:space="preserve">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w:t>
      </w:r>
      <w:r>
        <w:rPr>
          <w:rFonts w:hint="eastAsia" w:ascii="楷体" w:hAnsi="楷体" w:eastAsia="楷体"/>
          <w:sz w:val="24"/>
          <w:szCs w:val="28"/>
          <w:highlight w:val="white"/>
          <w:lang w:val="en-US" w:eastAsia="zh-CN"/>
        </w:rPr>
        <w:t xml:space="preserve">5</w:t>
      </w:r>
      <w:r>
        <w:rPr>
          <w:rFonts w:hint="eastAsia" w:ascii="楷体" w:hAnsi="楷体" w:eastAsia="楷体"/>
          <w:sz w:val="24"/>
          <w:szCs w:val="28"/>
          <w:highlight w:val="whit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i/>
          <w:iCs/>
          <w:sz w:val="24"/>
          <w:szCs w:val="28"/>
          <w:highlight w:val="white"/>
        </w:rPr>
        <w:t xml:space="preserve"> </w:t>
      </w:r>
      <w:r>
        <w:rPr>
          <w:rFonts w:hint="eastAsia" w:ascii="楷体" w:hAnsi="楷体" w:eastAsia="楷体"/>
          <w:sz w:val="24"/>
          <w:szCs w:val="28"/>
          <w:highlight w:val="white"/>
        </w:rPr>
        <w:t xml:space="preserve">。</w:t>
      </w:r>
      <w:r/>
    </w:p>
    <w:p>
      <w:pPr>
        <w:contextualSpacing w:val="0"/>
        <w:ind w:firstLine="480"/>
        <w:jc w:val="both"/>
        <w:spacing w:line="360" w:lineRule="auto"/>
        <w:rPr>
          <w:rFonts w:hint="eastAsia" w:ascii="楷体" w:hAnsi="楷体" w:eastAsia="楷体"/>
          <w:sz w:val="24"/>
          <w:szCs w:val="28"/>
          <w:highlight w:val="white"/>
        </w:rPr>
        <w:suppressLineNumbers w:val="0"/>
      </w:pPr>
      <w:r>
        <w:rPr>
          <w:rFonts w:hint="eastAsia" w:ascii="楷体" w:hAnsi="楷体" w:eastAsia="楷体"/>
          <w:sz w:val="24"/>
          <w:szCs w:val="28"/>
          <w:highlight w:val="white"/>
        </w:rPr>
        <w:t xml:space="preserve">2.落实政府采购政策需满足的资格要求：</w:t>
      </w:r>
      <w:r/>
    </w:p>
    <w:p>
      <w:pPr>
        <w:ind w:firstLine="480"/>
        <w:spacing w:line="360" w:lineRule="auto"/>
        <w:rPr>
          <w:rFonts w:hint="eastAsia" w:ascii="楷体" w:hAnsi="楷体" w:eastAsia="楷体"/>
          <w:color w:val="4472c4"/>
          <w:sz w:val="24"/>
          <w:szCs w:val="28"/>
          <w:highlight w:val="yellow"/>
        </w:rPr>
      </w:pPr>
      <w:r>
        <w:rPr>
          <w:rFonts w:hint="eastAsia" w:ascii="楷体" w:hAnsi="楷体" w:eastAsia="楷体"/>
          <w:color w:val="4472c4"/>
          <w:sz w:val="24"/>
          <w:szCs w:val="28"/>
          <w:highlight w:val="yellow"/>
        </w:rPr>
        <w:t xml:space="preserve"> </w:t>
      </w:r>
      <w:r>
        <w:rPr>
          <w:rFonts w:hint="eastAsia" w:ascii="楷体" w:hAnsi="楷体" w:eastAsia="楷体"/>
          <w:sz w:val="24"/>
          <w:szCs w:val="28"/>
          <w:highlight w:val="yellow"/>
        </w:rPr>
        <w:t xml:space="preserve">本项目不专门面向中小微企业</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3.本项目的特定资格要求：供应商具有CMA资质认证，同时至少包含“水和废水、空气和废气、噪声、土壤和固废”监测项目。</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4.拒绝下述供应商参加本次采购活动：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（2）为采购项目提供整体设计、规范编制或者项目管理、监理、检测等服务的供应商，不得参加本项目的采购活动；</w:t>
      </w:r>
      <w:r/>
    </w:p>
    <w:p>
      <w:pPr>
        <w:ind w:firstLine="480"/>
        <w:spacing w:line="360" w:lineRule="auto"/>
        <w:rPr>
          <w:highlight w:val="white"/>
        </w:rPr>
      </w:pPr>
      <w:r>
        <w:rPr>
          <w:rFonts w:hint="eastAsia" w:ascii="楷体" w:hAnsi="楷体" w:eastAsia="楷体" w:cs="Times New Roman"/>
          <w:sz w:val="24"/>
          <w:szCs w:val="28"/>
          <w:highlight w:val="white"/>
        </w:rPr>
        <w:t xml:space="preserve">（3）供应商被“信用中国”网站（www.creditchina.gov.cn）、“中国政府采购网”(www.ccgp.gov.cn)列入失信被执行人、重大税收违法案件当事人名单、政府采购严重违法失信行为记录名单。</w:t>
      </w:r>
      <w:r>
        <w:rPr>
          <w:rFonts w:ascii="楷体" w:hAnsi="楷体" w:eastAsia="楷体" w:cs="楷体"/>
          <w:i/>
          <w:color w:val="000000"/>
          <w:sz w:val="24"/>
          <w:highlight w:val="white"/>
        </w:rPr>
        <w:t xml:space="preserve"> </w:t>
      </w:r>
      <w:r>
        <w:rPr>
          <w:rFonts w:ascii="楷体" w:hAnsi="楷体" w:eastAsia="楷体" w:cs="楷体"/>
          <w:color w:val="000000"/>
          <w:sz w:val="24"/>
          <w:highlight w:val="white"/>
        </w:rPr>
        <w:t xml:space="preserve"> </w:t>
      </w:r>
      <w:r>
        <w:rPr>
          <w:rFonts w:hint="eastAsia" w:ascii="楷体" w:hAnsi="楷体" w:eastAsia="楷体"/>
          <w:i/>
          <w:iCs/>
          <w:sz w:val="24"/>
          <w:szCs w:val="28"/>
          <w:highlight w:val="white"/>
        </w:rPr>
        <w:t xml:space="preserve"> </w:t>
      </w:r>
      <w:r>
        <w:rPr>
          <w:rFonts w:hint="eastAsia" w:ascii="楷体" w:hAnsi="楷体" w:eastAsia="楷体"/>
          <w:color w:val="4472c4"/>
          <w:sz w:val="24"/>
          <w:szCs w:val="28"/>
          <w:highlight w:val="white"/>
        </w:rPr>
        <w:t xml:space="preserve"> </w:t>
      </w:r>
      <w:r/>
    </w:p>
    <w:p>
      <w:pPr>
        <w:pStyle w:val="853"/>
        <w:ind w:left="-142"/>
        <w:jc w:val="both"/>
        <w:spacing w:line="360" w:lineRule="auto"/>
        <w:rPr>
          <w:rFonts w:hint="eastAsia" w:ascii="楷体" w:hAnsi="楷体" w:eastAsia="楷体" w:cs="宋体"/>
          <w:b w:val="0"/>
          <w:sz w:val="24"/>
          <w:szCs w:val="28"/>
          <w:highlight w:val="white"/>
        </w:rPr>
      </w:pPr>
      <w:r>
        <w:rPr>
          <w:rFonts w:hint="eastAsia" w:ascii="楷体" w:hAnsi="楷体" w:eastAsia="楷体" w:cs="宋体"/>
          <w:b w:val="0"/>
          <w:sz w:val="24"/>
          <w:szCs w:val="28"/>
          <w:highlight w:val="white"/>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获取时间：202</w:t>
      </w:r>
      <w:r>
        <w:rPr>
          <w:rFonts w:hint="eastAsia" w:ascii="楷体" w:hAnsi="楷体" w:eastAsia="楷体"/>
          <w:sz w:val="24"/>
          <w:szCs w:val="28"/>
          <w:highlight w:val="white"/>
          <w:lang w:val="en-US" w:eastAsia="zh-CN"/>
        </w:rPr>
        <w:t xml:space="preserve">6</w:t>
      </w:r>
      <w:r>
        <w:rPr>
          <w:rFonts w:hint="eastAsia" w:ascii="楷体" w:hAnsi="楷体" w:eastAsia="楷体"/>
          <w:sz w:val="24"/>
          <w:szCs w:val="28"/>
          <w:highlight w:val="white"/>
        </w:rPr>
        <w:t xml:space="preserve">年</w:t>
      </w:r>
      <w:r>
        <w:rPr>
          <w:rFonts w:hint="eastAsia" w:ascii="楷体" w:hAnsi="楷体" w:eastAsia="楷体"/>
          <w:sz w:val="24"/>
          <w:szCs w:val="28"/>
          <w:highlight w:val="white"/>
          <w:lang w:val="en-US" w:eastAsia="zh-CN"/>
        </w:rPr>
        <w:t xml:space="preserve">9</w:t>
      </w:r>
      <w:r>
        <w:rPr>
          <w:rFonts w:hint="eastAsia" w:ascii="楷体" w:hAnsi="楷体" w:eastAsia="楷体"/>
          <w:sz w:val="24"/>
          <w:szCs w:val="28"/>
          <w:highlight w:val="white"/>
        </w:rPr>
        <w:t xml:space="preserve">月</w:t>
      </w:r>
      <w:r>
        <w:rPr>
          <w:rFonts w:hint="eastAsia" w:ascii="楷体" w:hAnsi="楷体" w:eastAsia="楷体"/>
          <w:sz w:val="24"/>
          <w:szCs w:val="28"/>
          <w:highlight w:val="white"/>
          <w:lang w:val="en-US" w:eastAsia="zh-CN"/>
        </w:rPr>
        <w:t xml:space="preserve">11</w:t>
      </w:r>
      <w:r>
        <w:rPr>
          <w:rFonts w:hint="eastAsia" w:ascii="楷体" w:hAnsi="楷体" w:eastAsia="楷体"/>
          <w:sz w:val="24"/>
          <w:szCs w:val="28"/>
          <w:highlight w:val="white"/>
        </w:rPr>
        <w:t xml:space="preserve">日起至202</w:t>
      </w:r>
      <w:r>
        <w:rPr>
          <w:rFonts w:hint="eastAsia" w:ascii="楷体" w:hAnsi="楷体" w:eastAsia="楷体"/>
          <w:sz w:val="24"/>
          <w:szCs w:val="28"/>
          <w:highlight w:val="white"/>
          <w:lang w:val="en-US" w:eastAsia="zh-CN"/>
        </w:rPr>
        <w:t xml:space="preserve">6</w:t>
      </w:r>
      <w:r>
        <w:rPr>
          <w:rFonts w:hint="eastAsia" w:ascii="楷体" w:hAnsi="楷体" w:eastAsia="楷体"/>
          <w:sz w:val="24"/>
          <w:szCs w:val="28"/>
          <w:highlight w:val="white"/>
        </w:rPr>
        <w:t xml:space="preserve">年</w:t>
      </w:r>
      <w:r>
        <w:rPr>
          <w:rFonts w:hint="eastAsia" w:ascii="楷体" w:hAnsi="楷体" w:eastAsia="楷体"/>
          <w:sz w:val="24"/>
          <w:szCs w:val="28"/>
          <w:highlight w:val="white"/>
          <w:lang w:val="en-US" w:eastAsia="zh-CN"/>
        </w:rPr>
        <w:t xml:space="preserve">9</w:t>
      </w:r>
      <w:r>
        <w:rPr>
          <w:rFonts w:hint="eastAsia" w:ascii="楷体" w:hAnsi="楷体" w:eastAsia="楷体"/>
          <w:sz w:val="24"/>
          <w:szCs w:val="28"/>
          <w:highlight w:val="white"/>
        </w:rPr>
        <w:t xml:space="preserve">月</w:t>
      </w:r>
      <w:r>
        <w:rPr>
          <w:rFonts w:hint="eastAsia" w:ascii="楷体" w:hAnsi="楷体" w:eastAsia="楷体"/>
          <w:sz w:val="24"/>
          <w:szCs w:val="28"/>
          <w:highlight w:val="white"/>
          <w:lang w:val="en-US" w:eastAsia="zh-CN"/>
        </w:rPr>
        <w:t xml:space="preserve">17</w:t>
      </w:r>
      <w:r>
        <w:rPr>
          <w:rFonts w:hint="eastAsia" w:ascii="楷体" w:hAnsi="楷体" w:eastAsia="楷体"/>
          <w:sz w:val="24"/>
          <w:szCs w:val="28"/>
          <w:highlight w:val="white"/>
        </w:rPr>
        <w:t xml:space="preserve">日 </w:t>
      </w:r>
      <w:r>
        <w:rPr>
          <w:rFonts w:hint="eastAsia" w:ascii="楷体" w:hAnsi="楷体" w:eastAsia="楷体"/>
          <w:sz w:val="24"/>
          <w:szCs w:val="28"/>
          <w:highlight w:val="white"/>
          <w:lang w:val="en-US" w:eastAsia="zh-CN"/>
        </w:rPr>
        <w:t xml:space="preserve">23</w:t>
      </w:r>
      <w:r>
        <w:rPr>
          <w:rFonts w:hint="eastAsia" w:ascii="楷体" w:hAnsi="楷体" w:eastAsia="楷体"/>
          <w:sz w:val="24"/>
          <w:szCs w:val="28"/>
          <w:highlight w:val="white"/>
        </w:rPr>
        <w:t xml:space="preserve">:</w:t>
      </w:r>
      <w:r>
        <w:rPr>
          <w:rFonts w:hint="eastAsia" w:ascii="楷体" w:hAnsi="楷体" w:eastAsia="楷体"/>
          <w:sz w:val="24"/>
          <w:szCs w:val="28"/>
          <w:highlight w:val="white"/>
          <w:lang w:val="en-US" w:eastAsia="zh-CN"/>
        </w:rPr>
        <w:t xml:space="preserve">59</w:t>
      </w:r>
      <w:r>
        <w:rPr>
          <w:rFonts w:hint="eastAsia" w:ascii="楷体" w:hAnsi="楷体" w:eastAsia="楷体"/>
          <w:sz w:val="24"/>
          <w:szCs w:val="28"/>
          <w:highlight w:val="white"/>
        </w:rPr>
        <w:t xml:space="preserve"> （北京时间）</w:t>
      </w:r>
      <w:r/>
    </w:p>
    <w:p>
      <w:pPr>
        <w:ind w:firstLine="480"/>
        <w:spacing w:line="360" w:lineRule="auto"/>
        <w:rPr>
          <w:rFonts w:hint="eastAsia" w:ascii="楷体" w:hAnsi="楷体" w:eastAsia="楷体"/>
          <w:i/>
          <w:iCs/>
          <w:sz w:val="24"/>
          <w:szCs w:val="28"/>
          <w:highlight w:val="white"/>
        </w:rPr>
      </w:pPr>
      <w:r>
        <w:rPr>
          <w:rFonts w:hint="eastAsia" w:ascii="楷体" w:hAnsi="楷体" w:eastAsia="楷体"/>
          <w:sz w:val="24"/>
          <w:szCs w:val="28"/>
          <w:highlight w:val="white"/>
        </w:rPr>
        <w:t xml:space="preserve">获取地点：江苏政府采购网-苏采云平台获取招标文件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获取方式：在线获取  </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（1）登录http://www.ccgp-jiangsu.gov.cn/首页点击“苏采云”进入系统。</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（2）获取采购文件的方式：“苏采云”系统用户注册--获取“CA数字证书”--CA绑定与登录--网上报名--下载采购文件(后缀名为.kedt”)。</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操作指南：</w:t>
      </w:r>
      <w:r/>
    </w:p>
    <w:p>
      <w:pPr>
        <w:ind w:firstLine="480"/>
        <w:spacing w:line="360" w:lineRule="auto"/>
        <w:rPr>
          <w:rFonts w:hint="eastAsia" w:ascii="楷体" w:hAnsi="楷体" w:eastAsia="楷体"/>
          <w:sz w:val="24"/>
          <w:szCs w:val="28"/>
          <w:highlight w:val="white"/>
          <w:u w:val="single"/>
        </w:rPr>
      </w:pPr>
      <w:r>
        <w:rPr>
          <w:rFonts w:hint="eastAsia" w:ascii="楷体" w:hAnsi="楷体" w:eastAsia="楷体"/>
          <w:sz w:val="24"/>
          <w:szCs w:val="28"/>
          <w:highlight w:val="white"/>
          <w:u w:val="single"/>
        </w:rPr>
        <w:t xml:space="preserve">http://www.ccgp-jiangsu.gov.cn/jiangsu/zlxz/ee/ee3a4bc5a3454aa2b0d9312230633ce9.html</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采购文件售价：免费</w:t>
      </w:r>
      <w:r/>
    </w:p>
    <w:p>
      <w:pPr>
        <w:pStyle w:val="853"/>
        <w:ind w:left="-142"/>
        <w:jc w:val="both"/>
        <w:spacing w:line="360" w:lineRule="auto"/>
        <w:rPr>
          <w:rFonts w:hint="eastAsia" w:ascii="楷体" w:hAnsi="楷体" w:eastAsia="楷体" w:cs="宋体"/>
          <w:b w:val="0"/>
          <w:sz w:val="24"/>
          <w:szCs w:val="28"/>
          <w:highlight w:val="white"/>
        </w:rPr>
      </w:pPr>
      <w:r/>
      <w:bookmarkStart w:id="21" w:name="_Toc28359082"/>
      <w:r/>
      <w:bookmarkStart w:id="22" w:name="_Toc35393624"/>
      <w:r/>
      <w:bookmarkStart w:id="23" w:name="_Toc35393793"/>
      <w:r/>
      <w:bookmarkStart w:id="24" w:name="_Toc28359005"/>
      <w:r>
        <w:rPr>
          <w:rFonts w:hint="eastAsia" w:ascii="楷体" w:hAnsi="楷体" w:eastAsia="楷体" w:cs="宋体"/>
          <w:b w:val="0"/>
          <w:sz w:val="24"/>
          <w:szCs w:val="28"/>
          <w:highlight w:val="white"/>
        </w:rPr>
        <w:t xml:space="preserve">四、</w:t>
      </w:r>
      <w:bookmarkEnd w:id="21"/>
      <w:r/>
      <w:bookmarkEnd w:id="22"/>
      <w:r/>
      <w:bookmarkEnd w:id="23"/>
      <w:r/>
      <w:bookmarkEnd w:id="24"/>
      <w:r>
        <w:rPr>
          <w:rFonts w:hint="eastAsia" w:ascii="楷体" w:hAnsi="楷体" w:eastAsia="楷体" w:cs="宋体"/>
          <w:b w:val="0"/>
          <w:sz w:val="24"/>
          <w:szCs w:val="28"/>
          <w:highlight w:val="white"/>
        </w:rPr>
        <w:t xml:space="preserve">提交投标文件截止时间、开标时间和地点</w:t>
      </w:r>
      <w:r/>
    </w:p>
    <w:p>
      <w:pPr>
        <w:ind w:firstLine="480"/>
        <w:spacing w:line="360" w:lineRule="auto"/>
        <w:rPr>
          <w:rFonts w:hint="eastAsia" w:ascii="楷体" w:hAnsi="楷体" w:eastAsia="楷体"/>
          <w:bCs/>
          <w:sz w:val="24"/>
          <w:szCs w:val="28"/>
          <w:highlight w:val="white"/>
          <w:u w:val="single"/>
        </w:rPr>
      </w:pPr>
      <w:r>
        <w:rPr>
          <w:rFonts w:hint="eastAsia" w:ascii="楷体" w:hAnsi="楷体" w:eastAsia="楷体"/>
          <w:bCs/>
          <w:sz w:val="24"/>
          <w:szCs w:val="28"/>
          <w:highlight w:val="white"/>
        </w:rPr>
        <w:t xml:space="preserve">提交截止时间及开标时间：</w:t>
      </w:r>
      <w:r>
        <w:rPr>
          <w:rFonts w:hint="eastAsia" w:ascii="楷体" w:hAnsi="楷体" w:eastAsia="楷体"/>
          <w:bCs/>
          <w:sz w:val="24"/>
          <w:szCs w:val="28"/>
          <w:highlight w:val="white"/>
          <w:u w:val="single"/>
        </w:rPr>
        <w:t xml:space="preserve">202</w:t>
      </w:r>
      <w:r>
        <w:rPr>
          <w:rFonts w:hint="eastAsia" w:ascii="楷体" w:hAnsi="楷体" w:eastAsia="楷体"/>
          <w:bCs/>
          <w:sz w:val="24"/>
          <w:szCs w:val="28"/>
          <w:highlight w:val="white"/>
          <w:u w:val="single"/>
          <w:lang w:val="en-US" w:eastAsia="zh-CN"/>
        </w:rPr>
        <w:t xml:space="preserve">6</w:t>
      </w:r>
      <w:r>
        <w:rPr>
          <w:rFonts w:hint="eastAsia" w:ascii="楷体" w:hAnsi="楷体" w:eastAsia="楷体"/>
          <w:bCs/>
          <w:sz w:val="24"/>
          <w:szCs w:val="28"/>
          <w:highlight w:val="white"/>
          <w:u w:val="single"/>
        </w:rPr>
        <w:t xml:space="preserve">年</w:t>
      </w:r>
      <w:r>
        <w:rPr>
          <w:rFonts w:hint="eastAsia" w:ascii="楷体" w:hAnsi="楷体" w:eastAsia="楷体"/>
          <w:bCs/>
          <w:sz w:val="24"/>
          <w:szCs w:val="28"/>
          <w:highlight w:val="white"/>
          <w:u w:val="single"/>
          <w:lang w:val="en-US" w:eastAsia="zh-CN"/>
        </w:rPr>
        <w:t xml:space="preserve">9</w:t>
      </w:r>
      <w:r>
        <w:rPr>
          <w:rFonts w:hint="eastAsia" w:ascii="楷体" w:hAnsi="楷体" w:eastAsia="楷体"/>
          <w:bCs/>
          <w:sz w:val="24"/>
          <w:szCs w:val="28"/>
          <w:highlight w:val="white"/>
          <w:u w:val="single"/>
        </w:rPr>
        <w:t xml:space="preserve">月</w:t>
      </w:r>
      <w:r>
        <w:rPr>
          <w:rFonts w:hint="eastAsia" w:ascii="楷体" w:hAnsi="楷体" w:eastAsia="楷体"/>
          <w:bCs/>
          <w:sz w:val="24"/>
          <w:szCs w:val="28"/>
          <w:highlight w:val="white"/>
          <w:u w:val="single"/>
          <w:lang w:val="en-US" w:eastAsia="zh-CN"/>
        </w:rPr>
        <w:t xml:space="preserve">30</w:t>
      </w:r>
      <w:r>
        <w:rPr>
          <w:rFonts w:hint="eastAsia" w:ascii="楷体" w:hAnsi="楷体" w:eastAsia="楷体"/>
          <w:bCs/>
          <w:sz w:val="24"/>
          <w:szCs w:val="28"/>
          <w:highlight w:val="white"/>
          <w:u w:val="single"/>
        </w:rPr>
        <w:t xml:space="preserve">日09点30分</w:t>
      </w:r>
      <w:r>
        <w:rPr>
          <w:rFonts w:hint="eastAsia" w:ascii="楷体" w:hAnsi="楷体" w:eastAsia="楷体"/>
          <w:bCs/>
          <w:sz w:val="24"/>
          <w:szCs w:val="28"/>
          <w:highlight w:val="white"/>
        </w:rPr>
        <w:t xml:space="preserve">（北京时间）</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开标地点：苏采云开标大厅</w:t>
      </w:r>
      <w:r/>
    </w:p>
    <w:p>
      <w:pPr>
        <w:pStyle w:val="853"/>
        <w:ind w:left="-142"/>
        <w:jc w:val="both"/>
        <w:spacing w:line="360" w:lineRule="auto"/>
        <w:rPr>
          <w:rFonts w:hint="eastAsia" w:ascii="楷体" w:hAnsi="楷体" w:eastAsia="楷体" w:cs="宋体"/>
          <w:b w:val="0"/>
          <w:bCs/>
          <w:sz w:val="24"/>
          <w:szCs w:val="28"/>
          <w:highlight w:val="white"/>
        </w:rPr>
      </w:pPr>
      <w:r>
        <w:rPr>
          <w:rFonts w:hint="eastAsia" w:ascii="楷体" w:hAnsi="楷体" w:eastAsia="楷体" w:cs="宋体"/>
          <w:b w:val="0"/>
          <w:bCs/>
          <w:sz w:val="24"/>
          <w:szCs w:val="28"/>
          <w:highlight w:val="white"/>
        </w:rPr>
        <w:t xml:space="preserve">五、公告期限</w:t>
      </w:r>
      <w:r/>
    </w:p>
    <w:p>
      <w:pPr>
        <w:ind w:firstLine="480"/>
        <w:spacing w:line="360" w:lineRule="auto"/>
        <w:rPr>
          <w:rFonts w:hint="eastAsia" w:ascii="楷体" w:hAnsi="楷体" w:eastAsia="楷体" w:cs="宋体"/>
          <w:sz w:val="24"/>
          <w:szCs w:val="28"/>
          <w:highlight w:val="white"/>
        </w:rPr>
      </w:pPr>
      <w:r>
        <w:rPr>
          <w:rFonts w:hint="eastAsia" w:ascii="楷体" w:hAnsi="楷体" w:eastAsia="楷体" w:cs="宋体"/>
          <w:sz w:val="24"/>
          <w:szCs w:val="28"/>
          <w:highlight w:val="white"/>
        </w:rPr>
        <w:t xml:space="preserve">自本公告发布之日起5</w:t>
      </w:r>
      <w:bookmarkStart w:id="240" w:name="_GoBack"/>
      <w:r/>
      <w:bookmarkEnd w:id="240"/>
      <w:r>
        <w:rPr>
          <w:rFonts w:hint="eastAsia" w:ascii="楷体" w:hAnsi="楷体" w:eastAsia="楷体" w:cs="宋体"/>
          <w:sz w:val="24"/>
          <w:szCs w:val="28"/>
          <w:highlight w:val="white"/>
        </w:rPr>
        <w:t xml:space="preserve">个工作日。</w:t>
      </w:r>
      <w:r/>
    </w:p>
    <w:p>
      <w:pPr>
        <w:pStyle w:val="853"/>
        <w:numPr>
          <w:ilvl w:val="0"/>
          <w:numId w:val="1"/>
        </w:numPr>
        <w:ind w:left="-142"/>
        <w:jc w:val="both"/>
        <w:spacing w:line="360" w:lineRule="auto"/>
        <w:rPr>
          <w:rFonts w:hint="eastAsia" w:ascii="楷体" w:hAnsi="楷体" w:eastAsia="楷体" w:cs="宋体"/>
          <w:b w:val="0"/>
          <w:sz w:val="24"/>
          <w:szCs w:val="28"/>
          <w:highlight w:val="white"/>
        </w:rPr>
      </w:pPr>
      <w:r/>
      <w:bookmarkStart w:id="25" w:name="_Toc35393626"/>
      <w:r/>
      <w:bookmarkStart w:id="26" w:name="_Toc35393795"/>
      <w:r>
        <w:rPr>
          <w:rFonts w:hint="eastAsia" w:ascii="楷体" w:hAnsi="楷体" w:eastAsia="楷体" w:cs="宋体"/>
          <w:b w:val="0"/>
          <w:sz w:val="24"/>
          <w:szCs w:val="28"/>
          <w:highlight w:val="white"/>
        </w:rPr>
        <w:t xml:space="preserve">其他补充事宜</w:t>
      </w:r>
      <w:bookmarkEnd w:id="25"/>
      <w:r/>
      <w:bookmarkEnd w:id="26"/>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1.本项目分六个标段，按照顺序依次评审。本项目每个供应商可以同时参加多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80"/>
        <w:spacing w:line="360" w:lineRule="auto"/>
        <w:rPr>
          <w:rFonts w:hint="eastAsia" w:ascii="楷体" w:hAnsi="楷体" w:eastAsia="楷体" w:cs="Times New Roman"/>
          <w:sz w:val="24"/>
          <w:szCs w:val="28"/>
          <w:highlight w:val="white"/>
        </w:rPr>
      </w:pPr>
      <w:r>
        <w:rPr>
          <w:rFonts w:hint="eastAsia" w:ascii="楷体" w:hAnsi="楷体" w:eastAsia="楷体" w:cs="Times New Roman"/>
          <w:sz w:val="24"/>
          <w:szCs w:val="28"/>
          <w:highlight w:val="white"/>
        </w:rPr>
        <w:t xml:space="preserve">2.本次项目分为一至六个标段，如果某成交供应商在其对应成交标段检测时，遇特殊情况无法开展检测，采购方有权调整其他标段成交供应商进行应急检测。</w:t>
      </w:r>
      <w:r/>
    </w:p>
    <w:p>
      <w:pPr>
        <w:ind w:firstLine="480"/>
        <w:spacing w:line="360" w:lineRule="auto"/>
        <w:rPr>
          <w:highlight w:val="white"/>
        </w:rPr>
      </w:pPr>
      <w:r>
        <w:rPr>
          <w:rFonts w:hint="eastAsia" w:ascii="楷体" w:hAnsi="楷体" w:eastAsia="楷体"/>
          <w:sz w:val="24"/>
          <w:szCs w:val="28"/>
          <w:highlight w:val="white"/>
        </w:rPr>
        <w:t xml:space="preserve">注意事</w:t>
      </w:r>
      <w:r>
        <w:rPr>
          <w:rFonts w:hint="eastAsia" w:ascii="楷体" w:hAnsi="楷体" w:eastAsia="楷体"/>
          <w:sz w:val="24"/>
          <w:szCs w:val="28"/>
          <w:highlight w:val="whit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highlight w:val="white"/>
        </w:rPr>
      </w:pPr>
      <w:r>
        <w:rPr>
          <w:rFonts w:hint="eastAsia" w:ascii="楷体" w:hAnsi="楷体" w:eastAsia="楷体"/>
          <w:sz w:val="24"/>
          <w:szCs w:val="28"/>
          <w:highlight w:val="whit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highlight w:val="white"/>
        </w:rPr>
      </w:pPr>
      <w:r>
        <w:rPr>
          <w:rFonts w:hint="eastAsia" w:ascii="楷体" w:hAnsi="楷体" w:eastAsia="楷体"/>
          <w:sz w:val="24"/>
          <w:szCs w:val="28"/>
          <w:highlight w:val="white"/>
        </w:rPr>
        <w:t xml:space="preserve">不见面交易相关要求和说明如下：</w:t>
      </w:r>
      <w:r/>
    </w:p>
    <w:p>
      <w:pPr>
        <w:ind w:firstLine="480"/>
        <w:spacing w:line="360" w:lineRule="auto"/>
        <w:rPr>
          <w:highlight w:val="white"/>
        </w:rPr>
      </w:pPr>
      <w:r>
        <w:rPr>
          <w:rFonts w:hint="eastAsia" w:ascii="楷体" w:hAnsi="楷体" w:eastAsia="楷体"/>
          <w:sz w:val="24"/>
          <w:szCs w:val="28"/>
          <w:highlight w:val="white"/>
        </w:rPr>
        <w:t xml:space="preserve">（1）不见面开标项目的时间均以国家授时中心发布的时间为准；</w:t>
      </w:r>
      <w:r/>
    </w:p>
    <w:p>
      <w:pPr>
        <w:ind w:firstLine="480"/>
        <w:spacing w:line="360" w:lineRule="auto"/>
        <w:rPr>
          <w:highlight w:val="white"/>
        </w:rPr>
      </w:pPr>
      <w:r>
        <w:rPr>
          <w:rFonts w:hint="eastAsia" w:ascii="楷体" w:hAnsi="楷体" w:eastAsia="楷体"/>
          <w:sz w:val="24"/>
          <w:szCs w:val="28"/>
          <w:highlight w:val="white"/>
        </w:rPr>
        <w:t xml:space="preserve">（2）开标当日，供应商不必抵达开标现场，仅需在任意地点通过“苏采云”系统（网址：http：//jszfcg.jsczt.cn/）进入系统“开标大厅”参与开标过程；</w:t>
      </w:r>
      <w:r/>
    </w:p>
    <w:p>
      <w:pPr>
        <w:ind w:firstLine="480"/>
        <w:spacing w:line="360" w:lineRule="auto"/>
        <w:rPr>
          <w:highlight w:val="white"/>
        </w:rPr>
      </w:pPr>
      <w:r>
        <w:rPr>
          <w:rFonts w:hint="eastAsia" w:ascii="楷体" w:hAnsi="楷体" w:eastAsia="楷体"/>
          <w:sz w:val="24"/>
          <w:szCs w:val="28"/>
          <w:highlight w:val="whit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highlight w:val="white"/>
        </w:rPr>
      </w:pPr>
      <w:r>
        <w:rPr>
          <w:rFonts w:hint="eastAsia" w:ascii="楷体" w:hAnsi="楷体" w:eastAsia="楷体"/>
          <w:sz w:val="24"/>
          <w:szCs w:val="28"/>
          <w:highlight w:val="whit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highlight w:val="whit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highlight w:val="white"/>
        </w:rPr>
      </w:pPr>
      <w:r>
        <w:rPr>
          <w:rFonts w:hint="eastAsia" w:ascii="楷体" w:hAnsi="楷体" w:eastAsia="楷体"/>
          <w:sz w:val="24"/>
          <w:szCs w:val="28"/>
          <w:highlight w:val="whit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highlight w:val="white"/>
        </w:rPr>
      </w:pPr>
      <w:r>
        <w:rPr>
          <w:rFonts w:hint="eastAsia" w:ascii="楷体" w:hAnsi="楷体" w:eastAsia="楷体"/>
          <w:sz w:val="24"/>
          <w:szCs w:val="28"/>
          <w:highlight w:val="white"/>
        </w:rPr>
        <w:t xml:space="preserve">（6）本项目采用网上开标方式，请投标人事先做好电脑环境准备，自行选择互联网连接畅通的场地，在规定的开标时间登录网上开标大厅进行投标文件解密。</w:t>
      </w:r>
      <w:r/>
    </w:p>
    <w:p>
      <w:pPr>
        <w:pStyle w:val="853"/>
        <w:ind w:left="-142"/>
        <w:jc w:val="both"/>
        <w:spacing w:line="360" w:lineRule="auto"/>
        <w:rPr>
          <w:rFonts w:hint="eastAsia" w:ascii="楷体" w:hAnsi="楷体" w:eastAsia="楷体" w:cs="宋体"/>
          <w:b w:val="0"/>
          <w:sz w:val="24"/>
          <w:szCs w:val="28"/>
          <w:highlight w:val="white"/>
        </w:rPr>
      </w:pPr>
      <w:r/>
      <w:bookmarkStart w:id="27" w:name="_Toc28359008"/>
      <w:r/>
      <w:bookmarkStart w:id="28" w:name="_Toc35393627"/>
      <w:r/>
      <w:bookmarkStart w:id="29" w:name="_Toc35393796"/>
      <w:r/>
      <w:bookmarkStart w:id="30" w:name="_Toc28359085"/>
      <w:r>
        <w:rPr>
          <w:rFonts w:hint="eastAsia" w:ascii="楷体" w:hAnsi="楷体" w:eastAsia="楷体" w:cs="宋体"/>
          <w:b w:val="0"/>
          <w:sz w:val="24"/>
          <w:szCs w:val="28"/>
          <w:highlight w:val="white"/>
        </w:rPr>
        <w:t xml:space="preserve">七、对本次招标提出询问，请按以下方式联系。</w:t>
      </w:r>
      <w:bookmarkEnd w:id="27"/>
      <w:r/>
      <w:bookmarkEnd w:id="28"/>
      <w:r/>
      <w:bookmarkEnd w:id="29"/>
      <w:r/>
      <w:bookmarkEnd w:id="30"/>
      <w:r/>
      <w:r/>
    </w:p>
    <w:p>
      <w:pPr>
        <w:ind w:firstLine="720"/>
        <w:jc w:val="left"/>
        <w:spacing w:line="360" w:lineRule="auto"/>
        <w:widowControl/>
        <w:rPr>
          <w:rFonts w:hint="eastAsia" w:ascii="楷体" w:hAnsi="楷体" w:eastAsia="楷体"/>
          <w:sz w:val="24"/>
          <w:szCs w:val="28"/>
          <w:highlight w:val="white"/>
        </w:rPr>
      </w:pPr>
      <w:r>
        <w:rPr>
          <w:rFonts w:hint="eastAsia" w:ascii="楷体" w:hAnsi="楷体" w:eastAsia="楷体" w:cs="宋体"/>
          <w:sz w:val="24"/>
          <w:szCs w:val="28"/>
          <w:highlight w:val="white"/>
        </w:rPr>
        <w:t xml:space="preserve">1.采购人信息</w:t>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lang w:eastAsia="zh-CN"/>
        </w:rPr>
        <w:t xml:space="preserve">镇江市句容生态环境局</w:t>
      </w:r>
      <w:r/>
    </w:p>
    <w:p>
      <w:pPr>
        <w:ind w:left="1079" w:hanging="300"/>
        <w:jc w:val="left"/>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地 址：</w:t>
      </w:r>
      <w:r>
        <w:rPr>
          <w:rFonts w:hint="eastAsia" w:ascii="楷体" w:hAnsi="楷体" w:eastAsia="楷体"/>
          <w:sz w:val="24"/>
          <w:szCs w:val="28"/>
          <w:highlight w:val="white"/>
          <w:lang w:eastAsia="zh-CN"/>
        </w:rPr>
        <w:t xml:space="preserve">镇江市句容市袁巷路</w:t>
      </w:r>
      <w:r>
        <w:rPr>
          <w:rFonts w:hint="eastAsia" w:ascii="楷体" w:hAnsi="楷体" w:eastAsia="楷体" w:cs="宋体"/>
          <w:sz w:val="24"/>
          <w:szCs w:val="28"/>
          <w:highlight w:val="white"/>
        </w:rPr>
        <w:t xml:space="preserve"> </w:t>
      </w:r>
      <w:r/>
    </w:p>
    <w:p>
      <w:pPr>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联系人：</w:t>
      </w:r>
      <w:r>
        <w:rPr>
          <w:rFonts w:hint="eastAsia" w:ascii="楷体" w:hAnsi="楷体" w:eastAsia="楷体"/>
          <w:sz w:val="24"/>
          <w:szCs w:val="28"/>
          <w:highlight w:val="white"/>
          <w:lang w:eastAsia="zh-CN"/>
        </w:rPr>
        <w:t xml:space="preserve">经</w:t>
      </w:r>
      <w:r>
        <w:rPr>
          <w:rFonts w:hint="eastAsia" w:ascii="楷体" w:hAnsi="楷体" w:eastAsia="楷体" w:cs="宋体"/>
          <w:sz w:val="24"/>
          <w:szCs w:val="28"/>
          <w:highlight w:val="white"/>
        </w:rPr>
        <w:t xml:space="preserve">科</w:t>
      </w:r>
      <w:r>
        <w:rPr>
          <w:rFonts w:hint="eastAsia" w:ascii="楷体" w:hAnsi="楷体" w:eastAsia="楷体" w:cs="宋体"/>
          <w:sz w:val="24"/>
          <w:szCs w:val="28"/>
          <w:highlight w:val="white"/>
          <w:lang w:eastAsia="zh-CN"/>
        </w:rPr>
        <w:t xml:space="preserve">13812365894</w:t>
      </w:r>
      <w:r/>
    </w:p>
    <w:p>
      <w:pPr>
        <w:ind w:left="1079" w:hanging="300"/>
        <w:jc w:val="left"/>
        <w:spacing w:line="360" w:lineRule="auto"/>
        <w:rPr>
          <w:rFonts w:hint="eastAsia" w:ascii="楷体" w:hAnsi="楷体" w:eastAsia="楷体"/>
          <w:sz w:val="24"/>
          <w:szCs w:val="28"/>
          <w:highlight w:val="white"/>
        </w:rPr>
      </w:pPr>
      <w:r/>
      <w:bookmarkStart w:id="31" w:name="_Toc28359009"/>
      <w:r/>
      <w:bookmarkStart w:id="32" w:name="_Toc28359086"/>
      <w:r>
        <w:rPr>
          <w:rFonts w:hint="eastAsia" w:ascii="楷体" w:hAnsi="楷体" w:eastAsia="楷体" w:cs="宋体"/>
          <w:sz w:val="24"/>
          <w:szCs w:val="28"/>
          <w:highlight w:val="white"/>
        </w:rPr>
        <w:t xml:space="preserve">2.采购代理机构信息</w:t>
      </w:r>
      <w:bookmarkEnd w:id="31"/>
      <w:r/>
      <w:bookmarkEnd w:id="32"/>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lang w:eastAsia="zh-CN"/>
        </w:rPr>
        <w:t xml:space="preserve">大洲设计咨询集团有限公司</w:t>
      </w:r>
      <w:r/>
    </w:p>
    <w:p>
      <w:pPr>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地 址：</w:t>
      </w:r>
      <w:r>
        <w:rPr>
          <w:rFonts w:hint="eastAsia" w:ascii="楷体" w:hAnsi="楷体" w:eastAsia="楷体" w:cs="宋体"/>
          <w:sz w:val="24"/>
          <w:szCs w:val="28"/>
          <w:highlight w:val="white"/>
        </w:rPr>
        <w:t xml:space="preserve">句容市世茂汇金大厦三单元</w:t>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联系方式：</w:t>
      </w:r>
      <w:bookmarkStart w:id="33" w:name="_Toc28359087"/>
      <w:r/>
      <w:bookmarkStart w:id="34" w:name="_Toc28359010"/>
      <w:r>
        <w:rPr>
          <w:rFonts w:hint="eastAsia" w:ascii="楷体" w:hAnsi="楷体" w:eastAsia="楷体" w:cs="宋体"/>
          <w:sz w:val="24"/>
          <w:szCs w:val="28"/>
          <w:highlight w:val="white"/>
          <w:lang w:eastAsia="zh-CN"/>
        </w:rPr>
        <w:t xml:space="preserve">李工</w:t>
      </w:r>
      <w:bookmarkEnd w:id="33"/>
      <w:r/>
      <w:bookmarkEnd w:id="34"/>
      <w:r/>
      <w:r/>
    </w:p>
    <w:p>
      <w:pPr>
        <w:ind w:left="1079" w:hanging="300"/>
        <w:jc w:val="left"/>
        <w:spacing w:line="360" w:lineRule="auto"/>
        <w:rPr>
          <w:rFonts w:hint="eastAsia" w:ascii="楷体" w:hAnsi="楷体" w:eastAsia="楷体"/>
          <w:sz w:val="24"/>
          <w:szCs w:val="28"/>
          <w:highlight w:val="white"/>
          <w:lang w:eastAsia="zh-CN"/>
        </w:rPr>
      </w:pPr>
      <w:r>
        <w:rPr>
          <w:rFonts w:hint="eastAsia" w:ascii="楷体" w:hAnsi="楷体" w:eastAsia="楷体"/>
          <w:sz w:val="24"/>
          <w:szCs w:val="28"/>
          <w:highlight w:val="white"/>
        </w:rPr>
        <w:t xml:space="preserve">电 话：</w:t>
      </w:r>
      <w:r>
        <w:rPr>
          <w:rFonts w:hint="eastAsia" w:ascii="楷体" w:hAnsi="楷体" w:eastAsia="楷体" w:cs="宋体"/>
          <w:sz w:val="24"/>
          <w:szCs w:val="28"/>
          <w:highlight w:val="white"/>
          <w:lang w:eastAsia="zh-CN"/>
        </w:rPr>
        <w:t xml:space="preserve">18796047572</w:t>
      </w:r>
      <w:r/>
    </w:p>
    <w:p>
      <w:pPr>
        <w:ind w:left="1079" w:hanging="300"/>
        <w:jc w:val="right"/>
        <w:spacing w:line="360" w:lineRule="auto"/>
        <w:rPr>
          <w:rFonts w:hint="eastAsia" w:ascii="楷体" w:hAnsi="楷体" w:eastAsia="楷体" w:cs="宋体"/>
          <w:color w:val="5b9bd5"/>
          <w:sz w:val="24"/>
          <w:szCs w:val="28"/>
          <w:highlight w:val="white"/>
        </w:rPr>
      </w:pPr>
      <w:r>
        <w:rPr>
          <w:rFonts w:hint="eastAsia" w:ascii="楷体" w:hAnsi="楷体" w:eastAsia="楷体" w:cs="宋体"/>
          <w:color w:val="5b9bd5"/>
          <w:sz w:val="24"/>
          <w:szCs w:val="28"/>
          <w:highlight w:val="white"/>
        </w:rPr>
      </w:r>
      <w:r/>
    </w:p>
    <w:p>
      <w:pPr>
        <w:ind w:left="1079" w:hanging="300"/>
        <w:jc w:val="right"/>
        <w:spacing w:line="360" w:lineRule="auto"/>
        <w:rPr>
          <w:rFonts w:hint="eastAsia" w:ascii="楷体" w:hAnsi="楷体" w:eastAsia="楷体" w:cs="宋体"/>
          <w:sz w:val="24"/>
          <w:szCs w:val="28"/>
          <w:highlight w:val="white"/>
          <w:lang w:eastAsia="zh-CN"/>
        </w:rPr>
      </w:pPr>
      <w:r>
        <w:rPr>
          <w:rFonts w:hint="eastAsia" w:ascii="楷体" w:hAnsi="楷体" w:eastAsia="楷体" w:cs="宋体"/>
          <w:sz w:val="24"/>
          <w:szCs w:val="28"/>
          <w:highlight w:val="white"/>
          <w:lang w:eastAsia="zh-CN"/>
        </w:rPr>
        <w:t xml:space="preserve">大洲设计咨询集团有限公司</w:t>
      </w:r>
      <w:r/>
    </w:p>
    <w:p>
      <w:pPr>
        <w:ind w:left="1079" w:hanging="300"/>
        <w:jc w:val="right"/>
        <w:spacing w:line="360" w:lineRule="auto"/>
        <w:rPr>
          <w:rFonts w:hint="eastAsia" w:ascii="楷体" w:hAnsi="楷体" w:eastAsia="楷体" w:cs="宋体"/>
          <w:sz w:val="24"/>
          <w:szCs w:val="28"/>
          <w:highlight w:val="white"/>
        </w:rPr>
        <w:sectPr>
          <w:headerReference w:type="default" r:id="rId12"/>
          <w:footerReference w:type="default" r:id="rId20"/>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highlight w:val="white"/>
        </w:rPr>
        <w:t xml:space="preserve">202</w:t>
      </w:r>
      <w:r>
        <w:rPr>
          <w:rFonts w:hint="eastAsia" w:ascii="楷体" w:hAnsi="楷体" w:eastAsia="楷体" w:cs="宋体"/>
          <w:sz w:val="24"/>
          <w:szCs w:val="28"/>
          <w:highlight w:val="white"/>
          <w:lang w:val="en-US" w:eastAsia="zh-CN"/>
        </w:rPr>
        <w:t xml:space="preserve">6</w:t>
      </w:r>
      <w:r>
        <w:rPr>
          <w:rFonts w:hint="eastAsia" w:ascii="楷体" w:hAnsi="楷体" w:eastAsia="楷体" w:cs="宋体"/>
          <w:sz w:val="24"/>
          <w:szCs w:val="28"/>
          <w:highlight w:val="white"/>
        </w:rPr>
        <w:t xml:space="preserve">年</w:t>
      </w:r>
      <w:r>
        <w:rPr>
          <w:rFonts w:hint="eastAsia" w:ascii="楷体" w:hAnsi="楷体" w:eastAsia="楷体" w:cs="宋体"/>
          <w:sz w:val="24"/>
          <w:szCs w:val="28"/>
          <w:highlight w:val="white"/>
          <w:lang w:val="en-US" w:eastAsia="zh-CN"/>
        </w:rPr>
        <w:t xml:space="preserve"> </w:t>
      </w:r>
      <w:r>
        <w:rPr>
          <w:rFonts w:hint="eastAsia" w:ascii="楷体" w:hAnsi="楷体" w:eastAsia="楷体" w:cs="宋体"/>
          <w:sz w:val="24"/>
          <w:szCs w:val="28"/>
          <w:highlight w:val="white"/>
        </w:rPr>
        <w:t xml:space="preserve"> 月</w:t>
      </w:r>
      <w:r>
        <w:rPr>
          <w:rFonts w:hint="eastAsia" w:ascii="楷体" w:hAnsi="楷体" w:eastAsia="楷体" w:cs="宋体"/>
          <w:sz w:val="24"/>
          <w:szCs w:val="28"/>
          <w:highlight w:val="white"/>
          <w:lang w:val="en-US" w:eastAsia="zh-CN"/>
        </w:rPr>
        <w:t xml:space="preserve">  </w:t>
      </w:r>
      <w:r>
        <w:rPr>
          <w:rFonts w:hint="eastAsia" w:ascii="楷体" w:hAnsi="楷体" w:eastAsia="楷体" w:cs="宋体"/>
          <w:sz w:val="24"/>
          <w:szCs w:val="28"/>
          <w:highlight w:val="white"/>
        </w:rPr>
        <w:t xml:space="preserve">日</w:t>
      </w:r>
      <w:bookmarkEnd w:id="3"/>
      <w:r/>
      <w:bookmarkEnd w:id="4"/>
      <w:r/>
      <w:bookmarkEnd w:id="5"/>
      <w:r/>
      <w:bookmarkEnd w:id="6"/>
      <w:r/>
      <w:bookmarkEnd w:id="7"/>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bookmarkStart w:id="35" w:name="_Toc92168000"/>
      <w:r/>
      <w:bookmarkStart w:id="36" w:name="_Toc100386034"/>
      <w:r>
        <w:rPr>
          <w:rFonts w:hint="eastAsia" w:ascii="楷体" w:hAnsi="楷体" w:eastAsia="楷体"/>
          <w:sz w:val="36"/>
          <w:szCs w:val="36"/>
          <w:highlight w:val="white"/>
        </w:rPr>
        <w:t xml:space="preserve">第二部分    投标人须知</w:t>
      </w:r>
      <w:r/>
    </w:p>
    <w:p>
      <w:pPr>
        <w:pStyle w:val="854"/>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前附表</w:t>
      </w:r>
      <w:r/>
    </w:p>
    <w:tbl>
      <w:tblPr>
        <w:tblStyle w:val="823"/>
        <w:tblW w:w="87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1741"/>
        <w:gridCol w:w="6491"/>
      </w:tblGrid>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事项</w:t>
            </w:r>
            <w:r/>
          </w:p>
        </w:tc>
        <w:tc>
          <w:tcPr>
            <w:tcW w:w="649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本项目规定</w:t>
            </w:r>
            <w:r/>
          </w:p>
        </w:tc>
      </w:tr>
      <w:tr>
        <w:trPr>
          <w:trHeight w:val="2815"/>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报价要求</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本次投标报价的币种为人民币。</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投标人应按招标文件所提供的各报价表格式报价。</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投标人应对本项目报出最具有竞争力的价格，应包括本次招标要求提供的货物（服务）已支付或将支付的所有费用（含税费）。</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最低投标报价不能作为中标的保证。</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中标价即为合同签约价。</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如出现报价前后不一致的，将按招标文件第五部分“评标办法和标准”第5项规定进行修正。</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522"/>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2</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转包及分包</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项目依法不得转包</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本项目不同意分包。</w:t>
            </w:r>
            <w:r/>
          </w:p>
        </w:tc>
      </w:tr>
      <w:tr>
        <w:trPr>
          <w:trHeight w:val="985"/>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开标前答疑会</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不组织</w:t>
            </w:r>
            <w:r/>
          </w:p>
        </w:tc>
      </w:tr>
      <w:tr>
        <w:trPr>
          <w:trHeight w:val="893"/>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4</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现场踏勘</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不统一组织</w:t>
            </w:r>
            <w:r/>
          </w:p>
        </w:tc>
      </w:tr>
      <w:tr>
        <w:trPr>
          <w:trHeight w:val="513"/>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5</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演示</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无</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6</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样品</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不要求提供。</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7</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是否允许采购进口产品</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本项目不允许采购进口产品。 </w:t>
            </w:r>
            <w:r/>
          </w:p>
        </w:tc>
      </w:tr>
      <w:tr>
        <w:trPr>
          <w:trHeight w:val="90"/>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8</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项目属性与核心产品</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服务类。</w:t>
            </w:r>
            <w:r/>
          </w:p>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本项目核心产品为：</w:t>
            </w:r>
            <w:r>
              <w:rPr>
                <w:rFonts w:hint="eastAsia" w:ascii="楷体" w:hAnsi="楷体" w:eastAsia="楷体" w:cs="楷体"/>
                <w:sz w:val="24"/>
                <w:highlight w:val="white"/>
                <w:lang w:eastAsia="zh-CN"/>
              </w:rPr>
              <w:t xml:space="preserve">句容市污染源监测服务项目</w:t>
            </w:r>
            <w:r>
              <w:rPr>
                <w:rFonts w:hint="eastAsia" w:ascii="楷体" w:hAnsi="楷体" w:eastAsia="楷体" w:cs="楷体"/>
                <w:sz w:val="24"/>
                <w:highlight w:val="white"/>
              </w:rPr>
              <w:t xml:space="preserve">。</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9</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采购标的对应的中小企业划分标准所属行业</w:t>
            </w:r>
            <w:r/>
          </w:p>
        </w:tc>
        <w:tc>
          <w:tcPr>
            <w:tcW w:w="6491" w:type="dxa"/>
            <w:vAlign w:val="center"/>
            <w:textDirection w:val="lrTb"/>
            <w:noWrap w:val="false"/>
          </w:tcPr>
          <w:p>
            <w:pPr>
              <w:pStyle w:val="855"/>
              <w:ind w:firstLine="480"/>
              <w:rPr>
                <w:rFonts w:hint="eastAsia" w:ascii="楷体" w:hAnsi="楷体" w:eastAsia="楷体" w:cs="楷体"/>
                <w:sz w:val="24"/>
                <w:highlight w:val="white"/>
                <w:u w:val="single"/>
              </w:rPr>
            </w:pPr>
            <w:r>
              <w:rPr>
                <w:rFonts w:hint="eastAsia" w:ascii="楷体" w:hAnsi="楷体" w:eastAsia="楷体" w:cs="楷体"/>
                <w:sz w:val="24"/>
                <w:highlight w:val="white"/>
              </w:rPr>
              <w:t xml:space="preserve">（1）标的：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lang w:eastAsia="zh-CN"/>
              </w:rPr>
              <w:t xml:space="preserve">句容市污染源监测服务项目</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，属于</w:t>
            </w:r>
            <w:r>
              <w:rPr>
                <w:rFonts w:hint="eastAsia" w:ascii="楷体" w:hAnsi="楷体" w:eastAsia="楷体" w:cs="楷体"/>
                <w:sz w:val="24"/>
                <w:highlight w:val="white"/>
                <w:u w:val="single"/>
              </w:rPr>
              <w:t xml:space="preserve">其他未列明</w:t>
            </w:r>
            <w:r>
              <w:rPr>
                <w:rFonts w:hint="eastAsia" w:ascii="楷体" w:hAnsi="楷体" w:eastAsia="楷体" w:cs="楷体"/>
                <w:sz w:val="24"/>
                <w:highlight w:val="white"/>
              </w:rPr>
              <w:t xml:space="preserve">行业；</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10</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节能产品、环境标志产品</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sz w:val="24"/>
                <w:highlight w:val="whit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11</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中小企业信用融资</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楷体"/>
                <w:sz w:val="24"/>
                <w:highlight w:val="whit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highlight w:val="white"/>
              </w:rPr>
              <w:t xml:space="preserve">镇江市财政局和中国人民银行镇江市中心支行联合印发《关于转发〈关于深入推进政府采购线上合同信用融资工作的通知〉的通知》</w:t>
            </w:r>
            <w:bookmarkEnd w:id="37"/>
            <w:r>
              <w:rPr>
                <w:rFonts w:hint="eastAsia" w:ascii="楷体" w:hAnsi="楷体" w:eastAsia="楷体" w:cs="楷体"/>
                <w:sz w:val="24"/>
                <w:highlight w:val="white"/>
              </w:rPr>
              <w:t xml:space="preserve">，</w:t>
            </w:r>
            <w:bookmarkStart w:id="38" w:name="_Hlk136444446"/>
            <w:r>
              <w:rPr>
                <w:rFonts w:hint="eastAsia" w:ascii="楷体" w:hAnsi="楷体" w:eastAsia="楷体" w:cs="楷体"/>
                <w:sz w:val="24"/>
                <w:highlight w:val="whit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highlight w:val="white"/>
              </w:rPr>
              <w:t xml:space="preserve">办理流程详见江苏政府采购网“政采贷”栏目，网址：</w:t>
            </w:r>
            <w:r>
              <w:rPr>
                <w:rFonts w:ascii="楷体" w:hAnsi="楷体" w:eastAsia="楷体" w:cs="楷体"/>
                <w:sz w:val="24"/>
                <w:highlight w:val="white"/>
              </w:rPr>
              <w:t xml:space="preserve">http://www.ccgp-jiangsu.gov.cn/jiangsu/paying.html</w:t>
            </w:r>
            <w:r>
              <w:rPr>
                <w:rFonts w:hint="eastAsia" w:ascii="楷体" w:hAnsi="楷体" w:eastAsia="楷体" w:cs="楷体"/>
                <w:sz w:val="24"/>
                <w:highlight w:val="white"/>
              </w:rPr>
              <w:t xml:space="preserve">咨询电话：镇江市财政局政府采购处0</w:t>
            </w:r>
            <w:r>
              <w:rPr>
                <w:rFonts w:ascii="楷体" w:hAnsi="楷体" w:eastAsia="楷体" w:cs="楷体"/>
                <w:sz w:val="24"/>
                <w:highlight w:val="white"/>
              </w:rPr>
              <w:t xml:space="preserve">511-80909958</w:t>
            </w:r>
            <w:r>
              <w:rPr>
                <w:rFonts w:hint="eastAsia" w:ascii="楷体" w:hAnsi="楷体" w:eastAsia="楷体" w:cs="楷体"/>
                <w:sz w:val="24"/>
                <w:highlight w:val="white"/>
              </w:rPr>
              <w:t xml:space="preserve">。</w:t>
            </w:r>
            <w:r/>
          </w:p>
        </w:tc>
      </w:tr>
      <w:tr>
        <w:trPr/>
        <w:tc>
          <w:tcPr>
            <w:tcW w:w="538"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12</w:t>
            </w:r>
            <w:r/>
          </w:p>
        </w:tc>
        <w:tc>
          <w:tcPr>
            <w:tcW w:w="1741" w:type="dxa"/>
            <w:vAlign w:val="center"/>
            <w:textDirection w:val="lrTb"/>
            <w:noWrap w:val="false"/>
          </w:tcPr>
          <w:p>
            <w:pPr>
              <w:pStyle w:val="855"/>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特别说明</w:t>
            </w:r>
            <w:r/>
          </w:p>
        </w:tc>
        <w:tc>
          <w:tcPr>
            <w:tcW w:w="6491" w:type="dxa"/>
            <w:vAlign w:val="center"/>
            <w:textDirection w:val="lrTb"/>
            <w:noWrap w:val="false"/>
          </w:tcPr>
          <w:p>
            <w:pPr>
              <w:pStyle w:val="855"/>
              <w:ind w:firstLine="0"/>
              <w:rPr>
                <w:rFonts w:hint="eastAsia" w:ascii="楷体" w:hAnsi="楷体" w:eastAsia="楷体" w:cs="楷体"/>
                <w:sz w:val="24"/>
                <w:highlight w:val="white"/>
              </w:rPr>
            </w:pPr>
            <w:r>
              <w:rPr>
                <w:rFonts w:hint="eastAsia" w:ascii="楷体" w:hAnsi="楷体" w:eastAsia="楷体" w:cs="隶书"/>
                <w:sz w:val="24"/>
                <w:highlight w:val="white"/>
              </w:rPr>
              <w:t xml:space="preserve">无</w:t>
            </w:r>
            <w:r/>
          </w:p>
        </w:tc>
      </w:tr>
    </w:tbl>
    <w:p>
      <w:pPr>
        <w:pStyle w:val="855"/>
        <w:rPr>
          <w:rFonts w:hint="eastAsia" w:ascii="楷体" w:hAnsi="楷体" w:eastAsia="楷体"/>
          <w:highlight w:val="white"/>
        </w:rPr>
      </w:pPr>
      <w:r>
        <w:rPr>
          <w:rFonts w:hint="eastAsia" w:ascii="楷体" w:hAnsi="楷体" w:eastAsia="楷体"/>
          <w:highlight w:val="white"/>
        </w:rPr>
      </w:r>
      <w:r/>
    </w:p>
    <w:p>
      <w:pPr>
        <w:pStyle w:val="854"/>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一、总  则</w:t>
      </w:r>
      <w:bookmarkEnd w:id="35"/>
      <w:r/>
      <w:bookmarkEnd w:id="36"/>
      <w:r/>
      <w:r/>
    </w:p>
    <w:p>
      <w:pPr>
        <w:pStyle w:val="854"/>
        <w:ind w:firstLine="446"/>
        <w:keepLines w:val="0"/>
        <w:keepNext w:val="0"/>
        <w:spacing w:before="0" w:after="0" w:line="360" w:lineRule="auto"/>
        <w:rPr>
          <w:rFonts w:hint="eastAsia" w:ascii="楷体" w:hAnsi="楷体" w:eastAsia="楷体"/>
          <w:sz w:val="30"/>
          <w:highlight w:val="white"/>
        </w:rPr>
      </w:pPr>
      <w:r/>
      <w:bookmarkStart w:id="39" w:name="_Toc100386035"/>
      <w:r/>
      <w:bookmarkStart w:id="40" w:name="_Toc92168001"/>
      <w:r>
        <w:rPr>
          <w:rFonts w:hint="eastAsia" w:ascii="楷体" w:hAnsi="楷体" w:eastAsia="楷体"/>
          <w:sz w:val="30"/>
          <w:highlight w:val="white"/>
        </w:rPr>
        <w:t xml:space="preserve">1．适用范围</w:t>
      </w:r>
      <w:bookmarkEnd w:id="39"/>
      <w:r/>
      <w:bookmarkEnd w:id="40"/>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 本招标文件仅适用于</w:t>
      </w:r>
      <w:r>
        <w:rPr>
          <w:rFonts w:hint="eastAsia" w:ascii="楷体" w:hAnsi="楷体" w:eastAsia="楷体"/>
          <w:sz w:val="24"/>
          <w:highlight w:val="white"/>
          <w:lang w:eastAsia="zh-CN"/>
        </w:rPr>
        <w:t xml:space="preserve">句容市污染源监测服务项目</w:t>
      </w:r>
      <w:r>
        <w:rPr>
          <w:rFonts w:hint="eastAsia" w:ascii="楷体" w:hAnsi="楷体" w:eastAsia="楷体" w:cs="隶书"/>
          <w:sz w:val="24"/>
          <w:highlight w:val="white"/>
        </w:rPr>
        <w:t xml:space="preserve">。</w:t>
      </w:r>
      <w:r/>
    </w:p>
    <w:p>
      <w:pPr>
        <w:pStyle w:val="854"/>
        <w:ind w:firstLine="446"/>
        <w:keepLines w:val="0"/>
        <w:keepNext w:val="0"/>
        <w:spacing w:before="200" w:after="200" w:line="360" w:lineRule="auto"/>
        <w:rPr>
          <w:rFonts w:hint="eastAsia" w:ascii="楷体" w:hAnsi="楷体" w:eastAsia="楷体"/>
          <w:sz w:val="30"/>
          <w:highlight w:val="white"/>
        </w:rPr>
      </w:pPr>
      <w:r/>
      <w:bookmarkStart w:id="41" w:name="_Toc100386036"/>
      <w:r/>
      <w:bookmarkStart w:id="42" w:name="_Toc92168002"/>
      <w:r>
        <w:rPr>
          <w:rFonts w:hint="eastAsia" w:ascii="楷体" w:hAnsi="楷体" w:eastAsia="楷体"/>
          <w:sz w:val="30"/>
          <w:highlight w:val="white"/>
        </w:rPr>
        <w:t xml:space="preserve">2．定义</w:t>
      </w:r>
      <w:bookmarkEnd w:id="41"/>
      <w:r/>
      <w:bookmarkEnd w:id="42"/>
      <w:r/>
      <w:r/>
    </w:p>
    <w:p>
      <w:pPr>
        <w:ind w:firstLine="480"/>
        <w:spacing w:line="360" w:lineRule="auto"/>
        <w:rPr>
          <w:rFonts w:hint="eastAsia" w:ascii="楷体" w:hAnsi="楷体" w:eastAsia="楷体"/>
          <w:sz w:val="24"/>
          <w:highlight w:val="white"/>
        </w:rPr>
      </w:pPr>
      <w:r/>
      <w:bookmarkStart w:id="43" w:name="_Toc20732971"/>
      <w:r/>
      <w:bookmarkStart w:id="44" w:name="_Toc100386038"/>
      <w:r/>
      <w:bookmarkStart w:id="45" w:name="_Toc98669335"/>
      <w:r/>
      <w:bookmarkStart w:id="46" w:name="_Toc92168004"/>
      <w:r/>
      <w:bookmarkStart w:id="47" w:name="_Toc98669693"/>
      <w:r>
        <w:rPr>
          <w:rFonts w:hint="eastAsia" w:ascii="楷体" w:hAnsi="楷体" w:eastAsia="楷体"/>
          <w:sz w:val="24"/>
          <w:highlight w:val="white"/>
        </w:rPr>
        <w:t xml:space="preserve">招标文件中下列术语应解释为：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 “采购人”系指依法进行政府采购的国家机关、事业单位、团体组织，即：</w:t>
      </w:r>
      <w:r>
        <w:rPr>
          <w:rFonts w:hint="eastAsia" w:ascii="楷体" w:hAnsi="楷体" w:eastAsia="楷体" w:cs="隶书"/>
          <w:sz w:val="24"/>
          <w:highlight w:val="white"/>
          <w:u w:val="single"/>
          <w:lang w:eastAsia="zh-CN"/>
        </w:rPr>
        <w:t xml:space="preserve">镇江市句容生态环境局</w:t>
      </w:r>
      <w:r>
        <w:rPr>
          <w:rFonts w:hint="eastAsia" w:ascii="楷体" w:hAnsi="楷体" w:eastAsia="楷体"/>
          <w:sz w:val="24"/>
          <w:highlight w:val="white"/>
        </w:rPr>
        <w:t xml:space="preserve">。</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 “投标人”系指响应招标、参加投标竞争的法人、其他组织或者自然人。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 “采购代理机构”系指组织本次采购活动的单位，即：</w:t>
      </w:r>
      <w:r>
        <w:rPr>
          <w:rFonts w:hint="eastAsia" w:ascii="楷体" w:hAnsi="楷体" w:eastAsia="楷体" w:cs="隶书"/>
          <w:sz w:val="24"/>
          <w:highlight w:val="white"/>
          <w:u w:val="single"/>
          <w:lang w:eastAsia="zh-CN"/>
        </w:rPr>
        <w:t xml:space="preserve">大洲设计咨询集团有限公司</w:t>
      </w:r>
      <w:r>
        <w:rPr>
          <w:rFonts w:hint="eastAsia" w:ascii="楷体" w:hAnsi="楷体" w:eastAsia="楷体"/>
          <w:sz w:val="24"/>
          <w:highlight w:val="white"/>
        </w:rPr>
        <w:t xml:space="preserve">。</w:t>
      </w:r>
      <w:r/>
    </w:p>
    <w:p>
      <w:pPr>
        <w:ind w:firstLine="480"/>
        <w:spacing w:line="360" w:lineRule="auto"/>
        <w:rPr>
          <w:rFonts w:hint="eastAsia" w:ascii="楷体" w:hAnsi="楷体" w:eastAsia="楷体" w:cs="隶书"/>
          <w:sz w:val="24"/>
          <w:highlight w:val="white"/>
          <w:u w:val="single"/>
          <w:lang w:eastAsia="zh-CN"/>
        </w:rPr>
      </w:pPr>
      <w:r>
        <w:rPr>
          <w:rFonts w:hint="eastAsia" w:ascii="楷体" w:hAnsi="楷体" w:eastAsia="楷体"/>
          <w:sz w:val="24"/>
          <w:highlight w:val="white"/>
        </w:rPr>
        <w:t xml:space="preserve">2.4“</w:t>
      </w:r>
      <w:r>
        <w:rPr>
          <w:rFonts w:hint="eastAsia" w:ascii="楷体" w:hAnsi="楷体" w:eastAsia="楷体"/>
          <w:color w:val="000000"/>
          <w:sz w:val="24"/>
          <w:highlight w:val="white"/>
        </w:rPr>
        <w:t xml:space="preserve">服务</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系指本招标文件所述投标人应该履行的承诺和义务，</w:t>
      </w:r>
      <w:r>
        <w:rPr>
          <w:rFonts w:hint="eastAsia" w:ascii="楷体" w:hAnsi="楷体" w:eastAsia="楷体"/>
          <w:sz w:val="24"/>
          <w:highlight w:val="white"/>
        </w:rPr>
        <w:t xml:space="preserve">即</w:t>
      </w:r>
      <w:r>
        <w:rPr>
          <w:rFonts w:hint="eastAsia" w:ascii="楷体" w:hAnsi="楷体" w:eastAsia="楷体"/>
          <w:sz w:val="24"/>
          <w:highlight w:val="white"/>
          <w:lang w:eastAsia="zh-CN"/>
        </w:rPr>
        <w:t xml:space="preserve">句容市污染源监测服务项目</w:t>
      </w:r>
      <w:r/>
    </w:p>
    <w:p>
      <w:pPr>
        <w:pStyle w:val="854"/>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3．采购方式</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 本次采购采取公开招标方式综合评分法</w:t>
      </w:r>
      <w:r>
        <w:rPr>
          <w:rFonts w:hint="eastAsia" w:ascii="楷体" w:hAnsi="楷体" w:eastAsia="楷体"/>
          <w:color w:val="00b050"/>
          <w:sz w:val="24"/>
          <w:highlight w:val="white"/>
        </w:rPr>
        <w:t xml:space="preserve"> </w:t>
      </w:r>
      <w:r/>
    </w:p>
    <w:p>
      <w:pPr>
        <w:ind w:firstLine="480"/>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3.2 本项目资格审查方式：资格后审</w:t>
      </w:r>
      <w:r/>
    </w:p>
    <w:p>
      <w:pPr>
        <w:ind w:firstLine="480"/>
        <w:spacing w:line="360" w:lineRule="auto"/>
        <w:rPr>
          <w:rFonts w:hint="eastAsia" w:ascii="楷体" w:hAnsi="楷体" w:eastAsia="楷体"/>
          <w:color w:val="2e75b5"/>
          <w:sz w:val="24"/>
          <w:szCs w:val="28"/>
          <w:highlight w:val="white"/>
        </w:rPr>
      </w:pPr>
      <w:r>
        <w:rPr>
          <w:rFonts w:hint="eastAsia" w:ascii="楷体" w:hAnsi="楷体" w:eastAsia="楷体"/>
          <w:sz w:val="24"/>
          <w:szCs w:val="28"/>
          <w:highlight w:val="white"/>
        </w:rPr>
        <w:t xml:space="preserve">3.3 本次采购确定的中标人数量：1名</w:t>
      </w:r>
      <w:r/>
    </w:p>
    <w:p>
      <w:pPr>
        <w:pStyle w:val="854"/>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4．投标费用</w:t>
      </w:r>
      <w:bookmarkEnd w:id="43"/>
      <w:r/>
      <w:bookmarkEnd w:id="44"/>
      <w:r/>
      <w:bookmarkEnd w:id="45"/>
      <w:r/>
      <w:bookmarkEnd w:id="46"/>
      <w:r/>
      <w:bookmarkEnd w:id="47"/>
      <w:r/>
      <w:r/>
    </w:p>
    <w:p>
      <w:pPr>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4.1 投标人应自行承担所有与参加投标有关的费用</w:t>
      </w:r>
      <w:r>
        <w:rPr>
          <w:rFonts w:hint="eastAsia" w:ascii="楷体" w:hAnsi="楷体" w:eastAsia="楷体"/>
          <w:b/>
          <w:sz w:val="24"/>
          <w:highlight w:val="white"/>
        </w:rPr>
        <w:t xml:space="preserve">。</w:t>
      </w:r>
      <w:r/>
    </w:p>
    <w:p>
      <w:pPr>
        <w:pStyle w:val="854"/>
        <w:ind w:firstLine="446"/>
        <w:keepLines w:val="0"/>
        <w:keepNext w:val="0"/>
        <w:spacing w:before="200" w:after="200" w:line="360" w:lineRule="auto"/>
        <w:rPr>
          <w:rFonts w:hint="eastAsia" w:ascii="楷体" w:hAnsi="楷体" w:eastAsia="楷体"/>
          <w:b w:val="0"/>
          <w:sz w:val="24"/>
          <w:szCs w:val="24"/>
          <w:highlight w:val="white"/>
        </w:rPr>
      </w:pPr>
      <w:r/>
      <w:bookmarkStart w:id="48" w:name="_Toc100386039"/>
      <w:r/>
      <w:bookmarkStart w:id="49" w:name="_Toc98669336"/>
      <w:r/>
      <w:bookmarkStart w:id="50" w:name="_Toc92168005"/>
      <w:r/>
      <w:bookmarkStart w:id="51" w:name="_Toc98669694"/>
      <w:r/>
      <w:bookmarkStart w:id="52" w:name="_Toc20732973"/>
      <w:r>
        <w:rPr>
          <w:rFonts w:hint="eastAsia" w:ascii="楷体" w:hAnsi="楷体" w:eastAsia="楷体"/>
          <w:b w:val="0"/>
          <w:sz w:val="24"/>
          <w:szCs w:val="24"/>
          <w:highlight w:val="white"/>
        </w:rPr>
        <w:t xml:space="preserve">为简化资金结算流程、保障代理服务费及时履约，提高采购执行效率，供应商应自行承担所有与参加投标有关的费用，并将代理费计入供应商报价成本中。</w:t>
      </w:r>
      <w:r/>
    </w:p>
    <w:p>
      <w:pPr>
        <w:pStyle w:val="854"/>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中标人须向采购代理机构支付采购代理服务费，收费标准是参照国家计委关于印发《代理服务收费管理暂行办法》的通知（计价格[2002]1980号）的70%计算。由中标人在取得中标（成交）通知书时向</w:t>
      </w:r>
      <w:r>
        <w:rPr>
          <w:rFonts w:hint="eastAsia" w:ascii="楷体" w:hAnsi="楷体" w:eastAsia="楷体"/>
          <w:b w:val="0"/>
          <w:sz w:val="24"/>
          <w:szCs w:val="24"/>
          <w:highlight w:val="white"/>
          <w:lang w:eastAsia="zh-CN"/>
        </w:rPr>
        <w:t xml:space="preserve">大洲设计咨询集团有限公司</w:t>
      </w:r>
      <w:r>
        <w:rPr>
          <w:rFonts w:hint="eastAsia" w:ascii="楷体" w:hAnsi="楷体" w:eastAsia="楷体"/>
          <w:b w:val="0"/>
          <w:sz w:val="24"/>
          <w:szCs w:val="24"/>
          <w:highlight w:val="white"/>
        </w:rPr>
        <w:t xml:space="preserve">支付，中标人应自行承担所有参加投标的相关费用。</w:t>
      </w:r>
      <w:r/>
    </w:p>
    <w:p>
      <w:pPr>
        <w:pStyle w:val="854"/>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854"/>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sz w:val="24"/>
          <w:szCs w:val="24"/>
          <w:highlight w:val="white"/>
          <w:lang w:eastAsia="zh-CN"/>
        </w:rPr>
        <w:t xml:space="preserve">大洲设计咨询集团有限公司句容分公司</w:t>
      </w:r>
      <w:r>
        <w:rPr>
          <w:rFonts w:hint="eastAsia" w:ascii="楷体" w:hAnsi="楷体" w:eastAsia="楷体"/>
          <w:b w:val="0"/>
          <w:sz w:val="24"/>
          <w:szCs w:val="24"/>
          <w:highlight w:val="white"/>
        </w:rPr>
        <w:t xml:space="preserve">    </w:t>
      </w:r>
      <w:r/>
    </w:p>
    <w:p>
      <w:pPr>
        <w:pStyle w:val="854"/>
        <w:ind w:firstLine="446"/>
        <w:keepLines w:val="0"/>
        <w:keepNext w:val="0"/>
        <w:spacing w:before="200" w:after="200" w:line="360" w:lineRule="auto"/>
        <w:rPr>
          <w:rFonts w:hint="eastAsia" w:ascii="楷体" w:hAnsi="楷体" w:eastAsia="楷体"/>
          <w:b w:val="0"/>
          <w:sz w:val="24"/>
          <w:szCs w:val="24"/>
          <w:highlight w:val="white"/>
          <w:lang w:eastAsia="zh-CN"/>
        </w:rPr>
      </w:pPr>
      <w:r>
        <w:rPr>
          <w:rFonts w:hint="eastAsia" w:ascii="楷体" w:hAnsi="楷体" w:eastAsia="楷体"/>
          <w:b w:val="0"/>
          <w:sz w:val="24"/>
          <w:szCs w:val="24"/>
          <w:highlight w:val="white"/>
        </w:rPr>
        <w:t xml:space="preserve">开户银行：中国工商银行股份有限公司句容崇明桥支行 </w:t>
      </w:r>
      <w:r>
        <w:rPr>
          <w:rFonts w:hint="eastAsia" w:ascii="楷体" w:hAnsi="楷体" w:eastAsia="楷体"/>
          <w:b w:val="0"/>
          <w:sz w:val="24"/>
          <w:szCs w:val="24"/>
          <w:highlight w:val="white"/>
          <w:lang w:val="en-US" w:eastAsia="zh-CN"/>
        </w:rPr>
        <w:t xml:space="preserve"> </w:t>
      </w:r>
      <w:r/>
    </w:p>
    <w:p>
      <w:pPr>
        <w:pStyle w:val="854"/>
        <w:ind w:firstLine="446"/>
        <w:keepLines w:val="0"/>
        <w:keepNext w:val="0"/>
        <w:spacing w:before="200" w:after="200" w:line="360" w:lineRule="auto"/>
        <w:rPr>
          <w:rFonts w:hint="eastAsia" w:ascii="楷体" w:hAnsi="楷体" w:eastAsia="楷体"/>
          <w:b w:val="0"/>
          <w:sz w:val="24"/>
          <w:szCs w:val="24"/>
          <w:highlight w:val="white"/>
          <w:lang w:eastAsia="zh-CN"/>
        </w:rPr>
      </w:pPr>
      <w:r>
        <w:rPr>
          <w:rFonts w:hint="eastAsia" w:ascii="楷体" w:hAnsi="楷体" w:eastAsia="楷体"/>
          <w:b w:val="0"/>
          <w:sz w:val="24"/>
          <w:szCs w:val="24"/>
          <w:highlight w:val="white"/>
        </w:rPr>
        <w:t xml:space="preserve">帐 号： 1104031609000034569</w:t>
      </w:r>
      <w:r>
        <w:rPr>
          <w:rFonts w:hint="eastAsia" w:ascii="楷体" w:hAnsi="楷体" w:eastAsia="楷体"/>
          <w:b w:val="0"/>
          <w:sz w:val="24"/>
          <w:szCs w:val="24"/>
          <w:highlight w:val="white"/>
          <w:lang w:val="en-US" w:eastAsia="zh-CN"/>
        </w:rPr>
        <w:t xml:space="preserve"> </w:t>
      </w:r>
      <w:r/>
    </w:p>
    <w:p>
      <w:pPr>
        <w:pStyle w:val="854"/>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4.2不论结果如何，招标组织方在任何情况下均无义务和责任承担上述费用。</w:t>
      </w:r>
      <w:r/>
    </w:p>
    <w:p>
      <w:pPr>
        <w:pStyle w:val="854"/>
        <w:ind w:firstLine="446"/>
        <w:keepLines w:val="0"/>
        <w:keepNext w:val="0"/>
        <w:spacing w:before="200" w:after="200" w:line="360" w:lineRule="auto"/>
        <w:rPr>
          <w:rFonts w:hint="eastAsia" w:ascii="楷体" w:hAnsi="楷体" w:eastAsia="楷体"/>
          <w:color w:val="000000"/>
          <w:sz w:val="30"/>
          <w:highlight w:val="white"/>
        </w:rPr>
      </w:pPr>
      <w:r>
        <w:rPr>
          <w:rFonts w:hint="eastAsia" w:ascii="楷体" w:hAnsi="楷体" w:eastAsia="楷体"/>
          <w:sz w:val="30"/>
          <w:highlight w:val="white"/>
        </w:rPr>
        <w:t xml:space="preserve">5．</w:t>
      </w:r>
      <w:r>
        <w:rPr>
          <w:rFonts w:hint="eastAsia" w:ascii="楷体" w:hAnsi="楷体" w:eastAsia="楷体"/>
          <w:color w:val="000000"/>
          <w:sz w:val="30"/>
          <w:highlight w:val="white"/>
        </w:rPr>
        <w:t xml:space="preserve">政策功能</w:t>
      </w:r>
      <w:bookmarkEnd w:id="48"/>
      <w:r/>
      <w:bookmarkEnd w:id="49"/>
      <w:r/>
      <w:bookmarkEnd w:id="50"/>
      <w:r/>
      <w:bookmarkEnd w:id="51"/>
      <w:r/>
      <w:bookmarkEnd w:id="52"/>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5.1支持中小企业发展</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符合中小企业划分标准的个体工商户，在政府采购活动中视同中小企业。</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5.1.2.1在货物采购项目中，货物由中小企业制造，即货物由中小企业生产且使用该中小企业商号或者注册商标；</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5.1.2.2在工程采购项目中，工程由中小企业承建，即工程施工单位为中小企业；</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5.1.2.3在服务采购项目中，服务由中小企业承接，即提供服务的人员为中小企业依照《中华人民共和国劳动合同法》订立劳动合同的从业人员。</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在货物采购项目中，投标人提供的货物既有中小企业制造货物，也有大型企业制造货物的，不享受中小企业扶持政策。</w:t>
      </w:r>
      <w:r/>
    </w:p>
    <w:p>
      <w:pPr>
        <w:pStyle w:val="855"/>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highlight w:val="white"/>
        </w:rPr>
        <w:t xml:space="preserve">10%-20%</w:t>
      </w:r>
      <w:bookmarkEnd w:id="53"/>
      <w:r>
        <w:rPr>
          <w:rFonts w:ascii="楷体" w:hAnsi="楷体" w:eastAsia="楷体"/>
          <w:sz w:val="24"/>
          <w:highlight w:val="white"/>
        </w:rPr>
        <w:t xml:space="preserve">的扣除，</w:t>
      </w:r>
      <w:bookmarkStart w:id="54" w:name="_Hlk132637893"/>
      <w:r>
        <w:rPr>
          <w:rFonts w:ascii="楷体" w:hAnsi="楷体" w:eastAsia="楷体"/>
          <w:sz w:val="24"/>
          <w:highlight w:val="white"/>
        </w:rPr>
        <w:t xml:space="preserve">用扣除后的价格参与评审</w:t>
      </w:r>
      <w:bookmarkEnd w:id="54"/>
      <w:r>
        <w:rPr>
          <w:rFonts w:ascii="楷体" w:hAnsi="楷体" w:eastAsia="楷体"/>
          <w:sz w:val="24"/>
          <w:highlight w:val="white"/>
        </w:rPr>
        <w:t xml:space="preserve">。接受大中型企业与小微企业组成联合体或者允许大中型企业向一家或者多家小微企业分包的</w:t>
      </w:r>
      <w:r>
        <w:rPr>
          <w:rFonts w:hint="eastAsia" w:ascii="楷体" w:hAnsi="楷体" w:eastAsia="楷体"/>
          <w:sz w:val="24"/>
          <w:highlight w:val="white"/>
        </w:rPr>
        <w:t xml:space="preserve">政府</w:t>
      </w:r>
      <w:r>
        <w:rPr>
          <w:rFonts w:ascii="楷体" w:hAnsi="楷体" w:eastAsia="楷体"/>
          <w:sz w:val="24"/>
          <w:highlight w:val="white"/>
        </w:rPr>
        <w:t xml:space="preserve">采购</w:t>
      </w:r>
      <w:r>
        <w:rPr>
          <w:rFonts w:hint="eastAsia" w:ascii="楷体" w:hAnsi="楷体" w:eastAsia="楷体"/>
          <w:sz w:val="24"/>
          <w:highlight w:val="white"/>
        </w:rPr>
        <w:t xml:space="preserve">货物或服务</w:t>
      </w:r>
      <w:r>
        <w:rPr>
          <w:rFonts w:ascii="楷体" w:hAnsi="楷体" w:eastAsia="楷体"/>
          <w:sz w:val="24"/>
          <w:highlight w:val="white"/>
        </w:rPr>
        <w:t xml:space="preserve">项目，对于联合协议或者分包意向协议</w:t>
      </w:r>
      <w:r>
        <w:rPr>
          <w:rFonts w:hint="eastAsia" w:ascii="楷体" w:hAnsi="楷体" w:eastAsia="楷体"/>
          <w:bCs/>
          <w:sz w:val="24"/>
          <w:highlight w:val="white"/>
        </w:rPr>
        <w:t xml:space="preserve">约定小型、微型企业的协议合同金额占到合同总金额30%以上的，给予联合体</w:t>
      </w:r>
      <w:r>
        <w:rPr>
          <w:rFonts w:ascii="楷体" w:hAnsi="楷体" w:eastAsia="楷体"/>
          <w:bCs/>
          <w:iCs/>
          <w:sz w:val="24"/>
          <w:highlight w:val="white"/>
        </w:rPr>
        <w:t xml:space="preserve">4</w:t>
      </w:r>
      <w:r>
        <w:rPr>
          <w:rFonts w:hint="eastAsia" w:ascii="楷体" w:hAnsi="楷体" w:eastAsia="楷体"/>
          <w:bCs/>
          <w:iCs/>
          <w:sz w:val="24"/>
          <w:highlight w:val="white"/>
        </w:rPr>
        <w:t xml:space="preserve">%</w:t>
      </w:r>
      <w:r>
        <w:rPr>
          <w:rFonts w:ascii="楷体" w:hAnsi="楷体" w:eastAsia="楷体"/>
          <w:bCs/>
          <w:iCs/>
          <w:sz w:val="24"/>
          <w:highlight w:val="white"/>
        </w:rPr>
        <w:t xml:space="preserve">-6%</w:t>
      </w:r>
      <w:r>
        <w:rPr>
          <w:rFonts w:hint="eastAsia" w:ascii="楷体" w:hAnsi="楷体" w:eastAsia="楷体"/>
          <w:bCs/>
          <w:sz w:val="24"/>
          <w:highlight w:val="white"/>
        </w:rPr>
        <w:t xml:space="preserve">的价格扣除。联合体各方均为小型、微型企业的，联合体视同为小型、微型企业享受</w:t>
      </w:r>
      <w:r>
        <w:rPr>
          <w:rFonts w:ascii="楷体" w:hAnsi="楷体" w:eastAsia="楷体"/>
          <w:iCs/>
          <w:sz w:val="24"/>
          <w:highlight w:val="white"/>
        </w:rPr>
        <w:t xml:space="preserve">10%-20%</w:t>
      </w:r>
      <w:r>
        <w:rPr>
          <w:rFonts w:hint="eastAsia" w:ascii="楷体" w:hAnsi="楷体" w:eastAsia="楷体"/>
          <w:bCs/>
          <w:sz w:val="24"/>
          <w:highlight w:val="white"/>
        </w:rPr>
        <w:t xml:space="preserve">的价格扣除，</w:t>
      </w:r>
      <w:r>
        <w:rPr>
          <w:rFonts w:ascii="楷体" w:hAnsi="楷体" w:eastAsia="楷体"/>
          <w:sz w:val="24"/>
          <w:highlight w:val="white"/>
        </w:rPr>
        <w:t xml:space="preserve">用扣除后的价格参与评审</w:t>
      </w:r>
      <w:r>
        <w:rPr>
          <w:rFonts w:hint="eastAsia" w:ascii="楷体" w:hAnsi="楷体" w:eastAsia="楷体"/>
          <w:bCs/>
          <w:sz w:val="24"/>
          <w:highlight w:val="white"/>
        </w:rPr>
        <w:t xml:space="preserve">。</w:t>
      </w:r>
      <w:r>
        <w:rPr>
          <w:rFonts w:hint="eastAsia" w:ascii="楷体" w:hAnsi="楷体" w:eastAsia="楷体"/>
          <w:sz w:val="24"/>
          <w:highlight w:val="whit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55"/>
        <w:ind w:firstLine="480"/>
        <w:spacing w:line="360" w:lineRule="auto"/>
        <w:rPr>
          <w:rFonts w:hint="eastAsia" w:ascii="楷体" w:hAnsi="楷体" w:eastAsia="楷体"/>
          <w:bCs/>
          <w:sz w:val="24"/>
          <w:highlight w:val="white"/>
        </w:rPr>
      </w:pPr>
      <w:r>
        <w:rPr>
          <w:rFonts w:hint="eastAsia" w:ascii="楷体" w:hAnsi="楷体" w:eastAsia="楷体"/>
          <w:sz w:val="24"/>
          <w:highlight w:val="white"/>
        </w:rPr>
        <w:t xml:space="preserve">5.1.4</w:t>
      </w:r>
      <w:r>
        <w:rPr>
          <w:rFonts w:hint="eastAsia" w:ascii="楷体" w:hAnsi="楷体" w:eastAsia="楷体"/>
          <w:bCs/>
          <w:sz w:val="24"/>
          <w:highlight w:val="whit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5.2强制采购信息安全产品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5.3支持绿色发展</w:t>
      </w:r>
      <w:r/>
    </w:p>
    <w:p>
      <w:pPr>
        <w:ind w:firstLine="478"/>
        <w:spacing w:line="360" w:lineRule="auto"/>
        <w:rPr>
          <w:rFonts w:hint="eastAsia" w:ascii="楷体" w:hAnsi="楷体" w:eastAsia="楷体"/>
          <w:sz w:val="24"/>
          <w:highlight w:val="white"/>
        </w:rPr>
      </w:pPr>
      <w:r>
        <w:rPr>
          <w:rFonts w:ascii="楷体" w:hAnsi="楷体" w:eastAsia="楷体"/>
          <w:sz w:val="24"/>
          <w:highlight w:val="white"/>
        </w:rPr>
        <w:t xml:space="preserve">5.3.1</w:t>
      </w:r>
      <w:r>
        <w:rPr>
          <w:rFonts w:hint="eastAsia" w:ascii="楷体" w:hAnsi="楷体" w:eastAsia="楷体"/>
          <w:sz w:val="24"/>
          <w:highlight w:val="whit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w:t>
      </w:r>
      <w:r>
        <w:rPr>
          <w:rFonts w:ascii="楷体" w:hAnsi="楷体" w:eastAsia="楷体"/>
          <w:sz w:val="24"/>
          <w:highlight w:val="white"/>
        </w:rPr>
        <w:t xml:space="preserve">3.2</w:t>
      </w:r>
      <w:r>
        <w:rPr>
          <w:rFonts w:hint="eastAsia" w:ascii="楷体" w:hAnsi="楷体" w:eastAsia="楷体"/>
          <w:sz w:val="24"/>
          <w:highlight w:val="white"/>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highlight w:val="white"/>
        </w:rPr>
        <w:t xml:space="preserve">（财办库〔2020〕123号）</w:t>
      </w:r>
      <w:bookmarkEnd w:id="55"/>
      <w:r>
        <w:rPr>
          <w:rFonts w:hint="eastAsia" w:ascii="楷体" w:hAnsi="楷体" w:eastAsia="楷体"/>
          <w:sz w:val="24"/>
          <w:highlight w:val="white"/>
        </w:rPr>
        <w:t xml:space="preserve">规定的包装需求标准。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highlight w:val="white"/>
        </w:rPr>
        <w:t xml:space="preserve">—</w:t>
      </w:r>
      <w:r>
        <w:rPr>
          <w:rFonts w:hint="eastAsia" w:ascii="楷体" w:hAnsi="楷体" w:eastAsia="楷体"/>
          <w:sz w:val="24"/>
          <w:highlight w:val="white"/>
        </w:rPr>
        <w:t xml:space="preserve">政采贷”网站。</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5.5支持创新发展</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5.6平等对待内外资企业和符合条件的破产重整企业</w:t>
      </w:r>
      <w:r/>
    </w:p>
    <w:p>
      <w:pPr>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5.6.1平等对待内外资企业和符合条件的破产重整企业，切实保障企业公平竞争，平等维护企业的合法利益。</w:t>
      </w:r>
      <w:r/>
    </w:p>
    <w:p>
      <w:pPr>
        <w:ind w:firstLine="478"/>
        <w:spacing w:line="360" w:lineRule="auto"/>
        <w:rPr>
          <w:rFonts w:hint="default" w:ascii="楷体" w:hAnsi="楷体" w:eastAsia="楷体"/>
          <w:sz w:val="24"/>
          <w:highlight w:val="yellow"/>
          <w:lang w:val="en-US" w:eastAsia="zh-CN"/>
        </w:rPr>
      </w:pPr>
      <w:r>
        <w:rPr>
          <w:rFonts w:hint="eastAsia" w:ascii="楷体" w:hAnsi="楷体" w:eastAsia="楷体"/>
          <w:sz w:val="24"/>
          <w:highlight w:val="yellow"/>
          <w:lang w:val="en-US" w:eastAsia="zh-CN"/>
        </w:rPr>
        <w:t xml:space="preserve">5.7</w:t>
      </w:r>
      <w:r>
        <w:rPr>
          <w:rFonts w:hint="eastAsia" w:ascii="楷体" w:hAnsi="楷体" w:eastAsia="楷体"/>
          <w:sz w:val="24"/>
          <w:highlight w:val="yellow"/>
          <w:lang w:val="en-US" w:eastAsia="zh-CN"/>
        </w:rPr>
        <w:tab/>
      </w:r>
      <w:r>
        <w:rPr>
          <w:rFonts w:hint="eastAsia" w:ascii="楷体" w:hAnsi="楷体" w:eastAsia="楷体"/>
          <w:sz w:val="24"/>
          <w:highlight w:val="yellow"/>
          <w:lang w:val="en-US" w:eastAsia="zh-CN"/>
        </w:rPr>
        <w:t xml:space="preserve">强化政府采购异常低价审查</w:t>
      </w:r>
      <w:r/>
    </w:p>
    <w:p>
      <w:pPr>
        <w:ind w:firstLine="478"/>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5.7.1评审过程中出现下列情形之一的，评审委员会应当启动异常低价投标(响应)审查程序:</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（3）投标（响应）报价低于采购项目最高限价45%的，即投标（响应）报价&lt;采购项目最高限价×45%；</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（4）评审委员会基于专业判断，认为供应商报价过低，有可能影响产品质量或者不能诚信履约的其他情形。</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r>
      <w:r/>
    </w:p>
    <w:p>
      <w:pPr>
        <w:numPr>
          <w:ilvl w:val="0"/>
          <w:numId w:val="0"/>
        </w:numPr>
        <w:ind w:firstLine="480"/>
        <w:spacing w:line="360" w:lineRule="auto"/>
        <w:rPr>
          <w:rFonts w:hint="default" w:ascii="楷体" w:hAnsi="楷体" w:eastAsia="楷体"/>
          <w:sz w:val="24"/>
          <w:highlight w:val="yellow"/>
          <w:lang w:val="en-US" w:eastAsia="zh-CN"/>
        </w:rPr>
      </w:pPr>
      <w:r>
        <w:rPr>
          <w:rFonts w:hint="default" w:ascii="楷体" w:hAnsi="楷体" w:eastAsia="楷体"/>
          <w:sz w:val="24"/>
          <w:highlight w:val="yellow"/>
          <w:lang w:val="en-US" w:eastAsia="zh-CN"/>
        </w:rPr>
      </w:r>
      <w:r/>
    </w:p>
    <w:p>
      <w:pPr>
        <w:pStyle w:val="854"/>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二、招标文件</w:t>
      </w:r>
      <w:r/>
    </w:p>
    <w:p>
      <w:pPr>
        <w:pStyle w:val="854"/>
        <w:ind w:firstLine="446"/>
        <w:keepLines w:val="0"/>
        <w:keepNext w:val="0"/>
        <w:spacing w:before="200" w:after="200" w:line="360" w:lineRule="auto"/>
        <w:rPr>
          <w:rFonts w:hint="eastAsia" w:ascii="楷体" w:hAnsi="楷体" w:eastAsia="楷体"/>
          <w:sz w:val="30"/>
          <w:highlight w:val="white"/>
        </w:rPr>
      </w:pPr>
      <w:r/>
      <w:bookmarkStart w:id="56" w:name="_Toc98669339"/>
      <w:r/>
      <w:bookmarkStart w:id="57" w:name="_Toc92168008"/>
      <w:r/>
      <w:bookmarkStart w:id="58" w:name="_Toc20732976"/>
      <w:r/>
      <w:bookmarkStart w:id="59" w:name="_Toc98669697"/>
      <w:r/>
      <w:bookmarkStart w:id="60" w:name="_Toc100386042"/>
      <w:r>
        <w:rPr>
          <w:rFonts w:hint="eastAsia" w:ascii="楷体" w:hAnsi="楷体" w:eastAsia="楷体"/>
          <w:sz w:val="30"/>
          <w:highlight w:val="white"/>
        </w:rPr>
        <w:t xml:space="preserve">6.招标文件组成</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color w:val="000000"/>
          <w:sz w:val="24"/>
          <w:highlight w:val="white"/>
        </w:rPr>
        <w:t xml:space="preserve">招标文件包括：</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（1）投标邀请</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（2）投标人须知                  </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（3）拟签订的合同文本</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（4）采购需求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（5）评标办法和标准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（6）投标文件（格式）</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6.2 投标人获取本文件后，应认真阅读本文件中所有的事项、格式条款和规范等要求。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6.3 </w:t>
      </w:r>
      <w:r>
        <w:rPr>
          <w:rFonts w:hint="eastAsia" w:ascii="楷体" w:hAnsi="楷体" w:eastAsia="楷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highlight w:val="white"/>
        </w:rPr>
        <w:t xml:space="preserve">。</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7．招标文件的澄清</w:t>
      </w:r>
      <w:bookmarkEnd w:id="56"/>
      <w:r/>
      <w:bookmarkEnd w:id="57"/>
      <w:r/>
      <w:bookmarkEnd w:id="58"/>
      <w:r/>
      <w:bookmarkEnd w:id="59"/>
      <w:r/>
      <w:bookmarkEnd w:id="60"/>
      <w:r/>
      <w:bookmarkStart w:id="61" w:name="_Toc20732977"/>
      <w:r/>
      <w:bookmarkStart w:id="62" w:name="_Toc92168009"/>
      <w:r/>
      <w:bookmarkStart w:id="63" w:name="_Toc98669340"/>
      <w:r/>
      <w:bookmarkStart w:id="64" w:name="_Toc98669698"/>
      <w:r/>
      <w:bookmarkStart w:id="65" w:name="_Toc100386043"/>
      <w:r>
        <w:rPr>
          <w:rFonts w:hint="eastAsia" w:ascii="楷体" w:hAnsi="楷体" w:eastAsia="楷体"/>
          <w:sz w:val="30"/>
          <w:highlight w:val="white"/>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7.1 任何要求对招标文件进行澄清的潜在投标人，应及时联系项目联系人。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7.2 </w:t>
      </w:r>
      <w:r>
        <w:rPr>
          <w:rFonts w:hint="eastAsia" w:ascii="楷体" w:hAnsi="楷体" w:eastAsia="楷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highlight w:val="white"/>
        </w:rPr>
        <w:t xml:space="preserve">投标人应及时自行登录系统查看相应内容。</w:t>
      </w:r>
      <w:r/>
    </w:p>
    <w:p>
      <w:pPr>
        <w:pStyle w:val="854"/>
        <w:keepLines w:val="0"/>
        <w:keepNext w:val="0"/>
        <w:spacing w:before="0" w:after="0" w:line="360" w:lineRule="auto"/>
        <w:tabs>
          <w:tab w:val="left" w:pos="492" w:leader="none"/>
        </w:tabs>
        <w:rPr>
          <w:rFonts w:hint="eastAsia" w:ascii="楷体" w:hAnsi="楷体" w:eastAsia="楷体"/>
          <w:sz w:val="24"/>
          <w:szCs w:val="24"/>
          <w:highlight w:val="white"/>
        </w:rPr>
      </w:pPr>
      <w:r>
        <w:rPr>
          <w:rFonts w:hint="eastAsia" w:ascii="楷体" w:hAnsi="楷体" w:eastAsia="楷体"/>
          <w:sz w:val="24"/>
          <w:highlight w:val="white"/>
        </w:rPr>
        <w:tab/>
      </w:r>
      <w:r>
        <w:rPr>
          <w:rFonts w:hint="eastAsia" w:ascii="楷体" w:hAnsi="楷体" w:eastAsia="楷体"/>
          <w:b w:val="0"/>
          <w:sz w:val="24"/>
          <w:szCs w:val="24"/>
          <w:highlight w:val="white"/>
        </w:rPr>
        <w:t xml:space="preserve">7.5</w:t>
      </w:r>
      <w:r>
        <w:rPr>
          <w:rFonts w:hint="eastAsia" w:ascii="楷体" w:hAnsi="楷体" w:eastAsia="楷体"/>
          <w:sz w:val="24"/>
          <w:szCs w:val="24"/>
          <w:highlight w:val="white"/>
        </w:rPr>
        <w:t xml:space="preserve"> 如</w:t>
      </w:r>
      <w:r>
        <w:rPr>
          <w:rFonts w:hint="eastAsia" w:ascii="楷体" w:hAnsi="楷体" w:eastAsia="楷体"/>
          <w:sz w:val="24"/>
          <w:highlight w:val="white"/>
        </w:rPr>
        <w:t xml:space="preserve">澄清或修改公告</w:t>
      </w:r>
      <w:r>
        <w:rPr>
          <w:rFonts w:hint="eastAsia" w:ascii="楷体" w:hAnsi="楷体" w:eastAsia="楷体"/>
          <w:sz w:val="24"/>
          <w:szCs w:val="24"/>
          <w:highlight w:val="white"/>
        </w:rPr>
        <w:t xml:space="preserve">有重新发布招标文件的，投标人应下载最新发布的招标文件制作投标文件。</w:t>
      </w:r>
      <w:r>
        <w:rPr>
          <w:rFonts w:ascii="楷体" w:hAnsi="楷体" w:eastAsia="楷体"/>
          <w:sz w:val="24"/>
          <w:szCs w:val="24"/>
          <w:highlight w:val="white"/>
        </w:rPr>
        <w:t xml:space="preserve">因投标人自身原因未能及时获取的</w:t>
      </w:r>
      <w:r>
        <w:rPr>
          <w:rFonts w:hint="eastAsia" w:ascii="楷体" w:hAnsi="楷体" w:eastAsia="楷体"/>
          <w:sz w:val="24"/>
          <w:szCs w:val="24"/>
          <w:highlight w:val="white"/>
        </w:rPr>
        <w:t xml:space="preserve">，一切后果由投标人自行承担。</w:t>
      </w:r>
      <w:r/>
    </w:p>
    <w:p>
      <w:pPr>
        <w:pStyle w:val="854"/>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三、投标文件</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8.编制投标文件的工具</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8.1 </w:t>
      </w:r>
      <w:r>
        <w:rPr>
          <w:rFonts w:hint="eastAsia" w:ascii="楷体" w:hAnsi="楷体" w:eastAsia="楷体"/>
          <w:bCs/>
          <w:sz w:val="24"/>
          <w:highlight w:val="white"/>
        </w:rPr>
        <w:t xml:space="preserve">投标人须通过苏采云系统的相关要求编制投标文件</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9.投标文件语言及度量衡单位</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 投标文件中所使用的计量单位除招标文件中另有特殊规定外，一律使用法定计量单位。</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10.投标文件的构成</w:t>
      </w:r>
      <w:r/>
    </w:p>
    <w:p>
      <w:pPr>
        <w:pStyle w:val="1845"/>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10.1 投标文件分为资格部分、商务部分、技术部分和价格部分。</w:t>
      </w:r>
      <w:r/>
    </w:p>
    <w:p>
      <w:pPr>
        <w:pStyle w:val="1845"/>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资格部分系指投标人提交的证明其有资格参加投标的文件。</w:t>
      </w:r>
      <w:r/>
    </w:p>
    <w:p>
      <w:pPr>
        <w:pStyle w:val="1845"/>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商务部分系指投标人提交的证明其中标后有能力履行合同的文件。</w:t>
      </w:r>
      <w:r/>
    </w:p>
    <w:p>
      <w:pPr>
        <w:pStyle w:val="1845"/>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10.3 技术部分系指投标人提交的能够证明投标人提供的货物（服务）符合招标文件规定的文件。</w:t>
      </w:r>
      <w:r/>
    </w:p>
    <w:p>
      <w:pPr>
        <w:pStyle w:val="1845"/>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10.4 具体填写格式详见招标文件第六部分。</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11．投标文件的编制</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11.2 </w:t>
      </w:r>
      <w:r>
        <w:rPr>
          <w:rFonts w:hint="eastAsia" w:ascii="楷体" w:hAnsi="楷体" w:eastAsia="楷体"/>
          <w:b/>
          <w:sz w:val="24"/>
          <w:highlight w:val="whit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11.4 </w:t>
      </w:r>
      <w:r>
        <w:rPr>
          <w:rFonts w:hint="eastAsia" w:ascii="楷体" w:hAnsi="楷体" w:eastAsia="楷体"/>
          <w:b/>
          <w:sz w:val="24"/>
          <w:highlight w:val="white"/>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sz w:val="24"/>
          <w:highlight w:val="white"/>
        </w:rPr>
      </w:pPr>
      <w:r>
        <w:rPr>
          <w:rFonts w:hint="eastAsia" w:ascii="楷体" w:hAnsi="楷体" w:eastAsia="楷体"/>
          <w:b/>
          <w:sz w:val="30"/>
          <w:highlight w:val="white"/>
        </w:rPr>
        <w:t xml:space="preserve">13．投标保证金</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13.1 本项目不收投标保证金。</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14．投标有效期</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14.1 投标有效期为：投标文件自</w:t>
      </w:r>
      <w:r>
        <w:rPr>
          <w:rFonts w:hint="eastAsia" w:ascii="楷体" w:hAnsi="楷体" w:eastAsia="楷体" w:cs="宋体"/>
          <w:sz w:val="24"/>
          <w:szCs w:val="28"/>
          <w:highlight w:val="white"/>
        </w:rPr>
        <w:t xml:space="preserve">提交投标文件截止时间</w:t>
      </w:r>
      <w:r>
        <w:rPr>
          <w:rFonts w:hint="eastAsia" w:ascii="楷体" w:hAnsi="楷体" w:eastAsia="楷体"/>
          <w:sz w:val="24"/>
          <w:highlight w:val="whit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highlight w:val="white"/>
        </w:rPr>
      </w:pPr>
      <w:r>
        <w:rPr>
          <w:rFonts w:hint="eastAsia" w:ascii="楷体" w:hAnsi="楷体" w:eastAsia="楷体"/>
          <w:b/>
          <w:sz w:val="30"/>
          <w:highlight w:val="white"/>
        </w:rPr>
        <w:t xml:space="preserve">15.投标文件的式样和签署</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15.1 投标人应通过响应文件制作软件使用数字认证证书对投标文件进行合成、电子签章及加密打包。</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16．投标文件的提交</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 投标文件提交</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highlight w:val="white"/>
          <w:u w:val="single"/>
        </w:rPr>
        <w:t xml:space="preserve">时间以“苏采云”系统时间为准。</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16.1.2 </w:t>
      </w:r>
      <w:r>
        <w:rPr>
          <w:rFonts w:hint="eastAsia" w:ascii="楷体" w:hAnsi="楷体" w:eastAsia="楷体"/>
          <w:b/>
          <w:sz w:val="24"/>
          <w:highlight w:val="white"/>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highlight w:val="white"/>
          <w:u w:val="single"/>
        </w:rPr>
      </w:pPr>
      <w:r>
        <w:rPr>
          <w:rFonts w:hint="eastAsia" w:ascii="楷体" w:hAnsi="楷体" w:eastAsia="楷体"/>
          <w:sz w:val="24"/>
          <w:highlight w:val="white"/>
        </w:rPr>
        <w:t xml:space="preserve">16.1.3 </w:t>
      </w:r>
      <w:r>
        <w:rPr>
          <w:rFonts w:hint="eastAsia" w:ascii="楷体" w:hAnsi="楷体" w:eastAsia="楷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16.1.4</w:t>
      </w:r>
      <w:r>
        <w:rPr>
          <w:rFonts w:hint="eastAsia" w:ascii="楷体" w:hAnsi="楷体" w:eastAsia="楷体"/>
          <w:b/>
          <w:sz w:val="24"/>
          <w:highlight w:val="white"/>
          <w:u w:val="single"/>
        </w:rPr>
        <w:t xml:space="preserve">提交完成后至解密前，</w:t>
      </w:r>
      <w:r>
        <w:rPr>
          <w:rFonts w:hint="eastAsia" w:ascii="楷体" w:hAnsi="楷体" w:eastAsia="楷体"/>
          <w:b/>
          <w:sz w:val="24"/>
          <w:szCs w:val="20"/>
          <w:highlight w:val="white"/>
          <w:u w:val="single"/>
        </w:rPr>
        <w:t xml:space="preserve">投标人</w:t>
      </w:r>
      <w:r>
        <w:rPr>
          <w:rFonts w:hint="eastAsia" w:ascii="楷体" w:hAnsi="楷体" w:eastAsia="楷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highlight w:val="white"/>
        </w:rPr>
        <w:t xml:space="preserve">原公告媒体</w:t>
      </w:r>
      <w:r>
        <w:rPr>
          <w:rFonts w:hint="eastAsia" w:ascii="楷体" w:hAnsi="楷体" w:eastAsia="楷体"/>
          <w:color w:val="000000"/>
          <w:sz w:val="24"/>
          <w:highlight w:val="white"/>
        </w:rPr>
        <w:t xml:space="preserve">上发布公告。投标人应及时自行登录系统查看相应内容。</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17．投标文件的补充、修改或者撤回</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17.1 </w:t>
      </w:r>
      <w:r>
        <w:rPr>
          <w:rFonts w:ascii="楷体" w:hAnsi="楷体" w:eastAsia="楷体"/>
          <w:color w:val="000000"/>
          <w:sz w:val="24"/>
          <w:highlight w:val="white"/>
        </w:rPr>
        <w:t xml:space="preserve">在提交截止时间前</w:t>
      </w:r>
      <w:r>
        <w:rPr>
          <w:rFonts w:hint="eastAsia" w:ascii="楷体" w:hAnsi="楷体" w:eastAsia="楷体"/>
          <w:color w:val="000000"/>
          <w:sz w:val="24"/>
          <w:highlight w:val="white"/>
        </w:rPr>
        <w:t xml:space="preserve">，</w:t>
      </w:r>
      <w:r>
        <w:rPr>
          <w:rFonts w:ascii="楷体" w:hAnsi="楷体" w:eastAsia="楷体"/>
          <w:color w:val="000000"/>
          <w:sz w:val="24"/>
          <w:highlight w:val="white"/>
        </w:rPr>
        <w:t xml:space="preserve">投标人可以对所</w:t>
      </w:r>
      <w:r>
        <w:rPr>
          <w:rFonts w:hint="eastAsia" w:ascii="楷体" w:hAnsi="楷体" w:eastAsia="楷体"/>
          <w:color w:val="000000"/>
          <w:sz w:val="24"/>
          <w:highlight w:val="white"/>
        </w:rPr>
        <w:t xml:space="preserve">提交</w:t>
      </w:r>
      <w:r>
        <w:rPr>
          <w:rFonts w:ascii="楷体" w:hAnsi="楷体" w:eastAsia="楷体"/>
          <w:color w:val="000000"/>
          <w:sz w:val="24"/>
          <w:highlight w:val="white"/>
        </w:rPr>
        <w:t xml:space="preserve">的投标文件进行</w:t>
      </w:r>
      <w:r>
        <w:rPr>
          <w:rFonts w:hint="eastAsia" w:ascii="楷体" w:hAnsi="楷体" w:eastAsia="楷体"/>
          <w:color w:val="000000"/>
          <w:sz w:val="24"/>
          <w:highlight w:val="white"/>
        </w:rPr>
        <w:t xml:space="preserve">补充、修改或者撤回</w:t>
      </w:r>
      <w:r>
        <w:rPr>
          <w:rFonts w:ascii="楷体" w:hAnsi="楷体" w:eastAsia="楷体"/>
          <w:color w:val="000000"/>
          <w:sz w:val="24"/>
          <w:highlight w:val="white"/>
        </w:rPr>
        <w:t xml:space="preserve">。</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17.3 在提交截止时间之后，投标人不得对其投标文件作任何修改或撤回。</w:t>
      </w:r>
      <w:r/>
    </w:p>
    <w:p>
      <w:pPr>
        <w:pStyle w:val="854"/>
        <w:ind w:firstLine="480"/>
        <w:jc w:val="left"/>
        <w:keepLines w:val="0"/>
        <w:keepNext w:val="0"/>
        <w:spacing w:before="0" w:after="0" w:line="360" w:lineRule="auto"/>
        <w:rPr>
          <w:rFonts w:hint="eastAsia" w:ascii="楷体" w:hAnsi="楷体" w:eastAsia="楷体"/>
          <w:b w:val="0"/>
          <w:color w:val="000000"/>
          <w:sz w:val="24"/>
          <w:szCs w:val="24"/>
          <w:highlight w:val="white"/>
        </w:rPr>
      </w:pPr>
      <w:r>
        <w:rPr>
          <w:rFonts w:hint="eastAsia" w:ascii="楷体" w:hAnsi="楷体" w:eastAsia="楷体"/>
          <w:b w:val="0"/>
          <w:color w:val="000000"/>
          <w:sz w:val="24"/>
          <w:szCs w:val="24"/>
          <w:highlight w:val="white"/>
        </w:rPr>
        <w:t xml:space="preserve">17.4 在提交截止时间至招标文件中规定的投标有效期满之间，投标人不得撤回其投标。</w:t>
      </w:r>
      <w:r/>
    </w:p>
    <w:p>
      <w:pPr>
        <w:pStyle w:val="854"/>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五、开标及评标</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18．开标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18.1 采购代理机构将按招标文件规定的时间、地点主持开标。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t xml:space="preserve">18.3 投标人不足3家，不进入解密程序。</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18.4</w:t>
      </w:r>
      <w:r>
        <w:rPr>
          <w:rFonts w:hint="eastAsia" w:ascii="楷体" w:hAnsi="楷体" w:eastAsia="楷体"/>
          <w:sz w:val="24"/>
          <w:highlight w:val="white"/>
        </w:rPr>
        <w:t xml:space="preserve"> 开标时，采购代理机构将在系统内发出解密的指令，投标人自行实施解密，限定在主持人发布解密指令后</w:t>
      </w:r>
      <w:r>
        <w:rPr>
          <w:rFonts w:hint="eastAsia" w:ascii="楷体" w:hAnsi="楷体" w:eastAsia="楷体"/>
          <w:sz w:val="24"/>
          <w:highlight w:val="white"/>
          <w:u w:val="single"/>
        </w:rPr>
        <w:t xml:space="preserve">30</w:t>
      </w:r>
      <w:r>
        <w:rPr>
          <w:rFonts w:hint="eastAsia" w:ascii="楷体" w:hAnsi="楷体" w:eastAsia="楷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w:t>
      </w:r>
      <w:r>
        <w:rPr>
          <w:rFonts w:hint="eastAsia" w:ascii="楷体" w:hAnsi="楷体" w:eastAsia="楷体"/>
          <w:sz w:val="24"/>
          <w:highlight w:val="whit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highlight w:val="white"/>
        </w:rPr>
        <w:t xml:space="preserve">若解密成功的投标人不足三家，不进入后续程序。</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sz w:val="24"/>
          <w:highlight w:val="white"/>
        </w:rPr>
      </w:pPr>
      <w:r>
        <w:rPr>
          <w:rFonts w:hint="eastAsia" w:ascii="楷体" w:hAnsi="楷体" w:eastAsia="楷体"/>
          <w:color w:val="000000"/>
          <w:sz w:val="24"/>
          <w:highlight w:val="white"/>
        </w:rPr>
        <w:t xml:space="preserve">18.7 </w:t>
      </w:r>
      <w:r>
        <w:rPr>
          <w:rFonts w:hint="eastAsia" w:ascii="楷体" w:hAnsi="楷体" w:eastAsia="楷体"/>
          <w:sz w:val="24"/>
          <w:highlight w:val="white"/>
        </w:rPr>
        <w:t xml:space="preserve">电子投标文件解密全部完成后，按</w:t>
      </w:r>
      <w:r>
        <w:rPr>
          <w:rFonts w:hint="eastAsia" w:ascii="楷体" w:hAnsi="楷体" w:eastAsia="楷体"/>
          <w:b/>
          <w:sz w:val="24"/>
          <w:highlight w:val="white"/>
        </w:rPr>
        <w:t xml:space="preserve">投标文件解密成功顺序</w:t>
      </w:r>
      <w:r>
        <w:rPr>
          <w:rFonts w:hint="eastAsia" w:ascii="楷体" w:hAnsi="楷体" w:eastAsia="楷体"/>
          <w:sz w:val="24"/>
          <w:highlight w:val="white"/>
        </w:rPr>
        <w:t xml:space="preserve">向所有投标人宣布投标人名称、投标价格以及招标文件规定的其他内容。</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18.8 </w:t>
      </w:r>
      <w:r>
        <w:rPr>
          <w:rFonts w:hint="eastAsia" w:ascii="楷体" w:hAnsi="楷体" w:eastAsia="楷体"/>
          <w:sz w:val="24"/>
          <w:highlight w:val="white"/>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18.9</w:t>
      </w:r>
      <w:r>
        <w:rPr>
          <w:rFonts w:hint="eastAsia" w:ascii="楷体" w:hAnsi="楷体" w:eastAsia="楷体"/>
          <w:sz w:val="24"/>
          <w:highlight w:val="whit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18.10</w:t>
      </w:r>
      <w:r>
        <w:rPr>
          <w:rFonts w:hint="eastAsia" w:ascii="楷体" w:hAnsi="楷体" w:eastAsia="楷体"/>
          <w:sz w:val="24"/>
          <w:highlight w:val="white"/>
        </w:rPr>
        <w:t xml:space="preserve"> 投标人须配合开标工作，否则一切后果由投标人自行承担。</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19.投标人资格审查</w:t>
      </w:r>
      <w:r/>
    </w:p>
    <w:p>
      <w:pPr>
        <w:pStyle w:val="855"/>
        <w:ind w:firstLine="480"/>
        <w:spacing w:line="360" w:lineRule="auto"/>
        <w:rPr>
          <w:rFonts w:hint="eastAsia" w:ascii="楷体" w:hAnsi="楷体" w:eastAsia="楷体"/>
          <w:b/>
          <w:color w:val="000000"/>
          <w:sz w:val="24"/>
          <w:highlight w:val="white"/>
        </w:rPr>
      </w:pPr>
      <w:r>
        <w:rPr>
          <w:rFonts w:hint="eastAsia" w:ascii="楷体" w:hAnsi="楷体" w:eastAsia="楷体"/>
          <w:color w:val="000000"/>
          <w:sz w:val="24"/>
          <w:highlight w:val="white"/>
        </w:rPr>
        <w:t xml:space="preserve">19.1 开标结束后，采购人或者采购代理机构将依法对投标人的资格进行审查。</w:t>
      </w:r>
      <w:r>
        <w:rPr>
          <w:rFonts w:hint="eastAsia" w:ascii="楷体" w:hAnsi="楷体" w:eastAsia="楷体"/>
          <w:b/>
          <w:color w:val="000000"/>
          <w:sz w:val="24"/>
          <w:highlight w:val="white"/>
        </w:rPr>
        <w:t xml:space="preserve">合格投标人不足3家的，不进入后续程序。</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20．评标委员会组成</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采购项目符合下列情形之一的，评标委员会成员人数应当为7人以上单数：</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（一）采购预算金额在1000万元以上；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（二）技术复杂；</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（三）社会影响较大。</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highlight w:val="white"/>
        </w:rPr>
      </w:pPr>
      <w:r>
        <w:rPr>
          <w:rFonts w:hint="eastAsia" w:ascii="楷体" w:hAnsi="楷体" w:eastAsia="楷体"/>
          <w:sz w:val="24"/>
          <w:highlight w:val="white"/>
        </w:rPr>
        <w:t xml:space="preserve">评标委员会成员名单在评标结果公告前应当保密。</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21.投标人符合性审查</w:t>
      </w:r>
      <w:r/>
    </w:p>
    <w:p>
      <w:pPr>
        <w:pStyle w:val="855"/>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highlight w:val="white"/>
        </w:rPr>
        <w:t xml:space="preserve">符合性审查合格投标人不足3家的，不进入详细评审环节。</w:t>
      </w:r>
      <w:r/>
    </w:p>
    <w:p>
      <w:pPr>
        <w:pStyle w:val="854"/>
        <w:ind w:firstLine="480"/>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21.2 投标文件澄清</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21.2.2投标人的澄清应登录电子交易平台进入“澄清事项”模块进行。</w:t>
      </w:r>
      <w:r/>
    </w:p>
    <w:p>
      <w:pPr>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21.3 开标至评标结束期间，投标人应保持系统在线，如因</w:t>
      </w:r>
      <w:r>
        <w:rPr>
          <w:rFonts w:hint="eastAsia" w:ascii="楷体" w:hAnsi="楷体" w:eastAsia="楷体"/>
          <w:b/>
          <w:bCs/>
          <w:sz w:val="24"/>
          <w:highlight w:val="white"/>
        </w:rPr>
        <w:t xml:space="preserve">投标人自身原因</w:t>
      </w:r>
      <w:r>
        <w:rPr>
          <w:rFonts w:hint="eastAsia" w:ascii="楷体" w:hAnsi="楷体" w:eastAsia="楷体"/>
          <w:b/>
          <w:sz w:val="24"/>
          <w:highlight w:val="white"/>
        </w:rPr>
        <w:t xml:space="preserve">未在规定时间内按评标委员会要求进行澄清、说明或者补正的，一切后果由投标人自行承担。</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22．无效投标的情形</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22.1 投标人存在下列情况之一的，其投标无效：</w:t>
      </w:r>
      <w:r/>
    </w:p>
    <w:p>
      <w:pPr>
        <w:ind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（1）投标文件未按招标文件要求进行有效签章的；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（2）报价超过招标文件中规定的预算金额或最高限价的；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（4）投标文件含有采购人不能接受的附加条件的;</w:t>
      </w:r>
      <w:r/>
    </w:p>
    <w:p>
      <w:pPr>
        <w:ind w:left="1" w:firstLine="482"/>
        <w:spacing w:line="360" w:lineRule="auto"/>
        <w:rPr>
          <w:rFonts w:hint="eastAsia" w:ascii="楷体" w:hAnsi="楷体" w:eastAsia="楷体"/>
          <w:b/>
          <w:sz w:val="24"/>
          <w:highlight w:val="white"/>
          <w:u w:val="single"/>
          <w:lang w:eastAsia="zh-CN"/>
        </w:rPr>
      </w:pPr>
      <w:r>
        <w:rPr>
          <w:rFonts w:hint="eastAsia" w:ascii="楷体" w:hAnsi="楷体" w:eastAsia="楷体"/>
          <w:b/>
          <w:sz w:val="24"/>
          <w:highlight w:val="whit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b/>
          <w:sz w:val="24"/>
          <w:highlight w:val="yellow"/>
          <w:u w:val="single"/>
          <w:lang w:eastAsia="zh-CN"/>
        </w:rPr>
        <w:t xml:space="preserve">（具体详见政策功能第</w:t>
      </w:r>
      <w:r>
        <w:rPr>
          <w:rFonts w:hint="eastAsia" w:ascii="楷体" w:hAnsi="楷体" w:eastAsia="楷体"/>
          <w:b/>
          <w:sz w:val="24"/>
          <w:highlight w:val="yellow"/>
          <w:u w:val="single"/>
          <w:lang w:val="en-US" w:eastAsia="zh-CN"/>
        </w:rPr>
        <w:t xml:space="preserve">5.7条</w:t>
      </w:r>
      <w:r>
        <w:rPr>
          <w:rFonts w:hint="eastAsia" w:ascii="楷体" w:hAnsi="楷体" w:eastAsia="楷体"/>
          <w:b/>
          <w:sz w:val="24"/>
          <w:highlight w:val="yellow"/>
          <w:u w:val="single"/>
          <w:lang w:eastAsia="zh-CN"/>
        </w:rPr>
        <w:t xml:space="preserve">）。</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（7）投标文件中提供了虚假或失实资料的；</w:t>
      </w:r>
      <w:r/>
    </w:p>
    <w:p>
      <w:pPr>
        <w:ind w:left="1" w:firstLine="482"/>
        <w:spacing w:line="360" w:lineRule="auto"/>
        <w:rPr>
          <w:rFonts w:hint="eastAsia" w:ascii="楷体" w:hAnsi="楷体" w:eastAsia="楷体"/>
          <w:b/>
          <w:bCs/>
          <w:sz w:val="24"/>
          <w:highlight w:val="white"/>
          <w:u w:val="single"/>
        </w:rPr>
      </w:pPr>
      <w:r>
        <w:rPr>
          <w:rFonts w:hint="eastAsia" w:ascii="楷体" w:hAnsi="楷体" w:eastAsia="楷体"/>
          <w:b/>
          <w:bCs/>
          <w:sz w:val="24"/>
          <w:highlight w:val="white"/>
          <w:u w:val="single"/>
        </w:rPr>
        <w:t xml:space="preserve">（</w:t>
      </w:r>
      <w:r>
        <w:rPr>
          <w:rFonts w:ascii="楷体" w:hAnsi="楷体" w:eastAsia="楷体"/>
          <w:b/>
          <w:bCs/>
          <w:sz w:val="24"/>
          <w:highlight w:val="white"/>
          <w:u w:val="single"/>
        </w:rPr>
        <w:t xml:space="preserve">8</w:t>
      </w:r>
      <w:r>
        <w:rPr>
          <w:rFonts w:hint="eastAsia" w:ascii="楷体" w:hAnsi="楷体" w:eastAsia="楷体"/>
          <w:b/>
          <w:bCs/>
          <w:sz w:val="24"/>
          <w:highlight w:val="white"/>
          <w:u w:val="single"/>
        </w:rPr>
        <w:t xml:space="preserve">）不同投标人的电子投标文件出自同一台电脑；</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9</w:t>
      </w:r>
      <w:r>
        <w:rPr>
          <w:rFonts w:hint="eastAsia" w:ascii="楷体" w:hAnsi="楷体" w:eastAsia="楷体"/>
          <w:b/>
          <w:sz w:val="24"/>
          <w:highlight w:val="white"/>
          <w:u w:val="single"/>
        </w:rPr>
        <w:t xml:space="preserve">）投标人存在串通投标情形的；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10</w:t>
      </w:r>
      <w:r>
        <w:rPr>
          <w:rFonts w:hint="eastAsia" w:ascii="楷体" w:hAnsi="楷体" w:eastAsia="楷体"/>
          <w:b/>
          <w:sz w:val="24"/>
          <w:highlight w:val="white"/>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11</w:t>
      </w:r>
      <w:r>
        <w:rPr>
          <w:rFonts w:hint="eastAsia" w:ascii="楷体" w:hAnsi="楷体" w:eastAsia="楷体"/>
          <w:b/>
          <w:sz w:val="24"/>
          <w:highlight w:val="white"/>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（14）如有委托代理人，未提供投标人为其缴纳社保证明材料的；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（15）《中小企业声明函》填写不实的。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6）投标文件不满足招标文件的其它实质性要求的；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（17）投标人未通过符合性审查或资格审查的；</w:t>
      </w:r>
      <w:r/>
    </w:p>
    <w:p>
      <w:pPr>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8）法律、法规、规章（适用本市的）及省级以上规范性文件（适用本市的）规定的其他无效情形。</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23. 串通投标的情形</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23.1 有下列情形之一的，视为投标人串通投标，投标无效：</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（1）不同投标人的投标文件由同一单位或者个人编制；</w:t>
      </w:r>
      <w:r>
        <w:rPr>
          <w:rFonts w:ascii="楷体" w:hAnsi="楷体" w:eastAsia="楷体"/>
          <w:sz w:val="24"/>
          <w:highlight w:val="white"/>
        </w:rPr>
        <w:t xml:space="preserve"> </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（2）不同投标人委托同一单位或者个人办理投标事宜；</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（3）不同投标人的投标文件载明的项目管理成员或者联系人员为同一人；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（4）不同投标人的投标文件异常一致或者投标报价呈规律性差异；</w:t>
      </w:r>
      <w:r/>
    </w:p>
    <w:p>
      <w:pPr>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（5）不同投标人的投标文件相互混装。</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24.投标文件详细评审</w:t>
      </w:r>
      <w:r/>
    </w:p>
    <w:p>
      <w:pPr>
        <w:pStyle w:val="855"/>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24.1 评标委员会将按照招标文件第五部分“评标办法和标准”第8项规定，对符合性审查合格的投标文件进行商务、技术和价格评估，综合比较与评价。</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25.评标过程的保密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25.2 </w:t>
      </w:r>
      <w:r>
        <w:rPr>
          <w:rFonts w:hint="eastAsia" w:ascii="楷体" w:hAnsi="楷体" w:eastAsia="楷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26．废标的情形</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26.1 出现下列情形之一的，将予废标：</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（2）出现影响采购公正的违法、违规行为的；  </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（3）投标人的报价均超过了采购预算，采购人不能支付的；</w:t>
      </w:r>
      <w:r/>
    </w:p>
    <w:p>
      <w:pPr>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（4）因重大变故，采购任务取消的； </w:t>
      </w:r>
      <w:r/>
    </w:p>
    <w:p>
      <w:pPr>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废标后，采购人应当将废标理由通知所有投标人。</w:t>
      </w:r>
      <w:r/>
    </w:p>
    <w:p>
      <w:pPr>
        <w:pStyle w:val="854"/>
        <w:jc w:val="center"/>
        <w:keepLines w:val="0"/>
        <w:keepNext w:val="0"/>
        <w:spacing w:before="200" w:after="200" w:line="360" w:lineRule="auto"/>
        <w:rPr>
          <w:rFonts w:hint="eastAsia" w:ascii="楷体" w:hAnsi="楷体" w:eastAsia="楷体"/>
          <w:highlight w:val="white"/>
        </w:rPr>
      </w:pPr>
      <w:r>
        <w:rPr>
          <w:rFonts w:hint="eastAsia" w:ascii="楷体" w:hAnsi="楷体" w:eastAsia="楷体"/>
          <w:highlight w:val="white"/>
        </w:rPr>
        <w:t xml:space="preserve">六、确定结果</w:t>
      </w:r>
      <w:r/>
    </w:p>
    <w:p>
      <w:pPr>
        <w:ind w:firstLine="446"/>
        <w:spacing w:line="360" w:lineRule="auto"/>
        <w:rPr>
          <w:rFonts w:hint="eastAsia" w:ascii="楷体" w:hAnsi="楷体" w:eastAsia="楷体"/>
          <w:b/>
          <w:bCs/>
          <w:sz w:val="30"/>
          <w:szCs w:val="32"/>
          <w:highlight w:val="white"/>
        </w:rPr>
      </w:pPr>
      <w:r>
        <w:rPr>
          <w:rFonts w:hint="eastAsia" w:ascii="楷体" w:hAnsi="楷体" w:eastAsia="楷体"/>
          <w:b/>
          <w:bCs/>
          <w:sz w:val="30"/>
          <w:szCs w:val="32"/>
          <w:highlight w:val="white"/>
        </w:rPr>
        <w:t xml:space="preserve">27.确定中标人</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27.1采购代理机构在评标结束后2个工作日内将评标报告送采购人。</w:t>
      </w:r>
      <w:r/>
    </w:p>
    <w:p>
      <w:pPr>
        <w:ind w:firstLine="480"/>
        <w:spacing w:line="360" w:lineRule="auto"/>
        <w:rPr>
          <w:rFonts w:hint="eastAsia" w:ascii="楷体" w:hAnsi="楷体" w:eastAsia="楷体"/>
          <w:sz w:val="24"/>
          <w:highlight w:val="white"/>
        </w:rPr>
      </w:pPr>
      <w:r/>
      <w:bookmarkStart w:id="66" w:name="_Hlk132702541"/>
      <w:r/>
      <w:bookmarkStart w:id="67" w:name="_Hlk132702790"/>
      <w:r>
        <w:rPr>
          <w:rFonts w:hint="eastAsia" w:ascii="楷体" w:hAnsi="楷体" w:eastAsia="楷体"/>
          <w:sz w:val="24"/>
          <w:highlight w:val="white"/>
        </w:rPr>
        <w:t xml:space="preserve">27.</w:t>
      </w:r>
      <w:bookmarkEnd w:id="66"/>
      <w:r>
        <w:rPr>
          <w:rFonts w:hint="eastAsia" w:ascii="楷体" w:hAnsi="楷体" w:eastAsia="楷体"/>
          <w:sz w:val="24"/>
          <w:highlight w:val="white"/>
        </w:rPr>
        <w:t xml:space="preserve">2</w:t>
      </w:r>
      <w:bookmarkEnd w:id="67"/>
      <w:r>
        <w:rPr>
          <w:rFonts w:hint="eastAsia" w:ascii="楷体" w:hAnsi="楷体" w:eastAsia="楷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4"/>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七、授予合同</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28．中标通知书</w:t>
      </w:r>
      <w:r/>
    </w:p>
    <w:p>
      <w:pPr>
        <w:pStyle w:val="854"/>
        <w:ind w:firstLine="470"/>
        <w:keepLines w:val="0"/>
        <w:keepNext w:val="0"/>
        <w:spacing w:before="0" w:after="0" w:line="360" w:lineRule="auto"/>
        <w:rPr>
          <w:rFonts w:hint="eastAsia" w:ascii="楷体" w:hAnsi="楷体" w:eastAsia="楷体"/>
          <w:b w:val="0"/>
          <w:sz w:val="24"/>
          <w:highlight w:val="white"/>
        </w:rPr>
      </w:pPr>
      <w:r>
        <w:rPr>
          <w:rFonts w:hint="eastAsia" w:ascii="楷体" w:hAnsi="楷体" w:eastAsia="楷体"/>
          <w:b w:val="0"/>
          <w:sz w:val="24"/>
          <w:highlight w:val="white"/>
        </w:rPr>
        <w:t xml:space="preserve">28.1 自中标人确定之日起2个工作日内，采购代理机构向中标人发出中标通知书，同时编制发布采购结果公告。</w:t>
      </w:r>
      <w:r/>
    </w:p>
    <w:p>
      <w:pPr>
        <w:pStyle w:val="854"/>
        <w:ind w:firstLine="355"/>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b w:val="0"/>
          <w:sz w:val="24"/>
          <w:highlight w:val="white"/>
        </w:rPr>
        <w:t xml:space="preserve">28.2中标通知书发出后，采购人不得违法改变中标结果，中标人无正当理由不得放弃中标。</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29.履约保证金</w:t>
      </w:r>
      <w:r/>
    </w:p>
    <w:p>
      <w:pPr>
        <w:pStyle w:val="855"/>
        <w:ind w:firstLine="480"/>
        <w:spacing w:line="360" w:lineRule="auto"/>
        <w:rPr>
          <w:rFonts w:ascii="Segoe UI Symbol" w:hAnsi="Segoe UI Symbol" w:eastAsia="楷体" w:cs="Segoe UI Symbol"/>
          <w:sz w:val="24"/>
          <w:highlight w:val="white"/>
        </w:rPr>
      </w:pPr>
      <w:r>
        <w:rPr>
          <w:rFonts w:hint="eastAsia" w:ascii="楷体" w:hAnsi="楷体" w:eastAsia="楷体"/>
          <w:sz w:val="24"/>
          <w:highlight w:val="white"/>
        </w:rPr>
        <w:t xml:space="preserve">29.1  A </w:t>
      </w:r>
      <w:r>
        <w:rPr>
          <w:rFonts w:hint="eastAsia" w:ascii="Segoe UI Symbol" w:hAnsi="Segoe UI Symbol" w:eastAsia="楷体" w:cs="Segoe UI Symbol"/>
          <w:sz w:val="24"/>
          <w:highlight w:val="white"/>
        </w:rPr>
        <w:t xml:space="preserve">☑</w:t>
      </w:r>
      <w:r>
        <w:rPr>
          <w:rFonts w:hint="eastAsia" w:ascii="楷体" w:hAnsi="楷体" w:eastAsia="楷体" w:cs="楷体"/>
          <w:sz w:val="24"/>
          <w:highlight w:val="white"/>
        </w:rPr>
        <w:t xml:space="preserve">本项目不收取履约保证金</w:t>
      </w:r>
      <w:r>
        <w:rPr>
          <w:rFonts w:hint="eastAsia" w:ascii="楷体" w:hAnsi="楷体" w:eastAsia="楷体"/>
          <w:sz w:val="24"/>
          <w:highlight w:val="white"/>
        </w:rPr>
        <w:t xml:space="preserve">。</w:t>
      </w:r>
      <w:r/>
    </w:p>
    <w:p>
      <w:pPr>
        <w:pStyle w:val="855"/>
        <w:ind w:firstLine="1200"/>
        <w:spacing w:line="360" w:lineRule="auto"/>
        <w:rPr>
          <w:rFonts w:hint="eastAsia" w:ascii="楷体" w:hAnsi="楷体" w:eastAsia="楷体"/>
          <w:sz w:val="24"/>
          <w:highlight w:val="white"/>
        </w:rPr>
      </w:pPr>
      <w:r>
        <w:rPr>
          <w:rFonts w:hint="eastAsia" w:ascii="楷体" w:hAnsi="楷体" w:eastAsia="楷体"/>
          <w:sz w:val="24"/>
          <w:highlight w:val="white"/>
        </w:rPr>
        <w:t xml:space="preserve">B </w:t>
      </w:r>
      <w:r>
        <w:rPr>
          <w:rFonts w:hint="eastAsia" w:ascii="Segoe UI Symbol" w:hAnsi="Segoe UI Symbol" w:eastAsia="楷体" w:cs="Segoe UI Symbol"/>
          <w:sz w:val="24"/>
          <w:highlight w:val="white"/>
        </w:rPr>
        <w:t xml:space="preserve">□</w:t>
      </w:r>
      <w:r>
        <w:rPr>
          <w:rFonts w:hint="eastAsia" w:ascii="楷体" w:hAnsi="楷体" w:eastAsia="楷体"/>
          <w:sz w:val="24"/>
          <w:highlight w:val="white"/>
        </w:rPr>
        <w:t xml:space="preserve">本项目收取履约保证金。具体详见采购需求</w:t>
      </w:r>
      <w:r>
        <w:rPr>
          <w:rFonts w:ascii="楷体" w:hAnsi="楷体" w:eastAsia="楷体"/>
          <w:sz w:val="24"/>
          <w:szCs w:val="20"/>
          <w:highlight w:val="white"/>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highlight w:val="white"/>
        </w:rPr>
        <w:t xml:space="preserve">2023</w:t>
      </w:r>
      <w:r>
        <w:rPr>
          <w:rFonts w:ascii="楷体" w:hAnsi="楷体" w:eastAsia="楷体"/>
          <w:sz w:val="24"/>
          <w:szCs w:val="20"/>
          <w:highlight w:val="white"/>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www.jsdzbh.com</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直接访问，也可通过江苏省政府采购网、“苏采云”系统链接访问。</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30．签订合同</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30.1 采购人应当自中标通知书发出之日起</w:t>
      </w:r>
      <w:r>
        <w:rPr>
          <w:rFonts w:hint="eastAsia" w:ascii="楷体" w:hAnsi="楷体" w:eastAsia="楷体"/>
          <w:sz w:val="24"/>
          <w:highlight w:val="white"/>
          <w:u w:val="single"/>
        </w:rPr>
        <w:t xml:space="preserve">15</w:t>
      </w:r>
      <w:r>
        <w:rPr>
          <w:rFonts w:hint="eastAsia" w:ascii="楷体" w:hAnsi="楷体" w:eastAsia="楷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highlight w:val="white"/>
        </w:rPr>
      </w:pPr>
      <w:r>
        <w:rPr>
          <w:rFonts w:hint="eastAsia" w:ascii="楷体" w:hAnsi="楷体" w:eastAsia="楷体"/>
          <w:sz w:val="24"/>
          <w:highlight w:val="white"/>
        </w:rPr>
        <w:t xml:space="preserve">  </w:t>
      </w:r>
      <w:r/>
    </w:p>
    <w:p>
      <w:pPr>
        <w:jc w:val="center"/>
        <w:spacing w:line="360" w:lineRule="auto"/>
        <w:rPr>
          <w:rFonts w:hint="eastAsia" w:ascii="楷体" w:hAnsi="楷体" w:eastAsia="楷体"/>
          <w:b/>
          <w:color w:val="000000"/>
          <w:sz w:val="32"/>
          <w:szCs w:val="32"/>
          <w:highlight w:val="white"/>
          <w:shd w:val="clear" w:color="auto" w:fill="ffffff"/>
        </w:rPr>
      </w:pPr>
      <w:r>
        <w:rPr>
          <w:rFonts w:hint="eastAsia" w:ascii="楷体" w:hAnsi="楷体" w:eastAsia="楷体"/>
          <w:b/>
          <w:color w:val="000000"/>
          <w:sz w:val="32"/>
          <w:szCs w:val="32"/>
          <w:highlight w:val="white"/>
          <w:shd w:val="clear" w:color="auto" w:fill="ffffff"/>
        </w:rPr>
        <w:t xml:space="preserve">八、询问、质疑、投诉</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31．询问</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32．质疑</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以上规定的供应商应知其权益受到损害之日，是指：</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（2）对采购过程提出质疑的，为各采购程序环节结束之日；</w:t>
      </w:r>
      <w:r/>
    </w:p>
    <w:p>
      <w:pPr>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（3）对中标结果提出质疑的，为中标结果公告期限届满之日。</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highlight w:val="white"/>
        </w:rPr>
        <w:t xml:space="preserve">政府采购监管部门</w:t>
      </w:r>
      <w:bookmarkEnd w:id="68"/>
      <w:r>
        <w:rPr>
          <w:rFonts w:hint="eastAsia" w:ascii="楷体" w:hAnsi="楷体" w:eastAsia="楷体"/>
          <w:sz w:val="24"/>
          <w:highlight w:val="white"/>
        </w:rPr>
        <w:t xml:space="preserve">将其列入不良行为记录名单，并依法予以处罚。</w:t>
      </w:r>
      <w:r/>
    </w:p>
    <w:p>
      <w:pPr>
        <w:ind w:firstLine="480"/>
        <w:spacing w:line="360" w:lineRule="auto"/>
        <w:rPr>
          <w:rFonts w:hint="eastAsia" w:ascii="楷体" w:hAnsi="楷体" w:eastAsia="楷体"/>
          <w:b/>
          <w:color w:val="000000"/>
          <w:sz w:val="24"/>
          <w:highlight w:val="white"/>
        </w:rPr>
      </w:pPr>
      <w:r>
        <w:rPr>
          <w:rFonts w:hint="eastAsia" w:ascii="楷体" w:hAnsi="楷体" w:eastAsia="楷体"/>
          <w:sz w:val="24"/>
          <w:highlight w:val="white"/>
        </w:rPr>
        <w:t xml:space="preserve">32.3 </w:t>
      </w:r>
      <w:r>
        <w:rPr>
          <w:rFonts w:hint="eastAsia" w:ascii="楷体" w:hAnsi="楷体" w:eastAsia="楷体"/>
          <w:color w:val="000000"/>
          <w:sz w:val="24"/>
          <w:highlight w:val="whit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highlight w:val="white"/>
        </w:rPr>
        <w:t xml:space="preserve">供应商如对采购需求提出质疑，采购人负责处理和答复涉及采购需求的质疑内容。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33．投诉</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33.3投诉流程及注意事项见“镇江市公共资源交易服务平台—政府采购”网站“投诉指引”。</w:t>
      </w:r>
      <w:r/>
    </w:p>
    <w:p>
      <w:pPr>
        <w:jc w:val="center"/>
        <w:spacing w:line="360" w:lineRule="auto"/>
        <w:rPr>
          <w:rFonts w:hint="eastAsia" w:ascii="楷体" w:hAnsi="楷体" w:eastAsia="楷体"/>
          <w:color w:val="000000"/>
          <w:sz w:val="32"/>
          <w:szCs w:val="32"/>
          <w:highlight w:val="white"/>
        </w:rPr>
      </w:pPr>
      <w:r>
        <w:rPr>
          <w:rFonts w:hint="eastAsia" w:ascii="楷体" w:hAnsi="楷体" w:eastAsia="楷体"/>
          <w:b/>
          <w:color w:val="000000"/>
          <w:sz w:val="32"/>
          <w:szCs w:val="32"/>
          <w:highlight w:val="white"/>
          <w:shd w:val="clear" w:color="auto" w:fill="ffffff"/>
        </w:rPr>
        <w:t xml:space="preserve">九、诚实信用和解释权</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34．诚实信用</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34.3 供应商不得虚假承诺，否则，按照提供虚假材料谋取中标处理。</w:t>
      </w:r>
      <w:r/>
    </w:p>
    <w:p>
      <w:pPr>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.4</w:t>
      </w:r>
      <w:r>
        <w:rPr>
          <w:rFonts w:hint="eastAsia" w:ascii="楷体" w:hAnsi="楷体" w:eastAsia="楷体"/>
          <w:sz w:val="24"/>
          <w:highlight w:val="white"/>
        </w:rPr>
        <w:t xml:space="preserve"> </w:t>
      </w:r>
      <w:r>
        <w:rPr>
          <w:rFonts w:ascii="楷体" w:hAnsi="楷体" w:eastAsia="楷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.5</w:t>
      </w:r>
      <w:r>
        <w:rPr>
          <w:rFonts w:hint="eastAsia" w:ascii="楷体" w:hAnsi="楷体" w:eastAsia="楷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highlight w:val="whit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36.</w:t>
      </w:r>
      <w:r>
        <w:rPr>
          <w:rFonts w:hint="eastAsia" w:ascii="楷体" w:hAnsi="楷体" w:eastAsia="楷体"/>
          <w:color w:val="000000"/>
          <w:sz w:val="30"/>
          <w:highlight w:val="white"/>
        </w:rPr>
        <w:t xml:space="preserve">适用法律及约束力</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36.1 </w:t>
      </w:r>
      <w:r>
        <w:rPr>
          <w:rFonts w:hint="eastAsia" w:ascii="楷体" w:hAnsi="楷体" w:eastAsia="楷体"/>
          <w:b/>
          <w:sz w:val="24"/>
          <w:highlight w:val="white"/>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36.2 本次招标及由本次招标产生的合同受中华人民共和国法律制约和保护。</w:t>
      </w:r>
      <w:r/>
    </w:p>
    <w:p>
      <w:pPr>
        <w:pStyle w:val="854"/>
        <w:ind w:firstLine="446"/>
        <w:spacing w:before="200" w:after="200"/>
        <w:rPr>
          <w:rFonts w:hint="eastAsia" w:ascii="楷体" w:hAnsi="楷体" w:eastAsia="楷体"/>
          <w:sz w:val="30"/>
          <w:highlight w:val="white"/>
        </w:rPr>
      </w:pPr>
      <w:r>
        <w:rPr>
          <w:rFonts w:hint="eastAsia" w:ascii="楷体" w:hAnsi="楷体" w:eastAsia="楷体"/>
          <w:color w:val="000000"/>
          <w:sz w:val="30"/>
          <w:highlight w:val="white"/>
        </w:rPr>
        <w:t xml:space="preserve">37.解释权</w:t>
      </w:r>
      <w:r/>
    </w:p>
    <w:p>
      <w:pPr>
        <w:ind w:firstLine="480"/>
        <w:spacing w:line="360" w:lineRule="auto"/>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highlight w:val="white"/>
        </w:rPr>
        <w:t xml:space="preserve">除相关法律、法规规定外，本招标文件的解释权归</w:t>
      </w:r>
      <w:r>
        <w:rPr>
          <w:rFonts w:hint="eastAsia" w:ascii="楷体" w:hAnsi="楷体" w:eastAsia="楷体"/>
          <w:sz w:val="24"/>
          <w:highlight w:val="white"/>
          <w:u w:val="single"/>
        </w:rPr>
        <w:t xml:space="preserve">采购代理机构</w:t>
      </w:r>
      <w:r>
        <w:rPr>
          <w:rFonts w:hint="eastAsia" w:ascii="楷体" w:hAnsi="楷体" w:eastAsia="楷体"/>
          <w:sz w:val="24"/>
          <w:highlight w:val="white"/>
        </w:rPr>
        <w:t xml:space="preserve">所有。</w:t>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第三部分  拟签订的合同文本 </w:t>
      </w:r>
      <w:r/>
    </w:p>
    <w:p>
      <w:pPr>
        <w:rPr>
          <w:rFonts w:hint="eastAsia" w:ascii="楷体" w:hAnsi="楷体" w:eastAsia="楷体" w:cs="楷体"/>
          <w:sz w:val="24"/>
          <w:highlight w:val="white"/>
        </w:rPr>
      </w:pPr>
      <w:r>
        <w:rPr>
          <w:rFonts w:hint="eastAsia" w:ascii="楷体" w:hAnsi="楷体" w:eastAsia="楷体" w:cs="楷体"/>
          <w:sz w:val="24"/>
          <w:highlight w:val="white"/>
        </w:rPr>
        <w:t xml:space="preserve">合同编号：           </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80"/>
        <w:jc w:val="left"/>
        <w:spacing w:line="360" w:lineRule="atLeast"/>
        <w:widowControl/>
        <w:rPr>
          <w:rFonts w:hint="eastAsia" w:ascii="楷体" w:hAnsi="楷体" w:eastAsia="楷体" w:cs="楷体"/>
          <w:color w:val="000000"/>
          <w:sz w:val="24"/>
          <w:highlight w:val="white"/>
        </w:rPr>
      </w:pPr>
      <w:r>
        <w:rPr>
          <w:rFonts w:hint="eastAsia" w:ascii="楷体" w:hAnsi="楷体" w:eastAsia="楷体" w:cs="楷体"/>
          <w:color w:val="000000"/>
          <w:sz w:val="24"/>
          <w:highlight w:val="white"/>
        </w:rPr>
      </w:r>
      <w:r/>
    </w:p>
    <w:p>
      <w:pPr>
        <w:ind w:left="630" w:right="630" w:firstLine="643"/>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ind w:left="630" w:right="630" w:firstLine="723"/>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r>
      <w:r/>
    </w:p>
    <w:p>
      <w:pPr>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（货物、服务类）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20"/>
        <w:jc w:val="cente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第一</w:t>
      </w:r>
      <w:bookmarkStart w:id="69" w:name="_Hlk136502621"/>
      <w:r>
        <w:rPr>
          <w:rFonts w:hint="eastAsia" w:ascii="楷体" w:hAnsi="楷体" w:eastAsia="楷体" w:cs="楷体"/>
          <w:b/>
          <w:sz w:val="24"/>
          <w:highlight w:val="white"/>
        </w:rPr>
        <w:t xml:space="preserve">部分</w:t>
      </w:r>
      <w:bookmarkEnd w:id="69"/>
      <w:r>
        <w:rPr>
          <w:rFonts w:hint="eastAsia" w:ascii="楷体" w:hAnsi="楷体" w:eastAsia="楷体" w:cs="楷体"/>
          <w:b/>
          <w:sz w:val="24"/>
          <w:highlight w:val="white"/>
        </w:rPr>
        <w:t xml:space="preserve"> 合同书</w:t>
      </w:r>
      <w:r/>
    </w:p>
    <w:p>
      <w:pPr>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项目名称：</w:t>
      </w:r>
      <w:r>
        <w:rPr>
          <w:rFonts w:hint="eastAsia" w:ascii="楷体" w:hAnsi="楷体" w:eastAsia="楷体" w:cs="楷体"/>
          <w:sz w:val="24"/>
          <w:highlight w:val="white"/>
          <w:u w:val="single"/>
        </w:rPr>
        <w:t xml:space="preserve">                                   </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甲方：</w:t>
      </w:r>
      <w:r>
        <w:rPr>
          <w:rFonts w:hint="eastAsia" w:ascii="楷体" w:hAnsi="楷体" w:eastAsia="楷体" w:cs="楷体"/>
          <w:sz w:val="24"/>
          <w:highlight w:val="white"/>
          <w:u w:val="single"/>
        </w:rPr>
        <w:t xml:space="preserve">                                       </w:t>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p>
    <w:p>
      <w:pPr>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p>
    <w:p>
      <w:pPr>
        <w:ind w:firstLine="112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签订日期：</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年</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月</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日</w:t>
      </w:r>
      <w:r/>
    </w:p>
    <w:p>
      <w:pPr>
        <w:jc w:val="left"/>
        <w:spacing w:line="360" w:lineRule="auto"/>
        <w:widowControl/>
        <w:rPr>
          <w:rFonts w:hint="eastAsia" w:ascii="楷体" w:hAnsi="楷体" w:eastAsia="楷体" w:cs="楷体"/>
          <w:sz w:val="24"/>
          <w:highlight w:val="white"/>
        </w:rPr>
        <w:sectPr>
          <w:footerReference w:type="default" r:id="rId21"/>
          <w:footnotePr/>
          <w:endnotePr/>
          <w:type w:val="continuous"/>
          <w:pgSz w:w="11907" w:h="16840" w:orient="portrait"/>
          <w:pgMar w:top="1440" w:right="1270" w:bottom="1440" w:left="1270" w:header="851" w:footer="851" w:gutter="0"/>
          <w:cols w:num="1" w:sep="0" w:space="720" w:equalWidth="1"/>
          <w:docGrid w:linePitch="360"/>
          <w:titlePg/>
        </w:sectPr>
      </w:pPr>
      <w:r>
        <w:rPr>
          <w:rFonts w:hint="eastAsia" w:ascii="楷体" w:hAnsi="楷体" w:eastAsia="楷体" w:cs="楷体"/>
          <w:sz w:val="24"/>
          <w:highlight w:val="white"/>
        </w:rPr>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按照平等、自愿、公平、诚实信用和绿色的原则，经甲方和乙方协商一致，约定以下合同</w:t>
      </w:r>
      <w:r>
        <w:rPr>
          <w:rFonts w:hint="eastAsia" w:ascii="楷体" w:hAnsi="楷体" w:eastAsia="楷体" w:cs="楷体"/>
          <w:sz w:val="24"/>
          <w:highlight w:val="white"/>
        </w:rPr>
        <w:t xml:space="preserve">条款，以兹共同遵守、全面履行。</w:t>
      </w:r>
      <w:r/>
    </w:p>
    <w:p>
      <w:pPr>
        <w:ind w:firstLine="482"/>
        <w:spacing w:line="360" w:lineRule="auto"/>
        <w:rPr>
          <w:rFonts w:hint="eastAsia" w:ascii="楷体" w:hAnsi="楷体" w:eastAsia="楷体" w:cs="楷体"/>
          <w:b/>
          <w:sz w:val="24"/>
          <w:highlight w:val="white"/>
        </w:rPr>
      </w:pPr>
      <w:r/>
      <w:bookmarkStart w:id="70" w:name="_Toc2232"/>
      <w:r/>
      <w:bookmarkStart w:id="71" w:name="_Toc3029"/>
      <w:r/>
      <w:bookmarkStart w:id="72" w:name="_Toc24059"/>
      <w:r>
        <w:rPr>
          <w:rFonts w:hint="eastAsia" w:ascii="楷体" w:hAnsi="楷体" w:eastAsia="楷体" w:cs="楷体"/>
          <w:b/>
          <w:sz w:val="24"/>
          <w:highlight w:val="white"/>
        </w:rPr>
        <w:t xml:space="preserve">1.1合同组成部分</w:t>
      </w:r>
      <w:bookmarkEnd w:id="70"/>
      <w:r/>
      <w:bookmarkEnd w:id="71"/>
      <w:r/>
      <w:bookmarkEnd w:id="72"/>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1.1.1 本合同第一部分、第二部分、第三部分及其补充合同、变更协议；</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1.1.2 中标或者成交通知书；</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1.1.3 投标或者响应文件（含澄清或者说明文件）；</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1.1.4 采购文件（含澄清或者修改文件）；</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1.1.5 其他相关采购文件。</w:t>
      </w:r>
      <w:r/>
    </w:p>
    <w:p>
      <w:pPr>
        <w:ind w:firstLine="482"/>
        <w:spacing w:line="360" w:lineRule="auto"/>
        <w:rPr>
          <w:rFonts w:hint="eastAsia" w:ascii="楷体" w:hAnsi="楷体" w:eastAsia="楷体" w:cs="楷体"/>
          <w:b/>
          <w:sz w:val="24"/>
          <w:highlight w:val="white"/>
        </w:rPr>
      </w:pPr>
      <w:r/>
      <w:bookmarkStart w:id="73" w:name="_Toc21295"/>
      <w:r/>
      <w:bookmarkStart w:id="74" w:name="_Toc24300"/>
      <w:r/>
      <w:bookmarkStart w:id="75" w:name="_Toc27126"/>
      <w:r>
        <w:rPr>
          <w:rFonts w:hint="eastAsia" w:ascii="楷体" w:hAnsi="楷体" w:eastAsia="楷体" w:cs="楷体"/>
          <w:b/>
          <w:sz w:val="24"/>
          <w:highlight w:val="white"/>
        </w:rPr>
        <w:t xml:space="preserve">1.2 货物</w:t>
      </w:r>
      <w:bookmarkEnd w:id="73"/>
      <w:r/>
      <w:bookmarkEnd w:id="74"/>
      <w:r/>
      <w:bookmarkEnd w:id="75"/>
      <w:r>
        <w:rPr>
          <w:rFonts w:hint="eastAsia" w:ascii="楷体" w:hAnsi="楷体" w:eastAsia="楷体" w:cs="楷体"/>
          <w:b/>
          <w:i/>
          <w:iCs/>
          <w:sz w:val="24"/>
          <w:highlight w:val="white"/>
        </w:rPr>
        <w:t xml:space="preserve">（可附货物清单）</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货物名称、品牌、规格型号等：</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货物数量：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货物质量：</w:t>
      </w:r>
      <w:r>
        <w:rPr>
          <w:rFonts w:hint="eastAsia" w:ascii="楷体" w:hAnsi="楷体" w:eastAsia="楷体" w:cs="楷体"/>
          <w:sz w:val="24"/>
          <w:highlight w:val="white"/>
          <w:u w:val="single"/>
        </w:rPr>
        <w:t xml:space="preserve">　　　　　　　　　                      　      ；</w:t>
      </w:r>
      <w:r/>
    </w:p>
    <w:p>
      <w:pPr>
        <w:ind w:firstLine="480"/>
        <w:spacing w:line="360" w:lineRule="auto"/>
        <w:rPr>
          <w:rFonts w:hint="eastAsia" w:ascii="楷体" w:hAnsi="楷体" w:eastAsia="楷体" w:cs="楷体"/>
          <w:i/>
          <w:iCs/>
          <w:sz w:val="24"/>
          <w:highlight w:val="white"/>
          <w:u w:val="single"/>
        </w:rPr>
      </w:pPr>
      <w:r>
        <w:rPr>
          <w:rFonts w:hint="eastAsia" w:ascii="楷体" w:hAnsi="楷体" w:eastAsia="楷体" w:cs="楷体"/>
          <w:i/>
          <w:iCs/>
          <w:sz w:val="24"/>
          <w:highlight w:val="white"/>
        </w:rPr>
        <w:t xml:space="preserve">1.2.4 详细货物清单可在合同专用条款中列出</w:t>
      </w:r>
      <w:r/>
    </w:p>
    <w:p>
      <w:pPr>
        <w:ind w:firstLine="482"/>
        <w:spacing w:line="360" w:lineRule="auto"/>
        <w:rPr>
          <w:rFonts w:hint="eastAsia" w:ascii="楷体" w:hAnsi="楷体" w:eastAsia="楷体" w:cs="楷体"/>
          <w:b/>
          <w:sz w:val="24"/>
          <w:highlight w:val="white"/>
        </w:rPr>
      </w:pPr>
      <w:r/>
      <w:bookmarkStart w:id="76" w:name="_Toc21631"/>
      <w:r/>
      <w:bookmarkStart w:id="77" w:name="_Toc23292"/>
      <w:r/>
      <w:bookmarkStart w:id="78" w:name="_Toc21551"/>
      <w:r>
        <w:rPr>
          <w:rFonts w:hint="eastAsia" w:ascii="楷体" w:hAnsi="楷体" w:eastAsia="楷体" w:cs="楷体"/>
          <w:b/>
          <w:sz w:val="24"/>
          <w:highlight w:val="white"/>
        </w:rPr>
        <w:t xml:space="preserve">1.3 服务</w:t>
      </w:r>
      <w:r>
        <w:rPr>
          <w:rFonts w:hint="eastAsia" w:ascii="楷体" w:hAnsi="楷体" w:eastAsia="楷体" w:cs="楷体"/>
          <w:b/>
          <w:i/>
          <w:iCs/>
          <w:sz w:val="24"/>
          <w:highlight w:val="white"/>
        </w:rPr>
        <w:t xml:space="preserve">（可附服务清单）</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1.3.1 服务内容：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1.3.2 服务标准：</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1.3.3 技术保障：</w:t>
      </w:r>
      <w:r>
        <w:rPr>
          <w:rFonts w:hint="eastAsia" w:ascii="楷体" w:hAnsi="楷体" w:eastAsia="楷体" w:cs="楷体"/>
          <w:sz w:val="24"/>
          <w:highlight w:val="white"/>
          <w:u w:val="single"/>
        </w:rPr>
        <w:t xml:space="preserve">　　　　　　　　　                      　      ；</w:t>
      </w:r>
      <w:r/>
    </w:p>
    <w:p>
      <w:pPr>
        <w:ind w:firstLine="480"/>
        <w:jc w:val="left"/>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1.3.4 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p>
    <w:p>
      <w:pPr>
        <w:ind w:firstLine="480"/>
        <w:jc w:val="left"/>
        <w:spacing w:line="360" w:lineRule="auto"/>
        <w:rPr>
          <w:rFonts w:hint="eastAsia" w:ascii="楷体" w:hAnsi="楷体" w:eastAsia="楷体" w:cs="楷体"/>
          <w:i/>
          <w:iCs/>
          <w:sz w:val="24"/>
          <w:highlight w:val="white"/>
          <w:u w:val="single"/>
        </w:rPr>
      </w:pPr>
      <w:r/>
      <w:bookmarkStart w:id="79" w:name="_Hlk134193344"/>
      <w:r>
        <w:rPr>
          <w:rFonts w:hint="eastAsia" w:ascii="楷体" w:hAnsi="楷体" w:eastAsia="楷体" w:cs="楷体"/>
          <w:i/>
          <w:iCs/>
          <w:sz w:val="24"/>
          <w:highlight w:val="white"/>
          <w:u w:val="single"/>
        </w:rPr>
        <w:t xml:space="preserve">提醒：详细服务要求可在合同专用条</w:t>
      </w:r>
      <w:bookmarkEnd w:id="79"/>
      <w:r>
        <w:rPr>
          <w:rFonts w:hint="eastAsia" w:ascii="楷体" w:hAnsi="楷体" w:eastAsia="楷体" w:cs="楷体"/>
          <w:i/>
          <w:iCs/>
          <w:sz w:val="24"/>
          <w:highlight w:val="white"/>
          <w:u w:val="single"/>
        </w:rPr>
        <w:t xml:space="preserve">款中列出</w:t>
      </w:r>
      <w:r/>
    </w:p>
    <w:p>
      <w:pPr>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1.4 </w:t>
      </w:r>
      <w:bookmarkEnd w:id="76"/>
      <w:r/>
      <w:bookmarkEnd w:id="77"/>
      <w:r/>
      <w:bookmarkEnd w:id="78"/>
      <w:r>
        <w:rPr>
          <w:rFonts w:hint="eastAsia" w:ascii="楷体" w:hAnsi="楷体" w:eastAsia="楷体" w:cs="楷体"/>
          <w:b/>
          <w:sz w:val="24"/>
          <w:highlight w:val="white"/>
        </w:rPr>
        <w:t xml:space="preserve">合同金额</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合同的计价方式计价。</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1.4.1总价合同。本合同总价（含税）为：￥</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p>
    <w:p>
      <w:pPr>
        <w:ind w:firstLine="480"/>
        <w:spacing w:line="360" w:lineRule="auto"/>
        <w:rPr>
          <w:rFonts w:hint="eastAsia" w:ascii="楷体" w:hAnsi="楷体" w:eastAsia="楷体" w:cs="楷体"/>
          <w:sz w:val="24"/>
          <w:highlight w:val="white"/>
        </w:rPr>
      </w:pPr>
      <w:r/>
      <w:bookmarkStart w:id="80" w:name="_Hlk134193576"/>
      <w:r/>
      <w:bookmarkStart w:id="81" w:name="_Toc3654"/>
      <w:r/>
      <w:bookmarkStart w:id="82" w:name="_Toc30506"/>
      <w:r/>
      <w:bookmarkStart w:id="83" w:name="_Toc26916"/>
      <w:r/>
      <w:bookmarkStart w:id="84" w:name="_Toc14993"/>
      <w:r/>
      <w:bookmarkStart w:id="85" w:name="_Toc30158"/>
      <w:r/>
      <w:bookmarkStart w:id="86" w:name="_Toc22618"/>
      <w:r/>
      <w:bookmarkStart w:id="87" w:name="_Toc10340"/>
      <w:r/>
      <w:bookmarkStart w:id="88" w:name="_Toc1814"/>
      <w:r>
        <w:rPr>
          <w:rFonts w:hint="eastAsia" w:ascii="楷体" w:hAnsi="楷体" w:eastAsia="楷体" w:cs="楷体"/>
          <w:bCs/>
          <w:sz w:val="24"/>
          <w:highlight w:val="white"/>
        </w:rPr>
        <w:t xml:space="preserve">1.4.2</w:t>
      </w:r>
      <w:bookmarkEnd w:id="80"/>
      <w:r>
        <w:rPr>
          <w:rFonts w:hint="eastAsia" w:ascii="楷体" w:hAnsi="楷体" w:eastAsia="楷体" w:cs="楷体"/>
          <w:bCs/>
          <w:sz w:val="24"/>
          <w:highlight w:val="white"/>
        </w:rPr>
        <w:t xml:space="preserve">单价合同，本合同单价（含税）标准为：</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。计量方式为：</w:t>
      </w:r>
      <w:r>
        <w:rPr>
          <w:rFonts w:hint="eastAsia" w:ascii="楷体" w:hAnsi="楷体" w:eastAsia="楷体" w:cs="楷体"/>
          <w:bCs/>
          <w:sz w:val="24"/>
          <w:highlight w:val="white"/>
          <w:u w:val="single"/>
        </w:rPr>
        <w:t xml:space="preserve">       </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 1.4.3其他计价方式：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bookmarkEnd w:id="81"/>
      <w:r/>
      <w:bookmarkEnd w:id="82"/>
      <w:r/>
      <w:bookmarkEnd w:id="83"/>
      <w:r/>
      <w:bookmarkEnd w:id="84"/>
      <w:r/>
      <w:bookmarkEnd w:id="85"/>
      <w:r/>
      <w:r/>
    </w:p>
    <w:p>
      <w:pPr>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1.5履约保证金</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（是 /否）需要支付履约保证金。若需要支付履约保证金的，则：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1.5.1履约保证金的比例为合同金额的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%；（提醒：履约保证金的比例不得超过合同金额的10%）</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1.5.2履约保证金支付方式详见</w:t>
      </w:r>
      <w:r>
        <w:rPr>
          <w:rFonts w:hint="eastAsia" w:ascii="楷体" w:hAnsi="楷体" w:eastAsia="楷体" w:cs="楷体"/>
          <w:b/>
          <w:sz w:val="24"/>
          <w:highlight w:val="white"/>
          <w:u w:val="single"/>
        </w:rPr>
        <w:t xml:space="preserve">    合同专用条款 1.5.2          </w:t>
      </w:r>
      <w:r>
        <w:rPr>
          <w:rFonts w:hint="eastAsia" w:ascii="楷体" w:hAnsi="楷体" w:eastAsia="楷体" w:cs="楷体"/>
          <w:sz w:val="24"/>
          <w:highlight w:val="white"/>
        </w:rPr>
        <w:t xml:space="preserve">；</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1.5.4 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p>
    <w:p>
      <w:pPr>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w:t>
      </w:r>
      <w:bookmarkEnd w:id="86"/>
      <w:r/>
      <w:bookmarkEnd w:id="87"/>
      <w:r/>
      <w:bookmarkEnd w:id="88"/>
      <w:r>
        <w:rPr>
          <w:rFonts w:hint="eastAsia" w:ascii="楷体" w:hAnsi="楷体" w:eastAsia="楷体" w:cs="楷体"/>
          <w:b/>
          <w:bCs/>
          <w:sz w:val="24"/>
          <w:highlight w:val="white"/>
        </w:rPr>
        <w:t xml:space="preserve">6预付款</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（需要/不需要）甲方支付预付款。若需要支付预付款的，则：</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1.6.1预付款比例、支付方式、时间详见</w:t>
      </w:r>
      <w:r>
        <w:rPr>
          <w:rFonts w:hint="eastAsia" w:ascii="楷体" w:hAnsi="楷体" w:eastAsia="楷体" w:cs="楷体"/>
          <w:b/>
          <w:sz w:val="24"/>
          <w:highlight w:val="white"/>
          <w:u w:val="single"/>
        </w:rPr>
        <w:t xml:space="preserve">    合同专用条款1.6.1         </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1.7资金支付</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1.7.2资金支付的方式、时间和条件详见</w:t>
      </w:r>
      <w:r>
        <w:rPr>
          <w:rFonts w:hint="eastAsia" w:ascii="楷体" w:hAnsi="楷体" w:eastAsia="楷体" w:cs="楷体"/>
          <w:b/>
          <w:sz w:val="24"/>
          <w:highlight w:val="white"/>
          <w:u w:val="single"/>
        </w:rPr>
        <w:t xml:space="preserve">    合同专用条款1.7.2    </w:t>
      </w:r>
      <w:r>
        <w:rPr>
          <w:rFonts w:hint="eastAsia" w:ascii="楷体" w:hAnsi="楷体" w:eastAsia="楷体" w:cs="楷体"/>
          <w:b/>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bookmarkStart w:id="89" w:name="_Toc2846"/>
      <w:r/>
      <w:bookmarkStart w:id="90" w:name="_Toc19304"/>
      <w:r/>
      <w:bookmarkStart w:id="91" w:name="_Toc32071"/>
      <w:r>
        <w:rPr>
          <w:rFonts w:hint="eastAsia" w:ascii="楷体" w:hAnsi="楷体" w:eastAsia="楷体" w:cs="楷体"/>
          <w:b/>
          <w:bCs/>
          <w:sz w:val="24"/>
          <w:highlight w:val="white"/>
        </w:rPr>
        <w:t xml:space="preserve">1.8货物（服务）交付期限、地点和方式</w:t>
      </w:r>
      <w:bookmarkEnd w:id="89"/>
      <w:r/>
      <w:bookmarkEnd w:id="90"/>
      <w:r/>
      <w:bookmarkEnd w:id="91"/>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1.8.1 交付期限：</w:t>
      </w:r>
      <w:bookmarkStart w:id="92" w:name="_Hlk134193824"/>
      <w:r>
        <w:rPr>
          <w:rFonts w:hint="eastAsia" w:ascii="楷体" w:hAnsi="楷体" w:eastAsia="楷体" w:cs="楷体"/>
          <w:b/>
          <w:sz w:val="24"/>
          <w:highlight w:val="white"/>
          <w:u w:val="single"/>
        </w:rPr>
        <w:t xml:space="preserve">详见</w:t>
      </w:r>
      <w:bookmarkEnd w:id="92"/>
      <w:r>
        <w:rPr>
          <w:rFonts w:hint="eastAsia" w:ascii="楷体" w:hAnsi="楷体" w:eastAsia="楷体" w:cs="楷体"/>
          <w:b/>
          <w:sz w:val="24"/>
          <w:highlight w:val="white"/>
          <w:u w:val="single"/>
        </w:rPr>
        <w:t xml:space="preserve">合同专用条款1.8.1</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1.8.2 交付地点：</w:t>
      </w:r>
      <w:r>
        <w:rPr>
          <w:rFonts w:hint="eastAsia" w:ascii="楷体" w:hAnsi="楷体" w:eastAsia="楷体" w:cs="楷体"/>
          <w:b/>
          <w:sz w:val="24"/>
          <w:highlight w:val="white"/>
          <w:u w:val="single"/>
        </w:rPr>
        <w:t xml:space="preserve">详见合同专用条款1.8.2</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1.8.3 交付方式：</w:t>
      </w:r>
      <w:r>
        <w:rPr>
          <w:rFonts w:hint="eastAsia" w:ascii="楷体" w:hAnsi="楷体" w:eastAsia="楷体" w:cs="楷体"/>
          <w:b/>
          <w:sz w:val="24"/>
          <w:highlight w:val="white"/>
          <w:u w:val="single"/>
        </w:rPr>
        <w:t xml:space="preserve">详见合同专用条款1.8.3</w:t>
      </w:r>
      <w:r>
        <w:rPr>
          <w:rFonts w:hint="eastAsia" w:ascii="楷体" w:hAnsi="楷体" w:eastAsia="楷体" w:cs="楷体"/>
          <w:sz w:val="24"/>
          <w:highlight w:val="white"/>
        </w:rPr>
        <w:t xml:space="preserve">；</w:t>
      </w:r>
      <w:r/>
    </w:p>
    <w:p>
      <w:pPr>
        <w:ind w:firstLine="480"/>
        <w:jc w:val="left"/>
        <w:spacing w:line="360" w:lineRule="auto"/>
        <w:widowControl/>
        <w:rPr>
          <w:rFonts w:hint="eastAsia" w:ascii="楷体" w:hAnsi="楷体" w:eastAsia="楷体" w:cs="楷体"/>
          <w:b/>
          <w:bCs/>
          <w:sz w:val="24"/>
          <w:highlight w:val="white"/>
        </w:rPr>
      </w:pPr>
      <w:r/>
      <w:bookmarkStart w:id="93" w:name="_Toc19554"/>
      <w:r/>
      <w:bookmarkStart w:id="94" w:name="_Toc21423"/>
      <w:r/>
      <w:bookmarkStart w:id="95" w:name="_Toc27250"/>
      <w:r>
        <w:rPr>
          <w:rFonts w:hint="eastAsia" w:ascii="楷体" w:hAnsi="楷体" w:eastAsia="楷体" w:cs="楷体"/>
          <w:b/>
          <w:bCs/>
          <w:sz w:val="24"/>
          <w:highlight w:val="white"/>
        </w:rPr>
        <w:t xml:space="preserve">1.9违约责任</w:t>
      </w:r>
      <w:bookmarkEnd w:id="93"/>
      <w:r/>
      <w:bookmarkEnd w:id="94"/>
      <w:r/>
      <w:bookmarkEnd w:id="95"/>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highlight w:val="white"/>
        </w:rPr>
      </w:pPr>
      <w:r>
        <w:rPr>
          <w:rFonts w:hint="eastAsia" w:ascii="楷体" w:hAnsi="楷体" w:eastAsia="楷体" w:cs="楷体"/>
          <w:sz w:val="24"/>
          <w:highlight w:val="whit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1.9.6违约责任合同专用条款1.9.6约定其他责任的，从其约定。</w:t>
      </w:r>
      <w:r/>
    </w:p>
    <w:p>
      <w:pPr>
        <w:ind w:firstLine="480"/>
        <w:jc w:val="left"/>
        <w:spacing w:line="360" w:lineRule="auto"/>
        <w:widowControl/>
        <w:rPr>
          <w:rFonts w:hint="eastAsia" w:ascii="楷体" w:hAnsi="楷体" w:eastAsia="楷体" w:cs="楷体"/>
          <w:b/>
          <w:bCs/>
          <w:sz w:val="24"/>
          <w:highlight w:val="white"/>
        </w:rPr>
      </w:pPr>
      <w:r/>
      <w:bookmarkStart w:id="96" w:name="_Toc28375"/>
      <w:r/>
      <w:bookmarkStart w:id="97" w:name="_Toc15583"/>
      <w:r/>
      <w:bookmarkStart w:id="98" w:name="_Toc16021"/>
      <w:r>
        <w:rPr>
          <w:rFonts w:hint="eastAsia" w:ascii="楷体" w:hAnsi="楷体" w:eastAsia="楷体" w:cs="楷体"/>
          <w:b/>
          <w:bCs/>
          <w:sz w:val="24"/>
          <w:highlight w:val="white"/>
        </w:rPr>
        <w:t xml:space="preserve">1.10合同争议的解决</w:t>
      </w:r>
      <w:bookmarkEnd w:id="96"/>
      <w:r/>
      <w:bookmarkEnd w:id="97"/>
      <w:r/>
      <w:bookmarkEnd w:id="98"/>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1.10.1本合同履行过程中发生的任何争议，双方当事人均可通过和解或者调解解决；不愿和解、调解或者和解、调解不成的，向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1.11合同生效及其他</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1.11.1本合同自双方当事人盖章时生效。</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1.11.2本合同未尽事宜，遵照《中华人民共和国民法典》有关条文执行。 </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480" w:lineRule="auto"/>
        <w:rPr>
          <w:rFonts w:hint="eastAsia"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 </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 </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480" w:lineRule="auto"/>
        <w:rPr>
          <w:rFonts w:hint="eastAsia" w:ascii="楷体" w:hAnsi="楷体" w:eastAsia="楷体" w:cs="楷体"/>
          <w:b/>
          <w:sz w:val="24"/>
          <w:highlight w:val="white"/>
        </w:rPr>
      </w:pPr>
      <w:r>
        <w:rPr>
          <w:rFonts w:hint="eastAsia" w:ascii="楷体" w:hAnsi="楷体" w:eastAsia="楷体" w:cs="楷体"/>
          <w:b/>
          <w:sz w:val="24"/>
          <w:highlight w:val="white"/>
          <w:lang w:val="zh-CN"/>
        </w:rPr>
        <w:t xml:space="preserve">乙方（盖章）：</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p>
    <w:p>
      <w:pPr>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w:t>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spacing w:line="360" w:lineRule="auto"/>
        <w:rPr>
          <w:rFonts w:hint="eastAsia"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p>
    <w:p>
      <w:pPr>
        <w:jc w:val="center"/>
        <w:spacing w:line="360" w:lineRule="auto"/>
        <w:rPr>
          <w:rFonts w:hint="eastAsia"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p>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第二部分 合同一般条款</w:t>
      </w:r>
      <w:r/>
    </w:p>
    <w:p>
      <w:pPr>
        <w:ind w:firstLine="482"/>
        <w:spacing w:line="360" w:lineRule="auto"/>
        <w:rPr>
          <w:rFonts w:hint="eastAsia" w:ascii="楷体" w:hAnsi="楷体" w:eastAsia="楷体" w:cs="楷体"/>
          <w:b/>
          <w:sz w:val="24"/>
          <w:highlight w:val="white"/>
        </w:rPr>
      </w:pPr>
      <w:r/>
      <w:bookmarkStart w:id="99" w:name="_Toc28763"/>
      <w:r/>
      <w:bookmarkStart w:id="100" w:name="_Toc19614"/>
      <w:r/>
      <w:bookmarkStart w:id="101" w:name="_Ref467379109"/>
      <w:r/>
      <w:bookmarkStart w:id="102" w:name="_Toc487900349"/>
      <w:r/>
      <w:bookmarkStart w:id="103" w:name="_Toc259093669"/>
      <w:r/>
      <w:bookmarkStart w:id="104" w:name="_Ref467379214"/>
      <w:r/>
      <w:bookmarkStart w:id="105" w:name="_Ref467378404"/>
      <w:r/>
      <w:bookmarkStart w:id="106" w:name="_Ref467378499"/>
      <w:r/>
      <w:bookmarkStart w:id="107" w:name="_Ref467379094"/>
      <w:r/>
      <w:bookmarkStart w:id="108" w:name="_Ref467379195"/>
      <w:r/>
      <w:bookmarkStart w:id="109" w:name="_Ref467379101"/>
      <w:r/>
      <w:bookmarkStart w:id="110" w:name="_Ref467379205"/>
      <w:r/>
      <w:bookmarkStart w:id="111" w:name="_Toc279701240"/>
      <w:r/>
      <w:bookmarkStart w:id="112" w:name="_Ref467378463"/>
      <w:r/>
      <w:bookmarkStart w:id="113" w:name="_Toc16917"/>
      <w:r/>
      <w:bookmarkStart w:id="114" w:name="_Ref467379225"/>
      <w:r>
        <w:rPr>
          <w:rFonts w:hint="eastAsia" w:ascii="楷体" w:hAnsi="楷体" w:eastAsia="楷体" w:cs="楷体"/>
          <w:b/>
          <w:sz w:val="24"/>
          <w:highlight w:val="white"/>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楷体" w:hAnsi="楷体" w:eastAsia="楷体" w:cs="楷体"/>
          <w:sz w:val="24"/>
          <w:highlight w:val="white"/>
        </w:rPr>
      </w:pPr>
      <w:r/>
      <w:bookmarkStart w:id="115" w:name="_Hlk132880551"/>
      <w:r>
        <w:rPr>
          <w:rFonts w:hint="eastAsia" w:ascii="楷体" w:hAnsi="楷体" w:eastAsia="楷体" w:cs="楷体"/>
          <w:sz w:val="24"/>
          <w:highlight w:val="white"/>
        </w:rPr>
        <w:t xml:space="preserve">2.1.3</w:t>
      </w:r>
      <w:bookmarkEnd w:id="115"/>
      <w:r>
        <w:rPr>
          <w:rFonts w:hint="eastAsia" w:ascii="楷体" w:hAnsi="楷体" w:eastAsia="楷体" w:cs="楷体"/>
          <w:sz w:val="24"/>
          <w:highlight w:val="whit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hint="eastAsia" w:ascii="楷体" w:hAnsi="楷体" w:eastAsia="楷体" w:cs="楷体"/>
          <w:sz w:val="24"/>
          <w:highlight w:val="white"/>
        </w:rPr>
      </w:pPr>
      <w:r/>
      <w:bookmarkStart w:id="116" w:name="_Ref467378840"/>
      <w:r>
        <w:rPr>
          <w:rFonts w:hint="eastAsia" w:ascii="楷体" w:hAnsi="楷体" w:eastAsia="楷体" w:cs="楷体"/>
          <w:sz w:val="24"/>
          <w:highlight w:val="white"/>
        </w:rPr>
        <w:t xml:space="preserve">2.1.5 “甲方”系指与中标或成交供应商签署合同的采购人</w:t>
      </w:r>
      <w:bookmarkEnd w:id="116"/>
      <w:r>
        <w:rPr>
          <w:rFonts w:hint="eastAsia" w:ascii="楷体" w:hAnsi="楷体" w:eastAsia="楷体" w:cs="楷体"/>
          <w:sz w:val="24"/>
          <w:highlight w:val="white"/>
        </w:rPr>
        <w:t xml:space="preserve">；采购人委托采购代理机构代表其与乙方签订合同的，采购人的授权委托书作为合同附件。</w:t>
      </w:r>
      <w:r/>
    </w:p>
    <w:p>
      <w:pPr>
        <w:ind w:firstLine="480"/>
        <w:spacing w:line="360" w:lineRule="auto"/>
        <w:rPr>
          <w:rFonts w:hint="eastAsia" w:ascii="楷体" w:hAnsi="楷体" w:eastAsia="楷体" w:cs="楷体"/>
          <w:sz w:val="24"/>
          <w:highlight w:val="white"/>
        </w:rPr>
      </w:pPr>
      <w:r/>
      <w:bookmarkStart w:id="117" w:name="_Ref467379400"/>
      <w:r>
        <w:rPr>
          <w:rFonts w:hint="eastAsia" w:ascii="楷体" w:hAnsi="楷体" w:eastAsia="楷体" w:cs="楷体"/>
          <w:sz w:val="24"/>
          <w:highlight w:val="white"/>
        </w:rPr>
        <w:t xml:space="preserve">2.1.6 “乙方”系指根据合同约定交付货物的中标或成交供应商</w:t>
      </w:r>
      <w:bookmarkEnd w:id="117"/>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楷体" w:hAnsi="楷体" w:eastAsia="楷体" w:cs="楷体"/>
          <w:sz w:val="24"/>
          <w:highlight w:val="white"/>
        </w:rPr>
      </w:pPr>
      <w:r/>
      <w:bookmarkStart w:id="118" w:name="_Ref467379436"/>
      <w:r>
        <w:rPr>
          <w:rFonts w:hint="eastAsia" w:ascii="楷体" w:hAnsi="楷体" w:eastAsia="楷体" w:cs="楷体"/>
          <w:sz w:val="24"/>
          <w:highlight w:val="white"/>
        </w:rPr>
        <w:t xml:space="preserve">2.1.7 “现场”系指合同约定货物将要运至或者安装的地点。</w:t>
      </w:r>
      <w:bookmarkEnd w:id="118"/>
      <w:r/>
      <w:r/>
    </w:p>
    <w:p>
      <w:pPr>
        <w:ind w:firstLine="482"/>
        <w:spacing w:line="360" w:lineRule="auto"/>
        <w:rPr>
          <w:rFonts w:hint="eastAsia" w:ascii="楷体" w:hAnsi="楷体" w:eastAsia="楷体" w:cs="楷体"/>
          <w:b/>
          <w:sz w:val="24"/>
          <w:highlight w:val="white"/>
        </w:rPr>
      </w:pPr>
      <w:r/>
      <w:bookmarkStart w:id="119" w:name="_Toc259093670"/>
      <w:r/>
      <w:bookmarkStart w:id="120" w:name="_Toc27635"/>
      <w:r/>
      <w:bookmarkStart w:id="121" w:name="_Toc279701241"/>
      <w:r/>
      <w:bookmarkStart w:id="122" w:name="_Toc487900350"/>
      <w:r/>
      <w:bookmarkStart w:id="123" w:name="_Toc13336"/>
      <w:r/>
      <w:bookmarkStart w:id="124" w:name="_Toc32504"/>
      <w:r>
        <w:rPr>
          <w:rFonts w:hint="eastAsia" w:ascii="楷体" w:hAnsi="楷体" w:eastAsia="楷体" w:cs="楷体"/>
          <w:b/>
          <w:sz w:val="24"/>
          <w:highlight w:val="white"/>
        </w:rPr>
        <w:t xml:space="preserve">2.2 技术规范</w:t>
      </w:r>
      <w:bookmarkEnd w:id="119"/>
      <w:r/>
      <w:bookmarkEnd w:id="120"/>
      <w:r/>
      <w:bookmarkEnd w:id="121"/>
      <w:r/>
      <w:bookmarkEnd w:id="122"/>
      <w:r/>
      <w:bookmarkEnd w:id="123"/>
      <w:r/>
      <w:bookmarkEnd w:id="124"/>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i/>
          <w:iCs/>
          <w:sz w:val="24"/>
          <w:highlight w:val="white"/>
        </w:rPr>
        <w:t xml:space="preserve">如果被甲方接受的话)</w:t>
      </w:r>
      <w:r>
        <w:rPr>
          <w:rFonts w:hint="eastAsia" w:ascii="楷体" w:hAnsi="楷体" w:eastAsia="楷体" w:cs="楷体"/>
          <w:sz w:val="24"/>
          <w:highlight w:val="white"/>
        </w:rPr>
        <w:t xml:space="preserve">相一致；如果采购文件中没有技术规范的相应说明，那么应以国家有关部门最新颁布的相应标准和规范为准。</w:t>
      </w:r>
      <w:r/>
    </w:p>
    <w:p>
      <w:pPr>
        <w:ind w:firstLine="482"/>
        <w:spacing w:line="360" w:lineRule="auto"/>
        <w:rPr>
          <w:rFonts w:hint="eastAsia" w:ascii="楷体" w:hAnsi="楷体" w:eastAsia="楷体" w:cs="楷体"/>
          <w:b/>
          <w:sz w:val="24"/>
          <w:highlight w:val="white"/>
        </w:rPr>
      </w:pPr>
      <w:r/>
      <w:bookmarkStart w:id="125" w:name="_Toc27853"/>
      <w:r/>
      <w:bookmarkStart w:id="126" w:name="_Toc259093671"/>
      <w:r/>
      <w:bookmarkStart w:id="127" w:name="_Toc487900351"/>
      <w:r/>
      <w:bookmarkStart w:id="128" w:name="_Toc31634"/>
      <w:r/>
      <w:bookmarkStart w:id="129" w:name="_Toc279701242"/>
      <w:r/>
      <w:bookmarkStart w:id="130" w:name="_Toc9829"/>
      <w:r>
        <w:rPr>
          <w:rFonts w:hint="eastAsia" w:ascii="楷体" w:hAnsi="楷体" w:eastAsia="楷体" w:cs="楷体"/>
          <w:b/>
          <w:sz w:val="24"/>
          <w:highlight w:val="white"/>
        </w:rPr>
        <w:t xml:space="preserve">2.3 知识产权</w:t>
      </w:r>
      <w:bookmarkEnd w:id="125"/>
      <w:r/>
      <w:bookmarkEnd w:id="126"/>
      <w:r/>
      <w:bookmarkEnd w:id="127"/>
      <w:r/>
      <w:bookmarkEnd w:id="128"/>
      <w:r/>
      <w:bookmarkEnd w:id="129"/>
      <w:r/>
      <w:bookmarkEnd w:id="130"/>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楷体" w:hAnsi="楷体" w:eastAsia="楷体" w:cs="楷体"/>
          <w:iCs/>
          <w:sz w:val="24"/>
          <w:highlight w:val="white"/>
        </w:rPr>
      </w:pPr>
      <w:r>
        <w:rPr>
          <w:rFonts w:hint="eastAsia" w:ascii="楷体" w:hAnsi="楷体" w:eastAsia="楷体" w:cs="楷体"/>
          <w:sz w:val="24"/>
          <w:highlight w:val="white"/>
        </w:rPr>
        <w:t xml:space="preserve">2.3.2具有知识产权的计算机软件等货物或技术成果的知识产权归属，详见</w:t>
      </w:r>
      <w:r>
        <w:rPr>
          <w:rFonts w:hint="eastAsia" w:ascii="楷体" w:hAnsi="楷体" w:eastAsia="楷体" w:cs="楷体"/>
          <w:b/>
          <w:iCs/>
          <w:sz w:val="24"/>
          <w:highlight w:val="white"/>
          <w:u w:val="single"/>
        </w:rPr>
        <w:t xml:space="preserve">合同专用条款2.3.2</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31" w:name="_Toc29149"/>
      <w:r/>
      <w:bookmarkStart w:id="132" w:name="_Toc11932"/>
      <w:r/>
      <w:bookmarkStart w:id="133" w:name="_Toc4194"/>
      <w:r>
        <w:rPr>
          <w:rFonts w:hint="eastAsia" w:ascii="楷体" w:hAnsi="楷体" w:eastAsia="楷体" w:cs="楷体"/>
          <w:b/>
          <w:sz w:val="24"/>
          <w:highlight w:val="white"/>
        </w:rPr>
        <w:t xml:space="preserve">2.4 包装和装运</w:t>
      </w:r>
      <w:bookmarkEnd w:id="131"/>
      <w:r/>
      <w:bookmarkEnd w:id="132"/>
      <w:r/>
      <w:bookmarkEnd w:id="133"/>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2.4.1除</w:t>
      </w:r>
      <w:r>
        <w:rPr>
          <w:rFonts w:hint="eastAsia" w:ascii="楷体" w:hAnsi="楷体" w:eastAsia="楷体" w:cs="楷体"/>
          <w:b/>
          <w:iCs/>
          <w:sz w:val="24"/>
          <w:highlight w:val="white"/>
          <w:u w:val="single"/>
        </w:rPr>
        <w:t xml:space="preserve">合同专用条款2.4.1</w:t>
      </w:r>
      <w:r>
        <w:rPr>
          <w:rFonts w:hint="eastAsia" w:ascii="楷体" w:hAnsi="楷体" w:eastAsia="楷体" w:cs="楷体"/>
          <w:sz w:val="24"/>
          <w:highlight w:val="whit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 装运货物的要求和通知，详见</w:t>
      </w:r>
      <w:r>
        <w:rPr>
          <w:rFonts w:hint="eastAsia" w:ascii="楷体" w:hAnsi="楷体" w:eastAsia="楷体" w:cs="楷体"/>
          <w:b/>
          <w:iCs/>
          <w:sz w:val="24"/>
          <w:highlight w:val="white"/>
          <w:u w:val="single"/>
        </w:rPr>
        <w:t xml:space="preserve">合同专用条款2.4.3</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34" w:name="_Ref467378591"/>
      <w:r/>
      <w:bookmarkStart w:id="135" w:name="_Toc279701245"/>
      <w:r/>
      <w:bookmarkStart w:id="136" w:name="_Ref467379527"/>
      <w:r/>
      <w:bookmarkStart w:id="137" w:name="_Ref467378541"/>
      <w:r/>
      <w:bookmarkStart w:id="138" w:name="_Ref467379536"/>
      <w:r/>
      <w:bookmarkStart w:id="139" w:name="_Toc259093674"/>
      <w:r/>
      <w:bookmarkStart w:id="140" w:name="_Ref467379542"/>
      <w:r/>
      <w:bookmarkStart w:id="141" w:name="_Toc487900354"/>
      <w:r/>
      <w:bookmarkStart w:id="142" w:name="_Toc19074"/>
      <w:r/>
      <w:bookmarkStart w:id="143" w:name="_Toc26182"/>
      <w:r/>
      <w:bookmarkStart w:id="144" w:name="_Toc30272"/>
      <w:r>
        <w:rPr>
          <w:rFonts w:hint="eastAsia" w:ascii="楷体" w:hAnsi="楷体" w:eastAsia="楷体" w:cs="楷体"/>
          <w:b/>
          <w:sz w:val="24"/>
          <w:highlight w:val="white"/>
        </w:rPr>
        <w:t xml:space="preserve">2.</w:t>
      </w:r>
      <w:bookmarkEnd w:id="134"/>
      <w:r/>
      <w:bookmarkEnd w:id="135"/>
      <w:r/>
      <w:bookmarkEnd w:id="136"/>
      <w:r/>
      <w:bookmarkEnd w:id="137"/>
      <w:r/>
      <w:bookmarkEnd w:id="138"/>
      <w:r/>
      <w:bookmarkEnd w:id="139"/>
      <w:r/>
      <w:bookmarkEnd w:id="140"/>
      <w:r/>
      <w:bookmarkEnd w:id="141"/>
      <w:r>
        <w:rPr>
          <w:rFonts w:hint="eastAsia" w:ascii="楷体" w:hAnsi="楷体" w:eastAsia="楷体" w:cs="楷体"/>
          <w:b/>
          <w:sz w:val="24"/>
          <w:highlight w:val="white"/>
        </w:rPr>
        <w:t xml:space="preserve">5 履约检查和问题反馈</w:t>
      </w:r>
      <w:bookmarkEnd w:id="142"/>
      <w:r/>
      <w:bookmarkEnd w:id="143"/>
      <w:r/>
      <w:bookmarkEnd w:id="144"/>
      <w:r/>
      <w:r/>
    </w:p>
    <w:p>
      <w:pPr>
        <w:ind w:firstLine="480"/>
        <w:spacing w:line="360" w:lineRule="auto"/>
        <w:rPr>
          <w:rFonts w:hint="eastAsia" w:ascii="楷体" w:hAnsi="楷体" w:eastAsia="楷体" w:cs="楷体"/>
          <w:sz w:val="24"/>
          <w:highlight w:val="white"/>
        </w:rPr>
      </w:pPr>
      <w:r/>
      <w:bookmarkStart w:id="145" w:name="_Ref467379657"/>
      <w:r>
        <w:rPr>
          <w:rFonts w:hint="eastAsia" w:ascii="楷体" w:hAnsi="楷体" w:eastAsia="楷体" w:cs="楷体"/>
          <w:sz w:val="24"/>
          <w:highlight w:val="white"/>
        </w:rPr>
        <w:t xml:space="preserve">2.5.1</w:t>
      </w:r>
      <w:bookmarkEnd w:id="145"/>
      <w:r/>
      <w:bookmarkStart w:id="146" w:name="_Toc186431854"/>
      <w:r/>
      <w:bookmarkStart w:id="147" w:name="_Toc487900357"/>
      <w:r/>
      <w:bookmarkStart w:id="148" w:name="_Toc279701247"/>
      <w:r/>
      <w:bookmarkStart w:id="149" w:name="_Ref467379807"/>
      <w:r/>
      <w:bookmarkStart w:id="150" w:name="_Ref467379793"/>
      <w:r/>
      <w:bookmarkStart w:id="151" w:name="_Toc259093676"/>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2.5.2 合同履行期间，甲方有权将履行过程中出现的问题反馈给乙方，双方当事人应以书面形式约定需要完善和改进的内容</w:t>
      </w:r>
      <w:bookmarkEnd w:id="146"/>
      <w:r/>
      <w:bookmarkStart w:id="152" w:name="_Toc186431855"/>
      <w:r>
        <w:rPr>
          <w:rFonts w:hint="eastAsia" w:ascii="楷体" w:hAnsi="楷体" w:eastAsia="楷体" w:cs="楷体"/>
          <w:sz w:val="24"/>
          <w:highlight w:val="white"/>
        </w:rPr>
        <w:t xml:space="preserve">。</w:t>
      </w:r>
      <w:bookmarkEnd w:id="147"/>
      <w:r/>
      <w:bookmarkEnd w:id="148"/>
      <w:r/>
      <w:bookmarkEnd w:id="149"/>
      <w:r/>
      <w:bookmarkEnd w:id="150"/>
      <w:r/>
      <w:bookmarkEnd w:id="151"/>
      <w:r/>
      <w:bookmarkEnd w:id="152"/>
      <w:r/>
      <w:r/>
    </w:p>
    <w:p>
      <w:pPr>
        <w:ind w:firstLine="482"/>
        <w:spacing w:line="360" w:lineRule="auto"/>
        <w:rPr>
          <w:rFonts w:hint="eastAsia" w:ascii="楷体" w:hAnsi="楷体" w:eastAsia="楷体" w:cs="楷体"/>
          <w:b/>
          <w:sz w:val="24"/>
          <w:highlight w:val="white"/>
        </w:rPr>
      </w:pPr>
      <w:r/>
      <w:bookmarkStart w:id="153" w:name="_Toc279701248"/>
      <w:r/>
      <w:bookmarkStart w:id="154" w:name="_Ref467379923"/>
      <w:r/>
      <w:bookmarkStart w:id="155" w:name="_Ref467379863"/>
      <w:r/>
      <w:bookmarkStart w:id="156" w:name="_Toc259093677"/>
      <w:r/>
      <w:bookmarkStart w:id="157" w:name="_Ref467379852"/>
      <w:r/>
      <w:bookmarkStart w:id="158" w:name="_Toc487900358"/>
      <w:r/>
      <w:bookmarkStart w:id="159" w:name="_Toc774"/>
      <w:r/>
      <w:bookmarkStart w:id="160" w:name="_Toc16110"/>
      <w:r/>
      <w:bookmarkStart w:id="161" w:name="_Toc3225"/>
      <w:r>
        <w:rPr>
          <w:rFonts w:hint="eastAsia" w:ascii="楷体" w:hAnsi="楷体" w:eastAsia="楷体" w:cs="楷体"/>
          <w:b/>
          <w:sz w:val="24"/>
          <w:highlight w:val="white"/>
        </w:rPr>
        <w:t xml:space="preserve">2.6 技术资料</w:t>
      </w:r>
      <w:bookmarkEnd w:id="153"/>
      <w:r/>
      <w:bookmarkEnd w:id="154"/>
      <w:r/>
      <w:bookmarkEnd w:id="155"/>
      <w:r/>
      <w:bookmarkEnd w:id="156"/>
      <w:r/>
      <w:bookmarkEnd w:id="157"/>
      <w:r/>
      <w:bookmarkEnd w:id="158"/>
      <w:r>
        <w:rPr>
          <w:rFonts w:hint="eastAsia" w:ascii="楷体" w:hAnsi="楷体" w:eastAsia="楷体" w:cs="楷体"/>
          <w:b/>
          <w:sz w:val="24"/>
          <w:highlight w:val="white"/>
        </w:rPr>
        <w:t xml:space="preserve">和保密义务</w:t>
      </w:r>
      <w:bookmarkEnd w:id="159"/>
      <w:r/>
      <w:bookmarkEnd w:id="160"/>
      <w:r/>
      <w:bookmarkEnd w:id="16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2.6.1 乙方有权依据合同约定和项目需要，向甲方了解有关情况，调阅有关资料等，甲方应予积极配合；</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2.6.2 乙方有义务妥善保管和保护由甲方提供的前款信息和资料等；</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2.6.5 本保密条款长期有效，本合同变更、终止或解除等均不影响本条款的效力。</w:t>
      </w:r>
      <w:r/>
    </w:p>
    <w:p>
      <w:pPr>
        <w:ind w:firstLine="482"/>
        <w:spacing w:line="360" w:lineRule="auto"/>
        <w:rPr>
          <w:rFonts w:hint="eastAsia" w:ascii="楷体" w:hAnsi="楷体" w:eastAsia="楷体" w:cs="楷体"/>
          <w:b/>
          <w:sz w:val="24"/>
          <w:highlight w:val="white"/>
        </w:rPr>
      </w:pPr>
      <w:r/>
      <w:bookmarkStart w:id="162" w:name="_Toc7860"/>
      <w:r>
        <w:rPr>
          <w:rFonts w:hint="eastAsia" w:ascii="楷体" w:hAnsi="楷体" w:eastAsia="楷体" w:cs="楷体"/>
          <w:b/>
          <w:sz w:val="24"/>
          <w:highlight w:val="white"/>
        </w:rPr>
        <w:t xml:space="preserve">2.7 质量保证</w:t>
      </w:r>
      <w:bookmarkEnd w:id="162"/>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2.7.1 乙方应建立和完善履行合同的内部质量保证体系，并提供相关内部规章制度给甲方，以便甲方进行监督检查；</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楷体" w:hAnsi="楷体" w:eastAsia="楷体" w:cs="楷体"/>
          <w:b/>
          <w:sz w:val="24"/>
          <w:highlight w:val="white"/>
        </w:rPr>
      </w:pPr>
      <w:r/>
      <w:bookmarkStart w:id="163" w:name="_Toc17244"/>
      <w:r/>
      <w:bookmarkStart w:id="164" w:name="_Toc259093681"/>
      <w:r/>
      <w:bookmarkStart w:id="165" w:name="_Toc487900362"/>
      <w:r/>
      <w:bookmarkStart w:id="166" w:name="_Toc279701252"/>
      <w:r>
        <w:rPr>
          <w:rFonts w:hint="eastAsia" w:ascii="楷体" w:hAnsi="楷体" w:eastAsia="楷体" w:cs="楷体"/>
          <w:b/>
          <w:sz w:val="24"/>
          <w:highlight w:val="white"/>
        </w:rPr>
        <w:t xml:space="preserve">2.8 货物的风险负担</w:t>
      </w:r>
      <w:bookmarkEnd w:id="163"/>
      <w:r/>
      <w:r/>
    </w:p>
    <w:p>
      <w:pPr>
        <w:ind w:firstLine="480"/>
        <w:spacing w:line="360" w:lineRule="auto"/>
        <w:rPr>
          <w:rFonts w:hint="eastAsia"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货物或者在途货物或者交付给第一承运人后的货物毁损、灭失的风险负担详见</w:t>
      </w:r>
      <w:r>
        <w:rPr>
          <w:rFonts w:hint="eastAsia" w:ascii="楷体" w:hAnsi="楷体" w:eastAsia="楷体" w:cs="楷体"/>
          <w:b/>
          <w:iCs/>
          <w:sz w:val="24"/>
          <w:highlight w:val="white"/>
          <w:u w:val="single"/>
        </w:rPr>
        <w:t xml:space="preserve">合同专用条款2.8</w:t>
      </w:r>
      <w:r>
        <w:rPr>
          <w:rFonts w:hint="eastAsia" w:ascii="楷体" w:hAnsi="楷体" w:eastAsia="楷体" w:cs="楷体"/>
          <w:iCs/>
          <w:sz w:val="24"/>
          <w:highlight w:val="white"/>
        </w:rPr>
        <w:t xml:space="preserve">。</w:t>
      </w:r>
      <w:r/>
    </w:p>
    <w:p>
      <w:pPr>
        <w:ind w:firstLine="482"/>
        <w:spacing w:line="360" w:lineRule="auto"/>
        <w:rPr>
          <w:rFonts w:hint="eastAsia" w:ascii="楷体" w:hAnsi="楷体" w:eastAsia="楷体" w:cs="楷体"/>
          <w:b/>
          <w:sz w:val="24"/>
          <w:highlight w:val="white"/>
        </w:rPr>
      </w:pPr>
      <w:r/>
      <w:bookmarkStart w:id="167" w:name="_Toc14055"/>
      <w:r>
        <w:rPr>
          <w:rFonts w:hint="eastAsia" w:ascii="楷体" w:hAnsi="楷体" w:eastAsia="楷体" w:cs="楷体"/>
          <w:b/>
          <w:sz w:val="24"/>
          <w:highlight w:val="white"/>
        </w:rPr>
        <w:t xml:space="preserve">2.9 延迟</w:t>
      </w:r>
      <w:bookmarkEnd w:id="164"/>
      <w:r/>
      <w:bookmarkEnd w:id="165"/>
      <w:r/>
      <w:bookmarkEnd w:id="166"/>
      <w:r/>
      <w:bookmarkEnd w:id="167"/>
      <w:r>
        <w:rPr>
          <w:rFonts w:hint="eastAsia" w:ascii="楷体" w:hAnsi="楷体" w:eastAsia="楷体" w:cs="楷体"/>
          <w:b/>
          <w:sz w:val="24"/>
          <w:highlight w:val="white"/>
        </w:rPr>
        <w:t xml:space="preserve">交付</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楷体" w:hAnsi="楷体" w:eastAsia="楷体" w:cs="楷体"/>
          <w:b/>
          <w:sz w:val="24"/>
          <w:highlight w:val="white"/>
        </w:rPr>
      </w:pPr>
      <w:r/>
      <w:bookmarkStart w:id="168" w:name="_Toc7502"/>
      <w:r/>
      <w:bookmarkStart w:id="169" w:name="_Toc487900364"/>
      <w:r/>
      <w:bookmarkStart w:id="170" w:name="_Toc259093683"/>
      <w:r/>
      <w:bookmarkStart w:id="171" w:name="_Ref467378121"/>
      <w:r/>
      <w:bookmarkStart w:id="172" w:name="_Toc279701254"/>
      <w:r>
        <w:rPr>
          <w:rFonts w:hint="eastAsia" w:ascii="楷体" w:hAnsi="楷体" w:eastAsia="楷体" w:cs="楷体"/>
          <w:b/>
          <w:sz w:val="24"/>
          <w:highlight w:val="white"/>
        </w:rPr>
        <w:t xml:space="preserve">2.10 合同变更</w:t>
      </w:r>
      <w:bookmarkEnd w:id="168"/>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合同继续履行将损害国家利益和社会公共利益的，双方当事人应当以书面形式变更合同。有过错的一方应当承担赔偿责任，双方当事人都有过错的，各自承担相应的责任。</w:t>
      </w:r>
      <w:bookmarkStart w:id="173" w:name="_Toc279701259"/>
      <w:r/>
      <w:bookmarkStart w:id="174" w:name="_Toc487900369"/>
      <w:r/>
      <w:bookmarkStart w:id="175" w:name="_Toc259093688"/>
      <w:r/>
      <w:r/>
    </w:p>
    <w:p>
      <w:pPr>
        <w:ind w:firstLine="482"/>
        <w:spacing w:line="360" w:lineRule="auto"/>
        <w:rPr>
          <w:rFonts w:hint="eastAsia" w:ascii="楷体" w:hAnsi="楷体" w:eastAsia="楷体" w:cs="楷体"/>
          <w:b/>
          <w:sz w:val="24"/>
          <w:highlight w:val="white"/>
        </w:rPr>
      </w:pPr>
      <w:r/>
      <w:bookmarkStart w:id="176" w:name="_Toc15237"/>
      <w:r/>
      <w:bookmarkStart w:id="177" w:name="_Toc22955"/>
      <w:r/>
      <w:bookmarkStart w:id="178" w:name="_Toc10366"/>
      <w:r>
        <w:rPr>
          <w:rFonts w:hint="eastAsia" w:ascii="楷体" w:hAnsi="楷体" w:eastAsia="楷体" w:cs="楷体"/>
          <w:b/>
          <w:sz w:val="24"/>
          <w:highlight w:val="white"/>
        </w:rPr>
        <w:t xml:space="preserve">2.11 合同转让</w:t>
      </w:r>
      <w:bookmarkEnd w:id="173"/>
      <w:r/>
      <w:bookmarkEnd w:id="174"/>
      <w:r/>
      <w:bookmarkEnd w:id="175"/>
      <w:r>
        <w:rPr>
          <w:rFonts w:hint="eastAsia" w:ascii="楷体" w:hAnsi="楷体" w:eastAsia="楷体" w:cs="楷体"/>
          <w:b/>
          <w:sz w:val="24"/>
          <w:highlight w:val="white"/>
        </w:rPr>
        <w:t xml:space="preserve">和分包</w:t>
      </w:r>
      <w:bookmarkEnd w:id="176"/>
      <w:r/>
      <w:bookmarkEnd w:id="177"/>
      <w:r/>
      <w:bookmarkEnd w:id="178"/>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2.11.2乙方采取分包方式履行合同的，甲方可直接向分包供应商支付款项。</w:t>
      </w:r>
      <w:r/>
    </w:p>
    <w:p>
      <w:pPr>
        <w:ind w:firstLine="482"/>
        <w:spacing w:line="360" w:lineRule="auto"/>
        <w:rPr>
          <w:rFonts w:hint="eastAsia" w:ascii="楷体" w:hAnsi="楷体" w:eastAsia="楷体" w:cs="楷体"/>
          <w:b/>
          <w:sz w:val="24"/>
          <w:highlight w:val="white"/>
        </w:rPr>
      </w:pPr>
      <w:r/>
      <w:bookmarkStart w:id="179" w:name="_Toc13566"/>
      <w:r/>
      <w:bookmarkStart w:id="180" w:name="_Toc14066"/>
      <w:r/>
      <w:bookmarkStart w:id="181" w:name="_Toc16508"/>
      <w:r>
        <w:rPr>
          <w:rFonts w:hint="eastAsia" w:ascii="楷体" w:hAnsi="楷体" w:eastAsia="楷体" w:cs="楷体"/>
          <w:b/>
          <w:sz w:val="24"/>
          <w:highlight w:val="white"/>
        </w:rPr>
        <w:t xml:space="preserve">2.12 不可抗力</w:t>
      </w:r>
      <w:bookmarkEnd w:id="179"/>
      <w:r/>
      <w:bookmarkEnd w:id="180"/>
      <w:r/>
      <w:bookmarkEnd w:id="18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2.12.2如不可抗力无法消除，致使合同目的无法实现的，双方均有权解除合同，且均不互相索赔。</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 因不可抗力致使合同有变更必要的，双方当事人应在</w:t>
      </w:r>
      <w:r>
        <w:rPr>
          <w:rFonts w:hint="eastAsia" w:ascii="楷体" w:hAnsi="楷体" w:eastAsia="楷体" w:cs="楷体"/>
          <w:b/>
          <w:iCs/>
          <w:sz w:val="24"/>
          <w:highlight w:val="white"/>
          <w:u w:val="single"/>
        </w:rPr>
        <w:t xml:space="preserve">合同专用条款2.12.3</w:t>
      </w:r>
      <w:r>
        <w:rPr>
          <w:rFonts w:hint="eastAsia" w:ascii="楷体" w:hAnsi="楷体" w:eastAsia="楷体" w:cs="楷体"/>
          <w:sz w:val="24"/>
          <w:highlight w:val="white"/>
        </w:rPr>
        <w:t xml:space="preserve">约定时间内以书面形式变更合同；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2.12.4受不可抗力影响的一方在不可抗力发生后，应在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约定时间内，将有关部门出具的证明文件送达对方当事人。</w:t>
      </w:r>
      <w:r/>
    </w:p>
    <w:p>
      <w:pPr>
        <w:ind w:firstLine="482"/>
        <w:spacing w:line="360" w:lineRule="auto"/>
        <w:rPr>
          <w:rFonts w:hint="eastAsia" w:ascii="楷体" w:hAnsi="楷体" w:eastAsia="楷体" w:cs="楷体"/>
          <w:b/>
          <w:sz w:val="24"/>
          <w:highlight w:val="white"/>
        </w:rPr>
      </w:pPr>
      <w:r/>
      <w:bookmarkStart w:id="182" w:name="_Toc279701255"/>
      <w:r/>
      <w:bookmarkStart w:id="183" w:name="_Toc689"/>
      <w:r/>
      <w:bookmarkStart w:id="184" w:name="_Toc6969"/>
      <w:r/>
      <w:bookmarkStart w:id="185" w:name="_Toc30676"/>
      <w:r/>
      <w:bookmarkStart w:id="186" w:name="_Toc487900365"/>
      <w:r/>
      <w:bookmarkStart w:id="187" w:name="_Toc259093684"/>
      <w:r>
        <w:rPr>
          <w:rFonts w:hint="eastAsia" w:ascii="楷体" w:hAnsi="楷体" w:eastAsia="楷体" w:cs="楷体"/>
          <w:b/>
          <w:sz w:val="24"/>
          <w:highlight w:val="white"/>
        </w:rPr>
        <w:t xml:space="preserve">2.13 税费</w:t>
      </w:r>
      <w:bookmarkEnd w:id="182"/>
      <w:r/>
      <w:bookmarkEnd w:id="183"/>
      <w:r/>
      <w:bookmarkEnd w:id="184"/>
      <w:r/>
      <w:bookmarkEnd w:id="185"/>
      <w:r/>
      <w:bookmarkEnd w:id="186"/>
      <w:r/>
      <w:bookmarkEnd w:id="187"/>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p>
    <w:p>
      <w:pPr>
        <w:ind w:firstLine="482"/>
        <w:spacing w:line="360" w:lineRule="auto"/>
        <w:rPr>
          <w:rFonts w:hint="eastAsia" w:ascii="楷体" w:hAnsi="楷体" w:eastAsia="楷体" w:cs="楷体"/>
          <w:b/>
          <w:sz w:val="24"/>
          <w:highlight w:val="white"/>
        </w:rPr>
      </w:pPr>
      <w:r/>
      <w:bookmarkStart w:id="188" w:name="_Toc279701258"/>
      <w:r/>
      <w:bookmarkStart w:id="189" w:name="_Toc7102"/>
      <w:r/>
      <w:bookmarkStart w:id="190" w:name="_Toc259093687"/>
      <w:r/>
      <w:bookmarkStart w:id="191" w:name="_Toc487900368"/>
      <w:r/>
      <w:bookmarkStart w:id="192" w:name="_Toc8298"/>
      <w:r/>
      <w:bookmarkStart w:id="193" w:name="_Toc16959"/>
      <w:r>
        <w:rPr>
          <w:rFonts w:hint="eastAsia" w:ascii="楷体" w:hAnsi="楷体" w:eastAsia="楷体" w:cs="楷体"/>
          <w:b/>
          <w:sz w:val="24"/>
          <w:highlight w:val="white"/>
        </w:rPr>
        <w:t xml:space="preserve">2.14乙方破产</w:t>
      </w:r>
      <w:bookmarkEnd w:id="188"/>
      <w:r/>
      <w:bookmarkEnd w:id="189"/>
      <w:r/>
      <w:bookmarkEnd w:id="190"/>
      <w:r/>
      <w:bookmarkEnd w:id="191"/>
      <w:r/>
      <w:bookmarkEnd w:id="192"/>
      <w:r/>
      <w:bookmarkEnd w:id="193"/>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楷体" w:hAnsi="楷体" w:eastAsia="楷体" w:cs="楷体"/>
          <w:b/>
          <w:sz w:val="24"/>
          <w:highlight w:val="white"/>
        </w:rPr>
      </w:pPr>
      <w:r/>
      <w:bookmarkStart w:id="194" w:name="_Toc29333"/>
      <w:r/>
      <w:bookmarkStart w:id="195" w:name="_Toc15387"/>
      <w:r/>
      <w:bookmarkStart w:id="196" w:name="_Toc6134"/>
      <w:r>
        <w:rPr>
          <w:rFonts w:hint="eastAsia" w:ascii="楷体" w:hAnsi="楷体" w:eastAsia="楷体" w:cs="楷体"/>
          <w:b/>
          <w:sz w:val="24"/>
          <w:highlight w:val="white"/>
        </w:rPr>
        <w:t xml:space="preserve">2.15 合同中止、终止</w:t>
      </w:r>
      <w:bookmarkEnd w:id="194"/>
      <w:r/>
      <w:bookmarkEnd w:id="195"/>
      <w:r/>
      <w:bookmarkEnd w:id="196"/>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2.15.1 双方当事人不得擅自中止或者终止合同；</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楷体" w:hAnsi="楷体" w:eastAsia="楷体" w:cs="楷体"/>
          <w:b/>
          <w:sz w:val="24"/>
          <w:highlight w:val="white"/>
        </w:rPr>
      </w:pPr>
      <w:r/>
      <w:bookmarkStart w:id="197" w:name="_Toc1125"/>
      <w:r/>
      <w:bookmarkStart w:id="198" w:name="_Toc6596"/>
      <w:r/>
      <w:bookmarkStart w:id="199" w:name="_Toc14563"/>
      <w:r>
        <w:rPr>
          <w:rFonts w:hint="eastAsia" w:ascii="楷体" w:hAnsi="楷体" w:eastAsia="楷体" w:cs="楷体"/>
          <w:b/>
          <w:sz w:val="24"/>
          <w:highlight w:val="white"/>
        </w:rPr>
        <w:t xml:space="preserve">2.16检验和验收</w:t>
      </w:r>
      <w:bookmarkEnd w:id="197"/>
      <w:r/>
      <w:bookmarkEnd w:id="198"/>
      <w:r/>
      <w:bookmarkEnd w:id="199"/>
      <w:r/>
      <w:r/>
    </w:p>
    <w:p>
      <w:pPr>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合同专用条款2.16.1（</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w:t>
      </w:r>
      <w:r>
        <w:rPr>
          <w:rFonts w:hint="eastAsia" w:ascii="楷体" w:hAnsi="楷体" w:eastAsia="楷体" w:cs="楷体"/>
          <w:sz w:val="24"/>
          <w:highlight w:val="whit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楷体" w:hAnsi="楷体" w:eastAsia="楷体" w:cs="楷体"/>
          <w:iCs/>
          <w:sz w:val="24"/>
          <w:highlight w:val="white"/>
        </w:rPr>
      </w:pPr>
      <w:r>
        <w:rPr>
          <w:rFonts w:hint="eastAsia" w:ascii="楷体" w:hAnsi="楷体" w:eastAsia="楷体" w:cs="楷体"/>
          <w:sz w:val="24"/>
          <w:highlight w:val="white"/>
        </w:rPr>
        <w:t xml:space="preserve">2.16.3 检验和验收标准、程序等具体内容以及前述验收书的效力详见</w:t>
      </w:r>
      <w:r>
        <w:rPr>
          <w:rFonts w:hint="eastAsia" w:ascii="楷体" w:hAnsi="楷体" w:eastAsia="楷体" w:cs="楷体"/>
          <w:b/>
          <w:iCs/>
          <w:sz w:val="24"/>
          <w:highlight w:val="white"/>
          <w:u w:val="single"/>
        </w:rPr>
        <w:t xml:space="preserve">合同专用条款2.16.3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69"/>
      <w:r/>
      <w:bookmarkEnd w:id="170"/>
      <w:r/>
      <w:bookmarkEnd w:id="171"/>
      <w:r/>
      <w:bookmarkEnd w:id="172"/>
      <w:r/>
      <w:r/>
    </w:p>
    <w:p>
      <w:pPr>
        <w:ind w:firstLine="482"/>
        <w:spacing w:line="360" w:lineRule="auto"/>
        <w:rPr>
          <w:rFonts w:hint="eastAsia" w:ascii="楷体" w:hAnsi="楷体" w:eastAsia="楷体" w:cs="楷体"/>
          <w:b/>
          <w:sz w:val="24"/>
          <w:highlight w:val="white"/>
        </w:rPr>
      </w:pPr>
      <w:r/>
      <w:bookmarkStart w:id="200" w:name="_Toc259093690"/>
      <w:r/>
      <w:bookmarkStart w:id="201" w:name="_Toc487900371"/>
      <w:r/>
      <w:bookmarkStart w:id="202" w:name="_Toc279701261"/>
      <w:r/>
      <w:bookmarkStart w:id="203" w:name="_Toc19604"/>
      <w:r/>
      <w:bookmarkStart w:id="204" w:name="_Toc25182"/>
      <w:r/>
      <w:bookmarkStart w:id="205" w:name="_Toc11284"/>
      <w:r>
        <w:rPr>
          <w:rFonts w:hint="eastAsia" w:ascii="楷体" w:hAnsi="楷体" w:eastAsia="楷体" w:cs="楷体"/>
          <w:b/>
          <w:sz w:val="24"/>
          <w:highlight w:val="white"/>
        </w:rPr>
        <w:t xml:space="preserve">2.17 通知</w:t>
      </w:r>
      <w:bookmarkEnd w:id="200"/>
      <w:r/>
      <w:bookmarkEnd w:id="201"/>
      <w:r/>
      <w:bookmarkEnd w:id="202"/>
      <w:r>
        <w:rPr>
          <w:rFonts w:hint="eastAsia" w:ascii="楷体" w:hAnsi="楷体" w:eastAsia="楷体" w:cs="楷体"/>
          <w:b/>
          <w:sz w:val="24"/>
          <w:highlight w:val="white"/>
        </w:rPr>
        <w:t xml:space="preserve">和送达</w:t>
      </w:r>
      <w:bookmarkEnd w:id="203"/>
      <w:r/>
      <w:bookmarkEnd w:id="204"/>
      <w:r/>
      <w:bookmarkEnd w:id="205"/>
      <w:r/>
      <w:r/>
    </w:p>
    <w:p>
      <w:pPr>
        <w:ind w:firstLine="480"/>
        <w:spacing w:line="360" w:lineRule="auto"/>
        <w:rPr>
          <w:rFonts w:hint="eastAsia" w:ascii="楷体" w:hAnsi="楷体" w:eastAsia="楷体" w:cs="楷体"/>
          <w:sz w:val="24"/>
          <w:highlight w:val="white"/>
        </w:rPr>
      </w:pPr>
      <w:r/>
      <w:bookmarkStart w:id="206" w:name="_Toc3135"/>
      <w:r/>
      <w:bookmarkStart w:id="207" w:name="_Toc6698"/>
      <w:r/>
      <w:bookmarkStart w:id="208" w:name="_Toc279701262"/>
      <w:r/>
      <w:bookmarkStart w:id="209" w:name="_Toc259093691"/>
      <w:r/>
      <w:bookmarkStart w:id="210" w:name="_Toc487900372"/>
      <w:r>
        <w:rPr>
          <w:rFonts w:hint="eastAsia" w:ascii="楷体" w:hAnsi="楷体" w:eastAsia="楷体" w:cs="楷体"/>
          <w:sz w:val="24"/>
          <w:highlight w:val="whit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个工作日内书面通知对方当事人，在对方当事人收到有关变更通知之前，变更前的约定送达方式或者地址仍视为有效。</w:t>
      </w:r>
      <w:bookmarkEnd w:id="206"/>
      <w:r/>
      <w:bookmarkEnd w:id="207"/>
      <w:r/>
      <w:r/>
    </w:p>
    <w:p>
      <w:pPr>
        <w:ind w:firstLine="480"/>
        <w:spacing w:line="360" w:lineRule="auto"/>
        <w:rPr>
          <w:rFonts w:hint="eastAsia" w:ascii="楷体" w:hAnsi="楷体" w:eastAsia="楷体" w:cs="楷体"/>
          <w:sz w:val="24"/>
          <w:highlight w:val="white"/>
        </w:rPr>
      </w:pPr>
      <w:r/>
      <w:bookmarkStart w:id="211" w:name="_Toc23128"/>
      <w:r/>
      <w:bookmarkStart w:id="212" w:name="_Toc23294"/>
      <w:r>
        <w:rPr>
          <w:rFonts w:hint="eastAsia" w:ascii="楷体" w:hAnsi="楷体" w:eastAsia="楷体" w:cs="楷体"/>
          <w:sz w:val="24"/>
          <w:highlight w:val="white"/>
        </w:rPr>
        <w:t xml:space="preserve">2.17.2</w:t>
      </w:r>
      <w:bookmarkEnd w:id="211"/>
      <w:r/>
      <w:bookmarkEnd w:id="212"/>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楷体" w:hAnsi="楷体" w:eastAsia="楷体" w:cs="楷体"/>
          <w:b/>
          <w:sz w:val="24"/>
          <w:highlight w:val="white"/>
        </w:rPr>
      </w:pPr>
      <w:r/>
      <w:bookmarkStart w:id="213" w:name="_Toc18540"/>
      <w:r/>
      <w:bookmarkStart w:id="214" w:name="_Toc30599"/>
      <w:r/>
      <w:bookmarkStart w:id="215" w:name="_Toc4355"/>
      <w:r>
        <w:rPr>
          <w:rFonts w:hint="eastAsia" w:ascii="楷体" w:hAnsi="楷体" w:eastAsia="楷体" w:cs="楷体"/>
          <w:b/>
          <w:sz w:val="24"/>
          <w:highlight w:val="white"/>
        </w:rPr>
        <w:t xml:space="preserve">2.18 计量单位</w:t>
      </w:r>
      <w:bookmarkEnd w:id="208"/>
      <w:r/>
      <w:bookmarkEnd w:id="209"/>
      <w:r/>
      <w:bookmarkEnd w:id="210"/>
      <w:r/>
      <w:bookmarkEnd w:id="213"/>
      <w:r/>
      <w:bookmarkEnd w:id="214"/>
      <w:r/>
      <w:bookmarkEnd w:id="215"/>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除技术规范中另有规定外,合同的计量单位均使用国家法定计量单位。</w:t>
      </w:r>
      <w:r/>
    </w:p>
    <w:p>
      <w:pPr>
        <w:ind w:firstLine="482"/>
        <w:spacing w:line="360" w:lineRule="auto"/>
        <w:rPr>
          <w:rFonts w:hint="eastAsia" w:ascii="楷体" w:hAnsi="楷体" w:eastAsia="楷体" w:cs="楷体"/>
          <w:b/>
          <w:sz w:val="24"/>
          <w:highlight w:val="white"/>
        </w:rPr>
      </w:pPr>
      <w:r/>
      <w:bookmarkStart w:id="216" w:name="_Toc259093692"/>
      <w:r/>
      <w:bookmarkStart w:id="217" w:name="_Toc12773"/>
      <w:r/>
      <w:bookmarkStart w:id="218" w:name="_Toc18567"/>
      <w:r/>
      <w:bookmarkStart w:id="219" w:name="_Toc487900373"/>
      <w:r/>
      <w:bookmarkStart w:id="220" w:name="_Toc279701263"/>
      <w:r/>
      <w:bookmarkStart w:id="221" w:name="_Toc10330"/>
      <w:r>
        <w:rPr>
          <w:rFonts w:hint="eastAsia" w:ascii="楷体" w:hAnsi="楷体" w:eastAsia="楷体" w:cs="楷体"/>
          <w:b/>
          <w:sz w:val="24"/>
          <w:highlight w:val="white"/>
        </w:rPr>
        <w:t xml:space="preserve">2.19 合同使用的文字和适用的法律</w:t>
      </w:r>
      <w:bookmarkEnd w:id="216"/>
      <w:r/>
      <w:bookmarkEnd w:id="217"/>
      <w:r/>
      <w:bookmarkEnd w:id="218"/>
      <w:r/>
      <w:bookmarkEnd w:id="219"/>
      <w:r/>
      <w:bookmarkEnd w:id="220"/>
      <w:r/>
      <w:bookmarkEnd w:id="221"/>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2.19.1 合同使用汉语书就、变更和解释；</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2.19.2 合同适用中华人民共和国法律。</w:t>
      </w:r>
      <w:r/>
    </w:p>
    <w:p>
      <w:pPr>
        <w:ind w:firstLine="482"/>
        <w:spacing w:line="360" w:lineRule="auto"/>
        <w:rPr>
          <w:rFonts w:hint="eastAsia" w:ascii="楷体" w:hAnsi="楷体" w:eastAsia="楷体" w:cs="楷体"/>
          <w:b/>
          <w:bCs/>
          <w:sz w:val="24"/>
          <w:highlight w:val="white"/>
        </w:rPr>
      </w:pPr>
      <w:r>
        <w:rPr>
          <w:rFonts w:hint="eastAsia" w:ascii="楷体" w:hAnsi="楷体" w:eastAsia="楷体" w:cs="楷体"/>
          <w:b/>
          <w:bCs/>
          <w:sz w:val="24"/>
          <w:highlight w:val="white"/>
        </w:rPr>
        <w:t xml:space="preserve">2.20政府采购信用融资</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楷体" w:hAnsi="楷体" w:eastAsia="楷体" w:cs="楷体"/>
          <w:b/>
          <w:sz w:val="24"/>
          <w:highlight w:val="white"/>
        </w:rPr>
      </w:pPr>
      <w:r/>
      <w:bookmarkStart w:id="222" w:name="_Toc14001"/>
      <w:r/>
      <w:bookmarkStart w:id="223" w:name="_Toc19890"/>
      <w:r/>
      <w:bookmarkStart w:id="224" w:name="_Toc6885"/>
      <w:r>
        <w:rPr>
          <w:rFonts w:hint="eastAsia" w:ascii="楷体" w:hAnsi="楷体" w:eastAsia="楷体" w:cs="楷体"/>
          <w:b/>
          <w:sz w:val="24"/>
          <w:highlight w:val="white"/>
        </w:rPr>
        <w:t xml:space="preserve">2.21 合同份数</w:t>
      </w:r>
      <w:bookmarkEnd w:id="222"/>
      <w:r/>
      <w:bookmarkEnd w:id="223"/>
      <w:r/>
      <w:bookmarkEnd w:id="224"/>
      <w:r/>
      <w:r/>
    </w:p>
    <w:p>
      <w:pPr>
        <w:ind w:firstLine="480"/>
        <w:jc w:val="center"/>
        <w:spacing w:line="360" w:lineRule="auto"/>
        <w:rPr>
          <w:rFonts w:hint="eastAsia" w:ascii="楷体" w:hAnsi="楷体" w:eastAsia="楷体" w:cs="楷体"/>
          <w:b/>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合同专用条款2.21</w:t>
      </w:r>
      <w:r>
        <w:rPr>
          <w:rFonts w:hint="eastAsia" w:ascii="楷体" w:hAnsi="楷体" w:eastAsia="楷体" w:cs="楷体"/>
          <w:sz w:val="24"/>
          <w:highlight w:val="white"/>
        </w:rPr>
        <w:t xml:space="preserve">规定，每份均具有同等法律效力。</w:t>
      </w:r>
      <w:r>
        <w:rPr>
          <w:rFonts w:hint="eastAsia" w:ascii="楷体" w:hAnsi="楷体" w:eastAsia="楷体" w:cs="楷体"/>
          <w:sz w:val="24"/>
          <w:highlight w:val="white"/>
        </w:rPr>
        <w:br w:type="page" w:clear="all"/>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第三部分</w:t>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 合同专用条款</w:t>
      </w:r>
      <w:r/>
    </w:p>
    <w:p>
      <w:pPr>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本部分是对前两</w:t>
      </w:r>
      <w:bookmarkStart w:id="225" w:name="_Hlk136502841"/>
      <w:r>
        <w:rPr>
          <w:rFonts w:hint="eastAsia" w:ascii="楷体" w:hAnsi="楷体" w:eastAsia="楷体" w:cs="楷体"/>
          <w:sz w:val="24"/>
          <w:highlight w:val="white"/>
        </w:rPr>
        <w:t xml:space="preserve">部分</w:t>
      </w:r>
      <w:bookmarkEnd w:id="225"/>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23"/>
        <w:tblW w:w="9346" w:type="dxa"/>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val="false"/>
          </w:tcPr>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条款号</w:t>
            </w:r>
            <w:r/>
          </w:p>
        </w:tc>
        <w:tc>
          <w:tcPr>
            <w:tcW w:w="8477" w:type="dxa"/>
            <w:vAlign w:val="center"/>
            <w:textDirection w:val="lrTb"/>
            <w:noWrap w:val="false"/>
          </w:tcPr>
          <w:p>
            <w:pPr>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约定内容</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1.4.2</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1.6.1 </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p>
        </w:tc>
      </w:tr>
      <w:tr>
        <w:trPr>
          <w:trHeight w:val="88"/>
        </w:trPr>
        <w:tc>
          <w:tcPr>
            <w:tcW w:w="869" w:type="dxa"/>
            <w:vAlign w:val="center"/>
            <w:textDirection w:val="lrTb"/>
            <w:noWrap w:val="false"/>
          </w:tcPr>
          <w:p>
            <w:pPr>
              <w:spacing w:line="360" w:lineRule="auto"/>
              <w:rPr>
                <w:rFonts w:hint="eastAsia" w:ascii="楷体" w:hAnsi="楷体" w:eastAsia="楷体" w:cs="楷体"/>
                <w:color w:val="0000ff"/>
                <w:sz w:val="24"/>
                <w:highlight w:val="white"/>
              </w:rPr>
            </w:pPr>
            <w:r>
              <w:rPr>
                <w:rFonts w:hint="eastAsia" w:ascii="楷体" w:hAnsi="楷体" w:eastAsia="楷体" w:cs="楷体"/>
                <w:color w:val="0000ff"/>
                <w:sz w:val="24"/>
                <w:highlight w:val="white"/>
              </w:rPr>
              <w:t xml:space="preserve">1.7.2</w:t>
            </w:r>
            <w:r/>
          </w:p>
        </w:tc>
        <w:tc>
          <w:tcPr>
            <w:tcW w:w="8477" w:type="dxa"/>
            <w:vAlign w:val="center"/>
            <w:textDirection w:val="lrTb"/>
            <w:noWrap w:val="false"/>
          </w:tcPr>
          <w:p>
            <w:pPr>
              <w:spacing w:line="360" w:lineRule="auto"/>
              <w:rPr>
                <w:rFonts w:ascii="楷体" w:hAnsi="楷体" w:eastAsia="楷体" w:cs="楷体"/>
                <w:color w:val="0000ff"/>
                <w:sz w:val="24"/>
                <w:highlight w:val="white"/>
              </w:rPr>
            </w:pPr>
            <w:r>
              <w:rPr>
                <w:rFonts w:hint="eastAsia" w:ascii="楷体" w:hAnsi="楷体" w:eastAsia="楷体" w:cs="楷体"/>
                <w:color w:val="0000ff"/>
                <w:sz w:val="24"/>
                <w:highlight w:val="white"/>
              </w:rPr>
              <w:t xml:space="preserve">合同签订后10个工作日内，预付至合同总额的10%，剩余款项在完成所有检测任务并出具正式检测报告，验收合格后，按照成交费率和实际完成任务量核算费用，确认后一次性付清。</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1.8.1</w:t>
            </w:r>
            <w:r/>
          </w:p>
        </w:tc>
        <w:tc>
          <w:tcPr>
            <w:tcW w:w="8477" w:type="dxa"/>
            <w:vAlign w:val="center"/>
            <w:textDirection w:val="lrTb"/>
            <w:noWrap w:val="false"/>
          </w:tcPr>
          <w:p>
            <w:pPr>
              <w:jc w:val="left"/>
              <w:spacing w:line="360" w:lineRule="auto"/>
              <w:widowControl/>
              <w:rPr>
                <w:highlight w:val="white"/>
              </w:rPr>
            </w:pPr>
            <w:r>
              <w:rPr>
                <w:rFonts w:hint="eastAsia" w:ascii="楷体" w:hAnsi="楷体" w:eastAsia="楷体" w:cs="楷体"/>
                <w:sz w:val="24"/>
                <w:highlight w:val="white"/>
                <w:lang w:eastAsia="zh-CN"/>
              </w:rPr>
              <w:t xml:space="preserve">自合同签订之日起一年</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1.8.2</w:t>
            </w:r>
            <w:r/>
          </w:p>
        </w:tc>
        <w:tc>
          <w:tcPr>
            <w:tcW w:w="8477" w:type="dxa"/>
            <w:vAlign w:val="center"/>
            <w:textDirection w:val="lrTb"/>
            <w:noWrap w:val="false"/>
          </w:tcPr>
          <w:p>
            <w:pPr>
              <w:spacing w:line="360" w:lineRule="auto"/>
              <w:rPr>
                <w:rFonts w:hint="eastAsia" w:ascii="楷体" w:hAnsi="楷体" w:eastAsia="楷体" w:cs="楷体"/>
                <w:sz w:val="24"/>
                <w:highlight w:val="white"/>
                <w:lang w:eastAsia="zh-CN"/>
              </w:rPr>
            </w:pPr>
            <w:r>
              <w:rPr>
                <w:rFonts w:hint="eastAsia" w:ascii="楷体" w:hAnsi="楷体" w:eastAsia="楷体" w:cs="楷体"/>
                <w:sz w:val="24"/>
                <w:highlight w:val="white"/>
                <w:lang w:eastAsia="zh-CN"/>
              </w:rPr>
              <w:t xml:space="preserve">甲方指定地点</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采购人指定</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1.9.6</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按照双方约定</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2.3.2</w:t>
            </w:r>
            <w:r/>
          </w:p>
        </w:tc>
        <w:tc>
          <w:tcPr>
            <w:tcW w:w="8477"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归采购人所有</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w:t>
            </w:r>
            <w:r/>
          </w:p>
        </w:tc>
        <w:tc>
          <w:tcPr>
            <w:tcW w:w="8477"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top"/>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2.8 </w:t>
            </w:r>
            <w:r/>
          </w:p>
        </w:tc>
        <w:tc>
          <w:tcPr>
            <w:tcW w:w="8477" w:type="dxa"/>
            <w:vAlign w:val="top"/>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双方协商</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不可抗力发生后1小时内以书面形式通知对方当事人，并在2天时间内，将有关部门出具的证明文件送达对方当事人</w:t>
            </w:r>
            <w:r/>
          </w:p>
        </w:tc>
      </w:tr>
      <w:tr>
        <w:trPr>
          <w:trHeight w:val="88"/>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2.16.1</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b/>
                <w:i/>
                <w:sz w:val="24"/>
                <w:highlight w:val="white"/>
                <w:u w:val="single"/>
              </w:rPr>
              <w:t xml:space="preserve">履行合同结束后，具体时间由采购人通知。</w:t>
            </w:r>
            <w:r/>
          </w:p>
        </w:tc>
      </w:tr>
      <w:tr>
        <w:trPr>
          <w:trHeight w:val="352"/>
        </w:trPr>
        <w:tc>
          <w:tcPr>
            <w:tcW w:w="869"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2.16.3</w:t>
            </w:r>
            <w:r/>
          </w:p>
        </w:tc>
        <w:tc>
          <w:tcPr>
            <w:tcW w:w="8477" w:type="dxa"/>
            <w:vAlign w:val="center"/>
            <w:textDirection w:val="lrTb"/>
            <w:noWrap w:val="false"/>
          </w:tcPr>
          <w:p>
            <w:pPr>
              <w:spacing w:line="360" w:lineRule="auto"/>
              <w:rPr>
                <w:rFonts w:hint="eastAsia" w:ascii="楷体" w:hAnsi="楷体" w:eastAsia="楷体" w:cs="楷体"/>
                <w:i/>
                <w:iCs/>
                <w:sz w:val="24"/>
                <w:highlight w:val="white"/>
              </w:rPr>
            </w:pPr>
            <w:r>
              <w:rPr>
                <w:rFonts w:hint="eastAsia" w:ascii="楷体" w:hAnsi="楷体" w:eastAsia="楷体" w:cs="楷体"/>
                <w:i/>
                <w:iCs/>
                <w:sz w:val="24"/>
                <w:highlight w:val="white"/>
              </w:rPr>
              <w:t xml:space="preserve">提醒：</w:t>
            </w:r>
            <w:r>
              <w:rPr>
                <w:rFonts w:hint="eastAsia" w:ascii="楷体" w:hAnsi="楷体" w:eastAsia="楷体" w:cs="楷体"/>
                <w:b/>
                <w:i/>
                <w:sz w:val="24"/>
                <w:highlight w:val="white"/>
                <w:u w:val="single"/>
              </w:rPr>
              <w:t xml:space="preserve">必须填写。</w:t>
            </w:r>
            <w:r>
              <w:rPr>
                <w:rFonts w:hint="eastAsia" w:ascii="楷体" w:hAnsi="楷体" w:eastAsia="楷体" w:cs="楷体"/>
                <w:i/>
                <w:iCs/>
                <w:sz w:val="24"/>
                <w:highlight w:val="white"/>
              </w:rPr>
              <w:t xml:space="preserve">严格按照采购合同开展履约验收。</w:t>
            </w:r>
            <w:bookmarkStart w:id="226" w:name="OLE_LINK1"/>
            <w:r>
              <w:rPr>
                <w:rFonts w:hint="eastAsia" w:ascii="楷体" w:hAnsi="楷体" w:eastAsia="楷体" w:cs="楷体"/>
                <w:i/>
                <w:iCs/>
                <w:sz w:val="24"/>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
          </w:p>
        </w:tc>
      </w:tr>
      <w:tr>
        <w:trPr>
          <w:trHeight w:val="65"/>
        </w:trPr>
        <w:tc>
          <w:tcPr>
            <w:tcW w:w="869"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2.21 </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p>
        </w:tc>
      </w:tr>
      <w:tr>
        <w:trPr>
          <w:trHeight w:val="65"/>
        </w:trPr>
        <w:tc>
          <w:tcPr>
            <w:tcW w:w="869" w:type="dxa"/>
            <w:vAlign w:val="center"/>
            <w:textDirection w:val="lrTb"/>
            <w:noWrap w:val="false"/>
          </w:tcPr>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3.1</w:t>
            </w:r>
            <w:r/>
          </w:p>
          <w:p>
            <w:pPr>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p>
        </w:tc>
        <w:tc>
          <w:tcPr>
            <w:tcW w:w="8477" w:type="dxa"/>
            <w:vAlign w:val="center"/>
            <w:textDirection w:val="lrTb"/>
            <w:noWrap w:val="false"/>
          </w:tcPr>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3.1、甲方权利和义务</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①甲方根据项目的具体情况和相关要求，按本合同有关规定及时支付本次服务的费用。</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②甲方应向成交方提供开展本次服务工作所需要的前一阶段文件、资料等。</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③在项目履行期间，甲方同意对乙方就协调工作提供必要的协助，但不免除乙方根据本合同规定应负的责任。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④乙方完成所有服务工作后，甲方应配合乙方做好相关验收工作。</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⑤除合同另有规定外，甲方应保护乙方的采购响应文件、相关资料等。未经成交方同意，甲方对乙方交付的资料文件不得擅自修改或向第三方转让或用于本合同以外的项目。</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⑥本次服务过程中，需要甲方提供协助的，甲方应尽可能提供协助，但甲方的协助承诺不作为乙方不能按期按要求完成服务成果的理由。</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3.2、乙方权利和义务</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①乙方应根据本合同工程项目的特点和具体情况，充分考虑到本项目的复杂性和不确定性，按照国家现行的有关本次服务标准和国家、省、句容市的相关标准、政府文件等现行法律、法规、标准、规范、规程、办法、示例等有关规定，在甲方规定的时间内完成本合同工程的本次服务工作。</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②乙方应按相关规定做好质量管理工作，建立健全质量保证体系，加强全过程的质量控制，建立完整的三级审查和批准制度，明确各阶段的责任人，并对本合同工程的本次服务质量负责。</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③本项目服务工作须按甲方要求的时间完成,乙方应无条件服从，响应甲方要求，同时对由此可能增加的相关费用已含在本次服务价格中，甲方不另行支付。</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④乙方在服务过程中，缺少与项目有关的资料，应与甲方协商获取，除甲方提供的资料外，乙方可根据工作实际情况收集相关资料。</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⑤乙方应按甲方要求提供服务成果，接受甲方及相关主管部门的审查，并对相关问题做出澄清和解答。</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⑥乙方在服务过程中，如果发生侵犯专利权的行为而引起索赔或诉讼，则乙方应承担全部责任，并保障建设管理单位免于承担由此造成的一切损害和损失。</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⑦乙方除需承担在工作过程中的决策和指导责任外，对其工作范围外的工作不承担任何责任。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⑧对于乙方在服务过程中发生的人员伤亡，或者造成第三方的人员伤亡，或财产损失，或由此而引起的其他一切损害和损失，甲方均不承担责任。</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⑨本次服务过程中，乙方为完成本次服务项目，而收集的一切资料和文件的所有权为乙方与甲方共有。</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⑩本次服务过程中，甲方可提供必要的协助，但甲方协助过程中发生的与本项目相关的费用，均包含在本项目合同总价中，由乙方承担。</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3.3其他要求</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3.3.1供应商所提供的服务必须遵守国家及行业最新颁布的各项标准和有关规定。</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3.3.2项目负责人以及项目组成员为实际参与业务的人员，未经采购人批准如人员变更或调整，采购人将在考核中予以扣分，直至取消资格。</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3.3.3本次采购要求成交供应商派出成员不少于50人，实际工作时可根据项目规模或专业要求经采购人批准另行增加人员。</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3.3.4本次项目分为一至六个标段，如果某成交供应商在其对应成交标段检测时，遇特殊情况无法开展检测，采购方有权调整其他标段成交供应商进行应急检测。</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3.3.5．①本合同范围的服务或货物，应由乙方直接供应，不得转让他人供应。</w:t>
            </w:r>
            <w:r/>
          </w:p>
          <w:p>
            <w:pPr>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②如有转让且未经甲方同意的分包行为，甲方有权给予终止合同，并视乙方为违约行为。</w:t>
            </w:r>
            <w:r/>
          </w:p>
        </w:tc>
      </w:tr>
    </w:tbl>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spacing w:line="360" w:lineRule="auto"/>
        <w:rPr>
          <w:rFonts w:ascii="宋体" w:hAnsi="宋体" w:cs="楷体"/>
          <w:sz w:val="24"/>
          <w:highlight w:val="white"/>
        </w:rPr>
      </w:pPr>
      <w:r>
        <w:rPr>
          <w:rFonts w:ascii="宋体" w:hAnsi="宋体" w:cs="楷体"/>
          <w:sz w:val="24"/>
          <w:highlight w:val="white"/>
        </w:rPr>
      </w:r>
      <w:r/>
    </w:p>
    <w:p>
      <w:pPr>
        <w:ind w:right="187"/>
        <w:jc w:val="center"/>
        <w:spacing w:before="120" w:after="120" w:line="360" w:lineRule="auto"/>
        <w:tabs>
          <w:tab w:val="left" w:pos="5457" w:leader="none"/>
        </w:tabs>
        <w:rPr>
          <w:rFonts w:ascii="楷体" w:hAnsi="楷体" w:eastAsia="楷体"/>
          <w:sz w:val="24"/>
          <w:highlight w:val="white"/>
        </w:rPr>
        <w:sectPr>
          <w:headerReference w:type="default" r:id="rId13"/>
          <w:headerReference w:type="even" r:id="rId14"/>
          <w:headerReference w:type="first" r:id="rId15"/>
          <w:footerReference w:type="even" r:id="rId22"/>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z w:val="24"/>
          <w:highlight w:val="white"/>
        </w:rPr>
      </w:r>
      <w:r/>
    </w:p>
    <w:p>
      <w:pPr>
        <w:pStyle w:val="854"/>
        <w:ind w:right="90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第四部分 采购需求</w:t>
      </w:r>
      <w:r/>
    </w:p>
    <w:p>
      <w:pPr>
        <w:ind w:firstLine="482"/>
        <w:jc w:val="left"/>
        <w:spacing w:line="360" w:lineRule="auto"/>
        <w:widowControl/>
        <w:rPr>
          <w:rFonts w:hint="eastAsia" w:ascii="楷体" w:hAnsi="楷体" w:eastAsia="楷体" w:cs="楷体"/>
          <w:color w:val="auto"/>
          <w:sz w:val="24"/>
          <w:szCs w:val="24"/>
          <w:lang w:eastAsia="zh-CN"/>
        </w:rPr>
      </w:pPr>
      <w:r>
        <w:rPr>
          <w:rFonts w:hint="eastAsia" w:ascii="楷体" w:hAnsi="楷体" w:eastAsia="楷体" w:cs="楷体"/>
          <w:b/>
          <w:bCs/>
          <w:color w:val="000000"/>
          <w:sz w:val="24"/>
          <w:szCs w:val="24"/>
          <w:lang w:eastAsia="zh-CN"/>
        </w:rPr>
        <w:t xml:space="preserve">一.项目概况</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本次采购的项目为句容市污染源监测服务项目，要求对采购文件要求的地点进行污染源监测和环境质量监测，并出具检测报告。监测频次和监测项目按照国家有关规定，对照实际工作需要后确定。</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项目所属行业：其他未列明行业</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二.采购标的汇总表</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（一）采购标的</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1.服务类标的</w:t>
      </w:r>
      <w:r/>
    </w:p>
    <w:tbl>
      <w:tblPr>
        <w:tblStyle w:val="823"/>
        <w:tblW w:w="8632" w:type="dxa"/>
        <w:jc w:val="center"/>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551"/>
        <w:gridCol w:w="3293"/>
        <w:gridCol w:w="819"/>
        <w:gridCol w:w="741"/>
        <w:gridCol w:w="1701"/>
        <w:gridCol w:w="1527"/>
      </w:tblGrid>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序号</w:t>
            </w:r>
            <w:r/>
          </w:p>
        </w:tc>
        <w:tc>
          <w:tcPr>
            <w:tcMar>
              <w:left w:w="108" w:type="dxa"/>
              <w:top w:w="0" w:type="dxa"/>
              <w:right w:w="108" w:type="dxa"/>
              <w:bottom w:w="0" w:type="dxa"/>
            </w:tcMar>
            <w:tcW w:w="3293" w:type="dxa"/>
            <w:vAlign w:val="center"/>
            <w:textDirection w:val="lrTb"/>
            <w:noWrap w:val="false"/>
          </w:tcPr>
          <w:p>
            <w:pPr>
              <w:ind w:firstLine="482"/>
              <w:jc w:val="center"/>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标的名称</w:t>
            </w:r>
            <w:r/>
          </w:p>
        </w:tc>
        <w:tc>
          <w:tcPr>
            <w:tcMar>
              <w:left w:w="108" w:type="dxa"/>
              <w:top w:w="0" w:type="dxa"/>
              <w:right w:w="108" w:type="dxa"/>
              <w:bottom w:w="0" w:type="dxa"/>
            </w:tcMar>
            <w:tcW w:w="819"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计量单位</w:t>
            </w:r>
            <w:r/>
          </w:p>
        </w:tc>
        <w:tc>
          <w:tcPr>
            <w:tcMar>
              <w:left w:w="108" w:type="dxa"/>
              <w:top w:w="0" w:type="dxa"/>
              <w:right w:w="108" w:type="dxa"/>
              <w:bottom w:w="0" w:type="dxa"/>
            </w:tcMar>
            <w:tcW w:w="74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数量</w:t>
            </w:r>
            <w:r/>
          </w:p>
        </w:tc>
        <w:tc>
          <w:tcPr>
            <w:tcMar>
              <w:left w:w="108" w:type="dxa"/>
              <w:top w:w="0" w:type="dxa"/>
              <w:right w:w="108" w:type="dxa"/>
              <w:bottom w:w="0" w:type="dxa"/>
            </w:tcMar>
            <w:tcW w:w="1701" w:type="dxa"/>
            <w:vAlign w:val="center"/>
            <w:textDirection w:val="lrTb"/>
            <w:noWrap w:val="false"/>
          </w:tcPr>
          <w:p>
            <w:pPr>
              <w:jc w:val="both"/>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服务要求简述</w:t>
            </w:r>
            <w:r/>
          </w:p>
        </w:tc>
        <w:tc>
          <w:tcPr>
            <w:tcMar>
              <w:left w:w="108" w:type="dxa"/>
              <w:top w:w="0" w:type="dxa"/>
              <w:right w:w="108" w:type="dxa"/>
              <w:bottom w:w="0" w:type="dxa"/>
            </w:tcMar>
            <w:tcW w:w="1527" w:type="dxa"/>
            <w:vAlign w:val="center"/>
            <w:textDirection w:val="lrTb"/>
            <w:noWrap w:val="false"/>
          </w:tcPr>
          <w:p>
            <w:pPr>
              <w:ind w:firstLine="482"/>
              <w:jc w:val="center"/>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备注</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句容市污染源监测服务项目一标段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开发区</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句容市污染源监测服务项目二标段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边城镇、白兔镇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3</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句容市污染源监测服务项目三标段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天王镇、郭庄镇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4</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句容市污染源监测服务项目四标段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茅山管委会、后白镇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5</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句容市污染源监测服务项目五标段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下蜀镇、宝华镇</w:t>
            </w:r>
            <w:r/>
          </w:p>
        </w:tc>
      </w:tr>
      <w:tr>
        <w:trPr>
          <w:jc w:val="center"/>
        </w:trPr>
        <w:tc>
          <w:tcPr>
            <w:tcMar>
              <w:left w:w="108" w:type="dxa"/>
              <w:top w:w="0" w:type="dxa"/>
              <w:right w:w="108" w:type="dxa"/>
              <w:bottom w:w="0" w:type="dxa"/>
            </w:tcMar>
            <w:tcW w:w="551" w:type="dxa"/>
            <w:vAlign w:val="center"/>
            <w:textDirection w:val="lrTb"/>
            <w:noWrap w:val="false"/>
          </w:tcPr>
          <w:p>
            <w:pPr>
              <w:jc w:val="both"/>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6</w:t>
            </w:r>
            <w:r/>
          </w:p>
        </w:tc>
        <w:tc>
          <w:tcPr>
            <w:tcMar>
              <w:left w:w="108" w:type="dxa"/>
              <w:top w:w="0" w:type="dxa"/>
              <w:right w:w="108" w:type="dxa"/>
              <w:bottom w:w="0" w:type="dxa"/>
            </w:tcMar>
            <w:tcW w:w="3293"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句容市污染源监测服务项目六标段</w:t>
            </w:r>
            <w:r/>
          </w:p>
        </w:tc>
        <w:tc>
          <w:tcPr>
            <w:tcMar>
              <w:left w:w="108" w:type="dxa"/>
              <w:top w:w="0" w:type="dxa"/>
              <w:right w:w="108" w:type="dxa"/>
              <w:bottom w:w="0" w:type="dxa"/>
            </w:tcMar>
            <w:tcW w:w="819"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w:t>
            </w:r>
            <w:r/>
          </w:p>
        </w:tc>
        <w:tc>
          <w:tcPr>
            <w:tcMar>
              <w:left w:w="108" w:type="dxa"/>
              <w:top w:w="0" w:type="dxa"/>
              <w:right w:w="108" w:type="dxa"/>
              <w:bottom w:w="0" w:type="dxa"/>
            </w:tcMar>
            <w:tcW w:w="74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1.0</w:t>
            </w:r>
            <w:r/>
          </w:p>
        </w:tc>
        <w:tc>
          <w:tcPr>
            <w:tcMar>
              <w:left w:w="108" w:type="dxa"/>
              <w:top w:w="0" w:type="dxa"/>
              <w:right w:w="108" w:type="dxa"/>
              <w:bottom w:w="0" w:type="dxa"/>
            </w:tcMar>
            <w:tcW w:w="1701"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详见服务要求</w:t>
            </w:r>
            <w:r/>
          </w:p>
        </w:tc>
        <w:tc>
          <w:tcPr>
            <w:tcMar>
              <w:left w:w="108" w:type="dxa"/>
              <w:top w:w="0" w:type="dxa"/>
              <w:right w:w="108" w:type="dxa"/>
              <w:bottom w:w="0" w:type="dxa"/>
            </w:tcMar>
            <w:tcW w:w="1527" w:type="dxa"/>
            <w:vAlign w:val="center"/>
            <w:textDirection w:val="lrTb"/>
            <w:noWrap w:val="false"/>
          </w:tcPr>
          <w:p>
            <w:pPr>
              <w:jc w:val="left"/>
              <w:widowControl/>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华阳街道、茅山镇</w:t>
            </w:r>
            <w:r/>
          </w:p>
        </w:tc>
      </w:tr>
    </w:tbl>
    <w:p>
      <w:pPr>
        <w:ind w:firstLine="442"/>
        <w:jc w:val="left"/>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注：本项目每个供应商可以同时参加多个标段，但是只能成交一个标段，不可兼中。</w:t>
      </w:r>
      <w:r/>
    </w:p>
    <w:p>
      <w:pPr>
        <w:ind w:firstLine="480"/>
        <w:jc w:val="left"/>
        <w:widowControl/>
        <w:rPr>
          <w:rFonts w:hint="eastAsia" w:ascii="楷体" w:hAnsi="楷体" w:eastAsia="楷体" w:cs="楷体"/>
          <w:color w:val="auto"/>
          <w:sz w:val="24"/>
          <w:szCs w:val="24"/>
          <w:lang w:eastAsia="zh-CN"/>
        </w:rPr>
      </w:pPr>
      <w:r>
        <w:rPr>
          <w:rFonts w:hint="eastAsia" w:ascii="楷体" w:hAnsi="楷体" w:eastAsia="楷体" w:cs="楷体"/>
          <w:bCs/>
          <w:color w:val="000000"/>
          <w:sz w:val="24"/>
          <w:szCs w:val="24"/>
          <w:lang w:eastAsia="zh-CN"/>
        </w:rPr>
        <w:t xml:space="preserve">（二）本项目核心产品为：</w:t>
      </w:r>
      <w:r>
        <w:rPr>
          <w:rFonts w:hint="eastAsia" w:ascii="楷体" w:hAnsi="楷体" w:eastAsia="楷体" w:cs="楷体"/>
          <w:bCs/>
          <w:color w:val="auto"/>
          <w:sz w:val="24"/>
          <w:szCs w:val="24"/>
          <w:lang w:eastAsia="zh-CN"/>
        </w:rPr>
        <w:t xml:space="preserve">句容市污染源监测服务项目</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三.技术要求</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指标按重要性分为“★”、“#”和;◇”。★代表实质性指标，不满足该指标项将导致投标无效。#代表重要指标，◇代表一般指标项。</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（一）服务内容和标准</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1、服务内容</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①、对句容市污染源监测服务项目所在地进行污染源监测和环境质量监测，并出具检测报告。</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2、服务标准</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①、供应商应针对本项目实际情况，提供合理、可行的服务方案，包括项目整体服务、质量管理体系、质量保障措施、应急措施以及对本项目技术方面的合理化建议等服务方案。</w:t>
      </w:r>
      <w:r/>
    </w:p>
    <w:p>
      <w:pPr>
        <w:ind w:firstLine="444"/>
        <w:jc w:val="left"/>
        <w:spacing w:line="360" w:lineRule="auto"/>
        <w:widowControl/>
        <w:rPr>
          <w:rFonts w:hint="eastAsia" w:ascii="楷体" w:hAnsi="楷体" w:eastAsia="楷体" w:cs="楷体"/>
          <w:color w:val="000000"/>
          <w:spacing w:val="-9"/>
          <w:position w:val="17"/>
          <w:sz w:val="24"/>
          <w:szCs w:val="24"/>
          <w:lang w:eastAsia="zh-CN"/>
        </w:rPr>
      </w:pPr>
      <w:r>
        <w:rPr>
          <w:rFonts w:hint="eastAsia" w:ascii="楷体" w:hAnsi="楷体" w:eastAsia="楷体" w:cs="楷体"/>
          <w:color w:val="000000"/>
          <w:spacing w:val="-9"/>
          <w:position w:val="17"/>
          <w:sz w:val="24"/>
          <w:szCs w:val="24"/>
          <w:lang w:eastAsia="zh-CN"/>
        </w:rPr>
        <w:t xml:space="preserve">“证明材料”要求如有要求，投标人未提供有效证明材料或证明材料中内容与所填报指标不一致的，该指标按不满足处理。</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四.交付时间、地点及合同履行期限</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交付时间：合同签订后按采购人要求立即开展相关工作（具体服务开始时间由采购人根据项目具体情况确定），不得以任何理由延误服务，在接到任务后24小时内开展检测工作，一周内提供检测报告，并提供相应书面承诺书。</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服务及交付地点：本项目为句容市污染源监测服务项目，主要监测服务地点位于句容市华阳街道、开发区、下蜀镇、宝华镇、天王镇、郭庄镇、茅山管委会、后白镇、边城镇、白兔镇、茅山镇，交付地点位于镇江市句容生态环境局。</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3、合同履行期限：自合同签订之日起一年。</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五．服务要求</w:t>
      </w:r>
      <w:r/>
    </w:p>
    <w:p>
      <w:pPr>
        <w:ind w:firstLine="482"/>
        <w:jc w:val="left"/>
        <w:spacing w:line="360" w:lineRule="auto"/>
        <w:widowControl/>
        <w:rPr>
          <w:rFonts w:hint="eastAsia" w:ascii="楷体" w:hAnsi="楷体" w:eastAsia="楷体" w:cs="楷体"/>
          <w:color w:val="000000"/>
          <w:sz w:val="24"/>
          <w:szCs w:val="24"/>
          <w:lang w:eastAsia="zh-CN"/>
        </w:rPr>
      </w:pPr>
      <w:r>
        <w:rPr>
          <w:rFonts w:hint="eastAsia" w:ascii="楷体" w:hAnsi="楷体" w:eastAsia="楷体" w:cs="楷体"/>
          <w:b/>
          <w:bCs/>
          <w:color w:val="000000"/>
          <w:sz w:val="24"/>
          <w:szCs w:val="24"/>
          <w:lang w:eastAsia="zh-CN"/>
        </w:rPr>
        <w:t xml:space="preserve">（1）管理要求</w:t>
      </w:r>
      <w:r>
        <w:rPr>
          <w:rFonts w:hint="eastAsia" w:ascii="楷体" w:hAnsi="楷体" w:eastAsia="楷体" w:cs="楷体"/>
          <w:color w:val="000000"/>
          <w:sz w:val="24"/>
          <w:szCs w:val="24"/>
          <w:lang w:eastAsia="zh-CN"/>
        </w:rPr>
        <w:t xml:space="preserve">：</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1、符合国家和地方有关标准;</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2、符合水质监测技术规范、大气监测技术规范、声监测技术规范、质量控制要求等;</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3、符合采购文件及采购响应文件要求。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应制定相关服务期间的质量保证书面计划，包括但不局限于仪器设备质量保证、技术人员资质及管理等。供应商必须提供详细的项目管理组织构架、职员姓名、职务、职称，主要资历、经验及承担过的主要项目情况。</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5、成交供应商应做好外控工作。</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（2）数据要求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1、成交供应商应积极配合采购人对服务数据的日常抽查，比对。</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2、成交供应商应根据环境监测技术规范对监测数据全过程采取相应的质量控制方式(包含全程序空白、实验室空白、加标回收、有证标准物质等)，质控数据需与原始数据一并存档，提交采购方相关资料备查。</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3、必须保证数据有效、及时的交由采购人。未经采购人允许，不得将数据提供给任何单位和个人;</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4、采购人或采购人指定的第三方机构将对成交供应商提供的数据的有效性进行考核。</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（3）人员要求</w:t>
      </w:r>
      <w:r/>
    </w:p>
    <w:p>
      <w:pPr>
        <w:ind w:firstLine="480"/>
        <w:jc w:val="left"/>
        <w:spacing w:line="360" w:lineRule="auto"/>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1、成交供应商在本项目应配备项目负责人和技术负责人，拟派项目负责人和技术负责人需为本单位正式人员，且项目负责人需具备环境及相关专业高级职称。</w:t>
      </w:r>
      <w:r/>
    </w:p>
    <w:p>
      <w:pPr>
        <w:ind w:firstLine="480"/>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color w:val="000000"/>
          <w:sz w:val="24"/>
          <w:szCs w:val="24"/>
          <w:lang w:eastAsia="zh-CN"/>
        </w:rPr>
        <w:t xml:space="preserve">2、拟投入本项目团队人数(含负责人)应不少于</w:t>
      </w:r>
      <w:r>
        <w:rPr>
          <w:rFonts w:hint="eastAsia" w:ascii="楷体" w:hAnsi="楷体" w:eastAsia="楷体" w:cs="楷体"/>
          <w:b/>
          <w:color w:val="ff0000"/>
          <w:sz w:val="24"/>
          <w:szCs w:val="24"/>
          <w:lang w:eastAsia="zh-CN"/>
        </w:rPr>
        <w:t xml:space="preserve">50</w:t>
      </w:r>
      <w:r>
        <w:rPr>
          <w:rFonts w:hint="eastAsia" w:ascii="楷体" w:hAnsi="楷体" w:eastAsia="楷体" w:cs="楷体"/>
          <w:color w:val="000000"/>
          <w:sz w:val="24"/>
          <w:szCs w:val="24"/>
          <w:lang w:eastAsia="zh-CN"/>
        </w:rPr>
        <w:t xml:space="preserve">人。</w:t>
      </w:r>
      <w:r/>
    </w:p>
    <w:p>
      <w:pPr>
        <w:ind w:firstLine="482"/>
        <w:jc w:val="left"/>
        <w:spacing w:line="360" w:lineRule="auto"/>
        <w:widowControl/>
        <w:rPr>
          <w:rFonts w:hint="eastAsia" w:ascii="楷体" w:hAnsi="楷体" w:eastAsia="楷体" w:cs="楷体"/>
          <w:b/>
          <w:bCs/>
          <w:color w:val="000000"/>
          <w:sz w:val="24"/>
          <w:szCs w:val="24"/>
          <w:lang w:eastAsia="zh-CN"/>
        </w:rPr>
      </w:pPr>
      <w:r>
        <w:rPr>
          <w:rFonts w:hint="eastAsia" w:ascii="楷体" w:hAnsi="楷体" w:eastAsia="楷体" w:cs="楷体"/>
          <w:b/>
          <w:bCs/>
          <w:color w:val="000000"/>
          <w:sz w:val="24"/>
          <w:szCs w:val="24"/>
          <w:lang w:eastAsia="zh-CN"/>
        </w:rPr>
        <w:t xml:space="preserve">（4）场地和设备要求</w:t>
      </w:r>
      <w:r/>
    </w:p>
    <w:p>
      <w:pPr>
        <w:ind w:firstLine="480"/>
        <w:jc w:val="left"/>
        <w:spacing w:before="240" w:after="240"/>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1、成交供应商需具备独立的办公场所和实验室。</w:t>
      </w:r>
      <w:r/>
    </w:p>
    <w:p>
      <w:pPr>
        <w:ind w:firstLine="480"/>
        <w:jc w:val="left"/>
        <w:spacing w:before="240" w:after="240"/>
        <w:widowControl/>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2、成交供应商需具监测服务必备的仪器设备。</w:t>
      </w:r>
      <w:r/>
    </w:p>
    <w:p>
      <w:pPr>
        <w:ind w:firstLine="482"/>
        <w:jc w:val="left"/>
        <w:spacing w:before="240" w:after="240"/>
        <w:widowControl/>
        <w:rPr>
          <w:rFonts w:hint="eastAsia" w:ascii="楷体" w:hAnsi="楷体" w:eastAsia="楷体" w:cs="楷体"/>
          <w:color w:val="auto"/>
          <w:sz w:val="24"/>
          <w:szCs w:val="24"/>
          <w:lang w:eastAsia="zh-CN"/>
        </w:rPr>
      </w:pPr>
      <w:r>
        <w:rPr>
          <w:rFonts w:hint="eastAsia" w:ascii="楷体" w:hAnsi="楷体" w:eastAsia="楷体" w:cs="楷体"/>
          <w:b/>
          <w:bCs/>
          <w:color w:val="000000"/>
          <w:sz w:val="24"/>
          <w:szCs w:val="24"/>
          <w:lang w:eastAsia="zh-CN"/>
        </w:rPr>
        <w:t xml:space="preserve">六.其他服务要求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1、本项目报价应涵盖完成本项目可能发生的所有费用，包括但不局限于各种工作经费、成果验收费、售后服务费用、税金，以及食宿费用及差旅费等一切费用。</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2、按《江苏省环境监测专业服务收费标准》</w:t>
      </w:r>
      <w:r>
        <w:rPr>
          <w:rFonts w:hint="eastAsia" w:ascii="楷体" w:hAnsi="楷体" w:eastAsia="楷体" w:cs="楷体"/>
          <w:color w:val="auto"/>
          <w:spacing w:val="-9"/>
          <w:position w:val="17"/>
          <w:sz w:val="24"/>
          <w:szCs w:val="24"/>
          <w:lang w:val="en-US" w:eastAsia="zh-CN"/>
        </w:rPr>
        <w:t xml:space="preserve">(</w:t>
      </w:r>
      <w:r>
        <w:rPr>
          <w:rFonts w:hint="eastAsia" w:ascii="楷体" w:hAnsi="楷体" w:eastAsia="楷体" w:cs="楷体"/>
          <w:color w:val="auto"/>
          <w:spacing w:val="-9"/>
          <w:position w:val="17"/>
          <w:sz w:val="24"/>
          <w:szCs w:val="24"/>
          <w:lang w:eastAsia="zh-CN"/>
        </w:rPr>
        <w:t xml:space="preserve">苏价费[2006]397号</w:t>
      </w:r>
      <w:r>
        <w:rPr>
          <w:rFonts w:hint="eastAsia" w:ascii="楷体" w:hAnsi="楷体" w:eastAsia="楷体" w:cs="楷体"/>
          <w:color w:val="auto"/>
          <w:spacing w:val="-9"/>
          <w:position w:val="17"/>
          <w:sz w:val="24"/>
          <w:szCs w:val="24"/>
          <w:lang w:val="en-US" w:eastAsia="zh-CN"/>
        </w:rPr>
        <w:t xml:space="preserve">)</w:t>
      </w:r>
      <w:r>
        <w:rPr>
          <w:rFonts w:hint="eastAsia" w:ascii="楷体" w:hAnsi="楷体" w:eastAsia="楷体" w:cs="楷体"/>
          <w:color w:val="auto"/>
          <w:spacing w:val="-9"/>
          <w:position w:val="17"/>
          <w:sz w:val="24"/>
          <w:szCs w:val="24"/>
          <w:lang w:eastAsia="zh-CN"/>
        </w:rPr>
        <w:t xml:space="preserve">供应商统一按固定折扣率报价。“统一按固定</w:t>
      </w:r>
      <w:r>
        <w:rPr>
          <w:rFonts w:hint="eastAsia" w:ascii="楷体" w:hAnsi="楷体" w:eastAsia="楷体" w:cs="楷体"/>
          <w:color w:val="ff0000"/>
          <w:spacing w:val="-9"/>
          <w:position w:val="17"/>
          <w:sz w:val="24"/>
          <w:szCs w:val="24"/>
          <w:lang w:eastAsia="zh-CN"/>
        </w:rPr>
        <w:t xml:space="preserve">折扣率</w:t>
      </w:r>
      <w:r>
        <w:rPr>
          <w:rFonts w:hint="eastAsia" w:ascii="楷体" w:hAnsi="楷体" w:eastAsia="楷体" w:cs="楷体"/>
          <w:color w:val="auto"/>
          <w:spacing w:val="-9"/>
          <w:position w:val="17"/>
          <w:sz w:val="24"/>
          <w:szCs w:val="24"/>
          <w:lang w:eastAsia="zh-CN"/>
        </w:rPr>
        <w:t xml:space="preserve">报价”是指供应商报出的固定折扣率只有一个。</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因系统模版设定报价板块为优惠率(系统设定无法修改)，招标文件里面要求报价为折扣率，现对优惠率和折扣率作以下说明:</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优惠率=1-折扣率</w:t>
      </w:r>
      <w:r/>
    </w:p>
    <w:p>
      <w:pPr>
        <w:ind w:firstLine="442"/>
        <w:jc w:val="left"/>
        <w:spacing w:line="360" w:lineRule="auto"/>
        <w:widowControl/>
        <w:rPr>
          <w:rFonts w:hint="eastAsia" w:ascii="楷体" w:hAnsi="楷体" w:eastAsia="楷体" w:cs="楷体"/>
          <w:color w:val="auto"/>
          <w:spacing w:val="-9"/>
          <w:position w:val="17"/>
          <w:sz w:val="24"/>
          <w:szCs w:val="24"/>
          <w:highlight w:val="yellow"/>
          <w:lang w:eastAsia="zh-CN"/>
        </w:rPr>
      </w:pPr>
      <w:r>
        <w:rPr>
          <w:rFonts w:hint="eastAsia" w:ascii="楷体" w:hAnsi="楷体" w:eastAsia="楷体" w:cs="楷体"/>
          <w:color w:val="auto"/>
          <w:spacing w:val="-9"/>
          <w:position w:val="17"/>
          <w:sz w:val="24"/>
          <w:szCs w:val="24"/>
          <w:highlight w:val="yellow"/>
          <w:lang w:eastAsia="zh-CN"/>
        </w:rPr>
        <w:t xml:space="preserve">请各投标单位报价时自行换算一下(如投标折扣率为60%，系统里面填写优惠率则为1-60%=40%)</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3、需承诺响应采购需求中的各项要求，严格按照合同约定要求完成服务内容，并提供书面承诺书。</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4、如成交供应商在履约过程中，对服务数据出现重大失误，采购方有权解除合同，所有责任由成交供应商自行承担。</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5、本项目分六个标段，按照顺序依次评审。本项目每个供应商可以同时参加多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color w:val="auto"/>
          <w:spacing w:val="-9"/>
          <w:position w:val="17"/>
          <w:sz w:val="24"/>
          <w:szCs w:val="24"/>
          <w:lang w:eastAsia="zh-CN"/>
        </w:rPr>
        <w:t xml:space="preserve">6、本次项目分为一至六个标段，如果某成交供应商在其对应成交标段检测时，遇特殊情况无法开展检测，采购方有权调整其他标段成交供应商进行应急检测。</w:t>
      </w:r>
      <w:r/>
    </w:p>
    <w:p>
      <w:pPr>
        <w:rPr>
          <w:rFonts w:hint="eastAsia" w:ascii="楷体" w:hAnsi="楷体" w:eastAsia="楷体" w:cs="楷体"/>
          <w:color w:val="000000"/>
          <w:sz w:val="21"/>
          <w:szCs w:val="21"/>
          <w:lang w:val="en-US" w:eastAsia="zh-CN"/>
        </w:rPr>
      </w:pPr>
      <w:r>
        <w:rPr>
          <w:rFonts w:hint="eastAsia" w:ascii="楷体" w:hAnsi="楷体" w:eastAsia="楷体" w:cs="楷体"/>
          <w:color w:val="auto"/>
          <w:spacing w:val="-9"/>
          <w:position w:val="17"/>
          <w:sz w:val="24"/>
          <w:szCs w:val="24"/>
          <w:lang w:val="en-US" w:eastAsia="zh-CN"/>
        </w:rPr>
        <w:t xml:space="preserve">    7、成交供应商累计3次非不可抗力因素不响应甲方应急采样要求，甲方有权终止合同。</w:t>
      </w:r>
      <w:r/>
    </w:p>
    <w:p>
      <w:pPr>
        <w:ind w:firstLine="482"/>
        <w:jc w:val="left"/>
        <w:spacing w:line="360" w:lineRule="auto"/>
        <w:widowControl/>
        <w:rPr>
          <w:rFonts w:hint="eastAsia" w:ascii="楷体" w:hAnsi="楷体" w:eastAsia="楷体" w:cs="楷体"/>
          <w:b/>
          <w:bCs/>
          <w:color w:val="auto"/>
          <w:sz w:val="24"/>
          <w:szCs w:val="24"/>
          <w:lang w:eastAsia="zh-CN"/>
        </w:rPr>
      </w:pPr>
      <w:r>
        <w:rPr>
          <w:rFonts w:hint="eastAsia" w:ascii="楷体" w:hAnsi="楷体" w:eastAsia="楷体" w:cs="楷体"/>
          <w:b/>
          <w:bCs/>
          <w:color w:val="auto"/>
          <w:sz w:val="24"/>
          <w:szCs w:val="24"/>
          <w:lang w:eastAsia="zh-CN"/>
        </w:rPr>
        <w:t xml:space="preserve">七.其他要求</w:t>
      </w:r>
      <w:r/>
    </w:p>
    <w:p>
      <w:pPr>
        <w:ind w:firstLine="442"/>
        <w:jc w:val="left"/>
        <w:spacing w:line="360" w:lineRule="auto"/>
        <w:widowControl/>
        <w:rPr>
          <w:rFonts w:hint="eastAsia" w:ascii="楷体" w:hAnsi="楷体" w:eastAsia="楷体" w:cs="楷体"/>
          <w:color w:val="auto"/>
          <w:spacing w:val="-9"/>
          <w:position w:val="17"/>
          <w:sz w:val="24"/>
          <w:szCs w:val="24"/>
          <w:lang w:eastAsia="zh-CN"/>
        </w:rPr>
      </w:pPr>
      <w:r>
        <w:rPr>
          <w:rFonts w:hint="eastAsia" w:ascii="楷体" w:hAnsi="楷体" w:eastAsia="楷体" w:cs="楷体"/>
          <w:bCs/>
          <w:color w:val="000000"/>
          <w:szCs w:val="21"/>
          <w:lang w:eastAsia="zh-CN"/>
        </w:rPr>
        <w:t xml:space="preserve">无。</w:t>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p>
    <w:p>
      <w:pPr>
        <w:pStyle w:val="855"/>
        <w:rPr>
          <w:rFonts w:hint="eastAsia" w:ascii="楷体" w:hAnsi="楷体" w:eastAsia="楷体"/>
          <w:sz w:val="36"/>
          <w:szCs w:val="36"/>
          <w:highlight w:val="white"/>
        </w:rPr>
      </w:pPr>
      <w:r>
        <w:rPr>
          <w:rFonts w:hint="eastAsia" w:ascii="楷体" w:hAnsi="楷体" w:eastAsia="楷体"/>
          <w:sz w:val="36"/>
          <w:szCs w:val="36"/>
          <w:highlight w:val="white"/>
        </w:rPr>
      </w:r>
      <w:r/>
    </w:p>
    <w:p>
      <w:pPr>
        <w:pStyle w:val="855"/>
        <w:rPr>
          <w:rFonts w:hint="eastAsia" w:ascii="楷体" w:hAnsi="楷体" w:eastAsia="楷体"/>
          <w:sz w:val="36"/>
          <w:szCs w:val="36"/>
          <w:highlight w:val="white"/>
        </w:rPr>
      </w:pPr>
      <w:r>
        <w:rPr>
          <w:rFonts w:hint="eastAsia" w:ascii="楷体" w:hAnsi="楷体" w:eastAsia="楷体"/>
          <w:sz w:val="36"/>
          <w:szCs w:val="36"/>
          <w:highlight w:val="white"/>
        </w:rPr>
      </w:r>
      <w:r/>
    </w:p>
    <w:p>
      <w:pPr>
        <w:pStyle w:val="855"/>
        <w:rPr>
          <w:rFonts w:hint="eastAsia" w:ascii="楷体" w:hAnsi="楷体" w:eastAsia="楷体"/>
          <w:sz w:val="36"/>
          <w:szCs w:val="36"/>
          <w:highlight w:val="white"/>
        </w:rPr>
      </w:pPr>
      <w:r>
        <w:rPr>
          <w:rFonts w:hint="eastAsia" w:ascii="楷体" w:hAnsi="楷体" w:eastAsia="楷体"/>
          <w:sz w:val="36"/>
          <w:szCs w:val="36"/>
          <w:highlight w:val="white"/>
        </w:rPr>
      </w:r>
      <w:r/>
    </w:p>
    <w:p>
      <w:pPr>
        <w:pStyle w:val="855"/>
        <w:rPr>
          <w:rFonts w:hint="eastAsia" w:ascii="楷体" w:hAnsi="楷体" w:eastAsia="楷体"/>
          <w:sz w:val="36"/>
          <w:szCs w:val="36"/>
          <w:highlight w:val="white"/>
        </w:rPr>
      </w:pPr>
      <w:r>
        <w:rPr>
          <w:rFonts w:hint="eastAsia" w:ascii="楷体" w:hAnsi="楷体" w:eastAsia="楷体"/>
          <w:sz w:val="36"/>
          <w:szCs w:val="36"/>
          <w:highlight w:val="white"/>
        </w:rPr>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第五部分    </w:t>
      </w:r>
      <w:bookmarkStart w:id="227" w:name="_Toc98669372"/>
      <w:r/>
      <w:bookmarkStart w:id="228" w:name="_Toc98669730"/>
      <w:r/>
      <w:bookmarkStart w:id="229" w:name="_Toc76955302"/>
      <w:r/>
      <w:bookmarkStart w:id="230" w:name="_Toc20821546"/>
      <w:r/>
      <w:bookmarkStart w:id="231" w:name="_Toc100386076"/>
      <w:r>
        <w:rPr>
          <w:rFonts w:hint="eastAsia" w:ascii="楷体" w:hAnsi="楷体" w:eastAsia="楷体"/>
          <w:sz w:val="36"/>
          <w:szCs w:val="36"/>
          <w:highlight w:val="white"/>
        </w:rPr>
        <w:t xml:space="preserve">评标办法和标准</w:t>
      </w:r>
      <w:r/>
    </w:p>
    <w:p>
      <w:pPr>
        <w:pStyle w:val="854"/>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1.采购代理机构职责</w:t>
      </w:r>
      <w:r/>
    </w:p>
    <w:p>
      <w:pPr>
        <w:pStyle w:val="855"/>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1.1 采购代理机构负责组织评标工作，并履行下列职责：</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（1）核对评审专家身份和采购人代表授权函，对评审专家在政府采购活动中的职责履行情况予以记录，并及时将有关违法违规行为</w:t>
      </w:r>
      <w:r>
        <w:rPr>
          <w:rFonts w:hint="eastAsia" w:ascii="楷体" w:hAnsi="楷体" w:eastAsia="楷体"/>
          <w:sz w:val="24"/>
          <w:highlight w:val="white"/>
        </w:rPr>
        <w:t xml:space="preserve">向政府采购监管部门</w:t>
      </w:r>
      <w:r>
        <w:rPr>
          <w:rFonts w:hint="eastAsia" w:ascii="楷体" w:hAnsi="楷体" w:eastAsia="楷体"/>
          <w:color w:val="000000"/>
          <w:sz w:val="24"/>
          <w:highlight w:val="white"/>
        </w:rPr>
        <w:t xml:space="preserve">报告；</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（2）宣布评标纪律；</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（3）公布投标人名单，告知评审专家应当回避的情形；</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（4）组织评标委员会推选评标组长，采购人代表不得担任组长；</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（5）在评标期间采取必要的通讯管理措施，保证评标活动不受外界干扰；</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（6）根据评标委员会的要求介绍政府采购相关政策法规、招标文件；</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855"/>
        <w:ind w:firstLine="36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（8）核对评标结果，有《政府采购货物和服务招标投标管理办法》</w:t>
      </w:r>
      <w:r>
        <w:rPr>
          <w:rFonts w:hint="eastAsia" w:ascii="楷体" w:hAnsi="楷体" w:eastAsia="楷体"/>
          <w:sz w:val="24"/>
          <w:highlight w:val="white"/>
        </w:rPr>
        <w:t xml:space="preserve">（财政部87号令）</w:t>
      </w:r>
      <w:r>
        <w:rPr>
          <w:rFonts w:hint="eastAsia" w:ascii="楷体" w:hAnsi="楷体" w:eastAsia="楷体"/>
          <w:color w:val="000000"/>
          <w:sz w:val="24"/>
          <w:highlight w:val="white"/>
        </w:rPr>
        <w:t xml:space="preserve">第六十四条规定情形的，要</w:t>
      </w:r>
      <w:r>
        <w:rPr>
          <w:rFonts w:hint="eastAsia" w:ascii="楷体" w:hAnsi="楷体" w:eastAsia="楷体"/>
          <w:sz w:val="24"/>
          <w:highlight w:val="white"/>
        </w:rPr>
        <w:t xml:space="preserve">求评标委员会复核或者书面说明理由，评标委员会拒绝的，应予记录并向本级政府采购监管部门报告；</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sz w:val="24"/>
          <w:highlight w:val="white"/>
        </w:rPr>
        <w:t xml:space="preserve">（9）评审工作完成后，按照规定向评</w:t>
      </w:r>
      <w:r>
        <w:rPr>
          <w:rFonts w:hint="eastAsia" w:ascii="楷体" w:hAnsi="楷体" w:eastAsia="楷体"/>
          <w:color w:val="000000"/>
          <w:sz w:val="24"/>
          <w:highlight w:val="white"/>
        </w:rPr>
        <w:t xml:space="preserve">审专家支付劳务报酬和异地评审差旅费，不得向评审专家以外的其他人员支付评审劳务报酬；</w:t>
      </w:r>
      <w:r/>
    </w:p>
    <w:p>
      <w:pPr>
        <w:pStyle w:val="855"/>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（10）处理与评标有关的其他事项。</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2.评标委员会职责</w:t>
      </w:r>
      <w:r/>
    </w:p>
    <w:p>
      <w:pPr>
        <w:pStyle w:val="854"/>
        <w:ind w:firstLine="480"/>
        <w:keepLines w:val="0"/>
        <w:keepNext w:val="0"/>
        <w:spacing w:before="0" w:after="0" w:line="360" w:lineRule="auto"/>
        <w:rPr>
          <w:rFonts w:hint="eastAsia" w:ascii="楷体" w:hAnsi="楷体" w:eastAsia="楷体"/>
          <w:sz w:val="24"/>
          <w:szCs w:val="24"/>
          <w:highlight w:val="white"/>
        </w:rPr>
      </w:pPr>
      <w:r>
        <w:rPr>
          <w:rFonts w:hint="eastAsia" w:ascii="楷体" w:hAnsi="楷体" w:eastAsia="楷体"/>
          <w:b w:val="0"/>
          <w:sz w:val="24"/>
          <w:szCs w:val="24"/>
          <w:highlight w:val="white"/>
        </w:rPr>
        <w:t xml:space="preserve">2.1 评标委员会负责具体评标事务，并独立履行下列职责： </w:t>
      </w:r>
      <w:r>
        <w:rPr>
          <w:rFonts w:hint="eastAsia" w:ascii="楷体" w:hAnsi="楷体" w:eastAsia="楷体"/>
          <w:sz w:val="24"/>
          <w:szCs w:val="24"/>
          <w:highlight w:val="white"/>
        </w:rPr>
        <w:t xml:space="preserve">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（1）审查、评价投标文件是否符合招标文件的商务、技术等实质性要求；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（2）要求投标人对投标文件有关事项作出澄清或者说明；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（3）对投标文件进行比较和评价；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（4）确定中标候选人名单，以及根据采购人委托直接确定中标人；  </w:t>
      </w:r>
      <w:r/>
    </w:p>
    <w:p>
      <w:pPr>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（5）向采购人、采购代理机构或者有关部门报告评标中发现的违法行为。</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3.评标注意事项</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3.2</w:t>
      </w:r>
      <w:r>
        <w:rPr>
          <w:rFonts w:hint="eastAsia" w:ascii="楷体" w:hAnsi="楷体" w:eastAsia="楷体"/>
          <w:b/>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3.5评标委员会及其成员不得有下列行为：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（1）确定参与评标至评标结束前私自接触投标人；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（3）违反评标纪律发表倾向性意见或者征询采购人的倾向性意见；</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（4）对需要专业判断的主观评审因素协商评分；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（5）在评标过程中擅离职守，影响评标程序正常进行；</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（6）记录、复制或者带走任何评标资料；</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（7）其他不遵守评标纪律的行为。</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4.评标过程的保密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4.3</w:t>
      </w:r>
      <w:r>
        <w:rPr>
          <w:rFonts w:hint="eastAsia" w:ascii="楷体" w:hAnsi="楷体" w:eastAsia="楷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5.报价前后不一致的处理原则</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5.1投标文件报价出现前后不一致的，按照下列规定修正：</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（2）大写金额和小写金额不一致的，以大写金额为准；</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（4）总价金额与按单价汇总金额不一致的，以单价金额计算结果为准。</w:t>
      </w:r>
      <w:r/>
    </w:p>
    <w:p>
      <w:pPr>
        <w:ind w:left="1" w:firstLine="482"/>
        <w:spacing w:line="360" w:lineRule="auto"/>
        <w:rPr>
          <w:rFonts w:hint="eastAsia" w:ascii="楷体" w:hAnsi="楷体" w:eastAsia="楷体"/>
          <w:sz w:val="24"/>
          <w:highlight w:val="white"/>
        </w:rPr>
      </w:pPr>
      <w:r>
        <w:rPr>
          <w:rFonts w:hint="eastAsia" w:ascii="楷体" w:hAnsi="楷体" w:eastAsia="楷体"/>
          <w:b/>
          <w:sz w:val="24"/>
          <w:highlight w:val="white"/>
        </w:rPr>
        <w:t xml:space="preserve">同时出现两种以上不一致的，按上述规定排序在先的原则进行修正</w:t>
      </w:r>
      <w:r>
        <w:rPr>
          <w:rFonts w:hint="eastAsia" w:ascii="楷体" w:hAnsi="楷体" w:eastAsia="楷体"/>
          <w:sz w:val="24"/>
          <w:highlight w:val="whit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6.投标人资格审查</w:t>
      </w:r>
      <w:r>
        <w:rPr>
          <w:rFonts w:hint="eastAsia" w:ascii="楷体" w:hAnsi="楷体" w:eastAsia="楷体"/>
          <w:b/>
          <w:color w:val="5b9bd5"/>
          <w:sz w:val="30"/>
          <w:szCs w:val="30"/>
          <w:highlight w:val="white"/>
        </w:rPr>
        <w:t xml:space="preserve"> </w:t>
      </w:r>
      <w:r/>
    </w:p>
    <w:p>
      <w:pPr>
        <w:ind w:firstLine="480"/>
        <w:jc w:val="left"/>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6.1 采用资格后审方式 </w:t>
      </w:r>
      <w:r/>
    </w:p>
    <w:p>
      <w:pPr>
        <w:ind w:firstLine="480"/>
        <w:jc w:val="left"/>
        <w:spacing w:line="360" w:lineRule="auto"/>
        <w:widowControl/>
        <w:rPr>
          <w:rFonts w:hint="eastAsia" w:ascii="楷体" w:hAnsi="楷体" w:eastAsia="楷体"/>
          <w:b/>
          <w:sz w:val="24"/>
          <w:highlight w:val="white"/>
        </w:rPr>
      </w:pPr>
      <w:r>
        <w:rPr>
          <w:rFonts w:hint="eastAsia" w:ascii="楷体" w:hAnsi="楷体" w:eastAsia="楷体"/>
          <w:sz w:val="24"/>
          <w:highlight w:val="white"/>
        </w:rPr>
        <w:t xml:space="preserve">开标结束后，采购人或代理机构将依法对投标人的资格进行审查。资格审查的内容如下：</w:t>
      </w:r>
      <w:r/>
    </w:p>
    <w:tbl>
      <w:tblPr>
        <w:tblStyle w:val="823"/>
        <w:tblW w:w="83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463"/>
        <w:gridCol w:w="4889"/>
      </w:tblGrid>
      <w:tr>
        <w:trPr/>
        <w:tc>
          <w:tcPr>
            <w:tcW w:w="1001"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序号</w:t>
            </w:r>
            <w:r/>
          </w:p>
        </w:tc>
        <w:tc>
          <w:tcPr>
            <w:tcW w:w="2463" w:type="dxa"/>
            <w:vAlign w:val="center"/>
            <w:textDirection w:val="lrTb"/>
            <w:noWrap w:val="false"/>
          </w:tcPr>
          <w:p>
            <w:pPr>
              <w:rPr>
                <w:rFonts w:hint="eastAsia" w:ascii="楷体" w:hAnsi="楷体" w:eastAsia="楷体"/>
                <w:b/>
                <w:sz w:val="24"/>
                <w:highlight w:val="white"/>
              </w:rPr>
            </w:pPr>
            <w:r>
              <w:rPr>
                <w:rFonts w:hint="eastAsia" w:ascii="楷体" w:hAnsi="楷体" w:eastAsia="楷体"/>
                <w:b/>
                <w:sz w:val="24"/>
                <w:highlight w:val="white"/>
              </w:rPr>
              <w:t xml:space="preserve">审查要素</w:t>
            </w:r>
            <w:r/>
          </w:p>
        </w:tc>
        <w:tc>
          <w:tcPr>
            <w:tcW w:w="4889"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1</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具有独立承担民事责任的能力</w:t>
            </w:r>
            <w:r/>
          </w:p>
        </w:tc>
        <w:tc>
          <w:tcPr>
            <w:tcW w:w="4889" w:type="dxa"/>
            <w:vAlign w:val="top"/>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法人或者其他组织的营业执照等证明文件；自然人的身份证。（如是联合体投标的，联合体各方均须提供）</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2</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具有良好的商业信誉和健全的财务会计制度</w:t>
            </w:r>
            <w:r/>
          </w:p>
        </w:tc>
        <w:tc>
          <w:tcPr>
            <w:tcW w:w="4889" w:type="dxa"/>
            <w:vAlign w:val="center"/>
            <w:textDirection w:val="lrTb"/>
            <w:noWrap w:val="false"/>
          </w:tcPr>
          <w:p>
            <w:pPr>
              <w:rPr>
                <w:rFonts w:hint="eastAsia" w:ascii="楷体" w:hAnsi="楷体" w:eastAsia="楷体"/>
                <w:b/>
                <w:sz w:val="24"/>
                <w:highlight w:val="white"/>
              </w:rPr>
            </w:pPr>
            <w:r>
              <w:rPr>
                <w:rFonts w:hint="eastAsia" w:ascii="楷体" w:hAnsi="楷体" w:eastAsia="楷体"/>
                <w:sz w:val="24"/>
                <w:highlight w:val="white"/>
              </w:rPr>
              <w:t xml:space="preserve">202</w:t>
            </w:r>
            <w:r>
              <w:rPr>
                <w:rFonts w:hint="eastAsia" w:ascii="楷体" w:hAnsi="楷体" w:eastAsia="楷体"/>
                <w:sz w:val="24"/>
                <w:highlight w:val="white"/>
                <w:lang w:val="en-US" w:eastAsia="zh-CN"/>
              </w:rPr>
              <w:t xml:space="preserve">5</w:t>
            </w:r>
            <w:r>
              <w:rPr>
                <w:rFonts w:hint="eastAsia" w:ascii="楷体" w:hAnsi="楷体" w:eastAsia="楷体"/>
                <w:sz w:val="24"/>
                <w:highlight w:val="white"/>
              </w:rPr>
              <w:t xml:space="preserve">年度财务报告（成立不满一年的提供至少一个月），或银行出具的资信证明，或财政部门认可的政府采购专业担保机构出具的投标担保函等或资格承诺函。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3</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具有履行合同所必需的设备和专业技术能力</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投标人相关信息一览表或资格承诺函。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4</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有依法缴纳税收和社会保障资金的良好记录</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参加本次政府采购活动前半年内（至少一个月）依法缴纳税收和社会保险资金的相关材料或资格承诺函。</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5</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参加政府采购活动前三年内，在经营活动中没有重大违法记录</w:t>
            </w:r>
            <w:r/>
          </w:p>
        </w:tc>
        <w:tc>
          <w:tcPr>
            <w:tcW w:w="4889" w:type="dxa"/>
            <w:vAlign w:val="center"/>
            <w:textDirection w:val="lrTb"/>
            <w:noWrap w:val="false"/>
          </w:tcPr>
          <w:p>
            <w:pPr>
              <w:rPr>
                <w:rFonts w:hint="eastAsia" w:ascii="楷体" w:hAnsi="楷体" w:eastAsia="楷体"/>
                <w:sz w:val="24"/>
                <w:szCs w:val="28"/>
                <w:highlight w:val="white"/>
              </w:rPr>
            </w:pPr>
            <w:r>
              <w:rPr>
                <w:rFonts w:hint="eastAsia" w:ascii="楷体" w:hAnsi="楷体" w:eastAsia="楷体"/>
                <w:sz w:val="24"/>
                <w:highlight w:val="white"/>
              </w:rPr>
              <w:t xml:space="preserve">（1）投标函或资格承诺函。</w:t>
            </w:r>
            <w:r/>
          </w:p>
          <w:p>
            <w:pPr>
              <w:rPr>
                <w:rFonts w:hint="eastAsia" w:ascii="楷体" w:hAnsi="楷体" w:eastAsia="楷体"/>
                <w:sz w:val="24"/>
                <w:highlight w:val="white"/>
              </w:rPr>
            </w:pPr>
            <w:r>
              <w:rPr>
                <w:rFonts w:hint="eastAsia" w:ascii="楷体" w:hAnsi="楷体" w:eastAsia="楷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6</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法律、行政法规规定的其他条件</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无</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7</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落实政府采购政策需满足的资格要求</w:t>
            </w:r>
            <w:r/>
          </w:p>
        </w:tc>
        <w:tc>
          <w:tcPr>
            <w:tcW w:w="4889" w:type="dxa"/>
            <w:vAlign w:val="center"/>
            <w:textDirection w:val="lrTb"/>
            <w:noWrap w:val="false"/>
          </w:tcPr>
          <w:p>
            <w:pPr>
              <w:rPr>
                <w:rFonts w:hint="eastAsia" w:ascii="楷体" w:hAnsi="楷体" w:eastAsia="楷体"/>
                <w:sz w:val="24"/>
                <w:szCs w:val="28"/>
                <w:highlight w:val="white"/>
              </w:rPr>
            </w:pPr>
            <w:r>
              <w:rPr>
                <w:rFonts w:hint="eastAsia" w:ascii="楷体" w:hAnsi="楷体" w:eastAsia="楷体"/>
                <w:sz w:val="24"/>
                <w:szCs w:val="28"/>
                <w:highlight w:val="white"/>
              </w:rPr>
              <w:t xml:space="preserve"> 本项目不专门面向中小企业</w:t>
            </w:r>
            <w:r/>
          </w:p>
        </w:tc>
      </w:tr>
      <w:tr>
        <w:trPr/>
        <w:tc>
          <w:tcPr>
            <w:tcW w:w="1001"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8</w:t>
            </w:r>
            <w:r/>
          </w:p>
        </w:tc>
        <w:tc>
          <w:tcPr>
            <w:tcW w:w="2463"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szCs w:val="28"/>
                <w:highlight w:val="white"/>
              </w:rPr>
              <w:t xml:space="preserve">本项目的特定资格要求</w:t>
            </w:r>
            <w:r/>
          </w:p>
        </w:tc>
        <w:tc>
          <w:tcPr>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cs="Times New Roman"/>
                <w:sz w:val="24"/>
                <w:szCs w:val="28"/>
                <w:highlight w:val="white"/>
                <w:lang w:eastAsia="zh-CN"/>
              </w:rPr>
              <w:t xml:space="preserve">供应商具有CMA资质认证，同时至少包含“水和废水、空气和废气、噪声、土壤和固废”监测项目。</w:t>
            </w:r>
            <w:r/>
          </w:p>
        </w:tc>
      </w:tr>
    </w:tbl>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7.投标人符合性审查</w:t>
      </w:r>
      <w:r/>
    </w:p>
    <w:p>
      <w:pPr>
        <w:spacing w:line="360" w:lineRule="auto"/>
        <w:rPr>
          <w:rFonts w:hint="eastAsia" w:ascii="楷体" w:hAnsi="楷体" w:eastAsia="楷体"/>
          <w:sz w:val="24"/>
          <w:highlight w:val="white"/>
        </w:rPr>
      </w:pPr>
      <w:r>
        <w:rPr>
          <w:rFonts w:hint="eastAsia" w:ascii="楷体" w:hAnsi="楷体" w:eastAsia="楷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tbl>
      <w:tblPr>
        <w:tblStyle w:val="823"/>
        <w:tblW w:w="8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454"/>
        <w:gridCol w:w="4889"/>
      </w:tblGrid>
      <w:tr>
        <w:trPr/>
        <w:tc>
          <w:tcPr>
            <w:tcW w:w="1020"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序号</w:t>
            </w:r>
            <w:r/>
          </w:p>
        </w:tc>
        <w:tc>
          <w:tcPr>
            <w:tcW w:w="2454"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审查要素</w:t>
            </w:r>
            <w:r/>
          </w:p>
        </w:tc>
        <w:tc>
          <w:tcPr>
            <w:tcW w:w="4889" w:type="dxa"/>
            <w:vAlign w:val="top"/>
            <w:textDirection w:val="lrTb"/>
            <w:noWrap w:val="false"/>
          </w:tcPr>
          <w:p>
            <w:pPr>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p>
        </w:tc>
      </w:tr>
      <w:tr>
        <w:trPr>
          <w:cantSplit/>
        </w:trPr>
        <w:tc>
          <w:tcPr>
            <w:tcW w:w="1020" w:type="dxa"/>
            <w:vAlign w:val="center"/>
            <w:vMerge w:val="restart"/>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1</w:t>
            </w:r>
            <w:r/>
          </w:p>
        </w:tc>
        <w:tc>
          <w:tcPr>
            <w:tcBorders>
              <w:right w:val="single" w:color="000000" w:sz="4" w:space="0"/>
            </w:tcBorders>
            <w:tcW w:w="2454" w:type="dxa"/>
            <w:vAlign w:val="center"/>
            <w:vMerge w:val="restart"/>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投标文件</w:t>
            </w:r>
            <w:r>
              <w:rPr>
                <w:rFonts w:ascii="楷体" w:hAnsi="楷体" w:eastAsia="楷体"/>
                <w:sz w:val="24"/>
                <w:highlight w:val="white"/>
              </w:rPr>
              <w:t xml:space="preserve">有效性</w:t>
            </w:r>
            <w:r/>
          </w:p>
        </w:tc>
        <w:tc>
          <w:tcPr>
            <w:tcBorders>
              <w:left w:val="single" w:color="000000" w:sz="4" w:space="0"/>
              <w:bottom w:val="single" w:color="000000" w:sz="4" w:space="0"/>
            </w:tcBorders>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投标文件的有效电子签章。</w:t>
            </w:r>
            <w:r/>
          </w:p>
        </w:tc>
      </w:tr>
      <w:tr>
        <w:trPr>
          <w:cantSplit/>
          <w:trHeight w:val="569"/>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投标报价。</w:t>
            </w:r>
            <w:r/>
          </w:p>
        </w:tc>
      </w:tr>
      <w:tr>
        <w:trPr>
          <w:cantSplit/>
          <w:trHeight w:val="602"/>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rPr>
                <w:rFonts w:hint="eastAsia" w:ascii="楷体" w:hAnsi="楷体" w:eastAsia="楷体"/>
                <w:sz w:val="24"/>
                <w:highlight w:val="white"/>
              </w:rPr>
            </w:pPr>
            <w:r>
              <w:rPr>
                <w:rFonts w:ascii="楷体" w:hAnsi="楷体" w:eastAsia="楷体"/>
                <w:sz w:val="24"/>
                <w:highlight w:val="white"/>
              </w:rPr>
              <w:t xml:space="preserve">未发现属无效投标的情形</w:t>
            </w:r>
            <w:r>
              <w:rPr>
                <w:rFonts w:hint="eastAsia" w:ascii="楷体" w:hAnsi="楷体" w:eastAsia="楷体"/>
                <w:sz w:val="24"/>
                <w:highlight w:val="white"/>
              </w:rPr>
              <w:t xml:space="preserve">。</w:t>
            </w:r>
            <w:r/>
          </w:p>
        </w:tc>
      </w:tr>
      <w:tr>
        <w:trPr>
          <w:cantSplit/>
          <w:trHeight w:val="602"/>
        </w:trPr>
        <w:tc>
          <w:tcPr>
            <w:tcW w:w="1020"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2454"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4889" w:type="dxa"/>
            <w:vAlign w:val="center"/>
            <w:textDirection w:val="lrTb"/>
            <w:noWrap w:val="false"/>
          </w:tcPr>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sz w:val="24"/>
                <w:highlight w:val="white"/>
              </w:rPr>
              <w:t xml:space="preserve">供应商为委托人缴纳的</w:t>
            </w:r>
            <w:r>
              <w:rPr>
                <w:rFonts w:ascii="楷体" w:hAnsi="楷体" w:eastAsia="楷体" w:cs="楷体"/>
                <w:color w:val="000000"/>
                <w:sz w:val="24"/>
                <w:highlight w:val="white"/>
              </w:rPr>
              <w:t xml:space="preserve">近一个月</w:t>
            </w:r>
            <w:r>
              <w:rPr>
                <w:rFonts w:hint="eastAsia" w:ascii="楷体" w:hAnsi="楷体" w:eastAsia="楷体"/>
                <w:sz w:val="24"/>
                <w:highlight w:val="white"/>
              </w:rPr>
              <w:t xml:space="preserve">社保证明材料</w:t>
            </w:r>
            <w:r/>
          </w:p>
        </w:tc>
      </w:tr>
      <w:tr>
        <w:trPr>
          <w:trHeight w:val="1424"/>
        </w:trPr>
        <w:tc>
          <w:tcPr>
            <w:tcW w:w="1020" w:type="dxa"/>
            <w:vAlign w:val="center"/>
            <w:textDirection w:val="lrTb"/>
            <w:noWrap w:val="false"/>
          </w:tcPr>
          <w:p>
            <w:pPr>
              <w:jc w:val="center"/>
              <w:rPr>
                <w:rFonts w:hint="eastAsia" w:ascii="楷体" w:hAnsi="楷体" w:eastAsia="楷体"/>
                <w:sz w:val="24"/>
                <w:highlight w:val="white"/>
              </w:rPr>
            </w:pPr>
            <w:r>
              <w:rPr>
                <w:rFonts w:hint="eastAsia" w:ascii="楷体" w:hAnsi="楷体" w:eastAsia="楷体"/>
                <w:sz w:val="24"/>
                <w:highlight w:val="white"/>
              </w:rPr>
              <w:t xml:space="preserve">2</w:t>
            </w:r>
            <w:r/>
          </w:p>
        </w:tc>
        <w:tc>
          <w:tcPr>
            <w:tcW w:w="2454" w:type="dxa"/>
            <w:vAlign w:val="center"/>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对招标文件响应程度</w:t>
            </w:r>
            <w:r/>
          </w:p>
        </w:tc>
        <w:tc>
          <w:tcPr>
            <w:tcW w:w="4889" w:type="dxa"/>
            <w:vAlign w:val="top"/>
            <w:textDirection w:val="lrTb"/>
            <w:noWrap w:val="false"/>
          </w:tcPr>
          <w:p>
            <w:pPr>
              <w:rPr>
                <w:rFonts w:hint="eastAsia" w:ascii="楷体" w:hAnsi="楷体" w:eastAsia="楷体"/>
                <w:sz w:val="24"/>
                <w:highlight w:val="white"/>
              </w:rPr>
            </w:pPr>
            <w:r>
              <w:rPr>
                <w:rFonts w:hint="eastAsia" w:ascii="楷体" w:hAnsi="楷体" w:eastAsia="楷体"/>
                <w:sz w:val="24"/>
                <w:highlight w:val="whit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8.商务和技术评估</w:t>
      </w:r>
      <w:r/>
    </w:p>
    <w:p>
      <w:pPr>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8.1 </w:t>
      </w:r>
      <w:r>
        <w:rPr>
          <w:rFonts w:hint="eastAsia" w:ascii="楷体" w:hAnsi="楷体" w:eastAsia="楷体"/>
          <w:b/>
          <w:sz w:val="24"/>
          <w:highlight w:val="white"/>
        </w:rPr>
        <w:t xml:space="preserve">本项目采用综合评分法。</w:t>
      </w:r>
      <w:r/>
    </w:p>
    <w:tbl>
      <w:tblPr>
        <w:tblStyle w:val="823"/>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val="false"/>
          </w:tcPr>
          <w:p>
            <w:pPr>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white"/>
                <w:lang w:val="en-US" w:bidi="zh-CN"/>
              </w:rPr>
              <w:t xml:space="preserve">32</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val="false"/>
          </w:tcPr>
          <w:p>
            <w:pPr>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none"/>
                <w:lang w:val="en-US" w:bidi="zh-CN"/>
              </w:rPr>
              <w:t xml:space="preserve">18</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bidi="zh-CN"/>
              </w:rPr>
              <w:t xml:space="preserve">50</w:t>
            </w:r>
            <w:r>
              <w:rPr>
                <w:rFonts w:hint="eastAsia" w:ascii="楷体" w:hAnsi="楷体" w:eastAsia="楷体" w:cs="楷体"/>
                <w:sz w:val="24"/>
                <w:highlight w:val="white"/>
                <w:lang w:val="zh-CN" w:bidi="zh-CN"/>
              </w:rPr>
              <w:t xml:space="preserve">.00</w:t>
            </w:r>
            <w:r/>
          </w:p>
        </w:tc>
      </w:tr>
    </w:tbl>
    <w:p>
      <w:pPr>
        <w:spacing w:before="12"/>
        <w:rPr>
          <w:rFonts w:hint="eastAsia" w:ascii="楷体" w:hAnsi="楷体" w:eastAsia="楷体" w:cs="楷体"/>
          <w:b/>
          <w:sz w:val="24"/>
          <w:highlight w:val="white"/>
        </w:rPr>
      </w:pPr>
      <w:r>
        <w:rPr>
          <w:rFonts w:hint="eastAsia" w:ascii="楷体" w:hAnsi="楷体" w:eastAsia="楷体" w:cs="楷体"/>
          <w:b/>
          <w:sz w:val="24"/>
          <w:highlight w:val="white"/>
        </w:rPr>
      </w:r>
      <w:r/>
    </w:p>
    <w:p>
      <w:pPr>
        <w:numPr>
          <w:ilvl w:val="0"/>
          <w:numId w:val="2"/>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技术评估</w:t>
      </w:r>
      <w:r/>
    </w:p>
    <w:tbl>
      <w:tblPr>
        <w:tblStyle w:val="823"/>
        <w:tblW w:w="9537" w:type="dxa"/>
        <w:tblInd w:w="-4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94"/>
        <w:gridCol w:w="1454"/>
        <w:gridCol w:w="6704"/>
        <w:gridCol w:w="685"/>
      </w:tblGrid>
      <w:tr>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45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70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8852"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技术或者服务水平评价</w:t>
            </w:r>
            <w:r/>
          </w:p>
        </w:tc>
        <w:tc>
          <w:tcPr>
            <w:tcMar>
              <w:top w:w="100" w:type="dxa"/>
              <w:bottom w:w="100" w:type="dxa"/>
            </w:tcMar>
            <w:tcW w:w="685" w:type="dxa"/>
            <w:vAlign w:val="center"/>
            <w:textDirection w:val="lrTb"/>
            <w:noWrap w:val="false"/>
          </w:tcPr>
          <w:p>
            <w:pPr>
              <w:jc w:val="center"/>
              <w:rPr>
                <w:rFonts w:hint="default" w:ascii="楷体" w:hAnsi="楷体" w:eastAsia="楷体" w:cs="楷体"/>
                <w:b/>
                <w:sz w:val="24"/>
                <w:highlight w:val="white"/>
                <w:lang w:val="en-US" w:eastAsia="zh-CN"/>
              </w:rPr>
            </w:pPr>
            <w:r>
              <w:rPr>
                <w:rFonts w:hint="eastAsia" w:ascii="楷体" w:hAnsi="楷体" w:eastAsia="楷体" w:cs="楷体"/>
                <w:highlight w:val="none"/>
                <w:lang w:val="en-US" w:eastAsia="zh-CN"/>
              </w:rPr>
              <w:t xml:space="preserve">32.0</w:t>
            </w:r>
            <w:r/>
          </w:p>
        </w:tc>
      </w:tr>
      <w:tr>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整体服务方案评价</w:t>
            </w:r>
            <w:r/>
          </w:p>
        </w:tc>
        <w:tc>
          <w:tcPr>
            <w:tcMar>
              <w:top w:w="100" w:type="dxa"/>
              <w:bottom w:w="100" w:type="dxa"/>
            </w:tcMar>
            <w:tcW w:w="6704" w:type="dxa"/>
            <w:vAlign w:val="center"/>
            <w:textDirection w:val="lrTb"/>
            <w:noWrap w:val="false"/>
          </w:tcPr>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根据供应商提供的针对本项目的环境监测整体服务方案，进行评审。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方案完全响应、完整、可操作性强且满足采购人需求的得</w:t>
            </w:r>
            <w:r>
              <w:rPr>
                <w:rFonts w:hint="eastAsia" w:ascii="楷体" w:hAnsi="楷体" w:eastAsia="楷体" w:cs="楷体"/>
                <w:color w:val="auto"/>
                <w:sz w:val="24"/>
                <w:szCs w:val="24"/>
                <w:lang w:val="en-US" w:eastAsia="zh-CN"/>
              </w:rPr>
              <w:t xml:space="preserve">8</w:t>
            </w:r>
            <w:r>
              <w:rPr>
                <w:rFonts w:hint="eastAsia" w:ascii="楷体" w:hAnsi="楷体" w:eastAsia="楷体" w:cs="楷体"/>
                <w:color w:val="auto"/>
                <w:sz w:val="24"/>
                <w:szCs w:val="24"/>
                <w:lang w:eastAsia="zh-CN"/>
              </w:rPr>
              <w:t xml:space="preserve">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方案较为完整、可操作性较强且满足采购人需求的得</w:t>
            </w:r>
            <w:r>
              <w:rPr>
                <w:rFonts w:hint="eastAsia" w:ascii="楷体" w:hAnsi="楷体" w:eastAsia="楷体" w:cs="楷体"/>
                <w:color w:val="auto"/>
                <w:sz w:val="24"/>
                <w:szCs w:val="24"/>
                <w:lang w:val="en-US" w:eastAsia="zh-CN"/>
              </w:rPr>
              <w:t xml:space="preserve">6</w:t>
            </w:r>
            <w:r>
              <w:rPr>
                <w:rFonts w:hint="eastAsia" w:ascii="楷体" w:hAnsi="楷体" w:eastAsia="楷体" w:cs="楷体"/>
                <w:color w:val="auto"/>
                <w:sz w:val="24"/>
                <w:szCs w:val="24"/>
                <w:lang w:eastAsia="zh-CN"/>
              </w:rPr>
              <w:t xml:space="preserve">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r>
        <w:trPr>
          <w:trHeight w:val="90"/>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内部质量管控和质量保障措施方案评价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根据供应商提供的针对本项目的内部质量管控和质量保障措施方案，进行评审。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方案完全响应、完整，可行性、针对性、可操作性强且满足采购人需求的得8分；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方案较为完整，可行性、针对性、可操作性较强且满足采购人需求的得6分；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r>
        <w:trPr>
          <w:trHeight w:val="2485"/>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p>
        </w:tc>
        <w:tc>
          <w:tcPr>
            <w:tcMar>
              <w:top w:w="100" w:type="dxa"/>
              <w:bottom w:w="100" w:type="dxa"/>
            </w:tcMar>
            <w:tcW w:w="145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应急方案评价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根据供应商提供的针对本项目的突发性检测应急方案，进行评审。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方案完全响应、完整，可行性、针对性、可操作性强且满足采购人需求的得8分；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方案较为完整，可行性、针对性、可操作性较强且满足采购人需求的得6分；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eastAsia="zh-CN"/>
              </w:rPr>
            </w:pPr>
            <w:r>
              <w:rPr>
                <w:rFonts w:hint="eastAsia" w:ascii="楷体" w:hAnsi="楷体" w:eastAsia="楷体" w:cs="楷体"/>
                <w:highlight w:val="none"/>
                <w:lang w:val="en-US" w:eastAsia="zh-CN"/>
              </w:rPr>
              <w:t xml:space="preserve">8.0</w:t>
            </w:r>
            <w:r/>
          </w:p>
        </w:tc>
      </w:tr>
      <w:tr>
        <w:trPr>
          <w:trHeight w:val="2485"/>
        </w:trPr>
        <w:tc>
          <w:tcPr>
            <w:tcMar>
              <w:top w:w="100" w:type="dxa"/>
              <w:bottom w:w="100" w:type="dxa"/>
            </w:tcMar>
            <w:tcW w:w="694"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4</w:t>
            </w:r>
            <w:r/>
          </w:p>
        </w:tc>
        <w:tc>
          <w:tcPr>
            <w:tcMar>
              <w:top w:w="100" w:type="dxa"/>
              <w:bottom w:w="100" w:type="dxa"/>
            </w:tcMar>
            <w:tcW w:w="1454"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合理化建议等方案评价</w:t>
            </w:r>
            <w:r/>
          </w:p>
        </w:tc>
        <w:tc>
          <w:tcPr>
            <w:tcMar>
              <w:top w:w="100" w:type="dxa"/>
              <w:bottom w:w="100" w:type="dxa"/>
            </w:tcMar>
            <w:tcW w:w="6704" w:type="dxa"/>
            <w:vAlign w:val="center"/>
            <w:textDirection w:val="lrTb"/>
            <w:noWrap w:val="false"/>
          </w:tcPr>
          <w:p>
            <w:pPr>
              <w:ind w:firstLine="480"/>
              <w:spacing w:line="34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根据供应商提供的针对本项目进度保证措施、对本项目技术方面的合理化建议等方案，进行评审。</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方案完全响应、完整、可操作性强且满足采购人需求的得8分；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方案较为完整、可操作性较强且满足采购人需求的得6分；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方案稍有欠缺、基本响应采购人需求的得4分；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方案一般的得2分；</w:t>
            </w:r>
            <w:r/>
          </w:p>
          <w:p>
            <w:pPr>
              <w:ind w:firstLine="48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未提供不得分。</w:t>
            </w:r>
            <w:r/>
          </w:p>
        </w:tc>
        <w:tc>
          <w:tcPr>
            <w:tcMar>
              <w:top w:w="100" w:type="dxa"/>
              <w:bottom w:w="100" w:type="dxa"/>
            </w:tcMar>
            <w:tcW w:w="685"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8.0</w:t>
            </w:r>
            <w:r/>
          </w:p>
        </w:tc>
      </w:tr>
    </w:tbl>
    <w:p>
      <w:pPr>
        <w:rPr>
          <w:rFonts w:hint="eastAsia" w:ascii="楷体" w:hAnsi="楷体" w:eastAsia="楷体" w:cs="楷体"/>
          <w:color w:val="000080"/>
          <w:sz w:val="24"/>
          <w:highlight w:val="white"/>
        </w:rPr>
      </w:pPr>
      <w:r>
        <w:rPr>
          <w:rFonts w:hint="eastAsia" w:ascii="楷体" w:hAnsi="楷体" w:eastAsia="楷体" w:cs="楷体"/>
          <w:color w:val="000080"/>
          <w:sz w:val="24"/>
          <w:highlight w:val="white"/>
        </w:rPr>
      </w:r>
      <w:r/>
    </w:p>
    <w:p>
      <w:pPr>
        <w:numPr>
          <w:ilvl w:val="0"/>
          <w:numId w:val="2"/>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商务评估</w:t>
      </w:r>
      <w:r/>
    </w:p>
    <w:tbl>
      <w:tblPr>
        <w:tblStyle w:val="823"/>
        <w:tblW w:w="9527" w:type="dxa"/>
        <w:tblInd w:w="-3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03"/>
        <w:gridCol w:w="1343"/>
        <w:gridCol w:w="6778"/>
        <w:gridCol w:w="703"/>
      </w:tblGrid>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34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778"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8824"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履约能力评价</w:t>
            </w:r>
            <w:r/>
          </w:p>
        </w:tc>
        <w:tc>
          <w:tcPr>
            <w:tcMar>
              <w:top w:w="100" w:type="dxa"/>
              <w:bottom w:w="100" w:type="dxa"/>
            </w:tcMar>
            <w:tcW w:w="703" w:type="dxa"/>
            <w:vAlign w:val="center"/>
            <w:textDirection w:val="lrTb"/>
            <w:noWrap w:val="false"/>
          </w:tcPr>
          <w:p>
            <w:pPr>
              <w:jc w:val="center"/>
              <w:rPr>
                <w:rFonts w:hint="eastAsia" w:ascii="楷体" w:hAnsi="楷体" w:eastAsia="楷体" w:cs="楷体"/>
                <w:b/>
                <w:sz w:val="24"/>
                <w:highlight w:val="white"/>
                <w:lang w:val="en-US" w:eastAsia="zh-CN"/>
              </w:rPr>
            </w:pPr>
            <w:r>
              <w:rPr>
                <w:rFonts w:hint="eastAsia" w:ascii="楷体" w:hAnsi="楷体" w:eastAsia="楷体" w:cs="楷体"/>
                <w:highlight w:val="none"/>
                <w:lang w:val="en-US" w:eastAsia="zh-CN"/>
              </w:rPr>
              <w:t xml:space="preserve">18</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2.1</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供应商能力评价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1、供应商具有有效期内的质量管理体系认证证书、职业健康安全管理体系认证证书、环境管理体系认证证书的得1</w:t>
            </w:r>
            <w:r>
              <w:rPr>
                <w:rFonts w:hint="eastAsia" w:ascii="楷体" w:hAnsi="楷体" w:eastAsia="楷体" w:cs="楷体"/>
                <w:color w:val="auto"/>
                <w:sz w:val="24"/>
                <w:szCs w:val="24"/>
                <w:lang w:val="en-US" w:eastAsia="zh-CN"/>
              </w:rPr>
              <w:t xml:space="preserve">分</w:t>
            </w:r>
            <w:r>
              <w:rPr>
                <w:rFonts w:hint="eastAsia" w:ascii="楷体" w:hAnsi="楷体" w:eastAsia="楷体" w:cs="楷体"/>
                <w:color w:val="auto"/>
                <w:sz w:val="24"/>
                <w:szCs w:val="24"/>
                <w:lang w:eastAsia="zh-CN"/>
              </w:rPr>
              <w:t xml:space="preserve">。</w:t>
            </w:r>
            <w:r/>
          </w:p>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2、供应商具有企业信用等级评价AAA级的得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80"/>
              <w:spacing w:line="320" w:lineRule="exact"/>
              <w:rPr>
                <w:rFonts w:hint="eastAsia" w:ascii="楷体" w:hAnsi="楷体" w:eastAsia="楷体" w:cs="楷体"/>
                <w:color w:val="ff0000"/>
                <w:sz w:val="24"/>
                <w:szCs w:val="24"/>
                <w:lang w:eastAsia="zh-CN"/>
              </w:rPr>
            </w:pPr>
            <w:r>
              <w:rPr>
                <w:rFonts w:hint="eastAsia" w:ascii="楷体" w:hAnsi="楷体" w:eastAsia="楷体" w:cs="楷体"/>
                <w:color w:val="auto"/>
                <w:sz w:val="24"/>
                <w:szCs w:val="24"/>
                <w:lang w:eastAsia="zh-CN"/>
              </w:rPr>
              <w:t xml:space="preserve">3、供应商获得市级及以上科技主管部门认定为“高新技术企业”的，得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80"/>
              <w:spacing w:line="320" w:lineRule="exact"/>
              <w:rPr>
                <w:rFonts w:hint="eastAsia" w:ascii="楷体" w:hAnsi="楷体" w:eastAsia="楷体" w:cs="楷体"/>
                <w:color w:val="ff0000"/>
                <w:sz w:val="24"/>
                <w:szCs w:val="24"/>
                <w:highlight w:val="yellow"/>
                <w:lang w:eastAsia="zh-CN"/>
              </w:rPr>
            </w:pPr>
            <w:r>
              <w:rPr>
                <w:rFonts w:hint="eastAsia" w:ascii="楷体" w:hAnsi="楷体" w:eastAsia="楷体" w:cs="楷体"/>
                <w:color w:val="auto"/>
                <w:sz w:val="24"/>
                <w:szCs w:val="24"/>
                <w:highlight w:val="yellow"/>
                <w:lang w:eastAsia="zh-CN"/>
              </w:rPr>
              <w:t xml:space="preserve">4、供应商自有或租赁的检测实验室具备环境大类(含农林土壤、饮用水)检测能力300项以下不得分，301-4</w:t>
            </w:r>
            <w:r>
              <w:rPr>
                <w:rFonts w:hint="eastAsia" w:ascii="楷体" w:hAnsi="楷体" w:eastAsia="楷体" w:cs="楷体"/>
                <w:color w:val="auto"/>
                <w:sz w:val="24"/>
                <w:szCs w:val="24"/>
                <w:highlight w:val="yellow"/>
                <w:lang w:val="en-US" w:eastAsia="zh-CN"/>
              </w:rPr>
              <w:t xml:space="preserve">5</w:t>
            </w:r>
            <w:r>
              <w:rPr>
                <w:rFonts w:hint="eastAsia" w:ascii="楷体" w:hAnsi="楷体" w:eastAsia="楷体" w:cs="楷体"/>
                <w:color w:val="auto"/>
                <w:sz w:val="24"/>
                <w:szCs w:val="24"/>
                <w:highlight w:val="yellow"/>
                <w:lang w:eastAsia="zh-CN"/>
              </w:rPr>
              <w:t xml:space="preserve">0项得</w:t>
            </w:r>
            <w:r>
              <w:rPr>
                <w:rFonts w:hint="eastAsia" w:ascii="楷体" w:hAnsi="楷体" w:eastAsia="楷体" w:cs="楷体"/>
                <w:color w:val="auto"/>
                <w:sz w:val="24"/>
                <w:szCs w:val="24"/>
                <w:highlight w:val="yellow"/>
                <w:lang w:val="en-US" w:eastAsia="zh-CN"/>
              </w:rPr>
              <w:t xml:space="preserve">1</w:t>
            </w:r>
            <w:r>
              <w:rPr>
                <w:rFonts w:hint="eastAsia" w:ascii="楷体" w:hAnsi="楷体" w:eastAsia="楷体" w:cs="楷体"/>
                <w:color w:val="auto"/>
                <w:sz w:val="24"/>
                <w:szCs w:val="24"/>
                <w:highlight w:val="yellow"/>
                <w:lang w:eastAsia="zh-CN"/>
              </w:rPr>
              <w:t xml:space="preserve">分，4</w:t>
            </w:r>
            <w:r>
              <w:rPr>
                <w:rFonts w:hint="eastAsia" w:ascii="楷体" w:hAnsi="楷体" w:eastAsia="楷体" w:cs="楷体"/>
                <w:color w:val="auto"/>
                <w:sz w:val="24"/>
                <w:szCs w:val="24"/>
                <w:highlight w:val="yellow"/>
                <w:lang w:val="en-US" w:eastAsia="zh-CN"/>
              </w:rPr>
              <w:t xml:space="preserve">5</w:t>
            </w:r>
            <w:r>
              <w:rPr>
                <w:rFonts w:hint="eastAsia" w:ascii="楷体" w:hAnsi="楷体" w:eastAsia="楷体" w:cs="楷体"/>
                <w:color w:val="auto"/>
                <w:sz w:val="24"/>
                <w:szCs w:val="24"/>
                <w:highlight w:val="yellow"/>
                <w:lang w:eastAsia="zh-CN"/>
              </w:rPr>
              <w:t xml:space="preserve">1-</w:t>
            </w:r>
            <w:r>
              <w:rPr>
                <w:rFonts w:hint="eastAsia" w:ascii="楷体" w:hAnsi="楷体" w:eastAsia="楷体" w:cs="楷体"/>
                <w:color w:val="auto"/>
                <w:sz w:val="24"/>
                <w:szCs w:val="24"/>
                <w:highlight w:val="yellow"/>
                <w:lang w:val="en-US" w:eastAsia="zh-CN"/>
              </w:rPr>
              <w:t xml:space="preserve">6</w:t>
            </w:r>
            <w:r>
              <w:rPr>
                <w:rFonts w:hint="eastAsia" w:ascii="楷体" w:hAnsi="楷体" w:eastAsia="楷体" w:cs="楷体"/>
                <w:color w:val="auto"/>
                <w:sz w:val="24"/>
                <w:szCs w:val="24"/>
                <w:highlight w:val="yellow"/>
                <w:lang w:eastAsia="zh-CN"/>
              </w:rPr>
              <w:t xml:space="preserve">00项得</w:t>
            </w:r>
            <w:r>
              <w:rPr>
                <w:rFonts w:hint="eastAsia" w:ascii="楷体" w:hAnsi="楷体" w:eastAsia="楷体" w:cs="楷体"/>
                <w:color w:val="auto"/>
                <w:sz w:val="24"/>
                <w:szCs w:val="24"/>
                <w:highlight w:val="yellow"/>
                <w:lang w:val="en-US" w:eastAsia="zh-CN"/>
              </w:rPr>
              <w:t xml:space="preserve">1.5</w:t>
            </w:r>
            <w:r>
              <w:rPr>
                <w:rFonts w:hint="eastAsia" w:ascii="楷体" w:hAnsi="楷体" w:eastAsia="楷体" w:cs="楷体"/>
                <w:color w:val="auto"/>
                <w:sz w:val="24"/>
                <w:szCs w:val="24"/>
                <w:highlight w:val="yellow"/>
                <w:lang w:eastAsia="zh-CN"/>
              </w:rPr>
              <w:t xml:space="preserve">分，601项以上得</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分，本项最高得</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分。（有机物需合并统计，如“半挥发性有机物”算1项，以此类推。）</w:t>
            </w:r>
            <w:r/>
          </w:p>
          <w:p>
            <w:pPr>
              <w:ind w:firstLine="480"/>
              <w:spacing w:line="320" w:lineRule="exact"/>
              <w:rPr>
                <w:rFonts w:hint="eastAsia" w:ascii="楷体" w:hAnsi="楷体" w:eastAsia="楷体" w:cs="楷体"/>
                <w:highlight w:val="yellow"/>
                <w:lang w:val="en-US" w:eastAsia="zh-CN"/>
              </w:rPr>
            </w:pPr>
            <w:r>
              <w:rPr>
                <w:rFonts w:hint="eastAsia" w:ascii="楷体" w:hAnsi="楷体" w:eastAsia="楷体" w:cs="楷体"/>
                <w:color w:val="auto"/>
                <w:sz w:val="24"/>
                <w:szCs w:val="24"/>
                <w:highlight w:val="yellow"/>
                <w:lang w:eastAsia="zh-CN"/>
              </w:rPr>
              <w:t xml:space="preserve">5、供应商自有或租赁的检测实验室近两年以来，参与过省级以上能力验证且通过的，每提供一个得0.</w:t>
            </w:r>
            <w:r>
              <w:rPr>
                <w:rFonts w:hint="eastAsia" w:ascii="楷体" w:hAnsi="楷体" w:eastAsia="楷体" w:cs="楷体"/>
                <w:color w:val="auto"/>
                <w:sz w:val="24"/>
                <w:szCs w:val="24"/>
                <w:highlight w:val="yellow"/>
                <w:lang w:val="en-US" w:eastAsia="zh-CN"/>
              </w:rPr>
              <w:t xml:space="preserve">2</w:t>
            </w:r>
            <w:r>
              <w:rPr>
                <w:rFonts w:hint="eastAsia" w:ascii="楷体" w:hAnsi="楷体" w:eastAsia="楷体" w:cs="楷体"/>
                <w:color w:val="auto"/>
                <w:sz w:val="24"/>
                <w:szCs w:val="24"/>
                <w:highlight w:val="yellow"/>
                <w:lang w:eastAsia="zh-CN"/>
              </w:rPr>
              <w:t xml:space="preserve">分。本项最高得</w:t>
            </w:r>
            <w:r>
              <w:rPr>
                <w:rFonts w:hint="eastAsia" w:ascii="楷体" w:hAnsi="楷体" w:eastAsia="楷体" w:cs="楷体"/>
                <w:color w:val="auto"/>
                <w:sz w:val="24"/>
                <w:szCs w:val="24"/>
                <w:highlight w:val="yellow"/>
                <w:lang w:val="en-US" w:eastAsia="zh-CN"/>
              </w:rPr>
              <w:t xml:space="preserve">1</w:t>
            </w:r>
            <w:r>
              <w:rPr>
                <w:rFonts w:hint="eastAsia" w:ascii="楷体" w:hAnsi="楷体" w:eastAsia="楷体" w:cs="楷体"/>
                <w:color w:val="auto"/>
                <w:sz w:val="24"/>
                <w:szCs w:val="24"/>
                <w:highlight w:val="yellow"/>
                <w:lang w:eastAsia="zh-CN"/>
              </w:rPr>
              <w:t xml:space="preserve">分。</w:t>
            </w:r>
            <w:r/>
          </w:p>
          <w:p>
            <w:pPr>
              <w:ind w:left="0" w:right="0" w:firstLine="0"/>
              <w:jc w:val="both"/>
              <w:spacing w:before="0" w:after="0"/>
              <w:rPr>
                <w:rFonts w:hint="eastAsia" w:ascii="楷体" w:hAnsi="楷体" w:eastAsia="楷体" w:cs="楷体"/>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highlight w:val="yellow"/>
                <w:lang w:eastAsia="zh-CN"/>
              </w:rPr>
              <w:t xml:space="preserve">注：需提供证书或者相关证明文件彩色扫描件上传，作为评分依据。如租赁的检测试验室还需提供租赁合同。</w:t>
            </w:r>
            <w:r/>
          </w:p>
        </w:tc>
        <w:tc>
          <w:tcPr>
            <w:tcMar>
              <w:top w:w="100" w:type="dxa"/>
              <w:bottom w:w="100" w:type="dxa"/>
            </w:tcMar>
            <w:tcW w:w="703" w:type="dxa"/>
            <w:vAlign w:val="center"/>
            <w:textDirection w:val="lrTb"/>
            <w:noWrap w:val="false"/>
          </w:tcPr>
          <w:p>
            <w:pPr>
              <w:jc w:val="center"/>
              <w:rPr>
                <w:rFonts w:hint="default"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5.0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2.2</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环境监测能力评价</w:t>
            </w:r>
            <w:r/>
          </w:p>
        </w:tc>
        <w:tc>
          <w:tcPr>
            <w:tcMar>
              <w:top w:w="100" w:type="dxa"/>
              <w:bottom w:w="100" w:type="dxa"/>
            </w:tcMar>
            <w:tcW w:w="6778" w:type="dxa"/>
            <w:vAlign w:val="center"/>
            <w:textDirection w:val="lrTb"/>
            <w:noWrap w:val="false"/>
          </w:tcPr>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1、供应商具备废水VOCs组分分析能力，10种物质得</w:t>
            </w:r>
            <w:r>
              <w:rPr>
                <w:rFonts w:hint="eastAsia" w:ascii="楷体" w:hAnsi="楷体" w:eastAsia="楷体" w:cs="楷体"/>
                <w:color w:val="auto"/>
                <w:spacing w:val="-6"/>
                <w:sz w:val="24"/>
                <w:szCs w:val="24"/>
                <w:lang w:val="en-US" w:eastAsia="zh-CN"/>
              </w:rPr>
              <w:t xml:space="preserve">0.5</w:t>
            </w:r>
            <w:r>
              <w:rPr>
                <w:rFonts w:hint="eastAsia" w:ascii="楷体" w:hAnsi="楷体" w:eastAsia="楷体" w:cs="楷体"/>
                <w:color w:val="auto"/>
                <w:spacing w:val="-6"/>
                <w:sz w:val="24"/>
                <w:szCs w:val="24"/>
                <w:lang w:eastAsia="zh-CN"/>
              </w:rPr>
              <w:t xml:space="preserve">分，每增加10种物质加0.</w:t>
            </w:r>
            <w:r>
              <w:rPr>
                <w:rFonts w:hint="eastAsia" w:ascii="楷体" w:hAnsi="楷体" w:eastAsia="楷体" w:cs="楷体"/>
                <w:color w:val="auto"/>
                <w:spacing w:val="-6"/>
                <w:sz w:val="24"/>
                <w:szCs w:val="24"/>
                <w:lang w:val="en-US" w:eastAsia="zh-CN"/>
              </w:rPr>
              <w:t xml:space="preserve">2</w:t>
            </w:r>
            <w:r>
              <w:rPr>
                <w:rFonts w:hint="eastAsia" w:ascii="楷体" w:hAnsi="楷体" w:eastAsia="楷体" w:cs="楷体"/>
                <w:color w:val="auto"/>
                <w:spacing w:val="-6"/>
                <w:sz w:val="24"/>
                <w:szCs w:val="24"/>
                <w:lang w:eastAsia="zh-CN"/>
              </w:rPr>
              <w:t xml:space="preserve">分，本项最高得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2、供应商具备固废垃圾“热灼减率”资质的得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ind w:firstLine="468"/>
              <w:spacing w:line="320" w:lineRule="exact"/>
              <w:rPr>
                <w:rFonts w:hint="eastAsia" w:ascii="楷体" w:hAnsi="楷体" w:eastAsia="楷体" w:cs="楷体"/>
                <w:color w:val="auto"/>
                <w:spacing w:val="-6"/>
                <w:sz w:val="24"/>
                <w:szCs w:val="24"/>
                <w:lang w:eastAsia="zh-CN"/>
              </w:rPr>
            </w:pPr>
            <w:r>
              <w:rPr>
                <w:rFonts w:hint="eastAsia" w:ascii="楷体" w:hAnsi="楷体" w:eastAsia="楷体" w:cs="楷体"/>
                <w:color w:val="auto"/>
                <w:spacing w:val="-6"/>
                <w:sz w:val="24"/>
                <w:szCs w:val="24"/>
                <w:lang w:eastAsia="zh-CN"/>
              </w:rPr>
              <w:t xml:space="preserve">3、供应商具备固废SVOCs组分分析能力，10种物质得</w:t>
            </w:r>
            <w:r>
              <w:rPr>
                <w:rFonts w:hint="eastAsia" w:ascii="楷体" w:hAnsi="楷体" w:eastAsia="楷体" w:cs="楷体"/>
                <w:color w:val="auto"/>
                <w:spacing w:val="-6"/>
                <w:sz w:val="24"/>
                <w:szCs w:val="24"/>
                <w:lang w:val="en-US" w:eastAsia="zh-CN"/>
              </w:rPr>
              <w:t xml:space="preserve">0.5</w:t>
            </w:r>
            <w:r>
              <w:rPr>
                <w:rFonts w:hint="eastAsia" w:ascii="楷体" w:hAnsi="楷体" w:eastAsia="楷体" w:cs="楷体"/>
                <w:color w:val="auto"/>
                <w:spacing w:val="-6"/>
                <w:sz w:val="24"/>
                <w:szCs w:val="24"/>
                <w:lang w:eastAsia="zh-CN"/>
              </w:rPr>
              <w:t xml:space="preserve">分，每增加10种物质加0.</w:t>
            </w:r>
            <w:r>
              <w:rPr>
                <w:rFonts w:hint="eastAsia" w:ascii="楷体" w:hAnsi="楷体" w:eastAsia="楷体" w:cs="楷体"/>
                <w:color w:val="auto"/>
                <w:spacing w:val="-6"/>
                <w:sz w:val="24"/>
                <w:szCs w:val="24"/>
                <w:lang w:val="en-US" w:eastAsia="zh-CN"/>
              </w:rPr>
              <w:t xml:space="preserve">2</w:t>
            </w:r>
            <w:r>
              <w:rPr>
                <w:rFonts w:hint="eastAsia" w:ascii="楷体" w:hAnsi="楷体" w:eastAsia="楷体" w:cs="楷体"/>
                <w:color w:val="auto"/>
                <w:spacing w:val="-6"/>
                <w:sz w:val="24"/>
                <w:szCs w:val="24"/>
                <w:lang w:eastAsia="zh-CN"/>
              </w:rPr>
              <w:t xml:space="preserve">分，本项最高得</w:t>
            </w:r>
            <w:r>
              <w:rPr>
                <w:rFonts w:hint="eastAsia" w:ascii="楷体" w:hAnsi="楷体" w:eastAsia="楷体" w:cs="楷体"/>
                <w:color w:val="auto"/>
                <w:spacing w:val="-6"/>
                <w:sz w:val="24"/>
                <w:szCs w:val="24"/>
                <w:lang w:val="en-US" w:eastAsia="zh-CN"/>
              </w:rPr>
              <w:t xml:space="preserve">1</w:t>
            </w:r>
            <w:r>
              <w:rPr>
                <w:rFonts w:hint="eastAsia" w:ascii="楷体" w:hAnsi="楷体" w:eastAsia="楷体" w:cs="楷体"/>
                <w:color w:val="auto"/>
                <w:spacing w:val="-6"/>
                <w:sz w:val="24"/>
                <w:szCs w:val="24"/>
                <w:lang w:eastAsia="zh-CN"/>
              </w:rPr>
              <w:t xml:space="preserve">分。</w:t>
            </w:r>
            <w:r/>
          </w:p>
          <w:p>
            <w:pPr>
              <w:pStyle w:val="826"/>
              <w:ind w:firstLine="456"/>
              <w:rPr>
                <w:rFonts w:hint="eastAsia" w:ascii="楷体" w:hAnsi="楷体" w:eastAsia="楷体" w:cs="楷体"/>
                <w:b w:val="0"/>
                <w:bCs w:val="0"/>
                <w:sz w:val="24"/>
                <w:szCs w:val="24"/>
                <w:vertAlign w:val="baseline"/>
                <w:lang w:val="en-US" w:eastAsia="zh-CN"/>
              </w:rPr>
            </w:pPr>
            <w:r>
              <w:rPr>
                <w:rFonts w:hint="eastAsia" w:ascii="楷体" w:hAnsi="楷体" w:eastAsia="楷体" w:cs="楷体"/>
                <w:color w:val="auto"/>
                <w:spacing w:val="-6"/>
                <w:sz w:val="24"/>
                <w:szCs w:val="24"/>
                <w:lang w:val="en-US" w:eastAsia="zh-CN"/>
              </w:rPr>
              <w:t xml:space="preserve">4、</w:t>
            </w:r>
            <w:r>
              <w:rPr>
                <w:rFonts w:hint="eastAsia" w:ascii="楷体" w:hAnsi="楷体" w:eastAsia="楷体" w:cs="楷体"/>
                <w:b w:val="0"/>
                <w:bCs w:val="0"/>
                <w:sz w:val="24"/>
                <w:szCs w:val="24"/>
                <w:vertAlign w:val="baseline"/>
                <w:lang w:val="en-US" w:eastAsia="zh-CN"/>
              </w:rPr>
              <w:t xml:space="preserve">具备二噁英检测能力的得1分，否则不得分。(需提价供资质能力认定附表复印件，原件现场备查)</w:t>
            </w:r>
            <w:r/>
          </w:p>
          <w:p>
            <w:pPr>
              <w:rPr>
                <w:rFonts w:hint="eastAsia" w:ascii="楷体" w:hAnsi="楷体" w:eastAsia="楷体" w:cs="楷体"/>
                <w:lang w:val="en-US" w:eastAsia="zh-CN"/>
              </w:rPr>
            </w:pPr>
            <w:r>
              <w:rPr>
                <w:rFonts w:hint="eastAsia" w:ascii="楷体" w:hAnsi="楷体" w:eastAsia="楷体" w:cs="楷体"/>
                <w:b w:val="0"/>
                <w:bCs w:val="0"/>
                <w:sz w:val="24"/>
                <w:szCs w:val="24"/>
                <w:vertAlign w:val="baseline"/>
                <w:lang w:val="en-US" w:eastAsia="zh-CN"/>
              </w:rPr>
              <w:t xml:space="preserve">      5、具有应急监测所需的便携式气质联用仪（GC-MS）仪器、便携式非甲烷总烃监测仪、便携式活性炭质量检测仪，有一个得0.5分，最高得1.5分。</w:t>
            </w:r>
            <w:r/>
          </w:p>
          <w:p>
            <w:pPr>
              <w:ind w:left="0" w:right="0" w:firstLine="0"/>
              <w:jc w:val="both"/>
              <w:spacing w:before="0" w:after="0"/>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szCs w:val="24"/>
                <w:lang w:eastAsia="zh-CN"/>
              </w:rPr>
              <w:t xml:space="preserve">注：需提供资质能力认定附表或者相关证明文件彩色扫描件上传，作为评分依据。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highlight w:val="none"/>
                <w:lang w:val="en-US" w:eastAsia="zh-CN"/>
              </w:rPr>
              <w:t xml:space="preserve">5.5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2.3</w:t>
            </w:r>
            <w:r/>
          </w:p>
        </w:tc>
        <w:tc>
          <w:tcPr>
            <w:tcMar>
              <w:top w:w="100" w:type="dxa"/>
              <w:bottom w:w="100" w:type="dxa"/>
            </w:tcMar>
            <w:tcW w:w="1343"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监测报告评价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根据供应商提供的近一年以来环境监测报告进行评价，检测内容需涵盖水、气、声，每提供一份得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1.5</w:t>
            </w:r>
            <w:r>
              <w:rPr>
                <w:rFonts w:hint="eastAsia" w:ascii="楷体" w:hAnsi="楷体" w:eastAsia="楷体" w:cs="楷体"/>
                <w:color w:val="auto"/>
                <w:sz w:val="24"/>
                <w:szCs w:val="24"/>
                <w:lang w:eastAsia="zh-CN"/>
              </w:rPr>
              <w:t xml:space="preserve">分，未提供或提供不全不得分。</w:t>
            </w:r>
            <w:r/>
          </w:p>
          <w:p>
            <w:pPr>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注：1、委托单位不得重复。</w:t>
            </w:r>
            <w:r/>
          </w:p>
          <w:p>
            <w:pPr>
              <w:ind w:firstLine="420"/>
              <w:rPr>
                <w:rFonts w:hint="eastAsia" w:ascii="楷体" w:hAnsi="楷体" w:eastAsia="楷体" w:cs="楷体"/>
                <w:sz w:val="24"/>
                <w:highlight w:val="white"/>
              </w:rPr>
            </w:pPr>
            <w:r>
              <w:rPr>
                <w:rFonts w:hint="eastAsia" w:ascii="楷体" w:hAnsi="楷体" w:eastAsia="楷体" w:cs="楷体"/>
                <w:color w:val="auto"/>
                <w:sz w:val="24"/>
                <w:szCs w:val="24"/>
                <w:lang w:eastAsia="zh-CN"/>
              </w:rPr>
              <w:t xml:space="preserve">2、需提供监测报告彩色扫描件上传，作为评分依据。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1.5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2.4</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经验评价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供应商自202</w:t>
            </w:r>
            <w:r>
              <w:rPr>
                <w:rFonts w:hint="eastAsia" w:ascii="楷体" w:hAnsi="楷体" w:eastAsia="楷体" w:cs="楷体"/>
                <w:color w:val="auto"/>
                <w:sz w:val="24"/>
                <w:szCs w:val="24"/>
                <w:lang w:val="en-US" w:eastAsia="zh-CN"/>
              </w:rPr>
              <w:t xml:space="preserve">3</w:t>
            </w:r>
            <w:r>
              <w:rPr>
                <w:rFonts w:hint="eastAsia" w:ascii="楷体" w:hAnsi="楷体" w:eastAsia="楷体" w:cs="楷体"/>
                <w:color w:val="auto"/>
                <w:sz w:val="24"/>
                <w:szCs w:val="24"/>
                <w:lang w:eastAsia="zh-CN"/>
              </w:rPr>
              <w:t xml:space="preserve">年以来（以合同签订时间为准）承担过类似政府单位成功案例的，每提供一个得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注：需提供中标(成交)通知书及合同彩色扫描件上传，作为评分依据。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2.5</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项目技术负责人评价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1、项目技术负责人（项目负责人除外）具有环境</w:t>
            </w:r>
            <w:r>
              <w:rPr>
                <w:rFonts w:hint="eastAsia" w:ascii="楷体" w:hAnsi="楷体" w:eastAsia="楷体" w:cs="楷体"/>
                <w:color w:val="auto"/>
                <w:sz w:val="24"/>
                <w:szCs w:val="24"/>
                <w:lang w:val="en-US" w:eastAsia="zh-CN"/>
              </w:rPr>
              <w:t xml:space="preserve">或</w:t>
            </w:r>
            <w:r>
              <w:rPr>
                <w:rFonts w:hint="eastAsia" w:ascii="楷体" w:hAnsi="楷体" w:eastAsia="楷体" w:cs="楷体"/>
                <w:color w:val="auto"/>
                <w:sz w:val="24"/>
                <w:szCs w:val="24"/>
                <w:lang w:eastAsia="zh-CN"/>
              </w:rPr>
              <w:t xml:space="preserve">相关专业高级职称得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注：需提供有效的相关职称证书及供应商为其缴纳的近6个月内任意1个月社会保险的证明材料彩色扫描件上传，作为评分依据。</w:t>
            </w:r>
            <w:r>
              <w:rPr>
                <w:rFonts w:hint="eastAsia" w:ascii="楷体" w:hAnsi="楷体" w:eastAsia="楷体" w:cs="楷体"/>
                <w:color w:val="auto"/>
                <w:sz w:val="24"/>
                <w:szCs w:val="24"/>
                <w:lang w:val="en-US" w:eastAsia="zh-CN"/>
              </w:rPr>
              <w:t xml:space="preserve">退休外聘人员需提供退休证明及聘用合同等相关材料。</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0.5</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2.6</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项目实施成员评价</w:t>
            </w:r>
            <w:r/>
          </w:p>
        </w:tc>
        <w:tc>
          <w:tcPr>
            <w:tcMar>
              <w:top w:w="100" w:type="dxa"/>
              <w:bottom w:w="100" w:type="dxa"/>
            </w:tcMar>
            <w:tcW w:w="6778" w:type="dxa"/>
            <w:vAlign w:val="center"/>
            <w:textDirection w:val="lrTb"/>
            <w:noWrap w:val="false"/>
          </w:tcPr>
          <w:p>
            <w:pPr>
              <w:ind w:firstLine="480"/>
              <w:spacing w:line="320" w:lineRule="exact"/>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1、拟投入项目组成员（项目负责人及技术负责人除外）具有环境及相关专业高级职称或硕士学历的得</w:t>
            </w:r>
            <w:r>
              <w:rPr>
                <w:rFonts w:hint="eastAsia" w:ascii="楷体" w:hAnsi="楷体" w:eastAsia="楷体" w:cs="楷体"/>
                <w:color w:val="auto"/>
                <w:sz w:val="24"/>
                <w:szCs w:val="24"/>
                <w:lang w:val="en-US" w:eastAsia="zh-CN"/>
              </w:rPr>
              <w:t xml:space="preserve">0.5</w:t>
            </w:r>
            <w:r>
              <w:rPr>
                <w:rFonts w:hint="eastAsia" w:ascii="楷体" w:hAnsi="楷体" w:eastAsia="楷体" w:cs="楷体"/>
                <w:color w:val="auto"/>
                <w:sz w:val="24"/>
                <w:szCs w:val="24"/>
                <w:lang w:eastAsia="zh-CN"/>
              </w:rPr>
              <w:t xml:space="preserve">分，具有环境及相关专业中级职称的得0.</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分，本项最高得</w:t>
            </w:r>
            <w:r>
              <w:rPr>
                <w:rFonts w:hint="eastAsia" w:ascii="楷体" w:hAnsi="楷体" w:eastAsia="楷体" w:cs="楷体"/>
                <w:color w:val="auto"/>
                <w:sz w:val="24"/>
                <w:szCs w:val="24"/>
                <w:lang w:val="en-US" w:eastAsia="zh-CN"/>
              </w:rPr>
              <w:t xml:space="preserve">2</w:t>
            </w:r>
            <w:r>
              <w:rPr>
                <w:rFonts w:hint="eastAsia" w:ascii="楷体" w:hAnsi="楷体" w:eastAsia="楷体" w:cs="楷体"/>
                <w:color w:val="auto"/>
                <w:sz w:val="24"/>
                <w:szCs w:val="24"/>
                <w:lang w:eastAsia="zh-CN"/>
              </w:rPr>
              <w:t xml:space="preserve">分。</w:t>
            </w:r>
            <w:r/>
          </w:p>
          <w:p>
            <w:pPr>
              <w:ind w:firstLine="420"/>
              <w:rPr>
                <w:rFonts w:hint="eastAsia" w:ascii="楷体" w:hAnsi="楷体" w:eastAsia="楷体" w:cs="楷体"/>
                <w:color w:val="auto"/>
                <w:sz w:val="24"/>
                <w:szCs w:val="24"/>
                <w:lang w:eastAsia="zh-CN"/>
              </w:rPr>
            </w:pPr>
            <w:r>
              <w:rPr>
                <w:rFonts w:hint="eastAsia" w:ascii="楷体" w:hAnsi="楷体" w:eastAsia="楷体" w:cs="楷体"/>
                <w:color w:val="auto"/>
                <w:sz w:val="24"/>
                <w:szCs w:val="24"/>
                <w:lang w:eastAsia="zh-CN"/>
              </w:rPr>
              <w:t xml:space="preserve">注：需提供有效的相关毕业证书、职称证书及供应商为其缴纳的近6个月内任意1个月社会保险的证明材料彩色扫描件上传，作为评分依据。</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2.0</w:t>
            </w:r>
            <w:r/>
          </w:p>
        </w:tc>
      </w:tr>
      <w:tr>
        <w:trPr/>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2.7</w:t>
            </w:r>
            <w:r/>
          </w:p>
        </w:tc>
        <w:tc>
          <w:tcPr>
            <w:tcMar>
              <w:top w:w="100" w:type="dxa"/>
              <w:bottom w:w="100" w:type="dxa"/>
            </w:tcMar>
            <w:tcW w:w="1343" w:type="dxa"/>
            <w:vAlign w:val="center"/>
            <w:textDirection w:val="lrTb"/>
            <w:noWrap w:val="false"/>
          </w:tcPr>
          <w:p>
            <w:pPr>
              <w:rPr>
                <w:rFonts w:hint="eastAsia" w:ascii="楷体" w:hAnsi="楷体" w:eastAsia="楷体" w:cs="楷体"/>
                <w:color w:val="auto"/>
                <w:sz w:val="24"/>
                <w:szCs w:val="24"/>
                <w:lang w:eastAsia="zh-CN"/>
              </w:rPr>
            </w:pPr>
            <w:r>
              <w:rPr>
                <w:rFonts w:hint="eastAsia" w:ascii="楷体" w:hAnsi="楷体" w:eastAsia="楷体" w:cs="楷体"/>
                <w:color w:val="auto"/>
                <w:sz w:val="24"/>
                <w:szCs w:val="24"/>
                <w:lang w:val="en-US" w:eastAsia="zh-CN"/>
              </w:rPr>
              <w:t xml:space="preserve">应急响应能力</w:t>
            </w:r>
            <w:r/>
          </w:p>
        </w:tc>
        <w:tc>
          <w:tcPr>
            <w:tcMar>
              <w:top w:w="100" w:type="dxa"/>
              <w:bottom w:w="100" w:type="dxa"/>
            </w:tcMar>
            <w:tcW w:w="6778" w:type="dxa"/>
            <w:vAlign w:val="center"/>
            <w:textDirection w:val="lrTb"/>
            <w:noWrap w:val="false"/>
          </w:tcPr>
          <w:p>
            <w:pPr>
              <w:spacing w:line="320" w:lineRule="exact"/>
              <w:rPr>
                <w:rFonts w:hint="eastAsia" w:ascii="楷体" w:hAnsi="楷体" w:eastAsia="楷体" w:cs="楷体"/>
                <w:color w:val="auto"/>
                <w:sz w:val="24"/>
                <w:szCs w:val="24"/>
                <w:highlight w:val="yellow"/>
                <w:lang w:val="en-US" w:eastAsia="zh-CN"/>
              </w:rPr>
            </w:pPr>
            <w:r>
              <w:rPr>
                <w:rFonts w:hint="eastAsia" w:ascii="楷体" w:hAnsi="楷体" w:eastAsia="楷体" w:cs="楷体"/>
                <w:color w:val="auto"/>
                <w:sz w:val="24"/>
                <w:szCs w:val="24"/>
                <w:highlight w:val="yellow"/>
                <w:lang w:val="en-US" w:eastAsia="zh-CN"/>
              </w:rPr>
              <w:t xml:space="preserve">根据投标人应急响应能力进行评价：</w:t>
            </w:r>
            <w:r/>
          </w:p>
          <w:p>
            <w:pPr>
              <w:pStyle w:val="826"/>
              <w:rPr>
                <w:rFonts w:hint="eastAsia" w:ascii="楷体" w:hAnsi="楷体" w:eastAsia="楷体" w:cs="楷体"/>
                <w:color w:val="auto"/>
                <w:sz w:val="24"/>
                <w:szCs w:val="24"/>
                <w:highlight w:val="yellow"/>
                <w:lang w:val="en-US" w:eastAsia="zh-CN"/>
              </w:rPr>
            </w:pPr>
            <w:r>
              <w:rPr>
                <w:rFonts w:hint="eastAsia" w:ascii="楷体" w:hAnsi="楷体" w:eastAsia="楷体" w:cs="楷体"/>
                <w:color w:val="auto"/>
                <w:sz w:val="24"/>
                <w:szCs w:val="24"/>
                <w:highlight w:val="yellow"/>
                <w:lang w:val="en-US" w:eastAsia="zh-CN"/>
              </w:rPr>
              <w:t xml:space="preserve">2小时响应并到达现场的得1.5分；3小时以内到达现场的得1分；其他时间响应的不得分。</w:t>
            </w:r>
            <w:r/>
          </w:p>
          <w:p>
            <w:pPr>
              <w:ind w:firstLine="420"/>
              <w:rPr>
                <w:rFonts w:hint="eastAsia" w:ascii="楷体" w:hAnsi="楷体" w:eastAsia="楷体" w:cs="楷体"/>
                <w:color w:val="auto"/>
                <w:sz w:val="24"/>
                <w:szCs w:val="24"/>
                <w:highlight w:val="yellow"/>
                <w:lang w:eastAsia="zh-CN"/>
              </w:rPr>
            </w:pPr>
            <w:r>
              <w:rPr>
                <w:rFonts w:hint="eastAsia" w:ascii="楷体" w:hAnsi="楷体" w:eastAsia="楷体" w:cs="楷体"/>
                <w:color w:val="auto"/>
                <w:sz w:val="24"/>
                <w:szCs w:val="24"/>
                <w:highlight w:val="yellow"/>
                <w:lang w:val="en-US" w:eastAsia="zh-CN"/>
              </w:rPr>
              <w:t xml:space="preserve">注：提供服务响应承诺（格式自拟，并加盖公章）。</w:t>
            </w:r>
            <w:r/>
          </w:p>
        </w:tc>
        <w:tc>
          <w:tcPr>
            <w:tcMar>
              <w:top w:w="100" w:type="dxa"/>
              <w:bottom w:w="100" w:type="dxa"/>
            </w:tcMar>
            <w:tcW w:w="703" w:type="dxa"/>
            <w:vAlign w:val="center"/>
            <w:textDirection w:val="lrTb"/>
            <w:noWrap w:val="false"/>
          </w:tcPr>
          <w:p>
            <w:pPr>
              <w:jc w:val="center"/>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1.5</w:t>
            </w:r>
            <w:r/>
          </w:p>
        </w:tc>
      </w:tr>
    </w:tbl>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（三）价格评估</w:t>
      </w:r>
      <w:r/>
    </w:p>
    <w:tbl>
      <w:tblPr>
        <w:tblStyle w:val="842"/>
        <w:tblW w:w="9454" w:type="dxa"/>
        <w:tblInd w:w="-30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257"/>
        <w:gridCol w:w="6651"/>
        <w:gridCol w:w="70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2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报价评价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50</w:t>
            </w:r>
            <w:r>
              <w:rPr>
                <w:rFonts w:ascii="楷体" w:hAnsi="楷体" w:eastAsia="楷体" w:cs="楷体"/>
                <w:b/>
                <w:color w:val="000000"/>
                <w:sz w:val="24"/>
              </w:rPr>
              <w:t xml:space="preserve">.0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5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报价得分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51" w:type="dxa"/>
            <w:vAlign w:val="center"/>
            <w:textDirection w:val="lrTb"/>
            <w:noWrap w:val="false"/>
          </w:tcPr>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综合评分法中的价格分采用低价优先法计算，即满足招标文件要求且最后报价最低的投标人的价格为评标基准价，其价格分为满分</w:t>
            </w: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分。其他投标人的价格分统一按照下列公式计算：报价得分=(评标基准价／最后投标报价)×</w:t>
            </w: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50</w:t>
            </w:r>
            <w:r>
              <w:rPr>
                <w:rFonts w:ascii="楷体" w:hAnsi="楷体" w:eastAsia="楷体" w:cs="楷体"/>
                <w:color w:val="000000"/>
                <w:sz w:val="24"/>
              </w:rPr>
              <w:t xml:space="preserve">.0</w:t>
            </w:r>
            <w:r/>
          </w:p>
        </w:tc>
      </w:tr>
    </w:tbl>
    <w:p>
      <w:pPr>
        <w:ind w:left="0" w:right="0" w:firstLine="0"/>
        <w:spacing w:before="0" w:after="0" w:line="85" w:lineRule="atLeast"/>
        <w:rPr>
          <w:rFonts w:hint="eastAsia" w:ascii="楷体" w:hAnsi="楷体" w:eastAsia="楷体" w:cs="楷体"/>
          <w:color w:val="4472c4"/>
          <w:sz w:val="24"/>
          <w:highlight w:val="white"/>
        </w:rPr>
        <w:pBdr>
          <w:top w:val="none" w:color="000000" w:sz="0" w:space="0"/>
          <w:left w:val="none" w:color="000000" w:sz="0" w:space="0"/>
          <w:bottom w:val="none" w:color="000000" w:sz="0" w:space="0"/>
          <w:right w:val="none" w:color="000000" w:sz="0" w:space="0"/>
        </w:pBdr>
      </w:pPr>
      <w:r>
        <w:rPr>
          <w:rFonts w:ascii="楷体" w:hAnsi="楷体" w:eastAsia="楷体" w:cs="楷体"/>
          <w:color w:val="4472c4"/>
          <w:sz w:val="24"/>
        </w:rPr>
        <w:t xml:space="preserve"> </w:t>
      </w:r>
      <w:bookmarkEnd w:id="227"/>
      <w:r/>
      <w:bookmarkEnd w:id="228"/>
      <w:r/>
      <w:bookmarkEnd w:id="229"/>
      <w:r/>
      <w:bookmarkEnd w:id="230"/>
      <w:r/>
      <w:bookmarkEnd w:id="231"/>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9.相同品牌产品的处理原则</w:t>
      </w:r>
      <w:r/>
    </w:p>
    <w:p>
      <w:pPr>
        <w:pStyle w:val="854"/>
        <w:ind w:firstLine="473"/>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10.允许修改评标结果的情形</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10.1评标结果汇总完成后，除下列情形外，任何人不得修改评标结果：</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（1）分值汇总计算错误的；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（2）分项评分超出评分标准范围的；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（3）评标委员会成员对客观评审因素评分不一致的；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（4）经评标委员会认定评分畸高、畸低的。</w:t>
      </w:r>
      <w:r/>
    </w:p>
    <w:p>
      <w:pPr>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98669361"/>
      <w:r/>
      <w:bookmarkEnd w:id="232"/>
      <w:r/>
      <w:bookmarkStart w:id="233" w:name="_Toc20732998"/>
      <w:r/>
      <w:bookmarkEnd w:id="233"/>
      <w:r/>
      <w:bookmarkStart w:id="234" w:name="_Toc92168030"/>
      <w:r/>
      <w:bookmarkEnd w:id="234"/>
      <w:r/>
      <w:bookmarkStart w:id="235" w:name="_Toc100386064"/>
      <w:r/>
      <w:bookmarkEnd w:id="235"/>
      <w:r/>
      <w:bookmarkStart w:id="236" w:name="_Toc98669719"/>
      <w:r/>
      <w:bookmarkEnd w:id="236"/>
      <w:r/>
      <w:r/>
    </w:p>
    <w:p>
      <w:pPr>
        <w:pStyle w:val="854"/>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11.推荐中标候选人</w:t>
      </w:r>
      <w:r/>
    </w:p>
    <w:p>
      <w:pPr>
        <w:ind w:firstLine="420"/>
        <w:jc w:val="left"/>
        <w:spacing w:line="360" w:lineRule="auto"/>
        <w:widowControl/>
        <w:rPr>
          <w:rFonts w:hint="eastAsia" w:ascii="楷体" w:hAnsi="楷体" w:eastAsia="楷体"/>
          <w:sz w:val="24"/>
          <w:highlight w:val="white"/>
        </w:rPr>
        <w:sectPr>
          <w:headerReference w:type="default" r:id="rId16"/>
          <w:footerReference w:type="first" r:id="rId24"/>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r>
      <w:r/>
    </w:p>
    <w:p>
      <w:pPr>
        <w:pStyle w:val="854"/>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第六部分    投标文件（格式）</w:t>
      </w:r>
      <w:r/>
    </w:p>
    <w:p>
      <w:pPr>
        <w:jc w:val="center"/>
        <w:spacing w:line="360" w:lineRule="auto"/>
        <w:rPr>
          <w:rFonts w:hint="eastAsia" w:ascii="楷体" w:hAnsi="楷体" w:eastAsia="楷体"/>
          <w:b/>
          <w:sz w:val="72"/>
          <w:highlight w:val="white"/>
        </w:rPr>
      </w:pPr>
      <w:r>
        <w:rPr>
          <w:rFonts w:hint="eastAsia" w:ascii="楷体" w:hAnsi="楷体" w:eastAsia="楷体"/>
          <w:b/>
          <w:sz w:val="72"/>
          <w:highlight w:val="white"/>
        </w:rPr>
      </w:r>
      <w:r/>
    </w:p>
    <w:p>
      <w:pPr>
        <w:jc w:val="center"/>
        <w:spacing w:line="360" w:lineRule="auto"/>
        <w:rPr>
          <w:rFonts w:hint="eastAsia" w:ascii="楷体" w:hAnsi="楷体" w:eastAsia="楷体"/>
          <w:sz w:val="72"/>
          <w:highlight w:val="white"/>
        </w:rPr>
      </w:pPr>
      <w:r>
        <w:rPr>
          <w:rFonts w:hint="eastAsia" w:ascii="楷体" w:hAnsi="楷体" w:eastAsia="楷体"/>
          <w:b/>
          <w:sz w:val="72"/>
          <w:highlight w:val="white"/>
        </w:rPr>
        <w:t xml:space="preserve">投   标   文   件</w:t>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项目编号：</w:t>
      </w:r>
      <w:r>
        <w:rPr>
          <w:rFonts w:hint="eastAsia" w:ascii="楷体" w:hAnsi="楷体" w:eastAsia="楷体"/>
          <w:b/>
          <w:color w:val="6600ff"/>
          <w:sz w:val="24"/>
          <w:highlight w:val="white"/>
          <w:u w:val="single"/>
        </w:rPr>
        <w:t xml:space="preserve">××××</w:t>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p>
    <w:p>
      <w:pPr>
        <w:ind w:firstLine="562"/>
        <w:jc w:val="center"/>
        <w:spacing w:line="360" w:lineRule="auto"/>
        <w:rPr>
          <w:rFonts w:hint="eastAsia" w:ascii="楷体" w:hAnsi="楷体" w:eastAsia="楷体"/>
          <w:b/>
          <w:sz w:val="28"/>
          <w:highlight w:val="white"/>
        </w:rPr>
      </w:pPr>
      <w:r>
        <w:rPr>
          <w:rFonts w:hint="eastAsia" w:ascii="楷体" w:hAnsi="楷体" w:eastAsia="楷体"/>
          <w:b/>
          <w:sz w:val="28"/>
          <w:highlight w:val="white"/>
        </w:rPr>
      </w:r>
      <w:r/>
    </w:p>
    <w:p>
      <w:pPr>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项目名称：</w:t>
      </w:r>
      <w:r>
        <w:rPr>
          <w:rFonts w:hint="eastAsia" w:ascii="楷体" w:hAnsi="楷体" w:eastAsia="楷体"/>
          <w:b/>
          <w:color w:val="6600ff"/>
          <w:sz w:val="24"/>
          <w:highlight w:val="white"/>
          <w:u w:val="single"/>
        </w:rPr>
        <w:t xml:space="preserve">××××</w:t>
      </w:r>
      <w:r/>
    </w:p>
    <w:p>
      <w:pPr>
        <w:pStyle w:val="927"/>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pStyle w:val="927"/>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投 标 人（公章）：</w:t>
      </w:r>
      <w:r>
        <w:rPr>
          <w:rFonts w:hint="eastAsia" w:ascii="楷体" w:hAnsi="楷体" w:eastAsia="楷体"/>
          <w:b/>
          <w:color w:val="6600ff"/>
          <w:sz w:val="24"/>
          <w:highlight w:val="white"/>
          <w:u w:val="single"/>
        </w:rPr>
        <w:t xml:space="preserve">××××</w:t>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p>
    <w:p>
      <w:pPr>
        <w:jc w:val="center"/>
        <w:spacing w:line="360" w:lineRule="auto"/>
        <w:rPr>
          <w:rFonts w:hint="eastAsia" w:ascii="楷体" w:hAnsi="楷体" w:eastAsia="楷体"/>
          <w:b/>
          <w:sz w:val="32"/>
          <w:highlight w:val="white"/>
        </w:rPr>
      </w:pP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年</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月</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日</w:t>
      </w:r>
      <w:r/>
    </w:p>
    <w:p>
      <w:pPr>
        <w:jc w:val="center"/>
        <w:spacing w:line="360" w:lineRule="auto"/>
        <w:rPr>
          <w:rFonts w:hint="eastAsia" w:ascii="楷体" w:hAnsi="楷体" w:eastAsia="楷体"/>
          <w:sz w:val="32"/>
          <w:highlight w:val="white"/>
        </w:rPr>
      </w:pPr>
      <w:r>
        <w:rPr>
          <w:rFonts w:hint="eastAsia" w:ascii="楷体" w:hAnsi="楷体" w:eastAsia="楷体"/>
          <w:sz w:val="32"/>
          <w:highlight w:val="white"/>
        </w:rPr>
        <w:t xml:space="preserve">一、资格部分</w:t>
      </w:r>
      <w:r/>
    </w:p>
    <w:p>
      <w:pPr>
        <w:pStyle w:val="853"/>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（一）投标函</w:t>
      </w:r>
      <w:r/>
    </w:p>
    <w:p>
      <w:pPr>
        <w:spacing w:line="360" w:lineRule="auto"/>
        <w:rPr>
          <w:rFonts w:hint="eastAsia" w:ascii="楷体" w:hAnsi="楷体" w:eastAsia="楷体"/>
          <w:b/>
          <w:bCs/>
          <w:sz w:val="30"/>
          <w:highlight w:val="white"/>
        </w:rPr>
      </w:pPr>
      <w:r>
        <w:rPr>
          <w:rFonts w:hint="eastAsia" w:ascii="楷体" w:hAnsi="楷体" w:eastAsia="楷体"/>
          <w:b/>
          <w:sz w:val="24"/>
          <w:highlight w:val="white"/>
          <w:u w:val="single"/>
        </w:rPr>
        <w:t xml:space="preserve">致</w:t>
      </w:r>
      <w:r>
        <w:rPr>
          <w:rFonts w:hint="eastAsia" w:ascii="楷体" w:hAnsi="楷体" w:eastAsia="楷体"/>
          <w:b/>
          <w:color w:val="6600ff"/>
          <w:sz w:val="24"/>
          <w:highlight w:val="white"/>
          <w:u w:val="single"/>
        </w:rPr>
        <w:t xml:space="preserve">×××</w:t>
      </w:r>
      <w:r>
        <w:rPr>
          <w:rFonts w:hint="eastAsia" w:ascii="楷体" w:hAnsi="楷体" w:eastAsia="楷体"/>
          <w:b/>
          <w:color w:val="6600ff"/>
          <w:sz w:val="24"/>
          <w:szCs w:val="16"/>
          <w:highlight w:val="white"/>
          <w:u w:val="single"/>
        </w:rPr>
        <w:t xml:space="preserve">×（采购代理机构）</w:t>
      </w:r>
      <w:r>
        <w:rPr>
          <w:rFonts w:hint="eastAsia" w:ascii="楷体" w:hAnsi="楷体" w:eastAsia="楷体"/>
          <w:b/>
          <w:bCs/>
          <w:sz w:val="30"/>
          <w:highlight w:val="white"/>
        </w:rPr>
        <w:t xml:space="preserve">：</w:t>
      </w:r>
      <w:r/>
    </w:p>
    <w:p>
      <w:pPr>
        <w:pStyle w:val="927"/>
        <w:ind w:left="0" w:firstLine="560"/>
        <w:jc w:val="both"/>
        <w:spacing w:line="360" w:lineRule="auto"/>
        <w:rPr>
          <w:rFonts w:hint="eastAsia" w:ascii="楷体" w:hAnsi="楷体" w:eastAsia="楷体"/>
          <w:sz w:val="28"/>
          <w:szCs w:val="28"/>
          <w:highlight w:val="white"/>
        </w:rPr>
      </w:pPr>
      <w:r>
        <w:rPr>
          <w:rFonts w:hint="eastAsia" w:ascii="楷体" w:hAnsi="楷体" w:eastAsia="楷体"/>
          <w:sz w:val="28"/>
          <w:szCs w:val="24"/>
          <w:highlight w:val="white"/>
        </w:rPr>
        <w:t xml:space="preserve">根据贵方</w:t>
      </w:r>
      <w:r>
        <w:rPr>
          <w:rFonts w:hint="eastAsia" w:ascii="楷体" w:hAnsi="楷体" w:eastAsia="楷体"/>
          <w:sz w:val="28"/>
          <w:szCs w:val="28"/>
          <w:highlight w:val="white"/>
        </w:rPr>
        <w:t xml:space="preserve">关于</w:t>
      </w:r>
      <w:r>
        <w:rPr>
          <w:rFonts w:hint="eastAsia" w:ascii="楷体" w:hAnsi="楷体" w:eastAsia="楷体"/>
          <w:b/>
          <w:color w:val="6600ff"/>
          <w:sz w:val="24"/>
          <w:szCs w:val="16"/>
          <w:highlight w:val="white"/>
          <w:u w:val="single"/>
        </w:rPr>
        <w:t xml:space="preserve">××××（项目名称）（项目编号：××××）</w:t>
      </w:r>
      <w:r>
        <w:rPr>
          <w:rFonts w:hint="eastAsia" w:ascii="楷体" w:hAnsi="楷体" w:eastAsia="楷体"/>
          <w:sz w:val="28"/>
          <w:szCs w:val="24"/>
          <w:highlight w:val="white"/>
        </w:rPr>
        <w:t xml:space="preserve">的投标邀请</w:t>
      </w:r>
      <w:r>
        <w:rPr>
          <w:rFonts w:hint="eastAsia" w:ascii="楷体" w:hAnsi="楷体" w:eastAsia="楷体"/>
          <w:sz w:val="28"/>
          <w:szCs w:val="28"/>
          <w:highlight w:val="white"/>
        </w:rPr>
        <w:t xml:space="preserve">，我方已完全理解招标文件的所有内容。</w:t>
      </w:r>
      <w:r/>
    </w:p>
    <w:p>
      <w:pPr>
        <w:pStyle w:val="896"/>
        <w:ind w:left="1"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据此函，我方兹宣布同意如下：</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1．按招标文件规定提供货物（服务）的唯一投标报价见开标一览表。</w: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560"/>
        <w:spacing w:line="360" w:lineRule="auto"/>
        <w:tabs>
          <w:tab w:val="left" w:pos="1125" w:leader="none"/>
        </w:tabs>
        <w:rPr>
          <w:rFonts w:hint="eastAsia" w:ascii="楷体" w:hAnsi="楷体" w:eastAsia="楷体"/>
          <w:sz w:val="28"/>
          <w:szCs w:val="28"/>
          <w:highlight w:val="white"/>
        </w:rPr>
      </w:pP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楷体" w:hAnsi="楷体" w:eastAsia="楷体"/>
          <w:sz w:val="28"/>
          <w:szCs w:val="28"/>
          <w:highlight w:val="whit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3．我方已</w:t>
      </w:r>
      <w:r>
        <w:rPr>
          <w:rFonts w:hint="eastAsia" w:ascii="楷体" w:hAnsi="楷体" w:eastAsia="楷体"/>
          <w:sz w:val="28"/>
          <w:highlight w:val="white"/>
        </w:rPr>
        <w:t xml:space="preserve">详读</w:t>
      </w:r>
      <w:r>
        <w:rPr>
          <w:rFonts w:hint="eastAsia" w:ascii="楷体" w:hAnsi="楷体" w:eastAsia="楷体"/>
          <w:sz w:val="28"/>
          <w:szCs w:val="28"/>
          <w:highlight w:val="whit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4．</w:t>
      </w:r>
      <w:r>
        <w:rPr>
          <w:rFonts w:hint="eastAsia" w:ascii="楷体" w:hAnsi="楷体" w:eastAsia="楷体"/>
          <w:sz w:val="28"/>
          <w:highlight w:val="whit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11．与本投标有关的一切正式往来通讯请寄：</w:t>
      </w:r>
      <w:r/>
    </w:p>
    <w:p>
      <w:pPr>
        <w:pStyle w:val="896"/>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地址：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电话：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w:t>
      </w:r>
      <w:r/>
    </w:p>
    <w:p>
      <w:pPr>
        <w:pStyle w:val="896"/>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传真：</w:t>
      </w:r>
      <w:r>
        <w:rPr>
          <w:rFonts w:hint="eastAsia" w:ascii="楷体" w:hAnsi="楷体" w:eastAsia="楷体"/>
          <w:b/>
          <w:color w:val="5b9bd5"/>
          <w:sz w:val="24"/>
          <w:highlight w:val="white"/>
          <w:u w:val="single"/>
        </w:rPr>
        <w:t xml:space="preserve">××</w:t>
      </w:r>
      <w:r>
        <w:rPr>
          <w:rFonts w:hint="eastAsia" w:ascii="楷体" w:hAnsi="楷体" w:eastAsia="楷体"/>
          <w:color w:val="5b9bd5"/>
          <w:sz w:val="28"/>
          <w:szCs w:val="24"/>
          <w:highlight w:val="white"/>
        </w:rPr>
        <w:t xml:space="preserve">  </w:t>
      </w:r>
      <w:r>
        <w:rPr>
          <w:rFonts w:hint="eastAsia" w:ascii="楷体" w:hAnsi="楷体" w:eastAsia="楷体"/>
          <w:sz w:val="28"/>
          <w:szCs w:val="24"/>
          <w:highlight w:val="white"/>
        </w:rPr>
        <w:t xml:space="preserve">                 邮政编码：</w:t>
      </w:r>
      <w:r>
        <w:rPr>
          <w:rFonts w:hint="eastAsia" w:ascii="楷体" w:hAnsi="楷体" w:eastAsia="楷体"/>
          <w:b/>
          <w:color w:val="5b9bd5"/>
          <w:sz w:val="24"/>
          <w:highlight w:val="white"/>
          <w:u w:val="single"/>
        </w:rPr>
        <w:t xml:space="preserve">××</w:t>
      </w:r>
      <w:r/>
    </w:p>
    <w:p>
      <w:pPr>
        <w:pStyle w:val="896"/>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投标人（公章）：</w:t>
      </w:r>
      <w:r>
        <w:rPr>
          <w:rFonts w:hint="eastAsia" w:ascii="楷体" w:hAnsi="楷体" w:eastAsia="楷体"/>
          <w:b/>
          <w:color w:val="5b9bd5"/>
          <w:sz w:val="24"/>
          <w:highlight w:val="white"/>
          <w:u w:val="single"/>
        </w:rPr>
        <w:t xml:space="preserve">××</w:t>
      </w:r>
      <w:r/>
    </w:p>
    <w:p>
      <w:pPr>
        <w:pStyle w:val="896"/>
        <w:ind w:firstLine="560"/>
        <w:spacing w:line="360" w:lineRule="auto"/>
        <w:rPr>
          <w:rFonts w:hint="eastAsia" w:ascii="楷体" w:hAnsi="楷体" w:eastAsia="楷体"/>
          <w:sz w:val="28"/>
          <w:szCs w:val="24"/>
          <w:highlight w:val="white"/>
        </w:rPr>
      </w:pPr>
      <w:r>
        <w:rPr>
          <w:rFonts w:hint="eastAsia" w:ascii="楷体" w:hAnsi="楷体" w:eastAsia="楷体"/>
          <w:sz w:val="28"/>
          <w:highlight w:val="white"/>
        </w:rPr>
        <w:t xml:space="preserve">法定代表人签字或盖章</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   </w:t>
      </w:r>
      <w:r/>
    </w:p>
    <w:p>
      <w:pPr>
        <w:pStyle w:val="896"/>
        <w:ind w:right="1060" w:firstLine="560"/>
        <w:jc w:val="right"/>
        <w:spacing w:line="360" w:lineRule="auto"/>
        <w:rPr>
          <w:rFonts w:hint="eastAsia" w:ascii="楷体" w:hAnsi="楷体" w:eastAsia="楷体"/>
          <w:sz w:val="28"/>
          <w:highlight w:val="whit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highlight w:val="white"/>
        </w:rPr>
        <w:t xml:space="preserve">日期： </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日</w:t>
      </w:r>
      <w:r/>
    </w:p>
    <w:p>
      <w:pPr>
        <w:pStyle w:val="853"/>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（二）独立承担民事责任的能力</w:t>
      </w:r>
      <w:r/>
    </w:p>
    <w:p>
      <w:pPr>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提供法人或者其他组织的营业执照等证明文件复印件；投标人为自然人的，提供其身份证复印件。</w:t>
      </w:r>
      <w:r/>
    </w:p>
    <w:p>
      <w:pPr>
        <w:pStyle w:val="853"/>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（三）良好的商业信誉和健全的财务会计制度</w:t>
      </w:r>
      <w:r/>
    </w:p>
    <w:p>
      <w:pPr>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提供202</w:t>
      </w:r>
      <w:r>
        <w:rPr>
          <w:rFonts w:hint="eastAsia" w:ascii="楷体" w:hAnsi="楷体" w:eastAsia="楷体"/>
          <w:sz w:val="28"/>
          <w:szCs w:val="28"/>
          <w:highlight w:val="white"/>
          <w:lang w:val="en-US" w:eastAsia="zh-CN"/>
        </w:rPr>
        <w:t xml:space="preserve">5</w:t>
      </w:r>
      <w:r>
        <w:rPr>
          <w:rFonts w:hint="eastAsia" w:ascii="楷体" w:hAnsi="楷体" w:eastAsia="楷体"/>
          <w:sz w:val="28"/>
          <w:szCs w:val="28"/>
          <w:highlight w:val="white"/>
        </w:rPr>
        <w:t xml:space="preserve">年度财务报告、成立不满一年的提供至少一个月财务报告，或银行出具的资信证明，或财政部门认可的政府采购专业担保机构出具的投标担保函等，或提供</w:t>
      </w:r>
      <w:bookmarkStart w:id="237" w:name="_Hlk131494070"/>
      <w:r>
        <w:rPr>
          <w:rFonts w:hint="eastAsia" w:ascii="楷体" w:hAnsi="楷体" w:eastAsia="楷体"/>
          <w:sz w:val="28"/>
          <w:szCs w:val="28"/>
          <w:highlight w:val="white"/>
        </w:rPr>
        <w:t xml:space="preserve">资格承诺函</w:t>
      </w:r>
      <w:bookmarkEnd w:id="237"/>
      <w:r/>
      <w:bookmarkStart w:id="238" w:name="_Hlk131494108"/>
      <w:r>
        <w:rPr>
          <w:rFonts w:hint="eastAsia" w:ascii="楷体" w:hAnsi="楷体" w:eastAsia="楷体"/>
          <w:sz w:val="28"/>
          <w:szCs w:val="28"/>
          <w:highlight w:val="white"/>
        </w:rPr>
        <w:t xml:space="preserve">（见本部分（六）资格承诺函）</w:t>
      </w:r>
      <w:bookmarkEnd w:id="238"/>
      <w:r>
        <w:rPr>
          <w:rFonts w:hint="eastAsia" w:ascii="楷体" w:hAnsi="楷体" w:eastAsia="楷体"/>
          <w:sz w:val="28"/>
          <w:szCs w:val="28"/>
          <w:highlight w:val="white"/>
        </w:rPr>
        <w:t xml:space="preserve">。</w:t>
      </w:r>
      <w:r/>
    </w:p>
    <w:p>
      <w:pPr>
        <w:pStyle w:val="853"/>
        <w:numPr>
          <w:ilvl w:val="0"/>
          <w:numId w:val="3"/>
        </w:numPr>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履行合同所必需的设备和专业技术能力</w:t>
      </w:r>
      <w:r/>
    </w:p>
    <w:p>
      <w:pPr>
        <w:ind w:firstLine="560"/>
        <w:spacing w:line="360" w:lineRule="auto"/>
        <w:rPr>
          <w:rFonts w:hint="eastAsia" w:ascii="楷体" w:hAnsi="楷体" w:eastAsia="楷体"/>
          <w:sz w:val="28"/>
          <w:szCs w:val="28"/>
          <w:highlight w:val="none"/>
        </w:rPr>
      </w:pPr>
      <w:r>
        <w:rPr>
          <w:rFonts w:hint="eastAsia" w:ascii="楷体" w:hAnsi="楷体" w:eastAsia="楷体"/>
          <w:sz w:val="28"/>
          <w:szCs w:val="28"/>
          <w:highlight w:val="white"/>
        </w:rPr>
        <w:t xml:space="preserve">填写下述表格或提供资格承诺函（见本部分（六）资格承诺函）</w:t>
      </w:r>
      <w:r/>
    </w:p>
    <w:tbl>
      <w:tblPr>
        <w:tblStyle w:val="842"/>
        <w:tblW w:w="91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61"/>
        <w:gridCol w:w="1102"/>
        <w:gridCol w:w="1225"/>
        <w:gridCol w:w="621"/>
        <w:gridCol w:w="882"/>
        <w:gridCol w:w="202"/>
        <w:gridCol w:w="726"/>
        <w:gridCol w:w="803"/>
        <w:gridCol w:w="752"/>
        <w:gridCol w:w="192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24"/>
                <w:u w:val="single"/>
              </w:rPr>
              <w:t xml:space="preserve">××××</w:t>
            </w:r>
            <w:r>
              <w:rPr>
                <w:rFonts w:ascii="楷体" w:hAnsi="楷体" w:eastAsia="楷体" w:cs="楷体"/>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w:t>
            </w:r>
            <w:r>
              <w:rPr>
                <w:rFonts w:ascii="楷体" w:hAnsi="楷体" w:eastAsia="楷体" w:cs="楷体"/>
                <w:b/>
                <w:color w:val="6600ff"/>
                <w:sz w:val="24"/>
                <w:u w:val="single"/>
              </w:rPr>
              <w:t xml:space="preserve">××××</w:t>
            </w:r>
            <w:r>
              <w:rPr>
                <w:rFonts w:ascii="楷体" w:hAnsi="楷体" w:eastAsia="楷体" w:cs="楷体"/>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2</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3</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3" w:type="dxa"/>
            <w:vAlign w:val="center"/>
            <w:textDirection w:val="lrTb"/>
            <w:noWrap w:val="false"/>
          </w:tcPr>
          <w:p>
            <w:pPr>
              <w:spacing w:before="0" w:after="0" w:line="57" w:lineRule="atLeast"/>
            </w:pPr>
            <w:r/>
            <w:r/>
          </w:p>
        </w:tc>
      </w:tr>
    </w:tbl>
    <w:p>
      <w:pPr>
        <w:ind w:firstLine="0"/>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p>
    <w:p>
      <w:pPr>
        <w:jc w:val="left"/>
        <w:widowControl/>
        <w:rPr>
          <w:rFonts w:hint="eastAsia" w:ascii="楷体" w:hAnsi="楷体" w:eastAsia="楷体"/>
          <w:b/>
          <w:sz w:val="32"/>
          <w:szCs w:val="2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highlight w:val="white"/>
        </w:rPr>
      </w:r>
      <w:r/>
    </w:p>
    <w:p>
      <w:pPr>
        <w:pStyle w:val="853"/>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（五）依法缴纳税收和社会保障资金的良好记录</w:t>
      </w:r>
      <w:r/>
    </w:p>
    <w:p>
      <w:pPr>
        <w:pStyle w:val="853"/>
        <w:ind w:firstLine="560"/>
        <w:jc w:val="both"/>
        <w:spacing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提供参加本次政府采购活动前半年内至少一个月依法缴纳税收和社会保险的凭据，或提供资格承诺函</w:t>
      </w:r>
      <w:r>
        <w:rPr>
          <w:rFonts w:hint="eastAsia" w:ascii="楷体" w:hAnsi="楷体" w:eastAsia="楷体"/>
          <w:sz w:val="28"/>
          <w:szCs w:val="28"/>
          <w:highlight w:val="white"/>
        </w:rPr>
        <w:t xml:space="preserve">（见本部分（六）资格承诺函）</w:t>
      </w:r>
      <w:r>
        <w:rPr>
          <w:rFonts w:hint="eastAsia" w:ascii="楷体" w:hAnsi="楷体" w:eastAsia="楷体"/>
          <w:b w:val="0"/>
          <w:bCs/>
          <w:sz w:val="28"/>
          <w:szCs w:val="28"/>
          <w:highlight w:val="white"/>
        </w:rPr>
        <w:t xml:space="preserve">。</w:t>
      </w:r>
      <w:r/>
    </w:p>
    <w:p>
      <w:pPr>
        <w:pStyle w:val="853"/>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（六）资格承诺函</w:t>
      </w:r>
      <w:r/>
    </w:p>
    <w:p>
      <w:pPr>
        <w:pStyle w:val="853"/>
        <w:jc w:val="both"/>
        <w:spacing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致：</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（采购人、采购代理机构）</w:t>
      </w:r>
      <w:r>
        <w:rPr>
          <w:rFonts w:ascii="Calibri" w:hAnsi="Calibri" w:eastAsia="楷体" w:cs="Calibri"/>
          <w:b w:val="0"/>
          <w:bCs/>
          <w:sz w:val="28"/>
          <w:szCs w:val="28"/>
          <w:highlight w:val="white"/>
          <w:u w:val="single"/>
        </w:rPr>
        <w:t xml:space="preserve">  </w:t>
      </w:r>
      <w:r>
        <w:rPr>
          <w:rFonts w:ascii="Calibri" w:hAnsi="Calibri" w:eastAsia="楷体" w:cs="Calibri"/>
          <w:b w:val="0"/>
          <w:bCs/>
          <w:sz w:val="28"/>
          <w:szCs w:val="28"/>
          <w:highlight w:val="white"/>
        </w:rPr>
        <w:t xml:space="preserve"> </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我单位参与</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（项目名称）</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（项目编号：</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w:t>
      </w:r>
      <w:r>
        <w:rPr>
          <w:rFonts w:hint="eastAsia" w:ascii="楷体" w:hAnsi="楷体" w:eastAsia="楷体"/>
          <w:b w:val="0"/>
          <w:bCs/>
          <w:sz w:val="28"/>
          <w:szCs w:val="28"/>
          <w:highlight w:val="white"/>
        </w:rPr>
        <w:t xml:space="preserve">项目的政府采购活动，现承诺如下：</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1.我方具有良好的商业信誉和健全的财务会计制度。</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2.我方具有履行合同所必需的设备和专业技术能力。</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3.我方具有依法缴纳税收和社会保障资金的良好记录。</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4.我方参加本项目采购活动前三年内，在经营活动中没有重大违法记录。</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若我单位承诺不实，自愿承担提供虚假材料谋取中标、成交的法律责任。</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投标（响应）供应商（全称并盖章）：</w:t>
      </w:r>
      <w:r>
        <w:rPr>
          <w:rFonts w:ascii="Calibri" w:hAnsi="Calibri" w:eastAsia="楷体" w:cs="Calibri"/>
          <w:b w:val="0"/>
          <w:bCs/>
          <w:sz w:val="28"/>
          <w:szCs w:val="28"/>
          <w:highlight w:val="white"/>
        </w:rPr>
        <w:t xml:space="preserve">         </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供应商法定代表人或授权代表（签字或签章）：</w:t>
      </w:r>
      <w:r>
        <w:rPr>
          <w:rFonts w:ascii="Calibri" w:hAnsi="Calibri" w:eastAsia="楷体" w:cs="Calibri"/>
          <w:b w:val="0"/>
          <w:bCs/>
          <w:sz w:val="28"/>
          <w:szCs w:val="28"/>
          <w:highlight w:val="white"/>
        </w:rPr>
        <w:t xml:space="preserve">    </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日期：</w:t>
      </w:r>
      <w:r>
        <w:rPr>
          <w:rFonts w:ascii="Calibri" w:hAnsi="Calibri" w:eastAsia="楷体" w:cs="Calibri"/>
          <w:b w:val="0"/>
          <w:bCs/>
          <w:sz w:val="28"/>
          <w:szCs w:val="28"/>
          <w:highlight w:val="white"/>
        </w:rPr>
        <w:t xml:space="preserve">     </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w:t>
      </w:r>
      <w:r/>
    </w:p>
    <w:p>
      <w:pPr>
        <w:pStyle w:val="853"/>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说明：1.供应商可自行选择是否提供本承诺函，若不提供本承诺函的，应按采购文件要求提供相应的证明材料。</w:t>
      </w:r>
      <w:r/>
    </w:p>
    <w:p>
      <w:pPr>
        <w:pStyle w:val="853"/>
        <w:ind w:firstLine="560"/>
        <w:jc w:val="both"/>
        <w:spacing w:before="0" w:after="0"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54"/>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（七）法律、行政法规规定的其他条件</w:t>
      </w:r>
      <w:r/>
    </w:p>
    <w:p>
      <w:pPr>
        <w:pStyle w:val="854"/>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（八）落实政府采购政策需满足的资格要求</w:t>
      </w:r>
      <w:r/>
    </w:p>
    <w:p>
      <w:pPr>
        <w:pStyle w:val="854"/>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（九）本项目的特定资格要求</w:t>
      </w:r>
      <w:r/>
    </w:p>
    <w:p>
      <w:pPr>
        <w:pStyle w:val="854"/>
        <w:ind w:firstLine="643"/>
        <w:jc w:val="center"/>
        <w:keepLines w:val="0"/>
        <w:keepNext w:val="0"/>
        <w:spacing w:before="0" w:after="0" w:line="360" w:lineRule="auto"/>
        <w:rPr>
          <w:rFonts w:hint="eastAsia" w:ascii="楷体" w:hAnsi="楷体" w:eastAsia="楷体"/>
          <w:sz w:val="36"/>
          <w:szCs w:val="36"/>
          <w:highlight w:val="white"/>
          <w:u w:val="single"/>
        </w:rPr>
      </w:pPr>
      <w:r>
        <w:rPr>
          <w:rFonts w:hint="eastAsia" w:ascii="楷体" w:hAnsi="楷体" w:eastAsia="楷体"/>
          <w:szCs w:val="32"/>
          <w:highlight w:val="white"/>
        </w:rPr>
        <w:t xml:space="preserve">二、法定代表人身份证明书</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兹证明</w:t>
      </w:r>
      <w:r>
        <w:rPr>
          <w:rFonts w:hint="eastAsia" w:ascii="楷体" w:hAnsi="楷体" w:eastAsia="楷体"/>
          <w:b/>
          <w:color w:val="5b9bd5"/>
          <w:sz w:val="28"/>
          <w:szCs w:val="28"/>
          <w:highlight w:val="white"/>
          <w:u w:val="single"/>
        </w:rPr>
        <w:t xml:space="preserve">×××（）姓名</w:t>
      </w:r>
      <w:r>
        <w:rPr>
          <w:rFonts w:hint="eastAsia" w:ascii="楷体" w:hAnsi="楷体" w:eastAsia="楷体"/>
          <w:sz w:val="28"/>
          <w:szCs w:val="28"/>
          <w:highlight w:val="white"/>
        </w:rPr>
        <w:t xml:space="preserve">同志，性别</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，居民身份证号</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，在我单位任</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职务，系我单位主要负责人即法定代表人。</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单位地址：</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电    话：</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单位全称：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公    章： </w:t>
      </w:r>
      <w:r/>
    </w:p>
    <w:p>
      <w:pPr>
        <w:ind w:firstLine="560"/>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w:t>
      </w:r>
      <w:r/>
    </w:p>
    <w:p>
      <w:pPr>
        <w:ind w:firstLine="560"/>
        <w:jc w:val="right"/>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年     月    日</w:t>
      </w:r>
      <w:r/>
    </w:p>
    <w:p>
      <w:pPr>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p>
    <w:p>
      <w:pPr>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p>
    <w:p>
      <w:pPr>
        <w:ind w:firstLine="643"/>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附：法定代表人居民身份证复印件</w:t>
      </w:r>
      <w:r/>
    </w:p>
    <w:p>
      <w:pPr>
        <w:ind w:firstLine="560"/>
        <w:spacing w:line="360" w:lineRule="auto"/>
        <w:tabs>
          <w:tab w:val="left" w:pos="7290" w:leader="none"/>
        </w:tabs>
        <w:rPr>
          <w:rFonts w:hint="eastAsia" w:ascii="楷体" w:hAnsi="楷体" w:eastAsia="楷体"/>
          <w:sz w:val="28"/>
          <w:highlight w:val="white"/>
        </w:rPr>
      </w:pPr>
      <w:r>
        <w:rPr>
          <w:rFonts w:hint="eastAsia" w:ascii="楷体" w:hAnsi="楷体" w:eastAsia="楷体"/>
          <w:sz w:val="28"/>
          <w:highlight w:val="white"/>
          <w:u w:val="single"/>
        </w:rPr>
        <w:t xml:space="preserve">注：1.“法定代表人”直接参加投标响应活动的仅需填写本身份证明</w:t>
      </w:r>
      <w:r>
        <w:rPr>
          <w:rFonts w:hint="eastAsia" w:ascii="楷体" w:hAnsi="楷体" w:eastAsia="楷体"/>
          <w:sz w:val="28"/>
          <w:highlight w:val="white"/>
        </w:rPr>
        <w:t xml:space="preserve">。</w:t>
      </w:r>
      <w:r/>
    </w:p>
    <w:p>
      <w:pPr>
        <w:ind w:firstLine="562"/>
        <w:spacing w:line="360" w:lineRule="auto"/>
        <w:tabs>
          <w:tab w:val="left" w:pos="7290" w:leader="none"/>
        </w:tabs>
        <w:rPr>
          <w:rFonts w:hint="eastAsia" w:ascii="楷体" w:hAnsi="楷体" w:eastAsia="楷体"/>
          <w:b/>
          <w:sz w:val="28"/>
          <w:szCs w:val="28"/>
          <w:highlight w:val="whit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highlight w:val="white"/>
          <w:u w:val="single"/>
        </w:rPr>
        <w:t xml:space="preserve">2.投标人</w:t>
      </w:r>
      <w:r>
        <w:rPr>
          <w:rFonts w:ascii="楷体" w:hAnsi="楷体" w:eastAsia="楷体"/>
          <w:b/>
          <w:sz w:val="28"/>
          <w:szCs w:val="28"/>
          <w:highlight w:val="white"/>
          <w:u w:val="single"/>
        </w:rPr>
        <w:t xml:space="preserve">属于非法人组织的，按照法律、行政法规规定能够对外代表其从事民事活动的主要负责人，视同法定代表人。</w:t>
      </w:r>
      <w:r/>
    </w:p>
    <w:p>
      <w:pPr>
        <w:pStyle w:val="854"/>
        <w:ind w:firstLine="643"/>
        <w:jc w:val="center"/>
        <w:keepLines w:val="0"/>
        <w:keepNext w:val="0"/>
        <w:spacing w:before="0" w:after="0" w:line="360" w:lineRule="auto"/>
        <w:rPr>
          <w:rFonts w:hint="eastAsia" w:ascii="楷体" w:hAnsi="楷体" w:eastAsia="楷体"/>
          <w:b w:val="0"/>
          <w:sz w:val="15"/>
          <w:szCs w:val="15"/>
          <w:highlight w:val="white"/>
        </w:rPr>
      </w:pPr>
      <w:r>
        <w:rPr>
          <w:rFonts w:hint="eastAsia" w:ascii="楷体" w:hAnsi="楷体" w:eastAsia="楷体"/>
          <w:highlight w:val="white"/>
        </w:rPr>
        <w:t xml:space="preserve">三、法定代表人授权委托书</w:t>
      </w:r>
      <w:r/>
    </w:p>
    <w:p>
      <w:pPr>
        <w:ind w:right="420"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本授权书声明：</w:t>
      </w:r>
      <w:r>
        <w:rPr>
          <w:rFonts w:hint="eastAsia" w:ascii="楷体" w:hAnsi="楷体" w:eastAsia="楷体"/>
          <w:b/>
          <w:color w:val="5b9bd5"/>
          <w:sz w:val="28"/>
          <w:szCs w:val="28"/>
          <w:highlight w:val="white"/>
          <w:u w:val="single"/>
        </w:rPr>
        <w:t xml:space="preserve">×××（投标人名称）</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法定代表人</w:t>
      </w:r>
      <w:r>
        <w:rPr>
          <w:rFonts w:hint="eastAsia" w:ascii="楷体" w:hAnsi="楷体" w:eastAsia="楷体"/>
          <w:b/>
          <w:color w:val="5b9bd5"/>
          <w:sz w:val="28"/>
          <w:szCs w:val="28"/>
          <w:highlight w:val="white"/>
          <w:u w:val="single"/>
        </w:rPr>
        <w:t xml:space="preserve">×××（姓名） </w:t>
      </w:r>
      <w:r>
        <w:rPr>
          <w:rFonts w:hint="eastAsia" w:ascii="楷体" w:hAnsi="楷体" w:eastAsia="楷体"/>
          <w:sz w:val="28"/>
          <w:szCs w:val="28"/>
          <w:highlight w:val="white"/>
        </w:rPr>
        <w:t xml:space="preserve">授权</w:t>
      </w:r>
      <w:r>
        <w:rPr>
          <w:rFonts w:hint="eastAsia" w:ascii="楷体" w:hAnsi="楷体" w:eastAsia="楷体"/>
          <w:b/>
          <w:color w:val="5b9bd5"/>
          <w:sz w:val="28"/>
          <w:szCs w:val="28"/>
          <w:highlight w:val="white"/>
          <w:u w:val="single"/>
        </w:rPr>
        <w:t xml:space="preserve">×××（委托代理人的姓名、身份证号）</w:t>
      </w:r>
      <w:r>
        <w:rPr>
          <w:rFonts w:hint="eastAsia" w:ascii="楷体" w:hAnsi="楷体" w:eastAsia="楷体"/>
          <w:sz w:val="28"/>
          <w:szCs w:val="28"/>
          <w:highlight w:val="white"/>
        </w:rPr>
        <w:t xml:space="preserve">为我方就</w:t>
      </w:r>
      <w:r>
        <w:rPr>
          <w:rFonts w:hint="eastAsia" w:ascii="楷体" w:hAnsi="楷体" w:eastAsia="楷体"/>
          <w:b/>
          <w:color w:val="5b9bd5"/>
          <w:sz w:val="28"/>
          <w:szCs w:val="28"/>
          <w:highlight w:val="white"/>
          <w:u w:val="single"/>
        </w:rPr>
        <w:t xml:space="preserve">××××（代理机构）代理的××××（项目编号）</w:t>
      </w:r>
      <w:r>
        <w:rPr>
          <w:rFonts w:hint="eastAsia" w:ascii="楷体" w:hAnsi="楷体" w:eastAsia="楷体"/>
          <w:bCs/>
          <w:sz w:val="28"/>
          <w:szCs w:val="28"/>
          <w:highlight w:val="white"/>
        </w:rPr>
        <w:t xml:space="preserve">项目</w:t>
      </w:r>
      <w:r>
        <w:rPr>
          <w:rFonts w:hint="eastAsia" w:ascii="楷体" w:hAnsi="楷体" w:eastAsia="楷体"/>
          <w:sz w:val="28"/>
          <w:szCs w:val="28"/>
          <w:highlight w:val="whit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highlight w:val="white"/>
        </w:rPr>
      </w:pPr>
      <w:r>
        <w:rPr>
          <w:rFonts w:hint="eastAsia" w:ascii="楷体" w:hAnsi="楷体" w:eastAsia="楷体"/>
          <w:sz w:val="28"/>
          <w:szCs w:val="28"/>
          <w:highlight w:val="white"/>
        </w:rPr>
        <w:tab/>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本授权书于</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年</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月</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日签字生效，特此声明。</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委托代理人身份证号码：</w:t>
      </w:r>
      <w:r>
        <w:rPr>
          <w:rFonts w:hint="eastAsia" w:ascii="楷体" w:hAnsi="楷体" w:eastAsia="楷体"/>
          <w:sz w:val="28"/>
          <w:szCs w:val="28"/>
          <w:highlight w:val="white"/>
          <w:u w:val="singl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委托代理人联系电话：（手机）</w:t>
      </w:r>
      <w:r>
        <w:rPr>
          <w:rFonts w:hint="eastAsia" w:ascii="楷体" w:hAnsi="楷体" w:eastAsia="楷体"/>
          <w:sz w:val="28"/>
          <w:szCs w:val="28"/>
          <w:highlight w:val="white"/>
          <w:u w:val="single"/>
        </w:rPr>
        <w:t xml:space="preserve">                        </w:t>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p>
    <w:p>
      <w:pPr>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法定代表人签字或盖章：          </w:t>
      </w:r>
      <w:r/>
    </w:p>
    <w:p>
      <w:pPr>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p>
    <w:p>
      <w:pPr>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投标人名称（公章）：</w:t>
      </w:r>
      <w:r/>
    </w:p>
    <w:p>
      <w:pPr>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日     期：</w:t>
      </w:r>
      <w:r/>
    </w:p>
    <w:p>
      <w:pPr>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p>
    <w:p>
      <w:pPr>
        <w:ind w:firstLine="643"/>
        <w:spacing w:line="360" w:lineRule="auto"/>
        <w:rPr>
          <w:rFonts w:hint="eastAsia" w:ascii="楷体" w:hAnsi="楷体" w:eastAsia="楷体"/>
          <w:sz w:val="28"/>
          <w:highlight w:val="white"/>
          <w:u w:val="single"/>
        </w:rPr>
      </w:pPr>
      <w:r>
        <w:rPr>
          <w:rFonts w:hint="eastAsia" w:ascii="楷体" w:hAnsi="楷体" w:eastAsia="楷体"/>
          <w:b/>
          <w:sz w:val="32"/>
          <w:szCs w:val="32"/>
          <w:highlight w:val="white"/>
        </w:rPr>
        <w:t xml:space="preserve">附：委托代理人居民身份证复印件</w:t>
      </w:r>
      <w:r/>
    </w:p>
    <w:p>
      <w:pPr>
        <w:pStyle w:val="853"/>
        <w:ind w:firstLine="562"/>
        <w:jc w:val="left"/>
        <w:keepLines w:val="0"/>
        <w:keepNext w:val="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highlight w:val="white"/>
        </w:rPr>
        <w:t xml:space="preserve">。</w:t>
      </w:r>
      <w:r/>
    </w:p>
    <w:p>
      <w:pPr>
        <w:pStyle w:val="853"/>
        <w:ind w:firstLine="883"/>
        <w:spacing w:line="360" w:lineRule="auto"/>
        <w:rPr>
          <w:rFonts w:hint="eastAsia" w:ascii="楷体" w:hAnsi="楷体" w:eastAsia="楷体"/>
          <w:szCs w:val="44"/>
          <w:highlight w:val="white"/>
        </w:rPr>
      </w:pPr>
      <w:r>
        <w:rPr>
          <w:rFonts w:hint="eastAsia" w:ascii="楷体" w:hAnsi="楷体" w:eastAsia="楷体"/>
          <w:szCs w:val="44"/>
          <w:highlight w:val="white"/>
        </w:rPr>
        <w:t xml:space="preserve">四、价格部分</w:t>
      </w:r>
      <w:r/>
    </w:p>
    <w:p>
      <w:pPr>
        <w:ind w:left="840" w:right="0" w:firstLine="560"/>
        <w:jc w:val="center"/>
        <w:spacing w:before="240" w:after="24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highlight w:val="white"/>
        </w:rPr>
        <w:t xml:space="preserve">开标一览表（按系统上的填写即可）</w:t>
      </w:r>
      <w:r>
        <w:rPr>
          <w:rFonts w:ascii="楷体" w:hAnsi="楷体" w:eastAsia="楷体" w:cs="楷体"/>
          <w:color w:val="000000"/>
          <w:sz w:val="28"/>
          <w:highlight w:val="white"/>
        </w:rPr>
        <w:br w:type="page" w:clear="all"/>
      </w:r>
      <w:r/>
    </w:p>
    <w:p>
      <w:r/>
      <w:r/>
    </w:p>
    <w:p>
      <w:pPr>
        <w:pStyle w:val="855"/>
        <w:ind w:firstLine="0"/>
        <w:jc w:val="center"/>
        <w:spacing w:before="260" w:after="260"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五、技术部分</w:t>
      </w:r>
      <w:r>
        <w:rPr>
          <w:rFonts w:hint="eastAsia" w:ascii="楷体" w:hAnsi="楷体" w:eastAsia="楷体"/>
          <w:b/>
          <w:color w:val="002060"/>
          <w:sz w:val="32"/>
          <w:szCs w:val="32"/>
          <w:highlight w:val="white"/>
        </w:rPr>
        <w:t xml:space="preserve">（与评分标准对应）</w:t>
      </w:r>
      <w:r/>
    </w:p>
    <w:p>
      <w:pPr>
        <w:jc w:val="center"/>
        <w:widowControl/>
        <w:rPr>
          <w:rFonts w:hint="eastAsia" w:ascii="楷体" w:hAnsi="楷体" w:eastAsia="楷体"/>
          <w:b/>
          <w:color w:val="002060"/>
          <w:sz w:val="32"/>
          <w:szCs w:val="32"/>
          <w:highlight w:val="white"/>
        </w:rPr>
      </w:pPr>
      <w:r>
        <w:rPr>
          <w:rFonts w:hint="eastAsia" w:ascii="楷体" w:hAnsi="楷体" w:eastAsia="楷体"/>
          <w:b/>
          <w:sz w:val="32"/>
          <w:szCs w:val="32"/>
          <w:highlight w:val="white"/>
        </w:rPr>
        <w:t xml:space="preserve">六、商务部分</w:t>
      </w:r>
      <w:r>
        <w:rPr>
          <w:rFonts w:hint="eastAsia" w:ascii="楷体" w:hAnsi="楷体" w:eastAsia="楷体"/>
          <w:b/>
          <w:color w:val="002060"/>
          <w:sz w:val="32"/>
          <w:szCs w:val="32"/>
          <w:highlight w:val="white"/>
        </w:rPr>
        <w:t xml:space="preserve">（与评分标准对应）</w:t>
      </w:r>
      <w:r/>
    </w:p>
    <w:p>
      <w:pPr>
        <w:jc w:val="center"/>
        <w:widowControl/>
        <w:rPr>
          <w:rFonts w:hint="eastAsia" w:ascii="楷体" w:hAnsi="楷体" w:eastAsia="楷体"/>
          <w:b/>
          <w:sz w:val="32"/>
          <w:szCs w:val="32"/>
          <w:highlight w:val="white"/>
        </w:rPr>
      </w:pPr>
      <w:r>
        <w:rPr>
          <w:rFonts w:hint="eastAsia" w:ascii="楷体" w:hAnsi="楷体" w:eastAsia="楷体"/>
          <w:b/>
          <w:sz w:val="32"/>
          <w:szCs w:val="32"/>
          <w:highlight w:val="white"/>
        </w:rPr>
      </w:r>
      <w:r/>
    </w:p>
    <w:p>
      <w:pPr>
        <w:ind w:firstLine="480"/>
        <w:spacing w:line="360" w:lineRule="auto"/>
        <w:rPr>
          <w:rFonts w:hint="eastAsia" w:ascii="楷体" w:hAnsi="楷体" w:eastAsia="楷体"/>
          <w:color w:val="000000"/>
          <w:sz w:val="24"/>
          <w:highlight w:val="white"/>
          <w:u w:val="single"/>
        </w:rPr>
      </w:pPr>
      <w:r/>
      <w:bookmarkStart w:id="239" w:name="_Toc100386081"/>
      <w:r/>
      <w:r/>
    </w:p>
    <w:p>
      <w:pPr>
        <w:ind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r>
      <w:r/>
    </w:p>
    <w:p>
      <w:pPr>
        <w:ind w:firstLine="56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highlight w:val="white"/>
        </w:rPr>
        <w:t xml:space="preserve">           </w:t>
      </w:r>
      <w:bookmarkEnd w:id="239"/>
      <w:r/>
      <w:r/>
    </w:p>
    <w:p>
      <w:pPr>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highlight w:val="white"/>
        </w:rPr>
      </w:r>
      <w:r/>
    </w:p>
    <w:p>
      <w:pPr>
        <w:pStyle w:val="855"/>
        <w:ind w:firstLine="3020"/>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七、其他部分</w:t>
      </w:r>
      <w:r/>
    </w:p>
    <w:p>
      <w:pPr>
        <w:pStyle w:val="855"/>
        <w:ind w:firstLine="643"/>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（一）中小企业声明函（服务类）</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本公司郑重声明，根据《政府采购促进中小企业发展管理办法》（财库﹝2020﹞46 号）的规定，本公司参加</w:t>
      </w:r>
      <w:r>
        <w:rPr>
          <w:rFonts w:hint="eastAsia" w:ascii="楷体" w:hAnsi="楷体" w:eastAsia="楷体"/>
          <w:spacing w:val="6"/>
          <w:sz w:val="28"/>
          <w:szCs w:val="28"/>
          <w:highlight w:val="white"/>
          <w:u w:val="single"/>
        </w:rPr>
        <w:t xml:space="preserve">（单位名称）</w:t>
      </w:r>
      <w:r>
        <w:rPr>
          <w:rFonts w:hint="eastAsia" w:ascii="楷体" w:hAnsi="楷体" w:eastAsia="楷体"/>
          <w:spacing w:val="6"/>
          <w:sz w:val="28"/>
          <w:szCs w:val="28"/>
          <w:highlight w:val="white"/>
        </w:rPr>
        <w:t xml:space="preserve">的</w:t>
      </w:r>
      <w:r>
        <w:rPr>
          <w:rFonts w:hint="eastAsia" w:ascii="楷体" w:hAnsi="楷体" w:eastAsia="楷体"/>
          <w:spacing w:val="6"/>
          <w:sz w:val="28"/>
          <w:szCs w:val="28"/>
          <w:highlight w:val="white"/>
          <w:u w:val="single"/>
        </w:rPr>
        <w:t xml:space="preserve">（项目名称）</w:t>
      </w:r>
      <w:r>
        <w:rPr>
          <w:rFonts w:hint="eastAsia" w:ascii="楷体" w:hAnsi="楷体" w:eastAsia="楷体"/>
          <w:spacing w:val="6"/>
          <w:sz w:val="28"/>
          <w:szCs w:val="28"/>
          <w:highlight w:val="white"/>
        </w:rPr>
        <w:t xml:space="preserve">采购活动，服务全部由符合政策要求的中小企业承接。相关企业（含联合体中的中小企业、签订分包意向协议的中小企业）的具体情况如下：  </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1.</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，属于（采购文件中明确的所属行业）行业；承接企业为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  </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2.</w:t>
      </w:r>
      <w:r>
        <w:rPr>
          <w:rFonts w:hint="eastAsia" w:ascii="楷体" w:hAnsi="楷体" w:eastAsia="楷体"/>
          <w:spacing w:val="6"/>
          <w:sz w:val="28"/>
          <w:szCs w:val="28"/>
          <w:highlight w:val="white"/>
          <w:u w:val="single"/>
        </w:rPr>
        <w:t xml:space="preserve"> （标的名称）</w:t>
      </w:r>
      <w:r>
        <w:rPr>
          <w:rFonts w:hint="eastAsia" w:ascii="楷体" w:hAnsi="楷体" w:eastAsia="楷体"/>
          <w:spacing w:val="6"/>
          <w:sz w:val="28"/>
          <w:szCs w:val="28"/>
          <w:highlight w:val="white"/>
        </w:rPr>
        <w:t xml:space="preserve">，属于</w:t>
      </w:r>
      <w:r>
        <w:rPr>
          <w:rFonts w:hint="eastAsia" w:ascii="楷体" w:hAnsi="楷体" w:eastAsia="楷体"/>
          <w:spacing w:val="6"/>
          <w:sz w:val="28"/>
          <w:szCs w:val="28"/>
          <w:highlight w:val="white"/>
          <w:u w:val="single"/>
        </w:rPr>
        <w:t xml:space="preserve">（采购文件中明确的所属行业）</w:t>
      </w:r>
      <w:r>
        <w:rPr>
          <w:rFonts w:hint="eastAsia" w:ascii="楷体" w:hAnsi="楷体" w:eastAsia="楷体"/>
          <w:spacing w:val="6"/>
          <w:sz w:val="28"/>
          <w:szCs w:val="28"/>
          <w:highlight w:val="white"/>
        </w:rPr>
        <w:t xml:space="preserve">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  ……  </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以上企业，不属于大企业的分支机构，不存在控股股东为大企业的情形，也不存在与大企业的负责人为同一人的情形。</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本企业对上述声明内容的真实性负责。如有虚假，将依法承担相应责任。  </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企业名称（盖章）：  </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日 期：</w:t>
      </w:r>
      <w:r/>
    </w:p>
    <w:p>
      <w:pPr>
        <w:pStyle w:val="855"/>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注：1</w:t>
      </w:r>
      <w:r>
        <w:rPr>
          <w:rFonts w:ascii="楷体" w:hAnsi="楷体" w:eastAsia="楷体"/>
          <w:spacing w:val="6"/>
          <w:sz w:val="28"/>
          <w:szCs w:val="28"/>
          <w:highlight w:val="white"/>
        </w:rPr>
        <w:t xml:space="preserve">.从业人员、营业收入、资产总额填报上一年度数据，无上一年度数据的新成立企业可不填报。</w:t>
      </w:r>
      <w:r/>
    </w:p>
    <w:p>
      <w:pPr>
        <w:pStyle w:val="855"/>
        <w:ind w:firstLine="584"/>
        <w:jc w:val="left"/>
        <w:spacing w:line="560" w:lineRule="exact"/>
        <w:rPr>
          <w:rFonts w:hint="eastAsia" w:ascii="楷体" w:hAnsi="楷体" w:eastAsia="楷体"/>
          <w:spacing w:val="6"/>
          <w:sz w:val="28"/>
          <w:szCs w:val="28"/>
          <w:highlight w:val="white"/>
        </w:rPr>
      </w:pPr>
      <w:r>
        <w:rPr>
          <w:rFonts w:ascii="楷体" w:hAnsi="楷体" w:eastAsia="楷体"/>
          <w:spacing w:val="6"/>
          <w:sz w:val="28"/>
          <w:szCs w:val="28"/>
          <w:highlight w:val="white"/>
        </w:rPr>
        <w:t xml:space="preserve">2.本声明函中“属于（中型企业、小型企业、微型企业）”的内容，必须且只能选择其中之一填写。</w:t>
      </w:r>
      <w:r/>
    </w:p>
    <w:p>
      <w:pPr>
        <w:pStyle w:val="855"/>
        <w:ind w:firstLine="584"/>
        <w:jc w:val="left"/>
        <w:spacing w:line="560" w:lineRule="exact"/>
        <w:rPr>
          <w:rFonts w:hint="eastAsia" w:ascii="楷体" w:hAnsi="楷体" w:eastAsia="楷体"/>
          <w:spacing w:val="6"/>
          <w:sz w:val="28"/>
          <w:szCs w:val="28"/>
          <w:highlight w:val="white"/>
        </w:rPr>
        <w:sectPr>
          <w:footerReference w:type="first" r:id="rId25"/>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pacing w:val="6"/>
          <w:sz w:val="28"/>
          <w:szCs w:val="28"/>
          <w:highlight w:val="whit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t xml:space="preserve">（</w:t>
      </w:r>
      <w:r>
        <w:rPr>
          <w:rFonts w:hint="eastAsia" w:ascii="楷体" w:hAnsi="楷体" w:eastAsia="楷体"/>
          <w:b/>
          <w:sz w:val="32"/>
          <w:szCs w:val="32"/>
          <w:highlight w:val="white"/>
          <w:lang w:val="en-US" w:eastAsia="zh-CN"/>
        </w:rPr>
        <w:t xml:space="preserve">二</w:t>
      </w:r>
      <w:r>
        <w:rPr>
          <w:rFonts w:hint="eastAsia" w:ascii="楷体" w:hAnsi="楷体" w:eastAsia="楷体"/>
          <w:b/>
          <w:sz w:val="32"/>
          <w:szCs w:val="32"/>
          <w:highlight w:val="white"/>
        </w:rPr>
        <w:t xml:space="preserve">）按招标文件要求投标人所能提供的</w:t>
      </w:r>
      <w:r>
        <w:rPr>
          <w:rFonts w:ascii="楷体" w:hAnsi="楷体" w:eastAsia="楷体"/>
          <w:b/>
          <w:sz w:val="32"/>
          <w:szCs w:val="32"/>
          <w:highlight w:val="white"/>
        </w:rPr>
        <w:t xml:space="preserve">其他文件</w:t>
      </w:r>
      <w:r/>
    </w:p>
    <w:p>
      <w:pPr>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Symbol">
    <w:panose1 w:val="05050102010706020507"/>
  </w:font>
  <w:font w:name="新宋体">
    <w:panose1 w:val="02010609030101010101"/>
  </w:font>
  <w:font w:name="Trebuchet MS">
    <w:panose1 w:val="020B0603020202020204"/>
  </w:font>
  <w:font w:name="华文仿宋">
    <w:panose1 w:val="02010600040101010101"/>
  </w:font>
  <w:font w:name="Palatino Linotype">
    <w:panose1 w:val="02040502050505030304"/>
  </w:font>
  <w:font w:name="宋体-18030">
    <w:panose1 w:val="02010600030101010101"/>
  </w:font>
  <w:font w:name="华文黑体">
    <w:panose1 w:val="020B0503020202020204"/>
  </w:font>
  <w:font w:name="方正楷体_GBK">
    <w:panose1 w:val="020B0503020202020204"/>
  </w:font>
  <w:font w:name="Microsoft Sans Serif">
    <w:panose1 w:val="020B0604020202020204"/>
  </w:font>
  <w:font w:name="Segoe UI Symbol">
    <w:panose1 w:val="020B0502040204020203"/>
  </w:font>
  <w:font w:name="华文新魏">
    <w:panose1 w:val="02010800040101010101"/>
  </w:font>
  <w:font w:name="Times">
    <w:panose1 w:val="02020603050405020304"/>
  </w:font>
  <w:font w:name="Arial Unicode MS">
    <w:panose1 w:val="020B0604020202020204"/>
  </w:font>
  <w:font w:name="长城仿宋">
    <w:panose1 w:val="020B0503020202020204"/>
  </w:font>
  <w:font w:name="Microsoft YaHei UI">
    <w:panose1 w:val="020B0503020204020204"/>
  </w:font>
  <w:font w:name="楷体">
    <w:panose1 w:val="02010609060101010101"/>
  </w:font>
  <w:font w:name="Calibri Light">
    <w:panose1 w:val="020F0302020204030204"/>
  </w:font>
  <w:font w:name="华文楷体">
    <w:panose1 w:val="02010600040101010101"/>
  </w:font>
  <w:font w:name="Wingdings">
    <w:panose1 w:val="05000000000000000000"/>
  </w:font>
  <w:font w:name="Tahoma">
    <w:panose1 w:val="020B0604030504040204"/>
  </w:font>
  <w:font w:name="Book Antiqua">
    <w:panose1 w:val="02040602050305030304"/>
  </w:font>
  <w:font w:name="方正小标宋_GBK">
    <w:panose1 w:val="020B0503020202020204"/>
  </w:font>
  <w:font w:name="Wingdings 2">
    <w:panose1 w:val="05020102010507070707"/>
  </w:font>
  <w:font w:name="Courier New">
    <w:panose1 w:val="02070309020205020404"/>
  </w:font>
  <w:font w:name="方正行楷简体">
    <w:panose1 w:val="020B0503020202020204"/>
  </w:font>
  <w:font w:name="StarSymbol">
    <w:panose1 w:val="020B0503020202020204"/>
  </w:font>
  <w:font w:name="Cambria">
    <w:panose1 w:val="02040503050406030204"/>
  </w:font>
  <w:font w:name="方正黑体_GBK">
    <w:panose1 w:val="020B0503020202020204"/>
  </w:font>
  <w:font w:name="Lucida Grande">
    <w:panose1 w:val="020B050302020202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before="120"/>
      <w:rPr>
        <w:rStyle w:val="952"/>
      </w:rPr>
      <w:framePr w:wrap="around" w:vAnchor="text" w:hAnchor="margin" w:xAlign="center" w:yAlign="top"/>
    </w:pPr>
    <w:r>
      <w:fldChar w:fldCharType="begin"/>
    </w:r>
    <w:r>
      <w:rPr>
        <w:rStyle w:val="952"/>
      </w:rPr>
      <w:instrText xml:space="preserve">PAGE  </w:instrText>
    </w:r>
    <w:r>
      <w:fldChar w:fldCharType="end"/>
    </w:r>
    <w:r/>
  </w:p>
  <w:p>
    <w:pPr>
      <w:pStyle w:val="917"/>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3</w:t>
    </w:r>
    <w:r>
      <w:fldChar w:fldCharType="end"/>
    </w:r>
    <w:r/>
  </w:p>
  <w:p>
    <w:pPr>
      <w:pStyle w:val="9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11</w:t>
    </w:r>
    <w:r>
      <w:rPr>
        <w:lang w:val="zh-CN"/>
      </w:rPr>
      <w:fldChar w:fldCharType="end"/>
    </w:r>
    <w:r/>
  </w:p>
  <w:p>
    <w:pP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6"/>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6"/>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rPr>
        <w:rStyle w:val="952"/>
      </w:rPr>
      <w:instrText xml:space="preserve"> PAGE </w:instrText>
    </w:r>
    <w:r>
      <w:fldChar w:fldCharType="separate"/>
    </w:r>
    <w:r>
      <w:rPr>
        <w:rStyle w:val="952"/>
      </w:rPr>
      <w:t xml:space="preserve">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rPr>
        <w:rStyle w:val="952"/>
      </w:rPr>
      <w:instrText xml:space="preserve"> PAGE </w:instrText>
    </w:r>
    <w:r>
      <w:fldChar w:fldCharType="separate"/>
    </w:r>
    <w:r>
      <w:rPr>
        <w:rStyle w:val="95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0"/>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5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qFormat/>
    <w:pPr>
      <w:ind w:left="1260"/>
      <w:jc w:val="left"/>
    </w:pPr>
    <w:rPr>
      <w:rFonts w:ascii="Calibri" w:hAnsi="Calibri"/>
      <w:sz w:val="18"/>
      <w:szCs w:val="18"/>
    </w:rPr>
  </w:style>
  <w:style w:type="paragraph" w:styleId="825">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Body Text"/>
    <w:basedOn w:val="812"/>
    <w:next w:val="812"/>
    <w:uiPriority w:val="0"/>
    <w:semiHidden/>
    <w:qFormat/>
  </w:style>
  <w:style w:type="paragraph" w:styleId="827">
    <w:name w:val="toc 5"/>
    <w:basedOn w:val="812"/>
    <w:next w:val="812"/>
    <w:uiPriority w:val="39"/>
    <w:qFormat/>
    <w:pPr>
      <w:ind w:left="840"/>
      <w:jc w:val="left"/>
    </w:pPr>
    <w:rPr>
      <w:rFonts w:ascii="Calibri" w:hAnsi="Calibri"/>
      <w:sz w:val="18"/>
      <w:szCs w:val="18"/>
    </w:rPr>
  </w:style>
  <w:style w:type="paragraph" w:styleId="828">
    <w:name w:val="toc 3"/>
    <w:basedOn w:val="812"/>
    <w:next w:val="812"/>
    <w:uiPriority w:val="39"/>
    <w:unhideWhenUsed/>
    <w:qFormat/>
    <w:pPr>
      <w:ind w:left="840"/>
    </w:pPr>
  </w:style>
  <w:style w:type="paragraph" w:styleId="829">
    <w:name w:val="toc 8"/>
    <w:basedOn w:val="812"/>
    <w:next w:val="812"/>
    <w:uiPriority w:val="39"/>
    <w:qFormat/>
    <w:pPr>
      <w:ind w:left="1470"/>
      <w:jc w:val="left"/>
    </w:pPr>
    <w:rPr>
      <w:rFonts w:ascii="Calibri" w:hAnsi="Calibri"/>
      <w:sz w:val="18"/>
      <w:szCs w:val="18"/>
    </w:rPr>
  </w:style>
  <w:style w:type="paragraph" w:styleId="830">
    <w:name w:val="endnote text"/>
    <w:basedOn w:val="812"/>
    <w:uiPriority w:val="99"/>
    <w:semiHidden/>
    <w:unhideWhenUsed/>
    <w:qFormat/>
    <w:pPr>
      <w:spacing w:after="0" w:line="240" w:lineRule="auto"/>
    </w:pPr>
    <w:rPr>
      <w:sz w:val="20"/>
    </w:rPr>
  </w:style>
  <w:style w:type="paragraph" w:styleId="831">
    <w:name w:val="Footer"/>
    <w:basedOn w:val="812"/>
    <w:uiPriority w:val="99"/>
    <w:unhideWhenUsed/>
    <w:qFormat/>
    <w:pPr>
      <w:spacing w:after="0" w:line="240" w:lineRule="auto"/>
      <w:tabs>
        <w:tab w:val="center" w:pos="7143" w:leader="none"/>
        <w:tab w:val="right" w:pos="14287" w:leader="none"/>
      </w:tabs>
    </w:pPr>
  </w:style>
  <w:style w:type="paragraph" w:styleId="832">
    <w:name w:val="Header"/>
    <w:basedOn w:val="812"/>
    <w:uiPriority w:val="99"/>
    <w:unhideWhenUsed/>
    <w:qFormat/>
    <w:pPr>
      <w:spacing w:after="0" w:line="240" w:lineRule="auto"/>
      <w:tabs>
        <w:tab w:val="center" w:pos="7143" w:leader="none"/>
        <w:tab w:val="right" w:pos="14287" w:leader="none"/>
      </w:tabs>
    </w:pPr>
  </w:style>
  <w:style w:type="paragraph" w:styleId="833">
    <w:name w:val="toc 1"/>
    <w:basedOn w:val="812"/>
    <w:next w:val="812"/>
    <w:uiPriority w:val="39"/>
    <w:qFormat/>
    <w:pPr>
      <w:jc w:val="left"/>
      <w:spacing w:before="120" w:after="120"/>
    </w:pPr>
    <w:rPr>
      <w:rFonts w:ascii="Calibri" w:hAnsi="Calibri"/>
      <w:b/>
      <w:bCs/>
      <w:caps/>
      <w:sz w:val="20"/>
      <w:szCs w:val="20"/>
    </w:rPr>
  </w:style>
  <w:style w:type="paragraph" w:styleId="834">
    <w:name w:val="toc 4"/>
    <w:basedOn w:val="812"/>
    <w:next w:val="812"/>
    <w:uiPriority w:val="39"/>
    <w:qFormat/>
    <w:pPr>
      <w:ind w:left="630"/>
      <w:jc w:val="left"/>
    </w:pPr>
    <w:rPr>
      <w:rFonts w:ascii="Calibri" w:hAnsi="Calibri"/>
      <w:sz w:val="18"/>
      <w:szCs w:val="18"/>
    </w:rPr>
  </w:style>
  <w:style w:type="paragraph" w:styleId="835">
    <w:name w:val="Subtitle"/>
    <w:basedOn w:val="812"/>
    <w:next w:val="812"/>
    <w:uiPriority w:val="11"/>
    <w:qFormat/>
    <w:pPr>
      <w:spacing w:before="200" w:after="200"/>
    </w:pPr>
    <w:rPr>
      <w:sz w:val="24"/>
      <w:szCs w:val="24"/>
    </w:rPr>
  </w:style>
  <w:style w:type="paragraph" w:styleId="836">
    <w:name w:val="footnote text"/>
    <w:basedOn w:val="812"/>
    <w:uiPriority w:val="99"/>
    <w:semiHidden/>
    <w:unhideWhenUsed/>
    <w:qFormat/>
    <w:pPr>
      <w:spacing w:after="40" w:line="240" w:lineRule="auto"/>
    </w:pPr>
    <w:rPr>
      <w:sz w:val="18"/>
    </w:rPr>
  </w:style>
  <w:style w:type="paragraph" w:styleId="837">
    <w:name w:val="toc 6"/>
    <w:basedOn w:val="812"/>
    <w:next w:val="812"/>
    <w:uiPriority w:val="39"/>
    <w:qFormat/>
    <w:pPr>
      <w:ind w:left="1050"/>
      <w:jc w:val="left"/>
    </w:pPr>
    <w:rPr>
      <w:rFonts w:ascii="Calibri" w:hAnsi="Calibri"/>
      <w:sz w:val="18"/>
      <w:szCs w:val="18"/>
    </w:rPr>
  </w:style>
  <w:style w:type="paragraph" w:styleId="838">
    <w:name w:val="table of figures"/>
    <w:basedOn w:val="812"/>
    <w:next w:val="812"/>
    <w:uiPriority w:val="99"/>
    <w:unhideWhenUsed/>
    <w:qFormat/>
    <w:pPr>
      <w:spacing w:after="0" w:afterAutospacing="0"/>
    </w:pPr>
  </w:style>
  <w:style w:type="paragraph" w:styleId="839">
    <w:name w:val="toc 2"/>
    <w:basedOn w:val="812"/>
    <w:next w:val="812"/>
    <w:uiPriority w:val="39"/>
    <w:unhideWhenUsed/>
    <w:qFormat/>
    <w:pPr>
      <w:ind w:left="420"/>
    </w:pPr>
  </w:style>
  <w:style w:type="paragraph" w:styleId="840">
    <w:name w:val="toc 9"/>
    <w:basedOn w:val="812"/>
    <w:next w:val="812"/>
    <w:uiPriority w:val="39"/>
    <w:unhideWhenUsed/>
    <w:qFormat/>
    <w:pPr>
      <w:ind w:left="3360"/>
    </w:pPr>
  </w:style>
  <w:style w:type="paragraph" w:styleId="841">
    <w:name w:val="Title"/>
    <w:basedOn w:val="812"/>
    <w:next w:val="812"/>
    <w:uiPriority w:val="10"/>
    <w:qFormat/>
    <w:pPr>
      <w:contextualSpacing/>
      <w:spacing w:before="300" w:after="200"/>
    </w:pPr>
    <w:rPr>
      <w:sz w:val="48"/>
      <w:szCs w:val="48"/>
    </w:rPr>
  </w:style>
  <w:style w:type="table" w:styleId="8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14:textFill>
        <w14:solidFill>
          <w14:schemeClr w14:val="hlink"/>
        </w14:solidFill>
      </w14:textFill>
    </w:rPr>
  </w:style>
  <w:style w:type="character" w:styleId="845">
    <w:name w:val="footnote reference"/>
    <w:uiPriority w:val="99"/>
    <w:unhideWhenUsed/>
    <w:qFormat/>
    <w:rPr>
      <w:vertAlign w:val="superscript"/>
    </w:rPr>
  </w:style>
  <w:style w:type="paragraph" w:styleId="846">
    <w:name w:val="List Paragraph"/>
    <w:basedOn w:val="812"/>
    <w:uiPriority w:val="34"/>
    <w:qFormat/>
    <w:pPr>
      <w:contextualSpacing/>
      <w:ind w:left="720"/>
    </w:p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paragraph" w:styleId="848">
    <w:name w:val="Quote"/>
    <w:basedOn w:val="812"/>
    <w:next w:val="812"/>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812"/>
    <w:next w:val="81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paragraph" w:styleId="852" w:customStyle="1">
    <w:name w:val="标题 111"/>
    <w:basedOn w:val="812"/>
    <w:next w:val="812"/>
    <w:link w:val="864"/>
    <w:uiPriority w:val="0"/>
    <w:qFormat/>
    <w:pPr>
      <w:keepNext/>
      <w:outlineLvl w:val="0"/>
    </w:pPr>
    <w:rPr>
      <w:rFonts w:ascii="楷体_GB2312" w:eastAsia="楷体_GB2312"/>
      <w:sz w:val="28"/>
      <w:szCs w:val="20"/>
    </w:rPr>
  </w:style>
  <w:style w:type="paragraph" w:styleId="853" w:customStyle="1">
    <w:name w:val="标题 21"/>
    <w:basedOn w:val="812"/>
    <w:next w:val="812"/>
    <w:link w:val="865"/>
    <w:uiPriority w:val="9"/>
    <w:qFormat/>
    <w:pPr>
      <w:jc w:val="center"/>
      <w:keepLines/>
      <w:keepNext/>
      <w:spacing w:before="260" w:after="260" w:line="416" w:lineRule="auto"/>
      <w:outlineLvl w:val="1"/>
    </w:pPr>
    <w:rPr>
      <w:rFonts w:ascii="幼圆" w:hAnsi="Arial" w:eastAsia="楷体_GB2312"/>
      <w:b/>
      <w:sz w:val="44"/>
      <w:szCs w:val="20"/>
    </w:rPr>
  </w:style>
  <w:style w:type="paragraph" w:styleId="854" w:customStyle="1">
    <w:name w:val="标题 31"/>
    <w:basedOn w:val="812"/>
    <w:next w:val="855"/>
    <w:link w:val="866"/>
    <w:uiPriority w:val="9"/>
    <w:qFormat/>
    <w:pPr>
      <w:keepLines/>
      <w:keepNext/>
      <w:spacing w:before="260" w:after="260" w:line="416" w:lineRule="auto"/>
      <w:outlineLvl w:val="2"/>
    </w:pPr>
    <w:rPr>
      <w:b/>
      <w:sz w:val="32"/>
      <w:szCs w:val="20"/>
    </w:rPr>
  </w:style>
  <w:style w:type="paragraph" w:styleId="855" w:customStyle="1">
    <w:name w:val="正文缩进11"/>
    <w:basedOn w:val="812"/>
    <w:link w:val="867"/>
    <w:uiPriority w:val="0"/>
    <w:unhideWhenUsed/>
    <w:qFormat/>
    <w:pPr>
      <w:ind w:firstLine="420"/>
    </w:pPr>
  </w:style>
  <w:style w:type="paragraph" w:styleId="856" w:customStyle="1">
    <w:name w:val="标题 411"/>
    <w:basedOn w:val="812"/>
    <w:next w:val="812"/>
    <w:link w:val="868"/>
    <w:uiPriority w:val="0"/>
    <w:qFormat/>
    <w:pPr>
      <w:keepLines/>
      <w:keepNext/>
      <w:spacing w:before="280" w:after="290" w:line="376" w:lineRule="auto"/>
      <w:outlineLvl w:val="3"/>
    </w:pPr>
    <w:rPr>
      <w:rFonts w:ascii="Arial" w:hAnsi="Arial" w:eastAsia="黑体"/>
      <w:b/>
      <w:bCs/>
      <w:sz w:val="28"/>
      <w:szCs w:val="28"/>
    </w:rPr>
  </w:style>
  <w:style w:type="paragraph" w:styleId="857" w:customStyle="1">
    <w:name w:val="标题 51"/>
    <w:basedOn w:val="812"/>
    <w:next w:val="855"/>
    <w:link w:val="869"/>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58" w:customStyle="1">
    <w:name w:val="标题 61"/>
    <w:basedOn w:val="812"/>
    <w:next w:val="855"/>
    <w:link w:val="870"/>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9" w:customStyle="1">
    <w:name w:val="标题 71"/>
    <w:basedOn w:val="812"/>
    <w:next w:val="855"/>
    <w:link w:val="87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0" w:customStyle="1">
    <w:name w:val="标题 81"/>
    <w:basedOn w:val="812"/>
    <w:next w:val="855"/>
    <w:link w:val="87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1" w:customStyle="1">
    <w:name w:val="标题 91"/>
    <w:basedOn w:val="812"/>
    <w:next w:val="855"/>
    <w:link w:val="8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2" w:customStyle="1">
    <w:name w:val="默认段落字体11"/>
    <w:link w:val="812"/>
    <w:uiPriority w:val="1"/>
    <w:unhideWhenUsed/>
    <w:qFormat/>
  </w:style>
  <w:style w:type="table" w:styleId="863" w:customStyle="1">
    <w:name w:val="普通表格1"/>
    <w:uiPriority w:val="99"/>
    <w:unhideWhenUsed/>
    <w:qFormat/>
    <w:tblPr/>
  </w:style>
  <w:style w:type="character" w:styleId="864" w:customStyle="1">
    <w:name w:val="标题 1 字符"/>
    <w:link w:val="852"/>
    <w:uiPriority w:val="0"/>
    <w:qFormat/>
    <w:rPr>
      <w:rFonts w:ascii="楷体_GB2312" w:hAnsi="Times New Roman" w:eastAsia="楷体_GB2312" w:cs="Times New Roman"/>
      <w:sz w:val="28"/>
      <w:szCs w:val="20"/>
    </w:rPr>
  </w:style>
  <w:style w:type="character" w:styleId="865" w:customStyle="1">
    <w:name w:val="标题 2 字符2"/>
    <w:link w:val="853"/>
    <w:uiPriority w:val="9"/>
    <w:qFormat/>
    <w:rPr>
      <w:rFonts w:ascii="幼圆" w:hAnsi="Arial" w:eastAsia="楷体_GB2312" w:cs="Times New Roman"/>
      <w:b/>
      <w:sz w:val="44"/>
      <w:szCs w:val="20"/>
    </w:rPr>
  </w:style>
  <w:style w:type="character" w:styleId="866" w:customStyle="1">
    <w:name w:val="标题 3 字符2"/>
    <w:link w:val="854"/>
    <w:uiPriority w:val="9"/>
    <w:qFormat/>
    <w:rPr>
      <w:rFonts w:ascii="Times New Roman" w:hAnsi="Times New Roman" w:eastAsia="宋体" w:cs="Times New Roman"/>
      <w:b/>
      <w:sz w:val="32"/>
      <w:szCs w:val="20"/>
    </w:rPr>
  </w:style>
  <w:style w:type="character" w:styleId="867" w:customStyle="1">
    <w:name w:val="正文缩进 字符"/>
    <w:link w:val="855"/>
    <w:uiPriority w:val="0"/>
    <w:qFormat/>
    <w:rPr>
      <w:rFonts w:ascii="Times New Roman" w:hAnsi="Times New Roman" w:eastAsia="宋体" w:cs="Times New Roman"/>
      <w:szCs w:val="24"/>
    </w:rPr>
  </w:style>
  <w:style w:type="character" w:styleId="868" w:customStyle="1">
    <w:name w:val="标题 4 字符"/>
    <w:link w:val="856"/>
    <w:uiPriority w:val="0"/>
    <w:qFormat/>
    <w:rPr>
      <w:rFonts w:ascii="Arial" w:hAnsi="Arial" w:eastAsia="黑体" w:cs="Times New Roman"/>
      <w:b/>
      <w:bCs/>
      <w:sz w:val="28"/>
      <w:szCs w:val="28"/>
    </w:rPr>
  </w:style>
  <w:style w:type="character" w:styleId="869" w:customStyle="1">
    <w:name w:val="标题 5 字符"/>
    <w:link w:val="857"/>
    <w:uiPriority w:val="9"/>
    <w:qFormat/>
    <w:rPr>
      <w:rFonts w:ascii="宋体" w:hAnsi="Times New Roman" w:eastAsia="宋体" w:cs="Times New Roman"/>
      <w:b/>
      <w:spacing w:val="-2"/>
      <w:position w:val="-6"/>
      <w:sz w:val="28"/>
      <w:szCs w:val="20"/>
    </w:rPr>
  </w:style>
  <w:style w:type="character" w:styleId="870" w:customStyle="1">
    <w:name w:val="标题 6 字符"/>
    <w:link w:val="858"/>
    <w:uiPriority w:val="9"/>
    <w:qFormat/>
    <w:rPr>
      <w:rFonts w:ascii="Arial" w:hAnsi="Arial" w:eastAsia="黑体" w:cs="Times New Roman"/>
      <w:b/>
      <w:spacing w:val="-2"/>
      <w:position w:val="-6"/>
      <w:sz w:val="24"/>
      <w:szCs w:val="20"/>
    </w:rPr>
  </w:style>
  <w:style w:type="character" w:styleId="871" w:customStyle="1">
    <w:name w:val="标题 7 字符"/>
    <w:link w:val="859"/>
    <w:uiPriority w:val="0"/>
    <w:qFormat/>
    <w:rPr>
      <w:rFonts w:ascii="宋体" w:hAnsi="Times New Roman" w:eastAsia="宋体" w:cs="Times New Roman"/>
      <w:b/>
      <w:spacing w:val="-2"/>
      <w:position w:val="-6"/>
      <w:sz w:val="24"/>
      <w:szCs w:val="20"/>
    </w:rPr>
  </w:style>
  <w:style w:type="character" w:styleId="872" w:customStyle="1">
    <w:name w:val="标题 8 字符"/>
    <w:link w:val="860"/>
    <w:uiPriority w:val="0"/>
    <w:qFormat/>
    <w:rPr>
      <w:rFonts w:ascii="Arial" w:hAnsi="Arial" w:eastAsia="黑体" w:cs="Times New Roman"/>
      <w:spacing w:val="-2"/>
      <w:position w:val="-6"/>
      <w:sz w:val="24"/>
      <w:szCs w:val="20"/>
    </w:rPr>
  </w:style>
  <w:style w:type="character" w:styleId="873" w:customStyle="1">
    <w:name w:val="标题 9 字符"/>
    <w:link w:val="861"/>
    <w:uiPriority w:val="0"/>
    <w:qFormat/>
    <w:rPr>
      <w:rFonts w:ascii="Arial" w:hAnsi="Arial" w:eastAsia="黑体" w:cs="Times New Roman"/>
      <w:spacing w:val="-2"/>
      <w:position w:val="-6"/>
      <w:sz w:val="28"/>
      <w:szCs w:val="20"/>
    </w:rPr>
  </w:style>
  <w:style w:type="paragraph" w:styleId="874" w:customStyle="1">
    <w:name w:val="列表编号 21"/>
    <w:basedOn w:val="812"/>
    <w:uiPriority w:val="0"/>
    <w:unhideWhenUsed/>
    <w:qFormat/>
    <w:pPr>
      <w:ind w:left="425" w:hanging="425"/>
      <w:spacing w:line="300" w:lineRule="auto"/>
      <w:tabs>
        <w:tab w:val="left" w:pos="425" w:leader="none"/>
        <w:tab w:val="left" w:pos="567" w:leader="none"/>
      </w:tabs>
    </w:pPr>
    <w:rPr>
      <w:sz w:val="28"/>
      <w:szCs w:val="20"/>
    </w:rPr>
  </w:style>
  <w:style w:type="paragraph" w:styleId="875" w:customStyle="1">
    <w:name w:val="注释标题1"/>
    <w:basedOn w:val="812"/>
    <w:next w:val="812"/>
    <w:link w:val="876"/>
    <w:uiPriority w:val="0"/>
    <w:qFormat/>
    <w:pPr>
      <w:jc w:val="center"/>
    </w:pPr>
    <w:rPr>
      <w:rFonts w:ascii="等线" w:hAnsi="等线" w:eastAsia="Arial" w:cs="Times New Roman"/>
    </w:rPr>
  </w:style>
  <w:style w:type="character" w:styleId="876" w:customStyle="1">
    <w:name w:val="注释标题 字符1"/>
    <w:link w:val="875"/>
    <w:uiPriority w:val="99"/>
    <w:semiHidden/>
    <w:qFormat/>
    <w:rPr>
      <w:rFonts w:ascii="Times New Roman" w:hAnsi="Times New Roman" w:eastAsia="宋体" w:cs="Times New Roman"/>
      <w:szCs w:val="24"/>
    </w:rPr>
  </w:style>
  <w:style w:type="paragraph" w:styleId="877" w:customStyle="1">
    <w:name w:val="索引 81"/>
    <w:basedOn w:val="812"/>
    <w:next w:val="812"/>
    <w:uiPriority w:val="0"/>
    <w:qFormat/>
    <w:pPr>
      <w:ind w:left="1680" w:hanging="210"/>
      <w:jc w:val="left"/>
    </w:pPr>
    <w:rPr>
      <w:rFonts w:ascii="Calibri" w:hAnsi="Calibri"/>
      <w:sz w:val="20"/>
      <w:szCs w:val="20"/>
    </w:rPr>
  </w:style>
  <w:style w:type="paragraph" w:styleId="878" w:customStyle="1">
    <w:name w:val="列表编号1"/>
    <w:basedOn w:val="879"/>
    <w:uiPriority w:val="0"/>
    <w:qFormat/>
    <w:pPr>
      <w:ind w:left="720" w:right="720" w:hanging="360"/>
      <w:spacing w:before="120" w:after="240" w:line="240" w:lineRule="atLeast"/>
      <w:widowControl/>
    </w:pPr>
    <w:rPr>
      <w:rFonts w:ascii="宋体" w:hAnsi="Garamond"/>
      <w:spacing w:val="-5"/>
      <w:sz w:val="24"/>
      <w:szCs w:val="20"/>
    </w:rPr>
  </w:style>
  <w:style w:type="paragraph" w:styleId="879" w:customStyle="1">
    <w:name w:val="列表11"/>
    <w:basedOn w:val="812"/>
    <w:uiPriority w:val="0"/>
    <w:qFormat/>
    <w:pPr>
      <w:ind w:left="200" w:hanging="200"/>
    </w:pPr>
  </w:style>
  <w:style w:type="paragraph" w:styleId="880" w:customStyle="1">
    <w:name w:val="题注11"/>
    <w:basedOn w:val="812"/>
    <w:next w:val="812"/>
    <w:link w:val="881"/>
    <w:uiPriority w:val="35"/>
    <w:qFormat/>
    <w:rPr>
      <w:rFonts w:ascii="Cambria" w:hAnsi="Cambria" w:eastAsia="黑体" w:cs="Times New Roman"/>
      <w:szCs w:val="22"/>
    </w:rPr>
  </w:style>
  <w:style w:type="character" w:styleId="881" w:customStyle="1">
    <w:name w:val="题注 字符"/>
    <w:link w:val="880"/>
    <w:uiPriority w:val="0"/>
    <w:qFormat/>
    <w:rPr>
      <w:rFonts w:ascii="Cambria" w:hAnsi="Cambria" w:eastAsia="黑体"/>
    </w:rPr>
  </w:style>
  <w:style w:type="paragraph" w:styleId="882" w:customStyle="1">
    <w:name w:val="索引 51"/>
    <w:basedOn w:val="812"/>
    <w:next w:val="812"/>
    <w:uiPriority w:val="0"/>
    <w:qFormat/>
    <w:pPr>
      <w:ind w:left="1050" w:hanging="210"/>
      <w:jc w:val="left"/>
    </w:pPr>
    <w:rPr>
      <w:rFonts w:ascii="Calibri" w:hAnsi="Calibri"/>
      <w:sz w:val="20"/>
      <w:szCs w:val="20"/>
    </w:rPr>
  </w:style>
  <w:style w:type="paragraph" w:styleId="883" w:customStyle="1">
    <w:name w:val="列表项目符号1"/>
    <w:basedOn w:val="812"/>
    <w:uiPriority w:val="99"/>
    <w:unhideWhenUsed/>
    <w:qFormat/>
    <w:pPr>
      <w:contextualSpacing/>
      <w:ind w:left="1236" w:hanging="1236"/>
      <w:tabs>
        <w:tab w:val="left" w:pos="360" w:leader="none"/>
      </w:tabs>
    </w:pPr>
    <w:rPr>
      <w:rFonts w:ascii="Calibri" w:hAnsi="Calibri"/>
      <w:szCs w:val="22"/>
    </w:rPr>
  </w:style>
  <w:style w:type="paragraph" w:styleId="884" w:customStyle="1">
    <w:name w:val="文档结构图11"/>
    <w:basedOn w:val="812"/>
    <w:link w:val="885"/>
    <w:uiPriority w:val="99"/>
    <w:qFormat/>
    <w:rPr>
      <w:rFonts w:ascii="宋体" w:hAnsi="等线" w:eastAsia="Arial" w:cs="Times New Roman"/>
      <w:sz w:val="18"/>
      <w:szCs w:val="18"/>
    </w:rPr>
  </w:style>
  <w:style w:type="character" w:styleId="885" w:customStyle="1">
    <w:name w:val="文档结构图 字符"/>
    <w:link w:val="884"/>
    <w:uiPriority w:val="99"/>
    <w:qFormat/>
    <w:rPr>
      <w:rFonts w:ascii="宋体" w:hAnsi="Times New Roman" w:eastAsia="宋体" w:cs="Times New Roman"/>
      <w:sz w:val="18"/>
      <w:szCs w:val="18"/>
    </w:rPr>
  </w:style>
  <w:style w:type="paragraph" w:styleId="886" w:customStyle="1">
    <w:name w:val="批注文字1"/>
    <w:basedOn w:val="812"/>
    <w:link w:val="887"/>
    <w:uiPriority w:val="99"/>
    <w:qFormat/>
    <w:pPr>
      <w:jc w:val="left"/>
    </w:pPr>
    <w:rPr>
      <w:rFonts w:ascii="Calibri" w:hAnsi="Calibri" w:eastAsia="Arial" w:cs="Times New Roman"/>
      <w:szCs w:val="22"/>
    </w:rPr>
  </w:style>
  <w:style w:type="character" w:styleId="887" w:customStyle="1">
    <w:name w:val="批注文字 字符"/>
    <w:link w:val="886"/>
    <w:uiPriority w:val="99"/>
    <w:qFormat/>
    <w:rPr>
      <w:rFonts w:ascii="Times New Roman" w:hAnsi="Times New Roman" w:eastAsia="宋体" w:cs="Times New Roman"/>
      <w:szCs w:val="24"/>
    </w:rPr>
  </w:style>
  <w:style w:type="paragraph" w:styleId="888" w:customStyle="1">
    <w:name w:val="索引 61"/>
    <w:basedOn w:val="812"/>
    <w:next w:val="812"/>
    <w:uiPriority w:val="0"/>
    <w:qFormat/>
    <w:pPr>
      <w:ind w:left="1260" w:hanging="210"/>
      <w:jc w:val="left"/>
    </w:pPr>
    <w:rPr>
      <w:rFonts w:ascii="Calibri" w:hAnsi="Calibri"/>
      <w:sz w:val="20"/>
      <w:szCs w:val="20"/>
    </w:rPr>
  </w:style>
  <w:style w:type="paragraph" w:styleId="889" w:customStyle="1">
    <w:name w:val="称呼1"/>
    <w:basedOn w:val="812"/>
    <w:next w:val="812"/>
    <w:link w:val="890"/>
    <w:uiPriority w:val="0"/>
    <w:unhideWhenUsed/>
    <w:qFormat/>
    <w:pPr>
      <w:ind w:firstLine="560"/>
      <w:spacing w:line="500" w:lineRule="exact"/>
    </w:pPr>
    <w:rPr>
      <w:rFonts w:ascii="Arial" w:hAnsi="Arial" w:eastAsia="方正仿宋_GBK" w:cs="Arial"/>
      <w:szCs w:val="22"/>
    </w:rPr>
  </w:style>
  <w:style w:type="character" w:styleId="890" w:customStyle="1">
    <w:name w:val="称呼 字符"/>
    <w:link w:val="889"/>
    <w:uiPriority w:val="99"/>
    <w:semiHidden/>
    <w:qFormat/>
    <w:rPr>
      <w:rFonts w:ascii="Times New Roman" w:hAnsi="Times New Roman" w:eastAsia="宋体" w:cs="Times New Roman"/>
      <w:szCs w:val="24"/>
    </w:rPr>
  </w:style>
  <w:style w:type="paragraph" w:styleId="891" w:customStyle="1">
    <w:name w:val="正文文本 311"/>
    <w:basedOn w:val="812"/>
    <w:link w:val="892"/>
    <w:uiPriority w:val="0"/>
    <w:qFormat/>
    <w:rPr>
      <w:rFonts w:ascii="仿宋_GB2312" w:hAnsi="Arial" w:eastAsia="仿宋_GB2312" w:cs="Times New Roman"/>
      <w:sz w:val="32"/>
      <w:szCs w:val="22"/>
    </w:rPr>
  </w:style>
  <w:style w:type="character" w:styleId="892" w:customStyle="1">
    <w:name w:val="正文文本 3 字符"/>
    <w:link w:val="891"/>
    <w:uiPriority w:val="0"/>
    <w:qFormat/>
    <w:rPr>
      <w:rFonts w:ascii="Times New Roman" w:hAnsi="Times New Roman" w:eastAsia="宋体" w:cs="Times New Roman"/>
      <w:sz w:val="16"/>
      <w:szCs w:val="16"/>
    </w:rPr>
  </w:style>
  <w:style w:type="paragraph" w:styleId="893" w:customStyle="1">
    <w:name w:val="列表项目符号 31"/>
    <w:basedOn w:val="812"/>
    <w:uiPriority w:val="99"/>
    <w:unhideWhenUsed/>
    <w:qFormat/>
    <w:pPr>
      <w:contextualSpacing/>
      <w:ind w:left="1236" w:hanging="1236"/>
      <w:tabs>
        <w:tab w:val="left" w:pos="1200" w:leader="none"/>
      </w:tabs>
    </w:pPr>
  </w:style>
  <w:style w:type="paragraph" w:styleId="894" w:customStyle="1">
    <w:name w:val="正文文本11"/>
    <w:basedOn w:val="812"/>
    <w:link w:val="895"/>
    <w:uiPriority w:val="99"/>
    <w:qFormat/>
    <w:rPr>
      <w:rFonts w:ascii="楷体_GB2312" w:hAnsi="Arial" w:eastAsia="楷体_GB2312" w:cs="Times New Roman"/>
      <w:sz w:val="28"/>
      <w:szCs w:val="22"/>
    </w:rPr>
  </w:style>
  <w:style w:type="character" w:styleId="895" w:customStyle="1">
    <w:name w:val="正文文本 字符"/>
    <w:link w:val="894"/>
    <w:uiPriority w:val="99"/>
    <w:qFormat/>
    <w:rPr>
      <w:rFonts w:ascii="Times New Roman" w:hAnsi="Times New Roman" w:eastAsia="宋体" w:cs="Times New Roman"/>
      <w:szCs w:val="24"/>
    </w:rPr>
  </w:style>
  <w:style w:type="paragraph" w:styleId="896" w:customStyle="1">
    <w:name w:val="正文文本缩进11"/>
    <w:basedOn w:val="812"/>
    <w:link w:val="897"/>
    <w:uiPriority w:val="0"/>
    <w:qFormat/>
    <w:pPr>
      <w:ind w:firstLine="645"/>
    </w:pPr>
    <w:rPr>
      <w:rFonts w:ascii="楷体_GB2312" w:hAnsi="等线" w:eastAsia="楷体_GB2312" w:cs="Times New Roman"/>
      <w:sz w:val="32"/>
      <w:szCs w:val="22"/>
    </w:rPr>
  </w:style>
  <w:style w:type="character" w:styleId="897" w:customStyle="1">
    <w:name w:val="正文文本缩进 字符"/>
    <w:link w:val="896"/>
    <w:uiPriority w:val="0"/>
    <w:qFormat/>
    <w:rPr>
      <w:rFonts w:ascii="Times New Roman" w:hAnsi="Times New Roman" w:eastAsia="宋体" w:cs="Times New Roman"/>
      <w:szCs w:val="24"/>
    </w:rPr>
  </w:style>
  <w:style w:type="paragraph" w:styleId="898" w:customStyle="1">
    <w:name w:val="列表编号 31"/>
    <w:basedOn w:val="812"/>
    <w:uiPriority w:val="0"/>
    <w:qFormat/>
    <w:pPr>
      <w:ind w:left="720" w:hanging="720"/>
      <w:tabs>
        <w:tab w:val="left" w:pos="1200" w:leader="none"/>
      </w:tabs>
    </w:pPr>
  </w:style>
  <w:style w:type="paragraph" w:styleId="899" w:customStyle="1">
    <w:name w:val="列表 21"/>
    <w:basedOn w:val="812"/>
    <w:uiPriority w:val="99"/>
    <w:unhideWhenUsed/>
    <w:qFormat/>
    <w:pPr>
      <w:ind w:left="100" w:hanging="200"/>
      <w:spacing w:line="500" w:lineRule="exact"/>
    </w:pPr>
    <w:rPr>
      <w:rFonts w:ascii="Arial" w:hAnsi="Arial" w:eastAsia="仿宋" w:cs="Arial"/>
      <w:sz w:val="28"/>
    </w:rPr>
  </w:style>
  <w:style w:type="paragraph" w:styleId="900" w:customStyle="1">
    <w:name w:val="文本块11"/>
    <w:basedOn w:val="812"/>
    <w:uiPriority w:val="0"/>
    <w:qFormat/>
    <w:pPr>
      <w:ind w:left="630" w:right="630"/>
      <w:jc w:val="center"/>
    </w:pPr>
    <w:rPr>
      <w:rFonts w:ascii="宋体"/>
      <w:b/>
      <w:sz w:val="32"/>
    </w:rPr>
  </w:style>
  <w:style w:type="paragraph" w:styleId="901" w:customStyle="1">
    <w:name w:val="列表项目符号 21"/>
    <w:basedOn w:val="812"/>
    <w:uiPriority w:val="0"/>
    <w:qFormat/>
    <w:pPr>
      <w:ind w:left="1236" w:hanging="1236"/>
      <w:tabs>
        <w:tab w:val="left" w:pos="780" w:leader="none"/>
      </w:tabs>
    </w:pPr>
  </w:style>
  <w:style w:type="paragraph" w:styleId="902" w:customStyle="1">
    <w:name w:val="HTML 地址1"/>
    <w:basedOn w:val="812"/>
    <w:link w:val="903"/>
    <w:uiPriority w:val="0"/>
    <w:qFormat/>
    <w:rPr>
      <w:rFonts w:ascii="等线" w:hAnsi="等线" w:eastAsia="Arial" w:cs="Times New Roman"/>
      <w:i/>
      <w:iCs/>
    </w:rPr>
  </w:style>
  <w:style w:type="character" w:styleId="903" w:customStyle="1">
    <w:name w:val="HTML 地址 字符1"/>
    <w:link w:val="902"/>
    <w:uiPriority w:val="99"/>
    <w:semiHidden/>
    <w:qFormat/>
    <w:rPr>
      <w:rFonts w:ascii="Times New Roman" w:hAnsi="Times New Roman" w:eastAsia="宋体" w:cs="Times New Roman"/>
      <w:i/>
      <w:iCs/>
      <w:szCs w:val="24"/>
    </w:rPr>
  </w:style>
  <w:style w:type="paragraph" w:styleId="904" w:customStyle="1">
    <w:name w:val="索引 41"/>
    <w:basedOn w:val="812"/>
    <w:next w:val="812"/>
    <w:uiPriority w:val="0"/>
    <w:unhideWhenUsed/>
    <w:qFormat/>
    <w:pPr>
      <w:ind w:left="600"/>
    </w:pPr>
  </w:style>
  <w:style w:type="paragraph" w:styleId="905" w:customStyle="1">
    <w:name w:val="纯文本11"/>
    <w:basedOn w:val="812"/>
    <w:link w:val="906"/>
    <w:uiPriority w:val="0"/>
    <w:qFormat/>
    <w:rPr>
      <w:rFonts w:ascii="宋体" w:hAnsi="Courier New" w:eastAsia="Arial" w:cs="Courier New"/>
      <w:szCs w:val="21"/>
    </w:rPr>
  </w:style>
  <w:style w:type="character" w:styleId="906" w:customStyle="1">
    <w:name w:val="纯文本 字符"/>
    <w:link w:val="905"/>
    <w:uiPriority w:val="0"/>
    <w:qFormat/>
    <w:rPr>
      <w:rFonts w:ascii="宋体" w:hAnsi="Courier New" w:eastAsia="宋体" w:cs="Courier New"/>
      <w:szCs w:val="21"/>
    </w:rPr>
  </w:style>
  <w:style w:type="paragraph" w:styleId="907" w:customStyle="1">
    <w:name w:val="列表项目符号 51"/>
    <w:basedOn w:val="812"/>
    <w:uiPriority w:val="0"/>
    <w:qFormat/>
    <w:pPr>
      <w:spacing w:line="312" w:lineRule="atLeast"/>
    </w:pPr>
    <w:rPr>
      <w:szCs w:val="20"/>
    </w:rPr>
  </w:style>
  <w:style w:type="paragraph" w:styleId="908" w:customStyle="1">
    <w:name w:val="索引 31"/>
    <w:basedOn w:val="812"/>
    <w:next w:val="812"/>
    <w:uiPriority w:val="0"/>
    <w:qFormat/>
    <w:pPr>
      <w:ind w:left="630" w:hanging="210"/>
      <w:jc w:val="left"/>
    </w:pPr>
    <w:rPr>
      <w:rFonts w:ascii="Calibri" w:hAnsi="Calibri"/>
      <w:sz w:val="20"/>
      <w:szCs w:val="20"/>
    </w:rPr>
  </w:style>
  <w:style w:type="paragraph" w:styleId="909" w:customStyle="1">
    <w:name w:val="日期11"/>
    <w:basedOn w:val="812"/>
    <w:next w:val="812"/>
    <w:link w:val="910"/>
    <w:uiPriority w:val="0"/>
    <w:qFormat/>
    <w:pPr>
      <w:ind w:left="100"/>
    </w:pPr>
    <w:rPr>
      <w:rFonts w:ascii="仿宋_GB2312" w:hAnsi="等线" w:eastAsia="仿宋_GB2312" w:cs="Times New Roman"/>
      <w:b/>
      <w:sz w:val="36"/>
    </w:rPr>
  </w:style>
  <w:style w:type="character" w:styleId="910" w:customStyle="1">
    <w:name w:val="日期 字符"/>
    <w:link w:val="909"/>
    <w:uiPriority w:val="0"/>
    <w:qFormat/>
    <w:rPr>
      <w:rFonts w:ascii="Times New Roman" w:hAnsi="Times New Roman" w:eastAsia="宋体" w:cs="Times New Roman"/>
      <w:szCs w:val="24"/>
    </w:rPr>
  </w:style>
  <w:style w:type="paragraph" w:styleId="911" w:customStyle="1">
    <w:name w:val="正文文本缩进 211"/>
    <w:basedOn w:val="812"/>
    <w:link w:val="912"/>
    <w:uiPriority w:val="0"/>
    <w:qFormat/>
    <w:pPr>
      <w:ind w:firstLine="560"/>
      <w:spacing w:line="520" w:lineRule="exact"/>
    </w:pPr>
    <w:rPr>
      <w:rFonts w:ascii="楷体_GB2312" w:hAnsi="等线" w:eastAsia="楷体_GB2312" w:cs="Times New Roman"/>
      <w:sz w:val="28"/>
      <w:szCs w:val="28"/>
    </w:rPr>
  </w:style>
  <w:style w:type="character" w:styleId="912" w:customStyle="1">
    <w:name w:val="正文文本缩进 2 字符"/>
    <w:link w:val="911"/>
    <w:uiPriority w:val="0"/>
    <w:qFormat/>
    <w:rPr>
      <w:rFonts w:ascii="Times New Roman" w:hAnsi="Times New Roman" w:eastAsia="宋体" w:cs="Times New Roman"/>
      <w:szCs w:val="24"/>
    </w:rPr>
  </w:style>
  <w:style w:type="paragraph" w:styleId="913" w:customStyle="1">
    <w:name w:val="尾注文本1"/>
    <w:basedOn w:val="812"/>
    <w:link w:val="914"/>
    <w:uiPriority w:val="0"/>
    <w:qFormat/>
    <w:pPr>
      <w:jc w:val="left"/>
    </w:pPr>
    <w:rPr>
      <w:rFonts w:ascii="等线" w:hAnsi="等线" w:eastAsia="Arial" w:cs="Times New Roman"/>
      <w:lang w:val="zh-CN"/>
    </w:rPr>
  </w:style>
  <w:style w:type="character" w:styleId="914" w:customStyle="1">
    <w:name w:val="尾注文本 字符"/>
    <w:link w:val="913"/>
    <w:uiPriority w:val="99"/>
    <w:semiHidden/>
    <w:qFormat/>
    <w:rPr>
      <w:rFonts w:ascii="Times New Roman" w:hAnsi="Times New Roman" w:eastAsia="宋体" w:cs="Times New Roman"/>
      <w:szCs w:val="24"/>
    </w:rPr>
  </w:style>
  <w:style w:type="paragraph" w:styleId="915" w:customStyle="1">
    <w:name w:val="批注框文本1"/>
    <w:basedOn w:val="812"/>
    <w:link w:val="916"/>
    <w:uiPriority w:val="99"/>
    <w:qFormat/>
    <w:rPr>
      <w:rFonts w:ascii="等线" w:hAnsi="等线" w:eastAsia="Arial" w:cs="Times New Roman"/>
      <w:sz w:val="18"/>
      <w:szCs w:val="18"/>
    </w:rPr>
  </w:style>
  <w:style w:type="character" w:styleId="916" w:customStyle="1">
    <w:name w:val="批注框文本 字符"/>
    <w:link w:val="915"/>
    <w:uiPriority w:val="99"/>
    <w:qFormat/>
    <w:rPr>
      <w:rFonts w:ascii="Times New Roman" w:hAnsi="Times New Roman" w:eastAsia="宋体" w:cs="Times New Roman"/>
      <w:sz w:val="18"/>
      <w:szCs w:val="18"/>
    </w:rPr>
  </w:style>
  <w:style w:type="paragraph" w:styleId="917" w:customStyle="1">
    <w:name w:val="页脚1"/>
    <w:basedOn w:val="812"/>
    <w:link w:val="918"/>
    <w:uiPriority w:val="99"/>
    <w:unhideWhenUsed/>
    <w:qFormat/>
    <w:pPr>
      <w:jc w:val="left"/>
      <w:tabs>
        <w:tab w:val="center" w:pos="4153" w:leader="none"/>
        <w:tab w:val="right" w:pos="8306" w:leader="none"/>
      </w:tabs>
    </w:pPr>
    <w:rPr>
      <w:sz w:val="18"/>
      <w:szCs w:val="18"/>
    </w:rPr>
  </w:style>
  <w:style w:type="character" w:styleId="918" w:customStyle="1">
    <w:name w:val="页脚 字符2"/>
    <w:link w:val="917"/>
    <w:uiPriority w:val="99"/>
    <w:qFormat/>
    <w:rPr>
      <w:rFonts w:ascii="Times New Roman" w:hAnsi="Times New Roman" w:eastAsia="宋体" w:cs="Times New Roman"/>
      <w:sz w:val="18"/>
      <w:szCs w:val="18"/>
    </w:rPr>
  </w:style>
  <w:style w:type="paragraph" w:styleId="919" w:customStyle="1">
    <w:name w:val="页眉1"/>
    <w:basedOn w:val="812"/>
    <w:link w:val="92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字符2"/>
    <w:link w:val="919"/>
    <w:uiPriority w:val="99"/>
    <w:qFormat/>
    <w:rPr>
      <w:rFonts w:ascii="Times New Roman" w:hAnsi="Times New Roman" w:eastAsia="宋体" w:cs="Times New Roman"/>
      <w:sz w:val="18"/>
      <w:szCs w:val="18"/>
    </w:rPr>
  </w:style>
  <w:style w:type="paragraph" w:styleId="921" w:customStyle="1">
    <w:name w:val="索引标题1"/>
    <w:basedOn w:val="812"/>
    <w:next w:val="922"/>
    <w:uiPriority w:val="0"/>
    <w:unhideWhenUsed/>
    <w:qFormat/>
    <w:pPr>
      <w:spacing w:line="300" w:lineRule="auto"/>
    </w:pPr>
    <w:rPr>
      <w:rFonts w:eastAsia="楷体_GB2312"/>
      <w:sz w:val="24"/>
    </w:rPr>
  </w:style>
  <w:style w:type="paragraph" w:styleId="922" w:customStyle="1">
    <w:name w:val="索引 111"/>
    <w:basedOn w:val="812"/>
    <w:next w:val="812"/>
    <w:uiPriority w:val="0"/>
    <w:unhideWhenUsed/>
    <w:qFormat/>
  </w:style>
  <w:style w:type="paragraph" w:styleId="923" w:customStyle="1">
    <w:name w:val="副标题1"/>
    <w:basedOn w:val="812"/>
    <w:next w:val="812"/>
    <w:link w:val="924"/>
    <w:uiPriority w:val="0"/>
    <w:qFormat/>
    <w:pPr>
      <w:jc w:val="center"/>
      <w:spacing w:before="240" w:after="60" w:line="312" w:lineRule="auto"/>
      <w:outlineLvl w:val="1"/>
    </w:pPr>
    <w:rPr>
      <w:rFonts w:ascii="等线" w:hAnsi="等线" w:eastAsia="Arial" w:cs="Times New Roman"/>
      <w:b/>
      <w:bCs/>
      <w:sz w:val="32"/>
      <w:szCs w:val="32"/>
    </w:rPr>
  </w:style>
  <w:style w:type="character" w:styleId="924" w:customStyle="1">
    <w:name w:val="副标题 字符"/>
    <w:link w:val="923"/>
    <w:uiPriority w:val="11"/>
    <w:qFormat/>
    <w:rPr>
      <w:rFonts w:ascii="等线 Light" w:hAnsi="等线 Light" w:eastAsia="宋体" w:cs="Times New Roman"/>
      <w:b/>
      <w:bCs/>
      <w:sz w:val="32"/>
      <w:szCs w:val="32"/>
    </w:rPr>
  </w:style>
  <w:style w:type="paragraph" w:styleId="925" w:customStyle="1">
    <w:name w:val="脚注文本1"/>
    <w:basedOn w:val="812"/>
    <w:link w:val="926"/>
    <w:uiPriority w:val="0"/>
    <w:unhideWhenUsed/>
    <w:qFormat/>
    <w:pPr>
      <w:jc w:val="left"/>
    </w:pPr>
    <w:rPr>
      <w:rFonts w:ascii="Calibri" w:hAnsi="Calibri" w:eastAsia="Arial" w:cs="Times New Roman"/>
      <w:sz w:val="18"/>
      <w:szCs w:val="18"/>
    </w:rPr>
  </w:style>
  <w:style w:type="character" w:styleId="926" w:customStyle="1">
    <w:name w:val="脚注文本 字符1"/>
    <w:link w:val="925"/>
    <w:uiPriority w:val="99"/>
    <w:semiHidden/>
    <w:qFormat/>
    <w:rPr>
      <w:rFonts w:ascii="Times New Roman" w:hAnsi="Times New Roman" w:eastAsia="宋体" w:cs="Times New Roman"/>
      <w:sz w:val="18"/>
      <w:szCs w:val="18"/>
    </w:rPr>
  </w:style>
  <w:style w:type="paragraph" w:styleId="927" w:customStyle="1">
    <w:name w:val="正文文本缩进 311"/>
    <w:basedOn w:val="812"/>
    <w:link w:val="928"/>
    <w:uiPriority w:val="0"/>
    <w:qFormat/>
    <w:pPr>
      <w:ind w:left="520" w:firstLine="425"/>
      <w:jc w:val="center"/>
    </w:pPr>
    <w:rPr>
      <w:rFonts w:ascii="方正行楷简体" w:hAnsi="Arial" w:eastAsia="方正行楷简体" w:cs="Times New Roman"/>
      <w:sz w:val="36"/>
      <w:szCs w:val="22"/>
    </w:rPr>
  </w:style>
  <w:style w:type="character" w:styleId="928" w:customStyle="1">
    <w:name w:val="正文文本缩进 3 字符"/>
    <w:link w:val="927"/>
    <w:uiPriority w:val="0"/>
    <w:qFormat/>
    <w:rPr>
      <w:rFonts w:ascii="Times New Roman" w:hAnsi="Times New Roman" w:eastAsia="宋体" w:cs="Times New Roman"/>
      <w:sz w:val="16"/>
      <w:szCs w:val="16"/>
    </w:rPr>
  </w:style>
  <w:style w:type="paragraph" w:styleId="929" w:customStyle="1">
    <w:name w:val="索引 71"/>
    <w:basedOn w:val="812"/>
    <w:next w:val="812"/>
    <w:uiPriority w:val="0"/>
    <w:qFormat/>
    <w:pPr>
      <w:ind w:left="1470" w:hanging="210"/>
      <w:jc w:val="left"/>
    </w:pPr>
    <w:rPr>
      <w:rFonts w:ascii="Calibri" w:hAnsi="Calibri"/>
      <w:sz w:val="20"/>
      <w:szCs w:val="20"/>
    </w:rPr>
  </w:style>
  <w:style w:type="paragraph" w:styleId="930" w:customStyle="1">
    <w:name w:val="索引 91"/>
    <w:basedOn w:val="812"/>
    <w:next w:val="812"/>
    <w:uiPriority w:val="0"/>
    <w:qFormat/>
    <w:pPr>
      <w:ind w:left="1890" w:hanging="210"/>
      <w:jc w:val="left"/>
    </w:pPr>
    <w:rPr>
      <w:rFonts w:ascii="Calibri" w:hAnsi="Calibri"/>
      <w:sz w:val="20"/>
      <w:szCs w:val="20"/>
    </w:rPr>
  </w:style>
  <w:style w:type="paragraph" w:styleId="931" w:customStyle="1">
    <w:name w:val="图表目录11"/>
    <w:basedOn w:val="812"/>
    <w:next w:val="812"/>
    <w:uiPriority w:val="0"/>
    <w:unhideWhenUsed/>
    <w:qFormat/>
    <w:pPr>
      <w:ind w:left="420" w:hanging="420"/>
      <w:jc w:val="left"/>
      <w:spacing w:line="500" w:lineRule="exact"/>
    </w:pPr>
    <w:rPr>
      <w:rFonts w:ascii="Calibri" w:hAnsi="Calibri" w:eastAsia="仿宋"/>
      <w:smallCaps/>
      <w:sz w:val="20"/>
      <w:szCs w:val="20"/>
    </w:rPr>
  </w:style>
  <w:style w:type="paragraph" w:styleId="932" w:customStyle="1">
    <w:name w:val="正文文本 211"/>
    <w:basedOn w:val="812"/>
    <w:link w:val="933"/>
    <w:uiPriority w:val="0"/>
    <w:qFormat/>
    <w:pPr>
      <w:spacing w:after="120" w:line="480" w:lineRule="auto"/>
    </w:pPr>
    <w:rPr>
      <w:rFonts w:ascii="等线" w:hAnsi="等线" w:eastAsia="Arial" w:cs="Times New Roman"/>
    </w:rPr>
  </w:style>
  <w:style w:type="character" w:styleId="933" w:customStyle="1">
    <w:name w:val="正文文本 2 字符"/>
    <w:link w:val="932"/>
    <w:uiPriority w:val="0"/>
    <w:qFormat/>
    <w:rPr>
      <w:rFonts w:ascii="Times New Roman" w:hAnsi="Times New Roman" w:eastAsia="宋体" w:cs="Times New Roman"/>
      <w:szCs w:val="24"/>
    </w:rPr>
  </w:style>
  <w:style w:type="paragraph" w:styleId="934" w:customStyle="1">
    <w:name w:val="HTML 预设格式1"/>
    <w:basedOn w:val="812"/>
    <w:link w:val="935"/>
    <w:uiPriority w:val="0"/>
    <w:qFormat/>
    <w:rPr>
      <w:rFonts w:ascii="Courier New" w:hAnsi="Courier New" w:eastAsia="Arial" w:cs="Courier New"/>
      <w:szCs w:val="22"/>
    </w:rPr>
  </w:style>
  <w:style w:type="character" w:styleId="935" w:customStyle="1">
    <w:name w:val="HTML 预设格式 字符1"/>
    <w:link w:val="934"/>
    <w:uiPriority w:val="99"/>
    <w:semiHidden/>
    <w:qFormat/>
    <w:rPr>
      <w:rFonts w:ascii="Courier New" w:hAnsi="Courier New" w:eastAsia="宋体" w:cs="Courier New"/>
      <w:sz w:val="20"/>
      <w:szCs w:val="20"/>
    </w:rPr>
  </w:style>
  <w:style w:type="paragraph" w:styleId="936" w:customStyle="1">
    <w:name w:val="普通(网站)11"/>
    <w:basedOn w:val="812"/>
    <w:link w:val="937"/>
    <w:uiPriority w:val="0"/>
    <w:qFormat/>
    <w:pPr>
      <w:jc w:val="left"/>
      <w:spacing w:before="100" w:beforeAutospacing="1" w:after="100" w:afterAutospacing="1"/>
      <w:widowControl/>
    </w:pPr>
    <w:rPr>
      <w:rFonts w:ascii="宋体" w:hAnsi="宋体" w:eastAsia="Arial" w:cs="宋体"/>
      <w:color w:val="000000"/>
      <w:sz w:val="24"/>
    </w:rPr>
  </w:style>
  <w:style w:type="character" w:styleId="937" w:customStyle="1">
    <w:name w:val="普通(网站) 字符"/>
    <w:link w:val="936"/>
    <w:uiPriority w:val="0"/>
    <w:qFormat/>
    <w:rPr>
      <w:rFonts w:ascii="宋体" w:hAnsi="宋体" w:cs="宋体"/>
      <w:color w:val="000000"/>
      <w:sz w:val="24"/>
      <w:szCs w:val="24"/>
    </w:rPr>
  </w:style>
  <w:style w:type="paragraph" w:styleId="938" w:customStyle="1">
    <w:name w:val="索引 21"/>
    <w:basedOn w:val="812"/>
    <w:next w:val="812"/>
    <w:uiPriority w:val="0"/>
    <w:qFormat/>
    <w:pPr>
      <w:ind w:left="420" w:hanging="210"/>
      <w:jc w:val="left"/>
    </w:pPr>
    <w:rPr>
      <w:rFonts w:ascii="Calibri" w:hAnsi="Calibri"/>
      <w:sz w:val="20"/>
      <w:szCs w:val="20"/>
    </w:rPr>
  </w:style>
  <w:style w:type="paragraph" w:styleId="939" w:customStyle="1">
    <w:name w:val="标题12"/>
    <w:basedOn w:val="812"/>
    <w:next w:val="812"/>
    <w:link w:val="940"/>
    <w:uiPriority w:val="10"/>
    <w:qFormat/>
    <w:pPr>
      <w:jc w:val="center"/>
      <w:spacing w:before="240" w:after="60"/>
      <w:outlineLvl w:val="0"/>
    </w:pPr>
    <w:rPr>
      <w:rFonts w:ascii="Cambria" w:hAnsi="Cambria" w:eastAsia="Arial" w:cs="Times New Roman"/>
      <w:b/>
      <w:bCs/>
      <w:sz w:val="32"/>
      <w:szCs w:val="32"/>
    </w:rPr>
  </w:style>
  <w:style w:type="character" w:styleId="940" w:customStyle="1">
    <w:name w:val="标题 字符"/>
    <w:link w:val="939"/>
    <w:uiPriority w:val="10"/>
    <w:qFormat/>
    <w:rPr>
      <w:rFonts w:ascii="等线 Light" w:hAnsi="等线 Light" w:eastAsia="宋体" w:cs="Times New Roman"/>
      <w:b/>
      <w:bCs/>
      <w:sz w:val="32"/>
      <w:szCs w:val="32"/>
    </w:rPr>
  </w:style>
  <w:style w:type="paragraph" w:styleId="941" w:customStyle="1">
    <w:name w:val="批注主题11"/>
    <w:basedOn w:val="886"/>
    <w:next w:val="886"/>
    <w:link w:val="942"/>
    <w:uiPriority w:val="99"/>
    <w:qFormat/>
    <w:rPr>
      <w:b/>
      <w:bCs/>
    </w:rPr>
  </w:style>
  <w:style w:type="character" w:styleId="942" w:customStyle="1">
    <w:name w:val="批注主题 字符"/>
    <w:link w:val="941"/>
    <w:uiPriority w:val="99"/>
    <w:qFormat/>
    <w:rPr>
      <w:rFonts w:ascii="Times New Roman" w:hAnsi="Times New Roman" w:eastAsia="宋体" w:cs="Times New Roman"/>
      <w:b/>
      <w:bCs/>
      <w:szCs w:val="24"/>
    </w:rPr>
  </w:style>
  <w:style w:type="paragraph" w:styleId="943" w:customStyle="1">
    <w:name w:val="正文文本首行缩进"/>
    <w:basedOn w:val="894"/>
    <w:link w:val="944"/>
    <w:uiPriority w:val="0"/>
    <w:unhideWhenUsed/>
    <w:qFormat/>
    <w:pPr>
      <w:ind w:firstLine="420"/>
      <w:spacing w:after="120"/>
    </w:pPr>
    <w:rPr>
      <w:rFonts w:ascii="Arial" w:eastAsia="Arial"/>
      <w:sz w:val="21"/>
      <w:szCs w:val="21"/>
    </w:rPr>
  </w:style>
  <w:style w:type="character" w:styleId="944" w:customStyle="1">
    <w:name w:val="正文文本首行缩进 字符"/>
    <w:link w:val="943"/>
    <w:uiPriority w:val="99"/>
    <w:semiHidden/>
    <w:qFormat/>
    <w:rPr>
      <w:rFonts w:ascii="Times New Roman" w:hAnsi="Times New Roman" w:eastAsia="宋体" w:cs="Times New Roman"/>
      <w:szCs w:val="24"/>
    </w:rPr>
  </w:style>
  <w:style w:type="paragraph" w:styleId="945" w:customStyle="1">
    <w:name w:val="正文文本首行缩进 2"/>
    <w:basedOn w:val="896"/>
    <w:link w:val="946"/>
    <w:uiPriority w:val="0"/>
    <w:unhideWhenUsed/>
    <w:qFormat/>
    <w:pPr>
      <w:ind w:left="420" w:firstLine="420"/>
      <w:spacing w:after="120"/>
    </w:pPr>
    <w:rPr>
      <w:rFonts w:ascii="Arial" w:hAnsi="Arial" w:eastAsia="方正仿宋_GBK" w:cs="Arial"/>
      <w:sz w:val="21"/>
      <w:szCs w:val="24"/>
    </w:rPr>
  </w:style>
  <w:style w:type="character" w:styleId="946" w:customStyle="1">
    <w:name w:val="正文文本首行缩进 2 字符"/>
    <w:link w:val="945"/>
    <w:uiPriority w:val="99"/>
    <w:semiHidden/>
    <w:qFormat/>
    <w:rPr>
      <w:rFonts w:ascii="Times New Roman" w:hAnsi="Times New Roman" w:eastAsia="宋体" w:cs="Times New Roman"/>
      <w:szCs w:val="24"/>
    </w:rPr>
  </w:style>
  <w:style w:type="table" w:styleId="947" w:customStyle="1">
    <w:name w:val="网格型121"/>
    <w:basedOn w:val="863"/>
    <w:uiPriority w:val="59"/>
    <w:unhideWhenUsed/>
    <w:qFormat/>
    <w:tblPr/>
  </w:style>
  <w:style w:type="table" w:styleId="948" w:customStyle="1">
    <w:name w:val="表格主题1"/>
    <w:basedOn w:val="863"/>
    <w:uiPriority w:val="0"/>
    <w:qFormat/>
    <w:pPr>
      <w:jc w:val="both"/>
      <w:widowControl w:val="off"/>
    </w:pPr>
    <w:tblPr/>
  </w:style>
  <w:style w:type="table" w:styleId="949" w:customStyle="1">
    <w:name w:val="典雅型1"/>
    <w:basedOn w:val="863"/>
    <w:uiPriority w:val="0"/>
    <w:unhideWhenUsed/>
    <w:qFormat/>
    <w:pPr>
      <w:jc w:val="both"/>
      <w:widowControl w:val="off"/>
    </w:pPr>
    <w:tblPr/>
  </w:style>
  <w:style w:type="character" w:styleId="950" w:customStyle="1">
    <w:name w:val="要点1"/>
    <w:link w:val="812"/>
    <w:uiPriority w:val="22"/>
    <w:qFormat/>
    <w:rPr>
      <w:b/>
      <w:bCs/>
    </w:rPr>
  </w:style>
  <w:style w:type="character" w:styleId="951" w:customStyle="1">
    <w:name w:val="尾注引用1"/>
    <w:link w:val="812"/>
    <w:uiPriority w:val="0"/>
    <w:qFormat/>
    <w:rPr>
      <w:vertAlign w:val="superscript"/>
    </w:rPr>
  </w:style>
  <w:style w:type="character" w:styleId="952" w:customStyle="1">
    <w:name w:val="页码11"/>
    <w:link w:val="812"/>
    <w:uiPriority w:val="0"/>
    <w:qFormat/>
  </w:style>
  <w:style w:type="character" w:styleId="953" w:customStyle="1">
    <w:name w:val="访问过的超链接"/>
    <w:link w:val="812"/>
    <w:uiPriority w:val="99"/>
    <w:unhideWhenUsed/>
    <w:qFormat/>
    <w:rPr>
      <w:color w:val="954f72"/>
      <w:u w:val="single"/>
    </w:rPr>
  </w:style>
  <w:style w:type="character" w:styleId="954" w:customStyle="1">
    <w:name w:val="强调1"/>
    <w:link w:val="812"/>
    <w:uiPriority w:val="0"/>
    <w:qFormat/>
    <w:rPr>
      <w:color w:val="cc0000"/>
    </w:rPr>
  </w:style>
  <w:style w:type="character" w:styleId="955" w:customStyle="1">
    <w:name w:val="HTML 定义1"/>
    <w:link w:val="812"/>
    <w:uiPriority w:val="0"/>
    <w:unhideWhenUsed/>
    <w:qFormat/>
  </w:style>
  <w:style w:type="character" w:styleId="956" w:customStyle="1">
    <w:name w:val="HTML 打字机1"/>
    <w:link w:val="812"/>
    <w:uiPriority w:val="0"/>
    <w:unhideWhenUsed/>
    <w:qFormat/>
    <w:rPr>
      <w:rFonts w:ascii="Courier New" w:hAnsi="Courier New" w:eastAsia="Courier New" w:cs="Courier New"/>
      <w:sz w:val="24"/>
      <w:szCs w:val="24"/>
    </w:rPr>
  </w:style>
  <w:style w:type="character" w:styleId="957" w:customStyle="1">
    <w:name w:val="HTML 缩写1"/>
    <w:link w:val="812"/>
    <w:uiPriority w:val="0"/>
    <w:qFormat/>
  </w:style>
  <w:style w:type="character" w:styleId="958" w:customStyle="1">
    <w:name w:val="HTML 变量1"/>
    <w:link w:val="812"/>
    <w:uiPriority w:val="0"/>
    <w:unhideWhenUsed/>
    <w:qFormat/>
  </w:style>
  <w:style w:type="character" w:styleId="959" w:customStyle="1">
    <w:name w:val="超链接1"/>
    <w:link w:val="812"/>
    <w:uiPriority w:val="99"/>
    <w:qFormat/>
    <w:rPr>
      <w:color w:val="0000ff"/>
      <w:u w:val="none"/>
    </w:rPr>
  </w:style>
  <w:style w:type="character" w:styleId="960" w:customStyle="1">
    <w:name w:val="HTML 代码1"/>
    <w:link w:val="812"/>
    <w:uiPriority w:val="0"/>
    <w:unhideWhenUsed/>
    <w:qFormat/>
    <w:rPr>
      <w:rFonts w:ascii="Courier New" w:hAnsi="Courier New" w:eastAsia="Courier New" w:cs="Courier New"/>
      <w:sz w:val="24"/>
      <w:szCs w:val="24"/>
    </w:rPr>
  </w:style>
  <w:style w:type="character" w:styleId="961" w:customStyle="1">
    <w:name w:val="批注引用11"/>
    <w:link w:val="812"/>
    <w:uiPriority w:val="99"/>
    <w:qFormat/>
    <w:rPr>
      <w:sz w:val="21"/>
      <w:szCs w:val="21"/>
    </w:rPr>
  </w:style>
  <w:style w:type="character" w:styleId="962" w:customStyle="1">
    <w:name w:val="HTML 引文1"/>
    <w:link w:val="812"/>
    <w:uiPriority w:val="0"/>
    <w:unhideWhenUsed/>
    <w:qFormat/>
  </w:style>
  <w:style w:type="character" w:styleId="963" w:customStyle="1">
    <w:name w:val="脚注引用1"/>
    <w:link w:val="812"/>
    <w:uiPriority w:val="0"/>
    <w:unhideWhenUsed/>
    <w:qFormat/>
    <w:rPr>
      <w:vertAlign w:val="superscript"/>
    </w:rPr>
  </w:style>
  <w:style w:type="character" w:styleId="964" w:customStyle="1">
    <w:name w:val="HTML 键盘1"/>
    <w:link w:val="812"/>
    <w:uiPriority w:val="0"/>
    <w:unhideWhenUsed/>
    <w:qFormat/>
    <w:rPr>
      <w:rFonts w:ascii="Courier New" w:hAnsi="Courier New" w:eastAsia="Courier New" w:cs="Courier New"/>
      <w:sz w:val="24"/>
      <w:szCs w:val="24"/>
    </w:rPr>
  </w:style>
  <w:style w:type="character" w:styleId="965" w:customStyle="1">
    <w:name w:val="HTML 样本1"/>
    <w:link w:val="812"/>
    <w:uiPriority w:val="0"/>
    <w:unhideWhenUsed/>
    <w:qFormat/>
    <w:rPr>
      <w:rFonts w:ascii="Courier New" w:hAnsi="Courier New" w:eastAsia="Courier New" w:cs="Courier New"/>
    </w:rPr>
  </w:style>
  <w:style w:type="character" w:styleId="966" w:customStyle="1">
    <w:name w:val="标题 4 Char"/>
    <w:link w:val="812"/>
    <w:uiPriority w:val="0"/>
    <w:qFormat/>
    <w:rPr>
      <w:rFonts w:ascii="等线 Light" w:hAnsi="等线 Light" w:eastAsia="Arial" w:cs="Times New Roman"/>
      <w:b/>
      <w:bCs/>
      <w:sz w:val="28"/>
      <w:szCs w:val="28"/>
    </w:rPr>
  </w:style>
  <w:style w:type="character" w:styleId="967" w:customStyle="1">
    <w:name w:val="标题 字符1"/>
    <w:link w:val="812"/>
    <w:uiPriority w:val="0"/>
    <w:qFormat/>
    <w:rPr>
      <w:rFonts w:ascii="宋体" w:hAnsi="宋体" w:eastAsia="方正小标宋_GBK" w:cs="Times New Roman"/>
      <w:color w:val="000000"/>
      <w:sz w:val="52"/>
      <w:szCs w:val="52"/>
    </w:rPr>
  </w:style>
  <w:style w:type="character" w:styleId="968" w:customStyle="1">
    <w:name w:val="14_black1"/>
    <w:link w:val="812"/>
    <w:uiPriority w:val="0"/>
    <w:qFormat/>
    <w:rPr>
      <w:color w:val="000000"/>
      <w:sz w:val="23"/>
      <w:szCs w:val="23"/>
    </w:rPr>
  </w:style>
  <w:style w:type="character" w:styleId="969" w:customStyle="1">
    <w:name w:val="页眉 Char1"/>
    <w:link w:val="812"/>
    <w:uiPriority w:val="0"/>
    <w:qFormat/>
    <w:rPr>
      <w:sz w:val="18"/>
      <w:szCs w:val="18"/>
    </w:rPr>
  </w:style>
  <w:style w:type="character" w:styleId="970" w:customStyle="1">
    <w:name w:val="Table Heading Char"/>
    <w:link w:val="812"/>
    <w:uiPriority w:val="0"/>
    <w:qFormat/>
    <w:rPr>
      <w:rFonts w:ascii="Book Antiqua" w:hAnsi="Book Antiqua" w:eastAsia="黑体"/>
      <w:bCs/>
      <w:sz w:val="21"/>
      <w:szCs w:val="21"/>
    </w:rPr>
  </w:style>
  <w:style w:type="character" w:styleId="971" w:customStyle="1">
    <w:name w:val="样式6 Char Char"/>
    <w:link w:val="972"/>
    <w:uiPriority w:val="0"/>
    <w:qFormat/>
    <w:rPr>
      <w:rFonts w:ascii="宋体" w:hAnsi="宋体"/>
      <w:sz w:val="28"/>
      <w:szCs w:val="28"/>
    </w:rPr>
  </w:style>
  <w:style w:type="paragraph" w:styleId="972" w:customStyle="1">
    <w:name w:val="样式6"/>
    <w:basedOn w:val="812"/>
    <w:link w:val="971"/>
    <w:uiPriority w:val="0"/>
    <w:qFormat/>
    <w:pPr>
      <w:ind w:left="980" w:hanging="420"/>
      <w:spacing w:line="360" w:lineRule="auto"/>
    </w:pPr>
    <w:rPr>
      <w:rFonts w:ascii="宋体" w:hAnsi="宋体" w:eastAsia="Arial" w:cs="Times New Roman"/>
      <w:sz w:val="28"/>
      <w:szCs w:val="28"/>
    </w:rPr>
  </w:style>
  <w:style w:type="character" w:styleId="973" w:customStyle="1">
    <w:name w:val="p0 Char"/>
    <w:link w:val="974"/>
    <w:uiPriority w:val="0"/>
    <w:qFormat/>
    <w:rPr>
      <w:szCs w:val="21"/>
    </w:rPr>
  </w:style>
  <w:style w:type="paragraph" w:styleId="974" w:customStyle="1">
    <w:name w:val="p0"/>
    <w:basedOn w:val="812"/>
    <w:link w:val="973"/>
    <w:uiPriority w:val="0"/>
    <w:qFormat/>
    <w:pPr>
      <w:widowControl/>
    </w:pPr>
    <w:rPr>
      <w:rFonts w:ascii="等线" w:hAnsi="等线" w:eastAsia="Arial" w:cs="Times New Roman"/>
      <w:szCs w:val="21"/>
    </w:rPr>
  </w:style>
  <w:style w:type="character" w:styleId="975" w:customStyle="1">
    <w:name w:val="EmailStyle891"/>
    <w:link w:val="812"/>
    <w:uiPriority w:val="0"/>
    <w:qFormat/>
    <w:rPr>
      <w:rFonts w:ascii="Arial" w:hAnsi="Arial" w:eastAsia="宋体" w:cs="Arial"/>
      <w:color w:val="000000"/>
      <w:sz w:val="20"/>
    </w:rPr>
  </w:style>
  <w:style w:type="character" w:styleId="976" w:customStyle="1">
    <w:name w:val="一级条标题 Char Char"/>
    <w:link w:val="977"/>
    <w:uiPriority w:val="0"/>
    <w:qFormat/>
    <w:rPr>
      <w:rFonts w:ascii="黑体" w:eastAsia="黑体"/>
    </w:rPr>
  </w:style>
  <w:style w:type="paragraph" w:styleId="977" w:customStyle="1">
    <w:name w:val="一级条标题"/>
    <w:basedOn w:val="978"/>
    <w:next w:val="979"/>
    <w:link w:val="976"/>
    <w:uiPriority w:val="0"/>
    <w:qFormat/>
    <w:pPr>
      <w:ind w:left="420" w:hanging="420"/>
      <w:tabs>
        <w:tab w:val="left" w:pos="567" w:leader="none"/>
        <w:tab w:val="left" w:pos="780" w:leader="none"/>
      </w:tabs>
      <w:outlineLvl w:val="2"/>
    </w:pPr>
  </w:style>
  <w:style w:type="paragraph" w:styleId="978" w:customStyle="1">
    <w:name w:val="章标题"/>
    <w:next w:val="979"/>
    <w:link w:val="980"/>
    <w:uiPriority w:val="0"/>
    <w:qFormat/>
    <w:pPr>
      <w:ind w:left="780" w:hanging="360"/>
      <w:jc w:val="both"/>
      <w:tabs>
        <w:tab w:val="left" w:pos="567" w:leader="none"/>
        <w:tab w:val="left" w:pos="780" w:leader="none"/>
      </w:tabs>
      <w:outlineLvl w:val="1"/>
    </w:pPr>
    <w:rPr>
      <w:rFonts w:hint="default" w:ascii="黑体" w:hAnsi="等线" w:eastAsia="黑体" w:cs="Times New Roman"/>
      <w:sz w:val="21"/>
      <w:szCs w:val="22"/>
      <w:lang w:val="en-US" w:eastAsia="zh-CN" w:bidi="ar-SA"/>
    </w:rPr>
  </w:style>
  <w:style w:type="paragraph" w:styleId="97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80" w:customStyle="1">
    <w:name w:val="章标题 Char"/>
    <w:link w:val="978"/>
    <w:uiPriority w:val="0"/>
    <w:qFormat/>
    <w:rPr>
      <w:rFonts w:ascii="黑体" w:eastAsia="黑体"/>
    </w:rPr>
  </w:style>
  <w:style w:type="character" w:styleId="981" w:customStyle="1">
    <w:name w:val="WW8Num35z2"/>
    <w:link w:val="812"/>
    <w:uiPriority w:val="0"/>
    <w:qFormat/>
    <w:rPr>
      <w:rFonts w:ascii="StarSymbol" w:hAnsi="StarSymbol" w:cs="StarSymbol"/>
      <w:sz w:val="18"/>
      <w:szCs w:val="18"/>
    </w:rPr>
  </w:style>
  <w:style w:type="character" w:styleId="982" w:customStyle="1">
    <w:name w:val="段落 Char1"/>
    <w:link w:val="983"/>
    <w:uiPriority w:val="0"/>
    <w:qFormat/>
    <w:rPr>
      <w:rFonts w:eastAsia="仿宋_GB2312"/>
      <w:sz w:val="24"/>
      <w:szCs w:val="24"/>
    </w:rPr>
  </w:style>
  <w:style w:type="paragraph" w:styleId="983" w:customStyle="1">
    <w:name w:val="段落"/>
    <w:link w:val="982"/>
    <w:uiPriority w:val="0"/>
    <w:qFormat/>
    <w:pPr>
      <w:ind w:firstLine="420"/>
      <w:jc w:val="both"/>
      <w:spacing w:before="120" w:after="120" w:line="360" w:lineRule="auto"/>
    </w:pPr>
    <w:rPr>
      <w:rFonts w:hint="default" w:ascii="等线" w:hAnsi="等线" w:eastAsia="仿宋_GB2312" w:cs="Times New Roman"/>
      <w:sz w:val="24"/>
      <w:szCs w:val="24"/>
      <w:lang w:val="en-US" w:eastAsia="zh-CN" w:bidi="ar-SA"/>
    </w:rPr>
  </w:style>
  <w:style w:type="character" w:styleId="984" w:customStyle="1">
    <w:name w:val="正文首行缩进 Char4"/>
    <w:link w:val="812"/>
    <w:uiPriority w:val="0"/>
    <w:qFormat/>
    <w:rPr>
      <w:rFonts w:ascii="Times New Roman" w:hAnsi="Times New Roman" w:eastAsia="宋体" w:cs="Times New Roman"/>
      <w:szCs w:val="24"/>
    </w:rPr>
  </w:style>
  <w:style w:type="character" w:styleId="985" w:customStyle="1">
    <w:name w:val="样式1 Char"/>
    <w:link w:val="986"/>
    <w:uiPriority w:val="0"/>
    <w:qFormat/>
    <w:rPr>
      <w:sz w:val="24"/>
      <w:szCs w:val="24"/>
    </w:rPr>
  </w:style>
  <w:style w:type="paragraph" w:styleId="986" w:customStyle="1">
    <w:name w:val="样式1"/>
    <w:basedOn w:val="812"/>
    <w:link w:val="985"/>
    <w:uiPriority w:val="0"/>
    <w:qFormat/>
    <w:pPr>
      <w:ind w:firstLine="480"/>
      <w:spacing w:line="300" w:lineRule="auto"/>
    </w:pPr>
    <w:rPr>
      <w:rFonts w:ascii="等线" w:hAnsi="等线" w:eastAsia="Arial" w:cs="Times New Roman"/>
      <w:sz w:val="24"/>
    </w:rPr>
  </w:style>
  <w:style w:type="character" w:styleId="987" w:customStyle="1">
    <w:name w:val="HTML 地址 Char2"/>
    <w:link w:val="812"/>
    <w:uiPriority w:val="0"/>
    <w:qFormat/>
    <w:rPr>
      <w:i/>
      <w:iCs/>
      <w:szCs w:val="24"/>
    </w:rPr>
  </w:style>
  <w:style w:type="character" w:styleId="988" w:customStyle="1">
    <w:name w:val="WW8Num34z1"/>
    <w:link w:val="812"/>
    <w:uiPriority w:val="0"/>
    <w:qFormat/>
    <w:rPr>
      <w:rFonts w:ascii="Wingdings 2" w:hAnsi="Wingdings 2" w:cs="StarSymbol"/>
      <w:sz w:val="18"/>
      <w:szCs w:val="18"/>
    </w:rPr>
  </w:style>
  <w:style w:type="character" w:styleId="989" w:customStyle="1">
    <w:name w:val="标题 5 Char"/>
    <w:link w:val="812"/>
    <w:uiPriority w:val="9"/>
    <w:semiHidden/>
    <w:qFormat/>
    <w:rPr>
      <w:rFonts w:ascii="Times New Roman" w:hAnsi="Times New Roman" w:eastAsia="宋体" w:cs="Times New Roman"/>
      <w:b/>
      <w:bCs/>
      <w:sz w:val="28"/>
      <w:szCs w:val="28"/>
    </w:rPr>
  </w:style>
  <w:style w:type="character" w:styleId="990" w:customStyle="1">
    <w:name w:val="WW8Num10z1"/>
    <w:link w:val="812"/>
    <w:uiPriority w:val="0"/>
    <w:qFormat/>
    <w:rPr>
      <w:rFonts w:ascii="Wingdings 2" w:hAnsi="Wingdings 2" w:cs="StarSymbol"/>
      <w:sz w:val="18"/>
      <w:szCs w:val="18"/>
    </w:rPr>
  </w:style>
  <w:style w:type="character" w:styleId="991" w:customStyle="1">
    <w:name w:val="Char Char312"/>
    <w:link w:val="812"/>
    <w:uiPriority w:val="0"/>
    <w:qFormat/>
    <w:rPr>
      <w:rFonts w:eastAsia="宋体"/>
      <w:sz w:val="21"/>
      <w:szCs w:val="24"/>
      <w:lang w:val="en-US" w:eastAsia="zh-CN" w:bidi="ar-SA"/>
    </w:rPr>
  </w:style>
  <w:style w:type="character" w:styleId="992" w:customStyle="1">
    <w:name w:val="标题 7 Char1"/>
    <w:link w:val="812"/>
    <w:uiPriority w:val="0"/>
    <w:qFormat/>
    <w:rPr>
      <w:b/>
      <w:bCs/>
      <w:sz w:val="24"/>
      <w:szCs w:val="24"/>
    </w:rPr>
  </w:style>
  <w:style w:type="character" w:styleId="993" w:customStyle="1">
    <w:name w:val="WW8Num4z1"/>
    <w:link w:val="812"/>
    <w:uiPriority w:val="0"/>
    <w:qFormat/>
    <w:rPr>
      <w:rFonts w:ascii="Wingdings" w:hAnsi="Wingdings"/>
    </w:rPr>
  </w:style>
  <w:style w:type="character" w:styleId="994" w:customStyle="1">
    <w:name w:val="WW8Num12z2"/>
    <w:link w:val="812"/>
    <w:uiPriority w:val="0"/>
    <w:qFormat/>
    <w:rPr>
      <w:rFonts w:ascii="StarSymbol" w:hAnsi="StarSymbol" w:cs="StarSymbol"/>
      <w:sz w:val="18"/>
      <w:szCs w:val="18"/>
    </w:rPr>
  </w:style>
  <w:style w:type="character" w:styleId="995" w:customStyle="1">
    <w:name w:val="页脚 Char2"/>
    <w:link w:val="812"/>
    <w:uiPriority w:val="99"/>
    <w:qFormat/>
    <w:rPr>
      <w:sz w:val="18"/>
      <w:szCs w:val="18"/>
    </w:rPr>
  </w:style>
  <w:style w:type="character" w:styleId="996" w:customStyle="1">
    <w:name w:val="标题 Char3"/>
    <w:link w:val="812"/>
    <w:uiPriority w:val="10"/>
    <w:qFormat/>
    <w:rPr>
      <w:rFonts w:ascii="Cambria" w:hAnsi="Cambria"/>
      <w:b/>
      <w:bCs/>
      <w:sz w:val="32"/>
      <w:szCs w:val="32"/>
    </w:rPr>
  </w:style>
  <w:style w:type="character" w:styleId="997" w:customStyle="1">
    <w:name w:val="标题 8 Char1"/>
    <w:link w:val="812"/>
    <w:uiPriority w:val="0"/>
    <w:qFormat/>
    <w:rPr>
      <w:rFonts w:ascii="Calibri Light" w:hAnsi="Calibri Light" w:eastAsia="宋体" w:cs="Times New Roman"/>
      <w:sz w:val="24"/>
      <w:szCs w:val="24"/>
    </w:rPr>
  </w:style>
  <w:style w:type="character" w:styleId="998" w:customStyle="1">
    <w:name w:val="注×： Char"/>
    <w:link w:val="999"/>
    <w:uiPriority w:val="0"/>
    <w:qFormat/>
    <w:rPr>
      <w:rFonts w:ascii="宋体"/>
      <w:sz w:val="18"/>
    </w:rPr>
  </w:style>
  <w:style w:type="paragraph" w:styleId="999" w:customStyle="1">
    <w:name w:val="注×："/>
    <w:link w:val="998"/>
    <w:uiPriority w:val="0"/>
    <w:qFormat/>
    <w:pPr>
      <w:ind w:left="900" w:hanging="500"/>
      <w:jc w:val="both"/>
      <w:widowControl w:val="off"/>
      <w:tabs>
        <w:tab w:val="left" w:pos="630" w:leader="none"/>
        <w:tab w:val="left" w:pos="900" w:leader="none"/>
      </w:tabs>
    </w:pPr>
    <w:rPr>
      <w:rFonts w:hint="default" w:ascii="宋体" w:hAnsi="等线" w:eastAsia="Arial" w:cs="Times New Roman"/>
      <w:sz w:val="18"/>
      <w:szCs w:val="22"/>
      <w:lang w:val="en-US" w:eastAsia="zh-CN" w:bidi="ar-SA"/>
    </w:rPr>
  </w:style>
  <w:style w:type="character" w:styleId="1000" w:customStyle="1">
    <w:name w:val="尾注文本 Char1"/>
    <w:link w:val="812"/>
    <w:uiPriority w:val="0"/>
    <w:qFormat/>
    <w:rPr>
      <w:szCs w:val="24"/>
      <w:lang w:val="zh-CN"/>
    </w:rPr>
  </w:style>
  <w:style w:type="character" w:styleId="1001" w:customStyle="1">
    <w:name w:val="style101"/>
    <w:link w:val="812"/>
    <w:uiPriority w:val="0"/>
    <w:qFormat/>
    <w:rPr>
      <w:rFonts w:hint="eastAsia" w:ascii="宋体" w:hAnsi="宋体" w:eastAsia="宋体"/>
      <w:b/>
      <w:bCs/>
      <w:color w:val="ffffff"/>
      <w:sz w:val="21"/>
      <w:szCs w:val="21"/>
      <w:lang w:val="en-US" w:eastAsia="zh-CN" w:bidi="ar-SA"/>
    </w:rPr>
  </w:style>
  <w:style w:type="character" w:styleId="1002" w:customStyle="1">
    <w:name w:val="称呼 Char1"/>
    <w:link w:val="812"/>
    <w:uiPriority w:val="0"/>
    <w:qFormat/>
    <w:rPr>
      <w:sz w:val="21"/>
    </w:rPr>
  </w:style>
  <w:style w:type="character" w:styleId="1003" w:customStyle="1">
    <w:name w:val="标题 Char1"/>
    <w:link w:val="812"/>
    <w:uiPriority w:val="0"/>
    <w:qFormat/>
    <w:rPr>
      <w:rFonts w:ascii="Calibri Light" w:hAnsi="Calibri Light" w:cs="Times New Roman"/>
      <w:b/>
      <w:bCs/>
      <w:sz w:val="32"/>
      <w:szCs w:val="32"/>
    </w:rPr>
  </w:style>
  <w:style w:type="character" w:styleId="1004" w:customStyle="1">
    <w:name w:val="批注文字 Char"/>
    <w:link w:val="812"/>
    <w:uiPriority w:val="0"/>
    <w:qFormat/>
    <w:rPr>
      <w:sz w:val="21"/>
      <w:szCs w:val="24"/>
    </w:rPr>
  </w:style>
  <w:style w:type="character" w:styleId="1005" w:customStyle="1">
    <w:name w:val="WW8Num14z1"/>
    <w:link w:val="812"/>
    <w:uiPriority w:val="0"/>
    <w:qFormat/>
    <w:rPr>
      <w:rFonts w:ascii="Wingdings 2" w:hAnsi="Wingdings 2" w:cs="StarSymbol"/>
      <w:sz w:val="18"/>
      <w:szCs w:val="18"/>
    </w:rPr>
  </w:style>
  <w:style w:type="character" w:styleId="1006" w:customStyle="1">
    <w:name w:val="未处理的提及3"/>
    <w:link w:val="812"/>
    <w:uiPriority w:val="99"/>
    <w:unhideWhenUsed/>
    <w:qFormat/>
    <w:rPr>
      <w:color w:val="605e5c"/>
      <w:shd w:val="clear" w:color="auto" w:fill="e1dfdd"/>
    </w:rPr>
  </w:style>
  <w:style w:type="character" w:styleId="1007" w:customStyle="1">
    <w:name w:val="方案正文-样式 小四 行距: 1.5 倍行距 Char"/>
    <w:link w:val="1008"/>
    <w:uiPriority w:val="0"/>
    <w:qFormat/>
    <w:rPr>
      <w:sz w:val="24"/>
      <w:lang w:val="zh-CN"/>
    </w:rPr>
  </w:style>
  <w:style w:type="paragraph" w:styleId="1008" w:customStyle="1">
    <w:name w:val="方案正文-样式 小四 行距: 1.5 倍行距"/>
    <w:basedOn w:val="812"/>
    <w:link w:val="1007"/>
    <w:uiPriority w:val="0"/>
    <w:qFormat/>
    <w:pPr>
      <w:ind w:left="1134" w:firstLine="480"/>
      <w:spacing w:before="260" w:after="260" w:line="360" w:lineRule="auto"/>
    </w:pPr>
    <w:rPr>
      <w:rFonts w:ascii="等线" w:hAnsi="等线" w:eastAsia="Arial" w:cs="Times New Roman"/>
      <w:sz w:val="24"/>
      <w:szCs w:val="22"/>
      <w:lang w:val="zh-CN"/>
    </w:rPr>
  </w:style>
  <w:style w:type="character" w:styleId="1009" w:customStyle="1">
    <w:name w:val="EmailStyle1281"/>
    <w:link w:val="812"/>
    <w:uiPriority w:val="0"/>
    <w:qFormat/>
    <w:rPr>
      <w:rFonts w:ascii="Arial" w:hAnsi="Arial" w:eastAsia="宋体" w:cs="Arial"/>
      <w:color w:val="000000"/>
      <w:sz w:val="20"/>
    </w:rPr>
  </w:style>
  <w:style w:type="character" w:styleId="1010" w:customStyle="1">
    <w:name w:val="Char Char31"/>
    <w:link w:val="812"/>
    <w:uiPriority w:val="0"/>
    <w:qFormat/>
    <w:rPr>
      <w:rFonts w:eastAsia="宋体"/>
      <w:sz w:val="21"/>
      <w:szCs w:val="24"/>
      <w:lang w:val="en-US" w:eastAsia="zh-CN" w:bidi="ar-SA"/>
    </w:rPr>
  </w:style>
  <w:style w:type="character" w:styleId="1011" w:customStyle="1">
    <w:name w:val="WW8Num20z2"/>
    <w:link w:val="812"/>
    <w:uiPriority w:val="0"/>
    <w:qFormat/>
    <w:rPr>
      <w:rFonts w:ascii="StarSymbol" w:hAnsi="StarSymbol" w:cs="StarSymbol"/>
      <w:sz w:val="18"/>
      <w:szCs w:val="18"/>
    </w:rPr>
  </w:style>
  <w:style w:type="character" w:styleId="1012" w:customStyle="1">
    <w:name w:val="large1"/>
    <w:link w:val="812"/>
    <w:uiPriority w:val="0"/>
    <w:qFormat/>
    <w:rPr>
      <w:rFonts w:hint="eastAsia" w:ascii="宋体" w:hAnsi="宋体" w:eastAsia="宋体"/>
      <w:sz w:val="22"/>
      <w:szCs w:val="22"/>
    </w:rPr>
  </w:style>
  <w:style w:type="character" w:styleId="1013" w:customStyle="1">
    <w:name w:val="样式 正文缩进 + 首行缩进:  2 字符 Char Char"/>
    <w:link w:val="1014"/>
    <w:uiPriority w:val="0"/>
    <w:qFormat/>
    <w:rPr>
      <w:rFonts w:cs="宋体"/>
      <w:sz w:val="24"/>
    </w:rPr>
  </w:style>
  <w:style w:type="paragraph" w:styleId="1014" w:customStyle="1">
    <w:name w:val="样式 正文缩进 + 首行缩进:  2 字符"/>
    <w:basedOn w:val="855"/>
    <w:link w:val="1013"/>
    <w:uiPriority w:val="0"/>
    <w:qFormat/>
    <w:pPr>
      <w:ind w:firstLine="200"/>
      <w:spacing w:line="360" w:lineRule="auto"/>
    </w:pPr>
    <w:rPr>
      <w:rFonts w:ascii="等线" w:hAnsi="等线" w:eastAsia="Arial" w:cs="宋体"/>
      <w:sz w:val="24"/>
      <w:szCs w:val="22"/>
    </w:rPr>
  </w:style>
  <w:style w:type="character" w:styleId="1015" w:customStyle="1">
    <w:name w:val="标题 3 Char Char"/>
    <w:link w:val="812"/>
    <w:uiPriority w:val="0"/>
    <w:qFormat/>
    <w:rPr>
      <w:rFonts w:eastAsia="宋体"/>
      <w:b/>
      <w:sz w:val="32"/>
      <w:lang w:val="en-US" w:eastAsia="zh-CN" w:bidi="ar-SA"/>
    </w:rPr>
  </w:style>
  <w:style w:type="character" w:styleId="1016" w:customStyle="1">
    <w:name w:val="页码2"/>
    <w:link w:val="812"/>
    <w:uiPriority w:val="0"/>
    <w:qFormat/>
  </w:style>
  <w:style w:type="character" w:styleId="1017" w:customStyle="1">
    <w:name w:val="WW8Num37z0"/>
    <w:link w:val="812"/>
    <w:uiPriority w:val="0"/>
    <w:qFormat/>
    <w:rPr>
      <w:rFonts w:ascii="Wingdings" w:hAnsi="Wingdings" w:cs="StarSymbol"/>
      <w:sz w:val="18"/>
      <w:szCs w:val="18"/>
    </w:rPr>
  </w:style>
  <w:style w:type="character" w:styleId="1018" w:customStyle="1">
    <w:name w:val="!RepPar_alt+p Char"/>
    <w:link w:val="1019"/>
    <w:uiPriority w:val="0"/>
    <w:qFormat/>
    <w:rPr>
      <w:sz w:val="24"/>
      <w:szCs w:val="24"/>
      <w:lang w:val="zh-CN"/>
    </w:rPr>
  </w:style>
  <w:style w:type="paragraph" w:styleId="1019" w:customStyle="1">
    <w:name w:val="!RepPar_alt+p"/>
    <w:basedOn w:val="812"/>
    <w:link w:val="1018"/>
    <w:uiPriority w:val="0"/>
    <w:qFormat/>
    <w:pPr>
      <w:ind w:firstLine="200"/>
      <w:spacing w:line="360" w:lineRule="auto"/>
    </w:pPr>
    <w:rPr>
      <w:rFonts w:ascii="等线" w:hAnsi="等线" w:eastAsia="Arial" w:cs="Times New Roman"/>
      <w:sz w:val="24"/>
      <w:lang w:val="zh-CN"/>
    </w:rPr>
  </w:style>
  <w:style w:type="character" w:styleId="1020" w:customStyle="1">
    <w:name w:val="表格 Char Char"/>
    <w:link w:val="1021"/>
    <w:uiPriority w:val="0"/>
    <w:qFormat/>
    <w:rPr>
      <w:rFonts w:ascii="Arial" w:hAnsi="Arial"/>
      <w:sz w:val="24"/>
      <w:szCs w:val="24"/>
    </w:rPr>
  </w:style>
  <w:style w:type="paragraph" w:styleId="1021" w:customStyle="1">
    <w:name w:val="表格"/>
    <w:basedOn w:val="812"/>
    <w:link w:val="1020"/>
    <w:uiPriority w:val="0"/>
    <w:qFormat/>
    <w:rPr>
      <w:rFonts w:ascii="Arial" w:hAnsi="Arial" w:eastAsia="Arial" w:cs="Times New Roman"/>
      <w:sz w:val="24"/>
    </w:rPr>
  </w:style>
  <w:style w:type="character" w:styleId="1022" w:customStyle="1">
    <w:name w:val="WW8Num7z0"/>
    <w:link w:val="812"/>
    <w:uiPriority w:val="0"/>
    <w:qFormat/>
    <w:rPr>
      <w:rFonts w:ascii="Wingdings" w:hAnsi="Wingdings"/>
    </w:rPr>
  </w:style>
  <w:style w:type="character" w:styleId="1023" w:customStyle="1">
    <w:name w:val="WW-Absatz-Standardschriftart1"/>
    <w:link w:val="812"/>
    <w:uiPriority w:val="0"/>
    <w:qFormat/>
  </w:style>
  <w:style w:type="character" w:styleId="1024" w:customStyle="1">
    <w:name w:val="paramlista1"/>
    <w:link w:val="812"/>
    <w:uiPriority w:val="0"/>
    <w:qFormat/>
    <w:rPr>
      <w:rFonts w:ascii="Calibri" w:hAnsi="Calibri" w:eastAsia="宋体" w:cs="Times New Roman"/>
      <w:sz w:val="18"/>
      <w:szCs w:val="18"/>
    </w:rPr>
  </w:style>
  <w:style w:type="character" w:styleId="1025" w:customStyle="1">
    <w:name w:val="WW8Num9z2"/>
    <w:link w:val="812"/>
    <w:uiPriority w:val="0"/>
    <w:qFormat/>
    <w:rPr>
      <w:rFonts w:ascii="StarSymbol" w:hAnsi="StarSymbol" w:cs="StarSymbol"/>
      <w:sz w:val="18"/>
      <w:szCs w:val="18"/>
    </w:rPr>
  </w:style>
  <w:style w:type="character" w:styleId="1026" w:customStyle="1">
    <w:name w:val="m1"/>
    <w:link w:val="812"/>
    <w:uiPriority w:val="0"/>
    <w:qFormat/>
    <w:rPr>
      <w:rFonts w:hint="eastAsia" w:ascii="宋体" w:hAnsi="宋体" w:eastAsia="宋体"/>
      <w:color w:val="0000ff"/>
      <w:lang w:val="en-US" w:eastAsia="zh-CN" w:bidi="ar-SA"/>
    </w:rPr>
  </w:style>
  <w:style w:type="character" w:styleId="1027" w:customStyle="1">
    <w:name w:val="引用 字符"/>
    <w:link w:val="1028"/>
    <w:uiPriority w:val="0"/>
    <w:qFormat/>
    <w:rPr>
      <w:i/>
      <w:iCs/>
      <w:color w:val="000000"/>
      <w:sz w:val="22"/>
      <w:lang w:eastAsia="en-US" w:bidi="en-US"/>
    </w:rPr>
  </w:style>
  <w:style w:type="paragraph" w:styleId="1028" w:customStyle="1">
    <w:name w:val="引用1"/>
    <w:basedOn w:val="812"/>
    <w:next w:val="812"/>
    <w:link w:val="1027"/>
    <w:uiPriority w:val="0"/>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029" w:customStyle="1">
    <w:name w:val="WW8Num29z2"/>
    <w:link w:val="812"/>
    <w:uiPriority w:val="0"/>
    <w:qFormat/>
    <w:rPr>
      <w:rFonts w:ascii="StarSymbol" w:hAnsi="StarSymbol" w:cs="StarSymbol"/>
      <w:sz w:val="18"/>
      <w:szCs w:val="18"/>
    </w:rPr>
  </w:style>
  <w:style w:type="character" w:styleId="1030" w:customStyle="1">
    <w:name w:val="批注文字 Char4"/>
    <w:link w:val="812"/>
    <w:uiPriority w:val="99"/>
    <w:qFormat/>
    <w:rPr>
      <w:rFonts w:ascii="Calibri" w:hAnsi="Calibri"/>
    </w:rPr>
  </w:style>
  <w:style w:type="character" w:styleId="1031" w:customStyle="1">
    <w:name w:val="HTML 预设格式 Char"/>
    <w:link w:val="812"/>
    <w:uiPriority w:val="99"/>
    <w:qFormat/>
    <w:rPr>
      <w:rFonts w:ascii="Courier New" w:hAnsi="Courier New" w:cs="Courier New"/>
    </w:rPr>
  </w:style>
  <w:style w:type="character" w:styleId="1032" w:customStyle="1">
    <w:name w:val="批注主题 Char1"/>
    <w:link w:val="812"/>
    <w:uiPriority w:val="0"/>
    <w:qFormat/>
    <w:rPr>
      <w:rFonts w:ascii="Calibri" w:hAnsi="Calibri" w:eastAsia="宋体" w:cs="Times New Roman"/>
      <w:b/>
      <w:bCs/>
      <w:sz w:val="21"/>
      <w:szCs w:val="22"/>
    </w:rPr>
  </w:style>
  <w:style w:type="character" w:styleId="1033" w:customStyle="1">
    <w:name w:val="WW8Num29z1"/>
    <w:link w:val="812"/>
    <w:uiPriority w:val="0"/>
    <w:qFormat/>
    <w:rPr>
      <w:rFonts w:ascii="Wingdings 2" w:hAnsi="Wingdings 2" w:cs="StarSymbol"/>
      <w:sz w:val="18"/>
      <w:szCs w:val="18"/>
    </w:rPr>
  </w:style>
  <w:style w:type="character" w:styleId="1034" w:customStyle="1">
    <w:name w:val="正文文本缩进 Char1"/>
    <w:link w:val="812"/>
    <w:uiPriority w:val="0"/>
    <w:qFormat/>
    <w:rPr>
      <w:rFonts w:ascii="Calibri" w:hAnsi="Calibri" w:eastAsia="宋体" w:cs="Times New Roman"/>
    </w:rPr>
  </w:style>
  <w:style w:type="character" w:styleId="1035" w:customStyle="1">
    <w:name w:val="二级条标题 Char"/>
    <w:link w:val="812"/>
    <w:uiPriority w:val="0"/>
    <w:qFormat/>
    <w:rPr>
      <w:rFonts w:ascii="黑体" w:hAnsi="Times New Roman" w:eastAsia="黑体" w:cs="Times New Roman"/>
      <w:szCs w:val="20"/>
    </w:rPr>
  </w:style>
  <w:style w:type="character" w:styleId="1036" w:customStyle="1">
    <w:name w:val="WW8Num26z1"/>
    <w:link w:val="812"/>
    <w:uiPriority w:val="0"/>
    <w:qFormat/>
    <w:rPr>
      <w:rFonts w:ascii="Wingdings 2" w:hAnsi="Wingdings 2" w:cs="StarSymbol"/>
      <w:sz w:val="18"/>
      <w:szCs w:val="18"/>
    </w:rPr>
  </w:style>
  <w:style w:type="character" w:styleId="1037" w:customStyle="1">
    <w:name w:val="正文首行缩进 Char2 Char1 Char Char1 Char2 Char Char Char Char Char Char Char Char Char Char Char"/>
    <w:link w:val="812"/>
    <w:uiPriority w:val="0"/>
    <w:qFormat/>
    <w:rPr>
      <w:rFonts w:ascii="Arial" w:hAnsi="Arial" w:eastAsia="宋体" w:cs="Arial"/>
      <w:b/>
      <w:sz w:val="21"/>
      <w:szCs w:val="21"/>
      <w:lang w:val="en-US" w:eastAsia="zh-CN" w:bidi="ar-SA"/>
    </w:rPr>
  </w:style>
  <w:style w:type="character" w:styleId="1038" w:customStyle="1">
    <w:name w:val="Heading 2 Char"/>
    <w:link w:val="812"/>
    <w:uiPriority w:val="9"/>
    <w:qFormat/>
    <w:rPr>
      <w:rFonts w:ascii="Arial" w:hAnsi="Arial" w:eastAsia="Arial" w:cs="Arial"/>
      <w:sz w:val="34"/>
    </w:rPr>
  </w:style>
  <w:style w:type="character" w:styleId="1039" w:customStyle="1">
    <w:name w:val="WW8Num21z2"/>
    <w:link w:val="812"/>
    <w:uiPriority w:val="0"/>
    <w:qFormat/>
    <w:rPr>
      <w:rFonts w:ascii="StarSymbol" w:hAnsi="StarSymbol" w:cs="StarSymbol"/>
      <w:sz w:val="18"/>
      <w:szCs w:val="18"/>
    </w:rPr>
  </w:style>
  <w:style w:type="character" w:styleId="1040" w:customStyle="1">
    <w:name w:val="页脚 字符"/>
    <w:link w:val="812"/>
    <w:uiPriority w:val="99"/>
    <w:qFormat/>
    <w:rPr>
      <w:sz w:val="18"/>
    </w:rPr>
  </w:style>
  <w:style w:type="character" w:styleId="1041" w:customStyle="1">
    <w:name w:val="引用 字符1"/>
    <w:link w:val="812"/>
    <w:uiPriority w:val="99"/>
    <w:qFormat/>
    <w:rPr>
      <w:rFonts w:ascii="Times New Roman" w:hAnsi="Times New Roman" w:eastAsia="宋体" w:cs="Times New Roman"/>
      <w:i/>
      <w:iCs/>
      <w:color w:val="404040"/>
      <w:szCs w:val="24"/>
    </w:rPr>
  </w:style>
  <w:style w:type="character" w:styleId="1042" w:customStyle="1">
    <w:name w:val="paragraph1 Char"/>
    <w:link w:val="1043"/>
    <w:uiPriority w:val="0"/>
    <w:qFormat/>
    <w:rPr>
      <w:rFonts w:ascii="仿宋_GB2312" w:eastAsia="仿宋_GB2312"/>
      <w:sz w:val="28"/>
      <w:szCs w:val="24"/>
    </w:rPr>
  </w:style>
  <w:style w:type="paragraph" w:styleId="1043" w:customStyle="1">
    <w:name w:val="paragraph1"/>
    <w:basedOn w:val="812"/>
    <w:link w:val="1042"/>
    <w:uiPriority w:val="0"/>
    <w:qFormat/>
    <w:pPr>
      <w:ind w:firstLine="200"/>
      <w:spacing w:line="360" w:lineRule="auto"/>
    </w:pPr>
    <w:rPr>
      <w:rFonts w:ascii="仿宋_GB2312" w:hAnsi="等线" w:eastAsia="仿宋_GB2312" w:cs="Times New Roman"/>
      <w:sz w:val="28"/>
    </w:rPr>
  </w:style>
  <w:style w:type="character" w:styleId="1044" w:customStyle="1">
    <w:name w:val="bodybold1"/>
    <w:link w:val="812"/>
    <w:uiPriority w:val="0"/>
    <w:qFormat/>
    <w:rPr>
      <w:rFonts w:ascii="Taipei" w:hAnsi="Taipei"/>
      <w:b/>
      <w:bCs/>
      <w:color w:val="0066ff"/>
      <w:sz w:val="26"/>
      <w:szCs w:val="26"/>
      <w:u w:val="none"/>
    </w:rPr>
  </w:style>
  <w:style w:type="character" w:styleId="1045" w:customStyle="1">
    <w:name w:val="正文文本 2 Char1"/>
    <w:link w:val="812"/>
    <w:uiPriority w:val="99"/>
    <w:qFormat/>
    <w:rPr>
      <w:sz w:val="21"/>
      <w:szCs w:val="24"/>
    </w:rPr>
  </w:style>
  <w:style w:type="character" w:styleId="1046" w:customStyle="1">
    <w:name w:val="maintext1"/>
    <w:link w:val="812"/>
    <w:uiPriority w:val="0"/>
    <w:qFormat/>
    <w:rPr>
      <w:rFonts w:ascii="Arial" w:hAnsi="Arial" w:cs="Arial"/>
      <w:color w:val="000000"/>
      <w:sz w:val="18"/>
      <w:szCs w:val="18"/>
    </w:rPr>
  </w:style>
  <w:style w:type="character" w:styleId="1047" w:customStyle="1">
    <w:name w:val="样式 InfoBlue + 倾斜 Char"/>
    <w:link w:val="812"/>
    <w:uiPriority w:val="0"/>
    <w:qFormat/>
    <w:rPr>
      <w:color w:val="0000ff"/>
      <w:sz w:val="21"/>
    </w:rPr>
  </w:style>
  <w:style w:type="character" w:styleId="1048" w:customStyle="1">
    <w:name w:val="before"/>
    <w:link w:val="812"/>
    <w:uiPriority w:val="0"/>
    <w:qFormat/>
  </w:style>
  <w:style w:type="character" w:styleId="1049" w:customStyle="1">
    <w:name w:val="font01"/>
    <w:link w:val="812"/>
    <w:uiPriority w:val="0"/>
    <w:qFormat/>
    <w:rPr>
      <w:rFonts w:hint="eastAsia" w:ascii="楷体" w:hAnsi="楷体" w:eastAsia="楷体" w:cs="楷体"/>
      <w:color w:val="ff0000"/>
      <w:sz w:val="22"/>
      <w:szCs w:val="22"/>
      <w:u w:val="none"/>
    </w:rPr>
  </w:style>
  <w:style w:type="character" w:styleId="1050" w:customStyle="1">
    <w:name w:val="标题 8 字符1"/>
    <w:link w:val="812"/>
    <w:uiPriority w:val="9"/>
    <w:qFormat/>
    <w:rPr>
      <w:rFonts w:ascii="Arial" w:hAnsi="Arial" w:eastAsia="黑体" w:cs="Times New Roman"/>
      <w:sz w:val="24"/>
      <w:szCs w:val="24"/>
    </w:rPr>
  </w:style>
  <w:style w:type="character" w:styleId="1051" w:customStyle="1">
    <w:name w:val="武汉表格 Char"/>
    <w:link w:val="1052"/>
    <w:uiPriority w:val="0"/>
    <w:qFormat/>
    <w:rPr>
      <w:rFonts w:eastAsia="黑体"/>
      <w:szCs w:val="21"/>
    </w:rPr>
  </w:style>
  <w:style w:type="paragraph" w:styleId="1052" w:customStyle="1">
    <w:name w:val="武汉表格"/>
    <w:basedOn w:val="812"/>
    <w:link w:val="1051"/>
    <w:uiPriority w:val="0"/>
    <w:qFormat/>
    <w:rPr>
      <w:rFonts w:ascii="等线" w:hAnsi="等线" w:eastAsia="黑体" w:cs="Times New Roman"/>
      <w:szCs w:val="21"/>
    </w:rPr>
  </w:style>
  <w:style w:type="character" w:styleId="1053" w:customStyle="1">
    <w:name w:val="WW8Num16z0"/>
    <w:link w:val="812"/>
    <w:uiPriority w:val="0"/>
    <w:qFormat/>
    <w:rPr>
      <w:rFonts w:ascii="Wingdings" w:hAnsi="Wingdings" w:cs="StarSymbol"/>
      <w:sz w:val="18"/>
      <w:szCs w:val="18"/>
    </w:rPr>
  </w:style>
  <w:style w:type="character" w:styleId="1054" w:customStyle="1">
    <w:name w:val="WW8Num17z0"/>
    <w:link w:val="812"/>
    <w:uiPriority w:val="0"/>
    <w:qFormat/>
    <w:rPr>
      <w:rFonts w:ascii="Wingdings" w:hAnsi="Wingdings"/>
    </w:rPr>
  </w:style>
  <w:style w:type="character" w:styleId="1055" w:customStyle="1">
    <w:name w:val="批注框文本 字符1"/>
    <w:link w:val="812"/>
    <w:uiPriority w:val="99"/>
    <w:qFormat/>
    <w:rPr>
      <w:rFonts w:ascii="Times New Roman" w:hAnsi="Times New Roman" w:eastAsia="方正仿宋_GBK" w:cs="Times New Roman"/>
      <w:sz w:val="18"/>
      <w:szCs w:val="18"/>
    </w:rPr>
  </w:style>
  <w:style w:type="character" w:styleId="1056" w:customStyle="1">
    <w:name w:val="WW8Num4z2"/>
    <w:link w:val="812"/>
    <w:uiPriority w:val="0"/>
    <w:qFormat/>
    <w:rPr>
      <w:rFonts w:ascii="StarSymbol" w:hAnsi="StarSymbol" w:cs="StarSymbol"/>
      <w:sz w:val="18"/>
      <w:szCs w:val="18"/>
    </w:rPr>
  </w:style>
  <w:style w:type="character" w:styleId="1057" w:customStyle="1">
    <w:name w:val="Heading 3 Char"/>
    <w:link w:val="812"/>
    <w:uiPriority w:val="9"/>
    <w:qFormat/>
    <w:rPr>
      <w:rFonts w:ascii="Arial" w:hAnsi="Arial" w:eastAsia="Arial" w:cs="Arial"/>
      <w:sz w:val="30"/>
      <w:szCs w:val="30"/>
    </w:rPr>
  </w:style>
  <w:style w:type="character" w:styleId="1058" w:customStyle="1">
    <w:name w:val="标题 2 字符1"/>
    <w:link w:val="812"/>
    <w:uiPriority w:val="0"/>
    <w:qFormat/>
    <w:rPr>
      <w:rFonts w:ascii="楷体" w:eastAsia="楷体"/>
      <w:b/>
      <w:bCs/>
      <w:color w:val="000000"/>
      <w:sz w:val="32"/>
      <w:szCs w:val="28"/>
    </w:rPr>
  </w:style>
  <w:style w:type="character" w:styleId="1059" w:customStyle="1">
    <w:name w:val="p11b1"/>
    <w:link w:val="812"/>
    <w:uiPriority w:val="0"/>
    <w:qFormat/>
    <w:rPr>
      <w:color w:val="000000"/>
      <w:spacing w:val="320"/>
      <w:sz w:val="20"/>
      <w:szCs w:val="20"/>
      <w:u w:val="none"/>
    </w:rPr>
  </w:style>
  <w:style w:type="character" w:styleId="1060" w:customStyle="1">
    <w:name w:val="WW8Num24z0"/>
    <w:link w:val="812"/>
    <w:uiPriority w:val="0"/>
    <w:qFormat/>
    <w:rPr>
      <w:rFonts w:ascii="Wingdings" w:hAnsi="Wingdings" w:cs="StarSymbol"/>
      <w:sz w:val="18"/>
      <w:szCs w:val="18"/>
    </w:rPr>
  </w:style>
  <w:style w:type="character" w:styleId="1061" w:customStyle="1">
    <w:name w:val="WW8Num26z0"/>
    <w:link w:val="812"/>
    <w:uiPriority w:val="0"/>
    <w:qFormat/>
    <w:rPr>
      <w:rFonts w:ascii="Wingdings" w:hAnsi="Wingdings" w:cs="StarSymbol"/>
      <w:sz w:val="18"/>
      <w:szCs w:val="18"/>
    </w:rPr>
  </w:style>
  <w:style w:type="character" w:styleId="1062" w:customStyle="1">
    <w:name w:val="font91"/>
    <w:link w:val="812"/>
    <w:uiPriority w:val="0"/>
    <w:qFormat/>
    <w:rPr>
      <w:rFonts w:hint="eastAsia" w:ascii="宋体" w:hAnsi="宋体" w:eastAsia="宋体" w:cs="宋体"/>
      <w:color w:val="000000"/>
      <w:sz w:val="20"/>
      <w:szCs w:val="20"/>
      <w:u w:val="none"/>
    </w:rPr>
  </w:style>
  <w:style w:type="character" w:styleId="1063" w:customStyle="1">
    <w:name w:val="页码1"/>
    <w:link w:val="812"/>
    <w:uiPriority w:val="0"/>
    <w:qFormat/>
  </w:style>
  <w:style w:type="character" w:styleId="1064" w:customStyle="1">
    <w:name w:val="Bullets"/>
    <w:link w:val="812"/>
    <w:uiPriority w:val="0"/>
    <w:qFormat/>
    <w:rPr>
      <w:rFonts w:ascii="StarSymbol" w:hAnsi="StarSymbol" w:eastAsia="StarSymbol" w:cs="StarSymbol"/>
      <w:sz w:val="18"/>
      <w:szCs w:val="18"/>
    </w:rPr>
  </w:style>
  <w:style w:type="character" w:styleId="1065" w:customStyle="1">
    <w:name w:val="apple-style-span"/>
    <w:link w:val="812"/>
    <w:uiPriority w:val="0"/>
    <w:qFormat/>
  </w:style>
  <w:style w:type="character" w:styleId="1066" w:customStyle="1">
    <w:name w:val="页眉 字符1"/>
    <w:link w:val="812"/>
    <w:uiPriority w:val="0"/>
    <w:qFormat/>
    <w:rPr>
      <w:rFonts w:ascii="Times New Roman" w:hAnsi="Times New Roman" w:eastAsia="方正仿宋_GBK" w:cs="Times New Roman"/>
      <w:sz w:val="18"/>
      <w:szCs w:val="18"/>
    </w:rPr>
  </w:style>
  <w:style w:type="character" w:styleId="1067" w:customStyle="1">
    <w:name w:val="mini-tree-nodetext2"/>
    <w:link w:val="812"/>
    <w:uiPriority w:val="0"/>
    <w:qFormat/>
  </w:style>
  <w:style w:type="character" w:styleId="1068" w:customStyle="1">
    <w:name w:val="WW8Num21z1"/>
    <w:link w:val="812"/>
    <w:uiPriority w:val="0"/>
    <w:qFormat/>
    <w:rPr>
      <w:rFonts w:ascii="Wingdings" w:hAnsi="Wingdings"/>
    </w:rPr>
  </w:style>
  <w:style w:type="character" w:styleId="1069" w:customStyle="1">
    <w:name w:val="WW8Num14z0"/>
    <w:link w:val="812"/>
    <w:uiPriority w:val="0"/>
    <w:qFormat/>
    <w:rPr>
      <w:rFonts w:ascii="Wingdings" w:hAnsi="Wingdings" w:cs="StarSymbol"/>
      <w:sz w:val="18"/>
      <w:szCs w:val="18"/>
    </w:rPr>
  </w:style>
  <w:style w:type="character" w:styleId="1070" w:customStyle="1">
    <w:name w:val="正文一 Char Char"/>
    <w:link w:val="1071"/>
    <w:uiPriority w:val="0"/>
    <w:qFormat/>
    <w:rPr>
      <w:rFonts w:ascii="宋体" w:hAnsi="Courier New"/>
      <w:sz w:val="24"/>
    </w:rPr>
  </w:style>
  <w:style w:type="paragraph" w:styleId="1071" w:customStyle="1">
    <w:name w:val="正文一"/>
    <w:basedOn w:val="905"/>
    <w:link w:val="1070"/>
    <w:uiPriority w:val="0"/>
    <w:qFormat/>
    <w:pPr>
      <w:ind w:firstLine="425"/>
    </w:pPr>
    <w:rPr>
      <w:rFonts w:eastAsia="宋体" w:cs="Times New Roman"/>
      <w:sz w:val="24"/>
      <w:szCs w:val="20"/>
    </w:rPr>
  </w:style>
  <w:style w:type="character" w:styleId="1072" w:customStyle="1">
    <w:name w:val="标题 9 Char2"/>
    <w:link w:val="812"/>
    <w:uiPriority w:val="0"/>
    <w:qFormat/>
    <w:rPr>
      <w:rFonts w:ascii="Times New Roman" w:hAnsi="Times New Roman" w:eastAsia="宋体" w:cs="Times New Roman"/>
      <w:b/>
      <w:bCs/>
      <w:sz w:val="30"/>
      <w:szCs w:val="18"/>
    </w:rPr>
  </w:style>
  <w:style w:type="character" w:styleId="1073" w:customStyle="1">
    <w:name w:val="font201"/>
    <w:link w:val="812"/>
    <w:uiPriority w:val="0"/>
    <w:qFormat/>
    <w:rPr>
      <w:spacing w:val="300"/>
    </w:rPr>
  </w:style>
  <w:style w:type="character" w:styleId="1074" w:customStyle="1">
    <w:name w:val="标题 9 Char"/>
    <w:link w:val="812"/>
    <w:uiPriority w:val="9"/>
    <w:semiHidden/>
    <w:qFormat/>
    <w:rPr>
      <w:rFonts w:ascii="等线 Light" w:hAnsi="等线 Light" w:eastAsia="Arial" w:cs="Times New Roman"/>
      <w:szCs w:val="21"/>
    </w:rPr>
  </w:style>
  <w:style w:type="character" w:styleId="1075" w:customStyle="1">
    <w:name w:val="faqq1"/>
    <w:link w:val="812"/>
    <w:uiPriority w:val="0"/>
    <w:qFormat/>
    <w:rPr>
      <w:rFonts w:hint="eastAsia" w:ascii="微软雅黑" w:hAnsi="微软雅黑" w:eastAsia="微软雅黑"/>
      <w:sz w:val="24"/>
      <w:szCs w:val="24"/>
    </w:rPr>
  </w:style>
  <w:style w:type="character" w:styleId="1076" w:customStyle="1">
    <w:name w:val="标题 4 字符2"/>
    <w:link w:val="812"/>
    <w:uiPriority w:val="0"/>
    <w:qFormat/>
    <w:rPr>
      <w:rFonts w:ascii="Arial" w:hAnsi="Arial" w:eastAsia="黑体"/>
      <w:b/>
      <w:bCs/>
      <w:sz w:val="28"/>
      <w:szCs w:val="28"/>
    </w:rPr>
  </w:style>
  <w:style w:type="character" w:styleId="1077" w:customStyle="1">
    <w:name w:val="zn2 Char"/>
    <w:link w:val="1078"/>
    <w:uiPriority w:val="0"/>
    <w:qFormat/>
    <w:rPr>
      <w:rFonts w:ascii="华文楷体" w:hAnsi="Cambria" w:eastAsia="仿宋_GB2312"/>
      <w:b/>
      <w:bCs/>
      <w:sz w:val="32"/>
      <w:szCs w:val="32"/>
    </w:rPr>
  </w:style>
  <w:style w:type="paragraph" w:styleId="1078" w:customStyle="1">
    <w:name w:val="zn2"/>
    <w:basedOn w:val="853"/>
    <w:link w:val="107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079" w:customStyle="1">
    <w:name w:val="未处理的提及2"/>
    <w:link w:val="812"/>
    <w:uiPriority w:val="99"/>
    <w:unhideWhenUsed/>
    <w:qFormat/>
    <w:rPr>
      <w:color w:val="605e5c"/>
      <w:shd w:val="clear" w:color="auto" w:fill="e1dfdd"/>
    </w:rPr>
  </w:style>
  <w:style w:type="character" w:styleId="1080" w:customStyle="1">
    <w:name w:val="WW8Num27z0"/>
    <w:link w:val="812"/>
    <w:uiPriority w:val="0"/>
    <w:qFormat/>
    <w:rPr>
      <w:rFonts w:ascii="Wingdings" w:hAnsi="Wingdings" w:cs="StarSymbol"/>
      <w:sz w:val="18"/>
      <w:szCs w:val="18"/>
    </w:rPr>
  </w:style>
  <w:style w:type="character" w:styleId="1081" w:customStyle="1">
    <w:name w:val="正文缩进 Char"/>
    <w:link w:val="812"/>
    <w:uiPriority w:val="0"/>
    <w:qFormat/>
    <w:rPr>
      <w:rFonts w:eastAsia="宋体"/>
      <w:sz w:val="21"/>
      <w:lang w:val="en-US" w:eastAsia="zh-CN" w:bidi="ar-SA"/>
    </w:rPr>
  </w:style>
  <w:style w:type="character" w:styleId="1082" w:customStyle="1">
    <w:name w:val="Default Char"/>
    <w:link w:val="1083"/>
    <w:uiPriority w:val="0"/>
    <w:qFormat/>
    <w:rPr>
      <w:rFonts w:ascii="宋体"/>
      <w:color w:val="000000"/>
      <w:sz w:val="24"/>
      <w:szCs w:val="24"/>
    </w:rPr>
  </w:style>
  <w:style w:type="paragraph" w:styleId="1083" w:customStyle="1">
    <w:name w:val="Default"/>
    <w:link w:val="1082"/>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84" w:customStyle="1">
    <w:name w:val="附录一级条标题 Char"/>
    <w:link w:val="1085"/>
    <w:uiPriority w:val="0"/>
    <w:qFormat/>
    <w:rPr>
      <w:rFonts w:ascii="黑体" w:eastAsia="黑体"/>
    </w:rPr>
  </w:style>
  <w:style w:type="paragraph" w:styleId="1085" w:customStyle="1">
    <w:name w:val="附录一级条标题"/>
    <w:basedOn w:val="1086"/>
    <w:next w:val="979"/>
    <w:link w:val="1084"/>
    <w:uiPriority w:val="0"/>
    <w:qFormat/>
    <w:pPr>
      <w:ind w:left="0" w:firstLine="0"/>
      <w:tabs>
        <w:tab w:val="left" w:pos="567" w:leader="none"/>
      </w:tabs>
      <w:outlineLvl w:val="2"/>
    </w:pPr>
  </w:style>
  <w:style w:type="paragraph" w:styleId="1086" w:customStyle="1">
    <w:name w:val="附录章标题"/>
    <w:next w:val="979"/>
    <w:link w:val="1087"/>
    <w:uiPriority w:val="0"/>
    <w:qFormat/>
    <w:pPr>
      <w:ind w:left="567" w:hanging="567"/>
      <w:jc w:val="both"/>
      <w:tabs>
        <w:tab w:val="left" w:pos="567" w:leader="none"/>
      </w:tabs>
      <w:outlineLvl w:val="1"/>
    </w:pPr>
    <w:rPr>
      <w:rFonts w:hint="default" w:ascii="黑体" w:hAnsi="等线" w:eastAsia="黑体" w:cs="Times New Roman"/>
      <w:sz w:val="21"/>
      <w:szCs w:val="22"/>
      <w:lang w:val="en-US" w:eastAsia="zh-CN" w:bidi="ar-SA"/>
    </w:rPr>
  </w:style>
  <w:style w:type="character" w:styleId="1087" w:customStyle="1">
    <w:name w:val="附录章标题 Char"/>
    <w:link w:val="1086"/>
    <w:uiPriority w:val="0"/>
    <w:qFormat/>
    <w:rPr>
      <w:rFonts w:ascii="黑体" w:eastAsia="黑体"/>
    </w:rPr>
  </w:style>
  <w:style w:type="character" w:styleId="1088" w:customStyle="1">
    <w:name w:val="引用 Char1"/>
    <w:link w:val="812"/>
    <w:uiPriority w:val="29"/>
    <w:qFormat/>
    <w:rPr>
      <w:i/>
      <w:iCs/>
      <w:color w:val="404040"/>
      <w:sz w:val="21"/>
    </w:rPr>
  </w:style>
  <w:style w:type="character" w:styleId="1089" w:customStyle="1">
    <w:name w:val="附录图标题 Char"/>
    <w:link w:val="1090"/>
    <w:uiPriority w:val="0"/>
    <w:qFormat/>
    <w:rPr>
      <w:rFonts w:ascii="黑体" w:eastAsia="黑体"/>
    </w:rPr>
  </w:style>
  <w:style w:type="paragraph" w:styleId="1090" w:customStyle="1">
    <w:name w:val="附录图标题"/>
    <w:next w:val="979"/>
    <w:link w:val="1089"/>
    <w:uiPriority w:val="0"/>
    <w:qFormat/>
    <w:pPr>
      <w:jc w:val="center"/>
    </w:pPr>
    <w:rPr>
      <w:rFonts w:hint="default" w:ascii="黑体" w:hAnsi="等线" w:eastAsia="黑体" w:cs="Times New Roman"/>
      <w:sz w:val="21"/>
      <w:szCs w:val="22"/>
      <w:lang w:val="en-US" w:eastAsia="zh-CN" w:bidi="ar-SA"/>
    </w:rPr>
  </w:style>
  <w:style w:type="character" w:styleId="1091" w:customStyle="1">
    <w:name w:val="myp1111"/>
    <w:link w:val="812"/>
    <w:uiPriority w:val="0"/>
    <w:qFormat/>
    <w:rPr>
      <w:rFonts w:ascii="ˎ̥" w:hAnsi="ˎ̥"/>
      <w:color w:val="000000"/>
      <w:sz w:val="20"/>
      <w:szCs w:val="20"/>
      <w:u w:val="none"/>
    </w:rPr>
  </w:style>
  <w:style w:type="character" w:styleId="1092" w:customStyle="1">
    <w:name w:val="WC二级 Char"/>
    <w:link w:val="1093"/>
    <w:uiPriority w:val="0"/>
    <w:qFormat/>
    <w:rPr>
      <w:rFonts w:ascii="Arial" w:hAnsi="Arial" w:eastAsia="黑体"/>
      <w:b/>
      <w:sz w:val="32"/>
      <w:lang w:val="zh-CN"/>
    </w:rPr>
  </w:style>
  <w:style w:type="paragraph" w:styleId="1093" w:customStyle="1">
    <w:name w:val="WC二级"/>
    <w:basedOn w:val="853"/>
    <w:link w:val="1092"/>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094" w:customStyle="1">
    <w:name w:val="WC三级 Char"/>
    <w:link w:val="1095"/>
    <w:uiPriority w:val="0"/>
    <w:qFormat/>
    <w:rPr>
      <w:b/>
      <w:sz w:val="32"/>
      <w:lang w:val="zh-CN"/>
    </w:rPr>
  </w:style>
  <w:style w:type="paragraph" w:styleId="1095" w:customStyle="1">
    <w:name w:val="WC三级"/>
    <w:basedOn w:val="854"/>
    <w:link w:val="1094"/>
    <w:uiPriority w:val="0"/>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096" w:customStyle="1">
    <w:name w:val="未处理的提及4"/>
    <w:link w:val="812"/>
    <w:uiPriority w:val="99"/>
    <w:unhideWhenUsed/>
    <w:qFormat/>
    <w:rPr>
      <w:color w:val="605e5c"/>
      <w:shd w:val="clear" w:color="auto" w:fill="e1dfdd"/>
    </w:rPr>
  </w:style>
  <w:style w:type="character" w:styleId="1097" w:customStyle="1">
    <w:name w:val="正文文本 3 Char1"/>
    <w:link w:val="812"/>
    <w:uiPriority w:val="0"/>
    <w:qFormat/>
    <w:rPr>
      <w:sz w:val="16"/>
      <w:szCs w:val="16"/>
    </w:rPr>
  </w:style>
  <w:style w:type="character" w:styleId="1098" w:customStyle="1">
    <w:name w:val="short_text1"/>
    <w:link w:val="812"/>
    <w:uiPriority w:val="0"/>
    <w:qFormat/>
    <w:rPr>
      <w:sz w:val="26"/>
      <w:szCs w:val="26"/>
    </w:rPr>
  </w:style>
  <w:style w:type="character" w:styleId="1099" w:customStyle="1">
    <w:name w:val="脚注文本 Char1"/>
    <w:link w:val="812"/>
    <w:uiPriority w:val="0"/>
    <w:semiHidden/>
    <w:qFormat/>
    <w:rPr>
      <w:sz w:val="18"/>
      <w:szCs w:val="18"/>
    </w:rPr>
  </w:style>
  <w:style w:type="character" w:styleId="1100" w:customStyle="1">
    <w:name w:val="n正文 Char"/>
    <w:link w:val="1101"/>
    <w:uiPriority w:val="0"/>
    <w:qFormat/>
    <w:rPr>
      <w:rFonts w:eastAsia="仿宋_GB2312"/>
      <w:color w:val="000000"/>
      <w:sz w:val="28"/>
      <w:szCs w:val="28"/>
    </w:rPr>
  </w:style>
  <w:style w:type="paragraph" w:styleId="1101" w:customStyle="1">
    <w:name w:val="n正文"/>
    <w:link w:val="1100"/>
    <w:uiPriority w:val="0"/>
    <w:qFormat/>
    <w:pPr>
      <w:ind w:firstLine="200"/>
      <w:spacing w:line="360" w:lineRule="auto"/>
    </w:pPr>
    <w:rPr>
      <w:rFonts w:hint="default" w:ascii="等线" w:hAnsi="等线" w:eastAsia="仿宋_GB2312" w:cs="Times New Roman"/>
      <w:color w:val="000000"/>
      <w:sz w:val="28"/>
      <w:szCs w:val="28"/>
      <w:lang w:val="en-US" w:eastAsia="zh-CN" w:bidi="ar-SA"/>
    </w:rPr>
  </w:style>
  <w:style w:type="character" w:styleId="1102" w:customStyle="1">
    <w:name w:val="WW8Num36z1"/>
    <w:link w:val="812"/>
    <w:uiPriority w:val="0"/>
    <w:qFormat/>
    <w:rPr>
      <w:rFonts w:ascii="Wingdings 2" w:hAnsi="Wingdings 2" w:cs="StarSymbol"/>
      <w:sz w:val="18"/>
      <w:szCs w:val="18"/>
    </w:rPr>
  </w:style>
  <w:style w:type="character" w:styleId="1103" w:customStyle="1">
    <w:name w:val="EmailStyle170"/>
    <w:link w:val="812"/>
    <w:uiPriority w:val="0"/>
    <w:qFormat/>
    <w:rPr>
      <w:rFonts w:ascii="Arial" w:hAnsi="Arial" w:eastAsia="宋体" w:cs="Arial"/>
      <w:color w:val="000000"/>
      <w:sz w:val="20"/>
    </w:rPr>
  </w:style>
  <w:style w:type="character" w:styleId="1104" w:customStyle="1">
    <w:name w:val="一级条标题 Char"/>
    <w:link w:val="812"/>
    <w:uiPriority w:val="0"/>
    <w:qFormat/>
    <w:rPr>
      <w:rFonts w:ascii="黑体" w:hAnsi="Times New Roman" w:eastAsia="黑体" w:cs="Times New Roman"/>
      <w:szCs w:val="20"/>
    </w:rPr>
  </w:style>
  <w:style w:type="character" w:styleId="1105" w:customStyle="1">
    <w:name w:val="style12"/>
    <w:link w:val="812"/>
    <w:uiPriority w:val="0"/>
    <w:qFormat/>
  </w:style>
  <w:style w:type="character" w:styleId="1106" w:customStyle="1">
    <w:name w:val="列表段落 字符2"/>
    <w:link w:val="1107"/>
    <w:uiPriority w:val="34"/>
    <w:qFormat/>
    <w:rPr>
      <w:rFonts w:ascii="Times New Roman" w:hAnsi="Times New Roman" w:eastAsia="宋体" w:cs="Times New Roman"/>
      <w:szCs w:val="24"/>
    </w:rPr>
  </w:style>
  <w:style w:type="paragraph" w:styleId="1107" w:customStyle="1">
    <w:name w:val="列表段落"/>
    <w:basedOn w:val="812"/>
    <w:link w:val="1106"/>
    <w:uiPriority w:val="34"/>
    <w:qFormat/>
    <w:pPr>
      <w:ind w:firstLine="420"/>
    </w:pPr>
  </w:style>
  <w:style w:type="character" w:styleId="1108" w:customStyle="1">
    <w:name w:val="highlight1"/>
    <w:link w:val="812"/>
    <w:uiPriority w:val="0"/>
    <w:qFormat/>
    <w:rPr>
      <w:shd w:val="clear" w:color="auto" w:fill="ffff00"/>
    </w:rPr>
  </w:style>
  <w:style w:type="character" w:styleId="1109" w:customStyle="1">
    <w:name w:val="标题 2 Char1"/>
    <w:link w:val="812"/>
    <w:uiPriority w:val="0"/>
    <w:qFormat/>
    <w:rPr>
      <w:b/>
      <w:bCs/>
      <w:sz w:val="30"/>
      <w:szCs w:val="32"/>
    </w:rPr>
  </w:style>
  <w:style w:type="character" w:styleId="1110" w:customStyle="1">
    <w:name w:val="正文文本首行缩进 2 字符1"/>
    <w:link w:val="812"/>
    <w:uiPriority w:val="0"/>
    <w:qFormat/>
    <w:rPr>
      <w:rFonts w:ascii="Times New Roman" w:hAnsi="Times New Roman" w:eastAsia="宋体" w:cs="Times New Roman"/>
      <w:szCs w:val="24"/>
      <w:lang w:val="zh-CN" w:eastAsia="zh-CN"/>
    </w:rPr>
  </w:style>
  <w:style w:type="character" w:styleId="1111" w:customStyle="1">
    <w:name w:val="EmailStyle88"/>
    <w:link w:val="812"/>
    <w:uiPriority w:val="0"/>
    <w:qFormat/>
    <w:rPr>
      <w:rFonts w:ascii="Arial" w:hAnsi="Arial" w:eastAsia="宋体" w:cs="Arial"/>
      <w:color w:val="000000"/>
      <w:sz w:val="20"/>
    </w:rPr>
  </w:style>
  <w:style w:type="character" w:styleId="1112" w:customStyle="1">
    <w:name w:val="页眉 Char2"/>
    <w:link w:val="812"/>
    <w:uiPriority w:val="99"/>
    <w:qFormat/>
    <w:rPr>
      <w:sz w:val="18"/>
      <w:szCs w:val="18"/>
    </w:rPr>
  </w:style>
  <w:style w:type="character" w:styleId="1113" w:customStyle="1">
    <w:name w:val="正文首行缩进 Char2"/>
    <w:link w:val="812"/>
    <w:uiPriority w:val="0"/>
    <w:qFormat/>
    <w:rPr>
      <w:rFonts w:ascii="楷体_GB2312" w:hAnsi="Arial" w:eastAsia="楷体_GB2312"/>
      <w:sz w:val="21"/>
      <w:szCs w:val="24"/>
    </w:rPr>
  </w:style>
  <w:style w:type="character" w:styleId="1114" w:customStyle="1">
    <w:name w:val="发布"/>
    <w:link w:val="812"/>
    <w:uiPriority w:val="0"/>
    <w:qFormat/>
    <w:rPr>
      <w:rFonts w:ascii="黑体" w:eastAsia="黑体"/>
      <w:spacing w:val="22"/>
      <w:position w:val="3"/>
      <w:sz w:val="28"/>
    </w:rPr>
  </w:style>
  <w:style w:type="character" w:styleId="1115" w:customStyle="1">
    <w:name w:val="HTML 预设格式 字符"/>
    <w:link w:val="812"/>
    <w:uiPriority w:val="0"/>
    <w:qFormat/>
    <w:rPr>
      <w:rFonts w:ascii="Courier New" w:hAnsi="Courier New" w:eastAsia="宋体" w:cs="Courier New"/>
      <w:sz w:val="20"/>
      <w:szCs w:val="20"/>
    </w:rPr>
  </w:style>
  <w:style w:type="character" w:styleId="1116" w:customStyle="1">
    <w:name w:val="pi1"/>
    <w:link w:val="812"/>
    <w:uiPriority w:val="0"/>
    <w:qFormat/>
    <w:rPr>
      <w:color w:val="0000ff"/>
    </w:rPr>
  </w:style>
  <w:style w:type="character" w:styleId="1117" w:customStyle="1">
    <w:name w:val="f141"/>
    <w:link w:val="812"/>
    <w:uiPriority w:val="0"/>
    <w:qFormat/>
    <w:rPr>
      <w:sz w:val="21"/>
      <w:szCs w:val="21"/>
    </w:rPr>
  </w:style>
  <w:style w:type="character" w:styleId="1118" w:customStyle="1">
    <w:name w:val="WW8Num10z2"/>
    <w:link w:val="812"/>
    <w:uiPriority w:val="0"/>
    <w:qFormat/>
    <w:rPr>
      <w:rFonts w:ascii="StarSymbol" w:hAnsi="StarSymbol" w:cs="StarSymbol"/>
      <w:sz w:val="18"/>
      <w:szCs w:val="18"/>
    </w:rPr>
  </w:style>
  <w:style w:type="character" w:styleId="1119" w:customStyle="1">
    <w:name w:val="标题 6 Char1"/>
    <w:link w:val="812"/>
    <w:uiPriority w:val="0"/>
    <w:qFormat/>
    <w:rPr>
      <w:rFonts w:ascii="Calibri Light" w:hAnsi="Calibri Light" w:eastAsia="宋体" w:cs="Times New Roman"/>
      <w:b/>
      <w:bCs/>
      <w:sz w:val="24"/>
      <w:szCs w:val="24"/>
    </w:rPr>
  </w:style>
  <w:style w:type="character" w:styleId="1120" w:customStyle="1">
    <w:name w:val="样式 宋体 四号"/>
    <w:link w:val="812"/>
    <w:uiPriority w:val="0"/>
    <w:qFormat/>
    <w:rPr>
      <w:rFonts w:ascii="宋体" w:hAnsi="宋体" w:eastAsia="仿宋_GB2312"/>
      <w:sz w:val="28"/>
    </w:rPr>
  </w:style>
  <w:style w:type="character" w:styleId="1121" w:customStyle="1">
    <w:name w:val="WW8Num20z0"/>
    <w:link w:val="812"/>
    <w:uiPriority w:val="0"/>
    <w:qFormat/>
    <w:rPr>
      <w:rFonts w:ascii="Wingdings" w:hAnsi="Wingdings"/>
    </w:rPr>
  </w:style>
  <w:style w:type="character" w:styleId="1122" w:customStyle="1">
    <w:name w:val="我的正文 Char"/>
    <w:link w:val="1123"/>
    <w:uiPriority w:val="0"/>
    <w:qFormat/>
    <w:rPr>
      <w:rFonts w:ascii="Arial" w:hAnsi="Arial"/>
      <w:sz w:val="24"/>
      <w:szCs w:val="18"/>
    </w:rPr>
  </w:style>
  <w:style w:type="paragraph" w:styleId="1123" w:customStyle="1">
    <w:name w:val="我的正文"/>
    <w:basedOn w:val="812"/>
    <w:link w:val="1122"/>
    <w:uiPriority w:val="0"/>
    <w:qFormat/>
    <w:pPr>
      <w:ind w:firstLine="200"/>
      <w:spacing w:line="360" w:lineRule="auto"/>
      <w:widowControl/>
    </w:pPr>
    <w:rPr>
      <w:rFonts w:ascii="Arial" w:hAnsi="Arial" w:eastAsia="Arial" w:cs="Times New Roman"/>
      <w:sz w:val="24"/>
      <w:szCs w:val="18"/>
    </w:rPr>
  </w:style>
  <w:style w:type="character" w:styleId="1124" w:customStyle="1">
    <w:name w:val="正文-new Char"/>
    <w:link w:val="1125"/>
    <w:uiPriority w:val="0"/>
    <w:qFormat/>
    <w:rPr>
      <w:rFonts w:ascii="宋体" w:hAnsi="宋体" w:cs="宋体"/>
      <w:szCs w:val="21"/>
    </w:rPr>
  </w:style>
  <w:style w:type="paragraph" w:styleId="1125" w:customStyle="1">
    <w:name w:val="正文-new"/>
    <w:basedOn w:val="812"/>
    <w:link w:val="1124"/>
    <w:uiPriority w:val="0"/>
    <w:qFormat/>
    <w:pPr>
      <w:ind w:firstLine="425"/>
      <w:spacing w:line="360" w:lineRule="auto"/>
    </w:pPr>
    <w:rPr>
      <w:rFonts w:ascii="宋体" w:hAnsi="宋体" w:eastAsia="Arial" w:cs="宋体"/>
      <w:szCs w:val="21"/>
    </w:rPr>
  </w:style>
  <w:style w:type="character" w:styleId="1126" w:customStyle="1">
    <w:name w:val="WW8Num7z2"/>
    <w:link w:val="812"/>
    <w:uiPriority w:val="0"/>
    <w:qFormat/>
    <w:rPr>
      <w:rFonts w:ascii="StarSymbol" w:hAnsi="StarSymbol" w:cs="StarSymbol"/>
      <w:sz w:val="18"/>
      <w:szCs w:val="18"/>
    </w:rPr>
  </w:style>
  <w:style w:type="character" w:styleId="1127" w:customStyle="1">
    <w:name w:val="脚注文本 Char2"/>
    <w:link w:val="812"/>
    <w:uiPriority w:val="0"/>
    <w:qFormat/>
    <w:rPr>
      <w:rFonts w:ascii="Times New Roman" w:hAnsi="Times New Roman" w:eastAsia="宋体" w:cs="Times New Roman"/>
      <w:sz w:val="18"/>
      <w:szCs w:val="18"/>
    </w:rPr>
  </w:style>
  <w:style w:type="character" w:styleId="1128" w:customStyle="1">
    <w:name w:val="tw4winMark"/>
    <w:link w:val="812"/>
    <w:uiPriority w:val="0"/>
    <w:qFormat/>
    <w:rPr>
      <w:rFonts w:ascii="Courier New" w:hAnsi="Courier New" w:cs="Courier New"/>
      <w:vanish/>
      <w:color w:val="800080"/>
      <w:vertAlign w:val="subscript"/>
    </w:rPr>
  </w:style>
  <w:style w:type="character" w:styleId="1129" w:customStyle="1">
    <w:name w:val="称呼 Char"/>
    <w:link w:val="812"/>
    <w:uiPriority w:val="0"/>
    <w:qFormat/>
    <w:rPr>
      <w:sz w:val="21"/>
      <w:szCs w:val="24"/>
    </w:rPr>
  </w:style>
  <w:style w:type="character" w:styleId="1130" w:customStyle="1">
    <w:name w:val="high-light-bg4"/>
    <w:link w:val="812"/>
    <w:uiPriority w:val="0"/>
    <w:qFormat/>
  </w:style>
  <w:style w:type="character" w:styleId="1131" w:customStyle="1">
    <w:name w:val="range-menu-item-main-content1"/>
    <w:link w:val="812"/>
    <w:uiPriority w:val="0"/>
    <w:qFormat/>
  </w:style>
  <w:style w:type="character" w:styleId="1132" w:customStyle="1">
    <w:name w:val="range-menu-item-main-content"/>
    <w:link w:val="812"/>
    <w:uiPriority w:val="0"/>
    <w:qFormat/>
  </w:style>
  <w:style w:type="character" w:styleId="1133" w:customStyle="1">
    <w:name w:val="WW8Num36z0"/>
    <w:link w:val="812"/>
    <w:uiPriority w:val="0"/>
    <w:qFormat/>
    <w:rPr>
      <w:rFonts w:ascii="Wingdings" w:hAnsi="Wingdings" w:cs="StarSymbol"/>
      <w:sz w:val="18"/>
      <w:szCs w:val="18"/>
    </w:rPr>
  </w:style>
  <w:style w:type="character" w:styleId="1134" w:customStyle="1">
    <w:name w:val="WW8Num11z1"/>
    <w:link w:val="812"/>
    <w:uiPriority w:val="0"/>
    <w:qFormat/>
    <w:rPr>
      <w:rFonts w:ascii="Wingdings" w:hAnsi="Wingdings"/>
    </w:rPr>
  </w:style>
  <w:style w:type="character" w:styleId="1135" w:customStyle="1">
    <w:name w:val="first-child"/>
    <w:link w:val="812"/>
    <w:uiPriority w:val="0"/>
    <w:qFormat/>
  </w:style>
  <w:style w:type="character" w:styleId="1136" w:customStyle="1">
    <w:name w:val="WW8Num25z2"/>
    <w:link w:val="812"/>
    <w:uiPriority w:val="0"/>
    <w:qFormat/>
    <w:rPr>
      <w:rFonts w:ascii="StarSymbol" w:hAnsi="StarSymbol" w:cs="StarSymbol"/>
      <w:sz w:val="18"/>
      <w:szCs w:val="18"/>
    </w:rPr>
  </w:style>
  <w:style w:type="character" w:styleId="1137" w:customStyle="1">
    <w:name w:val="WW8Num32z1"/>
    <w:link w:val="812"/>
    <w:uiPriority w:val="0"/>
    <w:qFormat/>
    <w:rPr>
      <w:rFonts w:ascii="Wingdings 2" w:hAnsi="Wingdings 2" w:cs="StarSymbol"/>
      <w:sz w:val="18"/>
      <w:szCs w:val="18"/>
    </w:rPr>
  </w:style>
  <w:style w:type="character" w:styleId="1138" w:customStyle="1">
    <w:name w:val="Indent Normal Char"/>
    <w:link w:val="812"/>
    <w:uiPriority w:val="0"/>
    <w:qFormat/>
    <w:rPr>
      <w:rFonts w:hint="eastAsia" w:ascii="宋体" w:hAnsi="宋体" w:eastAsia="宋体"/>
      <w:sz w:val="21"/>
      <w:szCs w:val="24"/>
      <w:lang w:val="en-US" w:eastAsia="zh-CN" w:bidi="ar-SA"/>
    </w:rPr>
  </w:style>
  <w:style w:type="character" w:styleId="1139" w:customStyle="1">
    <w:name w:val="label_list1"/>
    <w:link w:val="812"/>
    <w:uiPriority w:val="0"/>
    <w:qFormat/>
  </w:style>
  <w:style w:type="character" w:styleId="1140" w:customStyle="1">
    <w:name w:val="WW8Num18z7"/>
    <w:link w:val="812"/>
    <w:uiPriority w:val="0"/>
    <w:qFormat/>
    <w:rPr>
      <w:rFonts w:ascii="Wingdings" w:hAnsi="Wingdings"/>
    </w:rPr>
  </w:style>
  <w:style w:type="character" w:styleId="1141" w:customStyle="1">
    <w:name w:val="WW8Num3z1"/>
    <w:link w:val="812"/>
    <w:uiPriority w:val="0"/>
    <w:qFormat/>
    <w:rPr>
      <w:rFonts w:ascii="Wingdings 2" w:hAnsi="Wingdings 2" w:cs="StarSymbol"/>
      <w:sz w:val="18"/>
      <w:szCs w:val="18"/>
    </w:rPr>
  </w:style>
  <w:style w:type="character" w:styleId="1142" w:customStyle="1">
    <w:name w:val="MM Topic 2 Char"/>
    <w:link w:val="1143"/>
    <w:uiPriority w:val="0"/>
    <w:qFormat/>
    <w:rPr>
      <w:rFonts w:ascii="Cambria" w:hAnsi="Cambria"/>
      <w:b/>
      <w:bCs/>
      <w:sz w:val="32"/>
      <w:szCs w:val="32"/>
      <w:lang w:val="zh-CN"/>
    </w:rPr>
  </w:style>
  <w:style w:type="paragraph" w:styleId="1143" w:customStyle="1">
    <w:name w:val="MM Topic 2"/>
    <w:basedOn w:val="853"/>
    <w:link w:val="1142"/>
    <w:uiPriority w:val="0"/>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144" w:customStyle="1">
    <w:name w:val="flname8"/>
    <w:link w:val="812"/>
    <w:uiPriority w:val="0"/>
    <w:qFormat/>
  </w:style>
  <w:style w:type="character" w:styleId="1145" w:customStyle="1">
    <w:name w:val="标题2 Char"/>
    <w:link w:val="1146"/>
    <w:uiPriority w:val="0"/>
    <w:qFormat/>
    <w:rPr>
      <w:rFonts w:ascii="宋体" w:hAnsi="宋体"/>
      <w:b/>
      <w:bCs/>
      <w:sz w:val="28"/>
      <w:szCs w:val="28"/>
    </w:rPr>
  </w:style>
  <w:style w:type="paragraph" w:styleId="1146" w:customStyle="1">
    <w:name w:val="标题2"/>
    <w:basedOn w:val="853"/>
    <w:next w:val="812"/>
    <w:link w:val="1145"/>
    <w:uiPriority w:val="0"/>
    <w:qFormat/>
    <w:pPr>
      <w:ind w:left="425"/>
      <w:jc w:val="left"/>
      <w:spacing w:before="0" w:after="0" w:line="360" w:lineRule="auto"/>
    </w:pPr>
    <w:rPr>
      <w:rFonts w:ascii="宋体" w:hAnsi="宋体" w:eastAsia="Arial" w:cs="Times New Roman"/>
      <w:bCs/>
      <w:sz w:val="28"/>
      <w:szCs w:val="28"/>
    </w:rPr>
  </w:style>
  <w:style w:type="character" w:styleId="1147" w:customStyle="1">
    <w:name w:val="脚注文本 Char3"/>
    <w:link w:val="812"/>
    <w:uiPriority w:val="0"/>
    <w:qFormat/>
    <w:rPr>
      <w:rFonts w:ascii="Calibri" w:hAnsi="Calibri"/>
      <w:sz w:val="18"/>
      <w:szCs w:val="18"/>
    </w:rPr>
  </w:style>
  <w:style w:type="character" w:styleId="1148" w:customStyle="1">
    <w:name w:val="atitle31"/>
    <w:link w:val="812"/>
    <w:uiPriority w:val="0"/>
    <w:qFormat/>
    <w:rPr>
      <w:rFonts w:ascii="Arial" w:hAnsi="Arial" w:cs="Arial"/>
      <w:b/>
      <w:bCs/>
      <w:sz w:val="29"/>
      <w:szCs w:val="29"/>
    </w:rPr>
  </w:style>
  <w:style w:type="character" w:styleId="1149" w:customStyle="1">
    <w:name w:val="WW8Num3z0"/>
    <w:link w:val="812"/>
    <w:uiPriority w:val="0"/>
    <w:qFormat/>
    <w:rPr>
      <w:rFonts w:ascii="Wingdings" w:hAnsi="Wingdings" w:cs="StarSymbol"/>
      <w:sz w:val="18"/>
      <w:szCs w:val="18"/>
    </w:rPr>
  </w:style>
  <w:style w:type="character" w:styleId="1150" w:customStyle="1">
    <w:name w:val="WW-Absatz-Standardschriftart111"/>
    <w:link w:val="812"/>
    <w:uiPriority w:val="0"/>
    <w:qFormat/>
  </w:style>
  <w:style w:type="character" w:styleId="1151" w:customStyle="1">
    <w:name w:val="WW8Num35z0"/>
    <w:link w:val="812"/>
    <w:uiPriority w:val="0"/>
    <w:qFormat/>
    <w:rPr>
      <w:rFonts w:ascii="Wingdings" w:hAnsi="Wingdings" w:cs="StarSymbol"/>
      <w:sz w:val="18"/>
      <w:szCs w:val="18"/>
    </w:rPr>
  </w:style>
  <w:style w:type="character" w:styleId="1152" w:customStyle="1">
    <w:name w:val="font131"/>
    <w:link w:val="812"/>
    <w:uiPriority w:val="0"/>
    <w:qFormat/>
    <w:rPr>
      <w:rFonts w:hint="eastAsia" w:ascii="宋体" w:hAnsi="宋体" w:eastAsia="宋体" w:cs="宋体"/>
      <w:color w:val="000000"/>
      <w:sz w:val="18"/>
      <w:szCs w:val="18"/>
      <w:u w:val="none"/>
    </w:rPr>
  </w:style>
  <w:style w:type="character" w:styleId="1153" w:customStyle="1">
    <w:name w:val="Char Char32"/>
    <w:link w:val="812"/>
    <w:uiPriority w:val="0"/>
    <w:qFormat/>
    <w:rPr>
      <w:rFonts w:eastAsia="宋体"/>
      <w:sz w:val="21"/>
      <w:szCs w:val="24"/>
      <w:lang w:val="en-US" w:eastAsia="zh-CN" w:bidi="ar-SA"/>
    </w:rPr>
  </w:style>
  <w:style w:type="character" w:styleId="1154" w:customStyle="1">
    <w:name w:val="WW8Num24z1"/>
    <w:link w:val="812"/>
    <w:uiPriority w:val="0"/>
    <w:qFormat/>
    <w:rPr>
      <w:rFonts w:ascii="Wingdings 2" w:hAnsi="Wingdings 2" w:cs="StarSymbol"/>
      <w:sz w:val="18"/>
      <w:szCs w:val="18"/>
    </w:rPr>
  </w:style>
  <w:style w:type="character" w:styleId="1155" w:customStyle="1">
    <w:name w:val="Char Char19"/>
    <w:link w:val="812"/>
    <w:uiPriority w:val="0"/>
    <w:qFormat/>
    <w:rPr>
      <w:rFonts w:ascii="Arial" w:hAnsi="Arial" w:eastAsia="黑体"/>
      <w:b/>
      <w:bCs/>
      <w:sz w:val="28"/>
      <w:szCs w:val="28"/>
    </w:rPr>
  </w:style>
  <w:style w:type="character" w:styleId="1156" w:customStyle="1">
    <w:name w:val="normal91"/>
    <w:link w:val="812"/>
    <w:uiPriority w:val="0"/>
    <w:qFormat/>
    <w:rPr>
      <w:rFonts w:ascii="Calibri" w:hAnsi="Calibri" w:eastAsia="宋体" w:cs="Times New Roman"/>
      <w:sz w:val="20"/>
      <w:szCs w:val="20"/>
    </w:rPr>
  </w:style>
  <w:style w:type="character" w:styleId="1157" w:customStyle="1">
    <w:name w:val="title_orange1"/>
    <w:link w:val="812"/>
    <w:uiPriority w:val="0"/>
    <w:qFormat/>
    <w:rPr>
      <w:b/>
      <w:bCs/>
      <w:color w:val="cc6600"/>
      <w:sz w:val="33"/>
      <w:szCs w:val="33"/>
      <w:u w:val="none"/>
    </w:rPr>
  </w:style>
  <w:style w:type="character" w:styleId="1158" w:customStyle="1">
    <w:name w:val="标题 9 字符1"/>
    <w:link w:val="812"/>
    <w:uiPriority w:val="9"/>
    <w:qFormat/>
    <w:rPr>
      <w:rFonts w:ascii="Arial" w:hAnsi="Arial" w:eastAsia="黑体" w:cs="Times New Roman"/>
      <w:sz w:val="24"/>
      <w:szCs w:val="21"/>
    </w:rPr>
  </w:style>
  <w:style w:type="character" w:styleId="1159" w:customStyle="1">
    <w:name w:val="副标题 Char3"/>
    <w:link w:val="812"/>
    <w:uiPriority w:val="0"/>
    <w:qFormat/>
    <w:rPr>
      <w:b/>
      <w:bCs/>
      <w:sz w:val="32"/>
      <w:szCs w:val="32"/>
    </w:rPr>
  </w:style>
  <w:style w:type="character" w:styleId="1160" w:customStyle="1">
    <w:name w:val="_正文段落 Char"/>
    <w:link w:val="812"/>
    <w:uiPriority w:val="0"/>
    <w:qFormat/>
    <w:rPr>
      <w:sz w:val="24"/>
      <w:szCs w:val="24"/>
    </w:rPr>
  </w:style>
  <w:style w:type="character" w:styleId="1161" w:customStyle="1">
    <w:name w:val="日期 Char1"/>
    <w:link w:val="812"/>
    <w:uiPriority w:val="0"/>
    <w:qFormat/>
    <w:rPr>
      <w:sz w:val="21"/>
      <w:szCs w:val="24"/>
    </w:rPr>
  </w:style>
  <w:style w:type="character" w:styleId="1162" w:customStyle="1">
    <w:name w:val="引用 Char"/>
    <w:link w:val="812"/>
    <w:uiPriority w:val="0"/>
    <w:qFormat/>
    <w:rPr>
      <w:rFonts w:ascii="Times New Roman" w:hAnsi="Times New Roman" w:eastAsia="方正仿宋_GBK" w:cs="Times New Roman"/>
      <w:i/>
      <w:iCs/>
      <w:color w:val="000000"/>
      <w:sz w:val="24"/>
      <w:szCs w:val="20"/>
    </w:rPr>
  </w:style>
  <w:style w:type="character" w:styleId="1163" w:customStyle="1">
    <w:name w:val="正文缩进 Char2"/>
    <w:link w:val="812"/>
    <w:uiPriority w:val="0"/>
    <w:qFormat/>
    <w:rPr>
      <w:rFonts w:eastAsia="宋体"/>
      <w:sz w:val="21"/>
      <w:lang w:val="en-US" w:eastAsia="zh-CN" w:bidi="ar-SA"/>
    </w:rPr>
  </w:style>
  <w:style w:type="character" w:styleId="1164" w:customStyle="1">
    <w:name w:val="WW8Num9z1"/>
    <w:link w:val="812"/>
    <w:uiPriority w:val="0"/>
    <w:qFormat/>
    <w:rPr>
      <w:rFonts w:ascii="Wingdings 2" w:hAnsi="Wingdings 2" w:cs="StarSymbol"/>
      <w:sz w:val="18"/>
      <w:szCs w:val="18"/>
    </w:rPr>
  </w:style>
  <w:style w:type="character" w:styleId="1165" w:customStyle="1">
    <w:name w:val="WW8Num6z1"/>
    <w:link w:val="812"/>
    <w:uiPriority w:val="0"/>
    <w:qFormat/>
    <w:rPr>
      <w:rFonts w:ascii="Wingdings" w:hAnsi="Wingdings"/>
    </w:rPr>
  </w:style>
  <w:style w:type="character" w:styleId="1166" w:customStyle="1">
    <w:name w:val="WW8Num5z2"/>
    <w:link w:val="812"/>
    <w:uiPriority w:val="0"/>
    <w:qFormat/>
    <w:rPr>
      <w:rFonts w:ascii="StarSymbol" w:hAnsi="StarSymbol" w:cs="StarSymbol"/>
      <w:sz w:val="18"/>
      <w:szCs w:val="18"/>
    </w:rPr>
  </w:style>
  <w:style w:type="character" w:styleId="1167" w:customStyle="1">
    <w:name w:val="Char Char20"/>
    <w:link w:val="812"/>
    <w:uiPriority w:val="0"/>
    <w:qFormat/>
    <w:rPr>
      <w:rFonts w:ascii="楷体_GB2312" w:eastAsia="楷体_GB2312"/>
      <w:sz w:val="28"/>
    </w:rPr>
  </w:style>
  <w:style w:type="character" w:styleId="1168" w:customStyle="1">
    <w:name w:val="style21"/>
    <w:link w:val="812"/>
    <w:uiPriority w:val="0"/>
    <w:qFormat/>
    <w:rPr>
      <w:color w:val="000080"/>
    </w:rPr>
  </w:style>
  <w:style w:type="character" w:styleId="1169" w:customStyle="1">
    <w:name w:val="WW8Num12z1"/>
    <w:link w:val="812"/>
    <w:uiPriority w:val="0"/>
    <w:qFormat/>
    <w:rPr>
      <w:rFonts w:ascii="Wingdings 2" w:hAnsi="Wingdings 2" w:cs="StarSymbol"/>
      <w:sz w:val="18"/>
      <w:szCs w:val="18"/>
    </w:rPr>
  </w:style>
  <w:style w:type="character" w:styleId="1170" w:customStyle="1">
    <w:name w:val="Char Char15"/>
    <w:link w:val="812"/>
    <w:uiPriority w:val="0"/>
    <w:qFormat/>
    <w:rPr>
      <w:rFonts w:ascii="Arial" w:hAnsi="Arial" w:eastAsia="黑体"/>
      <w:spacing w:val="-2"/>
      <w:position w:val="-6"/>
      <w:sz w:val="24"/>
    </w:rPr>
  </w:style>
  <w:style w:type="character" w:styleId="1171" w:customStyle="1">
    <w:name w:val="副标题 Char2"/>
    <w:link w:val="812"/>
    <w:uiPriority w:val="0"/>
    <w:qFormat/>
    <w:rPr>
      <w:rFonts w:ascii="Cambria" w:hAnsi="Cambria" w:cs="Times New Roman"/>
      <w:b/>
      <w:bCs/>
      <w:sz w:val="32"/>
      <w:szCs w:val="32"/>
    </w:rPr>
  </w:style>
  <w:style w:type="character" w:styleId="1172" w:customStyle="1">
    <w:name w:val="标题 1 Char1"/>
    <w:link w:val="812"/>
    <w:uiPriority w:val="0"/>
    <w:qFormat/>
    <w:rPr>
      <w:b/>
      <w:sz w:val="44"/>
    </w:rPr>
  </w:style>
  <w:style w:type="character" w:styleId="1173" w:customStyle="1">
    <w:name w:val="style31"/>
    <w:link w:val="812"/>
    <w:uiPriority w:val="0"/>
    <w:qFormat/>
    <w:rPr>
      <w:sz w:val="21"/>
      <w:szCs w:val="21"/>
    </w:rPr>
  </w:style>
  <w:style w:type="character" w:styleId="1174" w:customStyle="1">
    <w:name w:val="Char Char171"/>
    <w:link w:val="812"/>
    <w:uiPriority w:val="0"/>
    <w:qFormat/>
    <w:rPr>
      <w:rFonts w:ascii="Arial" w:hAnsi="Arial" w:eastAsia="黑体"/>
      <w:b/>
      <w:spacing w:val="-2"/>
      <w:position w:val="-6"/>
      <w:sz w:val="24"/>
    </w:rPr>
  </w:style>
  <w:style w:type="character" w:styleId="1175" w:customStyle="1">
    <w:name w:val="金宏发行正文 Char Char Char"/>
    <w:link w:val="812"/>
    <w:uiPriority w:val="0"/>
    <w:qFormat/>
    <w:rPr>
      <w:rFonts w:hint="eastAsia" w:ascii="仿宋_GB2312" w:eastAsia="仿宋_GB2312" w:cs="宋体"/>
      <w:sz w:val="28"/>
    </w:rPr>
  </w:style>
  <w:style w:type="character" w:styleId="1176" w:customStyle="1">
    <w:name w:val="WW8Num39z2"/>
    <w:link w:val="812"/>
    <w:uiPriority w:val="0"/>
    <w:qFormat/>
    <w:rPr>
      <w:rFonts w:ascii="StarSymbol" w:hAnsi="StarSymbol" w:cs="StarSymbol"/>
      <w:sz w:val="18"/>
      <w:szCs w:val="18"/>
    </w:rPr>
  </w:style>
  <w:style w:type="character" w:styleId="1177" w:customStyle="1">
    <w:name w:val="highlight"/>
    <w:link w:val="812"/>
    <w:uiPriority w:val="0"/>
    <w:qFormat/>
  </w:style>
  <w:style w:type="character" w:styleId="1178" w:customStyle="1">
    <w:name w:val="htd0"/>
    <w:link w:val="812"/>
    <w:uiPriority w:val="0"/>
    <w:qFormat/>
  </w:style>
  <w:style w:type="character" w:styleId="1179" w:customStyle="1">
    <w:name w:val="WW8Num23z1"/>
    <w:link w:val="812"/>
    <w:uiPriority w:val="0"/>
    <w:qFormat/>
    <w:rPr>
      <w:rFonts w:ascii="Wingdings 2" w:hAnsi="Wingdings 2" w:cs="StarSymbol"/>
      <w:sz w:val="18"/>
      <w:szCs w:val="18"/>
    </w:rPr>
  </w:style>
  <w:style w:type="character" w:styleId="1180" w:customStyle="1">
    <w:name w:val="正文文本缩进 2 Char2"/>
    <w:link w:val="812"/>
    <w:uiPriority w:val="99"/>
    <w:semiHidden/>
    <w:qFormat/>
    <w:rPr>
      <w:sz w:val="21"/>
      <w:szCs w:val="22"/>
    </w:rPr>
  </w:style>
  <w:style w:type="character" w:styleId="1181" w:customStyle="1">
    <w:name w:val="font191"/>
    <w:link w:val="812"/>
    <w:uiPriority w:val="0"/>
    <w:qFormat/>
    <w:rPr>
      <w:rFonts w:ascii="Arial" w:hAnsi="Arial" w:cs="Arial"/>
      <w:b/>
      <w:color w:val="000000"/>
      <w:sz w:val="20"/>
      <w:szCs w:val="20"/>
      <w:u w:val="none"/>
    </w:rPr>
  </w:style>
  <w:style w:type="character" w:styleId="1182" w:customStyle="1">
    <w:name w:val="文档结构图 Char1"/>
    <w:link w:val="812"/>
    <w:uiPriority w:val="0"/>
    <w:qFormat/>
    <w:rPr>
      <w:rFonts w:ascii="宋体" w:hAnsi="Calibri" w:eastAsia="宋体" w:cs="Times New Roman"/>
      <w:sz w:val="18"/>
      <w:szCs w:val="18"/>
    </w:rPr>
  </w:style>
  <w:style w:type="character" w:styleId="1183" w:customStyle="1">
    <w:name w:val="Table Text Char1"/>
    <w:link w:val="812"/>
    <w:uiPriority w:val="0"/>
    <w:qFormat/>
    <w:rPr>
      <w:sz w:val="21"/>
      <w:szCs w:val="21"/>
    </w:rPr>
  </w:style>
  <w:style w:type="character" w:styleId="1184" w:customStyle="1">
    <w:name w:val="WW8Num20z1"/>
    <w:link w:val="812"/>
    <w:uiPriority w:val="0"/>
    <w:qFormat/>
    <w:rPr>
      <w:rFonts w:ascii="Wingdings 2" w:hAnsi="Wingdings 2" w:cs="StarSymbol"/>
      <w:sz w:val="18"/>
      <w:szCs w:val="18"/>
    </w:rPr>
  </w:style>
  <w:style w:type="character" w:styleId="1185" w:customStyle="1">
    <w:name w:val="WW-Absatz-Standardschriftart1111"/>
    <w:link w:val="812"/>
    <w:uiPriority w:val="0"/>
    <w:qFormat/>
  </w:style>
  <w:style w:type="character" w:styleId="1186" w:customStyle="1">
    <w:name w:val="Char Char18"/>
    <w:link w:val="812"/>
    <w:uiPriority w:val="0"/>
    <w:qFormat/>
    <w:rPr>
      <w:rFonts w:ascii="宋体"/>
      <w:b/>
      <w:spacing w:val="-2"/>
      <w:position w:val="-6"/>
      <w:sz w:val="28"/>
    </w:rPr>
  </w:style>
  <w:style w:type="character" w:styleId="1187" w:customStyle="1">
    <w:name w:val="样式 正文文本缩进 + 左  0 字符 Char Char"/>
    <w:link w:val="1188"/>
    <w:uiPriority w:val="0"/>
    <w:qFormat/>
    <w:rPr>
      <w:rFonts w:cs="宋体"/>
      <w:sz w:val="24"/>
    </w:rPr>
  </w:style>
  <w:style w:type="paragraph" w:styleId="1188" w:customStyle="1">
    <w:name w:val="样式 正文文本缩进 + 左  0 字符"/>
    <w:basedOn w:val="896"/>
    <w:link w:val="1187"/>
    <w:uiPriority w:val="0"/>
    <w:qFormat/>
    <w:pPr>
      <w:ind w:firstLine="250"/>
      <w:spacing w:line="360" w:lineRule="auto"/>
    </w:pPr>
    <w:rPr>
      <w:rFonts w:ascii="等线" w:eastAsia="Arial" w:cs="宋体"/>
      <w:sz w:val="24"/>
    </w:rPr>
  </w:style>
  <w:style w:type="character" w:styleId="1189" w:customStyle="1">
    <w:name w:val="Absatz-Standardschriftart"/>
    <w:link w:val="812"/>
    <w:uiPriority w:val="0"/>
    <w:qFormat/>
  </w:style>
  <w:style w:type="character" w:styleId="1190" w:customStyle="1">
    <w:name w:val="正文文本缩进 3 Char3"/>
    <w:link w:val="812"/>
    <w:uiPriority w:val="0"/>
    <w:qFormat/>
    <w:rPr>
      <w:rFonts w:ascii="方正行楷简体" w:hAnsi="Arial" w:eastAsia="方正行楷简体"/>
      <w:sz w:val="36"/>
    </w:rPr>
  </w:style>
  <w:style w:type="character" w:styleId="1191" w:customStyle="1">
    <w:name w:val="正文文本 Char1"/>
    <w:link w:val="812"/>
    <w:uiPriority w:val="0"/>
    <w:qFormat/>
    <w:rPr>
      <w:rFonts w:ascii="Times New Roman" w:hAnsi="Times New Roman" w:eastAsia="宋体" w:cs="Times New Roman"/>
      <w:szCs w:val="24"/>
    </w:rPr>
  </w:style>
  <w:style w:type="character" w:styleId="1192" w:customStyle="1">
    <w:name w:val="WW8Num23z0"/>
    <w:link w:val="812"/>
    <w:uiPriority w:val="0"/>
    <w:qFormat/>
    <w:rPr>
      <w:rFonts w:ascii="Wingdings" w:hAnsi="Wingdings" w:cs="StarSymbol"/>
      <w:sz w:val="18"/>
      <w:szCs w:val="18"/>
    </w:rPr>
  </w:style>
  <w:style w:type="character" w:styleId="1193" w:customStyle="1">
    <w:name w:val="正文文本 2 字符1"/>
    <w:link w:val="812"/>
    <w:uiPriority w:val="99"/>
    <w:semiHidden/>
    <w:qFormat/>
    <w:rPr>
      <w:rFonts w:ascii="Times New Roman" w:hAnsi="Times New Roman" w:eastAsia="方正仿宋_GBK" w:cs="Times New Roman"/>
      <w:sz w:val="24"/>
      <w:szCs w:val="24"/>
    </w:rPr>
  </w:style>
  <w:style w:type="character" w:styleId="1194" w:customStyle="1">
    <w:name w:val="二级采标题 字符"/>
    <w:link w:val="1195"/>
    <w:uiPriority w:val="0"/>
    <w:qFormat/>
    <w:rPr>
      <w:rFonts w:ascii="Calibri" w:hAnsi="Calibri"/>
    </w:rPr>
  </w:style>
  <w:style w:type="paragraph" w:styleId="1195" w:customStyle="1">
    <w:name w:val="二级采标题"/>
    <w:next w:val="979"/>
    <w:link w:val="1194"/>
    <w:uiPriority w:val="0"/>
    <w:qFormat/>
    <w:pPr>
      <w:ind w:left="1134" w:hanging="1134"/>
    </w:pPr>
    <w:rPr>
      <w:rFonts w:hint="default" w:ascii="Calibri" w:hAnsi="Calibri" w:eastAsia="Arial" w:cs="Times New Roman"/>
      <w:sz w:val="21"/>
      <w:szCs w:val="22"/>
      <w:lang w:val="en-US" w:eastAsia="zh-CN" w:bidi="ar-SA"/>
    </w:rPr>
  </w:style>
  <w:style w:type="character" w:styleId="1196" w:customStyle="1">
    <w:name w:val="WW8Num27z2"/>
    <w:link w:val="812"/>
    <w:uiPriority w:val="0"/>
    <w:qFormat/>
    <w:rPr>
      <w:rFonts w:ascii="StarSymbol" w:hAnsi="StarSymbol" w:cs="StarSymbol"/>
      <w:sz w:val="18"/>
      <w:szCs w:val="18"/>
    </w:rPr>
  </w:style>
  <w:style w:type="character" w:styleId="1197" w:customStyle="1">
    <w:name w:val="WW8Num32z0"/>
    <w:link w:val="812"/>
    <w:uiPriority w:val="0"/>
    <w:qFormat/>
    <w:rPr>
      <w:rFonts w:ascii="Wingdings" w:hAnsi="Wingdings" w:cs="StarSymbol"/>
      <w:sz w:val="18"/>
      <w:szCs w:val="18"/>
    </w:rPr>
  </w:style>
  <w:style w:type="character" w:styleId="1198" w:customStyle="1">
    <w:name w:val="Char Char311"/>
    <w:link w:val="812"/>
    <w:uiPriority w:val="0"/>
    <w:qFormat/>
    <w:rPr>
      <w:rFonts w:eastAsia="宋体"/>
      <w:sz w:val="21"/>
      <w:szCs w:val="24"/>
      <w:lang w:val="en-US" w:eastAsia="zh-CN" w:bidi="ar-SA"/>
    </w:rPr>
  </w:style>
  <w:style w:type="character" w:styleId="1199" w:customStyle="1">
    <w:name w:val="apple-converted-space"/>
    <w:link w:val="812"/>
    <w:uiPriority w:val="0"/>
    <w:qFormat/>
  </w:style>
  <w:style w:type="character" w:styleId="1200" w:customStyle="1">
    <w:name w:val="列表段落 字符1"/>
    <w:link w:val="812"/>
    <w:uiPriority w:val="34"/>
    <w:qFormat/>
    <w:rPr>
      <w:rFonts w:ascii="Calibri" w:hAnsi="Calibri"/>
      <w:sz w:val="21"/>
      <w:szCs w:val="22"/>
    </w:rPr>
  </w:style>
  <w:style w:type="character" w:styleId="1201" w:customStyle="1">
    <w:name w:val="正文文本 3 Char3"/>
    <w:link w:val="812"/>
    <w:uiPriority w:val="0"/>
    <w:qFormat/>
    <w:rPr>
      <w:rFonts w:ascii="仿宋_GB2312" w:hAnsi="Arial" w:eastAsia="仿宋_GB2312"/>
      <w:sz w:val="32"/>
    </w:rPr>
  </w:style>
  <w:style w:type="character" w:styleId="1202" w:customStyle="1">
    <w:name w:val="首示例 Char"/>
    <w:link w:val="1203"/>
    <w:uiPriority w:val="0"/>
    <w:qFormat/>
    <w:rPr>
      <w:rFonts w:ascii="宋体" w:hAnsi="宋体"/>
      <w:sz w:val="18"/>
      <w:szCs w:val="18"/>
    </w:rPr>
  </w:style>
  <w:style w:type="paragraph" w:styleId="1203" w:customStyle="1">
    <w:name w:val="首示例"/>
    <w:next w:val="979"/>
    <w:link w:val="1202"/>
    <w:uiPriority w:val="0"/>
    <w:qFormat/>
    <w:pPr>
      <w:ind w:left="900"/>
      <w:tabs>
        <w:tab w:val="left" w:pos="360" w:leader="none"/>
      </w:tabs>
    </w:pPr>
    <w:rPr>
      <w:rFonts w:hint="default" w:ascii="宋体" w:hAnsi="宋体" w:eastAsia="Arial" w:cs="Times New Roman"/>
      <w:sz w:val="18"/>
      <w:szCs w:val="18"/>
      <w:lang w:val="en-US" w:eastAsia="zh-CN" w:bidi="ar-SA"/>
    </w:rPr>
  </w:style>
  <w:style w:type="character" w:styleId="1204" w:customStyle="1">
    <w:name w:val="style241"/>
    <w:link w:val="812"/>
    <w:uiPriority w:val="0"/>
    <w:qFormat/>
    <w:rPr>
      <w:rFonts w:hint="eastAsia" w:ascii="宋体" w:hAnsi="宋体" w:eastAsia="宋体"/>
      <w:color w:val="333333"/>
      <w:lang w:val="en-US" w:eastAsia="zh-CN" w:bidi="ar-SA"/>
    </w:rPr>
  </w:style>
  <w:style w:type="character" w:styleId="1205" w:customStyle="1">
    <w:name w:val="Table Text Char"/>
    <w:link w:val="1206"/>
    <w:uiPriority w:val="0"/>
    <w:qFormat/>
    <w:rPr>
      <w:rFonts w:cs="Arial"/>
      <w:szCs w:val="21"/>
    </w:rPr>
  </w:style>
  <w:style w:type="paragraph" w:styleId="1206" w:customStyle="1">
    <w:name w:val="Table Text"/>
    <w:basedOn w:val="812"/>
    <w:link w:val="1205"/>
    <w:uiPriority w:val="0"/>
    <w:qFormat/>
    <w:pPr>
      <w:jc w:val="left"/>
      <w:spacing w:before="80" w:after="80" w:line="240" w:lineRule="atLeast"/>
    </w:pPr>
    <w:rPr>
      <w:rFonts w:ascii="等线" w:hAnsi="等线" w:eastAsia="Arial" w:cs="Arial"/>
      <w:szCs w:val="21"/>
    </w:rPr>
  </w:style>
  <w:style w:type="character" w:styleId="1207" w:customStyle="1">
    <w:name w:val="op_dict3_lineone_result_tip"/>
    <w:link w:val="812"/>
    <w:uiPriority w:val="0"/>
    <w:qFormat/>
    <w:rPr>
      <w:color w:val="999999"/>
    </w:rPr>
  </w:style>
  <w:style w:type="character" w:styleId="1208" w:customStyle="1">
    <w:name w:val="bz-content"/>
    <w:link w:val="812"/>
    <w:uiPriority w:val="0"/>
    <w:qFormat/>
  </w:style>
  <w:style w:type="character" w:styleId="1209" w:customStyle="1">
    <w:name w:val="WW8Num34z2"/>
    <w:link w:val="812"/>
    <w:uiPriority w:val="0"/>
    <w:qFormat/>
    <w:rPr>
      <w:rFonts w:ascii="StarSymbol" w:hAnsi="StarSymbol" w:cs="StarSymbol"/>
      <w:sz w:val="18"/>
      <w:szCs w:val="18"/>
    </w:rPr>
  </w:style>
  <w:style w:type="character" w:styleId="1210" w:customStyle="1">
    <w:name w:val="pt9-hui-line201"/>
    <w:link w:val="812"/>
    <w:uiPriority w:val="0"/>
    <w:qFormat/>
    <w:rPr>
      <w:color w:val="333333"/>
      <w:spacing w:val="300"/>
      <w:sz w:val="18"/>
      <w:szCs w:val="18"/>
      <w:u w:val="none"/>
    </w:rPr>
  </w:style>
  <w:style w:type="character" w:styleId="1211" w:customStyle="1">
    <w:name w:val="纯文本 Char3"/>
    <w:link w:val="812"/>
    <w:uiPriority w:val="0"/>
    <w:qFormat/>
    <w:rPr>
      <w:rFonts w:ascii="宋体" w:hAnsi="Courier New" w:cs="Courier New"/>
      <w:szCs w:val="21"/>
    </w:rPr>
  </w:style>
  <w:style w:type="character" w:styleId="1212" w:customStyle="1">
    <w:name w:val="批注框文本 Char4"/>
    <w:link w:val="812"/>
    <w:uiPriority w:val="0"/>
    <w:qFormat/>
    <w:rPr>
      <w:sz w:val="18"/>
      <w:szCs w:val="18"/>
    </w:rPr>
  </w:style>
  <w:style w:type="character" w:styleId="1213" w:customStyle="1">
    <w:name w:val="标题 6 Char2"/>
    <w:link w:val="812"/>
    <w:uiPriority w:val="0"/>
    <w:qFormat/>
    <w:rPr>
      <w:rFonts w:ascii="Cambria" w:hAnsi="Cambria" w:eastAsia="宋体" w:cs="Times New Roman"/>
      <w:b/>
      <w:bCs/>
      <w:sz w:val="24"/>
      <w:szCs w:val="24"/>
      <w:lang w:val="zh-CN"/>
    </w:rPr>
  </w:style>
  <w:style w:type="character" w:styleId="1214" w:customStyle="1">
    <w:name w:val="Char Char201"/>
    <w:link w:val="812"/>
    <w:uiPriority w:val="0"/>
    <w:qFormat/>
    <w:rPr>
      <w:rFonts w:ascii="楷体_GB2312" w:eastAsia="楷体_GB2312"/>
      <w:sz w:val="28"/>
    </w:rPr>
  </w:style>
  <w:style w:type="character" w:styleId="1215" w:customStyle="1">
    <w:name w:val="WW8Num1z1"/>
    <w:link w:val="812"/>
    <w:uiPriority w:val="0"/>
    <w:qFormat/>
    <w:rPr>
      <w:rFonts w:ascii="Wingdings" w:hAnsi="Wingdings"/>
    </w:rPr>
  </w:style>
  <w:style w:type="character" w:styleId="1216" w:customStyle="1">
    <w:name w:val="WW8Num11z2"/>
    <w:link w:val="812"/>
    <w:uiPriority w:val="0"/>
    <w:qFormat/>
    <w:rPr>
      <w:rFonts w:ascii="StarSymbol" w:hAnsi="StarSymbol" w:cs="StarSymbol"/>
      <w:sz w:val="18"/>
      <w:szCs w:val="18"/>
    </w:rPr>
  </w:style>
  <w:style w:type="character" w:styleId="1217" w:customStyle="1">
    <w:name w:val="标题 3 Char"/>
    <w:link w:val="812"/>
    <w:uiPriority w:val="9"/>
    <w:qFormat/>
    <w:rPr>
      <w:rFonts w:ascii="Times New Roman" w:hAnsi="Times New Roman" w:eastAsia="宋体" w:cs="Times New Roman"/>
      <w:b/>
      <w:bCs/>
      <w:sz w:val="32"/>
      <w:szCs w:val="32"/>
    </w:rPr>
  </w:style>
  <w:style w:type="character" w:styleId="1218" w:customStyle="1">
    <w:name w:val="Header Char"/>
    <w:link w:val="812"/>
    <w:uiPriority w:val="99"/>
    <w:qFormat/>
  </w:style>
  <w:style w:type="character" w:styleId="1219" w:customStyle="1">
    <w:name w:val="Title Char"/>
    <w:link w:val="812"/>
    <w:uiPriority w:val="10"/>
    <w:qFormat/>
    <w:rPr>
      <w:sz w:val="48"/>
      <w:szCs w:val="48"/>
    </w:rPr>
  </w:style>
  <w:style w:type="character" w:styleId="1220" w:customStyle="1">
    <w:name w:val="Heading 9 Char"/>
    <w:link w:val="812"/>
    <w:uiPriority w:val="9"/>
    <w:qFormat/>
    <w:rPr>
      <w:rFonts w:ascii="Arial" w:hAnsi="Arial" w:eastAsia="Arial" w:cs="Arial"/>
      <w:i/>
      <w:iCs/>
      <w:sz w:val="21"/>
      <w:szCs w:val="21"/>
    </w:rPr>
  </w:style>
  <w:style w:type="character" w:styleId="1221" w:customStyle="1">
    <w:name w:val="Heading 6 Char"/>
    <w:link w:val="812"/>
    <w:uiPriority w:val="9"/>
    <w:qFormat/>
    <w:rPr>
      <w:rFonts w:ascii="Arial" w:hAnsi="Arial" w:eastAsia="Arial" w:cs="Arial"/>
      <w:b/>
      <w:bCs/>
      <w:sz w:val="22"/>
      <w:szCs w:val="22"/>
    </w:rPr>
  </w:style>
  <w:style w:type="character" w:styleId="1222" w:customStyle="1">
    <w:name w:val="Heading 1 Char"/>
    <w:link w:val="812"/>
    <w:uiPriority w:val="9"/>
    <w:qFormat/>
    <w:rPr>
      <w:rFonts w:ascii="Arial" w:hAnsi="Arial" w:eastAsia="Arial" w:cs="Arial"/>
      <w:sz w:val="40"/>
      <w:szCs w:val="40"/>
    </w:rPr>
  </w:style>
  <w:style w:type="character" w:styleId="1223" w:customStyle="1">
    <w:name w:val="我的图表标题 Char"/>
    <w:link w:val="812"/>
    <w:uiPriority w:val="0"/>
    <w:qFormat/>
    <w:rPr>
      <w:rFonts w:ascii="Cambria" w:hAnsi="Cambria" w:eastAsia="黑体" w:cs="宋体"/>
      <w:sz w:val="24"/>
    </w:rPr>
  </w:style>
  <w:style w:type="character" w:styleId="1224" w:customStyle="1">
    <w:name w:val="WW8Num8z1"/>
    <w:link w:val="812"/>
    <w:uiPriority w:val="0"/>
    <w:qFormat/>
    <w:rPr>
      <w:rFonts w:ascii="Wingdings 2" w:hAnsi="Wingdings 2" w:cs="StarSymbol"/>
      <w:sz w:val="18"/>
      <w:szCs w:val="18"/>
    </w:rPr>
  </w:style>
  <w:style w:type="character" w:styleId="1225" w:customStyle="1">
    <w:name w:val="WW8Num7z1"/>
    <w:link w:val="812"/>
    <w:uiPriority w:val="0"/>
    <w:qFormat/>
    <w:rPr>
      <w:rFonts w:ascii="Wingdings 2" w:hAnsi="Wingdings 2" w:cs="StarSymbol"/>
      <w:sz w:val="18"/>
      <w:szCs w:val="18"/>
    </w:rPr>
  </w:style>
  <w:style w:type="character" w:styleId="1226" w:customStyle="1">
    <w:name w:val="hilite2"/>
    <w:link w:val="812"/>
    <w:uiPriority w:val="0"/>
    <w:qFormat/>
  </w:style>
  <w:style w:type="character" w:styleId="1227" w:customStyle="1">
    <w:name w:val="批注主题 Char4"/>
    <w:link w:val="812"/>
    <w:uiPriority w:val="99"/>
    <w:qFormat/>
    <w:rPr>
      <w:rFonts w:ascii="Calibri" w:hAnsi="Calibri"/>
      <w:b/>
      <w:bCs/>
    </w:rPr>
  </w:style>
  <w:style w:type="character" w:styleId="1228" w:customStyle="1">
    <w:name w:val="style11"/>
    <w:link w:val="812"/>
    <w:uiPriority w:val="0"/>
    <w:qFormat/>
    <w:rPr>
      <w:color w:val="ff0000"/>
    </w:rPr>
  </w:style>
  <w:style w:type="character" w:styleId="1229" w:customStyle="1">
    <w:name w:val="页脚 Char1"/>
    <w:link w:val="812"/>
    <w:uiPriority w:val="0"/>
    <w:qFormat/>
    <w:rPr>
      <w:sz w:val="18"/>
      <w:szCs w:val="18"/>
    </w:rPr>
  </w:style>
  <w:style w:type="character" w:styleId="1230" w:customStyle="1">
    <w:name w:val="HTML 预设格式 Char2"/>
    <w:link w:val="812"/>
    <w:uiPriority w:val="0"/>
    <w:qFormat/>
    <w:rPr>
      <w:rFonts w:ascii="Courier New" w:hAnsi="Courier New" w:cs="Courier New"/>
    </w:rPr>
  </w:style>
  <w:style w:type="character" w:styleId="1231" w:customStyle="1">
    <w:name w:val="正文首行缩进 2 Char"/>
    <w:link w:val="812"/>
    <w:uiPriority w:val="0"/>
    <w:qFormat/>
    <w:rPr>
      <w:rFonts w:ascii="楷体_GB2312" w:eastAsia="楷体_GB2312"/>
      <w:sz w:val="21"/>
      <w:szCs w:val="24"/>
    </w:rPr>
  </w:style>
  <w:style w:type="character" w:styleId="1232" w:customStyle="1">
    <w:name w:val="Char Char6"/>
    <w:link w:val="812"/>
    <w:uiPriority w:val="0"/>
    <w:qFormat/>
    <w:rPr>
      <w:b/>
      <w:bCs/>
      <w:sz w:val="44"/>
      <w:szCs w:val="44"/>
    </w:rPr>
  </w:style>
  <w:style w:type="character" w:styleId="1233" w:customStyle="1">
    <w:name w:val="日期 Char4"/>
    <w:link w:val="812"/>
    <w:uiPriority w:val="0"/>
    <w:qFormat/>
    <w:rPr>
      <w:rFonts w:ascii="仿宋_GB2312" w:eastAsia="仿宋_GB2312"/>
      <w:b/>
      <w:sz w:val="36"/>
      <w:szCs w:val="24"/>
    </w:rPr>
  </w:style>
  <w:style w:type="character" w:styleId="1234" w:customStyle="1">
    <w:name w:val="dls-icon[data-role=icon]"/>
    <w:link w:val="812"/>
    <w:uiPriority w:val="0"/>
    <w:qFormat/>
    <w:rPr>
      <w:sz w:val="24"/>
      <w:szCs w:val="24"/>
    </w:rPr>
  </w:style>
  <w:style w:type="character" w:styleId="1235" w:customStyle="1">
    <w:name w:val="Caption Char"/>
    <w:link w:val="812"/>
    <w:uiPriority w:val="99"/>
    <w:qFormat/>
  </w:style>
  <w:style w:type="character" w:styleId="1236" w:customStyle="1">
    <w:name w:val="标题 6 字符1"/>
    <w:link w:val="812"/>
    <w:uiPriority w:val="9"/>
    <w:qFormat/>
    <w:rPr>
      <w:rFonts w:ascii="仿宋" w:hAnsi="仿宋" w:eastAsia="仿宋"/>
      <w:bCs/>
      <w:sz w:val="32"/>
      <w:szCs w:val="32"/>
    </w:rPr>
  </w:style>
  <w:style w:type="character" w:styleId="1237" w:customStyle="1">
    <w:name w:val="+正文 Char3"/>
    <w:link w:val="1238"/>
    <w:uiPriority w:val="0"/>
    <w:qFormat/>
    <w:rPr>
      <w:sz w:val="28"/>
    </w:rPr>
  </w:style>
  <w:style w:type="paragraph" w:styleId="1238" w:customStyle="1">
    <w:name w:val="+正文"/>
    <w:basedOn w:val="812"/>
    <w:link w:val="1237"/>
    <w:uiPriority w:val="0"/>
    <w:qFormat/>
    <w:pPr>
      <w:ind w:firstLine="200"/>
      <w:spacing w:line="360" w:lineRule="auto"/>
    </w:pPr>
    <w:rPr>
      <w:rFonts w:ascii="等线" w:hAnsi="等线" w:eastAsia="Arial" w:cs="Times New Roman"/>
      <w:sz w:val="28"/>
      <w:szCs w:val="22"/>
    </w:rPr>
  </w:style>
  <w:style w:type="character" w:styleId="1239" w:customStyle="1">
    <w:name w:val="WW8Num33z1"/>
    <w:link w:val="812"/>
    <w:uiPriority w:val="0"/>
    <w:qFormat/>
    <w:rPr>
      <w:rFonts w:ascii="Wingdings 2" w:hAnsi="Wingdings 2" w:cs="StarSymbol"/>
      <w:sz w:val="18"/>
      <w:szCs w:val="18"/>
    </w:rPr>
  </w:style>
  <w:style w:type="character" w:styleId="1240" w:customStyle="1">
    <w:name w:val="正文2 字符"/>
    <w:link w:val="1241"/>
    <w:uiPriority w:val="0"/>
    <w:qFormat/>
    <w:rPr>
      <w:szCs w:val="24"/>
    </w:rPr>
  </w:style>
  <w:style w:type="paragraph" w:styleId="1241" w:customStyle="1">
    <w:name w:val="正文2"/>
    <w:basedOn w:val="812"/>
    <w:link w:val="1240"/>
    <w:uiPriority w:val="0"/>
    <w:qFormat/>
    <w:pPr>
      <w:ind w:firstLine="420"/>
      <w:spacing w:line="360" w:lineRule="auto"/>
    </w:pPr>
    <w:rPr>
      <w:rFonts w:ascii="等线" w:hAnsi="等线" w:eastAsia="Arial" w:cs="Times New Roman"/>
    </w:rPr>
  </w:style>
  <w:style w:type="character" w:styleId="1242" w:customStyle="1">
    <w:name w:val="WW8Num16z1"/>
    <w:link w:val="812"/>
    <w:uiPriority w:val="0"/>
    <w:qFormat/>
    <w:rPr>
      <w:rFonts w:ascii="Wingdings" w:hAnsi="Wingdings"/>
    </w:rPr>
  </w:style>
  <w:style w:type="character" w:styleId="1243" w:customStyle="1">
    <w:name w:val="WW8Num26z2"/>
    <w:link w:val="812"/>
    <w:uiPriority w:val="0"/>
    <w:qFormat/>
    <w:rPr>
      <w:rFonts w:ascii="StarSymbol" w:hAnsi="StarSymbol" w:cs="StarSymbol"/>
      <w:sz w:val="18"/>
      <w:szCs w:val="18"/>
    </w:rPr>
  </w:style>
  <w:style w:type="character" w:styleId="1244" w:customStyle="1">
    <w:name w:val="WW8Num16z2"/>
    <w:link w:val="812"/>
    <w:uiPriority w:val="0"/>
    <w:qFormat/>
    <w:rPr>
      <w:rFonts w:ascii="StarSymbol" w:hAnsi="StarSymbol" w:cs="StarSymbol"/>
      <w:sz w:val="18"/>
      <w:szCs w:val="18"/>
    </w:rPr>
  </w:style>
  <w:style w:type="character" w:styleId="1245" w:customStyle="1">
    <w:name w:val="WW8Num2z2"/>
    <w:link w:val="812"/>
    <w:uiPriority w:val="0"/>
    <w:qFormat/>
    <w:rPr>
      <w:rFonts w:ascii="StarSymbol" w:hAnsi="StarSymbol" w:cs="StarSymbol"/>
      <w:sz w:val="18"/>
      <w:szCs w:val="18"/>
    </w:rPr>
  </w:style>
  <w:style w:type="character" w:styleId="1246" w:customStyle="1">
    <w:name w:val="WW8Num24z2"/>
    <w:link w:val="812"/>
    <w:uiPriority w:val="0"/>
    <w:qFormat/>
    <w:rPr>
      <w:rFonts w:ascii="StarSymbol" w:hAnsi="StarSymbol" w:cs="StarSymbol"/>
      <w:sz w:val="18"/>
      <w:szCs w:val="18"/>
    </w:rPr>
  </w:style>
  <w:style w:type="character" w:styleId="1247" w:customStyle="1">
    <w:name w:val="WW8Num28z2"/>
    <w:link w:val="812"/>
    <w:uiPriority w:val="0"/>
    <w:qFormat/>
    <w:rPr>
      <w:rFonts w:ascii="StarSymbol" w:hAnsi="StarSymbol" w:cs="StarSymbol"/>
      <w:sz w:val="18"/>
      <w:szCs w:val="18"/>
    </w:rPr>
  </w:style>
  <w:style w:type="character" w:styleId="1248" w:customStyle="1">
    <w:name w:val="纯文本 Char2"/>
    <w:link w:val="812"/>
    <w:uiPriority w:val="0"/>
    <w:qFormat/>
    <w:rPr>
      <w:rFonts w:ascii="宋体" w:hAnsi="Courier New" w:eastAsia="宋体" w:cs="Courier New"/>
      <w:szCs w:val="21"/>
    </w:rPr>
  </w:style>
  <w:style w:type="character" w:styleId="1249" w:customStyle="1">
    <w:name w:val="页眉 Char"/>
    <w:link w:val="812"/>
    <w:uiPriority w:val="99"/>
    <w:qFormat/>
    <w:rPr>
      <w:sz w:val="18"/>
      <w:szCs w:val="18"/>
    </w:rPr>
  </w:style>
  <w:style w:type="character" w:styleId="1250" w:customStyle="1">
    <w:name w:val="页眉 字符"/>
    <w:link w:val="812"/>
    <w:uiPriority w:val="99"/>
    <w:qFormat/>
    <w:rPr>
      <w:sz w:val="18"/>
      <w:szCs w:val="18"/>
    </w:rPr>
  </w:style>
  <w:style w:type="character" w:styleId="1251" w:customStyle="1">
    <w:name w:val="页脚 字符1"/>
    <w:link w:val="812"/>
    <w:uiPriority w:val="99"/>
    <w:qFormat/>
    <w:rPr>
      <w:rFonts w:ascii="Times New Roman" w:hAnsi="Times New Roman" w:eastAsia="方正仿宋_GBK" w:cs="Times New Roman"/>
      <w:sz w:val="18"/>
      <w:szCs w:val="18"/>
    </w:rPr>
  </w:style>
  <w:style w:type="character" w:styleId="1252" w:customStyle="1">
    <w:name w:val="Heading 7 Char"/>
    <w:link w:val="812"/>
    <w:uiPriority w:val="9"/>
    <w:qFormat/>
    <w:rPr>
      <w:rFonts w:ascii="Arial" w:hAnsi="Arial" w:eastAsia="Arial" w:cs="Arial"/>
      <w:b/>
      <w:bCs/>
      <w:i/>
      <w:iCs/>
      <w:sz w:val="22"/>
      <w:szCs w:val="22"/>
    </w:rPr>
  </w:style>
  <w:style w:type="character" w:styleId="1253" w:customStyle="1">
    <w:name w:val="普通文字 Char Char Char"/>
    <w:link w:val="812"/>
    <w:uiPriority w:val="0"/>
    <w:qFormat/>
    <w:rPr>
      <w:rFonts w:ascii="宋体" w:hAnsi="Courier New" w:eastAsia="宋体" w:cs="Courier New"/>
      <w:sz w:val="21"/>
      <w:szCs w:val="21"/>
      <w:lang w:val="en-US" w:eastAsia="zh-CN" w:bidi="ar-SA"/>
    </w:rPr>
  </w:style>
  <w:style w:type="character" w:styleId="1254" w:customStyle="1">
    <w:name w:val="Char Char3"/>
    <w:link w:val="812"/>
    <w:uiPriority w:val="0"/>
    <w:qFormat/>
    <w:rPr>
      <w:rFonts w:eastAsia="宋体"/>
      <w:sz w:val="21"/>
      <w:szCs w:val="24"/>
      <w:lang w:val="en-US" w:eastAsia="zh-CN" w:bidi="ar-SA"/>
    </w:rPr>
  </w:style>
  <w:style w:type="character" w:styleId="1255" w:customStyle="1">
    <w:name w:val="三级条标题 Char"/>
    <w:link w:val="1256"/>
    <w:uiPriority w:val="0"/>
    <w:qFormat/>
    <w:rPr>
      <w:rFonts w:ascii="黑体" w:eastAsia="黑体"/>
    </w:rPr>
  </w:style>
  <w:style w:type="paragraph" w:styleId="1256" w:customStyle="1">
    <w:name w:val="三级条标题"/>
    <w:basedOn w:val="1257"/>
    <w:next w:val="979"/>
    <w:link w:val="1255"/>
    <w:uiPriority w:val="0"/>
    <w:qFormat/>
    <w:pPr>
      <w:ind w:left="780" w:hanging="360"/>
      <w:tabs>
        <w:tab w:val="left" w:pos="567" w:leader="none"/>
        <w:tab w:val="left" w:pos="780" w:leader="none"/>
        <w:tab w:val="left" w:pos="1440" w:leader="none"/>
      </w:tabs>
      <w:outlineLvl w:val="4"/>
    </w:pPr>
  </w:style>
  <w:style w:type="paragraph" w:styleId="1257" w:customStyle="1">
    <w:name w:val="二级条标题"/>
    <w:basedOn w:val="977"/>
    <w:next w:val="979"/>
    <w:link w:val="1258"/>
    <w:uiPriority w:val="0"/>
    <w:qFormat/>
    <w:pPr>
      <w:ind w:left="630"/>
      <w:outlineLvl w:val="3"/>
    </w:pPr>
  </w:style>
  <w:style w:type="character" w:styleId="1258" w:customStyle="1">
    <w:name w:val="二级条标题 字符"/>
    <w:link w:val="1257"/>
    <w:uiPriority w:val="0"/>
    <w:qFormat/>
    <w:rPr>
      <w:rFonts w:ascii="黑体" w:eastAsia="黑体"/>
    </w:rPr>
  </w:style>
  <w:style w:type="character" w:styleId="1259" w:customStyle="1">
    <w:name w:val="bz-content1"/>
    <w:link w:val="812"/>
    <w:uiPriority w:val="0"/>
    <w:qFormat/>
    <w:rPr>
      <w:sz w:val="20"/>
      <w:szCs w:val="20"/>
      <w:u w:val="none"/>
    </w:rPr>
  </w:style>
  <w:style w:type="character" w:styleId="1260" w:customStyle="1">
    <w:name w:val="first-child1"/>
    <w:link w:val="812"/>
    <w:uiPriority w:val="0"/>
    <w:qFormat/>
  </w:style>
  <w:style w:type="character" w:styleId="1261" w:customStyle="1">
    <w:name w:val="WW8Num17z2"/>
    <w:link w:val="812"/>
    <w:uiPriority w:val="0"/>
    <w:qFormat/>
    <w:rPr>
      <w:rFonts w:ascii="StarSymbol" w:hAnsi="StarSymbol" w:cs="StarSymbol"/>
      <w:sz w:val="18"/>
      <w:szCs w:val="18"/>
    </w:rPr>
  </w:style>
  <w:style w:type="character" w:styleId="1262" w:customStyle="1">
    <w:name w:val="WW8Num15z0"/>
    <w:link w:val="812"/>
    <w:uiPriority w:val="0"/>
    <w:qFormat/>
    <w:rPr>
      <w:rFonts w:ascii="Wingdings" w:hAnsi="Wingdings" w:cs="StarSymbol"/>
      <w:sz w:val="18"/>
      <w:szCs w:val="18"/>
    </w:rPr>
  </w:style>
  <w:style w:type="character" w:styleId="1263" w:customStyle="1">
    <w:name w:val="op_dict_text21"/>
    <w:link w:val="812"/>
    <w:uiPriority w:val="0"/>
    <w:qFormat/>
  </w:style>
  <w:style w:type="character" w:styleId="1264" w:customStyle="1">
    <w:name w:val="WW8Num13z0"/>
    <w:link w:val="812"/>
    <w:uiPriority w:val="0"/>
    <w:qFormat/>
    <w:rPr>
      <w:rFonts w:ascii="Wingdings" w:hAnsi="Wingdings" w:cs="StarSymbol"/>
      <w:sz w:val="18"/>
      <w:szCs w:val="18"/>
    </w:rPr>
  </w:style>
  <w:style w:type="character" w:styleId="1265" w:customStyle="1">
    <w:name w:val="ABC标题下的小点 Char"/>
    <w:link w:val="1266"/>
    <w:uiPriority w:val="0"/>
    <w:qFormat/>
    <w:rPr>
      <w:rFonts w:ascii="宋体" w:hAnsi="宋体"/>
    </w:rPr>
  </w:style>
  <w:style w:type="paragraph" w:styleId="1266" w:customStyle="1">
    <w:name w:val="ABC标题下的小点"/>
    <w:basedOn w:val="812"/>
    <w:link w:val="1265"/>
    <w:uiPriority w:val="0"/>
    <w:qFormat/>
    <w:pPr>
      <w:ind w:left="1190" w:hanging="567"/>
      <w:spacing w:line="360" w:lineRule="auto"/>
      <w:tabs>
        <w:tab w:val="left" w:pos="1260" w:leader="none"/>
      </w:tabs>
    </w:pPr>
    <w:rPr>
      <w:rFonts w:ascii="宋体" w:hAnsi="宋体" w:eastAsia="Arial" w:cs="Times New Roman"/>
      <w:szCs w:val="22"/>
    </w:rPr>
  </w:style>
  <w:style w:type="character" w:styleId="1267" w:customStyle="1">
    <w:name w:val="Char Char191"/>
    <w:link w:val="812"/>
    <w:uiPriority w:val="0"/>
    <w:qFormat/>
    <w:rPr>
      <w:rFonts w:ascii="Arial" w:hAnsi="Arial" w:eastAsia="黑体"/>
      <w:b/>
      <w:bCs/>
      <w:sz w:val="28"/>
      <w:szCs w:val="28"/>
    </w:rPr>
  </w:style>
  <w:style w:type="character" w:styleId="1268" w:customStyle="1">
    <w:name w:val="正文首行缩进 Char1"/>
    <w:link w:val="812"/>
    <w:uiPriority w:val="0"/>
    <w:qFormat/>
    <w:rPr>
      <w:rFonts w:ascii="Times New Roman" w:hAnsi="Times New Roman" w:eastAsia="宋体" w:cs="Times New Roman"/>
      <w:szCs w:val="24"/>
    </w:rPr>
  </w:style>
  <w:style w:type="character" w:styleId="1269" w:customStyle="1">
    <w:name w:val="javascript"/>
    <w:link w:val="812"/>
    <w:uiPriority w:val="0"/>
    <w:qFormat/>
  </w:style>
  <w:style w:type="character" w:styleId="1270" w:customStyle="1">
    <w:name w:val="Table Heading Char1"/>
    <w:link w:val="1271"/>
    <w:uiPriority w:val="0"/>
    <w:qFormat/>
    <w:rPr>
      <w:rFonts w:ascii="Book Antiqua" w:hAnsi="Book Antiqua" w:eastAsia="黑体" w:cs="Book Antiqua"/>
      <w:bCs/>
      <w:szCs w:val="21"/>
    </w:rPr>
  </w:style>
  <w:style w:type="paragraph" w:styleId="1271" w:customStyle="1">
    <w:name w:val="Table Heading"/>
    <w:basedOn w:val="812"/>
    <w:link w:val="1270"/>
    <w:uiPriority w:val="0"/>
    <w:qFormat/>
    <w:pPr>
      <w:jc w:val="left"/>
      <w:keepNext/>
      <w:spacing w:before="80" w:after="80" w:line="240" w:lineRule="atLeast"/>
    </w:pPr>
    <w:rPr>
      <w:rFonts w:ascii="Book Antiqua" w:hAnsi="Book Antiqua" w:eastAsia="黑体" w:cs="Book Antiqua"/>
      <w:bCs/>
      <w:szCs w:val="21"/>
    </w:rPr>
  </w:style>
  <w:style w:type="character" w:styleId="1272" w:customStyle="1">
    <w:name w:val="标题 2 Char2"/>
    <w:link w:val="812"/>
    <w:uiPriority w:val="0"/>
    <w:qFormat/>
    <w:rPr>
      <w:rFonts w:ascii="Times New Roman" w:hAnsi="Times New Roman" w:eastAsia="宋体" w:cs="Times New Roman"/>
      <w:b/>
      <w:bCs/>
      <w:sz w:val="30"/>
      <w:szCs w:val="32"/>
    </w:rPr>
  </w:style>
  <w:style w:type="character" w:styleId="1273" w:customStyle="1">
    <w:name w:val="_正文段落 Char Char"/>
    <w:link w:val="1274"/>
    <w:uiPriority w:val="0"/>
    <w:qFormat/>
    <w:rPr>
      <w:rFonts w:ascii="宋体" w:hAnsi="宋体"/>
      <w:sz w:val="24"/>
      <w:szCs w:val="28"/>
    </w:rPr>
  </w:style>
  <w:style w:type="paragraph" w:styleId="1274" w:customStyle="1">
    <w:name w:val="_正文段落"/>
    <w:basedOn w:val="812"/>
    <w:link w:val="1273"/>
    <w:uiPriority w:val="0"/>
    <w:qFormat/>
    <w:pPr>
      <w:ind w:firstLine="480"/>
      <w:spacing w:line="360" w:lineRule="auto"/>
    </w:pPr>
    <w:rPr>
      <w:rFonts w:ascii="宋体" w:hAnsi="宋体" w:eastAsia="Arial" w:cs="Times New Roman"/>
      <w:sz w:val="24"/>
      <w:szCs w:val="28"/>
    </w:rPr>
  </w:style>
  <w:style w:type="character" w:styleId="1275" w:customStyle="1">
    <w:name w:val="项目编号B Char"/>
    <w:link w:val="1276"/>
    <w:uiPriority w:val="0"/>
    <w:qFormat/>
    <w:rPr>
      <w:sz w:val="24"/>
      <w:szCs w:val="24"/>
    </w:rPr>
  </w:style>
  <w:style w:type="paragraph" w:styleId="1276" w:customStyle="1">
    <w:name w:val="项目编号B"/>
    <w:link w:val="127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Times New Roman"/>
      <w:sz w:val="24"/>
      <w:szCs w:val="24"/>
      <w:lang w:val="en-US" w:eastAsia="zh-CN" w:bidi="ar-SA"/>
    </w:rPr>
  </w:style>
  <w:style w:type="character" w:styleId="1277" w:customStyle="1">
    <w:name w:val="WW8Num19z1"/>
    <w:link w:val="812"/>
    <w:uiPriority w:val="0"/>
    <w:qFormat/>
    <w:rPr>
      <w:rFonts w:ascii="Wingdings" w:hAnsi="Wingdings"/>
    </w:rPr>
  </w:style>
  <w:style w:type="character" w:styleId="1278" w:customStyle="1">
    <w:name w:val="批注引用2"/>
    <w:link w:val="812"/>
    <w:uiPriority w:val="0"/>
    <w:qFormat/>
    <w:rPr>
      <w:sz w:val="21"/>
      <w:szCs w:val="21"/>
    </w:rPr>
  </w:style>
  <w:style w:type="character" w:styleId="1279" w:customStyle="1">
    <w:name w:val="正文文本 字符1"/>
    <w:link w:val="812"/>
    <w:uiPriority w:val="0"/>
    <w:semiHidden/>
    <w:qFormat/>
    <w:rPr>
      <w:rFonts w:ascii="Times New Roman" w:hAnsi="Times New Roman" w:eastAsia="方正仿宋_GBK" w:cs="Times New Roman"/>
      <w:sz w:val="24"/>
      <w:szCs w:val="20"/>
    </w:rPr>
  </w:style>
  <w:style w:type="character" w:styleId="1280" w:customStyle="1">
    <w:name w:val="EmailStyle901"/>
    <w:link w:val="812"/>
    <w:uiPriority w:val="0"/>
    <w:qFormat/>
    <w:rPr>
      <w:rFonts w:ascii="Arial" w:hAnsi="Arial" w:eastAsia="宋体" w:cs="Arial"/>
      <w:color w:val="000000"/>
      <w:sz w:val="20"/>
    </w:rPr>
  </w:style>
  <w:style w:type="character" w:styleId="1281" w:customStyle="1">
    <w:name w:val="Char Char16"/>
    <w:link w:val="812"/>
    <w:uiPriority w:val="0"/>
    <w:qFormat/>
    <w:rPr>
      <w:rFonts w:ascii="宋体"/>
      <w:b/>
      <w:spacing w:val="-2"/>
      <w:position w:val="-6"/>
      <w:sz w:val="24"/>
    </w:rPr>
  </w:style>
  <w:style w:type="character" w:styleId="1282" w:customStyle="1">
    <w:name w:val="zn3 Char"/>
    <w:link w:val="1283"/>
    <w:uiPriority w:val="0"/>
    <w:qFormat/>
    <w:rPr>
      <w:rFonts w:ascii="仿宋_GB2312" w:hAnsi="仿宋_GB2312" w:eastAsia="仿宋_GB2312"/>
      <w:b/>
      <w:bCs/>
      <w:sz w:val="32"/>
      <w:szCs w:val="32"/>
    </w:rPr>
  </w:style>
  <w:style w:type="paragraph" w:styleId="1283" w:customStyle="1">
    <w:name w:val="zn3"/>
    <w:basedOn w:val="854"/>
    <w:next w:val="812"/>
    <w:link w:val="128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284" w:customStyle="1">
    <w:name w:val="表格内容 Char"/>
    <w:link w:val="812"/>
    <w:uiPriority w:val="0"/>
    <w:qFormat/>
    <w:rPr>
      <w:rFonts w:hint="eastAsia" w:ascii="微软雅黑" w:hAnsi="微软雅黑" w:eastAsia="微软雅黑"/>
      <w:sz w:val="18"/>
      <w:szCs w:val="24"/>
      <w:lang w:val="en-GB"/>
    </w:rPr>
  </w:style>
  <w:style w:type="character" w:styleId="1285" w:customStyle="1">
    <w:name w:val="WW8Num35z1"/>
    <w:link w:val="812"/>
    <w:uiPriority w:val="0"/>
    <w:qFormat/>
    <w:rPr>
      <w:rFonts w:ascii="Wingdings 2" w:hAnsi="Wingdings 2" w:cs="StarSymbol"/>
      <w:sz w:val="18"/>
      <w:szCs w:val="18"/>
    </w:rPr>
  </w:style>
  <w:style w:type="character" w:styleId="1286" w:customStyle="1">
    <w:name w:val="WW8Num14z7"/>
    <w:link w:val="812"/>
    <w:uiPriority w:val="0"/>
    <w:qFormat/>
    <w:rPr>
      <w:rFonts w:ascii="Wingdings" w:hAnsi="Wingdings"/>
    </w:rPr>
  </w:style>
  <w:style w:type="character" w:styleId="1287" w:customStyle="1">
    <w:name w:val="正文文本缩进 3 Char2"/>
    <w:link w:val="812"/>
    <w:uiPriority w:val="0"/>
    <w:qFormat/>
    <w:rPr>
      <w:rFonts w:ascii="Times New Roman" w:hAnsi="Times New Roman" w:eastAsia="宋体" w:cs="Times New Roman"/>
      <w:sz w:val="16"/>
      <w:szCs w:val="16"/>
    </w:rPr>
  </w:style>
  <w:style w:type="character" w:styleId="1288" w:customStyle="1">
    <w:name w:val="Heading 4 Char"/>
    <w:link w:val="812"/>
    <w:uiPriority w:val="9"/>
    <w:qFormat/>
    <w:rPr>
      <w:rFonts w:ascii="Arial" w:hAnsi="Arial" w:eastAsia="Arial" w:cs="Arial"/>
      <w:b/>
      <w:bCs/>
      <w:sz w:val="26"/>
      <w:szCs w:val="26"/>
    </w:rPr>
  </w:style>
  <w:style w:type="character" w:styleId="1289" w:customStyle="1">
    <w:name w:val="WW8Num18z1"/>
    <w:link w:val="812"/>
    <w:uiPriority w:val="0"/>
    <w:qFormat/>
    <w:rPr>
      <w:rFonts w:ascii="Wingdings 2" w:hAnsi="Wingdings 2" w:cs="StarSymbol"/>
      <w:sz w:val="18"/>
      <w:szCs w:val="18"/>
    </w:rPr>
  </w:style>
  <w:style w:type="character" w:styleId="1290" w:customStyle="1">
    <w:name w:val="批注框文本 Char1"/>
    <w:link w:val="812"/>
    <w:uiPriority w:val="0"/>
    <w:qFormat/>
    <w:rPr>
      <w:sz w:val="18"/>
      <w:szCs w:val="18"/>
    </w:rPr>
  </w:style>
  <w:style w:type="character" w:styleId="1291" w:customStyle="1">
    <w:name w:val="fontstyle21"/>
    <w:link w:val="812"/>
    <w:uiPriority w:val="0"/>
    <w:qFormat/>
    <w:rPr>
      <w:rFonts w:ascii="Arial" w:hAnsi="Arial" w:cs="Arial"/>
      <w:color w:val="000000"/>
      <w:sz w:val="24"/>
      <w:szCs w:val="24"/>
    </w:rPr>
  </w:style>
  <w:style w:type="character" w:styleId="1292" w:customStyle="1">
    <w:name w:val="font51"/>
    <w:link w:val="812"/>
    <w:uiPriority w:val="0"/>
    <w:qFormat/>
    <w:rPr>
      <w:rFonts w:ascii="Arial" w:hAnsi="Arial" w:cs="Arial"/>
      <w:color w:val="000000"/>
      <w:sz w:val="20"/>
      <w:szCs w:val="20"/>
      <w:u w:val="none"/>
    </w:rPr>
  </w:style>
  <w:style w:type="character" w:styleId="1293" w:customStyle="1">
    <w:name w:val="px_10"/>
    <w:link w:val="812"/>
    <w:uiPriority w:val="0"/>
    <w:qFormat/>
  </w:style>
  <w:style w:type="character" w:styleId="1294" w:customStyle="1">
    <w:name w:val="正文首行缩进 2 Char3"/>
    <w:link w:val="812"/>
    <w:uiPriority w:val="0"/>
    <w:semiHidden/>
    <w:qFormat/>
    <w:rPr>
      <w:rFonts w:ascii="Arial" w:hAnsi="Arial" w:eastAsia="方正仿宋_GBK" w:cs="Arial"/>
      <w:szCs w:val="24"/>
    </w:rPr>
  </w:style>
  <w:style w:type="character" w:styleId="1295" w:customStyle="1">
    <w:name w:val="EmailStyle128"/>
    <w:link w:val="812"/>
    <w:uiPriority w:val="0"/>
    <w:qFormat/>
    <w:rPr>
      <w:rFonts w:ascii="Arial" w:hAnsi="Arial" w:eastAsia="宋体" w:cs="Arial"/>
      <w:color w:val="000000"/>
      <w:sz w:val="20"/>
    </w:rPr>
  </w:style>
  <w:style w:type="character" w:styleId="1296" w:customStyle="1">
    <w:name w:val="WW8Num19z0"/>
    <w:link w:val="812"/>
    <w:uiPriority w:val="0"/>
    <w:qFormat/>
    <w:rPr>
      <w:rFonts w:ascii="Wingdings" w:hAnsi="Wingdings" w:cs="StarSymbol"/>
      <w:sz w:val="18"/>
      <w:szCs w:val="18"/>
    </w:rPr>
  </w:style>
  <w:style w:type="character" w:styleId="1297" w:customStyle="1">
    <w:name w:val="font71"/>
    <w:link w:val="812"/>
    <w:uiPriority w:val="0"/>
    <w:qFormat/>
    <w:rPr>
      <w:rFonts w:ascii="Arial" w:hAnsi="Arial" w:cs="Arial"/>
      <w:color w:val="000000"/>
      <w:sz w:val="20"/>
      <w:szCs w:val="20"/>
      <w:u w:val="none"/>
    </w:rPr>
  </w:style>
  <w:style w:type="character" w:styleId="1298" w:customStyle="1">
    <w:name w:val="正文（首行缩进两字） Char Char"/>
    <w:link w:val="812"/>
    <w:uiPriority w:val="0"/>
    <w:qFormat/>
    <w:rPr>
      <w:rFonts w:eastAsia="宋体"/>
      <w:sz w:val="24"/>
      <w:lang w:val="en-US" w:eastAsia="zh-CN" w:bidi="ar-SA"/>
    </w:rPr>
  </w:style>
  <w:style w:type="character" w:styleId="1299" w:customStyle="1">
    <w:name w:val="WW8Num22z0"/>
    <w:link w:val="812"/>
    <w:uiPriority w:val="0"/>
    <w:qFormat/>
    <w:rPr>
      <w:rFonts w:ascii="Wingdings" w:hAnsi="Wingdings" w:cs="StarSymbol"/>
      <w:sz w:val="18"/>
      <w:szCs w:val="18"/>
    </w:rPr>
  </w:style>
  <w:style w:type="character" w:styleId="1300" w:customStyle="1">
    <w:name w:val="Char Char151"/>
    <w:link w:val="812"/>
    <w:uiPriority w:val="0"/>
    <w:qFormat/>
    <w:rPr>
      <w:rFonts w:ascii="Arial" w:hAnsi="Arial" w:eastAsia="黑体"/>
      <w:spacing w:val="-2"/>
      <w:position w:val="-6"/>
      <w:sz w:val="24"/>
    </w:rPr>
  </w:style>
  <w:style w:type="character" w:styleId="1301" w:customStyle="1">
    <w:name w:val="文字 Char Char"/>
    <w:link w:val="1302"/>
    <w:uiPriority w:val="0"/>
    <w:qFormat/>
    <w:rPr>
      <w:rFonts w:ascii="楷体_GB2312" w:eastAsia="楷体_GB2312"/>
      <w:sz w:val="28"/>
    </w:rPr>
  </w:style>
  <w:style w:type="paragraph" w:styleId="1302" w:customStyle="1">
    <w:name w:val="文字"/>
    <w:basedOn w:val="812"/>
    <w:link w:val="1301"/>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303" w:customStyle="1">
    <w:name w:val="标题 4 字符1"/>
    <w:link w:val="812"/>
    <w:uiPriority w:val="0"/>
    <w:qFormat/>
    <w:rPr>
      <w:rFonts w:ascii="仿宋" w:hAnsi="仿宋" w:eastAsia="仿宋"/>
      <w:b/>
      <w:bCs/>
      <w:sz w:val="32"/>
      <w:szCs w:val="32"/>
    </w:rPr>
  </w:style>
  <w:style w:type="character" w:styleId="1304" w:customStyle="1">
    <w:name w:val="样式2 Char"/>
    <w:link w:val="812"/>
    <w:uiPriority w:val="0"/>
    <w:qFormat/>
    <w:rPr>
      <w:rFonts w:hint="eastAsia" w:ascii="方正仿宋_GBK" w:eastAsia="方正仿宋_GBK"/>
      <w:bCs/>
      <w:sz w:val="32"/>
      <w:szCs w:val="24"/>
    </w:rPr>
  </w:style>
  <w:style w:type="character" w:styleId="1305" w:customStyle="1">
    <w:name w:val="Endnote Text Char"/>
    <w:link w:val="812"/>
    <w:uiPriority w:val="99"/>
    <w:qFormat/>
    <w:rPr>
      <w:sz w:val="20"/>
    </w:rPr>
  </w:style>
  <w:style w:type="character" w:styleId="1306" w:customStyle="1">
    <w:name w:val="myp112"/>
    <w:link w:val="812"/>
    <w:uiPriority w:val="0"/>
    <w:qFormat/>
    <w:rPr>
      <w:color w:val="000000"/>
      <w:sz w:val="22"/>
      <w:szCs w:val="22"/>
      <w:u w:val="none"/>
    </w:rPr>
  </w:style>
  <w:style w:type="character" w:styleId="1307" w:customStyle="1">
    <w:name w:val="无间隔 字符1"/>
    <w:link w:val="1308"/>
    <w:uiPriority w:val="0"/>
    <w:qFormat/>
    <w:rPr>
      <w:rFonts w:ascii="Calibri" w:hAnsi="Calibri"/>
    </w:rPr>
  </w:style>
  <w:style w:type="paragraph" w:styleId="1308" w:customStyle="1">
    <w:name w:val="无间隔"/>
    <w:link w:val="1307"/>
    <w:uiPriority w:val="1"/>
    <w:qFormat/>
    <w:pPr>
      <w:jc w:val="both"/>
      <w:widowControl w:val="off"/>
    </w:pPr>
    <w:rPr>
      <w:rFonts w:hint="default" w:ascii="Calibri" w:hAnsi="Calibri" w:eastAsia="Arial" w:cs="Times New Roman"/>
      <w:sz w:val="21"/>
      <w:szCs w:val="22"/>
      <w:lang w:val="en-US" w:eastAsia="zh-CN" w:bidi="ar-SA"/>
    </w:rPr>
  </w:style>
  <w:style w:type="character" w:styleId="1309" w:customStyle="1">
    <w:name w:val="FA正文 Char Char"/>
    <w:link w:val="812"/>
    <w:uiPriority w:val="0"/>
    <w:qFormat/>
    <w:rPr>
      <w:rFonts w:hAnsi="宋体" w:cs="宋体"/>
      <w:sz w:val="24"/>
      <w:szCs w:val="21"/>
    </w:rPr>
  </w:style>
  <w:style w:type="character" w:styleId="1310" w:customStyle="1">
    <w:name w:val="标题 2 字符"/>
    <w:link w:val="812"/>
    <w:uiPriority w:val="9"/>
    <w:qFormat/>
    <w:rPr>
      <w:rFonts w:ascii="幼圆" w:hAnsi="Arial" w:eastAsia="楷体_GB2312"/>
      <w:b/>
      <w:sz w:val="44"/>
    </w:rPr>
  </w:style>
  <w:style w:type="character" w:styleId="1311" w:customStyle="1">
    <w:name w:val="正文文本缩进 字符1"/>
    <w:link w:val="812"/>
    <w:uiPriority w:val="0"/>
    <w:semiHidden/>
    <w:qFormat/>
    <w:rPr>
      <w:rFonts w:ascii="方正仿宋_GBK" w:hAnsi="Times New Roman" w:eastAsia="方正仿宋_GBK" w:cs="Times New Roman"/>
      <w:sz w:val="32"/>
      <w:szCs w:val="20"/>
    </w:rPr>
  </w:style>
  <w:style w:type="character" w:styleId="1312" w:customStyle="1">
    <w:name w:val="WW8Num22z1"/>
    <w:link w:val="812"/>
    <w:uiPriority w:val="0"/>
    <w:qFormat/>
    <w:rPr>
      <w:rFonts w:ascii="Wingdings 2" w:hAnsi="Wingdings 2" w:cs="StarSymbol"/>
      <w:sz w:val="18"/>
      <w:szCs w:val="18"/>
    </w:rPr>
  </w:style>
  <w:style w:type="character" w:styleId="1313" w:customStyle="1">
    <w:name w:val="正文首行缩进 Char5"/>
    <w:link w:val="812"/>
    <w:uiPriority w:val="0"/>
    <w:semiHidden/>
    <w:qFormat/>
    <w:rPr>
      <w:rFonts w:ascii="Arial" w:hAnsi="Arial"/>
      <w:szCs w:val="21"/>
    </w:rPr>
  </w:style>
  <w:style w:type="character" w:styleId="1314" w:customStyle="1">
    <w:name w:val="l151"/>
    <w:link w:val="812"/>
    <w:uiPriority w:val="0"/>
    <w:qFormat/>
  </w:style>
  <w:style w:type="character" w:styleId="1315" w:customStyle="1">
    <w:name w:val="Bid_正文 Char"/>
    <w:link w:val="812"/>
    <w:uiPriority w:val="0"/>
    <w:qFormat/>
    <w:rPr>
      <w:sz w:val="24"/>
    </w:rPr>
  </w:style>
  <w:style w:type="character" w:styleId="1316" w:customStyle="1">
    <w:name w:val="WW8Num11z0"/>
    <w:link w:val="812"/>
    <w:uiPriority w:val="0"/>
    <w:qFormat/>
    <w:rPr>
      <w:rFonts w:ascii="Wingdings" w:hAnsi="Wingdings" w:cs="StarSymbol"/>
      <w:sz w:val="18"/>
      <w:szCs w:val="18"/>
    </w:rPr>
  </w:style>
  <w:style w:type="character" w:styleId="1317" w:customStyle="1">
    <w:name w:val="称呼 字符1"/>
    <w:link w:val="812"/>
    <w:uiPriority w:val="0"/>
    <w:qFormat/>
    <w:rPr>
      <w:rFonts w:ascii="Times New Roman" w:hAnsi="Times New Roman" w:eastAsia="宋体" w:cs="Times New Roman"/>
      <w:szCs w:val="24"/>
    </w:rPr>
  </w:style>
  <w:style w:type="character" w:styleId="1318" w:customStyle="1">
    <w:name w:val="WW8Num17z1"/>
    <w:link w:val="812"/>
    <w:uiPriority w:val="0"/>
    <w:qFormat/>
    <w:rPr>
      <w:rFonts w:ascii="Wingdings 2" w:hAnsi="Wingdings 2" w:cs="StarSymbol"/>
      <w:sz w:val="18"/>
      <w:szCs w:val="18"/>
    </w:rPr>
  </w:style>
  <w:style w:type="character" w:styleId="1319" w:customStyle="1">
    <w:name w:val="font81"/>
    <w:link w:val="812"/>
    <w:uiPriority w:val="0"/>
    <w:qFormat/>
    <w:rPr>
      <w:rFonts w:hint="eastAsia" w:ascii="宋体" w:hAnsi="宋体" w:eastAsia="宋体" w:cs="宋体"/>
      <w:b/>
      <w:color w:val="000000"/>
      <w:sz w:val="20"/>
      <w:szCs w:val="20"/>
      <w:u w:val="none"/>
    </w:rPr>
  </w:style>
  <w:style w:type="character" w:styleId="1320" w:customStyle="1">
    <w:name w:val="标题 1 Char2"/>
    <w:link w:val="812"/>
    <w:uiPriority w:val="0"/>
    <w:qFormat/>
    <w:rPr>
      <w:rFonts w:ascii="Times New Roman" w:hAnsi="Times New Roman" w:eastAsia="宋体" w:cs="Times New Roman"/>
      <w:b/>
      <w:bCs/>
      <w:sz w:val="32"/>
      <w:szCs w:val="28"/>
    </w:rPr>
  </w:style>
  <w:style w:type="character" w:styleId="1321" w:customStyle="1">
    <w:name w:val="页脚 Char"/>
    <w:link w:val="812"/>
    <w:uiPriority w:val="99"/>
    <w:qFormat/>
    <w:rPr>
      <w:sz w:val="18"/>
      <w:szCs w:val="18"/>
    </w:rPr>
  </w:style>
  <w:style w:type="character" w:styleId="1322" w:customStyle="1">
    <w:name w:val="Char Char17"/>
    <w:link w:val="812"/>
    <w:uiPriority w:val="0"/>
    <w:qFormat/>
    <w:rPr>
      <w:rFonts w:ascii="Arial" w:hAnsi="Arial" w:eastAsia="黑体"/>
      <w:b/>
      <w:spacing w:val="-2"/>
      <w:position w:val="-6"/>
      <w:sz w:val="24"/>
    </w:rPr>
  </w:style>
  <w:style w:type="character" w:styleId="1323" w:customStyle="1">
    <w:name w:val="标题G Char"/>
    <w:link w:val="812"/>
    <w:uiPriority w:val="0"/>
    <w:qFormat/>
    <w:rPr>
      <w:rFonts w:hint="eastAsia" w:ascii="方正小标宋_GBK" w:hAnsi="方正小标宋_GBK" w:eastAsia="方正小标宋_GBK"/>
      <w:color w:val="000000"/>
      <w:spacing w:val="-20"/>
      <w:sz w:val="44"/>
      <w:szCs w:val="52"/>
    </w:rPr>
  </w:style>
  <w:style w:type="character" w:styleId="1324" w:customStyle="1">
    <w:name w:val="con_text1"/>
    <w:link w:val="812"/>
    <w:uiPriority w:val="0"/>
    <w:qFormat/>
  </w:style>
  <w:style w:type="character" w:styleId="1325" w:customStyle="1">
    <w:name w:val="标题 3 字符"/>
    <w:link w:val="812"/>
    <w:uiPriority w:val="9"/>
    <w:qFormat/>
    <w:rPr>
      <w:b/>
      <w:sz w:val="32"/>
    </w:rPr>
  </w:style>
  <w:style w:type="character" w:styleId="1326" w:customStyle="1">
    <w:name w:val="明显引用 Char1"/>
    <w:link w:val="812"/>
    <w:uiPriority w:val="30"/>
    <w:qFormat/>
    <w:rPr>
      <w:i/>
      <w:iCs/>
      <w:color w:val="5b9bd5"/>
      <w:sz w:val="24"/>
    </w:rPr>
  </w:style>
  <w:style w:type="character" w:styleId="1327" w:customStyle="1">
    <w:name w:val="fnt1"/>
    <w:link w:val="812"/>
    <w:uiPriority w:val="0"/>
    <w:qFormat/>
    <w:rPr>
      <w:rFonts w:ascii="Verdana" w:hAnsi="Verdana"/>
      <w:color w:val="666666"/>
      <w:sz w:val="18"/>
      <w:szCs w:val="18"/>
    </w:rPr>
  </w:style>
  <w:style w:type="character" w:styleId="1328" w:customStyle="1">
    <w:name w:val="font121"/>
    <w:link w:val="812"/>
    <w:uiPriority w:val="0"/>
    <w:qFormat/>
    <w:rPr>
      <w:rFonts w:hint="eastAsia" w:ascii="宋体" w:hAnsi="宋体" w:eastAsia="宋体" w:cs="宋体"/>
      <w:b/>
      <w:color w:val="000000"/>
      <w:sz w:val="20"/>
      <w:szCs w:val="20"/>
      <w:u w:val="none"/>
    </w:rPr>
  </w:style>
  <w:style w:type="character" w:styleId="1329" w:customStyle="1">
    <w:name w:val="WW-Absatz-Standardschriftart"/>
    <w:link w:val="812"/>
    <w:uiPriority w:val="0"/>
    <w:qFormat/>
  </w:style>
  <w:style w:type="character" w:styleId="1330" w:customStyle="1">
    <w:name w:val="EmailStyle1271"/>
    <w:link w:val="812"/>
    <w:uiPriority w:val="0"/>
    <w:qFormat/>
    <w:rPr>
      <w:rFonts w:ascii="Arial" w:hAnsi="Arial" w:eastAsia="宋体" w:cs="Arial"/>
      <w:color w:val="000000"/>
      <w:sz w:val="20"/>
    </w:rPr>
  </w:style>
  <w:style w:type="character" w:styleId="1331" w:customStyle="1">
    <w:name w:val="Char Char181"/>
    <w:link w:val="812"/>
    <w:uiPriority w:val="0"/>
    <w:qFormat/>
    <w:rPr>
      <w:rFonts w:ascii="宋体"/>
      <w:b/>
      <w:spacing w:val="-2"/>
      <w:position w:val="-6"/>
      <w:sz w:val="28"/>
    </w:rPr>
  </w:style>
  <w:style w:type="character" w:styleId="1332" w:customStyle="1">
    <w:name w:val="WW8Num15z1"/>
    <w:link w:val="812"/>
    <w:uiPriority w:val="0"/>
    <w:qFormat/>
    <w:rPr>
      <w:rFonts w:ascii="Wingdings 2" w:hAnsi="Wingdings 2" w:cs="StarSymbol"/>
      <w:sz w:val="18"/>
      <w:szCs w:val="18"/>
    </w:rPr>
  </w:style>
  <w:style w:type="character" w:styleId="1333" w:customStyle="1">
    <w:name w:val="font21"/>
    <w:link w:val="812"/>
    <w:uiPriority w:val="0"/>
    <w:qFormat/>
    <w:rPr>
      <w:rFonts w:hint="eastAsia" w:ascii="楷体" w:hAnsi="楷体" w:eastAsia="楷体" w:cs="楷体"/>
      <w:color w:val="000000"/>
      <w:sz w:val="22"/>
      <w:szCs w:val="22"/>
      <w:u w:val="none"/>
    </w:rPr>
  </w:style>
  <w:style w:type="character" w:styleId="1334" w:customStyle="1">
    <w:name w:val="WW8Num37z1"/>
    <w:link w:val="812"/>
    <w:uiPriority w:val="0"/>
    <w:qFormat/>
    <w:rPr>
      <w:rFonts w:ascii="Wingdings 2" w:hAnsi="Wingdings 2" w:cs="StarSymbol"/>
      <w:sz w:val="18"/>
      <w:szCs w:val="18"/>
    </w:rPr>
  </w:style>
  <w:style w:type="character" w:styleId="1335" w:customStyle="1">
    <w:name w:val="WW8Num8z0"/>
    <w:link w:val="812"/>
    <w:uiPriority w:val="0"/>
    <w:qFormat/>
    <w:rPr>
      <w:rFonts w:ascii="Wingdings" w:hAnsi="Wingdings" w:cs="StarSymbol"/>
      <w:sz w:val="18"/>
      <w:szCs w:val="18"/>
    </w:rPr>
  </w:style>
  <w:style w:type="character" w:styleId="1336" w:customStyle="1">
    <w:name w:val="WW8Num18z2"/>
    <w:link w:val="812"/>
    <w:uiPriority w:val="0"/>
    <w:qFormat/>
    <w:rPr>
      <w:rFonts w:ascii="StarSymbol" w:hAnsi="StarSymbol" w:cs="StarSymbol"/>
      <w:sz w:val="18"/>
      <w:szCs w:val="18"/>
    </w:rPr>
  </w:style>
  <w:style w:type="character" w:styleId="1337" w:customStyle="1">
    <w:name w:val="表格样式 宋体 5号 Char"/>
    <w:link w:val="1338"/>
    <w:uiPriority w:val="0"/>
    <w:qFormat/>
    <w:rPr>
      <w:rFonts w:ascii="宋体" w:hAnsi="宋体"/>
      <w:szCs w:val="21"/>
      <w:lang w:val="zh-CN"/>
    </w:rPr>
  </w:style>
  <w:style w:type="paragraph" w:styleId="1338" w:customStyle="1">
    <w:name w:val="表格样式 宋体 5号"/>
    <w:basedOn w:val="812"/>
    <w:link w:val="1337"/>
    <w:uiPriority w:val="0"/>
    <w:qFormat/>
    <w:pPr>
      <w:jc w:val="left"/>
    </w:pPr>
    <w:rPr>
      <w:rFonts w:ascii="宋体" w:hAnsi="宋体" w:eastAsia="Arial" w:cs="Times New Roman"/>
      <w:szCs w:val="21"/>
      <w:lang w:val="zh-CN"/>
    </w:rPr>
  </w:style>
  <w:style w:type="character" w:styleId="1339" w:customStyle="1">
    <w:name w:val="WW8Num6z0"/>
    <w:link w:val="812"/>
    <w:uiPriority w:val="0"/>
    <w:qFormat/>
    <w:rPr>
      <w:rFonts w:ascii="Wingdings" w:hAnsi="Wingdings" w:cs="StarSymbol"/>
      <w:sz w:val="18"/>
      <w:szCs w:val="18"/>
    </w:rPr>
  </w:style>
  <w:style w:type="character" w:styleId="1340" w:customStyle="1">
    <w:name w:val="标题 7 Char"/>
    <w:link w:val="812"/>
    <w:uiPriority w:val="9"/>
    <w:semiHidden/>
    <w:qFormat/>
    <w:rPr>
      <w:rFonts w:ascii="Times New Roman" w:hAnsi="Times New Roman" w:eastAsia="宋体" w:cs="Times New Roman"/>
      <w:b/>
      <w:bCs/>
      <w:sz w:val="24"/>
      <w:szCs w:val="24"/>
    </w:rPr>
  </w:style>
  <w:style w:type="character" w:styleId="1341" w:customStyle="1">
    <w:name w:val="标书正文 Char"/>
    <w:link w:val="1342"/>
    <w:uiPriority w:val="0"/>
    <w:qFormat/>
    <w:rPr>
      <w:rFonts w:ascii="Calibri" w:hAnsi="Calibri"/>
    </w:rPr>
  </w:style>
  <w:style w:type="paragraph" w:styleId="1342" w:customStyle="1">
    <w:name w:val="标书正文"/>
    <w:basedOn w:val="812"/>
    <w:link w:val="1341"/>
    <w:uiPriority w:val="0"/>
    <w:qFormat/>
    <w:pPr>
      <w:ind w:firstLine="200"/>
      <w:spacing w:before="120" w:line="360" w:lineRule="auto"/>
    </w:pPr>
    <w:rPr>
      <w:rFonts w:ascii="Calibri" w:hAnsi="Calibri" w:eastAsia="Arial" w:cs="Times New Roman"/>
      <w:szCs w:val="22"/>
    </w:rPr>
  </w:style>
  <w:style w:type="character" w:styleId="1343" w:customStyle="1">
    <w:name w:val="WW8Num39z0"/>
    <w:link w:val="812"/>
    <w:uiPriority w:val="0"/>
    <w:qFormat/>
    <w:rPr>
      <w:rFonts w:ascii="Wingdings" w:hAnsi="Wingdings" w:cs="StarSymbol"/>
      <w:sz w:val="18"/>
      <w:szCs w:val="18"/>
    </w:rPr>
  </w:style>
  <w:style w:type="character" w:styleId="1344" w:customStyle="1">
    <w:name w:val="文档结构图 Char2"/>
    <w:link w:val="812"/>
    <w:uiPriority w:val="99"/>
    <w:qFormat/>
    <w:rPr>
      <w:rFonts w:ascii="宋体"/>
      <w:sz w:val="18"/>
      <w:szCs w:val="18"/>
    </w:rPr>
  </w:style>
  <w:style w:type="character" w:styleId="1345" w:customStyle="1">
    <w:name w:val="注释标题 Char1"/>
    <w:link w:val="812"/>
    <w:uiPriority w:val="0"/>
    <w:qFormat/>
    <w:rPr>
      <w:sz w:val="21"/>
      <w:szCs w:val="24"/>
    </w:rPr>
  </w:style>
  <w:style w:type="character" w:styleId="1346" w:customStyle="1">
    <w:name w:val="正文文本缩进 2 Char1"/>
    <w:link w:val="812"/>
    <w:uiPriority w:val="0"/>
    <w:qFormat/>
    <w:rPr>
      <w:rFonts w:ascii="Calibri" w:hAnsi="Calibri" w:eastAsia="宋体" w:cs="Times New Roman"/>
    </w:rPr>
  </w:style>
  <w:style w:type="character" w:styleId="1347" w:customStyle="1">
    <w:name w:val="WW8Num28z0"/>
    <w:link w:val="812"/>
    <w:uiPriority w:val="0"/>
    <w:qFormat/>
    <w:rPr>
      <w:rFonts w:ascii="Wingdings" w:hAnsi="Wingdings" w:cs="StarSymbol"/>
      <w:sz w:val="18"/>
      <w:szCs w:val="18"/>
    </w:rPr>
  </w:style>
  <w:style w:type="character" w:styleId="1348" w:customStyle="1">
    <w:name w:val="WW8Num10z0"/>
    <w:link w:val="812"/>
    <w:uiPriority w:val="0"/>
    <w:qFormat/>
    <w:rPr>
      <w:rFonts w:ascii="Wingdings" w:hAnsi="Wingdings" w:cs="StarSymbol"/>
      <w:sz w:val="18"/>
      <w:szCs w:val="18"/>
    </w:rPr>
  </w:style>
  <w:style w:type="character" w:styleId="1349" w:customStyle="1">
    <w:name w:val="标题 5 Char2"/>
    <w:link w:val="812"/>
    <w:uiPriority w:val="0"/>
    <w:qFormat/>
    <w:rPr>
      <w:rFonts w:ascii="Times New Roman" w:hAnsi="Times New Roman" w:eastAsia="宋体" w:cs="Times New Roman"/>
      <w:b/>
      <w:bCs/>
      <w:sz w:val="21"/>
      <w:szCs w:val="28"/>
      <w:lang w:val="zh-CN"/>
    </w:rPr>
  </w:style>
  <w:style w:type="character" w:styleId="1350" w:customStyle="1">
    <w:name w:val="普通(网站) Char"/>
    <w:link w:val="812"/>
    <w:uiPriority w:val="0"/>
    <w:qFormat/>
    <w:rPr>
      <w:rFonts w:ascii="宋体" w:hAnsi="宋体" w:cs="宋体"/>
      <w:color w:val="000000"/>
      <w:sz w:val="24"/>
      <w:szCs w:val="24"/>
    </w:rPr>
  </w:style>
  <w:style w:type="character" w:styleId="1351" w:customStyle="1">
    <w:name w:val="faqa1"/>
    <w:link w:val="812"/>
    <w:uiPriority w:val="0"/>
    <w:qFormat/>
    <w:rPr>
      <w:rFonts w:hint="eastAsia" w:ascii="微软雅黑" w:hAnsi="微软雅黑" w:eastAsia="微软雅黑"/>
      <w:b/>
      <w:bCs/>
      <w:sz w:val="27"/>
      <w:szCs w:val="27"/>
    </w:rPr>
  </w:style>
  <w:style w:type="character" w:styleId="1352" w:customStyle="1">
    <w:name w:val="文档结构图 字符1"/>
    <w:link w:val="812"/>
    <w:uiPriority w:val="99"/>
    <w:semiHidden/>
    <w:qFormat/>
    <w:rPr>
      <w:rFonts w:ascii="Times New Roman" w:hAnsi="Times New Roman" w:eastAsia="方正仿宋_GBK" w:cs="Times New Roman"/>
      <w:sz w:val="24"/>
      <w:szCs w:val="24"/>
      <w:shd w:val="clear" w:color="auto" w:fill="000080"/>
    </w:rPr>
  </w:style>
  <w:style w:type="character" w:styleId="1353" w:customStyle="1">
    <w:name w:val="WW8Num38z1"/>
    <w:link w:val="812"/>
    <w:uiPriority w:val="0"/>
    <w:qFormat/>
    <w:rPr>
      <w:rFonts w:ascii="Wingdings 2" w:hAnsi="Wingdings 2" w:cs="StarSymbol"/>
      <w:sz w:val="18"/>
      <w:szCs w:val="18"/>
    </w:rPr>
  </w:style>
  <w:style w:type="character" w:styleId="1354" w:customStyle="1">
    <w:name w:val="方案正文 Char1"/>
    <w:link w:val="1355"/>
    <w:uiPriority w:val="0"/>
    <w:qFormat/>
    <w:rPr>
      <w:rFonts w:ascii="宋体" w:hAnsi="宋体" w:cs="宋体"/>
      <w:szCs w:val="28"/>
    </w:rPr>
  </w:style>
  <w:style w:type="paragraph" w:styleId="1355" w:customStyle="1">
    <w:name w:val="方案正文"/>
    <w:basedOn w:val="812"/>
    <w:next w:val="812"/>
    <w:link w:val="1354"/>
    <w:uiPriority w:val="0"/>
    <w:qFormat/>
    <w:pPr>
      <w:ind w:firstLine="200"/>
      <w:jc w:val="left"/>
      <w:spacing w:line="440" w:lineRule="exact"/>
    </w:pPr>
    <w:rPr>
      <w:rFonts w:ascii="宋体" w:hAnsi="宋体" w:eastAsia="Arial" w:cs="宋体"/>
      <w:szCs w:val="28"/>
    </w:rPr>
  </w:style>
  <w:style w:type="character" w:styleId="1356" w:customStyle="1">
    <w:name w:val="批注主题 字符1"/>
    <w:link w:val="812"/>
    <w:uiPriority w:val="99"/>
    <w:qFormat/>
    <w:rPr>
      <w:rFonts w:ascii="Times New Roman" w:hAnsi="Times New Roman" w:eastAsia="方正仿宋_GBK" w:cs="Times New Roman"/>
      <w:b/>
      <w:bCs/>
      <w:sz w:val="24"/>
      <w:szCs w:val="24"/>
    </w:rPr>
  </w:style>
  <w:style w:type="character" w:styleId="1357" w:customStyle="1">
    <w:name w:val="无间隔 字符"/>
    <w:link w:val="1358"/>
    <w:uiPriority w:val="0"/>
    <w:qFormat/>
    <w:rPr>
      <w:rFonts w:ascii="Calibri" w:hAnsi="Calibri"/>
    </w:rPr>
  </w:style>
  <w:style w:type="paragraph" w:styleId="1358" w:customStyle="1">
    <w:name w:val="无间隔1"/>
    <w:link w:val="1357"/>
    <w:uiPriority w:val="0"/>
    <w:qFormat/>
    <w:pPr>
      <w:jc w:val="both"/>
      <w:widowControl w:val="off"/>
    </w:pPr>
    <w:rPr>
      <w:rFonts w:hint="default" w:ascii="Calibri" w:hAnsi="Calibri" w:eastAsia="Arial" w:cs="Times New Roman"/>
      <w:sz w:val="21"/>
      <w:szCs w:val="22"/>
      <w:lang w:val="en-US" w:eastAsia="zh-CN" w:bidi="ar-SA"/>
    </w:rPr>
  </w:style>
  <w:style w:type="character" w:styleId="1359" w:customStyle="1">
    <w:name w:val="ordinary-span-edit2"/>
    <w:link w:val="812"/>
    <w:uiPriority w:val="0"/>
    <w:qFormat/>
  </w:style>
  <w:style w:type="character" w:styleId="1360" w:customStyle="1">
    <w:name w:val="WW8Num3z2"/>
    <w:link w:val="812"/>
    <w:uiPriority w:val="0"/>
    <w:qFormat/>
    <w:rPr>
      <w:rFonts w:ascii="StarSymbol" w:hAnsi="StarSymbol" w:cs="StarSymbol"/>
      <w:sz w:val="18"/>
      <w:szCs w:val="18"/>
    </w:rPr>
  </w:style>
  <w:style w:type="character" w:styleId="1361" w:customStyle="1">
    <w:name w:val="EmailStyle171"/>
    <w:link w:val="812"/>
    <w:uiPriority w:val="0"/>
    <w:qFormat/>
    <w:rPr>
      <w:rFonts w:ascii="Arial" w:hAnsi="Arial" w:eastAsia="宋体" w:cs="Arial"/>
      <w:color w:val="000000"/>
      <w:sz w:val="20"/>
    </w:rPr>
  </w:style>
  <w:style w:type="character" w:styleId="1362" w:customStyle="1">
    <w:name w:val="GEO正文 Char"/>
    <w:link w:val="1363"/>
    <w:uiPriority w:val="0"/>
    <w:qFormat/>
    <w:rPr>
      <w:rFonts w:eastAsia="仿宋_GB2312"/>
      <w:sz w:val="28"/>
    </w:rPr>
  </w:style>
  <w:style w:type="paragraph" w:styleId="1363" w:customStyle="1">
    <w:name w:val="GEO正文"/>
    <w:basedOn w:val="812"/>
    <w:link w:val="1362"/>
    <w:uiPriority w:val="0"/>
    <w:qFormat/>
    <w:pPr>
      <w:ind w:firstLine="200"/>
      <w:spacing w:line="360" w:lineRule="auto"/>
    </w:pPr>
    <w:rPr>
      <w:rFonts w:ascii="等线" w:hAnsi="等线" w:eastAsia="仿宋_GB2312" w:cs="Times New Roman"/>
      <w:sz w:val="28"/>
      <w:szCs w:val="22"/>
    </w:rPr>
  </w:style>
  <w:style w:type="character" w:styleId="1364" w:customStyle="1">
    <w:name w:val="icon500"/>
    <w:link w:val="812"/>
    <w:uiPriority w:val="0"/>
    <w:qFormat/>
  </w:style>
  <w:style w:type="character" w:styleId="1365" w:customStyle="1">
    <w:name w:val="WW8Num22z2"/>
    <w:link w:val="812"/>
    <w:uiPriority w:val="0"/>
    <w:qFormat/>
    <w:rPr>
      <w:rFonts w:ascii="StarSymbol" w:hAnsi="StarSymbol" w:cs="StarSymbol"/>
      <w:sz w:val="18"/>
      <w:szCs w:val="18"/>
    </w:rPr>
  </w:style>
  <w:style w:type="character" w:styleId="1366" w:customStyle="1">
    <w:name w:val="样式7 Char Char"/>
    <w:link w:val="1367"/>
    <w:uiPriority w:val="0"/>
    <w:qFormat/>
    <w:rPr>
      <w:rFonts w:ascii="宋体" w:hAnsi="宋体"/>
      <w:sz w:val="28"/>
      <w:szCs w:val="28"/>
    </w:rPr>
  </w:style>
  <w:style w:type="paragraph" w:styleId="1367" w:customStyle="1">
    <w:name w:val="样式7"/>
    <w:basedOn w:val="812"/>
    <w:link w:val="1366"/>
    <w:uiPriority w:val="0"/>
    <w:qFormat/>
    <w:pPr>
      <w:ind w:left="980" w:hanging="420"/>
      <w:spacing w:line="360" w:lineRule="auto"/>
    </w:pPr>
    <w:rPr>
      <w:rFonts w:ascii="宋体" w:hAnsi="宋体" w:eastAsia="Arial" w:cs="Times New Roman"/>
      <w:sz w:val="28"/>
      <w:szCs w:val="28"/>
    </w:rPr>
  </w:style>
  <w:style w:type="character" w:styleId="1368" w:customStyle="1">
    <w:name w:val="WW8Num32z2"/>
    <w:link w:val="812"/>
    <w:uiPriority w:val="0"/>
    <w:qFormat/>
    <w:rPr>
      <w:rFonts w:ascii="StarSymbol" w:hAnsi="StarSymbol" w:cs="StarSymbol"/>
      <w:sz w:val="18"/>
      <w:szCs w:val="18"/>
    </w:rPr>
  </w:style>
  <w:style w:type="character" w:styleId="1369" w:customStyle="1">
    <w:name w:val="tpc_content1"/>
    <w:link w:val="812"/>
    <w:uiPriority w:val="0"/>
    <w:qFormat/>
    <w:rPr>
      <w:sz w:val="19"/>
      <w:szCs w:val="19"/>
    </w:rPr>
  </w:style>
  <w:style w:type="character" w:styleId="1370" w:customStyle="1">
    <w:name w:val="active__1oyv"/>
    <w:link w:val="812"/>
    <w:uiPriority w:val="0"/>
    <w:qFormat/>
    <w:rPr>
      <w:color w:val="383838"/>
    </w:rPr>
  </w:style>
  <w:style w:type="character" w:styleId="1371" w:customStyle="1">
    <w:name w:val="正文首行缩进 2 Char1"/>
    <w:link w:val="812"/>
    <w:uiPriority w:val="0"/>
    <w:qFormat/>
    <w:rPr>
      <w:rFonts w:hint="eastAsia" w:ascii="方正仿宋_GBK" w:eastAsia="方正仿宋_GBK"/>
      <w:sz w:val="32"/>
      <w:szCs w:val="28"/>
    </w:rPr>
  </w:style>
  <w:style w:type="character" w:styleId="1372" w:customStyle="1">
    <w:name w:val="EmailStyle200"/>
    <w:link w:val="812"/>
    <w:uiPriority w:val="0"/>
    <w:qFormat/>
    <w:rPr>
      <w:rFonts w:ascii="Arial" w:hAnsi="Arial" w:eastAsia="宋体" w:cs="Arial"/>
      <w:color w:val="000000"/>
      <w:sz w:val="20"/>
    </w:rPr>
  </w:style>
  <w:style w:type="character" w:styleId="1373" w:customStyle="1">
    <w:name w:val="明显强调1"/>
    <w:link w:val="812"/>
    <w:uiPriority w:val="0"/>
    <w:qFormat/>
    <w:rPr>
      <w:i/>
      <w:iCs/>
      <w:color w:val="5b9bd5"/>
    </w:rPr>
  </w:style>
  <w:style w:type="character" w:styleId="1374" w:customStyle="1">
    <w:name w:val="description5"/>
    <w:link w:val="812"/>
    <w:uiPriority w:val="0"/>
    <w:qFormat/>
  </w:style>
  <w:style w:type="character" w:styleId="1375" w:customStyle="1">
    <w:name w:val="副标题 字符1"/>
    <w:link w:val="812"/>
    <w:uiPriority w:val="0"/>
    <w:qFormat/>
    <w:rPr>
      <w:b/>
      <w:bCs/>
      <w:sz w:val="32"/>
      <w:szCs w:val="32"/>
    </w:rPr>
  </w:style>
  <w:style w:type="character" w:styleId="1376" w:customStyle="1">
    <w:name w:val="EmailStyle201"/>
    <w:link w:val="812"/>
    <w:uiPriority w:val="0"/>
    <w:qFormat/>
    <w:rPr>
      <w:rFonts w:ascii="Arial" w:hAnsi="Arial" w:eastAsia="宋体" w:cs="Arial"/>
      <w:color w:val="000000"/>
      <w:sz w:val="20"/>
    </w:rPr>
  </w:style>
  <w:style w:type="character" w:styleId="1377" w:customStyle="1">
    <w:name w:val="WW8Num14z2"/>
    <w:link w:val="812"/>
    <w:uiPriority w:val="0"/>
    <w:qFormat/>
    <w:rPr>
      <w:rFonts w:ascii="StarSymbol" w:hAnsi="StarSymbol" w:cs="StarSymbol"/>
      <w:sz w:val="18"/>
      <w:szCs w:val="18"/>
    </w:rPr>
  </w:style>
  <w:style w:type="character" w:styleId="1378" w:customStyle="1">
    <w:name w:val="注释标题 Char"/>
    <w:link w:val="812"/>
    <w:uiPriority w:val="0"/>
    <w:qFormat/>
    <w:rPr>
      <w:sz w:val="21"/>
      <w:szCs w:val="24"/>
    </w:rPr>
  </w:style>
  <w:style w:type="character" w:styleId="1379" w:customStyle="1">
    <w:name w:val="正文文本缩进 Char2"/>
    <w:link w:val="812"/>
    <w:uiPriority w:val="99"/>
    <w:semiHidden/>
    <w:qFormat/>
    <w:rPr>
      <w:sz w:val="21"/>
      <w:szCs w:val="22"/>
    </w:rPr>
  </w:style>
  <w:style w:type="character" w:styleId="1380" w:customStyle="1">
    <w:name w:val="明显参考1"/>
    <w:link w:val="812"/>
    <w:uiPriority w:val="0"/>
    <w:qFormat/>
    <w:rPr>
      <w:b/>
      <w:bCs/>
      <w:smallCaps/>
      <w:color w:val="c0504d"/>
      <w:spacing w:val="5"/>
      <w:u w:val="single"/>
    </w:rPr>
  </w:style>
  <w:style w:type="character" w:styleId="1381" w:customStyle="1">
    <w:name w:val="p141"/>
    <w:link w:val="812"/>
    <w:uiPriority w:val="0"/>
    <w:qFormat/>
    <w:rPr>
      <w:sz w:val="21"/>
      <w:szCs w:val="21"/>
    </w:rPr>
  </w:style>
  <w:style w:type="character" w:styleId="1382" w:customStyle="1">
    <w:name w:val="11111 Char"/>
    <w:link w:val="812"/>
    <w:uiPriority w:val="0"/>
    <w:qFormat/>
    <w:rPr>
      <w:rFonts w:hint="eastAsia" w:ascii="宋体" w:hAnsi="宋体" w:eastAsia="宋体" w:cs="宋体"/>
      <w:color w:val="000000"/>
      <w:sz w:val="24"/>
      <w:szCs w:val="24"/>
      <w:lang w:val="zh-CN"/>
    </w:rPr>
  </w:style>
  <w:style w:type="character" w:styleId="1383" w:customStyle="1">
    <w:name w:val="带缩进的正文 Char Char"/>
    <w:link w:val="1384"/>
    <w:uiPriority w:val="0"/>
    <w:qFormat/>
    <w:rPr>
      <w:rFonts w:ascii="Calibri" w:hAnsi="Calibri"/>
      <w:sz w:val="24"/>
    </w:rPr>
  </w:style>
  <w:style w:type="paragraph" w:styleId="1384" w:customStyle="1">
    <w:name w:val="带缩进的正文"/>
    <w:basedOn w:val="812"/>
    <w:link w:val="1383"/>
    <w:uiPriority w:val="0"/>
    <w:qFormat/>
    <w:pPr>
      <w:ind w:firstLine="480"/>
      <w:spacing w:line="360" w:lineRule="auto"/>
    </w:pPr>
    <w:rPr>
      <w:rFonts w:ascii="Calibri" w:hAnsi="Calibri" w:eastAsia="Arial" w:cs="Times New Roman"/>
      <w:sz w:val="24"/>
      <w:szCs w:val="22"/>
    </w:rPr>
  </w:style>
  <w:style w:type="character" w:styleId="1385" w:customStyle="1">
    <w:name w:val="题注 Char1"/>
    <w:link w:val="812"/>
    <w:uiPriority w:val="0"/>
    <w:qFormat/>
    <w:rPr>
      <w:rFonts w:ascii="Arial" w:hAnsi="Arial" w:eastAsia="黑体" w:cs="Arial"/>
      <w:sz w:val="20"/>
      <w:szCs w:val="20"/>
    </w:rPr>
  </w:style>
  <w:style w:type="character" w:styleId="1386" w:customStyle="1">
    <w:name w:val="WW8Num25z7"/>
    <w:link w:val="812"/>
    <w:uiPriority w:val="0"/>
    <w:qFormat/>
    <w:rPr>
      <w:rFonts w:ascii="Wingdings" w:hAnsi="Wingdings"/>
    </w:rPr>
  </w:style>
  <w:style w:type="character" w:styleId="1387" w:customStyle="1">
    <w:name w:val="标题 5 Char1"/>
    <w:link w:val="812"/>
    <w:uiPriority w:val="0"/>
    <w:qFormat/>
    <w:rPr>
      <w:b/>
      <w:bCs/>
      <w:sz w:val="28"/>
      <w:szCs w:val="28"/>
    </w:rPr>
  </w:style>
  <w:style w:type="character" w:styleId="1388" w:customStyle="1">
    <w:name w:val="WW8Num15z7"/>
    <w:link w:val="812"/>
    <w:uiPriority w:val="0"/>
    <w:qFormat/>
    <w:rPr>
      <w:rFonts w:ascii="Wingdings" w:hAnsi="Wingdings"/>
    </w:rPr>
  </w:style>
  <w:style w:type="character" w:styleId="1389" w:customStyle="1">
    <w:name w:val="cf01"/>
    <w:link w:val="812"/>
    <w:uiPriority w:val="0"/>
    <w:qFormat/>
    <w:rPr>
      <w:rFonts w:hint="eastAsia" w:ascii="Microsoft YaHei UI" w:hAnsi="Microsoft YaHei UI" w:eastAsia="Microsoft YaHei UI"/>
      <w:sz w:val="18"/>
      <w:szCs w:val="18"/>
    </w:rPr>
  </w:style>
  <w:style w:type="character" w:styleId="1390" w:customStyle="1">
    <w:name w:val="Heading 8 Char"/>
    <w:link w:val="812"/>
    <w:uiPriority w:val="9"/>
    <w:qFormat/>
    <w:rPr>
      <w:rFonts w:ascii="Arial" w:hAnsi="Arial" w:eastAsia="Arial" w:cs="Arial"/>
      <w:i/>
      <w:iCs/>
      <w:sz w:val="22"/>
      <w:szCs w:val="22"/>
    </w:rPr>
  </w:style>
  <w:style w:type="character" w:styleId="1391" w:customStyle="1">
    <w:name w:val="WW8Num37z2"/>
    <w:link w:val="812"/>
    <w:uiPriority w:val="0"/>
    <w:qFormat/>
    <w:rPr>
      <w:rFonts w:ascii="StarSymbol" w:hAnsi="StarSymbol" w:cs="StarSymbol"/>
      <w:sz w:val="18"/>
      <w:szCs w:val="18"/>
    </w:rPr>
  </w:style>
  <w:style w:type="character" w:styleId="1392" w:customStyle="1">
    <w:name w:val="列表段落 字符"/>
    <w:link w:val="1393"/>
    <w:uiPriority w:val="0"/>
    <w:qFormat/>
    <w:rPr>
      <w:szCs w:val="24"/>
    </w:rPr>
  </w:style>
  <w:style w:type="paragraph" w:styleId="1393" w:customStyle="1">
    <w:name w:val="列表段落1"/>
    <w:basedOn w:val="812"/>
    <w:link w:val="1392"/>
    <w:uiPriority w:val="0"/>
    <w:qFormat/>
    <w:pPr>
      <w:ind w:firstLine="420"/>
    </w:pPr>
    <w:rPr>
      <w:rFonts w:ascii="等线" w:hAnsi="等线" w:eastAsia="Arial" w:cs="Times New Roman"/>
    </w:rPr>
  </w:style>
  <w:style w:type="character" w:styleId="1394" w:customStyle="1">
    <w:name w:val="称呼 Char3"/>
    <w:link w:val="812"/>
    <w:uiPriority w:val="0"/>
    <w:qFormat/>
    <w:rPr>
      <w:rFonts w:ascii="Arial" w:hAnsi="Arial" w:eastAsia="方正仿宋_GBK" w:cs="Arial"/>
    </w:rPr>
  </w:style>
  <w:style w:type="character" w:styleId="1395" w:customStyle="1">
    <w:name w:val="标题 4 Char2"/>
    <w:link w:val="812"/>
    <w:uiPriority w:val="0"/>
    <w:qFormat/>
    <w:rPr>
      <w:rFonts w:ascii="Times New Roman" w:hAnsi="Times New Roman" w:eastAsia="宋体" w:cs="Times New Roman"/>
      <w:b/>
      <w:bCs/>
      <w:sz w:val="24"/>
      <w:szCs w:val="28"/>
    </w:rPr>
  </w:style>
  <w:style w:type="character" w:styleId="1396" w:customStyle="1">
    <w:name w:val="批注文字 Char1"/>
    <w:link w:val="812"/>
    <w:uiPriority w:val="0"/>
    <w:qFormat/>
    <w:rPr>
      <w:rFonts w:ascii="Times New Roman" w:hAnsi="Times New Roman" w:eastAsia="宋体" w:cs="Times New Roman"/>
      <w:szCs w:val="24"/>
    </w:rPr>
  </w:style>
  <w:style w:type="character" w:styleId="1397" w:customStyle="1">
    <w:name w:val="批注文字 字符1"/>
    <w:link w:val="812"/>
    <w:uiPriority w:val="0"/>
    <w:qFormat/>
    <w:rPr>
      <w:rFonts w:ascii="Times New Roman" w:hAnsi="Times New Roman" w:eastAsia="方正仿宋_GBK" w:cs="Times New Roman"/>
      <w:sz w:val="24"/>
      <w:szCs w:val="24"/>
    </w:rPr>
  </w:style>
  <w:style w:type="character" w:styleId="1398" w:customStyle="1">
    <w:name w:val="WW8Num8z2"/>
    <w:link w:val="812"/>
    <w:uiPriority w:val="0"/>
    <w:qFormat/>
    <w:rPr>
      <w:rFonts w:ascii="StarSymbol" w:hAnsi="StarSymbol" w:cs="StarSymbol"/>
      <w:sz w:val="18"/>
      <w:szCs w:val="18"/>
    </w:rPr>
  </w:style>
  <w:style w:type="character" w:styleId="1399" w:customStyle="1">
    <w:name w:val="WW8Num2z0"/>
    <w:link w:val="812"/>
    <w:uiPriority w:val="0"/>
    <w:qFormat/>
    <w:rPr>
      <w:rFonts w:ascii="Wingdings" w:hAnsi="Wingdings" w:cs="StarSymbol"/>
      <w:sz w:val="18"/>
      <w:szCs w:val="18"/>
    </w:rPr>
  </w:style>
  <w:style w:type="character" w:styleId="1400" w:customStyle="1">
    <w:name w:val="样式 宋体 小四 段前: 7.8 磅 行距: 1.5 倍行距 Char"/>
    <w:link w:val="1401"/>
    <w:uiPriority w:val="0"/>
    <w:qFormat/>
    <w:rPr>
      <w:rFonts w:ascii="宋体" w:hAnsi="宋体"/>
      <w:szCs w:val="21"/>
    </w:rPr>
  </w:style>
  <w:style w:type="paragraph" w:styleId="1401" w:customStyle="1">
    <w:name w:val="样式 宋体 小四 段前: 7.8 磅 行距: 1.5 倍行距"/>
    <w:basedOn w:val="812"/>
    <w:link w:val="1400"/>
    <w:uiPriority w:val="0"/>
    <w:qFormat/>
    <w:pPr>
      <w:ind w:firstLine="420"/>
      <w:jc w:val="left"/>
      <w:spacing w:line="360" w:lineRule="auto"/>
    </w:pPr>
    <w:rPr>
      <w:rFonts w:ascii="宋体" w:hAnsi="宋体" w:eastAsia="Arial" w:cs="Times New Roman"/>
      <w:szCs w:val="21"/>
    </w:rPr>
  </w:style>
  <w:style w:type="character" w:styleId="1402" w:customStyle="1">
    <w:name w:val="批注引用1"/>
    <w:link w:val="812"/>
    <w:uiPriority w:val="0"/>
    <w:qFormat/>
    <w:rPr>
      <w:sz w:val="21"/>
      <w:szCs w:val="21"/>
    </w:rPr>
  </w:style>
  <w:style w:type="character" w:styleId="1403" w:customStyle="1">
    <w:name w:val="无首行缩进正文 Char"/>
    <w:link w:val="812"/>
    <w:uiPriority w:val="0"/>
    <w:qFormat/>
  </w:style>
  <w:style w:type="character" w:styleId="1404" w:customStyle="1">
    <w:name w:val="模板正文 Char"/>
    <w:link w:val="1405"/>
    <w:uiPriority w:val="0"/>
    <w:qFormat/>
    <w:rPr>
      <w:rFonts w:ascii="Calibri" w:hAnsi="Calibri"/>
      <w:sz w:val="28"/>
      <w:szCs w:val="21"/>
    </w:rPr>
  </w:style>
  <w:style w:type="paragraph" w:styleId="1405" w:customStyle="1">
    <w:name w:val="模板正文"/>
    <w:basedOn w:val="812"/>
    <w:link w:val="1404"/>
    <w:uiPriority w:val="0"/>
    <w:qFormat/>
    <w:pPr>
      <w:ind w:firstLine="200"/>
      <w:spacing w:line="360" w:lineRule="auto"/>
    </w:pPr>
    <w:rPr>
      <w:rFonts w:ascii="Calibri" w:hAnsi="Calibri" w:eastAsia="Arial" w:cs="Times New Roman"/>
      <w:sz w:val="28"/>
      <w:szCs w:val="21"/>
    </w:rPr>
  </w:style>
  <w:style w:type="character" w:styleId="1406" w:customStyle="1">
    <w:name w:val="批注文字 Char3"/>
    <w:link w:val="812"/>
    <w:uiPriority w:val="99"/>
    <w:qFormat/>
    <w:rPr>
      <w:rFonts w:ascii="Times New Roman" w:hAnsi="Times New Roman" w:eastAsia="宋体" w:cs="Times New Roman"/>
      <w:szCs w:val="24"/>
      <w:lang w:val="zh-CN"/>
    </w:rPr>
  </w:style>
  <w:style w:type="character" w:styleId="1407" w:customStyle="1">
    <w:name w:val="WW8Num33z0"/>
    <w:link w:val="812"/>
    <w:uiPriority w:val="0"/>
    <w:qFormat/>
    <w:rPr>
      <w:rFonts w:ascii="Wingdings" w:hAnsi="Wingdings" w:cs="StarSymbol"/>
      <w:sz w:val="18"/>
      <w:szCs w:val="18"/>
    </w:rPr>
  </w:style>
  <w:style w:type="character" w:styleId="1408" w:customStyle="1">
    <w:name w:val="atitle21"/>
    <w:link w:val="812"/>
    <w:uiPriority w:val="0"/>
    <w:qFormat/>
    <w:rPr>
      <w:rFonts w:ascii="Arial" w:hAnsi="Arial" w:cs="Arial"/>
      <w:b/>
      <w:bCs/>
      <w:sz w:val="35"/>
      <w:szCs w:val="35"/>
    </w:rPr>
  </w:style>
  <w:style w:type="character" w:styleId="1409" w:customStyle="1">
    <w:name w:val="批注主题 Char2"/>
    <w:link w:val="812"/>
    <w:uiPriority w:val="0"/>
    <w:qFormat/>
    <w:rPr>
      <w:b/>
      <w:bCs/>
      <w:sz w:val="21"/>
      <w:szCs w:val="22"/>
    </w:rPr>
  </w:style>
  <w:style w:type="character" w:styleId="1410" w:customStyle="1">
    <w:name w:val="样式 加粗"/>
    <w:link w:val="812"/>
    <w:uiPriority w:val="0"/>
    <w:qFormat/>
    <w:rPr>
      <w:rFonts w:hint="eastAsia" w:ascii="宋体" w:hAnsi="宋体" w:eastAsia="宋体"/>
      <w:b/>
      <w:bCs/>
      <w:lang w:val="en-US" w:eastAsia="zh-CN" w:bidi="ar-SA"/>
    </w:rPr>
  </w:style>
  <w:style w:type="character" w:styleId="1411" w:customStyle="1">
    <w:name w:val="正文文本 2 Char3"/>
    <w:link w:val="812"/>
    <w:uiPriority w:val="0"/>
    <w:qFormat/>
    <w:rPr>
      <w:szCs w:val="24"/>
    </w:rPr>
  </w:style>
  <w:style w:type="character" w:styleId="1412" w:customStyle="1">
    <w:name w:val="WW8Num13z2"/>
    <w:link w:val="812"/>
    <w:uiPriority w:val="0"/>
    <w:qFormat/>
    <w:rPr>
      <w:rFonts w:ascii="StarSymbol" w:hAnsi="StarSymbol" w:cs="StarSymbol"/>
      <w:sz w:val="18"/>
      <w:szCs w:val="18"/>
    </w:rPr>
  </w:style>
  <w:style w:type="character" w:styleId="1413" w:customStyle="1">
    <w:name w:val="标题 6 Char"/>
    <w:link w:val="812"/>
    <w:uiPriority w:val="9"/>
    <w:semiHidden/>
    <w:qFormat/>
    <w:rPr>
      <w:rFonts w:ascii="等线 Light" w:hAnsi="等线 Light" w:eastAsia="Arial" w:cs="Times New Roman"/>
      <w:b/>
      <w:bCs/>
      <w:sz w:val="24"/>
      <w:szCs w:val="24"/>
    </w:rPr>
  </w:style>
  <w:style w:type="character" w:styleId="1414" w:customStyle="1">
    <w:name w:val="WW8Num13z1"/>
    <w:link w:val="812"/>
    <w:uiPriority w:val="0"/>
    <w:qFormat/>
    <w:rPr>
      <w:rFonts w:ascii="Wingdings 2" w:hAnsi="Wingdings 2" w:cs="StarSymbol"/>
      <w:sz w:val="18"/>
      <w:szCs w:val="18"/>
    </w:rPr>
  </w:style>
  <w:style w:type="character" w:styleId="1415" w:customStyle="1">
    <w:name w:val="Numbering Symbols"/>
    <w:link w:val="812"/>
    <w:uiPriority w:val="0"/>
    <w:qFormat/>
  </w:style>
  <w:style w:type="character" w:styleId="1416" w:customStyle="1">
    <w:name w:val="正文文本 2 Char2"/>
    <w:link w:val="812"/>
    <w:uiPriority w:val="0"/>
    <w:qFormat/>
    <w:rPr>
      <w:rFonts w:ascii="Times New Roman" w:hAnsi="Times New Roman" w:eastAsia="宋体" w:cs="Times New Roman"/>
      <w:szCs w:val="24"/>
    </w:rPr>
  </w:style>
  <w:style w:type="character" w:styleId="1417" w:customStyle="1">
    <w:name w:val="font41"/>
    <w:link w:val="812"/>
    <w:uiPriority w:val="0"/>
    <w:qFormat/>
    <w:rPr>
      <w:rFonts w:hint="eastAsia" w:ascii="宋体" w:hAnsi="宋体" w:eastAsia="宋体" w:cs="宋体"/>
      <w:color w:val="000000"/>
      <w:sz w:val="20"/>
      <w:szCs w:val="20"/>
      <w:u w:val="none"/>
    </w:rPr>
  </w:style>
  <w:style w:type="character" w:styleId="1418" w:customStyle="1">
    <w:name w:val="Subtitle Char"/>
    <w:link w:val="812"/>
    <w:uiPriority w:val="11"/>
    <w:qFormat/>
    <w:rPr>
      <w:sz w:val="24"/>
      <w:szCs w:val="24"/>
    </w:rPr>
  </w:style>
  <w:style w:type="character" w:styleId="1419" w:customStyle="1">
    <w:name w:val="zn1 Char"/>
    <w:link w:val="1420"/>
    <w:uiPriority w:val="0"/>
    <w:qFormat/>
    <w:rPr>
      <w:rFonts w:ascii="黑体" w:hAnsi="仿宋_GB2312" w:eastAsia="黑体"/>
      <w:bCs/>
      <w:sz w:val="36"/>
      <w:szCs w:val="32"/>
      <w:lang w:val="zh-CN"/>
    </w:rPr>
  </w:style>
  <w:style w:type="paragraph" w:styleId="1420" w:customStyle="1">
    <w:name w:val="zn1"/>
    <w:basedOn w:val="852"/>
    <w:link w:val="1419"/>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21" w:customStyle="1">
    <w:name w:val="标题 Char2"/>
    <w:link w:val="812"/>
    <w:uiPriority w:val="0"/>
    <w:qFormat/>
    <w:rPr>
      <w:rFonts w:ascii="Cambria" w:hAnsi="Cambria" w:eastAsia="黑体" w:cs="Times New Roman"/>
      <w:b/>
      <w:bCs/>
      <w:sz w:val="52"/>
      <w:szCs w:val="32"/>
    </w:rPr>
  </w:style>
  <w:style w:type="character" w:styleId="1422" w:customStyle="1">
    <w:name w:val="文章正文 Char"/>
    <w:link w:val="812"/>
    <w:uiPriority w:val="0"/>
    <w:qFormat/>
    <w:rPr>
      <w:rFonts w:ascii="Calibri" w:hAnsi="Calibri"/>
      <w:sz w:val="21"/>
      <w:szCs w:val="24"/>
    </w:rPr>
  </w:style>
  <w:style w:type="character" w:styleId="1423" w:customStyle="1">
    <w:name w:val="正文Normal Char"/>
    <w:link w:val="812"/>
    <w:uiPriority w:val="0"/>
    <w:qFormat/>
    <w:rPr>
      <w:rFonts w:ascii="Arial" w:hAnsi="Arial" w:cs="Arial"/>
      <w:sz w:val="24"/>
      <w:szCs w:val="24"/>
    </w:rPr>
  </w:style>
  <w:style w:type="character" w:styleId="1424" w:customStyle="1">
    <w:name w:val="WW8Num36z2"/>
    <w:link w:val="812"/>
    <w:uiPriority w:val="0"/>
    <w:qFormat/>
    <w:rPr>
      <w:rFonts w:ascii="StarSymbol" w:hAnsi="StarSymbol" w:cs="StarSymbol"/>
      <w:sz w:val="18"/>
      <w:szCs w:val="18"/>
    </w:rPr>
  </w:style>
  <w:style w:type="character" w:styleId="1425" w:customStyle="1">
    <w:name w:val="不明显参考1"/>
    <w:link w:val="812"/>
    <w:uiPriority w:val="0"/>
    <w:qFormat/>
    <w:rPr>
      <w:smallCaps/>
      <w:color w:val="c0504d"/>
      <w:u w:val="single"/>
    </w:rPr>
  </w:style>
  <w:style w:type="character" w:styleId="1426" w:customStyle="1">
    <w:name w:val="个人答复风格"/>
    <w:link w:val="812"/>
    <w:uiPriority w:val="0"/>
    <w:qFormat/>
    <w:rPr>
      <w:rFonts w:ascii="Arial" w:hAnsi="Arial" w:eastAsia="宋体" w:cs="Arial"/>
      <w:color w:val="000000"/>
      <w:sz w:val="20"/>
    </w:rPr>
  </w:style>
  <w:style w:type="character" w:styleId="1427" w:customStyle="1">
    <w:name w:val="font"/>
    <w:link w:val="812"/>
    <w:uiPriority w:val="0"/>
    <w:qFormat/>
  </w:style>
  <w:style w:type="character" w:styleId="1428" w:customStyle="1">
    <w:name w:val="WW8Num39z1"/>
    <w:link w:val="812"/>
    <w:uiPriority w:val="0"/>
    <w:qFormat/>
    <w:rPr>
      <w:rFonts w:ascii="Wingdings 2" w:hAnsi="Wingdings 2" w:cs="StarSymbol"/>
      <w:sz w:val="18"/>
      <w:szCs w:val="18"/>
    </w:rPr>
  </w:style>
  <w:style w:type="character" w:styleId="1429" w:customStyle="1">
    <w:name w:val="未处理的提及1"/>
    <w:link w:val="812"/>
    <w:uiPriority w:val="99"/>
    <w:unhideWhenUsed/>
    <w:qFormat/>
    <w:rPr>
      <w:color w:val="605e5c"/>
      <w:shd w:val="clear" w:color="auto" w:fill="e1dfdd"/>
    </w:rPr>
  </w:style>
  <w:style w:type="character" w:styleId="1430" w:customStyle="1">
    <w:name w:val="WW-Absatz-Standardschriftart11"/>
    <w:link w:val="812"/>
    <w:uiPriority w:val="0"/>
    <w:qFormat/>
  </w:style>
  <w:style w:type="character" w:styleId="1431" w:customStyle="1">
    <w:name w:val="正文文本 3 Char2"/>
    <w:link w:val="812"/>
    <w:uiPriority w:val="0"/>
    <w:qFormat/>
    <w:rPr>
      <w:rFonts w:ascii="Times New Roman" w:hAnsi="Times New Roman" w:eastAsia="宋体" w:cs="Times New Roman"/>
      <w:sz w:val="16"/>
      <w:szCs w:val="16"/>
    </w:rPr>
  </w:style>
  <w:style w:type="character" w:styleId="1432" w:customStyle="1">
    <w:name w:val="icon501"/>
    <w:link w:val="812"/>
    <w:uiPriority w:val="0"/>
    <w:qFormat/>
    <w:rPr>
      <w:color w:val="a6a6a6"/>
      <w:sz w:val="27"/>
      <w:szCs w:val="27"/>
    </w:rPr>
  </w:style>
  <w:style w:type="character" w:styleId="1433" w:customStyle="1">
    <w:name w:val="WW8Num38z0"/>
    <w:link w:val="812"/>
    <w:uiPriority w:val="0"/>
    <w:qFormat/>
    <w:rPr>
      <w:rFonts w:ascii="Wingdings" w:hAnsi="Wingdings" w:cs="StarSymbol"/>
      <w:sz w:val="18"/>
      <w:szCs w:val="18"/>
    </w:rPr>
  </w:style>
  <w:style w:type="character" w:styleId="1434" w:customStyle="1">
    <w:name w:val="WW8Num28z1"/>
    <w:link w:val="812"/>
    <w:uiPriority w:val="0"/>
    <w:qFormat/>
    <w:rPr>
      <w:rFonts w:ascii="Wingdings 2" w:hAnsi="Wingdings 2" w:cs="StarSymbol"/>
      <w:sz w:val="18"/>
      <w:szCs w:val="18"/>
    </w:rPr>
  </w:style>
  <w:style w:type="character" w:styleId="1435" w:customStyle="1">
    <w:name w:val="WW8Num25z0"/>
    <w:link w:val="812"/>
    <w:uiPriority w:val="0"/>
    <w:qFormat/>
    <w:rPr>
      <w:rFonts w:ascii="Wingdings" w:hAnsi="Wingdings" w:cs="StarSymbol"/>
      <w:sz w:val="18"/>
      <w:szCs w:val="18"/>
    </w:rPr>
  </w:style>
  <w:style w:type="character" w:styleId="1436" w:customStyle="1">
    <w:name w:val="正文文本缩进 3 字符1"/>
    <w:link w:val="812"/>
    <w:uiPriority w:val="99"/>
    <w:qFormat/>
    <w:rPr>
      <w:rFonts w:ascii="宋体" w:hAnsi="Times New Roman" w:eastAsia="方正仿宋_GBK" w:cs="Times New Roman"/>
      <w:sz w:val="16"/>
      <w:szCs w:val="16"/>
    </w:rPr>
  </w:style>
  <w:style w:type="character" w:styleId="1437" w:customStyle="1">
    <w:name w:val="WW8Num1z7"/>
    <w:link w:val="812"/>
    <w:uiPriority w:val="0"/>
    <w:qFormat/>
    <w:rPr>
      <w:rFonts w:ascii="Wingdings" w:hAnsi="Wingdings"/>
    </w:rPr>
  </w:style>
  <w:style w:type="character" w:styleId="1438" w:customStyle="1">
    <w:name w:val="标准文本 Char"/>
    <w:link w:val="1439"/>
    <w:uiPriority w:val="0"/>
    <w:qFormat/>
    <w:rPr>
      <w:rFonts w:cs="宋体"/>
      <w:szCs w:val="21"/>
    </w:rPr>
  </w:style>
  <w:style w:type="paragraph" w:styleId="1439" w:customStyle="1">
    <w:name w:val="标准文本"/>
    <w:basedOn w:val="812"/>
    <w:link w:val="1438"/>
    <w:uiPriority w:val="0"/>
    <w:qFormat/>
    <w:pPr>
      <w:ind w:firstLine="420"/>
      <w:spacing w:line="360" w:lineRule="auto"/>
    </w:pPr>
    <w:rPr>
      <w:rFonts w:ascii="等线" w:hAnsi="等线" w:eastAsia="Arial" w:cs="宋体"/>
      <w:szCs w:val="21"/>
    </w:rPr>
  </w:style>
  <w:style w:type="character" w:styleId="1440" w:customStyle="1">
    <w:name w:val="WW8Num15z2"/>
    <w:link w:val="812"/>
    <w:uiPriority w:val="0"/>
    <w:qFormat/>
    <w:rPr>
      <w:rFonts w:ascii="StarSymbol" w:hAnsi="StarSymbol" w:cs="StarSymbol"/>
      <w:sz w:val="18"/>
      <w:szCs w:val="18"/>
    </w:rPr>
  </w:style>
  <w:style w:type="character" w:styleId="1441" w:customStyle="1">
    <w:name w:val="正文文本缩进 2 Char3"/>
    <w:link w:val="812"/>
    <w:uiPriority w:val="0"/>
    <w:qFormat/>
    <w:rPr>
      <w:rFonts w:ascii="Times New Roman" w:hAnsi="Times New Roman" w:eastAsia="楷体_GB2312" w:cs="Times New Roman"/>
      <w:sz w:val="24"/>
      <w:szCs w:val="24"/>
    </w:rPr>
  </w:style>
  <w:style w:type="character" w:styleId="1442" w:customStyle="1">
    <w:name w:val="overdue2"/>
    <w:link w:val="812"/>
    <w:uiPriority w:val="0"/>
    <w:qFormat/>
  </w:style>
  <w:style w:type="character" w:styleId="1443" w:customStyle="1">
    <w:name w:val="标题 4 Char1"/>
    <w:link w:val="812"/>
    <w:uiPriority w:val="0"/>
    <w:qFormat/>
    <w:rPr>
      <w:rFonts w:ascii="Cambria" w:hAnsi="Cambria" w:eastAsia="宋体" w:cs="Times New Roman"/>
      <w:b/>
      <w:bCs/>
      <w:sz w:val="28"/>
      <w:szCs w:val="28"/>
    </w:rPr>
  </w:style>
  <w:style w:type="character" w:styleId="1444" w:customStyle="1">
    <w:name w:val="注释标题 Char3"/>
    <w:link w:val="812"/>
    <w:uiPriority w:val="0"/>
    <w:qFormat/>
    <w:rPr>
      <w:szCs w:val="24"/>
    </w:rPr>
  </w:style>
  <w:style w:type="character" w:styleId="1445" w:customStyle="1">
    <w:name w:val="lawsitemtext1"/>
    <w:link w:val="812"/>
    <w:uiPriority w:val="0"/>
    <w:qFormat/>
    <w:rPr>
      <w:color w:val="696969"/>
      <w:spacing w:val="280"/>
      <w:sz w:val="21"/>
      <w:szCs w:val="21"/>
    </w:rPr>
  </w:style>
  <w:style w:type="character" w:styleId="1446" w:customStyle="1">
    <w:name w:val="标题 9 Char1"/>
    <w:link w:val="812"/>
    <w:uiPriority w:val="0"/>
    <w:qFormat/>
    <w:rPr>
      <w:rFonts w:ascii="Calibri Light" w:hAnsi="Calibri Light" w:eastAsia="宋体" w:cs="Times New Roman"/>
      <w:sz w:val="21"/>
      <w:szCs w:val="21"/>
    </w:rPr>
  </w:style>
  <w:style w:type="character" w:styleId="1447" w:customStyle="1">
    <w:name w:val="正文文本 Char3"/>
    <w:link w:val="812"/>
    <w:uiPriority w:val="0"/>
    <w:qFormat/>
    <w:rPr>
      <w:rFonts w:ascii="Times New Roman" w:hAnsi="Times New Roman" w:eastAsia="宋体" w:cs="Times New Roman"/>
      <w:szCs w:val="24"/>
    </w:rPr>
  </w:style>
  <w:style w:type="character" w:styleId="1448" w:customStyle="1">
    <w:name w:val="正文文本缩进 Char3"/>
    <w:link w:val="812"/>
    <w:uiPriority w:val="0"/>
    <w:qFormat/>
    <w:rPr>
      <w:rFonts w:ascii="Times New Roman" w:hAnsi="Times New Roman" w:eastAsia="宋体" w:cs="Times New Roman"/>
      <w:szCs w:val="24"/>
      <w:lang w:val="zh-CN" w:eastAsia="zh-CN"/>
    </w:rPr>
  </w:style>
  <w:style w:type="character" w:styleId="1449" w:customStyle="1">
    <w:name w:val="书籍标题1"/>
    <w:link w:val="812"/>
    <w:uiPriority w:val="0"/>
    <w:qFormat/>
    <w:rPr>
      <w:b/>
      <w:bCs/>
      <w:smallCaps/>
      <w:spacing w:val="5"/>
    </w:rPr>
  </w:style>
  <w:style w:type="character" w:styleId="1450" w:customStyle="1">
    <w:name w:val="font31"/>
    <w:link w:val="812"/>
    <w:uiPriority w:val="0"/>
    <w:qFormat/>
    <w:rPr>
      <w:rFonts w:hint="eastAsia" w:ascii="宋体" w:hAnsi="宋体" w:eastAsia="宋体" w:cs="宋体"/>
      <w:b/>
      <w:color w:val="000000"/>
      <w:sz w:val="24"/>
      <w:szCs w:val="24"/>
      <w:u w:val="none"/>
    </w:rPr>
  </w:style>
  <w:style w:type="character" w:styleId="1451" w:customStyle="1">
    <w:name w:val="Footer Char"/>
    <w:link w:val="812"/>
    <w:uiPriority w:val="99"/>
    <w:qFormat/>
  </w:style>
  <w:style w:type="character" w:styleId="1452" w:customStyle="1">
    <w:name w:val="icon499"/>
    <w:link w:val="812"/>
    <w:uiPriority w:val="0"/>
    <w:qFormat/>
    <w:rPr>
      <w:color w:val="a6a6a6"/>
      <w:sz w:val="27"/>
      <w:szCs w:val="27"/>
    </w:rPr>
  </w:style>
  <w:style w:type="character" w:styleId="1453" w:customStyle="1">
    <w:name w:val="WW8Num18z0"/>
    <w:link w:val="812"/>
    <w:uiPriority w:val="0"/>
    <w:qFormat/>
    <w:rPr>
      <w:rFonts w:ascii="Wingdings" w:hAnsi="Wingdings" w:cs="StarSymbol"/>
      <w:sz w:val="18"/>
      <w:szCs w:val="18"/>
    </w:rPr>
  </w:style>
  <w:style w:type="character" w:styleId="1454" w:customStyle="1">
    <w:name w:val="标题 3 字符1"/>
    <w:link w:val="812"/>
    <w:uiPriority w:val="9"/>
    <w:qFormat/>
    <w:rPr>
      <w:rFonts w:ascii="仿宋" w:eastAsia="仿宋"/>
      <w:b/>
      <w:sz w:val="32"/>
      <w:szCs w:val="32"/>
    </w:rPr>
  </w:style>
  <w:style w:type="character" w:styleId="1455" w:customStyle="1">
    <w:name w:val="main1"/>
    <w:link w:val="812"/>
    <w:uiPriority w:val="0"/>
    <w:qFormat/>
    <w:rPr>
      <w:rFonts w:ascii="ˎ̥" w:hAnsi="ˎ̥" w:eastAsia="宋体"/>
      <w:b/>
      <w:sz w:val="21"/>
      <w:szCs w:val="21"/>
      <w:lang w:val="en-US" w:eastAsia="zh-CN" w:bidi="ar-SA"/>
    </w:rPr>
  </w:style>
  <w:style w:type="character" w:styleId="1456" w:customStyle="1">
    <w:name w:val="标题 7 Char2"/>
    <w:link w:val="812"/>
    <w:uiPriority w:val="0"/>
    <w:qFormat/>
    <w:rPr>
      <w:rFonts w:ascii="Times New Roman" w:hAnsi="Times New Roman" w:eastAsia="宋体" w:cs="Times New Roman"/>
      <w:b/>
      <w:bCs/>
      <w:sz w:val="24"/>
      <w:szCs w:val="24"/>
    </w:rPr>
  </w:style>
  <w:style w:type="character" w:styleId="1457" w:customStyle="1">
    <w:name w:val="正文文本 Char4"/>
    <w:link w:val="812"/>
    <w:uiPriority w:val="0"/>
    <w:qFormat/>
    <w:rPr>
      <w:rFonts w:ascii="楷体_GB2312" w:hAnsi="Arial" w:eastAsia="楷体_GB2312"/>
      <w:sz w:val="28"/>
    </w:rPr>
  </w:style>
  <w:style w:type="character" w:styleId="1458" w:customStyle="1">
    <w:name w:val="WW8Num29z0"/>
    <w:link w:val="812"/>
    <w:uiPriority w:val="0"/>
    <w:qFormat/>
    <w:rPr>
      <w:rFonts w:ascii="Wingdings" w:hAnsi="Wingdings" w:cs="StarSymbol"/>
      <w:sz w:val="18"/>
      <w:szCs w:val="18"/>
    </w:rPr>
  </w:style>
  <w:style w:type="character" w:styleId="1459" w:customStyle="1">
    <w:name w:val="不明显强调1"/>
    <w:link w:val="812"/>
    <w:uiPriority w:val="0"/>
    <w:qFormat/>
    <w:rPr>
      <w:i/>
      <w:iCs/>
      <w:color w:val="808080"/>
    </w:rPr>
  </w:style>
  <w:style w:type="character" w:styleId="1460" w:customStyle="1">
    <w:name w:val="WW8Num34z0"/>
    <w:link w:val="812"/>
    <w:uiPriority w:val="0"/>
    <w:qFormat/>
    <w:rPr>
      <w:rFonts w:ascii="Wingdings" w:hAnsi="Wingdings" w:cs="StarSymbol"/>
      <w:sz w:val="18"/>
      <w:szCs w:val="18"/>
    </w:rPr>
  </w:style>
  <w:style w:type="character" w:styleId="1461" w:customStyle="1">
    <w:name w:val="注释标题 字符"/>
    <w:link w:val="812"/>
    <w:uiPriority w:val="0"/>
    <w:qFormat/>
    <w:rPr>
      <w:rFonts w:ascii="Times New Roman" w:hAnsi="Times New Roman" w:eastAsia="宋体" w:cs="Times New Roman"/>
      <w:szCs w:val="24"/>
    </w:rPr>
  </w:style>
  <w:style w:type="character" w:styleId="1462" w:customStyle="1">
    <w:name w:val="标题 1 Char"/>
    <w:link w:val="812"/>
    <w:uiPriority w:val="9"/>
    <w:qFormat/>
    <w:rPr>
      <w:rFonts w:ascii="Times New Roman" w:hAnsi="Times New Roman" w:eastAsia="宋体" w:cs="Times New Roman"/>
      <w:b/>
      <w:bCs/>
      <w:sz w:val="44"/>
      <w:szCs w:val="44"/>
    </w:rPr>
  </w:style>
  <w:style w:type="character" w:styleId="1463" w:customStyle="1">
    <w:name w:val="正文文本缩进 2 Char4"/>
    <w:link w:val="812"/>
    <w:uiPriority w:val="0"/>
    <w:qFormat/>
    <w:rPr>
      <w:rFonts w:ascii="楷体_GB2312" w:eastAsia="楷体_GB2312"/>
      <w:sz w:val="28"/>
      <w:szCs w:val="28"/>
    </w:rPr>
  </w:style>
  <w:style w:type="character" w:styleId="1464" w:customStyle="1">
    <w:name w:val="ns1"/>
    <w:link w:val="812"/>
    <w:uiPriority w:val="0"/>
    <w:qFormat/>
    <w:rPr>
      <w:color w:val="ff0000"/>
    </w:rPr>
  </w:style>
  <w:style w:type="character" w:styleId="1465" w:customStyle="1">
    <w:name w:val="明显引用 字符2"/>
    <w:link w:val="1466"/>
    <w:uiPriority w:val="30"/>
    <w:qFormat/>
    <w:rPr>
      <w:i/>
    </w:rPr>
  </w:style>
  <w:style w:type="paragraph" w:styleId="1466" w:customStyle="1">
    <w:name w:val="明显引用"/>
    <w:basedOn w:val="812"/>
    <w:next w:val="812"/>
    <w:link w:val="14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67" w:customStyle="1">
    <w:name w:val="Char Char161"/>
    <w:link w:val="812"/>
    <w:uiPriority w:val="0"/>
    <w:qFormat/>
    <w:rPr>
      <w:rFonts w:ascii="宋体"/>
      <w:b/>
      <w:spacing w:val="-2"/>
      <w:position w:val="-6"/>
      <w:sz w:val="24"/>
    </w:rPr>
  </w:style>
  <w:style w:type="character" w:styleId="1468" w:customStyle="1">
    <w:name w:val="overdue"/>
    <w:link w:val="812"/>
    <w:uiPriority w:val="0"/>
    <w:qFormat/>
  </w:style>
  <w:style w:type="character" w:styleId="1469" w:customStyle="1">
    <w:name w:val="正文2 Char Char"/>
    <w:link w:val="812"/>
    <w:uiPriority w:val="0"/>
    <w:qFormat/>
    <w:rPr>
      <w:rFonts w:hint="eastAsia" w:ascii="仿宋_GB2312" w:eastAsia="仿宋_GB2312"/>
      <w:sz w:val="24"/>
    </w:rPr>
  </w:style>
  <w:style w:type="character" w:styleId="1470" w:customStyle="1">
    <w:name w:val="样式sjw Char"/>
    <w:link w:val="1471"/>
    <w:uiPriority w:val="0"/>
    <w:qFormat/>
    <w:rPr>
      <w:rFonts w:ascii="宋体" w:hAnsi="宋体"/>
      <w:caps/>
      <w:color w:val="000000"/>
      <w:sz w:val="18"/>
      <w:szCs w:val="18"/>
      <w:shd w:val="pct10" w:color="auto" w:fill="auto"/>
      <w:lang w:val="zh-CN"/>
    </w:rPr>
  </w:style>
  <w:style w:type="paragraph" w:styleId="1471" w:customStyle="1">
    <w:name w:val="样式sjw"/>
    <w:basedOn w:val="812"/>
    <w:link w:val="1470"/>
    <w:uiPriority w:val="0"/>
    <w:qFormat/>
    <w:pPr>
      <w:jc w:val="left"/>
      <w:shd w:val="pct10" w:color="auto" w:fill="auto"/>
      <w:widowControl/>
    </w:pPr>
    <w:rPr>
      <w:rFonts w:ascii="宋体" w:hAnsi="宋体" w:eastAsia="Arial" w:cs="Times New Roman"/>
      <w:caps/>
      <w:color w:val="000000"/>
      <w:sz w:val="18"/>
      <w:szCs w:val="18"/>
      <w:lang w:val="zh-CN"/>
    </w:rPr>
  </w:style>
  <w:style w:type="character" w:styleId="1472" w:customStyle="1">
    <w:name w:val="正文文本 3 字符1"/>
    <w:link w:val="812"/>
    <w:uiPriority w:val="99"/>
    <w:qFormat/>
    <w:rPr>
      <w:rFonts w:ascii="Times New Roman" w:hAnsi="Times New Roman" w:eastAsia="方正仿宋_GBK" w:cs="Times New Roman"/>
      <w:sz w:val="16"/>
      <w:szCs w:val="16"/>
    </w:rPr>
  </w:style>
  <w:style w:type="character" w:styleId="1473" w:customStyle="1">
    <w:name w:val="FA正文 Char"/>
    <w:link w:val="1474"/>
    <w:uiPriority w:val="0"/>
    <w:qFormat/>
    <w:rPr>
      <w:rFonts w:ascii="宋体" w:hAnsi="宋体"/>
      <w:spacing w:val="10"/>
      <w:sz w:val="24"/>
      <w:szCs w:val="24"/>
    </w:rPr>
  </w:style>
  <w:style w:type="paragraph" w:styleId="1474" w:customStyle="1">
    <w:name w:val="FA正文"/>
    <w:basedOn w:val="812"/>
    <w:link w:val="1473"/>
    <w:uiPriority w:val="0"/>
    <w:qFormat/>
    <w:pPr>
      <w:ind w:firstLine="520"/>
      <w:spacing w:line="360" w:lineRule="auto"/>
      <w:tabs>
        <w:tab w:val="left" w:pos="3375" w:leader="none"/>
      </w:tabs>
    </w:pPr>
    <w:rPr>
      <w:rFonts w:ascii="宋体" w:hAnsi="宋体" w:eastAsia="Arial" w:cs="Times New Roman"/>
      <w:spacing w:val="10"/>
      <w:sz w:val="24"/>
    </w:rPr>
  </w:style>
  <w:style w:type="character" w:styleId="1475" w:customStyle="1">
    <w:name w:val="se11"/>
    <w:link w:val="812"/>
    <w:uiPriority w:val="0"/>
    <w:qFormat/>
    <w:rPr>
      <w:rFonts w:ascii="Tahoma" w:hAnsi="Tahoma" w:cs="Times New Roman"/>
      <w:color w:val="000000"/>
      <w:sz w:val="24"/>
      <w:lang w:bidi="ar-SA"/>
    </w:rPr>
  </w:style>
  <w:style w:type="character" w:styleId="1476" w:customStyle="1">
    <w:name w:val="InfoBlue Char"/>
    <w:link w:val="812"/>
    <w:uiPriority w:val="0"/>
    <w:qFormat/>
    <w:rPr>
      <w:color w:val="0000ff"/>
      <w:sz w:val="21"/>
    </w:rPr>
  </w:style>
  <w:style w:type="character" w:styleId="1477" w:customStyle="1">
    <w:name w:val="WW8Num12z0"/>
    <w:link w:val="812"/>
    <w:uiPriority w:val="0"/>
    <w:qFormat/>
    <w:rPr>
      <w:rFonts w:ascii="Wingdings" w:hAnsi="Wingdings" w:cs="StarSymbol"/>
      <w:sz w:val="18"/>
      <w:szCs w:val="18"/>
    </w:rPr>
  </w:style>
  <w:style w:type="character" w:styleId="1478" w:customStyle="1">
    <w:name w:val="附录公式 Char"/>
    <w:link w:val="1479"/>
    <w:uiPriority w:val="0"/>
    <w:qFormat/>
    <w:rPr>
      <w:rFonts w:ascii="宋体"/>
    </w:rPr>
  </w:style>
  <w:style w:type="paragraph" w:styleId="1479" w:customStyle="1">
    <w:name w:val="附录公式"/>
    <w:basedOn w:val="979"/>
    <w:next w:val="979"/>
    <w:link w:val="1478"/>
    <w:uiPriority w:val="0"/>
    <w:qFormat/>
    <w:pPr>
      <w:ind w:firstLine="420"/>
      <w:tabs>
        <w:tab w:val="center" w:pos="4201" w:leader="none"/>
        <w:tab w:val="right" w:pos="9298" w:leader="dot"/>
      </w:tabs>
    </w:pPr>
    <w:rPr>
      <w:rFonts w:hAnsi="等线" w:eastAsia="Arial" w:cs="Times New Roman"/>
      <w:szCs w:val="22"/>
    </w:rPr>
  </w:style>
  <w:style w:type="character" w:styleId="1480" w:customStyle="1">
    <w:name w:val="表头样式 Char"/>
    <w:link w:val="812"/>
    <w:uiPriority w:val="0"/>
    <w:qFormat/>
    <w:rPr>
      <w:rFonts w:ascii="Arial" w:hAnsi="Arial" w:cs="Arial"/>
      <w:b/>
      <w:sz w:val="21"/>
      <w:szCs w:val="21"/>
    </w:rPr>
  </w:style>
  <w:style w:type="character" w:styleId="1481" w:customStyle="1">
    <w:name w:val="WW8Num5z1"/>
    <w:link w:val="812"/>
    <w:uiPriority w:val="0"/>
    <w:qFormat/>
    <w:rPr>
      <w:rFonts w:ascii="Wingdings 2" w:hAnsi="Wingdings 2" w:cs="StarSymbol"/>
      <w:sz w:val="18"/>
      <w:szCs w:val="18"/>
    </w:rPr>
  </w:style>
  <w:style w:type="character" w:styleId="1482" w:customStyle="1">
    <w:name w:val="个人撰写风格"/>
    <w:link w:val="812"/>
    <w:uiPriority w:val="0"/>
    <w:qFormat/>
    <w:rPr>
      <w:rFonts w:ascii="Arial" w:hAnsi="Arial" w:eastAsia="宋体" w:cs="Arial"/>
      <w:color w:val="000000"/>
      <w:sz w:val="20"/>
    </w:rPr>
  </w:style>
  <w:style w:type="character" w:styleId="1483" w:customStyle="1">
    <w:name w:val="!BECC正文 Char"/>
    <w:link w:val="1484"/>
    <w:uiPriority w:val="0"/>
    <w:qFormat/>
    <w:rPr>
      <w:sz w:val="24"/>
      <w:szCs w:val="24"/>
    </w:rPr>
  </w:style>
  <w:style w:type="paragraph" w:styleId="1484" w:customStyle="1">
    <w:name w:val="!BECC正文"/>
    <w:basedOn w:val="812"/>
    <w:link w:val="1483"/>
    <w:uiPriority w:val="0"/>
    <w:qFormat/>
    <w:pPr>
      <w:contextualSpacing/>
      <w:ind w:firstLine="200"/>
      <w:spacing w:line="360" w:lineRule="auto"/>
      <w:tabs>
        <w:tab w:val="left" w:pos="0" w:leader="none"/>
      </w:tabs>
    </w:pPr>
    <w:rPr>
      <w:rFonts w:ascii="等线" w:hAnsi="等线" w:eastAsia="Arial" w:cs="Times New Roman"/>
      <w:sz w:val="24"/>
    </w:rPr>
  </w:style>
  <w:style w:type="character" w:styleId="1485" w:customStyle="1">
    <w:name w:val="标题 7 字符1"/>
    <w:link w:val="812"/>
    <w:uiPriority w:val="9"/>
    <w:qFormat/>
    <w:rPr>
      <w:rFonts w:ascii="Times New Roman" w:hAnsi="Times New Roman" w:eastAsia="方正仿宋_GBK" w:cs="Times New Roman"/>
      <w:b/>
      <w:bCs/>
      <w:sz w:val="24"/>
      <w:szCs w:val="24"/>
    </w:rPr>
  </w:style>
  <w:style w:type="character" w:styleId="1486" w:customStyle="1">
    <w:name w:val="font61"/>
    <w:link w:val="812"/>
    <w:uiPriority w:val="0"/>
    <w:qFormat/>
    <w:rPr>
      <w:rFonts w:ascii="Arial" w:hAnsi="Arial" w:cs="Arial"/>
      <w:b/>
      <w:color w:val="000000"/>
      <w:sz w:val="20"/>
      <w:szCs w:val="20"/>
      <w:u w:val="none"/>
    </w:rPr>
  </w:style>
  <w:style w:type="character" w:styleId="1487" w:customStyle="1">
    <w:name w:val="WW8Num23z2"/>
    <w:link w:val="812"/>
    <w:uiPriority w:val="0"/>
    <w:qFormat/>
    <w:rPr>
      <w:rFonts w:ascii="StarSymbol" w:hAnsi="StarSymbol" w:cs="StarSymbol"/>
      <w:sz w:val="18"/>
      <w:szCs w:val="18"/>
    </w:rPr>
  </w:style>
  <w:style w:type="character" w:styleId="1488" w:customStyle="1">
    <w:name w:val="small1"/>
    <w:link w:val="812"/>
    <w:uiPriority w:val="0"/>
    <w:qFormat/>
    <w:rPr>
      <w:rFonts w:ascii="Verdana" w:hAnsi="Verdana"/>
      <w:sz w:val="18"/>
      <w:szCs w:val="18"/>
    </w:rPr>
  </w:style>
  <w:style w:type="character" w:styleId="1489" w:customStyle="1">
    <w:name w:val="fontstyle01"/>
    <w:link w:val="812"/>
    <w:uiPriority w:val="0"/>
    <w:qFormat/>
    <w:rPr>
      <w:rFonts w:ascii="楷体" w:hAnsi="楷体"/>
      <w:color w:val="000000"/>
      <w:sz w:val="24"/>
      <w:szCs w:val="24"/>
    </w:rPr>
  </w:style>
  <w:style w:type="character" w:styleId="1490" w:customStyle="1">
    <w:name w:val="WW8Num19z2"/>
    <w:link w:val="812"/>
    <w:uiPriority w:val="0"/>
    <w:qFormat/>
    <w:rPr>
      <w:rFonts w:ascii="StarSymbol" w:hAnsi="StarSymbol" w:cs="StarSymbol"/>
      <w:sz w:val="18"/>
      <w:szCs w:val="18"/>
    </w:rPr>
  </w:style>
  <w:style w:type="character" w:styleId="1491" w:customStyle="1">
    <w:name w:val="Heading 5 Char"/>
    <w:link w:val="812"/>
    <w:uiPriority w:val="9"/>
    <w:qFormat/>
    <w:rPr>
      <w:rFonts w:ascii="Arial" w:hAnsi="Arial" w:eastAsia="Arial" w:cs="Arial"/>
      <w:b/>
      <w:bCs/>
      <w:sz w:val="24"/>
      <w:szCs w:val="24"/>
    </w:rPr>
  </w:style>
  <w:style w:type="character" w:styleId="1492" w:customStyle="1">
    <w:name w:val="正文文本缩进 3 Char1"/>
    <w:link w:val="812"/>
    <w:uiPriority w:val="0"/>
    <w:qFormat/>
    <w:rPr>
      <w:rFonts w:ascii="Calibri" w:hAnsi="Calibri" w:eastAsia="宋体" w:cs="Times New Roman"/>
      <w:sz w:val="16"/>
      <w:szCs w:val="16"/>
    </w:rPr>
  </w:style>
  <w:style w:type="character" w:styleId="1493" w:customStyle="1">
    <w:name w:val="EmailStyle87"/>
    <w:link w:val="812"/>
    <w:uiPriority w:val="0"/>
    <w:qFormat/>
    <w:rPr>
      <w:rFonts w:ascii="Arial" w:hAnsi="Arial" w:eastAsia="宋体" w:cs="Arial"/>
      <w:color w:val="000000"/>
      <w:sz w:val="20"/>
    </w:rPr>
  </w:style>
  <w:style w:type="character" w:styleId="1494" w:customStyle="1">
    <w:name w:val="font111"/>
    <w:link w:val="812"/>
    <w:uiPriority w:val="0"/>
    <w:qFormat/>
    <w:rPr>
      <w:rFonts w:hint="eastAsia" w:ascii="宋体" w:hAnsi="宋体" w:eastAsia="宋体" w:cs="宋体"/>
      <w:color w:val="000000"/>
      <w:sz w:val="21"/>
      <w:szCs w:val="21"/>
      <w:u w:val="none"/>
    </w:rPr>
  </w:style>
  <w:style w:type="character" w:styleId="1495" w:customStyle="1">
    <w:name w:val="WW8Num6z2"/>
    <w:link w:val="812"/>
    <w:uiPriority w:val="0"/>
    <w:qFormat/>
    <w:rPr>
      <w:rFonts w:ascii="StarSymbol" w:hAnsi="StarSymbol" w:cs="StarSymbol"/>
      <w:sz w:val="18"/>
      <w:szCs w:val="18"/>
    </w:rPr>
  </w:style>
  <w:style w:type="character" w:styleId="1496" w:customStyle="1">
    <w:name w:val="彩色网格 - 强调文字颜色 1 Char"/>
    <w:link w:val="1497"/>
    <w:uiPriority w:val="0"/>
    <w:qFormat/>
    <w:rPr>
      <w:rFonts w:eastAsia="方正仿宋_GBK"/>
      <w:i/>
      <w:iCs/>
      <w:color w:val="000000"/>
      <w:szCs w:val="24"/>
    </w:rPr>
  </w:style>
  <w:style w:type="paragraph" w:styleId="1497" w:customStyle="1">
    <w:name w:val="彩色网格 - 强调文字颜色 11"/>
    <w:basedOn w:val="812"/>
    <w:next w:val="812"/>
    <w:link w:val="1496"/>
    <w:uiPriority w:val="0"/>
    <w:qFormat/>
    <w:pPr>
      <w:ind w:firstLine="560"/>
      <w:spacing w:line="360" w:lineRule="auto"/>
    </w:pPr>
    <w:rPr>
      <w:rFonts w:ascii="等线" w:hAnsi="等线" w:eastAsia="方正仿宋_GBK" w:cs="Times New Roman"/>
      <w:i/>
      <w:iCs/>
      <w:color w:val="000000"/>
    </w:rPr>
  </w:style>
  <w:style w:type="character" w:styleId="1498" w:customStyle="1">
    <w:name w:val="文档结构图 Char3"/>
    <w:link w:val="812"/>
    <w:uiPriority w:val="99"/>
    <w:qFormat/>
    <w:rPr>
      <w:rFonts w:ascii="宋体"/>
      <w:sz w:val="18"/>
      <w:szCs w:val="18"/>
    </w:rPr>
  </w:style>
  <w:style w:type="character" w:styleId="1499" w:customStyle="1">
    <w:name w:val="WW8Num25z1"/>
    <w:link w:val="812"/>
    <w:uiPriority w:val="0"/>
    <w:qFormat/>
    <w:rPr>
      <w:rFonts w:ascii="Wingdings 2" w:hAnsi="Wingdings 2" w:cs="StarSymbol"/>
      <w:sz w:val="18"/>
      <w:szCs w:val="18"/>
    </w:rPr>
  </w:style>
  <w:style w:type="character" w:styleId="1500" w:customStyle="1">
    <w:name w:val="默认段落字体1"/>
    <w:link w:val="812"/>
    <w:uiPriority w:val="0"/>
    <w:qFormat/>
  </w:style>
  <w:style w:type="character" w:styleId="1501" w:customStyle="1">
    <w:name w:val="表格 Char"/>
    <w:link w:val="812"/>
    <w:uiPriority w:val="0"/>
    <w:qFormat/>
    <w:rPr>
      <w:rFonts w:ascii="Times New Roman" w:hAnsi="Times New Roman" w:eastAsia="宋体" w:cs="Times New Roman"/>
      <w:sz w:val="24"/>
      <w:szCs w:val="24"/>
    </w:rPr>
  </w:style>
  <w:style w:type="character" w:styleId="1502" w:customStyle="1">
    <w:name w:val="HTML 地址 字符"/>
    <w:link w:val="812"/>
    <w:uiPriority w:val="0"/>
    <w:qFormat/>
    <w:rPr>
      <w:rFonts w:ascii="Times New Roman" w:hAnsi="Times New Roman" w:eastAsia="宋体" w:cs="Times New Roman"/>
      <w:i/>
      <w:iCs/>
      <w:szCs w:val="24"/>
    </w:rPr>
  </w:style>
  <w:style w:type="character" w:styleId="1503" w:customStyle="1">
    <w:name w:val="明显引用 字符1"/>
    <w:link w:val="812"/>
    <w:uiPriority w:val="99"/>
    <w:qFormat/>
    <w:rPr>
      <w:rFonts w:ascii="Times New Roman" w:hAnsi="Times New Roman" w:eastAsia="宋体" w:cs="Times New Roman"/>
      <w:i/>
      <w:iCs/>
      <w:color w:val="4f81bd"/>
      <w:szCs w:val="24"/>
    </w:rPr>
  </w:style>
  <w:style w:type="character" w:styleId="1504" w:customStyle="1">
    <w:name w:val="注： Char"/>
    <w:link w:val="1505"/>
    <w:uiPriority w:val="0"/>
    <w:qFormat/>
    <w:rPr>
      <w:rFonts w:ascii="宋体"/>
      <w:sz w:val="18"/>
    </w:rPr>
  </w:style>
  <w:style w:type="paragraph" w:styleId="1505" w:customStyle="1">
    <w:name w:val="注："/>
    <w:next w:val="979"/>
    <w:link w:val="1504"/>
    <w:uiPriority w:val="0"/>
    <w:qFormat/>
    <w:pPr>
      <w:ind w:left="840" w:hanging="420"/>
      <w:jc w:val="both"/>
      <w:widowControl w:val="off"/>
      <w:tabs>
        <w:tab w:val="left" w:pos="1200" w:leader="none"/>
      </w:tabs>
    </w:pPr>
    <w:rPr>
      <w:rFonts w:hint="default" w:ascii="宋体" w:hAnsi="等线" w:eastAsia="Arial" w:cs="Times New Roman"/>
      <w:sz w:val="18"/>
      <w:szCs w:val="22"/>
      <w:lang w:val="en-US" w:eastAsia="zh-CN" w:bidi="ar-SA"/>
    </w:rPr>
  </w:style>
  <w:style w:type="character" w:styleId="1506" w:customStyle="1">
    <w:name w:val="WW8Num27z1"/>
    <w:link w:val="812"/>
    <w:uiPriority w:val="0"/>
    <w:qFormat/>
    <w:rPr>
      <w:rFonts w:ascii="Wingdings 2" w:hAnsi="Wingdings 2" w:cs="StarSymbol"/>
      <w:sz w:val="18"/>
      <w:szCs w:val="18"/>
    </w:rPr>
  </w:style>
  <w:style w:type="character" w:styleId="1507" w:customStyle="1">
    <w:name w:val="Footnote Text Char"/>
    <w:link w:val="812"/>
    <w:uiPriority w:val="99"/>
    <w:qFormat/>
    <w:rPr>
      <w:sz w:val="18"/>
    </w:rPr>
  </w:style>
  <w:style w:type="character" w:styleId="1508" w:customStyle="1">
    <w:name w:val="标题 2 Char"/>
    <w:link w:val="812"/>
    <w:uiPriority w:val="0"/>
    <w:qFormat/>
    <w:rPr>
      <w:rFonts w:ascii="Arial" w:hAnsi="Arial" w:eastAsia="黑体"/>
      <w:b/>
      <w:bCs/>
      <w:sz w:val="32"/>
      <w:szCs w:val="32"/>
    </w:rPr>
  </w:style>
  <w:style w:type="character" w:styleId="1509" w:customStyle="1">
    <w:name w:val="标题 3 Char2"/>
    <w:link w:val="812"/>
    <w:uiPriority w:val="0"/>
    <w:qFormat/>
    <w:rPr>
      <w:rFonts w:ascii="Times New Roman" w:hAnsi="Times New Roman" w:eastAsia="宋体" w:cs="Times New Roman"/>
      <w:b/>
      <w:bCs/>
      <w:sz w:val="28"/>
      <w:szCs w:val="18"/>
    </w:rPr>
  </w:style>
  <w:style w:type="character" w:styleId="1510" w:customStyle="1">
    <w:name w:val="WW8Num38z2"/>
    <w:link w:val="812"/>
    <w:uiPriority w:val="0"/>
    <w:qFormat/>
    <w:rPr>
      <w:rFonts w:ascii="StarSymbol" w:hAnsi="StarSymbol" w:cs="StarSymbol"/>
      <w:sz w:val="18"/>
      <w:szCs w:val="18"/>
    </w:rPr>
  </w:style>
  <w:style w:type="character" w:styleId="1511" w:customStyle="1">
    <w:name w:val="first-child2"/>
    <w:link w:val="812"/>
    <w:uiPriority w:val="0"/>
    <w:qFormat/>
  </w:style>
  <w:style w:type="character" w:styleId="1512" w:customStyle="1">
    <w:name w:val="项目编号A Char Char"/>
    <w:link w:val="1513"/>
    <w:uiPriority w:val="0"/>
    <w:qFormat/>
    <w:rPr>
      <w:sz w:val="24"/>
      <w:szCs w:val="24"/>
    </w:rPr>
  </w:style>
  <w:style w:type="paragraph" w:styleId="1513" w:customStyle="1">
    <w:name w:val="项目编号A"/>
    <w:link w:val="1512"/>
    <w:uiPriority w:val="0"/>
    <w:qFormat/>
    <w:pPr>
      <w:spacing w:line="360" w:lineRule="auto"/>
      <w:tabs>
        <w:tab w:val="left" w:pos="840" w:leader="none"/>
      </w:tabs>
    </w:pPr>
    <w:rPr>
      <w:rFonts w:hint="default" w:ascii="等线" w:hAnsi="等线" w:eastAsia="Arial" w:cs="Times New Roman"/>
      <w:sz w:val="24"/>
      <w:szCs w:val="24"/>
      <w:lang w:val="en-US" w:eastAsia="zh-CN" w:bidi="ar-SA"/>
    </w:rPr>
  </w:style>
  <w:style w:type="character" w:styleId="1514" w:customStyle="1">
    <w:name w:val="WW8Num33z2"/>
    <w:link w:val="812"/>
    <w:uiPriority w:val="0"/>
    <w:qFormat/>
    <w:rPr>
      <w:rFonts w:ascii="StarSymbol" w:hAnsi="StarSymbol" w:cs="StarSymbol"/>
      <w:sz w:val="18"/>
      <w:szCs w:val="18"/>
    </w:rPr>
  </w:style>
  <w:style w:type="character" w:styleId="1515" w:customStyle="1">
    <w:name w:val="HTML 地址 Char"/>
    <w:link w:val="812"/>
    <w:uiPriority w:val="0"/>
    <w:qFormat/>
    <w:rPr>
      <w:i/>
      <w:iCs/>
      <w:sz w:val="21"/>
      <w:szCs w:val="24"/>
    </w:rPr>
  </w:style>
  <w:style w:type="character" w:styleId="1516" w:customStyle="1">
    <w:name w:val="正文A 字符"/>
    <w:link w:val="1517"/>
    <w:uiPriority w:val="0"/>
    <w:qFormat/>
    <w:rPr>
      <w:rFonts w:ascii="Garamond" w:hAnsi="Garamond"/>
      <w:sz w:val="28"/>
      <w:szCs w:val="22"/>
      <w:lang w:val="zh-CN"/>
    </w:rPr>
  </w:style>
  <w:style w:type="paragraph" w:styleId="1517" w:customStyle="1">
    <w:name w:val="正文A"/>
    <w:basedOn w:val="812"/>
    <w:link w:val="1516"/>
    <w:uiPriority w:val="0"/>
    <w:qFormat/>
    <w:pPr>
      <w:ind w:firstLine="200"/>
      <w:spacing w:line="540" w:lineRule="exact"/>
      <w:widowControl/>
    </w:pPr>
    <w:rPr>
      <w:rFonts w:ascii="Garamond" w:hAnsi="Garamond"/>
      <w:sz w:val="28"/>
      <w:szCs w:val="22"/>
      <w:lang w:val="zh-CN"/>
    </w:rPr>
  </w:style>
  <w:style w:type="character" w:styleId="1518" w:customStyle="1">
    <w:name w:val="纯文本 Char1"/>
    <w:link w:val="1519"/>
    <w:uiPriority w:val="0"/>
    <w:qFormat/>
    <w:rPr>
      <w:rFonts w:ascii="宋体" w:hAnsi="Courier New"/>
      <w:sz w:val="21"/>
      <w:szCs w:val="21"/>
    </w:rPr>
  </w:style>
  <w:style w:type="paragraph" w:styleId="1519" w:customStyle="1">
    <w:name w:val="纯文本1"/>
    <w:basedOn w:val="812"/>
    <w:link w:val="1518"/>
    <w:uiPriority w:val="0"/>
    <w:qFormat/>
    <w:rPr>
      <w:rFonts w:ascii="宋体" w:hAnsi="Courier New"/>
      <w:szCs w:val="21"/>
    </w:rPr>
  </w:style>
  <w:style w:type="character" w:styleId="1520" w:customStyle="1">
    <w:name w:val="日期 Char3"/>
    <w:link w:val="812"/>
    <w:uiPriority w:val="0"/>
    <w:qFormat/>
    <w:rPr>
      <w:rFonts w:ascii="Times New Roman" w:hAnsi="Times New Roman" w:eastAsia="宋体" w:cs="Times New Roman"/>
      <w:szCs w:val="24"/>
    </w:rPr>
  </w:style>
  <w:style w:type="character" w:styleId="1521" w:customStyle="1">
    <w:name w:val="正文文本缩进 Char4"/>
    <w:link w:val="812"/>
    <w:uiPriority w:val="0"/>
    <w:qFormat/>
    <w:rPr>
      <w:rFonts w:ascii="楷体_GB2312" w:eastAsia="楷体_GB2312"/>
      <w:sz w:val="32"/>
    </w:rPr>
  </w:style>
  <w:style w:type="character" w:styleId="1522" w:customStyle="1">
    <w:name w:val="WW8Num2z1"/>
    <w:link w:val="812"/>
    <w:uiPriority w:val="0"/>
    <w:qFormat/>
    <w:rPr>
      <w:rFonts w:ascii="Wingdings 2" w:hAnsi="Wingdings 2" w:cs="StarSymbol"/>
      <w:sz w:val="18"/>
      <w:szCs w:val="18"/>
    </w:rPr>
  </w:style>
  <w:style w:type="character" w:styleId="1523" w:customStyle="1">
    <w:name w:val="定制正文 Arial 小四 首行缩进:  0.74 厘米 行距: 1.5 倍行距1 + 宋体 Char"/>
    <w:link w:val="1524"/>
    <w:uiPriority w:val="0"/>
    <w:qFormat/>
    <w:rPr>
      <w:rFonts w:ascii="Arial" w:hAnsi="Arial" w:cs="宋体"/>
      <w:bCs/>
      <w:szCs w:val="21"/>
    </w:rPr>
  </w:style>
  <w:style w:type="paragraph" w:styleId="1524" w:customStyle="1">
    <w:name w:val="定制正文 Arial 小四 首行缩进:  0.74 厘米 行距: 1.5 倍行距1 + 宋体"/>
    <w:basedOn w:val="812"/>
    <w:link w:val="1523"/>
    <w:uiPriority w:val="0"/>
    <w:qFormat/>
    <w:pPr>
      <w:ind w:firstLine="420"/>
      <w:spacing w:line="360" w:lineRule="auto"/>
    </w:pPr>
    <w:rPr>
      <w:rFonts w:ascii="Arial" w:hAnsi="Arial" w:eastAsia="Arial" w:cs="宋体"/>
      <w:bCs/>
      <w:szCs w:val="21"/>
    </w:rPr>
  </w:style>
  <w:style w:type="character" w:styleId="1525" w:customStyle="1">
    <w:name w:val="b1"/>
    <w:link w:val="812"/>
    <w:uiPriority w:val="0"/>
    <w:qFormat/>
    <w:rPr>
      <w:rFonts w:ascii="Courier New" w:hAnsi="Courier New" w:cs="Courier New"/>
      <w:b/>
      <w:bCs/>
      <w:color w:val="ff0000"/>
      <w:u w:val="none"/>
    </w:rPr>
  </w:style>
  <w:style w:type="character" w:styleId="1526" w:customStyle="1">
    <w:name w:val="font141"/>
    <w:link w:val="812"/>
    <w:uiPriority w:val="0"/>
    <w:qFormat/>
    <w:rPr>
      <w:rFonts w:hint="eastAsia" w:ascii="宋体" w:hAnsi="宋体" w:eastAsia="宋体" w:cs="宋体"/>
      <w:color w:val="000000"/>
      <w:sz w:val="20"/>
      <w:szCs w:val="20"/>
      <w:u w:val="none"/>
    </w:rPr>
  </w:style>
  <w:style w:type="character" w:styleId="1527" w:customStyle="1">
    <w:name w:val="脚注文本 字符"/>
    <w:link w:val="812"/>
    <w:uiPriority w:val="0"/>
    <w:qFormat/>
    <w:rPr>
      <w:rFonts w:ascii="Times New Roman" w:hAnsi="Times New Roman" w:eastAsia="宋体" w:cs="Times New Roman"/>
      <w:sz w:val="18"/>
      <w:szCs w:val="18"/>
    </w:rPr>
  </w:style>
  <w:style w:type="character" w:styleId="1528" w:customStyle="1">
    <w:name w:val="WW8Num21z0"/>
    <w:link w:val="812"/>
    <w:uiPriority w:val="0"/>
    <w:qFormat/>
    <w:rPr>
      <w:rFonts w:ascii="Wingdings" w:hAnsi="Wingdings" w:cs="StarSymbol"/>
      <w:sz w:val="18"/>
      <w:szCs w:val="18"/>
    </w:rPr>
  </w:style>
  <w:style w:type="character" w:styleId="1529" w:customStyle="1">
    <w:name w:val="WW8Num5z0"/>
    <w:link w:val="812"/>
    <w:uiPriority w:val="0"/>
    <w:qFormat/>
    <w:rPr>
      <w:rFonts w:ascii="Wingdings" w:hAnsi="Wingdings" w:cs="StarSymbol"/>
      <w:sz w:val="18"/>
      <w:szCs w:val="18"/>
    </w:rPr>
  </w:style>
  <w:style w:type="character" w:styleId="1530" w:customStyle="1">
    <w:name w:val="表头文字(同正文大小) Char"/>
    <w:link w:val="1531"/>
    <w:uiPriority w:val="0"/>
    <w:qFormat/>
    <w:rPr>
      <w:rFonts w:eastAsia="黑体"/>
      <w:lang w:eastAsia="en-US"/>
    </w:rPr>
  </w:style>
  <w:style w:type="paragraph" w:styleId="1531" w:customStyle="1">
    <w:name w:val="表头文字(同正文大小)"/>
    <w:basedOn w:val="812"/>
    <w:link w:val="1530"/>
    <w:uiPriority w:val="0"/>
    <w:qFormat/>
    <w:pPr>
      <w:jc w:val="center"/>
      <w:spacing w:line="264" w:lineRule="auto"/>
    </w:pPr>
    <w:rPr>
      <w:rFonts w:ascii="等线" w:hAnsi="等线" w:eastAsia="黑体" w:cs="Times New Roman"/>
      <w:szCs w:val="22"/>
      <w:lang w:eastAsia="en-US"/>
    </w:rPr>
  </w:style>
  <w:style w:type="character" w:styleId="1532" w:customStyle="1">
    <w:name w:val="引用 字符2"/>
    <w:link w:val="1533"/>
    <w:uiPriority w:val="29"/>
    <w:qFormat/>
    <w:rPr>
      <w:i/>
    </w:rPr>
  </w:style>
  <w:style w:type="paragraph" w:styleId="1533" w:customStyle="1">
    <w:name w:val="引用"/>
    <w:basedOn w:val="812"/>
    <w:next w:val="812"/>
    <w:link w:val="1532"/>
    <w:uiPriority w:val="29"/>
    <w:qFormat/>
    <w:pPr>
      <w:ind w:left="720" w:right="720"/>
    </w:pPr>
    <w:rPr>
      <w:i/>
    </w:rPr>
  </w:style>
  <w:style w:type="character" w:styleId="1534" w:customStyle="1">
    <w:name w:val="副标题 Char1"/>
    <w:link w:val="812"/>
    <w:uiPriority w:val="0"/>
    <w:qFormat/>
    <w:rPr>
      <w:rFonts w:ascii="Cambria" w:hAnsi="Cambria" w:cs="Times New Roman"/>
      <w:b/>
      <w:bCs/>
      <w:sz w:val="32"/>
      <w:szCs w:val="32"/>
    </w:rPr>
  </w:style>
  <w:style w:type="character" w:styleId="1535" w:customStyle="1">
    <w:name w:val="批注主题 Char3"/>
    <w:link w:val="812"/>
    <w:uiPriority w:val="99"/>
    <w:qFormat/>
    <w:rPr>
      <w:rFonts w:ascii="Times New Roman" w:hAnsi="Times New Roman" w:eastAsia="宋体" w:cs="Times New Roman"/>
      <w:b/>
      <w:bCs/>
      <w:szCs w:val="24"/>
      <w:lang w:val="zh-CN"/>
    </w:rPr>
  </w:style>
  <w:style w:type="character" w:styleId="1536" w:customStyle="1">
    <w:name w:val="明显引用 字符"/>
    <w:link w:val="1537"/>
    <w:uiPriority w:val="0"/>
    <w:qFormat/>
    <w:rPr>
      <w:b/>
      <w:bCs/>
      <w:i/>
      <w:iCs/>
      <w:color w:val="4f81bd"/>
      <w:sz w:val="22"/>
      <w:lang w:eastAsia="en-US" w:bidi="en-US"/>
    </w:rPr>
  </w:style>
  <w:style w:type="paragraph" w:styleId="1537" w:customStyle="1">
    <w:name w:val="明显引用1"/>
    <w:basedOn w:val="812"/>
    <w:next w:val="812"/>
    <w:link w:val="1536"/>
    <w:uiPriority w:val="0"/>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538" w:customStyle="1">
    <w:name w:val="icon502"/>
    <w:link w:val="812"/>
    <w:uiPriority w:val="0"/>
    <w:qFormat/>
    <w:rPr>
      <w:color w:val="a6a6a6"/>
      <w:sz w:val="27"/>
      <w:szCs w:val="27"/>
    </w:rPr>
  </w:style>
  <w:style w:type="character" w:styleId="1539" w:customStyle="1">
    <w:name w:val="EmailStyle127"/>
    <w:link w:val="812"/>
    <w:uiPriority w:val="0"/>
    <w:qFormat/>
    <w:rPr>
      <w:rFonts w:ascii="Arial" w:hAnsi="Arial" w:eastAsia="宋体" w:cs="Arial"/>
      <w:color w:val="000000"/>
      <w:sz w:val="20"/>
    </w:rPr>
  </w:style>
  <w:style w:type="character" w:styleId="1540" w:customStyle="1">
    <w:name w:val="Indent Normal Char1"/>
    <w:link w:val="1541"/>
    <w:uiPriority w:val="0"/>
    <w:qFormat/>
    <w:rPr>
      <w:sz w:val="24"/>
      <w:szCs w:val="24"/>
    </w:rPr>
  </w:style>
  <w:style w:type="paragraph" w:styleId="1541" w:customStyle="1">
    <w:name w:val="Indent Normal"/>
    <w:basedOn w:val="812"/>
    <w:link w:val="1540"/>
    <w:uiPriority w:val="0"/>
    <w:qFormat/>
    <w:pPr>
      <w:ind w:firstLine="150"/>
      <w:spacing w:line="360" w:lineRule="auto"/>
    </w:pPr>
    <w:rPr>
      <w:rFonts w:ascii="等线" w:hAnsi="等线" w:eastAsia="Arial" w:cs="Times New Roman"/>
      <w:sz w:val="24"/>
    </w:rPr>
  </w:style>
  <w:style w:type="character" w:styleId="1542" w:customStyle="1">
    <w:name w:val="批注框文本 Char2"/>
    <w:link w:val="812"/>
    <w:uiPriority w:val="0"/>
    <w:qFormat/>
    <w:rPr>
      <w:rFonts w:ascii="Times New Roman" w:hAnsi="Times New Roman" w:eastAsia="方正仿宋_GBK" w:cs="Times New Roman"/>
      <w:sz w:val="18"/>
      <w:szCs w:val="18"/>
    </w:rPr>
  </w:style>
  <w:style w:type="character" w:styleId="1543" w:customStyle="1">
    <w:name w:val="批注框文本 Char3"/>
    <w:link w:val="812"/>
    <w:uiPriority w:val="99"/>
    <w:qFormat/>
    <w:rPr>
      <w:rFonts w:ascii="Times New Roman" w:hAnsi="Times New Roman" w:eastAsia="宋体" w:cs="Times New Roman"/>
      <w:sz w:val="18"/>
      <w:szCs w:val="18"/>
    </w:rPr>
  </w:style>
  <w:style w:type="character" w:styleId="1544" w:customStyle="1">
    <w:name w:val="日期 字符1"/>
    <w:link w:val="812"/>
    <w:uiPriority w:val="0"/>
    <w:semiHidden/>
    <w:qFormat/>
    <w:rPr>
      <w:rFonts w:ascii="Times New Roman" w:hAnsi="Times New Roman" w:eastAsia="方正仿宋_GBK" w:cs="Times New Roman"/>
      <w:szCs w:val="20"/>
    </w:rPr>
  </w:style>
  <w:style w:type="character" w:styleId="1545" w:customStyle="1">
    <w:name w:val="标题 8 Char"/>
    <w:link w:val="812"/>
    <w:uiPriority w:val="9"/>
    <w:semiHidden/>
    <w:qFormat/>
    <w:rPr>
      <w:rFonts w:ascii="等线 Light" w:hAnsi="等线 Light" w:eastAsia="Arial" w:cs="Times New Roman"/>
      <w:sz w:val="24"/>
      <w:szCs w:val="24"/>
    </w:rPr>
  </w:style>
  <w:style w:type="character" w:styleId="1546" w:customStyle="1">
    <w:name w:val="WW8Num4z0"/>
    <w:link w:val="812"/>
    <w:uiPriority w:val="0"/>
    <w:qFormat/>
    <w:rPr>
      <w:rFonts w:ascii="Wingdings" w:hAnsi="Wingdings" w:cs="StarSymbol"/>
      <w:sz w:val="18"/>
      <w:szCs w:val="18"/>
    </w:rPr>
  </w:style>
  <w:style w:type="character" w:styleId="1547" w:customStyle="1">
    <w:name w:val="批注文字 Char2"/>
    <w:link w:val="812"/>
    <w:uiPriority w:val="0"/>
    <w:qFormat/>
    <w:rPr>
      <w:sz w:val="21"/>
      <w:szCs w:val="22"/>
    </w:rPr>
  </w:style>
  <w:style w:type="character" w:styleId="1548" w:customStyle="1">
    <w:name w:val="批注主题 Char"/>
    <w:link w:val="812"/>
    <w:uiPriority w:val="0"/>
    <w:qFormat/>
    <w:rPr>
      <w:b/>
      <w:bCs/>
      <w:sz w:val="21"/>
      <w:szCs w:val="24"/>
    </w:rPr>
  </w:style>
  <w:style w:type="character" w:styleId="1549" w:customStyle="1">
    <w:name w:val="方案文档 Char"/>
    <w:link w:val="1550"/>
    <w:uiPriority w:val="0"/>
    <w:qFormat/>
    <w:rPr>
      <w:sz w:val="24"/>
      <w:szCs w:val="24"/>
    </w:rPr>
  </w:style>
  <w:style w:type="paragraph" w:styleId="1550" w:customStyle="1">
    <w:name w:val="方案文档"/>
    <w:link w:val="1549"/>
    <w:uiPriority w:val="0"/>
    <w:qFormat/>
    <w:pPr>
      <w:ind w:firstLine="200"/>
      <w:spacing w:line="360" w:lineRule="auto"/>
    </w:pPr>
    <w:rPr>
      <w:rFonts w:hint="default" w:ascii="等线" w:hAnsi="等线" w:eastAsia="Arial" w:cs="Times New Roman"/>
      <w:sz w:val="24"/>
      <w:szCs w:val="24"/>
      <w:lang w:val="en-US" w:eastAsia="zh-CN" w:bidi="ar-SA"/>
    </w:rPr>
  </w:style>
  <w:style w:type="character" w:styleId="1551" w:customStyle="1">
    <w:name w:val="WW8Num9z0"/>
    <w:link w:val="812"/>
    <w:uiPriority w:val="0"/>
    <w:qFormat/>
    <w:rPr>
      <w:rFonts w:ascii="Wingdings" w:hAnsi="Wingdings" w:cs="StarSymbol"/>
      <w:sz w:val="18"/>
      <w:szCs w:val="18"/>
    </w:rPr>
  </w:style>
  <w:style w:type="character" w:styleId="1552" w:customStyle="1">
    <w:name w:val="标题 3 Char1"/>
    <w:link w:val="812"/>
    <w:uiPriority w:val="0"/>
    <w:qFormat/>
    <w:rPr>
      <w:b/>
      <w:sz w:val="32"/>
    </w:rPr>
  </w:style>
  <w:style w:type="paragraph" w:styleId="1553" w:customStyle="1">
    <w:name w:val="xl27"/>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Char1 Char Char Char2"/>
    <w:basedOn w:val="812"/>
    <w:uiPriority w:val="0"/>
    <w:qFormat/>
    <w:pPr>
      <w:ind w:firstLine="560"/>
      <w:spacing w:line="500" w:lineRule="exact"/>
    </w:pPr>
    <w:rPr>
      <w:rFonts w:ascii="Tahoma" w:hAnsi="Tahoma" w:eastAsia="仿宋"/>
      <w:sz w:val="28"/>
      <w:szCs w:val="20"/>
    </w:rPr>
  </w:style>
  <w:style w:type="paragraph" w:styleId="1555" w:customStyle="1">
    <w:name w:val="样式 首行缩进:  2.25 字符"/>
    <w:basedOn w:val="812"/>
    <w:uiPriority w:val="0"/>
    <w:qFormat/>
    <w:pPr>
      <w:ind w:firstLine="225"/>
      <w:spacing w:line="360" w:lineRule="auto"/>
    </w:pPr>
    <w:rPr>
      <w:rFonts w:cs="宋体"/>
      <w:sz w:val="24"/>
      <w:szCs w:val="20"/>
    </w:rPr>
  </w:style>
  <w:style w:type="paragraph" w:styleId="1556" w:customStyle="1">
    <w:name w:val="_Style 54"/>
    <w:next w:val="1090"/>
    <w:uiPriority w:val="0"/>
    <w:qFormat/>
    <w:rPr>
      <w:rFonts w:hint="default" w:ascii="Calibri" w:hAnsi="Calibri" w:eastAsia="宋体" w:cs="Times New Roman"/>
      <w:sz w:val="24"/>
      <w:szCs w:val="24"/>
      <w:lang w:val="en-US" w:eastAsia="zh-CN" w:bidi="ar-SA"/>
    </w:rPr>
  </w:style>
  <w:style w:type="paragraph" w:styleId="1557" w:customStyle="1">
    <w:name w:val="DLP正文"/>
    <w:basedOn w:val="812"/>
    <w:uiPriority w:val="0"/>
    <w:qFormat/>
    <w:pPr>
      <w:ind w:firstLine="473"/>
    </w:pPr>
    <w:rPr>
      <w:rFonts w:hAnsi="宋体"/>
      <w:szCs w:val="22"/>
    </w:rPr>
  </w:style>
  <w:style w:type="paragraph" w:styleId="1558" w:customStyle="1">
    <w:name w:val="xl1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559" w:customStyle="1">
    <w:name w:val="xl231"/>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60" w:customStyle="1">
    <w:name w:val="纯文本2"/>
    <w:basedOn w:val="812"/>
    <w:uiPriority w:val="0"/>
    <w:qFormat/>
    <w:rPr>
      <w:rFonts w:ascii="宋体" w:hAnsi="Courier New"/>
      <w:szCs w:val="21"/>
    </w:rPr>
  </w:style>
  <w:style w:type="paragraph" w:styleId="1561" w:customStyle="1">
    <w:name w:val="正文文本缩进 21"/>
    <w:basedOn w:val="812"/>
    <w:uiPriority w:val="0"/>
    <w:qFormat/>
    <w:pPr>
      <w:ind w:firstLine="560"/>
      <w:spacing w:line="520" w:lineRule="exact"/>
    </w:pPr>
    <w:rPr>
      <w:rFonts w:ascii="楷体_GB2312" w:eastAsia="楷体_GB2312"/>
      <w:sz w:val="28"/>
      <w:szCs w:val="28"/>
    </w:rPr>
  </w:style>
  <w:style w:type="paragraph" w:styleId="1562" w:customStyle="1">
    <w:name w:val="xl18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xl18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xl5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6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566" w:customStyle="1">
    <w:name w:val="Bid_正文"/>
    <w:basedOn w:val="855"/>
    <w:next w:val="1567"/>
    <w:uiPriority w:val="0"/>
    <w:qFormat/>
    <w:pPr>
      <w:ind w:firstLine="200"/>
      <w:jc w:val="left"/>
      <w:spacing w:line="590" w:lineRule="atLeast"/>
      <w:widowControl/>
    </w:pPr>
    <w:rPr>
      <w:rFonts w:ascii="方正仿宋_GBK" w:hAnsi="Calibri" w:eastAsia="仿宋"/>
      <w:spacing w:val="-25"/>
      <w:sz w:val="32"/>
      <w:szCs w:val="20"/>
    </w:rPr>
  </w:style>
  <w:style w:type="paragraph" w:styleId="1567" w:customStyle="1">
    <w:name w:val="p1"/>
    <w:basedOn w:val="812"/>
    <w:next w:val="87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568" w:customStyle="1">
    <w:name w:val="二级无标题条"/>
    <w:basedOn w:val="812"/>
    <w:uiPriority w:val="0"/>
    <w:qFormat/>
    <w:pPr>
      <w:ind w:hanging="420"/>
    </w:pPr>
  </w:style>
  <w:style w:type="paragraph" w:styleId="1569" w:customStyle="1">
    <w:name w:val="xl133"/>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xl10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71" w:customStyle="1">
    <w:name w:val="彩色列表 - 强调文字颜色 111"/>
    <w:basedOn w:val="812"/>
    <w:uiPriority w:val="99"/>
    <w:qFormat/>
    <w:pPr>
      <w:ind w:firstLine="420"/>
    </w:pPr>
    <w:rPr>
      <w:rFonts w:ascii="Calibri" w:hAnsi="Calibri"/>
      <w:szCs w:val="22"/>
    </w:rPr>
  </w:style>
  <w:style w:type="paragraph" w:styleId="1572" w:customStyle="1">
    <w:name w:val="Andy_正文格式"/>
    <w:basedOn w:val="812"/>
    <w:uiPriority w:val="0"/>
    <w:qFormat/>
    <w:pPr>
      <w:ind w:firstLine="560"/>
      <w:jc w:val="left"/>
    </w:pPr>
    <w:rPr>
      <w:rFonts w:ascii="仿宋_GB2312" w:eastAsia="仿宋_GB2312"/>
      <w:sz w:val="28"/>
      <w:szCs w:val="28"/>
    </w:rPr>
  </w:style>
  <w:style w:type="paragraph" w:styleId="1573" w:customStyle="1">
    <w:name w:val="编写建议"/>
    <w:basedOn w:val="812"/>
    <w:next w:val="894"/>
    <w:uiPriority w:val="0"/>
    <w:qFormat/>
    <w:pPr>
      <w:ind w:firstLine="420"/>
      <w:jc w:val="left"/>
      <w:spacing w:line="360" w:lineRule="auto"/>
    </w:pPr>
    <w:rPr>
      <w:rFonts w:ascii="Arial" w:hAnsi="Arial" w:cs="宋体"/>
      <w:i/>
      <w:iCs/>
      <w:color w:val="0000ff"/>
      <w:sz w:val="28"/>
      <w:lang w:eastAsia="ar-SA"/>
    </w:rPr>
  </w:style>
  <w:style w:type="paragraph" w:styleId="1574" w:customStyle="1">
    <w:name w:val="xl23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5" w:customStyle="1">
    <w:name w:val="TOC 标题4"/>
    <w:basedOn w:val="852"/>
    <w:next w:val="81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576" w:customStyle="1">
    <w:name w:val="xl30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77" w:customStyle="1">
    <w:name w:val="题注1"/>
    <w:basedOn w:val="812"/>
    <w:uiPriority w:val="0"/>
    <w:qFormat/>
    <w:pPr>
      <w:ind w:firstLine="720"/>
      <w:spacing w:before="120" w:after="120" w:line="360" w:lineRule="auto"/>
      <w:suppressLineNumbers/>
    </w:pPr>
    <w:rPr>
      <w:rFonts w:ascii="仿宋" w:hAnsi="仿宋"/>
      <w:i/>
      <w:iCs/>
      <w:sz w:val="28"/>
      <w:lang w:eastAsia="ar-SA"/>
    </w:rPr>
  </w:style>
  <w:style w:type="paragraph" w:styleId="1578" w:customStyle="1">
    <w:name w:val="pf0"/>
    <w:basedOn w:val="812"/>
    <w:uiPriority w:val="0"/>
    <w:qFormat/>
    <w:pPr>
      <w:jc w:val="left"/>
      <w:spacing w:before="100" w:beforeAutospacing="1" w:after="100" w:afterAutospacing="1"/>
      <w:widowControl/>
    </w:pPr>
    <w:rPr>
      <w:rFonts w:ascii="宋体" w:hAnsi="宋体" w:cs="宋体"/>
      <w:sz w:val="24"/>
    </w:rPr>
  </w:style>
  <w:style w:type="paragraph" w:styleId="1579" w:customStyle="1">
    <w:name w:val="AOHead4"/>
    <w:basedOn w:val="812"/>
    <w:next w:val="1580"/>
    <w:uiPriority w:val="0"/>
    <w:qFormat/>
    <w:pPr>
      <w:spacing w:before="240" w:line="260" w:lineRule="atLeast"/>
      <w:widowControl/>
      <w:outlineLvl w:val="3"/>
    </w:pPr>
    <w:rPr>
      <w:sz w:val="22"/>
      <w:szCs w:val="20"/>
      <w:lang w:val="en-GB" w:eastAsia="en-US"/>
    </w:rPr>
  </w:style>
  <w:style w:type="paragraph" w:styleId="1580" w:customStyle="1">
    <w:name w:val="AODocTxtL3"/>
    <w:basedOn w:val="812"/>
    <w:uiPriority w:val="0"/>
    <w:qFormat/>
    <w:pPr>
      <w:spacing w:before="240" w:line="260" w:lineRule="atLeast"/>
      <w:widowControl/>
    </w:pPr>
    <w:rPr>
      <w:sz w:val="22"/>
      <w:szCs w:val="20"/>
      <w:lang w:val="en-GB" w:eastAsia="en-US"/>
    </w:rPr>
  </w:style>
  <w:style w:type="paragraph" w:styleId="1581" w:customStyle="1">
    <w:name w:val="2"/>
    <w:basedOn w:val="812"/>
    <w:next w:val="1107"/>
    <w:uiPriority w:val="34"/>
    <w:qFormat/>
    <w:pPr>
      <w:ind w:firstLine="420"/>
    </w:pPr>
    <w:rPr>
      <w:rFonts w:ascii="Calibri" w:hAnsi="Calibri"/>
      <w:szCs w:val="22"/>
    </w:rPr>
  </w:style>
  <w:style w:type="paragraph" w:styleId="1582" w:customStyle="1">
    <w:name w:val="正文11"/>
    <w:uiPriority w:val="0"/>
    <w:qFormat/>
    <w:pPr>
      <w:jc w:val="both"/>
    </w:pPr>
    <w:rPr>
      <w:rFonts w:hint="default" w:ascii="Calibri" w:hAnsi="Calibri" w:eastAsia="宋体" w:cs="Times New Roman"/>
      <w:sz w:val="21"/>
      <w:szCs w:val="21"/>
      <w:lang w:val="en-US" w:eastAsia="zh-CN" w:bidi="ar-SA"/>
    </w:rPr>
  </w:style>
  <w:style w:type="paragraph" w:styleId="1583" w:customStyle="1">
    <w:name w:val="_Style 151"/>
    <w:basedOn w:val="812"/>
    <w:next w:val="1107"/>
    <w:uiPriority w:val="34"/>
    <w:qFormat/>
    <w:pPr>
      <w:ind w:firstLine="420"/>
    </w:pPr>
    <w:rPr>
      <w:rFonts w:ascii="Calibri" w:hAnsi="Calibri"/>
      <w:szCs w:val="22"/>
    </w:rPr>
  </w:style>
  <w:style w:type="paragraph" w:styleId="1584" w:customStyle="1">
    <w:name w:val="样式 正文文本 2正文文字 2 + (符号) 宋体 行距: 最小值 21 磅"/>
    <w:basedOn w:val="932"/>
    <w:uiPriority w:val="0"/>
    <w:qFormat/>
    <w:pPr>
      <w:ind w:firstLine="480"/>
      <w:spacing w:after="0" w:line="420" w:lineRule="atLeast"/>
    </w:pPr>
    <w:rPr>
      <w:rFonts w:ascii="仿宋_GB2312" w:hAnsi="宋体" w:eastAsia="仿宋_GB2312" w:cs="宋体"/>
      <w:sz w:val="24"/>
      <w:szCs w:val="20"/>
      <w:lang w:val="zh-CN"/>
    </w:rPr>
  </w:style>
  <w:style w:type="paragraph" w:styleId="1585" w:customStyle="1">
    <w:name w:val="xl22"/>
    <w:basedOn w:val="812"/>
    <w:uiPriority w:val="0"/>
    <w:qFormat/>
    <w:pPr>
      <w:jc w:val="center"/>
      <w:spacing w:before="100" w:beforeAutospacing="1" w:after="100" w:afterAutospacing="1"/>
      <w:widowControl/>
    </w:pPr>
    <w:rPr>
      <w:rFonts w:hint="eastAsia" w:ascii="仿宋_GB2312" w:hAnsi="宋体" w:eastAsia="仿宋_GB2312"/>
      <w:sz w:val="24"/>
    </w:rPr>
  </w:style>
  <w:style w:type="paragraph" w:styleId="1586"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1587" w:customStyle="1">
    <w:name w:val="xl173"/>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customStyle="1">
    <w:name w:val="an"/>
    <w:basedOn w:val="812"/>
    <w:uiPriority w:val="0"/>
    <w:qFormat/>
    <w:pPr>
      <w:jc w:val="left"/>
      <w:spacing w:before="100" w:beforeAutospacing="1" w:after="100" w:afterAutospacing="1"/>
      <w:widowControl/>
    </w:pPr>
    <w:rPr>
      <w:rFonts w:ascii="宋体" w:hAnsi="宋体"/>
      <w:sz w:val="24"/>
    </w:rPr>
  </w:style>
  <w:style w:type="paragraph" w:styleId="1589" w:customStyle="1">
    <w:name w:val="助手文本"/>
    <w:basedOn w:val="812"/>
    <w:uiPriority w:val="0"/>
    <w:qFormat/>
    <w:pPr>
      <w:ind w:left="14" w:firstLine="434"/>
      <w:spacing w:line="360" w:lineRule="auto"/>
    </w:pPr>
    <w:rPr>
      <w:rFonts w:ascii="楷体_GB2312" w:eastAsia="楷体_GB2312"/>
      <w:sz w:val="24"/>
      <w:szCs w:val="20"/>
      <w:u w:val="single"/>
    </w:rPr>
  </w:style>
  <w:style w:type="paragraph" w:styleId="1590"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591" w:customStyle="1">
    <w:name w:val="注示头"/>
    <w:basedOn w:val="812"/>
    <w:uiPriority w:val="0"/>
    <w:qFormat/>
    <w:pPr>
      <w:pBdr>
        <w:top w:val="single" w:color="000000" w:sz="4" w:space="1"/>
      </w:pBdr>
    </w:pPr>
    <w:rPr>
      <w:rFonts w:ascii="Arial" w:hAnsi="Arial" w:eastAsia="黑体"/>
      <w:sz w:val="18"/>
      <w:szCs w:val="20"/>
    </w:rPr>
  </w:style>
  <w:style w:type="paragraph" w:styleId="1592" w:customStyle="1">
    <w:name w:val="索引 11"/>
    <w:basedOn w:val="812"/>
    <w:next w:val="812"/>
    <w:uiPriority w:val="99"/>
    <w:qFormat/>
    <w:pPr>
      <w:spacing w:line="360" w:lineRule="auto"/>
    </w:pPr>
    <w:rPr>
      <w:rFonts w:ascii="仿宋_GB2312" w:eastAsia="仿宋_GB2312"/>
      <w:sz w:val="24"/>
      <w:szCs w:val="20"/>
    </w:rPr>
  </w:style>
  <w:style w:type="paragraph" w:styleId="159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594" w:customStyle="1">
    <w:name w:val="p17"/>
    <w:basedOn w:val="812"/>
    <w:uiPriority w:val="0"/>
    <w:qFormat/>
    <w:pPr>
      <w:jc w:val="center"/>
      <w:spacing w:before="156" w:after="156"/>
      <w:widowControl/>
    </w:pPr>
    <w:rPr>
      <w:rFonts w:ascii="黑体" w:hAnsi="黑体" w:eastAsia="黑体" w:cs="宋体"/>
      <w:szCs w:val="21"/>
    </w:rPr>
  </w:style>
  <w:style w:type="paragraph" w:styleId="1595" w:customStyle="1">
    <w:name w:val="xl24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597" w:customStyle="1">
    <w:name w:val="SUR-方框标题"/>
    <w:basedOn w:val="812"/>
    <w:uiPriority w:val="0"/>
    <w:qFormat/>
    <w:pPr>
      <w:jc w:val="left"/>
      <w:spacing w:line="360" w:lineRule="auto"/>
    </w:pPr>
    <w:rPr>
      <w:szCs w:val="20"/>
      <w:lang w:eastAsia="en-US"/>
    </w:rPr>
  </w:style>
  <w:style w:type="paragraph" w:styleId="1598" w:customStyle="1">
    <w:name w:val="D标题二"/>
    <w:basedOn w:val="1599"/>
    <w:next w:val="1599"/>
    <w:uiPriority w:val="0"/>
    <w:qFormat/>
    <w:rPr>
      <w:rFonts w:eastAsia="黑体"/>
    </w:rPr>
  </w:style>
  <w:style w:type="paragraph" w:styleId="159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00" w:customStyle="1">
    <w:name w:val="txt_font"/>
    <w:basedOn w:val="812"/>
    <w:uiPriority w:val="0"/>
    <w:qFormat/>
    <w:pPr>
      <w:ind w:left="270" w:right="270"/>
      <w:jc w:val="left"/>
      <w:spacing w:before="270" w:after="270" w:line="300" w:lineRule="atLeast"/>
      <w:widowControl/>
    </w:pPr>
    <w:rPr>
      <w:rFonts w:ascii="宋体" w:hAnsi="宋体" w:cs="宋体"/>
      <w:sz w:val="24"/>
    </w:rPr>
  </w:style>
  <w:style w:type="paragraph" w:styleId="1601"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1602" w:customStyle="1">
    <w:name w:val="方框下的ABC标题"/>
    <w:basedOn w:val="812"/>
    <w:uiPriority w:val="0"/>
    <w:qFormat/>
    <w:pPr>
      <w:spacing w:line="360" w:lineRule="auto"/>
    </w:pPr>
    <w:rPr>
      <w:rFonts w:hAnsi="宋体"/>
    </w:rPr>
  </w:style>
  <w:style w:type="paragraph" w:styleId="1603" w:customStyle="1">
    <w:name w:val="xl70"/>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04" w:customStyle="1">
    <w:name w:val="封面正文内容"/>
    <w:basedOn w:val="812"/>
    <w:next w:val="812"/>
    <w:uiPriority w:val="0"/>
    <w:qFormat/>
    <w:rPr>
      <w:rFonts w:ascii="宋体" w:hAnsi="宋体" w:cs="宋体"/>
      <w:sz w:val="30"/>
      <w:szCs w:val="30"/>
    </w:rPr>
  </w:style>
  <w:style w:type="paragraph" w:styleId="1605" w:customStyle="1">
    <w:name w:val="DLP3.4.4"/>
    <w:basedOn w:val="812"/>
    <w:uiPriority w:val="0"/>
    <w:qFormat/>
    <w:pPr>
      <w:ind w:left="1069" w:hanging="709"/>
      <w:keepLines/>
      <w:keepNext/>
      <w:spacing w:before="260" w:after="260" w:line="416" w:lineRule="auto"/>
      <w:tabs>
        <w:tab w:val="left" w:pos="1069" w:leader="none"/>
      </w:tabs>
      <w:outlineLvl w:val="2"/>
    </w:pPr>
    <w:rPr>
      <w:b/>
      <w:sz w:val="30"/>
    </w:rPr>
  </w:style>
  <w:style w:type="paragraph" w:styleId="1606" w:customStyle="1">
    <w:name w:val="Footer1"/>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607" w:customStyle="1">
    <w:name w:val="封面标准文稿编辑信息2"/>
    <w:basedOn w:val="1608"/>
    <w:uiPriority w:val="0"/>
    <w:qFormat/>
    <w:pPr>
      <w:spacing w:after="160"/>
      <w:widowControl w:val="off"/>
      <w:framePr w:w="9639" w:h="6917" w:wrap="around" w:vAnchor="page" w:hAnchor="page" w:xAlign="center" w:y="4466" w:hRule="exact"/>
    </w:pPr>
    <w:rPr>
      <w:szCs w:val="28"/>
    </w:rPr>
  </w:style>
  <w:style w:type="paragraph" w:styleId="160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09" w:customStyle="1">
    <w:name w:val="xl29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xl308"/>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1" w:customStyle="1">
    <w:name w:val="实施日期"/>
    <w:basedOn w:val="1612"/>
    <w:uiPriority w:val="0"/>
    <w:qFormat/>
    <w:pPr>
      <w:ind w:left="2580" w:hanging="420"/>
      <w:jc w:val="right"/>
      <w:framePr w:hSpace="0" w:xAlign="right"/>
    </w:pPr>
  </w:style>
  <w:style w:type="paragraph" w:styleId="1612" w:customStyle="1">
    <w:name w:val="发布日期"/>
    <w:uiPriority w:val="0"/>
    <w:qFormat/>
    <w:pPr>
      <w:framePr w:w="4000" w:h="473" w:vSpace="180" w:hSpace="180" w:wrap="around" w:vAnchor="margin" w:hAnchor="margin" w:y="13508" w:hRule="exact"/>
    </w:pPr>
    <w:rPr>
      <w:rFonts w:hint="default" w:ascii="Times New Roman" w:hAnsi="Times New Roman" w:eastAsia="黑体" w:cs="Times New Roman"/>
      <w:sz w:val="28"/>
      <w:lang w:val="en-US" w:eastAsia="zh-CN" w:bidi="ar-SA"/>
    </w:rPr>
  </w:style>
  <w:style w:type="paragraph" w:styleId="1613" w:customStyle="1">
    <w:name w:val="其他实施日期"/>
    <w:basedOn w:val="1611"/>
    <w:uiPriority w:val="0"/>
    <w:qFormat/>
    <w:pPr>
      <w:ind w:left="0" w:firstLine="0"/>
      <w:framePr w:w="3997" w:h="471" w:vSpace="181" w:vAnchor="page" w:hAnchor="page" w:x="7086" w:y="14094" w:hRule="exact"/>
    </w:pPr>
  </w:style>
  <w:style w:type="paragraph" w:styleId="1614" w:customStyle="1">
    <w:name w:val="其他发布日期"/>
    <w:basedOn w:val="1612"/>
    <w:uiPriority w:val="0"/>
    <w:qFormat/>
    <w:pPr>
      <w:framePr w:w="3997" w:h="471" w:vSpace="181" w:hSpace="0" w:vAnchor="page" w:hAnchor="page" w:x="1416" w:y="14094" w:hRule="exact"/>
    </w:pPr>
  </w:style>
  <w:style w:type="paragraph" w:styleId="1615" w:customStyle="1">
    <w:name w:val="正文首行缩进 Char3"/>
    <w:basedOn w:val="812"/>
    <w:uiPriority w:val="0"/>
    <w:qFormat/>
    <w:pPr>
      <w:ind w:firstLine="560"/>
      <w:spacing w:line="500" w:lineRule="exact"/>
    </w:pPr>
    <w:rPr>
      <w:rFonts w:ascii="Calibri" w:hAnsi="Calibri" w:eastAsia="仿宋"/>
      <w:sz w:val="28"/>
      <w:szCs w:val="20"/>
    </w:rPr>
  </w:style>
  <w:style w:type="paragraph" w:styleId="1616" w:customStyle="1">
    <w:name w:val="正文公式编号制表符"/>
    <w:basedOn w:val="979"/>
    <w:next w:val="979"/>
    <w:uiPriority w:val="0"/>
    <w:qFormat/>
    <w:pPr>
      <w:ind w:firstLine="0"/>
      <w:tabs>
        <w:tab w:val="center" w:pos="4201" w:leader="none"/>
        <w:tab w:val="right" w:pos="9298" w:leader="dot"/>
      </w:tabs>
    </w:pPr>
  </w:style>
  <w:style w:type="paragraph" w:styleId="1617" w:customStyle="1">
    <w:name w:val="样式 正文文本缩进 + 左侧:  2 字符 行距: 固定值 20 磅 首行缩进:  2 字符"/>
    <w:basedOn w:val="886"/>
    <w:next w:val="1618"/>
    <w:uiPriority w:val="0"/>
    <w:qFormat/>
    <w:pPr>
      <w:ind w:left="400" w:firstLine="400"/>
      <w:jc w:val="both"/>
      <w:spacing w:line="360" w:lineRule="auto"/>
    </w:pPr>
    <w:rPr>
      <w:rFonts w:cs="宋体"/>
      <w:szCs w:val="20"/>
    </w:rPr>
  </w:style>
  <w:style w:type="paragraph" w:styleId="1618"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9" w:customStyle="1">
    <w:name w:val="xl22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p15"/>
    <w:basedOn w:val="812"/>
    <w:uiPriority w:val="0"/>
    <w:qFormat/>
    <w:pPr>
      <w:jc w:val="left"/>
      <w:spacing w:before="156" w:after="156"/>
      <w:widowControl/>
    </w:pPr>
    <w:rPr>
      <w:rFonts w:ascii="黑体" w:hAnsi="黑体" w:eastAsia="黑体" w:cs="宋体"/>
      <w:szCs w:val="21"/>
    </w:rPr>
  </w:style>
  <w:style w:type="paragraph" w:styleId="1621" w:customStyle="1">
    <w:name w:val="一级无"/>
    <w:basedOn w:val="977"/>
    <w:uiPriority w:val="0"/>
    <w:qFormat/>
    <w:pPr>
      <w:ind w:left="0" w:firstLine="0"/>
      <w:jc w:val="left"/>
    </w:pPr>
    <w:rPr>
      <w:rFonts w:ascii="宋体" w:eastAsia="宋体"/>
      <w:szCs w:val="21"/>
    </w:rPr>
  </w:style>
  <w:style w:type="paragraph" w:styleId="1622" w:customStyle="1">
    <w:name w:val="图的脚注"/>
    <w:next w:val="97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1623" w:customStyle="1">
    <w:name w:val="图标脚注说明"/>
    <w:basedOn w:val="979"/>
    <w:uiPriority w:val="0"/>
    <w:qFormat/>
    <w:pPr>
      <w:ind w:left="840" w:hanging="420"/>
      <w:tabs>
        <w:tab w:val="center" w:pos="4201" w:leader="none"/>
        <w:tab w:val="right" w:pos="9298" w:leader="dot"/>
      </w:tabs>
    </w:pPr>
    <w:rPr>
      <w:sz w:val="18"/>
      <w:szCs w:val="18"/>
    </w:rPr>
  </w:style>
  <w:style w:type="paragraph" w:styleId="1624" w:customStyle="1">
    <w:name w:val="Char"/>
    <w:basedOn w:val="812"/>
    <w:uiPriority w:val="99"/>
    <w:qFormat/>
    <w:pPr>
      <w:spacing w:line="360" w:lineRule="auto"/>
    </w:pPr>
    <w:rPr>
      <w:sz w:val="24"/>
      <w:szCs w:val="20"/>
    </w:rPr>
  </w:style>
  <w:style w:type="paragraph" w:styleId="1625" w:customStyle="1">
    <w:name w:val="三级无"/>
    <w:basedOn w:val="1256"/>
    <w:uiPriority w:val="0"/>
    <w:qFormat/>
    <w:pPr>
      <w:jc w:val="left"/>
    </w:pPr>
    <w:rPr>
      <w:rFonts w:ascii="宋体" w:eastAsia="宋体"/>
      <w:szCs w:val="21"/>
      <w:lang w:val="zh-CN"/>
    </w:rPr>
  </w:style>
  <w:style w:type="paragraph" w:styleId="1626" w:customStyle="1">
    <w:name w:val="xl1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其他标准标志"/>
    <w:basedOn w:val="1628"/>
    <w:uiPriority w:val="0"/>
    <w:qFormat/>
    <w:pPr>
      <w:framePr w:w="6101" w:h="1389" w:vSpace="181" w:hSpace="181" w:vAnchor="page" w:hAnchor="page" w:x="4670" w:y="939" w:hRule="exact"/>
    </w:pPr>
    <w:rPr>
      <w:szCs w:val="96"/>
    </w:rPr>
  </w:style>
  <w:style w:type="paragraph" w:styleId="1628" w:customStyle="1">
    <w:name w:val="标准标志"/>
    <w:next w:val="812"/>
    <w:uiPriority w:val="0"/>
    <w:qFormat/>
    <w:pPr>
      <w:jc w:val="right"/>
      <w:spacing w:line="0" w:lineRule="atLeast"/>
      <w:shd w:val="solid" w:color="ffffff" w:fill="ffffff"/>
      <w:framePr w:w="2268" w:h="1392" w:wrap="around" w:vAnchor="margin" w:hAnchor="margin" w:x="6745" w:y="168" w:hRule="exact"/>
    </w:pPr>
    <w:rPr>
      <w:rFonts w:hint="default" w:ascii="Times New Roman" w:hAnsi="Times New Roman" w:eastAsia="宋体" w:cs="Times New Roman"/>
      <w:b/>
      <w:sz w:val="96"/>
      <w:lang w:val="en-US" w:eastAsia="zh-CN" w:bidi="ar-SA"/>
    </w:rPr>
  </w:style>
  <w:style w:type="paragraph" w:styleId="1629"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1630" w:customStyle="1">
    <w:name w:val="xl134"/>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1" w:customStyle="1">
    <w:name w:val="附录五级条标题"/>
    <w:basedOn w:val="1632"/>
    <w:next w:val="979"/>
    <w:uiPriority w:val="0"/>
    <w:qFormat/>
    <w:pPr>
      <w:ind w:left="2940" w:hanging="420"/>
      <w:tabs>
        <w:tab w:val="left" w:pos="567" w:leader="none"/>
        <w:tab w:val="left" w:pos="780" w:leader="none"/>
        <w:tab w:val="left" w:pos="1800" w:leader="none"/>
      </w:tabs>
      <w:outlineLvl w:val="6"/>
    </w:pPr>
  </w:style>
  <w:style w:type="paragraph" w:styleId="1632" w:customStyle="1">
    <w:name w:val="附录四级条标题"/>
    <w:basedOn w:val="1633"/>
    <w:next w:val="979"/>
    <w:uiPriority w:val="0"/>
    <w:qFormat/>
    <w:pPr>
      <w:ind w:left="992" w:hanging="992"/>
      <w:tabs>
        <w:tab w:val="left" w:pos="567" w:leader="none"/>
      </w:tabs>
      <w:outlineLvl w:val="5"/>
    </w:pPr>
  </w:style>
  <w:style w:type="paragraph" w:styleId="1633" w:customStyle="1">
    <w:name w:val="附录三级条标题"/>
    <w:basedOn w:val="1634"/>
    <w:next w:val="979"/>
    <w:uiPriority w:val="0"/>
    <w:qFormat/>
    <w:pPr>
      <w:ind w:left="851" w:hanging="851"/>
      <w:tabs>
        <w:tab w:val="left" w:pos="567" w:leader="none"/>
      </w:tabs>
      <w:outlineLvl w:val="4"/>
    </w:pPr>
  </w:style>
  <w:style w:type="paragraph" w:styleId="1634" w:customStyle="1">
    <w:name w:val="附录二级条标题"/>
    <w:basedOn w:val="1085"/>
    <w:next w:val="979"/>
    <w:uiPriority w:val="0"/>
    <w:qFormat/>
    <w:pPr>
      <w:ind w:left="1779" w:hanging="1069"/>
      <w:outlineLvl w:val="3"/>
    </w:pPr>
  </w:style>
  <w:style w:type="paragraph" w:styleId="1635" w:customStyle="1">
    <w:name w:val="xl26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封面标准代替信息"/>
    <w:basedOn w:val="1637"/>
    <w:uiPriority w:val="0"/>
    <w:qFormat/>
    <w:pPr>
      <w:spacing w:before="57"/>
    </w:pPr>
    <w:rPr>
      <w:rFonts w:ascii="宋体"/>
      <w:sz w:val="21"/>
    </w:rPr>
  </w:style>
  <w:style w:type="paragraph" w:styleId="1637" w:customStyle="1">
    <w:name w:val="封面标准号2"/>
    <w:basedOn w:val="1638"/>
    <w:uiPriority w:val="0"/>
    <w:qFormat/>
    <w:pPr>
      <w:spacing w:before="357" w:line="280" w:lineRule="exact"/>
      <w:framePr w:w="9138" w:h="1244" w:wrap="around" w:vAnchor="page" w:hAnchor="margin" w:y="2905" w:hRule="exact"/>
    </w:pPr>
  </w:style>
  <w:style w:type="paragraph" w:styleId="163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39" w:customStyle="1">
    <w:name w:val="附录四级无"/>
    <w:basedOn w:val="1632"/>
    <w:uiPriority w:val="0"/>
    <w:qFormat/>
    <w:pPr>
      <w:ind w:left="1134" w:hanging="1134"/>
      <w:tabs>
        <w:tab w:val="left" w:pos="360" w:leader="none"/>
      </w:tabs>
    </w:pPr>
    <w:rPr>
      <w:rFonts w:ascii="宋体" w:eastAsia="宋体"/>
      <w:szCs w:val="21"/>
    </w:rPr>
  </w:style>
  <w:style w:type="paragraph" w:styleId="1640" w:customStyle="1">
    <w:name w:val="xl26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customStyle="1">
    <w:name w:val="xl8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2" w:customStyle="1">
    <w:name w:val="其他发布部门"/>
    <w:basedOn w:val="1643"/>
    <w:uiPriority w:val="0"/>
    <w:qFormat/>
    <w:pPr>
      <w:spacing w:line="0" w:lineRule="atLeast"/>
    </w:pPr>
    <w:rPr>
      <w:rFonts w:ascii="黑体" w:eastAsia="黑体"/>
      <w:b w:val="0"/>
    </w:rPr>
  </w:style>
  <w:style w:type="paragraph" w:styleId="1643" w:customStyle="1">
    <w:name w:val="发布部门"/>
    <w:next w:val="979"/>
    <w:uiPriority w:val="0"/>
    <w:qFormat/>
    <w:pPr>
      <w:jc w:val="center"/>
      <w:framePr w:w="7433" w:h="585" w:vSpace="180" w:hSpace="180" w:wrap="around" w:vAnchor="margin" w:hAnchor="margin" w:xAlign="center" w:y="14398" w:hRule="exact"/>
    </w:pPr>
    <w:rPr>
      <w:rFonts w:hint="default" w:ascii="宋体" w:hAnsi="Times New Roman" w:eastAsia="宋体" w:cs="Times New Roman"/>
      <w:b/>
      <w:spacing w:val="20"/>
      <w:sz w:val="36"/>
      <w:lang w:val="en-US" w:eastAsia="zh-CN" w:bidi="ar-SA"/>
    </w:rPr>
  </w:style>
  <w:style w:type="paragraph" w:styleId="1644" w:customStyle="1">
    <w:name w:val="msonormal"/>
    <w:basedOn w:val="812"/>
    <w:uiPriority w:val="0"/>
    <w:qFormat/>
    <w:pPr>
      <w:jc w:val="left"/>
      <w:spacing w:before="100" w:beforeAutospacing="1" w:after="100" w:afterAutospacing="1" w:line="360" w:lineRule="auto"/>
      <w:widowControl/>
    </w:pPr>
    <w:rPr>
      <w:rFonts w:ascii="宋体" w:hAnsi="宋体" w:cs="宋体"/>
      <w:sz w:val="24"/>
    </w:rPr>
  </w:style>
  <w:style w:type="paragraph" w:styleId="1645" w:customStyle="1">
    <w:name w:val="xl21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47"/>
    <w:basedOn w:val="812"/>
    <w:uiPriority w:val="0"/>
    <w:qFormat/>
    <w:pPr>
      <w:jc w:val="center"/>
      <w:spacing w:before="100" w:beforeAutospacing="1" w:after="100" w:afterAutospacing="1"/>
      <w:widowControl/>
    </w:pPr>
    <w:rPr>
      <w:rFonts w:hint="eastAsia" w:ascii="黑体" w:hAnsi="Arial Unicode MS" w:eastAsia="黑体"/>
      <w:b/>
      <w:bCs/>
      <w:sz w:val="24"/>
    </w:rPr>
  </w:style>
  <w:style w:type="paragraph" w:styleId="1647" w:customStyle="1">
    <w:name w:val="参考文献"/>
    <w:basedOn w:val="812"/>
    <w:next w:val="97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64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1649" w:customStyle="1">
    <w:name w:val="二级无"/>
    <w:basedOn w:val="1257"/>
    <w:uiPriority w:val="0"/>
    <w:qFormat/>
    <w:pPr>
      <w:ind w:left="0" w:firstLine="0"/>
      <w:jc w:val="left"/>
    </w:pPr>
    <w:rPr>
      <w:rFonts w:ascii="宋体" w:eastAsia="宋体"/>
      <w:szCs w:val="21"/>
      <w:lang w:val="zh-CN"/>
    </w:rPr>
  </w:style>
  <w:style w:type="paragraph" w:styleId="165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1651" w:customStyle="1">
    <w:name w:val="xl5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52" w:customStyle="1">
    <w:name w:val="样式 样式 首行缩进:  2 字符 + 首行缩进:  2 字符"/>
    <w:basedOn w:val="812"/>
    <w:uiPriority w:val="0"/>
    <w:qFormat/>
    <w:pPr>
      <w:ind w:firstLine="200"/>
      <w:spacing w:line="420" w:lineRule="exact"/>
    </w:pPr>
    <w:rPr>
      <w:rFonts w:ascii="仿宋_GB2312" w:eastAsia="仿宋_GB2312" w:cs="宋体"/>
      <w:sz w:val="24"/>
      <w:szCs w:val="20"/>
    </w:rPr>
  </w:style>
  <w:style w:type="paragraph" w:styleId="1653"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1654" w:customStyle="1">
    <w:name w:val="Char Char11"/>
    <w:basedOn w:val="812"/>
    <w:uiPriority w:val="0"/>
    <w:semiHidden/>
    <w:qFormat/>
    <w:pPr>
      <w:jc w:val="left"/>
      <w:spacing w:after="160" w:line="240" w:lineRule="exact"/>
      <w:widowControl/>
    </w:pPr>
    <w:rPr>
      <w:rFonts w:ascii="Verdana" w:hAnsi="Verdana"/>
      <w:sz w:val="20"/>
      <w:lang w:eastAsia="en-US"/>
    </w:rPr>
  </w:style>
  <w:style w:type="paragraph" w:styleId="1655" w:customStyle="1">
    <w:name w:val="xl3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56" w:customStyle="1">
    <w:name w:val="注：（正文）"/>
    <w:basedOn w:val="1505"/>
    <w:next w:val="979"/>
    <w:uiPriority w:val="0"/>
    <w:qFormat/>
    <w:pPr>
      <w:ind w:left="425" w:hanging="425"/>
      <w:tabs>
        <w:tab w:val="left" w:pos="425" w:leader="none"/>
      </w:tabs>
    </w:pPr>
    <w:rPr>
      <w:szCs w:val="18"/>
    </w:rPr>
  </w:style>
  <w:style w:type="paragraph" w:styleId="1657" w:customStyle="1">
    <w:name w:val="xl5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8" w:customStyle="1">
    <w:name w:val="xl9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9" w:customStyle="1">
    <w:name w:val="font10"/>
    <w:basedOn w:val="812"/>
    <w:uiPriority w:val="0"/>
    <w:qFormat/>
    <w:pPr>
      <w:jc w:val="left"/>
      <w:spacing w:before="100" w:beforeAutospacing="1" w:after="100" w:afterAutospacing="1"/>
      <w:widowControl/>
    </w:pPr>
    <w:rPr>
      <w:rFonts w:eastAsia="Arial Unicode MS"/>
      <w:color w:val="000000"/>
      <w:sz w:val="20"/>
      <w:szCs w:val="20"/>
    </w:rPr>
  </w:style>
  <w:style w:type="paragraph" w:styleId="1660" w:customStyle="1">
    <w:name w:val="章正文 Char"/>
    <w:basedOn w:val="8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661" w:customStyle="1">
    <w:name w:val="一级项目符号"/>
    <w:basedOn w:val="812"/>
    <w:next w:val="8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662" w:customStyle="1">
    <w:name w:val="左对齐的表内文字"/>
    <w:basedOn w:val="812"/>
    <w:next w:val="839"/>
    <w:uiPriority w:val="0"/>
    <w:qFormat/>
    <w:pPr>
      <w:ind w:firstLine="560"/>
      <w:spacing w:line="500" w:lineRule="exact"/>
    </w:pPr>
    <w:rPr>
      <w:rFonts w:ascii="Calibri" w:hAnsi="Calibri" w:eastAsia="仿宋_GB2312" w:cs="宋体"/>
      <w:sz w:val="28"/>
      <w:szCs w:val="20"/>
    </w:rPr>
  </w:style>
  <w:style w:type="paragraph" w:styleId="1663" w:customStyle="1">
    <w:name w:val="Char Char Char Char Char Char Char Char Char Char Char Char Char2"/>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1664" w:customStyle="1">
    <w:name w:val="正文3"/>
    <w:basedOn w:val="812"/>
    <w:uiPriority w:val="0"/>
    <w:qFormat/>
    <w:pPr>
      <w:ind w:firstLine="560"/>
      <w:spacing w:line="500" w:lineRule="exact"/>
      <w:widowControl/>
    </w:pPr>
    <w:rPr>
      <w:rFonts w:ascii="Calibri" w:hAnsi="Calibri" w:eastAsia="仿宋"/>
      <w:sz w:val="28"/>
      <w:szCs w:val="20"/>
    </w:rPr>
  </w:style>
  <w:style w:type="paragraph" w:styleId="1665" w:customStyle="1">
    <w:name w:val="居中图片"/>
    <w:basedOn w:val="812"/>
    <w:uiPriority w:val="0"/>
    <w:qFormat/>
    <w:pPr>
      <w:jc w:val="center"/>
    </w:pPr>
    <w:rPr>
      <w:rFonts w:ascii="Calibri" w:hAnsi="Calibri" w:eastAsia="仿宋"/>
      <w:sz w:val="28"/>
      <w:szCs w:val="21"/>
    </w:rPr>
  </w:style>
  <w:style w:type="paragraph" w:styleId="1666" w:customStyle="1">
    <w:name w:val="标题11"/>
    <w:basedOn w:val="812"/>
    <w:next w:val="8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667" w:customStyle="1">
    <w:name w:val="目次、标准名称标题"/>
    <w:basedOn w:val="1668"/>
    <w:next w:val="979"/>
    <w:uiPriority w:val="0"/>
    <w:qFormat/>
    <w:pPr>
      <w:spacing w:line="460" w:lineRule="exact"/>
      <w:tabs>
        <w:tab w:val="left" w:pos="425" w:leader="none"/>
      </w:tabs>
    </w:pPr>
  </w:style>
  <w:style w:type="paragraph" w:styleId="1668" w:customStyle="1">
    <w:name w:val="前言、引言标题"/>
    <w:next w:val="81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69" w:customStyle="1">
    <w:name w:val="样式 两端对齐"/>
    <w:basedOn w:val="812"/>
    <w:next w:val="1670"/>
    <w:uiPriority w:val="0"/>
    <w:qFormat/>
    <w:pPr>
      <w:ind w:firstLine="560"/>
      <w:spacing w:line="360" w:lineRule="auto"/>
    </w:pPr>
    <w:rPr>
      <w:rFonts w:ascii="宋体" w:hAnsi="Calibri" w:eastAsia="仿宋" w:cs="宋体"/>
      <w:sz w:val="28"/>
      <w:szCs w:val="20"/>
    </w:rPr>
  </w:style>
  <w:style w:type="paragraph" w:styleId="1670" w:customStyle="1">
    <w:name w:val="样式 Tabletext + 五号 加粗 居中 段后: 0 磅 行距: 1.5 倍行距"/>
    <w:basedOn w:val="812"/>
    <w:uiPriority w:val="0"/>
    <w:qFormat/>
    <w:pPr>
      <w:ind w:firstLine="560"/>
      <w:spacing w:line="500" w:lineRule="exact"/>
    </w:pPr>
    <w:rPr>
      <w:rFonts w:ascii="Calibri" w:hAnsi="Calibri" w:eastAsia="仿宋"/>
      <w:sz w:val="28"/>
      <w:szCs w:val="20"/>
    </w:rPr>
  </w:style>
  <w:style w:type="paragraph" w:styleId="1671" w:customStyle="1">
    <w:name w:val="样式 正文内容 + 左侧:  0.74 厘米 首行缩进:  0.85 厘米"/>
    <w:basedOn w:val="812"/>
    <w:uiPriority w:val="0"/>
    <w:qFormat/>
    <w:pPr>
      <w:ind w:left="420" w:firstLine="480"/>
      <w:spacing w:line="380" w:lineRule="exact"/>
    </w:pPr>
    <w:rPr>
      <w:rFonts w:ascii="宋体" w:hAnsi="宋体" w:cs="宋体"/>
      <w:sz w:val="28"/>
      <w:szCs w:val="20"/>
      <w:lang w:eastAsia="ar-SA"/>
    </w:rPr>
  </w:style>
  <w:style w:type="paragraph" w:styleId="1672" w:customStyle="1">
    <w:name w:val="目录标题1"/>
    <w:basedOn w:val="852"/>
    <w:next w:val="8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673" w:customStyle="1">
    <w:name w:val="标题8"/>
    <w:basedOn w:val="85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674" w:customStyle="1">
    <w:name w:val="文本块2"/>
    <w:basedOn w:val="812"/>
    <w:uiPriority w:val="0"/>
    <w:qFormat/>
    <w:pPr>
      <w:ind w:left="630" w:right="630"/>
      <w:jc w:val="center"/>
    </w:pPr>
    <w:rPr>
      <w:rFonts w:ascii="宋体"/>
      <w:b/>
      <w:sz w:val="32"/>
    </w:rPr>
  </w:style>
  <w:style w:type="paragraph" w:styleId="1675" w:customStyle="1">
    <w:name w:val="_Style 196"/>
    <w:basedOn w:val="812"/>
    <w:next w:val="812"/>
    <w:uiPriority w:val="0"/>
    <w:qFormat/>
    <w:pPr>
      <w:ind w:firstLine="560"/>
      <w:spacing w:line="500" w:lineRule="exact"/>
    </w:pPr>
    <w:rPr>
      <w:rFonts w:ascii="Calibri Light" w:hAnsi="Calibri Light" w:eastAsia="仿宋"/>
      <w:color w:val="000000"/>
      <w:sz w:val="28"/>
      <w:szCs w:val="20"/>
    </w:rPr>
  </w:style>
  <w:style w:type="paragraph" w:styleId="1676" w:customStyle="1">
    <w:name w:val="正文编号项"/>
    <w:basedOn w:val="89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677" w:customStyle="1">
    <w:name w:val="Bullet Text"/>
    <w:basedOn w:val="812"/>
    <w:next w:val="1678"/>
    <w:uiPriority w:val="0"/>
    <w:qFormat/>
    <w:pPr>
      <w:ind w:left="360" w:hanging="360"/>
      <w:jc w:val="left"/>
      <w:spacing w:after="60" w:line="500" w:lineRule="exact"/>
    </w:pPr>
    <w:rPr>
      <w:rFonts w:ascii="Arial" w:hAnsi="Arial" w:eastAsia="仿宋"/>
      <w:sz w:val="20"/>
      <w:szCs w:val="20"/>
    </w:rPr>
  </w:style>
  <w:style w:type="paragraph" w:styleId="1678" w:customStyle="1">
    <w:name w:val="样式 标题 3"/>
    <w:basedOn w:val="854"/>
    <w:next w:val="89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679" w:customStyle="1">
    <w:name w:val="Char1 Char Char Char1"/>
    <w:basedOn w:val="812"/>
    <w:uiPriority w:val="0"/>
    <w:qFormat/>
    <w:pPr>
      <w:ind w:firstLine="560"/>
      <w:spacing w:line="500" w:lineRule="exact"/>
    </w:pPr>
    <w:rPr>
      <w:rFonts w:ascii="Tahoma" w:hAnsi="Tahoma" w:eastAsia="仿宋"/>
      <w:sz w:val="28"/>
      <w:szCs w:val="20"/>
    </w:rPr>
  </w:style>
  <w:style w:type="paragraph" w:styleId="1680" w:customStyle="1">
    <w:name w:val="标题3"/>
    <w:basedOn w:val="854"/>
    <w:uiPriority w:val="0"/>
    <w:qFormat/>
    <w:pPr>
      <w:keepLines w:val="0"/>
      <w:keepNext w:val="0"/>
      <w:spacing w:before="0" w:after="0" w:line="360" w:lineRule="auto"/>
    </w:pPr>
    <w:rPr>
      <w:rFonts w:eastAsia="仿宋_GB2312"/>
      <w:b w:val="0"/>
      <w:bCs/>
      <w:sz w:val="30"/>
      <w:szCs w:val="32"/>
    </w:rPr>
  </w:style>
  <w:style w:type="paragraph" w:styleId="1681" w:customStyle="1">
    <w:name w:val="xl7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1683" w:customStyle="1">
    <w:name w:val="xl20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xl24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正文图标题"/>
    <w:next w:val="979"/>
    <w:uiPriority w:val="0"/>
    <w:qFormat/>
    <w:pPr>
      <w:jc w:val="center"/>
    </w:pPr>
    <w:rPr>
      <w:rFonts w:hint="default" w:ascii="黑体" w:hAnsi="Times New Roman" w:eastAsia="黑体" w:cs="Times New Roman"/>
      <w:sz w:val="21"/>
      <w:lang w:val="en-US" w:eastAsia="zh-CN" w:bidi="ar-SA"/>
    </w:rPr>
  </w:style>
  <w:style w:type="paragraph" w:styleId="1686" w:customStyle="1">
    <w:name w:val="图中文字"/>
    <w:basedOn w:val="812"/>
    <w:next w:val="1086"/>
    <w:uiPriority w:val="0"/>
    <w:qFormat/>
    <w:pPr>
      <w:ind w:firstLine="560"/>
      <w:jc w:val="center"/>
      <w:spacing w:line="500" w:lineRule="exact"/>
      <w:widowControl/>
    </w:pPr>
    <w:rPr>
      <w:rFonts w:ascii="Calibri" w:hAnsi="Calibri" w:eastAsia="仿宋_GB2312"/>
      <w:sz w:val="28"/>
      <w:szCs w:val="20"/>
    </w:rPr>
  </w:style>
  <w:style w:type="paragraph" w:styleId="1687" w:customStyle="1">
    <w:name w:val="xl26"/>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8" w:customStyle="1">
    <w:name w:val="样式5"/>
    <w:basedOn w:val="812"/>
    <w:uiPriority w:val="0"/>
    <w:qFormat/>
    <w:pPr>
      <w:spacing w:line="420" w:lineRule="exact"/>
      <w:outlineLvl w:val="4"/>
    </w:pPr>
    <w:rPr>
      <w:rFonts w:ascii="仿宋_GB2312" w:eastAsia="仿宋_GB2312"/>
      <w:sz w:val="24"/>
      <w:szCs w:val="20"/>
    </w:rPr>
  </w:style>
  <w:style w:type="paragraph" w:styleId="1689" w:customStyle="1">
    <w:name w:val="默认段落字体 Para Char Char Char Char"/>
    <w:basedOn w:val="812"/>
    <w:next w:val="828"/>
    <w:uiPriority w:val="0"/>
    <w:qFormat/>
    <w:pPr>
      <w:ind w:firstLine="560"/>
      <w:spacing w:line="360" w:lineRule="auto"/>
    </w:pPr>
    <w:rPr>
      <w:rFonts w:ascii="Calibri" w:hAnsi="Calibri" w:eastAsia="仿宋"/>
      <w:sz w:val="28"/>
      <w:szCs w:val="20"/>
    </w:rPr>
  </w:style>
  <w:style w:type="paragraph" w:styleId="1690" w:customStyle="1">
    <w:name w:val="xl306"/>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92" w:customStyle="1">
    <w:name w:val="封面标准文稿类别2"/>
    <w:basedOn w:val="1691"/>
    <w:uiPriority w:val="0"/>
    <w:qFormat/>
    <w:pPr>
      <w:spacing w:after="160" w:line="240" w:lineRule="auto"/>
      <w:widowControl w:val="off"/>
      <w:framePr w:w="9639" w:h="6917" w:wrap="around" w:vAnchor="page" w:hAnchor="page" w:xAlign="center" w:y="4466" w:hRule="exact"/>
    </w:pPr>
    <w:rPr>
      <w:szCs w:val="28"/>
    </w:rPr>
  </w:style>
  <w:style w:type="paragraph" w:styleId="1693" w:customStyle="1">
    <w:name w:val="无首行缩进正文"/>
    <w:basedOn w:val="1694"/>
    <w:next w:val="1695"/>
    <w:uiPriority w:val="0"/>
    <w:qFormat/>
    <w:pPr>
      <w:ind w:firstLine="0"/>
      <w:jc w:val="both"/>
    </w:pPr>
    <w:rPr>
      <w:rFonts w:ascii="Calibri" w:hAnsi="Calibri" w:eastAsia="方正仿宋_GBK" w:cs="Times New Roman"/>
      <w:sz w:val="21"/>
      <w:szCs w:val="24"/>
    </w:rPr>
  </w:style>
  <w:style w:type="paragraph" w:styleId="1694" w:customStyle="1">
    <w:name w:val="我的图表标题"/>
    <w:basedOn w:val="812"/>
    <w:next w:val="1206"/>
    <w:uiPriority w:val="0"/>
    <w:qFormat/>
    <w:pPr>
      <w:ind w:firstLine="560"/>
      <w:jc w:val="center"/>
      <w:spacing w:line="360" w:lineRule="auto"/>
    </w:pPr>
    <w:rPr>
      <w:rFonts w:ascii="Cambria" w:hAnsi="Cambria" w:eastAsia="黑体" w:cs="宋体"/>
      <w:sz w:val="28"/>
      <w:szCs w:val="20"/>
    </w:rPr>
  </w:style>
  <w:style w:type="paragraph" w:styleId="1695" w:customStyle="1">
    <w:name w:val="Char Char Char Char"/>
    <w:basedOn w:val="884"/>
    <w:uiPriority w:val="0"/>
    <w:qFormat/>
    <w:pPr>
      <w:ind w:firstLine="454"/>
      <w:jc w:val="left"/>
      <w:shd w:val="clear" w:color="auto" w:fill="000080"/>
      <w:widowControl/>
    </w:pPr>
    <w:rPr>
      <w:rFonts w:ascii="Tahoma" w:hAnsi="Tahoma" w:cs="宋体"/>
      <w:sz w:val="21"/>
      <w:szCs w:val="20"/>
    </w:rPr>
  </w:style>
  <w:style w:type="paragraph" w:styleId="1696" w:customStyle="1">
    <w:name w:val="表格文字"/>
    <w:basedOn w:val="812"/>
    <w:uiPriority w:val="0"/>
    <w:qFormat/>
    <w:pPr>
      <w:jc w:val="center"/>
      <w:tabs>
        <w:tab w:val="left" w:pos="7740" w:leader="none"/>
      </w:tabs>
    </w:pPr>
    <w:rPr>
      <w:rFonts w:ascii="宋体" w:hAnsi="宋体"/>
      <w:sz w:val="24"/>
      <w:szCs w:val="20"/>
    </w:rPr>
  </w:style>
  <w:style w:type="paragraph" w:styleId="1697" w:customStyle="1">
    <w:name w:val="五号字体"/>
    <w:basedOn w:val="812"/>
    <w:uiPriority w:val="0"/>
    <w:qFormat/>
    <w:pPr>
      <w:jc w:val="center"/>
    </w:pPr>
  </w:style>
  <w:style w:type="paragraph" w:styleId="1698" w:customStyle="1">
    <w:name w:val="文章正文"/>
    <w:basedOn w:val="812"/>
    <w:next w:val="1694"/>
    <w:uiPriority w:val="0"/>
    <w:qFormat/>
    <w:pPr>
      <w:ind w:firstLine="482"/>
      <w:spacing w:line="360" w:lineRule="auto"/>
    </w:pPr>
    <w:rPr>
      <w:rFonts w:ascii="Calibri" w:hAnsi="Calibri" w:eastAsia="仿宋"/>
    </w:rPr>
  </w:style>
  <w:style w:type="paragraph" w:styleId="169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1700" w:customStyle="1">
    <w:name w:val="_Style 15"/>
    <w:basedOn w:val="812"/>
    <w:next w:val="1107"/>
    <w:uiPriority w:val="34"/>
    <w:qFormat/>
    <w:pPr>
      <w:ind w:firstLine="420"/>
    </w:pPr>
    <w:rPr>
      <w:rFonts w:ascii="Calibri" w:hAnsi="Calibri"/>
      <w:szCs w:val="22"/>
    </w:rPr>
  </w:style>
  <w:style w:type="paragraph" w:styleId="1701" w:customStyle="1">
    <w:name w:val="中等深浅网格 1 - 着色 21"/>
    <w:basedOn w:val="812"/>
    <w:uiPriority w:val="34"/>
    <w:qFormat/>
    <w:pPr>
      <w:ind w:firstLine="420"/>
    </w:pPr>
    <w:rPr>
      <w:rFonts w:ascii="Calibri" w:hAnsi="Calibri" w:eastAsia="仿宋"/>
      <w:sz w:val="28"/>
      <w:szCs w:val="22"/>
    </w:rPr>
  </w:style>
  <w:style w:type="paragraph" w:styleId="1702" w:customStyle="1">
    <w:name w:val="xl27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4" w:customStyle="1">
    <w:name w:val="font8"/>
    <w:basedOn w:val="812"/>
    <w:uiPriority w:val="0"/>
    <w:qFormat/>
    <w:pPr>
      <w:jc w:val="left"/>
      <w:spacing w:before="100" w:beforeAutospacing="1" w:after="100" w:afterAutospacing="1"/>
      <w:widowControl/>
    </w:pPr>
    <w:rPr>
      <w:rFonts w:hint="eastAsia" w:ascii="宋体" w:hAnsi="宋体"/>
      <w:color w:val="000000"/>
      <w:sz w:val="20"/>
      <w:szCs w:val="20"/>
    </w:rPr>
  </w:style>
  <w:style w:type="paragraph" w:styleId="1705" w:customStyle="1">
    <w:name w:val="四级无标题条"/>
    <w:basedOn w:val="812"/>
    <w:uiPriority w:val="0"/>
    <w:qFormat/>
    <w:pPr>
      <w:ind w:left="2520" w:hanging="420"/>
    </w:pPr>
  </w:style>
  <w:style w:type="paragraph" w:styleId="1706" w:customStyle="1">
    <w:name w:val="列出段落1"/>
    <w:basedOn w:val="812"/>
    <w:uiPriority w:val="0"/>
    <w:qFormat/>
    <w:pPr>
      <w:ind w:firstLine="420"/>
    </w:pPr>
  </w:style>
  <w:style w:type="paragraph" w:styleId="1707" w:customStyle="1">
    <w:name w:val="Char21"/>
    <w:basedOn w:val="812"/>
    <w:uiPriority w:val="0"/>
    <w:qFormat/>
    <w:rPr>
      <w:rFonts w:ascii="仿宋_GB2312" w:eastAsia="仿宋_GB2312"/>
      <w:b/>
      <w:sz w:val="32"/>
      <w:szCs w:val="32"/>
    </w:rPr>
  </w:style>
  <w:style w:type="paragraph" w:styleId="170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1709" w:customStyle="1">
    <w:name w:val="xl27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日期3"/>
    <w:basedOn w:val="812"/>
    <w:next w:val="812"/>
    <w:uiPriority w:val="0"/>
    <w:qFormat/>
    <w:pPr>
      <w:ind w:left="100"/>
    </w:pPr>
    <w:rPr>
      <w:rFonts w:ascii="仿宋_GB2312" w:eastAsia="仿宋_GB2312"/>
      <w:b/>
      <w:sz w:val="36"/>
    </w:rPr>
  </w:style>
  <w:style w:type="paragraph" w:styleId="1711" w:customStyle="1">
    <w:name w:val="修订1"/>
    <w:uiPriority w:val="99"/>
    <w:qFormat/>
    <w:rPr>
      <w:rFonts w:hint="default" w:ascii="Times New Roman" w:hAnsi="Times New Roman" w:eastAsia="仿宋" w:cs="Times New Roman"/>
      <w:sz w:val="28"/>
      <w:szCs w:val="24"/>
      <w:lang w:val="en-US" w:eastAsia="zh-CN" w:bidi="ar-SA"/>
    </w:rPr>
  </w:style>
  <w:style w:type="paragraph" w:styleId="1712" w:customStyle="1">
    <w:name w:val="TOC 91"/>
    <w:basedOn w:val="812"/>
    <w:next w:val="812"/>
    <w:uiPriority w:val="39"/>
    <w:qFormat/>
    <w:pPr>
      <w:ind w:left="3360"/>
    </w:pPr>
    <w:rPr>
      <w:rFonts w:ascii="Calibri" w:hAnsi="Calibri"/>
      <w:szCs w:val="22"/>
    </w:rPr>
  </w:style>
  <w:style w:type="paragraph" w:styleId="1713" w:customStyle="1">
    <w:name w:val="图表"/>
    <w:basedOn w:val="812"/>
    <w:uiPriority w:val="99"/>
    <w:qFormat/>
    <w:pPr>
      <w:ind w:firstLine="200"/>
      <w:jc w:val="center"/>
      <w:spacing w:line="360" w:lineRule="auto"/>
    </w:pPr>
    <w:rPr>
      <w:rFonts w:ascii="方正仿宋_GBK" w:hAnsi="方正仿宋_GBK" w:eastAsia="方正仿宋_GBK"/>
      <w:sz w:val="32"/>
      <w:szCs w:val="22"/>
    </w:rPr>
  </w:style>
  <w:style w:type="paragraph" w:styleId="1714" w:customStyle="1">
    <w:name w:val="正文 首行缩进:  2 字符 Char"/>
    <w:basedOn w:val="812"/>
    <w:uiPriority w:val="0"/>
    <w:qFormat/>
    <w:pPr>
      <w:ind w:firstLine="480"/>
      <w:spacing w:line="360" w:lineRule="auto"/>
    </w:pPr>
    <w:rPr>
      <w:rFonts w:cs="宋体"/>
      <w:sz w:val="24"/>
      <w:szCs w:val="20"/>
    </w:rPr>
  </w:style>
  <w:style w:type="paragraph" w:styleId="1715" w:customStyle="1">
    <w:name w:val="封面标准名称2"/>
    <w:basedOn w:val="1716"/>
    <w:uiPriority w:val="0"/>
    <w:qFormat/>
    <w:pPr>
      <w:framePr w:w="9639" w:vAnchor="page" w:hAnchor="page" w:y="4466"/>
    </w:pPr>
  </w:style>
  <w:style w:type="paragraph" w:styleId="1716" w:customStyle="1">
    <w:name w:val="封面标准名称"/>
    <w:uiPriority w:val="0"/>
    <w:qFormat/>
    <w:pPr>
      <w:jc w:val="center"/>
      <w:spacing w:line="680" w:lineRule="exact"/>
      <w:widowControl w:val="off"/>
      <w:framePr w:w="9638" w:h="6917" w:wrap="around" w:vAnchor="margin" w:hAnchor="margin" w:xAlign="center" w:y="5952" w:hRule="exact"/>
    </w:pPr>
    <w:rPr>
      <w:rFonts w:hint="default" w:ascii="黑体" w:hAnsi="Times New Roman" w:eastAsia="黑体" w:cs="Times New Roman"/>
      <w:sz w:val="52"/>
      <w:lang w:val="en-US" w:eastAsia="zh-CN" w:bidi="ar-SA"/>
    </w:rPr>
  </w:style>
  <w:style w:type="paragraph" w:styleId="1717" w:customStyle="1">
    <w:name w:val="NAP Normal"/>
    <w:basedOn w:val="812"/>
    <w:uiPriority w:val="0"/>
    <w:qFormat/>
    <w:pPr>
      <w:spacing w:line="240" w:lineRule="exact"/>
    </w:pPr>
    <w:rPr>
      <w:sz w:val="22"/>
      <w:szCs w:val="20"/>
    </w:rPr>
  </w:style>
  <w:style w:type="paragraph" w:styleId="1718" w:customStyle="1">
    <w:name w:val="正文表标题"/>
    <w:next w:val="979"/>
    <w:uiPriority w:val="0"/>
    <w:qFormat/>
    <w:pPr>
      <w:ind w:left="1740" w:hanging="420"/>
      <w:jc w:val="center"/>
    </w:pPr>
    <w:rPr>
      <w:rFonts w:hint="default" w:ascii="黑体" w:hAnsi="Times New Roman" w:eastAsia="黑体" w:cs="Times New Roman"/>
      <w:sz w:val="21"/>
      <w:lang w:val="en-US" w:eastAsia="zh-CN" w:bidi="ar-SA"/>
    </w:rPr>
  </w:style>
  <w:style w:type="paragraph" w:styleId="1719" w:customStyle="1">
    <w:name w:val="H2 List Num cont"/>
    <w:basedOn w:val="8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720" w:customStyle="1">
    <w:name w:val="注意事项"/>
    <w:basedOn w:val="812"/>
    <w:uiPriority w:val="0"/>
    <w:qFormat/>
    <w:pPr>
      <w:ind w:firstLine="200"/>
      <w:spacing w:before="60" w:after="60" w:line="360" w:lineRule="auto"/>
    </w:pPr>
    <w:rPr>
      <w:rFonts w:ascii="仿宋" w:hAnsi="仿宋"/>
      <w:b/>
      <w:bCs/>
      <w:sz w:val="28"/>
      <w:lang w:eastAsia="ar-SA"/>
    </w:rPr>
  </w:style>
  <w:style w:type="paragraph" w:styleId="1721" w:customStyle="1">
    <w:name w:val="È±Ê¡ÎÄ±¾"/>
    <w:basedOn w:val="812"/>
    <w:uiPriority w:val="0"/>
    <w:qFormat/>
    <w:pPr>
      <w:jc w:val="left"/>
      <w:widowControl/>
    </w:pPr>
    <w:rPr>
      <w:sz w:val="24"/>
      <w:szCs w:val="20"/>
    </w:rPr>
  </w:style>
  <w:style w:type="paragraph" w:styleId="1722" w:customStyle="1">
    <w:name w:val="一级标题"/>
    <w:basedOn w:val="852"/>
    <w:uiPriority w:val="0"/>
    <w:qFormat/>
    <w:pPr>
      <w:jc w:val="center"/>
      <w:keepNext w:val="0"/>
      <w:spacing w:line="360" w:lineRule="auto"/>
    </w:pPr>
    <w:rPr>
      <w:rFonts w:ascii="宋体" w:hAnsi="宋体" w:eastAsia="宋体"/>
      <w:b/>
      <w:sz w:val="32"/>
      <w:szCs w:val="28"/>
    </w:rPr>
  </w:style>
  <w:style w:type="paragraph" w:styleId="1723" w:customStyle="1">
    <w:name w:val="TOC 71"/>
    <w:basedOn w:val="812"/>
    <w:next w:val="812"/>
    <w:uiPriority w:val="39"/>
    <w:qFormat/>
    <w:pPr>
      <w:ind w:left="2520"/>
    </w:pPr>
    <w:rPr>
      <w:rFonts w:ascii="Calibri" w:hAnsi="Calibri"/>
      <w:szCs w:val="22"/>
    </w:rPr>
  </w:style>
  <w:style w:type="paragraph" w:styleId="1724" w:customStyle="1">
    <w:name w:val="xl12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5" w:customStyle="1">
    <w:name w:val="简单回函地址"/>
    <w:basedOn w:val="812"/>
    <w:uiPriority w:val="0"/>
    <w:qFormat/>
    <w:pPr>
      <w:tabs>
        <w:tab w:val="left" w:pos="1140" w:leader="none"/>
      </w:tabs>
    </w:pPr>
  </w:style>
  <w:style w:type="paragraph" w:styleId="1726" w:customStyle="1">
    <w:name w:val="AODocTxtL2"/>
    <w:basedOn w:val="812"/>
    <w:uiPriority w:val="0"/>
    <w:qFormat/>
    <w:pPr>
      <w:spacing w:before="240" w:line="260" w:lineRule="atLeast"/>
      <w:widowControl/>
    </w:pPr>
    <w:rPr>
      <w:sz w:val="22"/>
      <w:szCs w:val="20"/>
      <w:lang w:val="en-GB" w:eastAsia="en-US"/>
    </w:rPr>
  </w:style>
  <w:style w:type="paragraph" w:styleId="1727" w:customStyle="1">
    <w:name w:val="标题1"/>
    <w:basedOn w:val="812"/>
    <w:next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2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9" w:customStyle="1">
    <w:name w:val="font7"/>
    <w:basedOn w:val="812"/>
    <w:uiPriority w:val="0"/>
    <w:qFormat/>
    <w:pPr>
      <w:jc w:val="left"/>
      <w:spacing w:before="100" w:beforeAutospacing="1" w:after="100" w:afterAutospacing="1"/>
      <w:widowControl/>
    </w:pPr>
    <w:rPr>
      <w:rFonts w:eastAsia="Arial Unicode MS"/>
      <w:b/>
      <w:bCs/>
      <w:color w:val="000000"/>
      <w:sz w:val="20"/>
      <w:szCs w:val="20"/>
    </w:rPr>
  </w:style>
  <w:style w:type="paragraph" w:styleId="1730" w:customStyle="1">
    <w:name w:val="xl30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1" w:customStyle="1">
    <w:name w:val="Char Char Char Char Char Char Char Char Char Char Char Char Char Char Char1 Char"/>
    <w:basedOn w:val="812"/>
    <w:next w:val="896"/>
    <w:uiPriority w:val="0"/>
    <w:qFormat/>
    <w:pPr>
      <w:ind w:firstLine="560"/>
      <w:jc w:val="left"/>
      <w:spacing w:after="160" w:line="240" w:lineRule="exact"/>
      <w:widowControl/>
    </w:pPr>
    <w:rPr>
      <w:rFonts w:ascii="Verdana" w:hAnsi="Verdana" w:eastAsia="仿宋"/>
      <w:sz w:val="20"/>
      <w:szCs w:val="20"/>
      <w:lang w:eastAsia="en-US"/>
    </w:rPr>
  </w:style>
  <w:style w:type="paragraph" w:styleId="1732" w:customStyle="1">
    <w:name w:val="TOC 标题12"/>
    <w:basedOn w:val="852"/>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3" w:customStyle="1">
    <w:name w:val="正文缩进1"/>
    <w:basedOn w:val="812"/>
    <w:uiPriority w:val="0"/>
    <w:qFormat/>
    <w:pPr>
      <w:ind w:firstLine="420"/>
    </w:pPr>
    <w:rPr>
      <w:szCs w:val="20"/>
    </w:rPr>
  </w:style>
  <w:style w:type="paragraph" w:styleId="1734" w:customStyle="1">
    <w:name w:val="正文文本缩进 22"/>
    <w:basedOn w:val="812"/>
    <w:uiPriority w:val="0"/>
    <w:qFormat/>
    <w:pPr>
      <w:ind w:firstLine="560"/>
      <w:spacing w:line="520" w:lineRule="exact"/>
    </w:pPr>
    <w:rPr>
      <w:rFonts w:ascii="楷体_GB2312" w:eastAsia="楷体_GB2312"/>
      <w:sz w:val="28"/>
      <w:szCs w:val="28"/>
    </w:rPr>
  </w:style>
  <w:style w:type="paragraph" w:styleId="1735" w:customStyle="1">
    <w:name w:val="xl15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xl27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5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8" w:customStyle="1">
    <w:name w:val="xl20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22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示例×："/>
    <w:basedOn w:val="978"/>
    <w:uiPriority w:val="0"/>
    <w:qFormat/>
    <w:pPr>
      <w:ind w:left="842" w:hanging="420"/>
      <w:tabs>
        <w:tab w:val="left" w:pos="360" w:leader="none"/>
      </w:tabs>
      <w:outlineLvl w:val="9"/>
    </w:pPr>
    <w:rPr>
      <w:rFonts w:ascii="宋体" w:eastAsia="宋体"/>
      <w:sz w:val="18"/>
      <w:szCs w:val="18"/>
    </w:rPr>
  </w:style>
  <w:style w:type="paragraph" w:styleId="1741" w:customStyle="1">
    <w:name w:val="xl24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customStyle="1">
    <w:name w:val="xl26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28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29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1746" w:customStyle="1">
    <w:name w:val="列出段落3"/>
    <w:basedOn w:val="812"/>
    <w:uiPriority w:val="99"/>
    <w:qFormat/>
    <w:pPr>
      <w:ind w:firstLine="420"/>
    </w:pPr>
    <w:rPr>
      <w:rFonts w:ascii="Calibri" w:hAnsi="Calibri"/>
      <w:szCs w:val="22"/>
    </w:rPr>
  </w:style>
  <w:style w:type="paragraph" w:styleId="1747" w:customStyle="1">
    <w:name w:val="样式 小四 首行缩进:  0.74 厘米"/>
    <w:basedOn w:val="812"/>
    <w:uiPriority w:val="0"/>
    <w:qFormat/>
    <w:pPr>
      <w:ind w:firstLine="420"/>
      <w:spacing w:line="360" w:lineRule="auto"/>
    </w:pPr>
    <w:rPr>
      <w:rFonts w:cs="宋体"/>
      <w:sz w:val="24"/>
      <w:szCs w:val="20"/>
    </w:rPr>
  </w:style>
  <w:style w:type="paragraph" w:styleId="1748" w:customStyle="1">
    <w:name w:val="_Style 224"/>
    <w:basedOn w:val="812"/>
    <w:next w:val="812"/>
    <w:uiPriority w:val="39"/>
    <w:unhideWhenUsed/>
    <w:qFormat/>
    <w:pPr>
      <w:ind w:left="2100"/>
      <w:jc w:val="left"/>
      <w:widowControl/>
    </w:pPr>
    <w:rPr>
      <w:rFonts w:ascii="Calibri" w:hAnsi="Calibri"/>
      <w:szCs w:val="22"/>
    </w:rPr>
  </w:style>
  <w:style w:type="paragraph" w:styleId="1749" w:customStyle="1">
    <w:name w:val="标题 41"/>
    <w:basedOn w:val="854"/>
    <w:next w:val="89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750" w:customStyle="1">
    <w:name w:val="xl8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1" w:customStyle="1">
    <w:name w:val="样式 标题 2 + 行距: 最小值 12 磅"/>
    <w:basedOn w:val="853"/>
    <w:next w:val="8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75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1753" w:customStyle="1">
    <w:name w:val="目录标题"/>
    <w:next w:val="155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754" w:customStyle="1">
    <w:name w:val="正文无缩进"/>
    <w:basedOn w:val="812"/>
    <w:uiPriority w:val="0"/>
    <w:qFormat/>
    <w:pPr>
      <w:jc w:val="center"/>
      <w:spacing w:line="300" w:lineRule="auto"/>
    </w:pPr>
    <w:rPr>
      <w:rFonts w:ascii="宋体" w:hAnsi="宋体"/>
      <w:sz w:val="24"/>
    </w:rPr>
  </w:style>
  <w:style w:type="paragraph" w:styleId="175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56" w:customStyle="1">
    <w:name w:val="样式 标题 2标题 2 Char Char子子系统子系统1子系统2子系统3子系统4子系统11子系统21子系统..."/>
    <w:basedOn w:val="853"/>
    <w:uiPriority w:val="0"/>
    <w:qFormat/>
    <w:pPr>
      <w:ind w:left="786" w:hanging="360"/>
      <w:jc w:val="both"/>
      <w:spacing w:before="0" w:after="0" w:line="240" w:lineRule="auto"/>
      <w:tabs>
        <w:tab w:val="left" w:pos="360" w:leader="none"/>
      </w:tabs>
    </w:pPr>
    <w:rPr>
      <w:rFonts w:ascii="Arial" w:eastAsia="黑体"/>
      <w:sz w:val="30"/>
    </w:rPr>
  </w:style>
  <w:style w:type="paragraph" w:styleId="1757" w:customStyle="1">
    <w:name w:val="xl19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附录公式编号制表符"/>
    <w:basedOn w:val="812"/>
    <w:next w:val="979"/>
    <w:uiPriority w:val="0"/>
    <w:qFormat/>
    <w:pPr>
      <w:widowControl/>
      <w:tabs>
        <w:tab w:val="center" w:pos="4201" w:leader="none"/>
        <w:tab w:val="right" w:pos="9298" w:leader="dot"/>
      </w:tabs>
    </w:pPr>
    <w:rPr>
      <w:rFonts w:ascii="宋体"/>
      <w:szCs w:val="20"/>
    </w:rPr>
  </w:style>
  <w:style w:type="paragraph" w:styleId="1759" w:customStyle="1">
    <w:name w:val="xl28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TOC 标题3"/>
    <w:basedOn w:val="852"/>
    <w:next w:val="812"/>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1761" w:customStyle="1">
    <w:name w:val="_Style 18"/>
    <w:basedOn w:val="812"/>
    <w:next w:val="1107"/>
    <w:uiPriority w:val="34"/>
    <w:qFormat/>
    <w:pPr>
      <w:ind w:firstLine="420"/>
    </w:pPr>
    <w:rPr>
      <w:rFonts w:ascii="Calibri" w:hAnsi="Calibri"/>
      <w:szCs w:val="22"/>
    </w:rPr>
  </w:style>
  <w:style w:type="paragraph" w:styleId="1762" w:customStyle="1">
    <w:name w:val="xl24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三级无标题条"/>
    <w:basedOn w:val="812"/>
    <w:uiPriority w:val="0"/>
    <w:qFormat/>
    <w:pPr>
      <w:ind w:hanging="420"/>
    </w:pPr>
  </w:style>
  <w:style w:type="paragraph" w:styleId="1764" w:customStyle="1">
    <w:name w:val="wx正文+标号"/>
    <w:basedOn w:val="812"/>
    <w:uiPriority w:val="0"/>
    <w:semiHidden/>
    <w:qFormat/>
    <w:pPr>
      <w:ind w:left="510" w:hanging="340"/>
      <w:spacing w:line="360" w:lineRule="auto"/>
      <w:tabs>
        <w:tab w:val="left" w:pos="510" w:leader="none"/>
      </w:tabs>
    </w:pPr>
    <w:rPr>
      <w:rFonts w:cs="宋体"/>
      <w:sz w:val="24"/>
      <w:szCs w:val="20"/>
    </w:rPr>
  </w:style>
  <w:style w:type="paragraph" w:styleId="1765" w:customStyle="1">
    <w:name w:val="xl136"/>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6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7" w:customStyle="1">
    <w:name w:val="xl13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8" w:customStyle="1">
    <w:name w:val="xl131"/>
    <w:basedOn w:val="812"/>
    <w:uiPriority w:val="0"/>
    <w:qFormat/>
    <w:pPr>
      <w:jc w:val="left"/>
      <w:spacing w:before="100" w:beforeAutospacing="1" w:after="100" w:afterAutospacing="1"/>
      <w:widowControl/>
    </w:pPr>
    <w:rPr>
      <w:rFonts w:ascii="宋体" w:hAnsi="宋体" w:cs="宋体"/>
      <w:sz w:val="24"/>
    </w:rPr>
  </w:style>
  <w:style w:type="paragraph" w:styleId="1769" w:customStyle="1">
    <w:name w:val="xl25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771" w:customStyle="1">
    <w:name w:val="xl9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2" w:customStyle="1">
    <w:name w:val="xl20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xl12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4" w:customStyle="1">
    <w:name w:val="xl9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75" w:customStyle="1">
    <w:name w:val="04-标书-标题4"/>
    <w:basedOn w:val="8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76" w:customStyle="1">
    <w:name w:val="Item List in Table"/>
    <w:basedOn w:val="8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7" w:customStyle="1">
    <w:name w:val="xl12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78" w:customStyle="1">
    <w:name w:val="列项◆（三级）"/>
    <w:basedOn w:val="812"/>
    <w:uiPriority w:val="0"/>
    <w:qFormat/>
    <w:pPr>
      <w:ind w:left="1680" w:hanging="420"/>
    </w:pPr>
    <w:rPr>
      <w:rFonts w:ascii="宋体"/>
      <w:szCs w:val="21"/>
    </w:rPr>
  </w:style>
  <w:style w:type="paragraph" w:styleId="1779" w:customStyle="1">
    <w:name w:val="p16"/>
    <w:basedOn w:val="812"/>
    <w:uiPriority w:val="0"/>
    <w:qFormat/>
    <w:pPr>
      <w:ind w:firstLine="420"/>
      <w:widowControl/>
    </w:pPr>
    <w:rPr>
      <w:rFonts w:ascii="宋体" w:hAnsi="宋体" w:cs="宋体"/>
      <w:sz w:val="20"/>
      <w:szCs w:val="20"/>
    </w:rPr>
  </w:style>
  <w:style w:type="paragraph" w:styleId="1780" w:customStyle="1">
    <w:name w:val="Char Char12"/>
    <w:basedOn w:val="812"/>
    <w:uiPriority w:val="0"/>
    <w:qFormat/>
    <w:pPr>
      <w:jc w:val="left"/>
      <w:spacing w:after="160" w:line="240" w:lineRule="exact"/>
      <w:widowControl/>
    </w:pPr>
    <w:rPr>
      <w:rFonts w:ascii="Verdana" w:hAnsi="Verdana"/>
      <w:sz w:val="20"/>
      <w:lang w:eastAsia="en-US"/>
    </w:rPr>
  </w:style>
  <w:style w:type="paragraph" w:styleId="1781" w:customStyle="1">
    <w:name w:val="xl8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_Style 47"/>
    <w:basedOn w:val="812"/>
    <w:next w:val="1497"/>
    <w:uiPriority w:val="0"/>
    <w:qFormat/>
    <w:pPr>
      <w:ind w:firstLine="420"/>
      <w:jc w:val="left"/>
      <w:spacing w:line="360" w:lineRule="auto"/>
    </w:pPr>
    <w:rPr>
      <w:rFonts w:ascii="宋体" w:hAnsi="Calibri"/>
      <w:szCs w:val="20"/>
    </w:rPr>
  </w:style>
  <w:style w:type="paragraph" w:styleId="1783" w:customStyle="1">
    <w:name w:val="xl25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xl88"/>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5" w:customStyle="1">
    <w:name w:val="金宏发行正文 Char Char"/>
    <w:basedOn w:val="812"/>
    <w:next w:val="1705"/>
    <w:uiPriority w:val="0"/>
    <w:qFormat/>
    <w:pPr>
      <w:ind w:firstLine="560"/>
      <w:spacing w:line="500" w:lineRule="exact"/>
    </w:pPr>
    <w:rPr>
      <w:rFonts w:ascii="Calibri" w:hAnsi="Calibri" w:eastAsia="仿宋_GB2312" w:cs="宋体"/>
      <w:sz w:val="28"/>
      <w:szCs w:val="20"/>
    </w:rPr>
  </w:style>
  <w:style w:type="paragraph" w:styleId="1786" w:customStyle="1">
    <w:name w:val="xl21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16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7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8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0" w:customStyle="1">
    <w:name w:val="xl17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11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2" w:customStyle="1">
    <w:name w:val="_Style 1379"/>
    <w:basedOn w:val="812"/>
    <w:next w:val="812"/>
    <w:uiPriority w:val="0"/>
    <w:qFormat/>
    <w:pPr>
      <w:jc w:val="center"/>
      <w:pBdr>
        <w:bottom w:val="single" w:color="000000" w:sz="6" w:space="1"/>
      </w:pBdr>
    </w:pPr>
    <w:rPr>
      <w:rFonts w:ascii="Arial"/>
      <w:vanish/>
      <w:sz w:val="16"/>
    </w:rPr>
  </w:style>
  <w:style w:type="paragraph" w:styleId="1793" w:customStyle="1">
    <w:name w:val="四号正文"/>
    <w:basedOn w:val="812"/>
    <w:uiPriority w:val="0"/>
    <w:qFormat/>
    <w:pPr>
      <w:ind w:firstLine="560"/>
      <w:spacing w:line="360" w:lineRule="auto"/>
    </w:pPr>
    <w:rPr>
      <w:sz w:val="28"/>
      <w:szCs w:val="28"/>
    </w:rPr>
  </w:style>
  <w:style w:type="paragraph" w:styleId="1794" w:customStyle="1">
    <w:name w:val="xl11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5" w:customStyle="1">
    <w:name w:val="xl24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1 Char Char Char Char"/>
    <w:basedOn w:val="812"/>
    <w:uiPriority w:val="0"/>
    <w:qFormat/>
    <w:rPr>
      <w:rFonts w:ascii="Tahoma" w:hAnsi="Tahoma"/>
      <w:sz w:val="24"/>
      <w:szCs w:val="20"/>
    </w:rPr>
  </w:style>
  <w:style w:type="paragraph" w:styleId="1797" w:customStyle="1">
    <w:name w:val="xl12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8" w:customStyle="1">
    <w:name w:val="正文编号"/>
    <w:basedOn w:val="8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99" w:customStyle="1">
    <w:name w:val="xl28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subhead1"/>
    <w:basedOn w:val="812"/>
    <w:next w:val="911"/>
    <w:uiPriority w:val="0"/>
    <w:qFormat/>
    <w:pPr>
      <w:ind w:firstLine="560"/>
      <w:jc w:val="left"/>
      <w:spacing w:line="500" w:lineRule="exact"/>
    </w:pPr>
    <w:rPr>
      <w:rFonts w:ascii="Arial" w:hAnsi="Arial" w:eastAsia="仿宋"/>
      <w:b/>
      <w:sz w:val="28"/>
      <w:szCs w:val="20"/>
    </w:rPr>
  </w:style>
  <w:style w:type="paragraph" w:styleId="1801" w:customStyle="1">
    <w:name w:val="xl114"/>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02" w:customStyle="1">
    <w:name w:val="Char1 Char Char Char21"/>
    <w:basedOn w:val="812"/>
    <w:uiPriority w:val="0"/>
    <w:qFormat/>
    <w:rPr>
      <w:rFonts w:ascii="Tahoma" w:hAnsi="Tahoma"/>
      <w:sz w:val="24"/>
      <w:szCs w:val="20"/>
    </w:rPr>
  </w:style>
  <w:style w:type="paragraph" w:styleId="1803" w:customStyle="1">
    <w:name w:val="xl8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04" w:customStyle="1">
    <w:name w:val="xl15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19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11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xl109"/>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08" w:customStyle="1">
    <w:name w:val="xl29"/>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MM Topic 1"/>
    <w:basedOn w:val="85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810" w:customStyle="1">
    <w:name w:val="正文文本缩进 31"/>
    <w:basedOn w:val="812"/>
    <w:uiPriority w:val="0"/>
    <w:qFormat/>
    <w:pPr>
      <w:ind w:left="520" w:firstLine="425"/>
      <w:jc w:val="center"/>
    </w:pPr>
    <w:rPr>
      <w:rFonts w:ascii="方正行楷简体" w:hAnsi="Arial" w:eastAsia="方正行楷简体"/>
      <w:sz w:val="36"/>
      <w:szCs w:val="20"/>
    </w:rPr>
  </w:style>
  <w:style w:type="paragraph" w:styleId="1811" w:customStyle="1">
    <w:name w:val="Char Char112"/>
    <w:basedOn w:val="812"/>
    <w:uiPriority w:val="0"/>
    <w:semiHidden/>
    <w:qFormat/>
    <w:pPr>
      <w:jc w:val="left"/>
      <w:spacing w:after="160" w:line="240" w:lineRule="exact"/>
      <w:widowControl/>
    </w:pPr>
    <w:rPr>
      <w:rFonts w:ascii="Verdana" w:hAnsi="Verdana"/>
      <w:sz w:val="20"/>
      <w:lang w:eastAsia="en-US"/>
    </w:rPr>
  </w:style>
  <w:style w:type="paragraph" w:styleId="1812" w:customStyle="1">
    <w:name w:val="文档正文"/>
    <w:basedOn w:val="812"/>
    <w:uiPriority w:val="99"/>
    <w:qFormat/>
    <w:pPr>
      <w:ind w:firstLine="567"/>
      <w:spacing w:line="312" w:lineRule="atLeast"/>
    </w:pPr>
    <w:rPr>
      <w:rFonts w:ascii="长城仿宋" w:eastAsia="长城仿宋"/>
      <w:sz w:val="28"/>
      <w:szCs w:val="20"/>
    </w:rPr>
  </w:style>
  <w:style w:type="paragraph" w:styleId="1813" w:customStyle="1">
    <w:name w:val="xl26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8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5" w:customStyle="1">
    <w:name w:val="xl10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6"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817" w:customStyle="1">
    <w:name w:val="我的表格文字"/>
    <w:basedOn w:val="812"/>
    <w:uiPriority w:val="0"/>
    <w:qFormat/>
    <w:pPr>
      <w:jc w:val="left"/>
      <w:widowControl/>
    </w:pPr>
    <w:rPr>
      <w:rFonts w:ascii="Arial" w:hAnsi="Arial" w:cs="Microsoft Sans Serif"/>
      <w:sz w:val="24"/>
      <w:szCs w:val="18"/>
    </w:rPr>
  </w:style>
  <w:style w:type="paragraph" w:styleId="1818" w:customStyle="1">
    <w:name w:val="xl139"/>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19" w:customStyle="1">
    <w:name w:val="xl6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20" w:customStyle="1">
    <w:name w:val="xl11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样式 首行缩进:  0 字符"/>
    <w:basedOn w:val="812"/>
    <w:uiPriority w:val="0"/>
    <w:qFormat/>
    <w:pPr>
      <w:ind w:firstLine="200"/>
      <w:spacing w:line="360" w:lineRule="auto"/>
    </w:pPr>
    <w:rPr>
      <w:rFonts w:cs="宋体"/>
      <w:sz w:val="24"/>
      <w:szCs w:val="20"/>
    </w:rPr>
  </w:style>
  <w:style w:type="paragraph" w:styleId="1822" w:customStyle="1">
    <w:name w:val="中等深浅底纹 1 - 着色 11"/>
    <w:next w:val="1823"/>
    <w:uiPriority w:val="0"/>
    <w:qFormat/>
    <w:pPr>
      <w:widowControl w:val="off"/>
    </w:pPr>
    <w:rPr>
      <w:rFonts w:hint="default" w:ascii="宋体" w:hAnsi="Calibri" w:eastAsia="宋体" w:cs="Times New Roman"/>
      <w:sz w:val="21"/>
      <w:szCs w:val="22"/>
      <w:lang w:val="en-US" w:eastAsia="zh-CN" w:bidi="ar-SA"/>
    </w:rPr>
  </w:style>
  <w:style w:type="paragraph" w:styleId="1823" w:customStyle="1">
    <w:name w:val="D表"/>
    <w:basedOn w:val="812"/>
    <w:next w:val="884"/>
    <w:uiPriority w:val="0"/>
    <w:qFormat/>
    <w:pPr>
      <w:ind w:hanging="2"/>
      <w:spacing w:line="500" w:lineRule="exact"/>
    </w:pPr>
    <w:rPr>
      <w:rFonts w:ascii="Calibri" w:hAnsi="Calibri" w:eastAsia="仿宋"/>
      <w:sz w:val="18"/>
      <w:szCs w:val="18"/>
    </w:rPr>
  </w:style>
  <w:style w:type="paragraph" w:styleId="1824" w:customStyle="1">
    <w:name w:val="表格文字1"/>
    <w:basedOn w:val="812"/>
    <w:uiPriority w:val="0"/>
    <w:qFormat/>
    <w:pPr>
      <w:jc w:val="center"/>
    </w:pPr>
    <w:rPr>
      <w:rFonts w:ascii="宋体" w:hAnsi="宋体"/>
      <w:szCs w:val="21"/>
      <w:shd w:val="clear" w:color="auto" w:fill="ffffff"/>
    </w:rPr>
  </w:style>
  <w:style w:type="paragraph" w:styleId="1825" w:customStyle="1">
    <w:name w:val="Char Char Char Char Char Char Char Char Char Char Char Char Char"/>
    <w:basedOn w:val="812"/>
    <w:next w:val="855"/>
    <w:uiPriority w:val="0"/>
    <w:qFormat/>
    <w:pPr>
      <w:jc w:val="left"/>
      <w:spacing w:after="160" w:line="240" w:lineRule="exact"/>
      <w:widowControl/>
    </w:pPr>
    <w:rPr>
      <w:rFonts w:ascii="Verdana" w:hAnsi="Verdana" w:eastAsia="仿宋_GB2312"/>
      <w:sz w:val="28"/>
      <w:szCs w:val="20"/>
      <w:lang w:eastAsia="en-US"/>
    </w:rPr>
  </w:style>
  <w:style w:type="paragraph" w:styleId="1826" w:customStyle="1">
    <w:name w:val="explanation"/>
    <w:basedOn w:val="812"/>
    <w:next w:val="1729"/>
    <w:uiPriority w:val="0"/>
    <w:qFormat/>
    <w:pPr>
      <w:ind w:firstLine="560"/>
      <w:spacing w:line="500" w:lineRule="exact"/>
    </w:pPr>
    <w:rPr>
      <w:rFonts w:ascii="Calibri" w:hAnsi="Calibri" w:eastAsia="仿宋"/>
      <w:sz w:val="28"/>
    </w:rPr>
  </w:style>
  <w:style w:type="paragraph" w:styleId="1827" w:customStyle="1">
    <w:name w:val="11111"/>
    <w:basedOn w:val="812"/>
    <w:next w:val="1825"/>
    <w:uiPriority w:val="0"/>
    <w:qFormat/>
    <w:pPr>
      <w:ind w:firstLine="200"/>
      <w:spacing w:after="120" w:line="360" w:lineRule="auto"/>
    </w:pPr>
    <w:rPr>
      <w:rFonts w:ascii="宋体" w:hAnsi="Calibri" w:eastAsia="仿宋" w:cs="宋体"/>
      <w:color w:val="000000"/>
      <w:sz w:val="28"/>
      <w:lang w:val="zh-CN"/>
    </w:rPr>
  </w:style>
  <w:style w:type="paragraph" w:styleId="1828" w:customStyle="1">
    <w:name w:val="xl25"/>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附录表标题"/>
    <w:next w:val="979"/>
    <w:uiPriority w:val="0"/>
    <w:qFormat/>
    <w:pPr>
      <w:jc w:val="center"/>
    </w:pPr>
    <w:rPr>
      <w:rFonts w:hint="default" w:ascii="黑体" w:hAnsi="Times New Roman" w:eastAsia="黑体" w:cs="Times New Roman"/>
      <w:sz w:val="21"/>
      <w:lang w:val="en-US" w:eastAsia="zh-CN" w:bidi="ar-SA"/>
    </w:rPr>
  </w:style>
  <w:style w:type="paragraph" w:styleId="1830" w:customStyle="1">
    <w:name w:val="我的图片"/>
    <w:basedOn w:val="812"/>
    <w:next w:val="1123"/>
    <w:uiPriority w:val="0"/>
    <w:qFormat/>
    <w:pPr>
      <w:jc w:val="center"/>
      <w:spacing w:line="360" w:lineRule="auto"/>
      <w:widowControl/>
    </w:pPr>
    <w:rPr>
      <w:rFonts w:ascii="Arial" w:hAnsi="Arial" w:eastAsia="楷体_GB2312"/>
      <w:sz w:val="24"/>
    </w:rPr>
  </w:style>
  <w:style w:type="paragraph" w:styleId="1831" w:customStyle="1">
    <w:name w:val="xl6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2" w:customStyle="1">
    <w:name w:val="GP正文(首行缩进)"/>
    <w:basedOn w:val="812"/>
    <w:uiPriority w:val="0"/>
    <w:qFormat/>
    <w:pPr>
      <w:ind w:firstLine="200"/>
      <w:jc w:val="left"/>
      <w:spacing w:line="360" w:lineRule="auto"/>
    </w:pPr>
    <w:rPr>
      <w:sz w:val="24"/>
      <w:szCs w:val="21"/>
    </w:rPr>
  </w:style>
  <w:style w:type="paragraph" w:styleId="1833" w:customStyle="1">
    <w:name w:val="样式 标题 + 右"/>
    <w:basedOn w:val="879"/>
    <w:next w:val="1685"/>
    <w:uiPriority w:val="0"/>
    <w:qFormat/>
    <w:pPr>
      <w:ind w:left="0" w:firstLine="560"/>
      <w:jc w:val="right"/>
      <w:spacing w:line="500" w:lineRule="exact"/>
    </w:pPr>
    <w:rPr>
      <w:rFonts w:ascii="宋体" w:hAnsi="Calibri" w:eastAsia="方正小标宋_GBK" w:cs="宋体"/>
      <w:color w:val="000000"/>
      <w:sz w:val="28"/>
      <w:szCs w:val="20"/>
    </w:rPr>
  </w:style>
  <w:style w:type="paragraph" w:styleId="1834" w:customStyle="1">
    <w:name w:val="xl14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Table Paragraph"/>
    <w:basedOn w:val="812"/>
    <w:uiPriority w:val="1"/>
    <w:qFormat/>
    <w:pPr>
      <w:jc w:val="left"/>
    </w:pPr>
    <w:rPr>
      <w:rFonts w:ascii="Calibri" w:hAnsi="Calibri" w:cs="黑体"/>
      <w:sz w:val="22"/>
      <w:szCs w:val="22"/>
      <w:lang w:eastAsia="en-US"/>
    </w:rPr>
  </w:style>
  <w:style w:type="paragraph" w:styleId="1836" w:customStyle="1">
    <w:name w:val="图释"/>
    <w:basedOn w:val="812"/>
    <w:uiPriority w:val="99"/>
    <w:qFormat/>
    <w:pPr>
      <w:ind w:firstLine="200"/>
      <w:jc w:val="center"/>
      <w:spacing w:line="560" w:lineRule="exact"/>
    </w:pPr>
    <w:rPr>
      <w:rFonts w:ascii="方正仿宋_GBK" w:hAnsi="方正仿宋_GBK" w:eastAsia="方正楷体_GBK"/>
      <w:sz w:val="28"/>
      <w:szCs w:val="22"/>
    </w:rPr>
  </w:style>
  <w:style w:type="paragraph" w:styleId="1837" w:customStyle="1">
    <w:name w:val="图表脚注说明"/>
    <w:basedOn w:val="812"/>
    <w:uiPriority w:val="0"/>
    <w:qFormat/>
    <w:pPr>
      <w:ind w:left="811" w:hanging="448"/>
    </w:pPr>
    <w:rPr>
      <w:rFonts w:ascii="宋体"/>
      <w:sz w:val="18"/>
      <w:szCs w:val="18"/>
    </w:rPr>
  </w:style>
  <w:style w:type="paragraph" w:styleId="1838" w:customStyle="1">
    <w:name w:val="正文--表格内正文"/>
    <w:basedOn w:val="812"/>
    <w:uiPriority w:val="0"/>
    <w:qFormat/>
    <w:pPr>
      <w:jc w:val="center"/>
      <w:spacing w:line="0" w:lineRule="atLeast"/>
    </w:pPr>
    <w:rPr>
      <w:rFonts w:ascii="宋体" w:hAnsi="宋体"/>
      <w:sz w:val="24"/>
    </w:rPr>
  </w:style>
  <w:style w:type="paragraph" w:styleId="1839" w:customStyle="1">
    <w:name w:val="xl31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xl10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1842" w:customStyle="1">
    <w:name w:val="TOC 标题111"/>
    <w:basedOn w:val="852"/>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43" w:customStyle="1">
    <w:name w:val="日期1"/>
    <w:basedOn w:val="812"/>
    <w:next w:val="812"/>
    <w:uiPriority w:val="0"/>
    <w:qFormat/>
    <w:pPr>
      <w:jc w:val="right"/>
      <w:spacing w:line="312" w:lineRule="atLeast"/>
    </w:pPr>
    <w:rPr>
      <w:rFonts w:ascii="黑体" w:eastAsia="黑体"/>
      <w:b/>
      <w:sz w:val="32"/>
      <w:szCs w:val="20"/>
    </w:rPr>
  </w:style>
  <w:style w:type="paragraph" w:styleId="1844" w:customStyle="1">
    <w:name w:val="列表1"/>
    <w:basedOn w:val="812"/>
    <w:uiPriority w:val="0"/>
    <w:qFormat/>
    <w:pPr>
      <w:ind w:left="200" w:hanging="200"/>
    </w:pPr>
  </w:style>
  <w:style w:type="paragraph" w:styleId="1845" w:customStyle="1">
    <w:name w:val="列出段落12"/>
    <w:basedOn w:val="812"/>
    <w:uiPriority w:val="0"/>
    <w:qFormat/>
    <w:pPr>
      <w:ind w:firstLine="420"/>
    </w:pPr>
  </w:style>
  <w:style w:type="paragraph" w:styleId="1846" w:customStyle="1">
    <w:name w:val="xl14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xl6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8" w:customStyle="1">
    <w:name w:val="xl176"/>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二级标题"/>
    <w:basedOn w:val="85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50" w:customStyle="1">
    <w:name w:val="Char1"/>
    <w:basedOn w:val="812"/>
    <w:uiPriority w:val="0"/>
    <w:qFormat/>
    <w:pPr>
      <w:ind w:left="840" w:hanging="420"/>
      <w:tabs>
        <w:tab w:val="left" w:pos="840" w:leader="none"/>
      </w:tabs>
    </w:pPr>
    <w:rPr>
      <w:sz w:val="24"/>
    </w:rPr>
  </w:style>
  <w:style w:type="paragraph" w:styleId="1851" w:customStyle="1">
    <w:name w:val="正文缩进2"/>
    <w:basedOn w:val="812"/>
    <w:uiPriority w:val="0"/>
    <w:qFormat/>
    <w:pPr>
      <w:ind w:firstLine="420"/>
    </w:pPr>
    <w:rPr>
      <w:szCs w:val="20"/>
    </w:rPr>
  </w:style>
  <w:style w:type="paragraph" w:styleId="1852" w:customStyle="1">
    <w:name w:val="引用 Char2"/>
    <w:basedOn w:val="812"/>
    <w:uiPriority w:val="0"/>
    <w:qFormat/>
    <w:pPr>
      <w:ind w:firstLine="560"/>
      <w:spacing w:line="500" w:lineRule="exact"/>
    </w:pPr>
    <w:rPr>
      <w:rFonts w:ascii="Calibri" w:hAnsi="Calibri" w:eastAsia="仿宋"/>
      <w:sz w:val="28"/>
      <w:szCs w:val="20"/>
    </w:rPr>
  </w:style>
  <w:style w:type="paragraph" w:styleId="1853" w:customStyle="1">
    <w:name w:val="xl100"/>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4" w:customStyle="1">
    <w:name w:val="列出段落2"/>
    <w:basedOn w:val="812"/>
    <w:uiPriority w:val="0"/>
    <w:qFormat/>
    <w:pPr>
      <w:ind w:firstLine="420"/>
    </w:pPr>
    <w:rPr>
      <w:rFonts w:ascii="Calibri" w:hAnsi="Calibri" w:eastAsia="仿宋_GB2312"/>
      <w:sz w:val="24"/>
      <w:szCs w:val="22"/>
    </w:rPr>
  </w:style>
  <w:style w:type="paragraph" w:styleId="1855" w:customStyle="1">
    <w:name w:val="xl21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Char Char Char Char2"/>
    <w:basedOn w:val="812"/>
    <w:uiPriority w:val="0"/>
    <w:qFormat/>
    <w:pPr>
      <w:ind w:firstLine="560"/>
      <w:spacing w:line="500" w:lineRule="exact"/>
    </w:pPr>
    <w:rPr>
      <w:rFonts w:ascii="Calibri" w:hAnsi="Calibri" w:eastAsia="仿宋"/>
      <w:sz w:val="28"/>
    </w:rPr>
  </w:style>
  <w:style w:type="paragraph" w:styleId="1857" w:customStyle="1">
    <w:name w:val="xl205"/>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8" w:customStyle="1">
    <w:name w:val="_Style 1422"/>
    <w:basedOn w:val="812"/>
    <w:next w:val="1107"/>
    <w:uiPriority w:val="34"/>
    <w:qFormat/>
    <w:pPr>
      <w:spacing w:before="156" w:after="156" w:line="360" w:lineRule="auto"/>
      <w:tabs>
        <w:tab w:val="left" w:pos="993" w:leader="none"/>
      </w:tabs>
    </w:pPr>
    <w:rPr>
      <w:rFonts w:ascii="仿宋" w:hAnsi="仿宋" w:eastAsia="仿宋"/>
      <w:sz w:val="28"/>
      <w:szCs w:val="28"/>
    </w:rPr>
  </w:style>
  <w:style w:type="paragraph" w:styleId="1859" w:customStyle="1">
    <w:name w:val="表内文字"/>
    <w:uiPriority w:val="0"/>
    <w:qFormat/>
    <w:rPr>
      <w:rFonts w:hint="default" w:ascii="Times New Roman" w:hAnsi="Times New Roman" w:eastAsia="宋体" w:cs="Times New Roman"/>
      <w:sz w:val="21"/>
      <w:lang w:val="en-US" w:eastAsia="zh-CN" w:bidi="ar-SA"/>
    </w:rPr>
  </w:style>
  <w:style w:type="paragraph" w:styleId="1860" w:customStyle="1">
    <w:name w:val="xl23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SUR-方框下的ABC标题"/>
    <w:basedOn w:val="812"/>
    <w:uiPriority w:val="0"/>
    <w:qFormat/>
    <w:pPr>
      <w:ind w:left="726" w:hanging="363"/>
      <w:jc w:val="left"/>
      <w:spacing w:line="360" w:lineRule="auto"/>
      <w:tabs>
        <w:tab w:val="left" w:pos="1140" w:leader="none"/>
      </w:tabs>
    </w:pPr>
    <w:rPr>
      <w:szCs w:val="20"/>
      <w:lang w:eastAsia="en-US"/>
    </w:rPr>
  </w:style>
  <w:style w:type="paragraph" w:styleId="1862" w:customStyle="1">
    <w:name w:val="xl6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图表脚注"/>
    <w:next w:val="979"/>
    <w:uiPriority w:val="0"/>
    <w:qFormat/>
    <w:pPr>
      <w:ind w:left="300" w:hanging="100"/>
      <w:jc w:val="both"/>
    </w:pPr>
    <w:rPr>
      <w:rFonts w:hint="default" w:ascii="宋体" w:hAnsi="Times New Roman" w:eastAsia="宋体" w:cs="Times New Roman"/>
      <w:sz w:val="18"/>
      <w:lang w:val="en-US" w:eastAsia="zh-CN" w:bidi="ar-SA"/>
    </w:rPr>
  </w:style>
  <w:style w:type="paragraph" w:styleId="1864" w:customStyle="1">
    <w:name w:val="xl16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Style First line:  2 ch"/>
    <w:basedOn w:val="812"/>
    <w:uiPriority w:val="0"/>
    <w:qFormat/>
    <w:pPr>
      <w:ind w:firstLine="200"/>
      <w:spacing w:line="440" w:lineRule="exact"/>
    </w:pPr>
    <w:rPr>
      <w:sz w:val="24"/>
    </w:rPr>
  </w:style>
  <w:style w:type="paragraph" w:styleId="1866" w:customStyle="1">
    <w:name w:val="tabletext"/>
    <w:basedOn w:val="812"/>
    <w:uiPriority w:val="0"/>
    <w:qFormat/>
    <w:pPr>
      <w:jc w:val="left"/>
      <w:spacing w:before="100" w:beforeAutospacing="1" w:after="100" w:afterAutospacing="1" w:line="284" w:lineRule="atLeast"/>
      <w:widowControl/>
    </w:pPr>
    <w:rPr>
      <w:rFonts w:ascii="宋体" w:hAnsi="宋体" w:cs="宋体"/>
      <w:szCs w:val="21"/>
    </w:rPr>
  </w:style>
  <w:style w:type="paragraph" w:styleId="1867" w:customStyle="1">
    <w:name w:val="Plain Text1"/>
    <w:basedOn w:val="812"/>
    <w:next w:val="875"/>
    <w:uiPriority w:val="0"/>
    <w:qFormat/>
    <w:pPr>
      <w:ind w:firstLine="560"/>
      <w:spacing w:line="360" w:lineRule="auto"/>
    </w:pPr>
    <w:rPr>
      <w:rFonts w:ascii="宋体" w:hAnsi="宋体" w:eastAsia="仿宋"/>
      <w:sz w:val="28"/>
      <w:szCs w:val="20"/>
    </w:rPr>
  </w:style>
  <w:style w:type="paragraph" w:styleId="1868" w:customStyle="1">
    <w:name w:val="xl9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xl30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0" w:customStyle="1">
    <w:name w:val="xl76"/>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872" w:customStyle="1">
    <w:name w:val="xl14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默认段落字体 Para Char Char Char Char Char Char Char"/>
    <w:basedOn w:val="812"/>
    <w:uiPriority w:val="0"/>
    <w:qFormat/>
    <w:pPr>
      <w:ind w:left="200"/>
      <w:jc w:val="left"/>
      <w:spacing w:line="360" w:lineRule="auto"/>
    </w:pPr>
    <w:rPr>
      <w:rFonts w:ascii="宋体" w:hAnsi="宋体"/>
      <w:color w:val="000000"/>
      <w:sz w:val="24"/>
      <w:szCs w:val="20"/>
    </w:rPr>
  </w:style>
  <w:style w:type="paragraph" w:styleId="1874" w:customStyle="1">
    <w:name w:val="xl14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正文文本缩进 32"/>
    <w:basedOn w:val="812"/>
    <w:uiPriority w:val="0"/>
    <w:qFormat/>
    <w:pPr>
      <w:ind w:left="520" w:firstLine="425"/>
      <w:jc w:val="center"/>
    </w:pPr>
    <w:rPr>
      <w:rFonts w:ascii="方正行楷简体" w:hAnsi="Arial" w:eastAsia="方正行楷简体"/>
      <w:sz w:val="36"/>
      <w:szCs w:val="20"/>
    </w:rPr>
  </w:style>
  <w:style w:type="paragraph" w:styleId="1876" w:customStyle="1">
    <w:name w:val="xl9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7" w:customStyle="1">
    <w:name w:val="14_black"/>
    <w:basedOn w:val="812"/>
    <w:uiPriority w:val="0"/>
    <w:qFormat/>
    <w:pPr>
      <w:jc w:val="left"/>
      <w:spacing w:before="100" w:beforeAutospacing="1" w:after="100" w:afterAutospacing="1"/>
      <w:widowControl/>
    </w:pPr>
    <w:rPr>
      <w:rFonts w:ascii="宋体" w:hAnsi="宋体" w:cs="宋体"/>
      <w:color w:val="000000"/>
      <w:sz w:val="23"/>
      <w:szCs w:val="23"/>
    </w:rPr>
  </w:style>
  <w:style w:type="paragraph" w:styleId="1878" w:customStyle="1">
    <w:name w:val="xl16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附录五级无"/>
    <w:basedOn w:val="1631"/>
    <w:uiPriority w:val="0"/>
    <w:qFormat/>
    <w:pPr>
      <w:ind w:left="980"/>
      <w:tabs>
        <w:tab w:val="left" w:pos="360" w:leader="none"/>
      </w:tabs>
    </w:pPr>
    <w:rPr>
      <w:rFonts w:ascii="宋体" w:eastAsia="宋体"/>
      <w:szCs w:val="21"/>
    </w:rPr>
  </w:style>
  <w:style w:type="paragraph" w:styleId="1880" w:customStyle="1">
    <w:name w:val="xl16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五级无标题条"/>
    <w:basedOn w:val="812"/>
    <w:uiPriority w:val="0"/>
    <w:qFormat/>
    <w:pPr>
      <w:ind w:left="2940" w:hanging="420"/>
    </w:pPr>
  </w:style>
  <w:style w:type="paragraph" w:styleId="1882" w:customStyle="1">
    <w:name w:val="xl17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列出段落11"/>
    <w:basedOn w:val="812"/>
    <w:uiPriority w:val="0"/>
    <w:qFormat/>
    <w:pPr>
      <w:ind w:firstLine="420"/>
    </w:pPr>
  </w:style>
  <w:style w:type="paragraph" w:styleId="1884" w:customStyle="1">
    <w:name w:val="文档结构图2"/>
    <w:basedOn w:val="812"/>
    <w:uiPriority w:val="0"/>
    <w:qFormat/>
    <w:rPr>
      <w:rFonts w:ascii="宋体"/>
      <w:sz w:val="18"/>
      <w:szCs w:val="18"/>
    </w:rPr>
  </w:style>
  <w:style w:type="paragraph" w:styleId="1885" w:customStyle="1">
    <w:name w:val="Style Heading 2 节 + Before:  0.35 line After:  0.35 line"/>
    <w:basedOn w:val="1886"/>
    <w:uiPriority w:val="0"/>
    <w:qFormat/>
    <w:pPr>
      <w:ind w:left="0" w:firstLine="0"/>
      <w:tabs>
        <w:tab w:val="left" w:pos="576" w:leader="none"/>
      </w:tabs>
    </w:pPr>
    <w:rPr>
      <w:szCs w:val="20"/>
    </w:rPr>
  </w:style>
  <w:style w:type="paragraph" w:styleId="1886" w:customStyle="1">
    <w:name w:val="Heading 2 节"/>
    <w:next w:val="81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87" w:customStyle="1">
    <w:name w:val="Header Odd"/>
    <w:basedOn w:val="1888"/>
    <w:next w:val="1632"/>
    <w:uiPriority w:val="0"/>
    <w:qFormat/>
    <w:pPr>
      <w:jc w:val="right"/>
      <w:widowControl/>
      <w:pBdr>
        <w:bottom w:val="single" w:color="4F81BD" w:sz="4" w:space="1"/>
      </w:pBdr>
    </w:pPr>
    <w:rPr>
      <w:b/>
      <w:bCs/>
      <w:color w:val="1f497d"/>
      <w:sz w:val="20"/>
      <w:szCs w:val="23"/>
    </w:rPr>
  </w:style>
  <w:style w:type="paragraph" w:styleId="188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1889" w:customStyle="1">
    <w:name w:val="内容标题"/>
    <w:basedOn w:val="812"/>
    <w:uiPriority w:val="0"/>
    <w:qFormat/>
    <w:pPr>
      <w:shd w:val="clear" w:color="auto" w:fill="000080"/>
    </w:pPr>
    <w:rPr>
      <w:rFonts w:ascii="Tahoma" w:hAnsi="Tahoma"/>
      <w:sz w:val="24"/>
      <w:shd w:val="clear" w:color="auto" w:fill="000080"/>
    </w:rPr>
  </w:style>
  <w:style w:type="paragraph" w:styleId="1890" w:customStyle="1">
    <w:name w:val="Header1"/>
    <w:uiPriority w:val="99"/>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891" w:customStyle="1">
    <w:name w:val="xl16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210"/>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表格正文"/>
    <w:basedOn w:val="812"/>
    <w:uiPriority w:val="0"/>
    <w:qFormat/>
    <w:pPr>
      <w:jc w:val="center"/>
    </w:pPr>
    <w:rPr>
      <w:rFonts w:eastAsia="仿宋_GB2312"/>
    </w:rPr>
  </w:style>
  <w:style w:type="paragraph" w:styleId="1894" w:customStyle="1">
    <w:name w:val="xl28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15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3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7" w:customStyle="1">
    <w:name w:val="xl8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31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00" w:customStyle="1">
    <w:name w:val="xl5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1" w:customStyle="1">
    <w:name w:val="_Style 1"/>
    <w:basedOn w:val="812"/>
    <w:uiPriority w:val="99"/>
    <w:qFormat/>
    <w:pPr>
      <w:ind w:firstLine="420"/>
      <w:jc w:val="left"/>
      <w:spacing w:line="400" w:lineRule="exact"/>
    </w:pPr>
    <w:rPr>
      <w:rFonts w:ascii="Calibri" w:hAnsi="Calibri" w:eastAsia="仿宋_GB2312"/>
      <w:sz w:val="24"/>
      <w:szCs w:val="22"/>
    </w:rPr>
  </w:style>
  <w:style w:type="paragraph" w:styleId="1902" w:customStyle="1">
    <w:name w:val="xl22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15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版权申明"/>
    <w:basedOn w:val="812"/>
    <w:uiPriority w:val="0"/>
    <w:qFormat/>
    <w:pPr>
      <w:ind w:firstLine="720"/>
      <w:jc w:val="center"/>
      <w:spacing w:line="360" w:lineRule="auto"/>
    </w:pPr>
    <w:rPr>
      <w:rFonts w:ascii="宋体" w:hAnsi="宋体" w:cs="宋体"/>
      <w:b/>
      <w:bCs/>
      <w:color w:val="000000"/>
      <w:sz w:val="28"/>
      <w:szCs w:val="20"/>
      <w:lang w:eastAsia="ar-SA"/>
    </w:rPr>
  </w:style>
  <w:style w:type="paragraph" w:styleId="1905" w:customStyle="1">
    <w:name w:val="xl26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20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29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8" w:customStyle="1">
    <w:name w:val="Char Char3 Char Char Char Char"/>
    <w:basedOn w:val="812"/>
    <w:uiPriority w:val="0"/>
    <w:qFormat/>
    <w:pPr>
      <w:jc w:val="left"/>
      <w:spacing w:after="160" w:line="240" w:lineRule="exact"/>
      <w:widowControl/>
    </w:pPr>
    <w:rPr>
      <w:rFonts w:ascii="Verdana" w:hAnsi="Verdana"/>
      <w:sz w:val="20"/>
      <w:szCs w:val="20"/>
      <w:lang w:eastAsia="en-US"/>
    </w:rPr>
  </w:style>
  <w:style w:type="paragraph" w:styleId="1909" w:customStyle="1">
    <w:name w:val="xl27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3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1" w:customStyle="1">
    <w:name w:val="xl20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13" w:customStyle="1">
    <w:name w:val="xl23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31"/>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915" w:customStyle="1">
    <w:name w:val="xl22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修订4"/>
    <w:uiPriority w:val="99"/>
    <w:unhideWhenUsed/>
    <w:qFormat/>
    <w:rPr>
      <w:rFonts w:hint="default" w:ascii="仿宋" w:hAnsi="仿宋" w:eastAsia="仿宋" w:cs="Times New Roman"/>
      <w:sz w:val="28"/>
      <w:szCs w:val="28"/>
      <w:lang w:val="en-US" w:eastAsia="zh-CN" w:bidi="ar-SA"/>
    </w:rPr>
  </w:style>
  <w:style w:type="paragraph" w:styleId="1917" w:customStyle="1">
    <w:name w:val="xl24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25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309"/>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9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298"/>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faqa"/>
    <w:basedOn w:val="812"/>
    <w:uiPriority w:val="0"/>
    <w:qFormat/>
    <w:pPr>
      <w:jc w:val="left"/>
      <w:spacing w:after="150"/>
      <w:widowControl/>
    </w:pPr>
    <w:rPr>
      <w:rFonts w:ascii="微软雅黑" w:hAnsi="微软雅黑" w:eastAsia="微软雅黑" w:cs="宋体"/>
      <w:b/>
      <w:bCs/>
      <w:sz w:val="27"/>
      <w:szCs w:val="27"/>
    </w:rPr>
  </w:style>
  <w:style w:type="paragraph" w:styleId="1923" w:customStyle="1">
    <w:name w:val="xl18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xl18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五号正文项目（标准）"/>
    <w:basedOn w:val="8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26" w:customStyle="1">
    <w:name w:val="xl26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TOC 标题1"/>
    <w:basedOn w:val="852"/>
    <w:next w:val="8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8" w:customStyle="1">
    <w:name w:val="xl19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xl177"/>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Char Char1"/>
    <w:basedOn w:val="812"/>
    <w:uiPriority w:val="99"/>
    <w:semiHidden/>
    <w:qFormat/>
    <w:pPr>
      <w:jc w:val="left"/>
      <w:spacing w:after="160" w:line="240" w:lineRule="exact"/>
      <w:widowControl/>
    </w:pPr>
    <w:rPr>
      <w:rFonts w:ascii="Verdana" w:hAnsi="Verdana"/>
      <w:sz w:val="20"/>
      <w:lang w:eastAsia="en-US"/>
    </w:rPr>
  </w:style>
  <w:style w:type="paragraph" w:styleId="1931" w:customStyle="1">
    <w:name w:val="xl27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20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表头"/>
    <w:basedOn w:val="812"/>
    <w:uiPriority w:val="0"/>
    <w:qFormat/>
    <w:pPr>
      <w:jc w:val="center"/>
      <w:spacing w:line="360" w:lineRule="auto"/>
    </w:pPr>
    <w:rPr>
      <w:rFonts w:ascii="Calibri" w:hAnsi="Calibri" w:cs="宋体"/>
      <w:b/>
      <w:bCs/>
      <w:color w:val="000000"/>
      <w:szCs w:val="20"/>
    </w:rPr>
  </w:style>
  <w:style w:type="paragraph" w:styleId="1934" w:customStyle="1">
    <w:name w:val="xl24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表格1"/>
    <w:basedOn w:val="812"/>
    <w:uiPriority w:val="0"/>
    <w:qFormat/>
    <w:rPr>
      <w:rFonts w:ascii="宋体"/>
      <w:szCs w:val="21"/>
    </w:rPr>
  </w:style>
  <w:style w:type="paragraph" w:styleId="1936" w:customStyle="1">
    <w:name w:val="文档结构图1"/>
    <w:basedOn w:val="812"/>
    <w:uiPriority w:val="0"/>
    <w:qFormat/>
    <w:rPr>
      <w:rFonts w:ascii="宋体"/>
      <w:sz w:val="18"/>
      <w:szCs w:val="18"/>
    </w:rPr>
  </w:style>
  <w:style w:type="paragraph" w:styleId="1937" w:customStyle="1">
    <w:name w:val="Char11"/>
    <w:basedOn w:val="812"/>
    <w:uiPriority w:val="0"/>
    <w:qFormat/>
    <w:rPr>
      <w:rFonts w:ascii="Tahoma" w:hAnsi="Tahoma"/>
      <w:sz w:val="24"/>
      <w:szCs w:val="20"/>
    </w:rPr>
  </w:style>
  <w:style w:type="paragraph" w:styleId="1938" w:customStyle="1">
    <w:name w:val="Tabletext"/>
    <w:basedOn w:val="812"/>
    <w:next w:val="1937"/>
    <w:uiPriority w:val="0"/>
    <w:qFormat/>
    <w:pPr>
      <w:ind w:firstLine="560"/>
      <w:jc w:val="left"/>
      <w:keepLines/>
      <w:spacing w:after="120" w:line="240" w:lineRule="atLeast"/>
    </w:pPr>
    <w:rPr>
      <w:rFonts w:ascii="Calibri" w:hAnsi="Calibri" w:eastAsia="仿宋"/>
      <w:sz w:val="28"/>
      <w:szCs w:val="20"/>
      <w:lang w:eastAsia="en-US"/>
    </w:rPr>
  </w:style>
  <w:style w:type="paragraph" w:styleId="1939" w:customStyle="1">
    <w:name w:val="标准称谓"/>
    <w:next w:val="812"/>
    <w:uiPriority w:val="0"/>
    <w:qFormat/>
    <w:pPr>
      <w:jc w:val="both"/>
      <w:spacing w:line="0" w:lineRule="atLeast"/>
      <w:widowControl w:val="off"/>
      <w:framePr w:w="9638" w:h="754" w:vSpace="180" w:hSpace="180" w:wrap="around" w:vAnchor="page" w:hAnchor="margin" w:xAlign="center" w:y="2125" w:hRule="exact"/>
    </w:pPr>
    <w:rPr>
      <w:rFonts w:hint="default" w:ascii="宋体" w:hAnsi="Times New Roman" w:eastAsia="宋体" w:cs="Times New Roman"/>
      <w:b/>
      <w:bCs/>
      <w:spacing w:val="20"/>
      <w:sz w:val="52"/>
      <w:lang w:val="en-US" w:eastAsia="zh-CN" w:bidi="ar-SA"/>
    </w:rPr>
  </w:style>
  <w:style w:type="paragraph" w:styleId="1940" w:customStyle="1">
    <w:name w:val="Heading"/>
    <w:basedOn w:val="812"/>
    <w:next w:val="89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41" w:customStyle="1">
    <w:name w:val="终结线"/>
    <w:basedOn w:val="812"/>
    <w:uiPriority w:val="0"/>
    <w:qFormat/>
    <w:pPr>
      <w:framePr w:vSpace="181" w:hSpace="181" w:wrap="around" w:vAnchor="text" w:hAnchor="margin" w:xAlign="center" w:y="282"/>
    </w:pPr>
  </w:style>
  <w:style w:type="paragraph" w:styleId="1942" w:customStyle="1">
    <w:name w:val="正文Normal"/>
    <w:basedOn w:val="812"/>
    <w:next w:val="1107"/>
    <w:uiPriority w:val="0"/>
    <w:qFormat/>
    <w:pPr>
      <w:ind w:firstLine="480"/>
      <w:spacing w:after="120" w:line="360" w:lineRule="auto"/>
    </w:pPr>
    <w:rPr>
      <w:rFonts w:ascii="Arial" w:hAnsi="Arial" w:eastAsia="仿宋" w:cs="Arial"/>
      <w:sz w:val="28"/>
    </w:rPr>
  </w:style>
  <w:style w:type="paragraph" w:styleId="1943" w:customStyle="1">
    <w:name w:val="Char Char2 Char"/>
    <w:basedOn w:val="812"/>
    <w:uiPriority w:val="0"/>
    <w:qFormat/>
    <w:pPr>
      <w:ind w:left="390" w:hanging="390"/>
      <w:keepLines/>
      <w:keepNext/>
      <w:pageBreakBefore/>
      <w:tabs>
        <w:tab w:val="left" w:pos="390" w:leader="none"/>
      </w:tabs>
    </w:pPr>
    <w:rPr>
      <w:szCs w:val="20"/>
    </w:rPr>
  </w:style>
  <w:style w:type="paragraph" w:styleId="194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45" w:customStyle="1">
    <w:name w:val="txt"/>
    <w:basedOn w:val="812"/>
    <w:next w:val="19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6" w:customStyle="1">
    <w:name w:val="封面正文"/>
    <w:uiPriority w:val="0"/>
    <w:qFormat/>
    <w:pPr>
      <w:jc w:val="both"/>
    </w:pPr>
    <w:rPr>
      <w:rFonts w:hint="default" w:ascii="Times New Roman" w:hAnsi="Times New Roman" w:eastAsia="宋体" w:cs="Times New Roman"/>
      <w:lang w:val="en-US" w:eastAsia="zh-CN" w:bidi="ar-SA"/>
    </w:rPr>
  </w:style>
  <w:style w:type="paragraph" w:styleId="1947" w:customStyle="1">
    <w:name w:val="正文文本1"/>
    <w:basedOn w:val="812"/>
    <w:uiPriority w:val="0"/>
    <w:qFormat/>
    <w:pPr>
      <w:jc w:val="left"/>
      <w:spacing w:after="120" w:line="288" w:lineRule="auto"/>
      <w:widowControl/>
    </w:pPr>
    <w:rPr>
      <w:rFonts w:ascii="Verdana" w:hAnsi="Verdana"/>
      <w:sz w:val="24"/>
      <w:szCs w:val="20"/>
      <w:lang w:eastAsia="en-US"/>
    </w:rPr>
  </w:style>
  <w:style w:type="paragraph" w:styleId="1948" w:customStyle="1">
    <w:name w:val="正文(首行缩进)"/>
    <w:basedOn w:val="812"/>
    <w:uiPriority w:val="0"/>
    <w:qFormat/>
    <w:pPr>
      <w:ind w:firstLine="480"/>
      <w:jc w:val="left"/>
      <w:spacing w:line="360" w:lineRule="auto"/>
    </w:pPr>
    <w:rPr>
      <w:rFonts w:ascii="楷体_GB2312" w:hAnsi="宋体" w:eastAsia="楷体_GB2312"/>
      <w:color w:val="000000"/>
      <w:sz w:val="24"/>
    </w:rPr>
  </w:style>
  <w:style w:type="paragraph" w:styleId="1949" w:customStyle="1">
    <w:name w:val="Style Heading 3H31.1.1标题 3Level 3 Headlevel_3PIM 3h3sect1.2...."/>
    <w:basedOn w:val="854"/>
    <w:uiPriority w:val="0"/>
    <w:qFormat/>
    <w:pPr>
      <w:ind w:left="720" w:hanging="720"/>
      <w:spacing w:before="120" w:after="120" w:line="360" w:lineRule="auto"/>
    </w:pPr>
    <w:rPr>
      <w:rFonts w:eastAsia="黑体"/>
      <w:bCs/>
      <w:sz w:val="24"/>
    </w:rPr>
  </w:style>
  <w:style w:type="paragraph" w:styleId="1950" w:customStyle="1">
    <w:name w:val="评估表"/>
    <w:basedOn w:val="812"/>
    <w:uiPriority w:val="0"/>
    <w:qFormat/>
    <w:pPr>
      <w:spacing w:line="240" w:lineRule="exact"/>
    </w:pPr>
    <w:rPr>
      <w:rFonts w:ascii="方正仿宋_GBK" w:hAnsi="方正仿宋_GBK" w:eastAsia="方正仿宋_GBK"/>
      <w:sz w:val="18"/>
      <w:szCs w:val="18"/>
    </w:rPr>
  </w:style>
  <w:style w:type="paragraph" w:styleId="1951" w:customStyle="1">
    <w:name w:val="xl304"/>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标题5"/>
    <w:basedOn w:val="812"/>
    <w:uiPriority w:val="0"/>
    <w:qFormat/>
    <w:pPr>
      <w:ind w:firstLine="560"/>
      <w:jc w:val="center"/>
      <w:spacing w:line="500" w:lineRule="exact"/>
    </w:pPr>
    <w:rPr>
      <w:rFonts w:ascii="宋体" w:hAnsi="宋体" w:eastAsia="仿宋"/>
      <w:b/>
      <w:sz w:val="52"/>
      <w:szCs w:val="22"/>
    </w:rPr>
  </w:style>
  <w:style w:type="paragraph" w:styleId="1953" w:customStyle="1">
    <w:name w:val="TOC 51"/>
    <w:basedOn w:val="812"/>
    <w:next w:val="812"/>
    <w:uiPriority w:val="39"/>
    <w:qFormat/>
    <w:pPr>
      <w:ind w:left="1680"/>
    </w:pPr>
    <w:rPr>
      <w:rFonts w:ascii="Calibri" w:hAnsi="Calibri"/>
      <w:szCs w:val="22"/>
    </w:rPr>
  </w:style>
  <w:style w:type="paragraph" w:styleId="1954" w:customStyle="1">
    <w:name w:val="xl7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55" w:customStyle="1">
    <w:name w:val="xl28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9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7" w:customStyle="1">
    <w:name w:val="text-tag"/>
    <w:basedOn w:val="812"/>
    <w:uiPriority w:val="99"/>
    <w:semiHidden/>
    <w:qFormat/>
    <w:pPr>
      <w:jc w:val="left"/>
      <w:spacing w:before="100" w:beforeAutospacing="1" w:after="100" w:afterAutospacing="1"/>
      <w:widowControl/>
    </w:pPr>
    <w:rPr>
      <w:rFonts w:ascii="宋体" w:hAnsi="宋体" w:cs="宋体"/>
      <w:sz w:val="24"/>
    </w:rPr>
  </w:style>
  <w:style w:type="paragraph" w:styleId="1958" w:customStyle="1">
    <w:name w:val="图表目录1"/>
    <w:basedOn w:val="907"/>
    <w:uiPriority w:val="0"/>
    <w:qFormat/>
    <w:pPr>
      <w:jc w:val="center"/>
      <w:spacing w:after="120" w:line="360" w:lineRule="auto"/>
    </w:pPr>
    <w:rPr>
      <w:rFonts w:ascii="楷体"/>
      <w:sz w:val="28"/>
    </w:rPr>
  </w:style>
  <w:style w:type="paragraph" w:styleId="1959" w:customStyle="1">
    <w:name w:val="样式4 Char"/>
    <w:basedOn w:val="812"/>
    <w:uiPriority w:val="0"/>
    <w:qFormat/>
    <w:pPr>
      <w:ind w:firstLine="480"/>
      <w:jc w:val="left"/>
      <w:spacing w:line="360" w:lineRule="auto"/>
      <w:widowControl/>
    </w:pPr>
    <w:rPr>
      <w:color w:val="000000"/>
      <w:sz w:val="24"/>
    </w:rPr>
  </w:style>
  <w:style w:type="paragraph" w:styleId="1960" w:customStyle="1">
    <w:name w:val="xl12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正文首行缩进1"/>
    <w:basedOn w:val="812"/>
    <w:uiPriority w:val="0"/>
    <w:qFormat/>
    <w:pPr>
      <w:ind w:firstLine="420"/>
      <w:spacing w:line="360" w:lineRule="auto"/>
    </w:pPr>
    <w:rPr>
      <w:rFonts w:ascii="Arial" w:hAnsi="Arial"/>
      <w:sz w:val="20"/>
      <w:szCs w:val="21"/>
    </w:rPr>
  </w:style>
  <w:style w:type="paragraph" w:styleId="1962" w:customStyle="1">
    <w:name w:val="xl29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修订11"/>
    <w:uiPriority w:val="99"/>
    <w:qFormat/>
    <w:rPr>
      <w:rFonts w:hint="default" w:ascii="宋体" w:hAnsi="Calibri" w:eastAsia="宋体" w:cs="Times New Roman"/>
      <w:sz w:val="21"/>
      <w:lang w:val="en-US" w:eastAsia="zh-CN" w:bidi="ar-SA"/>
    </w:rPr>
  </w:style>
  <w:style w:type="paragraph" w:styleId="1964" w:customStyle="1">
    <w:name w:val="正文文本 21"/>
    <w:basedOn w:val="812"/>
    <w:uiPriority w:val="0"/>
    <w:qFormat/>
    <w:pPr>
      <w:spacing w:after="120" w:line="480" w:lineRule="auto"/>
    </w:pPr>
  </w:style>
  <w:style w:type="paragraph" w:styleId="196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1966" w:customStyle="1">
    <w:name w:val="FA正文+标号"/>
    <w:basedOn w:val="8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67" w:customStyle="1">
    <w:name w:val="附录表标号"/>
    <w:basedOn w:val="812"/>
    <w:next w:val="979"/>
    <w:uiPriority w:val="0"/>
    <w:qFormat/>
    <w:pPr>
      <w:ind w:left="811" w:hanging="448"/>
      <w:jc w:val="center"/>
      <w:spacing w:line="14" w:lineRule="exact"/>
      <w:outlineLvl w:val="0"/>
    </w:pPr>
    <w:rPr>
      <w:color w:val="ffffff"/>
    </w:rPr>
  </w:style>
  <w:style w:type="paragraph" w:styleId="1968" w:customStyle="1">
    <w:name w:val="_Style 6"/>
    <w:basedOn w:val="812"/>
    <w:uiPriority w:val="34"/>
    <w:qFormat/>
    <w:pPr>
      <w:ind w:firstLine="420"/>
    </w:pPr>
  </w:style>
  <w:style w:type="paragraph" w:styleId="1969" w:customStyle="1">
    <w:name w:val="hands-on正文"/>
    <w:basedOn w:val="812"/>
    <w:uiPriority w:val="0"/>
    <w:qFormat/>
    <w:pPr>
      <w:ind w:firstLine="420"/>
      <w:jc w:val="left"/>
      <w:spacing w:before="40" w:after="80" w:line="320" w:lineRule="exact"/>
    </w:pPr>
    <w:rPr>
      <w:rFonts w:ascii="宋体" w:hAnsi="宋体" w:cs="宋体"/>
      <w:color w:val="000000"/>
      <w:szCs w:val="20"/>
    </w:rPr>
  </w:style>
  <w:style w:type="paragraph" w:styleId="1970" w:customStyle="1">
    <w:name w:val="xl3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71" w:customStyle="1">
    <w:name w:val="xl45"/>
    <w:basedOn w:val="812"/>
    <w:uiPriority w:val="0"/>
    <w:qFormat/>
    <w:pPr>
      <w:jc w:val="left"/>
      <w:spacing w:before="100" w:beforeAutospacing="1" w:after="100" w:afterAutospacing="1"/>
      <w:widowControl/>
    </w:pPr>
    <w:rPr>
      <w:rFonts w:hint="eastAsia" w:ascii="黑体" w:hAnsi="Arial Unicode MS" w:eastAsia="黑体"/>
      <w:b/>
      <w:bCs/>
      <w:sz w:val="24"/>
    </w:rPr>
  </w:style>
  <w:style w:type="paragraph" w:styleId="1972" w:customStyle="1">
    <w:name w:val="a"/>
    <w:basedOn w:val="812"/>
    <w:uiPriority w:val="0"/>
    <w:qFormat/>
    <w:pPr>
      <w:jc w:val="left"/>
      <w:spacing w:before="100" w:beforeAutospacing="1" w:after="100" w:afterAutospacing="1"/>
      <w:widowControl/>
    </w:pPr>
    <w:rPr>
      <w:rFonts w:ascii="宋体" w:hAnsi="宋体" w:cs="宋体"/>
      <w:sz w:val="24"/>
    </w:rPr>
  </w:style>
  <w:style w:type="paragraph" w:styleId="1973" w:customStyle="1">
    <w:name w:val="xl8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4" w:customStyle="1">
    <w:name w:val="InfoBlue"/>
    <w:basedOn w:val="812"/>
    <w:uiPriority w:val="0"/>
    <w:qFormat/>
    <w:pPr>
      <w:ind w:left="720" w:firstLine="560"/>
      <w:jc w:val="left"/>
      <w:spacing w:after="120" w:line="360" w:lineRule="auto"/>
    </w:pPr>
    <w:rPr>
      <w:rFonts w:ascii="Calibri" w:hAnsi="Calibri" w:eastAsia="仿宋"/>
      <w:color w:val="0000ff"/>
      <w:szCs w:val="20"/>
    </w:rPr>
  </w:style>
  <w:style w:type="paragraph" w:styleId="1975" w:customStyle="1">
    <w:name w:val="font5"/>
    <w:basedOn w:val="812"/>
    <w:uiPriority w:val="0"/>
    <w:qFormat/>
    <w:pPr>
      <w:jc w:val="left"/>
      <w:spacing w:before="100" w:beforeAutospacing="1" w:after="100" w:afterAutospacing="1"/>
      <w:widowControl/>
    </w:pPr>
    <w:rPr>
      <w:rFonts w:ascii="Tahoma" w:hAnsi="Tahoma" w:eastAsia="Arial Unicode MS" w:cs="Tahoma"/>
      <w:sz w:val="20"/>
      <w:szCs w:val="20"/>
    </w:rPr>
  </w:style>
  <w:style w:type="paragraph" w:styleId="1976" w:customStyle="1">
    <w:name w:val="样式 标题 1 + 行距: 最小值 12 磅"/>
    <w:basedOn w:val="852"/>
    <w:next w:val="197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77" w:customStyle="1">
    <w:name w:val="Char Char 字元 字元 字元 Char Char Char Char"/>
    <w:basedOn w:val="812"/>
    <w:uiPriority w:val="99"/>
    <w:unhideWhenUsed/>
    <w:qFormat/>
    <w:pPr>
      <w:spacing w:line="360" w:lineRule="auto"/>
    </w:pPr>
    <w:rPr>
      <w:rFonts w:hint="eastAsia"/>
    </w:rPr>
  </w:style>
  <w:style w:type="paragraph" w:styleId="1978" w:customStyle="1">
    <w:name w:val="font12"/>
    <w:basedOn w:val="812"/>
    <w:uiPriority w:val="0"/>
    <w:qFormat/>
    <w:pPr>
      <w:jc w:val="left"/>
      <w:spacing w:before="100" w:beforeAutospacing="1" w:after="100" w:afterAutospacing="1"/>
      <w:widowControl/>
    </w:pPr>
    <w:rPr>
      <w:rFonts w:eastAsia="Arial Unicode MS"/>
      <w:b/>
      <w:bCs/>
      <w:sz w:val="20"/>
      <w:szCs w:val="20"/>
    </w:rPr>
  </w:style>
  <w:style w:type="paragraph" w:styleId="1979" w:customStyle="1">
    <w:name w:val="xl314"/>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TOC 标题2"/>
    <w:basedOn w:val="852"/>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81" w:customStyle="1">
    <w:name w:val="xl25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2" w:customStyle="1">
    <w:name w:val="xl23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11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样式1111"/>
    <w:basedOn w:val="812"/>
    <w:uiPriority w:val="0"/>
    <w:qFormat/>
    <w:pPr>
      <w:ind w:firstLine="200"/>
      <w:jc w:val="left"/>
      <w:spacing w:line="360" w:lineRule="auto"/>
    </w:pPr>
    <w:rPr>
      <w:sz w:val="24"/>
    </w:rPr>
  </w:style>
  <w:style w:type="paragraph" w:styleId="1985" w:customStyle="1">
    <w:name w:val="font6"/>
    <w:basedOn w:val="8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86" w:customStyle="1">
    <w:name w:val="xl15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1988" w:customStyle="1">
    <w:name w:val="样式 样式 标题 3H3Heading 3 - oldh3sect1.2.3BOD 0level_3PIM 3Leve... +..."/>
    <w:basedOn w:val="812"/>
    <w:uiPriority w:val="0"/>
    <w:qFormat/>
    <w:pPr>
      <w:ind w:left="709" w:hanging="709"/>
      <w:spacing w:line="300" w:lineRule="auto"/>
      <w:tabs>
        <w:tab w:val="left" w:pos="709" w:leader="none"/>
      </w:tabs>
    </w:pPr>
  </w:style>
  <w:style w:type="paragraph" w:styleId="1989" w:customStyle="1">
    <w:name w:val="xl21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xl7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1" w:customStyle="1">
    <w:name w:val="文档名称"/>
    <w:basedOn w:val="812"/>
    <w:uiPriority w:val="0"/>
    <w:qFormat/>
    <w:pPr>
      <w:ind w:firstLine="720"/>
      <w:jc w:val="center"/>
      <w:spacing w:line="360" w:lineRule="auto"/>
    </w:pPr>
    <w:rPr>
      <w:rFonts w:ascii="仿宋" w:hAnsi="仿宋" w:eastAsia="黑体"/>
      <w:b/>
      <w:sz w:val="48"/>
      <w:szCs w:val="48"/>
      <w:lang w:eastAsia="ar-SA"/>
    </w:rPr>
  </w:style>
  <w:style w:type="paragraph" w:styleId="1992" w:customStyle="1">
    <w:name w:val="批注主题2"/>
    <w:basedOn w:val="886"/>
    <w:next w:val="886"/>
    <w:uiPriority w:val="0"/>
    <w:qFormat/>
    <w:rPr>
      <w:b/>
      <w:bCs/>
    </w:rPr>
  </w:style>
  <w:style w:type="paragraph" w:styleId="1993" w:customStyle="1">
    <w:name w:val="xl22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样式 标题 2第一章 标题 2Heading 2 HiddenHeading 2 CCBSH2h22nd level..."/>
    <w:basedOn w:val="85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5" w:customStyle="1">
    <w:name w:val="正文 + 四号"/>
    <w:basedOn w:val="812"/>
    <w:uiPriority w:val="0"/>
    <w:qFormat/>
    <w:pPr>
      <w:spacing w:line="480" w:lineRule="exact"/>
    </w:pPr>
    <w:rPr>
      <w:sz w:val="28"/>
      <w:szCs w:val="20"/>
    </w:rPr>
  </w:style>
  <w:style w:type="paragraph" w:styleId="1996" w:customStyle="1">
    <w:name w:val="附录标识"/>
    <w:basedOn w:val="1668"/>
    <w:uiPriority w:val="0"/>
    <w:qFormat/>
    <w:pPr>
      <w:ind w:left="780" w:hanging="360"/>
      <w:spacing w:after="200"/>
      <w:tabs>
        <w:tab w:val="left" w:pos="780" w:leader="none"/>
        <w:tab w:val="left" w:pos="6405" w:leader="none"/>
      </w:tabs>
    </w:pPr>
    <w:rPr>
      <w:sz w:val="21"/>
    </w:rPr>
  </w:style>
  <w:style w:type="paragraph" w:styleId="1997" w:customStyle="1">
    <w:name w:val="xl25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小四缩进"/>
    <w:basedOn w:val="812"/>
    <w:uiPriority w:val="0"/>
    <w:qFormat/>
    <w:pPr>
      <w:ind w:firstLine="480"/>
      <w:spacing w:line="360" w:lineRule="auto"/>
    </w:pPr>
    <w:rPr>
      <w:sz w:val="24"/>
    </w:rPr>
  </w:style>
  <w:style w:type="paragraph" w:styleId="1999" w:customStyle="1">
    <w:name w:val="xl61"/>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0" w:customStyle="1">
    <w:name w:val="MM Topic 3"/>
    <w:basedOn w:val="854"/>
    <w:uiPriority w:val="0"/>
    <w:qFormat/>
    <w:pPr>
      <w:ind w:left="420" w:hanging="420"/>
      <w:tabs>
        <w:tab w:val="left" w:pos="0" w:leader="none"/>
      </w:tabs>
    </w:pPr>
    <w:rPr>
      <w:rFonts w:ascii="Calibri" w:hAnsi="Calibri"/>
      <w:bCs/>
      <w:szCs w:val="32"/>
      <w:lang w:val="zh-CN"/>
    </w:rPr>
  </w:style>
  <w:style w:type="paragraph" w:styleId="2001" w:customStyle="1">
    <w:name w:val="点对点应答文字"/>
    <w:basedOn w:val="812"/>
    <w:uiPriority w:val="0"/>
    <w:qFormat/>
    <w:pPr>
      <w:jc w:val="left"/>
      <w:spacing w:line="360" w:lineRule="auto"/>
    </w:pPr>
    <w:rPr>
      <w:i/>
      <w:color w:val="0000ff"/>
      <w:szCs w:val="20"/>
      <w:lang w:eastAsia="en-US"/>
    </w:rPr>
  </w:style>
  <w:style w:type="paragraph" w:styleId="2002" w:customStyle="1">
    <w:name w:val="Heading 1 前言"/>
    <w:next w:val="812"/>
    <w:uiPriority w:val="0"/>
    <w:qFormat/>
    <w:pPr>
      <w:jc w:val="center"/>
    </w:pPr>
    <w:rPr>
      <w:rFonts w:hint="default" w:ascii="黑体" w:hAnsi="黑体" w:eastAsia="黑体" w:cs="Times New Roman"/>
      <w:b/>
      <w:bCs/>
      <w:sz w:val="32"/>
      <w:lang w:val="en-US" w:eastAsia="zh-CN" w:bidi="ar-SA"/>
    </w:rPr>
  </w:style>
  <w:style w:type="paragraph" w:styleId="2003" w:customStyle="1">
    <w:name w:val="xl26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Birdseed"/>
    <w:basedOn w:val="812"/>
    <w:uiPriority w:val="0"/>
    <w:qFormat/>
    <w:pPr>
      <w:jc w:val="left"/>
      <w:widowControl/>
    </w:pPr>
    <w:rPr>
      <w:rFonts w:ascii="Palatino Linotype" w:hAnsi="Palatino Linotype"/>
      <w:sz w:val="18"/>
      <w:szCs w:val="20"/>
    </w:rPr>
  </w:style>
  <w:style w:type="paragraph" w:styleId="2005" w:customStyle="1">
    <w:name w:val="制作人文字"/>
    <w:basedOn w:val="812"/>
    <w:uiPriority w:val="0"/>
    <w:qFormat/>
    <w:rPr>
      <w:rFonts w:ascii="Arial" w:hAnsi="Arial" w:eastAsia="仿宋_GB2312"/>
      <w:bCs/>
      <w:sz w:val="28"/>
      <w:szCs w:val="20"/>
    </w:rPr>
  </w:style>
  <w:style w:type="paragraph" w:styleId="2006" w:customStyle="1">
    <w:name w:val="文件标题1.1"/>
    <w:basedOn w:val="8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07" w:customStyle="1">
    <w:name w:val="标题 11"/>
    <w:basedOn w:val="812"/>
    <w:next w:val="812"/>
    <w:uiPriority w:val="0"/>
    <w:qFormat/>
    <w:pPr>
      <w:keepLines/>
      <w:keepNext/>
      <w:spacing w:line="590" w:lineRule="exact"/>
      <w:outlineLvl w:val="0"/>
    </w:pPr>
    <w:rPr>
      <w:rFonts w:ascii="Calibri" w:hAnsi="Calibri" w:eastAsia="方正黑体_GBK"/>
      <w:bCs/>
      <w:sz w:val="32"/>
      <w:szCs w:val="44"/>
    </w:rPr>
  </w:style>
  <w:style w:type="paragraph" w:styleId="2008" w:customStyle="1">
    <w:name w:val="xl21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77"/>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0" w:customStyle="1">
    <w:name w:val="Test2"/>
    <w:basedOn w:val="85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11" w:customStyle="1">
    <w:name w:val="xl28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2" w:customStyle="1">
    <w:name w:val="正文文本 32"/>
    <w:basedOn w:val="812"/>
    <w:uiPriority w:val="0"/>
    <w:qFormat/>
    <w:rPr>
      <w:rFonts w:ascii="仿宋_GB2312" w:hAnsi="Arial" w:eastAsia="仿宋_GB2312"/>
      <w:sz w:val="32"/>
      <w:szCs w:val="20"/>
    </w:rPr>
  </w:style>
  <w:style w:type="paragraph" w:styleId="2013" w:customStyle="1">
    <w:name w:val="无编号标题"/>
    <w:basedOn w:val="812"/>
    <w:next w:val="1638"/>
    <w:uiPriority w:val="0"/>
    <w:qFormat/>
    <w:pPr>
      <w:ind w:firstLine="560"/>
      <w:jc w:val="center"/>
      <w:pageBreakBefore/>
      <w:spacing w:line="480" w:lineRule="auto"/>
      <w:suppressLineNumbers/>
    </w:pPr>
    <w:rPr>
      <w:rFonts w:ascii="宋体" w:hAnsi="宋体" w:eastAsia="仿宋"/>
      <w:b/>
      <w:sz w:val="36"/>
      <w:szCs w:val="44"/>
    </w:rPr>
  </w:style>
  <w:style w:type="paragraph" w:styleId="2014" w:customStyle="1">
    <w:name w:val="正文（缩进）"/>
    <w:basedOn w:val="812"/>
    <w:uiPriority w:val="0"/>
    <w:qFormat/>
    <w:pPr>
      <w:ind w:firstLine="640"/>
      <w:spacing w:before="156" w:after="156" w:line="480" w:lineRule="exact"/>
    </w:pPr>
    <w:rPr>
      <w:rFonts w:eastAsia="华文仿宋"/>
      <w:sz w:val="28"/>
      <w:szCs w:val="20"/>
    </w:rPr>
  </w:style>
  <w:style w:type="paragraph" w:styleId="2015" w:customStyle="1">
    <w:name w:val="xl22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样式 行距: 固定值 20 磅 首行缩进:  2 字符"/>
    <w:basedOn w:val="812"/>
    <w:next w:val="2013"/>
    <w:uiPriority w:val="0"/>
    <w:qFormat/>
    <w:pPr>
      <w:ind w:firstLine="200"/>
      <w:jc w:val="left"/>
      <w:spacing w:line="360" w:lineRule="auto"/>
    </w:pPr>
    <w:rPr>
      <w:rFonts w:ascii="宋体" w:hAnsi="Calibri" w:eastAsia="仿宋" w:cs="宋体"/>
      <w:sz w:val="28"/>
      <w:szCs w:val="20"/>
    </w:rPr>
  </w:style>
  <w:style w:type="paragraph" w:styleId="2017" w:customStyle="1">
    <w:name w:val="xl16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ABC_正文"/>
    <w:basedOn w:val="812"/>
    <w:uiPriority w:val="0"/>
    <w:qFormat/>
    <w:pPr>
      <w:ind w:firstLine="200"/>
      <w:widowControl/>
    </w:pPr>
    <w:rPr>
      <w:rFonts w:ascii="Calibri" w:hAnsi="宋体" w:eastAsia="Times New Roman"/>
      <w:sz w:val="20"/>
      <w:szCs w:val="20"/>
    </w:rPr>
  </w:style>
  <w:style w:type="paragraph" w:styleId="2019" w:customStyle="1">
    <w:name w:val="xl3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020" w:customStyle="1">
    <w:name w:val="xl20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22" w:customStyle="1">
    <w:name w:val="zn4"/>
    <w:basedOn w:val="1283"/>
    <w:next w:val="856"/>
    <w:uiPriority w:val="0"/>
    <w:qFormat/>
    <w:pPr>
      <w:ind w:left="851" w:hanging="851"/>
      <w:tabs>
        <w:tab w:val="left" w:pos="1080" w:leader="none"/>
      </w:tabs>
      <w:outlineLvl w:val="3"/>
    </w:pPr>
    <w:rPr>
      <w:lang w:val="zh-CN"/>
    </w:rPr>
  </w:style>
  <w:style w:type="paragraph" w:styleId="2023" w:customStyle="1">
    <w:name w:val="xl11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27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示例"/>
    <w:next w:val="97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202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27" w:customStyle="1">
    <w:name w:val="表头样式"/>
    <w:basedOn w:val="812"/>
    <w:uiPriority w:val="0"/>
    <w:qFormat/>
    <w:pPr>
      <w:ind w:firstLine="560"/>
      <w:jc w:val="center"/>
      <w:keepNext/>
      <w:spacing w:line="500" w:lineRule="exact"/>
    </w:pPr>
    <w:rPr>
      <w:rFonts w:ascii="Arial" w:hAnsi="Arial" w:eastAsia="仿宋"/>
      <w:b/>
      <w:szCs w:val="21"/>
    </w:rPr>
  </w:style>
  <w:style w:type="paragraph" w:styleId="2028" w:customStyle="1">
    <w:name w:val="xl300"/>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9" w:customStyle="1">
    <w:name w:val="xl12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0" w:customStyle="1">
    <w:name w:val="xl3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31" w:customStyle="1">
    <w:name w:val="xl19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19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Char2"/>
    <w:basedOn w:val="812"/>
    <w:uiPriority w:val="0"/>
    <w:qFormat/>
    <w:pPr>
      <w:tabs>
        <w:tab w:val="left" w:pos="360" w:leader="none"/>
      </w:tabs>
    </w:pPr>
    <w:rPr>
      <w:sz w:val="24"/>
    </w:rPr>
  </w:style>
  <w:style w:type="paragraph" w:styleId="2034" w:customStyle="1">
    <w:name w:val="xl20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3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36" w:customStyle="1">
    <w:name w:val="样式4"/>
    <w:basedOn w:val="812"/>
    <w:uiPriority w:val="0"/>
    <w:qFormat/>
    <w:pPr>
      <w:ind w:left="-2"/>
      <w:spacing w:line="440" w:lineRule="exact"/>
    </w:pPr>
    <w:rPr>
      <w:rFonts w:ascii="宋体" w:hAnsi="宋体"/>
      <w:sz w:val="28"/>
    </w:rPr>
  </w:style>
  <w:style w:type="paragraph" w:styleId="2037" w:customStyle="1">
    <w:name w:val="xl19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列项说明"/>
    <w:basedOn w:val="812"/>
    <w:uiPriority w:val="0"/>
    <w:qFormat/>
    <w:pPr>
      <w:ind w:left="400" w:hanging="200"/>
      <w:jc w:val="left"/>
      <w:spacing w:line="320" w:lineRule="exact"/>
    </w:pPr>
    <w:rPr>
      <w:rFonts w:ascii="宋体"/>
      <w:szCs w:val="20"/>
    </w:rPr>
  </w:style>
  <w:style w:type="paragraph" w:styleId="2039" w:customStyle="1">
    <w:name w:val="xl32"/>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204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41" w:customStyle="1">
    <w:name w:val="图5"/>
    <w:basedOn w:val="812"/>
    <w:uiPriority w:val="0"/>
    <w:qFormat/>
    <w:pPr>
      <w:jc w:val="center"/>
      <w:spacing w:line="220" w:lineRule="exact"/>
    </w:pPr>
    <w:rPr>
      <w:rFonts w:ascii="仿宋_GB2312" w:eastAsia="仿宋_GB2312"/>
      <w:szCs w:val="20"/>
    </w:rPr>
  </w:style>
  <w:style w:type="paragraph" w:styleId="2042" w:customStyle="1">
    <w:name w:val="xl7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43" w:customStyle="1">
    <w:name w:val="xl46"/>
    <w:basedOn w:val="812"/>
    <w:uiPriority w:val="0"/>
    <w:qFormat/>
    <w:pPr>
      <w:jc w:val="left"/>
      <w:spacing w:before="100" w:beforeAutospacing="1" w:after="100" w:afterAutospacing="1"/>
      <w:widowControl/>
    </w:pPr>
    <w:rPr>
      <w:rFonts w:ascii="Arial Unicode MS" w:hAnsi="Arial Unicode MS" w:eastAsia="Arial Unicode MS"/>
      <w:sz w:val="24"/>
    </w:rPr>
  </w:style>
  <w:style w:type="paragraph" w:styleId="2044" w:customStyle="1">
    <w:name w:val="xl31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23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6" w:customStyle="1">
    <w:name w:val="xl105"/>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7" w:customStyle="1">
    <w:name w:val="文献分类号"/>
    <w:uiPriority w:val="0"/>
    <w:qFormat/>
    <w:pPr>
      <w:widowControl w:val="off"/>
      <w:framePr w:vSpace="180" w:hSpace="180" w:wrap="around" w:vAnchor="margin" w:hAnchor="margin" w:yAlign="top"/>
    </w:pPr>
    <w:rPr>
      <w:rFonts w:hint="default" w:ascii="Times New Roman" w:hAnsi="Times New Roman" w:eastAsia="黑体" w:cs="Times New Roman"/>
      <w:sz w:val="21"/>
      <w:lang w:val="en-US" w:eastAsia="zh-CN" w:bidi="ar-SA"/>
    </w:rPr>
  </w:style>
  <w:style w:type="paragraph" w:styleId="204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49" w:customStyle="1">
    <w:name w:val="xl31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24"/>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51" w:customStyle="1">
    <w:name w:val="font0"/>
    <w:basedOn w:val="812"/>
    <w:uiPriority w:val="0"/>
    <w:qFormat/>
    <w:pPr>
      <w:jc w:val="left"/>
      <w:spacing w:before="100" w:beforeAutospacing="1" w:after="100" w:afterAutospacing="1"/>
      <w:widowControl/>
    </w:pPr>
    <w:rPr>
      <w:rFonts w:hint="eastAsia" w:ascii="宋体" w:hAnsi="宋体"/>
      <w:sz w:val="24"/>
    </w:rPr>
  </w:style>
  <w:style w:type="paragraph" w:styleId="2052" w:customStyle="1">
    <w:name w:val="xl18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3" w:customStyle="1">
    <w:name w:val="xl9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6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55" w:customStyle="1">
    <w:name w:val="xl16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15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
    <w:basedOn w:val="8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058" w:customStyle="1">
    <w:name w:val="示意图说明"/>
    <w:basedOn w:val="812"/>
    <w:next w:val="855"/>
    <w:uiPriority w:val="0"/>
    <w:qFormat/>
    <w:pPr>
      <w:jc w:val="center"/>
      <w:spacing w:line="360" w:lineRule="auto"/>
    </w:pPr>
    <w:rPr>
      <w:rFonts w:eastAsia="黑体"/>
      <w:szCs w:val="20"/>
      <w:lang w:eastAsia="en-US"/>
    </w:rPr>
  </w:style>
  <w:style w:type="paragraph" w:styleId="2059" w:customStyle="1">
    <w:name w:val="条文脚注"/>
    <w:basedOn w:val="925"/>
    <w:uiPriority w:val="0"/>
    <w:qFormat/>
    <w:pPr>
      <w:ind w:left="780" w:hanging="360"/>
      <w:jc w:val="both"/>
    </w:pPr>
    <w:rPr>
      <w:rFonts w:ascii="宋体" w:hAnsi="Times New Roman"/>
    </w:rPr>
  </w:style>
  <w:style w:type="paragraph" w:styleId="2060" w:customStyle="1">
    <w:name w:val="方框标题"/>
    <w:basedOn w:val="812"/>
    <w:next w:val="812"/>
    <w:uiPriority w:val="0"/>
    <w:qFormat/>
    <w:pPr>
      <w:ind w:firstLine="397"/>
      <w:spacing w:line="360" w:lineRule="auto"/>
      <w:tabs>
        <w:tab w:val="left" w:pos="420" w:leader="none"/>
      </w:tabs>
    </w:pPr>
    <w:rPr>
      <w:rFonts w:eastAsia="黑体"/>
    </w:rPr>
  </w:style>
  <w:style w:type="paragraph" w:styleId="2061" w:customStyle="1">
    <w:name w:val="普通(网站)1"/>
    <w:basedOn w:val="812"/>
    <w:uiPriority w:val="0"/>
    <w:qFormat/>
    <w:pPr>
      <w:jc w:val="left"/>
      <w:spacing w:before="100" w:beforeAutospacing="1" w:after="100" w:afterAutospacing="1"/>
      <w:widowControl/>
    </w:pPr>
    <w:rPr>
      <w:rFonts w:ascii="宋体" w:hAnsi="宋体" w:cs="宋体"/>
      <w:color w:val="000000"/>
      <w:sz w:val="24"/>
    </w:rPr>
  </w:style>
  <w:style w:type="paragraph" w:styleId="2062" w:customStyle="1">
    <w:name w:val="普通(网站)2"/>
    <w:basedOn w:val="812"/>
    <w:uiPriority w:val="0"/>
    <w:qFormat/>
    <w:pPr>
      <w:jc w:val="left"/>
      <w:spacing w:before="100" w:beforeAutospacing="1" w:after="100" w:afterAutospacing="1"/>
      <w:widowControl/>
    </w:pPr>
    <w:rPr>
      <w:rFonts w:ascii="宋体" w:hAnsi="宋体" w:cs="宋体"/>
      <w:color w:val="000000"/>
      <w:sz w:val="24"/>
    </w:rPr>
  </w:style>
  <w:style w:type="paragraph" w:styleId="2063" w:customStyle="1">
    <w:name w:val="xl5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64" w:customStyle="1">
    <w:name w:val="xl32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5" w:customStyle="1">
    <w:name w:val="附录一级无"/>
    <w:basedOn w:val="1085"/>
    <w:uiPriority w:val="0"/>
    <w:qFormat/>
    <w:pPr>
      <w:ind w:left="1779" w:hanging="1069"/>
      <w:tabs>
        <w:tab w:val="left" w:pos="360" w:leader="none"/>
      </w:tabs>
    </w:pPr>
    <w:rPr>
      <w:rFonts w:ascii="宋体" w:eastAsia="宋体"/>
      <w:szCs w:val="21"/>
    </w:rPr>
  </w:style>
  <w:style w:type="paragraph" w:styleId="2066" w:customStyle="1">
    <w:name w:val="正文格式"/>
    <w:basedOn w:val="812"/>
    <w:uiPriority w:val="0"/>
    <w:qFormat/>
    <w:pPr>
      <w:ind w:firstLine="482"/>
      <w:spacing w:line="400" w:lineRule="exact"/>
      <w:widowControl/>
    </w:pPr>
    <w:rPr>
      <w:rFonts w:ascii="Arial" w:hAnsi="Arial" w:eastAsia="新宋体"/>
      <w:sz w:val="24"/>
      <w:szCs w:val="20"/>
    </w:rPr>
  </w:style>
  <w:style w:type="paragraph" w:styleId="2067" w:customStyle="1">
    <w:name w:val="xl27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24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li_正文"/>
    <w:basedOn w:val="812"/>
    <w:uiPriority w:val="0"/>
    <w:qFormat/>
    <w:pPr>
      <w:ind w:firstLine="560"/>
      <w:spacing w:line="360" w:lineRule="auto"/>
    </w:pPr>
    <w:rPr>
      <w:rFonts w:ascii="仿宋_GB2312" w:eastAsia="仿宋_GB2312"/>
      <w:sz w:val="28"/>
      <w:szCs w:val="28"/>
    </w:rPr>
  </w:style>
  <w:style w:type="paragraph" w:styleId="2070" w:customStyle="1">
    <w:name w:val="font14"/>
    <w:basedOn w:val="812"/>
    <w:uiPriority w:val="0"/>
    <w:qFormat/>
    <w:pPr>
      <w:jc w:val="left"/>
      <w:spacing w:before="100" w:beforeAutospacing="1" w:after="100" w:afterAutospacing="1"/>
      <w:widowControl/>
    </w:pPr>
    <w:rPr>
      <w:rFonts w:ascii="宋体" w:hAnsi="宋体" w:cs="宋体"/>
      <w:sz w:val="20"/>
      <w:szCs w:val="20"/>
    </w:rPr>
  </w:style>
  <w:style w:type="paragraph" w:styleId="2071" w:customStyle="1">
    <w:name w:val="xl19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样式 标题 55l4H5h5Second Subheading + 段前: 0.5 行 段后: 0.5 行 行距:..."/>
    <w:basedOn w:val="857"/>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73" w:customStyle="1">
    <w:name w:val="xl15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6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075" w:customStyle="1">
    <w:name w:val="正文文本 31"/>
    <w:basedOn w:val="812"/>
    <w:uiPriority w:val="0"/>
    <w:qFormat/>
    <w:rPr>
      <w:rFonts w:ascii="仿宋_GB2312" w:hAnsi="Arial" w:eastAsia="仿宋_GB2312"/>
      <w:sz w:val="32"/>
      <w:szCs w:val="20"/>
    </w:rPr>
  </w:style>
  <w:style w:type="paragraph" w:styleId="2076" w:customStyle="1">
    <w:name w:val="xl7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7" w:customStyle="1">
    <w:name w:val="附录三级无"/>
    <w:basedOn w:val="1633"/>
    <w:uiPriority w:val="0"/>
    <w:qFormat/>
    <w:pPr>
      <w:ind w:left="992" w:hanging="992"/>
      <w:tabs>
        <w:tab w:val="left" w:pos="360" w:leader="none"/>
      </w:tabs>
    </w:pPr>
    <w:rPr>
      <w:rFonts w:ascii="宋体" w:eastAsia="宋体"/>
      <w:szCs w:val="21"/>
    </w:rPr>
  </w:style>
  <w:style w:type="paragraph" w:styleId="2078" w:customStyle="1">
    <w:name w:val="xl26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正文符号编号"/>
    <w:basedOn w:val="812"/>
    <w:uiPriority w:val="0"/>
    <w:qFormat/>
    <w:pPr>
      <w:ind w:left="1395" w:hanging="600"/>
      <w:spacing w:line="360" w:lineRule="auto"/>
      <w:tabs>
        <w:tab w:val="left" w:pos="1395" w:leader="none"/>
      </w:tabs>
    </w:pPr>
    <w:rPr>
      <w:sz w:val="24"/>
      <w:szCs w:val="20"/>
    </w:rPr>
  </w:style>
  <w:style w:type="paragraph" w:styleId="2080" w:customStyle="1">
    <w:name w:val="Contents 10"/>
    <w:basedOn w:val="2081"/>
    <w:uiPriority w:val="0"/>
    <w:qFormat/>
    <w:pPr>
      <w:ind w:left="2547"/>
      <w:tabs>
        <w:tab w:val="right" w:pos="24919" w:leader="dot"/>
      </w:tabs>
    </w:pPr>
  </w:style>
  <w:style w:type="paragraph" w:styleId="2081" w:customStyle="1">
    <w:name w:val="Index"/>
    <w:basedOn w:val="812"/>
    <w:uiPriority w:val="0"/>
    <w:qFormat/>
    <w:pPr>
      <w:ind w:firstLine="720"/>
      <w:spacing w:line="360" w:lineRule="auto"/>
      <w:suppressLineNumbers/>
    </w:pPr>
    <w:rPr>
      <w:rFonts w:ascii="仿宋" w:hAnsi="仿宋"/>
      <w:sz w:val="28"/>
      <w:lang w:eastAsia="ar-SA"/>
    </w:rPr>
  </w:style>
  <w:style w:type="paragraph" w:styleId="2082" w:customStyle="1">
    <w:name w:val="无间隔11"/>
    <w:next w:val="1358"/>
    <w:uiPriority w:val="1"/>
    <w:qFormat/>
    <w:rPr>
      <w:rFonts w:hint="default" w:ascii="Calibri" w:hAnsi="Calibri" w:eastAsia="宋体" w:cs="Times New Roman"/>
      <w:sz w:val="22"/>
      <w:szCs w:val="22"/>
      <w:lang w:val="en-US" w:eastAsia="zh-CN" w:bidi="ar-SA"/>
    </w:rPr>
  </w:style>
  <w:style w:type="paragraph" w:styleId="2083" w:customStyle="1">
    <w:name w:val="xl137"/>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84" w:customStyle="1">
    <w:name w:val="xl16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1"/>
    <w:basedOn w:val="812"/>
    <w:next w:val="1107"/>
    <w:uiPriority w:val="34"/>
    <w:qFormat/>
    <w:pPr>
      <w:ind w:firstLine="420"/>
    </w:pPr>
    <w:rPr>
      <w:rFonts w:ascii="Calibri" w:hAnsi="Calibri"/>
      <w:szCs w:val="22"/>
    </w:rPr>
  </w:style>
  <w:style w:type="paragraph" w:styleId="2086" w:customStyle="1">
    <w:name w:val="xl15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7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Char Char Char Char Char Char Char Char Char Char Char Char Char1"/>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9" w:customStyle="1">
    <w:name w:val="xl21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25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1" w:customStyle="1">
    <w:name w:val="附录图标号"/>
    <w:basedOn w:val="812"/>
    <w:uiPriority w:val="0"/>
    <w:qFormat/>
    <w:pPr>
      <w:ind w:firstLine="363"/>
      <w:jc w:val="center"/>
      <w:keepNext/>
      <w:pageBreakBefore/>
      <w:spacing w:line="14" w:lineRule="exact"/>
      <w:widowControl/>
      <w:outlineLvl w:val="0"/>
    </w:pPr>
    <w:rPr>
      <w:color w:val="ffffff"/>
    </w:rPr>
  </w:style>
  <w:style w:type="paragraph" w:styleId="2092" w:customStyle="1">
    <w:name w:val="xl11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参考文献、索引标题"/>
    <w:basedOn w:val="1668"/>
    <w:next w:val="812"/>
    <w:uiPriority w:val="0"/>
    <w:qFormat/>
    <w:pPr>
      <w:spacing w:after="200"/>
    </w:pPr>
    <w:rPr>
      <w:sz w:val="21"/>
    </w:rPr>
  </w:style>
  <w:style w:type="paragraph" w:styleId="209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095" w:customStyle="1">
    <w:name w:val="xl4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96" w:customStyle="1">
    <w:name w:val="xl19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TOC 81"/>
    <w:basedOn w:val="812"/>
    <w:next w:val="812"/>
    <w:uiPriority w:val="39"/>
    <w:qFormat/>
    <w:pPr>
      <w:ind w:left="2940"/>
    </w:pPr>
    <w:rPr>
      <w:rFonts w:ascii="Calibri" w:hAnsi="Calibri"/>
      <w:szCs w:val="22"/>
    </w:rPr>
  </w:style>
  <w:style w:type="paragraph" w:styleId="2098" w:customStyle="1">
    <w:name w:val="xl94"/>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9"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2100" w:customStyle="1">
    <w:name w:val="_Style 1380"/>
    <w:basedOn w:val="812"/>
    <w:next w:val="812"/>
    <w:uiPriority w:val="0"/>
    <w:qFormat/>
    <w:pPr>
      <w:jc w:val="center"/>
      <w:pBdr>
        <w:top w:val="single" w:color="000000" w:sz="6" w:space="1"/>
      </w:pBdr>
    </w:pPr>
    <w:rPr>
      <w:rFonts w:ascii="Arial"/>
      <w:vanish/>
      <w:sz w:val="16"/>
    </w:rPr>
  </w:style>
  <w:style w:type="paragraph" w:styleId="2101" w:customStyle="1">
    <w:name w:val="xl30"/>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2102" w:customStyle="1">
    <w:name w:val="可研正文"/>
    <w:basedOn w:val="8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103" w:customStyle="1">
    <w:name w:val="正文排列"/>
    <w:basedOn w:val="812"/>
    <w:uiPriority w:val="0"/>
    <w:qFormat/>
    <w:pPr>
      <w:ind w:left="902"/>
      <w:tabs>
        <w:tab w:val="left" w:pos="902" w:leader="none"/>
      </w:tabs>
    </w:pPr>
    <w:rPr>
      <w:rFonts w:eastAsia="仿宋"/>
      <w:sz w:val="28"/>
      <w:szCs w:val="20"/>
    </w:rPr>
  </w:style>
  <w:style w:type="paragraph" w:styleId="2104" w:customStyle="1">
    <w:name w:val="xl14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四级无"/>
    <w:basedOn w:val="2106"/>
    <w:uiPriority w:val="0"/>
    <w:qFormat/>
    <w:pPr>
      <w:jc w:val="left"/>
      <w:tabs>
        <w:tab w:val="left" w:pos="567" w:leader="none"/>
        <w:tab w:val="left" w:pos="780" w:leader="none"/>
        <w:tab w:val="left" w:pos="1440" w:leader="none"/>
      </w:tabs>
    </w:pPr>
    <w:rPr>
      <w:rFonts w:ascii="宋体" w:eastAsia="宋体"/>
      <w:szCs w:val="21"/>
      <w:lang w:val="zh-CN"/>
    </w:rPr>
  </w:style>
  <w:style w:type="paragraph" w:styleId="2106" w:customStyle="1">
    <w:name w:val="四级条标题"/>
    <w:basedOn w:val="1256"/>
    <w:next w:val="979"/>
    <w:uiPriority w:val="0"/>
    <w:qFormat/>
    <w:pPr>
      <w:ind w:left="2520" w:hanging="420"/>
      <w:outlineLvl w:val="5"/>
    </w:pPr>
  </w:style>
  <w:style w:type="paragraph" w:styleId="2107" w:customStyle="1">
    <w:name w:val="xl22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08" w:customStyle="1">
    <w:name w:val="TOC 61"/>
    <w:basedOn w:val="812"/>
    <w:next w:val="812"/>
    <w:uiPriority w:val="39"/>
    <w:qFormat/>
    <w:pPr>
      <w:ind w:left="2100"/>
    </w:pPr>
    <w:rPr>
      <w:rFonts w:ascii="Calibri" w:hAnsi="Calibri"/>
      <w:szCs w:val="22"/>
    </w:rPr>
  </w:style>
  <w:style w:type="paragraph" w:styleId="2109" w:customStyle="1">
    <w:name w:val="修订"/>
    <w:uiPriority w:val="99"/>
    <w:unhideWhenUsed/>
    <w:rPr>
      <w:rFonts w:hint="default" w:ascii="Times New Roman" w:hAnsi="Times New Roman" w:eastAsia="宋体" w:cs="Times New Roman"/>
      <w:sz w:val="21"/>
      <w:szCs w:val="24"/>
      <w:lang w:val="en-US" w:eastAsia="zh-CN" w:bidi="ar-SA"/>
    </w:rPr>
  </w:style>
  <w:style w:type="paragraph" w:styleId="2110" w:customStyle="1">
    <w:name w:val="xl11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技术方案正文样式"/>
    <w:basedOn w:val="812"/>
    <w:uiPriority w:val="0"/>
    <w:qFormat/>
    <w:pPr>
      <w:ind w:firstLine="480"/>
      <w:spacing w:line="400" w:lineRule="exact"/>
    </w:pPr>
    <w:rPr>
      <w:rFonts w:ascii="宋体" w:hAnsi="宋体" w:cs="宋体"/>
      <w:sz w:val="24"/>
      <w:szCs w:val="21"/>
    </w:rPr>
  </w:style>
  <w:style w:type="paragraph" w:styleId="2112" w:customStyle="1">
    <w:name w:val="Char1 Char Char Char3"/>
    <w:basedOn w:val="812"/>
    <w:uiPriority w:val="0"/>
    <w:qFormat/>
    <w:rPr>
      <w:rFonts w:ascii="Tahoma" w:hAnsi="Tahoma"/>
      <w:sz w:val="24"/>
      <w:szCs w:val="20"/>
    </w:rPr>
  </w:style>
  <w:style w:type="paragraph" w:styleId="2113" w:customStyle="1">
    <w:name w:val="xl27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_Style 62"/>
    <w:next w:val="840"/>
    <w:uiPriority w:val="0"/>
    <w:qFormat/>
    <w:pPr>
      <w:jc w:val="both"/>
      <w:widowControl w:val="off"/>
    </w:pPr>
    <w:rPr>
      <w:rFonts w:hint="default" w:ascii="Calibri" w:hAnsi="Calibri" w:eastAsia="宋体" w:cs="Times New Roman"/>
      <w:sz w:val="21"/>
      <w:szCs w:val="22"/>
      <w:lang w:val="en-US" w:eastAsia="zh-CN" w:bidi="ar-SA"/>
    </w:rPr>
  </w:style>
  <w:style w:type="paragraph" w:styleId="2115" w:customStyle="1">
    <w:name w:val="font13"/>
    <w:basedOn w:val="812"/>
    <w:uiPriority w:val="0"/>
    <w:qFormat/>
    <w:pPr>
      <w:jc w:val="left"/>
      <w:spacing w:before="100" w:beforeAutospacing="1" w:after="100" w:afterAutospacing="1"/>
      <w:widowControl/>
    </w:pPr>
    <w:rPr>
      <w:rFonts w:hint="eastAsia" w:ascii="宋体" w:hAnsi="宋体"/>
      <w:b/>
      <w:bCs/>
      <w:sz w:val="20"/>
      <w:szCs w:val="20"/>
    </w:rPr>
  </w:style>
  <w:style w:type="paragraph" w:styleId="2116" w:customStyle="1">
    <w:name w:val="附录二级无"/>
    <w:basedOn w:val="1634"/>
    <w:uiPriority w:val="0"/>
    <w:qFormat/>
    <w:pPr>
      <w:ind w:left="851" w:hanging="851"/>
      <w:tabs>
        <w:tab w:val="left" w:pos="360" w:leader="none"/>
      </w:tabs>
    </w:pPr>
    <w:rPr>
      <w:rFonts w:ascii="宋体" w:eastAsia="宋体"/>
      <w:szCs w:val="21"/>
    </w:rPr>
  </w:style>
  <w:style w:type="paragraph" w:styleId="2117" w:customStyle="1">
    <w:name w:val="一级无标题条"/>
    <w:basedOn w:val="812"/>
    <w:uiPriority w:val="0"/>
    <w:qFormat/>
    <w:pPr>
      <w:ind w:left="3420" w:hanging="420"/>
    </w:pPr>
  </w:style>
  <w:style w:type="paragraph" w:styleId="2118" w:customStyle="1">
    <w:name w:val="xl28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27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0" w:customStyle="1">
    <w:name w:val="xl178"/>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无标题条"/>
    <w:next w:val="979"/>
    <w:uiPriority w:val="0"/>
    <w:qFormat/>
    <w:pPr>
      <w:jc w:val="both"/>
    </w:pPr>
    <w:rPr>
      <w:rFonts w:hint="default" w:ascii="Times New Roman" w:hAnsi="Times New Roman" w:eastAsia="宋体" w:cs="Times New Roman"/>
      <w:sz w:val="21"/>
      <w:lang w:val="en-US" w:eastAsia="zh-CN" w:bidi="ar-SA"/>
    </w:rPr>
  </w:style>
  <w:style w:type="paragraph" w:styleId="2122" w:customStyle="1">
    <w:name w:val="五级条标题"/>
    <w:basedOn w:val="2106"/>
    <w:next w:val="979"/>
    <w:uiPriority w:val="0"/>
    <w:qFormat/>
    <w:pPr>
      <w:ind w:left="1276" w:hanging="1276"/>
      <w:tabs>
        <w:tab w:val="left" w:pos="1800" w:leader="none"/>
      </w:tabs>
      <w:outlineLvl w:val="6"/>
    </w:pPr>
  </w:style>
  <w:style w:type="paragraph" w:styleId="2123" w:customStyle="1">
    <w:name w:val="日期2"/>
    <w:basedOn w:val="812"/>
    <w:next w:val="812"/>
    <w:uiPriority w:val="0"/>
    <w:qFormat/>
    <w:pPr>
      <w:ind w:left="100"/>
    </w:pPr>
    <w:rPr>
      <w:rFonts w:ascii="仿宋_GB2312" w:eastAsia="仿宋_GB2312"/>
      <w:b/>
      <w:sz w:val="36"/>
    </w:rPr>
  </w:style>
  <w:style w:type="paragraph" w:styleId="2124" w:customStyle="1">
    <w:name w:val="五级无"/>
    <w:basedOn w:val="2122"/>
    <w:uiPriority w:val="0"/>
    <w:qFormat/>
    <w:pPr>
      <w:jc w:val="left"/>
    </w:pPr>
    <w:rPr>
      <w:rFonts w:ascii="宋体" w:eastAsia="宋体"/>
      <w:szCs w:val="21"/>
      <w:lang w:val="zh-CN"/>
    </w:rPr>
  </w:style>
  <w:style w:type="paragraph" w:styleId="2125" w:customStyle="1">
    <w:name w:val="font11"/>
    <w:basedOn w:val="812"/>
    <w:uiPriority w:val="0"/>
    <w:qFormat/>
    <w:pPr>
      <w:jc w:val="left"/>
      <w:spacing w:before="100" w:beforeAutospacing="1" w:after="100" w:afterAutospacing="1"/>
      <w:widowControl/>
    </w:pPr>
    <w:rPr>
      <w:rFonts w:hint="eastAsia" w:ascii="宋体" w:hAnsi="宋体"/>
      <w:sz w:val="20"/>
      <w:szCs w:val="20"/>
    </w:rPr>
  </w:style>
  <w:style w:type="paragraph" w:styleId="2126" w:customStyle="1">
    <w:name w:val="Table Contents"/>
    <w:basedOn w:val="812"/>
    <w:uiPriority w:val="0"/>
    <w:qFormat/>
    <w:pPr>
      <w:ind w:firstLine="720"/>
      <w:spacing w:line="360" w:lineRule="auto"/>
      <w:suppressLineNumbers/>
    </w:pPr>
    <w:rPr>
      <w:rFonts w:ascii="仿宋" w:hAnsi="仿宋"/>
      <w:sz w:val="28"/>
      <w:lang w:eastAsia="ar-SA"/>
    </w:rPr>
  </w:style>
  <w:style w:type="paragraph" w:styleId="2127" w:customStyle="1">
    <w:name w:val="22h222heading2hiddenhead"/>
    <w:basedOn w:val="812"/>
    <w:uiPriority w:val="0"/>
    <w:qFormat/>
    <w:pPr>
      <w:jc w:val="left"/>
      <w:spacing w:before="100" w:beforeAutospacing="1" w:after="100" w:afterAutospacing="1"/>
      <w:widowControl/>
    </w:pPr>
    <w:rPr>
      <w:rFonts w:ascii="宋体" w:hAnsi="宋体" w:cs="宋体"/>
      <w:sz w:val="24"/>
    </w:rPr>
  </w:style>
  <w:style w:type="paragraph" w:styleId="2128" w:customStyle="1">
    <w:name w:val="文本块1"/>
    <w:basedOn w:val="812"/>
    <w:uiPriority w:val="0"/>
    <w:qFormat/>
    <w:pPr>
      <w:ind w:left="630" w:right="630"/>
      <w:jc w:val="center"/>
    </w:pPr>
    <w:rPr>
      <w:rFonts w:ascii="宋体"/>
      <w:b/>
      <w:sz w:val="32"/>
    </w:rPr>
  </w:style>
  <w:style w:type="paragraph" w:styleId="212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0" w:customStyle="1">
    <w:name w:val="_Style 31"/>
    <w:basedOn w:val="812"/>
    <w:next w:val="1107"/>
    <w:uiPriority w:val="34"/>
    <w:qFormat/>
    <w:pPr>
      <w:ind w:firstLine="420"/>
    </w:pPr>
    <w:rPr>
      <w:rFonts w:ascii="Calibri" w:hAnsi="Calibri"/>
      <w:szCs w:val="22"/>
    </w:rPr>
  </w:style>
  <w:style w:type="paragraph" w:styleId="2131" w:customStyle="1">
    <w:name w:val="Char Char111"/>
    <w:basedOn w:val="812"/>
    <w:uiPriority w:val="99"/>
    <w:semiHidden/>
    <w:qFormat/>
    <w:pPr>
      <w:jc w:val="left"/>
      <w:spacing w:after="160" w:line="240" w:lineRule="exact"/>
      <w:widowControl/>
    </w:pPr>
    <w:rPr>
      <w:rFonts w:ascii="Verdana" w:hAnsi="Verdana"/>
      <w:sz w:val="20"/>
      <w:lang w:eastAsia="en-US"/>
    </w:rPr>
  </w:style>
  <w:style w:type="paragraph" w:styleId="2132" w:customStyle="1">
    <w:name w:val="标题4"/>
    <w:basedOn w:val="854"/>
    <w:uiPriority w:val="0"/>
    <w:qFormat/>
    <w:pPr>
      <w:jc w:val="center"/>
      <w:spacing w:before="120" w:after="120" w:line="415" w:lineRule="auto"/>
    </w:pPr>
    <w:rPr>
      <w:rFonts w:eastAsia="仿宋_GB2312"/>
    </w:rPr>
  </w:style>
  <w:style w:type="paragraph" w:styleId="2133" w:customStyle="1">
    <w:name w:val="正文文本4"/>
    <w:basedOn w:val="812"/>
    <w:uiPriority w:val="99"/>
    <w:qFormat/>
    <w:pPr>
      <w:jc w:val="left"/>
      <w:spacing w:after="120" w:line="288" w:lineRule="auto"/>
      <w:widowControl/>
    </w:pPr>
    <w:rPr>
      <w:rFonts w:ascii="Verdana" w:hAnsi="Verdana"/>
      <w:sz w:val="24"/>
      <w:szCs w:val="20"/>
      <w:lang w:eastAsia="en-US"/>
    </w:rPr>
  </w:style>
  <w:style w:type="paragraph" w:styleId="2134" w:customStyle="1">
    <w:name w:val="xl21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xl104"/>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6" w:customStyle="1">
    <w:name w:val="xl22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首行"/>
    <w:basedOn w:val="812"/>
    <w:uiPriority w:val="0"/>
    <w:qFormat/>
    <w:pPr>
      <w:ind w:firstLine="200"/>
      <w:spacing w:before="156" w:after="156" w:line="360" w:lineRule="auto"/>
    </w:pPr>
    <w:rPr>
      <w:rFonts w:ascii="仿宋" w:hAnsi="仿宋" w:eastAsia="仿宋"/>
      <w:sz w:val="28"/>
      <w:szCs w:val="28"/>
    </w:rPr>
  </w:style>
  <w:style w:type="paragraph" w:styleId="2138" w:customStyle="1">
    <w:name w:val="标准"/>
    <w:basedOn w:val="812"/>
    <w:uiPriority w:val="0"/>
    <w:qFormat/>
    <w:pPr>
      <w:spacing w:line="240" w:lineRule="atLeast"/>
    </w:pPr>
    <w:rPr>
      <w:rFonts w:eastAsia="楷体_GB2312"/>
      <w:sz w:val="24"/>
      <w:szCs w:val="20"/>
    </w:rPr>
  </w:style>
  <w:style w:type="paragraph" w:styleId="2139" w:customStyle="1">
    <w:name w:val="xl206"/>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40" w:customStyle="1">
    <w:name w:val="xl18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xl102"/>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2" w:customStyle="1">
    <w:name w:val="正文4"/>
    <w:basedOn w:val="812"/>
    <w:uiPriority w:val="0"/>
    <w:qFormat/>
    <w:pPr>
      <w:ind w:firstLine="480"/>
      <w:spacing w:line="360" w:lineRule="auto"/>
    </w:pPr>
    <w:rPr>
      <w:rFonts w:ascii="楷体_GB2312" w:hAnsi="宋体" w:eastAsia="楷体_GB2312"/>
      <w:sz w:val="24"/>
      <w:szCs w:val="20"/>
    </w:rPr>
  </w:style>
  <w:style w:type="paragraph" w:styleId="2143" w:customStyle="1">
    <w:name w:val="reader-word-layer"/>
    <w:basedOn w:val="812"/>
    <w:uiPriority w:val="0"/>
    <w:qFormat/>
    <w:pPr>
      <w:jc w:val="left"/>
      <w:spacing w:before="100" w:beforeAutospacing="1" w:after="100" w:afterAutospacing="1"/>
      <w:widowControl/>
    </w:pPr>
    <w:rPr>
      <w:rFonts w:ascii="宋体" w:hAnsi="宋体" w:cs="宋体"/>
      <w:sz w:val="24"/>
    </w:rPr>
  </w:style>
  <w:style w:type="paragraph" w:styleId="2144" w:customStyle="1">
    <w:name w:val="示例后文字"/>
    <w:basedOn w:val="979"/>
    <w:next w:val="979"/>
    <w:uiPriority w:val="0"/>
    <w:qFormat/>
    <w:pPr>
      <w:ind w:firstLine="360"/>
      <w:tabs>
        <w:tab w:val="center" w:pos="4201" w:leader="none"/>
        <w:tab w:val="right" w:pos="9298" w:leader="dot"/>
      </w:tabs>
    </w:pPr>
    <w:rPr>
      <w:sz w:val="18"/>
    </w:rPr>
  </w:style>
  <w:style w:type="paragraph" w:styleId="2145" w:customStyle="1">
    <w:name w:val="xl17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xl17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xl31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8" w:customStyle="1">
    <w:name w:val="Subject"/>
    <w:basedOn w:val="812"/>
    <w:uiPriority w:val="0"/>
    <w:qFormat/>
    <w:pPr>
      <w:jc w:val="center"/>
      <w:widowControl/>
    </w:pPr>
    <w:rPr>
      <w:rFonts w:ascii="Calibri" w:hAnsi="Calibri" w:eastAsia="黑体"/>
      <w:b/>
      <w:sz w:val="48"/>
    </w:rPr>
  </w:style>
  <w:style w:type="paragraph" w:styleId="2149" w:customStyle="1">
    <w:name w:val="_Style 5"/>
    <w:basedOn w:val="812"/>
    <w:uiPriority w:val="34"/>
    <w:qFormat/>
  </w:style>
  <w:style w:type="paragraph" w:styleId="2150" w:customStyle="1">
    <w:name w:val="xl17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封面一致性程度标识2"/>
    <w:basedOn w:val="1899"/>
    <w:uiPriority w:val="0"/>
    <w:qFormat/>
    <w:pPr>
      <w:widowControl w:val="off"/>
      <w:framePr w:w="9639" w:h="6917" w:wrap="around" w:vAnchor="page" w:hAnchor="page" w:xAlign="center" w:y="4466" w:hRule="exact"/>
    </w:pPr>
    <w:rPr>
      <w:szCs w:val="28"/>
    </w:rPr>
  </w:style>
  <w:style w:type="paragraph" w:styleId="2152" w:customStyle="1">
    <w:name w:val="Char Char Char Char1"/>
    <w:basedOn w:val="812"/>
    <w:uiPriority w:val="0"/>
    <w:qFormat/>
    <w:pPr>
      <w:ind w:firstLine="560"/>
      <w:spacing w:line="500" w:lineRule="exact"/>
    </w:pPr>
    <w:rPr>
      <w:rFonts w:ascii="Calibri" w:hAnsi="Calibri" w:eastAsia="仿宋"/>
      <w:sz w:val="28"/>
    </w:rPr>
  </w:style>
  <w:style w:type="paragraph" w:styleId="2153" w:customStyle="1">
    <w:name w:val="xl23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TOC 标题11"/>
    <w:basedOn w:val="852"/>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55" w:customStyle="1">
    <w:name w:val="TOC Heading"/>
    <w:uiPriority w:val="39"/>
    <w:unhideWhenUsed/>
    <w:qFormat/>
    <w:rPr>
      <w:rFonts w:hint="default" w:ascii="Times New Roman" w:hAnsi="Times New Roman" w:eastAsia="宋体" w:cs="Times New Roman"/>
      <w:lang w:val="en-US" w:eastAsia="zh-CN" w:bidi="ar-SA"/>
    </w:rPr>
  </w:style>
  <w:style w:type="paragraph" w:styleId="2156" w:customStyle="1">
    <w:name w:val="xl14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58" w:customStyle="1">
    <w:name w:val="样式 标题 2市检方案标题2第一层条h22章标题节标题第一章 标题 2Heading 2 HiddenHead..."/>
    <w:basedOn w:val="853"/>
    <w:uiPriority w:val="0"/>
    <w:qFormat/>
    <w:pPr>
      <w:jc w:val="left"/>
      <w:spacing w:before="120" w:after="120" w:line="264" w:lineRule="auto"/>
    </w:pPr>
    <w:rPr>
      <w:rFonts w:ascii="楷体_GB2312" w:hAnsi="楷体" w:cs="宋体"/>
      <w:color w:val="000000"/>
      <w:sz w:val="28"/>
      <w:szCs w:val="28"/>
    </w:rPr>
  </w:style>
  <w:style w:type="paragraph" w:styleId="2159" w:customStyle="1">
    <w:name w:val="表格文本"/>
    <w:basedOn w:val="812"/>
    <w:uiPriority w:val="0"/>
    <w:qFormat/>
    <w:pPr>
      <w:jc w:val="left"/>
      <w:tabs>
        <w:tab w:val="decimal" w:pos="0" w:leader="none"/>
      </w:tabs>
    </w:pPr>
    <w:rPr>
      <w:rFonts w:ascii="Arial" w:hAnsi="Arial"/>
      <w:szCs w:val="21"/>
    </w:rPr>
  </w:style>
  <w:style w:type="paragraph" w:styleId="2160" w:customStyle="1">
    <w:name w:val="text-center"/>
    <w:basedOn w:val="812"/>
    <w:uiPriority w:val="0"/>
    <w:qFormat/>
    <w:pPr>
      <w:jc w:val="center"/>
      <w:spacing w:after="150"/>
      <w:widowControl/>
    </w:pPr>
    <w:rPr>
      <w:rFonts w:ascii="宋体" w:hAnsi="宋体" w:cs="宋体"/>
      <w:sz w:val="24"/>
    </w:rPr>
  </w:style>
  <w:style w:type="paragraph" w:styleId="2161" w:customStyle="1">
    <w:name w:val="Char Char Char"/>
    <w:basedOn w:val="812"/>
    <w:uiPriority w:val="0"/>
    <w:qFormat/>
    <w:pPr>
      <w:ind w:hanging="425"/>
      <w:keepNext/>
      <w:spacing w:before="80" w:after="80"/>
      <w:widowControl/>
      <w:tabs>
        <w:tab w:val="left" w:pos="425" w:leader="none"/>
      </w:tabs>
    </w:pPr>
    <w:rPr>
      <w:rFonts w:ascii="Arial" w:hAnsi="Arial" w:cs="Arial"/>
      <w:sz w:val="20"/>
      <w:szCs w:val="20"/>
    </w:rPr>
  </w:style>
  <w:style w:type="paragraph" w:styleId="2162" w:customStyle="1">
    <w:name w:val="文头"/>
    <w:basedOn w:val="81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3" w:customStyle="1">
    <w:name w:val="xl11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customStyle="1">
    <w:name w:val="xl25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xl26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6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2168" w:customStyle="1">
    <w:name w:val="xl65"/>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69" w:customStyle="1">
    <w:name w:val="01-标书-标题1"/>
    <w:next w:val="81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70" w:customStyle="1">
    <w:name w:val="xl5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71" w:customStyle="1">
    <w:name w:val="正文段"/>
    <w:basedOn w:val="812"/>
    <w:uiPriority w:val="0"/>
    <w:qFormat/>
    <w:pPr>
      <w:ind w:firstLine="454"/>
      <w:spacing w:after="240" w:line="360" w:lineRule="atLeast"/>
      <w:widowControl/>
    </w:pPr>
    <w:rPr>
      <w:rFonts w:ascii="宋体"/>
      <w:sz w:val="24"/>
      <w:szCs w:val="20"/>
    </w:rPr>
  </w:style>
  <w:style w:type="paragraph" w:styleId="2172" w:customStyle="1">
    <w:name w:val="批注主题1"/>
    <w:basedOn w:val="886"/>
    <w:next w:val="886"/>
    <w:uiPriority w:val="0"/>
    <w:qFormat/>
    <w:rPr>
      <w:b/>
      <w:bCs/>
    </w:rPr>
  </w:style>
  <w:style w:type="paragraph" w:styleId="2173" w:customStyle="1">
    <w:name w:val="xl31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74" w:customStyle="1">
    <w:name w:val="xl10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5" w:customStyle="1">
    <w:name w:val="xl31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xl135"/>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7" w:customStyle="1">
    <w:name w:val="TOC Heading1"/>
    <w:basedOn w:val="852"/>
    <w:next w:val="8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8" w:customStyle="1">
    <w:name w:val="正文文本 Char2"/>
    <w:basedOn w:val="812"/>
    <w:uiPriority w:val="0"/>
    <w:qFormat/>
    <w:pPr>
      <w:ind w:firstLine="560"/>
      <w:spacing w:line="500" w:lineRule="exact"/>
    </w:pPr>
    <w:rPr>
      <w:rFonts w:ascii="Calibri" w:hAnsi="Calibri" w:eastAsia="仿宋"/>
      <w:sz w:val="28"/>
      <w:szCs w:val="20"/>
    </w:rPr>
  </w:style>
  <w:style w:type="paragraph" w:styleId="217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180" w:customStyle="1">
    <w:name w:val="font9"/>
    <w:basedOn w:val="812"/>
    <w:uiPriority w:val="0"/>
    <w:qFormat/>
    <w:pPr>
      <w:jc w:val="left"/>
      <w:spacing w:before="100" w:beforeAutospacing="1" w:after="100" w:afterAutospacing="1"/>
      <w:widowControl/>
    </w:pPr>
    <w:rPr>
      <w:rFonts w:eastAsia="Arial Unicode MS"/>
      <w:sz w:val="20"/>
      <w:szCs w:val="20"/>
    </w:rPr>
  </w:style>
  <w:style w:type="paragraph" w:styleId="2181" w:customStyle="1">
    <w:name w:val="Char1 Char Char Char11"/>
    <w:basedOn w:val="812"/>
    <w:uiPriority w:val="0"/>
    <w:qFormat/>
    <w:rPr>
      <w:rFonts w:ascii="Tahoma" w:hAnsi="Tahoma"/>
      <w:sz w:val="24"/>
      <w:szCs w:val="20"/>
    </w:rPr>
  </w:style>
  <w:style w:type="paragraph" w:styleId="2182" w:customStyle="1">
    <w:name w:val="_Style 2"/>
    <w:basedOn w:val="812"/>
    <w:uiPriority w:val="34"/>
    <w:qFormat/>
    <w:pPr>
      <w:ind w:firstLine="420"/>
    </w:pPr>
    <w:rPr>
      <w:rFonts w:ascii="Calibri" w:hAnsi="Calibri"/>
      <w:szCs w:val="22"/>
    </w:rPr>
  </w:style>
  <w:style w:type="paragraph" w:styleId="2183" w:customStyle="1">
    <w:name w:val="正文一级"/>
    <w:basedOn w:val="812"/>
    <w:uiPriority w:val="0"/>
    <w:qFormat/>
    <w:pPr>
      <w:ind w:left="567" w:firstLine="200"/>
      <w:spacing w:before="50" w:after="120" w:line="360" w:lineRule="auto"/>
      <w:widowControl/>
    </w:pPr>
    <w:rPr>
      <w:rFonts w:ascii="宋体" w:hAnsi="CG Times"/>
      <w:sz w:val="24"/>
      <w:szCs w:val="20"/>
    </w:rPr>
  </w:style>
  <w:style w:type="paragraph" w:styleId="2184" w:customStyle="1">
    <w:name w:val="样式 行距: 1.5 倍行距"/>
    <w:basedOn w:val="812"/>
    <w:uiPriority w:val="0"/>
    <w:qFormat/>
    <w:pPr>
      <w:spacing w:line="360" w:lineRule="auto"/>
    </w:pPr>
    <w:rPr>
      <w:rFonts w:ascii="宋体" w:hAnsi="宋体"/>
      <w:bCs/>
      <w:sz w:val="28"/>
      <w:szCs w:val="20"/>
    </w:rPr>
  </w:style>
  <w:style w:type="paragraph" w:styleId="2185" w:customStyle="1">
    <w:name w:val="样式3"/>
    <w:basedOn w:val="812"/>
    <w:uiPriority w:val="0"/>
    <w:qFormat/>
    <w:pPr>
      <w:ind w:firstLine="420"/>
      <w:spacing w:line="360" w:lineRule="auto"/>
      <w:tabs>
        <w:tab w:val="left" w:pos="695" w:leader="none"/>
      </w:tabs>
    </w:pPr>
    <w:rPr>
      <w:rFonts w:ascii="Calibri" w:hAnsi="Calibri" w:eastAsia="仿宋"/>
      <w:sz w:val="28"/>
    </w:rPr>
  </w:style>
  <w:style w:type="paragraph" w:styleId="218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87" w:customStyle="1">
    <w:name w:val="Char Char Char Char Char Char Char Char Char1 Char Char Char Char Char Char Char Char Char Char"/>
    <w:basedOn w:val="812"/>
    <w:next w:val="21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8" w:customStyle="1">
    <w:name w:val="xl303"/>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89" w:customStyle="1">
    <w:name w:val="样式 标题 2 + 五号"/>
    <w:basedOn w:val="853"/>
    <w:next w:val="94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0" w:customStyle="1">
    <w:name w:val="样式 标题 3 + 非加粗 倾斜"/>
    <w:basedOn w:val="854"/>
    <w:next w:val="218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1" w:customStyle="1">
    <w:name w:val="xl31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2" w:customStyle="1">
    <w:name w:val="xl12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xl83"/>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4" w:customStyle="1">
    <w:name w:val="xl301"/>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95" w:customStyle="1">
    <w:name w:val="Normal (Web)1"/>
    <w:basedOn w:val="812"/>
    <w:uiPriority w:val="0"/>
    <w:qFormat/>
    <w:pPr>
      <w:jc w:val="left"/>
      <w:spacing w:before="100" w:beforeAutospacing="1" w:after="100" w:afterAutospacing="1"/>
      <w:widowControl/>
    </w:pPr>
    <w:rPr>
      <w:rFonts w:ascii="宋体" w:hAnsi="宋体" w:cs="宋体"/>
      <w:sz w:val="24"/>
    </w:rPr>
  </w:style>
  <w:style w:type="paragraph" w:styleId="2196" w:customStyle="1">
    <w:name w:val="xl25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Char Char1 Char Char Char Char Char Char Char Char"/>
    <w:basedOn w:val="812"/>
    <w:uiPriority w:val="0"/>
    <w:qFormat/>
    <w:pPr>
      <w:spacing w:line="360" w:lineRule="auto"/>
    </w:pPr>
  </w:style>
  <w:style w:type="paragraph" w:styleId="2198" w:customStyle="1">
    <w:name w:val="xl29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number0"/>
    <w:basedOn w:val="89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0" w:customStyle="1">
    <w:name w:val="xl16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141"/>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2" w:customStyle="1">
    <w:name w:val="缺省文本"/>
    <w:basedOn w:val="812"/>
    <w:uiPriority w:val="0"/>
    <w:qFormat/>
    <w:pPr>
      <w:ind w:firstLine="200"/>
      <w:jc w:val="left"/>
      <w:spacing w:line="360" w:lineRule="auto"/>
    </w:pPr>
    <w:rPr>
      <w:sz w:val="24"/>
    </w:rPr>
  </w:style>
  <w:style w:type="paragraph" w:styleId="2203" w:customStyle="1">
    <w:name w:val="xl24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4" w:customStyle="1">
    <w:name w:val="xl9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customStyle="1">
    <w:name w:val="xl23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6" w:customStyle="1">
    <w:name w:val="xl15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7" w:customStyle="1">
    <w:name w:val="_Style 171"/>
    <w:basedOn w:val="812"/>
    <w:next w:val="812"/>
    <w:uiPriority w:val="0"/>
    <w:qFormat/>
    <w:pPr>
      <w:ind w:firstLine="560"/>
      <w:spacing w:line="500" w:lineRule="exact"/>
    </w:pPr>
    <w:rPr>
      <w:rFonts w:ascii="Cambria" w:hAnsi="Cambria" w:eastAsia="仿宋"/>
      <w:color w:val="000000"/>
      <w:sz w:val="28"/>
      <w:szCs w:val="20"/>
    </w:rPr>
  </w:style>
  <w:style w:type="paragraph" w:styleId="2208" w:customStyle="1">
    <w:name w:val="封面标准英文名称2"/>
    <w:basedOn w:val="1766"/>
    <w:uiPriority w:val="0"/>
    <w:qFormat/>
    <w:pPr>
      <w:framePr w:w="9639" w:h="6917" w:wrap="around" w:vAnchor="page" w:hAnchor="page" w:xAlign="center" w:y="4466" w:hRule="exact"/>
    </w:pPr>
    <w:rPr>
      <w:rFonts w:eastAsia="黑体"/>
      <w:szCs w:val="28"/>
    </w:rPr>
  </w:style>
  <w:style w:type="paragraph" w:styleId="2209" w:customStyle="1">
    <w:name w:val="目录标题2"/>
    <w:basedOn w:val="852"/>
    <w:next w:val="8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0" w:customStyle="1">
    <w:name w:val="xl9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customStyle="1">
    <w:name w:val="标准正文"/>
    <w:basedOn w:val="812"/>
    <w:next w:val="861"/>
    <w:uiPriority w:val="0"/>
    <w:qFormat/>
    <w:pPr>
      <w:ind w:firstLine="560"/>
      <w:spacing w:line="500" w:lineRule="exact"/>
    </w:pPr>
    <w:rPr>
      <w:rFonts w:ascii="Calibri" w:hAnsi="Calibri" w:eastAsia="仿宋"/>
      <w:sz w:val="28"/>
      <w:lang w:val="en-GB"/>
    </w:rPr>
  </w:style>
  <w:style w:type="paragraph" w:styleId="2212" w:customStyle="1">
    <w:name w:val="0-投标正文"/>
    <w:basedOn w:val="85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213" w:customStyle="1">
    <w:name w:val="表格内容"/>
    <w:basedOn w:val="812"/>
    <w:next w:val="1643"/>
    <w:uiPriority w:val="0"/>
    <w:qFormat/>
    <w:pPr>
      <w:ind w:firstLine="560"/>
      <w:jc w:val="left"/>
      <w:spacing w:line="360" w:lineRule="auto"/>
    </w:pPr>
    <w:rPr>
      <w:rFonts w:ascii="微软雅黑" w:hAnsi="微软雅黑" w:eastAsia="微软雅黑"/>
      <w:sz w:val="18"/>
      <w:lang w:val="en-GB"/>
    </w:rPr>
  </w:style>
  <w:style w:type="paragraph" w:styleId="2214" w:customStyle="1">
    <w:name w:val="xl28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5" w:customStyle="1">
    <w:name w:val="Char Char Char Char Char Char Char Char Char Char"/>
    <w:basedOn w:val="85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16" w:customStyle="1">
    <w:name w:val="TOC 41"/>
    <w:basedOn w:val="812"/>
    <w:next w:val="812"/>
    <w:uiPriority w:val="39"/>
    <w:qFormat/>
    <w:pPr>
      <w:ind w:left="1260"/>
    </w:pPr>
    <w:rPr>
      <w:rFonts w:ascii="Calibri" w:hAnsi="Calibri"/>
      <w:szCs w:val="22"/>
    </w:rPr>
  </w:style>
  <w:style w:type="paragraph" w:styleId="2217" w:customStyle="1">
    <w:name w:val="编号1-2"/>
    <w:basedOn w:val="812"/>
    <w:next w:val="8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8" w:customStyle="1">
    <w:name w:val="标准书眉_奇数页"/>
    <w:next w:val="81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219" w:customStyle="1">
    <w:name w:val="标准书眉_偶数页"/>
    <w:basedOn w:val="2218"/>
    <w:next w:val="812"/>
    <w:uiPriority w:val="0"/>
    <w:qFormat/>
    <w:pPr>
      <w:jc w:val="left"/>
    </w:pPr>
  </w:style>
  <w:style w:type="paragraph" w:styleId="2220" w:customStyle="1">
    <w:name w:val="xl12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1" w:customStyle="1">
    <w:name w:val="xl21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2" w:customStyle="1">
    <w:name w:val="xl23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3" w:customStyle="1">
    <w:name w:val="xl1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24" w:customStyle="1">
    <w:name w:val="正文首行缩进2"/>
    <w:basedOn w:val="812"/>
    <w:uiPriority w:val="0"/>
    <w:qFormat/>
    <w:pPr>
      <w:ind w:firstLine="420"/>
      <w:spacing w:line="360" w:lineRule="auto"/>
    </w:pPr>
    <w:rPr>
      <w:rFonts w:ascii="Arial" w:hAnsi="Arial"/>
      <w:sz w:val="20"/>
      <w:szCs w:val="21"/>
    </w:rPr>
  </w:style>
  <w:style w:type="paragraph" w:styleId="2225" w:customStyle="1">
    <w:name w:val="xl22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6" w:customStyle="1">
    <w:name w:val="AOHead3"/>
    <w:basedOn w:val="812"/>
    <w:next w:val="1726"/>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227" w:customStyle="1">
    <w:name w:val="xl14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8" w:customStyle="1">
    <w:name w:val="xl5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229" w:customStyle="1">
    <w:name w:val="列表2"/>
    <w:basedOn w:val="812"/>
    <w:uiPriority w:val="0"/>
    <w:qFormat/>
    <w:pPr>
      <w:ind w:left="200" w:hanging="200"/>
    </w:pPr>
  </w:style>
  <w:style w:type="paragraph" w:styleId="2230" w:customStyle="1">
    <w:name w:val="xl18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customStyle="1">
    <w:name w:val="xl25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customStyle="1">
    <w:name w:val="xl64"/>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33" w:customStyle="1">
    <w:name w:val="xl16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4" w:customStyle="1">
    <w:name w:val="正文文本缩进2"/>
    <w:basedOn w:val="812"/>
    <w:uiPriority w:val="0"/>
    <w:qFormat/>
    <w:pPr>
      <w:ind w:firstLine="645"/>
    </w:pPr>
    <w:rPr>
      <w:rFonts w:ascii="楷体_GB2312" w:eastAsia="楷体_GB2312"/>
      <w:sz w:val="32"/>
      <w:szCs w:val="20"/>
    </w:rPr>
  </w:style>
  <w:style w:type="paragraph" w:styleId="2235" w:customStyle="1">
    <w:name w:val="正文文本缩进1"/>
    <w:basedOn w:val="812"/>
    <w:uiPriority w:val="0"/>
    <w:qFormat/>
    <w:pPr>
      <w:ind w:firstLine="645"/>
    </w:pPr>
    <w:rPr>
      <w:rFonts w:ascii="楷体_GB2312" w:eastAsia="楷体_GB2312"/>
      <w:sz w:val="32"/>
      <w:szCs w:val="20"/>
    </w:rPr>
  </w:style>
  <w:style w:type="paragraph" w:styleId="2236" w:customStyle="1">
    <w:name w:val="列出段落4"/>
    <w:basedOn w:val="812"/>
    <w:uiPriority w:val="0"/>
    <w:qFormat/>
    <w:pPr>
      <w:ind w:firstLine="420"/>
    </w:pPr>
    <w:rPr>
      <w:rFonts w:ascii="Calibri" w:hAnsi="Calibri"/>
      <w:szCs w:val="22"/>
    </w:rPr>
  </w:style>
  <w:style w:type="paragraph" w:styleId="2237" w:customStyle="1">
    <w:name w:val="标题G"/>
    <w:basedOn w:val="879"/>
    <w:next w:val="197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8" w:customStyle="1">
    <w:name w:val="xl18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9" w:customStyle="1">
    <w:name w:val="样式2"/>
    <w:basedOn w:val="812"/>
    <w:uiPriority w:val="0"/>
    <w:qFormat/>
    <w:pPr>
      <w:ind w:left="624" w:hanging="720"/>
    </w:pPr>
    <w:rPr>
      <w:rFonts w:ascii="黑体" w:eastAsia="黑体"/>
      <w:b/>
      <w:sz w:val="30"/>
    </w:rPr>
  </w:style>
  <w:style w:type="paragraph" w:styleId="2240" w:customStyle="1">
    <w:name w:val="xl21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1" w:customStyle="1">
    <w:name w:val="xl18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customStyle="1">
    <w:name w:val="xl297"/>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43" w:customStyle="1">
    <w:name w:val="xl25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customStyle="1">
    <w:name w:val="序列1"/>
    <w:basedOn w:val="81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45" w:customStyle="1">
    <w:name w:val="xl28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6" w:customStyle="1">
    <w:name w:val="正文４"/>
    <w:basedOn w:val="812"/>
    <w:uiPriority w:val="0"/>
    <w:qFormat/>
    <w:pPr>
      <w:ind w:firstLine="480"/>
      <w:spacing w:line="360" w:lineRule="auto"/>
    </w:pPr>
    <w:rPr>
      <w:sz w:val="24"/>
      <w:szCs w:val="20"/>
    </w:rPr>
  </w:style>
  <w:style w:type="paragraph" w:styleId="2247" w:customStyle="1">
    <w:name w:val="xl26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8" w:customStyle="1">
    <w:name w:val="普通正文"/>
    <w:basedOn w:val="812"/>
    <w:uiPriority w:val="0"/>
    <w:qFormat/>
    <w:pPr>
      <w:ind w:firstLine="480"/>
      <w:jc w:val="left"/>
      <w:spacing w:before="120" w:after="120" w:line="360" w:lineRule="auto"/>
    </w:pPr>
    <w:rPr>
      <w:rFonts w:ascii="Arial" w:hAnsi="Arial"/>
      <w:sz w:val="24"/>
    </w:rPr>
  </w:style>
  <w:style w:type="paragraph" w:styleId="2249" w:customStyle="1">
    <w:name w:val="表号"/>
    <w:basedOn w:val="812"/>
    <w:next w:val="127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0"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51" w:customStyle="1">
    <w:name w:val="样式 (符号) 宋体 首行缩进:  2 字符"/>
    <w:basedOn w:val="812"/>
    <w:uiPriority w:val="0"/>
    <w:qFormat/>
    <w:pPr>
      <w:ind w:firstLine="200"/>
      <w:spacing w:line="420" w:lineRule="exact"/>
    </w:pPr>
    <w:rPr>
      <w:rFonts w:ascii="仿宋_GB2312" w:hAnsi="宋体" w:eastAsia="仿宋_GB2312" w:cs="宋体"/>
      <w:sz w:val="24"/>
      <w:szCs w:val="20"/>
    </w:rPr>
  </w:style>
  <w:style w:type="paragraph" w:styleId="225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53" w:customStyle="1">
    <w:name w:val="_Style 44"/>
    <w:next w:val="812"/>
    <w:uiPriority w:val="0"/>
    <w:qFormat/>
    <w:pPr>
      <w:jc w:val="both"/>
      <w:widowControl w:val="off"/>
    </w:pPr>
    <w:rPr>
      <w:rFonts w:hint="default" w:ascii="Calibri" w:hAnsi="Calibri" w:eastAsia="宋体" w:cs="Times New Roman"/>
      <w:sz w:val="24"/>
      <w:szCs w:val="24"/>
      <w:lang w:val="en-US" w:eastAsia="zh-CN" w:bidi="ar-SA"/>
    </w:rPr>
  </w:style>
  <w:style w:type="paragraph" w:styleId="2254" w:customStyle="1">
    <w:name w:val="样式 InfoBlue + 倾斜"/>
    <w:basedOn w:val="2190"/>
    <w:next w:val="2187"/>
    <w:uiPriority w:val="0"/>
    <w:qFormat/>
    <w:pPr>
      <w:ind w:left="720" w:firstLine="560"/>
      <w:keepNext w:val="0"/>
      <w:spacing w:after="120" w:line="360" w:lineRule="auto"/>
      <w:outlineLvl w:val="9"/>
    </w:pPr>
    <w:rPr>
      <w:bCs w:val="0"/>
      <w:iCs w:val="0"/>
      <w:color w:val="0000ff"/>
      <w:sz w:val="21"/>
      <w:szCs w:val="20"/>
    </w:rPr>
  </w:style>
  <w:style w:type="paragraph" w:styleId="2255" w:customStyle="1">
    <w:name w:val="Paragraph1"/>
    <w:basedOn w:val="812"/>
    <w:next w:val="1912"/>
    <w:uiPriority w:val="0"/>
    <w:qFormat/>
    <w:pPr>
      <w:ind w:firstLine="560"/>
      <w:spacing w:before="80" w:line="500" w:lineRule="exact"/>
    </w:pPr>
    <w:rPr>
      <w:rFonts w:ascii="宋体" w:hAnsi="Calibri" w:eastAsia="仿宋"/>
      <w:sz w:val="20"/>
      <w:szCs w:val="20"/>
    </w:rPr>
  </w:style>
  <w:style w:type="paragraph" w:styleId="2256" w:customStyle="1">
    <w:name w:val="paragraphindent"/>
    <w:basedOn w:val="812"/>
    <w:uiPriority w:val="0"/>
    <w:qFormat/>
    <w:pPr>
      <w:ind w:firstLine="480"/>
      <w:jc w:val="left"/>
      <w:spacing w:before="100" w:beforeAutospacing="1" w:after="100" w:afterAutospacing="1"/>
      <w:widowControl/>
    </w:pPr>
    <w:rPr>
      <w:rFonts w:ascii="宋体" w:hAnsi="宋体" w:cs="宋体"/>
      <w:sz w:val="24"/>
    </w:rPr>
  </w:style>
  <w:style w:type="paragraph" w:styleId="2257" w:customStyle="1">
    <w:name w:val="xl29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22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正文文本 22"/>
    <w:basedOn w:val="812"/>
    <w:uiPriority w:val="0"/>
    <w:qFormat/>
    <w:pPr>
      <w:spacing w:after="120" w:line="480" w:lineRule="auto"/>
    </w:pPr>
  </w:style>
  <w:style w:type="paragraph" w:styleId="2260" w:customStyle="1">
    <w:name w:val="xl14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1" w:customStyle="1">
    <w:name w:val="Char Char Char Char Char Char Char Char Char Char Char Char Char Char Char Char Char Char Char Char"/>
    <w:basedOn w:val="812"/>
    <w:next w:val="812"/>
    <w:uiPriority w:val="0"/>
    <w:qFormat/>
    <w:pPr>
      <w:ind w:left="420" w:hanging="420"/>
      <w:spacing w:line="360" w:lineRule="auto"/>
      <w:tabs>
        <w:tab w:val="left" w:pos="851" w:leader="none"/>
      </w:tabs>
    </w:pPr>
    <w:rPr>
      <w:rFonts w:ascii="Calibri" w:hAnsi="Calibri" w:eastAsia="仿宋"/>
      <w:sz w:val="28"/>
    </w:rPr>
  </w:style>
  <w:style w:type="paragraph" w:styleId="2262" w:customStyle="1">
    <w:name w:val="xl5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63" w:customStyle="1">
    <w:name w:val="正文文本2"/>
    <w:basedOn w:val="812"/>
    <w:uiPriority w:val="99"/>
    <w:qFormat/>
    <w:pPr>
      <w:jc w:val="left"/>
      <w:spacing w:after="120" w:line="288" w:lineRule="auto"/>
      <w:widowControl/>
    </w:pPr>
    <w:rPr>
      <w:rFonts w:ascii="Verdana" w:hAnsi="Verdana"/>
      <w:sz w:val="24"/>
      <w:szCs w:val="20"/>
      <w:lang w:eastAsia="en-US"/>
    </w:rPr>
  </w:style>
  <w:style w:type="paragraph" w:styleId="2264" w:customStyle="1">
    <w:name w:val="xl28"/>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2265" w:customStyle="1">
    <w:name w:val="ordinary-output"/>
    <w:basedOn w:val="8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6" w:customStyle="1">
    <w:name w:val="xl24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7" w:customStyle="1">
    <w:name w:val="xl138"/>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68" w:customStyle="1">
    <w:name w:val="xl103"/>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69" w:customStyle="1">
    <w:name w:val="xl23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0" w:customStyle="1">
    <w:name w:val="xl19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1" w:customStyle="1">
    <w:name w:val="xl29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2" w:customStyle="1">
    <w:name w:val="xl18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3" w:customStyle="1">
    <w:name w:val="xl19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customStyle="1">
    <w:name w:val="附录标题"/>
    <w:basedOn w:val="979"/>
    <w:next w:val="979"/>
    <w:uiPriority w:val="0"/>
    <w:qFormat/>
    <w:pPr>
      <w:ind w:firstLine="0"/>
      <w:jc w:val="center"/>
      <w:tabs>
        <w:tab w:val="center" w:pos="4201" w:leader="none"/>
        <w:tab w:val="right" w:pos="9298" w:leader="dot"/>
      </w:tabs>
    </w:pPr>
    <w:rPr>
      <w:rFonts w:ascii="黑体" w:eastAsia="黑体"/>
    </w:rPr>
  </w:style>
  <w:style w:type="paragraph" w:styleId="2275" w:customStyle="1">
    <w:name w:val="xl6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76"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277" w:customStyle="1">
    <w:name w:val="xl7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278" w:customStyle="1">
    <w:name w:val="Char1 Char Char Char"/>
    <w:basedOn w:val="812"/>
    <w:uiPriority w:val="99"/>
    <w:qFormat/>
    <w:rPr>
      <w:rFonts w:ascii="Tahoma" w:hAnsi="Tahoma"/>
      <w:sz w:val="24"/>
      <w:szCs w:val="20"/>
    </w:rPr>
  </w:style>
  <w:style w:type="paragraph" w:styleId="2279" w:customStyle="1">
    <w:name w:val="xl17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customStyle="1">
    <w:name w:val="xl15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xl5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282" w:customStyle="1">
    <w:name w:val="_Style 3"/>
    <w:basedOn w:val="812"/>
    <w:uiPriority w:val="34"/>
    <w:qFormat/>
    <w:pPr>
      <w:jc w:val="left"/>
      <w:spacing w:before="100" w:beforeAutospacing="1" w:after="100" w:afterAutospacing="1"/>
      <w:widowControl/>
    </w:pPr>
    <w:rPr>
      <w:rFonts w:ascii="宋体" w:hAnsi="宋体" w:cs="宋体"/>
      <w:sz w:val="28"/>
    </w:rPr>
  </w:style>
  <w:style w:type="paragraph" w:styleId="2283" w:customStyle="1">
    <w:name w:val="xl31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4" w:customStyle="1">
    <w:name w:val="日期 Char2"/>
    <w:basedOn w:val="812"/>
    <w:uiPriority w:val="0"/>
    <w:qFormat/>
    <w:pPr>
      <w:ind w:firstLine="560"/>
      <w:spacing w:line="500" w:lineRule="exact"/>
    </w:pPr>
    <w:rPr>
      <w:rFonts w:ascii="Calibri" w:hAnsi="Calibri" w:eastAsia="仿宋"/>
      <w:sz w:val="28"/>
      <w:szCs w:val="20"/>
    </w:rPr>
  </w:style>
  <w:style w:type="paragraph" w:styleId="2285" w:customStyle="1">
    <w:name w:val="我的标题1"/>
    <w:basedOn w:val="8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286" w:customStyle="1">
    <w:name w:val="xl28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287" w:customStyle="1">
    <w:name w:val="List Table 5 Dark - Accent 4"/>
    <w:basedOn w:val="863"/>
    <w:uiPriority w:val="99"/>
    <w:pPr>
      <w:spacing w:after="0" w:line="240" w:lineRule="auto"/>
    </w:pPr>
    <w:tblPr/>
  </w:style>
  <w:style w:type="table" w:styleId="2288" w:customStyle="1">
    <w:name w:val="Grid Table 1 Light - Accent 3"/>
    <w:basedOn w:val="863"/>
    <w:uiPriority w:val="99"/>
    <w:qFormat/>
    <w:pPr>
      <w:spacing w:after="0" w:line="240" w:lineRule="auto"/>
    </w:pPr>
    <w:tblPr/>
  </w:style>
  <w:style w:type="table" w:styleId="2289" w:customStyle="1">
    <w:name w:val="Grid Table 2 - Accent 3"/>
    <w:basedOn w:val="863"/>
    <w:uiPriority w:val="99"/>
    <w:pPr>
      <w:spacing w:after="0" w:line="240" w:lineRule="auto"/>
    </w:pPr>
    <w:tblPr/>
  </w:style>
  <w:style w:type="table" w:styleId="2290" w:customStyle="1">
    <w:name w:val="List Table 1 Light - Accent 5"/>
    <w:basedOn w:val="863"/>
    <w:uiPriority w:val="99"/>
    <w:qFormat/>
    <w:pPr>
      <w:spacing w:after="0" w:line="240" w:lineRule="auto"/>
    </w:pPr>
    <w:tblPr/>
  </w:style>
  <w:style w:type="table" w:styleId="2291" w:customStyle="1">
    <w:name w:val="Lined - Accent 2"/>
    <w:basedOn w:val="863"/>
    <w:uiPriority w:val="99"/>
    <w:qFormat/>
    <w:pPr>
      <w:spacing w:after="0" w:line="240" w:lineRule="auto"/>
    </w:pPr>
    <w:rPr>
      <w:color w:val="404040"/>
    </w:rPr>
    <w:tblPr/>
  </w:style>
  <w:style w:type="table" w:styleId="2292" w:customStyle="1">
    <w:name w:val="List Table 5 Dark - Accent 1"/>
    <w:basedOn w:val="863"/>
    <w:uiPriority w:val="99"/>
    <w:pPr>
      <w:spacing w:after="0" w:line="240" w:lineRule="auto"/>
    </w:pPr>
    <w:tblPr/>
  </w:style>
  <w:style w:type="table" w:styleId="2293" w:customStyle="1">
    <w:name w:val="Grid Table 7 Colorful - Accent 4"/>
    <w:basedOn w:val="863"/>
    <w:uiPriority w:val="99"/>
    <w:qFormat/>
    <w:pPr>
      <w:spacing w:after="0" w:line="240" w:lineRule="auto"/>
    </w:pPr>
    <w:tblPr/>
  </w:style>
  <w:style w:type="table" w:styleId="2294" w:customStyle="1">
    <w:name w:val="Bordered &amp; Lined - Accent"/>
    <w:basedOn w:val="863"/>
    <w:uiPriority w:val="99"/>
    <w:qFormat/>
    <w:pPr>
      <w:spacing w:after="0" w:line="240" w:lineRule="auto"/>
    </w:pPr>
    <w:rPr>
      <w:color w:val="404040"/>
    </w:rPr>
    <w:tblPr/>
  </w:style>
  <w:style w:type="table" w:styleId="2295" w:customStyle="1">
    <w:name w:val="List Table 4 - Accent 1"/>
    <w:basedOn w:val="863"/>
    <w:uiPriority w:val="99"/>
    <w:qFormat/>
    <w:pPr>
      <w:spacing w:after="0" w:line="240" w:lineRule="auto"/>
    </w:pPr>
    <w:tblPr/>
  </w:style>
  <w:style w:type="table" w:styleId="2296" w:customStyle="1">
    <w:name w:val="Grid Table 6 Colorful - Accent 2"/>
    <w:basedOn w:val="863"/>
    <w:uiPriority w:val="99"/>
    <w:qFormat/>
    <w:pPr>
      <w:spacing w:after="0" w:line="240" w:lineRule="auto"/>
    </w:pPr>
    <w:tblPr/>
  </w:style>
  <w:style w:type="table" w:styleId="2297" w:customStyle="1">
    <w:name w:val="网格型6"/>
    <w:basedOn w:val="863"/>
    <w:uiPriority w:val="59"/>
    <w:qFormat/>
    <w:tblPr/>
  </w:style>
  <w:style w:type="table" w:styleId="2298" w:customStyle="1">
    <w:name w:val="List Table 2 - Accent 3"/>
    <w:basedOn w:val="863"/>
    <w:uiPriority w:val="99"/>
    <w:qFormat/>
    <w:pPr>
      <w:spacing w:after="0" w:line="240" w:lineRule="auto"/>
    </w:pPr>
    <w:tblPr/>
  </w:style>
  <w:style w:type="table" w:styleId="2299" w:customStyle="1">
    <w:name w:val="Grid Table 6 Colorful - Accent 5"/>
    <w:basedOn w:val="863"/>
    <w:uiPriority w:val="99"/>
    <w:qFormat/>
    <w:pPr>
      <w:spacing w:after="0" w:line="240" w:lineRule="auto"/>
    </w:pPr>
    <w:tblPr/>
  </w:style>
  <w:style w:type="table" w:styleId="2300" w:customStyle="1">
    <w:name w:val="Plain Table 5"/>
    <w:basedOn w:val="863"/>
    <w:uiPriority w:val="99"/>
    <w:qFormat/>
    <w:pPr>
      <w:spacing w:after="0" w:line="240" w:lineRule="auto"/>
    </w:pPr>
    <w:tblPr/>
  </w:style>
  <w:style w:type="table" w:styleId="2301" w:customStyle="1">
    <w:name w:val="Grid Table 5 Dark"/>
    <w:basedOn w:val="863"/>
    <w:uiPriority w:val="99"/>
    <w:qFormat/>
    <w:pPr>
      <w:spacing w:after="0" w:line="240" w:lineRule="auto"/>
    </w:pPr>
    <w:tblPr/>
  </w:style>
  <w:style w:type="table" w:styleId="2302" w:customStyle="1">
    <w:name w:val="Grid Table 2 - Accent 6"/>
    <w:basedOn w:val="863"/>
    <w:uiPriority w:val="99"/>
    <w:pPr>
      <w:spacing w:after="0" w:line="240" w:lineRule="auto"/>
    </w:pPr>
    <w:tblPr/>
  </w:style>
  <w:style w:type="table" w:styleId="2303" w:customStyle="1">
    <w:name w:val="网格型14"/>
    <w:basedOn w:val="863"/>
    <w:uiPriority w:val="39"/>
    <w:qFormat/>
    <w:pPr>
      <w:jc w:val="both"/>
      <w:widowControl w:val="off"/>
    </w:pPr>
    <w:tblPr/>
  </w:style>
  <w:style w:type="table" w:styleId="2304" w:customStyle="1">
    <w:name w:val="List Table 4 - Accent 2"/>
    <w:basedOn w:val="863"/>
    <w:uiPriority w:val="99"/>
    <w:qFormat/>
    <w:pPr>
      <w:spacing w:after="0" w:line="240" w:lineRule="auto"/>
    </w:pPr>
    <w:tblPr/>
  </w:style>
  <w:style w:type="table" w:styleId="2305" w:customStyle="1">
    <w:name w:val="List Table 6 Colorful"/>
    <w:basedOn w:val="863"/>
    <w:uiPriority w:val="99"/>
    <w:pPr>
      <w:spacing w:after="0" w:line="240" w:lineRule="auto"/>
    </w:pPr>
    <w:tblPr/>
  </w:style>
  <w:style w:type="table" w:styleId="2306" w:customStyle="1">
    <w:name w:val="List Table 3"/>
    <w:basedOn w:val="863"/>
    <w:uiPriority w:val="99"/>
    <w:qFormat/>
    <w:pPr>
      <w:spacing w:after="0" w:line="240" w:lineRule="auto"/>
    </w:pPr>
    <w:tblPr/>
  </w:style>
  <w:style w:type="table" w:styleId="2307" w:customStyle="1">
    <w:name w:val="List Table 2 - Accent 2"/>
    <w:basedOn w:val="863"/>
    <w:uiPriority w:val="99"/>
    <w:qFormat/>
    <w:pPr>
      <w:spacing w:after="0" w:line="240" w:lineRule="auto"/>
    </w:pPr>
    <w:tblPr/>
  </w:style>
  <w:style w:type="table" w:styleId="2308" w:customStyle="1">
    <w:name w:val="Grid Table 2"/>
    <w:basedOn w:val="863"/>
    <w:uiPriority w:val="99"/>
    <w:pPr>
      <w:spacing w:after="0" w:line="240" w:lineRule="auto"/>
    </w:pPr>
    <w:tblPr/>
  </w:style>
  <w:style w:type="table" w:styleId="2309" w:customStyle="1">
    <w:name w:val="Grid Table 2 - Accent 5"/>
    <w:basedOn w:val="863"/>
    <w:uiPriority w:val="99"/>
    <w:qFormat/>
    <w:pPr>
      <w:spacing w:after="0" w:line="240" w:lineRule="auto"/>
    </w:pPr>
    <w:tblPr/>
  </w:style>
  <w:style w:type="table" w:styleId="2310" w:customStyle="1">
    <w:name w:val="List Table 3 - Accent 6"/>
    <w:basedOn w:val="863"/>
    <w:uiPriority w:val="99"/>
    <w:qFormat/>
    <w:pPr>
      <w:spacing w:after="0" w:line="240" w:lineRule="auto"/>
    </w:pPr>
    <w:tblPr/>
  </w:style>
  <w:style w:type="table" w:styleId="2311" w:customStyle="1">
    <w:name w:val="网格型9"/>
    <w:basedOn w:val="863"/>
    <w:uiPriority w:val="0"/>
    <w:qFormat/>
    <w:pPr>
      <w:jc w:val="both"/>
      <w:widowControl w:val="off"/>
    </w:pPr>
    <w:rPr>
      <w:rFonts w:ascii="Calibri" w:hAnsi="Calibri"/>
    </w:rPr>
    <w:tblPr/>
  </w:style>
  <w:style w:type="table" w:styleId="2312" w:customStyle="1">
    <w:name w:val="List Table 1 Light - Accent 6"/>
    <w:basedOn w:val="863"/>
    <w:uiPriority w:val="99"/>
    <w:qFormat/>
    <w:pPr>
      <w:spacing w:after="0" w:line="240" w:lineRule="auto"/>
    </w:pPr>
    <w:tblPr/>
  </w:style>
  <w:style w:type="table" w:styleId="2313" w:customStyle="1">
    <w:name w:val="网格型22"/>
    <w:basedOn w:val="863"/>
    <w:uiPriority w:val="39"/>
    <w:qFormat/>
    <w:pPr>
      <w:jc w:val="both"/>
      <w:widowControl w:val="off"/>
    </w:pPr>
    <w:tblPr/>
  </w:style>
  <w:style w:type="table" w:styleId="2314" w:customStyle="1">
    <w:name w:val="Grid Table 3 - Accent 3"/>
    <w:basedOn w:val="863"/>
    <w:uiPriority w:val="99"/>
    <w:qFormat/>
    <w:pPr>
      <w:spacing w:after="0" w:line="240" w:lineRule="auto"/>
    </w:pPr>
    <w:tblPr/>
  </w:style>
  <w:style w:type="table" w:styleId="2315" w:customStyle="1">
    <w:name w:val="Grid Table 6 Colorful - Accent 3"/>
    <w:basedOn w:val="863"/>
    <w:uiPriority w:val="99"/>
    <w:qFormat/>
    <w:pPr>
      <w:spacing w:after="0" w:line="240" w:lineRule="auto"/>
    </w:pPr>
    <w:tblPr/>
  </w:style>
  <w:style w:type="table" w:styleId="2316" w:customStyle="1">
    <w:name w:val="List Table 4 - Accent 5"/>
    <w:basedOn w:val="863"/>
    <w:uiPriority w:val="99"/>
    <w:qFormat/>
    <w:pPr>
      <w:spacing w:after="0" w:line="240" w:lineRule="auto"/>
    </w:pPr>
    <w:tblPr/>
  </w:style>
  <w:style w:type="table" w:styleId="2317" w:customStyle="1">
    <w:name w:val="Lined - Accent 6"/>
    <w:basedOn w:val="863"/>
    <w:uiPriority w:val="99"/>
    <w:qFormat/>
    <w:pPr>
      <w:spacing w:after="0" w:line="240" w:lineRule="auto"/>
    </w:pPr>
    <w:rPr>
      <w:color w:val="404040"/>
    </w:rPr>
    <w:tblPr/>
  </w:style>
  <w:style w:type="table" w:styleId="2318" w:customStyle="1">
    <w:name w:val="Grid Table 7 Colorful - Accent 6"/>
    <w:basedOn w:val="863"/>
    <w:uiPriority w:val="99"/>
    <w:qFormat/>
    <w:pPr>
      <w:spacing w:after="0" w:line="240" w:lineRule="auto"/>
    </w:pPr>
    <w:tblPr/>
  </w:style>
  <w:style w:type="table" w:styleId="2319" w:customStyle="1">
    <w:name w:val="Grid Table 2 - Accent 4"/>
    <w:basedOn w:val="863"/>
    <w:uiPriority w:val="99"/>
    <w:qFormat/>
    <w:pPr>
      <w:spacing w:after="0" w:line="240" w:lineRule="auto"/>
    </w:pPr>
    <w:tblPr/>
  </w:style>
  <w:style w:type="table" w:styleId="2320" w:customStyle="1">
    <w:name w:val="Bordered - Accent 6"/>
    <w:basedOn w:val="863"/>
    <w:uiPriority w:val="99"/>
    <w:qFormat/>
    <w:pPr>
      <w:spacing w:after="0" w:line="240" w:lineRule="auto"/>
    </w:pPr>
    <w:tblPr/>
  </w:style>
  <w:style w:type="table" w:styleId="2321" w:customStyle="1">
    <w:name w:val="Bordered &amp; Lined - Accent 4"/>
    <w:basedOn w:val="863"/>
    <w:uiPriority w:val="99"/>
    <w:qFormat/>
    <w:pPr>
      <w:spacing w:after="0" w:line="240" w:lineRule="auto"/>
    </w:pPr>
    <w:rPr>
      <w:color w:val="404040"/>
    </w:rPr>
    <w:tblPr/>
  </w:style>
  <w:style w:type="table" w:styleId="2322" w:customStyle="1">
    <w:name w:val="Bordered &amp; Lined - Accent 1"/>
    <w:basedOn w:val="863"/>
    <w:uiPriority w:val="99"/>
    <w:qFormat/>
    <w:pPr>
      <w:spacing w:after="0" w:line="240" w:lineRule="auto"/>
    </w:pPr>
    <w:rPr>
      <w:color w:val="404040"/>
    </w:rPr>
    <w:tblPr/>
  </w:style>
  <w:style w:type="table" w:styleId="2323" w:customStyle="1">
    <w:name w:val="List Table 5 Dark - Accent 6"/>
    <w:basedOn w:val="863"/>
    <w:uiPriority w:val="99"/>
    <w:pPr>
      <w:spacing w:after="0" w:line="240" w:lineRule="auto"/>
    </w:pPr>
    <w:tblPr/>
  </w:style>
  <w:style w:type="table" w:styleId="2324" w:customStyle="1">
    <w:name w:val="List Table 4 - Accent 4"/>
    <w:basedOn w:val="863"/>
    <w:uiPriority w:val="99"/>
    <w:qFormat/>
    <w:pPr>
      <w:spacing w:after="0" w:line="240" w:lineRule="auto"/>
    </w:pPr>
    <w:tblPr/>
  </w:style>
  <w:style w:type="table" w:styleId="2325" w:customStyle="1">
    <w:name w:val="List Table 2"/>
    <w:basedOn w:val="863"/>
    <w:uiPriority w:val="99"/>
    <w:qFormat/>
    <w:pPr>
      <w:spacing w:after="0" w:line="240" w:lineRule="auto"/>
    </w:pPr>
    <w:tblPr/>
  </w:style>
  <w:style w:type="table" w:styleId="2326" w:customStyle="1">
    <w:name w:val="Grid Table 6 Colorful - Accent 4"/>
    <w:basedOn w:val="863"/>
    <w:uiPriority w:val="99"/>
    <w:qFormat/>
    <w:pPr>
      <w:spacing w:after="0" w:line="240" w:lineRule="auto"/>
    </w:pPr>
    <w:tblPr/>
  </w:style>
  <w:style w:type="table" w:styleId="2327" w:customStyle="1">
    <w:name w:val="Grid Table 5 Dark- Accent 4"/>
    <w:basedOn w:val="863"/>
    <w:uiPriority w:val="99"/>
    <w:qFormat/>
    <w:pPr>
      <w:spacing w:after="0" w:line="240" w:lineRule="auto"/>
    </w:pPr>
    <w:tblPr/>
  </w:style>
  <w:style w:type="table" w:styleId="2328" w:customStyle="1">
    <w:name w:val="Lined - Accent 5"/>
    <w:basedOn w:val="863"/>
    <w:uiPriority w:val="99"/>
    <w:qFormat/>
    <w:pPr>
      <w:spacing w:after="0" w:line="240" w:lineRule="auto"/>
    </w:pPr>
    <w:rPr>
      <w:color w:val="404040"/>
    </w:rPr>
    <w:tblPr/>
  </w:style>
  <w:style w:type="table" w:styleId="2329" w:customStyle="1">
    <w:name w:val="Grid Table 4 - Accent 2"/>
    <w:basedOn w:val="863"/>
    <w:uiPriority w:val="59"/>
    <w:pPr>
      <w:spacing w:after="0" w:line="240" w:lineRule="auto"/>
    </w:pPr>
    <w:tblPr/>
  </w:style>
  <w:style w:type="table" w:styleId="2330" w:customStyle="1">
    <w:name w:val="Grid Table 4 - Accent 1"/>
    <w:basedOn w:val="863"/>
    <w:uiPriority w:val="59"/>
    <w:qFormat/>
    <w:pPr>
      <w:spacing w:after="0" w:line="240" w:lineRule="auto"/>
    </w:pPr>
    <w:tblPr/>
  </w:style>
  <w:style w:type="table" w:styleId="2331" w:customStyle="1">
    <w:name w:val="Grid Table 2 - Accent 2"/>
    <w:basedOn w:val="863"/>
    <w:uiPriority w:val="99"/>
    <w:qFormat/>
    <w:pPr>
      <w:spacing w:after="0" w:line="240" w:lineRule="auto"/>
    </w:pPr>
    <w:tblPr/>
  </w:style>
  <w:style w:type="table" w:styleId="2332" w:customStyle="1">
    <w:name w:val="Grid Table 1 Light - Accent 6"/>
    <w:basedOn w:val="863"/>
    <w:uiPriority w:val="99"/>
    <w:pPr>
      <w:spacing w:after="0" w:line="240" w:lineRule="auto"/>
    </w:pPr>
    <w:tblPr/>
  </w:style>
  <w:style w:type="table" w:styleId="2333" w:customStyle="1">
    <w:name w:val="Lined - Accent 3"/>
    <w:basedOn w:val="863"/>
    <w:uiPriority w:val="99"/>
    <w:qFormat/>
    <w:pPr>
      <w:spacing w:after="0" w:line="240" w:lineRule="auto"/>
    </w:pPr>
    <w:rPr>
      <w:color w:val="404040"/>
    </w:rPr>
    <w:tblPr/>
  </w:style>
  <w:style w:type="table" w:styleId="2334" w:customStyle="1">
    <w:name w:val="List Table 1 Light - Accent 3"/>
    <w:basedOn w:val="863"/>
    <w:uiPriority w:val="99"/>
    <w:qFormat/>
    <w:pPr>
      <w:spacing w:after="0" w:line="240" w:lineRule="auto"/>
    </w:pPr>
    <w:tblPr/>
  </w:style>
  <w:style w:type="table" w:styleId="2335" w:customStyle="1">
    <w:name w:val="List Table 4"/>
    <w:basedOn w:val="863"/>
    <w:uiPriority w:val="99"/>
    <w:qFormat/>
    <w:pPr>
      <w:spacing w:after="0" w:line="240" w:lineRule="auto"/>
    </w:pPr>
    <w:tblPr/>
  </w:style>
  <w:style w:type="table" w:styleId="2336" w:customStyle="1">
    <w:name w:val="Grid Table 5 Dark- Accent 1"/>
    <w:basedOn w:val="863"/>
    <w:uiPriority w:val="99"/>
    <w:qFormat/>
    <w:pPr>
      <w:spacing w:after="0" w:line="240" w:lineRule="auto"/>
    </w:pPr>
    <w:tblPr/>
  </w:style>
  <w:style w:type="table" w:styleId="2337" w:customStyle="1">
    <w:name w:val="List Table 7 Colorful - Accent 1"/>
    <w:basedOn w:val="863"/>
    <w:uiPriority w:val="99"/>
    <w:qFormat/>
    <w:pPr>
      <w:spacing w:after="0" w:line="240" w:lineRule="auto"/>
    </w:pPr>
    <w:tblPr/>
  </w:style>
  <w:style w:type="table" w:styleId="2338" w:customStyle="1">
    <w:name w:val="Plain Table 2"/>
    <w:basedOn w:val="863"/>
    <w:uiPriority w:val="59"/>
    <w:pPr>
      <w:spacing w:after="0" w:line="240" w:lineRule="auto"/>
    </w:pPr>
    <w:tblPr/>
  </w:style>
  <w:style w:type="table" w:styleId="2339" w:customStyle="1">
    <w:name w:val="网格型24"/>
    <w:basedOn w:val="863"/>
    <w:uiPriority w:val="39"/>
    <w:qFormat/>
    <w:pPr>
      <w:jc w:val="both"/>
      <w:widowControl w:val="off"/>
    </w:pPr>
    <w:tblPr/>
  </w:style>
  <w:style w:type="table" w:styleId="2340" w:customStyle="1">
    <w:name w:val="网格型11"/>
    <w:basedOn w:val="863"/>
    <w:uiPriority w:val="39"/>
    <w:qFormat/>
    <w:pPr>
      <w:jc w:val="both"/>
      <w:widowControl w:val="off"/>
    </w:pPr>
    <w:tblPr/>
  </w:style>
  <w:style w:type="table" w:styleId="2341" w:customStyle="1">
    <w:name w:val="网格型10"/>
    <w:basedOn w:val="863"/>
    <w:uiPriority w:val="39"/>
    <w:qFormat/>
    <w:tblPr/>
  </w:style>
  <w:style w:type="table" w:styleId="2342" w:customStyle="1">
    <w:name w:val="Plain Table 4"/>
    <w:basedOn w:val="863"/>
    <w:uiPriority w:val="99"/>
    <w:qFormat/>
    <w:pPr>
      <w:spacing w:after="0" w:line="240" w:lineRule="auto"/>
    </w:pPr>
    <w:tblPr/>
  </w:style>
  <w:style w:type="table" w:styleId="2343" w:customStyle="1">
    <w:name w:val="List Table 2 - Accent 1"/>
    <w:basedOn w:val="863"/>
    <w:uiPriority w:val="99"/>
    <w:qFormat/>
    <w:pPr>
      <w:spacing w:after="0" w:line="240" w:lineRule="auto"/>
    </w:pPr>
    <w:tblPr/>
  </w:style>
  <w:style w:type="table" w:styleId="2344" w:customStyle="1">
    <w:name w:val="Bordered - Accent 4"/>
    <w:basedOn w:val="863"/>
    <w:uiPriority w:val="99"/>
    <w:qFormat/>
    <w:pPr>
      <w:spacing w:after="0" w:line="240" w:lineRule="auto"/>
    </w:pPr>
    <w:tblPr/>
  </w:style>
  <w:style w:type="table" w:styleId="2345" w:customStyle="1">
    <w:name w:val="Grid Table 7 Colorful - Accent 1"/>
    <w:basedOn w:val="863"/>
    <w:uiPriority w:val="99"/>
    <w:qFormat/>
    <w:pPr>
      <w:spacing w:after="0" w:line="240" w:lineRule="auto"/>
    </w:pPr>
    <w:tblPr/>
  </w:style>
  <w:style w:type="table" w:styleId="2346" w:customStyle="1">
    <w:name w:val="List Table 6 Colorful - Accent 1"/>
    <w:basedOn w:val="863"/>
    <w:uiPriority w:val="99"/>
    <w:qFormat/>
    <w:pPr>
      <w:spacing w:after="0" w:line="240" w:lineRule="auto"/>
    </w:pPr>
    <w:tblPr/>
  </w:style>
  <w:style w:type="table" w:styleId="2347" w:customStyle="1">
    <w:name w:val="Grid Table 1 Light - Accent 5"/>
    <w:basedOn w:val="863"/>
    <w:uiPriority w:val="99"/>
    <w:pPr>
      <w:spacing w:after="0" w:line="240" w:lineRule="auto"/>
    </w:pPr>
    <w:tblPr/>
  </w:style>
  <w:style w:type="table" w:styleId="2348" w:customStyle="1">
    <w:name w:val="Grid Table 5 Dark - Accent 2"/>
    <w:basedOn w:val="863"/>
    <w:uiPriority w:val="99"/>
    <w:qFormat/>
    <w:pPr>
      <w:spacing w:after="0" w:line="240" w:lineRule="auto"/>
    </w:pPr>
    <w:tblPr/>
  </w:style>
  <w:style w:type="table" w:styleId="2349" w:customStyle="1">
    <w:name w:val="List Table 7 Colorful - Accent 6"/>
    <w:basedOn w:val="863"/>
    <w:uiPriority w:val="99"/>
    <w:qFormat/>
    <w:pPr>
      <w:spacing w:after="0" w:line="240" w:lineRule="auto"/>
    </w:pPr>
    <w:tblPr/>
  </w:style>
  <w:style w:type="table" w:styleId="2350" w:customStyle="1">
    <w:name w:val="Grid Table 4 - Accent 5"/>
    <w:basedOn w:val="863"/>
    <w:uiPriority w:val="59"/>
    <w:pPr>
      <w:spacing w:after="0" w:line="240" w:lineRule="auto"/>
    </w:pPr>
    <w:tblPr/>
  </w:style>
  <w:style w:type="table" w:styleId="2351" w:customStyle="1">
    <w:name w:val="List Table 3 - Accent 1"/>
    <w:basedOn w:val="863"/>
    <w:uiPriority w:val="99"/>
    <w:qFormat/>
    <w:pPr>
      <w:spacing w:after="0" w:line="240" w:lineRule="auto"/>
    </w:pPr>
    <w:tblPr/>
  </w:style>
  <w:style w:type="table" w:styleId="2352" w:customStyle="1">
    <w:name w:val="Grid Table 4 - Accent 4"/>
    <w:basedOn w:val="863"/>
    <w:uiPriority w:val="59"/>
    <w:qFormat/>
    <w:pPr>
      <w:spacing w:after="0" w:line="240" w:lineRule="auto"/>
    </w:pPr>
    <w:tblPr/>
  </w:style>
  <w:style w:type="table" w:styleId="2353" w:customStyle="1">
    <w:name w:val="List Table 6 Colorful - Accent 6"/>
    <w:basedOn w:val="863"/>
    <w:uiPriority w:val="99"/>
    <w:qFormat/>
    <w:pPr>
      <w:spacing w:after="0" w:line="240" w:lineRule="auto"/>
    </w:pPr>
    <w:tblPr/>
  </w:style>
  <w:style w:type="table" w:styleId="2354" w:customStyle="1">
    <w:name w:val="Grid Table 4"/>
    <w:basedOn w:val="863"/>
    <w:uiPriority w:val="59"/>
    <w:qFormat/>
    <w:pPr>
      <w:spacing w:after="0" w:line="240" w:lineRule="auto"/>
    </w:pPr>
    <w:tblPr/>
  </w:style>
  <w:style w:type="table" w:styleId="2355" w:customStyle="1">
    <w:name w:val="List Table 7 Colorful"/>
    <w:basedOn w:val="863"/>
    <w:uiPriority w:val="99"/>
    <w:qFormat/>
    <w:pPr>
      <w:spacing w:after="0" w:line="240" w:lineRule="auto"/>
    </w:pPr>
    <w:tblPr/>
  </w:style>
  <w:style w:type="table" w:styleId="2356" w:customStyle="1">
    <w:name w:val="网格型1"/>
    <w:basedOn w:val="863"/>
    <w:uiPriority w:val="39"/>
    <w:qFormat/>
    <w:tblPr/>
  </w:style>
  <w:style w:type="table" w:styleId="2357" w:customStyle="1">
    <w:name w:val="List Table 3 - Accent 2"/>
    <w:basedOn w:val="863"/>
    <w:uiPriority w:val="99"/>
    <w:qFormat/>
    <w:pPr>
      <w:spacing w:after="0" w:line="240" w:lineRule="auto"/>
    </w:pPr>
    <w:tblPr/>
  </w:style>
  <w:style w:type="table" w:styleId="2358" w:customStyle="1">
    <w:name w:val="网格型8"/>
    <w:basedOn w:val="863"/>
    <w:uiPriority w:val="59"/>
    <w:qFormat/>
    <w:rPr>
      <w:rFonts w:ascii="Calibri" w:hAnsi="Calibri"/>
    </w:rPr>
    <w:tblPr/>
  </w:style>
  <w:style w:type="table" w:styleId="2359" w:customStyle="1">
    <w:name w:val="List Table 5 Dark - Accent 2"/>
    <w:basedOn w:val="863"/>
    <w:uiPriority w:val="99"/>
    <w:qFormat/>
    <w:pPr>
      <w:spacing w:after="0" w:line="240" w:lineRule="auto"/>
    </w:pPr>
    <w:tblPr/>
  </w:style>
  <w:style w:type="table" w:styleId="2360" w:customStyle="1">
    <w:name w:val="List Table 5 Dark - Accent 3"/>
    <w:basedOn w:val="863"/>
    <w:uiPriority w:val="99"/>
    <w:qFormat/>
    <w:pPr>
      <w:spacing w:after="0" w:line="240" w:lineRule="auto"/>
    </w:pPr>
    <w:tblPr/>
  </w:style>
  <w:style w:type="table" w:styleId="2361" w:customStyle="1">
    <w:name w:val="List Table 6 Colorful - Accent 4"/>
    <w:basedOn w:val="863"/>
    <w:uiPriority w:val="99"/>
    <w:qFormat/>
    <w:pPr>
      <w:spacing w:after="0" w:line="240" w:lineRule="auto"/>
    </w:pPr>
    <w:tblPr/>
  </w:style>
  <w:style w:type="table" w:styleId="2362" w:customStyle="1">
    <w:name w:val="网格型12"/>
    <w:basedOn w:val="863"/>
    <w:uiPriority w:val="39"/>
    <w:qFormat/>
    <w:pPr>
      <w:jc w:val="both"/>
      <w:widowControl w:val="off"/>
    </w:pPr>
    <w:tblPr/>
  </w:style>
  <w:style w:type="table" w:styleId="2363" w:customStyle="1">
    <w:name w:val="网格型5"/>
    <w:basedOn w:val="863"/>
    <w:uiPriority w:val="59"/>
    <w:qFormat/>
    <w:tblPr/>
  </w:style>
  <w:style w:type="table" w:styleId="2364" w:customStyle="1">
    <w:name w:val="Grid Table 4 - Accent 3"/>
    <w:basedOn w:val="863"/>
    <w:uiPriority w:val="59"/>
    <w:qFormat/>
    <w:pPr>
      <w:spacing w:after="0" w:line="240" w:lineRule="auto"/>
    </w:pPr>
    <w:tblPr/>
  </w:style>
  <w:style w:type="table" w:styleId="2365" w:customStyle="1">
    <w:name w:val="List Table 7 Colorful - Accent 5"/>
    <w:basedOn w:val="863"/>
    <w:uiPriority w:val="99"/>
    <w:qFormat/>
    <w:pPr>
      <w:spacing w:after="0" w:line="240" w:lineRule="auto"/>
    </w:pPr>
    <w:tblPr/>
  </w:style>
  <w:style w:type="table" w:styleId="2366" w:customStyle="1">
    <w:name w:val="Grid Table 7 Colorful - Accent 3"/>
    <w:basedOn w:val="863"/>
    <w:uiPriority w:val="99"/>
    <w:qFormat/>
    <w:pPr>
      <w:spacing w:after="0" w:line="240" w:lineRule="auto"/>
    </w:pPr>
    <w:tblPr/>
  </w:style>
  <w:style w:type="table" w:styleId="2367" w:customStyle="1">
    <w:name w:val="List Table 7 Colorful - Accent 3"/>
    <w:basedOn w:val="863"/>
    <w:uiPriority w:val="99"/>
    <w:qFormat/>
    <w:pPr>
      <w:spacing w:after="0" w:line="240" w:lineRule="auto"/>
    </w:pPr>
    <w:tblPr/>
  </w:style>
  <w:style w:type="table" w:styleId="2368" w:customStyle="1">
    <w:name w:val="Grid Table 6 Colorful - Accent 6"/>
    <w:basedOn w:val="863"/>
    <w:uiPriority w:val="99"/>
    <w:qFormat/>
    <w:pPr>
      <w:spacing w:after="0" w:line="240" w:lineRule="auto"/>
    </w:pPr>
    <w:tblPr/>
  </w:style>
  <w:style w:type="table" w:styleId="2369" w:customStyle="1">
    <w:name w:val="List Table 6 Colorful - Accent 5"/>
    <w:basedOn w:val="863"/>
    <w:uiPriority w:val="99"/>
    <w:qFormat/>
    <w:pPr>
      <w:spacing w:after="0" w:line="240" w:lineRule="auto"/>
    </w:pPr>
    <w:tblPr/>
  </w:style>
  <w:style w:type="table" w:styleId="2370" w:customStyle="1">
    <w:name w:val="Grid Table 3 - Accent 4"/>
    <w:basedOn w:val="863"/>
    <w:uiPriority w:val="99"/>
    <w:qFormat/>
    <w:pPr>
      <w:spacing w:after="0" w:line="240" w:lineRule="auto"/>
    </w:pPr>
    <w:tblPr/>
  </w:style>
  <w:style w:type="table" w:styleId="2371" w:customStyle="1">
    <w:name w:val="网格型23"/>
    <w:basedOn w:val="863"/>
    <w:uiPriority w:val="39"/>
    <w:qFormat/>
    <w:pPr>
      <w:jc w:val="both"/>
      <w:widowControl w:val="off"/>
    </w:pPr>
    <w:tblPr/>
  </w:style>
  <w:style w:type="table" w:styleId="2372" w:customStyle="1">
    <w:name w:val="Grid Table 4 - Accent 6"/>
    <w:basedOn w:val="863"/>
    <w:uiPriority w:val="59"/>
    <w:qFormat/>
    <w:pPr>
      <w:spacing w:after="0" w:line="240" w:lineRule="auto"/>
    </w:pPr>
    <w:tblPr/>
  </w:style>
  <w:style w:type="table" w:styleId="2373" w:customStyle="1">
    <w:name w:val="List Table 1 Light - Accent 1"/>
    <w:basedOn w:val="863"/>
    <w:uiPriority w:val="99"/>
    <w:qFormat/>
    <w:pPr>
      <w:spacing w:after="0" w:line="240" w:lineRule="auto"/>
    </w:pPr>
    <w:tblPr/>
  </w:style>
  <w:style w:type="table" w:styleId="2374" w:customStyle="1">
    <w:name w:val="Grid Table 3 - Accent 2"/>
    <w:basedOn w:val="863"/>
    <w:uiPriority w:val="99"/>
    <w:qFormat/>
    <w:pPr>
      <w:spacing w:after="0" w:line="240" w:lineRule="auto"/>
    </w:pPr>
    <w:tblPr/>
  </w:style>
  <w:style w:type="table" w:styleId="2375" w:customStyle="1">
    <w:name w:val="List Table 1 Light - Accent 4"/>
    <w:basedOn w:val="863"/>
    <w:uiPriority w:val="99"/>
    <w:qFormat/>
    <w:pPr>
      <w:spacing w:after="0" w:line="240" w:lineRule="auto"/>
    </w:pPr>
    <w:tblPr/>
  </w:style>
  <w:style w:type="table" w:styleId="2376" w:customStyle="1">
    <w:name w:val="List Table 4 - Accent 3"/>
    <w:basedOn w:val="863"/>
    <w:uiPriority w:val="99"/>
    <w:qFormat/>
    <w:pPr>
      <w:spacing w:after="0" w:line="240" w:lineRule="auto"/>
    </w:pPr>
    <w:tblPr/>
  </w:style>
  <w:style w:type="table" w:styleId="2377" w:customStyle="1">
    <w:name w:val="Grid Table 6 Colorful"/>
    <w:basedOn w:val="863"/>
    <w:uiPriority w:val="99"/>
    <w:qFormat/>
    <w:pPr>
      <w:spacing w:after="0" w:line="240" w:lineRule="auto"/>
    </w:pPr>
    <w:tblPr/>
  </w:style>
  <w:style w:type="table" w:styleId="2378" w:customStyle="1">
    <w:name w:val="List Table 1 Light"/>
    <w:basedOn w:val="863"/>
    <w:uiPriority w:val="99"/>
    <w:qFormat/>
    <w:pPr>
      <w:spacing w:after="0" w:line="240" w:lineRule="auto"/>
    </w:pPr>
    <w:tblPr/>
  </w:style>
  <w:style w:type="table" w:styleId="2379" w:customStyle="1">
    <w:name w:val="Grid Table 7 Colorful"/>
    <w:basedOn w:val="863"/>
    <w:uiPriority w:val="99"/>
    <w:qFormat/>
    <w:pPr>
      <w:spacing w:after="0" w:line="240" w:lineRule="auto"/>
    </w:pPr>
    <w:tblPr/>
  </w:style>
  <w:style w:type="table" w:styleId="2380" w:customStyle="1">
    <w:name w:val="网格型13"/>
    <w:basedOn w:val="863"/>
    <w:uiPriority w:val="39"/>
    <w:qFormat/>
    <w:pPr>
      <w:jc w:val="both"/>
      <w:widowControl w:val="off"/>
    </w:pPr>
    <w:tblPr/>
  </w:style>
  <w:style w:type="table" w:styleId="2381" w:customStyle="1">
    <w:name w:val="Grid Table 5 Dark - Accent 3"/>
    <w:basedOn w:val="863"/>
    <w:uiPriority w:val="99"/>
    <w:qFormat/>
    <w:pPr>
      <w:spacing w:after="0" w:line="240" w:lineRule="auto"/>
    </w:pPr>
    <w:tblPr/>
  </w:style>
  <w:style w:type="table" w:styleId="2382" w:customStyle="1">
    <w:name w:val="List Table 5 Dark"/>
    <w:basedOn w:val="863"/>
    <w:uiPriority w:val="99"/>
    <w:qFormat/>
    <w:pPr>
      <w:spacing w:after="0" w:line="240" w:lineRule="auto"/>
    </w:pPr>
    <w:tblPr/>
  </w:style>
  <w:style w:type="table" w:styleId="2383" w:customStyle="1">
    <w:name w:val="Grid Table 3 - Accent 1"/>
    <w:basedOn w:val="863"/>
    <w:uiPriority w:val="99"/>
    <w:qFormat/>
    <w:pPr>
      <w:spacing w:after="0" w:line="240" w:lineRule="auto"/>
    </w:pPr>
    <w:tblPr/>
  </w:style>
  <w:style w:type="table" w:styleId="2384" w:customStyle="1">
    <w:name w:val="Plain Table 1"/>
    <w:basedOn w:val="863"/>
    <w:uiPriority w:val="59"/>
    <w:qFormat/>
    <w:pPr>
      <w:spacing w:after="0" w:line="240" w:lineRule="auto"/>
    </w:pPr>
    <w:tblPr/>
  </w:style>
  <w:style w:type="table" w:styleId="2385" w:customStyle="1">
    <w:name w:val="Bordered &amp; Lined - Accent 3"/>
    <w:basedOn w:val="863"/>
    <w:uiPriority w:val="99"/>
    <w:qFormat/>
    <w:pPr>
      <w:spacing w:after="0" w:line="240" w:lineRule="auto"/>
    </w:pPr>
    <w:rPr>
      <w:color w:val="404040"/>
    </w:rPr>
    <w:tblPr/>
  </w:style>
  <w:style w:type="table" w:styleId="2386" w:customStyle="1">
    <w:name w:val="Grid Table 5 Dark - Accent 6"/>
    <w:basedOn w:val="863"/>
    <w:uiPriority w:val="99"/>
    <w:qFormat/>
    <w:pPr>
      <w:spacing w:after="0" w:line="240" w:lineRule="auto"/>
    </w:pPr>
    <w:tblPr/>
  </w:style>
  <w:style w:type="table" w:styleId="2387" w:customStyle="1">
    <w:name w:val="List Table 4 - Accent 6"/>
    <w:basedOn w:val="863"/>
    <w:uiPriority w:val="99"/>
    <w:qFormat/>
    <w:pPr>
      <w:spacing w:after="0" w:line="240" w:lineRule="auto"/>
    </w:pPr>
    <w:tblPr/>
  </w:style>
  <w:style w:type="table" w:styleId="2388" w:customStyle="1">
    <w:name w:val="Lined - Accent 1"/>
    <w:basedOn w:val="863"/>
    <w:uiPriority w:val="99"/>
    <w:qFormat/>
    <w:pPr>
      <w:spacing w:after="0" w:line="240" w:lineRule="auto"/>
    </w:pPr>
    <w:rPr>
      <w:color w:val="404040"/>
    </w:rPr>
    <w:tblPr/>
  </w:style>
  <w:style w:type="table" w:styleId="2389" w:customStyle="1">
    <w:name w:val="Grid Table 6 Colorful - Accent 1"/>
    <w:basedOn w:val="863"/>
    <w:uiPriority w:val="99"/>
    <w:qFormat/>
    <w:pPr>
      <w:spacing w:after="0" w:line="240" w:lineRule="auto"/>
    </w:pPr>
    <w:tblPr/>
  </w:style>
  <w:style w:type="table" w:styleId="2390" w:customStyle="1">
    <w:name w:val="Grid Table 1 Light - Accent 4"/>
    <w:basedOn w:val="863"/>
    <w:uiPriority w:val="99"/>
    <w:qFormat/>
    <w:pPr>
      <w:spacing w:after="0" w:line="240" w:lineRule="auto"/>
    </w:pPr>
    <w:tblPr/>
  </w:style>
  <w:style w:type="table" w:styleId="2391" w:customStyle="1">
    <w:name w:val="Grid Table 7 Colorful - Accent 2"/>
    <w:basedOn w:val="863"/>
    <w:uiPriority w:val="99"/>
    <w:qFormat/>
    <w:pPr>
      <w:spacing w:after="0" w:line="240" w:lineRule="auto"/>
    </w:pPr>
    <w:tblPr/>
  </w:style>
  <w:style w:type="table" w:styleId="2392" w:customStyle="1">
    <w:name w:val="Grid Table 1 Light"/>
    <w:basedOn w:val="863"/>
    <w:uiPriority w:val="99"/>
    <w:pPr>
      <w:spacing w:after="0" w:line="240" w:lineRule="auto"/>
    </w:pPr>
    <w:tblPr/>
  </w:style>
  <w:style w:type="table" w:styleId="2393" w:customStyle="1">
    <w:name w:val="List Table 2 - Accent 6"/>
    <w:basedOn w:val="863"/>
    <w:uiPriority w:val="99"/>
    <w:qFormat/>
    <w:pPr>
      <w:spacing w:after="0" w:line="240" w:lineRule="auto"/>
    </w:pPr>
    <w:tblPr/>
  </w:style>
  <w:style w:type="table" w:styleId="2394" w:customStyle="1">
    <w:name w:val="Grid Table 5 Dark - Accent 5"/>
    <w:basedOn w:val="863"/>
    <w:uiPriority w:val="99"/>
    <w:qFormat/>
    <w:pPr>
      <w:spacing w:after="0" w:line="240" w:lineRule="auto"/>
    </w:pPr>
    <w:tblPr/>
  </w:style>
  <w:style w:type="table" w:styleId="2395" w:customStyle="1">
    <w:name w:val="Plain Table 3"/>
    <w:basedOn w:val="863"/>
    <w:uiPriority w:val="99"/>
    <w:pPr>
      <w:spacing w:after="0" w:line="240" w:lineRule="auto"/>
    </w:pPr>
    <w:tblPr/>
  </w:style>
  <w:style w:type="table" w:styleId="2396" w:customStyle="1">
    <w:name w:val="List Table 7 Colorful - Accent 4"/>
    <w:basedOn w:val="863"/>
    <w:uiPriority w:val="99"/>
    <w:qFormat/>
    <w:pPr>
      <w:spacing w:after="0" w:line="240" w:lineRule="auto"/>
    </w:pPr>
    <w:tblPr/>
  </w:style>
  <w:style w:type="table" w:styleId="2397" w:customStyle="1">
    <w:name w:val="Grid Table 3 - Accent 5"/>
    <w:basedOn w:val="863"/>
    <w:uiPriority w:val="99"/>
    <w:qFormat/>
    <w:pPr>
      <w:spacing w:after="0" w:line="240" w:lineRule="auto"/>
    </w:pPr>
    <w:tblPr/>
  </w:style>
  <w:style w:type="table" w:styleId="2398" w:customStyle="1">
    <w:name w:val="Grid Table 3"/>
    <w:basedOn w:val="863"/>
    <w:uiPriority w:val="99"/>
    <w:qFormat/>
    <w:pPr>
      <w:spacing w:after="0" w:line="240" w:lineRule="auto"/>
    </w:pPr>
    <w:tblPr/>
  </w:style>
  <w:style w:type="table" w:styleId="2399" w:customStyle="1">
    <w:name w:val="网格型3"/>
    <w:basedOn w:val="863"/>
    <w:uiPriority w:val="59"/>
    <w:qFormat/>
    <w:tblPr/>
  </w:style>
  <w:style w:type="table" w:styleId="2400" w:customStyle="1">
    <w:name w:val="List Table 7 Colorful - Accent 2"/>
    <w:basedOn w:val="863"/>
    <w:uiPriority w:val="99"/>
    <w:qFormat/>
    <w:pPr>
      <w:spacing w:after="0" w:line="240" w:lineRule="auto"/>
    </w:pPr>
    <w:tblPr/>
  </w:style>
  <w:style w:type="table" w:styleId="2401" w:customStyle="1">
    <w:name w:val="Grid Table 1 Light - Accent 1"/>
    <w:basedOn w:val="863"/>
    <w:uiPriority w:val="99"/>
    <w:pPr>
      <w:spacing w:after="0" w:line="240" w:lineRule="auto"/>
    </w:pPr>
    <w:tblPr/>
  </w:style>
  <w:style w:type="table" w:styleId="2402" w:customStyle="1">
    <w:name w:val="List Table 2 - Accent 4"/>
    <w:basedOn w:val="863"/>
    <w:uiPriority w:val="99"/>
    <w:qFormat/>
    <w:pPr>
      <w:spacing w:after="0" w:line="240" w:lineRule="auto"/>
    </w:pPr>
    <w:tblPr/>
  </w:style>
  <w:style w:type="table" w:styleId="2403" w:customStyle="1">
    <w:name w:val="List Table 2 - Accent 5"/>
    <w:basedOn w:val="863"/>
    <w:uiPriority w:val="99"/>
    <w:qFormat/>
    <w:pPr>
      <w:spacing w:after="0" w:line="240" w:lineRule="auto"/>
    </w:pPr>
    <w:tblPr/>
  </w:style>
  <w:style w:type="table" w:styleId="2404" w:customStyle="1">
    <w:name w:val="Bordered - Accent 2"/>
    <w:basedOn w:val="863"/>
    <w:uiPriority w:val="99"/>
    <w:qFormat/>
    <w:pPr>
      <w:spacing w:after="0" w:line="240" w:lineRule="auto"/>
    </w:pPr>
    <w:tblPr/>
  </w:style>
  <w:style w:type="table" w:styleId="2405" w:customStyle="1">
    <w:name w:val="Bordered"/>
    <w:basedOn w:val="863"/>
    <w:uiPriority w:val="99"/>
    <w:qFormat/>
    <w:pPr>
      <w:spacing w:after="0" w:line="240" w:lineRule="auto"/>
    </w:pPr>
    <w:tblPr/>
  </w:style>
  <w:style w:type="table" w:styleId="2406" w:customStyle="1">
    <w:name w:val="List Table 1 Light - Accent 2"/>
    <w:basedOn w:val="863"/>
    <w:uiPriority w:val="99"/>
    <w:qFormat/>
    <w:pPr>
      <w:spacing w:after="0" w:line="240" w:lineRule="auto"/>
    </w:pPr>
    <w:tblPr/>
  </w:style>
  <w:style w:type="table" w:styleId="2407" w:customStyle="1">
    <w:name w:val="网格型4"/>
    <w:basedOn w:val="863"/>
    <w:uiPriority w:val="59"/>
    <w:qFormat/>
    <w:tblPr/>
  </w:style>
  <w:style w:type="table" w:styleId="2408" w:customStyle="1">
    <w:name w:val="Bordered &amp; Lined - Accent 6"/>
    <w:basedOn w:val="863"/>
    <w:uiPriority w:val="99"/>
    <w:qFormat/>
    <w:pPr>
      <w:spacing w:after="0" w:line="240" w:lineRule="auto"/>
    </w:pPr>
    <w:rPr>
      <w:color w:val="404040"/>
    </w:rPr>
    <w:tblPr/>
  </w:style>
  <w:style w:type="table" w:styleId="2409" w:customStyle="1">
    <w:name w:val="Grid Table 3 - Accent 6"/>
    <w:basedOn w:val="863"/>
    <w:uiPriority w:val="99"/>
    <w:qFormat/>
    <w:pPr>
      <w:spacing w:after="0" w:line="240" w:lineRule="auto"/>
    </w:pPr>
    <w:tblPr/>
  </w:style>
  <w:style w:type="table" w:styleId="2410" w:customStyle="1">
    <w:name w:val="List Table 6 Colorful - Accent 3"/>
    <w:basedOn w:val="863"/>
    <w:uiPriority w:val="99"/>
    <w:qFormat/>
    <w:pPr>
      <w:spacing w:after="0" w:line="240" w:lineRule="auto"/>
    </w:pPr>
    <w:tblPr/>
  </w:style>
  <w:style w:type="table" w:styleId="2411" w:customStyle="1">
    <w:name w:val="Bordered &amp; Lined - Accent 5"/>
    <w:basedOn w:val="863"/>
    <w:uiPriority w:val="99"/>
    <w:qFormat/>
    <w:pPr>
      <w:spacing w:after="0" w:line="240" w:lineRule="auto"/>
    </w:pPr>
    <w:rPr>
      <w:color w:val="404040"/>
    </w:rPr>
    <w:tblPr/>
  </w:style>
  <w:style w:type="table" w:styleId="2412" w:customStyle="1">
    <w:name w:val="List Table 3 - Accent 3"/>
    <w:basedOn w:val="863"/>
    <w:uiPriority w:val="99"/>
    <w:qFormat/>
    <w:pPr>
      <w:spacing w:after="0" w:line="240" w:lineRule="auto"/>
    </w:pPr>
    <w:tblPr/>
  </w:style>
  <w:style w:type="table" w:styleId="2413" w:customStyle="1">
    <w:name w:val="Lined - Accent 4"/>
    <w:basedOn w:val="863"/>
    <w:uiPriority w:val="99"/>
    <w:qFormat/>
    <w:pPr>
      <w:spacing w:after="0" w:line="240" w:lineRule="auto"/>
    </w:pPr>
    <w:rPr>
      <w:color w:val="404040"/>
    </w:rPr>
    <w:tblPr/>
  </w:style>
  <w:style w:type="table" w:styleId="2414" w:customStyle="1">
    <w:name w:val="Bordered - Accent 3"/>
    <w:basedOn w:val="863"/>
    <w:uiPriority w:val="99"/>
    <w:qFormat/>
    <w:pPr>
      <w:spacing w:after="0" w:line="240" w:lineRule="auto"/>
    </w:pPr>
    <w:tblPr/>
  </w:style>
  <w:style w:type="table" w:styleId="2415" w:customStyle="1">
    <w:name w:val="网格型7"/>
    <w:basedOn w:val="863"/>
    <w:uiPriority w:val="59"/>
    <w:qFormat/>
    <w:tblPr/>
  </w:style>
  <w:style w:type="table" w:styleId="2416" w:customStyle="1">
    <w:name w:val="Grid Table 1 Light - Accent 2"/>
    <w:basedOn w:val="863"/>
    <w:uiPriority w:val="99"/>
    <w:pPr>
      <w:spacing w:after="0" w:line="240" w:lineRule="auto"/>
    </w:pPr>
    <w:tblPr/>
  </w:style>
  <w:style w:type="table" w:styleId="2417" w:customStyle="1">
    <w:name w:val="List Table 6 Colorful - Accent 2"/>
    <w:basedOn w:val="863"/>
    <w:uiPriority w:val="99"/>
    <w:qFormat/>
    <w:pPr>
      <w:spacing w:after="0" w:line="240" w:lineRule="auto"/>
    </w:pPr>
    <w:tblPr/>
  </w:style>
  <w:style w:type="table" w:styleId="2418" w:customStyle="1">
    <w:name w:val="Bordered - Accent 5"/>
    <w:basedOn w:val="863"/>
    <w:uiPriority w:val="99"/>
    <w:qFormat/>
    <w:pPr>
      <w:spacing w:after="0" w:line="240" w:lineRule="auto"/>
    </w:pPr>
    <w:tblPr/>
  </w:style>
  <w:style w:type="table" w:styleId="2419" w:customStyle="1">
    <w:name w:val="Bordered - Accent 1"/>
    <w:basedOn w:val="863"/>
    <w:uiPriority w:val="99"/>
    <w:qFormat/>
    <w:pPr>
      <w:spacing w:after="0" w:line="240" w:lineRule="auto"/>
    </w:pPr>
    <w:tblPr/>
  </w:style>
  <w:style w:type="table" w:styleId="2420" w:customStyle="1">
    <w:name w:val="Grid Table 2 - Accent 1"/>
    <w:basedOn w:val="863"/>
    <w:uiPriority w:val="99"/>
    <w:qFormat/>
    <w:pPr>
      <w:spacing w:after="0" w:line="240" w:lineRule="auto"/>
    </w:pPr>
    <w:tblPr/>
  </w:style>
  <w:style w:type="table" w:styleId="2421" w:customStyle="1">
    <w:name w:val="Bordered &amp; Lined - Accent 2"/>
    <w:basedOn w:val="863"/>
    <w:uiPriority w:val="99"/>
    <w:qFormat/>
    <w:pPr>
      <w:spacing w:after="0" w:line="240" w:lineRule="auto"/>
    </w:pPr>
    <w:rPr>
      <w:color w:val="404040"/>
    </w:rPr>
    <w:tblPr/>
  </w:style>
  <w:style w:type="table" w:styleId="2422" w:customStyle="1">
    <w:name w:val="网格型21"/>
    <w:basedOn w:val="863"/>
    <w:uiPriority w:val="39"/>
    <w:qFormat/>
    <w:pPr>
      <w:jc w:val="both"/>
      <w:widowControl w:val="off"/>
    </w:pPr>
    <w:tblPr/>
  </w:style>
  <w:style w:type="table" w:styleId="2423" w:customStyle="1">
    <w:name w:val="List Table 3 - Accent 4"/>
    <w:basedOn w:val="863"/>
    <w:uiPriority w:val="99"/>
    <w:qFormat/>
    <w:pPr>
      <w:spacing w:after="0" w:line="240" w:lineRule="auto"/>
    </w:pPr>
    <w:tblPr/>
  </w:style>
  <w:style w:type="table" w:styleId="2424" w:customStyle="1">
    <w:name w:val="Table Grid Light"/>
    <w:basedOn w:val="863"/>
    <w:uiPriority w:val="59"/>
    <w:qFormat/>
    <w:pPr>
      <w:spacing w:after="0" w:line="240" w:lineRule="auto"/>
    </w:pPr>
    <w:tblPr/>
  </w:style>
  <w:style w:type="table" w:styleId="2425" w:customStyle="1">
    <w:name w:val="List Table 5 Dark - Accent 5"/>
    <w:basedOn w:val="863"/>
    <w:uiPriority w:val="99"/>
    <w:pPr>
      <w:spacing w:after="0" w:line="240" w:lineRule="auto"/>
    </w:pPr>
    <w:tblPr/>
  </w:style>
  <w:style w:type="table" w:styleId="2426" w:customStyle="1">
    <w:name w:val="Lined - Accent"/>
    <w:basedOn w:val="863"/>
    <w:uiPriority w:val="99"/>
    <w:qFormat/>
    <w:pPr>
      <w:spacing w:after="0" w:line="240" w:lineRule="auto"/>
    </w:pPr>
    <w:rPr>
      <w:color w:val="404040"/>
    </w:rPr>
    <w:tblPr/>
  </w:style>
  <w:style w:type="table" w:styleId="2427" w:customStyle="1">
    <w:name w:val="网格型2"/>
    <w:basedOn w:val="863"/>
    <w:uiPriority w:val="39"/>
    <w:qFormat/>
    <w:tblPr/>
  </w:style>
  <w:style w:type="table" w:styleId="2428" w:customStyle="1">
    <w:name w:val="Grid Table 7 Colorful - Accent 5"/>
    <w:basedOn w:val="863"/>
    <w:uiPriority w:val="99"/>
    <w:qFormat/>
    <w:pPr>
      <w:spacing w:after="0" w:line="240" w:lineRule="auto"/>
    </w:pPr>
    <w:tblPr/>
  </w:style>
  <w:style w:type="table" w:styleId="2429" w:customStyle="1">
    <w:name w:val="List Table 3 - Accent 5"/>
    <w:basedOn w:val="863"/>
    <w:uiPriority w:val="99"/>
    <w:qFormat/>
    <w:pPr>
      <w:spacing w:after="0" w:line="240" w:lineRule="auto"/>
    </w:pPr>
    <w:tblPr/>
  </w:style>
  <w:style w:type="numbering" w:styleId="1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9</cp:revision>
  <dcterms:created xsi:type="dcterms:W3CDTF">2025-05-14T07:18:00Z</dcterms:created>
  <dcterms:modified xsi:type="dcterms:W3CDTF">2026-09-10T08:58:36Z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9573AEE93F374B7F8D4033C9E8148CFF_13</vt:lpwstr>
  </property>
</Properties>
</file>