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多模态结构光超分辨智能显微镜</w:t>
      </w:r>
      <w:r>
        <w:rPr>
          <w:rFonts w:hint="eastAsia" w:ascii="宋体" w:hAnsi="宋体"/>
          <w:sz w:val="24"/>
          <w:szCs w:val="24"/>
          <w:highlight w:val="none"/>
        </w:rPr>
        <w:t xml:space="preserve">招标项目的潜在投标人应在苏采云系统通过网上获取招标文件，并于</w:t>
      </w:r>
      <w:r>
        <w:rPr>
          <w:rFonts w:hint="eastAsia" w:ascii="宋体" w:hAnsi="宋体"/>
          <w:sz w:val="24"/>
          <w:szCs w:val="24"/>
          <w:highlight w:val="none"/>
          <w:u w:val="single"/>
          <w:lang w:eastAsia="zh-CN"/>
        </w:rPr>
        <w:t xml:space="preserve">2026年11月10日</w:t>
      </w:r>
      <w:r>
        <w:rPr>
          <w:rFonts w:hint="eastAsia" w:ascii="宋体" w:hAnsi="宋体"/>
          <w:sz w:val="24"/>
          <w:szCs w:val="24"/>
          <w:highlight w:val="none"/>
          <w:u w:val="single"/>
        </w:rPr>
        <w:t xml:space="preserve">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JSZC-320500-SZWK-G2026-0344</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2、项目名称：多模态结构光超分辨智能显微镜</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3、采购预算及最高限价：450万元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4、采购需求的简要说明：本项目采购多模态结构光超分辨智能显微镜</w:t>
      </w:r>
      <w:r>
        <w:rPr>
          <w:rFonts w:hint="eastAsia" w:ascii="宋体" w:hAnsi="宋体" w:cs="宋体"/>
          <w:sz w:val="24"/>
          <w:szCs w:val="24"/>
          <w:highlight w:val="none"/>
        </w:rPr>
        <w:t xml:space="preserve">1套</w:t>
      </w:r>
      <w:r>
        <w:rPr>
          <w:rFonts w:hint="eastAsia" w:ascii="宋体" w:hAnsi="宋体" w:cs="宋体"/>
          <w:sz w:val="24"/>
          <w:szCs w:val="24"/>
          <w:highlight w:val="none"/>
        </w:rPr>
        <w:t xml:space="preserve">，免费质保期≥5年，终身维修。保修期内根据采购人需要提供免费保养服务，软件终身免费升级；质保期自设备经验收合格之日起计算，终身负责维修，保证零配件的供给，并满足采购人对于配套服务的需求</w:t>
      </w:r>
      <w:bookmarkStart w:id="18" w:name="_GoBack"/>
      <w:r/>
      <w:bookmarkEnd w:id="18"/>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（1）交货期限：合同签订后</w:t>
      </w:r>
      <w:r>
        <w:rPr>
          <w:rFonts w:ascii="宋体" w:hAnsi="宋体" w:cs="宋体"/>
          <w:sz w:val="24"/>
          <w:szCs w:val="24"/>
          <w:highlight w:val="none"/>
        </w:rPr>
        <w:t xml:space="preserve">60</w:t>
      </w:r>
      <w:r>
        <w:rPr>
          <w:rFonts w:hint="eastAsia" w:ascii="宋体" w:hAnsi="宋体" w:cs="宋体"/>
          <w:sz w:val="24"/>
          <w:szCs w:val="24"/>
          <w:highlight w:val="none"/>
        </w:rPr>
        <w:t xml:space="preserve">天内将货物交付至采购人指定仓库，待采购人后续通知开展二次运输、安装、调试和最终验收工作（最迟不晚于合同签订后一年）。</w:t>
      </w:r>
      <w:r/>
    </w:p>
    <w:p>
      <w:pPr>
        <w:ind w:firstLine="480"/>
        <w:rPr>
          <w:rFonts w:ascii="宋体" w:hAnsi="宋体" w:cs="宋体"/>
          <w:sz w:val="24"/>
          <w:szCs w:val="24"/>
          <w:highlight w:val="none"/>
        </w:rPr>
      </w:pPr>
      <w:r>
        <w:rPr>
          <w:rFonts w:hint="eastAsia" w:ascii="宋体" w:hAnsi="宋体" w:cs="宋体"/>
          <w:sz w:val="24"/>
          <w:szCs w:val="24"/>
          <w:highlight w:val="none"/>
        </w:rPr>
        <w:t xml:space="preserve">（2）质保期：自最终验收合格之日起不少于5年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6、本项目不接受进口产品前来投标。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（1）本项目专门面向中小企业采购，所投产品制造商应为中小企业，所属行业为工业。</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tabs>
          <w:tab w:val="center" w:pos="4153" w:leader="none"/>
        </w:tabs>
        <w:rPr>
          <w:rFonts w:ascii="宋体" w:hAnsi="宋体" w:cs="宋体"/>
          <w:sz w:val="24"/>
          <w:szCs w:val="24"/>
          <w:highlight w:val="none"/>
        </w:rPr>
      </w:pPr>
      <w:r>
        <w:rPr>
          <w:rFonts w:hint="eastAsia" w:ascii="宋体" w:hAnsi="宋体" w:cs="宋体"/>
          <w:sz w:val="24"/>
          <w:szCs w:val="24"/>
          <w:highlight w:val="none"/>
        </w:rPr>
        <w:t xml:space="preserve">4、售价：无</w:t>
      </w:r>
      <w:r>
        <w:tab/>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2026年11月10日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2026年11月10日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联系人：秦老师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联系电话：0512-67169460</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9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JSZC-320500-SZWK-G2026-0344</w:t>
      </w:r>
      <w:r/>
    </w:p>
    <w:p>
      <w:pPr>
        <w:ind w:firstLine="1800"/>
        <w:spacing w:line="480" w:lineRule="auto"/>
        <w:rPr>
          <w:sz w:val="30"/>
          <w:szCs w:val="30"/>
          <w:highlight w:val="none"/>
        </w:rPr>
      </w:pPr>
      <w:r>
        <w:rPr>
          <w:rFonts w:hint="eastAsia"/>
          <w:sz w:val="30"/>
          <w:szCs w:val="30"/>
          <w:highlight w:val="none"/>
        </w:rPr>
        <w:t xml:space="preserve">采购项目：多模态结构光超分辨智能显微镜</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7"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二〇二六年十月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6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JSZC-320500-SZWK-G2026-0344</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9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多模态结构光超分辨智能显微镜</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9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eastAsia="zh-CN"/>
              </w:rPr>
              <w:t xml:space="preserve">2026年11月10日</w:t>
            </w:r>
            <w:r>
              <w:rPr>
                <w:rFonts w:hint="eastAsia" w:ascii="宋体" w:hAnsi="宋体"/>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2026年11月10日</w:t>
            </w:r>
            <w:r>
              <w:rPr>
                <w:rFonts w:hint="eastAsia" w:ascii="宋体" w:hAnsi="宋体"/>
                <w:szCs w:val="21"/>
                <w:highlight w:val="none"/>
              </w:rPr>
              <w:t xml:space="preserve">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rPr>
            </w:pPr>
            <w:r>
              <w:rPr>
                <w:rFonts w:hint="eastAsia" w:ascii="宋体" w:hAnsi="宋体"/>
                <w:szCs w:val="21"/>
                <w:highlight w:val="none"/>
              </w:rPr>
              <w:t xml:space="preserve">本项目服务费为：16050.00元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6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苏州市卫康招投标咨询服务有限公司受苏州大学委托，对其多模态结构光超分辨智能显微镜项目进行国内公开招标采购，欢迎符合招标公告投标资格条件的各公司前来报名参加投标。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1、采购编号：JSZC-320500-SZWK-G2026-0344</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2、采购项目名称：多模态结构光超分辨智能显微镜</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2026年11月10日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2026年11月10日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秦老师</w:t>
      </w:r>
      <w:r>
        <w:rPr>
          <w:rFonts w:hint="eastAsia" w:ascii="宋体" w:hAnsi="宋体"/>
          <w:szCs w:val="21"/>
          <w:highlight w:val="none"/>
          <w:lang w:val="zh-CN"/>
        </w:rPr>
        <w:t xml:space="preserve">       联系电话：</w:t>
      </w:r>
      <w:r>
        <w:rPr>
          <w:rFonts w:hint="eastAsia" w:ascii="宋体" w:hAnsi="宋体"/>
          <w:szCs w:val="21"/>
          <w:highlight w:val="none"/>
        </w:rPr>
        <w:t xml:space="preserve">0512-67169460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9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b/>
          <w:bCs/>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right="-161" w:firstLine="422"/>
        <w:spacing w:line="400" w:lineRule="exact"/>
        <w:rPr>
          <w:b/>
          <w:bCs/>
          <w:szCs w:val="21"/>
          <w:highlight w:val="none"/>
        </w:rPr>
      </w:pPr>
      <w:r>
        <w:rPr>
          <w:rFonts w:hint="eastAsia"/>
          <w:szCs w:val="21"/>
          <w:highlight w:val="none"/>
          <w:u w:val="single"/>
        </w:rPr>
        <w:t xml:space="preserve">13.3.6所投产品制造商的《中小企业声明函》或《残疾人福利性单位声明函》或由省级以上监狱管理局、戒毒管理局（含新疆生产建设兵团）出具的属于监狱企业的证明文件（如属）。</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8" o:title=""/>
          </v:shape>
          <o:OLEObject DrawAspect="Content" r:id="rId19"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110604834"/>
      <w:r/>
      <w:bookmarkStart w:id="7" w:name="_Hlk99527780"/>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76"/>
        <w:jc w:val="center"/>
        <w:spacing w:line="360" w:lineRule="auto"/>
        <w:rPr>
          <w:rFonts w:hAnsi="宋体"/>
          <w:b/>
          <w:bCs/>
          <w:sz w:val="36"/>
          <w:szCs w:val="36"/>
          <w:highlight w:val="none"/>
        </w:rPr>
      </w:pPr>
      <w:r>
        <w:rPr>
          <w:rFonts w:hAnsi="宋体"/>
          <w:b/>
          <w:bCs/>
          <w:sz w:val="36"/>
          <w:szCs w:val="36"/>
          <w:highlight w:val="none"/>
        </w:rPr>
      </w:r>
      <w:r/>
    </w:p>
    <w:p>
      <w:pPr>
        <w:pStyle w:val="77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5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7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76"/>
        <w:spacing w:line="360" w:lineRule="exact"/>
        <w:rPr>
          <w:rFonts w:hAnsi="宋体"/>
          <w:bCs/>
          <w:sz w:val="21"/>
          <w:szCs w:val="21"/>
          <w:highlight w:val="none"/>
        </w:rPr>
      </w:pPr>
      <w:r>
        <w:rPr>
          <w:rFonts w:hAnsi="宋体"/>
          <w:bCs/>
          <w:sz w:val="21"/>
          <w:szCs w:val="21"/>
          <w:highlight w:val="none"/>
        </w:rPr>
      </w:r>
      <w:r/>
    </w:p>
    <w:p>
      <w:pPr>
        <w:pStyle w:val="77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7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7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7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7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7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7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7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7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7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7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7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7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7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7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7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7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7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7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JSZC-320500-SZWK-G2026-0344</w:t>
      </w:r>
      <w:r>
        <w:rPr>
          <w:rFonts w:hint="eastAsia" w:ascii="宋体" w:hAnsi="宋体"/>
          <w:szCs w:val="21"/>
          <w:highlight w:val="none"/>
        </w:rPr>
        <w:t xml:space="preserve"> </w:t>
      </w:r>
      <w:r/>
    </w:p>
    <w:tbl>
      <w:tblPr>
        <w:tblStyle w:val="76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6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6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6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bCs/>
          <w:szCs w:val="21"/>
          <w:highlight w:val="none"/>
        </w:rPr>
        <w:t xml:space="preserve">“</w:t>
      </w:r>
      <w:r>
        <w:rPr>
          <w:rFonts w:hAnsi="宋体"/>
          <w:bCs/>
          <w:szCs w:val="21"/>
          <w:highlight w:val="none"/>
        </w:rPr>
        <w:t xml:space="preserve">完全响应</w:t>
      </w:r>
      <w:r>
        <w:rPr>
          <w:bCs/>
          <w:szCs w:val="21"/>
          <w:highlight w:val="none"/>
        </w:rPr>
        <w:t xml:space="preserve">“</w:t>
      </w:r>
      <w:r>
        <w:rPr>
          <w:rFonts w:hAnsi="宋体"/>
          <w:bCs/>
          <w:szCs w:val="21"/>
          <w:highlight w:val="none"/>
        </w:rPr>
        <w:t xml:space="preserve">等字样的技术参数部分不得分。</w:t>
      </w:r>
      <w:r/>
    </w:p>
    <w:p>
      <w:pPr>
        <w:pStyle w:val="106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6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63"/>
        <w:ind w:firstLine="360"/>
        <w:spacing w:line="360" w:lineRule="auto"/>
        <w:rPr>
          <w:highlight w:val="none"/>
        </w:rPr>
      </w:pPr>
      <w:r>
        <w:rPr>
          <w:highlight w:val="none"/>
        </w:rPr>
      </w:r>
      <w:r/>
    </w:p>
    <w:p>
      <w:pPr>
        <w:spacing w:line="360" w:lineRule="auto"/>
        <w:rPr>
          <w:highlight w:val="none"/>
        </w:rPr>
      </w:pPr>
      <w:r>
        <w:rPr>
          <w:highlight w:val="none"/>
        </w:rPr>
      </w:r>
      <w:r/>
    </w:p>
    <w:p>
      <w:pPr>
        <w:pStyle w:val="763"/>
        <w:ind w:firstLine="0"/>
        <w:spacing w:line="360" w:lineRule="auto"/>
        <w:rPr>
          <w:highlight w:val="none"/>
        </w:rPr>
      </w:pPr>
      <w:r>
        <w:rPr>
          <w:highlight w:val="none"/>
        </w:rPr>
        <w:br w:type="page" w:clear="all"/>
      </w:r>
      <w:r/>
    </w:p>
    <w:p>
      <w:pPr>
        <w:pStyle w:val="76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6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6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6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6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6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6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63"/>
        <w:ind w:firstLine="0"/>
        <w:jc w:val="both"/>
        <w:spacing w:line="360" w:lineRule="auto"/>
        <w:rPr>
          <w:rFonts w:ascii="宋体" w:hAnsi="宋体" w:eastAsia="宋体"/>
          <w:bCs/>
          <w:highlight w:val="none"/>
        </w:rPr>
      </w:pPr>
      <w:r>
        <w:rPr>
          <w:rFonts w:ascii="宋体" w:hAnsi="宋体" w:eastAsia="宋体"/>
          <w:bCs/>
          <w:highlight w:val="none"/>
        </w:rPr>
      </w:r>
      <w:r/>
    </w:p>
    <w:p>
      <w:pPr>
        <w:pStyle w:val="76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63"/>
        <w:ind w:firstLine="0"/>
        <w:jc w:val="center"/>
        <w:spacing w:line="360" w:lineRule="auto"/>
        <w:rPr>
          <w:bCs/>
          <w:sz w:val="21"/>
          <w:szCs w:val="21"/>
          <w:highlight w:val="none"/>
        </w:rPr>
      </w:pPr>
      <w:r>
        <w:rPr>
          <w:bCs/>
          <w:sz w:val="21"/>
          <w:szCs w:val="21"/>
          <w:highlight w:val="none"/>
        </w:rPr>
      </w:r>
      <w:r/>
    </w:p>
    <w:p>
      <w:pPr>
        <w:pStyle w:val="76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63"/>
        <w:ind w:firstLine="0"/>
        <w:rPr>
          <w:b/>
          <w:sz w:val="21"/>
          <w:szCs w:val="21"/>
          <w:highlight w:val="none"/>
        </w:rPr>
      </w:pPr>
      <w:r>
        <w:rPr>
          <w:b/>
          <w:sz w:val="21"/>
          <w:szCs w:val="21"/>
          <w:highlight w:val="none"/>
        </w:rPr>
      </w:r>
      <w:r/>
    </w:p>
    <w:p>
      <w:pPr>
        <w:pStyle w:val="76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63"/>
        <w:ind w:firstLine="0"/>
        <w:rPr>
          <w:b/>
          <w:sz w:val="21"/>
          <w:szCs w:val="21"/>
          <w:highlight w:val="none"/>
        </w:rPr>
      </w:pPr>
      <w:r>
        <w:rPr>
          <w:b/>
          <w:sz w:val="21"/>
          <w:szCs w:val="21"/>
          <w:highlight w:val="none"/>
        </w:rPr>
      </w:r>
      <w:r/>
    </w:p>
    <w:p>
      <w:pPr>
        <w:pStyle w:val="763"/>
        <w:ind w:firstLine="0"/>
        <w:rPr>
          <w:b/>
          <w:highlight w:val="none"/>
        </w:rPr>
      </w:pPr>
      <w:r>
        <w:rPr>
          <w:b/>
          <w:highlight w:val="none"/>
        </w:rPr>
      </w:r>
      <w:r/>
    </w:p>
    <w:p>
      <w:pPr>
        <w:pStyle w:val="776"/>
        <w:ind w:firstLine="643"/>
        <w:jc w:val="center"/>
        <w:spacing w:line="400" w:lineRule="exact"/>
        <w:rPr>
          <w:rFonts w:hAnsi="宋体"/>
          <w:b/>
          <w:sz w:val="32"/>
          <w:szCs w:val="32"/>
          <w:highlight w:val="none"/>
        </w:rPr>
      </w:pPr>
      <w:r>
        <w:rPr>
          <w:rFonts w:hAnsi="宋体"/>
          <w:b/>
          <w:sz w:val="32"/>
          <w:szCs w:val="32"/>
          <w:highlight w:val="none"/>
        </w:rPr>
      </w:r>
      <w:r/>
    </w:p>
    <w:p>
      <w:pPr>
        <w:pStyle w:val="77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63"/>
        <w:jc w:val="center"/>
        <w:rPr>
          <w:rFonts w:ascii="Times New Roman"/>
          <w:highlight w:val="none"/>
        </w:rPr>
      </w:pPr>
      <w:r>
        <w:rPr>
          <w:rFonts w:ascii="Times New Roman"/>
          <w:highlight w:val="none"/>
        </w:rPr>
      </w:r>
      <w:r/>
    </w:p>
    <w:p>
      <w:pPr>
        <w:pStyle w:val="763"/>
        <w:jc w:val="center"/>
        <w:rPr>
          <w:highlight w:val="none"/>
        </w:rPr>
      </w:pPr>
      <w:r>
        <w:rPr>
          <w:highlight w:val="none"/>
        </w:rPr>
      </w:r>
      <w:r/>
    </w:p>
    <w:p>
      <w:pPr>
        <w:pStyle w:val="77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6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63"/>
        <w:ind w:firstLine="0"/>
        <w:spacing w:line="400" w:lineRule="exact"/>
        <w:rPr>
          <w:sz w:val="21"/>
          <w:szCs w:val="21"/>
          <w:highlight w:val="none"/>
        </w:rPr>
      </w:pPr>
      <w:r>
        <w:rPr>
          <w:sz w:val="21"/>
          <w:szCs w:val="21"/>
          <w:highlight w:val="none"/>
        </w:rPr>
      </w:r>
      <w:r/>
    </w:p>
    <w:p>
      <w:pPr>
        <w:pStyle w:val="763"/>
        <w:ind w:firstLine="0"/>
        <w:rPr>
          <w:highlight w:val="none"/>
        </w:rPr>
      </w:pPr>
      <w:r>
        <w:rPr>
          <w:highlight w:val="none"/>
        </w:rPr>
      </w:r>
      <w:r/>
    </w:p>
    <w:p>
      <w:pPr>
        <w:pStyle w:val="76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63"/>
        <w:ind w:firstLine="0"/>
        <w:rPr>
          <w:rFonts w:ascii="宋体" w:hAnsi="宋体"/>
          <w:highlight w:val="none"/>
        </w:rPr>
      </w:pPr>
      <w:r>
        <w:rPr>
          <w:rFonts w:ascii="宋体" w:hAnsi="宋体"/>
          <w:highlight w:val="none"/>
        </w:rPr>
      </w:r>
      <w:r/>
    </w:p>
    <w:p>
      <w:pPr>
        <w:pStyle w:val="77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6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6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6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6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6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6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6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6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7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7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7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7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98"/>
        <w:ind w:firstLine="0"/>
        <w:jc w:val="center"/>
        <w:spacing w:before="30" w:after="30" w:line="480" w:lineRule="atLeast"/>
        <w:shd w:val="clear" w:color="auto" w:fill="ffffff"/>
        <w:rPr>
          <w:rFonts w:ascii="宋体" w:hAnsi="宋体"/>
          <w:color w:val="auto"/>
          <w:sz w:val="36"/>
          <w:szCs w:val="36"/>
          <w:highlight w:val="none"/>
        </w:rPr>
      </w:pPr>
      <w:r>
        <w:rPr>
          <w:rStyle w:val="805"/>
          <w:rFonts w:hint="eastAsia" w:ascii="宋体" w:hAnsi="宋体"/>
          <w:color w:val="auto"/>
          <w:sz w:val="36"/>
          <w:szCs w:val="36"/>
          <w:highlight w:val="none"/>
          <w:shd w:val="clear" w:color="auto" w:fill="ffffff"/>
        </w:rPr>
        <w:t xml:space="preserve">关于符合本国产品标准的声明函</w:t>
      </w:r>
      <w:r/>
    </w:p>
    <w:p>
      <w:pPr>
        <w:pStyle w:val="79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9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809"/>
          <w:rFonts w:hint="eastAsia" w:ascii="宋体" w:hAnsi="宋体"/>
          <w:color w:val="auto"/>
          <w:sz w:val="21"/>
          <w:szCs w:val="21"/>
          <w:highlight w:val="none"/>
          <w:shd w:val="clear" w:color="auto" w:fill="ffffff"/>
        </w:rPr>
        <w:t xml:space="preserve">（产品名称1）</w:t>
      </w:r>
      <w:r>
        <w:rPr>
          <w:rStyle w:val="80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809"/>
          <w:rFonts w:hint="eastAsia" w:ascii="宋体" w:hAnsi="宋体"/>
          <w:color w:val="auto"/>
          <w:sz w:val="21"/>
          <w:szCs w:val="21"/>
          <w:highlight w:val="none"/>
          <w:shd w:val="clear" w:color="auto" w:fill="ffffff"/>
        </w:rPr>
        <w:t xml:space="preserve">（厂名）</w:t>
      </w:r>
      <w:r>
        <w:rPr>
          <w:rStyle w:val="80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80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80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809"/>
          <w:rFonts w:hint="eastAsia" w:ascii="宋体" w:hAnsi="宋体"/>
          <w:strike/>
          <w:color w:val="auto"/>
          <w:sz w:val="21"/>
          <w:szCs w:val="21"/>
          <w:highlight w:val="none"/>
          <w:shd w:val="clear" w:color="auto" w:fill="ffffff"/>
        </w:rPr>
        <w:t xml:space="preserve">（规定比例）</w:t>
      </w:r>
      <w:r>
        <w:rPr>
          <w:rStyle w:val="80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80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809"/>
          <w:rFonts w:hint="eastAsia" w:ascii="宋体" w:hAnsi="宋体"/>
          <w:strike/>
          <w:color w:val="auto"/>
          <w:sz w:val="21"/>
          <w:szCs w:val="21"/>
          <w:highlight w:val="none"/>
          <w:shd w:val="clear" w:color="auto" w:fill="ffffff"/>
        </w:rPr>
        <w:t xml:space="preserve">（关键组件）</w:t>
      </w:r>
      <w:r>
        <w:rPr>
          <w:rStyle w:val="80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80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809"/>
          <w:rFonts w:hint="eastAsia" w:ascii="宋体" w:hAnsi="宋体"/>
          <w:strike/>
          <w:color w:val="auto"/>
          <w:sz w:val="21"/>
          <w:szCs w:val="21"/>
          <w:highlight w:val="none"/>
          <w:shd w:val="clear" w:color="auto" w:fill="ffffff"/>
        </w:rPr>
        <w:t xml:space="preserve">（关键工序）</w:t>
      </w:r>
      <w:r>
        <w:rPr>
          <w:rStyle w:val="80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9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80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80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80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80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80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80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80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80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80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9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9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9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9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9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9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9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9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9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9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9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9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rFonts w:ascii="宋体" w:hAnsi="宋体"/>
          <w:b/>
          <w:bCs/>
          <w:spacing w:val="20"/>
          <w:sz w:val="30"/>
          <w:highlight w:val="none"/>
        </w:rPr>
      </w:pPr>
      <w:r/>
      <w:bookmarkStart w:id="8" w:name="_Hlk99527844"/>
      <w:r/>
      <w:bookmarkStart w:id="9" w:name="_Hlk110604870"/>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spacing w:val="20"/>
          <w:sz w:val="24"/>
          <w:highlight w:val="none"/>
        </w:rPr>
      </w:pPr>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多模态结构光超分辨智能显微镜</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JSZC-320500-SZWK-G2026-0344</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多模态结构光超分辨智能显微镜</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（一）技术参数</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1.</w:t>
      </w:r>
      <w:r>
        <w:rPr>
          <w:rFonts w:hint="eastAsia" w:ascii="宋体" w:hAnsi="宋体" w:cs="宋体"/>
          <w:b/>
          <w:bCs/>
          <w:color w:val="000000"/>
          <w:szCs w:val="21"/>
          <w:highlight w:val="none"/>
          <w:lang w:bidi="ar"/>
        </w:rPr>
        <w:t xml:space="preserve">激光光源</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1.1 405 nm</w:t>
      </w:r>
      <w:r>
        <w:rPr>
          <w:rFonts w:hint="eastAsia" w:ascii="宋体" w:hAnsi="宋体" w:cs="宋体"/>
          <w:color w:val="000000"/>
          <w:szCs w:val="21"/>
          <w:highlight w:val="none"/>
          <w:lang w:bidi="ar"/>
        </w:rPr>
        <w:t xml:space="preserve">激光器，功率可调节。</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1.2 488 nm</w:t>
      </w:r>
      <w:r>
        <w:rPr>
          <w:rFonts w:hint="eastAsia" w:ascii="宋体" w:hAnsi="宋体" w:cs="宋体"/>
          <w:color w:val="000000"/>
          <w:szCs w:val="21"/>
          <w:highlight w:val="none"/>
          <w:lang w:bidi="ar"/>
        </w:rPr>
        <w:t xml:space="preserve">激光器，功率可调节。</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1.3 561 nm</w:t>
      </w:r>
      <w:r>
        <w:rPr>
          <w:rFonts w:hint="eastAsia" w:ascii="宋体" w:hAnsi="宋体" w:cs="宋体"/>
          <w:color w:val="000000"/>
          <w:szCs w:val="21"/>
          <w:highlight w:val="none"/>
          <w:lang w:bidi="ar"/>
        </w:rPr>
        <w:t xml:space="preserve">激光器，功率可调节。</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1.4 640 nm</w:t>
      </w:r>
      <w:r>
        <w:rPr>
          <w:rFonts w:hint="eastAsia" w:ascii="宋体" w:hAnsi="宋体" w:cs="宋体"/>
          <w:color w:val="000000"/>
          <w:szCs w:val="21"/>
          <w:highlight w:val="none"/>
          <w:lang w:bidi="ar"/>
        </w:rPr>
        <w:t xml:space="preserve">激光器，功率可调节。</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1.5 </w:t>
      </w:r>
      <w:r>
        <w:rPr>
          <w:rFonts w:hint="eastAsia" w:ascii="宋体" w:hAnsi="宋体" w:cs="宋体"/>
          <w:color w:val="000000"/>
          <w:szCs w:val="21"/>
          <w:highlight w:val="none"/>
          <w:lang w:bidi="ar"/>
        </w:rPr>
        <w:t xml:space="preserve">配置激光功率调节及控制模块，可通过软件独立控制各激光通道的开启、关闭及输出功率，满足多色荧光激发和高速超分辨成像需求。</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2.</w:t>
      </w:r>
      <w:r>
        <w:rPr>
          <w:rFonts w:hint="eastAsia" w:ascii="宋体" w:hAnsi="宋体" w:cs="宋体"/>
          <w:b/>
          <w:bCs/>
          <w:color w:val="000000"/>
          <w:szCs w:val="21"/>
          <w:highlight w:val="none"/>
          <w:lang w:bidi="ar"/>
        </w:rPr>
        <w:t xml:space="preserve">结构光超分辨率成像系统</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2.1</w:t>
      </w:r>
      <w:r>
        <w:rPr>
          <w:rFonts w:hint="eastAsia" w:ascii="宋体" w:hAnsi="宋体" w:cs="宋体"/>
          <w:color w:val="000000"/>
          <w:szCs w:val="21"/>
          <w:highlight w:val="none"/>
          <w:lang w:bidi="ar"/>
        </w:rPr>
        <w:t xml:space="preserve">空间光调制模块</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2.1.1</w:t>
      </w:r>
      <w:r>
        <w:rPr>
          <w:rFonts w:hint="eastAsia" w:ascii="宋体" w:hAnsi="宋体" w:cs="宋体"/>
          <w:color w:val="000000"/>
          <w:szCs w:val="21"/>
          <w:highlight w:val="none"/>
          <w:lang w:bidi="ar"/>
        </w:rPr>
        <w:t xml:space="preserve">配置结构光照明调制模块，可通过调节结构光照明图案的空间相位，实现多相位图像采集及超分辨图像重建。</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bidi="ar"/>
        </w:rPr>
        <w:t xml:space="preserve">2.1.2</w:t>
      </w:r>
      <w:r>
        <w:rPr>
          <w:rFonts w:hint="eastAsia" w:ascii="宋体" w:hAnsi="宋体" w:cs="宋体"/>
          <w:color w:val="000000"/>
          <w:szCs w:val="21"/>
          <w:highlight w:val="none"/>
          <w:lang w:bidi="ar"/>
        </w:rPr>
        <w:t xml:space="preserve">配置高速结构光调制模块，支持二维及三维结构光超分辨成像，可根据不同物镜倍率、数值孔径及激发波长自动匹配相应照明参数。</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2.1.3</w:t>
      </w:r>
      <w:r>
        <w:rPr>
          <w:rFonts w:hint="eastAsia" w:ascii="宋体" w:hAnsi="宋体"/>
          <w:color w:val="000000"/>
          <w:szCs w:val="21"/>
          <w:highlight w:val="none"/>
          <w:lang w:bidi="ar"/>
        </w:rPr>
        <w:t xml:space="preserve"> </w:t>
      </w:r>
      <w:r>
        <w:rPr>
          <w:rFonts w:hint="eastAsia" w:ascii="宋体" w:hAnsi="宋体" w:cs="宋体"/>
          <w:color w:val="000000"/>
          <w:szCs w:val="21"/>
          <w:highlight w:val="none"/>
          <w:lang w:bidi="ar"/>
        </w:rPr>
        <w:t xml:space="preserve">支持多种空间频率的结构光照明，照明图案规格不少于5种，满足不同倍率物镜及多波长荧光成像需求。</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2.2 </w:t>
      </w:r>
      <w:r>
        <w:rPr>
          <w:rFonts w:hint="eastAsia" w:ascii="宋体" w:hAnsi="宋体" w:cs="宋体"/>
          <w:color w:val="000000"/>
          <w:szCs w:val="21"/>
          <w:highlight w:val="none"/>
          <w:lang w:bidi="ar"/>
        </w:rPr>
        <w:t xml:space="preserve">多通道成像模块</w:t>
      </w:r>
      <w:r/>
    </w:p>
    <w:p>
      <w:pPr>
        <w:ind w:firstLine="420"/>
        <w:spacing w:line="360" w:lineRule="auto"/>
        <w:rPr>
          <w:rFonts w:ascii="宋体" w:hAnsi="宋体"/>
          <w:szCs w:val="21"/>
          <w:highlight w:val="none"/>
        </w:rPr>
      </w:pPr>
      <w:r>
        <w:rPr>
          <w:rFonts w:hint="eastAsia" w:ascii="宋体" w:hAnsi="宋体"/>
          <w:szCs w:val="21"/>
          <w:highlight w:val="none"/>
          <w:lang w:bidi="ar"/>
        </w:rPr>
        <w:t xml:space="preserve">2.2.1 </w:t>
      </w:r>
      <w:r>
        <w:rPr>
          <w:rFonts w:hint="eastAsia" w:ascii="宋体" w:hAnsi="宋体" w:cs="宋体"/>
          <w:szCs w:val="21"/>
          <w:highlight w:val="none"/>
          <w:lang w:bidi="ar"/>
        </w:rPr>
        <w:t xml:space="preserve">科研级背照式</w:t>
      </w:r>
      <w:r>
        <w:rPr>
          <w:rFonts w:hint="eastAsia" w:ascii="宋体" w:hAnsi="宋体"/>
          <w:szCs w:val="21"/>
          <w:highlight w:val="none"/>
          <w:lang w:bidi="ar"/>
        </w:rPr>
        <w:t xml:space="preserve">sCMOS</w:t>
      </w:r>
      <w:r>
        <w:rPr>
          <w:rFonts w:hint="eastAsia" w:ascii="宋体" w:hAnsi="宋体" w:cs="宋体"/>
          <w:szCs w:val="21"/>
          <w:highlight w:val="none"/>
          <w:lang w:bidi="ar"/>
        </w:rPr>
        <w:t xml:space="preserve">相机，有效像素≥2304×2304，像素尺寸≥6.5 μm×6.5 μm，峰值量子效率≥95%，满幅成像速度≥89 fps，具备制冷功能（提供产品彩页或官网截图证明）。</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2.2.2 405/488/561/640</w:t>
      </w:r>
      <w:r>
        <w:rPr>
          <w:rFonts w:hint="eastAsia" w:ascii="宋体" w:hAnsi="宋体" w:cs="宋体"/>
          <w:color w:val="000000"/>
          <w:szCs w:val="21"/>
          <w:highlight w:val="none"/>
          <w:lang w:bidi="ar"/>
        </w:rPr>
        <w:t xml:space="preserve">激光激发通道的荧光图像采集，可实现多通道荧光成像及通道切换。</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2.2.3 </w:t>
      </w:r>
      <w:r>
        <w:rPr>
          <w:rFonts w:hint="eastAsia" w:ascii="宋体" w:hAnsi="宋体" w:cs="宋体"/>
          <w:color w:val="000000"/>
          <w:szCs w:val="21"/>
          <w:highlight w:val="none"/>
          <w:lang w:bidi="ar"/>
        </w:rPr>
        <w:t xml:space="preserve">设备具备二维结构光超分辨成像、三维结构光超分辨成像、光学切片成像及宽场荧光成像等多种模式，兼具多种成像模式，支持不同成像模式灵活切换，满足固定细胞及活细胞的多尺度成像需求。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bidi="ar"/>
        </w:rPr>
        <w:t xml:space="preserve">2.2.4 </w:t>
      </w:r>
      <w:r>
        <w:rPr>
          <w:rFonts w:hint="eastAsia" w:ascii="宋体" w:hAnsi="宋体" w:cs="宋体"/>
          <w:color w:val="000000"/>
          <w:szCs w:val="21"/>
          <w:highlight w:val="none"/>
          <w:lang w:bidi="ar"/>
        </w:rPr>
        <w:t xml:space="preserve">采用结构光照明及图像重建技术，在488 nm激光激发、63×高数值孔径物镜条件下，横向空间分辨率≤60 nm。</w:t>
      </w:r>
      <w:r/>
    </w:p>
    <w:p>
      <w:pPr>
        <w:ind w:firstLine="420"/>
        <w:spacing w:line="360" w:lineRule="auto"/>
        <w:rPr>
          <w:rFonts w:ascii="宋体" w:hAnsi="宋体"/>
          <w:szCs w:val="21"/>
          <w:highlight w:val="none"/>
        </w:rPr>
      </w:pPr>
      <w:r>
        <w:rPr>
          <w:rFonts w:ascii="宋体" w:hAnsi="宋体" w:cs="Yu Gothic"/>
          <w:szCs w:val="21"/>
          <w:highlight w:val="none"/>
          <w:lang w:bidi="ar"/>
        </w:rPr>
        <w:t xml:space="preserve">★</w:t>
      </w:r>
      <w:r>
        <w:rPr>
          <w:rFonts w:hint="eastAsia" w:ascii="宋体" w:hAnsi="宋体" w:cs="宋体"/>
          <w:szCs w:val="21"/>
          <w:highlight w:val="none"/>
          <w:lang w:bidi="ar"/>
        </w:rPr>
        <w:t xml:space="preserve">2.2.5 支持高速超分辨动态成像，在512×512像素条件下，采用高速重建或时间序列处理模式，二维超分辨图像输出速度≥250幅/秒，</w:t>
      </w:r>
      <w:r>
        <w:rPr>
          <w:rFonts w:ascii="宋体" w:hAnsi="宋体" w:cs="宋体"/>
          <w:szCs w:val="21"/>
          <w:highlight w:val="none"/>
          <w:lang w:bidi="ar"/>
        </w:rPr>
        <w:t xml:space="preserve">3D-SIM</w:t>
      </w:r>
      <w:r>
        <w:rPr>
          <w:rFonts w:hint="eastAsia" w:ascii="宋体" w:hAnsi="宋体" w:cs="宋体"/>
          <w:szCs w:val="21"/>
          <w:highlight w:val="none"/>
          <w:lang w:bidi="ar"/>
        </w:rPr>
        <w:t xml:space="preserve">模式下轴向（</w:t>
      </w:r>
      <w:r>
        <w:rPr>
          <w:rFonts w:ascii="宋体" w:hAnsi="宋体" w:cs="宋体"/>
          <w:szCs w:val="21"/>
          <w:highlight w:val="none"/>
          <w:lang w:bidi="ar"/>
        </w:rPr>
        <w:t xml:space="preserve">Z</w:t>
      </w:r>
      <w:r>
        <w:rPr>
          <w:rFonts w:hint="eastAsia" w:ascii="宋体" w:hAnsi="宋体" w:cs="宋体"/>
          <w:szCs w:val="21"/>
          <w:highlight w:val="none"/>
          <w:lang w:bidi="ar"/>
        </w:rPr>
        <w:t xml:space="preserve">）扫描速度≥</w:t>
      </w:r>
      <w:r>
        <w:rPr>
          <w:rFonts w:ascii="宋体" w:hAnsi="宋体" w:cs="宋体"/>
          <w:szCs w:val="21"/>
          <w:highlight w:val="none"/>
          <w:lang w:bidi="ar"/>
        </w:rPr>
        <w:t xml:space="preserve">2.0 </w:t>
      </w:r>
      <w:r>
        <w:rPr>
          <w:rFonts w:hint="eastAsia" w:ascii="宋体" w:hAnsi="宋体" w:cs="宋体"/>
          <w:szCs w:val="21"/>
          <w:highlight w:val="none"/>
          <w:lang w:bidi="ar"/>
        </w:rPr>
        <w:t xml:space="preserve">μ</w:t>
      </w:r>
      <w:r>
        <w:rPr>
          <w:rFonts w:ascii="宋体" w:hAnsi="宋体" w:cs="宋体"/>
          <w:szCs w:val="21"/>
          <w:highlight w:val="none"/>
          <w:lang w:bidi="ar"/>
        </w:rPr>
        <w:t xml:space="preserve">m/s</w:t>
      </w:r>
      <w:r>
        <w:rPr>
          <w:rFonts w:hint="eastAsia" w:ascii="宋体" w:hAnsi="宋体" w:cs="宋体"/>
          <w:szCs w:val="21"/>
          <w:highlight w:val="none"/>
          <w:lang w:bidi="ar"/>
        </w:rPr>
        <w:t xml:space="preserve">或提供等效换算证明，即单层超分辨帧率与</w:t>
      </w:r>
      <w:r>
        <w:rPr>
          <w:rFonts w:ascii="宋体" w:hAnsi="宋体" w:cs="宋体"/>
          <w:szCs w:val="21"/>
          <w:highlight w:val="none"/>
          <w:lang w:bidi="ar"/>
        </w:rPr>
        <w:t xml:space="preserve">Z</w:t>
      </w:r>
      <w:r>
        <w:rPr>
          <w:rFonts w:hint="eastAsia" w:ascii="宋体" w:hAnsi="宋体" w:cs="宋体"/>
          <w:szCs w:val="21"/>
          <w:highlight w:val="none"/>
          <w:lang w:bidi="ar"/>
        </w:rPr>
        <w:t xml:space="preserve">轴层数的等效轴向覆盖速度≥</w:t>
      </w:r>
      <w:r>
        <w:rPr>
          <w:rFonts w:ascii="宋体" w:hAnsi="宋体" w:cs="宋体"/>
          <w:szCs w:val="21"/>
          <w:highlight w:val="none"/>
          <w:lang w:bidi="ar"/>
        </w:rPr>
        <w:t xml:space="preserve">2.0 </w:t>
      </w:r>
      <w:r>
        <w:rPr>
          <w:rFonts w:hint="eastAsia" w:ascii="宋体" w:hAnsi="宋体" w:cs="宋体"/>
          <w:szCs w:val="21"/>
          <w:highlight w:val="none"/>
          <w:lang w:bidi="ar"/>
        </w:rPr>
        <w:t xml:space="preserve">μ</w:t>
      </w:r>
      <w:r>
        <w:rPr>
          <w:rFonts w:ascii="宋体" w:hAnsi="宋体" w:cs="宋体"/>
          <w:szCs w:val="21"/>
          <w:highlight w:val="none"/>
          <w:lang w:bidi="ar"/>
        </w:rPr>
        <w:t xml:space="preserve">m/s</w:t>
      </w:r>
      <w:r>
        <w:rPr>
          <w:rFonts w:hint="eastAsia" w:ascii="宋体" w:hAnsi="宋体" w:cs="宋体"/>
          <w:szCs w:val="21"/>
          <w:highlight w:val="none"/>
          <w:lang w:bidi="ar"/>
        </w:rPr>
        <w:t xml:space="preserve">（提供产品彩页或者实验数据证明）。</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2.2.6支持三维结构光超分辨成像及高速三维图像采集，具备通过优化采集相位数量、扫描策略或图像重建方式提高三维成像效率的功能。</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2.2.7支持大视野结构光成像，可适配10×、20×及高倍率物镜，实现大视野荧光观察、光学切片及高分辨率图像采集。</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3.</w:t>
      </w:r>
      <w:r>
        <w:rPr>
          <w:rFonts w:hint="eastAsia" w:ascii="宋体" w:hAnsi="宋体" w:cs="宋体"/>
          <w:b/>
          <w:bCs/>
          <w:color w:val="000000"/>
          <w:szCs w:val="21"/>
          <w:highlight w:val="none"/>
          <w:lang w:bidi="ar"/>
        </w:rPr>
        <w:t xml:space="preserve">全电动倒置荧光显微镜</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3.1 </w:t>
      </w:r>
      <w:r>
        <w:rPr>
          <w:rFonts w:hint="eastAsia" w:ascii="宋体" w:hAnsi="宋体" w:cs="宋体"/>
          <w:color w:val="000000"/>
          <w:szCs w:val="21"/>
          <w:highlight w:val="none"/>
          <w:lang w:bidi="ar"/>
        </w:rPr>
        <w:t xml:space="preserve">主机：配置研究级全电动倒置荧光显微镜，</w:t>
      </w:r>
      <w:r>
        <w:rPr>
          <w:rFonts w:hint="eastAsia" w:ascii="宋体" w:hAnsi="宋体" w:cs="宋体"/>
          <w:szCs w:val="21"/>
          <w:highlight w:val="none"/>
          <w:lang w:bidi="ar"/>
        </w:rPr>
        <w:t xml:space="preserve">聚光镜NA≥0.55，</w:t>
      </w:r>
      <w:r>
        <w:rPr>
          <w:rFonts w:hint="eastAsia" w:ascii="宋体" w:hAnsi="宋体" w:cs="宋体"/>
          <w:color w:val="000000"/>
          <w:szCs w:val="21"/>
          <w:highlight w:val="none"/>
          <w:lang w:bidi="ar"/>
        </w:rPr>
        <w:t xml:space="preserve">采用高透过率荧光光学系统，支持电动物镜转换、电动调焦、电动荧光滤光块切换及电动样品台控制。</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3.2 </w:t>
      </w:r>
      <w:r>
        <w:rPr>
          <w:rFonts w:hint="eastAsia" w:ascii="宋体" w:hAnsi="宋体" w:cs="宋体"/>
          <w:color w:val="000000"/>
          <w:szCs w:val="21"/>
          <w:highlight w:val="none"/>
          <w:lang w:bidi="ar"/>
        </w:rPr>
        <w:t xml:space="preserve">配置</w:t>
      </w:r>
      <w:r>
        <w:rPr>
          <w:rFonts w:hint="eastAsia" w:ascii="宋体" w:hAnsi="宋体"/>
          <w:color w:val="000000"/>
          <w:szCs w:val="21"/>
          <w:highlight w:val="none"/>
          <w:lang w:bidi="ar"/>
        </w:rPr>
        <w:t xml:space="preserve">XY</w:t>
      </w:r>
      <w:r>
        <w:rPr>
          <w:rFonts w:hint="eastAsia" w:ascii="宋体" w:hAnsi="宋体" w:cs="宋体"/>
          <w:color w:val="000000"/>
          <w:szCs w:val="21"/>
          <w:highlight w:val="none"/>
          <w:lang w:bidi="ar"/>
        </w:rPr>
        <w:t xml:space="preserve">轴电动样品台，可用操作手柄控制和软件控制</w:t>
      </w:r>
      <w:r>
        <w:rPr>
          <w:rFonts w:hint="eastAsia" w:ascii="宋体" w:hAnsi="宋体"/>
          <w:color w:val="000000"/>
          <w:szCs w:val="21"/>
          <w:highlight w:val="none"/>
          <w:lang w:bidi="ar"/>
        </w:rPr>
        <w:t xml:space="preserve">XY</w:t>
      </w:r>
      <w:r>
        <w:rPr>
          <w:rFonts w:hint="eastAsia" w:ascii="宋体" w:hAnsi="宋体" w:cs="宋体"/>
          <w:color w:val="000000"/>
          <w:szCs w:val="21"/>
          <w:highlight w:val="none"/>
          <w:lang w:bidi="ar"/>
        </w:rPr>
        <w:t xml:space="preserve">移动。XY移动行程≥130 mm×100 mm，最小步进≤0.1 μm。</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3.3 </w:t>
      </w:r>
      <w:r>
        <w:rPr>
          <w:rFonts w:hint="eastAsia" w:ascii="宋体" w:hAnsi="宋体" w:cs="宋体"/>
          <w:color w:val="000000"/>
          <w:szCs w:val="21"/>
          <w:highlight w:val="none"/>
          <w:lang w:bidi="ar"/>
        </w:rPr>
        <w:t xml:space="preserve">配置高精度Z轴电动调焦机构，支持软件控制及自动调焦，最小调焦步进≤25 nm。同时配置Z轴高精度压电控制模块，最小位移步进≤5 nm，最大行程≥500 μm，满足高速三维层扫及精密焦面控制需求。</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3.4 </w:t>
      </w:r>
      <w:r>
        <w:rPr>
          <w:rFonts w:hint="eastAsia" w:ascii="宋体" w:hAnsi="宋体" w:cs="宋体"/>
          <w:color w:val="000000"/>
          <w:szCs w:val="21"/>
          <w:highlight w:val="none"/>
          <w:lang w:bidi="ar"/>
        </w:rPr>
        <w:t xml:space="preserve">配置自动焦点稳定系统，能够在长时间活细胞成像、多位点扫描及大视野拼图过程中进行焦点检测与补偿，降低温度变化及样品位置变化引起的焦点漂移。</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3.5 </w:t>
      </w:r>
      <w:r>
        <w:rPr>
          <w:rFonts w:hint="eastAsia" w:ascii="宋体" w:hAnsi="宋体" w:cs="宋体"/>
          <w:color w:val="000000"/>
          <w:szCs w:val="21"/>
          <w:highlight w:val="none"/>
          <w:lang w:bidi="ar"/>
        </w:rPr>
        <w:t xml:space="preserve">物镜</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bidi="ar"/>
        </w:rPr>
        <w:t xml:space="preserve">3.5.1 </w:t>
      </w:r>
      <w:r>
        <w:rPr>
          <w:rFonts w:hint="eastAsia" w:ascii="宋体" w:hAnsi="宋体" w:cs="宋体"/>
          <w:color w:val="000000"/>
          <w:szCs w:val="21"/>
          <w:highlight w:val="none"/>
          <w:lang w:bidi="ar"/>
        </w:rPr>
        <w:t xml:space="preserve">所有配置物镜应与显微镜主机及成像系统兼容，支持软件控制及物镜参数识别。</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bidi="ar"/>
        </w:rPr>
        <w:t xml:space="preserve">3.5.</w:t>
      </w:r>
      <w:r>
        <w:rPr>
          <w:rFonts w:hint="eastAsia" w:ascii="宋体" w:hAnsi="宋体" w:cs="宋体"/>
          <w:color w:val="000000"/>
          <w:szCs w:val="21"/>
          <w:highlight w:val="none"/>
          <w:lang w:bidi="ar"/>
        </w:rPr>
        <w:t xml:space="preserve">2</w:t>
      </w:r>
      <w:r>
        <w:rPr>
          <w:rFonts w:hint="eastAsia" w:ascii="宋体" w:hAnsi="宋体"/>
          <w:color w:val="000000"/>
          <w:szCs w:val="21"/>
          <w:highlight w:val="none"/>
          <w:lang w:bidi="ar"/>
        </w:rPr>
        <w:t xml:space="preserve"> </w:t>
      </w:r>
      <w:r>
        <w:rPr>
          <w:rFonts w:hint="eastAsia" w:ascii="宋体" w:hAnsi="宋体" w:cs="宋体"/>
          <w:color w:val="000000"/>
          <w:szCs w:val="21"/>
          <w:highlight w:val="none"/>
          <w:lang w:bidi="ar"/>
        </w:rPr>
        <w:t xml:space="preserve">配置10×平场物镜，NA≥0.30，适用于大视野荧光观察及图像采集。</w:t>
      </w:r>
      <w:r/>
    </w:p>
    <w:p>
      <w:pPr>
        <w:ind w:firstLine="420"/>
        <w:spacing w:line="360" w:lineRule="auto"/>
        <w:rPr>
          <w:rFonts w:ascii="宋体" w:hAnsi="宋体"/>
          <w:szCs w:val="21"/>
          <w:highlight w:val="none"/>
        </w:rPr>
      </w:pPr>
      <w:r>
        <w:rPr>
          <w:rFonts w:hint="eastAsia" w:ascii="宋体" w:hAnsi="宋体"/>
          <w:color w:val="000000"/>
          <w:szCs w:val="21"/>
          <w:highlight w:val="none"/>
          <w:lang w:bidi="ar"/>
        </w:rPr>
        <w:t xml:space="preserve">3.5.</w:t>
      </w:r>
      <w:r>
        <w:rPr>
          <w:rFonts w:hint="eastAsia" w:ascii="宋体" w:hAnsi="宋体" w:cs="宋体"/>
          <w:color w:val="000000"/>
          <w:szCs w:val="21"/>
          <w:highlight w:val="none"/>
          <w:lang w:bidi="ar"/>
        </w:rPr>
        <w:t xml:space="preserve">3</w:t>
      </w:r>
      <w:r>
        <w:rPr>
          <w:rFonts w:hint="eastAsia" w:ascii="宋体" w:hAnsi="宋体"/>
          <w:color w:val="000000"/>
          <w:szCs w:val="21"/>
          <w:highlight w:val="none"/>
          <w:lang w:bidi="ar"/>
        </w:rPr>
        <w:t xml:space="preserve"> </w:t>
      </w:r>
      <w:r>
        <w:rPr>
          <w:rFonts w:hint="eastAsia" w:ascii="宋体" w:hAnsi="宋体" w:cs="宋体"/>
          <w:color w:val="000000"/>
          <w:szCs w:val="21"/>
          <w:highlight w:val="none"/>
          <w:lang w:bidi="ar"/>
        </w:rPr>
        <w:t xml:space="preserve">配置20×平场复消色差物镜，NA≥0.80，适用于高分辨荧光观察及大视野结构光成像。</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bidi="ar"/>
        </w:rPr>
        <w:t xml:space="preserve">3.5.</w:t>
      </w:r>
      <w:r>
        <w:rPr>
          <w:rFonts w:hint="eastAsia" w:ascii="宋体" w:hAnsi="宋体" w:cs="宋体"/>
          <w:color w:val="000000"/>
          <w:szCs w:val="21"/>
          <w:highlight w:val="none"/>
          <w:lang w:bidi="ar"/>
        </w:rPr>
        <w:t xml:space="preserve">4</w:t>
      </w:r>
      <w:r>
        <w:rPr>
          <w:rFonts w:hint="eastAsia" w:ascii="宋体" w:hAnsi="宋体"/>
          <w:color w:val="000000"/>
          <w:szCs w:val="21"/>
          <w:highlight w:val="none"/>
          <w:lang w:bidi="ar"/>
        </w:rPr>
        <w:t xml:space="preserve"> </w:t>
      </w:r>
      <w:r>
        <w:rPr>
          <w:rFonts w:hint="eastAsia" w:ascii="宋体" w:hAnsi="宋体" w:cs="宋体"/>
          <w:color w:val="000000"/>
          <w:szCs w:val="21"/>
          <w:highlight w:val="none"/>
          <w:lang w:bidi="ar"/>
        </w:rPr>
        <w:t xml:space="preserve">配置63×平场复消色差油浸物镜，NA≥1.40</w:t>
      </w:r>
      <w:r>
        <w:rPr>
          <w:rFonts w:hint="eastAsia" w:ascii="宋体" w:hAnsi="宋体" w:cs="宋体"/>
          <w:szCs w:val="21"/>
          <w:highlight w:val="none"/>
          <w:lang w:bidi="ar"/>
        </w:rPr>
        <w:t xml:space="preserve">，工作距离≥0.19</w:t>
      </w:r>
      <w:r>
        <w:rPr>
          <w:rFonts w:ascii="宋体" w:hAnsi="宋体" w:cs="宋体"/>
          <w:szCs w:val="21"/>
          <w:highlight w:val="none"/>
          <w:lang w:bidi="ar"/>
        </w:rPr>
        <w:t xml:space="preserve">mm</w:t>
      </w:r>
      <w:r>
        <w:rPr>
          <w:rFonts w:hint="eastAsia" w:ascii="宋体" w:hAnsi="宋体" w:cs="宋体"/>
          <w:szCs w:val="21"/>
          <w:highlight w:val="none"/>
          <w:lang w:bidi="ar"/>
        </w:rPr>
        <w:t xml:space="preserve">,</w:t>
      </w:r>
      <w:r>
        <w:rPr>
          <w:rFonts w:hint="eastAsia" w:ascii="宋体" w:hAnsi="宋体" w:cs="宋体"/>
          <w:color w:val="000000"/>
          <w:szCs w:val="21"/>
          <w:highlight w:val="none"/>
          <w:lang w:bidi="ar"/>
        </w:rPr>
        <w:t xml:space="preserve">适用于高分辨率及超分辨率荧光成像。</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4.</w:t>
      </w:r>
      <w:r>
        <w:rPr>
          <w:rFonts w:hint="eastAsia" w:ascii="宋体" w:hAnsi="宋体" w:cs="宋体"/>
          <w:b/>
          <w:bCs/>
          <w:color w:val="000000"/>
          <w:szCs w:val="21"/>
          <w:highlight w:val="none"/>
          <w:lang w:bidi="ar"/>
        </w:rPr>
        <w:t xml:space="preserve">高速三维成像及动态追踪模块</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4.1 支持高速二维及三维荧光成像，可实现细胞器、细胞骨架及亚细胞结构的动态观察。</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4.2 具备高速三维层扫功能，可通过压电调焦装置实现不同Z轴位置的快速切换，支持三维图像重建及动态成像。</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4.3 支持多时间点、多位置及多通道连续图像采集，可对活细胞内亚细胞结构的形态变化、运动过程及空间分布进行动态观察。</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4.4 支持光学切片成像，通过结构光照明及图像处理技术抑制离焦背景，提高厚样品成像对比度及图像清晰度。</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5.</w:t>
      </w:r>
      <w:r>
        <w:rPr>
          <w:rFonts w:hint="eastAsia" w:ascii="宋体" w:hAnsi="宋体" w:cs="宋体"/>
          <w:b/>
          <w:bCs/>
          <w:color w:val="000000"/>
          <w:szCs w:val="21"/>
          <w:highlight w:val="none"/>
          <w:lang w:bidi="ar"/>
        </w:rPr>
        <w:t xml:space="preserve">多维图像采集与分析模块</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5.1 支持二维、三维及四维图像采集，可对细胞内亚细胞结构进行时间序列成像及动态变化分析。</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5.2 支持多位点图像采集及大视野拼图，可对预设区域进行自动扫描、图像拼接及位置管理。</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5.3 支持不同位置的自动聚焦及焦点补偿，可根据多个参考位置建立焦面校正模型，实现不平整样品的大视野连续成像。</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5.4 支持多通道荧光图像采集及叠加分析，可实现不同荧光标记结构的空间分布及共定位分析。</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6.</w:t>
      </w:r>
      <w:r>
        <w:rPr>
          <w:rFonts w:hint="eastAsia" w:ascii="宋体" w:hAnsi="宋体" w:cs="宋体"/>
          <w:b/>
          <w:bCs/>
          <w:color w:val="000000"/>
          <w:szCs w:val="21"/>
          <w:highlight w:val="none"/>
          <w:lang w:bidi="ar"/>
        </w:rPr>
        <w:t xml:space="preserve">工作站</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6.1 配置高性能图像采集与分析工作站，CPU核心数≥24核。</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6.2 内存容量≥256 GB。</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6.3 配置独立图形处理显卡，显存≥24 GB。</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6.4 系统固态硬盘≥2 TB，数据存储硬盘总标称容量≥72 TB。</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6.5 配置≥32英寸液晶显示器，分辨率≥3840×2160。</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6.6 配置Windows 11 64位操作系统及配套工作站桌。</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7.</w:t>
      </w:r>
      <w:r>
        <w:rPr>
          <w:rFonts w:hint="eastAsia" w:ascii="宋体" w:hAnsi="宋体" w:cs="宋体"/>
          <w:b/>
          <w:bCs/>
          <w:color w:val="000000"/>
          <w:szCs w:val="21"/>
          <w:highlight w:val="none"/>
          <w:lang w:bidi="ar"/>
        </w:rPr>
        <w:t xml:space="preserve">控制软件</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7.1 配置多功能显微成像控制软件，可实现激光器、相机、电动物镜转换器、电动样品台、Z轴调焦及结构光照明模块的统一控制。</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7.2 支持多种成像模式自由切换，可根据实验需求设置激发波长、曝光时间、成像区域、扫描层数及时间间隔等参数。</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7.3 支持多点拍摄及多区域自动成像，可实现多个ROI区域之间的循环采集。</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7.4 支持多维图像采集，包括Z轴层扫、时间序列、多通道荧光及多位点图像采集。</w:t>
      </w:r>
      <w:r/>
    </w:p>
    <w:p>
      <w:pPr>
        <w:ind w:firstLine="420"/>
        <w:spacing w:line="360" w:lineRule="auto"/>
        <w:rPr>
          <w:rFonts w:ascii="宋体" w:hAnsi="宋体"/>
          <w:szCs w:val="21"/>
          <w:highlight w:val="none"/>
        </w:rPr>
      </w:pPr>
      <w:r>
        <w:rPr>
          <w:rFonts w:hint="eastAsia" w:ascii="宋体" w:hAnsi="宋体" w:cs="宋体"/>
          <w:color w:val="000000"/>
          <w:szCs w:val="21"/>
          <w:highlight w:val="none"/>
          <w:lang w:bidi="ar"/>
        </w:rPr>
        <w:t xml:space="preserve">7.5 具备自动聚焦及焦点补偿功能，可在长时间动态成像过程中维持焦面稳定。</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8.</w:t>
      </w:r>
      <w:r>
        <w:rPr>
          <w:rFonts w:hint="eastAsia" w:ascii="宋体" w:hAnsi="宋体" w:cs="宋体"/>
          <w:b/>
          <w:bCs/>
          <w:color w:val="000000"/>
          <w:szCs w:val="21"/>
          <w:highlight w:val="none"/>
          <w:lang w:bidi="ar"/>
        </w:rPr>
        <w:t xml:space="preserve">分析软件</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8.1 配置超分辨图像重建及分析软件，支持二维和三维结构光图像重建，可对采集的多相位原始图像进行计算处理，获得超分辨图像。</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8.2 支持图像重建参数调节及优化，可根据样品信噪比、荧光强度及成像条件调整重建参数，提高图像质量。</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8.3 支持高级图像重建及去噪处理，可通过计算重建算法进一步提高图像空间分辨率及信噪比。</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8.4 支持三维及四维图像可视化，可实现三维图像渲染、空间距离测量、角度测量及三维动态视频制作。</w:t>
      </w:r>
      <w:r/>
    </w:p>
    <w:p>
      <w:pPr>
        <w:ind w:firstLine="420"/>
        <w:spacing w:line="360" w:lineRule="auto"/>
        <w:rPr>
          <w:rFonts w:ascii="宋体" w:hAnsi="宋体"/>
          <w:szCs w:val="21"/>
          <w:highlight w:val="none"/>
        </w:rPr>
      </w:pPr>
      <w:r>
        <w:rPr>
          <w:rFonts w:ascii="宋体" w:hAnsi="宋体" w:cs="Yu Gothic"/>
          <w:szCs w:val="21"/>
          <w:highlight w:val="none"/>
          <w:lang w:bidi="ar"/>
        </w:rPr>
        <w:t xml:space="preserve">★</w:t>
      </w:r>
      <w:r>
        <w:rPr>
          <w:rFonts w:hint="eastAsia" w:ascii="宋体" w:hAnsi="宋体" w:cs="宋体"/>
          <w:szCs w:val="21"/>
          <w:highlight w:val="none"/>
          <w:lang w:bidi="ar"/>
        </w:rPr>
        <w:t xml:space="preserve">8.5 支持多种3D和4D图像渲染，有≥4种渲染方式（如阴影、表面、透明及最大强度投影）并可进行不同渲染方式的结合；可实现三维空间的距离和角度测量；自定义式的3D和4D视频制作与导出（提供彩页或软件截图证明）。</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8.6 支持图像及视频导入、导出，可兼容TIFF、BigTIFF、JPEG、PNG、AVI及OME-TIFF等常用文件格式。</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9.</w:t>
      </w:r>
      <w:r>
        <w:rPr>
          <w:rFonts w:hint="eastAsia" w:ascii="宋体" w:hAnsi="宋体" w:cs="宋体"/>
          <w:b/>
          <w:bCs/>
          <w:color w:val="000000"/>
          <w:szCs w:val="21"/>
          <w:highlight w:val="none"/>
          <w:lang w:bidi="ar"/>
        </w:rPr>
        <w:t xml:space="preserve">数据分析和处理软件</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9.1 支持二维、三维及多时间点荧光图像数据处理，具备图像重建、去噪、图像增强、三维可视化及动态视频导出等功能。</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9.2 支持大容量图像数据管理，可对多通道、多位点及时间序列图像进行存储、读取及分析。</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lang w:bidi="ar"/>
        </w:rPr>
        <w:t xml:space="preserve">9.3 支持图像定量分析，包括荧光强度、面积、距离、角度及细胞内结构空间分布等参数测量。</w:t>
      </w:r>
      <w:r/>
    </w:p>
    <w:p>
      <w:pPr>
        <w:ind w:firstLine="422"/>
        <w:spacing w:line="360" w:lineRule="auto"/>
        <w:rPr>
          <w:rFonts w:ascii="宋体" w:hAnsi="宋体"/>
          <w:b/>
          <w:bCs/>
          <w:szCs w:val="21"/>
          <w:highlight w:val="none"/>
        </w:rPr>
      </w:pPr>
      <w:r>
        <w:rPr>
          <w:rFonts w:hint="eastAsia" w:ascii="宋体" w:hAnsi="宋体"/>
          <w:b/>
          <w:bCs/>
          <w:color w:val="000000"/>
          <w:szCs w:val="21"/>
          <w:highlight w:val="none"/>
          <w:lang w:bidi="ar"/>
        </w:rPr>
        <w:t xml:space="preserve">10.</w:t>
      </w:r>
      <w:r>
        <w:rPr>
          <w:rFonts w:hint="eastAsia" w:ascii="宋体" w:hAnsi="宋体" w:cs="宋体"/>
          <w:b/>
          <w:bCs/>
          <w:color w:val="000000"/>
          <w:szCs w:val="21"/>
          <w:highlight w:val="none"/>
          <w:lang w:bidi="ar"/>
        </w:rPr>
        <w:t xml:space="preserve">活细胞培养装置及辅助装置</w:t>
      </w:r>
      <w:r/>
    </w:p>
    <w:p>
      <w:pPr>
        <w:ind w:firstLine="420"/>
        <w:jc w:val="left"/>
        <w:spacing w:line="360" w:lineRule="auto"/>
        <w:tabs>
          <w:tab w:val="left" w:pos="360" w:leader="none"/>
        </w:tabs>
        <w:rPr>
          <w:rFonts w:ascii="宋体" w:hAnsi="宋体"/>
          <w:szCs w:val="21"/>
          <w:highlight w:val="none"/>
        </w:rPr>
      </w:pPr>
      <w:r>
        <w:rPr>
          <w:rFonts w:ascii="宋体" w:hAnsi="宋体" w:cs="Yu Gothic"/>
          <w:szCs w:val="21"/>
          <w:highlight w:val="none"/>
          <w:lang w:bidi="ar"/>
        </w:rPr>
        <w:t xml:space="preserve">★</w:t>
      </w:r>
      <w:r>
        <w:rPr>
          <w:rFonts w:hint="eastAsia" w:ascii="宋体" w:hAnsi="宋体" w:cs="宋体"/>
          <w:color w:val="000000"/>
          <w:szCs w:val="21"/>
          <w:highlight w:val="none"/>
          <w:lang w:bidi="ar"/>
        </w:rPr>
        <w:t xml:space="preserve">10.1 配置与显微镜兼容的活细胞培养装置，具备温度及CO₂浓度控制功能，可维持适合哺乳动物细胞长期培养和动态观察的环境，</w:t>
      </w:r>
      <w:r>
        <w:rPr>
          <w:rFonts w:hint="eastAsia" w:ascii="宋体" w:hAnsi="宋体" w:cs="宋体"/>
          <w:szCs w:val="21"/>
          <w:highlight w:val="none"/>
          <w:lang w:bidi="ar"/>
        </w:rPr>
        <w:t xml:space="preserve">温度控制范围</w:t>
      </w:r>
      <w:r>
        <w:rPr>
          <w:rFonts w:hint="eastAsia" w:ascii="宋体" w:hAnsi="宋体"/>
          <w:szCs w:val="21"/>
          <w:highlight w:val="none"/>
          <w:lang w:bidi="ar"/>
        </w:rPr>
        <w:t xml:space="preserve">18℃</w:t>
      </w:r>
      <w:r>
        <w:rPr>
          <w:rFonts w:ascii="Calibri" w:hAnsi="Calibri" w:cs="Calibri"/>
          <w:szCs w:val="21"/>
          <w:highlight w:val="none"/>
          <w:lang w:bidi="ar"/>
        </w:rPr>
        <w:t xml:space="preserve">~</w:t>
      </w:r>
      <w:r>
        <w:rPr>
          <w:rFonts w:hint="eastAsia" w:ascii="宋体" w:hAnsi="宋体"/>
          <w:szCs w:val="21"/>
          <w:highlight w:val="none"/>
          <w:lang w:bidi="ar"/>
        </w:rPr>
        <w:t xml:space="preserve">45℃，温度波动≤0.5℃；湿度控制范围20%~99%，湿度波动≤1%；CO</w:t>
      </w:r>
      <w:r>
        <w:rPr>
          <w:rFonts w:hint="eastAsia" w:ascii="宋体" w:hAnsi="宋体"/>
          <w:szCs w:val="21"/>
          <w:highlight w:val="none"/>
          <w:vertAlign w:val="subscript"/>
          <w:lang w:bidi="ar"/>
        </w:rPr>
        <w:t xml:space="preserve">2</w:t>
      </w:r>
      <w:r>
        <w:rPr>
          <w:rFonts w:hint="eastAsia" w:ascii="宋体" w:hAnsi="宋体"/>
          <w:szCs w:val="21"/>
          <w:highlight w:val="none"/>
          <w:lang w:bidi="ar"/>
        </w:rPr>
        <w:t xml:space="preserve">浓度控制范围0%</w:t>
      </w:r>
      <w:r>
        <w:rPr>
          <w:rFonts w:ascii="Calibri" w:hAnsi="Calibri" w:cs="Calibri"/>
          <w:szCs w:val="21"/>
          <w:highlight w:val="none"/>
          <w:lang w:bidi="ar"/>
        </w:rPr>
        <w:t xml:space="preserve">~</w:t>
      </w:r>
      <w:r>
        <w:rPr>
          <w:rFonts w:hint="eastAsia" w:ascii="宋体" w:hAnsi="宋体"/>
          <w:szCs w:val="21"/>
          <w:highlight w:val="none"/>
          <w:lang w:bidi="ar"/>
        </w:rPr>
        <w:t xml:space="preserve">15%，浓度波动≤0.1%</w:t>
      </w:r>
      <w:r>
        <w:rPr>
          <w:rFonts w:hint="eastAsia" w:ascii="宋体" w:hAnsi="宋体" w:cs="宋体"/>
          <w:szCs w:val="21"/>
          <w:highlight w:val="none"/>
          <w:lang w:bidi="ar"/>
        </w:rPr>
        <w:t xml:space="preserve">。</w:t>
      </w:r>
      <w:r/>
    </w:p>
    <w:p>
      <w:pPr>
        <w:ind w:firstLine="420"/>
        <w:jc w:val="left"/>
        <w:spacing w:line="360" w:lineRule="auto"/>
        <w:tabs>
          <w:tab w:val="left" w:pos="360" w:leader="none"/>
        </w:tabs>
        <w:rPr>
          <w:rFonts w:ascii="宋体" w:hAnsi="宋体"/>
          <w:color w:val="000000"/>
          <w:szCs w:val="21"/>
          <w:highlight w:val="none"/>
        </w:rPr>
      </w:pPr>
      <w:r>
        <w:rPr>
          <w:rFonts w:hint="eastAsia" w:ascii="宋体" w:hAnsi="宋体" w:cs="宋体"/>
          <w:color w:val="000000"/>
          <w:szCs w:val="21"/>
          <w:highlight w:val="none"/>
          <w:lang w:bidi="ar"/>
        </w:rPr>
        <w:t xml:space="preserve">10.2 配置多种样品适配器，支持35 mm培养皿、多孔板、载玻片及腔室载玻片等样品载具。</w:t>
      </w:r>
      <w:r/>
    </w:p>
    <w:p>
      <w:pPr>
        <w:ind w:firstLine="420"/>
        <w:jc w:val="left"/>
        <w:spacing w:line="360" w:lineRule="auto"/>
        <w:tabs>
          <w:tab w:val="left" w:pos="360" w:leader="none"/>
        </w:tabs>
        <w:rPr>
          <w:rFonts w:ascii="宋体" w:hAnsi="宋体"/>
          <w:color w:val="000000"/>
          <w:szCs w:val="21"/>
          <w:highlight w:val="none"/>
        </w:rPr>
      </w:pPr>
      <w:r>
        <w:rPr>
          <w:rFonts w:hint="eastAsia" w:ascii="宋体" w:hAnsi="宋体" w:cs="宋体"/>
          <w:color w:val="000000"/>
          <w:szCs w:val="21"/>
          <w:highlight w:val="none"/>
          <w:lang w:bidi="ar"/>
        </w:rPr>
        <w:t xml:space="preserve">10.3 配置专用防震台，满足超分辨显微成像对振动控制及设备稳定性的要求。</w:t>
      </w:r>
      <w:r/>
    </w:p>
    <w:p>
      <w:pPr>
        <w:ind w:firstLine="420"/>
        <w:jc w:val="left"/>
        <w:spacing w:line="360" w:lineRule="auto"/>
        <w:tabs>
          <w:tab w:val="left" w:pos="360" w:leader="none"/>
        </w:tabs>
        <w:rPr>
          <w:rFonts w:ascii="宋体" w:hAnsi="宋体"/>
          <w:color w:val="000000"/>
          <w:szCs w:val="21"/>
          <w:highlight w:val="none"/>
        </w:rPr>
      </w:pPr>
      <w:r>
        <w:rPr>
          <w:rFonts w:hint="eastAsia" w:ascii="宋体" w:hAnsi="宋体" w:cs="宋体"/>
          <w:color w:val="000000"/>
          <w:szCs w:val="21"/>
          <w:highlight w:val="none"/>
          <w:lang w:bidi="ar"/>
        </w:rPr>
        <w:t xml:space="preserve">10.4 配置不间断电源系统，功率满足显微镜主机及工作站正常运行需求，断电后续航时间≥30分钟。</w:t>
      </w:r>
      <w:r/>
    </w:p>
    <w:p>
      <w:pPr>
        <w:ind w:firstLine="420"/>
        <w:jc w:val="left"/>
        <w:spacing w:line="360" w:lineRule="auto"/>
        <w:tabs>
          <w:tab w:val="left" w:pos="360" w:leader="none"/>
        </w:tabs>
        <w:rPr>
          <w:rFonts w:ascii="宋体" w:hAnsi="宋体"/>
          <w:color w:val="000000"/>
          <w:szCs w:val="21"/>
          <w:highlight w:val="none"/>
        </w:rPr>
      </w:pPr>
      <w:r>
        <w:rPr>
          <w:rFonts w:ascii="宋体" w:hAnsi="宋体" w:cs="Yu Gothic"/>
          <w:szCs w:val="21"/>
          <w:highlight w:val="none"/>
          <w:lang w:bidi="ar"/>
        </w:rPr>
        <w:t xml:space="preserve">★</w:t>
      </w:r>
      <w:r>
        <w:rPr>
          <w:rFonts w:hint="eastAsia" w:ascii="宋体" w:hAnsi="宋体" w:cs="宋体"/>
          <w:color w:val="000000"/>
          <w:szCs w:val="21"/>
          <w:highlight w:val="none"/>
          <w:lang w:bidi="ar"/>
        </w:rPr>
        <w:t xml:space="preserve">10.5 配置激光安全防护装置，具备防护罩开启与激光输出联锁控制功能，</w:t>
      </w:r>
      <w:r>
        <w:rPr>
          <w:rFonts w:hint="eastAsia" w:ascii="宋体" w:hAnsi="宋体" w:cs="宋体"/>
          <w:szCs w:val="21"/>
          <w:highlight w:val="none"/>
          <w:lang w:bidi="ar"/>
        </w:rPr>
        <w:t xml:space="preserve">当防护装置开启或安全联锁条件不满足时，能够自动停止激光输出，满足设备激</w:t>
      </w:r>
      <w:r>
        <w:rPr>
          <w:rFonts w:hint="eastAsia" w:ascii="宋体" w:hAnsi="宋体" w:cs="宋体"/>
          <w:color w:val="000000"/>
          <w:szCs w:val="21"/>
          <w:highlight w:val="none"/>
          <w:lang w:bidi="ar"/>
        </w:rPr>
        <w:t xml:space="preserve">光安全使用要求。</w:t>
      </w:r>
      <w:r/>
    </w:p>
    <w:p>
      <w:pPr>
        <w:jc w:val="left"/>
        <w:spacing w:line="360" w:lineRule="auto"/>
        <w:rPr>
          <w:rFonts w:ascii="宋体" w:hAnsi="宋体" w:cs="宋体"/>
          <w:b/>
          <w:bCs/>
          <w:szCs w:val="21"/>
          <w:highlight w:val="none"/>
        </w:rPr>
      </w:pPr>
      <w:r>
        <w:rPr>
          <w:rFonts w:hint="eastAsia" w:ascii="宋体" w:hAnsi="宋体" w:cs="宋体"/>
          <w:b/>
          <w:bCs/>
          <w:szCs w:val="21"/>
          <w:highlight w:val="none"/>
        </w:rPr>
        <w:t xml:space="preserve">（二）配置清单</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1. 多模态结构光超分辨显微镜主机及配套控制软件1套。</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2. 四波长固体激光器组合1套（405 nm、488 nm、561 nm、640 nm）。</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3. 科研级背照式sCMOS相机1套。</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4. 全电动倒置荧光显微镜1套。</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5. 结构光超分辨成像模块1套。</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6. 高精度压电Z轴控制模块1套。</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7. 自动焦点稳定系统1套。</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8. 高性能物镜3个（10×、20×、63×油浸物镜）。</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9. 高性能图像采集与分析工作站1套。</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10. 超分辨图像重建及三维分析软件1套。</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11. 活细胞培养装置1套。</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12. 专用防震台1台。</w:t>
      </w:r>
      <w:r/>
    </w:p>
    <w:p>
      <w:pPr>
        <w:ind w:firstLine="210"/>
        <w:jc w:val="left"/>
        <w:widowControl/>
        <w:rPr>
          <w:rFonts w:ascii="宋体" w:hAnsi="宋体" w:cs="宋体"/>
          <w:szCs w:val="21"/>
          <w:highlight w:val="none"/>
        </w:rPr>
      </w:pPr>
      <w:r>
        <w:rPr>
          <w:rFonts w:hint="eastAsia" w:ascii="宋体" w:hAnsi="宋体" w:cs="宋体"/>
          <w:szCs w:val="21"/>
          <w:highlight w:val="none"/>
        </w:rPr>
        <w:t xml:space="preserve">13. 不间断电源系统1套。</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（3）每次付款前，中标单位均须提供对应金额的、合法有效增值税专用发票。</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（四）履约保证金：</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供应商应当在合同签订后60天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2、安装、调试及培训：供应商完成二次运输后的5个工作日内，采购人与供应商应确认安装调试日期，供应商派专人到现场进行安装调试，并对采购方人员进行相关培训。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（六）验收标准</w:t>
      </w:r>
      <w:r/>
    </w:p>
    <w:p>
      <w:pPr>
        <w:ind w:firstLine="420"/>
        <w:spacing w:line="400" w:lineRule="exact"/>
        <w:rPr>
          <w:rFonts w:ascii="宋体" w:hAnsi="宋体" w:cs="宋体"/>
          <w:szCs w:val="21"/>
          <w:highlight w:val="none"/>
        </w:rPr>
      </w:pPr>
      <w:r/>
      <w:bookmarkStart w:id="10" w:name="_Hlk234652762"/>
      <w:r>
        <w:rPr>
          <w:rFonts w:hint="eastAsia" w:ascii="宋体" w:hAnsi="宋体" w:cs="宋体"/>
          <w:szCs w:val="21"/>
          <w:highlight w:val="none"/>
        </w:rPr>
        <w:t xml:space="preserve">1、预验收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货物到达采购人指定的仓库后，对货物包装是否完好进行验收。若货物包装存在损坏，采购人有权拒收，供应商应在7个工作日内重新送达。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2、最终验收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bookmarkEnd w:id="10"/>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（七）质保服务要求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（八）采购主要标的物数量、交付期及交付方式、付款方式、质保期、质保方式及标</w:t>
      </w:r>
      <w:r>
        <w:rPr>
          <w:rFonts w:ascii="宋体" w:hAnsi="宋体" w:cs="Yu Gothic"/>
          <w:b/>
          <w:bCs/>
          <w:szCs w:val="21"/>
          <w:highlight w:val="none"/>
          <w:lang w:bidi="ar"/>
        </w:rPr>
        <w:t xml:space="preserve">★</w:t>
      </w:r>
      <w:r>
        <w:rPr>
          <w:rFonts w:hint="eastAsia" w:ascii="宋体" w:hAnsi="宋体" w:cs="Yu Gothic"/>
          <w:b/>
          <w:bCs/>
          <w:szCs w:val="21"/>
          <w:highlight w:val="none"/>
          <w:lang w:bidi="ar"/>
        </w:rPr>
        <w:t xml:space="preserve">条款</w:t>
      </w:r>
      <w:r>
        <w:rPr>
          <w:rFonts w:hint="eastAsia" w:ascii="宋体" w:hAnsi="宋体" w:cs="宋体"/>
          <w:b/>
          <w:bCs/>
          <w:szCs w:val="21"/>
          <w:highlight w:val="none"/>
        </w:rPr>
        <w:t xml:space="preserve">属于实质性响应要求，不得出现负偏离，否则视为无效投标。</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、报价要求：</w:t>
      </w:r>
      <w:r/>
    </w:p>
    <w:p>
      <w:pPr>
        <w:ind w:firstLine="420"/>
        <w:spacing w:line="360" w:lineRule="auto"/>
        <w:rPr>
          <w:rFonts w:ascii="宋体" w:hAnsi="宋体" w:cs="宋体"/>
          <w:highlight w:val="none"/>
        </w:rPr>
      </w:pPr>
      <w:r>
        <w:rPr>
          <w:rFonts w:hint="eastAsia" w:ascii="宋体" w:hAnsi="宋体" w:cs="宋体"/>
          <w:highlight w:val="none"/>
        </w:rPr>
        <w:t xml:space="preserve">（1）报价币种为人民币。</w:t>
      </w:r>
      <w:r/>
    </w:p>
    <w:p>
      <w:pPr>
        <w:ind w:firstLine="420"/>
        <w:spacing w:line="360" w:lineRule="auto"/>
        <w:rPr>
          <w:rFonts w:ascii="宋体" w:hAnsi="宋体" w:cs="宋体"/>
          <w:highlight w:val="none"/>
        </w:rPr>
      </w:pPr>
      <w:r>
        <w:rPr>
          <w:rFonts w:hint="eastAsia" w:ascii="宋体" w:hAnsi="宋体" w:cs="宋体"/>
          <w:highlight w:val="none"/>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highlight w:val="none"/>
        </w:rPr>
      </w:pPr>
      <w:r>
        <w:rPr>
          <w:rFonts w:hint="eastAsia" w:ascii="宋体" w:hAnsi="宋体" w:cs="宋体"/>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hint="eastAsia" w:ascii="宋体" w:hAnsi="宋体" w:cs="宋体"/>
          <w:b/>
          <w:bCs/>
          <w:highlight w:val="none"/>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8</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10</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11</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1" w:name="_Hlk99527961"/>
      <w:r>
        <w:rPr>
          <w:rFonts w:ascii="宋体" w:hAnsi="宋体"/>
          <w:b/>
          <w:bCs/>
          <w:sz w:val="32"/>
          <w:szCs w:val="32"/>
          <w:highlight w:val="none"/>
        </w:rPr>
        <w:br w:type="page" w:clear="all"/>
      </w:r>
      <w:bookmarkStart w:id="12" w:name="_Hlk234418934"/>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6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本合同总价款是货物设计、制造、包装、仓储、运输（含二次运输）、安装及验收合格之前及保修期内备品备件发生的所有含税费用。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本合同总价款还包含乙方应当提供的伴随服务/售后服务费用。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jc w:val="left"/>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10%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3、设备的质保期为甲乙双方最终验收合格之日起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1、乙方应在本合同生效后</w:t>
      </w:r>
      <w:r>
        <w:rPr>
          <w:rFonts w:hint="eastAsia" w:ascii="宋体" w:hAnsi="宋体" w:cs="宋体"/>
          <w:szCs w:val="21"/>
          <w:highlight w:val="none"/>
          <w:u w:val="single"/>
        </w:rPr>
        <w:t xml:space="preserve">60</w:t>
      </w:r>
      <w:r>
        <w:rPr>
          <w:rFonts w:hint="eastAsia" w:ascii="宋体" w:hAnsi="宋体" w:cs="宋体"/>
          <w:szCs w:val="21"/>
          <w:highlight w:val="none"/>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3、验收条款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（1）预验收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货物到达采购方指定的仓库后，对货物包装是否完好进行验收。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（2）最终验收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安装调试完毕，由甲方组织最终验收，设备配置、所有技术参数须符合招标文件和乙方投标响应文件要求。验收内容还包括资料完整性、设备“三漏”(漏水、漏电、漏气)检查、设备运行稳定性、技术规格符合性。各项指标还应符合国家质量和安全标准，设备可以在现有条件下安全稳定运行。</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乙方开户银行：</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6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20"/>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20"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1、乙方逾期将货物运送至甲方指定仓库的，每逾期1周（不足1周按1周计算），乙方向甲方偿付逾期交货部分货款总额的5‰的滞纳金。如乙方逾期</w:t>
      </w:r>
      <w:r>
        <w:rPr>
          <w:rFonts w:hint="eastAsia" w:ascii="宋体" w:hAnsi="宋体" w:cs="宋体"/>
          <w:szCs w:val="21"/>
          <w:highlight w:val="none"/>
          <w:u w:val="single"/>
        </w:rPr>
        <w:t xml:space="preserve">15</w:t>
      </w:r>
      <w:r>
        <w:rPr>
          <w:rFonts w:hint="eastAsia" w:ascii="宋体" w:hAnsi="宋体" w:cs="宋体"/>
          <w:szCs w:val="21"/>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乙方的响应文件；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bookmarkEnd w:id="12"/>
      <w:r>
        <w:rPr>
          <w:rFonts w:hint="eastAsia" w:ascii="宋体" w:hAnsi="宋体" w:cs="宋体"/>
          <w:szCs w:val="21"/>
          <w:highlight w:val="none"/>
        </w:rPr>
        <w:t xml:space="preserve">                      </w:t>
      </w:r>
      <w:bookmarkEnd w:id="11"/>
      <w:r/>
      <w:r/>
    </w:p>
    <w:p>
      <w:pPr>
        <w:jc w:val="center"/>
        <w:rPr>
          <w:rFonts w:ascii="宋体" w:hAnsi="宋体"/>
          <w:b/>
          <w:bCs/>
          <w:sz w:val="32"/>
          <w:szCs w:val="32"/>
          <w:highlight w:val="none"/>
        </w:rPr>
      </w:pPr>
      <w:r/>
      <w:bookmarkStart w:id="13" w:name="_Hlk63064420"/>
      <w:r/>
      <w:bookmarkStart w:id="14" w:name="_Hlk99527987"/>
      <w:r/>
      <w:bookmarkStart w:id="15" w:name="_Hlk110605095"/>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3"/>
      <w:r/>
      <w:r/>
    </w:p>
    <w:p>
      <w:pPr>
        <w:pStyle w:val="1079"/>
        <w:ind w:firstLine="422"/>
        <w:spacing w:line="440" w:lineRule="exact"/>
        <w:rPr>
          <w:rFonts w:hAnsi="宋体" w:eastAsia="宋体" w:cs="宋体"/>
          <w:b/>
          <w:bCs/>
          <w:sz w:val="21"/>
          <w:szCs w:val="21"/>
          <w:highlight w:val="none"/>
        </w:rPr>
        <w:outlineLvl w:val="0"/>
      </w:pPr>
      <w:r/>
      <w:bookmarkStart w:id="16" w:name="_Hlk124435630"/>
      <w:r>
        <w:rPr>
          <w:rFonts w:hint="eastAsia" w:hAnsi="宋体" w:eastAsia="宋体" w:cs="宋体"/>
          <w:b/>
          <w:bCs/>
          <w:sz w:val="21"/>
          <w:szCs w:val="21"/>
          <w:highlight w:val="none"/>
        </w:rPr>
        <w:t xml:space="preserve">一、评标方法：</w:t>
      </w:r>
      <w:r/>
    </w:p>
    <w:p>
      <w:pPr>
        <w:pStyle w:val="107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7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7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7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7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7"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7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6"/>
      <w:r/>
      <w:r/>
    </w:p>
    <w:p>
      <w:pPr>
        <w:pStyle w:val="107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7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1、以通过评标初审，实质性响应采购文件要求且报价最低的投标报价为评标基准价（须未超过采购预算或最高限价（如有），其价格分为满分30分。其他投标人的价格分统一按照下列公式计算：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3、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技术方案基本规范合理、具有较强针对性，能基本符合用户科研需求的得6分。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（四）履约能力（31分）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10月起至今的销售业绩，每提供1份业绩得1分，满分4分。（注：①提供业绩合同扫描件；②以合同签订日期为准；③同一单位业绩不重复计分；④对应完整发票扫描件；⑤履约验收合格相关证明材料扫描件。）</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7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20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4"/>
      <w:r/>
      <w:bookmarkEnd w:id="15"/>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7.6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4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1">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0">
    <w:name w:val="TOC Heading"/>
    <w:uiPriority w:val="39"/>
    <w:unhideWhenUsed/>
  </w:style>
  <w:style w:type="paragraph" w:styleId="75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52">
    <w:name w:val="Heading 1"/>
    <w:basedOn w:val="751"/>
    <w:next w:val="751"/>
    <w:link w:val="964"/>
    <w:uiPriority w:val="0"/>
    <w:qFormat/>
    <w:pPr>
      <w:keepLines/>
      <w:keepNext/>
      <w:spacing w:before="340" w:after="330" w:line="576" w:lineRule="auto"/>
      <w:outlineLvl w:val="0"/>
    </w:pPr>
    <w:rPr>
      <w:rFonts w:eastAsia="楷体_GB2312"/>
      <w:b/>
      <w:sz w:val="44"/>
      <w:szCs w:val="20"/>
    </w:rPr>
  </w:style>
  <w:style w:type="paragraph" w:styleId="753">
    <w:name w:val="Heading 2"/>
    <w:basedOn w:val="751"/>
    <w:next w:val="751"/>
    <w:link w:val="96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54">
    <w:name w:val="Heading 3"/>
    <w:basedOn w:val="751"/>
    <w:next w:val="751"/>
    <w:link w:val="966"/>
    <w:uiPriority w:val="0"/>
    <w:qFormat/>
    <w:pPr>
      <w:jc w:val="left"/>
      <w:keepLines/>
      <w:keepNext/>
      <w:spacing w:before="260" w:after="260" w:line="415" w:lineRule="auto"/>
      <w:widowControl/>
      <w:outlineLvl w:val="2"/>
    </w:pPr>
    <w:rPr>
      <w:b/>
      <w:bCs/>
      <w:sz w:val="32"/>
      <w:szCs w:val="32"/>
    </w:rPr>
  </w:style>
  <w:style w:type="paragraph" w:styleId="755">
    <w:name w:val="Heading 4"/>
    <w:basedOn w:val="751"/>
    <w:next w:val="751"/>
    <w:link w:val="96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56">
    <w:name w:val="Heading 5"/>
    <w:basedOn w:val="751"/>
    <w:next w:val="751"/>
    <w:link w:val="968"/>
    <w:uiPriority w:val="0"/>
    <w:qFormat/>
    <w:pPr>
      <w:jc w:val="left"/>
      <w:keepLines/>
      <w:keepNext/>
      <w:spacing w:before="280" w:after="290" w:line="374" w:lineRule="auto"/>
      <w:widowControl/>
      <w:outlineLvl w:val="4"/>
    </w:pPr>
    <w:rPr>
      <w:b/>
      <w:bCs/>
      <w:sz w:val="28"/>
      <w:szCs w:val="28"/>
    </w:rPr>
  </w:style>
  <w:style w:type="paragraph" w:styleId="757">
    <w:name w:val="Heading 6"/>
    <w:basedOn w:val="751"/>
    <w:next w:val="751"/>
    <w:link w:val="96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58">
    <w:name w:val="Heading 7"/>
    <w:basedOn w:val="751"/>
    <w:next w:val="751"/>
    <w:link w:val="970"/>
    <w:uiPriority w:val="0"/>
    <w:qFormat/>
    <w:pPr>
      <w:jc w:val="left"/>
      <w:keepLines/>
      <w:keepNext/>
      <w:spacing w:before="240" w:after="64" w:line="319" w:lineRule="auto"/>
      <w:widowControl/>
      <w:outlineLvl w:val="6"/>
    </w:pPr>
    <w:rPr>
      <w:b/>
      <w:bCs/>
      <w:sz w:val="24"/>
      <w:szCs w:val="24"/>
    </w:rPr>
  </w:style>
  <w:style w:type="paragraph" w:styleId="759">
    <w:name w:val="Heading 8"/>
    <w:basedOn w:val="751"/>
    <w:next w:val="763"/>
    <w:link w:val="97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60">
    <w:name w:val="Heading 9"/>
    <w:basedOn w:val="751"/>
    <w:next w:val="763"/>
    <w:link w:val="97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Normal Indent"/>
    <w:basedOn w:val="751"/>
    <w:link w:val="972"/>
    <w:uiPriority w:val="0"/>
    <w:unhideWhenUsed/>
    <w:qFormat/>
    <w:pPr>
      <w:ind w:firstLine="420"/>
      <w:jc w:val="left"/>
    </w:pPr>
    <w:rPr>
      <w:rFonts w:ascii="楷体_GB2312" w:eastAsia="楷体_GB2312"/>
      <w:sz w:val="24"/>
      <w:szCs w:val="20"/>
    </w:rPr>
  </w:style>
  <w:style w:type="paragraph" w:styleId="764">
    <w:name w:val="List 3"/>
    <w:basedOn w:val="751"/>
    <w:uiPriority w:val="0"/>
    <w:qFormat/>
    <w:pPr>
      <w:contextualSpacing/>
      <w:ind w:left="100" w:hanging="200"/>
      <w:jc w:val="left"/>
      <w:spacing w:line="360" w:lineRule="auto"/>
    </w:pPr>
    <w:rPr>
      <w:rFonts w:ascii="宋体" w:hAnsi="宋体"/>
      <w:sz w:val="24"/>
      <w:szCs w:val="20"/>
    </w:rPr>
  </w:style>
  <w:style w:type="paragraph" w:styleId="765">
    <w:name w:val="toc 7"/>
    <w:basedOn w:val="751"/>
    <w:next w:val="751"/>
    <w:uiPriority w:val="39"/>
    <w:unhideWhenUsed/>
    <w:qFormat/>
    <w:pPr>
      <w:ind w:left="1701"/>
      <w:spacing w:after="57"/>
    </w:pPr>
  </w:style>
  <w:style w:type="paragraph" w:styleId="766">
    <w:name w:val="Caption"/>
    <w:basedOn w:val="751"/>
    <w:next w:val="751"/>
    <w:uiPriority w:val="0"/>
    <w:qFormat/>
    <w:pPr>
      <w:contextualSpacing/>
      <w:ind w:firstLine="200"/>
      <w:jc w:val="left"/>
      <w:spacing w:line="360" w:lineRule="auto"/>
      <w:widowControl/>
    </w:pPr>
    <w:rPr>
      <w:rFonts w:ascii="Cambria" w:hAnsi="Cambria" w:eastAsia="黑体"/>
      <w:sz w:val="20"/>
      <w:szCs w:val="20"/>
    </w:rPr>
  </w:style>
  <w:style w:type="paragraph" w:styleId="767">
    <w:name w:val="Document Map"/>
    <w:basedOn w:val="751"/>
    <w:link w:val="974"/>
    <w:uiPriority w:val="0"/>
    <w:unhideWhenUsed/>
    <w:qFormat/>
    <w:pPr>
      <w:jc w:val="left"/>
      <w:shd w:val="clear" w:color="auto" w:fill="000080"/>
      <w:widowControl/>
    </w:pPr>
    <w:rPr>
      <w:sz w:val="24"/>
      <w:szCs w:val="24"/>
    </w:rPr>
  </w:style>
  <w:style w:type="paragraph" w:styleId="768">
    <w:name w:val="annotation text"/>
    <w:basedOn w:val="751"/>
    <w:link w:val="975"/>
    <w:uiPriority w:val="0"/>
    <w:unhideWhenUsed/>
    <w:qFormat/>
    <w:pPr>
      <w:jc w:val="left"/>
      <w:widowControl/>
    </w:pPr>
    <w:rPr>
      <w:sz w:val="24"/>
      <w:szCs w:val="24"/>
    </w:rPr>
  </w:style>
  <w:style w:type="paragraph" w:styleId="769">
    <w:name w:val="Body Text 3"/>
    <w:basedOn w:val="751"/>
    <w:link w:val="97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70">
    <w:name w:val="Body Text"/>
    <w:basedOn w:val="751"/>
    <w:link w:val="977"/>
    <w:uiPriority w:val="99"/>
    <w:qFormat/>
    <w:pPr>
      <w:jc w:val="left"/>
      <w:spacing w:line="360" w:lineRule="auto"/>
      <w:widowControl/>
    </w:pPr>
    <w:rPr>
      <w:sz w:val="24"/>
      <w:szCs w:val="20"/>
    </w:rPr>
  </w:style>
  <w:style w:type="paragraph" w:styleId="771">
    <w:name w:val="Body Text Indent"/>
    <w:basedOn w:val="751"/>
    <w:next w:val="751"/>
    <w:link w:val="963"/>
    <w:uiPriority w:val="0"/>
    <w:unhideWhenUsed/>
    <w:qFormat/>
    <w:pPr>
      <w:ind w:right="-159" w:firstLine="246"/>
      <w:spacing w:line="240" w:lineRule="atLeast"/>
    </w:pPr>
    <w:rPr>
      <w:spacing w:val="20"/>
      <w:szCs w:val="24"/>
    </w:rPr>
  </w:style>
  <w:style w:type="paragraph" w:styleId="772">
    <w:name w:val="List 2"/>
    <w:basedOn w:val="751"/>
    <w:uiPriority w:val="0"/>
    <w:qFormat/>
    <w:pPr>
      <w:contextualSpacing/>
      <w:ind w:left="100" w:hanging="200"/>
      <w:jc w:val="left"/>
      <w:spacing w:line="360" w:lineRule="auto"/>
    </w:pPr>
    <w:rPr>
      <w:rFonts w:ascii="宋体" w:hAnsi="宋体"/>
      <w:sz w:val="24"/>
      <w:szCs w:val="24"/>
    </w:rPr>
  </w:style>
  <w:style w:type="paragraph" w:styleId="773">
    <w:name w:val="Block Text"/>
    <w:basedOn w:val="751"/>
    <w:uiPriority w:val="0"/>
    <w:unhideWhenUsed/>
    <w:qFormat/>
    <w:pPr>
      <w:ind w:left="630" w:right="-609" w:firstLine="420"/>
      <w:spacing w:line="360" w:lineRule="auto"/>
    </w:pPr>
    <w:rPr>
      <w:rFonts w:ascii="仿宋_GB2312" w:eastAsia="仿宋_GB2312"/>
      <w:szCs w:val="20"/>
    </w:rPr>
  </w:style>
  <w:style w:type="paragraph" w:styleId="774">
    <w:name w:val="toc 5"/>
    <w:basedOn w:val="751"/>
    <w:next w:val="751"/>
    <w:uiPriority w:val="39"/>
    <w:unhideWhenUsed/>
    <w:qFormat/>
    <w:pPr>
      <w:ind w:left="1134"/>
      <w:spacing w:after="57"/>
    </w:pPr>
  </w:style>
  <w:style w:type="paragraph" w:styleId="775">
    <w:name w:val="toc 3"/>
    <w:basedOn w:val="751"/>
    <w:next w:val="751"/>
    <w:uiPriority w:val="39"/>
    <w:unhideWhenUsed/>
    <w:qFormat/>
    <w:pPr>
      <w:ind w:left="567"/>
      <w:spacing w:after="57"/>
    </w:pPr>
  </w:style>
  <w:style w:type="paragraph" w:styleId="776">
    <w:name w:val="Plain Text"/>
    <w:basedOn w:val="751"/>
    <w:link w:val="993"/>
    <w:uiPriority w:val="0"/>
    <w:qFormat/>
    <w:rPr>
      <w:rFonts w:ascii="宋体" w:hAnsi="Courier New" w:eastAsia="楷体_GB2312"/>
      <w:sz w:val="26"/>
      <w:szCs w:val="20"/>
    </w:rPr>
  </w:style>
  <w:style w:type="paragraph" w:styleId="777">
    <w:name w:val="toc 8"/>
    <w:basedOn w:val="751"/>
    <w:next w:val="751"/>
    <w:uiPriority w:val="39"/>
    <w:unhideWhenUsed/>
    <w:qFormat/>
    <w:pPr>
      <w:ind w:left="1984"/>
      <w:spacing w:after="57"/>
    </w:pPr>
  </w:style>
  <w:style w:type="paragraph" w:styleId="778">
    <w:name w:val="Date"/>
    <w:basedOn w:val="751"/>
    <w:next w:val="751"/>
    <w:link w:val="979"/>
    <w:uiPriority w:val="99"/>
    <w:unhideWhenUsed/>
    <w:qFormat/>
    <w:pPr>
      <w:ind w:left="100"/>
    </w:pPr>
    <w:rPr>
      <w:b/>
      <w:bCs/>
      <w:spacing w:val="20"/>
      <w:szCs w:val="24"/>
    </w:rPr>
  </w:style>
  <w:style w:type="paragraph" w:styleId="779">
    <w:name w:val="Body Text Indent 2"/>
    <w:basedOn w:val="751"/>
    <w:link w:val="980"/>
    <w:uiPriority w:val="0"/>
    <w:unhideWhenUsed/>
    <w:qFormat/>
    <w:pPr>
      <w:ind w:firstLine="460"/>
      <w:jc w:val="left"/>
      <w:spacing w:line="360" w:lineRule="auto"/>
      <w:widowControl/>
    </w:pPr>
    <w:rPr>
      <w:spacing w:val="20"/>
      <w:szCs w:val="24"/>
    </w:rPr>
  </w:style>
  <w:style w:type="paragraph" w:styleId="780">
    <w:name w:val="endnote text"/>
    <w:basedOn w:val="751"/>
    <w:link w:val="961"/>
    <w:uiPriority w:val="99"/>
    <w:semiHidden/>
    <w:unhideWhenUsed/>
    <w:qFormat/>
    <w:rPr>
      <w:sz w:val="20"/>
    </w:rPr>
  </w:style>
  <w:style w:type="paragraph" w:styleId="781">
    <w:name w:val="Balloon Text"/>
    <w:basedOn w:val="751"/>
    <w:link w:val="981"/>
    <w:uiPriority w:val="99"/>
    <w:unhideWhenUsed/>
    <w:qFormat/>
    <w:pPr>
      <w:jc w:val="left"/>
      <w:widowControl/>
    </w:pPr>
    <w:rPr>
      <w:sz w:val="18"/>
      <w:szCs w:val="18"/>
    </w:rPr>
  </w:style>
  <w:style w:type="paragraph" w:styleId="782">
    <w:name w:val="Footer"/>
    <w:basedOn w:val="751"/>
    <w:link w:val="982"/>
    <w:uiPriority w:val="99"/>
    <w:unhideWhenUsed/>
    <w:qFormat/>
    <w:pPr>
      <w:jc w:val="left"/>
      <w:tabs>
        <w:tab w:val="center" w:pos="4153" w:leader="none"/>
        <w:tab w:val="right" w:pos="8306" w:leader="none"/>
      </w:tabs>
    </w:pPr>
    <w:rPr>
      <w:sz w:val="18"/>
      <w:szCs w:val="18"/>
    </w:rPr>
  </w:style>
  <w:style w:type="paragraph" w:styleId="783">
    <w:name w:val="Header"/>
    <w:basedOn w:val="751"/>
    <w:link w:val="983"/>
    <w:uiPriority w:val="99"/>
    <w:unhideWhenUsed/>
    <w:qFormat/>
    <w:pPr>
      <w:jc w:val="center"/>
      <w:tabs>
        <w:tab w:val="center" w:pos="4153" w:leader="none"/>
        <w:tab w:val="right" w:pos="8306" w:leader="none"/>
      </w:tabs>
    </w:pPr>
    <w:rPr>
      <w:sz w:val="18"/>
      <w:szCs w:val="18"/>
    </w:rPr>
  </w:style>
  <w:style w:type="paragraph" w:styleId="784">
    <w:name w:val="toc 1"/>
    <w:basedOn w:val="751"/>
    <w:next w:val="751"/>
    <w:uiPriority w:val="39"/>
    <w:unhideWhenUsed/>
    <w:qFormat/>
  </w:style>
  <w:style w:type="paragraph" w:styleId="785">
    <w:name w:val="toc 4"/>
    <w:basedOn w:val="751"/>
    <w:next w:val="751"/>
    <w:uiPriority w:val="39"/>
    <w:unhideWhenUsed/>
    <w:qFormat/>
    <w:pPr>
      <w:ind w:left="850"/>
      <w:spacing w:after="57"/>
    </w:pPr>
  </w:style>
  <w:style w:type="paragraph" w:styleId="786">
    <w:name w:val="Subtitle"/>
    <w:basedOn w:val="751"/>
    <w:next w:val="751"/>
    <w:link w:val="984"/>
    <w:uiPriority w:val="0"/>
    <w:qFormat/>
    <w:pPr>
      <w:ind w:left="1920" w:right="1920"/>
      <w:jc w:val="left"/>
      <w:keepLines/>
      <w:keepNext/>
      <w:spacing w:line="480" w:lineRule="auto"/>
      <w:widowControl/>
    </w:pPr>
    <w:rPr>
      <w:sz w:val="24"/>
      <w:szCs w:val="24"/>
    </w:rPr>
  </w:style>
  <w:style w:type="paragraph" w:styleId="787">
    <w:name w:val="List"/>
    <w:basedOn w:val="751"/>
    <w:uiPriority w:val="0"/>
    <w:qFormat/>
    <w:pPr>
      <w:contextualSpacing/>
      <w:ind w:left="200" w:hanging="200"/>
      <w:jc w:val="left"/>
      <w:spacing w:line="360" w:lineRule="auto"/>
    </w:pPr>
    <w:rPr>
      <w:rFonts w:ascii="宋体" w:hAnsi="宋体"/>
      <w:sz w:val="24"/>
      <w:szCs w:val="24"/>
    </w:rPr>
  </w:style>
  <w:style w:type="paragraph" w:styleId="788">
    <w:name w:val="footnote text"/>
    <w:basedOn w:val="751"/>
    <w:link w:val="985"/>
    <w:uiPriority w:val="0"/>
    <w:unhideWhenUsed/>
    <w:qFormat/>
    <w:pPr>
      <w:contextualSpacing/>
      <w:jc w:val="left"/>
    </w:pPr>
    <w:rPr>
      <w:sz w:val="18"/>
      <w:szCs w:val="18"/>
    </w:rPr>
  </w:style>
  <w:style w:type="paragraph" w:styleId="789">
    <w:name w:val="toc 6"/>
    <w:basedOn w:val="751"/>
    <w:next w:val="751"/>
    <w:uiPriority w:val="0"/>
    <w:unhideWhenUsed/>
    <w:qFormat/>
    <w:pPr>
      <w:ind w:left="1050"/>
    </w:pPr>
    <w:rPr>
      <w:rFonts w:ascii="Calibri" w:hAnsi="Calibri" w:cs="Calibri"/>
      <w:sz w:val="18"/>
      <w:szCs w:val="18"/>
    </w:rPr>
  </w:style>
  <w:style w:type="paragraph" w:styleId="790">
    <w:name w:val="List 5"/>
    <w:basedOn w:val="751"/>
    <w:uiPriority w:val="0"/>
    <w:qFormat/>
    <w:pPr>
      <w:contextualSpacing/>
      <w:ind w:left="100" w:hanging="200"/>
      <w:jc w:val="left"/>
      <w:spacing w:line="360" w:lineRule="auto"/>
    </w:pPr>
    <w:rPr>
      <w:rFonts w:ascii="宋体" w:hAnsi="宋体"/>
      <w:sz w:val="24"/>
      <w:szCs w:val="20"/>
    </w:rPr>
  </w:style>
  <w:style w:type="paragraph" w:styleId="791">
    <w:name w:val="Body Text Indent 3"/>
    <w:basedOn w:val="751"/>
    <w:link w:val="986"/>
    <w:uiPriority w:val="99"/>
    <w:qFormat/>
    <w:pPr>
      <w:ind w:left="420"/>
      <w:spacing w:after="120"/>
    </w:pPr>
    <w:rPr>
      <w:rFonts w:eastAsia="楷体_GB2312"/>
      <w:sz w:val="16"/>
      <w:szCs w:val="16"/>
    </w:rPr>
  </w:style>
  <w:style w:type="paragraph" w:styleId="792">
    <w:name w:val="table of figures"/>
    <w:basedOn w:val="751"/>
    <w:next w:val="751"/>
    <w:uiPriority w:val="99"/>
    <w:unhideWhenUsed/>
    <w:qFormat/>
  </w:style>
  <w:style w:type="paragraph" w:styleId="793">
    <w:name w:val="toc 2"/>
    <w:basedOn w:val="751"/>
    <w:next w:val="751"/>
    <w:uiPriority w:val="39"/>
    <w:unhideWhenUsed/>
    <w:qFormat/>
    <w:pPr>
      <w:ind w:left="283"/>
      <w:spacing w:after="57"/>
    </w:pPr>
  </w:style>
  <w:style w:type="paragraph" w:styleId="794">
    <w:name w:val="toc 9"/>
    <w:basedOn w:val="751"/>
    <w:next w:val="751"/>
    <w:uiPriority w:val="39"/>
    <w:unhideWhenUsed/>
    <w:qFormat/>
    <w:pPr>
      <w:ind w:left="2268"/>
      <w:spacing w:after="57"/>
    </w:pPr>
  </w:style>
  <w:style w:type="paragraph" w:styleId="795">
    <w:name w:val="Body Text 2"/>
    <w:basedOn w:val="751"/>
    <w:link w:val="987"/>
    <w:uiPriority w:val="0"/>
    <w:unhideWhenUsed/>
    <w:qFormat/>
    <w:pPr>
      <w:jc w:val="left"/>
      <w:spacing w:after="120" w:line="480" w:lineRule="auto"/>
      <w:widowControl/>
    </w:pPr>
    <w:rPr>
      <w:sz w:val="24"/>
      <w:szCs w:val="24"/>
    </w:rPr>
  </w:style>
  <w:style w:type="paragraph" w:styleId="796">
    <w:name w:val="List 4"/>
    <w:basedOn w:val="751"/>
    <w:uiPriority w:val="0"/>
    <w:qFormat/>
    <w:pPr>
      <w:contextualSpacing/>
      <w:ind w:left="100" w:hanging="200"/>
      <w:jc w:val="left"/>
      <w:spacing w:line="360" w:lineRule="auto"/>
    </w:pPr>
    <w:rPr>
      <w:rFonts w:ascii="宋体" w:hAnsi="宋体"/>
      <w:sz w:val="24"/>
      <w:szCs w:val="20"/>
    </w:rPr>
  </w:style>
  <w:style w:type="paragraph" w:styleId="797">
    <w:name w:val="HTML Preformatted"/>
    <w:basedOn w:val="751"/>
    <w:link w:val="98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98">
    <w:name w:val="Normal (Web)"/>
    <w:basedOn w:val="751"/>
    <w:uiPriority w:val="0"/>
    <w:qFormat/>
    <w:pPr>
      <w:contextualSpacing/>
      <w:ind w:firstLine="200"/>
      <w:jc w:val="left"/>
      <w:spacing w:line="360" w:lineRule="auto"/>
      <w:widowControl/>
    </w:pPr>
    <w:rPr>
      <w:rFonts w:ascii="ˎ̥" w:hAnsi="ˎ̥" w:cs="宋体"/>
      <w:color w:val="000000"/>
      <w:sz w:val="13"/>
      <w:szCs w:val="13"/>
    </w:rPr>
  </w:style>
  <w:style w:type="paragraph" w:styleId="799">
    <w:name w:val="index 1"/>
    <w:basedOn w:val="751"/>
    <w:next w:val="751"/>
    <w:uiPriority w:val="0"/>
    <w:qFormat/>
    <w:pPr>
      <w:contextualSpacing/>
      <w:ind w:firstLine="200"/>
      <w:jc w:val="center"/>
      <w:spacing w:line="360" w:lineRule="auto"/>
      <w:widowControl/>
    </w:pPr>
    <w:rPr>
      <w:rFonts w:ascii="Arial" w:hAnsi="Arial" w:cs="Arial"/>
      <w:sz w:val="24"/>
      <w:szCs w:val="24"/>
    </w:rPr>
  </w:style>
  <w:style w:type="paragraph" w:styleId="800">
    <w:name w:val="Title"/>
    <w:basedOn w:val="751"/>
    <w:next w:val="751"/>
    <w:link w:val="989"/>
    <w:uiPriority w:val="0"/>
    <w:qFormat/>
    <w:pPr>
      <w:jc w:val="center"/>
      <w:spacing w:before="240" w:after="60"/>
      <w:widowControl/>
      <w:outlineLvl w:val="0"/>
    </w:pPr>
    <w:rPr>
      <w:rFonts w:ascii="Cambria" w:hAnsi="Cambria"/>
      <w:b/>
      <w:bCs/>
      <w:sz w:val="32"/>
      <w:szCs w:val="32"/>
    </w:rPr>
  </w:style>
  <w:style w:type="paragraph" w:styleId="801">
    <w:name w:val="annotation subject"/>
    <w:basedOn w:val="768"/>
    <w:next w:val="768"/>
    <w:link w:val="990"/>
    <w:uiPriority w:val="0"/>
    <w:unhideWhenUsed/>
    <w:qFormat/>
    <w:rPr>
      <w:b/>
      <w:bCs/>
    </w:rPr>
  </w:style>
  <w:style w:type="paragraph" w:styleId="802">
    <w:name w:val="Body Text First Indent"/>
    <w:basedOn w:val="770"/>
    <w:next w:val="789"/>
    <w:link w:val="991"/>
    <w:uiPriority w:val="99"/>
    <w:unhideWhenUsed/>
    <w:qFormat/>
    <w:pPr>
      <w:ind w:firstLine="420"/>
      <w:jc w:val="both"/>
      <w:spacing w:after="120" w:line="240" w:lineRule="auto"/>
      <w:widowControl w:val="off"/>
    </w:pPr>
    <w:rPr>
      <w:sz w:val="21"/>
      <w:szCs w:val="22"/>
    </w:rPr>
  </w:style>
  <w:style w:type="paragraph" w:styleId="803">
    <w:name w:val="Body Text First Indent 2"/>
    <w:basedOn w:val="771"/>
    <w:link w:val="992"/>
    <w:uiPriority w:val="99"/>
    <w:unhideWhenUsed/>
    <w:qFormat/>
    <w:pPr>
      <w:ind w:left="420" w:right="0" w:firstLine="420"/>
      <w:jc w:val="left"/>
      <w:spacing w:after="120" w:line="240" w:lineRule="auto"/>
      <w:widowControl/>
    </w:pPr>
    <w:rPr>
      <w:sz w:val="24"/>
    </w:rPr>
  </w:style>
  <w:style w:type="table" w:styleId="804">
    <w:name w:val="Table Grid"/>
    <w:basedOn w:val="7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0"/>
    <w:qFormat/>
    <w:rPr>
      <w:b/>
    </w:rPr>
  </w:style>
  <w:style w:type="character" w:styleId="806">
    <w:name w:val="endnote reference"/>
    <w:uiPriority w:val="99"/>
    <w:semiHidden/>
    <w:unhideWhenUsed/>
    <w:qFormat/>
    <w:rPr>
      <w:vertAlign w:val="superscript"/>
    </w:rPr>
  </w:style>
  <w:style w:type="character" w:styleId="807">
    <w:name w:val="page number"/>
    <w:uiPriority w:val="0"/>
    <w:unhideWhenUsed/>
    <w:qFormat/>
  </w:style>
  <w:style w:type="character" w:styleId="808">
    <w:name w:val="FollowedHyperlink"/>
    <w:uiPriority w:val="0"/>
    <w:unhideWhenUsed/>
    <w:qFormat/>
    <w:rPr>
      <w:color w:val="800080"/>
      <w:u w:val="single"/>
    </w:rPr>
  </w:style>
  <w:style w:type="character" w:styleId="809">
    <w:name w:val="Emphasis"/>
    <w:basedOn w:val="761"/>
    <w:uiPriority w:val="0"/>
    <w:qFormat/>
    <w:rPr>
      <w:color w:val="cc0033"/>
    </w:rPr>
  </w:style>
  <w:style w:type="character" w:styleId="810">
    <w:name w:val="Hyperlink"/>
    <w:uiPriority w:val="99"/>
    <w:unhideWhenUsed/>
    <w:qFormat/>
    <w:rPr>
      <w:color w:val="0000ff"/>
      <w:u w:val="single"/>
    </w:rPr>
  </w:style>
  <w:style w:type="character" w:styleId="811">
    <w:name w:val="annotation reference"/>
    <w:uiPriority w:val="0"/>
    <w:unhideWhenUsed/>
    <w:qFormat/>
    <w:rPr>
      <w:sz w:val="21"/>
      <w:szCs w:val="21"/>
    </w:rPr>
  </w:style>
  <w:style w:type="character" w:styleId="812">
    <w:name w:val="footnote reference"/>
    <w:uiPriority w:val="0"/>
    <w:unhideWhenUsed/>
    <w:qFormat/>
    <w:rPr>
      <w:rFonts w:cs="Times New Roman"/>
      <w:vertAlign w:val="superscript"/>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Endnote Text Char"/>
    <w:uiPriority w:val="99"/>
    <w:qFormat/>
    <w:rPr>
      <w:sz w:val="20"/>
    </w:rPr>
  </w:style>
  <w:style w:type="character" w:styleId="816" w:customStyle="1">
    <w:name w:val="Heading 1 Char"/>
    <w:uiPriority w:val="9"/>
    <w:qFormat/>
    <w:rPr>
      <w:rFonts w:ascii="Arial" w:hAnsi="Arial" w:eastAsia="Arial" w:cs="Arial"/>
      <w:sz w:val="40"/>
      <w:szCs w:val="40"/>
    </w:rPr>
  </w:style>
  <w:style w:type="character" w:styleId="817" w:customStyle="1">
    <w:name w:val="Heading 2 Char"/>
    <w:uiPriority w:val="9"/>
    <w:qFormat/>
    <w:rPr>
      <w:rFonts w:ascii="Arial" w:hAnsi="Arial" w:eastAsia="Arial" w:cs="Arial"/>
      <w:sz w:val="34"/>
    </w:rPr>
  </w:style>
  <w:style w:type="character" w:styleId="818" w:customStyle="1">
    <w:name w:val="Heading 3 Char"/>
    <w:uiPriority w:val="9"/>
    <w:qFormat/>
    <w:rPr>
      <w:rFonts w:ascii="Arial" w:hAnsi="Arial" w:eastAsia="Arial" w:cs="Arial"/>
      <w:sz w:val="30"/>
      <w:szCs w:val="30"/>
    </w:rPr>
  </w:style>
  <w:style w:type="character" w:styleId="819" w:customStyle="1">
    <w:name w:val="Heading 4 Char"/>
    <w:uiPriority w:val="9"/>
    <w:qFormat/>
    <w:rPr>
      <w:rFonts w:ascii="Arial" w:hAnsi="Arial" w:eastAsia="Arial" w:cs="Arial"/>
      <w:b/>
      <w:bCs/>
      <w:sz w:val="26"/>
      <w:szCs w:val="26"/>
    </w:rPr>
  </w:style>
  <w:style w:type="character" w:styleId="820" w:customStyle="1">
    <w:name w:val="Heading 5 Char"/>
    <w:uiPriority w:val="9"/>
    <w:qFormat/>
    <w:rPr>
      <w:rFonts w:ascii="Arial" w:hAnsi="Arial" w:eastAsia="Arial" w:cs="Arial"/>
      <w:b/>
      <w:bCs/>
      <w:sz w:val="24"/>
      <w:szCs w:val="24"/>
    </w:rPr>
  </w:style>
  <w:style w:type="character" w:styleId="821" w:customStyle="1">
    <w:name w:val="Heading 6 Char"/>
    <w:uiPriority w:val="9"/>
    <w:qFormat/>
    <w:rPr>
      <w:rFonts w:ascii="Arial" w:hAnsi="Arial" w:eastAsia="Arial" w:cs="Arial"/>
      <w:b/>
      <w:bCs/>
      <w:sz w:val="22"/>
      <w:szCs w:val="22"/>
    </w:rPr>
  </w:style>
  <w:style w:type="character" w:styleId="822" w:customStyle="1">
    <w:name w:val="Heading 7 Char"/>
    <w:uiPriority w:val="9"/>
    <w:qFormat/>
    <w:rPr>
      <w:rFonts w:ascii="Arial" w:hAnsi="Arial" w:eastAsia="Arial" w:cs="Arial"/>
      <w:b/>
      <w:bCs/>
      <w:i/>
      <w:iCs/>
      <w:sz w:val="22"/>
      <w:szCs w:val="22"/>
    </w:rPr>
  </w:style>
  <w:style w:type="character" w:styleId="823" w:customStyle="1">
    <w:name w:val="Heading 8 Char"/>
    <w:uiPriority w:val="9"/>
    <w:qFormat/>
    <w:rPr>
      <w:rFonts w:ascii="Arial" w:hAnsi="Arial" w:eastAsia="Arial" w:cs="Arial"/>
      <w:i/>
      <w:iCs/>
      <w:sz w:val="22"/>
      <w:szCs w:val="22"/>
    </w:rPr>
  </w:style>
  <w:style w:type="character" w:styleId="824" w:customStyle="1">
    <w:name w:val="Heading 9 Char"/>
    <w:uiPriority w:val="9"/>
    <w:qFormat/>
    <w:rPr>
      <w:rFonts w:ascii="Arial" w:hAnsi="Arial" w:eastAsia="Arial" w:cs="Arial"/>
      <w:i/>
      <w:iCs/>
      <w:sz w:val="21"/>
      <w:szCs w:val="21"/>
    </w:rPr>
  </w:style>
  <w:style w:type="paragraph" w:styleId="82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26" w:customStyle="1">
    <w:name w:val="Title Char"/>
    <w:uiPriority w:val="10"/>
    <w:qFormat/>
    <w:rPr>
      <w:sz w:val="48"/>
      <w:szCs w:val="48"/>
    </w:rPr>
  </w:style>
  <w:style w:type="character" w:styleId="827" w:customStyle="1">
    <w:name w:val="Subtitle Char"/>
    <w:uiPriority w:val="11"/>
    <w:qFormat/>
    <w:rPr>
      <w:sz w:val="24"/>
      <w:szCs w:val="24"/>
    </w:rPr>
  </w:style>
  <w:style w:type="paragraph" w:styleId="828">
    <w:name w:val="Quote"/>
    <w:basedOn w:val="751"/>
    <w:next w:val="751"/>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51"/>
    <w:next w:val="751"/>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Header Char"/>
    <w:uiPriority w:val="99"/>
    <w:qFormat/>
  </w:style>
  <w:style w:type="character" w:styleId="833" w:customStyle="1">
    <w:name w:val="Footer Char"/>
    <w:uiPriority w:val="99"/>
    <w:qFormat/>
  </w:style>
  <w:style w:type="character" w:styleId="834" w:customStyle="1">
    <w:name w:val="Caption Char"/>
    <w:uiPriority w:val="99"/>
    <w:qFormat/>
  </w:style>
  <w:style w:type="table" w:styleId="83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8" w:customStyle="1">
    <w:name w:val="无格式表格 31"/>
    <w:uiPriority w:val="99"/>
    <w:qFormat/>
    <w:tblPr>
      <w:tblCellMar>
        <w:left w:w="0" w:type="dxa"/>
        <w:top w:w="0" w:type="dxa"/>
        <w:right w:w="0" w:type="dxa"/>
        <w:bottom w:w="0" w:type="dxa"/>
      </w:tblCellMar>
    </w:tblPr>
  </w:style>
  <w:style w:type="table" w:styleId="839" w:customStyle="1">
    <w:name w:val="无格式表格 41"/>
    <w:uiPriority w:val="99"/>
    <w:qFormat/>
    <w:tblPr>
      <w:tblCellMar>
        <w:left w:w="0" w:type="dxa"/>
        <w:top w:w="0" w:type="dxa"/>
        <w:right w:w="0" w:type="dxa"/>
        <w:bottom w:w="0" w:type="dxa"/>
      </w:tblCellMar>
    </w:tblPr>
  </w:style>
  <w:style w:type="table" w:styleId="840" w:customStyle="1">
    <w:name w:val="无格式表格 51"/>
    <w:uiPriority w:val="99"/>
    <w:qFormat/>
    <w:tblPr>
      <w:tblCellMar>
        <w:left w:w="0" w:type="dxa"/>
        <w:top w:w="0" w:type="dxa"/>
        <w:right w:w="0" w:type="dxa"/>
        <w:bottom w:w="0" w:type="dxa"/>
      </w:tblCellMar>
    </w:tblPr>
  </w:style>
  <w:style w:type="table" w:styleId="84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0" w:customStyle="1">
    <w:name w:val="清单表 1 浅色1"/>
    <w:uiPriority w:val="99"/>
    <w:qFormat/>
    <w:tblPr>
      <w:tblCellMar>
        <w:left w:w="0" w:type="dxa"/>
        <w:top w:w="0" w:type="dxa"/>
        <w:right w:w="0" w:type="dxa"/>
        <w:bottom w:w="0" w:type="dxa"/>
      </w:tblCellMar>
    </w:tblPr>
  </w:style>
  <w:style w:type="table" w:styleId="891" w:customStyle="1">
    <w:name w:val="List Table 1 Light - Accent 1"/>
    <w:uiPriority w:val="99"/>
    <w:qFormat/>
    <w:tblPr>
      <w:tblCellMar>
        <w:left w:w="0" w:type="dxa"/>
        <w:top w:w="0" w:type="dxa"/>
        <w:right w:w="0" w:type="dxa"/>
        <w:bottom w:w="0" w:type="dxa"/>
      </w:tblCellMar>
    </w:tblPr>
  </w:style>
  <w:style w:type="table" w:styleId="892" w:customStyle="1">
    <w:name w:val="List Table 1 Light - Accent 2"/>
    <w:uiPriority w:val="99"/>
    <w:qFormat/>
    <w:tblPr>
      <w:tblCellMar>
        <w:left w:w="0" w:type="dxa"/>
        <w:top w:w="0" w:type="dxa"/>
        <w:right w:w="0" w:type="dxa"/>
        <w:bottom w:w="0" w:type="dxa"/>
      </w:tblCellMar>
    </w:tblPr>
  </w:style>
  <w:style w:type="table" w:styleId="893" w:customStyle="1">
    <w:name w:val="List Table 1 Light - Accent 3"/>
    <w:uiPriority w:val="99"/>
    <w:qFormat/>
    <w:tblPr>
      <w:tblCellMar>
        <w:left w:w="0" w:type="dxa"/>
        <w:top w:w="0" w:type="dxa"/>
        <w:right w:w="0" w:type="dxa"/>
        <w:bottom w:w="0" w:type="dxa"/>
      </w:tblCellMar>
    </w:tblPr>
  </w:style>
  <w:style w:type="table" w:styleId="894" w:customStyle="1">
    <w:name w:val="List Table 1 Light - Accent 4"/>
    <w:uiPriority w:val="99"/>
    <w:qFormat/>
    <w:tblPr>
      <w:tblCellMar>
        <w:left w:w="0" w:type="dxa"/>
        <w:top w:w="0" w:type="dxa"/>
        <w:right w:w="0" w:type="dxa"/>
        <w:bottom w:w="0" w:type="dxa"/>
      </w:tblCellMar>
    </w:tblPr>
  </w:style>
  <w:style w:type="table" w:styleId="895" w:customStyle="1">
    <w:name w:val="List Table 1 Light - Accent 5"/>
    <w:uiPriority w:val="99"/>
    <w:qFormat/>
    <w:tblPr>
      <w:tblCellMar>
        <w:left w:w="0" w:type="dxa"/>
        <w:top w:w="0" w:type="dxa"/>
        <w:right w:w="0" w:type="dxa"/>
        <w:bottom w:w="0" w:type="dxa"/>
      </w:tblCellMar>
    </w:tblPr>
  </w:style>
  <w:style w:type="table" w:styleId="896" w:customStyle="1">
    <w:name w:val="List Table 1 Light - Accent 6"/>
    <w:uiPriority w:val="99"/>
    <w:qFormat/>
    <w:tblPr>
      <w:tblCellMar>
        <w:left w:w="0" w:type="dxa"/>
        <w:top w:w="0" w:type="dxa"/>
        <w:right w:w="0" w:type="dxa"/>
        <w:bottom w:w="0" w:type="dxa"/>
      </w:tblCellMar>
    </w:tblPr>
  </w:style>
  <w:style w:type="table" w:styleId="89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9" w:customStyle="1">
    <w:name w:val="Lined - Accent"/>
    <w:uiPriority w:val="99"/>
    <w:qFormat/>
    <w:rPr>
      <w:color w:val="404040"/>
    </w:rPr>
    <w:tblPr>
      <w:tblCellMar>
        <w:left w:w="0" w:type="dxa"/>
        <w:top w:w="0" w:type="dxa"/>
        <w:right w:w="0" w:type="dxa"/>
        <w:bottom w:w="0" w:type="dxa"/>
      </w:tblCellMar>
    </w:tblPr>
  </w:style>
  <w:style w:type="table" w:styleId="940" w:customStyle="1">
    <w:name w:val="Lined - Accent 1"/>
    <w:uiPriority w:val="99"/>
    <w:qFormat/>
    <w:rPr>
      <w:color w:val="404040"/>
    </w:rPr>
    <w:tblPr>
      <w:tblCellMar>
        <w:left w:w="0" w:type="dxa"/>
        <w:top w:w="0" w:type="dxa"/>
        <w:right w:w="0" w:type="dxa"/>
        <w:bottom w:w="0" w:type="dxa"/>
      </w:tblCellMar>
    </w:tblPr>
  </w:style>
  <w:style w:type="table" w:styleId="941" w:customStyle="1">
    <w:name w:val="Lined - Accent 2"/>
    <w:uiPriority w:val="99"/>
    <w:qFormat/>
    <w:rPr>
      <w:color w:val="404040"/>
    </w:rPr>
    <w:tblPr>
      <w:tblCellMar>
        <w:left w:w="0" w:type="dxa"/>
        <w:top w:w="0" w:type="dxa"/>
        <w:right w:w="0" w:type="dxa"/>
        <w:bottom w:w="0" w:type="dxa"/>
      </w:tblCellMar>
    </w:tblPr>
  </w:style>
  <w:style w:type="table" w:styleId="942" w:customStyle="1">
    <w:name w:val="Lined - Accent 3"/>
    <w:uiPriority w:val="99"/>
    <w:qFormat/>
    <w:rPr>
      <w:color w:val="404040"/>
    </w:rPr>
    <w:tblPr>
      <w:tblCellMar>
        <w:left w:w="0" w:type="dxa"/>
        <w:top w:w="0" w:type="dxa"/>
        <w:right w:w="0" w:type="dxa"/>
        <w:bottom w:w="0" w:type="dxa"/>
      </w:tblCellMar>
    </w:tblPr>
  </w:style>
  <w:style w:type="table" w:styleId="943" w:customStyle="1">
    <w:name w:val="Lined - Accent 4"/>
    <w:uiPriority w:val="99"/>
    <w:qFormat/>
    <w:rPr>
      <w:color w:val="404040"/>
    </w:rPr>
    <w:tblPr>
      <w:tblCellMar>
        <w:left w:w="0" w:type="dxa"/>
        <w:top w:w="0" w:type="dxa"/>
        <w:right w:w="0" w:type="dxa"/>
        <w:bottom w:w="0" w:type="dxa"/>
      </w:tblCellMar>
    </w:tblPr>
  </w:style>
  <w:style w:type="table" w:styleId="944" w:customStyle="1">
    <w:name w:val="Lined - Accent 5"/>
    <w:uiPriority w:val="99"/>
    <w:qFormat/>
    <w:rPr>
      <w:color w:val="404040"/>
    </w:rPr>
    <w:tblPr>
      <w:tblCellMar>
        <w:left w:w="0" w:type="dxa"/>
        <w:top w:w="0" w:type="dxa"/>
        <w:right w:w="0" w:type="dxa"/>
        <w:bottom w:w="0" w:type="dxa"/>
      </w:tblCellMar>
    </w:tblPr>
  </w:style>
  <w:style w:type="table" w:styleId="945" w:customStyle="1">
    <w:name w:val="Lined - Accent 6"/>
    <w:uiPriority w:val="99"/>
    <w:qFormat/>
    <w:rPr>
      <w:color w:val="404040"/>
    </w:rPr>
    <w:tblPr>
      <w:tblCellMar>
        <w:left w:w="0" w:type="dxa"/>
        <w:top w:w="0" w:type="dxa"/>
        <w:right w:w="0" w:type="dxa"/>
        <w:bottom w:w="0" w:type="dxa"/>
      </w:tblCellMar>
    </w:tblPr>
  </w:style>
  <w:style w:type="table" w:styleId="9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尾注文本 字符"/>
    <w:link w:val="780"/>
    <w:uiPriority w:val="99"/>
    <w:qFormat/>
    <w:rPr>
      <w:sz w:val="20"/>
    </w:rPr>
  </w:style>
  <w:style w:type="paragraph" w:styleId="962" w:customStyle="1">
    <w:name w:val="TOC 标题1"/>
    <w:uiPriority w:val="39"/>
    <w:unhideWhenUsed/>
    <w:qFormat/>
    <w:rPr>
      <w:rFonts w:ascii="Times New Roman" w:hAnsi="Times New Roman" w:eastAsia="宋体" w:cs="Times New Roman"/>
      <w:lang w:val="en-US" w:eastAsia="zh-CN" w:bidi="ar-SA"/>
    </w:rPr>
  </w:style>
  <w:style w:type="character" w:styleId="963" w:customStyle="1">
    <w:name w:val="正文文本缩进 字符2"/>
    <w:link w:val="771"/>
    <w:uiPriority w:val="0"/>
    <w:qFormat/>
    <w:rPr>
      <w:rFonts w:ascii="Times New Roman" w:hAnsi="Times New Roman"/>
      <w:spacing w:val="20"/>
      <w:sz w:val="21"/>
      <w:szCs w:val="24"/>
    </w:rPr>
  </w:style>
  <w:style w:type="character" w:styleId="964" w:customStyle="1">
    <w:name w:val="标题 1 字符1"/>
    <w:link w:val="752"/>
    <w:uiPriority w:val="0"/>
    <w:qFormat/>
    <w:rPr>
      <w:rFonts w:ascii="Times New Roman" w:hAnsi="Times New Roman" w:eastAsia="楷体_GB2312"/>
      <w:b/>
      <w:sz w:val="44"/>
    </w:rPr>
  </w:style>
  <w:style w:type="character" w:styleId="965" w:customStyle="1">
    <w:name w:val="标题 2 字符1"/>
    <w:link w:val="753"/>
    <w:uiPriority w:val="0"/>
    <w:semiHidden/>
    <w:qFormat/>
    <w:rPr>
      <w:rFonts w:ascii="等线 Light" w:hAnsi="等线 Light" w:eastAsia="等线 Light"/>
      <w:b/>
      <w:bCs/>
      <w:sz w:val="32"/>
      <w:szCs w:val="32"/>
    </w:rPr>
  </w:style>
  <w:style w:type="character" w:styleId="966" w:customStyle="1">
    <w:name w:val="标题 3 字符1"/>
    <w:link w:val="754"/>
    <w:uiPriority w:val="0"/>
    <w:qFormat/>
    <w:rPr>
      <w:rFonts w:ascii="Times New Roman" w:hAnsi="Times New Roman"/>
      <w:b/>
      <w:bCs/>
      <w:sz w:val="32"/>
      <w:szCs w:val="32"/>
    </w:rPr>
  </w:style>
  <w:style w:type="character" w:styleId="967" w:customStyle="1">
    <w:name w:val="标题 4 字符1"/>
    <w:link w:val="755"/>
    <w:uiPriority w:val="0"/>
    <w:semiHidden/>
    <w:qFormat/>
    <w:rPr>
      <w:rFonts w:ascii="宋体" w:hAnsi="宋体" w:eastAsia="等线"/>
      <w:b/>
      <w:bCs/>
      <w:sz w:val="24"/>
      <w:szCs w:val="24"/>
      <w:u w:val="single"/>
    </w:rPr>
  </w:style>
  <w:style w:type="character" w:styleId="968" w:customStyle="1">
    <w:name w:val="标题 5 字符1"/>
    <w:link w:val="756"/>
    <w:uiPriority w:val="0"/>
    <w:semiHidden/>
    <w:qFormat/>
    <w:rPr>
      <w:rFonts w:ascii="Times New Roman" w:hAnsi="Times New Roman"/>
      <w:b/>
      <w:bCs/>
      <w:sz w:val="28"/>
      <w:szCs w:val="28"/>
    </w:rPr>
  </w:style>
  <w:style w:type="character" w:styleId="969" w:customStyle="1">
    <w:name w:val="标题 6 字符1"/>
    <w:link w:val="757"/>
    <w:uiPriority w:val="0"/>
    <w:semiHidden/>
    <w:qFormat/>
    <w:rPr>
      <w:rFonts w:ascii="Arial" w:hAnsi="Arial" w:eastAsia="黑体"/>
      <w:b/>
      <w:bCs/>
      <w:sz w:val="24"/>
      <w:szCs w:val="24"/>
    </w:rPr>
  </w:style>
  <w:style w:type="character" w:styleId="970" w:customStyle="1">
    <w:name w:val="标题 7 字符1"/>
    <w:link w:val="758"/>
    <w:uiPriority w:val="0"/>
    <w:semiHidden/>
    <w:qFormat/>
    <w:rPr>
      <w:rFonts w:ascii="Times New Roman" w:hAnsi="Times New Roman"/>
      <w:b/>
      <w:bCs/>
      <w:sz w:val="24"/>
      <w:szCs w:val="24"/>
    </w:rPr>
  </w:style>
  <w:style w:type="character" w:styleId="971" w:customStyle="1">
    <w:name w:val="标题 8 字符1"/>
    <w:link w:val="759"/>
    <w:uiPriority w:val="0"/>
    <w:qFormat/>
    <w:rPr>
      <w:rFonts w:ascii="Arial" w:hAnsi="Arial" w:eastAsia="黑体"/>
      <w:sz w:val="24"/>
    </w:rPr>
  </w:style>
  <w:style w:type="character" w:styleId="972" w:customStyle="1">
    <w:name w:val="正文缩进 字符1"/>
    <w:link w:val="763"/>
    <w:uiPriority w:val="0"/>
    <w:qFormat/>
    <w:rPr>
      <w:rFonts w:ascii="楷体_GB2312" w:eastAsia="楷体_GB2312"/>
      <w:sz w:val="24"/>
    </w:rPr>
  </w:style>
  <w:style w:type="character" w:styleId="973" w:customStyle="1">
    <w:name w:val="标题 9 字符1"/>
    <w:link w:val="760"/>
    <w:uiPriority w:val="0"/>
    <w:qFormat/>
    <w:rPr>
      <w:rFonts w:ascii="Arial" w:hAnsi="Arial" w:eastAsia="黑体"/>
      <w:sz w:val="21"/>
    </w:rPr>
  </w:style>
  <w:style w:type="character" w:styleId="974" w:customStyle="1">
    <w:name w:val="文档结构图 字符"/>
    <w:link w:val="767"/>
    <w:uiPriority w:val="0"/>
    <w:qFormat/>
    <w:rPr>
      <w:rFonts w:ascii="Times New Roman" w:hAnsi="Times New Roman"/>
      <w:sz w:val="24"/>
      <w:szCs w:val="24"/>
      <w:shd w:val="clear" w:color="auto" w:fill="000080"/>
    </w:rPr>
  </w:style>
  <w:style w:type="character" w:styleId="975" w:customStyle="1">
    <w:name w:val="批注文字 字符1"/>
    <w:link w:val="768"/>
    <w:uiPriority w:val="0"/>
    <w:qFormat/>
    <w:rPr>
      <w:rFonts w:ascii="Times New Roman" w:hAnsi="Times New Roman"/>
      <w:sz w:val="24"/>
      <w:szCs w:val="24"/>
    </w:rPr>
  </w:style>
  <w:style w:type="character" w:styleId="976" w:customStyle="1">
    <w:name w:val="正文文本 3 字符"/>
    <w:link w:val="769"/>
    <w:uiPriority w:val="0"/>
    <w:qFormat/>
    <w:rPr>
      <w:rFonts w:ascii="楷体_GB2312" w:hAnsi="宋体" w:eastAsia="楷体_GB2312"/>
      <w:b/>
      <w:color w:val="000000"/>
      <w:sz w:val="30"/>
      <w:szCs w:val="24"/>
    </w:rPr>
  </w:style>
  <w:style w:type="character" w:styleId="977" w:customStyle="1">
    <w:name w:val="正文文本 字符"/>
    <w:link w:val="770"/>
    <w:uiPriority w:val="99"/>
    <w:qFormat/>
    <w:rPr>
      <w:rFonts w:ascii="Times New Roman" w:hAnsi="Times New Roman"/>
      <w:sz w:val="24"/>
    </w:rPr>
  </w:style>
  <w:style w:type="character" w:styleId="978" w:customStyle="1">
    <w:name w:val="纯文本 字符"/>
    <w:uiPriority w:val="0"/>
    <w:qFormat/>
    <w:rPr>
      <w:rFonts w:ascii="宋体" w:hAnsi="Courier New" w:eastAsia="楷体_GB2312"/>
      <w:sz w:val="26"/>
    </w:rPr>
  </w:style>
  <w:style w:type="character" w:styleId="979" w:customStyle="1">
    <w:name w:val="日期 字符"/>
    <w:link w:val="778"/>
    <w:uiPriority w:val="99"/>
    <w:qFormat/>
    <w:rPr>
      <w:rFonts w:ascii="Times New Roman" w:hAnsi="Times New Roman"/>
      <w:b/>
      <w:bCs/>
      <w:spacing w:val="20"/>
      <w:sz w:val="21"/>
      <w:szCs w:val="24"/>
    </w:rPr>
  </w:style>
  <w:style w:type="character" w:styleId="980" w:customStyle="1">
    <w:name w:val="正文文本缩进 2 字符2"/>
    <w:link w:val="779"/>
    <w:uiPriority w:val="0"/>
    <w:qFormat/>
    <w:rPr>
      <w:rFonts w:ascii="Times New Roman" w:hAnsi="Times New Roman"/>
      <w:spacing w:val="20"/>
      <w:sz w:val="21"/>
      <w:szCs w:val="24"/>
    </w:rPr>
  </w:style>
  <w:style w:type="character" w:styleId="981" w:customStyle="1">
    <w:name w:val="批注框文本 字符"/>
    <w:link w:val="781"/>
    <w:uiPriority w:val="99"/>
    <w:qFormat/>
    <w:rPr>
      <w:rFonts w:ascii="Times New Roman" w:hAnsi="Times New Roman"/>
      <w:sz w:val="18"/>
      <w:szCs w:val="18"/>
    </w:rPr>
  </w:style>
  <w:style w:type="character" w:styleId="982" w:customStyle="1">
    <w:name w:val="页脚 字符"/>
    <w:link w:val="782"/>
    <w:uiPriority w:val="99"/>
    <w:qFormat/>
    <w:rPr>
      <w:rFonts w:ascii="Times New Roman" w:hAnsi="Times New Roman"/>
      <w:sz w:val="18"/>
      <w:szCs w:val="18"/>
    </w:rPr>
  </w:style>
  <w:style w:type="character" w:styleId="983" w:customStyle="1">
    <w:name w:val="页眉 字符2"/>
    <w:link w:val="783"/>
    <w:uiPriority w:val="99"/>
    <w:qFormat/>
    <w:rPr>
      <w:rFonts w:ascii="Times New Roman" w:hAnsi="Times New Roman"/>
      <w:sz w:val="18"/>
      <w:szCs w:val="18"/>
    </w:rPr>
  </w:style>
  <w:style w:type="character" w:styleId="984" w:customStyle="1">
    <w:name w:val="副标题 字符2"/>
    <w:link w:val="786"/>
    <w:uiPriority w:val="0"/>
    <w:qFormat/>
    <w:rPr>
      <w:rFonts w:ascii="Times New Roman" w:hAnsi="Times New Roman" w:cs="宋体"/>
      <w:sz w:val="24"/>
      <w:szCs w:val="24"/>
    </w:rPr>
  </w:style>
  <w:style w:type="character" w:styleId="985" w:customStyle="1">
    <w:name w:val="脚注文本 字符1"/>
    <w:link w:val="788"/>
    <w:uiPriority w:val="0"/>
    <w:qFormat/>
    <w:rPr>
      <w:rFonts w:ascii="Times New Roman" w:hAnsi="Times New Roman"/>
      <w:sz w:val="18"/>
      <w:szCs w:val="18"/>
    </w:rPr>
  </w:style>
  <w:style w:type="character" w:styleId="986" w:customStyle="1">
    <w:name w:val="正文文本缩进 3 字符"/>
    <w:link w:val="791"/>
    <w:uiPriority w:val="99"/>
    <w:qFormat/>
    <w:rPr>
      <w:rFonts w:ascii="Times New Roman" w:hAnsi="Times New Roman" w:eastAsia="楷体_GB2312"/>
      <w:sz w:val="16"/>
      <w:szCs w:val="16"/>
    </w:rPr>
  </w:style>
  <w:style w:type="character" w:styleId="987" w:customStyle="1">
    <w:name w:val="正文文本 2 字符"/>
    <w:link w:val="795"/>
    <w:uiPriority w:val="0"/>
    <w:qFormat/>
    <w:rPr>
      <w:rFonts w:ascii="Times New Roman" w:hAnsi="Times New Roman"/>
      <w:sz w:val="24"/>
      <w:szCs w:val="24"/>
    </w:rPr>
  </w:style>
  <w:style w:type="character" w:styleId="988" w:customStyle="1">
    <w:name w:val="HTML 预设格式 字符"/>
    <w:link w:val="797"/>
    <w:uiPriority w:val="0"/>
    <w:qFormat/>
    <w:rPr>
      <w:rFonts w:ascii="宋体" w:hAnsi="宋体" w:cs="宋体"/>
      <w:sz w:val="24"/>
      <w:szCs w:val="24"/>
    </w:rPr>
  </w:style>
  <w:style w:type="character" w:styleId="989" w:customStyle="1">
    <w:name w:val="标题 字符"/>
    <w:link w:val="800"/>
    <w:uiPriority w:val="0"/>
    <w:qFormat/>
    <w:rPr>
      <w:rFonts w:ascii="Cambria" w:hAnsi="Cambria"/>
      <w:b/>
      <w:bCs/>
      <w:sz w:val="32"/>
      <w:szCs w:val="32"/>
    </w:rPr>
  </w:style>
  <w:style w:type="character" w:styleId="990" w:customStyle="1">
    <w:name w:val="批注主题 字符2"/>
    <w:link w:val="801"/>
    <w:uiPriority w:val="0"/>
    <w:qFormat/>
    <w:rPr>
      <w:rFonts w:ascii="Times New Roman" w:hAnsi="Times New Roman"/>
      <w:b/>
      <w:bCs/>
      <w:sz w:val="24"/>
      <w:szCs w:val="24"/>
    </w:rPr>
  </w:style>
  <w:style w:type="character" w:styleId="991" w:customStyle="1">
    <w:name w:val="正文文本首行缩进 字符"/>
    <w:link w:val="802"/>
    <w:uiPriority w:val="99"/>
    <w:semiHidden/>
    <w:qFormat/>
    <w:rPr>
      <w:rFonts w:ascii="Times New Roman" w:hAnsi="Times New Roman"/>
      <w:sz w:val="21"/>
      <w:szCs w:val="22"/>
    </w:rPr>
  </w:style>
  <w:style w:type="character" w:styleId="992" w:customStyle="1">
    <w:name w:val="正文文本首行缩进 2 字符1"/>
    <w:link w:val="803"/>
    <w:uiPriority w:val="99"/>
    <w:qFormat/>
    <w:rPr>
      <w:rFonts w:ascii="Times New Roman" w:hAnsi="Times New Roman"/>
      <w:spacing w:val="20"/>
      <w:sz w:val="24"/>
      <w:szCs w:val="24"/>
    </w:rPr>
  </w:style>
  <w:style w:type="character" w:styleId="993" w:customStyle="1">
    <w:name w:val="纯文本 字符2"/>
    <w:link w:val="776"/>
    <w:uiPriority w:val="0"/>
    <w:qFormat/>
    <w:rPr>
      <w:rFonts w:ascii="宋体" w:hAnsi="Courier New" w:eastAsia="楷体_GB2312"/>
      <w:sz w:val="26"/>
    </w:rPr>
  </w:style>
  <w:style w:type="paragraph" w:styleId="994" w:customStyle="1">
    <w:name w:val="纯文本2"/>
    <w:basedOn w:val="751"/>
    <w:uiPriority w:val="0"/>
    <w:qFormat/>
    <w:pPr>
      <w:jc w:val="left"/>
      <w:widowControl/>
    </w:pPr>
    <w:rPr>
      <w:rFonts w:ascii="宋体" w:hAnsi="Courier New" w:eastAsia="楷体_GB2312"/>
      <w:sz w:val="26"/>
      <w:szCs w:val="20"/>
    </w:rPr>
  </w:style>
  <w:style w:type="character" w:styleId="995" w:customStyle="1">
    <w:name w:val="标题 1 字符"/>
    <w:uiPriority w:val="9"/>
    <w:qFormat/>
    <w:rPr>
      <w:b/>
      <w:bCs/>
      <w:sz w:val="44"/>
      <w:szCs w:val="44"/>
    </w:rPr>
  </w:style>
  <w:style w:type="character" w:styleId="996" w:customStyle="1">
    <w:name w:val="标题 2 字符"/>
    <w:uiPriority w:val="9"/>
    <w:semiHidden/>
    <w:qFormat/>
    <w:rPr>
      <w:rFonts w:ascii="Cambria" w:hAnsi="Cambria" w:eastAsia="宋体" w:cs="Times New Roman"/>
      <w:b/>
      <w:bCs/>
      <w:sz w:val="32"/>
      <w:szCs w:val="32"/>
    </w:rPr>
  </w:style>
  <w:style w:type="character" w:styleId="997" w:customStyle="1">
    <w:name w:val="标题 3 字符"/>
    <w:uiPriority w:val="9"/>
    <w:semiHidden/>
    <w:qFormat/>
    <w:rPr>
      <w:b/>
      <w:bCs/>
      <w:sz w:val="32"/>
      <w:szCs w:val="32"/>
    </w:rPr>
  </w:style>
  <w:style w:type="character" w:styleId="998" w:customStyle="1">
    <w:name w:val="标题 4 字符"/>
    <w:uiPriority w:val="9"/>
    <w:semiHidden/>
    <w:qFormat/>
    <w:rPr>
      <w:rFonts w:ascii="Cambria" w:hAnsi="Cambria" w:eastAsia="宋体" w:cs="Times New Roman"/>
      <w:b/>
      <w:bCs/>
      <w:sz w:val="28"/>
      <w:szCs w:val="28"/>
    </w:rPr>
  </w:style>
  <w:style w:type="character" w:styleId="999" w:customStyle="1">
    <w:name w:val="标题 5 字符"/>
    <w:uiPriority w:val="9"/>
    <w:semiHidden/>
    <w:qFormat/>
    <w:rPr>
      <w:b/>
      <w:bCs/>
      <w:sz w:val="28"/>
      <w:szCs w:val="28"/>
    </w:rPr>
  </w:style>
  <w:style w:type="character" w:styleId="1000" w:customStyle="1">
    <w:name w:val="标题 6 字符"/>
    <w:uiPriority w:val="9"/>
    <w:semiHidden/>
    <w:qFormat/>
    <w:rPr>
      <w:rFonts w:ascii="Cambria" w:hAnsi="Cambria" w:eastAsia="宋体" w:cs="Times New Roman"/>
      <w:b/>
      <w:bCs/>
      <w:sz w:val="24"/>
      <w:szCs w:val="24"/>
    </w:rPr>
  </w:style>
  <w:style w:type="character" w:styleId="1001" w:customStyle="1">
    <w:name w:val="标题 7 字符"/>
    <w:uiPriority w:val="9"/>
    <w:semiHidden/>
    <w:qFormat/>
    <w:rPr>
      <w:b/>
      <w:bCs/>
      <w:sz w:val="24"/>
      <w:szCs w:val="24"/>
    </w:rPr>
  </w:style>
  <w:style w:type="paragraph" w:styleId="1002" w:customStyle="1">
    <w:name w:val="msonormal"/>
    <w:basedOn w:val="751"/>
    <w:uiPriority w:val="0"/>
    <w:qFormat/>
    <w:pPr>
      <w:jc w:val="left"/>
      <w:spacing w:before="100" w:beforeAutospacing="1" w:after="100" w:afterAutospacing="1"/>
      <w:widowControl/>
    </w:pPr>
    <w:rPr>
      <w:rFonts w:ascii="宋体" w:hAnsi="宋体" w:cs="宋体"/>
      <w:sz w:val="24"/>
      <w:szCs w:val="24"/>
    </w:rPr>
  </w:style>
  <w:style w:type="character" w:styleId="1003" w:customStyle="1">
    <w:name w:val="批注文字 字符"/>
    <w:uiPriority w:val="0"/>
    <w:qFormat/>
    <w:rPr>
      <w:sz w:val="21"/>
      <w:szCs w:val="22"/>
    </w:rPr>
  </w:style>
  <w:style w:type="character" w:styleId="1004" w:customStyle="1">
    <w:name w:val="页眉 字符"/>
    <w:uiPriority w:val="99"/>
    <w:qFormat/>
    <w:rPr>
      <w:sz w:val="18"/>
      <w:szCs w:val="18"/>
    </w:rPr>
  </w:style>
  <w:style w:type="character" w:styleId="1005" w:customStyle="1">
    <w:name w:val="正文文本缩进 字符"/>
    <w:uiPriority w:val="0"/>
    <w:qFormat/>
    <w:rPr>
      <w:sz w:val="21"/>
      <w:szCs w:val="22"/>
    </w:rPr>
  </w:style>
  <w:style w:type="character" w:styleId="1006" w:customStyle="1">
    <w:name w:val="副标题 字符"/>
    <w:uiPriority w:val="0"/>
    <w:qFormat/>
    <w:rPr>
      <w:rFonts w:ascii="Cambria" w:hAnsi="Cambria" w:cs="Times New Roman"/>
      <w:b/>
      <w:bCs/>
      <w:sz w:val="32"/>
      <w:szCs w:val="32"/>
    </w:rPr>
  </w:style>
  <w:style w:type="character" w:styleId="1007" w:customStyle="1">
    <w:name w:val="正文文本首行缩进 2 字符"/>
    <w:uiPriority w:val="99"/>
    <w:qFormat/>
  </w:style>
  <w:style w:type="character" w:styleId="1008" w:customStyle="1">
    <w:name w:val="正文文本缩进 2 字符"/>
    <w:uiPriority w:val="0"/>
    <w:qFormat/>
    <w:rPr>
      <w:sz w:val="21"/>
      <w:szCs w:val="22"/>
    </w:rPr>
  </w:style>
  <w:style w:type="character" w:styleId="1009" w:customStyle="1">
    <w:name w:val="批注主题 字符"/>
    <w:uiPriority w:val="0"/>
    <w:qFormat/>
    <w:rPr>
      <w:b/>
      <w:bCs/>
      <w:sz w:val="21"/>
      <w:szCs w:val="22"/>
    </w:rPr>
  </w:style>
  <w:style w:type="character" w:styleId="1010" w:customStyle="1">
    <w:name w:val="列表段落 字符"/>
    <w:link w:val="1011"/>
    <w:uiPriority w:val="34"/>
    <w:qFormat/>
    <w:rPr>
      <w:rFonts w:cs="Calibri"/>
      <w:sz w:val="21"/>
      <w:szCs w:val="22"/>
    </w:rPr>
  </w:style>
  <w:style w:type="paragraph" w:styleId="1011">
    <w:name w:val="List Paragraph"/>
    <w:basedOn w:val="751"/>
    <w:link w:val="1010"/>
    <w:uiPriority w:val="34"/>
    <w:qFormat/>
    <w:pPr>
      <w:ind w:firstLine="420"/>
    </w:pPr>
  </w:style>
  <w:style w:type="paragraph" w:styleId="1012" w:customStyle="1">
    <w:name w:val="Plain Text1"/>
    <w:basedOn w:val="751"/>
    <w:uiPriority w:val="0"/>
    <w:qFormat/>
    <w:rPr>
      <w:rFonts w:ascii="宋体" w:hAnsi="Courier New" w:eastAsia="楷体_GB2312"/>
      <w:sz w:val="26"/>
      <w:szCs w:val="20"/>
    </w:rPr>
  </w:style>
  <w:style w:type="paragraph" w:styleId="1013" w:customStyle="1">
    <w:name w:val="Char1 Char Char Char"/>
    <w:basedOn w:val="751"/>
    <w:uiPriority w:val="0"/>
    <w:qFormat/>
    <w:rPr>
      <w:szCs w:val="24"/>
    </w:rPr>
  </w:style>
  <w:style w:type="paragraph" w:styleId="1014" w:customStyle="1">
    <w:name w:val="符号列表"/>
    <w:basedOn w:val="75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15" w:customStyle="1">
    <w:name w:val="xl71"/>
    <w:basedOn w:val="7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6" w:customStyle="1">
    <w:name w:val="段"/>
    <w:next w:val="751"/>
    <w:uiPriority w:val="0"/>
    <w:qFormat/>
    <w:pPr>
      <w:ind w:firstLine="200"/>
      <w:jc w:val="both"/>
      <w:spacing w:line="360" w:lineRule="auto"/>
    </w:pPr>
    <w:rPr>
      <w:rFonts w:ascii="宋体" w:hAnsi="宋体" w:eastAsia="宋体" w:cs="宋体"/>
      <w:sz w:val="24"/>
      <w:szCs w:val="22"/>
      <w:lang w:val="en-US" w:eastAsia="zh-CN" w:bidi="ar-SA"/>
    </w:rPr>
  </w:style>
  <w:style w:type="paragraph" w:styleId="1017" w:customStyle="1">
    <w:name w:val="纯文本3"/>
    <w:basedOn w:val="751"/>
    <w:uiPriority w:val="0"/>
    <w:qFormat/>
    <w:pPr>
      <w:jc w:val="left"/>
      <w:widowControl/>
    </w:pPr>
    <w:rPr>
      <w:rFonts w:ascii="宋体" w:hAnsi="Courier New" w:eastAsia="楷体_GB2312"/>
      <w:sz w:val="26"/>
      <w:szCs w:val="20"/>
    </w:rPr>
  </w:style>
  <w:style w:type="paragraph" w:styleId="1018" w:customStyle="1">
    <w:name w:val="xl94"/>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9" w:customStyle="1">
    <w:name w:val="列出段落1"/>
    <w:basedOn w:val="751"/>
    <w:link w:val="1020"/>
    <w:uiPriority w:val="0"/>
    <w:qFormat/>
    <w:pPr>
      <w:ind w:firstLine="420"/>
    </w:pPr>
  </w:style>
  <w:style w:type="character" w:styleId="1020" w:customStyle="1">
    <w:name w:val="List Paragraph Char"/>
    <w:link w:val="1019"/>
    <w:uiPriority w:val="0"/>
    <w:qFormat/>
    <w:rPr>
      <w:sz w:val="21"/>
      <w:szCs w:val="22"/>
    </w:rPr>
  </w:style>
  <w:style w:type="paragraph" w:styleId="1021" w:customStyle="1">
    <w:name w:val="xl8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2" w:customStyle="1">
    <w:name w:val="xl10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Char Char2"/>
    <w:basedOn w:val="767"/>
    <w:uiPriority w:val="0"/>
    <w:qFormat/>
    <w:pPr>
      <w:spacing w:line="360" w:lineRule="auto"/>
    </w:pPr>
    <w:rPr>
      <w:rFonts w:ascii="等线" w:hAnsi="等线" w:eastAsia="等线"/>
    </w:rPr>
  </w:style>
  <w:style w:type="paragraph" w:styleId="1024" w:customStyle="1">
    <w:name w:val="xl99"/>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Char"/>
    <w:basedOn w:val="767"/>
    <w:uiPriority w:val="0"/>
    <w:qFormat/>
    <w:pPr>
      <w:jc w:val="both"/>
      <w:spacing w:line="360" w:lineRule="auto"/>
      <w:widowControl w:val="off"/>
    </w:pPr>
    <w:rPr>
      <w:sz w:val="21"/>
    </w:rPr>
  </w:style>
  <w:style w:type="paragraph" w:styleId="1026" w:customStyle="1">
    <w:name w:val="xl100"/>
    <w:basedOn w:val="7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27" w:customStyle="1">
    <w:name w:val="xl8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8" w:customStyle="1">
    <w:name w:val="xl98"/>
    <w:basedOn w:val="7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xl7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0" w:customStyle="1">
    <w:name w:val="xl9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1" w:customStyle="1">
    <w:name w:val="xl90"/>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2" w:customStyle="1">
    <w:name w:val="xl102"/>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33" w:customStyle="1">
    <w:name w:val="正文文本 3 Char"/>
    <w:link w:val="1034"/>
    <w:uiPriority w:val="0"/>
    <w:qFormat/>
    <w:rPr>
      <w:rFonts w:ascii="仿宋_GB2312" w:eastAsia="仿宋_GB2312"/>
      <w:sz w:val="16"/>
      <w:szCs w:val="16"/>
    </w:rPr>
  </w:style>
  <w:style w:type="paragraph" w:styleId="1034" w:customStyle="1">
    <w:name w:val="正文文本 31"/>
    <w:basedOn w:val="751"/>
    <w:link w:val="1033"/>
    <w:uiPriority w:val="0"/>
    <w:qFormat/>
    <w:pPr>
      <w:spacing w:after="120"/>
      <w:widowControl/>
    </w:pPr>
    <w:rPr>
      <w:rFonts w:ascii="仿宋_GB2312" w:eastAsia="仿宋_GB2312"/>
      <w:sz w:val="16"/>
      <w:szCs w:val="16"/>
    </w:rPr>
  </w:style>
  <w:style w:type="paragraph" w:styleId="1035" w:customStyle="1">
    <w:name w:val="xl79"/>
    <w:basedOn w:val="75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6" w:customStyle="1">
    <w:name w:val="Char1"/>
    <w:basedOn w:val="751"/>
    <w:uiPriority w:val="0"/>
    <w:qFormat/>
    <w:rPr>
      <w:rFonts w:ascii="Tahoma" w:hAnsi="Tahoma"/>
      <w:sz w:val="24"/>
      <w:szCs w:val="20"/>
    </w:rPr>
  </w:style>
  <w:style w:type="paragraph" w:styleId="1037" w:customStyle="1">
    <w:name w:val="a6"/>
    <w:basedOn w:val="751"/>
    <w:uiPriority w:val="0"/>
    <w:qFormat/>
    <w:pPr>
      <w:jc w:val="left"/>
      <w:spacing w:before="100" w:beforeAutospacing="1" w:after="100" w:afterAutospacing="1"/>
      <w:widowControl/>
    </w:pPr>
    <w:rPr>
      <w:rFonts w:ascii="宋体" w:hAnsi="宋体" w:cs="宋体"/>
      <w:sz w:val="24"/>
      <w:szCs w:val="24"/>
    </w:rPr>
  </w:style>
  <w:style w:type="paragraph" w:styleId="1038" w:customStyle="1">
    <w:name w:val="_Style 107"/>
    <w:next w:val="751"/>
    <w:uiPriority w:val="0"/>
    <w:qFormat/>
    <w:rPr>
      <w:rFonts w:ascii="Times New Roman" w:hAnsi="Times New Roman" w:eastAsia="宋体" w:cs="Times New Roman"/>
      <w:sz w:val="24"/>
      <w:szCs w:val="24"/>
      <w:lang w:val="en-US" w:eastAsia="zh-CN" w:bidi="ar-SA"/>
    </w:rPr>
  </w:style>
  <w:style w:type="paragraph" w:styleId="1039" w:customStyle="1">
    <w:name w:val="xl97"/>
    <w:basedOn w:val="75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40" w:customStyle="1">
    <w:name w:val="正文2"/>
    <w:basedOn w:val="751"/>
    <w:uiPriority w:val="0"/>
    <w:qFormat/>
    <w:pPr>
      <w:ind w:firstLine="200"/>
      <w:jc w:val="left"/>
      <w:spacing w:after="160" w:line="360" w:lineRule="auto"/>
      <w:widowControl/>
    </w:pPr>
    <w:rPr>
      <w:rFonts w:ascii="Verdana" w:hAnsi="Verdana" w:eastAsia="黑体"/>
      <w:szCs w:val="20"/>
      <w:lang w:eastAsia="en-US"/>
    </w:rPr>
  </w:style>
  <w:style w:type="paragraph" w:styleId="1041" w:customStyle="1">
    <w:name w:val="正文1"/>
    <w:basedOn w:val="751"/>
    <w:next w:val="751"/>
    <w:uiPriority w:val="0"/>
    <w:qFormat/>
    <w:pPr>
      <w:ind w:left="420" w:firstLine="527"/>
      <w:spacing w:before="120" w:line="360" w:lineRule="auto"/>
    </w:pPr>
    <w:rPr>
      <w:rFonts w:ascii="宋体" w:hAnsi="宋体"/>
      <w:sz w:val="24"/>
      <w:szCs w:val="20"/>
    </w:rPr>
  </w:style>
  <w:style w:type="paragraph" w:styleId="1042" w:customStyle="1">
    <w:name w:val="xl8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_Style 49"/>
    <w:basedOn w:val="767"/>
    <w:uiPriority w:val="0"/>
    <w:qFormat/>
    <w:pPr>
      <w:spacing w:line="360" w:lineRule="auto"/>
    </w:pPr>
  </w:style>
  <w:style w:type="paragraph" w:styleId="1044" w:customStyle="1">
    <w:name w:val="xl9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5" w:customStyle="1">
    <w:name w:val="xl88"/>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6" w:customStyle="1">
    <w:name w:val="xl80"/>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7" w:customStyle="1">
    <w:name w:val="xl7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Char Char Char Char Char Char Char Char Char Char"/>
    <w:basedOn w:val="751"/>
    <w:uiPriority w:val="0"/>
    <w:qFormat/>
    <w:pPr>
      <w:numPr>
        <w:ilvl w:val="0"/>
        <w:numId w:val="2"/>
      </w:numPr>
      <w:tabs>
        <w:tab w:val="left" w:pos="360" w:leader="none"/>
        <w:tab w:val="left" w:pos="960" w:leader="none"/>
      </w:tabs>
    </w:pPr>
    <w:rPr>
      <w:sz w:val="24"/>
      <w:szCs w:val="24"/>
    </w:rPr>
  </w:style>
  <w:style w:type="paragraph" w:styleId="1049" w:customStyle="1">
    <w:name w:val="Char Char Char Char Char Char Char Char Char1 Char"/>
    <w:basedOn w:val="767"/>
    <w:uiPriority w:val="0"/>
    <w:qFormat/>
    <w:pPr>
      <w:jc w:val="both"/>
      <w:spacing w:line="360" w:lineRule="auto"/>
      <w:widowControl w:val="off"/>
    </w:pPr>
    <w:rPr>
      <w:rFonts w:ascii="Tahoma" w:hAnsi="Tahoma"/>
    </w:rPr>
  </w:style>
  <w:style w:type="paragraph" w:styleId="1050" w:customStyle="1">
    <w:name w:val="xl103"/>
    <w:basedOn w:val="75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51" w:customStyle="1">
    <w:name w:val="xl96"/>
    <w:basedOn w:val="75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2" w:customStyle="1">
    <w:name w:val="xl76"/>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3" w:customStyle="1">
    <w:name w:val="xl8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54" w:customStyle="1">
    <w:name w:val="表格 Char"/>
    <w:link w:val="1055"/>
    <w:uiPriority w:val="0"/>
    <w:qFormat/>
    <w:rPr>
      <w:rFonts w:ascii="仿宋" w:hAnsi="仿宋" w:eastAsia="仿宋"/>
      <w:sz w:val="21"/>
      <w:szCs w:val="22"/>
      <w:lang w:val="en-US" w:eastAsia="zh-CN" w:bidi="ar-SA"/>
    </w:rPr>
  </w:style>
  <w:style w:type="paragraph" w:styleId="1055" w:customStyle="1">
    <w:name w:val="表格"/>
    <w:link w:val="1054"/>
    <w:uiPriority w:val="0"/>
    <w:qFormat/>
    <w:pPr>
      <w:jc w:val="center"/>
    </w:pPr>
    <w:rPr>
      <w:rFonts w:ascii="仿宋" w:hAnsi="仿宋" w:eastAsia="仿宋" w:cs="Times New Roman"/>
      <w:sz w:val="21"/>
      <w:szCs w:val="22"/>
      <w:lang w:val="en-US" w:eastAsia="zh-CN" w:bidi="ar-SA"/>
    </w:rPr>
  </w:style>
  <w:style w:type="character" w:styleId="1056" w:customStyle="1">
    <w:name w:val="1级 Char Char"/>
    <w:link w:val="1057"/>
    <w:uiPriority w:val="0"/>
    <w:qFormat/>
    <w:rPr>
      <w:rFonts w:cs="Calibri"/>
      <w:sz w:val="36"/>
      <w:szCs w:val="36"/>
      <w:lang w:eastAsia="en-US" w:bidi="en-US"/>
    </w:rPr>
  </w:style>
  <w:style w:type="paragraph" w:styleId="1057" w:customStyle="1">
    <w:name w:val="1级"/>
    <w:basedOn w:val="751"/>
    <w:link w:val="105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58" w:customStyle="1">
    <w:name w:val="xl67"/>
    <w:basedOn w:val="75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表格文字"/>
    <w:basedOn w:val="751"/>
    <w:uiPriority w:val="0"/>
    <w:qFormat/>
    <w:pPr>
      <w:jc w:val="left"/>
      <w:spacing w:line="288" w:lineRule="auto"/>
    </w:pPr>
    <w:rPr>
      <w:rFonts w:ascii="宋体"/>
      <w:sz w:val="34"/>
      <w:szCs w:val="20"/>
    </w:rPr>
  </w:style>
  <w:style w:type="paragraph" w:styleId="1060" w:customStyle="1">
    <w:name w:val="默认段落字体 Para Char Char Char Char Char Char Char Char Char Char Char Char Char"/>
    <w:basedOn w:val="751"/>
    <w:uiPriority w:val="0"/>
    <w:qFormat/>
    <w:rPr>
      <w:rFonts w:ascii="等线" w:hAnsi="等线" w:eastAsia="等线"/>
      <w:szCs w:val="24"/>
    </w:rPr>
  </w:style>
  <w:style w:type="paragraph" w:styleId="1061" w:customStyle="1">
    <w:name w:val="纯文本5"/>
    <w:basedOn w:val="751"/>
    <w:uiPriority w:val="0"/>
    <w:qFormat/>
    <w:rPr>
      <w:rFonts w:ascii="宋体" w:hAnsi="Courier New" w:eastAsia="楷体_GB2312"/>
      <w:sz w:val="26"/>
      <w:szCs w:val="20"/>
      <w:lang w:val="zh-CN"/>
    </w:rPr>
  </w:style>
  <w:style w:type="paragraph" w:styleId="1062" w:customStyle="1">
    <w:name w:val="_Style 12"/>
    <w:basedOn w:val="767"/>
    <w:uiPriority w:val="0"/>
    <w:qFormat/>
    <w:pPr>
      <w:spacing w:line="360" w:lineRule="auto"/>
    </w:pPr>
  </w:style>
  <w:style w:type="paragraph" w:styleId="1063" w:customStyle="1">
    <w:name w:val="Char Char Char"/>
    <w:basedOn w:val="751"/>
    <w:uiPriority w:val="0"/>
    <w:qFormat/>
    <w:pPr>
      <w:ind w:left="795" w:hanging="360"/>
      <w:tabs>
        <w:tab w:val="left" w:pos="795" w:leader="none"/>
      </w:tabs>
    </w:pPr>
    <w:rPr>
      <w:sz w:val="24"/>
      <w:szCs w:val="24"/>
    </w:rPr>
  </w:style>
  <w:style w:type="paragraph" w:styleId="1064" w:customStyle="1">
    <w:name w:val="xl89"/>
    <w:basedOn w:val="75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5" w:customStyle="1">
    <w:name w:val="xl63"/>
    <w:basedOn w:val="751"/>
    <w:uiPriority w:val="0"/>
    <w:qFormat/>
    <w:pPr>
      <w:jc w:val="left"/>
      <w:spacing w:before="100" w:beforeAutospacing="1" w:after="100" w:afterAutospacing="1"/>
      <w:widowControl/>
    </w:pPr>
    <w:rPr>
      <w:rFonts w:ascii="宋体" w:hAnsi="宋体" w:cs="宋体"/>
      <w:sz w:val="24"/>
      <w:szCs w:val="24"/>
    </w:rPr>
  </w:style>
  <w:style w:type="paragraph" w:styleId="1066" w:customStyle="1">
    <w:name w:val="xl70"/>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7" w:customStyle="1">
    <w:name w:val="Char Char Char1 Char Char Char Char"/>
    <w:basedOn w:val="751"/>
    <w:uiPriority w:val="0"/>
    <w:qFormat/>
    <w:pPr>
      <w:jc w:val="left"/>
      <w:spacing w:after="160" w:line="240" w:lineRule="exact"/>
      <w:widowControl/>
    </w:pPr>
    <w:rPr>
      <w:sz w:val="24"/>
      <w:szCs w:val="24"/>
    </w:rPr>
  </w:style>
  <w:style w:type="paragraph" w:styleId="1068" w:customStyle="1">
    <w:name w:val="Char Char Char Char"/>
    <w:basedOn w:val="767"/>
    <w:uiPriority w:val="0"/>
    <w:qFormat/>
    <w:pPr>
      <w:jc w:val="both"/>
      <w:spacing w:line="360" w:lineRule="auto"/>
      <w:widowControl w:val="off"/>
    </w:pPr>
    <w:rPr>
      <w:szCs w:val="20"/>
    </w:rPr>
  </w:style>
  <w:style w:type="paragraph" w:styleId="1069" w:customStyle="1">
    <w:name w:val="xl83"/>
    <w:basedOn w:val="75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0" w:customStyle="1">
    <w:name w:val="p0"/>
    <w:basedOn w:val="751"/>
    <w:uiPriority w:val="0"/>
    <w:qFormat/>
    <w:pPr>
      <w:jc w:val="left"/>
      <w:widowControl/>
    </w:pPr>
    <w:rPr>
      <w:sz w:val="24"/>
      <w:szCs w:val="24"/>
    </w:rPr>
  </w:style>
  <w:style w:type="paragraph" w:styleId="1071" w:customStyle="1">
    <w:name w:val="xl74"/>
    <w:basedOn w:val="751"/>
    <w:uiPriority w:val="0"/>
    <w:qFormat/>
    <w:pPr>
      <w:jc w:val="left"/>
      <w:spacing w:before="100" w:beforeAutospacing="1" w:after="100" w:afterAutospacing="1"/>
      <w:widowControl/>
    </w:pPr>
    <w:rPr>
      <w:rFonts w:ascii="宋体" w:hAnsi="宋体" w:cs="宋体"/>
      <w:sz w:val="24"/>
      <w:szCs w:val="24"/>
    </w:rPr>
  </w:style>
  <w:style w:type="paragraph" w:styleId="1072" w:customStyle="1">
    <w:name w:val="xl68"/>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73" w:customStyle="1">
    <w:name w:val="xl75"/>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4" w:customStyle="1">
    <w:name w:val="_Style 3"/>
    <w:basedOn w:val="751"/>
    <w:uiPriority w:val="0"/>
    <w:qFormat/>
    <w:pPr>
      <w:ind w:left="795" w:hanging="360"/>
      <w:tabs>
        <w:tab w:val="left" w:pos="540" w:leader="none"/>
        <w:tab w:val="left" w:pos="795" w:leader="none"/>
      </w:tabs>
    </w:pPr>
    <w:rPr>
      <w:sz w:val="24"/>
      <w:szCs w:val="24"/>
    </w:rPr>
  </w:style>
  <w:style w:type="paragraph" w:styleId="1075" w:customStyle="1">
    <w:name w:val="_Style 1"/>
    <w:basedOn w:val="751"/>
    <w:uiPriority w:val="34"/>
    <w:qFormat/>
    <w:pPr>
      <w:ind w:firstLine="420"/>
      <w:jc w:val="left"/>
      <w:widowControl/>
    </w:pPr>
    <w:rPr>
      <w:sz w:val="24"/>
      <w:szCs w:val="24"/>
    </w:rPr>
  </w:style>
  <w:style w:type="paragraph" w:styleId="1076" w:customStyle="1">
    <w:name w:val="xl104"/>
    <w:basedOn w:val="7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77" w:customStyle="1">
    <w:name w:val="xl73"/>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_Style 79"/>
    <w:basedOn w:val="751"/>
    <w:uiPriority w:val="0"/>
    <w:qFormat/>
    <w:pPr>
      <w:spacing w:after="160" w:line="240" w:lineRule="exact"/>
    </w:pPr>
    <w:rPr>
      <w:szCs w:val="24"/>
    </w:rPr>
  </w:style>
  <w:style w:type="paragraph" w:styleId="1079" w:customStyle="1">
    <w:name w:val="纯文本1"/>
    <w:basedOn w:val="751"/>
    <w:uiPriority w:val="0"/>
    <w:qFormat/>
    <w:rPr>
      <w:rFonts w:ascii="宋体" w:hAnsi="Courier New" w:eastAsia="楷体_GB2312"/>
      <w:sz w:val="28"/>
      <w:szCs w:val="20"/>
    </w:rPr>
  </w:style>
  <w:style w:type="paragraph" w:styleId="1080" w:customStyle="1">
    <w:name w:val="xl78"/>
    <w:basedOn w:val="7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1" w:customStyle="1">
    <w:name w:val="xl6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2" w:customStyle="1">
    <w:name w:val="p18"/>
    <w:basedOn w:val="751"/>
    <w:uiPriority w:val="0"/>
    <w:qFormat/>
    <w:pPr>
      <w:ind w:firstLine="420"/>
      <w:jc w:val="left"/>
      <w:widowControl/>
    </w:pPr>
    <w:rPr>
      <w:sz w:val="24"/>
      <w:szCs w:val="24"/>
    </w:rPr>
  </w:style>
  <w:style w:type="paragraph" w:styleId="1083" w:customStyle="1">
    <w:name w:val="xl93"/>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默认段落字体 Para Char Char Char Char Char Char Char Char Char1 Char Char Char Char Char Char Char"/>
    <w:basedOn w:val="767"/>
    <w:uiPriority w:val="0"/>
    <w:qFormat/>
    <w:pPr>
      <w:jc w:val="both"/>
      <w:widowControl w:val="off"/>
    </w:pPr>
    <w:rPr>
      <w:sz w:val="21"/>
    </w:rPr>
  </w:style>
  <w:style w:type="paragraph" w:styleId="1085" w:customStyle="1">
    <w:name w:val="font5"/>
    <w:basedOn w:val="751"/>
    <w:uiPriority w:val="0"/>
    <w:qFormat/>
    <w:pPr>
      <w:jc w:val="left"/>
      <w:spacing w:before="100" w:beforeAutospacing="1" w:after="100" w:afterAutospacing="1"/>
      <w:widowControl/>
    </w:pPr>
    <w:rPr>
      <w:rFonts w:ascii="宋体" w:hAnsi="宋体" w:cs="宋体"/>
      <w:sz w:val="18"/>
      <w:szCs w:val="18"/>
    </w:rPr>
  </w:style>
  <w:style w:type="paragraph" w:styleId="108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87" w:customStyle="1">
    <w:name w:val="正文文本_"/>
    <w:link w:val="1088"/>
    <w:uiPriority w:val="0"/>
    <w:qFormat/>
    <w:rPr>
      <w:rFonts w:ascii="MingLiU" w:hAnsi="MingLiU" w:eastAsia="MingLiU"/>
      <w:szCs w:val="21"/>
      <w:shd w:val="clear" w:color="auto" w:fill="ffffff"/>
    </w:rPr>
  </w:style>
  <w:style w:type="paragraph" w:styleId="1088" w:customStyle="1">
    <w:name w:val="正文文本1"/>
    <w:basedOn w:val="751"/>
    <w:link w:val="1087"/>
    <w:uiPriority w:val="0"/>
    <w:qFormat/>
    <w:pPr>
      <w:jc w:val="left"/>
      <w:spacing w:line="403" w:lineRule="exact"/>
      <w:shd w:val="clear" w:color="auto" w:fill="ffffff"/>
    </w:pPr>
    <w:rPr>
      <w:rFonts w:ascii="MingLiU" w:hAnsi="MingLiU" w:eastAsia="MingLiU"/>
      <w:sz w:val="20"/>
      <w:szCs w:val="21"/>
    </w:rPr>
  </w:style>
  <w:style w:type="paragraph" w:styleId="1089" w:customStyle="1">
    <w:name w:val="xl8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0" w:customStyle="1">
    <w:name w:val="Char Char1 Char Char Char Char Char Char Char"/>
    <w:basedOn w:val="751"/>
    <w:uiPriority w:val="0"/>
    <w:qFormat/>
    <w:rPr>
      <w:rFonts w:ascii="Tahoma" w:hAnsi="Tahoma" w:eastAsia="等线"/>
      <w:sz w:val="24"/>
      <w:szCs w:val="20"/>
    </w:rPr>
  </w:style>
  <w:style w:type="paragraph" w:styleId="1091" w:customStyle="1">
    <w:name w:val="xl91"/>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2" w:customStyle="1">
    <w:name w:val="xl69"/>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3" w:customStyle="1">
    <w:name w:val="xl6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94" w:customStyle="1">
    <w:name w:val="_Style 36"/>
    <w:basedOn w:val="767"/>
    <w:uiPriority w:val="0"/>
    <w:qFormat/>
    <w:pPr>
      <w:spacing w:line="360" w:lineRule="auto"/>
    </w:pPr>
  </w:style>
  <w:style w:type="paragraph" w:styleId="1095" w:customStyle="1">
    <w:name w:val="_Style 26"/>
    <w:basedOn w:val="767"/>
    <w:uiPriority w:val="0"/>
    <w:qFormat/>
    <w:pPr>
      <w:spacing w:line="360" w:lineRule="auto"/>
    </w:pPr>
  </w:style>
  <w:style w:type="paragraph" w:styleId="1096" w:customStyle="1">
    <w:name w:val="H-TextFormat"/>
    <w:uiPriority w:val="0"/>
    <w:qFormat/>
    <w:rPr>
      <w:rFonts w:ascii="Arial" w:hAnsi="Arial" w:eastAsia="宋体" w:cs="Times New Roman"/>
      <w:sz w:val="22"/>
      <w:lang w:val="en-GB" w:eastAsia="en-US" w:bidi="ar-SA"/>
    </w:rPr>
  </w:style>
  <w:style w:type="paragraph" w:styleId="1097" w:customStyle="1">
    <w:name w:val="文字"/>
    <w:basedOn w:val="751"/>
    <w:uiPriority w:val="0"/>
    <w:qFormat/>
    <w:pPr>
      <w:ind w:right="-210" w:firstLine="556"/>
      <w:spacing w:line="312" w:lineRule="auto"/>
      <w:tabs>
        <w:tab w:val="left" w:pos="8520" w:leader="none"/>
      </w:tabs>
    </w:pPr>
    <w:rPr>
      <w:rFonts w:ascii="宋体" w:hAnsi="宋体"/>
      <w:sz w:val="28"/>
      <w:szCs w:val="20"/>
    </w:rPr>
  </w:style>
  <w:style w:type="paragraph" w:styleId="1098" w:customStyle="1">
    <w:name w:val="xl8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9" w:customStyle="1">
    <w:name w:val="xl6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100" w:customStyle="1">
    <w:name w:val="批注框文本 Char"/>
    <w:uiPriority w:val="0"/>
    <w:qFormat/>
    <w:rPr>
      <w:sz w:val="18"/>
      <w:szCs w:val="18"/>
    </w:rPr>
  </w:style>
  <w:style w:type="character" w:styleId="1101" w:customStyle="1">
    <w:name w:val="纯文本 Char2"/>
    <w:uiPriority w:val="99"/>
    <w:semiHidden/>
    <w:qFormat/>
    <w:rPr>
      <w:rFonts w:hint="eastAsia" w:ascii="宋体" w:hAnsi="Courier New" w:eastAsia="宋体" w:cs="Courier New"/>
      <w:sz w:val="21"/>
      <w:szCs w:val="21"/>
    </w:rPr>
  </w:style>
  <w:style w:type="character" w:styleId="1102" w:customStyle="1">
    <w:name w:val="批注文字 Char"/>
    <w:uiPriority w:val="0"/>
    <w:qFormat/>
    <w:rPr>
      <w:sz w:val="24"/>
      <w:szCs w:val="24"/>
    </w:rPr>
  </w:style>
  <w:style w:type="character" w:styleId="1103" w:customStyle="1">
    <w:name w:val="纯文本 Char"/>
    <w:uiPriority w:val="0"/>
    <w:qFormat/>
    <w:rPr>
      <w:rFonts w:hint="eastAsia" w:ascii="宋体" w:hAnsi="Courier New" w:eastAsia="楷体_GB2312"/>
      <w:sz w:val="26"/>
    </w:rPr>
  </w:style>
  <w:style w:type="character" w:styleId="1104" w:customStyle="1">
    <w:name w:val="文档结构图 Char"/>
    <w:uiPriority w:val="0"/>
    <w:qFormat/>
    <w:rPr>
      <w:sz w:val="24"/>
      <w:szCs w:val="24"/>
      <w:shd w:val="clear" w:color="auto" w:fill="000080"/>
    </w:rPr>
  </w:style>
  <w:style w:type="character" w:styleId="110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06" w:customStyle="1">
    <w:name w:val="页脚 Char"/>
    <w:uiPriority w:val="99"/>
    <w:qFormat/>
    <w:rPr>
      <w:sz w:val="18"/>
      <w:szCs w:val="18"/>
    </w:rPr>
  </w:style>
  <w:style w:type="character" w:styleId="1107" w:customStyle="1">
    <w:name w:val="标题 Char"/>
    <w:uiPriority w:val="0"/>
    <w:qFormat/>
    <w:rPr>
      <w:rFonts w:ascii="Cambria" w:hAnsi="Cambria"/>
      <w:b/>
      <w:bCs/>
      <w:sz w:val="32"/>
      <w:szCs w:val="32"/>
    </w:rPr>
  </w:style>
  <w:style w:type="character" w:styleId="1108" w:customStyle="1">
    <w:name w:val="Plain Text Char Char"/>
    <w:uiPriority w:val="0"/>
    <w:qFormat/>
    <w:rPr>
      <w:rFonts w:hint="eastAsia" w:ascii="宋体" w:hAnsi="Courier New" w:eastAsia="楷体_GB2312"/>
      <w:sz w:val="26"/>
    </w:rPr>
  </w:style>
  <w:style w:type="character" w:styleId="1109" w:customStyle="1">
    <w:name w:val="正文文本 Char"/>
    <w:uiPriority w:val="0"/>
    <w:qFormat/>
    <w:rPr>
      <w:sz w:val="24"/>
      <w:szCs w:val="24"/>
    </w:rPr>
  </w:style>
  <w:style w:type="character" w:styleId="1110" w:customStyle="1">
    <w:name w:val="font01"/>
    <w:uiPriority w:val="0"/>
    <w:qFormat/>
    <w:rPr>
      <w:rFonts w:hint="eastAsia" w:ascii="宋体" w:hAnsi="宋体" w:eastAsia="宋体" w:cs="宋体"/>
      <w:color w:val="000000"/>
      <w:sz w:val="24"/>
      <w:szCs w:val="24"/>
      <w:u w:val="none"/>
    </w:rPr>
  </w:style>
  <w:style w:type="character" w:styleId="1111" w:customStyle="1">
    <w:name w:val="font71"/>
    <w:uiPriority w:val="0"/>
    <w:qFormat/>
    <w:rPr>
      <w:rFonts w:ascii="Times New Roman" w:hAnsi="Times New Roman" w:cs="Times New Roman"/>
      <w:color w:val="000000"/>
      <w:sz w:val="24"/>
      <w:szCs w:val="24"/>
      <w:u w:val="none"/>
    </w:rPr>
  </w:style>
  <w:style w:type="character" w:styleId="1112" w:customStyle="1">
    <w:name w:val="正文文本缩进 3 字符2"/>
    <w:uiPriority w:val="0"/>
    <w:qFormat/>
    <w:rPr>
      <w:sz w:val="24"/>
      <w:szCs w:val="24"/>
    </w:rPr>
  </w:style>
  <w:style w:type="character" w:styleId="1113" w:customStyle="1">
    <w:name w:val="标题 2 Char"/>
    <w:uiPriority w:val="0"/>
    <w:qFormat/>
    <w:rPr>
      <w:rFonts w:ascii="Cambria" w:hAnsi="Cambria" w:eastAsia="宋体" w:cs="Times New Roman"/>
      <w:b/>
      <w:bCs/>
      <w:sz w:val="32"/>
      <w:szCs w:val="32"/>
    </w:rPr>
  </w:style>
  <w:style w:type="paragraph" w:styleId="1114" w:customStyle="1">
    <w:name w:val="2级"/>
    <w:basedOn w:val="1057"/>
    <w:link w:val="1115"/>
    <w:uiPriority w:val="0"/>
    <w:qFormat/>
    <w:pPr>
      <w:ind w:firstLine="420"/>
      <w:tabs>
        <w:tab w:val="left" w:pos="960" w:leader="none"/>
      </w:tabs>
      <w:outlineLvl w:val="1"/>
    </w:pPr>
    <w:rPr>
      <w:sz w:val="32"/>
      <w:szCs w:val="32"/>
    </w:rPr>
  </w:style>
  <w:style w:type="character" w:styleId="1115" w:customStyle="1">
    <w:name w:val="2级 Char Char"/>
    <w:link w:val="1114"/>
    <w:uiPriority w:val="0"/>
    <w:qFormat/>
    <w:rPr>
      <w:rFonts w:cs="Calibri"/>
      <w:sz w:val="32"/>
      <w:szCs w:val="32"/>
      <w:lang w:eastAsia="en-US" w:bidi="en-US"/>
    </w:rPr>
  </w:style>
  <w:style w:type="character" w:styleId="1116" w:customStyle="1">
    <w:name w:val="正文文本缩进 2 Char1"/>
    <w:uiPriority w:val="0"/>
    <w:semiHidden/>
    <w:qFormat/>
    <w:rPr>
      <w:rFonts w:hint="eastAsia" w:ascii="等线" w:hAnsi="等线" w:eastAsia="等线" w:cs="Times New Roman"/>
      <w:sz w:val="24"/>
      <w:szCs w:val="24"/>
    </w:rPr>
  </w:style>
  <w:style w:type="character" w:styleId="1117" w:customStyle="1">
    <w:name w:val="日期 Char"/>
    <w:uiPriority w:val="99"/>
    <w:qFormat/>
    <w:rPr>
      <w:b/>
      <w:bCs/>
      <w:spacing w:val="20"/>
      <w:sz w:val="21"/>
      <w:szCs w:val="24"/>
    </w:rPr>
  </w:style>
  <w:style w:type="character" w:styleId="1118" w:customStyle="1">
    <w:name w:val="正文文本 2 Char"/>
    <w:uiPriority w:val="0"/>
    <w:qFormat/>
    <w:rPr>
      <w:sz w:val="24"/>
      <w:szCs w:val="24"/>
    </w:rPr>
  </w:style>
  <w:style w:type="character" w:styleId="1119" w:customStyle="1">
    <w:name w:val="纯文本 字符1"/>
    <w:uiPriority w:val="99"/>
    <w:semiHidden/>
    <w:qFormat/>
    <w:rPr>
      <w:rFonts w:hint="eastAsia" w:ascii="等线" w:hAnsi="Courier New" w:eastAsia="等线" w:cs="Courier New"/>
      <w:sz w:val="24"/>
      <w:szCs w:val="24"/>
    </w:rPr>
  </w:style>
  <w:style w:type="character" w:styleId="1120" w:customStyle="1">
    <w:name w:val="批注框文本 字符1"/>
    <w:uiPriority w:val="99"/>
    <w:semiHidden/>
    <w:qFormat/>
    <w:rPr>
      <w:sz w:val="18"/>
      <w:szCs w:val="18"/>
    </w:rPr>
  </w:style>
  <w:style w:type="character" w:styleId="1121" w:customStyle="1">
    <w:name w:val="文档结构图 字符1"/>
    <w:uiPriority w:val="99"/>
    <w:semiHidden/>
    <w:qFormat/>
    <w:rPr>
      <w:rFonts w:hint="eastAsia" w:ascii="Microsoft YaHei UI" w:hAnsi="Microsoft YaHei UI" w:eastAsia="Microsoft YaHei UI"/>
      <w:sz w:val="18"/>
      <w:szCs w:val="18"/>
    </w:rPr>
  </w:style>
  <w:style w:type="character" w:styleId="1122" w:customStyle="1">
    <w:name w:val="正文文本缩进 3 字符1"/>
    <w:uiPriority w:val="0"/>
    <w:qFormat/>
    <w:rPr>
      <w:sz w:val="16"/>
      <w:szCs w:val="16"/>
    </w:rPr>
  </w:style>
  <w:style w:type="character" w:styleId="1123" w:customStyle="1">
    <w:name w:val="批注主题 字符1"/>
    <w:uiPriority w:val="99"/>
    <w:semiHidden/>
    <w:qFormat/>
    <w:rPr>
      <w:b/>
      <w:bCs/>
      <w:sz w:val="24"/>
      <w:szCs w:val="24"/>
    </w:rPr>
  </w:style>
  <w:style w:type="character" w:styleId="1124" w:customStyle="1">
    <w:name w:val="日期 字符1"/>
    <w:uiPriority w:val="99"/>
    <w:semiHidden/>
    <w:qFormat/>
    <w:rPr>
      <w:sz w:val="24"/>
      <w:szCs w:val="24"/>
    </w:rPr>
  </w:style>
  <w:style w:type="character" w:styleId="1125" w:customStyle="1">
    <w:name w:val="正文文本缩进 2 字符1"/>
    <w:uiPriority w:val="99"/>
    <w:semiHidden/>
    <w:qFormat/>
    <w:rPr>
      <w:sz w:val="24"/>
      <w:szCs w:val="24"/>
    </w:rPr>
  </w:style>
  <w:style w:type="character" w:styleId="1126" w:customStyle="1">
    <w:name w:val="正文文本 2 字符1"/>
    <w:uiPriority w:val="99"/>
    <w:semiHidden/>
    <w:qFormat/>
    <w:rPr>
      <w:sz w:val="24"/>
      <w:szCs w:val="24"/>
    </w:rPr>
  </w:style>
  <w:style w:type="character" w:styleId="1127" w:customStyle="1">
    <w:name w:val="正文文本缩进 字符1"/>
    <w:uiPriority w:val="99"/>
    <w:semiHidden/>
    <w:qFormat/>
    <w:rPr>
      <w:sz w:val="24"/>
      <w:szCs w:val="24"/>
    </w:rPr>
  </w:style>
  <w:style w:type="character" w:styleId="1128" w:customStyle="1">
    <w:name w:val="副标题 字符1"/>
    <w:uiPriority w:val="11"/>
    <w:qFormat/>
    <w:rPr>
      <w:rFonts w:hint="eastAsia" w:ascii="等线" w:hAnsi="等线" w:eastAsia="等线" w:cs="Times New Roman"/>
      <w:b/>
      <w:bCs/>
      <w:sz w:val="32"/>
      <w:szCs w:val="32"/>
    </w:rPr>
  </w:style>
  <w:style w:type="character" w:styleId="1129" w:customStyle="1">
    <w:name w:val="正文文本 字符1"/>
    <w:uiPriority w:val="99"/>
    <w:semiHidden/>
    <w:qFormat/>
    <w:rPr>
      <w:sz w:val="24"/>
      <w:szCs w:val="24"/>
    </w:rPr>
  </w:style>
  <w:style w:type="character" w:styleId="1130" w:customStyle="1">
    <w:name w:val="标题 字符1"/>
    <w:uiPriority w:val="10"/>
    <w:qFormat/>
    <w:rPr>
      <w:rFonts w:hint="eastAsia" w:ascii="等线 Light" w:hAnsi="等线 Light" w:eastAsia="等线 Light" w:cs="Times New Roman"/>
      <w:b/>
      <w:bCs/>
      <w:sz w:val="32"/>
      <w:szCs w:val="32"/>
    </w:rPr>
  </w:style>
  <w:style w:type="character" w:styleId="1131" w:customStyle="1">
    <w:name w:val="页眉 字符1"/>
    <w:uiPriority w:val="99"/>
    <w:semiHidden/>
    <w:qFormat/>
    <w:rPr>
      <w:sz w:val="18"/>
      <w:szCs w:val="18"/>
    </w:rPr>
  </w:style>
  <w:style w:type="character" w:styleId="1132" w:customStyle="1">
    <w:name w:val="页脚 字符1"/>
    <w:uiPriority w:val="99"/>
    <w:semiHidden/>
    <w:qFormat/>
    <w:rPr>
      <w:sz w:val="18"/>
      <w:szCs w:val="18"/>
    </w:rPr>
  </w:style>
  <w:style w:type="table" w:styleId="1133" w:customStyle="1">
    <w:name w:val="网格型1"/>
    <w:basedOn w:val="762"/>
    <w:uiPriority w:val="0"/>
    <w:qFormat/>
    <w:pPr>
      <w:jc w:val="both"/>
      <w:widowControl w:val="off"/>
    </w:pPr>
    <w:tblPr/>
  </w:style>
  <w:style w:type="paragraph" w:styleId="1134" w:customStyle="1">
    <w:name w:val="font0"/>
    <w:basedOn w:val="75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35" w:customStyle="1">
    <w:name w:val="font1"/>
    <w:basedOn w:val="751"/>
    <w:uiPriority w:val="0"/>
    <w:qFormat/>
    <w:pPr>
      <w:jc w:val="left"/>
      <w:spacing w:before="100" w:beforeAutospacing="1" w:after="100" w:afterAutospacing="1"/>
      <w:widowControl/>
    </w:pPr>
    <w:rPr>
      <w:rFonts w:ascii="宋体" w:hAnsi="宋体" w:cs="宋体"/>
      <w:color w:val="000000"/>
      <w:sz w:val="22"/>
    </w:rPr>
  </w:style>
  <w:style w:type="paragraph" w:styleId="1136" w:customStyle="1">
    <w:name w:val="font2"/>
    <w:basedOn w:val="75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37" w:customStyle="1">
    <w:name w:val="et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8" w:customStyle="1">
    <w:name w:val="et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9" w:customStyle="1">
    <w:name w:val="et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40" w:customStyle="1">
    <w:name w:val="et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41" w:customStyle="1">
    <w:name w:val="et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42" w:customStyle="1">
    <w:name w:val="et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3" w:customStyle="1">
    <w:name w:val="font3"/>
    <w:basedOn w:val="751"/>
    <w:uiPriority w:val="0"/>
    <w:qFormat/>
    <w:pPr>
      <w:jc w:val="left"/>
      <w:spacing w:before="100" w:beforeAutospacing="1" w:after="100" w:afterAutospacing="1"/>
      <w:widowControl/>
    </w:pPr>
    <w:rPr>
      <w:rFonts w:cs="Calibri"/>
      <w:color w:val="000000"/>
      <w:szCs w:val="21"/>
    </w:rPr>
  </w:style>
  <w:style w:type="paragraph" w:styleId="1144" w:customStyle="1">
    <w:name w:val="font4"/>
    <w:basedOn w:val="751"/>
    <w:uiPriority w:val="0"/>
    <w:qFormat/>
    <w:pPr>
      <w:jc w:val="left"/>
      <w:spacing w:before="100" w:beforeAutospacing="1" w:after="100" w:afterAutospacing="1"/>
      <w:widowControl/>
    </w:pPr>
    <w:rPr>
      <w:rFonts w:ascii="宋体" w:hAnsi="宋体" w:cs="宋体"/>
      <w:color w:val="000000"/>
      <w:szCs w:val="21"/>
    </w:rPr>
  </w:style>
  <w:style w:type="character" w:styleId="1145" w:customStyle="1">
    <w:name w:val="font31"/>
    <w:uiPriority w:val="0"/>
    <w:qFormat/>
    <w:rPr>
      <w:rFonts w:ascii="Calibri" w:hAnsi="Calibri" w:cs="Calibri"/>
      <w:color w:val="000000"/>
      <w:sz w:val="21"/>
      <w:szCs w:val="21"/>
      <w:u w:val="none"/>
    </w:rPr>
  </w:style>
  <w:style w:type="character" w:styleId="1146" w:customStyle="1">
    <w:name w:val="font41"/>
    <w:uiPriority w:val="0"/>
    <w:qFormat/>
    <w:rPr>
      <w:rFonts w:hint="eastAsia" w:ascii="宋体" w:hAnsi="宋体" w:eastAsia="宋体"/>
      <w:color w:val="000000"/>
      <w:sz w:val="21"/>
      <w:szCs w:val="21"/>
      <w:u w:val="none"/>
    </w:rPr>
  </w:style>
  <w:style w:type="paragraph" w:styleId="1147" w:customStyle="1">
    <w:name w:val="修订1"/>
    <w:uiPriority w:val="99"/>
    <w:semiHidden/>
    <w:qFormat/>
    <w:rPr>
      <w:rFonts w:ascii="Times New Roman" w:hAnsi="Times New Roman" w:eastAsia="宋体" w:cs="Times New Roman"/>
      <w:sz w:val="21"/>
      <w:szCs w:val="22"/>
      <w:lang w:val="en-US" w:eastAsia="zh-CN" w:bidi="ar-SA"/>
    </w:rPr>
  </w:style>
  <w:style w:type="character" w:styleId="1148" w:customStyle="1">
    <w:name w:val="标题 8 字符"/>
    <w:uiPriority w:val="9"/>
    <w:semiHidden/>
    <w:qFormat/>
    <w:rPr>
      <w:rFonts w:ascii="等线 Light" w:hAnsi="等线 Light" w:eastAsia="等线 Light" w:cs="Times New Roman"/>
      <w:sz w:val="24"/>
      <w:szCs w:val="24"/>
    </w:rPr>
  </w:style>
  <w:style w:type="character" w:styleId="1149" w:customStyle="1">
    <w:name w:val="标题 9 字符"/>
    <w:uiPriority w:val="9"/>
    <w:semiHidden/>
    <w:qFormat/>
    <w:rPr>
      <w:rFonts w:ascii="等线 Light" w:hAnsi="等线 Light" w:eastAsia="等线 Light" w:cs="Times New Roman"/>
      <w:sz w:val="21"/>
      <w:szCs w:val="21"/>
    </w:rPr>
  </w:style>
  <w:style w:type="character" w:styleId="1150" w:customStyle="1">
    <w:name w:val="标题 1 Char"/>
    <w:uiPriority w:val="0"/>
    <w:qFormat/>
    <w:rPr>
      <w:rFonts w:ascii="宋体" w:hAnsi="宋体"/>
      <w:b/>
      <w:color w:val="000000"/>
      <w:sz w:val="36"/>
      <w:szCs w:val="24"/>
    </w:rPr>
  </w:style>
  <w:style w:type="character" w:styleId="1151" w:customStyle="1">
    <w:name w:val="标题 3 Char"/>
    <w:uiPriority w:val="0"/>
    <w:qFormat/>
    <w:rPr>
      <w:rFonts w:ascii="宋体" w:hAnsi="宋体"/>
      <w:b/>
      <w:sz w:val="30"/>
    </w:rPr>
  </w:style>
  <w:style w:type="character" w:styleId="1152" w:customStyle="1">
    <w:name w:val="标题 4 Char"/>
    <w:uiPriority w:val="0"/>
    <w:qFormat/>
    <w:rPr>
      <w:rFonts w:ascii="宋体" w:hAnsi="宋体"/>
      <w:b/>
      <w:sz w:val="28"/>
    </w:rPr>
  </w:style>
  <w:style w:type="character" w:styleId="1153" w:customStyle="1">
    <w:name w:val="正文缩进 Char"/>
    <w:uiPriority w:val="0"/>
    <w:qFormat/>
    <w:rPr>
      <w:rFonts w:eastAsia="宋体"/>
      <w:sz w:val="21"/>
      <w:szCs w:val="24"/>
      <w:lang w:val="en-US" w:eastAsia="zh-CN" w:bidi="ar-SA"/>
    </w:rPr>
  </w:style>
  <w:style w:type="character" w:styleId="1154" w:customStyle="1">
    <w:name w:val="标题 5 Char"/>
    <w:uiPriority w:val="0"/>
    <w:qFormat/>
    <w:rPr>
      <w:rFonts w:ascii="宋体" w:hAnsi="宋体" w:eastAsia="宋体"/>
      <w:b/>
      <w:sz w:val="28"/>
    </w:rPr>
  </w:style>
  <w:style w:type="character" w:styleId="1155" w:customStyle="1">
    <w:name w:val="标题 6 Char"/>
    <w:uiPriority w:val="0"/>
    <w:qFormat/>
    <w:rPr>
      <w:rFonts w:ascii="宋体" w:hAnsi="宋体"/>
      <w:b/>
      <w:sz w:val="24"/>
    </w:rPr>
  </w:style>
  <w:style w:type="character" w:styleId="1156" w:customStyle="1">
    <w:name w:val="标题 7 Char"/>
    <w:uiPriority w:val="0"/>
    <w:qFormat/>
    <w:rPr>
      <w:b/>
      <w:sz w:val="24"/>
    </w:rPr>
  </w:style>
  <w:style w:type="paragraph" w:styleId="1157" w:customStyle="1">
    <w:name w:val="_Style 235"/>
    <w:basedOn w:val="751"/>
    <w:next w:val="1011"/>
    <w:link w:val="1158"/>
    <w:uiPriority w:val="0"/>
    <w:qFormat/>
    <w:pPr>
      <w:contextualSpacing/>
      <w:ind w:firstLine="420"/>
      <w:jc w:val="left"/>
      <w:spacing w:line="360" w:lineRule="auto"/>
    </w:pPr>
    <w:rPr>
      <w:szCs w:val="24"/>
    </w:rPr>
  </w:style>
  <w:style w:type="character" w:styleId="1158" w:customStyle="1">
    <w:name w:val="列出段落 Char"/>
    <w:link w:val="1157"/>
    <w:uiPriority w:val="0"/>
    <w:qFormat/>
    <w:rPr>
      <w:sz w:val="21"/>
      <w:szCs w:val="24"/>
    </w:rPr>
  </w:style>
  <w:style w:type="character" w:styleId="1159" w:customStyle="1">
    <w:name w:val="页眉 Char"/>
    <w:uiPriority w:val="0"/>
    <w:qFormat/>
    <w:rPr>
      <w:rFonts w:eastAsia="宋体"/>
      <w:sz w:val="18"/>
      <w:szCs w:val="18"/>
      <w:lang w:val="en-US" w:eastAsia="zh-CN" w:bidi="ar-SA"/>
    </w:rPr>
  </w:style>
  <w:style w:type="character" w:styleId="1160" w:customStyle="1">
    <w:name w:val="副标题 Char"/>
    <w:uiPriority w:val="0"/>
    <w:qFormat/>
    <w:rPr>
      <w:rFonts w:ascii="Cambria" w:hAnsi="Cambria" w:eastAsia="宋体"/>
      <w:b/>
      <w:bCs/>
      <w:sz w:val="32"/>
      <w:szCs w:val="32"/>
      <w:lang w:val="en-US" w:eastAsia="zh-CN" w:bidi="ar-SA"/>
    </w:rPr>
  </w:style>
  <w:style w:type="character" w:styleId="1161" w:customStyle="1">
    <w:name w:val="脚注文本 字符"/>
    <w:uiPriority w:val="99"/>
    <w:semiHidden/>
    <w:qFormat/>
    <w:rPr>
      <w:sz w:val="18"/>
      <w:szCs w:val="18"/>
    </w:rPr>
  </w:style>
  <w:style w:type="table" w:styleId="1162" w:customStyle="1">
    <w:name w:val="网格型2"/>
    <w:basedOn w:val="762"/>
    <w:uiPriority w:val="59"/>
    <w:qFormat/>
    <w:tblPr/>
  </w:style>
  <w:style w:type="character" w:styleId="1163" w:customStyle="1">
    <w:name w:val="Char Char3"/>
    <w:uiPriority w:val="0"/>
    <w:qFormat/>
    <w:rPr>
      <w:rFonts w:ascii="Arial" w:hAnsi="Arial" w:eastAsia="宋体"/>
      <w:b/>
      <w:bCs/>
      <w:sz w:val="21"/>
      <w:szCs w:val="32"/>
      <w:lang w:val="en-US" w:eastAsia="zh-CN" w:bidi="ar-SA"/>
    </w:rPr>
  </w:style>
  <w:style w:type="character" w:styleId="1164" w:customStyle="1">
    <w:name w:val="dy_biao_content1"/>
    <w:uiPriority w:val="0"/>
    <w:qFormat/>
    <w:rPr>
      <w:rFonts w:hint="eastAsia" w:ascii="宋体" w:hAnsi="宋体" w:eastAsia="宋体"/>
      <w:sz w:val="24"/>
      <w:szCs w:val="24"/>
    </w:rPr>
  </w:style>
  <w:style w:type="character" w:styleId="1165" w:customStyle="1">
    <w:name w:val="Char Char9"/>
    <w:uiPriority w:val="0"/>
    <w:qFormat/>
    <w:rPr>
      <w:sz w:val="18"/>
      <w:szCs w:val="18"/>
    </w:rPr>
  </w:style>
  <w:style w:type="character" w:styleId="1166" w:customStyle="1">
    <w:name w:val="NormalCharacter1"/>
    <w:uiPriority w:val="0"/>
    <w:semiHidden/>
    <w:qFormat/>
    <w:rPr>
      <w:rFonts w:ascii="宋体" w:hAnsi="宋体"/>
      <w:sz w:val="24"/>
      <w:szCs w:val="24"/>
      <w:lang w:val="en-US" w:eastAsia="zh-CN" w:bidi="ar-SA"/>
    </w:rPr>
  </w:style>
  <w:style w:type="character" w:styleId="1167" w:customStyle="1">
    <w:name w:val="普通文字 Char Char1"/>
    <w:uiPriority w:val="0"/>
    <w:qFormat/>
    <w:rPr>
      <w:rFonts w:ascii="宋体" w:hAnsi="Courier New" w:eastAsia="宋体"/>
      <w:sz w:val="21"/>
      <w:lang w:val="en-US" w:eastAsia="zh-CN" w:bidi="ar-SA"/>
    </w:rPr>
  </w:style>
  <w:style w:type="character" w:styleId="1168" w:customStyle="1">
    <w:name w:val="Char Char Char Char Char"/>
    <w:uiPriority w:val="0"/>
    <w:qFormat/>
    <w:rPr>
      <w:rFonts w:ascii="Courier New" w:eastAsia="Courier New"/>
      <w:color w:val="ff0000"/>
      <w:sz w:val="24"/>
      <w:szCs w:val="24"/>
      <w:u w:val="single"/>
      <w:lang w:val="en-US" w:eastAsia="zh-CN" w:bidi="ar-SA"/>
    </w:rPr>
  </w:style>
  <w:style w:type="character" w:styleId="1169" w:customStyle="1">
    <w:name w:val="样式1 Char Char Char"/>
    <w:uiPriority w:val="0"/>
    <w:qFormat/>
    <w:rPr>
      <w:rFonts w:ascii="Arial" w:hAnsi="Arial" w:eastAsia="宋体"/>
      <w:sz w:val="21"/>
      <w:szCs w:val="24"/>
      <w:lang w:val="en-US" w:eastAsia="zh-CN" w:bidi="ar-SA"/>
    </w:rPr>
  </w:style>
  <w:style w:type="character" w:styleId="1170" w:customStyle="1">
    <w:name w:val="样式1 Char"/>
    <w:uiPriority w:val="0"/>
    <w:qFormat/>
    <w:rPr>
      <w:rFonts w:ascii="Arial" w:hAnsi="Arial" w:eastAsia="宋体"/>
      <w:sz w:val="21"/>
      <w:szCs w:val="24"/>
      <w:lang w:val="en-US" w:eastAsia="zh-CN" w:bidi="ar-SA"/>
    </w:rPr>
  </w:style>
  <w:style w:type="character" w:styleId="1171" w:customStyle="1">
    <w:name w:val="zbggmain style9"/>
    <w:uiPriority w:val="0"/>
    <w:qFormat/>
  </w:style>
  <w:style w:type="character" w:styleId="1172" w:customStyle="1">
    <w:name w:val="unnamed51"/>
    <w:uiPriority w:val="0"/>
    <w:qFormat/>
    <w:rPr>
      <w:sz w:val="22"/>
      <w:szCs w:val="22"/>
    </w:rPr>
  </w:style>
  <w:style w:type="character" w:styleId="1173" w:customStyle="1">
    <w:name w:val="普通文字 Char1"/>
    <w:uiPriority w:val="0"/>
    <w:qFormat/>
    <w:rPr>
      <w:rFonts w:ascii="宋体" w:hAnsi="Courier New" w:eastAsia="宋体"/>
      <w:sz w:val="21"/>
      <w:lang w:val="en-US" w:eastAsia="zh-CN"/>
    </w:rPr>
  </w:style>
  <w:style w:type="character" w:styleId="1174" w:customStyle="1">
    <w:name w:val="样式1 Char Char"/>
    <w:link w:val="1175"/>
    <w:uiPriority w:val="0"/>
    <w:qFormat/>
    <w:rPr>
      <w:rFonts w:ascii="Arial" w:hAnsi="Arial"/>
      <w:sz w:val="21"/>
      <w:szCs w:val="24"/>
    </w:rPr>
  </w:style>
  <w:style w:type="paragraph" w:styleId="1175" w:customStyle="1">
    <w:name w:val="样式1"/>
    <w:basedOn w:val="751"/>
    <w:link w:val="1174"/>
    <w:uiPriority w:val="0"/>
    <w:qFormat/>
    <w:pPr>
      <w:contextualSpacing/>
      <w:ind w:firstLine="200"/>
      <w:jc w:val="left"/>
      <w:spacing w:line="360" w:lineRule="exact"/>
    </w:pPr>
    <w:rPr>
      <w:rFonts w:ascii="Arial" w:hAnsi="Arial"/>
      <w:szCs w:val="24"/>
    </w:rPr>
  </w:style>
  <w:style w:type="paragraph" w:styleId="117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77" w:customStyle="1">
    <w:name w:val="正文－恩普"/>
    <w:basedOn w:val="763"/>
    <w:uiPriority w:val="0"/>
    <w:qFormat/>
    <w:pPr>
      <w:contextualSpacing/>
      <w:ind w:firstLine="480"/>
      <w:spacing w:after="156" w:line="360" w:lineRule="auto"/>
      <w:widowControl/>
    </w:pPr>
    <w:rPr>
      <w:rFonts w:ascii="Times New Roman" w:eastAsia="宋体"/>
    </w:rPr>
  </w:style>
  <w:style w:type="paragraph" w:styleId="117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79" w:customStyle="1">
    <w:name w:val="正文段"/>
    <w:basedOn w:val="751"/>
    <w:uiPriority w:val="0"/>
    <w:qFormat/>
    <w:pPr>
      <w:contextualSpacing/>
      <w:ind w:firstLine="200"/>
      <w:jc w:val="left"/>
      <w:spacing w:after="50" w:line="360" w:lineRule="auto"/>
      <w:widowControl/>
    </w:pPr>
    <w:rPr>
      <w:rFonts w:ascii="宋体" w:hAnsi="宋体"/>
      <w:sz w:val="24"/>
      <w:szCs w:val="20"/>
    </w:rPr>
  </w:style>
  <w:style w:type="paragraph" w:styleId="1180" w:customStyle="1">
    <w:name w:val="题目 2"/>
    <w:next w:val="75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81" w:customStyle="1">
    <w:name w:val="题目 3"/>
    <w:next w:val="75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82" w:customStyle="1">
    <w:name w:val="默认段落字体 Para Char"/>
    <w:basedOn w:val="75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8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84" w:customStyle="1">
    <w:name w:val="Char Char Char1"/>
    <w:basedOn w:val="751"/>
    <w:uiPriority w:val="0"/>
    <w:qFormat/>
    <w:pPr>
      <w:contextualSpacing/>
      <w:ind w:firstLine="200"/>
      <w:jc w:val="left"/>
      <w:spacing w:line="360" w:lineRule="auto"/>
    </w:pPr>
    <w:rPr>
      <w:rFonts w:ascii="仿宋_GB2312" w:hAnsi="宋体" w:eastAsia="仿宋_GB2312"/>
      <w:b/>
      <w:sz w:val="32"/>
      <w:szCs w:val="32"/>
    </w:rPr>
  </w:style>
  <w:style w:type="paragraph" w:styleId="1185" w:customStyle="1">
    <w:name w:val="Char1 Char Char Char1"/>
    <w:basedOn w:val="751"/>
    <w:uiPriority w:val="0"/>
    <w:qFormat/>
    <w:pPr>
      <w:contextualSpacing/>
      <w:ind w:firstLine="200"/>
      <w:jc w:val="left"/>
      <w:spacing w:line="360" w:lineRule="auto"/>
    </w:pPr>
    <w:rPr>
      <w:rFonts w:ascii="宋体" w:hAnsi="宋体"/>
      <w:sz w:val="24"/>
      <w:szCs w:val="20"/>
    </w:rPr>
  </w:style>
  <w:style w:type="paragraph" w:styleId="1186" w:customStyle="1">
    <w:name w:val="Char11"/>
    <w:basedOn w:val="75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88" w:customStyle="1">
    <w:name w:val="UserStyle_1"/>
    <w:next w:val="1183"/>
    <w:uiPriority w:val="0"/>
    <w:qFormat/>
    <w:pPr>
      <w:ind w:firstLine="420"/>
      <w:jc w:val="both"/>
    </w:pPr>
    <w:rPr>
      <w:rFonts w:ascii="Times New Roman" w:hAnsi="Times New Roman" w:eastAsia="宋体" w:cs="Times New Roman"/>
      <w:sz w:val="21"/>
      <w:szCs w:val="22"/>
      <w:lang w:val="en-US" w:eastAsia="zh-CN" w:bidi="ar-SA"/>
    </w:rPr>
  </w:style>
  <w:style w:type="paragraph" w:styleId="1189" w:customStyle="1">
    <w:name w:val="Char2"/>
    <w:basedOn w:val="751"/>
    <w:uiPriority w:val="0"/>
    <w:qFormat/>
    <w:pPr>
      <w:contextualSpacing/>
      <w:ind w:firstLine="200"/>
      <w:jc w:val="left"/>
      <w:spacing w:line="360" w:lineRule="auto"/>
    </w:pPr>
    <w:rPr>
      <w:rFonts w:ascii="仿宋_GB2312" w:hAnsi="宋体" w:eastAsia="仿宋_GB2312"/>
      <w:b/>
      <w:sz w:val="32"/>
      <w:szCs w:val="32"/>
    </w:rPr>
  </w:style>
  <w:style w:type="paragraph" w:styleId="1190" w:customStyle="1">
    <w:name w:val="Char Char Char Char Char Char"/>
    <w:basedOn w:val="751"/>
    <w:uiPriority w:val="0"/>
    <w:qFormat/>
    <w:pPr>
      <w:contextualSpacing/>
      <w:ind w:firstLine="200"/>
      <w:jc w:val="left"/>
      <w:spacing w:line="360" w:lineRule="auto"/>
    </w:pPr>
    <w:rPr>
      <w:rFonts w:ascii="Tahoma" w:hAnsi="Tahoma"/>
      <w:sz w:val="24"/>
      <w:szCs w:val="20"/>
    </w:rPr>
  </w:style>
  <w:style w:type="paragraph" w:styleId="1191" w:customStyle="1">
    <w:name w:val="Heading21"/>
    <w:next w:val="75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92" w:customStyle="1">
    <w:name w:val="正文文字缩进 2"/>
    <w:basedOn w:val="75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93" w:customStyle="1">
    <w:name w:val="1"/>
    <w:basedOn w:val="751"/>
    <w:next w:val="791"/>
    <w:uiPriority w:val="0"/>
    <w:qFormat/>
    <w:pPr>
      <w:contextualSpacing/>
      <w:ind w:firstLine="480"/>
      <w:jc w:val="left"/>
      <w:spacing w:line="440" w:lineRule="atLeast"/>
      <w:widowControl/>
    </w:pPr>
    <w:rPr>
      <w:rFonts w:ascii="宋体" w:hAnsi="宋体"/>
      <w:sz w:val="24"/>
      <w:szCs w:val="20"/>
    </w:rPr>
  </w:style>
  <w:style w:type="paragraph" w:styleId="1194" w:customStyle="1">
    <w:name w:val="Char1 Char Char Char Char Char Char"/>
    <w:basedOn w:val="751"/>
    <w:uiPriority w:val="0"/>
    <w:qFormat/>
    <w:pPr>
      <w:contextualSpacing/>
      <w:ind w:firstLine="200"/>
      <w:jc w:val="left"/>
      <w:spacing w:line="360" w:lineRule="auto"/>
    </w:pPr>
    <w:rPr>
      <w:rFonts w:ascii="仿宋_GB2312" w:hAnsi="宋体" w:eastAsia="仿宋_GB2312"/>
      <w:b/>
      <w:sz w:val="32"/>
      <w:szCs w:val="32"/>
    </w:rPr>
  </w:style>
  <w:style w:type="paragraph" w:styleId="1195" w:customStyle="1">
    <w:name w:val="正文文字缩进 3"/>
    <w:basedOn w:val="75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96" w:customStyle="1">
    <w:name w:val="自由格式"/>
    <w:uiPriority w:val="0"/>
    <w:qFormat/>
    <w:rPr>
      <w:rFonts w:ascii="Helvetica" w:hAnsi="Helvetica" w:eastAsia="ヒラギノ角ゴ Pro W3" w:cs="Times New Roman"/>
      <w:color w:val="000000"/>
      <w:sz w:val="24"/>
      <w:lang w:val="en-US" w:eastAsia="zh-CN" w:bidi="ar-SA"/>
    </w:rPr>
  </w:style>
  <w:style w:type="paragraph" w:styleId="1197" w:customStyle="1">
    <w:name w:val="样式4"/>
    <w:basedOn w:val="78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98" w:customStyle="1">
    <w:name w:val="Char3"/>
    <w:basedOn w:val="751"/>
    <w:uiPriority w:val="0"/>
    <w:qFormat/>
    <w:pPr>
      <w:contextualSpacing/>
      <w:ind w:firstLine="200"/>
      <w:jc w:val="left"/>
      <w:spacing w:line="360" w:lineRule="auto"/>
    </w:pPr>
    <w:rPr>
      <w:rFonts w:ascii="仿宋_GB2312" w:hAnsi="宋体" w:eastAsia="仿宋_GB2312"/>
      <w:b/>
      <w:sz w:val="32"/>
      <w:szCs w:val="32"/>
    </w:rPr>
  </w:style>
  <w:style w:type="paragraph" w:styleId="119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200" w:customStyle="1">
    <w:name w:val="Char4"/>
    <w:basedOn w:val="763"/>
    <w:uiPriority w:val="0"/>
    <w:qFormat/>
    <w:pPr>
      <w:contextualSpacing/>
      <w:ind w:firstLine="480"/>
      <w:spacing w:after="156" w:line="360" w:lineRule="auto"/>
      <w:widowControl/>
    </w:pPr>
    <w:rPr>
      <w:rFonts w:ascii="Times New Roman" w:eastAsia="宋体"/>
      <w:sz w:val="21"/>
      <w:szCs w:val="24"/>
    </w:rPr>
  </w:style>
  <w:style w:type="paragraph" w:styleId="1201" w:customStyle="1">
    <w:name w:val="g11"/>
    <w:basedOn w:val="75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02" w:customStyle="1">
    <w:name w:val="普通文字"/>
    <w:basedOn w:val="751"/>
    <w:uiPriority w:val="0"/>
    <w:qFormat/>
    <w:pPr>
      <w:contextualSpacing/>
      <w:ind w:firstLine="419"/>
      <w:jc w:val="left"/>
      <w:spacing w:line="351" w:lineRule="atLeast"/>
      <w:widowControl/>
    </w:pPr>
    <w:rPr>
      <w:rFonts w:ascii="宋体" w:hAnsi="宋体"/>
      <w:color w:val="000000"/>
      <w:sz w:val="24"/>
      <w:szCs w:val="20"/>
    </w:rPr>
  </w:style>
  <w:style w:type="paragraph" w:styleId="1203" w:customStyle="1">
    <w:name w:val="样式 样式 标题 3 + (符号) 宋体 四号 加粗 黑色 段前: 0 磅 段后: 0 磅 行距: 固定值 22 磅 + 段前:..."/>
    <w:basedOn w:val="75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04" w:customStyle="1">
    <w:name w:val="内文正文"/>
    <w:basedOn w:val="776"/>
    <w:uiPriority w:val="0"/>
    <w:qFormat/>
    <w:pPr>
      <w:contextualSpacing/>
      <w:ind w:firstLine="200"/>
      <w:spacing w:line="400" w:lineRule="exact"/>
    </w:pPr>
    <w:rPr>
      <w:rFonts w:ascii="Arial" w:hAnsi="Arial" w:eastAsia="宋体" w:cs="Courier New"/>
      <w:color w:val="000000"/>
      <w:sz w:val="21"/>
      <w:szCs w:val="21"/>
    </w:rPr>
  </w:style>
  <w:style w:type="paragraph" w:styleId="1205" w:customStyle="1">
    <w:name w:val="style11"/>
    <w:basedOn w:val="75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206" w:customStyle="1">
    <w:name w:val="纯文本11"/>
    <w:basedOn w:val="751"/>
    <w:uiPriority w:val="0"/>
    <w:qFormat/>
    <w:pPr>
      <w:jc w:val="left"/>
      <w:widowControl/>
    </w:pPr>
    <w:rPr>
      <w:rFonts w:ascii="宋体" w:hAnsi="Courier New" w:eastAsia="楷体_GB2312"/>
      <w:sz w:val="26"/>
    </w:rPr>
  </w:style>
  <w:style w:type="character" w:styleId="1207" w:customStyle="1">
    <w:name w:val="正文缩进 字符"/>
    <w:uiPriority w:val="0"/>
    <w:qFormat/>
    <w:rPr>
      <w:sz w:val="24"/>
      <w:szCs w:val="24"/>
    </w:rPr>
  </w:style>
  <w:style w:type="paragraph" w:styleId="1208" w:customStyle="1">
    <w:name w:val="p_text_indent_2"/>
    <w:basedOn w:val="751"/>
    <w:uiPriority w:val="0"/>
    <w:qFormat/>
    <w:pPr>
      <w:jc w:val="left"/>
      <w:spacing w:before="100" w:beforeAutospacing="1" w:after="100" w:afterAutospacing="1"/>
      <w:widowControl/>
    </w:pPr>
    <w:rPr>
      <w:rFonts w:ascii="宋体" w:hAnsi="宋体" w:cs="宋体"/>
      <w:sz w:val="24"/>
      <w:szCs w:val="24"/>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4c152ef8-0525-4459-870d-1a6f5890acdd</errorID>
      <errorWord>1、</errorWord>
      <group>L1_Format</group>
      <groupName>格式问题</groupName>
      <ability>L2_Ordinal</ability>
      <abilityName>序号格式</abilityName>
      <candidateList>
        <item>1.</item>
      </candidateList>
      <explain>当前序号格式不规范，建议修改为规范格式[1.]。</explain>
      <paraID>7D218C1C</paraID>
      <start>0</start>
      <end>2</end>
      <status>unmodified</status>
      <modifiedWord/>
      <trackRevisions>false</trackRevisions>
    </reviewItem>
    <reviewItem>
      <errorID>537398d5-2ae9-43d4-9914-7a85e5ed2dc6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B090935</paraID>
      <start>0</start>
      <end>2</end>
      <status>unmodified</status>
      <modifiedWord/>
      <trackRevisions>false</trackRevisions>
    </reviewItem>
    <reviewItem>
      <errorID>36f900a5-0820-407e-ac3f-4ffd5a6cadcc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74B2F39E</paraID>
      <start>0</start>
      <end>2</end>
      <status>unmodified</status>
      <modifiedWord/>
      <trackRevisions>false</trackRevisions>
    </reviewItem>
    <reviewItem>
      <errorID>45b4b378-1171-4d1e-ace0-8ebe070bf005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1038EB8A</paraID>
      <start>0</start>
      <end>2</end>
      <status>unmodified</status>
      <modifiedWord/>
      <trackRevisions>false</trackRevisions>
    </reviewItem>
    <reviewItem>
      <errorID>2b5dfd28-9f76-4d23-96c5-4a8901bc283f</errorID>
      <errorWord>经验</errorWord>
      <group>L1_Word</group>
      <groupName>字词问题</groupName>
      <ability>L2_Typo</ability>
      <abilityName>字词错误</abilityName>
      <candidateList>
        <item>验</item>
      </candidateList>
      <explain/>
      <paraID>1038EB8A</paraID>
      <start>83</start>
      <end>85</end>
      <status>unmodified</status>
      <modifiedWord/>
      <trackRevisions>false</trackRevisions>
    </reviewItem>
    <reviewItem>
      <errorID>d3fe478f-e396-4564-b3ec-501a69a8f337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72B0B96A</paraID>
      <start>0</start>
      <end>2</end>
      <status>unmodified</status>
      <modifiedWord/>
      <trackRevisions>false</trackRevisions>
    </reviewItem>
    <reviewItem>
      <errorID>ec81b3cf-fb36-40d5-87d5-409d4fc4b6b7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7E168AEC</paraID>
      <start>0</start>
      <end>2</end>
      <status>unmodified</status>
      <modifiedWord/>
      <trackRevisions>false</trackRevisions>
    </reviewItem>
    <reviewItem>
      <errorID>9be39dd6-9b0e-48b4-a810-9f1608e7a0ef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41DC6DE1</paraID>
      <start>0</start>
      <end>2</end>
      <status>unmodified</status>
      <modifiedWord/>
      <trackRevisions>false</trackRevisions>
    </reviewItem>
    <reviewItem>
      <errorID>192de527-7f86-4bbf-a495-8deb69e299ab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2A354068</paraID>
      <start>0</start>
      <end>2</end>
      <status>unmodified</status>
      <modifiedWord/>
      <trackRevisions>false</trackRevisions>
    </reviewItem>
    <reviewItem>
      <errorID>66d1cb11-257a-4990-baf5-9ebdeacf5199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14DD99E4</paraID>
      <start>0</start>
      <end>2</end>
      <status>unmodified</status>
      <modifiedWord/>
      <trackRevisions>false</trackRevisions>
    </reviewItem>
    <reviewItem>
      <errorID>1a3931f3-209a-41e4-84fa-929269f79a7c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124341BE</paraID>
      <start>0</start>
      <end>2</end>
      <status>unmodified</status>
      <modifiedWord/>
      <trackRevisions>false</trackRevisions>
    </reviewItem>
    <reviewItem>
      <errorID>d7ba4e1b-4d42-493e-8fd9-dcd45de0d8dd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6A1B3561</paraID>
      <start>0</start>
      <end>2</end>
      <status>unmodified</status>
      <modifiedWord/>
      <trackRevisions>false</trackRevisions>
    </reviewItem>
    <reviewItem>
      <errorID>b2fe5dc5-bc88-4a53-8dfd-a1b383ff5098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30DBC499</paraID>
      <start>0</start>
      <end>2</end>
      <status>unmodified</status>
      <modifiedWord/>
      <trackRevisions>false</trackRevisions>
    </reviewItem>
    <reviewItem>
      <errorID>faddf5e9-9b8e-4dfa-af34-4f9197e0efe6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7A11ECCF</paraID>
      <start>0</start>
      <end>2</end>
      <status>unmodified</status>
      <modifiedWord/>
      <trackRevisions>false</trackRevisions>
    </reviewItem>
    <reviewItem>
      <errorID>802d62d2-6ccc-4564-bb18-fe8286090df5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1CB6A921</paraID>
      <start>0</start>
      <end>2</end>
      <status>unmodified</status>
      <modifiedWord/>
      <trackRevisions>false</trackRevisions>
    </reviewItem>
    <reviewItem>
      <errorID>5e294770-5eb9-44b1-a8b7-110cc1156091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BD94D0B</paraID>
      <start>0</start>
      <end>2</end>
      <status>unmodified</status>
      <modifiedWord/>
      <trackRevisions>false</trackRevisions>
    </reviewItem>
    <reviewItem>
      <errorID>53c6cf56-1eec-4b44-bdb6-2e9f3267b0c2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2A6D62CF</paraID>
      <start>0</start>
      <end>2</end>
      <status>unmodified</status>
      <modifiedWord/>
      <trackRevisions>false</trackRevisions>
    </reviewItem>
    <reviewItem>
      <errorID>6119622c-5c03-4308-9346-7ff69a8aa62e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41746170</paraID>
      <start>0</start>
      <end>2</end>
      <status>unmodified</status>
      <modifiedWord/>
      <trackRevisions>false</trackRevisions>
    </reviewItem>
    <reviewItem>
      <errorID>ac61f837-a594-4489-ab29-e53b166b2f80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5B7524A0</paraID>
      <start>0</start>
      <end>2</end>
      <status>unmodified</status>
      <modifiedWord/>
      <trackRevisions>false</trackRevisions>
    </reviewItem>
    <reviewItem>
      <errorID>c838da93-1f1f-41cb-aaea-1c1228469cf6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1A348992</paraID>
      <start>0</start>
      <end>2</end>
      <status>unmodified</status>
      <modifiedWord/>
      <trackRevisions>false</trackRevisions>
    </reviewItem>
    <reviewItem>
      <errorID>8cec3a66-445c-4316-845f-40b83f6a8a1c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6C8E6A72</paraID>
      <start>0</start>
      <end>2</end>
      <status>unmodified</status>
      <modifiedWord/>
      <trackRevisions>false</trackRevisions>
    </reviewItem>
    <reviewItem>
      <errorID>aee617f5-207b-400b-93e0-81e10113a1a6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330DA0DC</paraID>
      <start>0</start>
      <end>2</end>
      <status>unmodified</status>
      <modifiedWord/>
      <trackRevisions>false</trackRevisions>
    </reviewItem>
    <reviewItem>
      <errorID>28576d81-be6a-472b-bd6a-a690409422c7</errorID>
      <errorWord>“.</errorWord>
      <group>L1_Punc</group>
      <groupName>标点问题</groupName>
      <ability>L2_Punc_CN</ability>
      <abilityName>标点符号问题</abilityName>
      <candidateList>
        <item>“</item>
      </candidateList>
      <explain/>
      <paraID>2CE0D511</paraID>
      <start>65</start>
      <end>67</end>
      <status>unmodified</status>
      <modifiedWord/>
      <trackRevisions>false</trackRevisions>
    </reviewItem>
    <reviewItem>
      <errorID>598ebe80-db8c-4f9c-bd07-aadcf0429a21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6BFF4EBF</paraID>
      <start>0</start>
      <end>2</end>
      <status>unmodified</status>
      <modifiedWord/>
      <trackRevisions>false</trackRevisions>
    </reviewItem>
    <reviewItem>
      <errorID>b3ceda28-aa06-4a6c-a7c1-697ccdd8e0ec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224A3ED0</paraID>
      <start>0</start>
      <end>2</end>
      <status>unmodified</status>
      <modifiedWord/>
      <trackRevisions>false</trackRevisions>
    </reviewItem>
    <reviewItem>
      <errorID>dafe9bee-66d1-4212-be6d-c5ba0c65c118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15586378</paraID>
      <start>0</start>
      <end>2</end>
      <status>unmodified</status>
      <modifiedWord/>
      <trackRevisions>false</trackRevisions>
    </reviewItem>
    <reviewItem>
      <errorID>6a51b36b-3248-4d51-b504-9264f00aef16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7AECA504</paraID>
      <start>0</start>
      <end>2</end>
      <status>unmodified</status>
      <modifiedWord/>
      <trackRevisions>false</trackRevisions>
    </reviewItem>
    <reviewItem>
      <errorID>70dd2ecb-683a-4f15-8b57-fbc73eb3d366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63839405</paraID>
      <start>0</start>
      <end>2</end>
      <status>unmodified</status>
      <modifiedWord/>
      <trackRevisions>false</trackRevisions>
    </reviewItem>
    <reviewItem>
      <errorID>e8a1b148-d50e-4a3a-8c0a-58448d65252d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49D27089</paraID>
      <start>0</start>
      <end>3</end>
      <status>unmodified</status>
      <modifiedWord/>
      <trackRevisions>false</trackRevisions>
    </reviewItem>
    <reviewItem>
      <errorID>40646e10-924b-41d9-a57b-c7717d2aabb2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58155DD7</paraID>
      <start>0</start>
      <end>2</end>
      <status>unmodified</status>
      <modifiedWord/>
      <trackRevisions>false</trackRevisions>
    </reviewItem>
    <reviewItem>
      <errorID>8f411a57-dae9-4c59-a406-c54724a8a02f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4083F069</paraID>
      <start>0</start>
      <end>2</end>
      <status>unmodified</status>
      <modifiedWord/>
      <trackRevisions>false</trackRevisions>
    </reviewItem>
    <reviewItem>
      <errorID>5cac8ebf-b6fe-4e67-b0dc-b1d59c93727e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64C4A13E</paraID>
      <start>0</start>
      <end>2</end>
      <status>unmodified</status>
      <modifiedWord/>
      <trackRevisions>false</trackRevisions>
    </reviewItem>
    <reviewItem>
      <errorID>b2b1695e-3b0c-4b5f-906d-4d4365933b06</errorID>
      <errorWord>系统中</errorWord>
      <group>L1_Word</group>
      <groupName>字词问题</groupName>
      <ability>L2_Typo</ability>
      <abilityName>字词错误</abilityName>
      <candidateList>
        <item>系统</item>
      </candidateList>
      <explain/>
      <paraID>500D830E</paraID>
      <start>3</start>
      <end>6</end>
      <status>unmodified</status>
      <modifiedWord/>
      <trackRevisions>false</trackRevisions>
    </reviewItem>
    <reviewItem>
      <errorID>38d3655b-428b-4566-88d8-a183c2add923</errorID>
      <errorWord>费用</errorWord>
      <group>L1_Word</group>
      <groupName>字词问题</groupName>
      <ability>L2_Typo</ability>
      <abilityName>字词错误</abilityName>
      <candidateList>
        <item>费</item>
      </candidateList>
      <explain/>
      <paraID>2B84B672</paraID>
      <start>44</start>
      <end>46</end>
      <status>unmodified</status>
      <modifiedWord/>
      <trackRevisions>false</trackRevisions>
    </reviewItem>
    <reviewItem>
      <errorID>45437ed7-55c6-4734-99b1-8cba529c0aed</errorID>
      <errorWord>【2016】31号</errorWord>
      <group>L1_Knowledge</group>
      <groupName>知识性问题</groupName>
      <ability>L2_Knowledge</ability>
      <abilityName>其他知识</abilityName>
      <candidateList>
        <item>〔2016〕31号</item>
      </candidateList>
      <explain>发文字号格式错误。</explain>
      <paraID>2B84B672</paraID>
      <start>67</start>
      <end>76</end>
      <status>unmodified</status>
      <modifiedWord/>
      <trackRevisions>false</trackRevisions>
    </reviewItem>
    <reviewItem>
      <errorID>79b8431e-88f6-4a7e-b13a-ce262067b078</errorID>
      <errorWord>万</errorWord>
      <group>L1_Word</group>
      <groupName>字词问题</groupName>
      <ability>L2_Typo</ability>
      <abilityName>字词错误</abilityName>
      <candidateList>
        <item>万元</item>
      </candidateList>
      <explain/>
      <paraID>5207B611</paraID>
      <start>8</start>
      <end>9</end>
      <status>unmodified</status>
      <modifiedWord/>
      <trackRevisions>false</trackRevisions>
    </reviewItem>
    <reviewItem>
      <errorID>e175f247-d2d5-42b5-8013-566b50b73bce</errorID>
      <errorWord>500万（含）</errorWord>
      <group>L1_Word</group>
      <groupName>字词问题</groupName>
      <ability>L2_Typo</ability>
      <abilityName>字词错误</abilityName>
      <candidateList>
        <item>500万元（含）</item>
      </candidateList>
      <explain/>
      <paraID> CE0849E</paraID>
      <start>12</start>
      <end>19</end>
      <status>unmodified</status>
      <modifiedWord/>
      <trackRevisions>false</trackRevisions>
    </reviewItem>
    <reviewItem>
      <errorID>0862d095-86b1-4a49-ad5b-a61238901cfe</errorID>
      <errorWord>法律、法规</errorWord>
      <group>L1_Word</group>
      <groupName>字词问题</groupName>
      <ability>L2_Typo</ability>
      <abilityName>字词错误</abilityName>
      <candidateList>
        <item>法律法规</item>
      </candidateList>
      <explain/>
      <paraID>7E82EC3A</paraID>
      <start>3</start>
      <end>8</end>
      <status>unmodified</status>
      <modifiedWord/>
      <trackRevisions>false</trackRevisions>
    </reviewItem>
    <reviewItem>
      <errorID>c28593fa-17da-446e-8fb9-6fdabd55e67b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3A76FBAB</paraID>
      <start>42</start>
      <end>47</end>
      <status>unmodified</status>
      <modifiedWord/>
      <trackRevisions>false</trackRevisions>
    </reviewItem>
    <reviewItem>
      <errorID>b8bcfc9b-5445-4ee3-83c0-dfc3af4c2833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FA0B0CD</paraID>
      <start>0</start>
      <end>2</end>
      <status>unmodified</status>
      <modifiedWord/>
      <trackRevisions>false</trackRevisions>
    </reviewItem>
    <reviewItem>
      <errorID>0a5b19b9-c05a-4e3e-8f56-5d8ee79eb10b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22F90AB1</paraID>
      <start>0</start>
      <end>2</end>
      <status>unmodified</status>
      <modifiedWord/>
      <trackRevisions>false</trackRevisions>
    </reviewItem>
    <reviewItem>
      <errorID>24f42242-1f81-4ed8-9117-666b597857e1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173D7FC1</paraID>
      <start>0</start>
      <end>2</end>
      <status>unmodified</status>
      <modifiedWord/>
      <trackRevisions>false</trackRevisions>
    </reviewItem>
    <reviewItem>
      <errorID>b3a0af4b-c648-4656-9cb9-ec0d378b613b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107D0EC9</paraID>
      <start>0</start>
      <end>2</end>
      <status>unmodified</status>
      <modifiedWord/>
      <trackRevisions>false</trackRevisions>
    </reviewItem>
    <reviewItem>
      <errorID>83c0601f-5673-4c6a-b562-9a21c183ffb1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66996BD8</paraID>
      <start>0</start>
      <end>2</end>
      <status>unmodified</status>
      <modifiedWord/>
      <trackRevisions>false</trackRevisions>
    </reviewItem>
    <reviewItem>
      <errorID>7c3e1e4e-bddd-405d-8d2d-568f537b55bd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58E25C84</paraID>
      <start>0</start>
      <end>2</end>
      <status>unmodified</status>
      <modifiedWord/>
      <trackRevisions>false</trackRevisions>
    </reviewItem>
    <reviewItem>
      <errorID>b0dcd90d-a21d-48e2-bd3e-abfc615202a2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7235B109</paraID>
      <start>0</start>
      <end>2</end>
      <status>unmodified</status>
      <modifiedWord/>
      <trackRevisions>false</trackRevisions>
    </reviewItem>
    <reviewItem>
      <errorID>9dd8f440-3aaa-4bca-a55f-272445ec92e5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523AD8A6</paraID>
      <start>0</start>
      <end>3</end>
      <status>unmodified</status>
      <modifiedWord/>
      <trackRevisions>false</trackRevisions>
    </reviewItem>
    <reviewItem>
      <errorID>de5f060b-43c1-4e73-9b24-58a8f1269c65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7CC9487F</paraID>
      <start>12</start>
      <end>16</end>
      <status>unmodified</status>
      <modifiedWord/>
      <trackRevisions>false</trackRevisions>
    </reviewItem>
    <reviewItem>
      <errorID>56924221-4b89-419d-a327-a91ccb62c602</errorID>
      <errorWord>接受</errorWord>
      <group>L1_Word</group>
      <groupName>字词问题</groupName>
      <ability>L2_Typo</ability>
      <abilityName>字词错误</abilityName>
      <candidateList>
        <item>接收</item>
      </candidateList>
      <explain>存在发音相同字词的误用。</explain>
      <paraID>50EF1EA8</paraID>
      <start>4</start>
      <end>6</end>
      <status>unmodified</status>
      <modifiedWord/>
      <trackRevisions>false</trackRevisions>
    </reviewItem>
    <reviewItem>
      <errorID>593d6b53-6db5-41e7-8275-8c925652cd81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4C260D73</paraID>
      <start>0</start>
      <end>3</end>
      <status>unmodified</status>
      <modifiedWord/>
      <trackRevisions>false</trackRevisions>
    </reviewItem>
    <reviewItem>
      <errorID>045ed486-5db2-4dfc-9305-0a3b96846d34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204D4326</paraID>
      <start>0</start>
      <end>3</end>
      <status>unmodified</status>
      <modifiedWord/>
      <trackRevisions>false</trackRevisions>
    </reviewItem>
    <reviewItem>
      <errorID>37ad25a2-2767-41ce-9133-32c3576057cf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664F3AA3</paraID>
      <start>0</start>
      <end>3</end>
      <status>unmodified</status>
      <modifiedWord/>
      <trackRevisions>false</trackRevisions>
    </reviewItem>
    <reviewItem>
      <errorID>73052698-a859-4b1c-9c01-1f24a5baf0d2</errorID>
      <errorWord>（</errorWord>
      <group>L1_Punc</group>
      <groupName>标点问题</groupName>
      <ability>L2_Punc_CN</ability>
      <abilityName>标点符号问题</abilityName>
      <candidateList/>
      <explain>同一形式括号套用。</explain>
      <paraID>3C155CEE</paraID>
      <start>70</start>
      <end>71</end>
      <status>unmodified</status>
      <modifiedWord/>
      <trackRevisions>false</trackRevisions>
    </reviewItem>
    <reviewItem>
      <errorID>47c7bda7-7299-4806-b164-b01a1cf10ddc</errorID>
      <errorWord>）</errorWord>
      <group>L1_Punc</group>
      <groupName>标点问题</groupName>
      <ability>L2_Punc_CN</ability>
      <abilityName>标点符号问题</abilityName>
      <candidateList/>
      <explain>同一形式括号套用。</explain>
      <paraID>3C155CEE</paraID>
      <start>75</start>
      <end>76</end>
      <status>unmodified</status>
      <modifiedWord/>
      <trackRevisions>false</trackRevisions>
    </reviewItem>
    <reviewItem>
      <errorID>8108693d-2d65-4a8e-b8df-a9a14a4358f5</errorID>
      <errorWord>（</errorWord>
      <group>L1_Punc</group>
      <groupName>标点问题</groupName>
      <ability>L2_Punc_CN</ability>
      <abilityName>标点符号问题</abilityName>
      <candidateList/>
      <explain>同一形式括号套用。</explain>
      <paraID>3C155CEE</paraID>
      <start>89</start>
      <end>90</end>
      <status>unmodified</status>
      <modifiedWord/>
      <trackRevisions>false</trackRevisions>
    </reviewItem>
    <reviewItem>
      <errorID>5e17c908-4700-4ae4-b4fa-af214928e5ef</errorID>
      <errorWord>）</errorWord>
      <group>L1_Punc</group>
      <groupName>标点问题</groupName>
      <ability>L2_Punc_CN</ability>
      <abilityName>标点符号问题</abilityName>
      <candidateList/>
      <explain>同一形式括号套用。</explain>
      <paraID>3C155CEE</paraID>
      <start>94</start>
      <end>95</end>
      <status>unmodified</status>
      <modifiedWord/>
      <trackRevisions>false</trackRevisions>
    </reviewItem>
    <reviewItem>
      <errorID>83137374-7113-4840-9ea8-3a9fa7a36ce7</errorID>
      <errorWord>（</errorWord>
      <group>L1_Punc</group>
      <groupName>标点问题</groupName>
      <ability>L2_Punc_CN</ability>
      <abilityName>标点符号问题</abilityName>
      <candidateList/>
      <explain>同一形式括号套用。</explain>
      <paraID>44DF0D32</paraID>
      <start>64</start>
      <end>65</end>
      <status>unmodified</status>
      <modifiedWord/>
      <trackRevisions>false</trackRevisions>
    </reviewItem>
    <reviewItem>
      <errorID>aa37e890-dfd2-4fdf-b168-ac78096221b8</errorID>
      <errorWord>）</errorWord>
      <group>L1_Punc</group>
      <groupName>标点问题</groupName>
      <ability>L2_Punc_CN</ability>
      <abilityName>标点符号问题</abilityName>
      <candidateList/>
      <explain>同一形式括号套用。</explain>
      <paraID>44DF0D32</paraID>
      <start>78</start>
      <end>79</end>
      <status>unmodified</status>
      <modifiedWord/>
      <trackRevisions>false</trackRevisions>
    </reviewItem>
    <reviewItem>
      <errorID>9414d014-9f95-4eb2-a91a-6131edc2600d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72794FCD</paraID>
      <start>0</start>
      <end>3</end>
      <status>unmodified</status>
      <modifiedWord/>
      <trackRevisions>false</trackRevisions>
    </reviewItem>
    <reviewItem>
      <errorID>208b313c-1e84-48b4-9486-195ff82dada9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611BB551</paraID>
      <start>0</start>
      <end>3</end>
      <status>unmodified</status>
      <modifiedWord/>
      <trackRevisions>false</trackRevisions>
    </reviewItem>
    <reviewItem>
      <errorID>76a2da04-c8b1-469b-9566-3195a630d46e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2A777EFC</paraID>
      <start>0</start>
      <end>3</end>
      <status>unmodified</status>
      <modifiedWord/>
      <trackRevisions>false</trackRevisions>
    </reviewItem>
    <reviewItem>
      <errorID>7d982117-5c20-42d7-9be9-e2bc9f8e1311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104BAE29</paraID>
      <start>0</start>
      <end>3</end>
      <status>unmodified</status>
      <modifiedWord/>
      <trackRevisions>false</trackRevisions>
    </reviewItem>
    <reviewItem>
      <errorID>a1195610-8137-4e75-a1fa-4ba9ee201dbb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15324EE3</paraID>
      <start>0</start>
      <end>3</end>
      <status>unmodified</status>
      <modifiedWord/>
      <trackRevisions>false</trackRevisions>
    </reviewItem>
    <reviewItem>
      <errorID>e632f327-827d-4987-ad2a-50a6c688de86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7C3FE9B9</paraID>
      <start>0</start>
      <end>3</end>
      <status>unmodified</status>
      <modifiedWord/>
      <trackRevisions>false</trackRevisions>
    </reviewItem>
    <reviewItem>
      <errorID>51e94ce5-bc85-42b0-85df-e47d3847178c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37C52C42</paraID>
      <start>0</start>
      <end>3</end>
      <status>unmodified</status>
      <modifiedWord/>
      <trackRevisions>false</trackRevisions>
    </reviewItem>
    <reviewItem>
      <errorID>491128f1-0466-4a1c-93c5-e6de0e0596a0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69F03CD3</paraID>
      <start>0</start>
      <end>3</end>
      <status>unmodified</status>
      <modifiedWord/>
      <trackRevisions>false</trackRevisions>
    </reviewItem>
    <reviewItem>
      <errorID>37648fdc-264c-4cb1-a7a9-3d776f9ce1da</errorID>
      <errorWord>保持通讯畅通</errorWord>
      <group>L1_Word</group>
      <groupName>字词问题</groupName>
      <ability>L2_Typo</ability>
      <abilityName>字词错误</abilityName>
      <candidateList>
        <item>保持通信畅通</item>
      </candidateList>
      <explain/>
      <paraID>1FB24FD4</paraID>
      <start>17</start>
      <end>23</end>
      <status>unmodified</status>
      <modifiedWord/>
      <trackRevisions>false</trackRevisions>
    </reviewItem>
    <reviewItem>
      <errorID>d39a115e-5bc9-4ef3-8829-05cdea240274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16AD49FD</paraID>
      <start>0</start>
      <end>3</end>
      <status>unmodified</status>
      <modifiedWord/>
      <trackRevisions>false</trackRevisions>
    </reviewItem>
    <reviewItem>
      <errorID>fee1285f-2e69-4d81-a3b2-cc90c075f2d6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13B01773</paraID>
      <start>0</start>
      <end>3</end>
      <status>unmodified</status>
      <modifiedWord/>
      <trackRevisions>false</trackRevisions>
    </reviewItem>
    <reviewItem>
      <errorID>67abed97-61c7-4a26-8a35-b7c4b88eb8b7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1E83BC83</paraID>
      <start>0</start>
      <end>3</end>
      <status>unmodified</status>
      <modifiedWord/>
      <trackRevisions>false</trackRevisions>
    </reviewItem>
    <reviewItem>
      <errorID>ae71da9a-dddf-49a7-a17f-a86d070ac37c</errorID>
      <errorWord>国家发改委</errorWord>
      <group>L1_Knowledge</group>
      <groupName>知识性问题</groupName>
      <ability>L2_Knowledge</ability>
      <abilityName>其他知识</abilityName>
      <candidateList>
        <item>国家发展改革委</item>
      </candidateList>
      <explain/>
      <paraID>3814EBD1</paraID>
      <start>21</start>
      <end>26</end>
      <status>unmodified</status>
      <modifiedWord/>
      <trackRevisions>false</trackRevisions>
    </reviewItem>
    <reviewItem>
      <errorID>8bf09cf0-a84f-4201-925e-6a97282c6640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3814EBD1</paraID>
      <start>44</start>
      <end>47</end>
      <status>unmodified</status>
      <modifiedWord/>
      <trackRevisions>false</trackRevisions>
    </reviewItem>
    <reviewItem>
      <errorID>f357dfe1-ff82-4862-b485-82f990381ada</errorID>
      <errorWord>法律、法规</errorWord>
      <group>L1_Word</group>
      <groupName>字词问题</groupName>
      <ability>L2_Typo</ability>
      <abilityName>字词错误</abilityName>
      <candidateList>
        <item>法律法规</item>
      </candidateList>
      <explain/>
      <paraID>5641615C</paraID>
      <start>9</start>
      <end>14</end>
      <status>unmodified</status>
      <modifiedWord/>
      <trackRevisions>false</trackRevisions>
    </reviewItem>
    <reviewItem>
      <errorID>fdd50d3e-0140-41e3-8cc7-e7c2b95317b5</errorID>
      <errorWord>属</errorWord>
      <group>L1_Word</group>
      <groupName>字词问题</groupName>
      <ability>L2_Typo</ability>
      <abilityName>字词错误</abilityName>
      <candidateList>
        <item>属于</item>
      </candidateList>
      <explain/>
      <paraID>5641615C</paraID>
      <start>23</start>
      <end>24</end>
      <status>unmodified</status>
      <modifiedWord/>
      <trackRevisions>false</trackRevisions>
    </reviewItem>
    <reviewItem>
      <errorID>c0c5588b-d830-4166-9df0-725514b1f3f7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2E3DFF47</paraID>
      <start>0</start>
      <end>3</end>
      <status>unmodified</status>
      <modifiedWord/>
      <trackRevisions>false</trackRevisions>
    </reviewItem>
    <reviewItem>
      <errorID>495d7426-3864-42fa-ba05-a7c0923feeab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544F8EB5</paraID>
      <start>0</start>
      <end>3</end>
      <status>unmodified</status>
      <modifiedWord/>
      <trackRevisions>false</trackRevisions>
    </reviewItem>
    <reviewItem>
      <errorID>5619cbf6-2929-45a1-99d0-83bf23892db0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871498</paraID>
      <start>133</start>
      <end>136</end>
      <status>unmodified</status>
      <modifiedWord/>
      <trackRevisions>false</trackRevisions>
    </reviewItem>
    <reviewItem>
      <errorID>ba14bb92-5bcf-407f-b6e4-a0be297bd2ff</errorID>
      <errorWord>做出</errorWord>
      <group>L1_Word</group>
      <groupName>字词问题</groupName>
      <ability>L2_Typo</ability>
      <abilityName>字词错误</abilityName>
      <candidateList>
        <item>作出</item>
      </candidateList>
      <explain/>
      <paraID>  871498</paraID>
      <start>186</start>
      <end>188</end>
      <status>unmodified</status>
      <modifiedWord/>
      <trackRevisions>false</trackRevisions>
    </reviewItem>
    <reviewItem>
      <errorID>59f1bbcd-64d8-43fa-8a39-68a15ef78267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592DBD7F</paraID>
      <start>0</start>
      <end>3</end>
      <status>unmodified</status>
      <modifiedWord/>
      <trackRevisions>false</trackRevisions>
    </reviewItem>
    <reviewItem>
      <errorID>309c111a-6e95-4baa-9177-f6a22a43f7da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33AE6F76</paraID>
      <start>0</start>
      <end>3</end>
      <status>unmodified</status>
      <modifiedWord/>
      <trackRevisions>false</trackRevisions>
    </reviewItem>
    <reviewItem>
      <errorID>66fe6656-cb33-4d0f-b9d2-d175a4cc02ed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6D1349C</paraID>
      <start>0</start>
      <end>3</end>
      <status>unmodified</status>
      <modifiedWord/>
      <trackRevisions>false</trackRevisions>
    </reviewItem>
    <reviewItem>
      <errorID>eccac7cf-3c3e-499d-bb16-1dd573de81f3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549C4F04</paraID>
      <start>0</start>
      <end>3</end>
      <status>unmodified</status>
      <modifiedWord/>
      <trackRevisions>false</trackRevisions>
    </reviewItem>
    <reviewItem>
      <errorID>5f3f478f-8b4c-45a5-b85f-e172089cdb80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C138032</paraID>
      <start>0</start>
      <end>3</end>
      <status>unmodified</status>
      <modifiedWord/>
      <trackRevisions>false</trackRevisions>
    </reviewItem>
    <reviewItem>
      <errorID>5fd0939b-0c0f-4fe3-b0ed-a6d20b4151bd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59434277</paraID>
      <start>0</start>
      <end>3</end>
      <status>unmodified</status>
      <modifiedWord/>
      <trackRevisions>false</trackRevisions>
    </reviewItem>
    <reviewItem>
      <errorID>745a90e4-3f09-41a7-827d-1168277678ee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7E61AD16</paraID>
      <start>0</start>
      <end>3</end>
      <status>unmodified</status>
      <modifiedWord/>
      <trackRevisions>false</trackRevisions>
    </reviewItem>
    <reviewItem>
      <errorID>a574b7a4-9136-4221-aad1-86c00117b07f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83A965C</paraID>
      <start>0</start>
      <end>2</end>
      <status>unmodified</status>
      <modifiedWord/>
      <trackRevisions>false</trackRevisions>
    </reviewItem>
    <reviewItem>
      <errorID>dc29281e-d304-4f99-aea5-f729da399b13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4AA6EF22</paraID>
      <start>0</start>
      <end>2</end>
      <status>unmodified</status>
      <modifiedWord/>
      <trackRevisions>false</trackRevisions>
    </reviewItem>
    <reviewItem>
      <errorID>c8edce82-200e-4c88-ab24-070cf4876ee8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130CF89</paraID>
      <start>0</start>
      <end>2</end>
      <status>unmodified</status>
      <modifiedWord/>
      <trackRevisions>false</trackRevisions>
    </reviewItem>
    <reviewItem>
      <errorID>bd3c700e-21d0-441d-af57-6ccad7cef791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489668A0</paraID>
      <start>0</start>
      <end>2</end>
      <status>unmodified</status>
      <modifiedWord/>
      <trackRevisions>false</trackRevisions>
    </reviewItem>
    <reviewItem>
      <errorID>2eb930b0-aa83-417d-99a3-1a1942d3c367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4D38A242</paraID>
      <start>0</start>
      <end>2</end>
      <status>unmodified</status>
      <modifiedWord/>
      <trackRevisions>false</trackRevisions>
    </reviewItem>
    <reviewItem>
      <errorID>5e9bc7a0-556e-4e79-ba76-11f61007b2bc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10B5A502</paraID>
      <start>0</start>
      <end>2</end>
      <status>unmodified</status>
      <modifiedWord/>
      <trackRevisions>false</trackRevisions>
    </reviewItem>
    <reviewItem>
      <errorID>fe7b6761-f9ca-46f4-83cc-26ee36f046d1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2387E7D7</paraID>
      <start>0</start>
      <end>2</end>
      <status>unmodified</status>
      <modifiedWord/>
      <trackRevisions>false</trackRevisions>
    </reviewItem>
    <reviewItem>
      <errorID>f283bd7b-e697-413e-8db8-5961deb05c97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2FD5D9BB</paraID>
      <start>0</start>
      <end>2</end>
      <status>unmodified</status>
      <modifiedWord/>
      <trackRevisions>false</trackRevisions>
    </reviewItem>
    <reviewItem>
      <errorID>05a9ceaa-8833-4a4c-ac78-70ac209a086a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134C2F6D</paraID>
      <start>4</start>
      <end>6</end>
      <status>unmodified</status>
      <modifiedWord/>
      <trackRevisions>false</trackRevisions>
    </reviewItem>
    <reviewItem>
      <errorID>0c226737-61fb-49c8-bfdf-cec5e385cc36</errorID>
      <errorWord>…………</errorWord>
      <group>L1_Punc</group>
      <groupName>标点问题</groupName>
      <ability>L2_Punc_CN</ability>
      <abilityName>标点符号问题</abilityName>
      <candidateList>
        <item>……</item>
      </candidateList>
      <explain/>
      <paraID>60B29BE0</paraID>
      <start>0</start>
      <end>4</end>
      <status>unmodified</status>
      <modifiedWord/>
      <trackRevisions>false</trackRevisions>
    </reviewItem>
    <reviewItem>
      <errorID>616103d1-adb7-4ee0-b813-57cea0da06d7</errorID>
      <errorWord>[2011]300号</errorWord>
      <group>L1_Knowledge</group>
      <groupName>知识性问题</groupName>
      <ability>L2_Knowledge</ability>
      <abilityName>其他知识</abilityName>
      <candidateList>
        <item>〔2011〕300号</item>
      </candidateList>
      <explain>发文字号格式错误。</explain>
      <paraID> 6715003</paraID>
      <start>57</start>
      <end>67</end>
      <status>unmodified</status>
      <modifiedWord/>
      <trackRevisions>false</trackRevisions>
    </reviewItem>
    <reviewItem>
      <errorID>c4d62c26-b72e-4f00-856a-d186ae93f21d</errorID>
      <errorWord>[2011]300号</errorWord>
      <group>L1_Knowledge</group>
      <groupName>知识性问题</groupName>
      <ability>L2_Knowledge</ability>
      <abilityName>其他知识</abilityName>
      <candidateList>
        <item>〔2011〕300号</item>
      </candidateList>
      <explain>发文字号格式错误。</explain>
      <paraID>47142730</paraID>
      <start>8</start>
      <end>18</end>
      <status>unmodified</status>
      <modifiedWord/>
      <trackRevisions>false</trackRevisions>
    </reviewItem>
    <reviewItem>
      <errorID>5d2e4450-2d81-443d-a30a-61ad6f51a7d2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6E55D6C0</paraID>
      <start>85</start>
      <end>86</end>
      <status>unmodified</status>
      <modifiedWord/>
      <trackRevisions>false</trackRevisions>
    </reviewItem>
    <reviewItem>
      <errorID>b4bff833-c24e-485c-98c7-fd88cf932cd0</errorID>
      <errorWord>20%~99%</errorWord>
      <group>L1_Knowledge</group>
      <groupName>知识性问题</groupName>
      <ability>L2_Knowledge</ability>
      <abilityName>其他知识</abilityName>
      <candidateList>
        <item>20%～99%</item>
      </candidateList>
      <explain>1. “20%~99%”中的单位“%”仅出现在后一个数字上，容易引起歧义；根据《现代汉语标点符号数字用法规范手册》，数字表示范围两边需要使用统一的格式。2. 根据标点国标 4.13 中的规则，数字、时间或地域连接符应使用（视觉上更长的）“—”或“～”。</explain>
      <paraID> 873BC08</paraID>
      <start>92</start>
      <end>99</end>
      <status>unmodified</status>
      <modifiedWord/>
      <trackRevisions>false</trackRevisions>
    </reviewItem>
    <reviewItem>
      <errorID>88c46478-d53f-404a-848b-d1c17a5c6824</errorID>
      <errorWord>0%~15%</errorWord>
      <group>L1_Knowledge</group>
      <groupName>知识性问题</groupName>
      <ability>L2_Knowledge</ability>
      <abilityName>其他知识</abilityName>
      <candidateList>
        <item>0%～15%</item>
      </candidateList>
      <explain>1. “0%~15%”中的单位“%”仅出现在后一个数字上，容易引起歧义；根据《现代汉语标点符号数字用法规范手册》，数字表示范围两边需要使用统一的格式。2. 根据标点国标 4.13 中的规则，数字、时间或地域连接符应使用（视觉上更长的）“—”或“～”。</explain>
      <paraID> 873BC08</paraID>
      <start>117</start>
      <end>123</end>
      <status>unmodified</status>
      <modifiedWord/>
      <trackRevisions>false</trackRevisions>
    </reviewItem>
    <reviewItem>
      <errorID>45427ea2-095d-4155-96a9-a6381fc7632e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52A66ADD</paraID>
      <start>0</start>
      <end>2</end>
      <status>unmodified</status>
      <modifiedWord/>
      <trackRevisions>false</trackRevisions>
    </reviewItem>
    <reviewItem>
      <errorID>45c68b54-e1ea-460f-bdec-769af34a0f44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555E71F5</paraID>
      <start>0</start>
      <end>2</end>
      <status>unmodified</status>
      <modifiedWord/>
      <trackRevisions>false</trackRevisions>
    </reviewItem>
    <reviewItem>
      <errorID>c424bfbd-e127-44b3-9200-8201fbd00c55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6710F9EA</paraID>
      <start>0</start>
      <end>2</end>
      <status>unmodified</status>
      <modifiedWord/>
      <trackRevisions>false</trackRevisions>
    </reviewItem>
    <reviewItem>
      <errorID>bc27297e-2bd5-4243-bdf1-80c17880125d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571D2F9A</paraID>
      <start>0</start>
      <end>2</end>
      <status>unmodified</status>
      <modifiedWord/>
      <trackRevisions>false</trackRevisions>
    </reviewItem>
    <reviewItem>
      <errorID>52dc9b28-a765-4bd9-b47c-f0c6f6e25538</errorID>
      <errorWord>(</errorWord>
      <group>L1_Format</group>
      <groupName>格式问题</groupName>
      <ability>L2_HalfPunc_CN</ability>
      <abilityName>全半角问题</abilityName>
      <candidateList>
        <item>（</item>
      </candidateList>
      <explain>文本全半角错误。</explain>
      <paraID>15B807D5</paraID>
      <start>68</start>
      <end>69</end>
      <status>unmodified</status>
      <modifiedWord/>
      <trackRevisions>false</trackRevisions>
    </reviewItem>
    <reviewItem>
      <errorID>72018ca0-e63e-4980-b087-a8d7cd9e65cc</errorID>
      <errorWord>)</errorWord>
      <group>L1_Format</group>
      <groupName>格式问题</groupName>
      <ability>L2_HalfPunc_CN</ability>
      <abilityName>全半角问题</abilityName>
      <candidateList>
        <item>）</item>
      </candidateList>
      <explain>文本全半角错误。</explain>
      <paraID>15B807D5</paraID>
      <start>77</start>
      <end>78</end>
      <status>unmodified</status>
      <modifiedWord/>
      <trackRevisions>false</trackRevisions>
    </reviewItem>
    <reviewItem>
      <errorID>526abd0c-863e-44fc-9072-c1d269f922b7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3CB3716A</paraID>
      <start>0</start>
      <end>2</end>
      <status>unmodified</status>
      <modifiedWord/>
      <trackRevisions>false</trackRevisions>
    </reviewItem>
    <reviewItem>
      <errorID>1e2b226a-5663-4769-9d3e-3cd8e2fbe70d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4B12BA96</paraID>
      <start>0</start>
      <end>2</end>
      <status>unmodified</status>
      <modifiedWord/>
      <trackRevisions>false</trackRevisions>
    </reviewItem>
    <reviewItem>
      <errorID>182e1dec-2674-48b9-85d0-f8dd8143b245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288CE67C</paraID>
      <start>0</start>
      <end>2</end>
      <status>unmodified</status>
      <modifiedWord/>
      <trackRevisions>false</trackRevisions>
    </reviewItem>
    <reviewItem>
      <errorID>ef6a3228-6f3b-40a1-ab85-d94e68255c65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F87C3AB</paraID>
      <start>0</start>
      <end>2</end>
      <status>unmodified</status>
      <modifiedWord/>
      <trackRevisions>false</trackRevisions>
    </reviewItem>
    <reviewItem>
      <errorID>892a107d-900e-405f-8d9b-7d130274f976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666A3BD4</paraID>
      <start>0</start>
      <end>2</end>
      <status>unmodified</status>
      <modifiedWord/>
      <trackRevisions>false</trackRevisions>
    </reviewItem>
    <reviewItem>
      <errorID>2bdeb163-8919-4932-96b0-35a23fa89d4e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14862383</paraID>
      <start>0</start>
      <end>2</end>
      <status>unmodified</status>
      <modifiedWord/>
      <trackRevisions>false</trackRevisions>
    </reviewItem>
    <reviewItem>
      <errorID>e730d772-df7e-4672-b9be-142ce22423d0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790D16DA</paraID>
      <start>0</start>
      <end>2</end>
      <status>unmodified</status>
      <modifiedWord/>
      <trackRevisions>false</trackRevisions>
    </reviewItem>
    <reviewItem>
      <errorID>ce7c19ef-e6fe-46bd-8134-a9bf4f997a60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604623A0</paraID>
      <start>0</start>
      <end>2</end>
      <status>unmodified</status>
      <modifiedWord/>
      <trackRevisions>false</trackRevisions>
    </reviewItem>
    <reviewItem>
      <errorID>1d32918b-4c46-440e-9e7d-4bd39a682100</errorID>
      <errorWord>共</errorWord>
      <group>L1_Word</group>
      <groupName>字词问题</groupName>
      <ability>L2_Typo</ability>
      <abilityName>字词错误</abilityName>
      <candidateList>
        <item>共有</item>
      </candidateList>
      <explain/>
      <paraID>6D7BF87E</paraID>
      <start>7</start>
      <end>8</end>
      <status>unmodified</status>
      <modifiedWord/>
      <trackRevisions>false</trackRevisions>
    </reviewItem>
    <reviewItem>
      <errorID>b001992f-6d6e-45b9-8a48-4d860c45ffed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31ACAAD5</paraID>
      <start>0</start>
      <end>2</end>
      <status>unmodified</status>
      <modifiedWord/>
      <trackRevisions>false</trackRevisions>
    </reviewItem>
    <reviewItem>
      <errorID>4d7ed1ed-a248-47eb-8d3c-96ac99b277a1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48227E4D</paraID>
      <start>0</start>
      <end>2</end>
      <status>unmodified</status>
      <modifiedWord/>
      <trackRevisions>false</trackRevisions>
    </reviewItem>
    <reviewItem>
      <errorID>8fe90d6f-91fe-4541-bd60-cafe46a5ffbb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6E543067</paraID>
      <start>0</start>
      <end>2</end>
      <status>unmodified</status>
      <modifiedWord/>
      <trackRevisions>false</trackRevisions>
    </reviewItem>
    <reviewItem>
      <errorID>8e422a36-9ae9-4cb6-8fa9-7af11d45217f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2ED1D6DB</paraID>
      <start>0</start>
      <end>2</end>
      <status>unmodified</status>
      <modifiedWord/>
      <trackRevisions>false</trackRevisions>
    </reviewItem>
    <reviewItem>
      <errorID>b51d0c8e-a94e-4c3c-a81f-bda2ba792ef9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432C57B7</paraID>
      <start>0</start>
      <end>3</end>
      <status>unmodified</status>
      <modifiedWord/>
      <trackRevisions>false</trackRevisions>
    </reviewItem>
    <reviewItem>
      <errorID>7ea1d52d-5574-4695-9e1f-bb2007e839da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63ABEEA0</paraID>
      <start>0</start>
      <end>3</end>
      <status>unmodified</status>
      <modifiedWord/>
      <trackRevisions>false</trackRevisions>
    </reviewItem>
    <reviewItem>
      <errorID>d758ce06-80ef-42a1-adea-a8b7d2a27d16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6CC0F588</paraID>
      <start>23</start>
      <end>24</end>
      <status>unmodified</status>
      <modifiedWord/>
      <trackRevisions>false</trackRevisions>
    </reviewItem>
    <reviewItem>
      <errorID>be7aecaa-4c68-4dca-afe4-94c3c6c668a6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60C43FD2</paraID>
      <start>0</start>
      <end>2</end>
      <status>unmodified</status>
      <modifiedWord/>
      <trackRevisions>false</trackRevisions>
    </reviewItem>
    <reviewItem>
      <errorID>852369fe-090e-47aa-a2b5-ff34e19e5771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63D15798</paraID>
      <start>0</start>
      <end>2</end>
      <status>unmodified</status>
      <modifiedWord/>
      <trackRevisions>false</trackRevisions>
    </reviewItem>
    <reviewItem>
      <errorID>18163f37-72e1-4401-8eda-a668582f6428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1875E67E</paraID>
      <start>0</start>
      <end>2</end>
      <status>unmodified</status>
      <modifiedWord/>
      <trackRevisions>false</trackRevisions>
    </reviewItem>
    <reviewItem>
      <errorID>716a6a0e-aa0c-4131-a9e1-6c0524890f34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7E182A97</paraID>
      <start>0</start>
      <end>2</end>
      <status>unmodified</status>
      <modifiedWord/>
      <trackRevisions>false</trackRevisions>
    </reviewItem>
    <reviewItem>
      <errorID>b8686ce9-fc7f-498f-845c-cc1e87561894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26D341</paraID>
      <start>0</start>
      <end>2</end>
      <status>unmodified</status>
      <modifiedWord/>
      <trackRevisions>false</trackRevisions>
    </reviewItem>
    <reviewItem>
      <errorID>67535990-b5ff-43b6-941f-b64b12fa5a28</errorID>
      <errorWord>(</errorWord>
      <group>L1_Format</group>
      <groupName>格式问题</groupName>
      <ability>L2_HalfPunc_CN</ability>
      <abilityName>全半角问题</abilityName>
      <candidateList>
        <item>（</item>
      </candidateList>
      <explain>文本全半角错误。</explain>
      <paraID>42651B55</paraID>
      <start>66</start>
      <end>67</end>
      <status>unmodified</status>
      <modifiedWord/>
      <trackRevisions>false</trackRevisions>
    </reviewItem>
    <reviewItem>
      <errorID>1811d983-473d-49d6-9cf9-2a57869cb696</errorID>
      <errorWord>)</errorWord>
      <group>L1_Format</group>
      <groupName>格式问题</groupName>
      <ability>L2_HalfPunc_CN</ability>
      <abilityName>全半角问题</abilityName>
      <candidateList>
        <item>）</item>
      </candidateList>
      <explain>文本全半角错误。</explain>
      <paraID>42651B55</paraID>
      <start>75</start>
      <end>76</end>
      <status>unmodified</status>
      <modifiedWord/>
      <trackRevisions>false</trackRevisions>
    </reviewItem>
    <reviewItem>
      <errorID>18380007-26e6-44dc-be6c-b36969da0f83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560CD6EC</paraID>
      <start>0</start>
      <end>2</end>
      <status>unmodified</status>
      <modifiedWord/>
      <trackRevisions>false</trackRevisions>
    </reviewItem>
    <reviewItem>
      <errorID>5e2c7978-e0eb-4bed-9aaf-5f50f69e97b8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459DF340</paraID>
      <start>0</start>
      <end>2</end>
      <status>unmodified</status>
      <modifiedWord/>
      <trackRevisions>false</trackRevisions>
    </reviewItem>
    <reviewItem>
      <errorID>126d25c3-f3fb-4f08-bb2f-addb155ef04c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92931</paraID>
      <start>0</start>
      <end>2</end>
      <status>unmodified</status>
      <modifiedWord/>
      <trackRevisions>false</trackRevisions>
    </reviewItem>
    <reviewItem>
      <errorID>ffe7b8ee-d2d4-44a6-8bcc-dc7df7e097f7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7A7DDC44</paraID>
      <start>0</start>
      <end>2</end>
      <status>unmodified</status>
      <modifiedWord/>
      <trackRevisions>false</trackRevisions>
    </reviewItem>
    <reviewItem>
      <errorID>e03d0347-512d-4cae-8395-10add0e9daf5</errorID>
      <errorWord>：</errorWord>
      <group>L1_Format</group>
      <groupName>格式问题</groupName>
      <ability>L2_HalfPunc_CN</ability>
      <abilityName>全半角问题</abilityName>
      <candidateList>
        <item>:</item>
      </candidateList>
      <explain>文本全半角错误。</explain>
      <paraID>7A7DDC44</paraID>
      <start>28</start>
      <end>29</end>
      <status>unmodified</status>
      <modifiedWord/>
      <trackRevisions>false</trackRevisions>
    </reviewItem>
    <reviewItem>
      <errorID>677afb53-718a-4a3d-827e-2b08aea7679c</errorID>
      <errorWord>：</errorWord>
      <group>L1_Format</group>
      <groupName>格式问题</groupName>
      <ability>L2_HalfPunc_CN</ability>
      <abilityName>全半角问题</abilityName>
      <candidateList>
        <item>:</item>
      </candidateList>
      <explain>文本全半角错误。</explain>
      <paraID>7A7DDC44</paraID>
      <start>34</start>
      <end>35</end>
      <status>unmodified</status>
      <modifiedWord/>
      <trackRevisions>false</trackRevisions>
    </reviewItem>
    <reviewItem>
      <errorID>f8dbfd7e-c973-451e-96e9-08b4179f6c23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497827FF</paraID>
      <start>0</start>
      <end>2</end>
      <status>unmodified</status>
      <modifiedWord/>
      <trackRevisions>false</trackRevisions>
    </reviewItem>
    <reviewItem>
      <errorID>4db20190-ecb2-4865-8107-21750ecdad9a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21A33C87</paraID>
      <start>0</start>
      <end>2</end>
      <status>unmodified</status>
      <modifiedWord/>
      <trackRevisions>false</trackRevisions>
    </reviewItem>
    <reviewItem>
      <errorID>30a161ac-4515-4485-93b4-94749dc32099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BC71C23</paraID>
      <start>0</start>
      <end>2</end>
      <status>unmodified</status>
      <modifiedWord/>
      <trackRevisions>false</trackRevisions>
    </reviewItem>
    <reviewItem>
      <errorID>08bbccac-21d4-46d6-badc-41565c545b74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708F17D2</paraID>
      <start>0</start>
      <end>2</end>
      <status>unmodified</status>
      <modifiedWord/>
      <trackRevisions>false</trackRevisions>
    </reviewItem>
    <reviewItem>
      <errorID>a1cdc7bd-5c70-4ec3-af22-f17e8c468236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D44C87</paraID>
      <start>0</start>
      <end>2</end>
      <status>unmodified</status>
      <modifiedWord/>
      <trackRevisions>false</trackRevisions>
    </reviewItem>
    <reviewItem>
      <errorID>66e0b5a5-ab59-476d-b750-423df0695e3b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6B88886B</paraID>
      <start>0</start>
      <end>2</end>
      <status>unmodified</status>
      <modifiedWord/>
      <trackRevisions>false</trackRevisions>
    </reviewItem>
    <reviewItem>
      <errorID>ab74224f-7e7a-416c-bdaa-7421d24c8baf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3C602C79</paraID>
      <start>0</start>
      <end>2</end>
      <status>unmodified</status>
      <modifiedWord/>
      <trackRevisions>false</trackRevisions>
    </reviewItem>
    <reviewItem>
      <errorID>ca6347d8-21ee-49c9-8c44-5e8052579f51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5096FA91</paraID>
      <start>0</start>
      <end>2</end>
      <status>unmodified</status>
      <modifiedWord/>
      <trackRevisions>false</trackRevisions>
    </reviewItem>
    <reviewItem>
      <errorID>e59fc0e0-1472-4854-80bd-87d49df1c4a3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4B1779FF</paraID>
      <start>0</start>
      <end>2</end>
      <status>unmodified</status>
      <modifiedWord/>
      <trackRevisions>false</trackRevisions>
    </reviewItem>
    <reviewItem>
      <errorID>84aea1a4-7313-4a48-955f-127df149779c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5EB00600</paraID>
      <start>0</start>
      <end>2</end>
      <status>unmodified</status>
      <modifiedWord/>
      <trackRevisions>false</trackRevisions>
    </reviewItem>
    <reviewItem>
      <errorID>2e9db02f-8ea9-44b3-8345-b2e67c0a3205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21E30A17</paraID>
      <start>0</start>
      <end>2</end>
      <status>unmodified</status>
      <modifiedWord/>
      <trackRevisions>false</trackRevisions>
    </reviewItem>
    <reviewItem>
      <errorID>2d4f844b-5106-450e-9bcf-d75969dcaebb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688D868</paraID>
      <start>0</start>
      <end>2</end>
      <status>unmodified</status>
      <modifiedWord/>
      <trackRevisions>false</trackRevisions>
    </reviewItem>
    <reviewItem>
      <errorID>a9e8e9db-78cb-4dd7-81c7-ba70d3aae58f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4AE2C0E2</paraID>
      <start>0</start>
      <end>2</end>
      <status>unmodified</status>
      <modifiedWord/>
      <trackRevisions>false</trackRevisions>
    </reviewItem>
    <reviewItem>
      <errorID>20848a99-851a-4465-ac53-31c23821db07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780E734B</paraID>
      <start>0</start>
      <end>2</end>
      <status>unmodified</status>
      <modifiedWord/>
      <trackRevisions>false</trackRevisions>
    </reviewItem>
    <reviewItem>
      <errorID>561e319d-4dbf-4b4b-bd55-a4756813de44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5D69F23D</paraID>
      <start>0</start>
      <end>2</end>
      <status>unmodified</status>
      <modifiedWord/>
      <trackRevisions>false</trackRevisions>
    </reviewItem>
    <reviewItem>
      <errorID>270ade8d-4ced-489e-b87a-dcaf78ec7417</errorID>
      <errorWord>，</errorWord>
      <group>L1_Word</group>
      <groupName>字词问题</groupName>
      <ability>L2_Typo</ability>
      <abilityName>字词错误</abilityName>
      <candidateList>
        <item>，在</item>
      </candidateList>
      <explain/>
      <paraID>5D69F23D</paraID>
      <start>46</start>
      <end>47</end>
      <status>unmodified</status>
      <modifiedWord/>
      <trackRevisions>false</trackRevisions>
    </reviewItem>
    <reviewItem>
      <errorID>10ff58bc-f534-4d50-8247-4e6d968773a6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447F00E0</paraID>
      <start>0</start>
      <end>2</end>
      <status>unmodified</status>
      <modifiedWord/>
      <trackRevisions>false</trackRevisions>
    </reviewItem>
    <reviewItem>
      <errorID>a4a009d8-7bf3-43cb-bfe2-2c1ddd70b31d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5614B14D</paraID>
      <start>0</start>
      <end>2</end>
      <status>unmodified</status>
      <modifiedWord/>
      <trackRevisions>false</trackRevisions>
    </reviewItem>
    <reviewItem>
      <errorID>23d2fbf5-12ee-4f8a-8c60-adb213b2d8d2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67389EBA</paraID>
      <start>0</start>
      <end>2</end>
      <status>unmodified</status>
      <modifiedWord/>
      <trackRevisions>false</trackRevisions>
    </reviewItem>
    <reviewItem>
      <errorID>1662ea9b-d55f-48e0-91de-ac8ce8e1f4a4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22E29F1</paraID>
      <start>0</start>
      <end>2</end>
      <status>unmodified</status>
      <modifiedWord/>
      <trackRevisions>false</trackRevisions>
    </reviewItem>
    <reviewItem>
      <errorID>f4a57f75-99e0-456e-8b81-58b8cf19200d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47679B2</paraID>
      <start>0</start>
      <end>2</end>
      <status>unmodified</status>
      <modifiedWord/>
      <trackRevisions>false</trackRevisions>
    </reviewItem>
    <reviewItem>
      <errorID>4f4ea5a3-c661-4984-8cf7-fe233eb88bf1</errorID>
      <errorWord>二位</errorWord>
      <group>L1_Word</group>
      <groupName>字词问题</groupName>
      <ability>L2_Typo</ability>
      <abilityName>字词错误</abilityName>
      <candidateList>
        <item>两位</item>
      </candidateList>
      <explain/>
      <paraID> 47679B2</paraID>
      <start>126</start>
      <end>128</end>
      <status>unmodified</status>
      <modifiedWord/>
      <trackRevisions>false</trackRevisions>
    </reviewItem>
    <reviewItem>
      <errorID>c313247a-6c44-4490-a823-33ce66bd1f06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502752F7</paraID>
      <start>0</start>
      <end>2</end>
      <status>unmodified</status>
      <modifiedWord/>
      <trackRevisions>false</trackRevisions>
    </reviewItem>
    <reviewItem>
      <errorID>6f3c044d-fb85-4582-aa92-8be0e6b2be48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FA6BB81</paraID>
      <start>0</start>
      <end>2</end>
      <status>unmodified</status>
      <modifiedWord/>
      <trackRevisions>false</trackRevisions>
    </reviewItem>
    <reviewItem>
      <errorID>71e96d53-af9a-4ddc-8e37-13f74e40a200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A73FB50</paraID>
      <start>0</start>
      <end>2</end>
      <status>unmodified</status>
      <modifiedWord/>
      <trackRevisions>false</trackRevisions>
    </reviewItem>
    <reviewItem>
      <errorID>6f73cb8c-ba33-4312-b251-22630a466486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39F9E763</paraID>
      <start>0</start>
      <end>2</end>
      <status>unmodified</status>
      <modifiedWord/>
      <trackRevisions>false</trackRevisions>
    </reviewItem>
    <reviewItem>
      <errorID>1aed9e5a-a5e3-40a1-9bb5-46c061ec098b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399BA801</paraID>
      <start>0</start>
      <end>2</end>
      <status>unmodified</status>
      <modifiedWord/>
      <trackRevisions>false</trackRevisions>
    </reviewItem>
    <reviewItem>
      <errorID>97880185-219f-4123-bb03-d39ef1c6ce43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399BA801</paraID>
      <start>37</start>
      <end>38</end>
      <status>unmodified</status>
      <modifiedWord/>
      <trackRevisions>false</trackRevisions>
    </reviewItem>
    <reviewItem>
      <errorID>93b081ef-aeae-47c8-b896-e10f5e7f2fa8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596BB750</paraID>
      <start>0</start>
      <end>2</end>
      <status>unmodified</status>
      <modifiedWord/>
      <trackRevisions>false</trackRevisions>
    </reviewItem>
    <reviewItem>
      <errorID>2f0c9f3d-3ca5-4c39-878e-477c1810ecb2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463344EC</paraID>
      <start>0</start>
      <end>2</end>
      <status>unmodified</status>
      <modifiedWord/>
      <trackRevisions>false</trackRevisions>
    </reviewItem>
    <reviewItem>
      <errorID>875272d4-052f-418d-ab92-d1787aa49989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513CD28F</paraID>
      <start>0</start>
      <end>2</end>
      <status>unmodified</status>
      <modifiedWord/>
      <trackRevisions>false</trackRevisions>
    </reviewItem>
    <reviewItem>
      <errorID>fc489283-16d3-4f62-a85a-29b9d893a6b2</errorID>
      <errorWord>其它</errorWord>
      <group>L1_Word</group>
      <groupName>字词问题</groupName>
      <ability>L2_Alias</ability>
      <abilityName>也作/曾用词</abilityName>
      <candidateList>
        <item>其他</item>
      </candidateList>
      <explain>词汇[其它]为不规范表述或旧称，其规范书面表述为[其他]。</explain>
      <paraID>513CD28F</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122FE53-1812-4438-8F2A-F21CCB5FB5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181</cp:revision>
  <dcterms:created xsi:type="dcterms:W3CDTF">2026-07-11T03:22:00Z</dcterms:created>
  <dcterms:modified xsi:type="dcterms:W3CDTF">2026-10-20T08:20:03Z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BFFA3539184C46CFB7021A6D0AAB3852_13</vt:lpwstr>
  </property>
  <property fmtid="{D5CDD505-2E9C-101B-9397-08002B2CF9AE}" pid="4" name="KSOTemplateDocerSaveRecord">
    <vt:lpwstr>eyJoZGlkIjoiZmNhYzAxNGYzMDUwY2JlOTYzOGM0MzM4ZmNiOTZjODUiLCJ1c2VySWQiOiIxMjE3NzU0MzE5In0=</vt:lpwstr>
  </property>
</Properties>
</file>