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b/>
          <w:sz w:val="96"/>
          <w:szCs w:val="96"/>
          <w:highlight w:val="none"/>
        </w:rPr>
      </w:pPr>
      <w:r/>
      <w:bookmarkStart w:id="0" w:name="_Toc315875327"/>
      <w:r/>
      <w:bookmarkStart w:id="1" w:name="_Toc158691778"/>
      <w:r/>
      <w:bookmarkStart w:id="2" w:name="_Toc315868064"/>
      <w:r/>
      <w:bookmarkStart w:id="3" w:name="_Toc6149"/>
      <w:r/>
      <w:bookmarkStart w:id="4" w:name="_Toc450308321"/>
      <w:r/>
      <w:r/>
    </w:p>
    <w:p>
      <w:pPr>
        <w:jc w:val="center"/>
        <w:rPr>
          <w:rFonts w:ascii="Times New Roman" w:hAnsi="Times New Roman" w:cs="Times New Roman"/>
          <w:b/>
          <w:sz w:val="96"/>
          <w:szCs w:val="96"/>
          <w:highlight w:val="none"/>
        </w:rPr>
      </w:pPr>
      <w:r>
        <w:rPr>
          <w:rFonts w:ascii="Times New Roman" w:hAnsi="Times New Roman" w:cs="Times New Roman"/>
          <w:b/>
          <w:sz w:val="96"/>
          <w:szCs w:val="96"/>
          <w:highlight w:val="none"/>
        </w:rPr>
        <w:t xml:space="preserve">询 价 通 知 书</w:t>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pStyle w:val="958"/>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pStyle w:val="959"/>
        <w:rPr>
          <w:rFonts w:ascii="Times New Roman" w:hAnsi="Times New Roman" w:cs="Times New Roman"/>
          <w:highlight w:val="none"/>
        </w:rPr>
      </w:pPr>
      <w:r>
        <w:rPr>
          <w:rFonts w:ascii="Times New Roman" w:hAnsi="Times New Roman" w:cs="Times New Roman"/>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cs="Times New Roman"/>
          <w:b/>
          <w:color w:val="000000"/>
          <w:sz w:val="44"/>
          <w:szCs w:val="44"/>
          <w:highlight w:val="none"/>
          <w:lang w:eastAsia="zh-CN"/>
        </w:rPr>
        <w:t xml:space="preserve">JSZC-320581-CSZJ-X2026-0021</w:t>
      </w:r>
      <w:r/>
    </w:p>
    <w:p>
      <w:pPr>
        <w:jc w:val="left"/>
        <w:rPr>
          <w:rFonts w:hint="eastAsia" w:eastAsia="宋体"/>
          <w:b/>
          <w:sz w:val="44"/>
          <w:szCs w:val="44"/>
          <w:highlight w:val="none"/>
          <w:lang w:eastAsia="zh-CN"/>
        </w:rPr>
      </w:pPr>
      <w:r>
        <w:rPr>
          <w:b/>
          <w:color w:val="000000"/>
          <w:sz w:val="44"/>
          <w:szCs w:val="44"/>
          <w:highlight w:val="none"/>
        </w:rPr>
        <w:t xml:space="preserve">项目名称：</w:t>
      </w:r>
      <w:r>
        <w:rPr>
          <w:rFonts w:hint="eastAsia" w:cs="Times New Roman"/>
          <w:b/>
          <w:color w:val="000000"/>
          <w:sz w:val="44"/>
          <w:szCs w:val="44"/>
          <w:highlight w:val="none"/>
          <w:lang w:eastAsia="zh-CN"/>
        </w:rPr>
        <w:t xml:space="preserve">2026年常熟市酸化耕地治理重点县项目物料（商品有机肥、硅钙钾镁肥）采购</w:t>
      </w:r>
      <w:r/>
    </w:p>
    <w:p>
      <w:pPr>
        <w:jc w:val="left"/>
        <w:rPr>
          <w:b/>
          <w:color w:val="000000"/>
          <w:sz w:val="44"/>
          <w:szCs w:val="44"/>
          <w:highlight w:val="none"/>
        </w:rPr>
      </w:pPr>
      <w:r>
        <w:rPr>
          <w:b/>
          <w:color w:val="000000"/>
          <w:sz w:val="44"/>
          <w:szCs w:val="44"/>
          <w:highlight w:val="none"/>
        </w:rPr>
        <w:t xml:space="preserve">项目</w:t>
      </w:r>
      <w:r>
        <w:rPr>
          <w:rFonts w:hint="eastAsia" w:ascii="Times New Roman" w:hAnsi="Times New Roman" w:eastAsia="宋体" w:cs="Times New Roman"/>
          <w:b/>
          <w:color w:val="000000"/>
          <w:sz w:val="44"/>
          <w:szCs w:val="44"/>
          <w:highlight w:val="none"/>
        </w:rPr>
        <w:t xml:space="preserve">属性：货物类项目</w:t>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rPr>
          <w:rFonts w:ascii="Times New Roman" w:hAnsi="Times New Roman" w:cs="Times New Roman"/>
          <w:b/>
          <w:sz w:val="44"/>
          <w:szCs w:val="44"/>
          <w:highlight w:val="none"/>
        </w:rPr>
      </w:pPr>
      <w:r>
        <w:rPr>
          <w:rFonts w:ascii="Times New Roman" w:hAnsi="Times New Roman" w:cs="Times New Roman"/>
          <w:b/>
          <w:sz w:val="44"/>
          <w:szCs w:val="44"/>
          <w:highlight w:val="none"/>
        </w:rPr>
      </w:r>
      <w:r/>
    </w:p>
    <w:p>
      <w:pPr>
        <w:jc w:val="center"/>
        <w:rPr>
          <w:rFonts w:ascii="Times New Roman" w:hAnsi="Times New Roman" w:cs="Times New Roman"/>
          <w:b/>
          <w:sz w:val="44"/>
          <w:szCs w:val="44"/>
          <w:highlight w:val="none"/>
        </w:rPr>
      </w:pPr>
      <w:r>
        <w:rPr>
          <w:rFonts w:ascii="Times New Roman" w:hAnsi="Times New Roman" w:cs="Times New Roman"/>
          <w:b/>
          <w:sz w:val="44"/>
          <w:szCs w:val="44"/>
          <w:highlight w:val="none"/>
        </w:rPr>
        <w:t xml:space="preserve">常熟市中竣招标代理有限公司</w:t>
      </w:r>
      <w:r/>
    </w:p>
    <w:p>
      <w:pPr>
        <w:jc w:val="center"/>
        <w:rPr>
          <w:rFonts w:ascii="Times New Roman" w:hAnsi="Times New Roman" w:cs="Times New Roman"/>
          <w:b/>
          <w:sz w:val="44"/>
          <w:szCs w:val="44"/>
          <w:highlight w:val="none"/>
        </w:rPr>
      </w:pPr>
      <w:r>
        <w:rPr>
          <w:rFonts w:hint="eastAsia" w:cs="Times New Roman"/>
          <w:b/>
          <w:sz w:val="44"/>
          <w:szCs w:val="44"/>
          <w:highlight w:val="none"/>
          <w:lang w:eastAsia="zh-CN"/>
        </w:rPr>
        <w:t xml:space="preserve">2026</w:t>
      </w:r>
      <w:r>
        <w:rPr>
          <w:rFonts w:ascii="Times New Roman" w:hAnsi="Times New Roman" w:cs="Times New Roman"/>
          <w:b/>
          <w:sz w:val="44"/>
          <w:szCs w:val="44"/>
          <w:highlight w:val="none"/>
        </w:rPr>
        <w:t xml:space="preserve">年</w:t>
      </w:r>
      <w:r>
        <w:rPr>
          <w:rFonts w:hint="eastAsia" w:cs="Times New Roman"/>
          <w:b/>
          <w:sz w:val="44"/>
          <w:szCs w:val="44"/>
          <w:highlight w:val="none"/>
          <w:lang w:val="en-US" w:eastAsia="zh-CN"/>
        </w:rPr>
        <w:t xml:space="preserve">10</w:t>
      </w:r>
      <w:r>
        <w:rPr>
          <w:rFonts w:ascii="Times New Roman" w:hAnsi="Times New Roman" w:cs="Times New Roman"/>
          <w:b/>
          <w:sz w:val="44"/>
          <w:szCs w:val="44"/>
          <w:highlight w:val="none"/>
        </w:rPr>
        <w:t xml:space="preserve">月</w:t>
      </w:r>
      <w:r>
        <w:rPr>
          <w:rFonts w:hint="eastAsia" w:cs="Times New Roman"/>
          <w:b/>
          <w:sz w:val="44"/>
          <w:szCs w:val="44"/>
          <w:highlight w:val="none"/>
          <w:lang w:val="en-US" w:eastAsia="zh-CN"/>
        </w:rPr>
        <w:t xml:space="preserve">23</w:t>
      </w:r>
      <w:r>
        <w:rPr>
          <w:rFonts w:ascii="Times New Roman" w:hAnsi="Times New Roman" w:cs="Times New Roman"/>
          <w:b/>
          <w:sz w:val="44"/>
          <w:szCs w:val="44"/>
          <w:highlight w:val="none"/>
        </w:rPr>
        <w:t xml:space="preserve">日</w:t>
      </w:r>
      <w:r/>
    </w:p>
    <w:p>
      <w:pPr>
        <w:jc w:val="center"/>
        <w:rPr>
          <w:rFonts w:ascii="Times New Roman" w:hAnsi="Times New Roman" w:cs="Times New Roman"/>
          <w:b/>
          <w:i w:val="0"/>
          <w:iCs w:val="0"/>
          <w:sz w:val="36"/>
          <w:szCs w:val="36"/>
          <w:highlight w:val="none"/>
        </w:rPr>
        <w:sectPr>
          <w:headerReference w:type="default" r:id="rId9"/>
          <w:footerReference w:type="default" r:id="rId10"/>
          <w:footnotePr/>
          <w:endnotePr/>
          <w:type w:val="nextPage"/>
          <w:pgSz w:w="11907" w:h="16840" w:orient="portrait"/>
          <w:pgMar w:top="1134" w:right="885" w:bottom="1134" w:left="1366" w:header="567" w:footer="794" w:gutter="0"/>
          <w:cols w:num="1" w:sep="0" w:space="1701" w:equalWidth="1"/>
          <w:docGrid w:linePitch="360"/>
          <w:titlePg/>
        </w:sectPr>
      </w:pPr>
      <w:r>
        <w:rPr>
          <w:rFonts w:ascii="Times New Roman" w:hAnsi="Times New Roman" w:cs="Times New Roman"/>
          <w:b/>
          <w:i w:val="0"/>
          <w:iCs w:val="0"/>
          <w:sz w:val="36"/>
          <w:szCs w:val="36"/>
          <w:highlight w:val="none"/>
        </w:rPr>
      </w:r>
      <w:r/>
    </w:p>
    <w:p>
      <w:pPr>
        <w:jc w:val="center"/>
        <w:rPr>
          <w:rFonts w:ascii="Times New Roman" w:hAnsi="Times New Roman" w:cs="Times New Roman"/>
          <w:b/>
          <w:i w:val="0"/>
          <w:iCs w:val="0"/>
          <w:sz w:val="32"/>
          <w:szCs w:val="32"/>
          <w:highlight w:val="none"/>
        </w:rPr>
      </w:pPr>
      <w:r>
        <w:rPr>
          <w:rFonts w:ascii="Times New Roman" w:hAnsi="Times New Roman" w:cs="Times New Roman"/>
          <w:b/>
          <w:i w:val="0"/>
          <w:iCs w:val="0"/>
          <w:sz w:val="32"/>
          <w:szCs w:val="32"/>
          <w:highlight w:val="none"/>
        </w:rPr>
        <w:t xml:space="preserve">目  录</w:t>
      </w:r>
      <w:bookmarkStart w:id="5" w:name="_Toc158691765"/>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highlight w:val="none"/>
        </w:rPr>
        <w:fldChar w:fldCharType="begin"/>
      </w:r>
      <w:r>
        <w:rPr>
          <w:rFonts w:ascii="Times New Roman" w:hAnsi="Times New Roman" w:cs="Times New Roman"/>
          <w:b/>
          <w:bCs/>
          <w:i w:val="0"/>
          <w:iCs w:val="0"/>
          <w:highlight w:val="none"/>
        </w:rPr>
        <w:instrText xml:space="preserve"> TOC \o "1-3" \h \z \u </w:instrText>
      </w:r>
      <w:r>
        <w:rPr>
          <w:rFonts w:ascii="Times New Roman" w:hAnsi="Times New Roman" w:cs="Times New Roman"/>
          <w:b/>
          <w:bCs/>
          <w:i w:val="0"/>
          <w:iCs w:val="0"/>
          <w:highlight w:val="none"/>
        </w:rPr>
        <w:fldChar w:fldCharType="separate"/>
      </w:r>
      <w:r>
        <w:rPr>
          <w:rFonts w:ascii="Times New Roman" w:hAnsi="Times New Roman" w:cs="Times New Roman"/>
          <w:b/>
          <w:bCs/>
          <w:i w:val="0"/>
          <w:iCs w:val="0"/>
          <w:sz w:val="24"/>
          <w:szCs w:val="22"/>
          <w:highlight w:val="none"/>
        </w:rPr>
        <w:fldChar w:fldCharType="begin"/>
      </w:r>
      <w:r>
        <w:rPr>
          <w:rFonts w:ascii="Times New Roman" w:hAnsi="Times New Roman" w:cs="Times New Roman"/>
          <w:b/>
          <w:bCs/>
          <w:i w:val="0"/>
          <w:iCs w:val="0"/>
          <w:sz w:val="24"/>
          <w:szCs w:val="22"/>
          <w:highlight w:val="none"/>
        </w:rPr>
        <w:instrText xml:space="preserve"> HYPERLINK \l _Toc10020 </w:instrText>
      </w:r>
      <w:r>
        <w:rPr>
          <w:rFonts w:ascii="Times New Roman" w:hAnsi="Times New Roman" w:cs="Times New Roman"/>
          <w:b/>
          <w:bCs/>
          <w:i w:val="0"/>
          <w:iCs w:val="0"/>
          <w:sz w:val="24"/>
          <w:szCs w:val="22"/>
          <w:highlight w:val="none"/>
        </w:rPr>
        <w:fldChar w:fldCharType="separate"/>
      </w:r>
      <w:r>
        <w:rPr>
          <w:rFonts w:ascii="Times New Roman" w:hAnsi="Times New Roman" w:cs="Times New Roman"/>
          <w:b/>
          <w:bCs/>
          <w:sz w:val="24"/>
          <w:szCs w:val="22"/>
          <w:highlight w:val="none"/>
        </w:rPr>
        <w:t xml:space="preserve">第一章  报价邀请</w:t>
      </w:r>
      <w:r>
        <w:rPr>
          <w:b/>
          <w:bCs/>
          <w:sz w:val="24"/>
          <w:szCs w:val="22"/>
        </w:rPr>
        <w:tab/>
      </w:r>
      <w:r>
        <w:rPr>
          <w:b/>
          <w:bCs/>
          <w:sz w:val="24"/>
          <w:szCs w:val="22"/>
        </w:rPr>
        <w:fldChar w:fldCharType="begin"/>
      </w:r>
      <w:r>
        <w:rPr>
          <w:b/>
          <w:bCs/>
          <w:sz w:val="24"/>
          <w:szCs w:val="22"/>
        </w:rPr>
        <w:instrText xml:space="preserve"> PAGEREF _Toc10020 \h </w:instrText>
      </w:r>
      <w:r>
        <w:rPr>
          <w:b/>
          <w:bCs/>
          <w:sz w:val="24"/>
          <w:szCs w:val="22"/>
        </w:rPr>
        <w:fldChar w:fldCharType="separate"/>
      </w:r>
      <w:r>
        <w:rPr>
          <w:b/>
          <w:bCs/>
          <w:sz w:val="24"/>
          <w:szCs w:val="22"/>
        </w:rPr>
        <w:t xml:space="preserve">2</w:t>
      </w:r>
      <w:r>
        <w:rPr>
          <w:b/>
          <w:bCs/>
          <w:sz w:val="24"/>
          <w:szCs w:val="22"/>
        </w:rPr>
        <w:fldChar w:fldCharType="end"/>
      </w:r>
      <w:r>
        <w:rPr>
          <w:rFonts w:ascii="Times New Roman" w:hAnsi="Times New Roman" w:cs="Times New Roman"/>
          <w:b/>
          <w:bCs/>
          <w:i w:val="0"/>
          <w:iCs w:val="0"/>
          <w:sz w:val="24"/>
          <w:szCs w:val="22"/>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_Toc16989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第二章  </w:t>
      </w:r>
      <w:r>
        <w:rPr>
          <w:rFonts w:hint="eastAsia" w:ascii="Times New Roman" w:hAnsi="Times New Roman"/>
          <w:b/>
          <w:bCs/>
          <w:sz w:val="24"/>
          <w:szCs w:val="22"/>
          <w:highlight w:val="none"/>
          <w:lang w:val="en-US" w:eastAsia="zh-CN"/>
        </w:rPr>
        <w:t xml:space="preserve">供应商</w:t>
      </w:r>
      <w:r>
        <w:rPr>
          <w:rFonts w:ascii="Times New Roman" w:hAnsi="Times New Roman"/>
          <w:b/>
          <w:bCs/>
          <w:sz w:val="24"/>
          <w:szCs w:val="22"/>
          <w:highlight w:val="none"/>
        </w:rPr>
        <w:t xml:space="preserve">须知</w:t>
      </w:r>
      <w:r>
        <w:rPr>
          <w:b/>
          <w:bCs/>
          <w:sz w:val="24"/>
          <w:szCs w:val="22"/>
        </w:rPr>
        <w:tab/>
      </w:r>
      <w:r>
        <w:rPr>
          <w:b/>
          <w:bCs/>
          <w:sz w:val="24"/>
          <w:szCs w:val="22"/>
        </w:rPr>
        <w:fldChar w:fldCharType="begin"/>
      </w:r>
      <w:r>
        <w:rPr>
          <w:b/>
          <w:bCs/>
          <w:sz w:val="24"/>
          <w:szCs w:val="22"/>
        </w:rPr>
        <w:instrText xml:space="preserve"> PAGEREF _Toc16989 \h </w:instrText>
      </w:r>
      <w:r>
        <w:rPr>
          <w:b/>
          <w:bCs/>
          <w:sz w:val="24"/>
          <w:szCs w:val="22"/>
        </w:rPr>
        <w:fldChar w:fldCharType="separate"/>
      </w:r>
      <w:r>
        <w:rPr>
          <w:b/>
          <w:bCs/>
          <w:sz w:val="24"/>
          <w:szCs w:val="22"/>
        </w:rPr>
        <w:t xml:space="preserve">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_Toc29390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第三章  合同文本</w:t>
      </w:r>
      <w:r>
        <w:rPr>
          <w:b/>
          <w:bCs/>
          <w:sz w:val="24"/>
          <w:szCs w:val="22"/>
        </w:rPr>
        <w:tab/>
      </w:r>
      <w:r>
        <w:rPr>
          <w:b/>
          <w:bCs/>
          <w:sz w:val="24"/>
          <w:szCs w:val="22"/>
        </w:rPr>
        <w:fldChar w:fldCharType="begin"/>
      </w:r>
      <w:r>
        <w:rPr>
          <w:b/>
          <w:bCs/>
          <w:sz w:val="24"/>
          <w:szCs w:val="22"/>
        </w:rPr>
        <w:instrText xml:space="preserve"> PAGEREF _Toc29390 \h </w:instrText>
      </w:r>
      <w:r>
        <w:rPr>
          <w:b/>
          <w:bCs/>
          <w:sz w:val="24"/>
          <w:szCs w:val="22"/>
        </w:rPr>
        <w:fldChar w:fldCharType="separate"/>
      </w:r>
      <w:r>
        <w:rPr>
          <w:b/>
          <w:bCs/>
          <w:sz w:val="24"/>
          <w:szCs w:val="22"/>
        </w:rPr>
        <w:t xml:space="preserve">16</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_Toc5654 </w:instrText>
      </w:r>
      <w:r>
        <w:rPr>
          <w:rFonts w:ascii="Times New Roman" w:hAnsi="Times New Roman" w:cs="Times New Roman"/>
          <w:b/>
          <w:bCs/>
          <w:i w:val="0"/>
          <w:iCs w:val="0"/>
          <w:sz w:val="24"/>
          <w:szCs w:val="44"/>
          <w:highlight w:val="none"/>
        </w:rPr>
        <w:fldChar w:fldCharType="separate"/>
      </w:r>
      <w:r>
        <w:rPr>
          <w:rFonts w:ascii="Times New Roman" w:hAnsi="Times New Roman" w:cs="Times New Roman"/>
          <w:b/>
          <w:bCs/>
          <w:sz w:val="24"/>
          <w:szCs w:val="22"/>
          <w:highlight w:val="none"/>
        </w:rPr>
        <w:t xml:space="preserve">第四章  </w:t>
      </w:r>
      <w:r>
        <w:rPr>
          <w:rFonts w:hint="eastAsia" w:ascii="Times New Roman" w:hAnsi="Times New Roman" w:cs="Times New Roman"/>
          <w:b/>
          <w:bCs/>
          <w:sz w:val="24"/>
          <w:szCs w:val="22"/>
          <w:highlight w:val="none"/>
          <w:lang w:val="en-US" w:eastAsia="zh-CN"/>
        </w:rPr>
        <w:t xml:space="preserve">采购</w:t>
      </w:r>
      <w:r>
        <w:rPr>
          <w:rFonts w:ascii="Times New Roman" w:hAnsi="Times New Roman" w:cs="Times New Roman"/>
          <w:b/>
          <w:bCs/>
          <w:sz w:val="24"/>
          <w:szCs w:val="22"/>
          <w:highlight w:val="none"/>
        </w:rPr>
        <w:t xml:space="preserve">需求</w:t>
      </w:r>
      <w:r>
        <w:rPr>
          <w:b/>
          <w:bCs/>
          <w:sz w:val="24"/>
          <w:szCs w:val="22"/>
        </w:rPr>
        <w:tab/>
      </w:r>
      <w:r>
        <w:rPr>
          <w:b/>
          <w:bCs/>
          <w:sz w:val="24"/>
          <w:szCs w:val="22"/>
        </w:rPr>
        <w:fldChar w:fldCharType="begin"/>
      </w:r>
      <w:r>
        <w:rPr>
          <w:b/>
          <w:bCs/>
          <w:sz w:val="24"/>
          <w:szCs w:val="22"/>
        </w:rPr>
        <w:instrText xml:space="preserve"> PAGEREF _Toc5654 \h </w:instrText>
      </w:r>
      <w:r>
        <w:rPr>
          <w:b/>
          <w:bCs/>
          <w:sz w:val="24"/>
          <w:szCs w:val="22"/>
        </w:rPr>
        <w:fldChar w:fldCharType="separate"/>
      </w:r>
      <w:r>
        <w:rPr>
          <w:b/>
          <w:bCs/>
          <w:sz w:val="24"/>
          <w:szCs w:val="22"/>
        </w:rPr>
        <w:t xml:space="preserve">24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_Toc27760 </w:instrText>
      </w:r>
      <w:r>
        <w:rPr>
          <w:rFonts w:ascii="Times New Roman" w:hAnsi="Times New Roman" w:cs="Times New Roman"/>
          <w:b/>
          <w:bCs/>
          <w:i w:val="0"/>
          <w:iCs w:val="0"/>
          <w:sz w:val="24"/>
          <w:szCs w:val="44"/>
          <w:highlight w:val="none"/>
        </w:rPr>
        <w:fldChar w:fldCharType="separate"/>
      </w:r>
      <w:r>
        <w:rPr>
          <w:rFonts w:hint="eastAsia"/>
          <w:b/>
          <w:bCs/>
          <w:sz w:val="24"/>
          <w:szCs w:val="22"/>
          <w:highlight w:val="none"/>
        </w:rPr>
        <w:t xml:space="preserve">分</w:t>
      </w:r>
      <w:r>
        <w:rPr>
          <w:b/>
          <w:bCs/>
          <w:sz w:val="24"/>
          <w:szCs w:val="22"/>
          <w:highlight w:val="none"/>
        </w:rPr>
        <w:t xml:space="preserve"> </w:t>
      </w:r>
      <w:r>
        <w:rPr>
          <w:rFonts w:hint="eastAsia"/>
          <w:b/>
          <w:bCs/>
          <w:sz w:val="24"/>
          <w:szCs w:val="22"/>
          <w:highlight w:val="none"/>
        </w:rPr>
        <w:t xml:space="preserve">包</w:t>
      </w:r>
      <w:r>
        <w:rPr>
          <w:b/>
          <w:bCs/>
          <w:sz w:val="24"/>
          <w:szCs w:val="22"/>
          <w:highlight w:val="none"/>
        </w:rPr>
        <w:t xml:space="preserve"> 号：第</w:t>
      </w:r>
      <w:r>
        <w:rPr>
          <w:rFonts w:hint="eastAsia"/>
          <w:b/>
          <w:bCs/>
          <w:sz w:val="24"/>
          <w:szCs w:val="22"/>
          <w:highlight w:val="none"/>
          <w:lang w:val="en-US" w:eastAsia="zh-CN"/>
        </w:rPr>
        <w:t xml:space="preserve">一</w:t>
      </w:r>
      <w:r>
        <w:rPr>
          <w:rFonts w:hint="eastAsia"/>
          <w:b/>
          <w:bCs/>
          <w:sz w:val="24"/>
          <w:szCs w:val="22"/>
          <w:highlight w:val="none"/>
        </w:rPr>
        <w:t xml:space="preserve">包</w:t>
      </w:r>
      <w:r>
        <w:rPr>
          <w:b/>
          <w:bCs/>
          <w:sz w:val="24"/>
          <w:szCs w:val="22"/>
        </w:rPr>
        <w:tab/>
      </w:r>
      <w:r>
        <w:rPr>
          <w:b/>
          <w:bCs/>
          <w:sz w:val="24"/>
          <w:szCs w:val="22"/>
        </w:rPr>
        <w:fldChar w:fldCharType="begin"/>
      </w:r>
      <w:r>
        <w:rPr>
          <w:b/>
          <w:bCs/>
          <w:sz w:val="24"/>
          <w:szCs w:val="22"/>
        </w:rPr>
        <w:instrText xml:space="preserve"> PAGEREF _Toc27760 \h </w:instrText>
      </w:r>
      <w:r>
        <w:rPr>
          <w:b/>
          <w:bCs/>
          <w:sz w:val="24"/>
          <w:szCs w:val="22"/>
        </w:rPr>
        <w:fldChar w:fldCharType="separate"/>
      </w:r>
      <w:r>
        <w:rPr>
          <w:b/>
          <w:bCs/>
          <w:sz w:val="24"/>
          <w:szCs w:val="22"/>
        </w:rPr>
        <w:t xml:space="preserve">24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_Toc12214 </w:instrText>
      </w:r>
      <w:r>
        <w:rPr>
          <w:rFonts w:ascii="Times New Roman" w:hAnsi="Times New Roman" w:cs="Times New Roman"/>
          <w:b/>
          <w:bCs/>
          <w:i w:val="0"/>
          <w:iCs w:val="0"/>
          <w:sz w:val="24"/>
          <w:szCs w:val="44"/>
          <w:highlight w:val="none"/>
        </w:rPr>
        <w:fldChar w:fldCharType="separate"/>
      </w:r>
      <w:r>
        <w:rPr>
          <w:rFonts w:hint="eastAsia"/>
          <w:b/>
          <w:bCs/>
          <w:sz w:val="24"/>
          <w:szCs w:val="22"/>
          <w:highlight w:val="none"/>
        </w:rPr>
        <w:t xml:space="preserve">分</w:t>
      </w:r>
      <w:r>
        <w:rPr>
          <w:b/>
          <w:bCs/>
          <w:sz w:val="24"/>
          <w:szCs w:val="22"/>
          <w:highlight w:val="none"/>
        </w:rPr>
        <w:t xml:space="preserve"> </w:t>
      </w:r>
      <w:r>
        <w:rPr>
          <w:rFonts w:hint="eastAsia"/>
          <w:b/>
          <w:bCs/>
          <w:sz w:val="24"/>
          <w:szCs w:val="22"/>
          <w:highlight w:val="none"/>
        </w:rPr>
        <w:t xml:space="preserve">包</w:t>
      </w:r>
      <w:r>
        <w:rPr>
          <w:b/>
          <w:bCs/>
          <w:sz w:val="24"/>
          <w:szCs w:val="22"/>
          <w:highlight w:val="none"/>
        </w:rPr>
        <w:t xml:space="preserve"> 号：第</w:t>
      </w:r>
      <w:r>
        <w:rPr>
          <w:rFonts w:hint="eastAsia"/>
          <w:b/>
          <w:bCs/>
          <w:sz w:val="24"/>
          <w:szCs w:val="22"/>
          <w:highlight w:val="none"/>
          <w:lang w:val="en-US" w:eastAsia="zh-CN"/>
        </w:rPr>
        <w:t xml:space="preserve">二</w:t>
      </w:r>
      <w:r>
        <w:rPr>
          <w:rFonts w:hint="eastAsia"/>
          <w:b/>
          <w:bCs/>
          <w:sz w:val="24"/>
          <w:szCs w:val="22"/>
          <w:highlight w:val="none"/>
        </w:rPr>
        <w:t xml:space="preserve">包</w:t>
      </w:r>
      <w:r>
        <w:rPr>
          <w:b/>
          <w:bCs/>
          <w:sz w:val="24"/>
          <w:szCs w:val="22"/>
        </w:rPr>
        <w:tab/>
      </w:r>
      <w:r>
        <w:rPr>
          <w:b/>
          <w:bCs/>
          <w:sz w:val="24"/>
          <w:szCs w:val="22"/>
        </w:rPr>
        <w:fldChar w:fldCharType="begin"/>
      </w:r>
      <w:r>
        <w:rPr>
          <w:b/>
          <w:bCs/>
          <w:sz w:val="24"/>
          <w:szCs w:val="22"/>
        </w:rPr>
        <w:instrText xml:space="preserve"> PAGEREF _Toc12214 \h </w:instrText>
      </w:r>
      <w:r>
        <w:rPr>
          <w:b/>
          <w:bCs/>
          <w:sz w:val="24"/>
          <w:szCs w:val="22"/>
        </w:rPr>
        <w:fldChar w:fldCharType="separate"/>
      </w:r>
      <w:r>
        <w:rPr>
          <w:b/>
          <w:bCs/>
          <w:sz w:val="24"/>
          <w:szCs w:val="22"/>
        </w:rPr>
        <w:t xml:space="preserve">31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34"/>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_Toc15815 </w:instrText>
      </w:r>
      <w:r>
        <w:rPr>
          <w:rFonts w:ascii="Times New Roman" w:hAnsi="Times New Roman" w:cs="Times New Roman"/>
          <w:b/>
          <w:bCs/>
          <w:i w:val="0"/>
          <w:iCs w:val="0"/>
          <w:sz w:val="24"/>
          <w:szCs w:val="44"/>
          <w:highlight w:val="none"/>
        </w:rPr>
        <w:fldChar w:fldCharType="separate"/>
      </w:r>
      <w:r>
        <w:rPr>
          <w:rFonts w:ascii="Times New Roman" w:hAnsi="Times New Roman" w:cs="Times New Roman"/>
          <w:b/>
          <w:bCs/>
          <w:sz w:val="24"/>
          <w:szCs w:val="22"/>
          <w:highlight w:val="none"/>
        </w:rPr>
        <w:t xml:space="preserve">第</w:t>
      </w:r>
      <w:r>
        <w:rPr>
          <w:rFonts w:hint="eastAsia" w:ascii="Times New Roman" w:hAnsi="Times New Roman" w:cs="Times New Roman"/>
          <w:b/>
          <w:bCs/>
          <w:sz w:val="24"/>
          <w:szCs w:val="22"/>
          <w:highlight w:val="none"/>
          <w:lang w:val="en-US" w:eastAsia="zh-CN"/>
        </w:rPr>
        <w:t xml:space="preserve">五</w:t>
      </w:r>
      <w:r>
        <w:rPr>
          <w:rFonts w:ascii="Times New Roman" w:hAnsi="Times New Roman" w:eastAsia="宋体" w:cs="Times New Roman"/>
          <w:b/>
          <w:bCs/>
          <w:sz w:val="24"/>
          <w:szCs w:val="22"/>
          <w:highlight w:val="none"/>
        </w:rPr>
        <w:t xml:space="preserve">章  </w:t>
      </w:r>
      <w:r>
        <w:rPr>
          <w:rFonts w:hint="eastAsia" w:ascii="Times New Roman" w:hAnsi="Times New Roman" w:eastAsia="宋体" w:cs="Times New Roman"/>
          <w:b/>
          <w:bCs/>
          <w:sz w:val="24"/>
          <w:szCs w:val="22"/>
          <w:highlight w:val="none"/>
          <w:lang w:val="en-US" w:eastAsia="zh-CN"/>
        </w:rPr>
        <w:t xml:space="preserve">响应</w:t>
      </w:r>
      <w:r>
        <w:rPr>
          <w:rFonts w:ascii="Times New Roman" w:hAnsi="Times New Roman" w:eastAsia="宋体" w:cs="Times New Roman"/>
          <w:b/>
          <w:bCs/>
          <w:sz w:val="24"/>
          <w:szCs w:val="22"/>
          <w:highlight w:val="none"/>
        </w:rPr>
        <w:t xml:space="preserve">文件格式</w:t>
      </w:r>
      <w:r>
        <w:rPr>
          <w:b/>
          <w:bCs/>
          <w:sz w:val="24"/>
          <w:szCs w:val="22"/>
        </w:rPr>
        <w:tab/>
      </w:r>
      <w:r>
        <w:rPr>
          <w:b/>
          <w:bCs/>
          <w:sz w:val="24"/>
          <w:szCs w:val="22"/>
        </w:rPr>
        <w:fldChar w:fldCharType="begin"/>
      </w:r>
      <w:r>
        <w:rPr>
          <w:b/>
          <w:bCs/>
          <w:sz w:val="24"/>
          <w:szCs w:val="22"/>
        </w:rPr>
        <w:instrText xml:space="preserve"> PAGEREF _Toc15815 \h </w:instrText>
      </w:r>
      <w:r>
        <w:rPr>
          <w:b/>
          <w:bCs/>
          <w:sz w:val="24"/>
          <w:szCs w:val="22"/>
        </w:rPr>
        <w:fldChar w:fldCharType="separate"/>
      </w:r>
      <w:r>
        <w:rPr>
          <w:b/>
          <w:bCs/>
          <w:sz w:val="24"/>
          <w:szCs w:val="22"/>
        </w:rPr>
        <w:t xml:space="preserve">39</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_Toc13136 </w:instrText>
      </w:r>
      <w:r>
        <w:rPr>
          <w:rFonts w:ascii="Times New Roman" w:hAnsi="Times New Roman" w:cs="Times New Roman"/>
          <w:b/>
          <w:bCs/>
          <w:i w:val="0"/>
          <w:iCs w:val="0"/>
          <w:sz w:val="24"/>
          <w:szCs w:val="44"/>
          <w:highlight w:val="none"/>
        </w:rPr>
        <w:fldChar w:fldCharType="separate"/>
      </w:r>
      <w:r>
        <w:rPr>
          <w:rFonts w:hint="default" w:ascii="Times New Roman" w:hAnsi="Times New Roman" w:eastAsia="宋体" w:cs="Times New Roman"/>
          <w:b/>
          <w:bCs/>
          <w:sz w:val="24"/>
          <w:szCs w:val="44"/>
          <w:highlight w:val="none"/>
        </w:rPr>
        <w:t xml:space="preserve">第一包  </w:t>
      </w:r>
      <w:r>
        <w:rPr>
          <w:rFonts w:hint="eastAsia" w:cs="Times New Roman"/>
          <w:b/>
          <w:bCs/>
          <w:sz w:val="24"/>
          <w:szCs w:val="44"/>
          <w:highlight w:val="none"/>
          <w:lang w:eastAsia="zh-CN"/>
        </w:rPr>
        <w:t xml:space="preserve">响应文件格式</w:t>
      </w:r>
      <w:r>
        <w:rPr>
          <w:b/>
          <w:bCs/>
          <w:sz w:val="24"/>
          <w:szCs w:val="22"/>
        </w:rPr>
        <w:tab/>
      </w:r>
      <w:r>
        <w:rPr>
          <w:b/>
          <w:bCs/>
          <w:sz w:val="24"/>
          <w:szCs w:val="22"/>
        </w:rPr>
        <w:fldChar w:fldCharType="begin"/>
      </w:r>
      <w:r>
        <w:rPr>
          <w:b/>
          <w:bCs/>
          <w:sz w:val="24"/>
          <w:szCs w:val="22"/>
        </w:rPr>
        <w:instrText xml:space="preserve"> PAGEREF _Toc13136 \h </w:instrText>
      </w:r>
      <w:r>
        <w:rPr>
          <w:b/>
          <w:bCs/>
          <w:sz w:val="24"/>
          <w:szCs w:val="22"/>
        </w:rPr>
        <w:fldChar w:fldCharType="separate"/>
      </w:r>
      <w:r>
        <w:rPr>
          <w:b/>
          <w:bCs/>
          <w:sz w:val="24"/>
          <w:szCs w:val="22"/>
        </w:rPr>
        <w:t xml:space="preserve">39</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_Toc18869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附件1 </w:t>
      </w:r>
      <w:r>
        <w:rPr>
          <w:rFonts w:hint="eastAsia" w:ascii="Times New Roman" w:hAnsi="Times New Roman" w:cs="Times New Roman"/>
          <w:b/>
          <w:bCs/>
          <w:sz w:val="24"/>
          <w:szCs w:val="22"/>
          <w:highlight w:val="none"/>
          <w:lang w:val="en-US" w:eastAsia="zh-CN"/>
        </w:rPr>
        <w:t xml:space="preserve">询价报价表</w:t>
      </w:r>
      <w:r>
        <w:rPr>
          <w:b/>
          <w:bCs/>
          <w:sz w:val="24"/>
          <w:szCs w:val="22"/>
        </w:rPr>
        <w:tab/>
      </w:r>
      <w:r>
        <w:rPr>
          <w:b/>
          <w:bCs/>
          <w:sz w:val="24"/>
          <w:szCs w:val="22"/>
        </w:rPr>
        <w:fldChar w:fldCharType="begin"/>
      </w:r>
      <w:r>
        <w:rPr>
          <w:b/>
          <w:bCs/>
          <w:sz w:val="24"/>
          <w:szCs w:val="22"/>
        </w:rPr>
        <w:instrText xml:space="preserve"> PAGEREF _Toc18869 \h </w:instrText>
      </w:r>
      <w:r>
        <w:rPr>
          <w:b/>
          <w:bCs/>
          <w:sz w:val="24"/>
          <w:szCs w:val="22"/>
        </w:rPr>
        <w:fldChar w:fldCharType="separate"/>
      </w:r>
      <w:r>
        <w:rPr>
          <w:b/>
          <w:bCs/>
          <w:sz w:val="24"/>
          <w:szCs w:val="22"/>
        </w:rPr>
        <w:t xml:space="preserve">41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_Toc8569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附件2 </w:t>
      </w:r>
      <w:r>
        <w:rPr>
          <w:rFonts w:ascii="Times New Roman" w:hAnsi="Times New Roman" w:eastAsia="宋体" w:cs="Times New Roman"/>
          <w:b/>
          <w:bCs/>
          <w:sz w:val="24"/>
          <w:szCs w:val="22"/>
          <w:highlight w:val="none"/>
        </w:rPr>
        <w:t xml:space="preserve">报价明细表</w:t>
      </w:r>
      <w:r>
        <w:rPr>
          <w:b/>
          <w:bCs/>
          <w:sz w:val="24"/>
          <w:szCs w:val="22"/>
        </w:rPr>
        <w:tab/>
      </w:r>
      <w:r>
        <w:rPr>
          <w:b/>
          <w:bCs/>
          <w:sz w:val="24"/>
          <w:szCs w:val="22"/>
        </w:rPr>
        <w:fldChar w:fldCharType="begin"/>
      </w:r>
      <w:r>
        <w:rPr>
          <w:b/>
          <w:bCs/>
          <w:sz w:val="24"/>
          <w:szCs w:val="22"/>
        </w:rPr>
        <w:instrText xml:space="preserve"> PAGEREF _Toc8569 \h </w:instrText>
      </w:r>
      <w:r>
        <w:rPr>
          <w:b/>
          <w:bCs/>
          <w:sz w:val="24"/>
          <w:szCs w:val="22"/>
        </w:rPr>
        <w:fldChar w:fldCharType="separate"/>
      </w:r>
      <w:r>
        <w:rPr>
          <w:b/>
          <w:bCs/>
          <w:sz w:val="24"/>
          <w:szCs w:val="22"/>
        </w:rPr>
        <w:t xml:space="preserve">41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_Toc2437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3</w:t>
      </w:r>
      <w:r>
        <w:rPr>
          <w:b/>
          <w:bCs/>
          <w:sz w:val="24"/>
          <w:szCs w:val="36"/>
          <w:highlight w:val="none"/>
        </w:rPr>
        <w:t xml:space="preserve"> 具备履行合同所必需的设备和专业技术能力的书面声明</w:t>
      </w:r>
      <w:r>
        <w:rPr>
          <w:b/>
          <w:bCs/>
          <w:sz w:val="24"/>
          <w:szCs w:val="22"/>
        </w:rPr>
        <w:tab/>
      </w:r>
      <w:r>
        <w:rPr>
          <w:b/>
          <w:bCs/>
          <w:sz w:val="24"/>
          <w:szCs w:val="22"/>
        </w:rPr>
        <w:fldChar w:fldCharType="begin"/>
      </w:r>
      <w:r>
        <w:rPr>
          <w:b/>
          <w:bCs/>
          <w:sz w:val="24"/>
          <w:szCs w:val="22"/>
        </w:rPr>
        <w:instrText xml:space="preserve"> PAGEREF _Toc2437 \h </w:instrText>
      </w:r>
      <w:r>
        <w:rPr>
          <w:b/>
          <w:bCs/>
          <w:sz w:val="24"/>
          <w:szCs w:val="22"/>
        </w:rPr>
        <w:fldChar w:fldCharType="separate"/>
      </w:r>
      <w:r>
        <w:rPr>
          <w:b/>
          <w:bCs/>
          <w:sz w:val="24"/>
          <w:szCs w:val="22"/>
        </w:rPr>
        <w:t xml:space="preserve">42</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_Toc710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4</w:t>
      </w:r>
      <w:r>
        <w:rPr>
          <w:b/>
          <w:bCs/>
          <w:sz w:val="24"/>
          <w:szCs w:val="36"/>
          <w:highlight w:val="none"/>
        </w:rPr>
        <w:t xml:space="preserve"> 参加政府采购活动前3年内在经营活动中没有重大违法记录的书面声明</w:t>
      </w:r>
      <w:r>
        <w:rPr>
          <w:b/>
          <w:bCs/>
          <w:sz w:val="24"/>
          <w:szCs w:val="22"/>
        </w:rPr>
        <w:tab/>
      </w:r>
      <w:r>
        <w:rPr>
          <w:b/>
          <w:bCs/>
          <w:sz w:val="24"/>
          <w:szCs w:val="22"/>
        </w:rPr>
        <w:fldChar w:fldCharType="begin"/>
      </w:r>
      <w:r>
        <w:rPr>
          <w:b/>
          <w:bCs/>
          <w:sz w:val="24"/>
          <w:szCs w:val="22"/>
        </w:rPr>
        <w:instrText xml:space="preserve"> PAGEREF _Toc710 \h </w:instrText>
      </w:r>
      <w:r>
        <w:rPr>
          <w:b/>
          <w:bCs/>
          <w:sz w:val="24"/>
          <w:szCs w:val="22"/>
        </w:rPr>
        <w:fldChar w:fldCharType="separate"/>
      </w:r>
      <w:r>
        <w:rPr>
          <w:b/>
          <w:bCs/>
          <w:sz w:val="24"/>
          <w:szCs w:val="22"/>
        </w:rPr>
        <w:t xml:space="preserve">42</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_Toc17541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5</w:t>
      </w:r>
      <w:r>
        <w:rPr>
          <w:rFonts w:ascii="Times New Roman" w:hAnsi="Times New Roman"/>
          <w:b/>
          <w:bCs/>
          <w:sz w:val="24"/>
          <w:szCs w:val="22"/>
          <w:highlight w:val="none"/>
        </w:rPr>
        <w:t xml:space="preserve"> 法定代表人授权书</w:t>
      </w:r>
      <w:r>
        <w:rPr>
          <w:b/>
          <w:bCs/>
          <w:sz w:val="24"/>
          <w:szCs w:val="22"/>
        </w:rPr>
        <w:tab/>
      </w:r>
      <w:r>
        <w:rPr>
          <w:b/>
          <w:bCs/>
          <w:sz w:val="24"/>
          <w:szCs w:val="22"/>
        </w:rPr>
        <w:fldChar w:fldCharType="begin"/>
      </w:r>
      <w:r>
        <w:rPr>
          <w:b/>
          <w:bCs/>
          <w:sz w:val="24"/>
          <w:szCs w:val="22"/>
        </w:rPr>
        <w:instrText xml:space="preserve"> PAGEREF _Toc17541 \h </w:instrText>
      </w:r>
      <w:r>
        <w:rPr>
          <w:b/>
          <w:bCs/>
          <w:sz w:val="24"/>
          <w:szCs w:val="22"/>
        </w:rPr>
        <w:fldChar w:fldCharType="separate"/>
      </w:r>
      <w:r>
        <w:rPr>
          <w:b/>
          <w:bCs/>
          <w:sz w:val="24"/>
          <w:szCs w:val="22"/>
        </w:rPr>
        <w:t xml:space="preserve">43</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_Toc29107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6</w:t>
      </w:r>
      <w:r>
        <w:rPr>
          <w:rFonts w:ascii="Times New Roman" w:hAnsi="Times New Roman"/>
          <w:b/>
          <w:bCs/>
          <w:sz w:val="24"/>
          <w:szCs w:val="22"/>
          <w:highlight w:val="none"/>
        </w:rPr>
        <w:t xml:space="preserve"> </w:t>
      </w:r>
      <w:r>
        <w:rPr>
          <w:rFonts w:ascii="Times New Roman" w:hAnsi="Times New Roman" w:cs="Times New Roman"/>
          <w:b/>
          <w:bCs/>
          <w:sz w:val="24"/>
          <w:szCs w:val="22"/>
          <w:highlight w:val="none"/>
        </w:rPr>
        <w:t xml:space="preserve">报价函</w:t>
      </w:r>
      <w:r>
        <w:rPr>
          <w:b/>
          <w:bCs/>
          <w:sz w:val="24"/>
          <w:szCs w:val="22"/>
        </w:rPr>
        <w:tab/>
      </w:r>
      <w:r>
        <w:rPr>
          <w:b/>
          <w:bCs/>
          <w:sz w:val="24"/>
          <w:szCs w:val="22"/>
        </w:rPr>
        <w:fldChar w:fldCharType="begin"/>
      </w:r>
      <w:r>
        <w:rPr>
          <w:b/>
          <w:bCs/>
          <w:sz w:val="24"/>
          <w:szCs w:val="22"/>
        </w:rPr>
        <w:instrText xml:space="preserve"> PAGEREF _Toc29107 \h </w:instrText>
      </w:r>
      <w:r>
        <w:rPr>
          <w:b/>
          <w:bCs/>
          <w:sz w:val="24"/>
          <w:szCs w:val="22"/>
        </w:rPr>
        <w:fldChar w:fldCharType="separate"/>
      </w:r>
      <w:r>
        <w:rPr>
          <w:b/>
          <w:bCs/>
          <w:sz w:val="24"/>
          <w:szCs w:val="22"/>
        </w:rPr>
        <w:t xml:space="preserve">44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_Toc25114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7</w:t>
      </w:r>
      <w:r>
        <w:rPr>
          <w:rFonts w:ascii="Times New Roman" w:hAnsi="Times New Roman" w:eastAsia="宋体" w:cs="Times New Roman"/>
          <w:b/>
          <w:bCs/>
          <w:sz w:val="24"/>
          <w:szCs w:val="22"/>
          <w:highlight w:val="none"/>
        </w:rPr>
        <w:t xml:space="preserve"> 中小企业声明函</w:t>
      </w:r>
      <w:r>
        <w:rPr>
          <w:b/>
          <w:bCs/>
          <w:sz w:val="24"/>
          <w:szCs w:val="22"/>
        </w:rPr>
        <w:tab/>
      </w:r>
      <w:r>
        <w:rPr>
          <w:b/>
          <w:bCs/>
          <w:sz w:val="24"/>
          <w:szCs w:val="22"/>
        </w:rPr>
        <w:fldChar w:fldCharType="begin"/>
      </w:r>
      <w:r>
        <w:rPr>
          <w:b/>
          <w:bCs/>
          <w:sz w:val="24"/>
          <w:szCs w:val="22"/>
        </w:rPr>
        <w:instrText xml:space="preserve"> PAGEREF _Toc25114 \h </w:instrText>
      </w:r>
      <w:r>
        <w:rPr>
          <w:b/>
          <w:bCs/>
          <w:sz w:val="24"/>
          <w:szCs w:val="22"/>
        </w:rPr>
        <w:fldChar w:fldCharType="separate"/>
      </w:r>
      <w:r>
        <w:rPr>
          <w:b/>
          <w:bCs/>
          <w:sz w:val="24"/>
          <w:szCs w:val="22"/>
        </w:rPr>
        <w:t xml:space="preserve">45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_Toc31615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8</w:t>
      </w:r>
      <w:r>
        <w:rPr>
          <w:rFonts w:ascii="Times New Roman" w:hAnsi="Times New Roman" w:eastAsia="宋体" w:cs="Times New Roman"/>
          <w:b/>
          <w:bCs/>
          <w:sz w:val="24"/>
          <w:szCs w:val="22"/>
          <w:highlight w:val="none"/>
        </w:rPr>
        <w:t xml:space="preserve"> 残疾人福利性单位声明函</w:t>
      </w:r>
      <w:r>
        <w:rPr>
          <w:b/>
          <w:bCs/>
          <w:sz w:val="24"/>
          <w:szCs w:val="22"/>
        </w:rPr>
        <w:tab/>
      </w:r>
      <w:r>
        <w:rPr>
          <w:b/>
          <w:bCs/>
          <w:sz w:val="24"/>
          <w:szCs w:val="22"/>
        </w:rPr>
        <w:fldChar w:fldCharType="begin"/>
      </w:r>
      <w:r>
        <w:rPr>
          <w:b/>
          <w:bCs/>
          <w:sz w:val="24"/>
          <w:szCs w:val="22"/>
        </w:rPr>
        <w:instrText xml:space="preserve"> PAGEREF _Toc31615 \h </w:instrText>
      </w:r>
      <w:r>
        <w:rPr>
          <w:b/>
          <w:bCs/>
          <w:sz w:val="24"/>
          <w:szCs w:val="22"/>
        </w:rPr>
        <w:fldChar w:fldCharType="separate"/>
      </w:r>
      <w:r>
        <w:rPr>
          <w:b/>
          <w:bCs/>
          <w:sz w:val="24"/>
          <w:szCs w:val="22"/>
        </w:rPr>
        <w:t xml:space="preserve">46</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_Toc14385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9</w:t>
      </w:r>
      <w:r>
        <w:rPr>
          <w:rFonts w:ascii="Times New Roman" w:hAnsi="Times New Roman" w:eastAsia="宋体" w:cs="Times New Roman"/>
          <w:b/>
          <w:bCs/>
          <w:sz w:val="24"/>
          <w:szCs w:val="22"/>
          <w:highlight w:val="none"/>
        </w:rPr>
        <w:t xml:space="preserve"> 实质性要求响应及偏离表</w:t>
      </w:r>
      <w:r>
        <w:rPr>
          <w:b/>
          <w:bCs/>
          <w:sz w:val="24"/>
          <w:szCs w:val="22"/>
        </w:rPr>
        <w:tab/>
      </w:r>
      <w:r>
        <w:rPr>
          <w:b/>
          <w:bCs/>
          <w:sz w:val="24"/>
          <w:szCs w:val="22"/>
        </w:rPr>
        <w:fldChar w:fldCharType="begin"/>
      </w:r>
      <w:r>
        <w:rPr>
          <w:b/>
          <w:bCs/>
          <w:sz w:val="24"/>
          <w:szCs w:val="22"/>
        </w:rPr>
        <w:instrText xml:space="preserve"> PAGEREF _Toc14385 \h </w:instrText>
      </w:r>
      <w:r>
        <w:rPr>
          <w:b/>
          <w:bCs/>
          <w:sz w:val="24"/>
          <w:szCs w:val="22"/>
        </w:rPr>
        <w:fldChar w:fldCharType="separate"/>
      </w:r>
      <w:r>
        <w:rPr>
          <w:b/>
          <w:bCs/>
          <w:sz w:val="24"/>
          <w:szCs w:val="22"/>
        </w:rPr>
        <w:t xml:space="preserve">47</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_Toc19817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10</w:t>
      </w:r>
      <w:r>
        <w:rPr>
          <w:rFonts w:hint="eastAsia" w:ascii="Times New Roman" w:hAnsi="Times New Roman" w:eastAsia="宋体" w:cs="Times New Roman"/>
          <w:b/>
          <w:bCs/>
          <w:sz w:val="24"/>
          <w:szCs w:val="22"/>
          <w:highlight w:val="none"/>
        </w:rPr>
        <w:t xml:space="preserve"> 关于符合本国产品标准的声明函</w:t>
      </w:r>
      <w:r>
        <w:rPr>
          <w:b/>
          <w:bCs/>
          <w:sz w:val="24"/>
          <w:szCs w:val="22"/>
        </w:rPr>
        <w:tab/>
      </w:r>
      <w:r>
        <w:rPr>
          <w:b/>
          <w:bCs/>
          <w:sz w:val="24"/>
          <w:szCs w:val="22"/>
        </w:rPr>
        <w:fldChar w:fldCharType="begin"/>
      </w:r>
      <w:r>
        <w:rPr>
          <w:b/>
          <w:bCs/>
          <w:sz w:val="24"/>
          <w:szCs w:val="22"/>
        </w:rPr>
        <w:instrText xml:space="preserve"> PAGEREF _Toc19817 \h </w:instrText>
      </w:r>
      <w:r>
        <w:rPr>
          <w:b/>
          <w:bCs/>
          <w:sz w:val="24"/>
          <w:szCs w:val="22"/>
        </w:rPr>
        <w:fldChar w:fldCharType="separate"/>
      </w:r>
      <w:r>
        <w:rPr>
          <w:b/>
          <w:bCs/>
          <w:sz w:val="24"/>
          <w:szCs w:val="22"/>
        </w:rPr>
        <w:t xml:space="preserve">58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_Toc14856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11</w:t>
      </w:r>
      <w:r>
        <w:rPr>
          <w:b/>
          <w:bCs/>
          <w:sz w:val="24"/>
          <w:szCs w:val="36"/>
          <w:highlight w:val="none"/>
        </w:rPr>
        <w:t xml:space="preserve"> 其他</w:t>
      </w:r>
      <w:r>
        <w:rPr>
          <w:b/>
          <w:bCs/>
          <w:sz w:val="24"/>
          <w:szCs w:val="22"/>
        </w:rPr>
        <w:tab/>
      </w:r>
      <w:r>
        <w:rPr>
          <w:b/>
          <w:bCs/>
          <w:sz w:val="24"/>
          <w:szCs w:val="22"/>
        </w:rPr>
        <w:fldChar w:fldCharType="begin"/>
      </w:r>
      <w:r>
        <w:rPr>
          <w:b/>
          <w:bCs/>
          <w:sz w:val="24"/>
          <w:szCs w:val="22"/>
        </w:rPr>
        <w:instrText xml:space="preserve"> PAGEREF _Toc14856 \h </w:instrText>
      </w:r>
      <w:r>
        <w:rPr>
          <w:b/>
          <w:bCs/>
          <w:sz w:val="24"/>
          <w:szCs w:val="22"/>
        </w:rPr>
        <w:fldChar w:fldCharType="separate"/>
      </w:r>
      <w:r>
        <w:rPr>
          <w:b/>
          <w:bCs/>
          <w:sz w:val="24"/>
          <w:szCs w:val="22"/>
        </w:rPr>
        <w:t xml:space="preserve">59</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40"/>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_Toc1223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44"/>
          <w:highlight w:val="none"/>
          <w:lang w:eastAsia="zh-CN"/>
        </w:rPr>
        <w:t xml:space="preserve">第二包</w:t>
      </w:r>
      <w:r>
        <w:rPr>
          <w:rFonts w:hint="default" w:ascii="Times New Roman" w:hAnsi="Times New Roman" w:eastAsia="宋体" w:cs="Times New Roman"/>
          <w:b/>
          <w:bCs/>
          <w:sz w:val="24"/>
          <w:szCs w:val="44"/>
          <w:highlight w:val="none"/>
        </w:rPr>
        <w:t xml:space="preserve">  </w:t>
      </w:r>
      <w:r>
        <w:rPr>
          <w:rFonts w:hint="eastAsia" w:cs="Times New Roman"/>
          <w:b/>
          <w:bCs/>
          <w:sz w:val="24"/>
          <w:szCs w:val="44"/>
          <w:highlight w:val="none"/>
          <w:lang w:eastAsia="zh-CN"/>
        </w:rPr>
        <w:t xml:space="preserve">响应文件格式</w:t>
      </w:r>
      <w:r>
        <w:rPr>
          <w:b/>
          <w:bCs/>
          <w:sz w:val="24"/>
          <w:szCs w:val="22"/>
        </w:rPr>
        <w:tab/>
      </w:r>
      <w:r>
        <w:rPr>
          <w:b/>
          <w:bCs/>
          <w:sz w:val="24"/>
          <w:szCs w:val="22"/>
        </w:rPr>
        <w:fldChar w:fldCharType="begin"/>
      </w:r>
      <w:r>
        <w:rPr>
          <w:b/>
          <w:bCs/>
          <w:sz w:val="24"/>
          <w:szCs w:val="22"/>
        </w:rPr>
        <w:instrText xml:space="preserve"> PAGEREF _Toc1223 \h </w:instrText>
      </w:r>
      <w:r>
        <w:rPr>
          <w:b/>
          <w:bCs/>
          <w:sz w:val="24"/>
          <w:szCs w:val="22"/>
        </w:rPr>
        <w:fldChar w:fldCharType="separate"/>
      </w:r>
      <w:r>
        <w:rPr>
          <w:b/>
          <w:bCs/>
          <w:sz w:val="24"/>
          <w:szCs w:val="22"/>
        </w:rPr>
        <w:t xml:space="preserve">62</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_Toc29287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附件1 </w:t>
      </w:r>
      <w:r>
        <w:rPr>
          <w:rFonts w:hint="eastAsia" w:ascii="Times New Roman" w:hAnsi="Times New Roman" w:cs="Times New Roman"/>
          <w:b/>
          <w:bCs/>
          <w:sz w:val="24"/>
          <w:szCs w:val="22"/>
          <w:highlight w:val="none"/>
          <w:lang w:val="en-US" w:eastAsia="zh-CN"/>
        </w:rPr>
        <w:t xml:space="preserve">询价报价表</w:t>
      </w:r>
      <w:r>
        <w:rPr>
          <w:b/>
          <w:bCs/>
          <w:sz w:val="24"/>
          <w:szCs w:val="22"/>
        </w:rPr>
        <w:tab/>
      </w:r>
      <w:r>
        <w:rPr>
          <w:b/>
          <w:bCs/>
          <w:sz w:val="24"/>
          <w:szCs w:val="22"/>
        </w:rPr>
        <w:fldChar w:fldCharType="begin"/>
      </w:r>
      <w:r>
        <w:rPr>
          <w:b/>
          <w:bCs/>
          <w:sz w:val="24"/>
          <w:szCs w:val="22"/>
        </w:rPr>
        <w:instrText xml:space="preserve"> PAGEREF _Toc29287 \h </w:instrText>
      </w:r>
      <w:r>
        <w:rPr>
          <w:b/>
          <w:bCs/>
          <w:sz w:val="24"/>
          <w:szCs w:val="22"/>
        </w:rPr>
        <w:fldChar w:fldCharType="separate"/>
      </w:r>
      <w:r>
        <w:rPr>
          <w:b/>
          <w:bCs/>
          <w:sz w:val="24"/>
          <w:szCs w:val="22"/>
        </w:rPr>
        <w:t xml:space="preserve">64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_Toc228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附件2 </w:t>
      </w:r>
      <w:r>
        <w:rPr>
          <w:rFonts w:ascii="Times New Roman" w:hAnsi="Times New Roman" w:eastAsia="宋体" w:cs="Times New Roman"/>
          <w:b/>
          <w:bCs/>
          <w:sz w:val="24"/>
          <w:szCs w:val="22"/>
          <w:highlight w:val="none"/>
        </w:rPr>
        <w:t xml:space="preserve">报价明细表</w:t>
      </w:r>
      <w:r>
        <w:rPr>
          <w:b/>
          <w:bCs/>
          <w:sz w:val="24"/>
          <w:szCs w:val="22"/>
        </w:rPr>
        <w:tab/>
      </w:r>
      <w:r>
        <w:rPr>
          <w:b/>
          <w:bCs/>
          <w:sz w:val="24"/>
          <w:szCs w:val="22"/>
        </w:rPr>
        <w:fldChar w:fldCharType="begin"/>
      </w:r>
      <w:r>
        <w:rPr>
          <w:b/>
          <w:bCs/>
          <w:sz w:val="24"/>
          <w:szCs w:val="22"/>
        </w:rPr>
        <w:instrText xml:space="preserve"> PAGEREF _Toc228 \h </w:instrText>
      </w:r>
      <w:r>
        <w:rPr>
          <w:b/>
          <w:bCs/>
          <w:sz w:val="24"/>
          <w:szCs w:val="22"/>
        </w:rPr>
        <w:fldChar w:fldCharType="separate"/>
      </w:r>
      <w:r>
        <w:rPr>
          <w:b/>
          <w:bCs/>
          <w:sz w:val="24"/>
          <w:szCs w:val="22"/>
        </w:rPr>
        <w:t xml:space="preserve">64</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_Toc19589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3</w:t>
      </w:r>
      <w:r>
        <w:rPr>
          <w:b/>
          <w:bCs/>
          <w:sz w:val="24"/>
          <w:szCs w:val="36"/>
          <w:highlight w:val="none"/>
        </w:rPr>
        <w:t xml:space="preserve"> 具备履行合同所必需的设备和专业技术能力的书面声明</w:t>
      </w:r>
      <w:r>
        <w:rPr>
          <w:b/>
          <w:bCs/>
          <w:sz w:val="24"/>
          <w:szCs w:val="22"/>
        </w:rPr>
        <w:tab/>
      </w:r>
      <w:r>
        <w:rPr>
          <w:b/>
          <w:bCs/>
          <w:sz w:val="24"/>
          <w:szCs w:val="22"/>
        </w:rPr>
        <w:fldChar w:fldCharType="begin"/>
      </w:r>
      <w:r>
        <w:rPr>
          <w:b/>
          <w:bCs/>
          <w:sz w:val="24"/>
          <w:szCs w:val="22"/>
        </w:rPr>
        <w:instrText xml:space="preserve"> PAGEREF _Toc19589 \h </w:instrText>
      </w:r>
      <w:r>
        <w:rPr>
          <w:b/>
          <w:bCs/>
          <w:sz w:val="24"/>
          <w:szCs w:val="22"/>
        </w:rPr>
        <w:fldChar w:fldCharType="separate"/>
      </w:r>
      <w:r>
        <w:rPr>
          <w:b/>
          <w:bCs/>
          <w:sz w:val="24"/>
          <w:szCs w:val="22"/>
        </w:rPr>
        <w:t xml:space="preserve">65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_Toc19659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4</w:t>
      </w:r>
      <w:r>
        <w:rPr>
          <w:b/>
          <w:bCs/>
          <w:sz w:val="24"/>
          <w:szCs w:val="36"/>
          <w:highlight w:val="none"/>
        </w:rPr>
        <w:t xml:space="preserve"> 参加政府采购活动前3年内在经营活动中没有重大违法记录的书面声明</w:t>
      </w:r>
      <w:r>
        <w:rPr>
          <w:b/>
          <w:bCs/>
          <w:sz w:val="24"/>
          <w:szCs w:val="22"/>
        </w:rPr>
        <w:tab/>
      </w:r>
      <w:r>
        <w:rPr>
          <w:b/>
          <w:bCs/>
          <w:sz w:val="24"/>
          <w:szCs w:val="22"/>
        </w:rPr>
        <w:fldChar w:fldCharType="begin"/>
      </w:r>
      <w:r>
        <w:rPr>
          <w:b/>
          <w:bCs/>
          <w:sz w:val="24"/>
          <w:szCs w:val="22"/>
        </w:rPr>
        <w:instrText xml:space="preserve"> PAGEREF _Toc19659 \h </w:instrText>
      </w:r>
      <w:r>
        <w:rPr>
          <w:b/>
          <w:bCs/>
          <w:sz w:val="24"/>
          <w:szCs w:val="22"/>
        </w:rPr>
        <w:fldChar w:fldCharType="separate"/>
      </w:r>
      <w:r>
        <w:rPr>
          <w:b/>
          <w:bCs/>
          <w:sz w:val="24"/>
          <w:szCs w:val="22"/>
        </w:rPr>
        <w:t xml:space="preserve">65</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_Toc2345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5</w:t>
      </w:r>
      <w:r>
        <w:rPr>
          <w:rFonts w:ascii="Times New Roman" w:hAnsi="Times New Roman"/>
          <w:b/>
          <w:bCs/>
          <w:sz w:val="24"/>
          <w:szCs w:val="22"/>
          <w:highlight w:val="none"/>
        </w:rPr>
        <w:t xml:space="preserve"> 法定代表人授权书</w:t>
      </w:r>
      <w:r>
        <w:rPr>
          <w:b/>
          <w:bCs/>
          <w:sz w:val="24"/>
          <w:szCs w:val="22"/>
        </w:rPr>
        <w:tab/>
      </w:r>
      <w:r>
        <w:rPr>
          <w:b/>
          <w:bCs/>
          <w:sz w:val="24"/>
          <w:szCs w:val="22"/>
        </w:rPr>
        <w:fldChar w:fldCharType="begin"/>
      </w:r>
      <w:r>
        <w:rPr>
          <w:b/>
          <w:bCs/>
          <w:sz w:val="24"/>
          <w:szCs w:val="22"/>
        </w:rPr>
        <w:instrText xml:space="preserve"> PAGEREF _Toc2345 \h </w:instrText>
      </w:r>
      <w:r>
        <w:rPr>
          <w:b/>
          <w:bCs/>
          <w:sz w:val="24"/>
          <w:szCs w:val="22"/>
        </w:rPr>
        <w:fldChar w:fldCharType="separate"/>
      </w:r>
      <w:r>
        <w:rPr>
          <w:b/>
          <w:bCs/>
          <w:sz w:val="24"/>
          <w:szCs w:val="22"/>
        </w:rPr>
        <w:t xml:space="preserve">66</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_Toc10345 </w:instrText>
      </w:r>
      <w:r>
        <w:rPr>
          <w:rFonts w:ascii="Times New Roman" w:hAnsi="Times New Roman" w:cs="Times New Roman"/>
          <w:b/>
          <w:bCs/>
          <w:i w:val="0"/>
          <w:iCs w:val="0"/>
          <w:sz w:val="24"/>
          <w:szCs w:val="44"/>
          <w:highlight w:val="none"/>
        </w:rPr>
        <w:fldChar w:fldCharType="separate"/>
      </w:r>
      <w:r>
        <w:rPr>
          <w:rFonts w:ascii="Times New Roman" w:hAnsi="Times New Roman"/>
          <w:b/>
          <w:bCs/>
          <w:sz w:val="24"/>
          <w:szCs w:val="22"/>
          <w:highlight w:val="none"/>
        </w:rPr>
        <w:t xml:space="preserve">附件</w:t>
      </w:r>
      <w:r>
        <w:rPr>
          <w:rFonts w:hint="eastAsia" w:ascii="Times New Roman" w:hAnsi="Times New Roman"/>
          <w:b/>
          <w:bCs/>
          <w:sz w:val="24"/>
          <w:szCs w:val="22"/>
          <w:highlight w:val="none"/>
          <w:lang w:val="en-US" w:eastAsia="zh-CN"/>
        </w:rPr>
        <w:t xml:space="preserve">6</w:t>
      </w:r>
      <w:r>
        <w:rPr>
          <w:rFonts w:ascii="Times New Roman" w:hAnsi="Times New Roman"/>
          <w:b/>
          <w:bCs/>
          <w:sz w:val="24"/>
          <w:szCs w:val="22"/>
          <w:highlight w:val="none"/>
        </w:rPr>
        <w:t xml:space="preserve"> </w:t>
      </w:r>
      <w:r>
        <w:rPr>
          <w:rFonts w:ascii="Times New Roman" w:hAnsi="Times New Roman" w:cs="Times New Roman"/>
          <w:b/>
          <w:bCs/>
          <w:sz w:val="24"/>
          <w:szCs w:val="22"/>
          <w:highlight w:val="none"/>
        </w:rPr>
        <w:t xml:space="preserve">报价函</w:t>
      </w:r>
      <w:r>
        <w:rPr>
          <w:b/>
          <w:bCs/>
          <w:sz w:val="24"/>
          <w:szCs w:val="22"/>
        </w:rPr>
        <w:tab/>
      </w:r>
      <w:r>
        <w:rPr>
          <w:b/>
          <w:bCs/>
          <w:sz w:val="24"/>
          <w:szCs w:val="22"/>
        </w:rPr>
        <w:fldChar w:fldCharType="begin"/>
      </w:r>
      <w:r>
        <w:rPr>
          <w:b/>
          <w:bCs/>
          <w:sz w:val="24"/>
          <w:szCs w:val="22"/>
        </w:rPr>
        <w:instrText xml:space="preserve"> PAGEREF _Toc10345 \h </w:instrText>
      </w:r>
      <w:r>
        <w:rPr>
          <w:b/>
          <w:bCs/>
          <w:sz w:val="24"/>
          <w:szCs w:val="22"/>
        </w:rPr>
        <w:fldChar w:fldCharType="separate"/>
      </w:r>
      <w:r>
        <w:rPr>
          <w:b/>
          <w:bCs/>
          <w:sz w:val="24"/>
          <w:szCs w:val="22"/>
        </w:rPr>
        <w:t xml:space="preserve">67</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_Toc27086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7</w:t>
      </w:r>
      <w:r>
        <w:rPr>
          <w:rFonts w:ascii="Times New Roman" w:hAnsi="Times New Roman" w:eastAsia="宋体" w:cs="Times New Roman"/>
          <w:b/>
          <w:bCs/>
          <w:sz w:val="24"/>
          <w:szCs w:val="22"/>
          <w:highlight w:val="none"/>
        </w:rPr>
        <w:t xml:space="preserve"> 中小企业声明函</w:t>
      </w:r>
      <w:r>
        <w:rPr>
          <w:b/>
          <w:bCs/>
          <w:sz w:val="24"/>
          <w:szCs w:val="22"/>
        </w:rPr>
        <w:tab/>
      </w:r>
      <w:r>
        <w:rPr>
          <w:b/>
          <w:bCs/>
          <w:sz w:val="24"/>
          <w:szCs w:val="22"/>
        </w:rPr>
        <w:fldChar w:fldCharType="begin"/>
      </w:r>
      <w:r>
        <w:rPr>
          <w:b/>
          <w:bCs/>
          <w:sz w:val="24"/>
          <w:szCs w:val="22"/>
        </w:rPr>
        <w:instrText xml:space="preserve"> PAGEREF _Toc27086 \h </w:instrText>
      </w:r>
      <w:r>
        <w:rPr>
          <w:b/>
          <w:bCs/>
          <w:sz w:val="24"/>
          <w:szCs w:val="22"/>
        </w:rPr>
        <w:fldChar w:fldCharType="separate"/>
      </w:r>
      <w:r>
        <w:rPr>
          <w:b/>
          <w:bCs/>
          <w:sz w:val="24"/>
          <w:szCs w:val="22"/>
        </w:rPr>
        <w:t xml:space="preserve">68</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_Toc13220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8</w:t>
      </w:r>
      <w:r>
        <w:rPr>
          <w:rFonts w:ascii="Times New Roman" w:hAnsi="Times New Roman" w:eastAsia="宋体" w:cs="Times New Roman"/>
          <w:b/>
          <w:bCs/>
          <w:sz w:val="24"/>
          <w:szCs w:val="22"/>
          <w:highlight w:val="none"/>
        </w:rPr>
        <w:t xml:space="preserve"> 残疾人福利性单位声明函</w:t>
      </w:r>
      <w:r>
        <w:rPr>
          <w:b/>
          <w:bCs/>
          <w:sz w:val="24"/>
          <w:szCs w:val="22"/>
        </w:rPr>
        <w:tab/>
      </w:r>
      <w:r>
        <w:rPr>
          <w:b/>
          <w:bCs/>
          <w:sz w:val="24"/>
          <w:szCs w:val="22"/>
        </w:rPr>
        <w:fldChar w:fldCharType="begin"/>
      </w:r>
      <w:r>
        <w:rPr>
          <w:b/>
          <w:bCs/>
          <w:sz w:val="24"/>
          <w:szCs w:val="22"/>
        </w:rPr>
        <w:instrText xml:space="preserve"> PAGEREF _Toc13220 \h </w:instrText>
      </w:r>
      <w:r>
        <w:rPr>
          <w:b/>
          <w:bCs/>
          <w:sz w:val="24"/>
          <w:szCs w:val="22"/>
        </w:rPr>
        <w:fldChar w:fldCharType="separate"/>
      </w:r>
      <w:r>
        <w:rPr>
          <w:b/>
          <w:bCs/>
          <w:sz w:val="24"/>
          <w:szCs w:val="22"/>
        </w:rPr>
        <w:t xml:space="preserve">69</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_Toc10694 </w:instrText>
      </w:r>
      <w:r>
        <w:rPr>
          <w:rFonts w:ascii="Times New Roman" w:hAnsi="Times New Roman" w:cs="Times New Roman"/>
          <w:b/>
          <w:bCs/>
          <w:i w:val="0"/>
          <w:iCs w:val="0"/>
          <w:sz w:val="24"/>
          <w:szCs w:val="44"/>
          <w:highlight w:val="none"/>
        </w:rPr>
        <w:fldChar w:fldCharType="separate"/>
      </w:r>
      <w:r>
        <w:rPr>
          <w:rFonts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9</w:t>
      </w:r>
      <w:r>
        <w:rPr>
          <w:rFonts w:ascii="Times New Roman" w:hAnsi="Times New Roman" w:eastAsia="宋体" w:cs="Times New Roman"/>
          <w:b/>
          <w:bCs/>
          <w:sz w:val="24"/>
          <w:szCs w:val="22"/>
          <w:highlight w:val="none"/>
        </w:rPr>
        <w:t xml:space="preserve"> 实质性要求响应及偏离表</w:t>
      </w:r>
      <w:r>
        <w:rPr>
          <w:b/>
          <w:bCs/>
          <w:sz w:val="24"/>
          <w:szCs w:val="22"/>
        </w:rPr>
        <w:tab/>
      </w:r>
      <w:r>
        <w:rPr>
          <w:b/>
          <w:bCs/>
          <w:sz w:val="24"/>
          <w:szCs w:val="22"/>
        </w:rPr>
        <w:fldChar w:fldCharType="begin"/>
      </w:r>
      <w:r>
        <w:rPr>
          <w:b/>
          <w:bCs/>
          <w:sz w:val="24"/>
          <w:szCs w:val="22"/>
        </w:rPr>
        <w:instrText xml:space="preserve"> PAGEREF _Toc10694 \h </w:instrText>
      </w:r>
      <w:r>
        <w:rPr>
          <w:b/>
          <w:bCs/>
          <w:sz w:val="24"/>
          <w:szCs w:val="22"/>
        </w:rPr>
        <w:fldChar w:fldCharType="separate"/>
      </w:r>
      <w:r>
        <w:rPr>
          <w:b/>
          <w:bCs/>
          <w:sz w:val="24"/>
          <w:szCs w:val="22"/>
        </w:rPr>
        <w:t xml:space="preserve">70</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sz w:val="24"/>
          <w:szCs w:val="22"/>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_Toc4961 </w:instrText>
      </w:r>
      <w:r>
        <w:rPr>
          <w:rFonts w:ascii="Times New Roman" w:hAnsi="Times New Roman" w:cs="Times New Roman"/>
          <w:b/>
          <w:bCs/>
          <w:i w:val="0"/>
          <w:iCs w:val="0"/>
          <w:sz w:val="24"/>
          <w:szCs w:val="44"/>
          <w:highlight w:val="none"/>
        </w:rPr>
        <w:fldChar w:fldCharType="separate"/>
      </w:r>
      <w:r>
        <w:rPr>
          <w:rFonts w:hint="eastAsia" w:ascii="Times New Roman" w:hAnsi="Times New Roman" w:eastAsia="宋体" w:cs="Times New Roman"/>
          <w:b/>
          <w:bCs/>
          <w:sz w:val="24"/>
          <w:szCs w:val="22"/>
          <w:highlight w:val="none"/>
        </w:rPr>
        <w:t xml:space="preserve">附件</w:t>
      </w:r>
      <w:r>
        <w:rPr>
          <w:rFonts w:hint="eastAsia" w:ascii="Times New Roman" w:hAnsi="Times New Roman" w:eastAsia="宋体" w:cs="Times New Roman"/>
          <w:b/>
          <w:bCs/>
          <w:sz w:val="24"/>
          <w:szCs w:val="22"/>
          <w:highlight w:val="none"/>
          <w:lang w:val="en-US" w:eastAsia="zh-CN"/>
        </w:rPr>
        <w:t xml:space="preserve">10</w:t>
      </w:r>
      <w:r>
        <w:rPr>
          <w:rFonts w:hint="eastAsia" w:ascii="Times New Roman" w:hAnsi="Times New Roman" w:eastAsia="宋体" w:cs="Times New Roman"/>
          <w:b/>
          <w:bCs/>
          <w:sz w:val="24"/>
          <w:szCs w:val="22"/>
          <w:highlight w:val="none"/>
        </w:rPr>
        <w:t xml:space="preserve"> 关于符合本国产品标准的声明函</w:t>
      </w:r>
      <w:r>
        <w:rPr>
          <w:b/>
          <w:bCs/>
          <w:sz w:val="24"/>
          <w:szCs w:val="22"/>
        </w:rPr>
        <w:tab/>
      </w:r>
      <w:r>
        <w:rPr>
          <w:b/>
          <w:bCs/>
          <w:sz w:val="24"/>
          <w:szCs w:val="22"/>
        </w:rPr>
        <w:fldChar w:fldCharType="begin"/>
      </w:r>
      <w:r>
        <w:rPr>
          <w:b/>
          <w:bCs/>
          <w:sz w:val="24"/>
          <w:szCs w:val="22"/>
        </w:rPr>
        <w:instrText xml:space="preserve"> PAGEREF _Toc4961 \h </w:instrText>
      </w:r>
      <w:r>
        <w:rPr>
          <w:b/>
          <w:bCs/>
          <w:sz w:val="24"/>
          <w:szCs w:val="22"/>
        </w:rPr>
        <w:fldChar w:fldCharType="separate"/>
      </w:r>
      <w:r>
        <w:rPr>
          <w:b/>
          <w:bCs/>
          <w:sz w:val="24"/>
          <w:szCs w:val="22"/>
        </w:rPr>
        <w:t xml:space="preserve">81</w:t>
      </w:r>
      <w:r>
        <w:rPr>
          <w:b/>
          <w:bCs/>
          <w:sz w:val="24"/>
          <w:szCs w:val="22"/>
        </w:rPr>
        <w:fldChar w:fldCharType="end"/>
      </w:r>
      <w:r>
        <w:rPr>
          <w:rFonts w:ascii="Times New Roman" w:hAnsi="Times New Roman" w:cs="Times New Roman"/>
          <w:b/>
          <w:bCs/>
          <w:i w:val="0"/>
          <w:iCs w:val="0"/>
          <w:sz w:val="24"/>
          <w:szCs w:val="44"/>
          <w:highlight w:val="none"/>
        </w:rPr>
        <w:fldChar w:fldCharType="end"/>
      </w:r>
      <w:r/>
    </w:p>
    <w:p>
      <w:pPr>
        <w:pStyle w:val="728"/>
        <w:keepLines w:val="0"/>
        <w:keepNext w:val="0"/>
        <w:pageBreakBefore w:val="0"/>
        <w:spacing w:line="360" w:lineRule="exact"/>
        <w:widowControl w:val="off"/>
        <w:tabs>
          <w:tab w:val="right" w:pos="9656" w:leader="dot"/>
        </w:tabs>
        <w:rPr>
          <w:b/>
          <w:bCs/>
        </w:rPr>
      </w:pPr>
      <w:r>
        <w:rPr>
          <w:rFonts w:ascii="Times New Roman" w:hAnsi="Times New Roman" w:cs="Times New Roman"/>
          <w:b/>
          <w:bCs/>
          <w:i w:val="0"/>
          <w:iCs w:val="0"/>
          <w:sz w:val="24"/>
          <w:szCs w:val="44"/>
          <w:highlight w:val="none"/>
        </w:rPr>
        <w:fldChar w:fldCharType="begin"/>
      </w:r>
      <w:r>
        <w:rPr>
          <w:rFonts w:ascii="Times New Roman" w:hAnsi="Times New Roman" w:cs="Times New Roman"/>
          <w:b/>
          <w:bCs/>
          <w:i w:val="0"/>
          <w:iCs w:val="0"/>
          <w:sz w:val="24"/>
          <w:szCs w:val="44"/>
          <w:highlight w:val="none"/>
        </w:rPr>
        <w:instrText xml:space="preserve"> HYPERLINK \l _Toc23997 </w:instrText>
      </w:r>
      <w:r>
        <w:rPr>
          <w:rFonts w:ascii="Times New Roman" w:hAnsi="Times New Roman" w:cs="Times New Roman"/>
          <w:b/>
          <w:bCs/>
          <w:i w:val="0"/>
          <w:iCs w:val="0"/>
          <w:sz w:val="24"/>
          <w:szCs w:val="44"/>
          <w:highlight w:val="none"/>
        </w:rPr>
        <w:fldChar w:fldCharType="separate"/>
      </w:r>
      <w:r>
        <w:rPr>
          <w:b/>
          <w:bCs/>
          <w:sz w:val="24"/>
          <w:szCs w:val="36"/>
          <w:highlight w:val="none"/>
        </w:rPr>
        <w:t xml:space="preserve">附件</w:t>
      </w:r>
      <w:r>
        <w:rPr>
          <w:rFonts w:hint="eastAsia"/>
          <w:b/>
          <w:bCs/>
          <w:sz w:val="24"/>
          <w:szCs w:val="36"/>
          <w:highlight w:val="none"/>
          <w:lang w:val="en-US" w:eastAsia="zh-CN"/>
        </w:rPr>
        <w:t xml:space="preserve">11</w:t>
      </w:r>
      <w:r>
        <w:rPr>
          <w:b/>
          <w:bCs/>
          <w:sz w:val="24"/>
          <w:szCs w:val="36"/>
          <w:highlight w:val="none"/>
        </w:rPr>
        <w:t xml:space="preserve"> 其他</w:t>
      </w:r>
      <w:r>
        <w:rPr>
          <w:b/>
          <w:bCs/>
          <w:sz w:val="24"/>
          <w:szCs w:val="22"/>
        </w:rPr>
        <w:tab/>
      </w:r>
      <w:r>
        <w:rPr>
          <w:b/>
          <w:bCs/>
          <w:sz w:val="24"/>
          <w:szCs w:val="22"/>
        </w:rPr>
        <w:fldChar w:fldCharType="begin"/>
      </w:r>
      <w:r>
        <w:rPr>
          <w:b/>
          <w:bCs/>
          <w:sz w:val="24"/>
          <w:szCs w:val="22"/>
        </w:rPr>
        <w:instrText xml:space="preserve"> PAGEREF _Toc23997 \h </w:instrText>
      </w:r>
      <w:r>
        <w:rPr>
          <w:b/>
          <w:bCs/>
          <w:sz w:val="24"/>
          <w:szCs w:val="22"/>
        </w:rPr>
        <w:fldChar w:fldCharType="separate"/>
      </w:r>
      <w:r>
        <w:rPr>
          <w:b/>
          <w:bCs/>
          <w:sz w:val="24"/>
          <w:szCs w:val="22"/>
        </w:rPr>
        <w:t xml:space="preserve">82</w:t>
      </w:r>
      <w:r>
        <w:rPr>
          <w:b/>
          <w:bCs/>
          <w:sz w:val="24"/>
          <w:szCs w:val="22"/>
        </w:rPr>
        <w:fldChar w:fldCharType="end"/>
      </w:r>
      <w:r>
        <w:rPr>
          <w:rFonts w:ascii="Times New Roman" w:hAnsi="Times New Roman" w:cs="Times New Roman"/>
          <w:b/>
          <w:bCs/>
          <w:i w:val="0"/>
          <w:iCs w:val="0"/>
          <w:sz w:val="24"/>
          <w:szCs w:val="44"/>
          <w:highlight w:val="none"/>
        </w:rPr>
        <w:fldChar w:fldCharType="end"/>
      </w:r>
      <w:r/>
    </w:p>
    <w:p>
      <w:pPr>
        <w:ind w:left="525"/>
        <w:keepLines w:val="0"/>
        <w:keepNext w:val="0"/>
        <w:pageBreakBefore w:val="0"/>
        <w:spacing w:line="360" w:lineRule="exact"/>
        <w:widowControl w:val="off"/>
        <w:rPr>
          <w:rFonts w:ascii="Times New Roman" w:hAnsi="Times New Roman" w:cs="Times New Roman"/>
          <w:highlight w:val="none"/>
        </w:rPr>
      </w:pPr>
      <w:r>
        <w:rPr>
          <w:rFonts w:ascii="Times New Roman" w:hAnsi="Times New Roman" w:cs="Times New Roman"/>
          <w:b/>
          <w:bCs/>
          <w:i w:val="0"/>
          <w:iCs w:val="0"/>
          <w:szCs w:val="36"/>
          <w:highlight w:val="none"/>
        </w:rPr>
        <w:fldChar w:fldCharType="end"/>
      </w:r>
      <w:bookmarkStart w:id="236" w:name="_GoBack"/>
      <w:r/>
      <w:bookmarkEnd w:id="236"/>
      <w:r/>
      <w:r/>
    </w:p>
    <w:p>
      <w:pPr>
        <w:pStyle w:val="896"/>
        <w:rPr>
          <w:rFonts w:ascii="Times New Roman" w:hAnsi="Times New Roman" w:cs="Times New Roman"/>
          <w:highlight w:val="none"/>
        </w:rPr>
      </w:pPr>
      <w:r>
        <w:rPr>
          <w:rFonts w:ascii="Times New Roman" w:hAnsi="Times New Roman" w:cs="Times New Roman"/>
          <w:highlight w:val="none"/>
        </w:rPr>
        <w:br w:type="page" w:clear="all"/>
      </w:r>
      <w:bookmarkStart w:id="6" w:name="_Toc450308247"/>
      <w:r/>
      <w:bookmarkStart w:id="7" w:name="_Toc315875312"/>
      <w:r/>
      <w:bookmarkStart w:id="8" w:name="_Toc450308307"/>
      <w:r/>
      <w:bookmarkStart w:id="9" w:name="_Toc10020"/>
      <w:r/>
      <w:bookmarkStart w:id="10" w:name="_Toc315868049"/>
      <w:r>
        <w:rPr>
          <w:rFonts w:ascii="Times New Roman" w:hAnsi="Times New Roman" w:cs="Times New Roman"/>
          <w:highlight w:val="none"/>
        </w:rPr>
        <w:t xml:space="preserve">第一章  报价邀请</w:t>
      </w:r>
      <w:bookmarkEnd w:id="5"/>
      <w:r/>
      <w:bookmarkEnd w:id="6"/>
      <w:r/>
      <w:bookmarkEnd w:id="7"/>
      <w:r/>
      <w:bookmarkEnd w:id="8"/>
      <w:r/>
      <w:bookmarkEnd w:id="9"/>
      <w:r/>
      <w:bookmarkEnd w:id="10"/>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spacing w:line="410" w:lineRule="exact"/>
              <w:rPr>
                <w:color w:val="000000"/>
                <w:sz w:val="24"/>
                <w:szCs w:val="21"/>
                <w:highlight w:val="none"/>
              </w:rPr>
            </w:pPr>
            <w:r>
              <w:rPr>
                <w:color w:val="000000"/>
                <w:sz w:val="24"/>
                <w:szCs w:val="21"/>
                <w:highlight w:val="none"/>
              </w:rPr>
              <w:t xml:space="preserve">项目概况：</w:t>
            </w:r>
            <w:r/>
          </w:p>
          <w:p>
            <w:pPr>
              <w:ind w:firstLine="420"/>
              <w:spacing w:line="410" w:lineRule="exact"/>
              <w:rPr>
                <w:color w:val="000000"/>
                <w:sz w:val="24"/>
                <w:szCs w:val="21"/>
                <w:highlight w:val="none"/>
              </w:rPr>
            </w:pPr>
            <w:r>
              <w:rPr>
                <w:rFonts w:hint="eastAsia" w:cs="Times New Roman"/>
                <w:sz w:val="24"/>
                <w:szCs w:val="24"/>
                <w:highlight w:val="none"/>
                <w:u w:val="single"/>
                <w:lang w:val="en-US" w:eastAsia="zh-CN"/>
              </w:rPr>
              <w:t xml:space="preserve">2026年常熟市酸化耕地治理重点县项目物料（商品有机肥、硅钙钾镁肥）采购</w:t>
            </w:r>
            <w:r>
              <w:rPr>
                <w:rFonts w:hint="eastAsia"/>
                <w:sz w:val="24"/>
                <w:szCs w:val="24"/>
                <w:highlight w:val="none"/>
                <w:lang w:val="en-US" w:eastAsia="zh-CN"/>
              </w:rPr>
              <w:t xml:space="preserve">采购</w:t>
            </w:r>
            <w:r>
              <w:rPr>
                <w:sz w:val="24"/>
                <w:szCs w:val="24"/>
                <w:highlight w:val="none"/>
              </w:rPr>
              <w:t xml:space="preserve">项目的潜在</w:t>
            </w:r>
            <w:r>
              <w:rPr>
                <w:rFonts w:hint="eastAsia"/>
                <w:sz w:val="24"/>
                <w:szCs w:val="24"/>
                <w:highlight w:val="none"/>
                <w:lang w:val="en-US" w:eastAsia="zh-CN"/>
              </w:rPr>
              <w:t xml:space="preserve">供应商</w:t>
            </w:r>
            <w:r>
              <w:rPr>
                <w:sz w:val="24"/>
                <w:szCs w:val="24"/>
                <w:highlight w:val="none"/>
              </w:rPr>
              <w:t xml:space="preserve">应在</w:t>
            </w:r>
            <w:r>
              <w:rPr>
                <w:rFonts w:hint="eastAsia" w:ascii="宋体" w:hAnsi="宋体" w:cs="宋体"/>
                <w:sz w:val="24"/>
                <w:szCs w:val="24"/>
                <w:highlight w:val="none"/>
                <w:lang w:eastAsia="zh-CN"/>
              </w:rPr>
              <w:t xml:space="preserve">“</w:t>
            </w:r>
            <w:r>
              <w:rPr>
                <w:color w:val="000000"/>
                <w:sz w:val="24"/>
                <w:szCs w:val="24"/>
                <w:highlight w:val="none"/>
              </w:rPr>
              <w:t xml:space="preserve">苏采云政府采购一体化平台</w:t>
            </w:r>
            <w:r>
              <w:rPr>
                <w:rFonts w:hint="eastAsia" w:ascii="宋体" w:hAnsi="宋体" w:cs="宋体"/>
                <w:sz w:val="24"/>
                <w:szCs w:val="24"/>
                <w:highlight w:val="none"/>
                <w:lang w:eastAsia="zh-CN"/>
              </w:rPr>
              <w:t xml:space="preserve">”</w:t>
            </w:r>
            <w:r>
              <w:rPr>
                <w:color w:val="000000"/>
                <w:sz w:val="24"/>
                <w:szCs w:val="24"/>
                <w:highlight w:val="none"/>
              </w:rPr>
              <w:t xml:space="preserve">中参与项目</w:t>
            </w:r>
            <w:r>
              <w:rPr>
                <w:rFonts w:ascii="Times New Roman" w:hAnsi="Times New Roman" w:eastAsia="宋体" w:cs="Times New Roman"/>
                <w:color w:val="000000"/>
                <w:sz w:val="24"/>
                <w:szCs w:val="24"/>
                <w:highlight w:val="none"/>
              </w:rPr>
              <w:t xml:space="preserve">获取</w:t>
            </w:r>
            <w:r>
              <w:rPr>
                <w:rFonts w:hint="eastAsia" w:ascii="Times New Roman" w:hAnsi="Times New Roman" w:eastAsia="宋体" w:cs="Times New Roman"/>
                <w:color w:val="000000"/>
                <w:sz w:val="24"/>
                <w:szCs w:val="24"/>
                <w:highlight w:val="none"/>
              </w:rPr>
              <w:t xml:space="preserve">采购文件</w:t>
            </w:r>
            <w:r>
              <w:rPr>
                <w:rFonts w:ascii="Times New Roman" w:hAnsi="Times New Roman" w:eastAsia="宋体" w:cs="Times New Roman"/>
                <w:color w:val="000000"/>
                <w:sz w:val="24"/>
                <w:szCs w:val="24"/>
                <w:highlight w:val="none"/>
              </w:rPr>
              <w:t xml:space="preserve">，</w:t>
            </w:r>
            <w:r>
              <w:rPr>
                <w:sz w:val="24"/>
                <w:szCs w:val="24"/>
                <w:highlight w:val="none"/>
              </w:rPr>
              <w:t xml:space="preserve">并于</w:t>
            </w:r>
            <w:r>
              <w:rPr>
                <w:rFonts w:hint="eastAsia"/>
                <w:sz w:val="24"/>
                <w:szCs w:val="24"/>
                <w:highlight w:val="none"/>
                <w:u w:val="single"/>
                <w:lang w:eastAsia="zh-CN"/>
              </w:rPr>
              <w:t xml:space="preserve">2026年</w:t>
            </w:r>
            <w:r>
              <w:rPr>
                <w:rFonts w:hint="eastAsia"/>
                <w:sz w:val="24"/>
                <w:szCs w:val="24"/>
                <w:highlight w:val="none"/>
                <w:u w:val="single"/>
                <w:lang w:val="en-US" w:eastAsia="zh-CN"/>
              </w:rPr>
              <w:t xml:space="preserve">10</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29</w:t>
            </w:r>
            <w:r>
              <w:rPr>
                <w:rFonts w:hint="eastAsia"/>
                <w:sz w:val="24"/>
                <w:szCs w:val="24"/>
                <w:highlight w:val="none"/>
                <w:u w:val="single"/>
                <w:lang w:eastAsia="zh-CN"/>
              </w:rPr>
              <w:t xml:space="preserve">日</w:t>
            </w:r>
            <w:r>
              <w:rPr>
                <w:rFonts w:hint="eastAsia"/>
                <w:sz w:val="24"/>
                <w:szCs w:val="24"/>
                <w:highlight w:val="none"/>
                <w:u w:val="single"/>
                <w:lang w:val="en-US" w:eastAsia="zh-CN"/>
              </w:rPr>
              <w:t xml:space="preserve">13</w:t>
            </w:r>
            <w:r>
              <w:rPr>
                <w:rFonts w:hint="eastAsia"/>
                <w:sz w:val="24"/>
                <w:szCs w:val="24"/>
                <w:highlight w:val="none"/>
                <w:u w:val="single"/>
                <w:lang w:eastAsia="zh-CN"/>
              </w:rPr>
              <w:t xml:space="preserve">点00分</w:t>
            </w:r>
            <w:r>
              <w:rPr>
                <w:sz w:val="24"/>
                <w:szCs w:val="24"/>
                <w:highlight w:val="none"/>
              </w:rPr>
              <w:t xml:space="preserve">（北京时间）前按规定提交</w:t>
            </w:r>
            <w:r>
              <w:rPr>
                <w:rFonts w:hint="eastAsia"/>
                <w:sz w:val="24"/>
                <w:szCs w:val="24"/>
                <w:highlight w:val="none"/>
                <w:lang w:val="en-US" w:eastAsia="zh-CN"/>
              </w:rPr>
              <w:t xml:space="preserve">响应</w:t>
            </w:r>
            <w:r>
              <w:rPr>
                <w:sz w:val="24"/>
                <w:szCs w:val="24"/>
                <w:highlight w:val="none"/>
              </w:rPr>
              <w:t xml:space="preserve">文件</w:t>
            </w:r>
            <w:r>
              <w:rPr>
                <w:color w:val="000000"/>
                <w:sz w:val="24"/>
                <w:szCs w:val="24"/>
                <w:highlight w:val="none"/>
              </w:rPr>
              <w:t xml:space="preserve">。</w:t>
            </w:r>
            <w:r/>
          </w:p>
        </w:tc>
      </w:tr>
    </w:tbl>
    <w:p>
      <w:pPr>
        <w:spacing w:line="440" w:lineRule="exact"/>
        <w:rPr>
          <w:b/>
          <w:sz w:val="24"/>
          <w:szCs w:val="24"/>
          <w:highlight w:val="none"/>
          <w:lang w:val="en-US" w:eastAsia="zh-CN"/>
        </w:rPr>
      </w:pPr>
      <w:r>
        <w:rPr>
          <w:b/>
          <w:sz w:val="24"/>
          <w:szCs w:val="24"/>
          <w:highlight w:val="none"/>
          <w:lang w:val="en-US" w:eastAsia="zh-CN"/>
        </w:rPr>
        <w:t xml:space="preserve">一、项目基本情况：</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1、项目编号：</w:t>
      </w:r>
      <w:r>
        <w:rPr>
          <w:rFonts w:hint="eastAsia" w:cs="Times New Roman"/>
          <w:sz w:val="24"/>
          <w:szCs w:val="24"/>
          <w:highlight w:val="none"/>
          <w:lang w:val="en-US" w:eastAsia="zh-CN"/>
        </w:rPr>
        <w:t xml:space="preserve">JSZC-320581-CSZJ-X2026-0021</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2、项目名称：</w:t>
      </w:r>
      <w:r>
        <w:rPr>
          <w:rFonts w:hint="eastAsia" w:cs="Times New Roman"/>
          <w:sz w:val="24"/>
          <w:szCs w:val="24"/>
          <w:highlight w:val="none"/>
          <w:lang w:val="en-US" w:eastAsia="zh-CN"/>
        </w:rPr>
        <w:t xml:space="preserve">2026年常熟市酸化耕地治理重点县项目物料（商品有机肥、硅钙钾镁肥）采购</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3、采购方式：询价</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4、预算金额：</w:t>
      </w:r>
      <w:r>
        <w:rPr>
          <w:rFonts w:hint="eastAsia" w:ascii="Times New Roman" w:hAnsi="Times New Roman" w:eastAsia="宋体" w:cs="Times New Roman"/>
          <w:sz w:val="24"/>
          <w:szCs w:val="24"/>
          <w:highlight w:val="none"/>
          <w:lang w:val="en-US" w:eastAsia="zh-CN"/>
        </w:rPr>
        <w:t xml:space="preserve">人民币</w:t>
      </w:r>
      <w:r>
        <w:rPr>
          <w:rFonts w:hint="eastAsia" w:cs="Times New Roman"/>
          <w:sz w:val="24"/>
          <w:szCs w:val="24"/>
          <w:highlight w:val="none"/>
          <w:lang w:val="en-US" w:eastAsia="zh-CN"/>
        </w:rPr>
        <w:t xml:space="preserve">180</w:t>
      </w:r>
      <w:r>
        <w:rPr>
          <w:rFonts w:hint="eastAsia" w:ascii="Times New Roman" w:hAnsi="Times New Roman" w:eastAsia="宋体" w:cs="Times New Roman"/>
          <w:sz w:val="24"/>
          <w:szCs w:val="24"/>
          <w:highlight w:val="none"/>
          <w:lang w:val="en-US" w:eastAsia="zh-CN"/>
        </w:rPr>
        <w:t xml:space="preserve">万元。</w:t>
      </w:r>
      <w:r/>
    </w:p>
    <w:p>
      <w:pPr>
        <w:ind w:firstLine="480"/>
        <w:spacing w:line="440" w:lineRule="exact"/>
        <w:rPr>
          <w:bCs/>
          <w:sz w:val="24"/>
          <w:szCs w:val="24"/>
          <w:highlight w:val="none"/>
        </w:rPr>
      </w:pPr>
      <w:r/>
      <w:bookmarkStart w:id="11" w:name="OLE_LINK22"/>
      <w:r>
        <w:rPr>
          <w:bCs/>
          <w:sz w:val="24"/>
          <w:szCs w:val="24"/>
          <w:highlight w:val="none"/>
        </w:rPr>
        <w:t xml:space="preserve">第</w:t>
      </w:r>
      <w:r>
        <w:rPr>
          <w:rFonts w:hint="eastAsia"/>
          <w:bCs/>
          <w:sz w:val="24"/>
          <w:szCs w:val="24"/>
          <w:highlight w:val="none"/>
        </w:rPr>
        <w:t xml:space="preserve">一包</w:t>
      </w:r>
      <w:r>
        <w:rPr>
          <w:bCs/>
          <w:sz w:val="24"/>
          <w:szCs w:val="24"/>
          <w:highlight w:val="none"/>
        </w:rPr>
        <w:t xml:space="preserve">：</w:t>
      </w:r>
      <w:r>
        <w:rPr>
          <w:rFonts w:hint="eastAsia"/>
          <w:bCs/>
          <w:sz w:val="24"/>
          <w:szCs w:val="24"/>
          <w:highlight w:val="none"/>
          <w:lang w:eastAsia="zh-CN"/>
        </w:rPr>
        <w:t xml:space="preserve">商品有机肥</w:t>
      </w:r>
      <w:r>
        <w:rPr>
          <w:bCs/>
          <w:sz w:val="24"/>
          <w:szCs w:val="24"/>
          <w:highlight w:val="none"/>
        </w:rPr>
        <w:t xml:space="preserve">；</w:t>
      </w:r>
      <w:r/>
    </w:p>
    <w:p>
      <w:pPr>
        <w:ind w:firstLine="480"/>
        <w:spacing w:line="440" w:lineRule="exact"/>
        <w:rPr>
          <w:bCs/>
          <w:sz w:val="24"/>
          <w:szCs w:val="24"/>
          <w:highlight w:val="none"/>
          <w:lang w:val="zh-CN"/>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120</w:t>
      </w:r>
      <w:r>
        <w:rPr>
          <w:rFonts w:hint="eastAsia"/>
          <w:bCs/>
          <w:sz w:val="24"/>
          <w:szCs w:val="24"/>
          <w:highlight w:val="none"/>
          <w:lang w:eastAsia="zh-CN"/>
        </w:rPr>
        <w:t xml:space="preserve">万元</w:t>
      </w:r>
      <w:r>
        <w:rPr>
          <w:rFonts w:hint="eastAsia"/>
          <w:bCs/>
          <w:sz w:val="24"/>
          <w:szCs w:val="24"/>
          <w:highlight w:val="none"/>
        </w:rPr>
        <w:t xml:space="preserve">。</w:t>
      </w:r>
      <w:r/>
    </w:p>
    <w:p>
      <w:pPr>
        <w:ind w:firstLine="480"/>
        <w:spacing w:line="440" w:lineRule="exact"/>
        <w:rPr>
          <w:bCs/>
          <w:sz w:val="24"/>
          <w:szCs w:val="24"/>
          <w:highlight w:val="none"/>
        </w:rPr>
      </w:pPr>
      <w:r>
        <w:rPr>
          <w:bCs/>
          <w:sz w:val="24"/>
          <w:szCs w:val="24"/>
          <w:highlight w:val="none"/>
        </w:rPr>
        <w:t xml:space="preserve">第</w:t>
      </w:r>
      <w:bookmarkStart w:id="12" w:name="OLE_LINK15"/>
      <w:r>
        <w:rPr>
          <w:rFonts w:hint="eastAsia"/>
          <w:bCs/>
          <w:sz w:val="24"/>
          <w:szCs w:val="24"/>
          <w:highlight w:val="none"/>
        </w:rPr>
        <w:t xml:space="preserve">二包</w:t>
      </w:r>
      <w:bookmarkEnd w:id="12"/>
      <w:r>
        <w:rPr>
          <w:bCs/>
          <w:sz w:val="24"/>
          <w:szCs w:val="24"/>
          <w:highlight w:val="none"/>
        </w:rPr>
        <w:t xml:space="preserve">：</w:t>
      </w:r>
      <w:bookmarkEnd w:id="11"/>
      <w:r/>
      <w:bookmarkStart w:id="13" w:name="OLE_LINK23"/>
      <w:r>
        <w:rPr>
          <w:rFonts w:hint="eastAsia" w:cs="Times New Roman"/>
          <w:sz w:val="24"/>
          <w:highlight w:val="none"/>
          <w:lang w:eastAsia="zh-CN"/>
        </w:rPr>
        <w:t xml:space="preserve">硅钙钾镁肥</w:t>
      </w:r>
      <w:r>
        <w:rPr>
          <w:bCs/>
          <w:sz w:val="24"/>
          <w:szCs w:val="24"/>
          <w:highlight w:val="none"/>
        </w:rPr>
        <w:t xml:space="preserve">；</w:t>
      </w:r>
      <w:r/>
    </w:p>
    <w:p>
      <w:pPr>
        <w:ind w:firstLine="480"/>
        <w:spacing w:line="440" w:lineRule="exact"/>
        <w:rPr>
          <w:bCs/>
          <w:sz w:val="24"/>
          <w:szCs w:val="24"/>
          <w:highlight w:val="none"/>
        </w:rPr>
      </w:pPr>
      <w:r>
        <w:rPr>
          <w:rFonts w:hint="eastAsia"/>
          <w:bCs/>
          <w:sz w:val="24"/>
          <w:szCs w:val="24"/>
          <w:highlight w:val="none"/>
        </w:rPr>
        <w:t xml:space="preserve">分包</w:t>
      </w:r>
      <w:r>
        <w:rPr>
          <w:bCs/>
          <w:sz w:val="24"/>
          <w:szCs w:val="24"/>
          <w:highlight w:val="none"/>
        </w:rPr>
        <w:t xml:space="preserve">预算金额：人民币</w:t>
      </w:r>
      <w:r>
        <w:rPr>
          <w:rFonts w:hint="eastAsia"/>
          <w:bCs/>
          <w:sz w:val="24"/>
          <w:szCs w:val="24"/>
          <w:highlight w:val="none"/>
          <w:lang w:val="en-US" w:eastAsia="zh-CN"/>
        </w:rPr>
        <w:t xml:space="preserve">60</w:t>
      </w:r>
      <w:r>
        <w:rPr>
          <w:rFonts w:hint="eastAsia"/>
          <w:bCs/>
          <w:sz w:val="24"/>
          <w:szCs w:val="24"/>
          <w:highlight w:val="none"/>
          <w:lang w:eastAsia="zh-CN"/>
        </w:rPr>
        <w:t xml:space="preserve">万元</w:t>
      </w:r>
      <w:r>
        <w:rPr>
          <w:rFonts w:hint="eastAsia"/>
          <w:bCs/>
          <w:sz w:val="24"/>
          <w:szCs w:val="24"/>
          <w:highlight w:val="none"/>
        </w:rPr>
        <w:t xml:space="preserve">。</w:t>
      </w:r>
      <w:bookmarkEnd w:id="13"/>
      <w:r/>
    </w:p>
    <w:p>
      <w:pPr>
        <w:ind w:firstLine="482"/>
        <w:spacing w:line="440" w:lineRule="exact"/>
        <w:rPr>
          <w:bCs/>
          <w:color w:val="000000"/>
          <w:sz w:val="24"/>
          <w:szCs w:val="24"/>
          <w:highlight w:val="none"/>
        </w:rPr>
      </w:pPr>
      <w:r>
        <w:rPr>
          <w:b/>
          <w:bCs/>
          <w:color w:val="000000" w:themeColor="text1"/>
          <w:sz w:val="24"/>
          <w:szCs w:val="24"/>
          <w:highlight w:val="none"/>
        </w:rPr>
        <w:t xml:space="preserve">本项目共</w:t>
      </w:r>
      <w:r>
        <w:rPr>
          <w:rFonts w:hint="eastAsia" w:ascii="Times New Roman" w:hAnsi="Times New Roman" w:cs="Times New Roman"/>
          <w:b/>
          <w:bCs/>
          <w:sz w:val="24"/>
          <w:szCs w:val="24"/>
          <w:highlight w:val="none"/>
          <w:lang w:val="en-US" w:eastAsia="zh-CN"/>
        </w:rPr>
        <w:t xml:space="preserve">2</w:t>
      </w:r>
      <w:r>
        <w:rPr>
          <w:rFonts w:hint="eastAsia" w:ascii="Times New Roman" w:hAnsi="Times New Roman" w:cs="Times New Roman"/>
          <w:b/>
          <w:bCs/>
          <w:sz w:val="24"/>
          <w:szCs w:val="24"/>
          <w:highlight w:val="none"/>
          <w:lang w:eastAsia="zh-CN"/>
        </w:rPr>
        <w:t xml:space="preserve">个分包</w:t>
      </w:r>
      <w:r>
        <w:rPr>
          <w:rFonts w:hint="default" w:ascii="Times New Roman" w:hAnsi="Times New Roman" w:cs="Times New Roman"/>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供应商</w:t>
      </w:r>
      <w:r>
        <w:rPr>
          <w:rFonts w:hint="default" w:ascii="Times New Roman" w:hAnsi="Times New Roman" w:cs="Times New Roman"/>
          <w:b/>
          <w:bCs/>
          <w:sz w:val="24"/>
          <w:szCs w:val="24"/>
          <w:highlight w:val="none"/>
        </w:rPr>
        <w:t xml:space="preserve">可以投</w:t>
      </w:r>
      <w:r>
        <w:rPr>
          <w:rFonts w:hint="eastAsia" w:ascii="Times New Roman" w:hAnsi="Times New Roman" w:cs="Times New Roman"/>
          <w:b/>
          <w:bCs/>
          <w:sz w:val="24"/>
          <w:szCs w:val="24"/>
          <w:highlight w:val="none"/>
          <w:lang w:val="en-US" w:eastAsia="zh-CN"/>
        </w:rPr>
        <w:t xml:space="preserve">报</w:t>
      </w:r>
      <w:r>
        <w:rPr>
          <w:rFonts w:hint="default" w:ascii="Times New Roman" w:hAnsi="Times New Roman" w:cs="Times New Roman"/>
          <w:b/>
          <w:bCs/>
          <w:sz w:val="24"/>
          <w:szCs w:val="24"/>
          <w:highlight w:val="none"/>
        </w:rPr>
        <w:t xml:space="preserve">其中一个分包，也可以投</w:t>
      </w:r>
      <w:r>
        <w:rPr>
          <w:rFonts w:hint="eastAsia" w:ascii="Times New Roman" w:hAnsi="Times New Roman" w:cs="Times New Roman"/>
          <w:b/>
          <w:bCs/>
          <w:sz w:val="24"/>
          <w:szCs w:val="24"/>
          <w:highlight w:val="none"/>
          <w:lang w:val="en-US" w:eastAsia="zh-CN"/>
        </w:rPr>
        <w:t xml:space="preserve">报</w:t>
      </w:r>
      <w:r>
        <w:rPr>
          <w:rFonts w:hint="default" w:ascii="Times New Roman" w:hAnsi="Times New Roman" w:cs="Times New Roman"/>
          <w:b/>
          <w:bCs/>
          <w:sz w:val="24"/>
          <w:szCs w:val="24"/>
          <w:highlight w:val="none"/>
        </w:rPr>
        <w:t xml:space="preserve">全部分包</w:t>
      </w:r>
      <w:r>
        <w:rPr>
          <w:rFonts w:hint="eastAsia" w:ascii="Times New Roman" w:hAnsi="Times New Roman" w:cs="Times New Roman"/>
          <w:b/>
          <w:bCs/>
          <w:sz w:val="24"/>
          <w:szCs w:val="24"/>
          <w:highlight w:val="none"/>
          <w:lang w:eastAsia="zh-CN"/>
        </w:rPr>
        <w:t xml:space="preserve">。</w:t>
      </w:r>
      <w:r>
        <w:rPr>
          <w:rFonts w:hint="eastAsia" w:ascii="Times New Roman" w:hAnsi="Times New Roman" w:cs="Times New Roman"/>
          <w:b/>
          <w:bCs/>
          <w:sz w:val="24"/>
          <w:szCs w:val="24"/>
          <w:highlight w:val="none"/>
          <w:lang w:val="en-US" w:eastAsia="zh-CN"/>
        </w:rPr>
        <w:t xml:space="preserve">两</w:t>
      </w:r>
      <w:r>
        <w:rPr>
          <w:rFonts w:hint="default" w:ascii="Times New Roman" w:hAnsi="Times New Roman" w:cs="Times New Roman"/>
          <w:b/>
          <w:bCs/>
          <w:sz w:val="24"/>
          <w:szCs w:val="24"/>
          <w:highlight w:val="none"/>
        </w:rPr>
        <w:t xml:space="preserve">个分包可兼中</w:t>
      </w:r>
      <w:r>
        <w:rPr>
          <w:rFonts w:hint="eastAsia" w:ascii="Times New Roman" w:hAnsi="Times New Roman" w:cs="Times New Roman"/>
          <w:b/>
          <w:bCs/>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5、采购需求：</w:t>
      </w:r>
      <w:bookmarkStart w:id="14" w:name="OLE_LINK4"/>
      <w:r>
        <w:rPr>
          <w:rFonts w:hint="eastAsia" w:ascii="Times New Roman" w:hAnsi="Times New Roman" w:eastAsia="宋体" w:cs="Times New Roman"/>
          <w:sz w:val="24"/>
          <w:szCs w:val="24"/>
          <w:highlight w:val="none"/>
          <w:lang w:val="en-US" w:eastAsia="zh-CN"/>
        </w:rPr>
        <w:t xml:space="preserve">常熟市农业农村局</w:t>
      </w:r>
      <w:bookmarkEnd w:id="14"/>
      <w:r>
        <w:rPr>
          <w:rFonts w:ascii="Times New Roman" w:hAnsi="Times New Roman" w:eastAsia="宋体" w:cs="Times New Roman"/>
          <w:sz w:val="24"/>
          <w:szCs w:val="24"/>
          <w:highlight w:val="none"/>
          <w:lang w:val="en-US" w:eastAsia="zh-CN"/>
        </w:rPr>
        <w:t xml:space="preserve">所需的</w:t>
      </w:r>
      <w:r>
        <w:rPr>
          <w:rFonts w:hint="eastAsia" w:cs="Times New Roman"/>
          <w:sz w:val="24"/>
          <w:szCs w:val="24"/>
          <w:highlight w:val="none"/>
          <w:lang w:val="en-US" w:eastAsia="zh-CN"/>
        </w:rPr>
        <w:t xml:space="preserve">2026年常熟市酸化耕地治理重点县项目物料（商品有机肥、硅钙钾镁肥）采购</w:t>
      </w:r>
      <w:r>
        <w:rPr>
          <w:bCs/>
          <w:sz w:val="24"/>
          <w:szCs w:val="24"/>
          <w:highlight w:val="none"/>
        </w:rPr>
        <w:t xml:space="preserve">，本次采购</w:t>
      </w:r>
      <w:r>
        <w:rPr>
          <w:rFonts w:hint="eastAsia"/>
          <w:color w:val="000000"/>
          <w:sz w:val="24"/>
          <w:szCs w:val="24"/>
          <w:highlight w:val="none"/>
        </w:rPr>
        <w:t xml:space="preserve">共计</w:t>
      </w:r>
      <w:r>
        <w:rPr>
          <w:rFonts w:hint="eastAsia"/>
          <w:color w:val="000000"/>
          <w:sz w:val="24"/>
          <w:szCs w:val="24"/>
          <w:highlight w:val="none"/>
          <w:lang w:val="en-US" w:eastAsia="zh-CN"/>
        </w:rPr>
        <w:t xml:space="preserve">2</w:t>
      </w:r>
      <w:r>
        <w:rPr>
          <w:rFonts w:hint="eastAsia"/>
          <w:color w:val="000000"/>
          <w:sz w:val="24"/>
          <w:szCs w:val="24"/>
          <w:highlight w:val="none"/>
          <w:lang w:eastAsia="zh-CN"/>
        </w:rPr>
        <w:t xml:space="preserve">个分包</w:t>
      </w:r>
      <w:r>
        <w:rPr>
          <w:rFonts w:hint="eastAsia"/>
          <w:bCs/>
          <w:color w:val="000000"/>
          <w:sz w:val="24"/>
          <w:szCs w:val="24"/>
          <w:highlight w:val="none"/>
        </w:rPr>
        <w:t xml:space="preserve">，</w:t>
      </w:r>
      <w:r>
        <w:rPr>
          <w:bCs/>
          <w:color w:val="000000"/>
          <w:sz w:val="24"/>
          <w:szCs w:val="24"/>
          <w:highlight w:val="none"/>
        </w:rPr>
        <w:t xml:space="preserve">第</w:t>
      </w:r>
      <w:r>
        <w:rPr>
          <w:rFonts w:hint="eastAsia"/>
          <w:bCs/>
          <w:color w:val="000000"/>
          <w:sz w:val="24"/>
          <w:szCs w:val="24"/>
          <w:highlight w:val="none"/>
        </w:rPr>
        <w:t xml:space="preserve">一包为</w:t>
      </w:r>
      <w:r>
        <w:rPr>
          <w:rFonts w:hint="eastAsia"/>
          <w:bCs/>
          <w:sz w:val="24"/>
          <w:szCs w:val="24"/>
          <w:highlight w:val="none"/>
          <w:lang w:eastAsia="zh-CN"/>
        </w:rPr>
        <w:t xml:space="preserve">商品有机肥，</w:t>
      </w:r>
      <w:r>
        <w:rPr>
          <w:bCs/>
          <w:color w:val="000000"/>
          <w:sz w:val="24"/>
          <w:szCs w:val="24"/>
          <w:highlight w:val="none"/>
        </w:rPr>
        <w:t xml:space="preserve">第</w:t>
      </w:r>
      <w:r>
        <w:rPr>
          <w:rFonts w:hint="eastAsia"/>
          <w:bCs/>
          <w:color w:val="000000"/>
          <w:sz w:val="24"/>
          <w:szCs w:val="24"/>
          <w:highlight w:val="none"/>
          <w:lang w:val="en-US" w:eastAsia="zh-CN"/>
        </w:rPr>
        <w:t xml:space="preserve">二</w:t>
      </w:r>
      <w:r>
        <w:rPr>
          <w:rFonts w:hint="eastAsia"/>
          <w:bCs/>
          <w:color w:val="000000"/>
          <w:sz w:val="24"/>
          <w:szCs w:val="24"/>
          <w:highlight w:val="none"/>
        </w:rPr>
        <w:t xml:space="preserve">包为</w:t>
      </w:r>
      <w:r>
        <w:rPr>
          <w:rFonts w:hint="eastAsia" w:cs="Times New Roman"/>
          <w:sz w:val="24"/>
          <w:highlight w:val="none"/>
          <w:lang w:eastAsia="zh-CN"/>
        </w:rPr>
        <w:t xml:space="preserve">硅钙钾镁肥</w:t>
      </w:r>
      <w:r>
        <w:rPr>
          <w:bCs/>
          <w:color w:val="000000"/>
          <w:sz w:val="24"/>
          <w:szCs w:val="24"/>
          <w:highlight w:val="none"/>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6、合同履行期限：在2026年11月10日前，按采购人要求分批供货至常熟市范围内指定仓库（仓库由成交供应商自行选择，但必须经采购人审核存储条件后方可运输装卸入库）</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7、本项目不接受联合体。</w:t>
      </w:r>
      <w:r/>
    </w:p>
    <w:p>
      <w:pPr>
        <w:spacing w:line="440" w:lineRule="exact"/>
        <w:rPr>
          <w:b/>
          <w:sz w:val="24"/>
          <w:szCs w:val="24"/>
          <w:highlight w:val="none"/>
          <w:lang w:val="en-US" w:eastAsia="zh-CN"/>
        </w:rPr>
      </w:pPr>
      <w:r>
        <w:rPr>
          <w:b/>
          <w:sz w:val="24"/>
          <w:szCs w:val="24"/>
          <w:highlight w:val="none"/>
          <w:lang w:val="en-US" w:eastAsia="zh-CN"/>
        </w:rPr>
        <w:t xml:space="preserve">二、申请人的资格要求：</w:t>
      </w:r>
      <w:r/>
    </w:p>
    <w:p>
      <w:pPr>
        <w:ind w:firstLine="480"/>
        <w:spacing w:line="440" w:lineRule="exact"/>
        <w:rPr>
          <w:rFonts w:hint="eastAsia"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1、满足《中华人民共和国政府采购法》第二十二条规定</w:t>
      </w:r>
      <w:r>
        <w:rPr>
          <w:rFonts w:hint="eastAsia" w:ascii="Times New Roman" w:hAnsi="Times New Roman" w:eastAsia="宋体" w:cs="Times New Roman"/>
          <w:sz w:val="24"/>
          <w:szCs w:val="24"/>
          <w:highlight w:val="none"/>
          <w:lang w:val="en-US" w:eastAsia="zh-CN"/>
        </w:rPr>
        <w:t xml:space="preserve">。</w:t>
      </w:r>
      <w:r/>
    </w:p>
    <w:p>
      <w:pPr>
        <w:ind w:firstLine="482"/>
        <w:spacing w:line="440" w:lineRule="exact"/>
        <w:rPr>
          <w:b/>
          <w:bCs/>
          <w:sz w:val="24"/>
          <w:szCs w:val="24"/>
          <w:highlight w:val="none"/>
        </w:rPr>
      </w:pPr>
      <w:r>
        <w:rPr>
          <w:rFonts w:ascii="Times New Roman" w:hAnsi="Times New Roman" w:eastAsia="宋体" w:cs="Times New Roman"/>
          <w:b/>
          <w:bCs/>
          <w:sz w:val="24"/>
          <w:szCs w:val="24"/>
          <w:highlight w:val="none"/>
          <w:lang w:val="en-US" w:eastAsia="zh-CN"/>
        </w:rPr>
        <w:t xml:space="preserve">2、落实政府采购政策需满足的资格要求：</w:t>
      </w:r>
      <w:r>
        <w:rPr>
          <w:rFonts w:hint="eastAsia"/>
          <w:b/>
          <w:bCs/>
          <w:sz w:val="24"/>
          <w:szCs w:val="24"/>
          <w:highlight w:val="none"/>
        </w:rPr>
        <w:t xml:space="preserve">第一包、第二包</w:t>
      </w:r>
      <w:r>
        <w:rPr>
          <w:rFonts w:hint="eastAsia"/>
          <w:b/>
          <w:bCs/>
          <w:sz w:val="24"/>
          <w:szCs w:val="24"/>
          <w:highlight w:val="none"/>
          <w:lang w:val="en-US" w:eastAsia="zh-CN"/>
        </w:rPr>
        <w:t xml:space="preserve">均</w:t>
      </w:r>
      <w:r>
        <w:rPr>
          <w:b/>
          <w:bCs/>
          <w:sz w:val="24"/>
          <w:szCs w:val="24"/>
          <w:highlight w:val="none"/>
        </w:rPr>
        <w:t xml:space="preserve">专门面向中小企业采购，所属行业为</w:t>
      </w:r>
      <w:r>
        <w:rPr>
          <w:rFonts w:hint="eastAsia"/>
          <w:b/>
          <w:bCs/>
          <w:sz w:val="24"/>
          <w:szCs w:val="24"/>
          <w:highlight w:val="none"/>
        </w:rPr>
        <w:t xml:space="preserve">工业</w:t>
      </w:r>
      <w:r>
        <w:rPr>
          <w:b/>
          <w:bCs/>
          <w:sz w:val="24"/>
          <w:szCs w:val="24"/>
          <w:highlight w:val="none"/>
        </w:rPr>
        <w:t xml:space="preserve">，</w:t>
      </w:r>
      <w:r>
        <w:rPr>
          <w:rFonts w:hint="eastAsia"/>
          <w:b/>
          <w:bCs/>
          <w:sz w:val="24"/>
          <w:szCs w:val="24"/>
          <w:highlight w:val="none"/>
          <w:lang w:eastAsia="zh-CN"/>
        </w:rPr>
        <w:t xml:space="preserve">响应文件</w:t>
      </w:r>
      <w:r>
        <w:rPr>
          <w:b/>
          <w:bCs/>
          <w:sz w:val="24"/>
          <w:szCs w:val="24"/>
          <w:highlight w:val="none"/>
        </w:rPr>
        <w:t xml:space="preserve">中须提供《中小企业声明函》。</w:t>
      </w:r>
      <w:r/>
    </w:p>
    <w:p>
      <w:pPr>
        <w:ind w:firstLine="482"/>
        <w:spacing w:line="440" w:lineRule="exact"/>
        <w:rPr>
          <w:b/>
          <w:bCs w:val="0"/>
          <w:sz w:val="24"/>
          <w:szCs w:val="24"/>
          <w:highlight w:val="none"/>
        </w:rPr>
      </w:pPr>
      <w:r>
        <w:rPr>
          <w:b/>
          <w:bCs w:val="0"/>
          <w:sz w:val="24"/>
          <w:szCs w:val="24"/>
          <w:highlight w:val="none"/>
        </w:rPr>
        <w:t xml:space="preserve">注：对残疾人福利性单位、监狱企业视同小型、微型企业，但须按要求提供有关声明函或证明文件。</w:t>
      </w:r>
      <w:r/>
    </w:p>
    <w:p>
      <w:pPr>
        <w:ind w:firstLine="480"/>
        <w:spacing w:line="440" w:lineRule="exact"/>
        <w:rPr>
          <w:rFonts w:ascii="Times New Roman" w:hAnsi="Times New Roman" w:eastAsia="宋体" w:cs="Times New Roman"/>
          <w:b/>
          <w:bCs/>
          <w:sz w:val="24"/>
          <w:szCs w:val="24"/>
          <w:highlight w:val="none"/>
          <w:lang w:val="en-US" w:eastAsia="zh-CN"/>
        </w:rPr>
      </w:pPr>
      <w:r>
        <w:rPr>
          <w:rFonts w:ascii="Times New Roman" w:hAnsi="Times New Roman" w:eastAsia="宋体" w:cs="Times New Roman"/>
          <w:b/>
          <w:bCs/>
          <w:sz w:val="24"/>
          <w:szCs w:val="24"/>
          <w:highlight w:val="none"/>
          <w:lang w:val="en-US" w:eastAsia="zh-CN"/>
        </w:rPr>
        <w:t xml:space="preserve">3、本项目的特定资格要求：</w:t>
      </w:r>
      <w:r>
        <w:rPr>
          <w:rFonts w:hint="eastAsia" w:ascii="宋体" w:hAnsi="宋体" w:cs="宋体"/>
          <w:b/>
          <w:bCs/>
          <w:sz w:val="24"/>
          <w:szCs w:val="24"/>
          <w:highlight w:val="none"/>
          <w:lang w:eastAsia="zh-CN"/>
        </w:rPr>
        <w:t xml:space="preserve">报价产品</w:t>
      </w:r>
      <w:r>
        <w:rPr>
          <w:rFonts w:ascii="宋体" w:hAnsi="宋体" w:eastAsia="宋体" w:cs="宋体"/>
          <w:b/>
          <w:bCs/>
          <w:sz w:val="24"/>
          <w:szCs w:val="24"/>
          <w:highlight w:val="none"/>
        </w:rPr>
        <w:t xml:space="preserve">具有农业农村主管部门颁发的有效期内的肥料登记证</w:t>
      </w:r>
      <w:r>
        <w:rPr>
          <w:b/>
          <w:bCs/>
          <w:sz w:val="24"/>
          <w:szCs w:val="24"/>
          <w:highlight w:val="none"/>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4、其他要求：</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1</w:t>
      </w:r>
      <w:r>
        <w:rPr>
          <w:rFonts w:ascii="Times New Roman" w:hAnsi="Times New Roman" w:eastAsia="宋体" w:cs="Times New Roman"/>
          <w:sz w:val="24"/>
          <w:szCs w:val="24"/>
          <w:highlight w:val="none"/>
          <w:lang w:val="en-US" w:eastAsia="zh-CN"/>
        </w:rPr>
        <w:t xml:space="preserve">）根据政府采购法及相关法规，将对</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进行信用查询。</w:t>
      </w: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lang w:val="en-US" w:eastAsia="zh-CN"/>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w:t>
      </w:r>
      <w:r>
        <w:rPr>
          <w:rFonts w:hint="eastAsia"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t xml:space="preserve">）单位负责人为同一人或者存在直接控股、管理关系的不同供应商，不得参加同一合同项下的政府采购活动。</w:t>
      </w:r>
      <w:r/>
    </w:p>
    <w:p>
      <w:pPr>
        <w:spacing w:line="440" w:lineRule="exact"/>
        <w:rPr>
          <w:rFonts w:ascii="Times New Roman" w:hAnsi="Times New Roman" w:eastAsia="宋体" w:cs="Times New Roman"/>
          <w:b/>
          <w:sz w:val="24"/>
          <w:szCs w:val="24"/>
          <w:highlight w:val="none"/>
          <w:lang w:val="en-US" w:eastAsia="zh-CN"/>
        </w:rPr>
      </w:pPr>
      <w:r>
        <w:rPr>
          <w:rFonts w:ascii="Times New Roman" w:hAnsi="Times New Roman" w:eastAsia="宋体" w:cs="Times New Roman"/>
          <w:b/>
          <w:sz w:val="24"/>
          <w:szCs w:val="24"/>
          <w:highlight w:val="none"/>
          <w:lang w:val="en-US" w:eastAsia="zh-CN"/>
        </w:rPr>
        <w:t xml:space="preserve">三、获取采购文件：</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时间：</w:t>
      </w:r>
      <w:r>
        <w:rPr>
          <w:rFonts w:hint="eastAsia" w:ascii="Times New Roman" w:hAnsi="Times New Roman" w:eastAsia="宋体" w:cs="Times New Roman"/>
          <w:sz w:val="24"/>
          <w:szCs w:val="24"/>
          <w:highlight w:val="none"/>
          <w:lang w:val="en-US" w:eastAsia="zh-CN"/>
        </w:rPr>
        <w:t xml:space="preserve">自询价文件公告发布之日起3个工作日</w:t>
      </w:r>
      <w:r>
        <w:rPr>
          <w:rFonts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rPr>
          <w:rFonts w:hint="eastAsia" w:ascii="Times New Roman" w:hAnsi="Times New Roman" w:eastAsia="宋体" w:cs="Times New Roman"/>
          <w:sz w:val="24"/>
          <w:szCs w:val="24"/>
          <w:highlight w:val="none"/>
          <w:lang w:val="en-US" w:eastAsia="zh-CN"/>
        </w:rPr>
        <w:t xml:space="preserve">。</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方式：在“苏采云政府采购一体化平台”自行免费下载文件。</w:t>
      </w:r>
      <w:r/>
    </w:p>
    <w:p>
      <w:pPr>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售价：0.00元</w:t>
      </w:r>
      <w:r>
        <w:rPr>
          <w:rFonts w:ascii="Times New Roman" w:hAnsi="Times New Roman" w:eastAsia="宋体" w:cs="Times New Roman"/>
          <w:sz w:val="24"/>
          <w:szCs w:val="24"/>
          <w:highlight w:val="none"/>
          <w:lang w:val="en-US" w:eastAsia="zh-CN"/>
        </w:rPr>
        <w:t xml:space="preserve">。</w:t>
      </w:r>
      <w:r/>
    </w:p>
    <w:p>
      <w:pPr>
        <w:spacing w:line="440" w:lineRule="exact"/>
        <w:rPr>
          <w:b/>
          <w:sz w:val="24"/>
          <w:szCs w:val="24"/>
          <w:highlight w:val="none"/>
          <w:lang w:val="en-US" w:eastAsia="zh-CN"/>
        </w:rPr>
      </w:pPr>
      <w:r>
        <w:rPr>
          <w:b/>
          <w:sz w:val="24"/>
          <w:szCs w:val="24"/>
          <w:highlight w:val="none"/>
          <w:lang w:val="en-US" w:eastAsia="zh-CN"/>
        </w:rPr>
        <w:t xml:space="preserve">四、响应文件提交：</w:t>
      </w:r>
      <w:r/>
    </w:p>
    <w:p>
      <w:pPr>
        <w:ind w:firstLine="480"/>
        <w:spacing w:line="440" w:lineRule="exact"/>
        <w:rPr>
          <w:sz w:val="24"/>
          <w:szCs w:val="24"/>
          <w:highlight w:val="none"/>
          <w:lang w:val="en-US" w:eastAsia="zh-CN"/>
        </w:rPr>
      </w:pPr>
      <w:r>
        <w:rPr>
          <w:sz w:val="24"/>
          <w:szCs w:val="24"/>
          <w:highlight w:val="none"/>
          <w:lang w:val="en-US" w:eastAsia="zh-CN"/>
        </w:rPr>
        <w:t xml:space="preserve">截止时间：</w:t>
      </w:r>
      <w:r>
        <w:rPr>
          <w:rFonts w:hint="eastAsia"/>
          <w:sz w:val="24"/>
          <w:szCs w:val="24"/>
          <w:highlight w:val="none"/>
          <w:lang w:val="en-US" w:eastAsia="zh-CN"/>
        </w:rPr>
        <w:t xml:space="preserve">2026年10月29日13点00分</w:t>
      </w:r>
      <w:r>
        <w:rPr>
          <w:sz w:val="24"/>
          <w:szCs w:val="24"/>
          <w:highlight w:val="none"/>
          <w:lang w:val="en-US" w:eastAsia="zh-CN"/>
        </w:rPr>
        <w:t xml:space="preserve">（北京时间）</w:t>
      </w:r>
      <w:r/>
    </w:p>
    <w:p>
      <w:pPr>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lang w:val="en-US" w:eastAsia="zh-CN"/>
        </w:rPr>
        <w:t xml:space="preserve">地点：苏采云政府采购一体化平台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五、开启：</w:t>
      </w:r>
      <w:r/>
    </w:p>
    <w:p>
      <w:pPr>
        <w:ind w:firstLine="480"/>
        <w:spacing w:line="440" w:lineRule="exact"/>
        <w:rPr>
          <w:sz w:val="24"/>
          <w:szCs w:val="24"/>
          <w:highlight w:val="none"/>
          <w:lang w:val="en-US" w:eastAsia="zh-CN"/>
        </w:rPr>
      </w:pPr>
      <w:r>
        <w:rPr>
          <w:sz w:val="24"/>
          <w:szCs w:val="24"/>
          <w:highlight w:val="none"/>
          <w:lang w:val="en-US" w:eastAsia="zh-CN"/>
        </w:rPr>
        <w:t xml:space="preserve">时间：</w:t>
      </w:r>
      <w:r>
        <w:rPr>
          <w:rFonts w:hint="eastAsia"/>
          <w:sz w:val="24"/>
          <w:szCs w:val="24"/>
          <w:highlight w:val="none"/>
          <w:lang w:val="en-US" w:eastAsia="zh-CN"/>
        </w:rPr>
        <w:t xml:space="preserve">2026年10月29日13点00分</w:t>
      </w:r>
      <w:r>
        <w:rPr>
          <w:sz w:val="24"/>
          <w:szCs w:val="24"/>
          <w:highlight w:val="none"/>
          <w:lang w:val="en-US" w:eastAsia="zh-CN"/>
        </w:rPr>
        <w:t xml:space="preserve">（北京时间）</w:t>
      </w:r>
      <w:r/>
    </w:p>
    <w:p>
      <w:pPr>
        <w:ind w:firstLine="480"/>
        <w:spacing w:line="440" w:lineRule="exact"/>
        <w:rPr>
          <w:sz w:val="24"/>
          <w:szCs w:val="24"/>
          <w:highlight w:val="none"/>
          <w:lang w:val="en-US" w:eastAsia="zh-CN"/>
        </w:rPr>
      </w:pPr>
      <w:r>
        <w:rPr>
          <w:sz w:val="24"/>
          <w:szCs w:val="24"/>
          <w:highlight w:val="none"/>
          <w:lang w:val="en-US" w:eastAsia="zh-CN"/>
        </w:rPr>
        <w:t xml:space="preserve">地点：</w:t>
      </w:r>
      <w:r>
        <w:rPr>
          <w:rFonts w:ascii="Times New Roman" w:hAnsi="Times New Roman" w:eastAsia="宋体" w:cs="Times New Roman"/>
          <w:sz w:val="24"/>
          <w:szCs w:val="24"/>
          <w:highlight w:val="none"/>
          <w:lang w:val="en-US" w:eastAsia="zh-CN"/>
        </w:rPr>
        <w:t xml:space="preserve">苏采云政府采购一体化平台</w:t>
      </w:r>
      <w:r/>
    </w:p>
    <w:p>
      <w:pPr>
        <w:spacing w:line="440" w:lineRule="exact"/>
        <w:rPr>
          <w:b/>
          <w:sz w:val="24"/>
          <w:szCs w:val="24"/>
          <w:highlight w:val="none"/>
          <w:lang w:val="en-US" w:eastAsia="zh-CN"/>
        </w:rPr>
      </w:pPr>
      <w:r>
        <w:rPr>
          <w:b/>
          <w:sz w:val="24"/>
          <w:szCs w:val="24"/>
          <w:highlight w:val="none"/>
          <w:lang w:val="en-US" w:eastAsia="zh-CN"/>
        </w:rPr>
        <w:t xml:space="preserve">六、公告期限：</w:t>
      </w:r>
      <w:r/>
    </w:p>
    <w:p>
      <w:pPr>
        <w:ind w:firstLine="480"/>
        <w:spacing w:line="440" w:lineRule="exact"/>
        <w:rPr>
          <w:sz w:val="24"/>
          <w:szCs w:val="24"/>
          <w:highlight w:val="none"/>
          <w:lang w:val="en-US" w:eastAsia="zh-CN"/>
        </w:rPr>
      </w:pPr>
      <w:r>
        <w:rPr>
          <w:sz w:val="24"/>
          <w:szCs w:val="24"/>
          <w:highlight w:val="none"/>
          <w:lang w:val="en-US" w:eastAsia="zh-CN"/>
        </w:rPr>
        <w:t xml:space="preserve">自本公告发布之日起3个工作日。</w:t>
      </w:r>
      <w:r/>
    </w:p>
    <w:p>
      <w:pPr>
        <w:spacing w:line="440" w:lineRule="exact"/>
        <w:rPr>
          <w:b/>
          <w:sz w:val="24"/>
          <w:szCs w:val="24"/>
          <w:highlight w:val="none"/>
          <w:lang w:val="en-US" w:eastAsia="zh-CN"/>
        </w:rPr>
      </w:pPr>
      <w:r>
        <w:rPr>
          <w:b/>
          <w:sz w:val="24"/>
          <w:szCs w:val="24"/>
          <w:highlight w:val="none"/>
          <w:lang w:val="en-US" w:eastAsia="zh-CN"/>
        </w:rPr>
        <w:t xml:space="preserve">七、其他补充事宜：</w:t>
      </w:r>
      <w:r/>
    </w:p>
    <w:p>
      <w:pPr>
        <w:ind w:firstLine="480"/>
        <w:spacing w:line="44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1、根据省财政厅《关于更换全省政府采购交易系统CA数字证书和电子签章的通知》（苏财购〔2023〕101号），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系统登录页面点击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新CA办理指南</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进行查阅，江苏省内各地区办理的</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系统下的政务CA证书全省通用。</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2、参与采购活动方式：供应商进入苏州市政府采购网，点击网站首页底部苏采云图标，插入CA证书</w:t>
      </w:r>
      <w:bookmarkStart w:id="15" w:name="OLE_LINK1"/>
      <w:r>
        <w:rPr>
          <w:rFonts w:hint="eastAsia" w:ascii="Times New Roman" w:hAnsi="Times New Roman" w:eastAsia="宋体" w:cs="Times New Roman"/>
          <w:color w:val="000000"/>
          <w:sz w:val="24"/>
          <w:szCs w:val="24"/>
          <w:highlight w:val="none"/>
        </w:rPr>
        <w:t xml:space="preserve">登</w:t>
      </w:r>
      <w:bookmarkEnd w:id="15"/>
      <w:r>
        <w:rPr>
          <w:rFonts w:hint="eastAsia" w:ascii="Times New Roman" w:hAnsi="Times New Roman" w:eastAsia="宋体" w:cs="Times New Roman"/>
          <w:color w:val="000000"/>
          <w:sz w:val="24"/>
          <w:szCs w:val="24"/>
          <w:highlight w:val="none"/>
        </w:rPr>
        <w:t xml:space="preserve">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系统后选择具体项目，点击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我要参与</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并签章提交《投标供应商确认函》，提交《投标供应商确认函》日期视同为依法获取</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文件日期。对《投标供应商确认函》供应商应予打印保留。</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3、电子投标准备：供应商在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系统中操作成功参与项目后，必须在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已参与项目</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界面中下载电子</w:t>
      </w:r>
      <w:r>
        <w:rPr>
          <w:rFonts w:hint="eastAsia" w:ascii="Times New Roman" w:hAnsi="Times New Roman" w:eastAsia="宋体" w:cs="Times New Roman"/>
          <w:color w:val="000000"/>
          <w:sz w:val="24"/>
          <w:szCs w:val="24"/>
          <w:highlight w:val="none"/>
          <w:lang w:val="en-US" w:eastAsia="zh-CN"/>
        </w:rPr>
        <w:t xml:space="preserve">采购</w:t>
      </w:r>
      <w:r>
        <w:rPr>
          <w:rFonts w:hint="eastAsia" w:ascii="Times New Roman" w:hAnsi="Times New Roman" w:eastAsia="宋体" w:cs="Times New Roman"/>
          <w:color w:val="000000"/>
          <w:sz w:val="24"/>
          <w:szCs w:val="24"/>
          <w:highlight w:val="none"/>
        </w:rPr>
        <w:t xml:space="preserve">文件（后缀名为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.kedt</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）并导入政府采购客户端工具后方可进行电子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文件的制作和提交（具体详见《苏采云系统供应商操作手册》）。</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、本项目采用电子化采购形式，供应商应当按照《苏采云系统供应商操作手册》规定，须在</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截止时间前制作并上传电子</w:t>
      </w:r>
      <w:r>
        <w:rPr>
          <w:rFonts w:hint="eastAsia" w:ascii="Times New Roman" w:hAnsi="Times New Roman" w:eastAsia="宋体" w:cs="Times New Roman"/>
          <w:color w:val="000000"/>
          <w:sz w:val="24"/>
          <w:szCs w:val="24"/>
          <w:highlight w:val="none"/>
          <w:lang w:val="en-US" w:eastAsia="zh-CN"/>
        </w:rPr>
        <w:t xml:space="preserve">响应</w:t>
      </w:r>
      <w:r>
        <w:rPr>
          <w:rFonts w:hint="eastAsia" w:ascii="Times New Roman" w:hAnsi="Times New Roman" w:eastAsia="宋体" w:cs="Times New Roman"/>
          <w:color w:val="000000"/>
          <w:sz w:val="24"/>
          <w:szCs w:val="24"/>
          <w:highlight w:val="none"/>
        </w:rPr>
        <w:t xml:space="preserve">文件至</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系统，否则视为放弃参加该采购项目。</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、本项目采用不见面开标，</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登录</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系统在平台首页点击</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开标大厅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，进入江苏省政府采购一体化不见面开标（采购）大厅，选择对应项目，并按系统提示完成开标流程。</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苏采云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系统操作过程中如有疑问，请按以下方式联系：</w:t>
      </w:r>
      <w:r/>
    </w:p>
    <w:p>
      <w:pPr>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13914088964、18261002950、0519-86722802；智能客服：登录苏采云系统后，联系系统右下方智能客服图标进行咨询。</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、有关本次采购的事项若存在变动或修改，敬请及时关注政府采购信息发布媒体上发布的更正（补充）公告，并按规定获取相关信息内容。</w:t>
      </w:r>
      <w:r/>
    </w:p>
    <w:p>
      <w:pPr>
        <w:ind w:firstLine="480"/>
        <w:spacing w:line="44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8</w:t>
      </w:r>
      <w:r>
        <w:rPr>
          <w:rFonts w:hint="eastAsia" w:ascii="Times New Roman" w:hAnsi="Times New Roman" w:eastAsia="宋体" w:cs="Times New Roman"/>
          <w:color w:val="000000"/>
          <w:sz w:val="24"/>
          <w:szCs w:val="24"/>
          <w:highlight w:val="none"/>
        </w:rPr>
        <w:t xml:space="preserve">、本次采购项目有关时间要求均以北京时间为标准，使用24小时制。</w:t>
      </w:r>
      <w:r/>
    </w:p>
    <w:p>
      <w:pPr>
        <w:ind w:firstLine="482"/>
        <w:spacing w:line="440" w:lineRule="exact"/>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9</w:t>
      </w:r>
      <w:r>
        <w:rPr>
          <w:rFonts w:hint="eastAsia" w:ascii="Times New Roman" w:hAnsi="Times New Roman" w:eastAsia="宋体" w:cs="Times New Roman"/>
          <w:b/>
          <w:bCs/>
          <w:color w:val="000000"/>
          <w:sz w:val="24"/>
          <w:szCs w:val="24"/>
          <w:highlight w:val="none"/>
        </w:rPr>
        <w:t xml:space="preserve">、本次</w:t>
      </w:r>
      <w:r>
        <w:rPr>
          <w:rFonts w:hint="eastAsia" w:ascii="Times New Roman" w:hAnsi="Times New Roman" w:eastAsia="宋体" w:cs="Times New Roman"/>
          <w:b/>
          <w:bCs/>
          <w:color w:val="000000"/>
          <w:sz w:val="24"/>
          <w:szCs w:val="24"/>
          <w:highlight w:val="none"/>
          <w:lang w:val="en-US" w:eastAsia="zh-CN"/>
        </w:rPr>
        <w:t xml:space="preserve">采购不收取</w:t>
      </w:r>
      <w:r>
        <w:rPr>
          <w:rFonts w:ascii="Times New Roman" w:hAnsi="Times New Roman" w:eastAsia="宋体" w:cs="Times New Roman"/>
          <w:b/>
          <w:bCs/>
          <w:color w:val="000000"/>
          <w:sz w:val="24"/>
          <w:szCs w:val="24"/>
          <w:highlight w:val="none"/>
          <w:lang w:val="en-US" w:eastAsia="zh-CN"/>
        </w:rPr>
        <w:t xml:space="preserve">报价保证金</w:t>
      </w:r>
      <w:r>
        <w:rPr>
          <w:rFonts w:hint="eastAsia" w:ascii="Times New Roman" w:hAnsi="Times New Roman" w:eastAsia="宋体" w:cs="Times New Roman"/>
          <w:b/>
          <w:bCs/>
          <w:color w:val="000000"/>
          <w:sz w:val="24"/>
          <w:szCs w:val="24"/>
          <w:highlight w:val="none"/>
          <w:lang w:val="en-US" w:eastAsia="zh-CN"/>
        </w:rPr>
        <w:t xml:space="preserve">。</w:t>
      </w:r>
      <w:r/>
    </w:p>
    <w:p>
      <w:pPr>
        <w:ind w:firstLine="480"/>
        <w:spacing w:line="440" w:lineRule="exact"/>
        <w:rPr>
          <w:rFonts w:ascii="Times New Roman" w:hAnsi="Times New Roman" w:eastAsia="宋体" w:cs="Times New Roman"/>
          <w:color w:val="000000"/>
          <w:sz w:val="24"/>
          <w:szCs w:val="24"/>
          <w:highlight w:val="none"/>
        </w:rPr>
      </w:pPr>
      <w:r>
        <w:rPr>
          <w:rFonts w:hint="eastAsia"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rPr>
        <w:t xml:space="preserve">、公告媒体：苏州市政府采购网</w:t>
      </w:r>
      <w:r>
        <w:rPr>
          <w:rFonts w:hint="eastAsia" w:ascii="Times New Roman" w:hAnsi="Times New Roman" w:eastAsia="宋体" w:cs="Times New Roman"/>
          <w:color w:val="000000"/>
          <w:sz w:val="24"/>
          <w:szCs w:val="24"/>
          <w:highlight w:val="none"/>
        </w:rPr>
        <w:t xml:space="preserve">、江苏</w:t>
      </w:r>
      <w:r>
        <w:rPr>
          <w:rFonts w:ascii="Times New Roman" w:hAnsi="Times New Roman" w:eastAsia="宋体" w:cs="Times New Roman"/>
          <w:color w:val="000000"/>
          <w:sz w:val="24"/>
          <w:szCs w:val="24"/>
          <w:highlight w:val="none"/>
        </w:rPr>
        <w:t xml:space="preserve">政府采购网。</w:t>
      </w:r>
      <w:r/>
    </w:p>
    <w:p>
      <w:pPr>
        <w:spacing w:line="440" w:lineRule="exact"/>
        <w:rPr>
          <w:b/>
          <w:sz w:val="24"/>
          <w:szCs w:val="24"/>
          <w:highlight w:val="none"/>
          <w:lang w:val="en-US" w:eastAsia="zh-CN"/>
        </w:rPr>
      </w:pPr>
      <w:r>
        <w:rPr>
          <w:b/>
          <w:sz w:val="24"/>
          <w:szCs w:val="24"/>
          <w:highlight w:val="none"/>
          <w:lang w:val="en-US" w:eastAsia="zh-CN"/>
        </w:rPr>
        <w:t xml:space="preserve">八、凡对本次采购提出询问，请按以下方式联系：</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1、采购人信息</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bookmarkStart w:id="16" w:name="_Toc28359086"/>
      <w:r/>
      <w:bookmarkStart w:id="17" w:name="_Toc28359009"/>
      <w:r>
        <w:rPr>
          <w:rFonts w:hint="eastAsia" w:ascii="Times New Roman" w:hAnsi="Times New Roman" w:eastAsia="宋体" w:cs="Times New Roman"/>
          <w:color w:val="000000"/>
          <w:sz w:val="24"/>
          <w:szCs w:val="24"/>
          <w:highlight w:val="none"/>
          <w:lang w:val="en-US" w:eastAsia="zh-CN"/>
        </w:rPr>
        <w:t xml:space="preserve">名 称：常熟市农业农村局</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址：常熟市珠江路172号</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联系方式：0512-52878329</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2、采购代理机构信息</w:t>
      </w:r>
      <w:bookmarkEnd w:id="16"/>
      <w:r/>
      <w:bookmarkEnd w:id="17"/>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名 称：常熟市中竣招标代理有限公司</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地 址：常熟市金枫家园50幢301</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联系方式：</w:t>
      </w:r>
      <w:bookmarkStart w:id="18" w:name="_Toc28359010"/>
      <w:r/>
      <w:bookmarkStart w:id="19" w:name="_Toc28359087"/>
      <w:r>
        <w:rPr>
          <w:rFonts w:hint="eastAsia" w:ascii="Times New Roman" w:hAnsi="Times New Roman" w:eastAsia="宋体" w:cs="Times New Roman"/>
          <w:color w:val="000000"/>
          <w:sz w:val="24"/>
          <w:szCs w:val="24"/>
          <w:highlight w:val="none"/>
          <w:lang w:val="en-US" w:eastAsia="zh-CN"/>
        </w:rPr>
        <w:t xml:space="preserve">0512-51531068</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3、项目联系方式</w:t>
      </w:r>
      <w:bookmarkEnd w:id="18"/>
      <w:r/>
      <w:bookmarkEnd w:id="19"/>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项目联系人：盛金元（采购人）、邵明珠（代理机构）</w:t>
      </w:r>
      <w:r/>
    </w:p>
    <w:p>
      <w:pPr>
        <w:ind w:firstLine="480"/>
        <w:spacing w:line="440" w:lineRule="exact"/>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电 话：</w:t>
      </w:r>
      <w:bookmarkStart w:id="20" w:name="OLE_LINK6"/>
      <w:r>
        <w:rPr>
          <w:rFonts w:hint="eastAsia" w:ascii="Times New Roman" w:hAnsi="Times New Roman" w:eastAsia="宋体" w:cs="Times New Roman"/>
          <w:color w:val="000000"/>
          <w:sz w:val="24"/>
          <w:szCs w:val="24"/>
          <w:highlight w:val="none"/>
          <w:lang w:val="en-US" w:eastAsia="zh-CN"/>
        </w:rPr>
        <w:t xml:space="preserve">0512-52878329</w:t>
      </w:r>
      <w:bookmarkEnd w:id="20"/>
      <w:r>
        <w:rPr>
          <w:rFonts w:hint="eastAsia" w:ascii="Times New Roman" w:hAnsi="Times New Roman" w:eastAsia="宋体" w:cs="Times New Roman"/>
          <w:color w:val="000000"/>
          <w:sz w:val="24"/>
          <w:szCs w:val="24"/>
          <w:highlight w:val="none"/>
          <w:lang w:val="en-US" w:eastAsia="zh-CN"/>
        </w:rPr>
        <w:t xml:space="preserve">、0512-51531068</w:t>
      </w:r>
      <w:r/>
    </w:p>
    <w:p>
      <w:pPr>
        <w:pStyle w:val="896"/>
        <w:rPr>
          <w:rFonts w:ascii="Times New Roman" w:hAnsi="Times New Roman"/>
          <w:color w:val="000000"/>
          <w:highlight w:val="none"/>
        </w:rPr>
      </w:pPr>
      <w:r>
        <w:rPr>
          <w:rFonts w:ascii="Times New Roman" w:hAnsi="Times New Roman" w:cs="Times New Roman"/>
          <w:highlight w:val="none"/>
        </w:rPr>
        <w:br w:type="page" w:clear="all"/>
      </w:r>
      <w:bookmarkStart w:id="21" w:name="_Hlt97715964"/>
      <w:r/>
      <w:bookmarkEnd w:id="21"/>
      <w:r/>
      <w:bookmarkStart w:id="22" w:name="_Toc2520"/>
      <w:r/>
      <w:bookmarkStart w:id="23" w:name="_Toc16989"/>
      <w:r>
        <w:rPr>
          <w:rFonts w:ascii="Times New Roman" w:hAnsi="Times New Roman"/>
          <w:color w:val="000000"/>
          <w:highlight w:val="none"/>
        </w:rPr>
        <w:t xml:space="preserve">第二章  </w:t>
      </w:r>
      <w:r>
        <w:rPr>
          <w:rFonts w:hint="eastAsia" w:ascii="Times New Roman" w:hAnsi="Times New Roman"/>
          <w:color w:val="000000"/>
          <w:highlight w:val="none"/>
          <w:lang w:val="en-US" w:eastAsia="zh-CN"/>
        </w:rPr>
        <w:t xml:space="preserve">供应商</w:t>
      </w:r>
      <w:r>
        <w:rPr>
          <w:rFonts w:ascii="Times New Roman" w:hAnsi="Times New Roman"/>
          <w:color w:val="000000"/>
          <w:highlight w:val="none"/>
        </w:rPr>
        <w:t xml:space="preserve">须知</w:t>
      </w:r>
      <w:bookmarkEnd w:id="22"/>
      <w:r/>
      <w:bookmarkEnd w:id="23"/>
      <w:r/>
      <w:r/>
    </w:p>
    <w:p>
      <w:pPr>
        <w:pStyle w:val="897"/>
        <w:spacing w:line="440" w:lineRule="exact"/>
        <w:rPr>
          <w:color w:val="000000"/>
          <w:highlight w:val="none"/>
        </w:rPr>
      </w:pPr>
      <w:r/>
      <w:bookmarkStart w:id="24" w:name="_Toc10517"/>
      <w:r/>
      <w:bookmarkStart w:id="25" w:name="_Toc20741"/>
      <w:r/>
      <w:bookmarkStart w:id="26" w:name="_Toc32447"/>
      <w:r/>
      <w:bookmarkStart w:id="27" w:name="_Toc15697"/>
      <w:r/>
      <w:bookmarkStart w:id="28" w:name="_Toc734"/>
      <w:r/>
      <w:bookmarkStart w:id="29" w:name="_Toc30173"/>
      <w:r>
        <w:rPr>
          <w:color w:val="000000"/>
          <w:highlight w:val="none"/>
        </w:rPr>
        <w:t xml:space="preserve">一、总则</w:t>
      </w:r>
      <w:bookmarkEnd w:id="24"/>
      <w:r/>
      <w:bookmarkEnd w:id="25"/>
      <w:r/>
      <w:bookmarkEnd w:id="26"/>
      <w:r/>
      <w:bookmarkEnd w:id="27"/>
      <w:r/>
      <w:bookmarkEnd w:id="28"/>
      <w:r/>
      <w:bookmarkEnd w:id="29"/>
      <w:r/>
      <w:r/>
    </w:p>
    <w:p>
      <w:pPr>
        <w:spacing w:line="440" w:lineRule="exact"/>
        <w:rPr>
          <w:b/>
          <w:color w:val="000000"/>
          <w:sz w:val="24"/>
          <w:szCs w:val="24"/>
          <w:highlight w:val="none"/>
        </w:rPr>
      </w:pPr>
      <w:r/>
      <w:bookmarkStart w:id="30" w:name="_Toc458694821"/>
      <w:r/>
      <w:bookmarkStart w:id="31" w:name="_Toc20823276"/>
      <w:r/>
      <w:bookmarkStart w:id="32" w:name="_Toc16938520"/>
      <w:r/>
      <w:bookmarkStart w:id="33" w:name="_Toc513029204"/>
      <w:r>
        <w:rPr>
          <w:b/>
          <w:color w:val="000000"/>
          <w:sz w:val="24"/>
          <w:szCs w:val="24"/>
          <w:highlight w:val="none"/>
        </w:rPr>
        <w:t xml:space="preserve">1</w:t>
      </w:r>
      <w:bookmarkEnd w:id="30"/>
      <w:r>
        <w:rPr>
          <w:b/>
          <w:color w:val="000000"/>
          <w:sz w:val="24"/>
          <w:szCs w:val="24"/>
          <w:highlight w:val="none"/>
        </w:rPr>
        <w:t xml:space="preserve">、采购方式</w:t>
      </w:r>
      <w:bookmarkEnd w:id="31"/>
      <w:r/>
      <w:bookmarkEnd w:id="32"/>
      <w:r/>
      <w:bookmarkEnd w:id="33"/>
      <w:r>
        <w:rPr>
          <w:b/>
          <w:color w:val="000000"/>
          <w:sz w:val="24"/>
          <w:szCs w:val="24"/>
          <w:highlight w:val="none"/>
        </w:rPr>
        <w:t xml:space="preserve">及适用法律</w:t>
      </w:r>
      <w:r/>
    </w:p>
    <w:p>
      <w:pPr>
        <w:ind w:firstLine="360"/>
        <w:spacing w:line="440" w:lineRule="exact"/>
        <w:rPr>
          <w:color w:val="000000"/>
          <w:sz w:val="24"/>
          <w:szCs w:val="24"/>
          <w:highlight w:val="none"/>
        </w:rPr>
      </w:pPr>
      <w:r>
        <w:rPr>
          <w:color w:val="000000"/>
          <w:sz w:val="24"/>
          <w:szCs w:val="24"/>
          <w:highlight w:val="none"/>
        </w:rPr>
        <w:t xml:space="preserve">1.1 本次</w:t>
      </w:r>
      <w:r>
        <w:rPr>
          <w:rFonts w:hint="eastAsia"/>
          <w:color w:val="000000"/>
          <w:sz w:val="24"/>
          <w:szCs w:val="24"/>
          <w:highlight w:val="none"/>
          <w:lang w:val="en-US" w:eastAsia="zh-CN"/>
        </w:rPr>
        <w:t xml:space="preserve">采购</w:t>
      </w:r>
      <w:r>
        <w:rPr>
          <w:color w:val="000000"/>
          <w:sz w:val="24"/>
          <w:szCs w:val="24"/>
          <w:highlight w:val="none"/>
        </w:rPr>
        <w:t xml:space="preserve">采取</w:t>
      </w:r>
      <w:r>
        <w:rPr>
          <w:rFonts w:hint="eastAsia"/>
          <w:color w:val="000000"/>
          <w:sz w:val="24"/>
          <w:szCs w:val="24"/>
          <w:highlight w:val="none"/>
          <w:lang w:val="en-US" w:eastAsia="zh-CN"/>
        </w:rPr>
        <w:t xml:space="preserve">询价</w:t>
      </w:r>
      <w:r>
        <w:rPr>
          <w:color w:val="000000"/>
          <w:sz w:val="24"/>
          <w:szCs w:val="24"/>
          <w:highlight w:val="none"/>
        </w:rPr>
        <w:t xml:space="preserve">方式，</w:t>
      </w:r>
      <w:r>
        <w:rPr>
          <w:rFonts w:ascii="Times New Roman" w:hAnsi="Times New Roman" w:cs="Times New Roman"/>
          <w:sz w:val="24"/>
          <w:szCs w:val="24"/>
          <w:highlight w:val="none"/>
        </w:rPr>
        <w:t xml:space="preserve">本询价通知书</w:t>
      </w:r>
      <w:r>
        <w:rPr>
          <w:color w:val="000000"/>
          <w:sz w:val="24"/>
          <w:szCs w:val="24"/>
          <w:highlight w:val="none"/>
        </w:rPr>
        <w:t xml:space="preserve">仅适用于</w:t>
      </w:r>
      <w:r>
        <w:rPr>
          <w:rFonts w:hint="eastAsia"/>
          <w:color w:val="000000"/>
          <w:sz w:val="24"/>
          <w:szCs w:val="24"/>
          <w:highlight w:val="none"/>
          <w:lang w:val="en-US" w:eastAsia="zh-CN"/>
        </w:rPr>
        <w:t xml:space="preserve">采购</w:t>
      </w:r>
      <w:r>
        <w:rPr>
          <w:color w:val="000000"/>
          <w:sz w:val="24"/>
          <w:szCs w:val="24"/>
          <w:highlight w:val="none"/>
        </w:rPr>
        <w:t xml:space="preserve">公告中所述项目。</w:t>
      </w:r>
      <w:r/>
    </w:p>
    <w:p>
      <w:pPr>
        <w:ind w:firstLine="360"/>
        <w:spacing w:line="440" w:lineRule="exact"/>
        <w:rPr>
          <w:color w:val="000000"/>
          <w:sz w:val="24"/>
          <w:szCs w:val="24"/>
          <w:highlight w:val="none"/>
        </w:rPr>
      </w:pPr>
      <w:r>
        <w:rPr>
          <w:color w:val="000000"/>
          <w:sz w:val="24"/>
          <w:szCs w:val="24"/>
          <w:highlight w:val="none"/>
        </w:rPr>
        <w:t xml:space="preserve">1.2 本次</w:t>
      </w:r>
      <w:r>
        <w:rPr>
          <w:rFonts w:hint="eastAsia"/>
          <w:color w:val="000000"/>
          <w:sz w:val="24"/>
          <w:szCs w:val="24"/>
          <w:highlight w:val="none"/>
          <w:lang w:val="en-US" w:eastAsia="zh-CN"/>
        </w:rPr>
        <w:t xml:space="preserve">采购</w:t>
      </w:r>
      <w:r>
        <w:rPr>
          <w:color w:val="000000"/>
          <w:sz w:val="24"/>
          <w:szCs w:val="24"/>
          <w:highlight w:val="none"/>
        </w:rPr>
        <w:t xml:space="preserve">及由此产生的合同受中华人民共和国有关的法律法规制约和保护。</w:t>
      </w:r>
      <w:r/>
    </w:p>
    <w:p>
      <w:pPr>
        <w:spacing w:line="440" w:lineRule="exact"/>
        <w:rPr>
          <w:b/>
          <w:bCs/>
          <w:color w:val="000000"/>
          <w:sz w:val="24"/>
          <w:szCs w:val="24"/>
          <w:highlight w:val="none"/>
        </w:rPr>
      </w:pPr>
      <w:r>
        <w:rPr>
          <w:b/>
          <w:bCs/>
          <w:color w:val="000000"/>
          <w:sz w:val="24"/>
          <w:szCs w:val="24"/>
          <w:highlight w:val="none"/>
        </w:rPr>
        <w:t xml:space="preserve">2、定义</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s="宋体"/>
          <w:color w:val="000000"/>
          <w:sz w:val="24"/>
          <w:szCs w:val="24"/>
          <w:highlight w:val="none"/>
          <w:lang w:eastAsia="zh-CN"/>
        </w:rPr>
        <w:t xml:space="preserve">“</w:t>
      </w:r>
      <w:r>
        <w:rPr>
          <w:color w:val="000000"/>
          <w:sz w:val="24"/>
          <w:szCs w:val="24"/>
          <w:highlight w:val="none"/>
        </w:rPr>
        <w:t xml:space="preserve">采购代理机构</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系指组织本次</w:t>
      </w:r>
      <w:r>
        <w:rPr>
          <w:rFonts w:hint="eastAsia"/>
          <w:color w:val="000000"/>
          <w:sz w:val="24"/>
          <w:szCs w:val="24"/>
          <w:highlight w:val="none"/>
          <w:lang w:val="en-US" w:eastAsia="zh-CN"/>
        </w:rPr>
        <w:t xml:space="preserve">采购</w:t>
      </w:r>
      <w:r>
        <w:rPr>
          <w:color w:val="000000"/>
          <w:sz w:val="24"/>
          <w:szCs w:val="24"/>
          <w:highlight w:val="none"/>
        </w:rPr>
        <w:t xml:space="preserve">的常熟市中竣招标代理有限公司</w:t>
      </w:r>
      <w:r>
        <w:rPr>
          <w:sz w:val="24"/>
          <w:szCs w:val="24"/>
          <w:highlight w:val="none"/>
        </w:rPr>
        <w:t xml:space="preserve">（以下简称</w:t>
      </w:r>
      <w:r>
        <w:rPr>
          <w:rFonts w:hint="eastAsia" w:ascii="宋体" w:hAnsi="宋体" w:cs="宋体"/>
          <w:color w:val="000000"/>
          <w:sz w:val="24"/>
          <w:szCs w:val="24"/>
          <w:highlight w:val="none"/>
          <w:lang w:eastAsia="zh-CN"/>
        </w:rPr>
        <w:t xml:space="preserve">“</w:t>
      </w:r>
      <w:r>
        <w:rPr>
          <w:sz w:val="24"/>
          <w:szCs w:val="24"/>
          <w:highlight w:val="none"/>
        </w:rPr>
        <w:t xml:space="preserve">代理机构</w:t>
      </w:r>
      <w:r>
        <w:rPr>
          <w:rFonts w:hint="eastAsia" w:ascii="宋体" w:hAnsi="宋体" w:cs="宋体"/>
          <w:color w:val="000000"/>
          <w:sz w:val="24"/>
          <w:szCs w:val="24"/>
          <w:highlight w:val="none"/>
          <w:lang w:eastAsia="zh-CN"/>
        </w:rPr>
        <w:t xml:space="preserve">”</w:t>
      </w:r>
      <w:r>
        <w:rPr>
          <w:sz w:val="24"/>
          <w:szCs w:val="24"/>
          <w:highlight w:val="none"/>
        </w:rPr>
        <w:t xml:space="preserve">）</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lang w:eastAsia="zh-CN"/>
        </w:rPr>
        <w:t xml:space="preserve">“</w:t>
      </w:r>
      <w:r>
        <w:rPr>
          <w:rFonts w:hint="eastAsia"/>
          <w:color w:val="000000"/>
          <w:sz w:val="24"/>
          <w:szCs w:val="24"/>
          <w:highlight w:val="none"/>
          <w:lang w:val="en-US" w:eastAsia="zh-CN"/>
        </w:rPr>
        <w:t xml:space="preserve">供应商</w:t>
      </w:r>
      <w:r>
        <w:rPr>
          <w:rFonts w:hint="eastAsia" w:ascii="宋体" w:hAnsi="宋体" w:cs="宋体"/>
          <w:color w:val="000000"/>
          <w:sz w:val="24"/>
          <w:szCs w:val="24"/>
          <w:highlight w:val="none"/>
          <w:lang w:eastAsia="zh-CN"/>
        </w:rPr>
        <w:t xml:space="preserve">”</w:t>
      </w:r>
      <w:r>
        <w:rPr>
          <w:color w:val="000000"/>
          <w:sz w:val="24"/>
          <w:szCs w:val="24"/>
          <w:highlight w:val="none"/>
        </w:rPr>
        <w:t xml:space="preserve">系指响应</w:t>
      </w:r>
      <w:r>
        <w:rPr>
          <w:rFonts w:hint="eastAsia"/>
          <w:color w:val="000000"/>
          <w:sz w:val="24"/>
          <w:szCs w:val="24"/>
          <w:highlight w:val="none"/>
          <w:lang w:val="en-US" w:eastAsia="zh-CN"/>
        </w:rPr>
        <w:t xml:space="preserve">采购</w:t>
      </w:r>
      <w:r>
        <w:rPr>
          <w:color w:val="000000"/>
          <w:sz w:val="24"/>
          <w:szCs w:val="24"/>
          <w:highlight w:val="none"/>
        </w:rPr>
        <w:t xml:space="preserve">、参加</w:t>
      </w:r>
      <w:r>
        <w:rPr>
          <w:rFonts w:hint="eastAsia"/>
          <w:color w:val="000000"/>
          <w:sz w:val="24"/>
          <w:szCs w:val="24"/>
          <w:highlight w:val="none"/>
          <w:lang w:val="en-US" w:eastAsia="zh-CN"/>
        </w:rPr>
        <w:t xml:space="preserve">报价</w:t>
      </w:r>
      <w:r>
        <w:rPr>
          <w:color w:val="000000"/>
          <w:sz w:val="24"/>
          <w:szCs w:val="24"/>
          <w:highlight w:val="none"/>
        </w:rPr>
        <w:t xml:space="preserve">竞争的供应商。</w:t>
      </w:r>
      <w:r/>
    </w:p>
    <w:p>
      <w:pPr>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系</w:t>
      </w:r>
      <w:r>
        <w:rPr>
          <w:color w:val="000000"/>
          <w:sz w:val="24"/>
          <w:szCs w:val="24"/>
          <w:highlight w:val="none"/>
        </w:rPr>
        <w:t xml:space="preserve">指购买本项目货物并接受相关服务的国家机关、事业单位、团体组织。</w:t>
      </w:r>
      <w:r/>
    </w:p>
    <w:p>
      <w:pPr>
        <w:spacing w:line="440" w:lineRule="exact"/>
        <w:rPr>
          <w:b/>
          <w:bCs/>
          <w:color w:val="000000"/>
          <w:sz w:val="24"/>
          <w:szCs w:val="24"/>
          <w:highlight w:val="none"/>
        </w:rPr>
      </w:pPr>
      <w:r>
        <w:rPr>
          <w:b/>
          <w:bCs/>
          <w:color w:val="000000"/>
          <w:sz w:val="24"/>
          <w:szCs w:val="24"/>
          <w:highlight w:val="none"/>
        </w:rPr>
        <w:t xml:space="preserve">3、</w:t>
      </w:r>
      <w:r>
        <w:rPr>
          <w:rFonts w:ascii="Times New Roman" w:hAnsi="Times New Roman" w:cs="Times New Roman"/>
          <w:b/>
          <w:sz w:val="24"/>
          <w:szCs w:val="24"/>
          <w:highlight w:val="none"/>
        </w:rPr>
        <w:t xml:space="preserve">合格报价供应商的条件</w:t>
      </w:r>
      <w:r/>
    </w:p>
    <w:p>
      <w:pPr>
        <w:ind w:firstLine="360"/>
        <w:spacing w:line="440" w:lineRule="exact"/>
        <w:rPr>
          <w:color w:val="000000"/>
          <w:sz w:val="24"/>
          <w:szCs w:val="24"/>
          <w:highlight w:val="none"/>
        </w:rPr>
      </w:pPr>
      <w:r>
        <w:rPr>
          <w:color w:val="000000"/>
          <w:sz w:val="24"/>
          <w:szCs w:val="24"/>
          <w:highlight w:val="none"/>
        </w:rPr>
        <w:t xml:space="preserve">3.1 满足</w:t>
      </w:r>
      <w:r>
        <w:rPr>
          <w:rFonts w:hint="eastAsia"/>
          <w:color w:val="000000"/>
          <w:sz w:val="24"/>
          <w:szCs w:val="24"/>
          <w:highlight w:val="none"/>
          <w:lang w:val="en-US" w:eastAsia="zh-CN"/>
        </w:rPr>
        <w:t xml:space="preserve">采购</w:t>
      </w:r>
      <w:r>
        <w:rPr>
          <w:color w:val="000000"/>
          <w:sz w:val="24"/>
          <w:szCs w:val="24"/>
          <w:highlight w:val="none"/>
        </w:rPr>
        <w:t xml:space="preserve">公告中申请人的资格要求的规定，详</w:t>
      </w:r>
      <w:r>
        <w:rPr>
          <w:rFonts w:ascii="Times New Roman" w:hAnsi="Times New Roman" w:eastAsia="宋体" w:cs="Times New Roman"/>
          <w:color w:val="000000"/>
          <w:sz w:val="24"/>
          <w:szCs w:val="24"/>
          <w:highlight w:val="none"/>
        </w:rPr>
        <w:t xml:space="preserve">见《第一章 报价邀请》中</w:t>
      </w:r>
      <w:r>
        <w:rPr>
          <w:color w:val="000000"/>
          <w:sz w:val="24"/>
          <w:szCs w:val="24"/>
          <w:highlight w:val="none"/>
        </w:rPr>
        <w:t xml:space="preserve">申请人的资格要求。</w:t>
      </w:r>
      <w:r/>
    </w:p>
    <w:p>
      <w:pPr>
        <w:ind w:firstLine="360"/>
        <w:spacing w:line="440" w:lineRule="exact"/>
        <w:rPr>
          <w:color w:val="000000"/>
          <w:sz w:val="24"/>
          <w:szCs w:val="24"/>
          <w:highlight w:val="none"/>
        </w:rPr>
      </w:pPr>
      <w:r>
        <w:rPr>
          <w:color w:val="000000"/>
          <w:sz w:val="24"/>
          <w:szCs w:val="24"/>
          <w:highlight w:val="none"/>
        </w:rPr>
        <w:t xml:space="preserve">3.2 满足本文件实质性要求和条件的规定。</w:t>
      </w:r>
      <w:r/>
    </w:p>
    <w:p>
      <w:pPr>
        <w:spacing w:line="440" w:lineRule="exact"/>
        <w:rPr>
          <w:b/>
          <w:bCs/>
          <w:color w:val="000000"/>
          <w:sz w:val="24"/>
          <w:szCs w:val="24"/>
          <w:highlight w:val="none"/>
        </w:rPr>
      </w:pPr>
      <w:r>
        <w:rPr>
          <w:b/>
          <w:bCs/>
          <w:color w:val="000000"/>
          <w:sz w:val="24"/>
          <w:szCs w:val="24"/>
          <w:highlight w:val="none"/>
        </w:rPr>
        <w:t xml:space="preserve">4、</w:t>
      </w:r>
      <w:r>
        <w:rPr>
          <w:rFonts w:ascii="Times New Roman" w:hAnsi="Times New Roman" w:cs="Times New Roman"/>
          <w:b/>
          <w:sz w:val="24"/>
          <w:szCs w:val="24"/>
          <w:highlight w:val="none"/>
        </w:rPr>
        <w:t xml:space="preserve">报价费用</w:t>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sz w:val="24"/>
          <w:szCs w:val="24"/>
          <w:highlight w:val="none"/>
        </w:rPr>
        <w:t xml:space="preserve">报价供应商</w:t>
      </w:r>
      <w:r>
        <w:rPr>
          <w:sz w:val="24"/>
          <w:szCs w:val="24"/>
          <w:highlight w:val="none"/>
        </w:rPr>
        <w:t xml:space="preserve">应自行承担所有与准备和参加</w:t>
      </w:r>
      <w:r>
        <w:rPr>
          <w:rFonts w:hint="eastAsia"/>
          <w:sz w:val="24"/>
          <w:szCs w:val="24"/>
          <w:highlight w:val="none"/>
        </w:rPr>
        <w:t xml:space="preserve">报价</w:t>
      </w:r>
      <w:r>
        <w:rPr>
          <w:sz w:val="24"/>
          <w:szCs w:val="24"/>
          <w:highlight w:val="none"/>
        </w:rPr>
        <w:t xml:space="preserve">有关的一切费用。不论</w:t>
      </w:r>
      <w:r>
        <w:rPr>
          <w:rFonts w:hint="eastAsia"/>
          <w:sz w:val="24"/>
          <w:szCs w:val="24"/>
          <w:highlight w:val="none"/>
        </w:rPr>
        <w:t xml:space="preserve">报价</w:t>
      </w:r>
      <w:r>
        <w:rPr>
          <w:sz w:val="24"/>
          <w:szCs w:val="24"/>
          <w:highlight w:val="none"/>
        </w:rPr>
        <w:t xml:space="preserve">的结果如何，代理机构在任何情况下均无义务和责任承担这些费用</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5</w:t>
      </w:r>
      <w:r>
        <w:rPr>
          <w:b/>
          <w:bCs/>
          <w:color w:val="000000"/>
          <w:sz w:val="24"/>
          <w:szCs w:val="24"/>
          <w:highlight w:val="none"/>
        </w:rPr>
        <w:t xml:space="preserve">、</w:t>
      </w:r>
      <w:r>
        <w:rPr>
          <w:rFonts w:hint="eastAsia"/>
          <w:b/>
          <w:color w:val="000000"/>
          <w:sz w:val="24"/>
          <w:szCs w:val="24"/>
          <w:highlight w:val="none"/>
        </w:rPr>
        <w:t xml:space="preserve">代理服务费</w:t>
      </w:r>
      <w:r/>
    </w:p>
    <w:p>
      <w:pPr>
        <w:ind w:firstLine="360"/>
        <w:spacing w:line="440" w:lineRule="exact"/>
        <w:rPr>
          <w:color w:val="000000"/>
          <w:sz w:val="24"/>
          <w:szCs w:val="24"/>
          <w:highlight w:val="none"/>
        </w:rPr>
      </w:pPr>
      <w:r>
        <w:rPr>
          <w:rFonts w:hint="eastAsia"/>
          <w:bCs/>
          <w:color w:val="000000"/>
          <w:sz w:val="24"/>
          <w:szCs w:val="24"/>
          <w:highlight w:val="none"/>
          <w:lang w:val="en-US" w:eastAsia="zh-CN"/>
        </w:rPr>
        <w:t xml:space="preserve">5</w:t>
      </w:r>
      <w:r>
        <w:rPr>
          <w:rFonts w:hint="eastAsia"/>
          <w:bCs/>
          <w:color w:val="000000"/>
          <w:sz w:val="24"/>
          <w:szCs w:val="24"/>
          <w:highlight w:val="none"/>
        </w:rPr>
        <w:t xml:space="preserve">.1 </w:t>
      </w:r>
      <w:r>
        <w:rPr>
          <w:rFonts w:hint="eastAsia"/>
          <w:bCs/>
          <w:sz w:val="24"/>
          <w:szCs w:val="24"/>
          <w:highlight w:val="none"/>
        </w:rPr>
        <w:t xml:space="preserve">本</w:t>
      </w:r>
      <w:r>
        <w:rPr>
          <w:rFonts w:hint="eastAsia"/>
          <w:sz w:val="24"/>
          <w:szCs w:val="24"/>
          <w:highlight w:val="none"/>
        </w:rPr>
        <w:t xml:space="preserve">项目代理服务费为</w:t>
      </w:r>
      <w:r>
        <w:rPr>
          <w:rFonts w:hint="eastAsia"/>
          <w:sz w:val="24"/>
          <w:szCs w:val="24"/>
          <w:highlight w:val="none"/>
          <w:lang w:eastAsia="zh-CN"/>
        </w:rPr>
        <w:t xml:space="preserve">：</w:t>
      </w:r>
      <w:r>
        <w:rPr>
          <w:rFonts w:hint="eastAsia"/>
          <w:sz w:val="24"/>
          <w:szCs w:val="24"/>
          <w:highlight w:val="none"/>
          <w:lang w:val="en-US" w:eastAsia="zh-CN"/>
        </w:rPr>
        <w:t xml:space="preserve">第一包</w:t>
      </w:r>
      <w:r>
        <w:rPr>
          <w:rFonts w:hint="eastAsia"/>
          <w:sz w:val="24"/>
          <w:szCs w:val="24"/>
          <w:highlight w:val="none"/>
        </w:rPr>
        <w:t xml:space="preserve">人民币</w:t>
      </w:r>
      <w:r>
        <w:rPr>
          <w:rFonts w:hint="eastAsia"/>
          <w:sz w:val="24"/>
          <w:szCs w:val="24"/>
          <w:highlight w:val="none"/>
          <w:lang w:val="en-US" w:eastAsia="zh-CN"/>
        </w:rPr>
        <w:t xml:space="preserve">壹万壹仟陆佰</w:t>
      </w:r>
      <w:r>
        <w:rPr>
          <w:rFonts w:hint="eastAsia"/>
          <w:sz w:val="24"/>
          <w:szCs w:val="24"/>
          <w:highlight w:val="none"/>
        </w:rPr>
        <w:t xml:space="preserve">元整</w:t>
      </w:r>
      <w:r>
        <w:rPr>
          <w:rFonts w:hint="eastAsia"/>
          <w:sz w:val="24"/>
          <w:szCs w:val="24"/>
          <w:highlight w:val="none"/>
          <w:lang w:eastAsia="zh-CN"/>
        </w:rPr>
        <w:t xml:space="preserve">、</w:t>
      </w:r>
      <w:r>
        <w:rPr>
          <w:rFonts w:hint="eastAsia"/>
          <w:sz w:val="24"/>
          <w:szCs w:val="24"/>
          <w:highlight w:val="none"/>
          <w:lang w:val="en-US" w:eastAsia="zh-CN"/>
        </w:rPr>
        <w:t xml:space="preserve">第二包</w:t>
      </w:r>
      <w:r>
        <w:rPr>
          <w:rFonts w:hint="eastAsia"/>
          <w:sz w:val="24"/>
          <w:szCs w:val="24"/>
          <w:highlight w:val="none"/>
        </w:rPr>
        <w:t xml:space="preserve">人民币</w:t>
      </w:r>
      <w:r>
        <w:rPr>
          <w:rFonts w:hint="eastAsia"/>
          <w:sz w:val="24"/>
          <w:szCs w:val="24"/>
          <w:highlight w:val="none"/>
          <w:lang w:val="en-US" w:eastAsia="zh-CN"/>
        </w:rPr>
        <w:t xml:space="preserve">陆仟叁佰</w:t>
      </w:r>
      <w:r>
        <w:rPr>
          <w:rFonts w:hint="eastAsia"/>
          <w:sz w:val="24"/>
          <w:szCs w:val="24"/>
          <w:highlight w:val="none"/>
        </w:rPr>
        <w:t xml:space="preserve">元整，</w:t>
      </w:r>
      <w:r>
        <w:rPr>
          <w:rFonts w:hint="eastAsia"/>
          <w:b/>
          <w:bCs/>
          <w:sz w:val="24"/>
          <w:szCs w:val="24"/>
          <w:highlight w:val="none"/>
        </w:rPr>
        <w:t xml:space="preserve">自代理服务履约完毕之日起30个工作日内由采购人向代理机构直接支付，一次性付清。</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6</w:t>
      </w:r>
      <w:r>
        <w:rPr>
          <w:b/>
          <w:bCs/>
          <w:color w:val="000000"/>
          <w:sz w:val="24"/>
          <w:szCs w:val="24"/>
          <w:highlight w:val="none"/>
        </w:rPr>
        <w:t xml:space="preserve">、</w:t>
      </w:r>
      <w:r>
        <w:rPr>
          <w:rFonts w:ascii="Times New Roman" w:hAnsi="Times New Roman" w:cs="Times New Roman"/>
          <w:b/>
          <w:sz w:val="24"/>
          <w:szCs w:val="24"/>
          <w:highlight w:val="none"/>
        </w:rPr>
        <w:t xml:space="preserve">询价通知书约束力</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6</w:t>
      </w:r>
      <w:r>
        <w:rPr>
          <w:color w:val="000000"/>
          <w:sz w:val="24"/>
          <w:szCs w:val="24"/>
          <w:highlight w:val="none"/>
        </w:rPr>
        <w:t xml:space="preserve">.1 </w:t>
      </w:r>
      <w:r>
        <w:rPr>
          <w:rFonts w:ascii="Times New Roman" w:hAnsi="Times New Roman" w:cs="Times New Roman"/>
          <w:sz w:val="24"/>
          <w:szCs w:val="24"/>
          <w:highlight w:val="none"/>
        </w:rPr>
        <w:t xml:space="preserve">供应商一旦参加报价</w:t>
      </w:r>
      <w:r>
        <w:rPr>
          <w:color w:val="000000"/>
          <w:sz w:val="24"/>
          <w:szCs w:val="24"/>
          <w:highlight w:val="none"/>
        </w:rPr>
        <w:t xml:space="preserve">，即被认为接受了本</w:t>
      </w:r>
      <w:r>
        <w:rPr>
          <w:rFonts w:ascii="Times New Roman" w:hAnsi="Times New Roman" w:cs="Times New Roman"/>
          <w:sz w:val="24"/>
          <w:szCs w:val="24"/>
          <w:highlight w:val="none"/>
        </w:rPr>
        <w:t xml:space="preserve">询价通知书</w:t>
      </w:r>
      <w:r>
        <w:rPr>
          <w:color w:val="000000"/>
          <w:sz w:val="24"/>
          <w:szCs w:val="24"/>
          <w:highlight w:val="none"/>
        </w:rPr>
        <w:t xml:space="preserve">中的所有条件、规定和约束。</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7</w:t>
      </w:r>
      <w:r>
        <w:rPr>
          <w:b/>
          <w:bCs/>
          <w:color w:val="000000"/>
          <w:sz w:val="24"/>
          <w:szCs w:val="24"/>
          <w:highlight w:val="none"/>
        </w:rPr>
        <w:t xml:space="preserve">、</w:t>
      </w:r>
      <w:r>
        <w:rPr>
          <w:rFonts w:ascii="Times New Roman" w:hAnsi="Times New Roman" w:cs="Times New Roman"/>
          <w:b/>
          <w:sz w:val="24"/>
          <w:szCs w:val="24"/>
          <w:highlight w:val="none"/>
        </w:rPr>
        <w:t xml:space="preserve">询价采购活动的终止</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color w:val="000000"/>
          <w:sz w:val="24"/>
          <w:szCs w:val="24"/>
          <w:highlight w:val="none"/>
        </w:rPr>
        <w:t xml:space="preserve">.1 </w:t>
      </w:r>
      <w:r>
        <w:rPr>
          <w:rFonts w:hAnsi="宋体"/>
          <w:sz w:val="24"/>
          <w:szCs w:val="24"/>
          <w:highlight w:val="none"/>
        </w:rPr>
        <w:t xml:space="preserve">在采购活动中因重大变故，采购任务取消的，采购人或者代理机构</w:t>
      </w:r>
      <w:r>
        <w:rPr>
          <w:rFonts w:hint="eastAsia" w:hAnsi="宋体"/>
          <w:sz w:val="24"/>
          <w:szCs w:val="24"/>
          <w:highlight w:val="none"/>
        </w:rPr>
        <w:t xml:space="preserve">将按规定</w:t>
      </w:r>
      <w:r>
        <w:rPr>
          <w:rFonts w:hAnsi="宋体"/>
          <w:sz w:val="24"/>
          <w:szCs w:val="24"/>
          <w:highlight w:val="none"/>
        </w:rPr>
        <w:t xml:space="preserve">终止</w:t>
      </w:r>
      <w:r>
        <w:rPr>
          <w:rFonts w:hint="eastAsia" w:hAnsi="宋体"/>
          <w:sz w:val="24"/>
          <w:szCs w:val="24"/>
          <w:highlight w:val="none"/>
        </w:rPr>
        <w:t xml:space="preserve">本项目</w:t>
      </w:r>
      <w:r>
        <w:rPr>
          <w:rFonts w:hint="eastAsia"/>
          <w:color w:val="000000"/>
          <w:sz w:val="24"/>
          <w:szCs w:val="24"/>
          <w:highlight w:val="none"/>
          <w:lang w:val="en-US" w:eastAsia="zh-CN"/>
        </w:rPr>
        <w:t xml:space="preserve">相应分包的</w:t>
      </w:r>
      <w:r>
        <w:rPr>
          <w:rFonts w:hint="eastAsia" w:hAnsi="宋体"/>
          <w:sz w:val="24"/>
          <w:szCs w:val="24"/>
          <w:highlight w:val="none"/>
        </w:rPr>
        <w:t xml:space="preserve">采购</w:t>
      </w:r>
      <w:r>
        <w:rPr>
          <w:rFonts w:hAnsi="宋体"/>
          <w:sz w:val="24"/>
          <w:szCs w:val="24"/>
          <w:highlight w:val="none"/>
        </w:rPr>
        <w:t xml:space="preserve">活动，</w:t>
      </w:r>
      <w:r>
        <w:rPr>
          <w:rFonts w:hint="eastAsia"/>
          <w:sz w:val="24"/>
          <w:szCs w:val="24"/>
          <w:highlight w:val="none"/>
        </w:rPr>
        <w:t xml:space="preserve">并将在指定媒体上发布</w:t>
      </w:r>
      <w:r>
        <w:rPr>
          <w:rFonts w:hAnsi="宋体"/>
          <w:sz w:val="24"/>
          <w:szCs w:val="24"/>
          <w:highlight w:val="none"/>
        </w:rPr>
        <w:t xml:space="preserve">终止公告</w:t>
      </w:r>
      <w:r>
        <w:rPr>
          <w:rFonts w:hint="eastAsia"/>
          <w:sz w:val="24"/>
          <w:szCs w:val="24"/>
          <w:highlight w:val="none"/>
        </w:rPr>
        <w:t xml:space="preserve">。</w:t>
      </w:r>
      <w:r>
        <w:rPr>
          <w:rFonts w:hAnsi="宋体"/>
          <w:sz w:val="24"/>
          <w:szCs w:val="24"/>
          <w:highlight w:val="none"/>
        </w:rPr>
        <w:t xml:space="preserve">所有参加采购活动的供应商</w:t>
      </w:r>
      <w:r>
        <w:rPr>
          <w:rFonts w:hint="eastAsia" w:hAnsi="宋体"/>
          <w:sz w:val="24"/>
          <w:szCs w:val="24"/>
          <w:highlight w:val="none"/>
        </w:rPr>
        <w:t xml:space="preserve">可在</w:t>
      </w:r>
      <w:r>
        <w:rPr>
          <w:rFonts w:hAnsi="宋体"/>
          <w:sz w:val="24"/>
          <w:szCs w:val="24"/>
          <w:highlight w:val="none"/>
        </w:rPr>
        <w:t xml:space="preserve">本</w:t>
      </w:r>
      <w:r>
        <w:rPr>
          <w:rFonts w:hint="eastAsia" w:hAnsi="宋体"/>
          <w:sz w:val="24"/>
          <w:szCs w:val="24"/>
          <w:highlight w:val="none"/>
        </w:rPr>
        <w:t xml:space="preserve">询价</w:t>
      </w:r>
      <w:r>
        <w:rPr>
          <w:rFonts w:hAnsi="宋体"/>
          <w:sz w:val="24"/>
          <w:szCs w:val="24"/>
          <w:highlight w:val="none"/>
        </w:rPr>
        <w:t xml:space="preserve">公告网站上</w:t>
      </w:r>
      <w:r>
        <w:rPr>
          <w:rFonts w:hint="eastAsia" w:hAnsi="宋体"/>
          <w:sz w:val="24"/>
          <w:szCs w:val="24"/>
          <w:highlight w:val="none"/>
        </w:rPr>
        <w:t xml:space="preserve">查看到相关终止信息</w:t>
      </w:r>
      <w:r>
        <w:rPr>
          <w:color w:val="000000"/>
          <w:sz w:val="24"/>
          <w:szCs w:val="24"/>
          <w:highlight w:val="none"/>
        </w:rPr>
        <w:t xml:space="preserve">。</w:t>
      </w:r>
      <w:r/>
    </w:p>
    <w:p>
      <w:pPr>
        <w:pStyle w:val="897"/>
        <w:spacing w:line="440" w:lineRule="exact"/>
        <w:rPr>
          <w:color w:val="000000"/>
          <w:highlight w:val="none"/>
        </w:rPr>
      </w:pPr>
      <w:r/>
      <w:bookmarkStart w:id="34" w:name="_Toc21488"/>
      <w:r/>
      <w:bookmarkStart w:id="35" w:name="_Toc7974"/>
      <w:r/>
      <w:bookmarkStart w:id="36" w:name="_Toc29477"/>
      <w:r/>
      <w:bookmarkStart w:id="37" w:name="_Toc26158"/>
      <w:r/>
      <w:bookmarkStart w:id="38" w:name="_Toc27724"/>
      <w:r/>
      <w:bookmarkStart w:id="39" w:name="_Toc19264"/>
      <w:r>
        <w:rPr>
          <w:color w:val="000000"/>
          <w:highlight w:val="none"/>
        </w:rPr>
        <w:t xml:space="preserve">二、询价通知书的说明</w:t>
      </w:r>
      <w:bookmarkEnd w:id="34"/>
      <w:r/>
      <w:bookmarkEnd w:id="35"/>
      <w:r/>
      <w:bookmarkEnd w:id="36"/>
      <w:r/>
      <w:bookmarkEnd w:id="37"/>
      <w:r/>
      <w:bookmarkEnd w:id="38"/>
      <w:r/>
      <w:bookmarkEnd w:id="39"/>
      <w:r/>
      <w:r/>
    </w:p>
    <w:p>
      <w:pPr>
        <w:spacing w:line="440" w:lineRule="exact"/>
        <w:rPr>
          <w:b/>
          <w:bCs/>
          <w:color w:val="000000"/>
          <w:sz w:val="24"/>
          <w:szCs w:val="24"/>
          <w:highlight w:val="none"/>
        </w:rPr>
      </w:pPr>
      <w:r>
        <w:rPr>
          <w:b/>
          <w:bCs/>
          <w:color w:val="000000"/>
          <w:sz w:val="24"/>
          <w:szCs w:val="24"/>
          <w:highlight w:val="none"/>
        </w:rPr>
        <w:t xml:space="preserve">1、</w:t>
      </w:r>
      <w:r>
        <w:rPr>
          <w:rFonts w:ascii="Times New Roman" w:hAnsi="Times New Roman" w:cs="Times New Roman"/>
          <w:b/>
          <w:sz w:val="24"/>
          <w:szCs w:val="24"/>
          <w:highlight w:val="none"/>
        </w:rPr>
        <w:t xml:space="preserve">询价通知书</w:t>
      </w:r>
      <w:r>
        <w:rPr>
          <w:b/>
          <w:bCs/>
          <w:color w:val="000000"/>
          <w:sz w:val="24"/>
          <w:szCs w:val="24"/>
          <w:highlight w:val="none"/>
        </w:rPr>
        <w:t xml:space="preserve">的构成</w:t>
      </w:r>
      <w:r/>
    </w:p>
    <w:p>
      <w:pPr>
        <w:ind w:firstLine="360"/>
        <w:spacing w:line="440" w:lineRule="exact"/>
        <w:rPr>
          <w:color w:val="000000"/>
          <w:sz w:val="24"/>
          <w:szCs w:val="24"/>
          <w:highlight w:val="none"/>
        </w:rPr>
      </w:pPr>
      <w:r>
        <w:rPr>
          <w:color w:val="000000"/>
          <w:sz w:val="24"/>
          <w:szCs w:val="24"/>
          <w:highlight w:val="none"/>
        </w:rPr>
        <w:t xml:space="preserve">1.1 </w:t>
      </w:r>
      <w:r>
        <w:rPr>
          <w:rFonts w:ascii="Times New Roman" w:hAnsi="Times New Roman" w:eastAsia="宋体" w:cs="Times New Roman"/>
          <w:color w:val="000000"/>
          <w:sz w:val="24"/>
          <w:szCs w:val="24"/>
          <w:highlight w:val="none"/>
        </w:rPr>
        <w:t xml:space="preserve">询价通知书由下列内</w:t>
      </w:r>
      <w:r>
        <w:rPr>
          <w:color w:val="000000"/>
          <w:sz w:val="24"/>
          <w:szCs w:val="24"/>
          <w:highlight w:val="none"/>
        </w:rPr>
        <w:t xml:space="preserve">容组成：</w:t>
      </w:r>
      <w:r/>
    </w:p>
    <w:p>
      <w:pPr>
        <w:ind w:firstLine="360"/>
        <w:spacing w:line="440" w:lineRule="exact"/>
        <w:rPr>
          <w:color w:val="000000"/>
          <w:sz w:val="24"/>
          <w:szCs w:val="24"/>
          <w:highlight w:val="none"/>
        </w:rPr>
      </w:pPr>
      <w:r>
        <w:rPr>
          <w:color w:val="000000"/>
          <w:sz w:val="24"/>
          <w:szCs w:val="24"/>
          <w:highlight w:val="none"/>
        </w:rPr>
        <w:t xml:space="preserve">（1）第一章  </w:t>
      </w:r>
      <w:r>
        <w:rPr>
          <w:rFonts w:ascii="Times New Roman" w:hAnsi="Times New Roman" w:cs="Times New Roman"/>
          <w:sz w:val="24"/>
          <w:szCs w:val="24"/>
          <w:highlight w:val="none"/>
        </w:rPr>
        <w:t xml:space="preserve">报价邀请</w:t>
      </w:r>
      <w:r/>
    </w:p>
    <w:p>
      <w:pPr>
        <w:ind w:firstLine="360"/>
        <w:spacing w:line="440" w:lineRule="exact"/>
        <w:rPr>
          <w:color w:val="000000"/>
          <w:sz w:val="24"/>
          <w:szCs w:val="24"/>
          <w:highlight w:val="none"/>
        </w:rPr>
      </w:pPr>
      <w:r>
        <w:rPr>
          <w:color w:val="000000"/>
          <w:sz w:val="24"/>
          <w:szCs w:val="24"/>
          <w:highlight w:val="none"/>
        </w:rPr>
        <w:t xml:space="preserve">（2）第二章  </w:t>
      </w:r>
      <w:r>
        <w:rPr>
          <w:rFonts w:ascii="Times New Roman" w:hAnsi="Times New Roman" w:cs="Times New Roman"/>
          <w:sz w:val="24"/>
          <w:szCs w:val="24"/>
          <w:highlight w:val="none"/>
        </w:rPr>
        <w:t xml:space="preserve">供应商</w:t>
      </w:r>
      <w:r>
        <w:rPr>
          <w:color w:val="000000"/>
          <w:sz w:val="24"/>
          <w:szCs w:val="24"/>
          <w:highlight w:val="none"/>
        </w:rPr>
        <w:t xml:space="preserve">须知</w:t>
      </w:r>
      <w:r/>
    </w:p>
    <w:p>
      <w:pPr>
        <w:ind w:firstLine="360"/>
        <w:spacing w:line="440" w:lineRule="exact"/>
        <w:rPr>
          <w:color w:val="000000"/>
          <w:sz w:val="24"/>
          <w:szCs w:val="24"/>
          <w:highlight w:val="none"/>
        </w:rPr>
      </w:pPr>
      <w:r>
        <w:rPr>
          <w:color w:val="000000"/>
          <w:sz w:val="24"/>
          <w:szCs w:val="24"/>
          <w:highlight w:val="none"/>
        </w:rPr>
        <w:t xml:space="preserve">（3）第三章  合同文本</w:t>
      </w:r>
      <w:r/>
    </w:p>
    <w:p>
      <w:pPr>
        <w:ind w:firstLine="360"/>
        <w:spacing w:line="440" w:lineRule="exact"/>
        <w:rPr>
          <w:color w:val="000000"/>
          <w:sz w:val="24"/>
          <w:szCs w:val="24"/>
          <w:highlight w:val="none"/>
        </w:rPr>
      </w:pPr>
      <w:r>
        <w:rPr>
          <w:color w:val="000000"/>
          <w:sz w:val="24"/>
          <w:szCs w:val="24"/>
          <w:highlight w:val="none"/>
        </w:rPr>
        <w:t xml:space="preserve">（4）第四章  采购需求</w:t>
      </w:r>
      <w:r/>
    </w:p>
    <w:p>
      <w:pPr>
        <w:ind w:firstLine="360"/>
        <w:spacing w:line="440" w:lineRule="exact"/>
        <w:rPr>
          <w:color w:val="000000"/>
          <w:sz w:val="24"/>
          <w:szCs w:val="24"/>
          <w:highlight w:val="none"/>
        </w:rPr>
      </w:pPr>
      <w:r>
        <w:rPr>
          <w:color w:val="000000"/>
          <w:sz w:val="24"/>
          <w:szCs w:val="24"/>
          <w:highlight w:val="none"/>
        </w:rPr>
        <w:t xml:space="preserve">（5）第五章  </w:t>
      </w:r>
      <w:r>
        <w:rPr>
          <w:rFonts w:hint="eastAsia"/>
          <w:color w:val="000000"/>
          <w:sz w:val="24"/>
          <w:szCs w:val="24"/>
          <w:highlight w:val="none"/>
          <w:lang w:val="en-US" w:eastAsia="zh-CN"/>
        </w:rPr>
        <w:t xml:space="preserve">响应</w:t>
      </w:r>
      <w:r>
        <w:rPr>
          <w:color w:val="000000"/>
          <w:sz w:val="24"/>
          <w:szCs w:val="24"/>
          <w:highlight w:val="none"/>
        </w:rPr>
        <w:t xml:space="preserve">文件格式</w:t>
      </w:r>
      <w:r/>
    </w:p>
    <w:p>
      <w:pPr>
        <w:ind w:firstLine="360"/>
        <w:spacing w:line="440" w:lineRule="exact"/>
        <w:rPr>
          <w:color w:val="000000"/>
          <w:sz w:val="24"/>
          <w:szCs w:val="24"/>
          <w:highlight w:val="none"/>
        </w:rPr>
      </w:pPr>
      <w:r>
        <w:rPr>
          <w:color w:val="000000"/>
          <w:sz w:val="24"/>
          <w:szCs w:val="24"/>
          <w:highlight w:val="none"/>
        </w:rPr>
        <w:t xml:space="preserve">1.2 </w:t>
      </w:r>
      <w:r>
        <w:rPr>
          <w:rFonts w:ascii="Times New Roman" w:hAnsi="Times New Roman" w:cs="Times New Roman"/>
          <w:sz w:val="24"/>
          <w:szCs w:val="24"/>
          <w:highlight w:val="none"/>
        </w:rPr>
        <w:t xml:space="preserve">请仔细检查询价通知书是否齐全，如有缺漏，请立即与代理机构联系解决</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color w:val="000000"/>
          <w:sz w:val="24"/>
          <w:szCs w:val="24"/>
          <w:highlight w:val="none"/>
          <w:lang w:val="en-US" w:eastAsia="zh-CN"/>
        </w:rPr>
        <w:t xml:space="preserve">供应商</w:t>
      </w:r>
      <w:r>
        <w:rPr>
          <w:color w:val="000000"/>
          <w:sz w:val="24"/>
          <w:szCs w:val="24"/>
          <w:highlight w:val="none"/>
        </w:rPr>
        <w:t xml:space="preserve">应认真阅读</w:t>
      </w:r>
      <w:r>
        <w:rPr>
          <w:rFonts w:hint="eastAsia"/>
          <w:sz w:val="24"/>
          <w:szCs w:val="24"/>
          <w:highlight w:val="none"/>
        </w:rPr>
        <w:t xml:space="preserve">询价通知书</w:t>
      </w:r>
      <w:r>
        <w:rPr>
          <w:color w:val="000000"/>
          <w:sz w:val="24"/>
          <w:szCs w:val="24"/>
          <w:highlight w:val="none"/>
        </w:rPr>
        <w:t xml:space="preserve">中所有的事项、格式、条款和规范等要求。按</w:t>
      </w:r>
      <w:r>
        <w:rPr>
          <w:rFonts w:hint="eastAsia"/>
          <w:sz w:val="24"/>
          <w:szCs w:val="24"/>
          <w:highlight w:val="none"/>
        </w:rPr>
        <w:t xml:space="preserve">询价通知书</w:t>
      </w:r>
      <w:r>
        <w:rPr>
          <w:color w:val="000000"/>
          <w:sz w:val="24"/>
          <w:szCs w:val="24"/>
          <w:highlight w:val="none"/>
        </w:rPr>
        <w:t xml:space="preserve">要求和规定编制</w:t>
      </w:r>
      <w:r>
        <w:rPr>
          <w:rFonts w:hint="eastAsia"/>
          <w:color w:val="000000"/>
          <w:sz w:val="24"/>
          <w:szCs w:val="24"/>
          <w:highlight w:val="none"/>
          <w:lang w:val="en-US" w:eastAsia="zh-CN"/>
        </w:rPr>
        <w:t xml:space="preserve">响应</w:t>
      </w:r>
      <w:r>
        <w:rPr>
          <w:color w:val="000000"/>
          <w:sz w:val="24"/>
          <w:szCs w:val="24"/>
          <w:highlight w:val="none"/>
        </w:rPr>
        <w:t xml:space="preserve">文件，并保证所提供的全部资料的真实性，以使其</w:t>
      </w:r>
      <w:r>
        <w:rPr>
          <w:rFonts w:hint="eastAsia"/>
          <w:color w:val="000000"/>
          <w:sz w:val="24"/>
          <w:szCs w:val="24"/>
          <w:highlight w:val="none"/>
          <w:lang w:val="en-US" w:eastAsia="zh-CN"/>
        </w:rPr>
        <w:t xml:space="preserve">响应</w:t>
      </w:r>
      <w:r>
        <w:rPr>
          <w:color w:val="000000"/>
          <w:sz w:val="24"/>
          <w:szCs w:val="24"/>
          <w:highlight w:val="none"/>
        </w:rPr>
        <w:t xml:space="preserve">文件对</w:t>
      </w:r>
      <w:r>
        <w:rPr>
          <w:rFonts w:hint="eastAsia"/>
          <w:sz w:val="24"/>
          <w:szCs w:val="24"/>
          <w:highlight w:val="none"/>
        </w:rPr>
        <w:t xml:space="preserve">询价通知书</w:t>
      </w:r>
      <w:r>
        <w:rPr>
          <w:color w:val="000000"/>
          <w:sz w:val="24"/>
          <w:szCs w:val="24"/>
          <w:highlight w:val="none"/>
        </w:rPr>
        <w:t xml:space="preserve">作出实质性响应，否则其风险由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ind w:firstLine="360"/>
        <w:spacing w:line="440" w:lineRule="exact"/>
        <w:rPr>
          <w:color w:val="000000"/>
          <w:sz w:val="24"/>
          <w:szCs w:val="24"/>
          <w:highlight w:val="none"/>
        </w:rPr>
      </w:pPr>
      <w:r>
        <w:rPr>
          <w:color w:val="000000"/>
          <w:sz w:val="24"/>
          <w:szCs w:val="24"/>
          <w:highlight w:val="none"/>
        </w:rPr>
        <w:t xml:space="preserve">1.4 </w:t>
      </w:r>
      <w:r>
        <w:rPr>
          <w:rFonts w:hint="eastAsia"/>
          <w:sz w:val="24"/>
          <w:szCs w:val="24"/>
          <w:highlight w:val="none"/>
        </w:rPr>
        <w:t xml:space="preserve">询价通知书及其更正事项如不是从</w:t>
      </w:r>
      <w:r>
        <w:rPr>
          <w:color w:val="000000"/>
          <w:sz w:val="24"/>
          <w:szCs w:val="24"/>
          <w:highlight w:val="none"/>
        </w:rPr>
        <w:t xml:space="preserve">指定媒体地址下载获得的，采购人或代理机构对</w:t>
      </w:r>
      <w:r>
        <w:rPr>
          <w:rFonts w:hint="eastAsia"/>
          <w:sz w:val="24"/>
          <w:szCs w:val="24"/>
          <w:highlight w:val="none"/>
        </w:rPr>
        <w:t xml:space="preserve">询价通知书</w:t>
      </w:r>
      <w:r>
        <w:rPr>
          <w:color w:val="000000"/>
          <w:sz w:val="24"/>
          <w:szCs w:val="24"/>
          <w:highlight w:val="none"/>
        </w:rPr>
        <w:t xml:space="preserve">及其补遗的真实性、完整性不承担任何责任。</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询价通知书的澄清、修改</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hAnsi="宋体"/>
          <w:sz w:val="24"/>
          <w:szCs w:val="24"/>
          <w:highlight w:val="none"/>
        </w:rPr>
        <w:t xml:space="preserve">响应文件提交</w:t>
      </w:r>
      <w:r>
        <w:rPr>
          <w:rFonts w:hAnsi="宋体"/>
          <w:sz w:val="24"/>
          <w:szCs w:val="24"/>
          <w:highlight w:val="none"/>
        </w:rPr>
        <w:t xml:space="preserve">截止</w:t>
      </w:r>
      <w:r>
        <w:rPr>
          <w:sz w:val="24"/>
          <w:szCs w:val="24"/>
          <w:highlight w:val="none"/>
        </w:rPr>
        <w:t xml:space="preserve">之日前，代理机构可对已发出的询价通知书进行必要的澄清或者修改，</w:t>
      </w:r>
      <w:r>
        <w:rPr>
          <w:rFonts w:hint="eastAsia"/>
          <w:sz w:val="24"/>
          <w:szCs w:val="24"/>
          <w:highlight w:val="none"/>
        </w:rPr>
        <w:t xml:space="preserve">并将在指定媒体上发布更正公告。</w:t>
      </w:r>
      <w:r>
        <w:rPr>
          <w:rFonts w:hint="eastAsia"/>
          <w:b/>
          <w:sz w:val="24"/>
          <w:szCs w:val="24"/>
          <w:highlight w:val="none"/>
        </w:rPr>
        <w:t xml:space="preserve">各供应商应</w:t>
      </w:r>
      <w:r>
        <w:rPr>
          <w:b/>
          <w:sz w:val="24"/>
          <w:szCs w:val="24"/>
          <w:highlight w:val="none"/>
        </w:rPr>
        <w:t xml:space="preserve">在</w:t>
      </w:r>
      <w:r>
        <w:rPr>
          <w:rFonts w:hint="eastAsia"/>
          <w:b/>
          <w:sz w:val="24"/>
          <w:szCs w:val="24"/>
          <w:highlight w:val="none"/>
        </w:rPr>
        <w:t xml:space="preserve">响应文件提交</w:t>
      </w:r>
      <w:r>
        <w:rPr>
          <w:b/>
          <w:sz w:val="24"/>
          <w:szCs w:val="24"/>
          <w:highlight w:val="none"/>
        </w:rPr>
        <w:t xml:space="preserve">截止时间前</w:t>
      </w:r>
      <w:r>
        <w:rPr>
          <w:rFonts w:hint="eastAsia"/>
          <w:b/>
          <w:sz w:val="24"/>
          <w:szCs w:val="24"/>
          <w:highlight w:val="none"/>
        </w:rPr>
        <w:t xml:space="preserve">关注</w:t>
      </w:r>
      <w:r>
        <w:rPr>
          <w:b/>
          <w:bCs/>
          <w:color w:val="000000"/>
          <w:sz w:val="24"/>
          <w:szCs w:val="24"/>
          <w:highlight w:val="none"/>
        </w:rPr>
        <w:t xml:space="preserve">发布媒体上发布的更正（补充）公告，按规定获取相关信息内容，</w:t>
      </w:r>
      <w:r>
        <w:rPr>
          <w:rFonts w:hint="eastAsia"/>
          <w:b/>
          <w:sz w:val="24"/>
          <w:szCs w:val="24"/>
          <w:highlight w:val="none"/>
        </w:rPr>
        <w:t xml:space="preserve">否则其报价风险由供应商承担</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代理机构有权按照法定的要求顺延</w:t>
      </w:r>
      <w:r>
        <w:rPr>
          <w:rFonts w:hint="eastAsia" w:hAnsi="宋体"/>
          <w:sz w:val="24"/>
          <w:szCs w:val="24"/>
          <w:highlight w:val="none"/>
        </w:rPr>
        <w:t xml:space="preserve">响应文件提交</w:t>
      </w:r>
      <w:r>
        <w:rPr>
          <w:color w:val="000000"/>
          <w:sz w:val="24"/>
          <w:szCs w:val="24"/>
          <w:highlight w:val="none"/>
        </w:rPr>
        <w:t xml:space="preserve">截止时间和开标时间。</w:t>
      </w:r>
      <w:r/>
    </w:p>
    <w:p>
      <w:pPr>
        <w:ind w:firstLine="360"/>
        <w:spacing w:line="440" w:lineRule="exact"/>
        <w:rPr>
          <w:color w:val="000000"/>
          <w:sz w:val="24"/>
          <w:szCs w:val="24"/>
          <w:highlight w:val="none"/>
        </w:rPr>
      </w:pPr>
      <w:r>
        <w:rPr>
          <w:color w:val="000000"/>
          <w:sz w:val="24"/>
          <w:szCs w:val="24"/>
          <w:highlight w:val="none"/>
        </w:rPr>
        <w:t xml:space="preserve">2.3 </w:t>
      </w:r>
      <w:r>
        <w:rPr>
          <w:rFonts w:hAnsi="宋体"/>
          <w:sz w:val="24"/>
          <w:szCs w:val="24"/>
          <w:highlight w:val="none"/>
        </w:rPr>
        <w:t xml:space="preserve">代理机构一旦对询价通知书作出了澄清、修改，即刻发生效力，有关澄清或者修改的内容作为询价通知书的组成部分，对所有询价通知书收受人均具有约束力</w:t>
      </w:r>
      <w:r>
        <w:rPr>
          <w:color w:val="000000"/>
          <w:sz w:val="24"/>
          <w:szCs w:val="24"/>
          <w:highlight w:val="none"/>
        </w:rPr>
        <w:t xml:space="preserve">。</w:t>
      </w:r>
      <w:r/>
    </w:p>
    <w:p>
      <w:pPr>
        <w:pStyle w:val="897"/>
        <w:spacing w:line="440" w:lineRule="exact"/>
        <w:rPr>
          <w:color w:val="000000"/>
          <w:highlight w:val="none"/>
        </w:rPr>
      </w:pPr>
      <w:r/>
      <w:bookmarkStart w:id="40" w:name="_Toc18285"/>
      <w:r/>
      <w:bookmarkStart w:id="41" w:name="_Toc9744"/>
      <w:r/>
      <w:bookmarkStart w:id="42" w:name="_Toc3880"/>
      <w:r/>
      <w:bookmarkStart w:id="43" w:name="_Toc27236"/>
      <w:r/>
      <w:bookmarkStart w:id="44" w:name="_Toc12389"/>
      <w:r/>
      <w:bookmarkStart w:id="45" w:name="_Toc24008"/>
      <w:r>
        <w:rPr>
          <w:color w:val="000000"/>
          <w:highlight w:val="none"/>
        </w:rPr>
        <w:t xml:space="preserve">三、</w:t>
      </w:r>
      <w:bookmarkEnd w:id="40"/>
      <w:r/>
      <w:bookmarkEnd w:id="41"/>
      <w:r/>
      <w:bookmarkEnd w:id="42"/>
      <w:r/>
      <w:bookmarkEnd w:id="43"/>
      <w:r/>
      <w:bookmarkEnd w:id="44"/>
      <w:r>
        <w:rPr>
          <w:rFonts w:hint="eastAsia"/>
          <w:color w:val="000000"/>
          <w:highlight w:val="none"/>
          <w:lang w:eastAsia="zh-CN"/>
        </w:rPr>
        <w:t xml:space="preserve">询价</w:t>
      </w:r>
      <w:r>
        <w:rPr>
          <w:rFonts w:hint="eastAsia"/>
          <w:color w:val="000000"/>
          <w:highlight w:val="none"/>
        </w:rPr>
        <w:t xml:space="preserve">响应文件</w:t>
      </w:r>
      <w:r>
        <w:rPr>
          <w:color w:val="000000"/>
          <w:highlight w:val="none"/>
        </w:rPr>
        <w:t xml:space="preserve">的编制</w:t>
      </w:r>
      <w:bookmarkEnd w:id="45"/>
      <w:r/>
      <w:r/>
    </w:p>
    <w:p>
      <w:pPr>
        <w:spacing w:line="440" w:lineRule="exact"/>
        <w:rPr>
          <w:b/>
          <w:bCs/>
          <w:color w:val="000000"/>
          <w:sz w:val="24"/>
          <w:szCs w:val="24"/>
          <w:highlight w:val="none"/>
        </w:rPr>
      </w:pPr>
      <w:r/>
      <w:bookmarkStart w:id="46" w:name="_Toc16938530"/>
      <w:r/>
      <w:bookmarkStart w:id="47" w:name="_Toc20823286"/>
      <w:r/>
      <w:bookmarkStart w:id="48" w:name="_Toc513029214"/>
      <w:r/>
      <w:bookmarkStart w:id="49" w:name="_Toc462564073"/>
      <w:r>
        <w:rPr>
          <w:b/>
          <w:bCs/>
          <w:color w:val="000000"/>
          <w:sz w:val="24"/>
          <w:szCs w:val="24"/>
          <w:highlight w:val="none"/>
        </w:rPr>
        <w:t xml:space="preserve">1、</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rFonts w:ascii="Times New Roman" w:hAnsi="Times New Roman" w:eastAsia="宋体" w:cs="Times New Roman"/>
          <w:b/>
          <w:bCs/>
          <w:color w:val="000000"/>
          <w:sz w:val="24"/>
          <w:szCs w:val="24"/>
          <w:highlight w:val="none"/>
        </w:rPr>
        <w:t xml:space="preserve">的语言及度量</w:t>
      </w:r>
      <w:r>
        <w:rPr>
          <w:b/>
          <w:bCs/>
          <w:color w:val="000000"/>
          <w:sz w:val="24"/>
          <w:szCs w:val="24"/>
          <w:highlight w:val="none"/>
        </w:rPr>
        <w:t xml:space="preserve">衡单位</w:t>
      </w:r>
      <w:bookmarkEnd w:id="46"/>
      <w:r/>
      <w:bookmarkEnd w:id="47"/>
      <w:r/>
      <w:bookmarkEnd w:id="48"/>
      <w:r/>
      <w:bookmarkEnd w:id="49"/>
      <w:r/>
      <w:r/>
    </w:p>
    <w:p>
      <w:pPr>
        <w:ind w:firstLine="360"/>
        <w:spacing w:line="440" w:lineRule="exact"/>
        <w:rPr>
          <w:color w:val="000000"/>
          <w:sz w:val="24"/>
          <w:szCs w:val="24"/>
          <w:highlight w:val="none"/>
        </w:rPr>
      </w:pPr>
      <w:r>
        <w:rPr>
          <w:color w:val="000000"/>
          <w:sz w:val="24"/>
          <w:szCs w:val="24"/>
          <w:highlight w:val="none"/>
        </w:rPr>
        <w:t xml:space="preserve">1.1 </w:t>
      </w:r>
      <w:r>
        <w:rPr>
          <w:rFonts w:hint="eastAsia"/>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提交的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ascii="Times New Roman" w:hAnsi="Times New Roman" w:eastAsia="宋体" w:cs="Times New Roman"/>
          <w:color w:val="000000"/>
          <w:sz w:val="24"/>
          <w:szCs w:val="24"/>
          <w:highlight w:val="none"/>
        </w:rPr>
        <w:t xml:space="preserve">以及</w:t>
      </w:r>
      <w:r>
        <w:rPr>
          <w:rFonts w:hint="eastAsia"/>
          <w:color w:val="000000"/>
          <w:sz w:val="24"/>
          <w:szCs w:val="24"/>
          <w:highlight w:val="none"/>
          <w:lang w:val="en-US" w:eastAsia="zh-CN"/>
        </w:rPr>
        <w:t xml:space="preserve">供应商</w:t>
      </w:r>
      <w:r>
        <w:rPr>
          <w:color w:val="000000"/>
          <w:sz w:val="24"/>
          <w:szCs w:val="24"/>
          <w:highlight w:val="none"/>
        </w:rPr>
        <w:t xml:space="preserve">与代理机构就有关</w:t>
      </w:r>
      <w:r>
        <w:rPr>
          <w:rFonts w:hint="eastAsia"/>
          <w:color w:val="000000"/>
          <w:sz w:val="24"/>
          <w:szCs w:val="24"/>
          <w:highlight w:val="none"/>
          <w:lang w:val="en-US" w:eastAsia="zh-CN"/>
        </w:rPr>
        <w:t xml:space="preserve">报价</w:t>
      </w:r>
      <w:r>
        <w:rPr>
          <w:color w:val="000000"/>
          <w:sz w:val="24"/>
          <w:szCs w:val="24"/>
          <w:highlight w:val="none"/>
        </w:rPr>
        <w:t xml:space="preserve">的所有来往通知、函件和文件均应使用简体中文。原版为外文的证书类文件、外国人签字、外国公司的名称或外国印章等可以是外文，但必要时代理机构可以要求</w:t>
      </w:r>
      <w:r>
        <w:rPr>
          <w:rFonts w:hint="eastAsia"/>
          <w:color w:val="000000"/>
          <w:sz w:val="24"/>
          <w:szCs w:val="24"/>
          <w:highlight w:val="none"/>
          <w:lang w:val="en-US" w:eastAsia="zh-CN"/>
        </w:rPr>
        <w:t xml:space="preserve">供应商</w:t>
      </w:r>
      <w:r>
        <w:rPr>
          <w:color w:val="000000"/>
          <w:sz w:val="24"/>
          <w:szCs w:val="24"/>
          <w:highlight w:val="none"/>
        </w:rPr>
        <w:t xml:space="preserve">提供翻译文件。</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rPr>
        <w:t xml:space="preserve">除技术性能另有规定外，</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w:t>
      </w:r>
      <w:r>
        <w:rPr>
          <w:rFonts w:hint="eastAsia"/>
          <w:color w:val="000000"/>
          <w:sz w:val="24"/>
          <w:szCs w:val="24"/>
          <w:highlight w:val="none"/>
        </w:rPr>
        <w:t xml:space="preserve">所使用的度量衡单位，均须采用国家法定计量单位</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eastAsia="zh-CN"/>
        </w:rPr>
        <w:t xml:space="preserve">询价</w:t>
      </w:r>
      <w:r>
        <w:rPr>
          <w:rFonts w:hint="eastAsia" w:ascii="Times New Roman" w:hAnsi="Times New Roman" w:eastAsia="宋体" w:cs="Times New Roman"/>
          <w:b/>
          <w:bCs/>
          <w:color w:val="000000"/>
          <w:sz w:val="24"/>
          <w:szCs w:val="24"/>
          <w:highlight w:val="none"/>
        </w:rPr>
        <w:t xml:space="preserve">响应文件</w:t>
      </w:r>
      <w:r>
        <w:rPr>
          <w:b/>
          <w:bCs/>
          <w:color w:val="000000"/>
          <w:sz w:val="24"/>
          <w:szCs w:val="24"/>
          <w:highlight w:val="none"/>
        </w:rPr>
        <w:t xml:space="preserve">构成</w:t>
      </w:r>
      <w:r/>
    </w:p>
    <w:p>
      <w:pPr>
        <w:ind w:firstLine="360"/>
        <w:spacing w:line="440" w:lineRule="exact"/>
        <w:rPr>
          <w:color w:val="000000"/>
          <w:sz w:val="24"/>
          <w:szCs w:val="24"/>
          <w:highlight w:val="none"/>
        </w:rPr>
      </w:pPr>
      <w:r>
        <w:rPr>
          <w:rFonts w:hint="eastAsia"/>
          <w:color w:val="000000"/>
          <w:sz w:val="24"/>
          <w:szCs w:val="24"/>
          <w:highlight w:val="none"/>
        </w:rPr>
        <w:t xml:space="preserve">2.1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编写</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lang w:eastAsia="zh-CN"/>
        </w:rPr>
        <w:t xml:space="preserve">询价</w:t>
      </w:r>
      <w:r>
        <w:rPr>
          <w:rFonts w:hint="eastAsia" w:ascii="Times New Roman" w:hAnsi="Times New Roman" w:eastAsia="宋体" w:cs="Times New Roman"/>
          <w:color w:val="000000"/>
          <w:sz w:val="24"/>
          <w:szCs w:val="24"/>
          <w:highlight w:val="none"/>
        </w:rPr>
        <w:t xml:space="preserve">响应文件应包括资格证明文件、</w:t>
      </w:r>
      <w:r>
        <w:rPr>
          <w:rFonts w:hint="eastAsia" w:ascii="Times New Roman" w:hAnsi="Times New Roman" w:eastAsia="宋体" w:cs="Times New Roman"/>
          <w:color w:val="000000"/>
          <w:sz w:val="24"/>
          <w:szCs w:val="24"/>
          <w:highlight w:val="none"/>
          <w:lang w:val="en-US" w:eastAsia="zh-CN"/>
        </w:rPr>
        <w:t xml:space="preserve">报价</w:t>
      </w:r>
      <w:r>
        <w:rPr>
          <w:rFonts w:hint="eastAsia" w:ascii="Times New Roman" w:hAnsi="Times New Roman" w:eastAsia="宋体" w:cs="Times New Roman"/>
          <w:color w:val="000000"/>
          <w:sz w:val="24"/>
          <w:szCs w:val="24"/>
          <w:highlight w:val="none"/>
        </w:rPr>
        <w:t xml:space="preserve">函、</w:t>
      </w:r>
      <w:r>
        <w:rPr>
          <w:rFonts w:hint="eastAsia" w:ascii="Times New Roman" w:hAnsi="Times New Roman" w:eastAsia="宋体" w:cs="Times New Roman"/>
          <w:color w:val="000000"/>
          <w:sz w:val="24"/>
          <w:szCs w:val="24"/>
          <w:highlight w:val="none"/>
          <w:lang w:val="en-US" w:eastAsia="zh-CN"/>
        </w:rPr>
        <w:t xml:space="preserve">询价报价表</w:t>
      </w:r>
      <w:r>
        <w:rPr>
          <w:rFonts w:hint="eastAsia" w:ascii="Times New Roman" w:hAnsi="Times New Roman" w:eastAsia="宋体" w:cs="Times New Roman"/>
          <w:color w:val="000000"/>
          <w:sz w:val="24"/>
          <w:szCs w:val="24"/>
          <w:highlight w:val="none"/>
        </w:rPr>
        <w:t xml:space="preserve">、报价明细表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实质性要求响应及偏离表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其他证明文</w:t>
      </w:r>
      <w:r>
        <w:rPr>
          <w:rFonts w:hint="eastAsia"/>
          <w:color w:val="000000"/>
          <w:sz w:val="24"/>
          <w:szCs w:val="24"/>
          <w:highlight w:val="none"/>
        </w:rPr>
        <w:t xml:space="preserve">件等部分。</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2.2 如标书制作工具中格式和内容与指定媒体发布的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不一致，请以指定媒体发布的</w:t>
      </w:r>
      <w:r>
        <w:rPr>
          <w:rFonts w:hint="eastAsia"/>
          <w:b/>
          <w:bCs/>
          <w:color w:val="000000"/>
          <w:sz w:val="24"/>
          <w:szCs w:val="24"/>
          <w:highlight w:val="none"/>
          <w:lang w:val="en-US" w:eastAsia="zh-CN"/>
        </w:rPr>
        <w:t xml:space="preserve">询价通知书</w:t>
      </w:r>
      <w:r>
        <w:rPr>
          <w:rFonts w:hint="eastAsia"/>
          <w:b/>
          <w:bCs/>
          <w:color w:val="000000"/>
          <w:sz w:val="24"/>
          <w:szCs w:val="24"/>
          <w:highlight w:val="none"/>
        </w:rPr>
        <w:t xml:space="preserve">为准。</w:t>
      </w:r>
      <w:r/>
    </w:p>
    <w:p>
      <w:pPr>
        <w:ind w:firstLine="360"/>
        <w:spacing w:line="440" w:lineRule="exact"/>
        <w:rPr>
          <w:sz w:val="24"/>
          <w:szCs w:val="24"/>
          <w:highlight w:val="none"/>
        </w:rPr>
      </w:pPr>
      <w:r/>
      <w:bookmarkStart w:id="50" w:name="_Toc14577357"/>
      <w:r/>
      <w:bookmarkStart w:id="51" w:name="_Toc49090509"/>
      <w:r/>
      <w:bookmarkStart w:id="52" w:name="_Toc513029219"/>
      <w:r/>
      <w:bookmarkStart w:id="53" w:name="_Toc14577354"/>
      <w:r/>
      <w:bookmarkStart w:id="54" w:name="_Toc49090507"/>
      <w:r/>
      <w:bookmarkStart w:id="55" w:name="_Toc513029216"/>
      <w:r/>
      <w:bookmarkStart w:id="56" w:name="_Toc49090508"/>
      <w:r/>
      <w:bookmarkStart w:id="57" w:name="_Toc14577355"/>
      <w:r>
        <w:rPr>
          <w:color w:val="000000"/>
          <w:sz w:val="24"/>
          <w:szCs w:val="24"/>
          <w:highlight w:val="none"/>
        </w:rPr>
        <w:t xml:space="preserve">2.3 </w:t>
      </w:r>
      <w:r>
        <w:rPr>
          <w:rFonts w:hint="eastAsia"/>
          <w:color w:val="000000"/>
          <w:sz w:val="24"/>
          <w:szCs w:val="24"/>
          <w:highlight w:val="none"/>
        </w:rPr>
        <w:t xml:space="preserve">本项</w:t>
      </w:r>
      <w:r>
        <w:rPr>
          <w:rFonts w:hint="eastAsia" w:cs="Times New Roman"/>
          <w:color w:val="000000"/>
          <w:sz w:val="24"/>
          <w:szCs w:val="24"/>
          <w:highlight w:val="none"/>
          <w:lang w:eastAsia="zh-CN"/>
        </w:rPr>
        <w:t xml:space="preserve">目有</w:t>
      </w:r>
      <w:r>
        <w:rPr>
          <w:rFonts w:hint="eastAsia" w:cs="Times New Roman"/>
          <w:color w:val="000000"/>
          <w:sz w:val="24"/>
          <w:szCs w:val="24"/>
          <w:highlight w:val="none"/>
          <w:lang w:val="en-US" w:eastAsia="zh-CN"/>
        </w:rPr>
        <w:t xml:space="preserve">2</w:t>
      </w:r>
      <w:r>
        <w:rPr>
          <w:rFonts w:hint="eastAsia" w:cs="Times New Roman"/>
          <w:color w:val="000000"/>
          <w:sz w:val="24"/>
          <w:szCs w:val="24"/>
          <w:highlight w:val="none"/>
          <w:lang w:eastAsia="zh-CN"/>
        </w:rPr>
        <w:t xml:space="preserve">个分包，</w:t>
      </w:r>
      <w:r>
        <w:rPr>
          <w:rFonts w:hint="eastAsia" w:cs="Times New Roman"/>
          <w:color w:val="000000"/>
          <w:sz w:val="24"/>
          <w:szCs w:val="24"/>
          <w:highlight w:val="none"/>
          <w:lang w:val="en-US" w:eastAsia="zh-CN"/>
        </w:rPr>
        <w:t xml:space="preserve">供应商</w:t>
      </w:r>
      <w:r>
        <w:rPr>
          <w:rFonts w:hint="default" w:cs="Times New Roman"/>
          <w:color w:val="000000"/>
          <w:sz w:val="24"/>
          <w:szCs w:val="24"/>
          <w:highlight w:val="none"/>
          <w:lang w:eastAsia="zh-CN"/>
        </w:rPr>
        <w:t xml:space="preserve">可以投</w:t>
      </w:r>
      <w:r>
        <w:rPr>
          <w:rFonts w:hint="eastAsia" w:cs="Times New Roman"/>
          <w:color w:val="000000"/>
          <w:sz w:val="24"/>
          <w:szCs w:val="24"/>
          <w:highlight w:val="none"/>
          <w:lang w:val="en-US" w:eastAsia="zh-CN"/>
        </w:rPr>
        <w:t xml:space="preserve">报</w:t>
      </w:r>
      <w:r>
        <w:rPr>
          <w:rFonts w:hint="default" w:cs="Times New Roman"/>
          <w:color w:val="000000"/>
          <w:sz w:val="24"/>
          <w:szCs w:val="24"/>
          <w:highlight w:val="none"/>
          <w:lang w:eastAsia="zh-CN"/>
        </w:rPr>
        <w:t xml:space="preserve">其中一个分包，也可以投</w:t>
      </w:r>
      <w:r>
        <w:rPr>
          <w:rFonts w:hint="eastAsia" w:cs="Times New Roman"/>
          <w:color w:val="000000"/>
          <w:sz w:val="24"/>
          <w:szCs w:val="24"/>
          <w:highlight w:val="none"/>
          <w:lang w:val="en-US" w:eastAsia="zh-CN"/>
        </w:rPr>
        <w:t xml:space="preserve">报</w:t>
      </w:r>
      <w:r>
        <w:rPr>
          <w:rFonts w:hint="default" w:cs="Times New Roman"/>
          <w:color w:val="000000"/>
          <w:sz w:val="24"/>
          <w:szCs w:val="24"/>
          <w:highlight w:val="none"/>
          <w:lang w:eastAsia="zh-CN"/>
        </w:rPr>
        <w:t xml:space="preserve">全部分包</w:t>
      </w:r>
      <w:r>
        <w:rPr>
          <w:rFonts w:hint="eastAsia" w:cs="Times New Roman"/>
          <w:color w:val="000000"/>
          <w:sz w:val="24"/>
          <w:szCs w:val="24"/>
          <w:highlight w:val="none"/>
          <w:lang w:eastAsia="zh-CN"/>
        </w:rPr>
        <w:t xml:space="preserve">，但</w:t>
      </w:r>
      <w:r>
        <w:rPr>
          <w:rFonts w:hint="eastAsia"/>
          <w:color w:val="000000"/>
          <w:sz w:val="24"/>
          <w:szCs w:val="24"/>
          <w:highlight w:val="none"/>
        </w:rPr>
        <w:t xml:space="preserve">同一分包内容应整体报价，不得拆分，否则其相应分包的</w:t>
      </w:r>
      <w:r>
        <w:rPr>
          <w:rFonts w:hint="eastAsia"/>
          <w:color w:val="000000"/>
          <w:sz w:val="24"/>
          <w:szCs w:val="24"/>
          <w:highlight w:val="none"/>
          <w:lang w:val="en-US" w:eastAsia="zh-CN"/>
        </w:rPr>
        <w:t xml:space="preserve">报价</w:t>
      </w:r>
      <w:r>
        <w:rPr>
          <w:rFonts w:hint="eastAsia"/>
          <w:color w:val="000000"/>
          <w:sz w:val="24"/>
          <w:szCs w:val="24"/>
          <w:highlight w:val="none"/>
        </w:rPr>
        <w:t xml:space="preserve">无效</w:t>
      </w:r>
      <w:r>
        <w:rPr>
          <w:color w:val="000000"/>
          <w:sz w:val="24"/>
          <w:szCs w:val="24"/>
          <w:highlight w:val="none"/>
        </w:rPr>
        <w:t xml:space="preserve">。</w:t>
      </w:r>
      <w:r/>
    </w:p>
    <w:p>
      <w:pPr>
        <w:spacing w:line="440" w:lineRule="exact"/>
        <w:rPr>
          <w:b/>
          <w:color w:val="000000"/>
          <w:sz w:val="24"/>
          <w:szCs w:val="24"/>
          <w:highlight w:val="none"/>
        </w:rPr>
      </w:pPr>
      <w:r>
        <w:rPr>
          <w:b/>
          <w:color w:val="000000"/>
          <w:sz w:val="24"/>
          <w:szCs w:val="24"/>
          <w:highlight w:val="none"/>
        </w:rPr>
        <w:t xml:space="preserve">3、证明</w:t>
      </w:r>
      <w:r>
        <w:rPr>
          <w:rFonts w:hint="eastAsia"/>
          <w:b/>
          <w:color w:val="000000"/>
          <w:sz w:val="24"/>
          <w:szCs w:val="24"/>
          <w:highlight w:val="none"/>
          <w:lang w:val="en-US" w:eastAsia="zh-CN"/>
        </w:rPr>
        <w:t xml:space="preserve">供应商</w:t>
      </w:r>
      <w:r>
        <w:rPr>
          <w:b/>
          <w:color w:val="000000"/>
          <w:sz w:val="24"/>
          <w:szCs w:val="24"/>
          <w:highlight w:val="none"/>
        </w:rPr>
        <w:t xml:space="preserve">及</w:t>
      </w:r>
      <w:r>
        <w:rPr>
          <w:rFonts w:hint="eastAsia"/>
          <w:b/>
          <w:color w:val="000000"/>
          <w:sz w:val="24"/>
          <w:szCs w:val="24"/>
          <w:highlight w:val="none"/>
          <w:lang w:val="en-US" w:eastAsia="zh-CN"/>
        </w:rPr>
        <w:t xml:space="preserve">报价</w:t>
      </w:r>
      <w:r>
        <w:rPr>
          <w:b/>
          <w:color w:val="000000"/>
          <w:sz w:val="24"/>
          <w:szCs w:val="24"/>
          <w:highlight w:val="none"/>
        </w:rPr>
        <w:t xml:space="preserve">标的符合</w:t>
      </w:r>
      <w:r>
        <w:rPr>
          <w:rFonts w:hint="eastAsia"/>
          <w:b/>
          <w:color w:val="000000"/>
          <w:sz w:val="24"/>
          <w:szCs w:val="24"/>
          <w:highlight w:val="none"/>
          <w:lang w:val="en-US" w:eastAsia="zh-CN"/>
        </w:rPr>
        <w:t xml:space="preserve">询价通知书</w:t>
      </w:r>
      <w:r>
        <w:rPr>
          <w:b/>
          <w:color w:val="000000"/>
          <w:sz w:val="24"/>
          <w:szCs w:val="24"/>
          <w:highlight w:val="none"/>
        </w:rPr>
        <w:t xml:space="preserve">规定的文件</w:t>
      </w:r>
      <w:bookmarkEnd w:id="50"/>
      <w:r/>
      <w:bookmarkEnd w:id="51"/>
      <w:r/>
      <w:bookmarkEnd w:id="52"/>
      <w:r/>
      <w:bookmarkEnd w:id="53"/>
      <w:bookmarkEnd w:id="54"/>
      <w:bookmarkEnd w:id="55"/>
      <w:r/>
    </w:p>
    <w:p>
      <w:pPr>
        <w:ind w:firstLine="360"/>
        <w:spacing w:line="440" w:lineRule="exact"/>
        <w:rPr>
          <w:bCs/>
          <w:color w:val="000000"/>
          <w:sz w:val="24"/>
          <w:szCs w:val="24"/>
          <w:highlight w:val="none"/>
        </w:rPr>
      </w:pPr>
      <w:r>
        <w:rPr>
          <w:bCs/>
          <w:color w:val="000000"/>
          <w:sz w:val="24"/>
          <w:szCs w:val="24"/>
          <w:highlight w:val="none"/>
        </w:rPr>
        <w:t xml:space="preserve">3.1 </w:t>
      </w:r>
      <w:r>
        <w:rPr>
          <w:rFonts w:hint="eastAsia"/>
          <w:bCs/>
          <w:color w:val="000000"/>
          <w:sz w:val="24"/>
          <w:szCs w:val="24"/>
          <w:highlight w:val="none"/>
          <w:lang w:val="en-US" w:eastAsia="zh-CN"/>
        </w:rPr>
        <w:t xml:space="preserve">供应商</w:t>
      </w:r>
      <w:r>
        <w:rPr>
          <w:bCs/>
          <w:color w:val="000000"/>
          <w:sz w:val="24"/>
          <w:szCs w:val="24"/>
          <w:highlight w:val="none"/>
        </w:rPr>
        <w:t xml:space="preserve">应</w:t>
      </w:r>
      <w:r>
        <w:rPr>
          <w:rFonts w:hint="eastAsia" w:ascii="Times New Roman" w:hAnsi="Times New Roman" w:eastAsia="宋体" w:cs="Times New Roman"/>
          <w:bCs/>
          <w:color w:val="000000"/>
          <w:sz w:val="24"/>
          <w:szCs w:val="24"/>
          <w:highlight w:val="none"/>
          <w:lang w:val="en-US" w:eastAsia="zh-CN"/>
        </w:rPr>
        <w:t xml:space="preserve">按照询价通知书要求提交证明文件，证明其及报价标的符合询价通知书规定。</w:t>
      </w:r>
      <w:r/>
    </w:p>
    <w:p>
      <w:pPr>
        <w:ind w:firstLine="360"/>
        <w:spacing w:line="440" w:lineRule="exact"/>
        <w:rPr>
          <w:bCs/>
          <w:color w:val="000000"/>
          <w:sz w:val="24"/>
          <w:szCs w:val="24"/>
          <w:highlight w:val="none"/>
        </w:rPr>
      </w:pPr>
      <w:r>
        <w:rPr>
          <w:bCs/>
          <w:color w:val="000000"/>
          <w:sz w:val="24"/>
          <w:szCs w:val="24"/>
          <w:highlight w:val="none"/>
        </w:rPr>
        <w:t xml:space="preserve">3.2 </w:t>
      </w:r>
      <w:r>
        <w:rPr>
          <w:rFonts w:hint="eastAsia" w:ascii="Times New Roman" w:hAnsi="Times New Roman" w:eastAsia="宋体" w:cs="Times New Roman"/>
          <w:bCs/>
          <w:color w:val="000000"/>
          <w:sz w:val="24"/>
          <w:szCs w:val="24"/>
          <w:highlight w:val="none"/>
          <w:lang w:val="en-US" w:eastAsia="zh-CN"/>
        </w:rPr>
        <w:t xml:space="preserve">询价通知书</w:t>
      </w:r>
      <w:r>
        <w:rPr>
          <w:bCs/>
          <w:color w:val="000000"/>
          <w:sz w:val="24"/>
          <w:szCs w:val="24"/>
          <w:highlight w:val="none"/>
        </w:rPr>
        <w:t xml:space="preserve">对证明文件无明确形式要求的，证明文件可以以文字资料、图纸和数据等形式提交。</w:t>
      </w:r>
      <w:bookmarkEnd w:id="56"/>
      <w:bookmarkEnd w:id="57"/>
      <w:r/>
    </w:p>
    <w:p>
      <w:pPr>
        <w:spacing w:line="440" w:lineRule="exact"/>
        <w:rPr>
          <w:b/>
          <w:bCs/>
          <w:color w:val="000000"/>
          <w:sz w:val="24"/>
          <w:szCs w:val="24"/>
          <w:highlight w:val="none"/>
        </w:rPr>
      </w:pPr>
      <w:r>
        <w:rPr>
          <w:b/>
          <w:bCs/>
          <w:color w:val="000000"/>
          <w:sz w:val="24"/>
          <w:szCs w:val="24"/>
          <w:highlight w:val="none"/>
        </w:rPr>
        <w:t xml:space="preserve">4、</w:t>
      </w:r>
      <w:r>
        <w:rPr>
          <w:rFonts w:hint="eastAsia" w:ascii="Times New Roman" w:hAnsi="Times New Roman" w:eastAsia="宋体" w:cs="Times New Roman"/>
          <w:b/>
          <w:bCs/>
          <w:color w:val="000000"/>
          <w:sz w:val="24"/>
          <w:szCs w:val="24"/>
          <w:highlight w:val="none"/>
          <w:lang w:val="en-US" w:eastAsia="zh-CN"/>
        </w:rPr>
        <w:t xml:space="preserve">报价函、询价报价表</w:t>
      </w:r>
      <w:r/>
    </w:p>
    <w:p>
      <w:pPr>
        <w:ind w:firstLine="360"/>
        <w:spacing w:line="440" w:lineRule="exact"/>
        <w:rPr>
          <w:color w:val="000000"/>
          <w:sz w:val="28"/>
          <w:szCs w:val="28"/>
          <w:highlight w:val="none"/>
        </w:rPr>
      </w:pPr>
      <w:r>
        <w:rPr>
          <w:color w:val="000000"/>
          <w:sz w:val="24"/>
          <w:szCs w:val="24"/>
          <w:highlight w:val="none"/>
        </w:rPr>
        <w:t xml:space="preserve">4.1 </w:t>
      </w:r>
      <w:r>
        <w:rPr>
          <w:rFonts w:hint="eastAsia"/>
          <w:color w:val="000000"/>
          <w:sz w:val="24"/>
          <w:szCs w:val="24"/>
          <w:highlight w:val="none"/>
          <w:lang w:val="en-US" w:eastAsia="zh-CN"/>
        </w:rPr>
        <w:t xml:space="preserve">供应商</w:t>
      </w:r>
      <w:r>
        <w:rPr>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color w:val="000000"/>
          <w:sz w:val="24"/>
          <w:szCs w:val="24"/>
          <w:highlight w:val="none"/>
        </w:rPr>
        <w:t xml:space="preserve">中提供的格式完整、正确</w:t>
      </w:r>
      <w:r>
        <w:rPr>
          <w:rFonts w:ascii="Times New Roman" w:hAnsi="Times New Roman" w:eastAsia="宋体" w:cs="Times New Roman"/>
          <w:color w:val="000000"/>
          <w:sz w:val="24"/>
          <w:szCs w:val="24"/>
          <w:highlight w:val="none"/>
        </w:rPr>
        <w:t xml:space="preserve">填写</w:t>
      </w:r>
      <w:r>
        <w:rPr>
          <w:rFonts w:hint="eastAsia" w:ascii="Times New Roman" w:hAnsi="Times New Roman" w:eastAsia="宋体" w:cs="Times New Roman"/>
          <w:color w:val="000000"/>
          <w:sz w:val="24"/>
          <w:szCs w:val="24"/>
          <w:highlight w:val="none"/>
          <w:lang w:val="en-US" w:eastAsia="zh-CN"/>
        </w:rPr>
        <w:t xml:space="preserve">报价函、询价报价表</w:t>
      </w:r>
      <w:r>
        <w:rPr>
          <w:color w:val="000000"/>
          <w:sz w:val="24"/>
          <w:szCs w:val="24"/>
          <w:highlight w:val="none"/>
        </w:rPr>
        <w:t xml:space="preserve">。</w:t>
      </w:r>
      <w:r/>
    </w:p>
    <w:p>
      <w:pPr>
        <w:spacing w:line="440" w:lineRule="exact"/>
        <w:rPr>
          <w:b/>
          <w:color w:val="000000"/>
          <w:sz w:val="24"/>
          <w:szCs w:val="24"/>
          <w:highlight w:val="none"/>
        </w:rPr>
      </w:pPr>
      <w:r/>
      <w:bookmarkStart w:id="58" w:name="_Hlk155763835"/>
      <w:r/>
      <w:bookmarkStart w:id="59" w:name="_Toc49090511"/>
      <w:r/>
      <w:bookmarkStart w:id="60" w:name="_Toc14577360"/>
      <w:r>
        <w:rPr>
          <w:rFonts w:hint="eastAsia"/>
          <w:b/>
          <w:color w:val="000000"/>
          <w:sz w:val="24"/>
          <w:szCs w:val="24"/>
          <w:highlight w:val="none"/>
        </w:rPr>
        <w:t xml:space="preserve">5、报价明细表</w:t>
      </w:r>
      <w:r/>
    </w:p>
    <w:p>
      <w:pPr>
        <w:ind w:firstLine="360"/>
        <w:spacing w:line="440" w:lineRule="exact"/>
        <w:rPr>
          <w:color w:val="000000"/>
          <w:sz w:val="24"/>
          <w:szCs w:val="24"/>
          <w:highlight w:val="none"/>
        </w:rPr>
      </w:pPr>
      <w:r>
        <w:rPr>
          <w:rFonts w:hint="eastAsia"/>
          <w:color w:val="000000"/>
          <w:sz w:val="24"/>
          <w:szCs w:val="24"/>
          <w:highlight w:val="none"/>
        </w:rPr>
        <w:t xml:space="preserve">5.1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应按照</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规定格式填报报价明细表。</w:t>
      </w:r>
      <w:r/>
    </w:p>
    <w:p>
      <w:pPr>
        <w:ind w:firstLine="360"/>
        <w:spacing w:line="440" w:lineRule="exact"/>
        <w:rPr>
          <w:rFonts w:ascii="宋体" w:hAnsi="宋体"/>
          <w:bCs/>
          <w:color w:val="000000"/>
          <w:sz w:val="24"/>
          <w:szCs w:val="21"/>
          <w:highlight w:val="none"/>
        </w:rPr>
      </w:pPr>
      <w:r>
        <w:rPr>
          <w:rFonts w:hint="eastAsia"/>
          <w:color w:val="000000"/>
          <w:sz w:val="24"/>
          <w:szCs w:val="24"/>
          <w:highlight w:val="none"/>
        </w:rPr>
        <w:t xml:space="preserve">5.2 </w:t>
      </w:r>
      <w:r>
        <w:rPr>
          <w:rFonts w:hint="eastAsia" w:ascii="宋体" w:hAnsi="宋体"/>
          <w:bCs/>
          <w:color w:val="000000"/>
          <w:sz w:val="24"/>
          <w:szCs w:val="21"/>
          <w:highlight w:val="none"/>
          <w:lang w:val="en-US" w:eastAsia="zh-CN"/>
        </w:rPr>
        <w:t xml:space="preserve">报价</w:t>
      </w:r>
      <w:r>
        <w:rPr>
          <w:rFonts w:hint="eastAsia" w:ascii="宋体" w:hAnsi="宋体"/>
          <w:bCs/>
          <w:color w:val="000000"/>
          <w:sz w:val="24"/>
          <w:szCs w:val="21"/>
          <w:highlight w:val="none"/>
        </w:rPr>
        <w:t xml:space="preserve">货币：</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文件中的单价无特殊规定的采用人民币报价，以元为单位标注。</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中另有规定的</w:t>
      </w:r>
      <w:r>
        <w:rPr>
          <w:rFonts w:hint="eastAsia" w:ascii="宋体" w:hAnsi="宋体"/>
          <w:color w:val="000000"/>
          <w:sz w:val="24"/>
          <w:szCs w:val="21"/>
          <w:highlight w:val="none"/>
        </w:rPr>
        <w:t xml:space="preserve">按规定执行。</w:t>
      </w:r>
      <w:r/>
    </w:p>
    <w:p>
      <w:pPr>
        <w:spacing w:line="440" w:lineRule="exact"/>
        <w:rPr>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w:t>
      </w:r>
      <w:r>
        <w:rPr>
          <w:rFonts w:hint="eastAsia" w:ascii="Times New Roman" w:hAnsi="Times New Roman" w:eastAsia="宋体" w:cs="Times New Roman"/>
          <w:b/>
          <w:color w:val="000000"/>
          <w:sz w:val="24"/>
          <w:szCs w:val="24"/>
          <w:highlight w:val="none"/>
          <w:lang w:val="en-US" w:eastAsia="zh-CN"/>
        </w:rPr>
        <w:t xml:space="preserve">实质性要求响应及偏离表</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需对</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lang w:val="zh-CN"/>
        </w:rPr>
        <w:t xml:space="preserve">中的技术要求与商务要求</w:t>
      </w:r>
      <w:r>
        <w:rPr>
          <w:rFonts w:hint="eastAsia"/>
          <w:color w:val="000000"/>
          <w:sz w:val="24"/>
          <w:szCs w:val="24"/>
          <w:highlight w:val="none"/>
          <w:lang w:val="en-US" w:eastAsia="zh-CN"/>
        </w:rPr>
        <w:t xml:space="preserve">中</w:t>
      </w:r>
      <w:r>
        <w:rPr>
          <w:rFonts w:hint="eastAsia" w:ascii="Times New Roman" w:hAnsi="Times New Roman" w:eastAsia="宋体" w:cs="Times New Roman"/>
          <w:color w:val="000000"/>
          <w:sz w:val="24"/>
          <w:szCs w:val="24"/>
          <w:highlight w:val="none"/>
          <w:lang w:val="en-US" w:eastAsia="zh-CN"/>
        </w:rPr>
        <w:t xml:space="preserve">的实质性要求</w:t>
      </w:r>
      <w:r>
        <w:rPr>
          <w:rFonts w:hint="eastAsia" w:ascii="Times New Roman" w:hAnsi="Times New Roman" w:eastAsia="宋体" w:cs="Times New Roman"/>
          <w:color w:val="000000"/>
          <w:sz w:val="24"/>
          <w:szCs w:val="24"/>
          <w:highlight w:val="none"/>
          <w:lang w:val="zh-CN"/>
        </w:rPr>
        <w:t xml:space="preserve">逐</w:t>
      </w:r>
      <w:r>
        <w:rPr>
          <w:rFonts w:hint="eastAsia"/>
          <w:color w:val="000000"/>
          <w:sz w:val="24"/>
          <w:szCs w:val="24"/>
          <w:highlight w:val="none"/>
          <w:lang w:val="zh-CN"/>
        </w:rPr>
        <w:t xml:space="preserve">项作出响应或偏离，并说明原因。</w:t>
      </w:r>
      <w:r/>
    </w:p>
    <w:p>
      <w:pPr>
        <w:ind w:firstLine="360"/>
        <w:spacing w:line="440" w:lineRule="exact"/>
        <w:rPr>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lang w:val="zh-CN"/>
        </w:rPr>
        <w:t xml:space="preserve">需按</w:t>
      </w:r>
      <w:r>
        <w:rPr>
          <w:rFonts w:hint="eastAsia" w:ascii="Times New Roman" w:hAnsi="Times New Roman" w:eastAsia="宋体" w:cs="Times New Roman"/>
          <w:color w:val="000000"/>
          <w:sz w:val="24"/>
          <w:szCs w:val="24"/>
          <w:highlight w:val="none"/>
          <w:lang w:val="zh-CN" w:eastAsia="zh-CN"/>
        </w:rPr>
        <w:t xml:space="preserve">照</w:t>
      </w:r>
      <w:r>
        <w:rPr>
          <w:rFonts w:hint="eastAsia" w:ascii="Times New Roman" w:hAnsi="Times New Roman" w:eastAsia="宋体" w:cs="Times New Roman"/>
          <w:color w:val="000000"/>
          <w:sz w:val="24"/>
          <w:szCs w:val="24"/>
          <w:highlight w:val="none"/>
          <w:lang w:val="en-US" w:eastAsia="zh-CN"/>
        </w:rPr>
        <w:t xml:space="preserve">询价通知书</w:t>
      </w:r>
      <w:r>
        <w:rPr>
          <w:rFonts w:hint="eastAsia" w:ascii="Times New Roman" w:hAnsi="Times New Roman" w:eastAsia="宋体" w:cs="Times New Roman"/>
          <w:color w:val="000000"/>
          <w:sz w:val="24"/>
          <w:szCs w:val="24"/>
          <w:highlight w:val="none"/>
          <w:lang w:val="zh-CN" w:eastAsia="zh-CN"/>
        </w:rPr>
        <w:t xml:space="preserve">要求，在</w:t>
      </w:r>
      <w:r>
        <w:rPr>
          <w:rFonts w:hint="eastAsia" w:ascii="Times New Roman" w:hAnsi="Times New Roman" w:eastAsia="宋体" w:cs="Times New Roman"/>
          <w:color w:val="000000"/>
          <w:sz w:val="24"/>
          <w:szCs w:val="24"/>
          <w:highlight w:val="none"/>
          <w:lang w:val="en-US" w:eastAsia="zh-CN"/>
        </w:rPr>
        <w:t xml:space="preserve">磋商响应</w:t>
      </w:r>
      <w:r>
        <w:rPr>
          <w:rFonts w:hint="eastAsia" w:ascii="Times New Roman" w:hAnsi="Times New Roman" w:eastAsia="宋体" w:cs="Times New Roman"/>
          <w:color w:val="000000"/>
          <w:sz w:val="24"/>
          <w:szCs w:val="24"/>
          <w:highlight w:val="none"/>
          <w:lang w:val="zh-CN" w:eastAsia="zh-CN"/>
        </w:rPr>
        <w:t xml:space="preserve">文件中提供与技术要求和商务要求</w:t>
      </w:r>
      <w:r>
        <w:rPr>
          <w:rFonts w:hint="eastAsia" w:ascii="Times New Roman" w:hAnsi="Times New Roman" w:eastAsia="宋体" w:cs="Times New Roman"/>
          <w:color w:val="000000"/>
          <w:sz w:val="24"/>
          <w:szCs w:val="24"/>
          <w:highlight w:val="none"/>
          <w:lang w:val="en-US" w:eastAsia="zh-CN"/>
        </w:rPr>
        <w:t xml:space="preserve">中的实质性要求</w:t>
      </w:r>
      <w:r>
        <w:rPr>
          <w:rFonts w:hint="eastAsia" w:ascii="Times New Roman" w:hAnsi="Times New Roman" w:eastAsia="宋体" w:cs="Times New Roman"/>
          <w:color w:val="000000"/>
          <w:sz w:val="24"/>
          <w:szCs w:val="24"/>
          <w:highlight w:val="none"/>
          <w:lang w:val="zh-CN" w:eastAsia="zh-CN"/>
        </w:rPr>
        <w:t xml:space="preserve">相关的证</w:t>
      </w:r>
      <w:r>
        <w:rPr>
          <w:rFonts w:hint="eastAsia"/>
          <w:color w:val="000000"/>
          <w:sz w:val="24"/>
          <w:szCs w:val="24"/>
          <w:highlight w:val="none"/>
          <w:lang w:val="zh-CN"/>
        </w:rPr>
        <w:t xml:space="preserve">明材料。</w:t>
      </w:r>
      <w:bookmarkEnd w:id="58"/>
      <w:r/>
      <w:r/>
    </w:p>
    <w:p>
      <w:pPr>
        <w:spacing w:line="440" w:lineRule="exact"/>
        <w:rPr>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、其他</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需根据</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要求提供其他材料。</w:t>
      </w:r>
      <w:r/>
    </w:p>
    <w:p>
      <w:pPr>
        <w:spacing w:line="440" w:lineRule="exact"/>
        <w:rPr>
          <w:color w:val="000000"/>
          <w:sz w:val="24"/>
          <w:szCs w:val="24"/>
          <w:highlight w:val="none"/>
        </w:rPr>
      </w:pPr>
      <w:r>
        <w:rPr>
          <w:rFonts w:hint="eastAsia"/>
          <w:b/>
          <w:bCs/>
          <w:color w:val="000000"/>
          <w:sz w:val="24"/>
          <w:szCs w:val="24"/>
          <w:highlight w:val="none"/>
          <w:lang w:val="en-US" w:eastAsia="zh-CN"/>
        </w:rPr>
        <w:t xml:space="preserve">8</w:t>
      </w:r>
      <w:r>
        <w:rPr>
          <w:b/>
          <w:bCs/>
          <w:color w:val="000000"/>
          <w:sz w:val="24"/>
          <w:szCs w:val="24"/>
          <w:highlight w:val="none"/>
        </w:rPr>
        <w:t xml:space="preserve">、</w:t>
      </w:r>
      <w:bookmarkEnd w:id="59"/>
      <w:r/>
      <w:bookmarkEnd w:id="60"/>
      <w:r>
        <w:rPr>
          <w:rFonts w:ascii="Times New Roman" w:hAnsi="Times New Roman" w:cs="Times New Roman"/>
          <w:b/>
          <w:sz w:val="24"/>
          <w:szCs w:val="24"/>
          <w:highlight w:val="none"/>
        </w:rPr>
        <w:t xml:space="preserve">报价有效期</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8</w:t>
      </w:r>
      <w:r>
        <w:rPr>
          <w:color w:val="000000"/>
          <w:sz w:val="24"/>
          <w:szCs w:val="24"/>
          <w:highlight w:val="none"/>
        </w:rPr>
        <w:t xml:space="preserve">.1 </w:t>
      </w:r>
      <w:r>
        <w:rPr>
          <w:rFonts w:hint="eastAsia" w:ascii="Times New Roman" w:hAnsi="Times New Roman" w:eastAsia="宋体" w:cs="Times New Roman"/>
          <w:color w:val="000000"/>
          <w:sz w:val="24"/>
          <w:szCs w:val="24"/>
          <w:highlight w:val="none"/>
        </w:rPr>
        <w:t xml:space="preserve">报价有效期为询价通知书规定的响应文件提交截止之日起六十（60）天。报价有效期</w:t>
      </w:r>
      <w:r>
        <w:rPr>
          <w:rFonts w:hint="eastAsia"/>
          <w:color w:val="000000"/>
          <w:sz w:val="24"/>
          <w:szCs w:val="24"/>
          <w:highlight w:val="none"/>
        </w:rPr>
        <w:t xml:space="preserve">比规定</w:t>
      </w:r>
      <w:r>
        <w:rPr>
          <w:rFonts w:hint="eastAsia"/>
          <w:color w:val="000000"/>
          <w:sz w:val="24"/>
          <w:szCs w:val="24"/>
          <w:highlight w:val="none"/>
          <w:lang w:val="en-US" w:eastAsia="zh-CN"/>
        </w:rPr>
        <w:t xml:space="preserve">短</w:t>
      </w:r>
      <w:r>
        <w:rPr>
          <w:rFonts w:hint="eastAsia"/>
          <w:color w:val="000000"/>
          <w:sz w:val="24"/>
          <w:szCs w:val="24"/>
          <w:highlight w:val="none"/>
        </w:rPr>
        <w:t xml:space="preserve">的将被视为未实质性响应</w:t>
      </w:r>
      <w:r>
        <w:rPr>
          <w:rFonts w:hint="eastAsia" w:ascii="Times New Roman" w:hAnsi="Times New Roman" w:eastAsia="宋体" w:cs="Times New Roman"/>
          <w:bCs/>
          <w:color w:val="000000"/>
          <w:sz w:val="24"/>
          <w:szCs w:val="24"/>
          <w:highlight w:val="none"/>
          <w:lang w:val="en-US" w:eastAsia="zh-CN"/>
        </w:rPr>
        <w:t xml:space="preserve">询价通知书</w:t>
      </w:r>
      <w:r>
        <w:rPr>
          <w:rFonts w:hint="eastAsia"/>
          <w:color w:val="000000"/>
          <w:sz w:val="24"/>
          <w:szCs w:val="24"/>
          <w:highlight w:val="none"/>
        </w:rPr>
        <w:t xml:space="preserve">而予以拒绝</w:t>
      </w:r>
      <w:r>
        <w:rPr>
          <w:color w:val="000000"/>
          <w:sz w:val="24"/>
          <w:szCs w:val="24"/>
          <w:highlight w:val="none"/>
        </w:rPr>
        <w:t xml:space="preserve">。</w:t>
      </w:r>
      <w:r/>
    </w:p>
    <w:p>
      <w:pPr>
        <w:spacing w:line="440" w:lineRule="exact"/>
        <w:rPr>
          <w:b/>
          <w:bCs/>
          <w:color w:val="000000"/>
          <w:sz w:val="24"/>
          <w:szCs w:val="24"/>
          <w:highlight w:val="none"/>
        </w:rPr>
      </w:pPr>
      <w:r>
        <w:rPr>
          <w:rFonts w:hint="eastAsia"/>
          <w:b/>
          <w:bCs/>
          <w:color w:val="000000"/>
          <w:sz w:val="24"/>
          <w:szCs w:val="24"/>
          <w:highlight w:val="none"/>
          <w:lang w:val="en-US" w:eastAsia="zh-CN"/>
        </w:rPr>
        <w:t xml:space="preserve">9</w:t>
      </w:r>
      <w:r>
        <w:rPr>
          <w:b/>
          <w:bCs/>
          <w:color w:val="000000"/>
          <w:sz w:val="24"/>
          <w:szCs w:val="24"/>
          <w:highlight w:val="none"/>
        </w:rPr>
        <w:t xml:space="preserve">、</w:t>
      </w:r>
      <w:r>
        <w:rPr>
          <w:rFonts w:ascii="Times New Roman" w:hAnsi="Times New Roman" w:cs="Times New Roman"/>
          <w:b/>
          <w:sz w:val="24"/>
          <w:szCs w:val="24"/>
          <w:highlight w:val="none"/>
        </w:rPr>
        <w:t xml:space="preserve">报价有效期</w:t>
      </w:r>
      <w:r>
        <w:rPr>
          <w:b/>
          <w:bCs/>
          <w:color w:val="000000"/>
          <w:sz w:val="24"/>
          <w:szCs w:val="24"/>
          <w:highlight w:val="none"/>
        </w:rPr>
        <w:t xml:space="preserve">的延长</w:t>
      </w:r>
      <w:r/>
    </w:p>
    <w:p>
      <w:pPr>
        <w:ind w:firstLine="360"/>
        <w:spacing w:line="440" w:lineRule="exact"/>
        <w:rPr>
          <w:bCs/>
          <w:color w:val="000000"/>
          <w:sz w:val="24"/>
          <w:szCs w:val="24"/>
          <w:highlight w:val="none"/>
        </w:rPr>
      </w:pPr>
      <w:r>
        <w:rPr>
          <w:rFonts w:hint="eastAsia"/>
          <w:color w:val="000000"/>
          <w:sz w:val="24"/>
          <w:szCs w:val="24"/>
          <w:highlight w:val="none"/>
          <w:lang w:val="en-US" w:eastAsia="zh-CN"/>
        </w:rPr>
        <w:t xml:space="preserve">9</w:t>
      </w:r>
      <w:r>
        <w:rPr>
          <w:color w:val="000000"/>
          <w:sz w:val="24"/>
          <w:szCs w:val="24"/>
          <w:highlight w:val="none"/>
        </w:rPr>
        <w:t xml:space="preserve">.1 </w:t>
      </w:r>
      <w:r>
        <w:rPr>
          <w:rFonts w:hint="eastAsia"/>
          <w:color w:val="000000"/>
          <w:sz w:val="24"/>
          <w:szCs w:val="24"/>
          <w:highlight w:val="none"/>
        </w:rPr>
        <w:t xml:space="preserve">在特殊情况下，代理机构于</w:t>
      </w:r>
      <w:r>
        <w:rPr>
          <w:rFonts w:hint="eastAsia" w:ascii="Times New Roman" w:hAnsi="Times New Roman" w:eastAsia="宋体" w:cs="Times New Roman"/>
          <w:color w:val="000000"/>
          <w:sz w:val="24"/>
          <w:szCs w:val="24"/>
          <w:highlight w:val="none"/>
        </w:rPr>
        <w:t xml:space="preserve">原</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满之</w:t>
      </w:r>
      <w:r>
        <w:rPr>
          <w:rFonts w:hint="eastAsia"/>
          <w:color w:val="000000"/>
          <w:sz w:val="24"/>
          <w:szCs w:val="24"/>
          <w:highlight w:val="none"/>
        </w:rPr>
        <w:t xml:space="preserve">前，可向</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提出</w:t>
      </w:r>
      <w:r>
        <w:rPr>
          <w:rFonts w:hint="eastAsia" w:ascii="Times New Roman" w:hAnsi="Times New Roman" w:eastAsia="宋体" w:cs="Times New Roman"/>
          <w:color w:val="000000"/>
          <w:sz w:val="24"/>
          <w:szCs w:val="24"/>
          <w:highlight w:val="none"/>
        </w:rPr>
        <w:t xml:space="preserve">延长</w:t>
      </w:r>
      <w:r>
        <w:rPr>
          <w:rFonts w:ascii="Times New Roman" w:hAnsi="Times New Roman" w:eastAsia="宋体" w:cs="Times New Roman"/>
          <w:color w:val="000000"/>
          <w:sz w:val="24"/>
          <w:szCs w:val="24"/>
          <w:highlight w:val="none"/>
        </w:rPr>
        <w:t xml:space="preserve">报价有效期</w:t>
      </w:r>
      <w:r>
        <w:rPr>
          <w:rFonts w:hint="eastAsia" w:ascii="Times New Roman" w:hAnsi="Times New Roman" w:eastAsia="宋体" w:cs="Times New Roman"/>
          <w:color w:val="000000"/>
          <w:sz w:val="24"/>
          <w:szCs w:val="24"/>
          <w:highlight w:val="none"/>
        </w:rPr>
        <w:t xml:space="preserve">的要求。这种要求与答复均应采用书面形式。</w:t>
      </w:r>
      <w:r>
        <w:rPr>
          <w:rFonts w:hint="eastAsia"/>
          <w:color w:val="000000"/>
          <w:sz w:val="24"/>
          <w:szCs w:val="24"/>
          <w:highlight w:val="none"/>
          <w:lang w:val="en-US" w:eastAsia="zh-CN"/>
        </w:rPr>
        <w:t xml:space="preserve">供应商</w:t>
      </w:r>
      <w:r>
        <w:rPr>
          <w:rFonts w:hint="eastAsia" w:ascii="Times New Roman" w:hAnsi="Times New Roman" w:eastAsia="宋体" w:cs="Times New Roman"/>
          <w:color w:val="000000"/>
          <w:sz w:val="24"/>
          <w:szCs w:val="24"/>
          <w:highlight w:val="none"/>
        </w:rPr>
        <w:t xml:space="preserve">可以拒绝代理机构的这一要求而放弃</w:t>
      </w:r>
      <w:r>
        <w:rPr>
          <w:rFonts w:hint="eastAsia" w:ascii="Times New Roman" w:hAnsi="Times New Roman" w:eastAsia="宋体" w:cs="Times New Roman"/>
          <w:color w:val="000000"/>
          <w:sz w:val="24"/>
          <w:szCs w:val="24"/>
          <w:highlight w:val="none"/>
          <w:lang w:val="en-US" w:eastAsia="zh-CN"/>
        </w:rPr>
        <w:t xml:space="preserve">报价</w:t>
      </w:r>
      <w:r>
        <w:rPr>
          <w:rFonts w:hint="eastAsia"/>
          <w:color w:val="000000"/>
          <w:sz w:val="24"/>
          <w:szCs w:val="24"/>
          <w:highlight w:val="none"/>
        </w:rPr>
        <w:t xml:space="preserve">，同意延长</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既不能要求也不允许修改其</w:t>
      </w:r>
      <w:r>
        <w:rPr>
          <w:rFonts w:hint="eastAsia"/>
          <w:color w:val="000000"/>
          <w:sz w:val="24"/>
          <w:szCs w:val="24"/>
          <w:highlight w:val="none"/>
          <w:lang w:val="en-US" w:eastAsia="zh-CN"/>
        </w:rPr>
        <w:t xml:space="preserve">磋商响应</w:t>
      </w:r>
      <w:r>
        <w:rPr>
          <w:rFonts w:hint="eastAsia"/>
          <w:color w:val="000000"/>
          <w:sz w:val="24"/>
          <w:szCs w:val="24"/>
          <w:highlight w:val="none"/>
        </w:rPr>
        <w:t xml:space="preserve">文件。</w:t>
      </w:r>
      <w:r>
        <w:rPr>
          <w:rFonts w:hint="eastAsia"/>
          <w:sz w:val="24"/>
          <w:szCs w:val="24"/>
          <w:highlight w:val="none"/>
        </w:rPr>
        <w:t xml:space="preserve">同时</w:t>
      </w:r>
      <w:r>
        <w:rPr>
          <w:rFonts w:hint="eastAsia"/>
          <w:color w:val="000000"/>
          <w:sz w:val="24"/>
          <w:szCs w:val="24"/>
          <w:highlight w:val="none"/>
        </w:rPr>
        <w:t xml:space="preserve">受</w:t>
      </w:r>
      <w:r>
        <w:rPr>
          <w:rFonts w:ascii="Times New Roman" w:hAnsi="Times New Roman" w:eastAsia="宋体" w:cs="Times New Roman"/>
          <w:color w:val="000000"/>
          <w:sz w:val="24"/>
          <w:szCs w:val="24"/>
          <w:highlight w:val="none"/>
        </w:rPr>
        <w:t xml:space="preserve">报价有效期</w:t>
      </w:r>
      <w:r>
        <w:rPr>
          <w:rFonts w:hint="eastAsia"/>
          <w:color w:val="000000"/>
          <w:sz w:val="24"/>
          <w:szCs w:val="24"/>
          <w:highlight w:val="none"/>
        </w:rPr>
        <w:t xml:space="preserve">约束的所有权利与义务均延长至新的有效期</w:t>
      </w:r>
      <w:r>
        <w:rPr>
          <w:color w:val="000000"/>
          <w:sz w:val="24"/>
          <w:szCs w:val="24"/>
          <w:highlight w:val="none"/>
        </w:rPr>
        <w:t xml:space="preserve">。</w:t>
      </w:r>
      <w:r/>
    </w:p>
    <w:p>
      <w:pPr>
        <w:pStyle w:val="897"/>
        <w:spacing w:line="440" w:lineRule="exact"/>
        <w:rPr>
          <w:color w:val="000000"/>
          <w:highlight w:val="none"/>
        </w:rPr>
      </w:pPr>
      <w:r/>
      <w:bookmarkStart w:id="61" w:name="_Toc2957"/>
      <w:r/>
      <w:bookmarkStart w:id="62" w:name="_Toc17717"/>
      <w:r/>
      <w:bookmarkStart w:id="63" w:name="_Toc26785"/>
      <w:r/>
      <w:bookmarkStart w:id="64" w:name="_Toc12590"/>
      <w:r/>
      <w:bookmarkStart w:id="65" w:name="_Toc21694"/>
      <w:r/>
      <w:bookmarkStart w:id="66" w:name="_Toc27323"/>
      <w:r>
        <w:rPr>
          <w:color w:val="000000"/>
          <w:highlight w:val="none"/>
        </w:rPr>
        <w:t xml:space="preserve">四、</w:t>
      </w:r>
      <w:bookmarkEnd w:id="61"/>
      <w:r/>
      <w:bookmarkEnd w:id="62"/>
      <w:r/>
      <w:bookmarkEnd w:id="63"/>
      <w:r/>
      <w:bookmarkEnd w:id="64"/>
      <w:r/>
      <w:bookmarkEnd w:id="65"/>
      <w:r>
        <w:rPr>
          <w:rFonts w:hint="eastAsia"/>
          <w:color w:val="000000"/>
          <w:highlight w:val="none"/>
          <w:lang w:eastAsia="zh-CN"/>
        </w:rPr>
        <w:t xml:space="preserve">询价</w:t>
      </w:r>
      <w:r>
        <w:rPr>
          <w:rFonts w:hint="eastAsia"/>
          <w:color w:val="000000"/>
          <w:highlight w:val="none"/>
        </w:rPr>
        <w:t xml:space="preserve">响应文件</w:t>
      </w:r>
      <w:r>
        <w:rPr>
          <w:color w:val="000000"/>
          <w:highlight w:val="none"/>
        </w:rPr>
        <w:t xml:space="preserve">的提交</w:t>
      </w:r>
      <w:bookmarkEnd w:id="66"/>
      <w:r/>
      <w:r/>
    </w:p>
    <w:p>
      <w:pPr>
        <w:spacing w:line="440" w:lineRule="exact"/>
        <w:rPr>
          <w:bCs/>
          <w:color w:val="000000"/>
          <w:sz w:val="24"/>
          <w:szCs w:val="24"/>
          <w:highlight w:val="none"/>
        </w:rPr>
      </w:pPr>
      <w:r>
        <w:rPr>
          <w:b/>
          <w:color w:val="000000"/>
          <w:sz w:val="24"/>
          <w:szCs w:val="24"/>
          <w:highlight w:val="none"/>
        </w:rPr>
        <w:t xml:space="preserve">1、</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文件的提交</w:t>
      </w:r>
      <w:r/>
    </w:p>
    <w:p>
      <w:pPr>
        <w:ind w:firstLine="360"/>
        <w:spacing w:line="440" w:lineRule="exact"/>
        <w:rPr>
          <w:bCs/>
          <w:sz w:val="24"/>
          <w:szCs w:val="24"/>
          <w:highlight w:val="none"/>
        </w:rPr>
      </w:pPr>
      <w:r>
        <w:rPr>
          <w:bCs/>
          <w:color w:val="000000"/>
          <w:sz w:val="24"/>
          <w:szCs w:val="24"/>
          <w:highlight w:val="none"/>
        </w:rPr>
        <w:t xml:space="preserve">1.1 </w:t>
      </w:r>
      <w:r>
        <w:rPr>
          <w:rFonts w:hint="eastAsia"/>
          <w:bCs/>
          <w:sz w:val="24"/>
          <w:szCs w:val="24"/>
          <w:highlight w:val="none"/>
          <w:lang w:val="en-US" w:eastAsia="zh-CN"/>
        </w:rPr>
        <w:t xml:space="preserve">供应商</w:t>
      </w:r>
      <w:r>
        <w:rPr>
          <w:bCs/>
          <w:sz w:val="24"/>
          <w:szCs w:val="24"/>
          <w:highlight w:val="none"/>
        </w:rPr>
        <w:t xml:space="preserve">应当按照《苏采云系统供应商操作手册》规定，在</w:t>
      </w:r>
      <w:r>
        <w:rPr>
          <w:rFonts w:hint="eastAsia" w:ascii="Times New Roman" w:hAnsi="Times New Roman" w:eastAsia="宋体" w:cs="Times New Roman"/>
          <w:color w:val="000000"/>
          <w:sz w:val="24"/>
          <w:szCs w:val="24"/>
          <w:highlight w:val="none"/>
        </w:rPr>
        <w:t xml:space="preserve">响应文件提交</w:t>
      </w:r>
      <w:r>
        <w:rPr>
          <w:bCs/>
          <w:sz w:val="24"/>
          <w:szCs w:val="24"/>
          <w:highlight w:val="none"/>
        </w:rPr>
        <w:t xml:space="preserve">截止时间前制作并上传电子</w:t>
      </w:r>
      <w:r>
        <w:rPr>
          <w:rFonts w:hint="eastAsia"/>
          <w:bCs/>
          <w:sz w:val="24"/>
          <w:szCs w:val="24"/>
          <w:highlight w:val="none"/>
          <w:lang w:val="en-US" w:eastAsia="zh-CN"/>
        </w:rPr>
        <w:t xml:space="preserve">响应</w:t>
      </w:r>
      <w:r>
        <w:rPr>
          <w:bCs/>
          <w:sz w:val="24"/>
          <w:szCs w:val="24"/>
          <w:highlight w:val="none"/>
        </w:rPr>
        <w:t xml:space="preserve">文件。</w:t>
      </w:r>
      <w:r/>
    </w:p>
    <w:p>
      <w:pPr>
        <w:ind w:firstLine="360"/>
        <w:spacing w:line="440" w:lineRule="exact"/>
        <w:rPr>
          <w:b/>
          <w:bCs/>
          <w:sz w:val="24"/>
          <w:szCs w:val="24"/>
          <w:highlight w:val="none"/>
        </w:rPr>
      </w:pPr>
      <w:r>
        <w:rPr>
          <w:color w:val="000000"/>
          <w:sz w:val="24"/>
          <w:szCs w:val="24"/>
          <w:highlight w:val="none"/>
        </w:rPr>
        <w:t xml:space="preserve">1.2 </w:t>
      </w:r>
      <w:r>
        <w:rPr>
          <w:b/>
          <w:bCs/>
          <w:i/>
          <w:iCs/>
          <w:color w:val="000000"/>
          <w:sz w:val="24"/>
          <w:szCs w:val="24"/>
          <w:highlight w:val="none"/>
          <w:u w:val="single"/>
        </w:rPr>
        <w:t xml:space="preserve">如</w:t>
      </w:r>
      <w:r>
        <w:rPr>
          <w:rFonts w:hint="eastAsia"/>
          <w:b/>
          <w:bCs/>
          <w:i/>
          <w:iCs/>
          <w:color w:val="000000"/>
          <w:sz w:val="24"/>
          <w:szCs w:val="24"/>
          <w:highlight w:val="none"/>
          <w:u w:val="single"/>
          <w:lang w:val="en-US" w:eastAsia="zh-CN"/>
        </w:rPr>
        <w:t xml:space="preserve">供应商</w:t>
      </w:r>
      <w:r>
        <w:rPr>
          <w:b/>
          <w:bCs/>
          <w:i/>
          <w:iCs/>
          <w:color w:val="000000"/>
          <w:sz w:val="24"/>
          <w:szCs w:val="24"/>
          <w:highlight w:val="none"/>
          <w:u w:val="single"/>
        </w:rPr>
        <w:t xml:space="preserve">投报多个</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的，应分别制作所投</w:t>
      </w:r>
      <w:r>
        <w:rPr>
          <w:rFonts w:hint="eastAsia"/>
          <w:b/>
          <w:bCs/>
          <w:i/>
          <w:iCs/>
          <w:color w:val="000000"/>
          <w:sz w:val="24"/>
          <w:szCs w:val="24"/>
          <w:highlight w:val="none"/>
          <w:u w:val="single"/>
        </w:rPr>
        <w:t xml:space="preserve">分包的电子</w:t>
      </w:r>
      <w:r>
        <w:rPr>
          <w:rFonts w:hint="eastAsia"/>
          <w:b/>
          <w:bCs/>
          <w:i/>
          <w:iCs/>
          <w:color w:val="000000"/>
          <w:sz w:val="24"/>
          <w:szCs w:val="24"/>
          <w:highlight w:val="none"/>
          <w:u w:val="single"/>
          <w:lang w:val="en-US" w:eastAsia="zh-CN"/>
        </w:rPr>
        <w:t xml:space="preserve">响应</w:t>
      </w:r>
      <w:r>
        <w:rPr>
          <w:rFonts w:hint="eastAsia"/>
          <w:b/>
          <w:bCs/>
          <w:i/>
          <w:iCs/>
          <w:color w:val="000000"/>
          <w:sz w:val="24"/>
          <w:szCs w:val="24"/>
          <w:highlight w:val="none"/>
          <w:u w:val="single"/>
        </w:rPr>
        <w:t xml:space="preserve">文件，并按</w:t>
      </w:r>
      <w:r>
        <w:rPr>
          <w:b/>
          <w:bCs/>
          <w:i/>
          <w:iCs/>
          <w:color w:val="000000"/>
          <w:sz w:val="24"/>
          <w:szCs w:val="24"/>
          <w:highlight w:val="none"/>
          <w:u w:val="single"/>
        </w:rPr>
        <w:t xml:space="preserve">规定将所投</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w:t>
      </w:r>
      <w:r>
        <w:rPr>
          <w:rFonts w:hint="eastAsia"/>
          <w:b/>
          <w:bCs/>
          <w:i/>
          <w:iCs/>
          <w:color w:val="000000"/>
          <w:sz w:val="24"/>
          <w:szCs w:val="24"/>
          <w:highlight w:val="none"/>
          <w:u w:val="single"/>
        </w:rPr>
        <w:t xml:space="preserve">电子</w:t>
      </w:r>
      <w:r>
        <w:rPr>
          <w:rFonts w:hint="eastAsia"/>
          <w:b/>
          <w:bCs/>
          <w:i/>
          <w:iCs/>
          <w:color w:val="000000"/>
          <w:sz w:val="24"/>
          <w:szCs w:val="24"/>
          <w:highlight w:val="none"/>
          <w:u w:val="single"/>
          <w:lang w:val="en-US" w:eastAsia="zh-CN"/>
        </w:rPr>
        <w:t xml:space="preserve">响应</w:t>
      </w:r>
      <w:r>
        <w:rPr>
          <w:rFonts w:hint="eastAsia"/>
          <w:b/>
          <w:bCs/>
          <w:i/>
          <w:iCs/>
          <w:color w:val="000000"/>
          <w:sz w:val="24"/>
          <w:szCs w:val="24"/>
          <w:highlight w:val="none"/>
          <w:u w:val="single"/>
        </w:rPr>
        <w:t xml:space="preserve">文件</w:t>
      </w:r>
      <w:r>
        <w:rPr>
          <w:b/>
          <w:bCs/>
          <w:i/>
          <w:iCs/>
          <w:color w:val="000000"/>
          <w:sz w:val="24"/>
          <w:szCs w:val="24"/>
          <w:highlight w:val="none"/>
          <w:u w:val="single"/>
        </w:rPr>
        <w:t xml:space="preserve">分别提交到对应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页面中。如未提交的视同为未参加本项目对应</w:t>
      </w:r>
      <w:r>
        <w:rPr>
          <w:rFonts w:hint="eastAsia"/>
          <w:b/>
          <w:bCs/>
          <w:i/>
          <w:iCs/>
          <w:color w:val="000000"/>
          <w:sz w:val="24"/>
          <w:szCs w:val="24"/>
          <w:highlight w:val="none"/>
          <w:u w:val="single"/>
        </w:rPr>
        <w:t xml:space="preserve">分包</w:t>
      </w:r>
      <w:r>
        <w:rPr>
          <w:b/>
          <w:bCs/>
          <w:i/>
          <w:iCs/>
          <w:color w:val="000000"/>
          <w:sz w:val="24"/>
          <w:szCs w:val="24"/>
          <w:highlight w:val="none"/>
          <w:u w:val="single"/>
        </w:rPr>
        <w:t xml:space="preserve">的投标。</w:t>
      </w:r>
      <w:r/>
    </w:p>
    <w:p>
      <w:pPr>
        <w:spacing w:line="440" w:lineRule="exact"/>
        <w:rPr>
          <w:bCs/>
          <w:color w:val="000000"/>
          <w:sz w:val="24"/>
          <w:szCs w:val="24"/>
          <w:highlight w:val="none"/>
        </w:rPr>
      </w:pPr>
      <w:r>
        <w:rPr>
          <w:b/>
          <w:color w:val="000000"/>
          <w:sz w:val="24"/>
          <w:szCs w:val="24"/>
          <w:highlight w:val="none"/>
        </w:rPr>
        <w:t xml:space="preserve">2、</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文件提交截止时间</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b/>
          <w:bCs/>
          <w:i/>
          <w:iCs/>
          <w:color w:val="000000"/>
          <w:sz w:val="24"/>
          <w:szCs w:val="24"/>
          <w:highlight w:val="none"/>
          <w:u w:val="single"/>
          <w:lang w:val="en-US" w:eastAsia="zh-CN"/>
        </w:rPr>
        <w:t xml:space="preserve">供应商</w:t>
      </w:r>
      <w:r>
        <w:rPr>
          <w:b/>
          <w:bCs/>
          <w:i/>
          <w:iCs/>
          <w:color w:val="000000"/>
          <w:sz w:val="24"/>
          <w:szCs w:val="24"/>
          <w:highlight w:val="none"/>
          <w:u w:val="single"/>
        </w:rPr>
        <w:t xml:space="preserve">上传电子</w:t>
      </w:r>
      <w:r>
        <w:rPr>
          <w:rFonts w:hint="eastAsia"/>
          <w:b/>
          <w:bCs/>
          <w:i/>
          <w:iCs/>
          <w:color w:val="000000"/>
          <w:sz w:val="24"/>
          <w:szCs w:val="24"/>
          <w:highlight w:val="none"/>
          <w:u w:val="single"/>
          <w:lang w:val="en-US" w:eastAsia="zh-CN"/>
        </w:rPr>
        <w:t xml:space="preserve">响应</w:t>
      </w:r>
      <w:r>
        <w:rPr>
          <w:b/>
          <w:bCs/>
          <w:i/>
          <w:iCs/>
          <w:color w:val="000000"/>
          <w:sz w:val="24"/>
          <w:szCs w:val="24"/>
          <w:highlight w:val="none"/>
          <w:u w:val="single"/>
        </w:rPr>
        <w:t xml:space="preserve">文件的时间不得迟于</w:t>
      </w:r>
      <w:r>
        <w:rPr>
          <w:rFonts w:hint="eastAsia"/>
          <w:b/>
          <w:bCs/>
          <w:i/>
          <w:iCs/>
          <w:color w:val="000000"/>
          <w:sz w:val="24"/>
          <w:szCs w:val="24"/>
          <w:highlight w:val="none"/>
          <w:u w:val="single"/>
          <w:lang w:val="en-US" w:eastAsia="zh-CN"/>
        </w:rPr>
        <w:t xml:space="preserve">采购</w:t>
      </w:r>
      <w:r>
        <w:rPr>
          <w:b/>
          <w:bCs/>
          <w:i/>
          <w:iCs/>
          <w:color w:val="000000"/>
          <w:sz w:val="24"/>
          <w:szCs w:val="24"/>
          <w:highlight w:val="none"/>
          <w:u w:val="single"/>
        </w:rPr>
        <w:t xml:space="preserve">公告中</w:t>
      </w:r>
      <w:r>
        <w:rPr>
          <w:rFonts w:ascii="Times New Roman" w:hAnsi="Times New Roman" w:eastAsia="宋体" w:cs="Times New Roman"/>
          <w:b/>
          <w:bCs/>
          <w:i/>
          <w:iCs/>
          <w:color w:val="000000"/>
          <w:sz w:val="24"/>
          <w:szCs w:val="24"/>
          <w:highlight w:val="none"/>
          <w:u w:val="single"/>
        </w:rPr>
        <w:t xml:space="preserve">规定的</w:t>
      </w:r>
      <w:r>
        <w:rPr>
          <w:rFonts w:hint="eastAsia" w:ascii="Times New Roman" w:hAnsi="Times New Roman" w:eastAsia="宋体" w:cs="Times New Roman"/>
          <w:b/>
          <w:bCs/>
          <w:i/>
          <w:iCs/>
          <w:color w:val="000000"/>
          <w:sz w:val="24"/>
          <w:szCs w:val="24"/>
          <w:highlight w:val="none"/>
          <w:u w:val="single"/>
        </w:rPr>
        <w:t xml:space="preserve">响应文件提交</w:t>
      </w:r>
      <w:r>
        <w:rPr>
          <w:rFonts w:ascii="Times New Roman" w:hAnsi="Times New Roman" w:eastAsia="宋体" w:cs="Times New Roman"/>
          <w:b/>
          <w:bCs/>
          <w:i/>
          <w:iCs/>
          <w:color w:val="000000"/>
          <w:sz w:val="24"/>
          <w:szCs w:val="24"/>
          <w:highlight w:val="none"/>
          <w:u w:val="single"/>
        </w:rPr>
        <w:t xml:space="preserve">截</w:t>
      </w:r>
      <w:r>
        <w:rPr>
          <w:b/>
          <w:bCs/>
          <w:i/>
          <w:iCs/>
          <w:color w:val="000000"/>
          <w:sz w:val="24"/>
          <w:szCs w:val="24"/>
          <w:highlight w:val="none"/>
          <w:u w:val="single"/>
        </w:rPr>
        <w:t xml:space="preserve">止时间</w:t>
      </w:r>
      <w:r>
        <w:rPr>
          <w:b/>
          <w:bCs/>
          <w:color w:val="000000"/>
          <w:sz w:val="24"/>
          <w:szCs w:val="24"/>
          <w:highlight w:val="none"/>
        </w:rPr>
        <w:t xml:space="preserve">。</w:t>
      </w:r>
      <w:r>
        <w:rPr>
          <w:rFonts w:hint="eastAsia"/>
          <w:color w:val="000000"/>
          <w:sz w:val="24"/>
          <w:szCs w:val="24"/>
          <w:highlight w:val="none"/>
          <w:lang w:val="en-US" w:eastAsia="zh-CN"/>
        </w:rPr>
        <w:t xml:space="preserve">供应商</w:t>
      </w:r>
      <w:r>
        <w:rPr>
          <w:color w:val="000000"/>
          <w:sz w:val="24"/>
          <w:szCs w:val="24"/>
          <w:highlight w:val="none"/>
        </w:rPr>
        <w:t xml:space="preserve">应充分考虑到网络环境、网络带宽等风险因素，如因</w:t>
      </w:r>
      <w:r>
        <w:rPr>
          <w:rFonts w:hint="eastAsia"/>
          <w:color w:val="000000"/>
          <w:sz w:val="24"/>
          <w:szCs w:val="24"/>
          <w:highlight w:val="none"/>
          <w:lang w:val="en-US" w:eastAsia="zh-CN"/>
        </w:rPr>
        <w:t xml:space="preserve">供应商</w:t>
      </w:r>
      <w:r>
        <w:rPr>
          <w:color w:val="000000"/>
          <w:sz w:val="24"/>
          <w:szCs w:val="24"/>
          <w:highlight w:val="none"/>
        </w:rPr>
        <w:t xml:space="preserve">自身原因造成的电子</w:t>
      </w:r>
      <w:r>
        <w:rPr>
          <w:rFonts w:hint="eastAsia"/>
          <w:color w:val="000000"/>
          <w:sz w:val="24"/>
          <w:szCs w:val="24"/>
          <w:highlight w:val="none"/>
          <w:lang w:val="en-US" w:eastAsia="zh-CN"/>
        </w:rPr>
        <w:t xml:space="preserve">响应</w:t>
      </w:r>
      <w:r>
        <w:rPr>
          <w:color w:val="000000"/>
          <w:sz w:val="24"/>
          <w:szCs w:val="24"/>
          <w:highlight w:val="none"/>
        </w:rPr>
        <w:t xml:space="preserve">文件上传不成功的按照本</w:t>
      </w:r>
      <w:r>
        <w:rPr>
          <w:rFonts w:hint="eastAsia"/>
          <w:color w:val="000000"/>
          <w:sz w:val="24"/>
          <w:szCs w:val="24"/>
          <w:highlight w:val="none"/>
          <w:lang w:val="en-US" w:eastAsia="zh-CN"/>
        </w:rPr>
        <w:t xml:space="preserve">询价通知书</w:t>
      </w:r>
      <w:r>
        <w:rPr>
          <w:color w:val="000000"/>
          <w:sz w:val="24"/>
          <w:szCs w:val="24"/>
          <w:highlight w:val="none"/>
        </w:rPr>
        <w:t xml:space="preserve">第二章</w:t>
      </w:r>
      <w:r>
        <w:rPr>
          <w:rFonts w:ascii="Times New Roman" w:hAnsi="Times New Roman" w:eastAsia="宋体" w:cs="Times New Roman"/>
          <w:color w:val="000000"/>
          <w:sz w:val="24"/>
          <w:szCs w:val="24"/>
          <w:highlight w:val="none"/>
        </w:rPr>
        <w:t xml:space="preserve">中</w:t>
      </w:r>
      <w:bookmarkStart w:id="67" w:name="_Toc513029229"/>
      <w:r/>
      <w:bookmarkStart w:id="68" w:name="_Toc120614218"/>
      <w:r/>
      <w:bookmarkStart w:id="69" w:name="_Toc20823301"/>
      <w:r/>
      <w:bookmarkStart w:id="70" w:name="_Toc16938545"/>
      <w:r/>
      <w:bookmarkStart w:id="71" w:name="_Toc158042193"/>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五、</w:t>
      </w:r>
      <w:bookmarkEnd w:id="67"/>
      <w:r/>
      <w:bookmarkEnd w:id="68"/>
      <w:r/>
      <w:bookmarkEnd w:id="69"/>
      <w:r/>
      <w:bookmarkEnd w:id="70"/>
      <w:r/>
      <w:bookmarkEnd w:id="71"/>
      <w:r>
        <w:rPr>
          <w:rFonts w:ascii="Times New Roman" w:hAnsi="Times New Roman" w:eastAsia="宋体" w:cs="Times New Roman"/>
          <w:color w:val="000000"/>
          <w:sz w:val="24"/>
          <w:szCs w:val="24"/>
          <w:highlight w:val="none"/>
        </w:rPr>
        <w:t xml:space="preserve">报价公布与评审</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第</w:t>
      </w:r>
      <w:r>
        <w:rPr>
          <w:color w:val="000000"/>
          <w:sz w:val="24"/>
          <w:szCs w:val="24"/>
          <w:highlight w:val="none"/>
        </w:rPr>
        <w:t xml:space="preserve">6.1.2条规定做无效</w:t>
      </w:r>
      <w:r>
        <w:rPr>
          <w:rFonts w:hint="eastAsia"/>
          <w:color w:val="000000"/>
          <w:sz w:val="24"/>
          <w:szCs w:val="24"/>
          <w:highlight w:val="none"/>
          <w:lang w:val="en-US" w:eastAsia="zh-CN"/>
        </w:rPr>
        <w:t xml:space="preserve">报价</w:t>
      </w:r>
      <w:r>
        <w:rPr>
          <w:color w:val="000000"/>
          <w:sz w:val="24"/>
          <w:szCs w:val="24"/>
          <w:highlight w:val="none"/>
        </w:rPr>
        <w:t xml:space="preserve">处理。</w:t>
      </w:r>
      <w:r/>
    </w:p>
    <w:p>
      <w:pPr>
        <w:ind w:firstLine="360"/>
        <w:spacing w:line="440" w:lineRule="exact"/>
        <w:rPr>
          <w:color w:val="000000"/>
          <w:sz w:val="24"/>
          <w:szCs w:val="21"/>
          <w:highlight w:val="none"/>
        </w:rPr>
      </w:pPr>
      <w:r>
        <w:rPr>
          <w:color w:val="000000"/>
          <w:sz w:val="24"/>
          <w:szCs w:val="24"/>
          <w:highlight w:val="none"/>
        </w:rPr>
        <w:t xml:space="preserve">2.2 代理机构可以按照规定，通过修改</w:t>
      </w:r>
      <w:r>
        <w:rPr>
          <w:rFonts w:hint="eastAsia"/>
          <w:color w:val="000000"/>
          <w:sz w:val="24"/>
          <w:szCs w:val="24"/>
          <w:highlight w:val="none"/>
          <w:lang w:val="en-US" w:eastAsia="zh-CN"/>
        </w:rPr>
        <w:t xml:space="preserve">询价通知书</w:t>
      </w:r>
      <w:r>
        <w:rPr>
          <w:color w:val="000000"/>
          <w:sz w:val="24"/>
          <w:szCs w:val="24"/>
          <w:highlight w:val="none"/>
        </w:rPr>
        <w:t xml:space="preserve">酌情延长截止日期，在此情况下，</w:t>
      </w:r>
      <w:r>
        <w:rPr>
          <w:rFonts w:hint="eastAsia"/>
          <w:color w:val="000000"/>
          <w:sz w:val="24"/>
          <w:szCs w:val="24"/>
          <w:highlight w:val="none"/>
          <w:lang w:val="en-US" w:eastAsia="zh-CN"/>
        </w:rPr>
        <w:t xml:space="preserve">供应商</w:t>
      </w:r>
      <w:r>
        <w:rPr>
          <w:color w:val="000000"/>
          <w:sz w:val="24"/>
          <w:szCs w:val="24"/>
          <w:highlight w:val="none"/>
        </w:rPr>
        <w:t xml:space="preserve">的所有权利和义务以及</w:t>
      </w:r>
      <w:r>
        <w:rPr>
          <w:rFonts w:hint="eastAsia"/>
          <w:color w:val="000000"/>
          <w:sz w:val="24"/>
          <w:szCs w:val="24"/>
          <w:highlight w:val="none"/>
          <w:lang w:val="en-US" w:eastAsia="zh-CN"/>
        </w:rPr>
        <w:t xml:space="preserve">供应商</w:t>
      </w:r>
      <w:r>
        <w:rPr>
          <w:color w:val="000000"/>
          <w:sz w:val="24"/>
          <w:szCs w:val="24"/>
          <w:highlight w:val="none"/>
        </w:rPr>
        <w:t xml:space="preserve">受制的截止日期均应以延长后新的截止日期为准</w:t>
      </w:r>
      <w:r>
        <w:rPr>
          <w:color w:val="000000"/>
          <w:sz w:val="24"/>
          <w:szCs w:val="21"/>
          <w:highlight w:val="none"/>
        </w:rPr>
        <w:t xml:space="preserve">。</w:t>
      </w:r>
      <w:r/>
    </w:p>
    <w:p>
      <w:pPr>
        <w:spacing w:line="440" w:lineRule="exact"/>
        <w:rPr>
          <w:b/>
          <w:bCs/>
          <w:color w:val="000000"/>
          <w:sz w:val="24"/>
          <w:szCs w:val="24"/>
          <w:highlight w:val="none"/>
        </w:rPr>
      </w:pPr>
      <w:r/>
      <w:bookmarkStart w:id="72" w:name="_Toc513029227"/>
      <w:r/>
      <w:bookmarkStart w:id="73" w:name="_Toc20823299"/>
      <w:r/>
      <w:bookmarkStart w:id="74" w:name="_Toc16938543"/>
      <w:r>
        <w:rPr>
          <w:b/>
          <w:bCs/>
          <w:color w:val="000000"/>
          <w:sz w:val="24"/>
          <w:szCs w:val="24"/>
          <w:highlight w:val="none"/>
        </w:rPr>
        <w:t xml:space="preserve">3、</w:t>
      </w:r>
      <w:bookmarkEnd w:id="72"/>
      <w:r/>
      <w:bookmarkEnd w:id="73"/>
      <w:r/>
      <w:bookmarkEnd w:id="74"/>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的拒收</w:t>
      </w:r>
      <w:r/>
    </w:p>
    <w:p>
      <w:pPr>
        <w:ind w:firstLine="360"/>
        <w:spacing w:line="440" w:lineRule="exact"/>
        <w:rPr>
          <w:color w:val="000000"/>
          <w:sz w:val="24"/>
          <w:szCs w:val="24"/>
          <w:highlight w:val="none"/>
        </w:rPr>
      </w:pPr>
      <w:r>
        <w:rPr>
          <w:color w:val="000000"/>
          <w:sz w:val="24"/>
          <w:szCs w:val="24"/>
          <w:highlight w:val="none"/>
        </w:rPr>
        <w:t xml:space="preserve">3.1 代理机构拒绝接收在其规定</w:t>
      </w:r>
      <w:r>
        <w:rPr>
          <w:rFonts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rPr>
        <w:t xml:space="preserve">响应文件提交</w:t>
      </w:r>
      <w:r>
        <w:rPr>
          <w:rFonts w:ascii="Times New Roman" w:hAnsi="Times New Roman" w:eastAsia="宋体" w:cs="Times New Roman"/>
          <w:color w:val="000000"/>
          <w:sz w:val="24"/>
          <w:szCs w:val="24"/>
          <w:highlight w:val="none"/>
        </w:rPr>
        <w:t xml:space="preserve">截</w:t>
      </w:r>
      <w:r>
        <w:rPr>
          <w:color w:val="000000"/>
          <w:sz w:val="24"/>
          <w:szCs w:val="24"/>
          <w:highlight w:val="none"/>
        </w:rPr>
        <w:t xml:space="preserve">止时间后上传的任何</w:t>
      </w:r>
      <w:r>
        <w:rPr>
          <w:rFonts w:hint="eastAsia"/>
          <w:color w:val="000000"/>
          <w:sz w:val="24"/>
          <w:szCs w:val="24"/>
          <w:highlight w:val="none"/>
          <w:lang w:val="en-US" w:eastAsia="zh-CN"/>
        </w:rPr>
        <w:t xml:space="preserve">响应</w:t>
      </w:r>
      <w:r>
        <w:rPr>
          <w:color w:val="000000"/>
          <w:sz w:val="24"/>
          <w:szCs w:val="24"/>
          <w:highlight w:val="none"/>
        </w:rPr>
        <w:t xml:space="preserve">文件。</w:t>
      </w:r>
      <w:r/>
    </w:p>
    <w:p>
      <w:pPr>
        <w:spacing w:line="440" w:lineRule="exact"/>
        <w:rPr>
          <w:b/>
          <w:bCs/>
          <w:color w:val="000000"/>
          <w:sz w:val="24"/>
          <w:szCs w:val="24"/>
          <w:highlight w:val="none"/>
        </w:rPr>
      </w:pPr>
      <w:r/>
      <w:bookmarkStart w:id="75" w:name="_Toc16938544"/>
      <w:r/>
      <w:bookmarkStart w:id="76" w:name="_Toc20823300"/>
      <w:r/>
      <w:bookmarkStart w:id="77" w:name="_Toc513029228"/>
      <w:r>
        <w:rPr>
          <w:b/>
          <w:bCs/>
          <w:color w:val="000000"/>
          <w:sz w:val="24"/>
          <w:szCs w:val="24"/>
          <w:highlight w:val="none"/>
        </w:rPr>
        <w:t xml:space="preserve">4、</w:t>
      </w:r>
      <w:r>
        <w:rPr>
          <w:rFonts w:hint="eastAsia"/>
          <w:b/>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w:t>
      </w:r>
      <w:r>
        <w:rPr>
          <w:b/>
          <w:bCs/>
          <w:color w:val="000000"/>
          <w:sz w:val="24"/>
          <w:szCs w:val="24"/>
          <w:highlight w:val="none"/>
        </w:rPr>
        <w:t xml:space="preserve">的撤回和修改</w:t>
      </w:r>
      <w:bookmarkEnd w:id="75"/>
      <w:r/>
      <w:bookmarkEnd w:id="76"/>
      <w:r/>
      <w:bookmarkEnd w:id="77"/>
      <w:r/>
      <w:r/>
    </w:p>
    <w:p>
      <w:pPr>
        <w:ind w:firstLine="360"/>
        <w:spacing w:line="440" w:lineRule="exact"/>
        <w:rPr>
          <w:color w:val="000000"/>
          <w:sz w:val="24"/>
          <w:szCs w:val="24"/>
          <w:highlight w:val="none"/>
        </w:rPr>
      </w:pPr>
      <w:r>
        <w:rPr>
          <w:color w:val="000000"/>
          <w:sz w:val="24"/>
          <w:szCs w:val="24"/>
          <w:highlight w:val="none"/>
        </w:rPr>
        <w:t xml:space="preserve">4.1 </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color w:val="000000"/>
          <w:sz w:val="24"/>
          <w:szCs w:val="24"/>
          <w:highlight w:val="none"/>
        </w:rPr>
        <w:t xml:space="preserve">4.1.1 电子</w:t>
      </w:r>
      <w:r>
        <w:rPr>
          <w:rFonts w:hint="eastAsia"/>
          <w:color w:val="000000"/>
          <w:sz w:val="24"/>
          <w:szCs w:val="24"/>
          <w:highlight w:val="none"/>
          <w:lang w:val="en-US" w:eastAsia="zh-CN"/>
        </w:rPr>
        <w:t xml:space="preserve">响应</w:t>
      </w:r>
      <w:r>
        <w:rPr>
          <w:color w:val="000000"/>
          <w:sz w:val="24"/>
          <w:szCs w:val="24"/>
          <w:highlight w:val="none"/>
        </w:rPr>
        <w:t xml:space="preserve">文件的撤回</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截止时间前，撤回其电子</w:t>
      </w:r>
      <w:r>
        <w:rPr>
          <w:rFonts w:hint="eastAsia"/>
          <w:color w:val="000000"/>
          <w:sz w:val="24"/>
          <w:szCs w:val="24"/>
          <w:highlight w:val="none"/>
          <w:lang w:val="en-US" w:eastAsia="zh-CN"/>
        </w:rPr>
        <w:t xml:space="preserve">响应</w:t>
      </w:r>
      <w:r>
        <w:rPr>
          <w:color w:val="000000"/>
          <w:sz w:val="24"/>
          <w:szCs w:val="24"/>
          <w:highlight w:val="none"/>
        </w:rPr>
        <w:t xml:space="preserve">文件，具体操作方法见《苏采云系统供应商操作手册》。</w:t>
      </w:r>
      <w:r/>
    </w:p>
    <w:p>
      <w:pPr>
        <w:ind w:firstLine="602"/>
        <w:spacing w:line="440" w:lineRule="exact"/>
        <w:rPr>
          <w:color w:val="000000"/>
          <w:sz w:val="24"/>
          <w:szCs w:val="24"/>
          <w:highlight w:val="none"/>
        </w:rPr>
      </w:pPr>
      <w:r>
        <w:rPr>
          <w:b/>
          <w:bCs/>
          <w:color w:val="000000"/>
          <w:sz w:val="24"/>
          <w:szCs w:val="24"/>
          <w:highlight w:val="none"/>
        </w:rPr>
        <w:t xml:space="preserve">4.1.2 </w:t>
      </w:r>
      <w:r>
        <w:rPr>
          <w:rFonts w:hint="eastAsia"/>
          <w:b/>
          <w:bCs/>
          <w:color w:val="000000"/>
          <w:sz w:val="24"/>
          <w:szCs w:val="24"/>
          <w:highlight w:val="none"/>
          <w:lang w:val="en-US" w:eastAsia="zh-CN"/>
        </w:rPr>
        <w:t xml:space="preserve">供应商</w:t>
      </w:r>
      <w:r>
        <w:rPr>
          <w:rFonts w:hint="eastAsia"/>
          <w:b/>
          <w:bCs/>
          <w:color w:val="000000"/>
          <w:sz w:val="24"/>
          <w:szCs w:val="24"/>
          <w:highlight w:val="none"/>
        </w:rPr>
        <w:t xml:space="preserve">撤回电子</w:t>
      </w:r>
      <w:r>
        <w:rPr>
          <w:rFonts w:hint="eastAsia"/>
          <w:b/>
          <w:bCs/>
          <w:color w:val="000000"/>
          <w:sz w:val="24"/>
          <w:szCs w:val="24"/>
          <w:highlight w:val="none"/>
          <w:lang w:val="en-US" w:eastAsia="zh-CN"/>
        </w:rPr>
        <w:t xml:space="preserve">响应</w:t>
      </w:r>
      <w:r>
        <w:rPr>
          <w:rFonts w:hint="eastAsia"/>
          <w:b/>
          <w:bCs/>
          <w:color w:val="000000"/>
          <w:sz w:val="24"/>
          <w:szCs w:val="24"/>
          <w:highlight w:val="none"/>
        </w:rPr>
        <w:t xml:space="preserve">文件，则认为其不再参与对应</w:t>
      </w:r>
      <w:r>
        <w:rPr>
          <w:rFonts w:hint="eastAsia"/>
          <w:b/>
          <w:bCs/>
          <w:color w:val="000000"/>
          <w:sz w:val="24"/>
          <w:szCs w:val="24"/>
          <w:highlight w:val="none"/>
          <w:lang w:val="en-US" w:eastAsia="zh-CN"/>
        </w:rPr>
        <w:t xml:space="preserve">采购</w:t>
      </w:r>
      <w:r>
        <w:rPr>
          <w:rFonts w:hint="eastAsia"/>
          <w:b/>
          <w:bCs/>
          <w:color w:val="000000"/>
          <w:sz w:val="24"/>
          <w:szCs w:val="24"/>
          <w:highlight w:val="none"/>
        </w:rPr>
        <w:t xml:space="preserve">活动</w:t>
      </w:r>
      <w:r>
        <w:rPr>
          <w:b/>
          <w:bCs/>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4.2 </w:t>
      </w:r>
      <w:r>
        <w:rPr>
          <w:rFonts w:hint="eastAsia"/>
          <w:color w:val="000000"/>
          <w:sz w:val="24"/>
          <w:szCs w:val="24"/>
          <w:highlight w:val="none"/>
          <w:lang w:val="en-US" w:eastAsia="zh-CN"/>
        </w:rPr>
        <w:t xml:space="preserve">响应</w:t>
      </w:r>
      <w:r>
        <w:rPr>
          <w:color w:val="000000"/>
          <w:sz w:val="24"/>
          <w:szCs w:val="24"/>
          <w:highlight w:val="none"/>
        </w:rPr>
        <w:t xml:space="preserve">文件的修改</w:t>
      </w:r>
      <w:r/>
    </w:p>
    <w:p>
      <w:pPr>
        <w:ind w:firstLine="600"/>
        <w:spacing w:line="440" w:lineRule="exact"/>
        <w:rPr>
          <w:color w:val="000000"/>
          <w:sz w:val="24"/>
          <w:szCs w:val="24"/>
          <w:highlight w:val="none"/>
        </w:rPr>
      </w:pPr>
      <w:r>
        <w:rPr>
          <w:color w:val="000000"/>
          <w:sz w:val="24"/>
          <w:szCs w:val="24"/>
          <w:highlight w:val="none"/>
        </w:rPr>
        <w:t xml:space="preserve">4.2.1 </w:t>
      </w:r>
      <w:r>
        <w:rPr>
          <w:rFonts w:hint="eastAsia"/>
          <w:color w:val="000000"/>
          <w:sz w:val="24"/>
          <w:szCs w:val="24"/>
          <w:highlight w:val="none"/>
          <w:lang w:val="en-US" w:eastAsia="zh-CN"/>
        </w:rPr>
        <w:t xml:space="preserve">供应商</w:t>
      </w:r>
      <w:r>
        <w:rPr>
          <w:color w:val="000000"/>
          <w:sz w:val="24"/>
          <w:szCs w:val="24"/>
          <w:highlight w:val="none"/>
        </w:rPr>
        <w:t xml:space="preserve">可在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截止时间前，对其电子</w:t>
      </w:r>
      <w:r>
        <w:rPr>
          <w:rFonts w:hint="eastAsia"/>
          <w:color w:val="000000"/>
          <w:sz w:val="24"/>
          <w:szCs w:val="24"/>
          <w:highlight w:val="none"/>
          <w:lang w:val="en-US" w:eastAsia="zh-CN"/>
        </w:rPr>
        <w:t xml:space="preserve">响应</w:t>
      </w:r>
      <w:r>
        <w:rPr>
          <w:color w:val="000000"/>
          <w:sz w:val="24"/>
          <w:szCs w:val="24"/>
          <w:highlight w:val="none"/>
        </w:rPr>
        <w:t xml:space="preserve">文件进行修改，具体操作方法见《苏采云系统供应商操作手册》。</w:t>
      </w:r>
      <w:r/>
    </w:p>
    <w:p>
      <w:pPr>
        <w:ind w:firstLine="600"/>
        <w:spacing w:line="440" w:lineRule="exact"/>
        <w:rPr>
          <w:color w:val="000000"/>
          <w:sz w:val="24"/>
          <w:szCs w:val="24"/>
          <w:highlight w:val="none"/>
        </w:rPr>
      </w:pPr>
      <w:r>
        <w:rPr>
          <w:color w:val="000000"/>
          <w:sz w:val="24"/>
          <w:szCs w:val="24"/>
          <w:highlight w:val="none"/>
        </w:rPr>
        <w:t xml:space="preserve">4.2.2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截止时间之后，</w:t>
      </w:r>
      <w:r>
        <w:rPr>
          <w:rFonts w:hint="eastAsia"/>
          <w:color w:val="000000"/>
          <w:sz w:val="24"/>
          <w:szCs w:val="24"/>
          <w:highlight w:val="none"/>
          <w:lang w:val="en-US" w:eastAsia="zh-CN"/>
        </w:rPr>
        <w:t xml:space="preserve">供应商</w:t>
      </w:r>
      <w:r>
        <w:rPr>
          <w:color w:val="000000"/>
          <w:sz w:val="24"/>
          <w:szCs w:val="24"/>
          <w:highlight w:val="none"/>
        </w:rPr>
        <w:t xml:space="preserve">不得对其电子</w:t>
      </w:r>
      <w:r>
        <w:rPr>
          <w:rFonts w:hint="eastAsia"/>
          <w:color w:val="000000"/>
          <w:sz w:val="24"/>
          <w:szCs w:val="24"/>
          <w:highlight w:val="none"/>
          <w:lang w:val="en-US" w:eastAsia="zh-CN"/>
        </w:rPr>
        <w:t xml:space="preserve">响应</w:t>
      </w:r>
      <w:r>
        <w:rPr>
          <w:color w:val="000000"/>
          <w:sz w:val="24"/>
          <w:szCs w:val="24"/>
          <w:highlight w:val="none"/>
        </w:rPr>
        <w:t xml:space="preserve">文件作任何修改。</w:t>
      </w:r>
      <w:r/>
    </w:p>
    <w:p>
      <w:pPr>
        <w:ind w:firstLine="360"/>
        <w:spacing w:line="440" w:lineRule="exact"/>
        <w:rPr>
          <w:color w:val="000000"/>
          <w:sz w:val="24"/>
          <w:szCs w:val="24"/>
          <w:highlight w:val="none"/>
        </w:rPr>
      </w:pPr>
      <w:r>
        <w:rPr>
          <w:color w:val="000000"/>
          <w:sz w:val="24"/>
          <w:szCs w:val="24"/>
          <w:highlight w:val="none"/>
        </w:rPr>
        <w:t xml:space="preserve">4.3 在</w:t>
      </w:r>
      <w:r>
        <w:rPr>
          <w:rFonts w:hint="eastAsia" w:ascii="Times New Roman" w:hAnsi="Times New Roman" w:eastAsia="宋体" w:cs="Times New Roman"/>
          <w:color w:val="000000"/>
          <w:sz w:val="24"/>
          <w:szCs w:val="24"/>
          <w:highlight w:val="none"/>
        </w:rPr>
        <w:t xml:space="preserve">响应文件提交</w:t>
      </w:r>
      <w:r>
        <w:rPr>
          <w:color w:val="000000"/>
          <w:sz w:val="24"/>
          <w:szCs w:val="24"/>
          <w:highlight w:val="none"/>
        </w:rPr>
        <w:t xml:space="preserve">截止时间至</w:t>
      </w:r>
      <w:r>
        <w:rPr>
          <w:rFonts w:hint="eastAsia"/>
          <w:color w:val="000000"/>
          <w:sz w:val="24"/>
          <w:szCs w:val="24"/>
          <w:highlight w:val="none"/>
          <w:lang w:val="en-US" w:eastAsia="zh-CN"/>
        </w:rPr>
        <w:t xml:space="preserve">询价通知书</w:t>
      </w:r>
      <w:r>
        <w:rPr>
          <w:color w:val="000000"/>
          <w:sz w:val="24"/>
          <w:szCs w:val="24"/>
          <w:highlight w:val="none"/>
        </w:rPr>
        <w:t xml:space="preserve">中规定</w:t>
      </w:r>
      <w:r>
        <w:rPr>
          <w:rFonts w:ascii="Times New Roman" w:hAnsi="Times New Roman" w:eastAsia="宋体" w:cs="Times New Roman"/>
          <w:color w:val="000000"/>
          <w:sz w:val="24"/>
          <w:szCs w:val="24"/>
          <w:highlight w:val="none"/>
        </w:rPr>
        <w:t xml:space="preserve">的报价有效期满之</w:t>
      </w:r>
      <w:r>
        <w:rPr>
          <w:color w:val="000000"/>
          <w:sz w:val="24"/>
          <w:szCs w:val="24"/>
          <w:highlight w:val="none"/>
        </w:rPr>
        <w:t xml:space="preserve">间的这段时间内，</w:t>
      </w:r>
      <w:r>
        <w:rPr>
          <w:rFonts w:hint="eastAsia"/>
          <w:color w:val="000000"/>
          <w:sz w:val="24"/>
          <w:szCs w:val="24"/>
          <w:highlight w:val="none"/>
          <w:lang w:val="en-US" w:eastAsia="zh-CN"/>
        </w:rPr>
        <w:t xml:space="preserve">供应商</w:t>
      </w:r>
      <w:r>
        <w:rPr>
          <w:color w:val="000000"/>
          <w:sz w:val="24"/>
          <w:szCs w:val="24"/>
          <w:highlight w:val="none"/>
        </w:rPr>
        <w:t xml:space="preserve">不得撤回其</w:t>
      </w:r>
      <w:r>
        <w:rPr>
          <w:rFonts w:hint="eastAsia"/>
          <w:color w:val="000000"/>
          <w:sz w:val="24"/>
          <w:szCs w:val="24"/>
          <w:highlight w:val="none"/>
          <w:lang w:val="en-US" w:eastAsia="zh-CN"/>
        </w:rPr>
        <w:t xml:space="preserve">报价</w:t>
      </w:r>
      <w:r>
        <w:rPr>
          <w:color w:val="000000"/>
          <w:sz w:val="24"/>
          <w:szCs w:val="24"/>
          <w:highlight w:val="none"/>
        </w:rPr>
        <w:t xml:space="preserve">。</w:t>
      </w:r>
      <w:r/>
    </w:p>
    <w:p>
      <w:pPr>
        <w:pStyle w:val="897"/>
        <w:spacing w:line="440" w:lineRule="exact"/>
        <w:rPr>
          <w:color w:val="000000"/>
          <w:highlight w:val="none"/>
        </w:rPr>
      </w:pPr>
      <w:r/>
      <w:bookmarkStart w:id="78" w:name="_Toc24149"/>
      <w:r/>
      <w:bookmarkStart w:id="79" w:name="_Toc32334"/>
      <w:r/>
      <w:bookmarkStart w:id="80" w:name="_Toc4840"/>
      <w:r/>
      <w:bookmarkStart w:id="81" w:name="_Toc11248"/>
      <w:r/>
      <w:bookmarkStart w:id="82" w:name="_Toc8520"/>
      <w:r/>
      <w:bookmarkStart w:id="83" w:name="_Toc10076"/>
      <w:r>
        <w:rPr>
          <w:color w:val="000000"/>
          <w:highlight w:val="none"/>
        </w:rPr>
        <w:t xml:space="preserve">五、</w:t>
      </w:r>
      <w:bookmarkEnd w:id="78"/>
      <w:r/>
      <w:bookmarkEnd w:id="79"/>
      <w:r/>
      <w:bookmarkEnd w:id="80"/>
      <w:r/>
      <w:bookmarkEnd w:id="81"/>
      <w:r/>
      <w:bookmarkEnd w:id="82"/>
      <w:r>
        <w:rPr>
          <w:color w:val="000000"/>
          <w:highlight w:val="none"/>
        </w:rPr>
        <w:t xml:space="preserve">报价公布与评审</w:t>
      </w:r>
      <w:bookmarkEnd w:id="83"/>
      <w:r/>
      <w:r/>
    </w:p>
    <w:p>
      <w:pPr>
        <w:spacing w:line="440" w:lineRule="exact"/>
        <w:rPr>
          <w:b/>
          <w:color w:val="000000"/>
          <w:sz w:val="24"/>
          <w:szCs w:val="24"/>
          <w:highlight w:val="none"/>
        </w:rPr>
      </w:pPr>
      <w:r>
        <w:rPr>
          <w:b/>
          <w:color w:val="000000"/>
          <w:sz w:val="24"/>
          <w:szCs w:val="24"/>
          <w:highlight w:val="none"/>
        </w:rPr>
        <w:t xml:space="preserve">1、</w:t>
      </w:r>
      <w:r>
        <w:rPr>
          <w:rFonts w:ascii="Times New Roman" w:hAnsi="Times New Roman" w:cs="Times New Roman"/>
          <w:b/>
          <w:sz w:val="24"/>
          <w:szCs w:val="24"/>
          <w:highlight w:val="none"/>
        </w:rPr>
        <w:t xml:space="preserve">报价公布</w:t>
      </w:r>
      <w:r/>
    </w:p>
    <w:p>
      <w:pPr>
        <w:ind w:firstLine="360"/>
        <w:spacing w:line="440" w:lineRule="exact"/>
        <w:rPr>
          <w:color w:val="000000"/>
          <w:sz w:val="24"/>
          <w:szCs w:val="24"/>
          <w:highlight w:val="none"/>
        </w:rPr>
      </w:pPr>
      <w:r>
        <w:rPr>
          <w:rFonts w:hint="eastAsia"/>
          <w:color w:val="000000"/>
          <w:sz w:val="24"/>
          <w:szCs w:val="24"/>
          <w:highlight w:val="none"/>
        </w:rPr>
        <w:t xml:space="preserve">1.1 代理机构将在</w:t>
      </w:r>
      <w:r>
        <w:rPr>
          <w:rFonts w:hint="eastAsia"/>
          <w:color w:val="000000"/>
          <w:sz w:val="24"/>
          <w:szCs w:val="24"/>
          <w:highlight w:val="none"/>
          <w:lang w:val="en-US" w:eastAsia="zh-CN"/>
        </w:rPr>
        <w:t xml:space="preserve">采购</w:t>
      </w:r>
      <w:r>
        <w:rPr>
          <w:rFonts w:hint="eastAsia"/>
          <w:color w:val="000000"/>
          <w:sz w:val="24"/>
          <w:szCs w:val="24"/>
          <w:highlight w:val="none"/>
        </w:rPr>
        <w:t xml:space="preserve">公告中规定的时间和地点组织开标。</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文件进行解密。</w:t>
      </w:r>
      <w:r>
        <w:rPr>
          <w:rFonts w:hint="eastAsia"/>
          <w:b/>
          <w:bCs/>
          <w:i/>
          <w:iCs/>
          <w:sz w:val="24"/>
          <w:szCs w:val="24"/>
          <w:highlight w:val="none"/>
          <w:u w:val="single"/>
        </w:rPr>
        <w:t xml:space="preserve">如有</w:t>
      </w:r>
      <w:r>
        <w:rPr>
          <w:rFonts w:hint="eastAsia"/>
          <w:b/>
          <w:bCs/>
          <w:i/>
          <w:iCs/>
          <w:sz w:val="24"/>
          <w:szCs w:val="24"/>
          <w:highlight w:val="none"/>
          <w:u w:val="single"/>
          <w:lang w:val="en-US" w:eastAsia="zh-CN"/>
        </w:rPr>
        <w:t xml:space="preserve">供应商</w:t>
      </w:r>
      <w:r>
        <w:rPr>
          <w:rFonts w:hint="eastAsia"/>
          <w:b/>
          <w:bCs/>
          <w:i/>
          <w:iCs/>
          <w:sz w:val="24"/>
          <w:szCs w:val="24"/>
          <w:highlight w:val="none"/>
          <w:u w:val="single"/>
        </w:rPr>
        <w:t xml:space="preserve">未在规定时间内完成相应分包解密的，则该</w:t>
      </w:r>
      <w:r>
        <w:rPr>
          <w:rFonts w:hint="eastAsia"/>
          <w:b/>
          <w:bCs/>
          <w:i/>
          <w:iCs/>
          <w:sz w:val="24"/>
          <w:szCs w:val="24"/>
          <w:highlight w:val="none"/>
          <w:u w:val="single"/>
          <w:lang w:val="en-US" w:eastAsia="zh-CN"/>
        </w:rPr>
        <w:t xml:space="preserve">供应商</w:t>
      </w:r>
      <w:r>
        <w:rPr>
          <w:rFonts w:hint="eastAsia"/>
          <w:b/>
          <w:bCs/>
          <w:i/>
          <w:iCs/>
          <w:sz w:val="24"/>
          <w:szCs w:val="24"/>
          <w:highlight w:val="none"/>
          <w:u w:val="single"/>
        </w:rPr>
        <w:t xml:space="preserve">对于本项目相应分包的投标作无效</w:t>
      </w:r>
      <w:r>
        <w:rPr>
          <w:rFonts w:hint="eastAsia"/>
          <w:b/>
          <w:bCs/>
          <w:i/>
          <w:iCs/>
          <w:sz w:val="24"/>
          <w:szCs w:val="24"/>
          <w:highlight w:val="none"/>
          <w:u w:val="single"/>
          <w:lang w:val="en-US" w:eastAsia="zh-CN"/>
        </w:rPr>
        <w:t xml:space="preserve">报价</w:t>
      </w:r>
      <w:r>
        <w:rPr>
          <w:rFonts w:hint="eastAsia"/>
          <w:b/>
          <w:bCs/>
          <w:i/>
          <w:iCs/>
          <w:sz w:val="24"/>
          <w:szCs w:val="24"/>
          <w:highlight w:val="none"/>
          <w:u w:val="single"/>
        </w:rPr>
        <w:t xml:space="preserve">处理</w:t>
      </w:r>
      <w:r>
        <w:rPr>
          <w:b/>
          <w:bCs/>
          <w:i/>
          <w:iCs/>
          <w:sz w:val="24"/>
          <w:szCs w:val="24"/>
          <w:highlight w:val="none"/>
          <w:u w:val="singl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名称和</w:t>
      </w:r>
      <w:r>
        <w:rPr>
          <w:rFonts w:hint="eastAsia"/>
          <w:color w:val="000000"/>
          <w:sz w:val="24"/>
          <w:szCs w:val="24"/>
          <w:highlight w:val="none"/>
          <w:lang w:val="en-US" w:eastAsia="zh-CN"/>
        </w:rPr>
        <w:t xml:space="preserve">报价</w:t>
      </w:r>
      <w:r>
        <w:rPr>
          <w:rFonts w:hint="eastAsia"/>
          <w:color w:val="000000"/>
          <w:sz w:val="24"/>
          <w:szCs w:val="24"/>
          <w:highlight w:val="none"/>
        </w:rPr>
        <w:t xml:space="preserve">价格。</w:t>
      </w:r>
      <w:r/>
    </w:p>
    <w:p>
      <w:pPr>
        <w:ind w:firstLine="360"/>
        <w:spacing w:line="440" w:lineRule="exact"/>
        <w:rPr>
          <w:color w:val="000000"/>
          <w:sz w:val="24"/>
          <w:szCs w:val="24"/>
          <w:highlight w:val="none"/>
        </w:rPr>
      </w:pPr>
      <w:r>
        <w:rPr>
          <w:rFonts w:hint="eastAsia"/>
          <w:color w:val="000000"/>
          <w:sz w:val="24"/>
          <w:szCs w:val="24"/>
          <w:highlight w:val="none"/>
        </w:rPr>
        <w:t xml:space="preserve">1.3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在开标过程中涉及到的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p>
    <w:p>
      <w:pPr>
        <w:ind w:firstLine="360"/>
        <w:spacing w:line="440" w:lineRule="exact"/>
        <w:rPr>
          <w:color w:val="000000"/>
          <w:sz w:val="24"/>
          <w:szCs w:val="24"/>
          <w:highlight w:val="none"/>
        </w:rPr>
      </w:pPr>
      <w:r>
        <w:rPr>
          <w:rFonts w:hint="eastAsia"/>
          <w:color w:val="000000"/>
          <w:sz w:val="24"/>
          <w:szCs w:val="24"/>
          <w:highlight w:val="none"/>
        </w:rPr>
        <w:t xml:space="preserve">1.4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2、</w:t>
      </w:r>
      <w:r>
        <w:rPr>
          <w:rFonts w:ascii="Times New Roman" w:hAnsi="Times New Roman" w:cs="Times New Roman"/>
          <w:b/>
          <w:sz w:val="24"/>
          <w:szCs w:val="24"/>
          <w:highlight w:val="none"/>
        </w:rPr>
        <w:t xml:space="preserve">询价小组</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sz w:val="24"/>
          <w:szCs w:val="24"/>
          <w:highlight w:val="none"/>
        </w:rPr>
        <w:t xml:space="preserve">报价公布</w:t>
      </w:r>
      <w:r>
        <w:rPr>
          <w:sz w:val="24"/>
          <w:szCs w:val="24"/>
          <w:highlight w:val="none"/>
        </w:rPr>
        <w:t xml:space="preserve">后，代理机构将立即组织</w:t>
      </w:r>
      <w:r>
        <w:rPr>
          <w:rFonts w:hint="eastAsia"/>
          <w:sz w:val="24"/>
          <w:szCs w:val="24"/>
          <w:highlight w:val="none"/>
        </w:rPr>
        <w:t xml:space="preserve">询价小组</w:t>
      </w:r>
      <w:r>
        <w:rPr>
          <w:sz w:val="24"/>
          <w:szCs w:val="24"/>
          <w:highlight w:val="none"/>
        </w:rPr>
        <w:t xml:space="preserve">进行</w:t>
      </w:r>
      <w:r>
        <w:rPr>
          <w:rFonts w:hint="eastAsia"/>
          <w:sz w:val="24"/>
          <w:szCs w:val="24"/>
          <w:highlight w:val="none"/>
        </w:rPr>
        <w:t xml:space="preserve">评审</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2.2 </w:t>
      </w:r>
      <w:r>
        <w:rPr>
          <w:sz w:val="24"/>
          <w:szCs w:val="24"/>
          <w:highlight w:val="none"/>
        </w:rPr>
        <w:t xml:space="preserve">询价小组由采购人代表和评审专家共</w:t>
      </w:r>
      <w:r>
        <w:rPr>
          <w:rFonts w:hint="eastAsia"/>
          <w:sz w:val="24"/>
          <w:szCs w:val="24"/>
          <w:highlight w:val="none"/>
        </w:rPr>
        <w:t xml:space="preserve">三</w:t>
      </w:r>
      <w:r>
        <w:rPr>
          <w:sz w:val="24"/>
          <w:szCs w:val="24"/>
          <w:highlight w:val="none"/>
        </w:rPr>
        <w:t xml:space="preserve">人</w:t>
      </w:r>
      <w:r>
        <w:rPr>
          <w:rFonts w:hint="eastAsia"/>
          <w:sz w:val="24"/>
          <w:szCs w:val="24"/>
          <w:highlight w:val="none"/>
          <w:lang w:val="en-US" w:eastAsia="zh-CN"/>
        </w:rPr>
        <w:t xml:space="preserve">或</w:t>
      </w:r>
      <w:r>
        <w:rPr>
          <w:sz w:val="24"/>
          <w:szCs w:val="24"/>
          <w:highlight w:val="none"/>
        </w:rPr>
        <w:t xml:space="preserve">以上单数组成</w:t>
      </w:r>
      <w:r>
        <w:rPr>
          <w:color w:val="000000"/>
          <w:sz w:val="24"/>
          <w:szCs w:val="24"/>
          <w:highlight w:val="none"/>
        </w:rPr>
        <w:t xml:space="preserve">。</w:t>
      </w:r>
      <w:r/>
    </w:p>
    <w:p>
      <w:pPr>
        <w:ind w:firstLine="360"/>
        <w:spacing w:line="440" w:lineRule="exact"/>
        <w:rPr>
          <w:sz w:val="24"/>
          <w:szCs w:val="24"/>
          <w:highlight w:val="none"/>
        </w:rPr>
      </w:pPr>
      <w:r>
        <w:rPr>
          <w:sz w:val="24"/>
          <w:szCs w:val="24"/>
          <w:highlight w:val="none"/>
        </w:rPr>
        <w:t xml:space="preserve">2.3</w:t>
      </w:r>
      <w:r>
        <w:rPr>
          <w:rFonts w:hint="eastAsia"/>
          <w:sz w:val="24"/>
          <w:szCs w:val="24"/>
          <w:highlight w:val="none"/>
        </w:rPr>
        <w:t xml:space="preserve"> 询价小组独立开展工作，负责审查所有响应文件、对实质性响应的响应文件进行比较和评价并推荐成交供应商</w:t>
      </w:r>
      <w:r>
        <w:rPr>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w:t>
      </w:r>
      <w:r>
        <w:rPr>
          <w:rFonts w:hint="eastAsia"/>
          <w:b/>
          <w:bCs/>
          <w:color w:val="000000"/>
          <w:sz w:val="24"/>
          <w:szCs w:val="24"/>
          <w:highlight w:val="none"/>
          <w:lang w:val="en-US" w:eastAsia="zh-CN"/>
        </w:rPr>
        <w:t xml:space="preserve">评审</w:t>
      </w:r>
      <w:r>
        <w:rPr>
          <w:b/>
          <w:bCs/>
          <w:color w:val="000000"/>
          <w:sz w:val="24"/>
          <w:szCs w:val="24"/>
          <w:highlight w:val="none"/>
        </w:rPr>
        <w:t xml:space="preserve">过程的保密与公正</w:t>
      </w:r>
      <w:r/>
    </w:p>
    <w:p>
      <w:pPr>
        <w:ind w:firstLine="360"/>
        <w:spacing w:line="440" w:lineRule="exact"/>
        <w:rPr>
          <w:color w:val="000000"/>
          <w:sz w:val="24"/>
          <w:szCs w:val="24"/>
          <w:highlight w:val="none"/>
        </w:rPr>
      </w:pPr>
      <w:r>
        <w:rPr>
          <w:color w:val="000000"/>
          <w:sz w:val="24"/>
          <w:szCs w:val="24"/>
          <w:highlight w:val="none"/>
        </w:rPr>
        <w:t xml:space="preserve">3.1 凡是与审查、澄清、评价和比较</w:t>
      </w:r>
      <w:r>
        <w:rPr>
          <w:rFonts w:hint="eastAsia"/>
          <w:color w:val="000000"/>
          <w:sz w:val="24"/>
          <w:szCs w:val="24"/>
          <w:highlight w:val="none"/>
          <w:lang w:val="en-US" w:eastAsia="zh-CN"/>
        </w:rPr>
        <w:t xml:space="preserve">报价</w:t>
      </w:r>
      <w:r>
        <w:rPr>
          <w:color w:val="000000"/>
          <w:sz w:val="24"/>
          <w:szCs w:val="24"/>
          <w:highlight w:val="none"/>
        </w:rPr>
        <w:t xml:space="preserve">的有关资料以及授标建议等，采购人、评委、代理机构均不得向</w:t>
      </w:r>
      <w:r>
        <w:rPr>
          <w:rFonts w:hint="eastAsia"/>
          <w:color w:val="000000"/>
          <w:sz w:val="24"/>
          <w:szCs w:val="24"/>
          <w:highlight w:val="none"/>
          <w:lang w:val="en-US" w:eastAsia="zh-CN"/>
        </w:rPr>
        <w:t xml:space="preserve">供应商</w:t>
      </w:r>
      <w:r>
        <w:rPr>
          <w:color w:val="000000"/>
          <w:sz w:val="24"/>
          <w:szCs w:val="24"/>
          <w:highlight w:val="none"/>
        </w:rPr>
        <w:t xml:space="preserve">或与</w:t>
      </w:r>
      <w:r>
        <w:rPr>
          <w:rFonts w:hint="eastAsia"/>
          <w:color w:val="000000"/>
          <w:sz w:val="24"/>
          <w:szCs w:val="24"/>
          <w:highlight w:val="none"/>
          <w:lang w:val="en-US" w:eastAsia="zh-CN"/>
        </w:rPr>
        <w:t xml:space="preserve">评审</w:t>
      </w:r>
      <w:r>
        <w:rPr>
          <w:color w:val="000000"/>
          <w:sz w:val="24"/>
          <w:szCs w:val="24"/>
          <w:highlight w:val="none"/>
        </w:rPr>
        <w:t xml:space="preserve">无关的其他人员透露。</w:t>
      </w:r>
      <w:r/>
    </w:p>
    <w:p>
      <w:pPr>
        <w:ind w:firstLine="360"/>
        <w:spacing w:line="440" w:lineRule="exact"/>
        <w:rPr>
          <w:color w:val="000000"/>
          <w:sz w:val="24"/>
          <w:szCs w:val="24"/>
          <w:highlight w:val="none"/>
        </w:rPr>
      </w:pPr>
      <w:r>
        <w:rPr>
          <w:color w:val="000000"/>
          <w:sz w:val="24"/>
          <w:szCs w:val="24"/>
          <w:highlight w:val="none"/>
        </w:rPr>
        <w:t xml:space="preserve">3.2 在</w:t>
      </w:r>
      <w:r>
        <w:rPr>
          <w:rFonts w:hint="eastAsia"/>
          <w:color w:val="000000"/>
          <w:sz w:val="24"/>
          <w:szCs w:val="24"/>
          <w:highlight w:val="none"/>
          <w:lang w:val="en-US" w:eastAsia="zh-CN"/>
        </w:rPr>
        <w:t xml:space="preserve">评审</w:t>
      </w:r>
      <w:r>
        <w:rPr>
          <w:color w:val="000000"/>
          <w:sz w:val="24"/>
          <w:szCs w:val="24"/>
          <w:highlight w:val="none"/>
        </w:rPr>
        <w:t xml:space="preserve">过程中，</w:t>
      </w:r>
      <w:r>
        <w:rPr>
          <w:rFonts w:hint="eastAsia"/>
          <w:color w:val="000000"/>
          <w:sz w:val="24"/>
          <w:szCs w:val="24"/>
          <w:highlight w:val="none"/>
          <w:lang w:val="en-US" w:eastAsia="zh-CN"/>
        </w:rPr>
        <w:t xml:space="preserve">供应商</w:t>
      </w:r>
      <w:r>
        <w:rPr>
          <w:color w:val="000000"/>
          <w:sz w:val="24"/>
          <w:szCs w:val="24"/>
          <w:highlight w:val="none"/>
        </w:rPr>
        <w:t xml:space="preserve">不得以任何行为影响</w:t>
      </w:r>
      <w:r>
        <w:rPr>
          <w:rFonts w:hint="eastAsia"/>
          <w:color w:val="000000"/>
          <w:sz w:val="24"/>
          <w:szCs w:val="24"/>
          <w:highlight w:val="none"/>
          <w:lang w:val="en-US" w:eastAsia="zh-CN"/>
        </w:rPr>
        <w:t xml:space="preserve">评审</w:t>
      </w:r>
      <w:r>
        <w:rPr>
          <w:color w:val="000000"/>
          <w:sz w:val="24"/>
          <w:szCs w:val="24"/>
          <w:highlight w:val="none"/>
        </w:rPr>
        <w:t xml:space="preserve">过程，否则其</w:t>
      </w:r>
      <w:r>
        <w:rPr>
          <w:rFonts w:hint="eastAsia"/>
          <w:color w:val="000000"/>
          <w:sz w:val="24"/>
          <w:szCs w:val="24"/>
          <w:highlight w:val="none"/>
          <w:lang w:val="en-US" w:eastAsia="zh-CN"/>
        </w:rPr>
        <w:t xml:space="preserve">响应</w:t>
      </w:r>
      <w:r>
        <w:rPr>
          <w:color w:val="000000"/>
          <w:sz w:val="24"/>
          <w:szCs w:val="24"/>
          <w:highlight w:val="none"/>
        </w:rPr>
        <w:t xml:space="preserve">文件将被作为无效文件。</w:t>
      </w:r>
      <w:r/>
    </w:p>
    <w:p>
      <w:pPr>
        <w:ind w:firstLine="360"/>
        <w:spacing w:line="440" w:lineRule="exact"/>
        <w:rPr>
          <w:color w:val="000000"/>
          <w:sz w:val="24"/>
          <w:szCs w:val="24"/>
          <w:highlight w:val="none"/>
        </w:rPr>
      </w:pPr>
      <w:r>
        <w:rPr>
          <w:color w:val="000000"/>
          <w:sz w:val="24"/>
          <w:szCs w:val="24"/>
          <w:highlight w:val="none"/>
        </w:rPr>
        <w:t xml:space="preserve">3.3 代理机构</w:t>
      </w:r>
      <w:r>
        <w:rPr>
          <w:rFonts w:ascii="Times New Roman" w:hAnsi="Times New Roman" w:eastAsia="宋体" w:cs="Times New Roman"/>
          <w:color w:val="000000"/>
          <w:sz w:val="24"/>
          <w:szCs w:val="24"/>
          <w:highlight w:val="none"/>
        </w:rPr>
        <w:t xml:space="preserve">和询价小组不</w:t>
      </w:r>
      <w:r>
        <w:rPr>
          <w:color w:val="000000"/>
          <w:sz w:val="24"/>
          <w:szCs w:val="24"/>
          <w:highlight w:val="none"/>
        </w:rPr>
        <w:t xml:space="preserve">向未</w:t>
      </w:r>
      <w:r>
        <w:rPr>
          <w:rFonts w:hint="eastAsia"/>
          <w:color w:val="000000"/>
          <w:sz w:val="24"/>
          <w:szCs w:val="24"/>
          <w:highlight w:val="none"/>
          <w:lang w:val="en-US" w:eastAsia="zh-CN"/>
        </w:rPr>
        <w:t xml:space="preserve">成交</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解释未</w:t>
      </w:r>
      <w:r>
        <w:rPr>
          <w:rFonts w:hint="eastAsia"/>
          <w:color w:val="000000"/>
          <w:sz w:val="24"/>
          <w:szCs w:val="24"/>
          <w:highlight w:val="none"/>
          <w:lang w:val="en-US" w:eastAsia="zh-CN"/>
        </w:rPr>
        <w:t xml:space="preserve">成交</w:t>
      </w:r>
      <w:r>
        <w:rPr>
          <w:color w:val="000000"/>
          <w:sz w:val="24"/>
          <w:szCs w:val="24"/>
          <w:highlight w:val="none"/>
        </w:rPr>
        <w:t xml:space="preserve">原因，也不公布评</w:t>
      </w:r>
      <w:r>
        <w:rPr>
          <w:rFonts w:hint="eastAsia"/>
          <w:color w:val="000000"/>
          <w:sz w:val="24"/>
          <w:szCs w:val="24"/>
          <w:highlight w:val="none"/>
          <w:lang w:val="en-US" w:eastAsia="zh-CN"/>
        </w:rPr>
        <w:t xml:space="preserve">审</w:t>
      </w:r>
      <w:r>
        <w:rPr>
          <w:color w:val="000000"/>
          <w:sz w:val="24"/>
          <w:szCs w:val="24"/>
          <w:highlight w:val="none"/>
        </w:rPr>
        <w:t xml:space="preserve">过程中的相关细节。</w:t>
      </w:r>
      <w:r/>
    </w:p>
    <w:p>
      <w:pPr>
        <w:spacing w:line="440" w:lineRule="exact"/>
        <w:rPr>
          <w:b/>
          <w:bCs/>
          <w:color w:val="000000"/>
          <w:sz w:val="24"/>
          <w:szCs w:val="24"/>
          <w:highlight w:val="none"/>
        </w:rPr>
      </w:pPr>
      <w:r/>
      <w:bookmarkStart w:id="84" w:name="_Toc16938548"/>
      <w:r/>
      <w:bookmarkStart w:id="85" w:name="_Toc513029232"/>
      <w:r/>
      <w:bookmarkStart w:id="86" w:name="_Toc20823304"/>
      <w:r>
        <w:rPr>
          <w:b/>
          <w:bCs/>
          <w:color w:val="000000"/>
          <w:sz w:val="24"/>
          <w:szCs w:val="24"/>
          <w:highlight w:val="none"/>
        </w:rPr>
        <w:t xml:space="preserve">4、</w:t>
      </w:r>
      <w:r>
        <w:rPr>
          <w:rFonts w:hint="eastAsia"/>
          <w:b/>
          <w:bCs/>
          <w:color w:val="000000"/>
          <w:sz w:val="24"/>
          <w:szCs w:val="24"/>
          <w:highlight w:val="none"/>
          <w:lang w:val="en-US" w:eastAsia="zh-CN"/>
        </w:rPr>
        <w:t xml:space="preserve">询价响应</w:t>
      </w:r>
      <w:r>
        <w:rPr>
          <w:b/>
          <w:bCs/>
          <w:color w:val="000000"/>
          <w:sz w:val="24"/>
          <w:szCs w:val="24"/>
          <w:highlight w:val="none"/>
        </w:rPr>
        <w:t xml:space="preserve">文件的澄清</w:t>
      </w:r>
      <w:bookmarkEnd w:id="84"/>
      <w:r/>
      <w:bookmarkEnd w:id="85"/>
      <w:r/>
      <w:bookmarkEnd w:id="86"/>
      <w:r/>
      <w:r/>
    </w:p>
    <w:p>
      <w:pPr>
        <w:ind w:firstLine="360"/>
        <w:spacing w:line="440" w:lineRule="exact"/>
        <w:rPr>
          <w:color w:val="000000"/>
          <w:sz w:val="24"/>
          <w:szCs w:val="24"/>
          <w:highlight w:val="none"/>
        </w:rPr>
      </w:pPr>
      <w:r>
        <w:rPr>
          <w:color w:val="000000"/>
          <w:sz w:val="24"/>
          <w:szCs w:val="24"/>
          <w:highlight w:val="none"/>
        </w:rPr>
        <w:t xml:space="preserve">4.1 评</w:t>
      </w:r>
      <w:r>
        <w:rPr>
          <w:rFonts w:hint="eastAsia"/>
          <w:color w:val="000000"/>
          <w:sz w:val="24"/>
          <w:szCs w:val="24"/>
          <w:highlight w:val="none"/>
          <w:lang w:val="en-US" w:eastAsia="zh-CN"/>
        </w:rPr>
        <w:t xml:space="preserve">审</w:t>
      </w:r>
      <w:r>
        <w:rPr>
          <w:color w:val="000000"/>
          <w:sz w:val="24"/>
          <w:szCs w:val="24"/>
          <w:highlight w:val="none"/>
        </w:rPr>
        <w:t xml:space="preserve">期间，</w:t>
      </w:r>
      <w:r>
        <w:rPr>
          <w:sz w:val="24"/>
          <w:szCs w:val="24"/>
          <w:highlight w:val="none"/>
        </w:rPr>
        <w:t xml:space="preserve">询价小组</w:t>
      </w:r>
      <w:r>
        <w:rPr>
          <w:color w:val="000000"/>
          <w:sz w:val="24"/>
          <w:szCs w:val="24"/>
          <w:highlight w:val="none"/>
        </w:rPr>
        <w:t xml:space="preserve">对</w:t>
      </w:r>
      <w:r>
        <w:rPr>
          <w:rFonts w:hint="eastAsia"/>
          <w:color w:val="000000"/>
          <w:sz w:val="24"/>
          <w:szCs w:val="24"/>
          <w:highlight w:val="none"/>
          <w:lang w:val="en-US" w:eastAsia="zh-CN"/>
        </w:rPr>
        <w:t xml:space="preserve">响应</w:t>
      </w:r>
      <w:r>
        <w:rPr>
          <w:color w:val="000000"/>
          <w:sz w:val="24"/>
          <w:szCs w:val="24"/>
          <w:highlight w:val="none"/>
        </w:rPr>
        <w:t xml:space="preserve">文件中含义不明确、同类问题表述不一致或者有明显文字和计算错误的内容，有权要求</w:t>
      </w:r>
      <w:r>
        <w:rPr>
          <w:rFonts w:hint="eastAsia"/>
          <w:color w:val="000000"/>
          <w:sz w:val="24"/>
          <w:szCs w:val="24"/>
          <w:highlight w:val="none"/>
          <w:lang w:val="en-US" w:eastAsia="zh-CN"/>
        </w:rPr>
        <w:t xml:space="preserve">供应商</w:t>
      </w:r>
      <w:r>
        <w:rPr>
          <w:color w:val="000000"/>
          <w:sz w:val="24"/>
          <w:szCs w:val="24"/>
          <w:highlight w:val="none"/>
        </w:rPr>
        <w:t xml:space="preserve">作出必要的澄清、说明或者补正。</w:t>
      </w:r>
      <w:r/>
    </w:p>
    <w:p>
      <w:pPr>
        <w:ind w:firstLine="360"/>
        <w:spacing w:line="440" w:lineRule="exact"/>
        <w:rPr>
          <w:color w:val="000000"/>
          <w:sz w:val="24"/>
          <w:szCs w:val="24"/>
          <w:highlight w:val="none"/>
        </w:rPr>
      </w:pPr>
      <w:r>
        <w:rPr>
          <w:rFonts w:hint="eastAsia"/>
          <w:color w:val="000000"/>
          <w:sz w:val="24"/>
          <w:szCs w:val="24"/>
          <w:highlight w:val="none"/>
          <w:lang w:val="en-US" w:eastAsia="zh-CN"/>
        </w:rPr>
        <w:t xml:space="preserve">供应商</w:t>
      </w:r>
      <w:r>
        <w:rPr>
          <w:color w:val="000000"/>
          <w:sz w:val="24"/>
          <w:szCs w:val="24"/>
          <w:highlight w:val="none"/>
        </w:rPr>
        <w:t xml:space="preserve">的澄清、说明或者补正不得超出</w:t>
      </w:r>
      <w:r>
        <w:rPr>
          <w:rFonts w:hint="eastAsia"/>
          <w:color w:val="000000"/>
          <w:sz w:val="24"/>
          <w:szCs w:val="24"/>
          <w:highlight w:val="none"/>
          <w:lang w:val="en-US" w:eastAsia="zh-CN"/>
        </w:rPr>
        <w:t xml:space="preserve">响应</w:t>
      </w:r>
      <w:r>
        <w:rPr>
          <w:color w:val="000000"/>
          <w:sz w:val="24"/>
          <w:szCs w:val="24"/>
          <w:highlight w:val="none"/>
        </w:rPr>
        <w:t xml:space="preserve">文件的范围或者改变</w:t>
      </w:r>
      <w:r>
        <w:rPr>
          <w:rFonts w:hint="eastAsia"/>
          <w:color w:val="000000"/>
          <w:sz w:val="24"/>
          <w:szCs w:val="24"/>
          <w:highlight w:val="none"/>
          <w:lang w:val="en-US" w:eastAsia="zh-CN"/>
        </w:rPr>
        <w:t xml:space="preserve">响应</w:t>
      </w:r>
      <w:r>
        <w:rPr>
          <w:color w:val="000000"/>
          <w:sz w:val="24"/>
          <w:szCs w:val="24"/>
          <w:highlight w:val="none"/>
        </w:rPr>
        <w:t xml:space="preserve">文件的实质性内容。</w:t>
      </w:r>
      <w:r/>
    </w:p>
    <w:p>
      <w:pPr>
        <w:ind w:firstLine="360"/>
        <w:spacing w:line="440" w:lineRule="exact"/>
        <w:rPr>
          <w:color w:val="000000"/>
          <w:sz w:val="24"/>
          <w:szCs w:val="24"/>
          <w:highlight w:val="none"/>
        </w:rPr>
      </w:pPr>
      <w:r>
        <w:rPr>
          <w:sz w:val="24"/>
          <w:szCs w:val="24"/>
          <w:highlight w:val="none"/>
        </w:rPr>
        <w:t xml:space="preserve">询价小组</w:t>
      </w:r>
      <w:r>
        <w:rPr>
          <w:color w:val="000000"/>
          <w:sz w:val="24"/>
          <w:szCs w:val="24"/>
          <w:highlight w:val="none"/>
        </w:rPr>
        <w:t xml:space="preserve">并非对每个</w:t>
      </w:r>
      <w:r>
        <w:rPr>
          <w:rFonts w:hint="eastAsia"/>
          <w:color w:val="000000"/>
          <w:sz w:val="24"/>
          <w:szCs w:val="24"/>
          <w:highlight w:val="none"/>
          <w:lang w:val="en-US" w:eastAsia="zh-CN"/>
        </w:rPr>
        <w:t xml:space="preserve">供应商</w:t>
      </w:r>
      <w:r>
        <w:rPr>
          <w:color w:val="000000"/>
          <w:sz w:val="24"/>
          <w:szCs w:val="24"/>
          <w:highlight w:val="none"/>
        </w:rPr>
        <w:t xml:space="preserve">都做澄清要求。</w:t>
      </w:r>
      <w:r/>
    </w:p>
    <w:p>
      <w:pPr>
        <w:ind w:firstLine="360"/>
        <w:spacing w:line="440" w:lineRule="exact"/>
        <w:rPr>
          <w:color w:val="000000"/>
          <w:sz w:val="24"/>
          <w:szCs w:val="24"/>
          <w:highlight w:val="none"/>
        </w:rPr>
      </w:pPr>
      <w:r>
        <w:rPr>
          <w:color w:val="000000"/>
          <w:sz w:val="24"/>
          <w:szCs w:val="24"/>
          <w:highlight w:val="none"/>
        </w:rPr>
        <w:t xml:space="preserve">4.2 需要</w:t>
      </w:r>
      <w:r>
        <w:rPr>
          <w:rFonts w:hint="eastAsia"/>
          <w:color w:val="000000"/>
          <w:sz w:val="24"/>
          <w:szCs w:val="24"/>
          <w:highlight w:val="none"/>
          <w:lang w:val="en-US" w:eastAsia="zh-CN"/>
        </w:rPr>
        <w:t xml:space="preserve">供应商</w:t>
      </w:r>
      <w:r>
        <w:rPr>
          <w:color w:val="000000"/>
          <w:sz w:val="24"/>
          <w:szCs w:val="24"/>
          <w:highlight w:val="none"/>
        </w:rPr>
        <w:t xml:space="preserve">进行澄清、说明和补正的，</w:t>
      </w:r>
      <w:r>
        <w:rPr>
          <w:sz w:val="24"/>
          <w:szCs w:val="24"/>
          <w:highlight w:val="none"/>
        </w:rPr>
        <w:t xml:space="preserve">询价小组</w:t>
      </w:r>
      <w:r>
        <w:rPr>
          <w:color w:val="000000"/>
          <w:sz w:val="24"/>
          <w:szCs w:val="24"/>
          <w:highlight w:val="none"/>
        </w:rPr>
        <w:t xml:space="preserve">将通过苏采云系统向</w:t>
      </w:r>
      <w:r>
        <w:rPr>
          <w:rFonts w:hint="eastAsia"/>
          <w:color w:val="000000"/>
          <w:sz w:val="24"/>
          <w:szCs w:val="24"/>
          <w:highlight w:val="none"/>
          <w:lang w:val="en-US" w:eastAsia="zh-CN"/>
        </w:rPr>
        <w:t xml:space="preserve">供应商</w:t>
      </w:r>
      <w:r>
        <w:rPr>
          <w:color w:val="000000"/>
          <w:sz w:val="24"/>
          <w:szCs w:val="24"/>
          <w:highlight w:val="none"/>
        </w:rPr>
        <w:t xml:space="preserve">发出</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，接到</w:t>
      </w:r>
      <w:r>
        <w:rPr>
          <w:rFonts w:hint="eastAsia"/>
          <w:color w:val="000000"/>
          <w:sz w:val="24"/>
          <w:szCs w:val="24"/>
          <w:highlight w:val="none"/>
          <w:lang w:eastAsia="zh-CN"/>
        </w:rPr>
        <w:t xml:space="preserve">“</w:t>
      </w:r>
      <w:r>
        <w:rPr>
          <w:color w:val="000000"/>
          <w:sz w:val="24"/>
          <w:szCs w:val="24"/>
          <w:highlight w:val="none"/>
        </w:rPr>
        <w:t xml:space="preserve">澄清要求函</w:t>
      </w:r>
      <w:r>
        <w:rPr>
          <w:rFonts w:hint="eastAsia"/>
          <w:color w:val="000000"/>
          <w:sz w:val="24"/>
          <w:szCs w:val="24"/>
          <w:highlight w:val="none"/>
          <w:lang w:eastAsia="zh-CN"/>
        </w:rPr>
        <w:t xml:space="preserve">”</w:t>
      </w:r>
      <w:r>
        <w:rPr>
          <w:color w:val="000000"/>
          <w:sz w:val="24"/>
          <w:szCs w:val="24"/>
          <w:highlight w:val="none"/>
        </w:rPr>
        <w:t xml:space="preserve">的</w:t>
      </w:r>
      <w:r>
        <w:rPr>
          <w:rFonts w:hint="eastAsia"/>
          <w:color w:val="000000"/>
          <w:sz w:val="24"/>
          <w:szCs w:val="24"/>
          <w:highlight w:val="none"/>
          <w:lang w:val="en-US" w:eastAsia="zh-CN"/>
        </w:rPr>
        <w:t xml:space="preserve">供应商</w:t>
      </w:r>
      <w:r>
        <w:rPr>
          <w:color w:val="000000"/>
          <w:sz w:val="24"/>
          <w:szCs w:val="24"/>
          <w:highlight w:val="none"/>
        </w:rPr>
        <w:t xml:space="preserve">应当按照要求在苏采云系统中提交</w:t>
      </w:r>
      <w:r>
        <w:rPr>
          <w:rFonts w:hint="eastAsia"/>
          <w:color w:val="000000"/>
          <w:sz w:val="24"/>
          <w:szCs w:val="24"/>
          <w:highlight w:val="none"/>
          <w:lang w:eastAsia="zh-CN"/>
        </w:rPr>
        <w:t xml:space="preserve">“</w:t>
      </w:r>
      <w:r>
        <w:rPr>
          <w:color w:val="000000"/>
          <w:sz w:val="24"/>
          <w:szCs w:val="24"/>
          <w:highlight w:val="none"/>
        </w:rPr>
        <w:t xml:space="preserve">澄清响应函</w:t>
      </w:r>
      <w:r>
        <w:rPr>
          <w:rFonts w:hint="eastAsia"/>
          <w:color w:val="000000"/>
          <w:sz w:val="24"/>
          <w:szCs w:val="24"/>
          <w:highlight w:val="none"/>
          <w:lang w:eastAsia="zh-CN"/>
        </w:rPr>
        <w:t xml:space="preserve">”</w:t>
      </w:r>
      <w:r>
        <w:rPr>
          <w:color w:val="000000"/>
          <w:sz w:val="24"/>
          <w:szCs w:val="24"/>
          <w:highlight w:val="none"/>
        </w:rPr>
        <w:t xml:space="preserve">并加盖CA电子公章。澄清、说明和补正的内容作为</w:t>
      </w:r>
      <w:r>
        <w:rPr>
          <w:rFonts w:hint="eastAsia"/>
          <w:color w:val="000000"/>
          <w:sz w:val="24"/>
          <w:szCs w:val="24"/>
          <w:highlight w:val="none"/>
          <w:lang w:val="en-US" w:eastAsia="zh-CN"/>
        </w:rPr>
        <w:t xml:space="preserve">响应</w:t>
      </w:r>
      <w:r>
        <w:rPr>
          <w:color w:val="000000"/>
          <w:sz w:val="24"/>
          <w:szCs w:val="24"/>
          <w:highlight w:val="none"/>
        </w:rPr>
        <w:t xml:space="preserve">文件的补充部分，具体操作方式见《苏采云系统供应商操作手册》。</w:t>
      </w:r>
      <w:r/>
    </w:p>
    <w:p>
      <w:pPr>
        <w:ind w:firstLine="360"/>
        <w:spacing w:line="440" w:lineRule="exact"/>
        <w:rPr>
          <w:color w:val="000000"/>
          <w:sz w:val="24"/>
          <w:szCs w:val="24"/>
          <w:highlight w:val="none"/>
        </w:rPr>
      </w:pPr>
      <w:r>
        <w:rPr>
          <w:color w:val="000000"/>
          <w:sz w:val="24"/>
          <w:szCs w:val="24"/>
          <w:highlight w:val="none"/>
        </w:rPr>
        <w:t xml:space="preserve">4.3 接到</w:t>
      </w:r>
      <w:r>
        <w:rPr>
          <w:sz w:val="24"/>
          <w:szCs w:val="24"/>
          <w:highlight w:val="none"/>
        </w:rPr>
        <w:t xml:space="preserve">询价小组</w:t>
      </w:r>
      <w:r>
        <w:rPr>
          <w:color w:val="000000"/>
          <w:sz w:val="24"/>
          <w:szCs w:val="24"/>
          <w:highlight w:val="none"/>
        </w:rPr>
        <w:t xml:space="preserve">澄清、说明和补正要求的</w:t>
      </w:r>
      <w:r>
        <w:rPr>
          <w:rFonts w:hint="eastAsia"/>
          <w:color w:val="000000"/>
          <w:sz w:val="24"/>
          <w:szCs w:val="24"/>
          <w:highlight w:val="none"/>
          <w:lang w:val="en-US" w:eastAsia="zh-CN"/>
        </w:rPr>
        <w:t xml:space="preserve">供应商</w:t>
      </w:r>
      <w:r>
        <w:rPr>
          <w:color w:val="000000"/>
          <w:sz w:val="24"/>
          <w:szCs w:val="24"/>
          <w:highlight w:val="none"/>
        </w:rPr>
        <w:t xml:space="preserve">如未按规定做出澄清、说明和补正，其风险由</w:t>
      </w:r>
      <w:r>
        <w:rPr>
          <w:rFonts w:hint="eastAsia"/>
          <w:color w:val="000000"/>
          <w:sz w:val="24"/>
          <w:szCs w:val="24"/>
          <w:highlight w:val="none"/>
          <w:lang w:val="en-US" w:eastAsia="zh-CN"/>
        </w:rPr>
        <w:t xml:space="preserve">供应商</w:t>
      </w:r>
      <w:r>
        <w:rPr>
          <w:color w:val="000000"/>
          <w:sz w:val="24"/>
          <w:szCs w:val="24"/>
          <w:highlight w:val="none"/>
        </w:rPr>
        <w:t xml:space="preserve">自行承担。</w:t>
      </w:r>
      <w:r/>
    </w:p>
    <w:p>
      <w:pPr>
        <w:spacing w:line="440" w:lineRule="exact"/>
        <w:rPr>
          <w:b/>
          <w:bCs/>
          <w:color w:val="000000"/>
          <w:sz w:val="24"/>
          <w:szCs w:val="24"/>
          <w:highlight w:val="none"/>
        </w:rPr>
      </w:pPr>
      <w:r>
        <w:rPr>
          <w:b/>
          <w:bCs/>
          <w:color w:val="000000"/>
          <w:sz w:val="24"/>
          <w:szCs w:val="24"/>
          <w:highlight w:val="none"/>
        </w:rPr>
        <w:t xml:space="preserve">5、</w:t>
      </w:r>
      <w:r>
        <w:rPr>
          <w:rFonts w:ascii="Times New Roman" w:hAnsi="Times New Roman" w:cs="Times New Roman"/>
          <w:b/>
          <w:sz w:val="24"/>
          <w:szCs w:val="24"/>
          <w:highlight w:val="none"/>
        </w:rPr>
        <w:t xml:space="preserve">对</w:t>
      </w:r>
      <w:r>
        <w:rPr>
          <w:rFonts w:hint="eastAsia"/>
          <w:b/>
          <w:bCs/>
          <w:color w:val="000000"/>
          <w:sz w:val="24"/>
          <w:szCs w:val="24"/>
          <w:highlight w:val="none"/>
          <w:lang w:val="en-US" w:eastAsia="zh-CN"/>
        </w:rPr>
        <w:t xml:space="preserve">询价</w:t>
      </w:r>
      <w:r>
        <w:rPr>
          <w:rFonts w:hint="eastAsia" w:ascii="Times New Roman" w:hAnsi="Times New Roman" w:cs="Times New Roman"/>
          <w:b/>
          <w:sz w:val="24"/>
          <w:szCs w:val="24"/>
          <w:highlight w:val="none"/>
          <w:lang w:eastAsia="zh-CN"/>
        </w:rPr>
        <w:t xml:space="preserve">响应</w:t>
      </w:r>
      <w:r>
        <w:rPr>
          <w:rFonts w:ascii="Times New Roman" w:hAnsi="Times New Roman" w:cs="Times New Roman"/>
          <w:b/>
          <w:sz w:val="24"/>
          <w:szCs w:val="24"/>
          <w:highlight w:val="none"/>
        </w:rPr>
        <w:t xml:space="preserve">文件的审查</w:t>
      </w:r>
      <w:r/>
    </w:p>
    <w:p>
      <w:pPr>
        <w:ind w:firstLine="360"/>
        <w:spacing w:line="440" w:lineRule="exact"/>
        <w:rPr>
          <w:color w:val="000000"/>
          <w:sz w:val="24"/>
          <w:szCs w:val="24"/>
          <w:highlight w:val="none"/>
        </w:rPr>
      </w:pPr>
      <w:r>
        <w:rPr>
          <w:color w:val="000000"/>
          <w:sz w:val="24"/>
          <w:szCs w:val="24"/>
          <w:highlight w:val="none"/>
        </w:rPr>
        <w:t xml:space="preserve">5.1 </w:t>
      </w:r>
      <w:r>
        <w:rPr>
          <w:rFonts w:hint="eastAsia"/>
          <w:sz w:val="24"/>
          <w:szCs w:val="24"/>
          <w:highlight w:val="none"/>
        </w:rPr>
        <w:t xml:space="preserve">询价小组将首先对响应文件进行初审，响应文件初审分为</w:t>
      </w:r>
      <w:r>
        <w:rPr>
          <w:color w:val="000000"/>
          <w:sz w:val="24"/>
          <w:szCs w:val="24"/>
          <w:highlight w:val="none"/>
        </w:rPr>
        <w:t xml:space="preserve">资格审查</w:t>
      </w:r>
      <w:r>
        <w:rPr>
          <w:rFonts w:hint="eastAsia"/>
          <w:sz w:val="24"/>
          <w:szCs w:val="24"/>
          <w:highlight w:val="none"/>
        </w:rPr>
        <w:t xml:space="preserve">和</w:t>
      </w:r>
      <w:r>
        <w:rPr>
          <w:color w:val="000000"/>
          <w:sz w:val="24"/>
          <w:szCs w:val="24"/>
          <w:highlight w:val="none"/>
        </w:rPr>
        <w:t xml:space="preserve">符合性审查。</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5.1.1 资格审查：依据法律法规和</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的规定，对</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文件中的资格证明文件进行审查</w:t>
      </w:r>
      <w:r>
        <w:rPr>
          <w:rFonts w:hint="eastAsia" w:ascii="Times New Roman" w:hAnsi="Times New Roman" w:eastAsia="宋体" w:cs="Times New Roman"/>
          <w:color w:val="000000"/>
          <w:sz w:val="24"/>
          <w:szCs w:val="24"/>
          <w:highlight w:val="none"/>
        </w:rPr>
        <w:t xml:space="preserve">，以确定供应商是否具备报价资格</w:t>
      </w:r>
      <w:r>
        <w:rPr>
          <w:rFonts w:ascii="Times New Roman" w:hAnsi="Times New Roman" w:eastAsia="宋体" w:cs="Times New Roman"/>
          <w:color w:val="000000"/>
          <w:sz w:val="24"/>
          <w:szCs w:val="24"/>
          <w:highlight w:val="none"/>
        </w:rPr>
        <w:t xml:space="preserve">。</w:t>
      </w:r>
      <w:r/>
    </w:p>
    <w:p>
      <w:pPr>
        <w:ind w:firstLine="600"/>
        <w:spacing w:line="44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在进行资格审查的同时，将在中国政府采购网、信用中国网站、信用江苏网站、信用中国（江苏苏州）网站查询</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的信用记录，以确定</w:t>
      </w:r>
      <w:r>
        <w:rPr>
          <w:rFonts w:hint="eastAsia" w:ascii="Times New Roman" w:hAnsi="Times New Roman" w:eastAsia="宋体" w:cs="Times New Roman"/>
          <w:color w:val="000000"/>
          <w:sz w:val="24"/>
          <w:szCs w:val="24"/>
          <w:highlight w:val="none"/>
          <w:lang w:val="en-US" w:eastAsia="zh-CN"/>
        </w:rPr>
        <w:t xml:space="preserve">供应商</w:t>
      </w:r>
      <w:r>
        <w:rPr>
          <w:rFonts w:ascii="Times New Roman" w:hAnsi="Times New Roman" w:eastAsia="宋体" w:cs="Times New Roman"/>
          <w:color w:val="000000"/>
          <w:sz w:val="24"/>
          <w:szCs w:val="24"/>
          <w:highlight w:val="none"/>
        </w:rPr>
        <w:t xml:space="preserve">是否具备</w:t>
      </w:r>
      <w:r>
        <w:rPr>
          <w:rFonts w:hint="eastAsia" w:ascii="Times New Roman" w:hAnsi="Times New Roman" w:eastAsia="宋体" w:cs="Times New Roman"/>
          <w:color w:val="000000"/>
          <w:sz w:val="24"/>
          <w:szCs w:val="24"/>
          <w:highlight w:val="none"/>
          <w:lang w:val="en-US" w:eastAsia="zh-CN"/>
        </w:rPr>
        <w:t xml:space="preserve">报价</w:t>
      </w:r>
      <w:r>
        <w:rPr>
          <w:rFonts w:ascii="Times New Roman" w:hAnsi="Times New Roman" w:eastAsia="宋体" w:cs="Times New Roman"/>
          <w:color w:val="000000"/>
          <w:sz w:val="24"/>
          <w:szCs w:val="24"/>
          <w:highlight w:val="none"/>
        </w:rPr>
        <w:t xml:space="preserve">资格，查询结果留存并归档。</w:t>
      </w:r>
      <w:r/>
    </w:p>
    <w:p>
      <w:pPr>
        <w:ind w:firstLine="600"/>
        <w:spacing w:line="440" w:lineRule="exact"/>
        <w:rPr>
          <w:rFonts w:hint="eastAsia"/>
          <w:sz w:val="24"/>
          <w:szCs w:val="24"/>
          <w:highlight w:val="none"/>
        </w:rPr>
      </w:pPr>
      <w:r>
        <w:rPr>
          <w:rFonts w:ascii="Times New Roman" w:hAnsi="Times New Roman" w:eastAsia="宋体" w:cs="Times New Roman"/>
          <w:color w:val="000000"/>
          <w:sz w:val="24"/>
          <w:szCs w:val="24"/>
          <w:highlight w:val="none"/>
        </w:rPr>
        <w:t xml:space="preserve">5.1.2 符合性审查：依据</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的规定，由询价小组从</w:t>
      </w:r>
      <w:r>
        <w:rPr>
          <w:rFonts w:hint="eastAsia" w:ascii="Times New Roman" w:hAnsi="Times New Roman" w:eastAsia="宋体" w:cs="Times New Roman"/>
          <w:color w:val="000000"/>
          <w:sz w:val="24"/>
          <w:szCs w:val="24"/>
          <w:highlight w:val="none"/>
          <w:lang w:val="en-US" w:eastAsia="zh-CN"/>
        </w:rPr>
        <w:t xml:space="preserve">响应</w:t>
      </w:r>
      <w:r>
        <w:rPr>
          <w:rFonts w:ascii="Times New Roman" w:hAnsi="Times New Roman" w:eastAsia="宋体" w:cs="Times New Roman"/>
          <w:color w:val="000000"/>
          <w:sz w:val="24"/>
          <w:szCs w:val="24"/>
          <w:highlight w:val="none"/>
        </w:rPr>
        <w:t xml:space="preserve">文件的有效性、完整性和对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的响应程度进行审查，以确定是否对</w:t>
      </w:r>
      <w:r>
        <w:rPr>
          <w:rFonts w:hint="eastAsia" w:ascii="Times New Roman" w:hAnsi="Times New Roman" w:eastAsia="宋体" w:cs="Times New Roman"/>
          <w:color w:val="000000"/>
          <w:sz w:val="24"/>
          <w:szCs w:val="24"/>
          <w:highlight w:val="none"/>
          <w:lang w:val="en-US" w:eastAsia="zh-CN"/>
        </w:rPr>
        <w:t xml:space="preserve">询价通知书</w:t>
      </w:r>
      <w:r>
        <w:rPr>
          <w:rFonts w:ascii="Times New Roman" w:hAnsi="Times New Roman" w:eastAsia="宋体" w:cs="Times New Roman"/>
          <w:color w:val="000000"/>
          <w:sz w:val="24"/>
          <w:szCs w:val="24"/>
          <w:highlight w:val="none"/>
        </w:rPr>
        <w:t xml:space="preserve">的实质性要求作出响应。</w:t>
      </w:r>
      <w:r>
        <w:rPr>
          <w:rFonts w:hint="eastAsia" w:ascii="Times New Roman" w:hAnsi="Times New Roman" w:eastAsia="宋体" w:cs="Times New Roman"/>
          <w:color w:val="000000"/>
          <w:sz w:val="24"/>
          <w:szCs w:val="24"/>
          <w:highlight w:val="none"/>
        </w:rPr>
        <w:t xml:space="preserve">实质性响应是指与询价通知书要求的全部条款、条件和规格相符，没有负偏离。所谓负偏离是指报价货物的质量、数量、服务和交货期限等明显不能满足询价通知书的要求，或者在实质上与询价通知书不一致，并</w:t>
      </w:r>
      <w:r>
        <w:rPr>
          <w:rFonts w:hint="eastAsia"/>
          <w:sz w:val="24"/>
          <w:szCs w:val="24"/>
          <w:highlight w:val="none"/>
        </w:rPr>
        <w:t xml:space="preserve">且限制了采购人的权利或供应商的义务，纠正这些负偏离将会对其他实质上响应要求的供应商的竞争地位产生不公正的影响。询价小组决定响应文件的响应性只根据响应文件本身的内容，而不寻求也不依据任何外部的证据。如果响应文件没有实质上响应询价通知书的要求，询价小组将予以拒绝，供应商不得通过修改</w:t>
      </w:r>
      <w:r>
        <w:rPr>
          <w:sz w:val="24"/>
          <w:szCs w:val="24"/>
          <w:highlight w:val="none"/>
        </w:rPr>
        <w:t xml:space="preserve">或撤销不合要求的</w:t>
      </w:r>
      <w:r>
        <w:rPr>
          <w:rFonts w:hint="eastAsia"/>
          <w:sz w:val="24"/>
          <w:szCs w:val="24"/>
          <w:highlight w:val="none"/>
        </w:rPr>
        <w:t xml:space="preserve">负偏离</w:t>
      </w:r>
      <w:r>
        <w:rPr>
          <w:sz w:val="24"/>
          <w:szCs w:val="24"/>
          <w:highlight w:val="none"/>
        </w:rPr>
        <w:t xml:space="preserve">而使其</w:t>
      </w:r>
      <w:r>
        <w:rPr>
          <w:rFonts w:hint="eastAsia"/>
          <w:sz w:val="24"/>
          <w:szCs w:val="24"/>
          <w:highlight w:val="none"/>
        </w:rPr>
        <w:t xml:space="preserve">报价</w:t>
      </w:r>
      <w:r>
        <w:rPr>
          <w:sz w:val="24"/>
          <w:szCs w:val="24"/>
          <w:highlight w:val="none"/>
        </w:rPr>
        <w:t xml:space="preserve">成为实质上响应的</w:t>
      </w:r>
      <w:r>
        <w:rPr>
          <w:rFonts w:hint="eastAsia"/>
          <w:sz w:val="24"/>
          <w:szCs w:val="24"/>
          <w:highlight w:val="none"/>
        </w:rPr>
        <w:t xml:space="preserve">报价。</w:t>
      </w:r>
      <w:r/>
    </w:p>
    <w:p>
      <w:pPr>
        <w:ind w:firstLine="600"/>
        <w:spacing w:line="440" w:lineRule="exact"/>
        <w:rPr>
          <w:color w:val="000000"/>
          <w:sz w:val="24"/>
          <w:szCs w:val="24"/>
          <w:highlight w:val="none"/>
        </w:rPr>
      </w:pPr>
      <w:r>
        <w:rPr>
          <w:color w:val="000000"/>
          <w:sz w:val="24"/>
          <w:szCs w:val="24"/>
          <w:highlight w:val="none"/>
        </w:rPr>
        <w:t xml:space="preserve">5.1.3 未通过资格审查或符合性审查的</w:t>
      </w:r>
      <w:r>
        <w:rPr>
          <w:rFonts w:hint="eastAsia"/>
          <w:color w:val="000000"/>
          <w:sz w:val="24"/>
          <w:szCs w:val="24"/>
          <w:highlight w:val="none"/>
          <w:lang w:val="en-US" w:eastAsia="zh-CN"/>
        </w:rPr>
        <w:t xml:space="preserve">供应商</w:t>
      </w:r>
      <w:r>
        <w:rPr>
          <w:color w:val="000000"/>
          <w:sz w:val="24"/>
          <w:szCs w:val="24"/>
          <w:highlight w:val="none"/>
        </w:rPr>
        <w:t xml:space="preserve">，代理机构将在苏采云系统中告知未通过资格审查或符合性审查的原因，评审结束后，代理机构将不再告知未通过资格审查或符合性审查的原因。</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2</w:t>
      </w:r>
      <w:r>
        <w:rPr>
          <w:color w:val="000000"/>
          <w:sz w:val="24"/>
          <w:szCs w:val="24"/>
          <w:highlight w:val="none"/>
        </w:rPr>
        <w:t xml:space="preserve"> </w:t>
      </w:r>
      <w:r>
        <w:rPr>
          <w:rFonts w:hint="eastAsia"/>
          <w:sz w:val="24"/>
          <w:szCs w:val="24"/>
          <w:highlight w:val="none"/>
        </w:rPr>
        <w:t xml:space="preserve">询价小组将对实质性响应的响应文件进行进一步的审核，看其是否有计算上的错误或表述上的不一致，修正错误的原则如下</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（1）</w:t>
      </w:r>
      <w:r>
        <w:rPr>
          <w:rFonts w:hint="eastAsia"/>
          <w:sz w:val="24"/>
          <w:szCs w:val="24"/>
          <w:highlight w:val="none"/>
        </w:rPr>
        <w:t xml:space="preserve">响应文件中询价报价表内容与响应文件中相应内容不一致的，以询价报价表为准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（2）大写金额和小写金额不一致的，以大写金额为准。</w:t>
      </w:r>
      <w:r/>
    </w:p>
    <w:p>
      <w:pPr>
        <w:ind w:firstLine="360"/>
        <w:spacing w:line="440" w:lineRule="exact"/>
        <w:rPr>
          <w:color w:val="000000"/>
          <w:sz w:val="24"/>
          <w:szCs w:val="24"/>
          <w:highlight w:val="none"/>
        </w:rPr>
      </w:pPr>
      <w:r>
        <w:rPr>
          <w:color w:val="000000"/>
          <w:sz w:val="24"/>
          <w:szCs w:val="24"/>
          <w:highlight w:val="none"/>
        </w:rPr>
        <w:t xml:space="preserve">（3）单价金额小数点或者百分比有明显错位的，以</w:t>
      </w:r>
      <w:r>
        <w:rPr>
          <w:rFonts w:hint="eastAsia"/>
          <w:sz w:val="24"/>
          <w:szCs w:val="24"/>
          <w:highlight w:val="none"/>
        </w:rPr>
        <w:t xml:space="preserve">询价报价表</w:t>
      </w:r>
      <w:r>
        <w:rPr>
          <w:color w:val="000000"/>
          <w:sz w:val="24"/>
          <w:szCs w:val="24"/>
          <w:highlight w:val="none"/>
        </w:rPr>
        <w:t xml:space="preserve">的</w:t>
      </w:r>
      <w:r>
        <w:rPr>
          <w:rFonts w:hint="eastAsia"/>
          <w:color w:val="000000"/>
          <w:sz w:val="24"/>
          <w:szCs w:val="24"/>
          <w:highlight w:val="none"/>
          <w:lang w:val="en-US" w:eastAsia="zh-CN"/>
        </w:rPr>
        <w:t xml:space="preserve">价格</w:t>
      </w:r>
      <w:r>
        <w:rPr>
          <w:color w:val="000000"/>
          <w:sz w:val="24"/>
          <w:szCs w:val="24"/>
          <w:highlight w:val="none"/>
        </w:rPr>
        <w:t xml:space="preserve">为准，并修改单价。</w:t>
      </w:r>
      <w:r/>
    </w:p>
    <w:p>
      <w:pPr>
        <w:ind w:firstLine="360"/>
        <w:spacing w:line="440" w:lineRule="exact"/>
        <w:rPr>
          <w:color w:val="000000"/>
          <w:sz w:val="24"/>
          <w:szCs w:val="24"/>
          <w:highlight w:val="none"/>
        </w:rPr>
      </w:pPr>
      <w:r>
        <w:rPr>
          <w:color w:val="000000"/>
          <w:sz w:val="24"/>
          <w:szCs w:val="24"/>
          <w:highlight w:val="none"/>
        </w:rPr>
        <w:t xml:space="preserve">（4）总价金额与按单价汇总金额不一致的，以单价金额计算结果为准。</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ascii="Times New Roman" w:hAnsi="Times New Roman" w:eastAsia="宋体" w:cs="Times New Roman"/>
          <w:sz w:val="24"/>
          <w:szCs w:val="24"/>
          <w:highlight w:val="none"/>
        </w:rPr>
        <w:t xml:space="preserve">对不同文字文本响应文件的解释发生异议的，以中文文本为准</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同时出现两种以上错误的，按照前款规定的顺序修正。</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将按上述修正错误的方法调整</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文件中的</w:t>
      </w:r>
      <w:r>
        <w:rPr>
          <w:rFonts w:hint="eastAsia"/>
          <w:sz w:val="24"/>
          <w:szCs w:val="24"/>
          <w:highlight w:val="none"/>
        </w:rPr>
        <w:t xml:space="preserve">相关内容</w:t>
      </w:r>
      <w:r>
        <w:rPr>
          <w:rFonts w:hint="eastAsia"/>
          <w:color w:val="000000"/>
          <w:sz w:val="24"/>
          <w:szCs w:val="24"/>
          <w:highlight w:val="none"/>
        </w:rPr>
        <w:t xml:space="preserve">，并通过苏采云系统告知</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，调整后的</w:t>
      </w:r>
      <w:r>
        <w:rPr>
          <w:rFonts w:hint="eastAsia"/>
          <w:sz w:val="24"/>
          <w:szCs w:val="24"/>
          <w:highlight w:val="none"/>
        </w:rPr>
        <w:t xml:space="preserve">相关内容</w:t>
      </w:r>
      <w:r>
        <w:rPr>
          <w:rFonts w:hint="eastAsia"/>
          <w:color w:val="000000"/>
          <w:sz w:val="24"/>
          <w:szCs w:val="24"/>
          <w:highlight w:val="none"/>
        </w:rPr>
        <w:t xml:space="preserve">应对</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具有约束力。如果</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不接受修正后的</w:t>
      </w:r>
      <w:r>
        <w:rPr>
          <w:rFonts w:hint="eastAsia"/>
          <w:sz w:val="24"/>
          <w:szCs w:val="24"/>
          <w:highlight w:val="none"/>
        </w:rPr>
        <w:t xml:space="preserve">内容</w:t>
      </w:r>
      <w:r>
        <w:rPr>
          <w:rFonts w:hint="eastAsia"/>
          <w:color w:val="000000"/>
          <w:sz w:val="24"/>
          <w:szCs w:val="24"/>
          <w:highlight w:val="none"/>
        </w:rPr>
        <w:t xml:space="preserve">，则其</w:t>
      </w:r>
      <w:r>
        <w:rPr>
          <w:rFonts w:hint="eastAsia"/>
          <w:color w:val="000000"/>
          <w:sz w:val="24"/>
          <w:szCs w:val="24"/>
          <w:highlight w:val="none"/>
          <w:lang w:val="en-US" w:eastAsia="zh-CN"/>
        </w:rPr>
        <w:t xml:space="preserve">报价</w:t>
      </w:r>
      <w:r>
        <w:rPr>
          <w:rFonts w:hint="eastAsia"/>
          <w:color w:val="000000"/>
          <w:sz w:val="24"/>
          <w:szCs w:val="24"/>
          <w:highlight w:val="none"/>
        </w:rPr>
        <w:t xml:space="preserve">将被拒绝</w:t>
      </w:r>
      <w:r>
        <w:rPr>
          <w:color w:val="000000"/>
          <w:sz w:val="24"/>
          <w:szCs w:val="24"/>
          <w:highlight w:val="none"/>
        </w:rPr>
        <w:t xml:space="preserve">。</w:t>
      </w:r>
      <w:r/>
    </w:p>
    <w:p>
      <w:pPr>
        <w:ind w:firstLine="360"/>
        <w:spacing w:line="44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5.4</w:t>
      </w:r>
      <w:r>
        <w:rPr>
          <w:rFonts w:ascii="Times New Roman" w:hAnsi="Times New Roman" w:eastAsia="宋体" w:cs="Times New Roman"/>
          <w:sz w:val="24"/>
          <w:szCs w:val="24"/>
          <w:highlight w:val="none"/>
        </w:rPr>
        <w:t xml:space="preserve"> 询价小组将允许供应商修正其</w:t>
      </w:r>
      <w:r>
        <w:rPr>
          <w:rFonts w:hint="eastAsia"/>
          <w:sz w:val="24"/>
          <w:szCs w:val="24"/>
          <w:highlight w:val="none"/>
        </w:rPr>
        <w:t xml:space="preserve">响应</w:t>
      </w:r>
      <w:r>
        <w:rPr>
          <w:rFonts w:ascii="Times New Roman" w:hAnsi="Times New Roman" w:eastAsia="宋体" w:cs="Times New Roman"/>
          <w:sz w:val="24"/>
          <w:szCs w:val="24"/>
          <w:highlight w:val="none"/>
        </w:rPr>
        <w:t xml:space="preserve">文件中不构成重大偏离的、微小的、非正规的、不一致的或不规则地方，但这些修正不会对其他实质上响应询价通知书要求的供应商的竞争地位产生不公正的影响。</w:t>
      </w:r>
      <w:r/>
    </w:p>
    <w:p>
      <w:pPr>
        <w:ind w:firstLine="361"/>
        <w:spacing w:line="440" w:lineRule="exact"/>
        <w:rPr>
          <w:b/>
          <w:bCs/>
          <w:color w:val="000000"/>
          <w:sz w:val="24"/>
          <w:szCs w:val="24"/>
          <w:highlight w:val="none"/>
        </w:rPr>
      </w:pPr>
      <w:r>
        <w:rPr>
          <w:rFonts w:hint="eastAsia"/>
          <w:b/>
          <w:bCs/>
          <w:color w:val="000000"/>
          <w:sz w:val="24"/>
          <w:szCs w:val="24"/>
          <w:highlight w:val="none"/>
        </w:rPr>
        <w:t xml:space="preserve">5.</w:t>
      </w:r>
      <w:r>
        <w:rPr>
          <w:rFonts w:hint="eastAsia"/>
          <w:b/>
          <w:bCs/>
          <w:color w:val="000000"/>
          <w:sz w:val="24"/>
          <w:szCs w:val="24"/>
          <w:highlight w:val="none"/>
          <w:lang w:val="en-US" w:eastAsia="zh-CN"/>
        </w:rPr>
        <w:t xml:space="preserve">5</w:t>
      </w:r>
      <w:r>
        <w:rPr>
          <w:rFonts w:hint="eastAsia"/>
          <w:b/>
          <w:bCs/>
          <w:color w:val="000000"/>
          <w:sz w:val="24"/>
          <w:szCs w:val="24"/>
          <w:highlight w:val="none"/>
        </w:rPr>
        <w:t xml:space="preserve"> </w:t>
      </w:r>
      <w:r>
        <w:rPr>
          <w:b/>
          <w:bCs/>
          <w:color w:val="000000"/>
          <w:sz w:val="24"/>
          <w:szCs w:val="24"/>
          <w:highlight w:val="none"/>
        </w:rPr>
        <w:t xml:space="preserve">如</w:t>
      </w:r>
      <w:r>
        <w:rPr>
          <w:rFonts w:hint="eastAsia"/>
          <w:b/>
          <w:bCs/>
          <w:color w:val="000000"/>
          <w:sz w:val="24"/>
          <w:szCs w:val="24"/>
          <w:highlight w:val="none"/>
        </w:rPr>
        <w:t xml:space="preserve">符合本国产品政策要求</w:t>
      </w:r>
      <w:r>
        <w:rPr>
          <w:b/>
          <w:bCs/>
          <w:color w:val="000000"/>
          <w:sz w:val="24"/>
          <w:szCs w:val="24"/>
          <w:highlight w:val="none"/>
        </w:rPr>
        <w:t xml:space="preserve">，</w:t>
      </w:r>
      <w:r>
        <w:rPr>
          <w:rFonts w:hint="eastAsia"/>
          <w:b/>
          <w:bCs/>
          <w:color w:val="000000"/>
          <w:sz w:val="24"/>
          <w:szCs w:val="24"/>
          <w:highlight w:val="none"/>
        </w:rPr>
        <w:t xml:space="preserve">本国产品</w:t>
      </w:r>
      <w:r>
        <w:rPr>
          <w:b/>
          <w:bCs/>
          <w:color w:val="000000"/>
          <w:sz w:val="24"/>
          <w:szCs w:val="24"/>
          <w:highlight w:val="none"/>
        </w:rPr>
        <w:t xml:space="preserve">价格按照</w:t>
      </w:r>
      <w:r>
        <w:rPr>
          <w:rFonts w:hint="eastAsia"/>
          <w:b/>
          <w:bCs/>
          <w:color w:val="000000"/>
          <w:sz w:val="24"/>
          <w:szCs w:val="24"/>
          <w:highlight w:val="none"/>
          <w:lang w:val="en-US" w:eastAsia="zh-CN"/>
        </w:rPr>
        <w:t xml:space="preserve">报价</w:t>
      </w:r>
      <w:r>
        <w:rPr>
          <w:b/>
          <w:bCs/>
          <w:color w:val="000000"/>
          <w:sz w:val="24"/>
          <w:szCs w:val="24"/>
          <w:highlight w:val="none"/>
        </w:rPr>
        <w:t xml:space="preserve">价格计算，如</w:t>
      </w:r>
      <w:r>
        <w:rPr>
          <w:rFonts w:hint="eastAsia"/>
          <w:b/>
          <w:bCs/>
          <w:color w:val="000000"/>
          <w:sz w:val="24"/>
          <w:szCs w:val="24"/>
          <w:highlight w:val="none"/>
          <w:lang w:val="en-US" w:eastAsia="zh-CN"/>
        </w:rPr>
        <w:t xml:space="preserve">报价</w:t>
      </w:r>
      <w:r>
        <w:rPr>
          <w:b/>
          <w:bCs/>
          <w:color w:val="000000"/>
          <w:sz w:val="24"/>
          <w:szCs w:val="24"/>
          <w:highlight w:val="none"/>
        </w:rPr>
        <w:t xml:space="preserve">价格因故予以纠正，</w:t>
      </w:r>
      <w:r>
        <w:rPr>
          <w:rFonts w:hint="eastAsia"/>
          <w:b/>
          <w:bCs/>
          <w:color w:val="000000"/>
          <w:sz w:val="24"/>
          <w:szCs w:val="24"/>
          <w:highlight w:val="none"/>
        </w:rPr>
        <w:t xml:space="preserve">本国产品</w:t>
      </w:r>
      <w:r>
        <w:rPr>
          <w:b/>
          <w:bCs/>
          <w:color w:val="000000"/>
          <w:sz w:val="24"/>
          <w:szCs w:val="24"/>
          <w:highlight w:val="none"/>
        </w:rPr>
        <w:t xml:space="preserve">价格采用纠正后的</w:t>
      </w:r>
      <w:r>
        <w:rPr>
          <w:rFonts w:hint="eastAsia"/>
          <w:b/>
          <w:bCs/>
          <w:color w:val="000000"/>
          <w:sz w:val="24"/>
          <w:szCs w:val="24"/>
          <w:highlight w:val="none"/>
          <w:lang w:val="en-US" w:eastAsia="zh-CN"/>
        </w:rPr>
        <w:t xml:space="preserve">报价</w:t>
      </w:r>
      <w:r>
        <w:rPr>
          <w:b/>
          <w:bCs/>
          <w:color w:val="000000"/>
          <w:sz w:val="24"/>
          <w:szCs w:val="24"/>
          <w:highlight w:val="none"/>
        </w:rPr>
        <w:t xml:space="preserve">价格。</w:t>
      </w:r>
      <w:r/>
    </w:p>
    <w:p>
      <w:pPr>
        <w:ind w:firstLine="360"/>
        <w:spacing w:line="440" w:lineRule="exact"/>
        <w:rPr>
          <w:color w:val="000000"/>
          <w:sz w:val="24"/>
          <w:szCs w:val="24"/>
          <w:highlight w:val="none"/>
        </w:rPr>
      </w:pPr>
      <w:r>
        <w:rPr>
          <w:color w:val="000000"/>
          <w:sz w:val="24"/>
          <w:szCs w:val="24"/>
          <w:highlight w:val="none"/>
        </w:rPr>
        <w:t xml:space="preserve">5.</w:t>
      </w:r>
      <w:r>
        <w:rPr>
          <w:rFonts w:hint="eastAsia"/>
          <w:color w:val="000000"/>
          <w:sz w:val="24"/>
          <w:szCs w:val="24"/>
          <w:highlight w:val="none"/>
          <w:lang w:val="en-US" w:eastAsia="zh-CN"/>
        </w:rPr>
        <w:t xml:space="preserve">6</w:t>
      </w:r>
      <w:r>
        <w:rPr>
          <w:color w:val="000000"/>
          <w:sz w:val="24"/>
          <w:szCs w:val="24"/>
          <w:highlight w:val="none"/>
        </w:rPr>
        <w:t xml:space="preserve"> </w:t>
      </w:r>
      <w:r>
        <w:rPr>
          <w:rFonts w:hint="eastAsia"/>
          <w:color w:val="000000"/>
          <w:sz w:val="24"/>
          <w:szCs w:val="24"/>
          <w:highlight w:val="none"/>
        </w:rPr>
        <w:t xml:space="preserve">提供相同品牌产品且通过资格审查、符合性审查的不同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参加同一合同项下</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的，按一家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计算，评审后</w:t>
      </w:r>
      <w:r>
        <w:rPr>
          <w:rFonts w:hint="eastAsia"/>
          <w:color w:val="000000"/>
          <w:sz w:val="24"/>
          <w:szCs w:val="24"/>
          <w:highlight w:val="none"/>
          <w:lang w:val="en-US" w:eastAsia="zh-CN"/>
        </w:rPr>
        <w:t xml:space="preserve">报价</w:t>
      </w:r>
      <w:r>
        <w:rPr>
          <w:rFonts w:hint="eastAsia"/>
          <w:color w:val="000000"/>
          <w:sz w:val="24"/>
          <w:szCs w:val="24"/>
          <w:highlight w:val="none"/>
        </w:rPr>
        <w:t xml:space="preserve">最</w:t>
      </w:r>
      <w:r>
        <w:rPr>
          <w:rFonts w:hint="eastAsia"/>
          <w:color w:val="000000"/>
          <w:sz w:val="24"/>
          <w:szCs w:val="24"/>
          <w:highlight w:val="none"/>
          <w:lang w:val="en-US" w:eastAsia="zh-CN"/>
        </w:rPr>
        <w:t xml:space="preserve">低</w:t>
      </w:r>
      <w:r>
        <w:rPr>
          <w:rFonts w:hint="eastAsia"/>
          <w:color w:val="000000"/>
          <w:sz w:val="24"/>
          <w:szCs w:val="24"/>
          <w:highlight w:val="none"/>
        </w:rPr>
        <w:t xml:space="preserve">的同品牌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获得</w:t>
      </w:r>
      <w:r>
        <w:rPr>
          <w:rFonts w:hint="eastAsia"/>
          <w:color w:val="000000"/>
          <w:sz w:val="24"/>
          <w:szCs w:val="24"/>
          <w:highlight w:val="none"/>
          <w:lang w:val="en-US" w:eastAsia="zh-CN"/>
        </w:rPr>
        <w:t xml:space="preserve">成交供应商</w:t>
      </w:r>
      <w:r>
        <w:rPr>
          <w:rFonts w:hint="eastAsia"/>
          <w:color w:val="000000"/>
          <w:sz w:val="24"/>
          <w:szCs w:val="24"/>
          <w:highlight w:val="none"/>
        </w:rPr>
        <w:t xml:space="preserve">推荐资格；</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相同的，</w:t>
      </w:r>
      <w:r>
        <w:rPr>
          <w:rFonts w:ascii="宋体" w:hAnsi="宋体"/>
          <w:color w:val="000000"/>
          <w:sz w:val="24"/>
          <w:szCs w:val="21"/>
          <w:highlight w:val="none"/>
        </w:rPr>
        <w:t xml:space="preserve">由</w:t>
      </w:r>
      <w:r>
        <w:rPr>
          <w:rFonts w:hint="eastAsia" w:ascii="宋体" w:hAnsi="宋体"/>
          <w:bCs/>
          <w:color w:val="000000"/>
          <w:sz w:val="24"/>
          <w:szCs w:val="21"/>
          <w:highlight w:val="none"/>
          <w:lang w:val="en-US" w:eastAsia="zh-CN"/>
        </w:rPr>
        <w:t xml:space="preserve">询价小组</w:t>
      </w:r>
      <w:r>
        <w:rPr>
          <w:rFonts w:hint="eastAsia" w:ascii="宋体" w:hAnsi="宋体"/>
          <w:color w:val="000000"/>
          <w:sz w:val="24"/>
          <w:szCs w:val="21"/>
          <w:highlight w:val="none"/>
        </w:rPr>
        <w:t xml:space="preserve">根据</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规定的方式（</w:t>
      </w:r>
      <w:r>
        <w:rPr>
          <w:rFonts w:hint="eastAsia" w:ascii="宋体" w:hAnsi="宋体"/>
          <w:color w:val="000000"/>
          <w:sz w:val="24"/>
          <w:szCs w:val="21"/>
          <w:highlight w:val="none"/>
          <w:lang w:val="en-US" w:eastAsia="zh-CN"/>
        </w:rPr>
        <w:t xml:space="preserve">询价通知书</w:t>
      </w:r>
      <w:r>
        <w:rPr>
          <w:rFonts w:hint="eastAsia" w:ascii="宋体" w:hAnsi="宋体"/>
          <w:color w:val="000000"/>
          <w:sz w:val="24"/>
          <w:szCs w:val="21"/>
          <w:highlight w:val="none"/>
        </w:rPr>
        <w:t xml:space="preserve">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w:t>
      </w:r>
      <w:r>
        <w:rPr>
          <w:rFonts w:hint="eastAsia" w:ascii="宋体" w:hAnsi="宋体"/>
          <w:color w:val="000000"/>
          <w:sz w:val="24"/>
          <w:szCs w:val="21"/>
          <w:highlight w:val="none"/>
          <w:lang w:val="en-US" w:eastAsia="zh-CN"/>
        </w:rPr>
        <w:t xml:space="preserve">成交</w:t>
      </w:r>
      <w:r>
        <w:rPr>
          <w:rFonts w:hint="eastAsia" w:ascii="宋体" w:hAnsi="宋体"/>
          <w:color w:val="000000"/>
          <w:sz w:val="24"/>
          <w:szCs w:val="21"/>
          <w:highlight w:val="none"/>
        </w:rPr>
        <w:t xml:space="preserve">候选人</w:t>
      </w:r>
      <w:r>
        <w:rPr>
          <w:rFonts w:hint="eastAsia"/>
          <w:color w:val="000000"/>
          <w:sz w:val="24"/>
          <w:szCs w:val="24"/>
          <w:highlight w:val="none"/>
        </w:rPr>
        <w:t xml:space="preserve">，其他同品牌</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不作为</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候选人。</w:t>
      </w:r>
      <w:r/>
    </w:p>
    <w:p>
      <w:pPr>
        <w:ind w:firstLine="360"/>
        <w:spacing w:line="440" w:lineRule="exact"/>
        <w:rPr>
          <w:color w:val="000000"/>
          <w:sz w:val="24"/>
          <w:szCs w:val="24"/>
          <w:highlight w:val="none"/>
        </w:rPr>
      </w:pPr>
      <w:r>
        <w:rPr>
          <w:rFonts w:hint="eastAsia"/>
          <w:color w:val="000000"/>
          <w:sz w:val="24"/>
          <w:szCs w:val="24"/>
          <w:highlight w:val="none"/>
        </w:rPr>
        <w:t xml:space="preserve">非单一产品采购项目，</w:t>
      </w:r>
      <w:r>
        <w:rPr>
          <w:rFonts w:hint="eastAsia" w:ascii="宋体" w:hAnsi="宋体"/>
          <w:color w:val="000000"/>
          <w:sz w:val="24"/>
          <w:szCs w:val="21"/>
          <w:highlight w:val="none"/>
          <w:lang w:val="en-US" w:eastAsia="zh-CN"/>
        </w:rPr>
        <w:t xml:space="preserve">询价通知书</w:t>
      </w:r>
      <w:r>
        <w:rPr>
          <w:rFonts w:hint="eastAsia"/>
          <w:color w:val="000000"/>
          <w:sz w:val="24"/>
          <w:szCs w:val="24"/>
          <w:highlight w:val="none"/>
        </w:rPr>
        <w:t xml:space="preserve">中将载明其中的核心产品。多家</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提供的核心产品品牌相同的，按上述规定处理。</w:t>
      </w:r>
      <w:r/>
    </w:p>
    <w:p>
      <w:pPr>
        <w:ind w:firstLine="360"/>
        <w:spacing w:line="440" w:lineRule="exact"/>
        <w:rPr>
          <w:rFonts w:hint="eastAsia"/>
          <w:color w:val="000000"/>
          <w:sz w:val="24"/>
          <w:szCs w:val="24"/>
          <w:highlight w:val="none"/>
        </w:rPr>
      </w:pPr>
      <w:r>
        <w:rPr>
          <w:rFonts w:hint="eastAsia"/>
          <w:color w:val="000000"/>
          <w:sz w:val="24"/>
          <w:szCs w:val="24"/>
          <w:highlight w:val="none"/>
        </w:rPr>
        <w:t xml:space="preserve">5.</w:t>
      </w:r>
      <w:r>
        <w:rPr>
          <w:rFonts w:hint="eastAsia"/>
          <w:color w:val="000000"/>
          <w:sz w:val="24"/>
          <w:szCs w:val="24"/>
          <w:highlight w:val="none"/>
          <w:lang w:val="en-US" w:eastAsia="zh-CN"/>
        </w:rPr>
        <w:t xml:space="preserve">7</w:t>
      </w:r>
      <w:r>
        <w:rPr>
          <w:rFonts w:hint="eastAsia"/>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在开、评标全过程中应保持通讯畅通，及时登录苏采云系统查阅、答复相关信息，并安排专人与代理机构及</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联系。</w:t>
      </w:r>
      <w:r/>
    </w:p>
    <w:p>
      <w:pPr>
        <w:spacing w:line="440" w:lineRule="exact"/>
        <w:rPr>
          <w:color w:val="000000"/>
          <w:sz w:val="24"/>
          <w:szCs w:val="24"/>
          <w:highlight w:val="none"/>
        </w:rPr>
      </w:pPr>
      <w:r>
        <w:rPr>
          <w:b/>
          <w:bCs/>
          <w:color w:val="000000"/>
          <w:sz w:val="24"/>
          <w:szCs w:val="24"/>
          <w:highlight w:val="none"/>
        </w:rPr>
        <w:t xml:space="preserve">6、</w:t>
      </w:r>
      <w:r>
        <w:rPr>
          <w:rFonts w:hint="eastAsia"/>
          <w:b/>
          <w:bCs/>
          <w:color w:val="000000"/>
          <w:sz w:val="24"/>
          <w:szCs w:val="24"/>
          <w:highlight w:val="none"/>
          <w:lang w:eastAsia="zh-CN"/>
        </w:rPr>
        <w:t xml:space="preserve">无效报价</w:t>
      </w:r>
      <w:r>
        <w:rPr>
          <w:b/>
          <w:bCs/>
          <w:color w:val="000000"/>
          <w:sz w:val="24"/>
          <w:szCs w:val="24"/>
          <w:highlight w:val="none"/>
        </w:rPr>
        <w:t xml:space="preserve">条款和废标条款</w:t>
      </w:r>
      <w:r/>
    </w:p>
    <w:p>
      <w:pPr>
        <w:ind w:firstLine="360"/>
        <w:spacing w:line="440" w:lineRule="exact"/>
        <w:rPr>
          <w:color w:val="000000"/>
          <w:sz w:val="24"/>
          <w:szCs w:val="24"/>
          <w:highlight w:val="none"/>
        </w:rPr>
      </w:pPr>
      <w:r>
        <w:rPr>
          <w:color w:val="000000"/>
          <w:sz w:val="24"/>
          <w:szCs w:val="24"/>
          <w:highlight w:val="none"/>
        </w:rPr>
        <w:t xml:space="preserve">6.1 </w:t>
      </w:r>
      <w:r>
        <w:rPr>
          <w:rFonts w:hint="eastAsia"/>
          <w:color w:val="000000"/>
          <w:sz w:val="24"/>
          <w:szCs w:val="24"/>
          <w:highlight w:val="none"/>
          <w:lang w:eastAsia="zh-CN"/>
        </w:rPr>
        <w:t xml:space="preserve">无效报价</w:t>
      </w:r>
      <w:r>
        <w:rPr>
          <w:color w:val="000000"/>
          <w:sz w:val="24"/>
          <w:szCs w:val="24"/>
          <w:highlight w:val="none"/>
        </w:rPr>
        <w:t xml:space="preserve">条款</w:t>
      </w:r>
      <w:r/>
    </w:p>
    <w:p>
      <w:pPr>
        <w:ind w:firstLine="600"/>
        <w:spacing w:line="440" w:lineRule="exact"/>
        <w:rPr>
          <w:color w:val="000000"/>
          <w:sz w:val="24"/>
          <w:szCs w:val="24"/>
          <w:highlight w:val="none"/>
        </w:rPr>
      </w:pPr>
      <w:r>
        <w:rPr>
          <w:color w:val="000000"/>
          <w:sz w:val="24"/>
          <w:szCs w:val="24"/>
          <w:highlight w:val="none"/>
        </w:rPr>
        <w:t xml:space="preserve">6.1.1 </w:t>
      </w:r>
      <w:r>
        <w:rPr>
          <w:rFonts w:hint="eastAsia"/>
          <w:color w:val="000000"/>
          <w:sz w:val="24"/>
          <w:szCs w:val="24"/>
          <w:highlight w:val="none"/>
          <w:lang w:val="en-US" w:eastAsia="zh-CN"/>
        </w:rPr>
        <w:t xml:space="preserve">供应商</w:t>
      </w:r>
      <w:r>
        <w:rPr>
          <w:color w:val="000000"/>
          <w:sz w:val="24"/>
          <w:szCs w:val="24"/>
          <w:highlight w:val="none"/>
        </w:rPr>
        <w:t xml:space="preserve">在苏采云系统规定的时间内未成功解密电子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color w:val="000000"/>
          <w:sz w:val="24"/>
          <w:szCs w:val="24"/>
          <w:highlight w:val="none"/>
        </w:rPr>
      </w:pPr>
      <w:r>
        <w:rPr>
          <w:color w:val="000000"/>
          <w:sz w:val="24"/>
          <w:szCs w:val="24"/>
          <w:highlight w:val="none"/>
        </w:rPr>
        <w:t xml:space="preserve">6.1.2 </w:t>
      </w:r>
      <w:r>
        <w:rPr>
          <w:rFonts w:hint="eastAsia"/>
          <w:color w:val="000000"/>
          <w:sz w:val="24"/>
          <w:szCs w:val="24"/>
          <w:highlight w:val="none"/>
          <w:lang w:val="en-US" w:eastAsia="zh-CN"/>
        </w:rPr>
        <w:t xml:space="preserve">供应商</w:t>
      </w:r>
      <w:r>
        <w:rPr>
          <w:color w:val="000000"/>
          <w:sz w:val="24"/>
          <w:szCs w:val="24"/>
          <w:highlight w:val="none"/>
        </w:rPr>
        <w:t xml:space="preserve">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要求上传电子</w:t>
      </w:r>
      <w:r>
        <w:rPr>
          <w:rFonts w:hint="eastAsia"/>
          <w:color w:val="000000"/>
          <w:sz w:val="24"/>
          <w:szCs w:val="24"/>
          <w:highlight w:val="none"/>
          <w:lang w:val="en-US" w:eastAsia="zh-CN"/>
        </w:rPr>
        <w:t xml:space="preserve">响应</w:t>
      </w:r>
      <w:r>
        <w:rPr>
          <w:color w:val="000000"/>
          <w:sz w:val="24"/>
          <w:szCs w:val="24"/>
          <w:highlight w:val="none"/>
        </w:rPr>
        <w:t xml:space="preserve">文件的。</w:t>
      </w:r>
      <w:r/>
    </w:p>
    <w:p>
      <w:pPr>
        <w:ind w:firstLine="600"/>
        <w:spacing w:line="440" w:lineRule="exact"/>
        <w:rPr>
          <w:rFonts w:hint="eastAsia"/>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rPr>
        <w:t xml:space="preserve">电子</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文件中所包含的</w:t>
      </w:r>
      <w:r>
        <w:rPr>
          <w:rFonts w:hint="eastAsia"/>
          <w:color w:val="000000"/>
          <w:sz w:val="24"/>
          <w:szCs w:val="24"/>
          <w:highlight w:val="none"/>
          <w:lang w:val="en-US" w:eastAsia="zh-CN"/>
        </w:rPr>
        <w:t xml:space="preserve">响应</w:t>
      </w:r>
      <w:r>
        <w:rPr>
          <w:rFonts w:hint="eastAsia"/>
          <w:color w:val="000000"/>
          <w:sz w:val="24"/>
          <w:szCs w:val="24"/>
          <w:highlight w:val="none"/>
        </w:rPr>
        <w:t xml:space="preserve">文件内容与该分包不对应的。</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6.1.4 </w:t>
      </w:r>
      <w:r>
        <w:rPr>
          <w:rFonts w:hint="eastAsia"/>
          <w:color w:val="000000"/>
          <w:sz w:val="24"/>
          <w:szCs w:val="24"/>
          <w:highlight w:val="none"/>
        </w:rPr>
        <w:t xml:space="preserve">同一</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在同一分包中提交两个（含两个）以上不同的报价的</w:t>
      </w:r>
      <w:r>
        <w:rPr>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5</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不具备</w:t>
      </w:r>
      <w:r>
        <w:rPr>
          <w:rFonts w:hint="eastAsia"/>
          <w:color w:val="000000"/>
          <w:sz w:val="24"/>
          <w:szCs w:val="24"/>
          <w:highlight w:val="none"/>
          <w:lang w:val="en-US" w:eastAsia="zh-CN"/>
        </w:rPr>
        <w:t xml:space="preserve">询价通知书</w:t>
      </w:r>
      <w:r>
        <w:rPr>
          <w:color w:val="000000"/>
          <w:sz w:val="24"/>
          <w:szCs w:val="24"/>
          <w:highlight w:val="none"/>
        </w:rPr>
        <w:t xml:space="preserve">中规定的资格要求的。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6</w:t>
      </w:r>
      <w:r>
        <w:rPr>
          <w:color w:val="000000"/>
          <w:sz w:val="24"/>
          <w:szCs w:val="24"/>
          <w:highlight w:val="none"/>
        </w:rPr>
        <w:t xml:space="preserve"> </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的报价超过了采购预算（</w:t>
      </w:r>
      <w:r>
        <w:rPr>
          <w:sz w:val="24"/>
          <w:szCs w:val="24"/>
          <w:highlight w:val="none"/>
        </w:rPr>
        <w:t xml:space="preserve">预算金额</w:t>
      </w:r>
      <w:r>
        <w:rPr>
          <w:rFonts w:hint="eastAsia"/>
          <w:color w:val="000000"/>
          <w:sz w:val="24"/>
          <w:szCs w:val="24"/>
          <w:highlight w:val="none"/>
        </w:rPr>
        <w:t xml:space="preserve">）或最高限价的</w:t>
      </w:r>
      <w:r>
        <w:rPr>
          <w:color w:val="000000"/>
          <w:sz w:val="24"/>
          <w:szCs w:val="24"/>
          <w:highlight w:val="none"/>
        </w:rPr>
        <w:t xml:space="preserve">。</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7</w:t>
      </w:r>
      <w:r>
        <w:rPr>
          <w:color w:val="000000"/>
          <w:sz w:val="24"/>
          <w:szCs w:val="24"/>
          <w:highlight w:val="none"/>
        </w:rPr>
        <w:t xml:space="preserve"> 未通过符合性审查的。</w:t>
      </w:r>
      <w:r/>
    </w:p>
    <w:p>
      <w:pPr>
        <w:ind w:firstLine="600"/>
        <w:spacing w:line="440" w:lineRule="exact"/>
        <w:rPr>
          <w:i/>
          <w:sz w:val="24"/>
          <w:szCs w:val="21"/>
          <w:highlight w:val="none"/>
          <w:u w:val="single"/>
        </w:rPr>
      </w:pPr>
      <w:r>
        <w:rPr>
          <w:color w:val="000000"/>
          <w:sz w:val="24"/>
          <w:szCs w:val="24"/>
          <w:highlight w:val="none"/>
        </w:rPr>
        <w:t xml:space="preserve">6.1.</w:t>
      </w:r>
      <w:r>
        <w:rPr>
          <w:rFonts w:hint="eastAsia"/>
          <w:color w:val="000000"/>
          <w:sz w:val="24"/>
          <w:szCs w:val="24"/>
          <w:highlight w:val="none"/>
          <w:lang w:val="en-US" w:eastAsia="zh-CN"/>
        </w:rPr>
        <w:t xml:space="preserve">8</w:t>
      </w:r>
      <w:r>
        <w:rPr>
          <w:color w:val="000000"/>
          <w:sz w:val="24"/>
          <w:szCs w:val="24"/>
          <w:highlight w:val="none"/>
        </w:rPr>
        <w:t xml:space="preserve"> 不符合</w:t>
      </w:r>
      <w:r>
        <w:rPr>
          <w:rFonts w:hint="eastAsia"/>
          <w:color w:val="000000"/>
          <w:sz w:val="24"/>
          <w:szCs w:val="24"/>
          <w:highlight w:val="none"/>
          <w:lang w:val="en-US" w:eastAsia="zh-CN"/>
        </w:rPr>
        <w:t xml:space="preserve">询价通知书</w:t>
      </w:r>
      <w:r>
        <w:rPr>
          <w:sz w:val="24"/>
          <w:szCs w:val="21"/>
          <w:highlight w:val="none"/>
        </w:rPr>
        <w:t xml:space="preserve">中规定的实质性要求和条件的</w:t>
      </w:r>
      <w:r>
        <w:rPr>
          <w:rFonts w:hint="eastAsia" w:ascii="宋体" w:hAnsi="宋体"/>
          <w:bCs/>
          <w:sz w:val="24"/>
          <w:szCs w:val="21"/>
          <w:highlight w:val="none"/>
        </w:rPr>
        <w:t xml:space="preserve">（</w:t>
      </w:r>
      <w:r>
        <w:rPr>
          <w:rFonts w:hint="eastAsia" w:ascii="宋体" w:hAnsi="宋体"/>
          <w:bCs/>
          <w:i/>
          <w:sz w:val="24"/>
          <w:szCs w:val="21"/>
          <w:highlight w:val="none"/>
          <w:u w:val="single"/>
        </w:rPr>
        <w:t xml:space="preserve">本</w:t>
      </w:r>
      <w:r>
        <w:rPr>
          <w:rFonts w:hint="eastAsia" w:ascii="宋体" w:hAnsi="宋体"/>
          <w:bCs/>
          <w:i/>
          <w:sz w:val="24"/>
          <w:szCs w:val="21"/>
          <w:highlight w:val="none"/>
          <w:u w:val="single"/>
          <w:lang w:val="en-US" w:eastAsia="zh-CN"/>
        </w:rPr>
        <w:t xml:space="preserve">询价通知书</w:t>
      </w:r>
      <w:r>
        <w:rPr>
          <w:rFonts w:hint="eastAsia" w:ascii="宋体" w:hAnsi="宋体"/>
          <w:bCs/>
          <w:i/>
          <w:sz w:val="24"/>
          <w:szCs w:val="21"/>
          <w:highlight w:val="none"/>
          <w:u w:val="single"/>
        </w:rPr>
        <w:t xml:space="preserve">中斜体且有下划线部分为实质性要求和条件）</w:t>
      </w:r>
      <w:r>
        <w:rPr>
          <w:iCs/>
          <w:sz w:val="24"/>
          <w:szCs w:val="21"/>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9</w:t>
      </w:r>
      <w:r>
        <w:rPr>
          <w:color w:val="000000"/>
          <w:sz w:val="24"/>
          <w:szCs w:val="24"/>
          <w:highlight w:val="none"/>
        </w:rPr>
        <w:t xml:space="preserve"> </w:t>
      </w:r>
      <w:r>
        <w:rPr>
          <w:rFonts w:hint="eastAsia"/>
          <w:color w:val="000000"/>
          <w:sz w:val="24"/>
          <w:szCs w:val="24"/>
          <w:highlight w:val="none"/>
          <w:lang w:val="en-US" w:eastAsia="zh-CN"/>
        </w:rPr>
        <w:t xml:space="preserve">供应商</w:t>
      </w:r>
      <w:r>
        <w:rPr>
          <w:color w:val="000000"/>
          <w:sz w:val="24"/>
          <w:szCs w:val="24"/>
          <w:highlight w:val="none"/>
        </w:rPr>
        <w:t xml:space="preserve">在中国政府采购网、信用中国网站、信用江苏网站、信用中国（江苏苏州）网站存在</w:t>
      </w:r>
      <w:r>
        <w:rPr>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lang w:val="en-US" w:eastAsia="zh-CN"/>
        </w:rPr>
        <w:t xml:space="preserve">供应商</w:t>
      </w:r>
      <w:r>
        <w:rPr>
          <w:color w:val="000000"/>
          <w:sz w:val="24"/>
          <w:szCs w:val="24"/>
          <w:highlight w:val="none"/>
        </w:rPr>
        <w:t xml:space="preserve">参加政府采购的</w:t>
      </w:r>
      <w:r>
        <w:rPr>
          <w:sz w:val="24"/>
          <w:szCs w:val="24"/>
          <w:highlight w:val="none"/>
        </w:rPr>
        <w:t xml:space="preserve">失信信息</w:t>
      </w:r>
      <w:r>
        <w:rPr>
          <w:color w:val="000000"/>
          <w:sz w:val="24"/>
          <w:szCs w:val="24"/>
          <w:highlight w:val="none"/>
        </w:rPr>
        <w:t xml:space="preserve">的。</w:t>
      </w:r>
      <w:r/>
    </w:p>
    <w:p>
      <w:pPr>
        <w:ind w:firstLine="480"/>
        <w:spacing w:line="440" w:lineRule="exact"/>
        <w:rPr>
          <w:sz w:val="24"/>
          <w:szCs w:val="24"/>
          <w:highlight w:val="none"/>
        </w:rPr>
      </w:pPr>
      <w:r>
        <w:rPr>
          <w:sz w:val="24"/>
          <w:szCs w:val="24"/>
          <w:highlight w:val="none"/>
        </w:rPr>
        <w:t xml:space="preserve">（1）政府采购严重违法记录，即</w:t>
      </w:r>
      <w:r>
        <w:rPr>
          <w:rFonts w:hint="eastAsia"/>
          <w:color w:val="000000"/>
          <w:sz w:val="24"/>
          <w:szCs w:val="24"/>
          <w:highlight w:val="none"/>
          <w:lang w:val="en-US" w:eastAsia="zh-CN"/>
        </w:rPr>
        <w:t xml:space="preserve">供应商</w:t>
      </w:r>
      <w:r>
        <w:rPr>
          <w:sz w:val="24"/>
          <w:szCs w:val="24"/>
          <w:highlight w:val="none"/>
        </w:rPr>
        <w:t xml:space="preserve">被全国各级财政部门列入</w:t>
      </w:r>
      <w:r>
        <w:rPr>
          <w:rFonts w:hint="eastAsia"/>
          <w:sz w:val="24"/>
          <w:szCs w:val="24"/>
          <w:highlight w:val="none"/>
          <w:lang w:eastAsia="zh-CN"/>
        </w:rPr>
        <w:t xml:space="preserve">“</w:t>
      </w:r>
      <w:r>
        <w:rPr>
          <w:sz w:val="24"/>
          <w:szCs w:val="24"/>
          <w:highlight w:val="none"/>
        </w:rPr>
        <w:t xml:space="preserve">政府采购严重违法失信行为记录名单</w:t>
      </w:r>
      <w:r>
        <w:rPr>
          <w:rFonts w:hint="eastAsia"/>
          <w:sz w:val="24"/>
          <w:szCs w:val="24"/>
          <w:highlight w:val="none"/>
          <w:lang w:eastAsia="zh-CN"/>
        </w:rPr>
        <w:t xml:space="preserve">”</w:t>
      </w:r>
      <w:r>
        <w:rPr>
          <w:sz w:val="24"/>
          <w:szCs w:val="24"/>
          <w:highlight w:val="none"/>
        </w:rPr>
        <w:t xml:space="preserve">，且在处罚有效期内的。</w:t>
      </w:r>
      <w:r/>
    </w:p>
    <w:p>
      <w:pPr>
        <w:ind w:firstLine="480"/>
        <w:spacing w:line="440" w:lineRule="exact"/>
        <w:rPr>
          <w:sz w:val="24"/>
          <w:szCs w:val="24"/>
          <w:highlight w:val="none"/>
        </w:rPr>
      </w:pPr>
      <w:r>
        <w:rPr>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w:t>
      </w:r>
      <w:r>
        <w:rPr>
          <w:rFonts w:hint="eastAsia"/>
          <w:sz w:val="24"/>
          <w:szCs w:val="24"/>
          <w:highlight w:val="none"/>
          <w:lang w:eastAsia="zh-CN"/>
        </w:rPr>
        <w:t xml:space="preserve">“</w:t>
      </w:r>
      <w:r>
        <w:rPr>
          <w:sz w:val="24"/>
          <w:szCs w:val="24"/>
          <w:highlight w:val="none"/>
        </w:rPr>
        <w:t xml:space="preserve">较大数额罚款</w:t>
      </w:r>
      <w:r>
        <w:rPr>
          <w:rFonts w:hint="eastAsia"/>
          <w:sz w:val="24"/>
          <w:szCs w:val="24"/>
          <w:highlight w:val="none"/>
          <w:lang w:eastAsia="zh-CN"/>
        </w:rPr>
        <w:t xml:space="preserve">”</w:t>
      </w:r>
      <w:r>
        <w:rPr>
          <w:sz w:val="24"/>
          <w:szCs w:val="24"/>
          <w:highlight w:val="none"/>
        </w:rPr>
        <w:t xml:space="preserve">标准高于200万元的，从其规定。）的信用记录。处罚生效日至提交</w:t>
      </w:r>
      <w:r>
        <w:rPr>
          <w:rFonts w:hint="eastAsia"/>
          <w:sz w:val="24"/>
          <w:szCs w:val="24"/>
          <w:highlight w:val="none"/>
          <w:lang w:val="en-US" w:eastAsia="zh-CN"/>
        </w:rPr>
        <w:t xml:space="preserve">响应</w:t>
      </w:r>
      <w:r>
        <w:rPr>
          <w:sz w:val="24"/>
          <w:szCs w:val="24"/>
          <w:highlight w:val="none"/>
        </w:rPr>
        <w:t xml:space="preserve">文件日未满三年的。</w:t>
      </w:r>
      <w:r/>
    </w:p>
    <w:p>
      <w:pPr>
        <w:ind w:firstLine="600"/>
        <w:spacing w:line="440" w:lineRule="exact"/>
        <w:rPr>
          <w:color w:val="000000"/>
          <w:sz w:val="24"/>
          <w:szCs w:val="24"/>
          <w:highlight w:val="none"/>
        </w:rPr>
      </w:pPr>
      <w:r>
        <w:rPr>
          <w:color w:val="000000"/>
          <w:sz w:val="24"/>
          <w:szCs w:val="24"/>
          <w:highlight w:val="none"/>
        </w:rPr>
        <w:t xml:space="preserve">6.1.</w:t>
      </w:r>
      <w:r>
        <w:rPr>
          <w:rFonts w:hint="eastAsia"/>
          <w:color w:val="000000"/>
          <w:sz w:val="24"/>
          <w:szCs w:val="24"/>
          <w:highlight w:val="none"/>
          <w:lang w:val="en-US" w:eastAsia="zh-CN"/>
        </w:rPr>
        <w:t xml:space="preserve">10</w:t>
      </w:r>
      <w:r>
        <w:rPr>
          <w:color w:val="000000"/>
          <w:sz w:val="24"/>
          <w:szCs w:val="24"/>
          <w:highlight w:val="none"/>
        </w:rPr>
        <w:t xml:space="preserve"> </w:t>
      </w:r>
      <w:r>
        <w:rPr>
          <w:rFonts w:hint="eastAsia"/>
          <w:sz w:val="24"/>
          <w:szCs w:val="24"/>
          <w:highlight w:val="none"/>
          <w:lang w:val="en-US" w:eastAsia="zh-CN"/>
        </w:rPr>
        <w:t xml:space="preserve">响应</w:t>
      </w:r>
      <w:r>
        <w:rPr>
          <w:color w:val="000000"/>
          <w:sz w:val="24"/>
          <w:szCs w:val="24"/>
          <w:highlight w:val="none"/>
        </w:rPr>
        <w:t xml:space="preserve">文件含有采购人不能接受的附加条件的。</w:t>
      </w:r>
      <w:r/>
    </w:p>
    <w:p>
      <w:pPr>
        <w:ind w:firstLine="600"/>
        <w:spacing w:line="440" w:lineRule="exact"/>
        <w:rPr>
          <w:color w:val="000000"/>
          <w:sz w:val="24"/>
          <w:szCs w:val="24"/>
          <w:highlight w:val="none"/>
        </w:rPr>
      </w:pPr>
      <w:r>
        <w:rPr>
          <w:rFonts w:hint="eastAsia"/>
          <w:color w:val="000000"/>
          <w:sz w:val="24"/>
          <w:szCs w:val="24"/>
          <w:highlight w:val="none"/>
        </w:rPr>
        <w:t xml:space="preserve">6.1.</w:t>
      </w:r>
      <w:r>
        <w:rPr>
          <w:rFonts w:hint="eastAsia"/>
          <w:color w:val="000000"/>
          <w:sz w:val="24"/>
          <w:szCs w:val="24"/>
          <w:highlight w:val="none"/>
          <w:lang w:val="en-US" w:eastAsia="zh-CN"/>
        </w:rPr>
        <w:t xml:space="preserve">11</w:t>
      </w:r>
      <w:r>
        <w:rPr>
          <w:rFonts w:hint="eastAsia"/>
          <w:color w:val="000000"/>
          <w:sz w:val="24"/>
          <w:szCs w:val="24"/>
          <w:highlight w:val="none"/>
        </w:rPr>
        <w:t xml:space="preserve"> </w:t>
      </w:r>
      <w:r>
        <w:rPr>
          <w:rFonts w:hint="eastAsia"/>
          <w:sz w:val="24"/>
          <w:szCs w:val="24"/>
          <w:highlight w:val="none"/>
        </w:rPr>
        <w:t xml:space="preserve">政府采购评审中出现下列情形之一的，评审委员会（</w:t>
      </w:r>
      <w:r>
        <w:rPr>
          <w:rFonts w:hint="eastAsia" w:ascii="Times New Roman" w:hAnsi="Times New Roman" w:eastAsia="宋体" w:cs="Times New Roman"/>
          <w:color w:val="000000"/>
          <w:sz w:val="24"/>
          <w:szCs w:val="24"/>
          <w:highlight w:val="none"/>
          <w:lang w:val="en-US" w:eastAsia="zh-CN"/>
        </w:rPr>
        <w:t xml:space="preserve">询价小组</w:t>
      </w:r>
      <w:r>
        <w:rPr>
          <w:rFonts w:hint="eastAsia"/>
          <w:sz w:val="24"/>
          <w:szCs w:val="24"/>
          <w:highlight w:val="none"/>
        </w:rPr>
        <w:t xml:space="preserve">）应当启动异常低价投标（响应）审查程序</w:t>
      </w:r>
      <w:r>
        <w:rPr>
          <w:rFonts w:hint="eastAsia"/>
          <w:color w:val="000000"/>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（1）投标（响应）报价低于全部通过符合性审查供应商投标（响应）报价平均值</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全部通过符合性审查供应商投标（响应）报价平均值×6</w:t>
      </w:r>
      <w:r>
        <w:rPr>
          <w:sz w:val="24"/>
          <w:szCs w:val="24"/>
          <w:highlight w:val="none"/>
        </w:rPr>
        <w:t xml:space="preserve">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（2）投标（响应）报价低于通过符合性审查的次低报价供应商投标（响应）报价</w:t>
      </w:r>
      <w:r>
        <w:rPr>
          <w:sz w:val="24"/>
          <w:szCs w:val="24"/>
          <w:highlight w:val="none"/>
        </w:rPr>
        <w:t xml:space="preserve">65</w:t>
      </w:r>
      <w:r>
        <w:rPr>
          <w:rFonts w:hint="eastAsia"/>
          <w:sz w:val="24"/>
          <w:szCs w:val="24"/>
          <w:highlight w:val="none"/>
        </w:rPr>
        <w:t xml:space="preserve">%的，即投标（响应）报价</w:t>
      </w:r>
      <w:r>
        <w:rPr>
          <w:sz w:val="24"/>
          <w:szCs w:val="24"/>
          <w:highlight w:val="none"/>
        </w:rPr>
        <w:t xml:space="preserve">＜</w:t>
      </w:r>
      <w:r>
        <w:rPr>
          <w:rFonts w:hint="eastAsia"/>
          <w:sz w:val="24"/>
          <w:szCs w:val="24"/>
          <w:highlight w:val="none"/>
        </w:rPr>
        <w:t xml:space="preserve">通过符合性审查的次低报价供应商投标（响应）报价×</w:t>
      </w:r>
      <w:r>
        <w:rPr>
          <w:sz w:val="24"/>
          <w:szCs w:val="24"/>
          <w:highlight w:val="none"/>
        </w:rPr>
        <w:t xml:space="preserve">65</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（3）投标（响应）报价低于采购项目最高限价</w:t>
      </w:r>
      <w:r>
        <w:rPr>
          <w:sz w:val="24"/>
          <w:szCs w:val="24"/>
          <w:highlight w:val="none"/>
        </w:rPr>
        <w:t xml:space="preserve">6</w:t>
      </w:r>
      <w:r>
        <w:rPr>
          <w:rFonts w:hint="eastAsia"/>
          <w:sz w:val="24"/>
          <w:szCs w:val="24"/>
          <w:highlight w:val="none"/>
        </w:rPr>
        <w:t xml:space="preserve">5%的，即投标（响应）报价</w:t>
      </w:r>
      <w:r>
        <w:rPr>
          <w:sz w:val="24"/>
          <w:szCs w:val="24"/>
          <w:highlight w:val="none"/>
        </w:rPr>
        <w:t xml:space="preserve">＜</w:t>
      </w:r>
      <w:r>
        <w:rPr>
          <w:rFonts w:hint="eastAsia"/>
          <w:sz w:val="24"/>
          <w:szCs w:val="24"/>
          <w:highlight w:val="none"/>
        </w:rPr>
        <w:t xml:space="preserve">采购项目最高限价×</w:t>
      </w:r>
      <w:r>
        <w:rPr>
          <w:sz w:val="24"/>
          <w:szCs w:val="24"/>
          <w:highlight w:val="none"/>
        </w:rPr>
        <w:t xml:space="preserve">6</w:t>
      </w:r>
      <w:r>
        <w:rPr>
          <w:rFonts w:hint="eastAsia"/>
          <w:sz w:val="24"/>
          <w:szCs w:val="24"/>
          <w:highlight w:val="none"/>
        </w:rPr>
        <w:t xml:space="preserve">5%。</w:t>
      </w:r>
      <w:r/>
    </w:p>
    <w:p>
      <w:pPr>
        <w:ind w:firstLine="480"/>
        <w:spacing w:line="440" w:lineRule="exact"/>
        <w:rPr>
          <w:sz w:val="24"/>
          <w:szCs w:val="24"/>
          <w:highlight w:val="none"/>
        </w:rPr>
      </w:pPr>
      <w:r>
        <w:rPr>
          <w:rFonts w:hint="eastAsia"/>
          <w:sz w:val="24"/>
          <w:szCs w:val="24"/>
          <w:highlight w:val="none"/>
        </w:rPr>
        <w:t xml:space="preserve">（4）评审委员会（</w:t>
      </w:r>
      <w:r>
        <w:rPr>
          <w:rFonts w:hint="eastAsia" w:ascii="Times New Roman" w:hAnsi="Times New Roman" w:eastAsia="宋体" w:cs="Times New Roman"/>
          <w:color w:val="000000"/>
          <w:sz w:val="24"/>
          <w:szCs w:val="24"/>
          <w:highlight w:val="none"/>
          <w:lang w:val="en-US" w:eastAsia="zh-CN"/>
        </w:rPr>
        <w:t xml:space="preserve">询价小组</w:t>
      </w:r>
      <w:r>
        <w:rPr>
          <w:rFonts w:hint="eastAsia"/>
          <w:sz w:val="24"/>
          <w:szCs w:val="24"/>
          <w:highlight w:val="none"/>
        </w:rPr>
        <w:t xml:space="preserve">）基于专业判断，认为供应商报价过低，有可能影响产品质量或者不能诚信履约的其他情形。</w:t>
      </w:r>
      <w:r/>
    </w:p>
    <w:p>
      <w:pPr>
        <w:ind w:firstLine="480"/>
        <w:spacing w:line="440" w:lineRule="exact"/>
        <w:rPr>
          <w:sz w:val="24"/>
          <w:szCs w:val="24"/>
          <w:highlight w:val="none"/>
        </w:rPr>
      </w:pPr>
      <w:r>
        <w:rPr>
          <w:rFonts w:hint="eastAsia"/>
          <w:sz w:val="24"/>
          <w:szCs w:val="24"/>
          <w:highlight w:val="none"/>
        </w:rPr>
        <w:t xml:space="preserve">注：</w:t>
      </w:r>
      <w:r>
        <w:rPr>
          <w:rFonts w:hint="eastAsia"/>
          <w:sz w:val="24"/>
          <w:szCs w:val="24"/>
          <w:highlight w:val="none"/>
          <w:lang w:eastAsia="zh-CN"/>
        </w:rPr>
        <w:t xml:space="preserve">评审委员会（询价小组）</w:t>
      </w:r>
      <w:r>
        <w:rPr>
          <w:rFonts w:hint="eastAsia"/>
          <w:sz w:val="24"/>
          <w:szCs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sz w:val="24"/>
          <w:szCs w:val="24"/>
          <w:highlight w:val="none"/>
          <w:lang w:val="en-US" w:eastAsia="zh-CN"/>
        </w:rPr>
        <w:t xml:space="preserve">为</w:t>
      </w:r>
      <w:r>
        <w:rPr>
          <w:rFonts w:hint="eastAsia"/>
          <w:sz w:val="24"/>
          <w:szCs w:val="24"/>
          <w:highlight w:val="none"/>
        </w:rPr>
        <w:t xml:space="preserve">30分钟。其中，属于第3项情形，供应商已随投标（响应）文件一并提交相关书面说明及必要的证明材料的，在评审现场可不再重复提交。</w:t>
      </w:r>
      <w:r/>
    </w:p>
    <w:p>
      <w:pPr>
        <w:ind w:firstLine="600"/>
        <w:spacing w:line="440" w:lineRule="exact"/>
        <w:rPr>
          <w:rFonts w:ascii="Times New Roman" w:hAnsi="Times New Roman" w:eastAsia="宋体" w:cs="Times New Roman"/>
          <w:color w:val="000000"/>
          <w:sz w:val="24"/>
          <w:szCs w:val="24"/>
          <w:highlight w:val="none"/>
        </w:rPr>
      </w:pPr>
      <w:r>
        <w:rPr>
          <w:rFonts w:hint="eastAsia"/>
          <w:sz w:val="24"/>
          <w:szCs w:val="24"/>
          <w:highlight w:val="none"/>
          <w:lang w:eastAsia="zh-CN"/>
        </w:rPr>
        <w:t xml:space="preserve">评审委员会（询价小组）</w:t>
      </w:r>
      <w:r>
        <w:rPr>
          <w:rFonts w:hint="eastAsia"/>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 w:val="24"/>
          <w:szCs w:val="24"/>
          <w:highlight w:val="none"/>
          <w:lang w:eastAsia="zh-CN"/>
        </w:rPr>
        <w:t xml:space="preserve">评审委员会（询价小组）</w:t>
      </w:r>
      <w:r>
        <w:rPr>
          <w:rFonts w:hint="eastAsia"/>
          <w:sz w:val="24"/>
          <w:szCs w:val="24"/>
          <w:highlight w:val="none"/>
        </w:rPr>
        <w:t xml:space="preserve">应当将其作为</w:t>
      </w:r>
      <w:r>
        <w:rPr>
          <w:rFonts w:hint="eastAsia"/>
          <w:sz w:val="24"/>
          <w:szCs w:val="24"/>
          <w:highlight w:val="none"/>
          <w:lang w:eastAsia="zh-CN"/>
        </w:rPr>
        <w:t xml:space="preserve">无效报价</w:t>
      </w:r>
      <w:r>
        <w:rPr>
          <w:rFonts w:hint="eastAsia"/>
          <w:sz w:val="24"/>
          <w:szCs w:val="24"/>
          <w:highlight w:val="none"/>
        </w:rPr>
        <w:t xml:space="preserve">（响应）处理</w:t>
      </w:r>
      <w:r>
        <w:rPr>
          <w:rFonts w:hint="eastAsia" w:ascii="Times New Roman" w:hAnsi="Times New Roman" w:eastAsia="宋体" w:cs="Times New Roman"/>
          <w:color w:val="000000"/>
          <w:sz w:val="24"/>
          <w:szCs w:val="24"/>
          <w:highlight w:val="none"/>
          <w:lang w:val="en-US" w:eastAsia="zh-CN"/>
        </w:rPr>
        <w:t xml:space="preserve">。</w:t>
      </w:r>
      <w:r/>
    </w:p>
    <w:p>
      <w:pPr>
        <w:ind w:firstLine="600"/>
        <w:spacing w:line="440" w:lineRule="exact"/>
        <w:rPr>
          <w:b w:val="0"/>
          <w:bCs w:val="0"/>
          <w:color w:val="000000"/>
          <w:sz w:val="24"/>
          <w:szCs w:val="24"/>
          <w:highlight w:val="none"/>
        </w:rPr>
      </w:pPr>
      <w:r>
        <w:rPr>
          <w:rFonts w:hint="eastAsia"/>
          <w:b w:val="0"/>
          <w:bCs w:val="0"/>
          <w:color w:val="000000"/>
          <w:sz w:val="24"/>
          <w:szCs w:val="24"/>
          <w:highlight w:val="none"/>
        </w:rPr>
        <w:t xml:space="preserve">6.1.1</w:t>
      </w:r>
      <w:r>
        <w:rPr>
          <w:rFonts w:hint="eastAsia"/>
          <w:b w:val="0"/>
          <w:bCs w:val="0"/>
          <w:color w:val="000000"/>
          <w:sz w:val="24"/>
          <w:szCs w:val="24"/>
          <w:highlight w:val="none"/>
          <w:lang w:val="en-US" w:eastAsia="zh-CN"/>
        </w:rPr>
        <w:t xml:space="preserve">2 </w:t>
      </w:r>
      <w:r>
        <w:rPr>
          <w:rFonts w:hint="eastAsia"/>
          <w:b w:val="0"/>
          <w:bCs w:val="0"/>
          <w:color w:val="000000"/>
          <w:sz w:val="24"/>
          <w:szCs w:val="24"/>
          <w:highlight w:val="none"/>
        </w:rPr>
        <w:t xml:space="preserve">本项目采购产品被财政部、国家发改委、生态环境部等列入</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节能产品政府采购品目清单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环境标志产品政府采购品目清单</w:t>
      </w:r>
      <w:r>
        <w:rPr>
          <w:rFonts w:hint="eastAsia"/>
          <w:b w:val="0"/>
          <w:bCs w:val="0"/>
          <w:color w:val="000000"/>
          <w:sz w:val="24"/>
          <w:szCs w:val="24"/>
          <w:highlight w:val="none"/>
          <w:lang w:eastAsia="zh-CN"/>
        </w:rPr>
        <w:t xml:space="preserve">”</w:t>
      </w:r>
      <w:r>
        <w:rPr>
          <w:rFonts w:hint="eastAsia"/>
          <w:b w:val="0"/>
          <w:bCs w:val="0"/>
          <w:color w:val="000000"/>
          <w:sz w:val="24"/>
          <w:szCs w:val="24"/>
          <w:highlight w:val="none"/>
        </w:rPr>
        <w:t xml:space="preserve">强制采购范围，而</w:t>
      </w:r>
      <w:r>
        <w:rPr>
          <w:rFonts w:hint="eastAsia"/>
          <w:b w:val="0"/>
          <w:bCs w:val="0"/>
          <w:color w:val="000000"/>
          <w:sz w:val="24"/>
          <w:szCs w:val="24"/>
          <w:highlight w:val="none"/>
          <w:lang w:val="en-US" w:eastAsia="zh-CN"/>
        </w:rPr>
        <w:t xml:space="preserve">供应商</w:t>
      </w:r>
      <w:r>
        <w:rPr>
          <w:rFonts w:hint="eastAsia"/>
          <w:b w:val="0"/>
          <w:bCs w:val="0"/>
          <w:color w:val="000000"/>
          <w:sz w:val="24"/>
          <w:szCs w:val="24"/>
          <w:highlight w:val="none"/>
        </w:rPr>
        <w:t xml:space="preserve">所</w:t>
      </w:r>
      <w:r>
        <w:rPr>
          <w:rFonts w:hint="eastAsia"/>
          <w:b w:val="0"/>
          <w:bCs w:val="0"/>
          <w:color w:val="000000"/>
          <w:sz w:val="24"/>
          <w:szCs w:val="24"/>
          <w:highlight w:val="none"/>
          <w:lang w:val="en-US" w:eastAsia="zh-CN"/>
        </w:rPr>
        <w:t xml:space="preserve">报</w:t>
      </w:r>
      <w:r>
        <w:rPr>
          <w:rFonts w:hint="eastAsia"/>
          <w:b w:val="0"/>
          <w:bCs w:val="0"/>
          <w:color w:val="000000"/>
          <w:sz w:val="24"/>
          <w:szCs w:val="24"/>
          <w:highlight w:val="none"/>
        </w:rPr>
        <w:t xml:space="preserve">产品不在强制采购范围内的。（</w:t>
      </w:r>
      <w:r>
        <w:rPr>
          <w:rFonts w:hint="eastAsia"/>
          <w:b w:val="0"/>
          <w:bCs w:val="0"/>
          <w:color w:val="000000"/>
          <w:sz w:val="24"/>
          <w:szCs w:val="24"/>
          <w:highlight w:val="none"/>
          <w:lang w:val="en-US" w:eastAsia="zh-CN"/>
        </w:rPr>
        <w:t xml:space="preserve">报价</w:t>
      </w:r>
      <w:r>
        <w:rPr>
          <w:rFonts w:hint="eastAsia"/>
          <w:b w:val="0"/>
          <w:bCs w:val="0"/>
          <w:color w:val="000000"/>
          <w:sz w:val="24"/>
          <w:szCs w:val="24"/>
          <w:highlight w:val="none"/>
        </w:rPr>
        <w:t xml:space="preserve">产品如属于政府强制采购范围内，</w:t>
      </w:r>
      <w:r>
        <w:rPr>
          <w:rFonts w:hint="eastAsia"/>
          <w:b w:val="0"/>
          <w:bCs w:val="0"/>
          <w:color w:val="000000"/>
          <w:sz w:val="24"/>
          <w:szCs w:val="24"/>
          <w:highlight w:val="none"/>
          <w:lang w:val="en-US" w:eastAsia="zh-CN"/>
        </w:rPr>
        <w:t xml:space="preserve">响应</w:t>
      </w:r>
      <w:r>
        <w:rPr>
          <w:rFonts w:hint="eastAsia"/>
          <w:b w:val="0"/>
          <w:bCs w:val="0"/>
          <w:color w:val="000000"/>
          <w:sz w:val="24"/>
          <w:szCs w:val="24"/>
          <w:highlight w:val="none"/>
        </w:rPr>
        <w:t xml:space="preserve">文件中必须提供</w:t>
      </w:r>
      <w:r>
        <w:rPr>
          <w:b w:val="0"/>
          <w:bCs w:val="0"/>
          <w:color w:val="000000"/>
          <w:sz w:val="24"/>
          <w:szCs w:val="24"/>
          <w:highlight w:val="none"/>
        </w:rPr>
        <w:t xml:space="preserve">强制采购产品具有的国家确定的认证机构出具的、处于有效期之内的认证证书扫描件</w:t>
      </w:r>
      <w:r>
        <w:rPr>
          <w:rFonts w:hint="eastAsia"/>
          <w:b w:val="0"/>
          <w:bCs w:val="0"/>
          <w:color w:val="000000"/>
          <w:sz w:val="24"/>
          <w:szCs w:val="24"/>
          <w:highlight w:val="none"/>
        </w:rPr>
        <w:t xml:space="preserve">）</w:t>
      </w:r>
      <w:r/>
    </w:p>
    <w:p>
      <w:pPr>
        <w:ind w:firstLine="600"/>
        <w:spacing w:line="440" w:lineRule="exact"/>
        <w:rPr>
          <w:color w:val="000000"/>
          <w:sz w:val="24"/>
          <w:szCs w:val="24"/>
          <w:highlight w:val="none"/>
        </w:rPr>
      </w:pPr>
      <w:r>
        <w:rPr>
          <w:color w:val="000000"/>
          <w:sz w:val="24"/>
          <w:szCs w:val="24"/>
          <w:highlight w:val="none"/>
        </w:rPr>
        <w:t xml:space="preserve">6.1.1</w:t>
      </w:r>
      <w:r>
        <w:rPr>
          <w:rFonts w:hint="eastAsia"/>
          <w:color w:val="000000"/>
          <w:sz w:val="24"/>
          <w:szCs w:val="24"/>
          <w:highlight w:val="none"/>
          <w:lang w:val="en-US" w:eastAsia="zh-CN"/>
        </w:rPr>
        <w:t xml:space="preserve">3</w:t>
      </w:r>
      <w:r>
        <w:rPr>
          <w:color w:val="000000"/>
          <w:sz w:val="24"/>
          <w:szCs w:val="24"/>
          <w:highlight w:val="none"/>
        </w:rPr>
        <w:t xml:space="preserve"> </w:t>
      </w:r>
      <w:r>
        <w:rPr>
          <w:rFonts w:hint="eastAsia"/>
          <w:color w:val="000000"/>
          <w:sz w:val="24"/>
          <w:szCs w:val="24"/>
          <w:highlight w:val="none"/>
          <w:lang w:val="en-US" w:eastAsia="zh-CN"/>
        </w:rPr>
        <w:t xml:space="preserve">响应</w:t>
      </w:r>
      <w:r>
        <w:rPr>
          <w:color w:val="000000"/>
          <w:sz w:val="24"/>
          <w:szCs w:val="24"/>
          <w:highlight w:val="none"/>
        </w:rPr>
        <w:t xml:space="preserve">文件未按照</w:t>
      </w:r>
      <w:r>
        <w:rPr>
          <w:rFonts w:hint="eastAsia"/>
          <w:color w:val="000000"/>
          <w:sz w:val="24"/>
          <w:szCs w:val="24"/>
          <w:highlight w:val="none"/>
          <w:lang w:val="en-US" w:eastAsia="zh-CN"/>
        </w:rPr>
        <w:t xml:space="preserve">询价通知书</w:t>
      </w:r>
      <w:r>
        <w:rPr>
          <w:color w:val="000000"/>
          <w:sz w:val="24"/>
          <w:szCs w:val="24"/>
          <w:highlight w:val="none"/>
        </w:rPr>
        <w:t xml:space="preserve">要求加盖CA电子公章的。</w:t>
      </w:r>
      <w:r/>
    </w:p>
    <w:p>
      <w:pPr>
        <w:ind w:firstLine="600"/>
        <w:spacing w:line="440" w:lineRule="exact"/>
        <w:rPr>
          <w:bCs/>
          <w:color w:val="000000"/>
          <w:sz w:val="24"/>
          <w:szCs w:val="21"/>
          <w:highlight w:val="none"/>
        </w:rPr>
      </w:pPr>
      <w:r>
        <w:rPr>
          <w:color w:val="000000"/>
          <w:sz w:val="24"/>
          <w:szCs w:val="24"/>
          <w:highlight w:val="none"/>
        </w:rPr>
        <w:t xml:space="preserve">6.1.1</w:t>
      </w:r>
      <w:r>
        <w:rPr>
          <w:rFonts w:hint="eastAsia"/>
          <w:color w:val="000000"/>
          <w:sz w:val="24"/>
          <w:szCs w:val="24"/>
          <w:highlight w:val="none"/>
          <w:lang w:val="en-US" w:eastAsia="zh-CN"/>
        </w:rPr>
        <w:t xml:space="preserve">4</w:t>
      </w:r>
      <w:r>
        <w:rPr>
          <w:color w:val="000000"/>
          <w:sz w:val="24"/>
          <w:szCs w:val="24"/>
          <w:highlight w:val="none"/>
        </w:rPr>
        <w:t xml:space="preserve"> 其他法律、法规及本</w:t>
      </w:r>
      <w:r>
        <w:rPr>
          <w:rFonts w:hint="eastAsia"/>
          <w:color w:val="000000"/>
          <w:sz w:val="24"/>
          <w:szCs w:val="24"/>
          <w:highlight w:val="none"/>
          <w:lang w:val="en-US" w:eastAsia="zh-CN"/>
        </w:rPr>
        <w:t xml:space="preserve">询价通知书</w:t>
      </w:r>
      <w:r>
        <w:rPr>
          <w:color w:val="000000"/>
          <w:sz w:val="24"/>
          <w:szCs w:val="24"/>
          <w:highlight w:val="none"/>
        </w:rPr>
        <w:t xml:space="preserve">规定的属无效</w:t>
      </w:r>
      <w:r>
        <w:rPr>
          <w:rFonts w:hint="eastAsia"/>
          <w:color w:val="000000"/>
          <w:sz w:val="24"/>
          <w:szCs w:val="24"/>
          <w:highlight w:val="none"/>
          <w:lang w:val="en-US" w:eastAsia="zh-CN"/>
        </w:rPr>
        <w:t xml:space="preserve">报价</w:t>
      </w:r>
      <w:r>
        <w:rPr>
          <w:color w:val="000000"/>
          <w:sz w:val="24"/>
          <w:szCs w:val="24"/>
          <w:highlight w:val="none"/>
        </w:rPr>
        <w:t xml:space="preserve">的情形。</w:t>
      </w:r>
      <w:r/>
    </w:p>
    <w:p>
      <w:pPr>
        <w:ind w:firstLine="360"/>
        <w:spacing w:line="440" w:lineRule="exact"/>
        <w:rPr>
          <w:color w:val="000000"/>
          <w:sz w:val="24"/>
          <w:szCs w:val="24"/>
          <w:highlight w:val="none"/>
        </w:rPr>
      </w:pPr>
      <w:r>
        <w:rPr>
          <w:color w:val="000000"/>
          <w:sz w:val="24"/>
          <w:szCs w:val="24"/>
          <w:highlight w:val="none"/>
        </w:rPr>
        <w:t xml:space="preserve">6.2 废标条款</w:t>
      </w:r>
      <w:r/>
    </w:p>
    <w:p>
      <w:pPr>
        <w:ind w:firstLine="600"/>
        <w:spacing w:line="440" w:lineRule="exact"/>
        <w:rPr>
          <w:color w:val="000000"/>
          <w:sz w:val="24"/>
          <w:szCs w:val="24"/>
          <w:highlight w:val="none"/>
        </w:rPr>
      </w:pPr>
      <w:r>
        <w:rPr>
          <w:rFonts w:hint="eastAsia"/>
          <w:color w:val="000000"/>
          <w:sz w:val="24"/>
          <w:szCs w:val="24"/>
          <w:highlight w:val="none"/>
        </w:rPr>
        <w:t xml:space="preserve">6.2.1 </w:t>
      </w:r>
      <w:r>
        <w:rPr>
          <w:rFonts w:hint="eastAsia"/>
          <w:color w:val="000000"/>
          <w:sz w:val="24"/>
          <w:szCs w:val="24"/>
          <w:highlight w:val="none"/>
          <w:lang w:val="en-US" w:eastAsia="zh-CN"/>
        </w:rPr>
        <w:t xml:space="preserve">第一包</w:t>
      </w:r>
      <w:r>
        <w:rPr>
          <w:rFonts w:hint="eastAsia"/>
          <w:color w:val="000000"/>
          <w:sz w:val="24"/>
          <w:szCs w:val="24"/>
          <w:highlight w:val="none"/>
        </w:rPr>
        <w:t xml:space="preserve">符合专业条件的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或者对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作实质响应的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rFonts w:hint="eastAsia"/>
          <w:color w:val="000000"/>
          <w:sz w:val="24"/>
          <w:szCs w:val="24"/>
          <w:highlight w:val="none"/>
        </w:rPr>
        <w:t xml:space="preserve">6.2.</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color w:val="000000"/>
          <w:sz w:val="24"/>
          <w:szCs w:val="24"/>
          <w:highlight w:val="none"/>
          <w:lang w:val="en-US" w:eastAsia="zh-CN"/>
        </w:rPr>
        <w:t xml:space="preserve">第二包</w:t>
      </w:r>
      <w:r>
        <w:rPr>
          <w:rFonts w:hint="eastAsia"/>
          <w:color w:val="000000"/>
          <w:sz w:val="24"/>
          <w:szCs w:val="24"/>
          <w:highlight w:val="none"/>
        </w:rPr>
        <w:t xml:space="preserve">符合专业条件的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或者对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作实质响应的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不足三家的。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3</w:t>
      </w:r>
      <w:r>
        <w:rPr>
          <w:color w:val="000000"/>
          <w:sz w:val="24"/>
          <w:szCs w:val="24"/>
          <w:highlight w:val="none"/>
        </w:rPr>
        <w:t xml:space="preserve"> 出现影响采购公正的违法、违规行为的。</w:t>
      </w:r>
      <w:r/>
    </w:p>
    <w:p>
      <w:pPr>
        <w:ind w:firstLine="600"/>
        <w:spacing w:line="440" w:lineRule="exact"/>
        <w:rPr>
          <w:color w:val="000000"/>
          <w:sz w:val="24"/>
          <w:szCs w:val="24"/>
          <w:highlight w:val="none"/>
        </w:rPr>
      </w:pPr>
      <w:r>
        <w:rPr>
          <w:color w:val="000000"/>
          <w:sz w:val="24"/>
          <w:szCs w:val="24"/>
          <w:highlight w:val="none"/>
        </w:rPr>
        <w:t xml:space="preserve">6.2.</w:t>
      </w:r>
      <w:r>
        <w:rPr>
          <w:rFonts w:hint="eastAsia"/>
          <w:color w:val="000000"/>
          <w:sz w:val="24"/>
          <w:szCs w:val="24"/>
          <w:highlight w:val="none"/>
          <w:lang w:val="en-US" w:eastAsia="zh-CN"/>
        </w:rPr>
        <w:t xml:space="preserve">4</w:t>
      </w:r>
      <w:r>
        <w:rPr>
          <w:color w:val="000000"/>
          <w:sz w:val="24"/>
          <w:szCs w:val="24"/>
          <w:highlight w:val="none"/>
        </w:rPr>
        <w:t xml:space="preserve"> 因重大变故，采购任务取消的。</w:t>
      </w:r>
      <w:r/>
    </w:p>
    <w:p>
      <w:pPr>
        <w:ind w:firstLine="600"/>
        <w:spacing w:line="440" w:lineRule="exact"/>
        <w:rPr>
          <w:bCs/>
          <w:sz w:val="24"/>
          <w:szCs w:val="21"/>
          <w:highlight w:val="none"/>
        </w:rPr>
      </w:pPr>
      <w:r>
        <w:rPr>
          <w:color w:val="000000"/>
          <w:sz w:val="24"/>
          <w:szCs w:val="24"/>
          <w:highlight w:val="none"/>
        </w:rPr>
        <w:t xml:space="preserve">6.2.</w:t>
      </w:r>
      <w:r>
        <w:rPr>
          <w:rFonts w:hint="eastAsia"/>
          <w:color w:val="000000"/>
          <w:sz w:val="24"/>
          <w:szCs w:val="24"/>
          <w:highlight w:val="none"/>
          <w:lang w:val="en-US" w:eastAsia="zh-CN"/>
        </w:rPr>
        <w:t xml:space="preserve">5</w:t>
      </w:r>
      <w:r>
        <w:rPr>
          <w:color w:val="000000"/>
          <w:sz w:val="24"/>
          <w:szCs w:val="24"/>
          <w:highlight w:val="none"/>
        </w:rPr>
        <w:t xml:space="preserve"> 因苏</w:t>
      </w:r>
      <w:r>
        <w:rPr>
          <w:sz w:val="24"/>
          <w:szCs w:val="24"/>
          <w:highlight w:val="none"/>
        </w:rPr>
        <w:t xml:space="preserve">采云系统</w:t>
      </w:r>
      <w:r>
        <w:rPr>
          <w:bCs/>
          <w:sz w:val="24"/>
          <w:szCs w:val="21"/>
          <w:highlight w:val="none"/>
        </w:rPr>
        <w:t xml:space="preserve">系统故障原因造成开标不成功的。</w:t>
      </w:r>
      <w:r/>
    </w:p>
    <w:p>
      <w:pPr>
        <w:ind w:firstLine="360"/>
        <w:spacing w:line="440" w:lineRule="exact"/>
        <w:rPr>
          <w:color w:val="000000"/>
          <w:sz w:val="24"/>
          <w:szCs w:val="24"/>
          <w:highlight w:val="none"/>
        </w:rPr>
      </w:pPr>
      <w:r>
        <w:rPr>
          <w:color w:val="000000"/>
          <w:sz w:val="24"/>
          <w:szCs w:val="24"/>
          <w:highlight w:val="none"/>
        </w:rPr>
        <w:t xml:space="preserve">6.3 </w:t>
      </w:r>
      <w:r>
        <w:rPr>
          <w:rFonts w:ascii="Times New Roman" w:hAnsi="Times New Roman" w:eastAsia="宋体" w:cs="Times New Roman"/>
          <w:color w:val="000000"/>
          <w:sz w:val="24"/>
          <w:szCs w:val="24"/>
          <w:highlight w:val="none"/>
          <w:lang w:val="en-US" w:eastAsia="zh-CN"/>
        </w:rPr>
        <w:t xml:space="preserve">响应文件提交</w:t>
      </w:r>
      <w:r>
        <w:rPr>
          <w:rFonts w:hint="eastAsia" w:ascii="Times New Roman" w:hAnsi="Times New Roman" w:eastAsia="宋体" w:cs="Times New Roman"/>
          <w:color w:val="000000"/>
          <w:sz w:val="24"/>
          <w:szCs w:val="24"/>
          <w:highlight w:val="none"/>
        </w:rPr>
        <w:t xml:space="preserve">截</w:t>
      </w:r>
      <w:r>
        <w:rPr>
          <w:rFonts w:hint="eastAsia"/>
          <w:color w:val="000000"/>
          <w:sz w:val="24"/>
          <w:szCs w:val="24"/>
          <w:highlight w:val="none"/>
        </w:rPr>
        <w:t xml:space="preserve">止时间结束后参加</w:t>
      </w:r>
      <w:r>
        <w:rPr>
          <w:rFonts w:hint="eastAsia"/>
          <w:color w:val="000000"/>
          <w:sz w:val="24"/>
          <w:szCs w:val="24"/>
          <w:highlight w:val="none"/>
          <w:lang w:val="en-US" w:eastAsia="zh-CN"/>
        </w:rPr>
        <w:t xml:space="preserve">报价</w:t>
      </w:r>
      <w:r>
        <w:rPr>
          <w:rFonts w:hint="eastAsia"/>
          <w:color w:val="000000"/>
          <w:sz w:val="24"/>
          <w:szCs w:val="24"/>
          <w:highlight w:val="none"/>
        </w:rPr>
        <w:t xml:space="preserve">的供应商不足三家（针对第一</w:t>
      </w:r>
      <w:r>
        <w:rPr>
          <w:rFonts w:hint="eastAsia"/>
          <w:color w:val="000000"/>
          <w:sz w:val="24"/>
          <w:szCs w:val="24"/>
          <w:highlight w:val="none"/>
        </w:rPr>
        <w:t xml:space="preserve">包</w:t>
      </w:r>
      <w:r>
        <w:rPr>
          <w:rFonts w:hint="eastAsia"/>
          <w:color w:val="000000"/>
          <w:sz w:val="24"/>
          <w:szCs w:val="24"/>
          <w:highlight w:val="none"/>
        </w:rPr>
        <w:t xml:space="preserve">、第二</w:t>
      </w:r>
      <w:r>
        <w:rPr>
          <w:rFonts w:hint="eastAsia"/>
          <w:color w:val="000000"/>
          <w:sz w:val="24"/>
          <w:szCs w:val="24"/>
          <w:highlight w:val="none"/>
        </w:rPr>
        <w:t xml:space="preserve">包</w:t>
      </w:r>
      <w:r>
        <w:rPr>
          <w:rFonts w:hint="eastAsia"/>
          <w:color w:val="000000"/>
          <w:sz w:val="24"/>
          <w:szCs w:val="24"/>
          <w:highlight w:val="none"/>
          <w:lang w:eastAsia="zh-CN"/>
        </w:rPr>
        <w:t xml:space="preserve">）</w:t>
      </w:r>
      <w:r>
        <w:rPr>
          <w:rFonts w:hint="eastAsia"/>
          <w:color w:val="000000"/>
          <w:sz w:val="24"/>
          <w:szCs w:val="24"/>
          <w:highlight w:val="none"/>
        </w:rPr>
        <w:t xml:space="preserve">的处理</w:t>
      </w:r>
      <w:r>
        <w:rPr>
          <w:color w:val="000000"/>
          <w:sz w:val="24"/>
          <w:szCs w:val="24"/>
          <w:highlight w:val="none"/>
        </w:rPr>
        <w:t xml:space="preserve">：</w:t>
      </w:r>
      <w:r/>
    </w:p>
    <w:p>
      <w:pPr>
        <w:ind w:firstLine="600"/>
        <w:spacing w:line="440" w:lineRule="exact"/>
        <w:rPr>
          <w:color w:val="000000"/>
          <w:sz w:val="24"/>
          <w:szCs w:val="24"/>
          <w:highlight w:val="yellow"/>
        </w:rPr>
      </w:pPr>
      <w:r>
        <w:rPr>
          <w:color w:val="000000"/>
          <w:sz w:val="24"/>
          <w:szCs w:val="24"/>
          <w:highlight w:val="none"/>
        </w:rPr>
        <w:t xml:space="preserve">6.3.1 如出现</w:t>
      </w:r>
      <w:r>
        <w:rPr>
          <w:rFonts w:ascii="Times New Roman" w:hAnsi="Times New Roman" w:eastAsia="宋体" w:cs="Times New Roman"/>
          <w:color w:val="000000"/>
          <w:sz w:val="24"/>
          <w:szCs w:val="24"/>
          <w:highlight w:val="none"/>
          <w:lang w:val="en-US" w:eastAsia="zh-CN"/>
        </w:rPr>
        <w:t xml:space="preserve">响应文件提交</w:t>
      </w:r>
      <w:r>
        <w:rPr>
          <w:color w:val="000000"/>
          <w:sz w:val="24"/>
          <w:szCs w:val="24"/>
          <w:highlight w:val="none"/>
        </w:rPr>
        <w:t xml:space="preserve">截止时间结束后参加</w:t>
      </w:r>
      <w:r>
        <w:rPr>
          <w:rFonts w:hint="eastAsia"/>
          <w:color w:val="000000"/>
          <w:sz w:val="24"/>
          <w:szCs w:val="24"/>
          <w:highlight w:val="none"/>
          <w:lang w:val="en-US" w:eastAsia="zh-CN"/>
        </w:rPr>
        <w:t xml:space="preserve">报价</w:t>
      </w:r>
      <w:r>
        <w:rPr>
          <w:color w:val="000000"/>
          <w:sz w:val="24"/>
          <w:szCs w:val="24"/>
          <w:highlight w:val="none"/>
        </w:rPr>
        <w:t xml:space="preserve">的供应商或者在评</w:t>
      </w:r>
      <w:r>
        <w:rPr>
          <w:rFonts w:hint="eastAsia"/>
          <w:color w:val="000000"/>
          <w:sz w:val="24"/>
          <w:szCs w:val="24"/>
          <w:highlight w:val="none"/>
          <w:lang w:val="en-US" w:eastAsia="zh-CN"/>
        </w:rPr>
        <w:t xml:space="preserve">审</w:t>
      </w:r>
      <w:r>
        <w:rPr>
          <w:color w:val="000000"/>
          <w:sz w:val="24"/>
          <w:szCs w:val="24"/>
          <w:highlight w:val="none"/>
        </w:rPr>
        <w:t xml:space="preserve">期间对</w:t>
      </w:r>
      <w:r>
        <w:rPr>
          <w:rFonts w:hint="eastAsia"/>
          <w:color w:val="000000"/>
          <w:sz w:val="24"/>
          <w:szCs w:val="24"/>
          <w:highlight w:val="none"/>
          <w:lang w:val="en-US" w:eastAsia="zh-CN"/>
        </w:rPr>
        <w:t xml:space="preserve">询价通知书</w:t>
      </w:r>
      <w:r>
        <w:rPr>
          <w:rFonts w:hint="eastAsia"/>
          <w:color w:val="000000"/>
          <w:sz w:val="24"/>
          <w:szCs w:val="24"/>
          <w:highlight w:val="none"/>
        </w:rPr>
        <w:t xml:space="preserve">做出实质响应的供应商不足</w:t>
      </w:r>
      <w:r>
        <w:rPr>
          <w:color w:val="000000"/>
          <w:sz w:val="24"/>
          <w:szCs w:val="24"/>
          <w:highlight w:val="none"/>
        </w:rPr>
        <w:t xml:space="preserve">对应</w:t>
      </w:r>
      <w:r>
        <w:rPr>
          <w:rFonts w:hint="eastAsia"/>
          <w:color w:val="000000"/>
          <w:sz w:val="24"/>
          <w:szCs w:val="24"/>
          <w:highlight w:val="none"/>
        </w:rPr>
        <w:t xml:space="preserve">分包</w:t>
      </w:r>
      <w:r>
        <w:rPr>
          <w:color w:val="000000"/>
          <w:sz w:val="24"/>
          <w:szCs w:val="24"/>
          <w:highlight w:val="none"/>
        </w:rPr>
        <w:t xml:space="preserve">规定数量的情况</w:t>
      </w:r>
      <w:r>
        <w:rPr>
          <w:rFonts w:hint="eastAsia"/>
          <w:color w:val="000000"/>
          <w:sz w:val="24"/>
          <w:szCs w:val="24"/>
          <w:highlight w:val="none"/>
        </w:rPr>
        <w:t xml:space="preserve">，按政府采购相关规定执行</w:t>
      </w:r>
      <w:r>
        <w:rPr>
          <w:color w:val="000000"/>
          <w:sz w:val="24"/>
          <w:szCs w:val="24"/>
          <w:highlight w:val="none"/>
        </w:rPr>
        <w:t xml:space="preserve">。</w:t>
      </w:r>
      <w:r/>
    </w:p>
    <w:p>
      <w:pPr>
        <w:pStyle w:val="897"/>
        <w:spacing w:line="440" w:lineRule="exact"/>
        <w:rPr>
          <w:color w:val="000000"/>
          <w:highlight w:val="none"/>
        </w:rPr>
      </w:pPr>
      <w:r/>
      <w:bookmarkStart w:id="87" w:name="_Toc20014"/>
      <w:r/>
      <w:bookmarkStart w:id="88" w:name="_Toc32052"/>
      <w:r/>
      <w:bookmarkStart w:id="89" w:name="_Toc24118"/>
      <w:r/>
      <w:bookmarkStart w:id="90" w:name="_Toc14093"/>
      <w:r/>
      <w:bookmarkStart w:id="91" w:name="_Toc17477"/>
      <w:r/>
      <w:bookmarkStart w:id="92" w:name="_Toc12310"/>
      <w:r>
        <w:rPr>
          <w:color w:val="000000"/>
          <w:highlight w:val="none"/>
        </w:rPr>
        <w:t xml:space="preserve">六、定标</w:t>
      </w:r>
      <w:bookmarkEnd w:id="87"/>
      <w:r/>
      <w:bookmarkEnd w:id="88"/>
      <w:r/>
      <w:bookmarkEnd w:id="89"/>
      <w:r/>
      <w:bookmarkEnd w:id="90"/>
      <w:r/>
      <w:bookmarkEnd w:id="91"/>
      <w:r/>
      <w:bookmarkEnd w:id="92"/>
      <w:r/>
      <w:r/>
    </w:p>
    <w:p>
      <w:pPr>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w:t>
      </w:r>
      <w:r>
        <w:rPr>
          <w:rFonts w:hint="eastAsia"/>
          <w:b/>
          <w:color w:val="000000"/>
          <w:sz w:val="24"/>
          <w:szCs w:val="24"/>
          <w:highlight w:val="none"/>
          <w:lang w:val="en-US" w:eastAsia="zh-CN"/>
        </w:rPr>
        <w:t xml:space="preserve">成交</w:t>
      </w:r>
      <w:r>
        <w:rPr>
          <w:rFonts w:hint="eastAsia"/>
          <w:b/>
          <w:color w:val="000000"/>
          <w:sz w:val="24"/>
          <w:szCs w:val="24"/>
          <w:highlight w:val="none"/>
        </w:rPr>
        <w:t xml:space="preserve">单位</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 </w:t>
      </w:r>
      <w:r>
        <w:rPr>
          <w:rFonts w:hint="eastAsia" w:cs="Times New Roman"/>
          <w:color w:val="000000"/>
          <w:sz w:val="24"/>
          <w:szCs w:val="24"/>
          <w:highlight w:val="none"/>
          <w:lang w:val="en-US" w:eastAsia="zh-CN"/>
        </w:rPr>
        <w:t xml:space="preserve">每个分包均</w:t>
      </w:r>
      <w:r>
        <w:rPr>
          <w:rFonts w:ascii="Times New Roman" w:hAnsi="Times New Roman" w:cs="Times New Roman"/>
          <w:color w:val="000000"/>
          <w:sz w:val="24"/>
          <w:szCs w:val="24"/>
          <w:highlight w:val="none"/>
        </w:rPr>
        <w:t xml:space="preserve">根据质量和服务均能满足采购文件实质性响应要求且报价最低的原则确定成交供应商；在符合上述要求的情况下，若有两个或两个以上的最低报价，</w:t>
      </w:r>
      <w:r>
        <w:rPr>
          <w:rFonts w:hint="eastAsia"/>
          <w:sz w:val="24"/>
          <w:szCs w:val="24"/>
          <w:highlight w:val="none"/>
        </w:rPr>
        <w:t xml:space="preserve">则以</w:t>
      </w:r>
      <w:r>
        <w:rPr>
          <w:rFonts w:ascii="Times New Roman" w:hAnsi="Times New Roman" w:cs="Times New Roman"/>
          <w:color w:val="000000"/>
          <w:sz w:val="24"/>
          <w:highlight w:val="none"/>
        </w:rPr>
        <w:t xml:space="preserve">按</w:t>
      </w:r>
      <w:r>
        <w:rPr>
          <w:rFonts w:hint="eastAsia" w:ascii="Times New Roman" w:hAnsi="Times New Roman" w:cs="Times New Roman"/>
          <w:color w:val="000000"/>
          <w:sz w:val="24"/>
          <w:highlight w:val="none"/>
          <w:lang w:val="en-US" w:eastAsia="zh-CN"/>
        </w:rPr>
        <w:t xml:space="preserve">参与投标</w:t>
      </w:r>
      <w:r>
        <w:rPr>
          <w:rFonts w:hint="eastAsia" w:ascii="Times New Roman" w:hAnsi="Times New Roman" w:cs="Times New Roman"/>
          <w:color w:val="000000"/>
          <w:sz w:val="24"/>
          <w:highlight w:val="none"/>
        </w:rPr>
        <w:t xml:space="preserve">时间</w:t>
      </w:r>
      <w:r>
        <w:rPr>
          <w:rFonts w:hint="eastAsia"/>
          <w:sz w:val="24"/>
          <w:szCs w:val="24"/>
          <w:highlight w:val="none"/>
        </w:rPr>
        <w:t xml:space="preserve">较先的最低报价供应商获得成交</w:t>
      </w:r>
      <w:r>
        <w:rPr>
          <w:rFonts w:ascii="Times New Roman" w:hAnsi="Times New Roman" w:cs="Times New Roman"/>
          <w:color w:val="000000"/>
          <w:sz w:val="24"/>
          <w:szCs w:val="24"/>
          <w:highlight w:val="none"/>
        </w:rPr>
        <w:t xml:space="preserve">。</w:t>
      </w:r>
      <w:r/>
    </w:p>
    <w:p>
      <w:pPr>
        <w:ind w:firstLine="361"/>
        <w:spacing w:line="440" w:lineRule="exact"/>
        <w:rPr>
          <w:rFonts w:hint="default" w:eastAsia="宋体"/>
          <w:b/>
          <w:bCs/>
          <w:highlight w:val="none"/>
          <w:lang w:val="en-US" w:eastAsia="zh-CN"/>
        </w:rPr>
      </w:pPr>
      <w:r>
        <w:rPr>
          <w:b/>
          <w:bCs/>
          <w:sz w:val="24"/>
          <w:highlight w:val="none"/>
        </w:rPr>
        <w:t xml:space="preserve">注：</w:t>
      </w:r>
      <w:r>
        <w:rPr>
          <w:b/>
          <w:bCs/>
          <w:sz w:val="24"/>
          <w:szCs w:val="24"/>
          <w:highlight w:val="none"/>
        </w:rPr>
        <w:t xml:space="preserve">本项目共</w:t>
      </w:r>
      <w:r>
        <w:rPr>
          <w:rFonts w:hint="eastAsia"/>
          <w:b/>
          <w:bCs/>
          <w:sz w:val="24"/>
          <w:szCs w:val="24"/>
          <w:highlight w:val="none"/>
          <w:lang w:val="en-US" w:eastAsia="zh-CN"/>
        </w:rPr>
        <w:t xml:space="preserve">两</w:t>
      </w:r>
      <w:r>
        <w:rPr>
          <w:rFonts w:hint="eastAsia"/>
          <w:b/>
          <w:bCs/>
          <w:sz w:val="24"/>
          <w:szCs w:val="24"/>
          <w:highlight w:val="none"/>
          <w:lang w:eastAsia="zh-CN"/>
        </w:rPr>
        <w:t xml:space="preserve">个</w:t>
      </w:r>
      <w:r>
        <w:rPr>
          <w:rFonts w:hint="eastAsia"/>
          <w:b/>
          <w:bCs/>
          <w:sz w:val="24"/>
          <w:szCs w:val="24"/>
          <w:highlight w:val="none"/>
        </w:rPr>
        <w:t xml:space="preserve">分包</w:t>
      </w:r>
      <w:r>
        <w:rPr>
          <w:b/>
          <w:bCs/>
          <w:sz w:val="24"/>
          <w:szCs w:val="24"/>
          <w:highlight w:val="none"/>
        </w:rPr>
        <w:t xml:space="preserve">，开标顺序：第一</w:t>
      </w:r>
      <w:r>
        <w:rPr>
          <w:rFonts w:hint="eastAsia"/>
          <w:b/>
          <w:bCs/>
          <w:sz w:val="24"/>
          <w:szCs w:val="24"/>
          <w:highlight w:val="none"/>
        </w:rPr>
        <w:t xml:space="preserve">包</w:t>
      </w:r>
      <w:r>
        <w:rPr>
          <w:b/>
          <w:bCs/>
          <w:color w:val="000000"/>
          <w:sz w:val="24"/>
          <w:szCs w:val="24"/>
          <w:highlight w:val="none"/>
        </w:rPr>
        <w:t xml:space="preserve">、第二</w:t>
      </w:r>
      <w:r>
        <w:rPr>
          <w:rFonts w:hint="eastAsia"/>
          <w:b/>
          <w:bCs/>
          <w:sz w:val="24"/>
          <w:szCs w:val="24"/>
          <w:highlight w:val="none"/>
        </w:rPr>
        <w:t xml:space="preserve">包</w:t>
      </w:r>
      <w:r>
        <w:rPr>
          <w:b/>
          <w:bCs/>
          <w:sz w:val="24"/>
          <w:szCs w:val="24"/>
          <w:highlight w:val="none"/>
        </w:rPr>
        <w:t xml:space="preserve">。</w:t>
      </w:r>
      <w:r>
        <w:rPr>
          <w:rFonts w:hint="eastAsia" w:ascii="Times New Roman" w:hAnsi="Times New Roman" w:cs="Times New Roman"/>
          <w:b/>
          <w:bCs/>
          <w:sz w:val="24"/>
          <w:szCs w:val="24"/>
          <w:highlight w:val="none"/>
          <w:lang w:val="en-US" w:eastAsia="zh-CN"/>
        </w:rPr>
        <w:t xml:space="preserve">两</w:t>
      </w:r>
      <w:r>
        <w:rPr>
          <w:rFonts w:hint="default" w:ascii="Times New Roman" w:hAnsi="Times New Roman" w:cs="Times New Roman"/>
          <w:b/>
          <w:bCs/>
          <w:sz w:val="24"/>
          <w:szCs w:val="24"/>
          <w:highlight w:val="none"/>
        </w:rPr>
        <w:t xml:space="preserve">个分包可兼中</w:t>
      </w:r>
      <w:r>
        <w:rPr>
          <w:rFonts w:hint="eastAsia"/>
          <w:b/>
          <w:bCs/>
          <w:sz w:val="24"/>
          <w:szCs w:val="24"/>
          <w:highlight w:val="none"/>
          <w:lang w:val="en-US" w:eastAsia="zh-CN"/>
        </w:rPr>
        <w:t xml:space="preserve">。</w:t>
      </w:r>
      <w:r/>
    </w:p>
    <w:p>
      <w:pPr>
        <w:ind w:firstLine="360"/>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 采购人授权询价小组根据上述评定成交标准直接确定成交供应商。</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3</w:t>
      </w:r>
      <w:r>
        <w:rPr>
          <w:rFonts w:hint="eastAsia"/>
          <w:color w:val="000000"/>
          <w:sz w:val="24"/>
          <w:szCs w:val="24"/>
          <w:highlight w:val="none"/>
        </w:rPr>
        <w:t xml:space="preserve"> 代理机构将在指定媒体上发布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公告，公告期限为1个工作日。</w:t>
      </w:r>
      <w:r/>
    </w:p>
    <w:p>
      <w:pPr>
        <w:ind w:firstLine="36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 若有充分证据证明，</w:t>
      </w:r>
      <w:r>
        <w:rPr>
          <w:rFonts w:ascii="Times New Roman" w:hAnsi="Times New Roman" w:cs="Times New Roman"/>
          <w:color w:val="000000"/>
          <w:sz w:val="24"/>
          <w:szCs w:val="24"/>
          <w:highlight w:val="none"/>
        </w:rPr>
        <w:t xml:space="preserve">成交供应商</w:t>
      </w:r>
      <w:r>
        <w:rPr>
          <w:rFonts w:hint="eastAsia"/>
          <w:color w:val="000000"/>
          <w:sz w:val="24"/>
          <w:szCs w:val="24"/>
          <w:highlight w:val="none"/>
        </w:rPr>
        <w:t xml:space="preserve">出现下列情况之一的，一经查实，将被取消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.1 提供虚假材料谋取</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.2 向采购人、代理机构行贿或者提供其他不正当利益的。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3</w:t>
      </w:r>
      <w:r>
        <w:rPr>
          <w:rFonts w:hint="eastAsia"/>
          <w:color w:val="000000"/>
          <w:sz w:val="24"/>
          <w:szCs w:val="24"/>
          <w:highlight w:val="none"/>
        </w:rPr>
        <w:t xml:space="preserve"> 与采购人或者其他供应商恶意串通的。</w:t>
      </w:r>
      <w:r/>
    </w:p>
    <w:p>
      <w:pPr>
        <w:ind w:firstLine="600"/>
        <w:spacing w:line="440" w:lineRule="exact"/>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rFonts w:hint="eastAsia"/>
          <w:color w:val="000000"/>
          <w:sz w:val="24"/>
          <w:szCs w:val="24"/>
          <w:highlight w:val="none"/>
          <w:lang w:val="en-US" w:eastAsia="zh-CN"/>
        </w:rPr>
        <w:t xml:space="preserve">4</w:t>
      </w:r>
      <w:r>
        <w:rPr>
          <w:rFonts w:hint="eastAsia"/>
          <w:color w:val="000000"/>
          <w:sz w:val="24"/>
          <w:szCs w:val="24"/>
          <w:highlight w:val="none"/>
        </w:rPr>
        <w:t xml:space="preserve"> 采取不正当手段诋毁、排挤其他供应商的。</w:t>
      </w:r>
      <w:r/>
    </w:p>
    <w:p>
      <w:pPr>
        <w:spacing w:line="440" w:lineRule="exact"/>
        <w:rPr>
          <w:b/>
          <w:bCs/>
          <w:color w:val="000000"/>
          <w:sz w:val="24"/>
          <w:szCs w:val="24"/>
          <w:highlight w:val="none"/>
        </w:rPr>
      </w:pPr>
      <w:r>
        <w:rPr>
          <w:b/>
          <w:bCs/>
          <w:color w:val="000000"/>
          <w:sz w:val="24"/>
          <w:szCs w:val="24"/>
          <w:highlight w:val="none"/>
        </w:rPr>
        <w:t xml:space="preserve">2、质疑处理</w:t>
      </w:r>
      <w:r/>
    </w:p>
    <w:p>
      <w:pPr>
        <w:ind w:firstLine="360"/>
        <w:spacing w:line="440" w:lineRule="exact"/>
        <w:rPr>
          <w:color w:val="000000"/>
          <w:sz w:val="24"/>
          <w:szCs w:val="24"/>
          <w:highlight w:val="none"/>
        </w:rPr>
      </w:pPr>
      <w:r>
        <w:rPr>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3" w:name="_Hlk98510751"/>
      <w:r>
        <w:rPr>
          <w:color w:val="000000"/>
          <w:sz w:val="24"/>
          <w:szCs w:val="24"/>
          <w:highlight w:val="none"/>
        </w:rPr>
        <w:t xml:space="preserve">获取采购文件后打印留存的《投标供应商确认函》等</w:t>
      </w:r>
      <w:bookmarkEnd w:id="93"/>
      <w:r>
        <w:rPr>
          <w:color w:val="000000"/>
          <w:sz w:val="24"/>
          <w:szCs w:val="24"/>
          <w:highlight w:val="none"/>
        </w:rPr>
        <w:t xml:space="preserve">必要的证明材料与质疑函一起递交，否则不予受理。</w:t>
      </w:r>
      <w:r/>
    </w:p>
    <w:p>
      <w:pPr>
        <w:ind w:firstLine="360"/>
        <w:spacing w:line="440" w:lineRule="exact"/>
        <w:rPr>
          <w:color w:val="000000"/>
          <w:sz w:val="24"/>
          <w:szCs w:val="24"/>
          <w:highlight w:val="none"/>
        </w:rPr>
      </w:pPr>
      <w:r>
        <w:rPr>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color w:val="000000"/>
          <w:sz w:val="24"/>
          <w:szCs w:val="24"/>
          <w:highlight w:val="none"/>
        </w:rPr>
      </w:pPr>
      <w:r>
        <w:rPr>
          <w:color w:val="000000"/>
          <w:sz w:val="24"/>
          <w:szCs w:val="24"/>
          <w:highlight w:val="none"/>
        </w:rPr>
        <w:t xml:space="preserve">2.2.1 对可以质疑的采购文件提出质疑的，为收到采购文件之日或者采购文件公告期限届满之日。</w:t>
      </w:r>
      <w:r/>
    </w:p>
    <w:p>
      <w:pPr>
        <w:ind w:firstLine="600"/>
        <w:spacing w:line="440" w:lineRule="exact"/>
        <w:rPr>
          <w:color w:val="000000"/>
          <w:sz w:val="24"/>
          <w:szCs w:val="24"/>
          <w:highlight w:val="none"/>
        </w:rPr>
      </w:pPr>
      <w:r>
        <w:rPr>
          <w:color w:val="000000"/>
          <w:sz w:val="24"/>
          <w:szCs w:val="24"/>
          <w:highlight w:val="none"/>
        </w:rPr>
        <w:t xml:space="preserve">2.2.2 对采购过程提出质疑的，为各采购程序环节结束之日。</w:t>
      </w:r>
      <w:r/>
    </w:p>
    <w:p>
      <w:pPr>
        <w:ind w:firstLine="600"/>
        <w:spacing w:line="440" w:lineRule="exact"/>
        <w:rPr>
          <w:color w:val="000000"/>
          <w:sz w:val="24"/>
          <w:szCs w:val="24"/>
          <w:highlight w:val="none"/>
        </w:rPr>
      </w:pPr>
      <w:r>
        <w:rPr>
          <w:color w:val="000000"/>
          <w:sz w:val="24"/>
          <w:szCs w:val="24"/>
          <w:highlight w:val="none"/>
        </w:rPr>
        <w:t xml:space="preserve">2.2.3 对中标或者成交结果提出质疑的，为中标或者成交结果公告期限届满之日。</w:t>
      </w:r>
      <w:r/>
    </w:p>
    <w:p>
      <w:pPr>
        <w:ind w:firstLine="600"/>
        <w:spacing w:line="440" w:lineRule="exact"/>
        <w:rPr>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color w:val="000000"/>
          <w:sz w:val="24"/>
          <w:szCs w:val="24"/>
          <w:highlight w:val="none"/>
        </w:rPr>
      </w:pPr>
      <w:r>
        <w:rPr>
          <w:color w:val="000000"/>
          <w:sz w:val="24"/>
          <w:szCs w:val="24"/>
          <w:highlight w:val="none"/>
        </w:rPr>
        <w:t xml:space="preserve">2.3 质疑函必须按照本</w:t>
      </w:r>
      <w:r>
        <w:rPr>
          <w:rFonts w:hint="eastAsia"/>
          <w:color w:val="000000"/>
          <w:sz w:val="24"/>
          <w:szCs w:val="24"/>
          <w:highlight w:val="none"/>
          <w:lang w:val="en-US" w:eastAsia="zh-CN"/>
        </w:rPr>
        <w:t xml:space="preserve">采购</w:t>
      </w:r>
      <w:r>
        <w:rPr>
          <w:color w:val="000000"/>
          <w:sz w:val="24"/>
          <w:szCs w:val="24"/>
          <w:highlight w:val="none"/>
        </w:rPr>
        <w:t xml:space="preserve">文件中《质疑函范本》要求的格式和内容进行填写。</w:t>
      </w:r>
      <w:r/>
    </w:p>
    <w:p>
      <w:pPr>
        <w:ind w:firstLine="360"/>
        <w:spacing w:line="440" w:lineRule="exact"/>
        <w:rPr>
          <w:color w:val="000000"/>
          <w:sz w:val="24"/>
          <w:szCs w:val="24"/>
          <w:highlight w:val="none"/>
        </w:rPr>
      </w:pPr>
      <w:r>
        <w:rPr>
          <w:color w:val="000000"/>
          <w:sz w:val="24"/>
          <w:szCs w:val="24"/>
          <w:highlight w:val="none"/>
        </w:rPr>
        <w:t xml:space="preserve">2.4 供应商对采购方式、</w:t>
      </w:r>
      <w:r>
        <w:rPr>
          <w:rFonts w:hint="eastAsia"/>
          <w:color w:val="000000"/>
          <w:sz w:val="24"/>
          <w:szCs w:val="24"/>
          <w:highlight w:val="none"/>
          <w:lang w:val="en-US" w:eastAsia="zh-CN"/>
        </w:rPr>
        <w:t xml:space="preserve">询价通知书</w:t>
      </w:r>
      <w:r>
        <w:rPr>
          <w:color w:val="000000"/>
          <w:sz w:val="24"/>
          <w:szCs w:val="24"/>
          <w:highlight w:val="none"/>
        </w:rPr>
        <w:t xml:space="preserve">中采购需求、申请人的资格要求、合同文本及资格审查结果的询问、质疑请向采购人提出，由采购人负责答复。供应商对其他事项的询问、质疑请向代理机构提出，由代理机构负责答复。</w:t>
      </w:r>
      <w:r/>
    </w:p>
    <w:p>
      <w:pPr>
        <w:ind w:firstLine="360"/>
        <w:spacing w:line="440" w:lineRule="exact"/>
        <w:rPr>
          <w:color w:val="000000"/>
          <w:sz w:val="24"/>
          <w:szCs w:val="24"/>
          <w:highlight w:val="none"/>
        </w:rPr>
      </w:pPr>
      <w:r>
        <w:rPr>
          <w:color w:val="000000"/>
          <w:sz w:val="24"/>
          <w:szCs w:val="24"/>
          <w:highlight w:val="none"/>
        </w:rPr>
        <w:t xml:space="preserve">采购人及代理机构只接收以纸质原件形式送达的质疑，建议供应商尽量通过邮寄方式提交质疑</w:t>
      </w:r>
      <w:r>
        <w:rPr>
          <w:b/>
          <w:bCs/>
          <w:color w:val="000000"/>
          <w:sz w:val="24"/>
          <w:szCs w:val="24"/>
          <w:highlight w:val="none"/>
        </w:rPr>
        <w:t xml:space="preserve">（采购人和代理机构不接受未填写快递运单的快件）</w:t>
      </w:r>
      <w:r>
        <w:rPr>
          <w:color w:val="000000"/>
          <w:sz w:val="24"/>
          <w:szCs w:val="24"/>
          <w:highlight w:val="none"/>
        </w:rPr>
        <w:t xml:space="preserve">。</w:t>
      </w:r>
      <w:r/>
    </w:p>
    <w:p>
      <w:pPr>
        <w:ind w:firstLine="360"/>
        <w:spacing w:line="440" w:lineRule="exact"/>
        <w:rPr>
          <w:color w:val="000000"/>
          <w:sz w:val="24"/>
          <w:szCs w:val="24"/>
          <w:highlight w:val="none"/>
        </w:rPr>
      </w:pPr>
      <w:r>
        <w:rPr>
          <w:color w:val="000000"/>
          <w:sz w:val="24"/>
          <w:szCs w:val="24"/>
          <w:highlight w:val="none"/>
        </w:rPr>
        <w:t xml:space="preserve">采购人、代理机构质疑接收人及联系方式：详见</w:t>
      </w:r>
      <w:r>
        <w:rPr>
          <w:rFonts w:hint="eastAsia"/>
          <w:color w:val="000000"/>
          <w:sz w:val="24"/>
          <w:szCs w:val="24"/>
          <w:highlight w:val="none"/>
          <w:lang w:val="en-US" w:eastAsia="zh-CN"/>
        </w:rPr>
        <w:t xml:space="preserve">询价通知书</w:t>
      </w:r>
      <w:r>
        <w:rPr>
          <w:rFonts w:hint="eastAsia"/>
          <w:color w:val="000000"/>
          <w:sz w:val="24"/>
          <w:szCs w:val="24"/>
          <w:highlight w:val="none"/>
          <w:lang w:eastAsia="zh-CN"/>
        </w:rPr>
        <w:t xml:space="preserve">“</w:t>
      </w:r>
      <w:r>
        <w:rPr>
          <w:color w:val="000000"/>
          <w:sz w:val="24"/>
          <w:szCs w:val="24"/>
          <w:highlight w:val="none"/>
        </w:rPr>
        <w:t xml:space="preserve">第一章</w:t>
      </w:r>
      <w:r>
        <w:rPr>
          <w:rFonts w:hint="eastAsia" w:ascii="Times New Roman" w:hAnsi="Times New Roman" w:eastAsia="宋体" w:cs="Times New Roman"/>
          <w:color w:val="000000"/>
          <w:sz w:val="24"/>
          <w:szCs w:val="24"/>
          <w:highlight w:val="none"/>
          <w:lang w:val="en-US" w:eastAsia="zh-CN"/>
        </w:rPr>
        <w:t xml:space="preserve"> 报价邀请”中“</w:t>
      </w:r>
      <w:r>
        <w:rPr>
          <w:rFonts w:ascii="Times New Roman" w:hAnsi="Times New Roman" w:eastAsia="宋体" w:cs="Times New Roman"/>
          <w:color w:val="000000"/>
          <w:sz w:val="24"/>
          <w:szCs w:val="24"/>
          <w:highlight w:val="none"/>
          <w:lang w:val="en-US" w:eastAsia="zh-CN"/>
        </w:rPr>
        <w:t xml:space="preserve">八、凡对本次采购提出询问，请按以下方式联系</w:t>
      </w:r>
      <w:r>
        <w:rPr>
          <w:rFonts w:hint="eastAsia" w:ascii="Times New Roman" w:hAnsi="Times New Roman" w:eastAsia="宋体" w:cs="Times New Roman"/>
          <w:color w:val="000000"/>
          <w:sz w:val="24"/>
          <w:szCs w:val="24"/>
          <w:highlight w:val="none"/>
          <w:lang w:val="en-US" w:eastAsia="zh-CN"/>
        </w:rPr>
        <w:t xml:space="preserve">”下有关联系方</w:t>
      </w:r>
      <w:r>
        <w:rPr>
          <w:color w:val="000000"/>
          <w:sz w:val="24"/>
          <w:szCs w:val="24"/>
          <w:highlight w:val="none"/>
        </w:rPr>
        <w:t xml:space="preserve">式。</w:t>
      </w:r>
      <w:r/>
    </w:p>
    <w:p>
      <w:pPr>
        <w:ind w:firstLine="360"/>
        <w:spacing w:line="440" w:lineRule="exact"/>
        <w:rPr>
          <w:color w:val="000000"/>
          <w:sz w:val="24"/>
          <w:szCs w:val="24"/>
          <w:highlight w:val="none"/>
        </w:rPr>
      </w:pPr>
      <w:r>
        <w:rPr>
          <w:color w:val="000000"/>
          <w:sz w:val="24"/>
          <w:szCs w:val="24"/>
          <w:highlight w:val="none"/>
        </w:rPr>
        <w:t xml:space="preserve">2.5 以下情形的质疑不予受理：</w:t>
      </w:r>
      <w:r/>
    </w:p>
    <w:p>
      <w:pPr>
        <w:ind w:firstLine="600"/>
        <w:spacing w:line="440" w:lineRule="exact"/>
        <w:rPr>
          <w:color w:val="000000"/>
          <w:sz w:val="24"/>
          <w:szCs w:val="24"/>
          <w:highlight w:val="none"/>
        </w:rPr>
      </w:pPr>
      <w:r>
        <w:rPr>
          <w:color w:val="000000"/>
          <w:sz w:val="24"/>
          <w:szCs w:val="24"/>
          <w:highlight w:val="none"/>
        </w:rPr>
        <w:t xml:space="preserve">2.5.1 内容不符合《政府采购质疑和投诉办法》第十二条规定的质疑。</w:t>
      </w:r>
      <w:r/>
    </w:p>
    <w:p>
      <w:pPr>
        <w:ind w:firstLine="600"/>
        <w:spacing w:line="440" w:lineRule="exact"/>
        <w:rPr>
          <w:color w:val="000000"/>
          <w:sz w:val="24"/>
          <w:szCs w:val="24"/>
          <w:highlight w:val="none"/>
        </w:rPr>
      </w:pPr>
      <w:r>
        <w:rPr>
          <w:color w:val="000000"/>
          <w:sz w:val="24"/>
          <w:szCs w:val="24"/>
          <w:highlight w:val="none"/>
        </w:rPr>
        <w:t xml:space="preserve">2.5.2 超出政府采购法定期限的质疑。</w:t>
      </w:r>
      <w:r/>
    </w:p>
    <w:p>
      <w:pPr>
        <w:ind w:firstLine="600"/>
        <w:spacing w:line="440" w:lineRule="exact"/>
        <w:rPr>
          <w:color w:val="000000"/>
          <w:sz w:val="24"/>
          <w:szCs w:val="24"/>
          <w:highlight w:val="none"/>
        </w:rPr>
      </w:pPr>
      <w:r>
        <w:rPr>
          <w:color w:val="000000"/>
          <w:sz w:val="24"/>
          <w:szCs w:val="24"/>
          <w:highlight w:val="none"/>
        </w:rPr>
        <w:t xml:space="preserve">2.5.3 以传真、电子邮件等方式递交的非原件形式的质疑。</w:t>
      </w:r>
      <w:r/>
    </w:p>
    <w:p>
      <w:pPr>
        <w:ind w:firstLine="600"/>
        <w:spacing w:line="440" w:lineRule="exact"/>
        <w:rPr>
          <w:color w:val="000000"/>
          <w:sz w:val="24"/>
          <w:szCs w:val="24"/>
          <w:highlight w:val="none"/>
        </w:rPr>
      </w:pPr>
      <w:r>
        <w:rPr>
          <w:color w:val="000000"/>
          <w:sz w:val="24"/>
          <w:szCs w:val="24"/>
          <w:highlight w:val="none"/>
        </w:rPr>
        <w:t xml:space="preserve">2.5.4 未参加</w:t>
      </w:r>
      <w:r>
        <w:rPr>
          <w:rFonts w:hint="eastAsia"/>
          <w:color w:val="000000"/>
          <w:sz w:val="24"/>
          <w:szCs w:val="24"/>
          <w:highlight w:val="none"/>
          <w:lang w:val="en-US" w:eastAsia="zh-CN"/>
        </w:rPr>
        <w:t xml:space="preserve">报价</w:t>
      </w:r>
      <w:r>
        <w:rPr>
          <w:color w:val="000000"/>
          <w:sz w:val="24"/>
          <w:szCs w:val="24"/>
          <w:highlight w:val="none"/>
        </w:rPr>
        <w:t xml:space="preserve">活动的供应商或在</w:t>
      </w:r>
      <w:r>
        <w:rPr>
          <w:rFonts w:hint="eastAsia"/>
          <w:color w:val="000000"/>
          <w:sz w:val="24"/>
          <w:szCs w:val="24"/>
          <w:highlight w:val="none"/>
          <w:lang w:val="en-US" w:eastAsia="zh-CN"/>
        </w:rPr>
        <w:t xml:space="preserve">报价</w:t>
      </w:r>
      <w:r>
        <w:rPr>
          <w:color w:val="000000"/>
          <w:sz w:val="24"/>
          <w:szCs w:val="24"/>
          <w:highlight w:val="none"/>
        </w:rPr>
        <w:t xml:space="preserve">活动中自身权益未受到损害的供应商所提出的质疑。</w:t>
      </w:r>
      <w:r/>
    </w:p>
    <w:p>
      <w:pPr>
        <w:ind w:firstLine="360"/>
        <w:spacing w:line="440" w:lineRule="exact"/>
        <w:rPr>
          <w:color w:val="000000"/>
          <w:sz w:val="24"/>
          <w:szCs w:val="24"/>
          <w:highlight w:val="none"/>
        </w:rPr>
      </w:pPr>
      <w:r>
        <w:rPr>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lang w:val="en-US" w:eastAsia="zh-CN"/>
        </w:rPr>
        <w:t xml:space="preserve">成交</w:t>
      </w:r>
      <w:r>
        <w:rPr>
          <w:b/>
          <w:color w:val="000000"/>
          <w:sz w:val="24"/>
          <w:szCs w:val="24"/>
          <w:highlight w:val="none"/>
        </w:rPr>
        <w:t xml:space="preserve">通知书</w:t>
      </w:r>
      <w:r/>
    </w:p>
    <w:p>
      <w:pPr>
        <w:ind w:firstLine="360"/>
        <w:spacing w:line="440" w:lineRule="exact"/>
        <w:rPr>
          <w:bCs/>
          <w:color w:val="000000"/>
          <w:sz w:val="24"/>
          <w:szCs w:val="24"/>
          <w:highlight w:val="none"/>
        </w:rPr>
      </w:pPr>
      <w:r>
        <w:rPr>
          <w:bCs/>
          <w:color w:val="000000"/>
          <w:sz w:val="24"/>
          <w:szCs w:val="24"/>
          <w:highlight w:val="none"/>
        </w:rPr>
        <w:t xml:space="preserve">3.l </w:t>
      </w:r>
      <w:r>
        <w:rPr>
          <w:rFonts w:hint="eastAsia"/>
          <w:bCs/>
          <w:color w:val="000000"/>
          <w:sz w:val="24"/>
          <w:szCs w:val="24"/>
          <w:highlight w:val="none"/>
          <w:lang w:val="en-US" w:eastAsia="zh-CN"/>
        </w:rPr>
        <w:t xml:space="preserve">成交</w:t>
      </w:r>
      <w:r>
        <w:rPr>
          <w:bCs/>
          <w:color w:val="000000"/>
          <w:sz w:val="24"/>
          <w:szCs w:val="24"/>
          <w:highlight w:val="none"/>
        </w:rPr>
        <w:t xml:space="preserve">结果确定后，代理机构将向</w:t>
      </w:r>
      <w:r>
        <w:rPr>
          <w:rFonts w:hint="eastAsia"/>
          <w:bCs/>
          <w:color w:val="000000"/>
          <w:sz w:val="24"/>
          <w:szCs w:val="24"/>
          <w:highlight w:val="none"/>
          <w:lang w:val="en-US" w:eastAsia="zh-CN"/>
        </w:rPr>
        <w:t xml:space="preserve">成交供应商</w:t>
      </w:r>
      <w:r>
        <w:rPr>
          <w:bCs/>
          <w:color w:val="000000"/>
          <w:sz w:val="24"/>
          <w:szCs w:val="24"/>
          <w:highlight w:val="none"/>
        </w:rPr>
        <w:t xml:space="preserve">发出</w:t>
      </w:r>
      <w:r>
        <w:rPr>
          <w:rFonts w:hint="eastAsia"/>
          <w:bCs/>
          <w:color w:val="000000"/>
          <w:sz w:val="24"/>
          <w:szCs w:val="24"/>
          <w:highlight w:val="none"/>
          <w:lang w:val="en-US" w:eastAsia="zh-CN"/>
        </w:rPr>
        <w:t xml:space="preserve">成交</w:t>
      </w:r>
      <w:r>
        <w:rPr>
          <w:bCs/>
          <w:color w:val="000000"/>
          <w:sz w:val="24"/>
          <w:szCs w:val="24"/>
          <w:highlight w:val="none"/>
        </w:rPr>
        <w:t xml:space="preserve">通知书。请</w:t>
      </w:r>
      <w:r>
        <w:rPr>
          <w:rFonts w:hint="eastAsia"/>
          <w:bCs/>
          <w:color w:val="000000"/>
          <w:sz w:val="24"/>
          <w:szCs w:val="24"/>
          <w:highlight w:val="none"/>
          <w:lang w:val="en-US" w:eastAsia="zh-CN"/>
        </w:rPr>
        <w:t xml:space="preserve">成交供应商</w:t>
      </w:r>
      <w:r>
        <w:rPr>
          <w:bCs/>
          <w:color w:val="000000"/>
          <w:sz w:val="24"/>
          <w:szCs w:val="24"/>
          <w:highlight w:val="none"/>
        </w:rPr>
        <w:t xml:space="preserve">在</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结果公告届满之日起30日内，使用CA数字证书登录苏采云系统及时下载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通知书。因系统存储空间有限，自</w:t>
      </w:r>
      <w:r>
        <w:rPr>
          <w:rFonts w:hint="eastAsia"/>
          <w:bCs/>
          <w:color w:val="000000"/>
          <w:sz w:val="24"/>
          <w:szCs w:val="24"/>
          <w:highlight w:val="none"/>
          <w:lang w:val="en-US" w:eastAsia="zh-CN"/>
        </w:rPr>
        <w:t xml:space="preserve">成交</w:t>
      </w:r>
      <w:r>
        <w:rPr>
          <w:bCs/>
          <w:color w:val="000000"/>
          <w:sz w:val="24"/>
          <w:szCs w:val="24"/>
          <w:highlight w:val="none"/>
        </w:rPr>
        <w:t xml:space="preserve">结果公告届满之日起30日后，苏采云系统不再保证提供下载</w:t>
      </w:r>
      <w:r>
        <w:rPr>
          <w:rFonts w:hint="eastAsia"/>
          <w:bCs/>
          <w:color w:val="000000"/>
          <w:sz w:val="24"/>
          <w:szCs w:val="24"/>
          <w:highlight w:val="none"/>
          <w:lang w:val="en-US" w:eastAsia="zh-CN"/>
        </w:rPr>
        <w:t xml:space="preserve">成交</w:t>
      </w:r>
      <w:r>
        <w:rPr>
          <w:bCs/>
          <w:color w:val="000000"/>
          <w:sz w:val="24"/>
          <w:szCs w:val="24"/>
          <w:highlight w:val="none"/>
        </w:rPr>
        <w:t xml:space="preserve">通知书服务</w:t>
      </w:r>
      <w:r>
        <w:rPr>
          <w:rFonts w:hint="eastAsia"/>
          <w:bCs/>
          <w:color w:val="000000"/>
          <w:sz w:val="24"/>
          <w:szCs w:val="24"/>
          <w:highlight w:val="none"/>
        </w:rPr>
        <w:t xml:space="preserve">，</w:t>
      </w:r>
      <w:r>
        <w:rPr>
          <w:bCs/>
          <w:color w:val="000000"/>
          <w:sz w:val="24"/>
          <w:szCs w:val="24"/>
          <w:highlight w:val="none"/>
        </w:rPr>
        <w:t xml:space="preserve">因未及时下载而造成的不利后果由</w:t>
      </w:r>
      <w:r>
        <w:rPr>
          <w:rFonts w:hint="eastAsia"/>
          <w:bCs/>
          <w:color w:val="000000"/>
          <w:sz w:val="24"/>
          <w:szCs w:val="24"/>
          <w:highlight w:val="none"/>
          <w:lang w:val="en-US" w:eastAsia="zh-CN"/>
        </w:rPr>
        <w:t xml:space="preserve">成交供应商</w:t>
      </w:r>
      <w:r>
        <w:rPr>
          <w:bCs/>
          <w:color w:val="000000"/>
          <w:sz w:val="24"/>
          <w:szCs w:val="24"/>
          <w:highlight w:val="none"/>
        </w:rPr>
        <w:t xml:space="preserve">自行承担。</w:t>
      </w:r>
      <w:r/>
    </w:p>
    <w:p>
      <w:pPr>
        <w:ind w:firstLine="360"/>
        <w:spacing w:line="440" w:lineRule="exact"/>
        <w:rPr>
          <w:bCs/>
          <w:color w:val="000000"/>
          <w:sz w:val="24"/>
          <w:szCs w:val="24"/>
          <w:highlight w:val="none"/>
        </w:rPr>
      </w:pPr>
      <w:r>
        <w:rPr>
          <w:bCs/>
          <w:color w:val="000000"/>
          <w:sz w:val="24"/>
          <w:szCs w:val="24"/>
          <w:highlight w:val="none"/>
        </w:rPr>
        <w:t xml:space="preserve">3.2 </w:t>
      </w:r>
      <w:r>
        <w:rPr>
          <w:rFonts w:hint="eastAsia"/>
          <w:bCs/>
          <w:color w:val="000000"/>
          <w:sz w:val="24"/>
          <w:szCs w:val="24"/>
          <w:highlight w:val="none"/>
          <w:lang w:val="en-US" w:eastAsia="zh-CN"/>
        </w:rPr>
        <w:t xml:space="preserve">成交</w:t>
      </w:r>
      <w:r>
        <w:rPr>
          <w:bCs/>
          <w:color w:val="000000"/>
          <w:sz w:val="24"/>
          <w:szCs w:val="24"/>
          <w:highlight w:val="none"/>
        </w:rPr>
        <w:t xml:space="preserve">通知书将是合同的一个组成部分。对采购人和</w:t>
      </w:r>
      <w:r>
        <w:rPr>
          <w:rFonts w:hint="eastAsia"/>
          <w:bCs/>
          <w:color w:val="000000"/>
          <w:sz w:val="24"/>
          <w:szCs w:val="24"/>
          <w:highlight w:val="none"/>
          <w:lang w:val="en-US" w:eastAsia="zh-CN"/>
        </w:rPr>
        <w:t xml:space="preserve">成交供应商</w:t>
      </w:r>
      <w:r>
        <w:rPr>
          <w:bCs/>
          <w:color w:val="000000"/>
          <w:sz w:val="24"/>
          <w:szCs w:val="24"/>
          <w:highlight w:val="none"/>
        </w:rPr>
        <w:t xml:space="preserve">均具有法律效力。</w:t>
      </w:r>
      <w:r>
        <w:rPr>
          <w:rFonts w:hint="eastAsia"/>
          <w:bCs/>
          <w:color w:val="000000"/>
          <w:sz w:val="24"/>
          <w:szCs w:val="24"/>
          <w:highlight w:val="none"/>
          <w:lang w:val="en-US" w:eastAsia="zh-CN"/>
        </w:rPr>
        <w:t xml:space="preserve">成交</w:t>
      </w:r>
      <w:r>
        <w:rPr>
          <w:bCs/>
          <w:color w:val="000000"/>
          <w:sz w:val="24"/>
          <w:szCs w:val="24"/>
          <w:highlight w:val="none"/>
        </w:rPr>
        <w:t xml:space="preserve">通知书发出后，采购人改变</w:t>
      </w:r>
      <w:r>
        <w:rPr>
          <w:rFonts w:hint="eastAsia"/>
          <w:bCs/>
          <w:color w:val="000000"/>
          <w:sz w:val="24"/>
          <w:szCs w:val="24"/>
          <w:highlight w:val="none"/>
          <w:lang w:val="en-US" w:eastAsia="zh-CN"/>
        </w:rPr>
        <w:t xml:space="preserve">成交</w:t>
      </w:r>
      <w:r>
        <w:rPr>
          <w:bCs/>
          <w:color w:val="000000"/>
          <w:sz w:val="24"/>
          <w:szCs w:val="24"/>
          <w:highlight w:val="none"/>
        </w:rPr>
        <w:t xml:space="preserve">结果的，或者</w:t>
      </w:r>
      <w:r>
        <w:rPr>
          <w:rFonts w:hint="eastAsia"/>
          <w:bCs/>
          <w:color w:val="000000"/>
          <w:sz w:val="24"/>
          <w:szCs w:val="24"/>
          <w:highlight w:val="none"/>
          <w:lang w:val="en-US" w:eastAsia="zh-CN"/>
        </w:rPr>
        <w:t xml:space="preserve">成交供应商</w:t>
      </w:r>
      <w:r>
        <w:rPr>
          <w:bCs/>
          <w:color w:val="000000"/>
          <w:sz w:val="24"/>
          <w:szCs w:val="24"/>
          <w:highlight w:val="none"/>
        </w:rPr>
        <w:t xml:space="preserve">放弃</w:t>
      </w:r>
      <w:r>
        <w:rPr>
          <w:rFonts w:hint="eastAsia"/>
          <w:bCs/>
          <w:color w:val="000000"/>
          <w:sz w:val="24"/>
          <w:szCs w:val="24"/>
          <w:highlight w:val="none"/>
          <w:lang w:val="en-US" w:eastAsia="zh-CN"/>
        </w:rPr>
        <w:t xml:space="preserve">成交</w:t>
      </w:r>
      <w:r>
        <w:rPr>
          <w:bCs/>
          <w:color w:val="000000"/>
          <w:sz w:val="24"/>
          <w:szCs w:val="24"/>
          <w:highlight w:val="none"/>
        </w:rPr>
        <w:t xml:space="preserve">项目的，应当依法承担法律责任。</w:t>
      </w:r>
      <w:r/>
    </w:p>
    <w:p>
      <w:pPr>
        <w:pStyle w:val="897"/>
        <w:spacing w:line="440" w:lineRule="exact"/>
        <w:rPr>
          <w:color w:val="000000"/>
          <w:highlight w:val="none"/>
        </w:rPr>
      </w:pPr>
      <w:r/>
      <w:bookmarkStart w:id="94" w:name="_Toc15201"/>
      <w:r/>
      <w:bookmarkStart w:id="95" w:name="_Toc727"/>
      <w:r/>
      <w:bookmarkStart w:id="96" w:name="_Toc32090"/>
      <w:r/>
      <w:bookmarkStart w:id="97" w:name="_Toc5388"/>
      <w:r/>
      <w:bookmarkStart w:id="98" w:name="_Toc28134"/>
      <w:r/>
      <w:bookmarkStart w:id="99" w:name="_Toc27605"/>
      <w:r>
        <w:rPr>
          <w:color w:val="000000"/>
          <w:highlight w:val="none"/>
        </w:rPr>
        <w:t xml:space="preserve">七、授予合同</w:t>
      </w:r>
      <w:bookmarkEnd w:id="94"/>
      <w:r/>
      <w:bookmarkEnd w:id="95"/>
      <w:r/>
      <w:bookmarkEnd w:id="96"/>
      <w:r/>
      <w:bookmarkEnd w:id="97"/>
      <w:r/>
      <w:bookmarkEnd w:id="98"/>
      <w:r/>
      <w:bookmarkEnd w:id="99"/>
      <w:r/>
      <w:r/>
    </w:p>
    <w:p>
      <w:pPr>
        <w:spacing w:line="440" w:lineRule="exact"/>
        <w:rPr>
          <w:color w:val="000000"/>
          <w:sz w:val="24"/>
          <w:szCs w:val="24"/>
          <w:highlight w:val="none"/>
        </w:rPr>
      </w:pPr>
      <w:r>
        <w:rPr>
          <w:b/>
          <w:bCs/>
          <w:color w:val="000000"/>
          <w:sz w:val="24"/>
          <w:szCs w:val="24"/>
          <w:highlight w:val="none"/>
        </w:rPr>
        <w:t xml:space="preserve">1、签订合同</w:t>
      </w:r>
      <w:r/>
    </w:p>
    <w:p>
      <w:pPr>
        <w:ind w:firstLine="360"/>
        <w:spacing w:line="440" w:lineRule="exact"/>
        <w:rPr>
          <w:color w:val="000000"/>
          <w:sz w:val="24"/>
          <w:szCs w:val="24"/>
          <w:highlight w:val="none"/>
        </w:rPr>
      </w:pPr>
      <w:r>
        <w:rPr>
          <w:color w:val="000000"/>
          <w:sz w:val="24"/>
          <w:szCs w:val="24"/>
          <w:highlight w:val="none"/>
        </w:rPr>
        <w:t xml:space="preserve">1.l </w:t>
      </w:r>
      <w:r>
        <w:rPr>
          <w:rFonts w:hint="eastAsia"/>
          <w:sz w:val="24"/>
          <w:szCs w:val="24"/>
          <w:highlight w:val="none"/>
          <w:lang w:val="en-US" w:eastAsia="zh-CN"/>
        </w:rPr>
        <w:t xml:space="preserve">成交供应商</w:t>
      </w:r>
      <w:r>
        <w:rPr>
          <w:color w:val="000000"/>
          <w:sz w:val="24"/>
          <w:szCs w:val="24"/>
          <w:highlight w:val="none"/>
        </w:rPr>
        <w:t xml:space="preserve">应当在</w:t>
      </w:r>
      <w:r>
        <w:rPr>
          <w:rFonts w:hint="eastAsia"/>
          <w:color w:val="000000"/>
          <w:sz w:val="24"/>
          <w:szCs w:val="24"/>
          <w:highlight w:val="none"/>
          <w:lang w:val="en-US" w:eastAsia="zh-CN"/>
        </w:rPr>
        <w:t xml:space="preserve">成交</w:t>
      </w:r>
      <w:r>
        <w:rPr>
          <w:color w:val="000000"/>
          <w:sz w:val="24"/>
          <w:szCs w:val="24"/>
          <w:highlight w:val="none"/>
        </w:rPr>
        <w:t xml:space="preserve">通知书发出之日起</w:t>
      </w:r>
      <w:r>
        <w:rPr>
          <w:sz w:val="24"/>
          <w:szCs w:val="24"/>
          <w:highlight w:val="none"/>
        </w:rPr>
        <w:t xml:space="preserve">十五日（最长不超过三十日）</w:t>
      </w:r>
      <w:r>
        <w:rPr>
          <w:color w:val="000000"/>
          <w:sz w:val="24"/>
          <w:szCs w:val="24"/>
          <w:highlight w:val="none"/>
        </w:rPr>
        <w:t xml:space="preserve">内，按照</w:t>
      </w:r>
      <w:r>
        <w:rPr>
          <w:rFonts w:hint="eastAsia"/>
          <w:color w:val="000000"/>
          <w:sz w:val="24"/>
          <w:szCs w:val="24"/>
          <w:highlight w:val="none"/>
          <w:lang w:val="en-US" w:eastAsia="zh-CN"/>
        </w:rPr>
        <w:t xml:space="preserve">询价通知书</w:t>
      </w:r>
      <w:r>
        <w:rPr>
          <w:color w:val="000000"/>
          <w:sz w:val="24"/>
          <w:szCs w:val="24"/>
          <w:highlight w:val="none"/>
        </w:rPr>
        <w:t xml:space="preserve">确定的事项与采购人签订政府采购合同。</w:t>
      </w:r>
      <w:r/>
    </w:p>
    <w:p>
      <w:pPr>
        <w:ind w:firstLine="360"/>
        <w:spacing w:line="440" w:lineRule="exact"/>
        <w:rPr>
          <w:color w:val="000000"/>
          <w:sz w:val="24"/>
          <w:szCs w:val="24"/>
          <w:highlight w:val="none"/>
        </w:rPr>
      </w:pPr>
      <w:r>
        <w:rPr>
          <w:color w:val="000000"/>
          <w:sz w:val="24"/>
          <w:szCs w:val="24"/>
          <w:highlight w:val="none"/>
        </w:rPr>
        <w:t xml:space="preserve">1.2 </w:t>
      </w:r>
      <w:r>
        <w:rPr>
          <w:rFonts w:hint="eastAsia"/>
          <w:color w:val="000000"/>
          <w:sz w:val="24"/>
          <w:szCs w:val="24"/>
          <w:highlight w:val="none"/>
          <w:lang w:val="en-US" w:eastAsia="zh-CN"/>
        </w:rPr>
        <w:t xml:space="preserve">询价通知书</w:t>
      </w:r>
      <w:r>
        <w:rPr>
          <w:color w:val="000000"/>
          <w:sz w:val="24"/>
          <w:szCs w:val="24"/>
          <w:highlight w:val="none"/>
        </w:rPr>
        <w:t xml:space="preserve">、</w:t>
      </w:r>
      <w:r>
        <w:rPr>
          <w:rFonts w:hint="eastAsia"/>
          <w:sz w:val="24"/>
          <w:szCs w:val="24"/>
          <w:highlight w:val="none"/>
          <w:lang w:val="en-US" w:eastAsia="zh-CN"/>
        </w:rPr>
        <w:t xml:space="preserve">成交供应商</w:t>
      </w:r>
      <w:r>
        <w:rPr>
          <w:color w:val="000000"/>
          <w:sz w:val="24"/>
          <w:szCs w:val="24"/>
          <w:highlight w:val="none"/>
        </w:rPr>
        <w:t xml:space="preserve">的</w:t>
      </w:r>
      <w:r>
        <w:rPr>
          <w:rFonts w:hint="eastAsia"/>
          <w:color w:val="000000"/>
          <w:sz w:val="24"/>
          <w:szCs w:val="24"/>
          <w:highlight w:val="none"/>
          <w:lang w:val="en-US" w:eastAsia="zh-CN"/>
        </w:rPr>
        <w:t xml:space="preserve">响应</w:t>
      </w:r>
      <w:r>
        <w:rPr>
          <w:color w:val="000000"/>
          <w:sz w:val="24"/>
          <w:szCs w:val="24"/>
          <w:highlight w:val="none"/>
        </w:rPr>
        <w:t xml:space="preserve">文件及招标过程中有关澄清、承诺文件均应作为合同附件。</w:t>
      </w:r>
      <w:r/>
    </w:p>
    <w:p>
      <w:pPr>
        <w:ind w:firstLine="360"/>
        <w:spacing w:line="440" w:lineRule="exact"/>
        <w:rPr>
          <w:color w:val="000000"/>
          <w:sz w:val="24"/>
          <w:szCs w:val="24"/>
          <w:highlight w:val="none"/>
        </w:rPr>
      </w:pPr>
      <w:r>
        <w:rPr>
          <w:color w:val="000000"/>
          <w:sz w:val="24"/>
          <w:szCs w:val="24"/>
          <w:highlight w:val="none"/>
        </w:rPr>
        <w:t xml:space="preserve">1.3 </w:t>
      </w:r>
      <w:r>
        <w:rPr>
          <w:rFonts w:hint="eastAsia"/>
          <w:sz w:val="24"/>
          <w:szCs w:val="24"/>
          <w:highlight w:val="none"/>
          <w:lang w:val="en-US" w:eastAsia="zh-CN"/>
        </w:rPr>
        <w:t xml:space="preserve">成交供应商</w:t>
      </w:r>
      <w:r>
        <w:rPr>
          <w:rFonts w:hint="eastAsia"/>
          <w:color w:val="000000"/>
          <w:sz w:val="24"/>
          <w:szCs w:val="24"/>
          <w:highlight w:val="none"/>
        </w:rPr>
        <w:t xml:space="preserve">放弃</w:t>
      </w:r>
      <w:r>
        <w:rPr>
          <w:rFonts w:hint="eastAsia"/>
          <w:color w:val="000000"/>
          <w:sz w:val="24"/>
          <w:szCs w:val="24"/>
          <w:highlight w:val="none"/>
          <w:lang w:val="en-US" w:eastAsia="zh-CN"/>
        </w:rPr>
        <w:t xml:space="preserve">成交</w:t>
      </w:r>
      <w:r>
        <w:rPr>
          <w:rFonts w:hint="eastAsia"/>
          <w:color w:val="000000"/>
          <w:sz w:val="24"/>
          <w:szCs w:val="24"/>
          <w:highlight w:val="none"/>
        </w:rPr>
        <w:t xml:space="preserve">、因不可抗力不能履行合同，或者被查实存在影响</w:t>
      </w:r>
      <w:r>
        <w:rPr>
          <w:rFonts w:hint="eastAsia"/>
          <w:color w:val="000000"/>
          <w:sz w:val="24"/>
          <w:szCs w:val="24"/>
          <w:highlight w:val="none"/>
          <w:lang w:val="en-US" w:eastAsia="zh-CN"/>
        </w:rPr>
        <w:t xml:space="preserve">成交</w:t>
      </w:r>
      <w:r>
        <w:rPr>
          <w:rFonts w:hint="eastAsia"/>
          <w:color w:val="000000"/>
          <w:sz w:val="24"/>
          <w:szCs w:val="24"/>
          <w:highlight w:val="none"/>
        </w:rPr>
        <w:t xml:space="preserve">结果的违法行为等情形，不符合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条件的，或法律规定被取消</w:t>
      </w:r>
      <w:r>
        <w:rPr>
          <w:rFonts w:hint="eastAsia"/>
          <w:color w:val="000000"/>
          <w:sz w:val="24"/>
          <w:szCs w:val="24"/>
          <w:highlight w:val="none"/>
          <w:lang w:val="en-US" w:eastAsia="zh-CN"/>
        </w:rPr>
        <w:t xml:space="preserve">成交</w:t>
      </w:r>
      <w:r>
        <w:rPr>
          <w:rFonts w:hint="eastAsia"/>
          <w:color w:val="000000"/>
          <w:sz w:val="24"/>
          <w:szCs w:val="24"/>
          <w:highlight w:val="none"/>
        </w:rPr>
        <w:t xml:space="preserve">资格的，采购人可按照</w:t>
      </w:r>
      <w:r>
        <w:rPr>
          <w:rFonts w:hint="eastAsia"/>
          <w:color w:val="000000"/>
          <w:sz w:val="24"/>
          <w:szCs w:val="24"/>
          <w:highlight w:val="none"/>
          <w:lang w:val="en-US" w:eastAsia="zh-CN"/>
        </w:rPr>
        <w:t xml:space="preserve">询价小组</w:t>
      </w:r>
      <w:r>
        <w:rPr>
          <w:rFonts w:hint="eastAsia"/>
          <w:color w:val="000000"/>
          <w:sz w:val="24"/>
          <w:szCs w:val="24"/>
          <w:highlight w:val="none"/>
        </w:rPr>
        <w:t xml:space="preserve">提出</w:t>
      </w:r>
      <w:r>
        <w:rPr>
          <w:sz w:val="24"/>
          <w:highlight w:val="none"/>
        </w:rPr>
        <w:t xml:space="preserve">的</w:t>
      </w:r>
      <w:r>
        <w:rPr>
          <w:rFonts w:hint="eastAsia"/>
          <w:color w:val="000000"/>
          <w:sz w:val="24"/>
          <w:szCs w:val="24"/>
          <w:highlight w:val="none"/>
        </w:rPr>
        <w:t xml:space="preserve">对应分包</w:t>
      </w:r>
      <w:r>
        <w:rPr>
          <w:rFonts w:hint="eastAsia"/>
          <w:sz w:val="24"/>
          <w:szCs w:val="24"/>
          <w:highlight w:val="none"/>
          <w:lang w:val="en-US" w:eastAsia="zh-CN"/>
        </w:rPr>
        <w:t xml:space="preserve">成交</w:t>
      </w:r>
      <w:r>
        <w:rPr>
          <w:sz w:val="24"/>
          <w:highlight w:val="none"/>
        </w:rPr>
        <w:t xml:space="preserve">候选人名单排序依次确定其他</w:t>
      </w:r>
      <w:r>
        <w:rPr>
          <w:rFonts w:hint="eastAsia"/>
          <w:sz w:val="24"/>
          <w:szCs w:val="24"/>
          <w:highlight w:val="none"/>
          <w:lang w:val="en-US" w:eastAsia="zh-CN"/>
        </w:rPr>
        <w:t xml:space="preserve">成交</w:t>
      </w:r>
      <w:r>
        <w:rPr>
          <w:sz w:val="24"/>
          <w:highlight w:val="none"/>
        </w:rPr>
        <w:t xml:space="preserve">候选人为</w:t>
      </w:r>
      <w:r>
        <w:rPr>
          <w:rFonts w:hint="eastAsia"/>
          <w:color w:val="000000"/>
          <w:sz w:val="24"/>
          <w:szCs w:val="24"/>
          <w:highlight w:val="none"/>
        </w:rPr>
        <w:t xml:space="preserve">该分包</w:t>
      </w:r>
      <w:r>
        <w:rPr>
          <w:rFonts w:hint="eastAsia"/>
          <w:sz w:val="24"/>
          <w:szCs w:val="24"/>
          <w:highlight w:val="none"/>
          <w:lang w:val="en-US" w:eastAsia="zh-CN"/>
        </w:rPr>
        <w:t xml:space="preserve">成交供应商</w:t>
      </w:r>
      <w:r>
        <w:rPr>
          <w:sz w:val="24"/>
          <w:highlight w:val="none"/>
        </w:rPr>
        <w:t xml:space="preserve">，也可以重新组织采购</w:t>
      </w:r>
      <w:r>
        <w:rPr>
          <w:color w:val="000000"/>
          <w:sz w:val="24"/>
          <w:szCs w:val="24"/>
          <w:highlight w:val="none"/>
        </w:rPr>
        <w:t xml:space="preserve">。</w:t>
      </w:r>
      <w:r/>
    </w:p>
    <w:p>
      <w:pPr>
        <w:ind w:firstLine="360"/>
        <w:spacing w:line="440" w:lineRule="exact"/>
        <w:rPr>
          <w:color w:val="000000"/>
          <w:sz w:val="24"/>
          <w:szCs w:val="24"/>
          <w:highlight w:val="none"/>
        </w:rPr>
      </w:pPr>
      <w:r>
        <w:rPr>
          <w:rFonts w:hint="eastAsia"/>
          <w:color w:val="000000"/>
          <w:sz w:val="24"/>
          <w:szCs w:val="24"/>
          <w:highlight w:val="none"/>
        </w:rPr>
        <w:t xml:space="preserve">1.4 签订合同后，</w:t>
      </w:r>
      <w:r>
        <w:rPr>
          <w:rFonts w:hint="eastAsia"/>
          <w:sz w:val="24"/>
          <w:szCs w:val="24"/>
          <w:highlight w:val="none"/>
          <w:lang w:val="en-US" w:eastAsia="zh-CN"/>
        </w:rPr>
        <w:t xml:space="preserve">成交供应商</w:t>
      </w:r>
      <w:r>
        <w:rPr>
          <w:rFonts w:hint="eastAsia"/>
          <w:color w:val="000000"/>
          <w:sz w:val="24"/>
          <w:szCs w:val="24"/>
          <w:highlight w:val="none"/>
        </w:rPr>
        <w:t xml:space="preserve">不得将合同标的进行转包。未经采购人同意，</w:t>
      </w:r>
      <w:r>
        <w:rPr>
          <w:rFonts w:hint="eastAsia"/>
          <w:sz w:val="24"/>
          <w:szCs w:val="24"/>
          <w:highlight w:val="none"/>
          <w:lang w:val="en-US" w:eastAsia="zh-CN"/>
        </w:rPr>
        <w:t xml:space="preserve">成交供应商</w:t>
      </w:r>
      <w:r>
        <w:rPr>
          <w:rFonts w:hint="eastAsia"/>
          <w:color w:val="000000"/>
          <w:sz w:val="24"/>
          <w:szCs w:val="24"/>
          <w:highlight w:val="none"/>
        </w:rPr>
        <w:t xml:space="preserve">也不得采用分包的形式履行合同，否则采购人有权终止合同。转包或分包造成采购人损失的，</w:t>
      </w:r>
      <w:r>
        <w:rPr>
          <w:rFonts w:hint="eastAsia"/>
          <w:sz w:val="24"/>
          <w:szCs w:val="24"/>
          <w:highlight w:val="none"/>
          <w:lang w:val="en-US" w:eastAsia="zh-CN"/>
        </w:rPr>
        <w:t xml:space="preserve">成交供应商</w:t>
      </w:r>
      <w:r>
        <w:rPr>
          <w:rFonts w:hint="eastAsia"/>
          <w:color w:val="000000"/>
          <w:sz w:val="24"/>
          <w:szCs w:val="24"/>
          <w:highlight w:val="none"/>
        </w:rPr>
        <w:t xml:space="preserve">应承担相应赔偿责任。</w:t>
      </w:r>
      <w:r/>
    </w:p>
    <w:p>
      <w:pPr>
        <w:spacing w:line="440" w:lineRule="exact"/>
        <w:rPr>
          <w:b/>
          <w:bCs/>
          <w:color w:val="000000"/>
          <w:sz w:val="24"/>
          <w:szCs w:val="24"/>
          <w:highlight w:val="none"/>
        </w:rPr>
      </w:pPr>
      <w:r>
        <w:rPr>
          <w:b/>
          <w:bCs/>
          <w:color w:val="000000"/>
          <w:sz w:val="24"/>
          <w:szCs w:val="24"/>
          <w:highlight w:val="none"/>
        </w:rPr>
        <w:t xml:space="preserve">2、</w:t>
      </w:r>
      <w:r>
        <w:rPr>
          <w:rFonts w:hint="eastAsia"/>
          <w:b/>
          <w:color w:val="000000"/>
          <w:sz w:val="24"/>
          <w:szCs w:val="24"/>
          <w:highlight w:val="none"/>
        </w:rPr>
        <w:t xml:space="preserve">货物（包含与货物相关的服务）的追加</w:t>
      </w:r>
      <w:r/>
    </w:p>
    <w:p>
      <w:pPr>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合同履行中，采购人需追加与合同标的相同的货物（包含与货物相关的服务）的，在不改变合同其他条款的前提下，可以与</w:t>
      </w:r>
      <w:r>
        <w:rPr>
          <w:rFonts w:hint="eastAsia"/>
          <w:sz w:val="24"/>
          <w:szCs w:val="24"/>
          <w:highlight w:val="none"/>
          <w:lang w:val="en-US" w:eastAsia="zh-CN"/>
        </w:rPr>
        <w:t xml:space="preserve">成交供应商</w:t>
      </w:r>
      <w:r>
        <w:rPr>
          <w:rFonts w:hint="eastAsia"/>
          <w:color w:val="000000"/>
          <w:sz w:val="24"/>
          <w:szCs w:val="24"/>
          <w:highlight w:val="none"/>
        </w:rPr>
        <w:t xml:space="preserve">协商签订补充合同，但所有补充合同的采购金额不超过原合同金额10%</w:t>
      </w:r>
      <w:r>
        <w:rPr>
          <w:color w:val="000000"/>
          <w:sz w:val="24"/>
          <w:szCs w:val="24"/>
          <w:highlight w:val="none"/>
        </w:rPr>
        <w:t xml:space="preserve">。</w:t>
      </w:r>
      <w:r/>
    </w:p>
    <w:p>
      <w:pPr>
        <w:spacing w:line="440" w:lineRule="exact"/>
        <w:rPr>
          <w:b/>
          <w:bCs/>
          <w:color w:val="000000"/>
          <w:sz w:val="24"/>
          <w:szCs w:val="24"/>
          <w:highlight w:val="none"/>
        </w:rPr>
      </w:pPr>
      <w:r>
        <w:rPr>
          <w:b/>
          <w:bCs/>
          <w:color w:val="000000"/>
          <w:sz w:val="24"/>
          <w:szCs w:val="24"/>
          <w:highlight w:val="none"/>
        </w:rPr>
        <w:t xml:space="preserve">3、政府采购信用融资政策</w:t>
      </w:r>
      <w:r/>
    </w:p>
    <w:p>
      <w:pPr>
        <w:ind w:firstLine="360"/>
        <w:spacing w:line="440" w:lineRule="exact"/>
        <w:rPr>
          <w:sz w:val="24"/>
          <w:szCs w:val="24"/>
          <w:highlight w:val="none"/>
        </w:rPr>
      </w:pPr>
      <w:r>
        <w:rPr>
          <w:sz w:val="24"/>
          <w:szCs w:val="24"/>
          <w:highlight w:val="none"/>
        </w:rPr>
        <w:t xml:space="preserve">3.1 </w:t>
      </w:r>
      <w:r>
        <w:rPr>
          <w:rFonts w:hint="eastAsia"/>
          <w:sz w:val="24"/>
          <w:szCs w:val="24"/>
          <w:highlight w:val="none"/>
          <w:lang w:val="en-US" w:eastAsia="zh-CN"/>
        </w:rPr>
        <w:t xml:space="preserve">成交供应商</w:t>
      </w:r>
      <w:r>
        <w:rPr>
          <w:sz w:val="24"/>
          <w:szCs w:val="24"/>
          <w:highlight w:val="none"/>
        </w:rPr>
        <w:t xml:space="preserve">可凭政府采购合同办理融资贷款，详情请见苏州市政府采购网</w:t>
      </w:r>
      <w:r>
        <w:rPr>
          <w:rFonts w:hint="eastAsia"/>
          <w:sz w:val="24"/>
          <w:szCs w:val="24"/>
          <w:highlight w:val="none"/>
          <w:lang w:eastAsia="zh-CN"/>
        </w:rPr>
        <w:t xml:space="preserve">“</w:t>
      </w:r>
      <w:r>
        <w:rPr>
          <w:sz w:val="24"/>
          <w:szCs w:val="24"/>
          <w:highlight w:val="none"/>
        </w:rPr>
        <w:t xml:space="preserve">政府采购合同信用融资</w:t>
      </w:r>
      <w:r>
        <w:rPr>
          <w:rFonts w:hint="eastAsia"/>
          <w:sz w:val="24"/>
          <w:szCs w:val="24"/>
          <w:highlight w:val="none"/>
          <w:lang w:eastAsia="zh-CN"/>
        </w:rPr>
        <w:t xml:space="preserve">”</w:t>
      </w:r>
      <w:r>
        <w:rPr>
          <w:sz w:val="24"/>
          <w:szCs w:val="24"/>
          <w:highlight w:val="none"/>
        </w:rPr>
        <w:t xml:space="preserve">专栏。</w:t>
      </w:r>
      <w:r/>
    </w:p>
    <w:p>
      <w:pPr>
        <w:spacing w:line="440" w:lineRule="exact"/>
        <w:rPr>
          <w:b/>
          <w:bCs/>
          <w:sz w:val="24"/>
          <w:szCs w:val="24"/>
          <w:highlight w:val="none"/>
        </w:rPr>
      </w:pPr>
      <w:r>
        <w:rPr>
          <w:b/>
          <w:bCs/>
          <w:sz w:val="24"/>
          <w:szCs w:val="24"/>
          <w:highlight w:val="none"/>
        </w:rPr>
        <w:t xml:space="preserve">4、合同公示</w:t>
      </w:r>
      <w:r/>
    </w:p>
    <w:p>
      <w:pPr>
        <w:ind w:firstLine="360"/>
        <w:spacing w:line="440" w:lineRule="exact"/>
        <w:rPr>
          <w:sz w:val="24"/>
          <w:szCs w:val="24"/>
          <w:highlight w:val="none"/>
        </w:rPr>
      </w:pPr>
      <w:r>
        <w:rPr>
          <w:sz w:val="24"/>
          <w:szCs w:val="24"/>
          <w:highlight w:val="none"/>
        </w:rPr>
        <w:t xml:space="preserve">4.1 采购合同将在签订之日起2个工作日内在指定媒体公示，涉及国家秘密、商业秘密的内容除外。</w:t>
      </w:r>
      <w:r/>
    </w:p>
    <w:p>
      <w:pPr>
        <w:pStyle w:val="896"/>
        <w:rPr>
          <w:rFonts w:ascii="Times New Roman" w:hAnsi="Times New Roman"/>
          <w:highlight w:val="none"/>
        </w:rPr>
      </w:pPr>
      <w:r/>
      <w:bookmarkStart w:id="100" w:name="_Toc28335"/>
      <w:r>
        <w:rPr>
          <w:rFonts w:ascii="Times New Roman" w:hAnsi="Times New Roman"/>
          <w:color w:val="000000"/>
          <w:highlight w:val="none"/>
        </w:rPr>
        <w:br w:type="page" w:clear="all"/>
      </w:r>
      <w:bookmarkStart w:id="101" w:name="_Toc29390"/>
      <w:r>
        <w:rPr>
          <w:rFonts w:ascii="Times New Roman" w:hAnsi="Times New Roman"/>
          <w:color w:val="000000"/>
          <w:highlight w:val="none"/>
        </w:rPr>
        <w:t xml:space="preserve">第三章  </w:t>
      </w:r>
      <w:r>
        <w:rPr>
          <w:rFonts w:ascii="Times New Roman" w:hAnsi="Times New Roman"/>
          <w:highlight w:val="none"/>
        </w:rPr>
        <w:t xml:space="preserve">合同文本</w:t>
      </w:r>
      <w:bookmarkEnd w:id="100"/>
      <w:r/>
      <w:bookmarkEnd w:id="101"/>
      <w:r/>
      <w:r/>
    </w:p>
    <w:p>
      <w:pPr>
        <w:rPr>
          <w:highlight w:val="none"/>
        </w:rPr>
      </w:pPr>
      <w:r>
        <w:rPr>
          <w:highlight w:val="none"/>
        </w:rPr>
      </w:r>
      <w:r/>
    </w:p>
    <w:p>
      <w:pPr>
        <w:ind w:left="7350" w:right="960"/>
        <w:spacing w:line="440" w:lineRule="exact"/>
        <w:rPr>
          <w:color w:val="000000"/>
          <w:sz w:val="24"/>
          <w:szCs w:val="24"/>
          <w:highlight w:val="none"/>
        </w:rPr>
      </w:pPr>
      <w:r>
        <w:rPr>
          <w:color w:val="000000"/>
          <w:sz w:val="24"/>
          <w:szCs w:val="24"/>
          <w:highlight w:val="none"/>
        </w:rPr>
        <w:t xml:space="preserve">编号：</w:t>
      </w:r>
      <w:r/>
    </w:p>
    <w:p>
      <w:pPr>
        <w:ind w:left="7350" w:right="240"/>
        <w:spacing w:line="440" w:lineRule="exact"/>
        <w:rPr>
          <w:color w:val="000000"/>
          <w:sz w:val="24"/>
          <w:szCs w:val="24"/>
          <w:highlight w:val="none"/>
        </w:rPr>
      </w:pPr>
      <w:r>
        <w:rPr>
          <w:color w:val="000000"/>
          <w:sz w:val="24"/>
          <w:szCs w:val="24"/>
          <w:highlight w:val="none"/>
        </w:rPr>
        <w:t xml:space="preserve">签订地点：常熟市</w:t>
      </w:r>
      <w:r/>
    </w:p>
    <w:p>
      <w:pPr>
        <w:spacing w:line="460" w:lineRule="exact"/>
        <w:rPr>
          <w:b/>
          <w:color w:val="000000"/>
          <w:sz w:val="24"/>
          <w:szCs w:val="24"/>
          <w:highlight w:val="none"/>
        </w:rPr>
      </w:pPr>
      <w:r>
        <w:rPr>
          <w:b/>
          <w:color w:val="000000"/>
          <w:sz w:val="24"/>
          <w:szCs w:val="24"/>
          <w:highlight w:val="none"/>
        </w:rPr>
      </w:r>
      <w:r/>
    </w:p>
    <w:p>
      <w:pPr>
        <w:spacing w:line="460" w:lineRule="exact"/>
        <w:rPr>
          <w:b/>
          <w:bCs/>
          <w:color w:val="000000"/>
          <w:sz w:val="28"/>
          <w:szCs w:val="28"/>
          <w:highlight w:val="none"/>
        </w:rPr>
      </w:pPr>
      <w:r>
        <w:rPr>
          <w:b/>
          <w:color w:val="000000"/>
          <w:sz w:val="28"/>
          <w:szCs w:val="28"/>
          <w:highlight w:val="none"/>
        </w:rPr>
        <w:t xml:space="preserve">甲方（采购人）：</w:t>
      </w:r>
      <w:r>
        <w:rPr>
          <w:color w:val="000000"/>
          <w:sz w:val="28"/>
          <w:szCs w:val="28"/>
          <w:highlight w:val="none"/>
          <w:u w:val="single"/>
        </w:rPr>
        <w:t xml:space="preserve">                           </w:t>
      </w:r>
      <w:r/>
    </w:p>
    <w:p>
      <w:pPr>
        <w:spacing w:line="460" w:lineRule="exact"/>
        <w:rPr>
          <w:color w:val="000000"/>
          <w:sz w:val="28"/>
          <w:szCs w:val="28"/>
          <w:highlight w:val="none"/>
          <w:u w:val="single"/>
        </w:rPr>
      </w:pPr>
      <w:r>
        <w:rPr>
          <w:b/>
          <w:color w:val="000000"/>
          <w:sz w:val="28"/>
          <w:szCs w:val="28"/>
          <w:highlight w:val="none"/>
        </w:rPr>
        <w:t xml:space="preserve">乙方（</w:t>
      </w:r>
      <w:r>
        <w:rPr>
          <w:rFonts w:hint="eastAsia"/>
          <w:b/>
          <w:sz w:val="28"/>
          <w:szCs w:val="28"/>
          <w:highlight w:val="none"/>
          <w:lang w:val="en-US" w:eastAsia="zh-CN"/>
        </w:rPr>
        <w:t xml:space="preserve">成交供应商</w:t>
      </w:r>
      <w:r>
        <w:rPr>
          <w:b/>
          <w:color w:val="000000"/>
          <w:sz w:val="28"/>
          <w:szCs w:val="28"/>
          <w:highlight w:val="none"/>
        </w:rPr>
        <w:t xml:space="preserve">）：</w:t>
      </w:r>
      <w:r>
        <w:rPr>
          <w:color w:val="000000"/>
          <w:sz w:val="28"/>
          <w:szCs w:val="28"/>
          <w:highlight w:val="none"/>
          <w:u w:val="single"/>
        </w:rPr>
        <w:t xml:space="preserve">                       </w:t>
      </w:r>
      <w:r/>
    </w:p>
    <w:p>
      <w:pPr>
        <w:spacing w:line="460" w:lineRule="exact"/>
        <w:rPr>
          <w:b/>
          <w:sz w:val="28"/>
          <w:szCs w:val="28"/>
          <w:highlight w:val="none"/>
        </w:rPr>
      </w:pPr>
      <w:r>
        <w:rPr>
          <w:b/>
          <w:sz w:val="28"/>
          <w:szCs w:val="28"/>
          <w:highlight w:val="none"/>
        </w:rPr>
        <w:t xml:space="preserve">信用融资回款账户：</w:t>
      </w:r>
      <w:r>
        <w:rPr>
          <w:sz w:val="28"/>
          <w:szCs w:val="28"/>
          <w:highlight w:val="none"/>
          <w:u w:val="single"/>
        </w:rPr>
        <w:t xml:space="preserve">                         </w:t>
      </w:r>
      <w:r/>
    </w:p>
    <w:p>
      <w:pPr>
        <w:spacing w:line="460" w:lineRule="exact"/>
        <w:rPr>
          <w:bCs/>
          <w:sz w:val="28"/>
          <w:szCs w:val="28"/>
          <w:highlight w:val="none"/>
        </w:rPr>
      </w:pPr>
      <w:r>
        <w:rPr>
          <w:b/>
          <w:sz w:val="28"/>
          <w:szCs w:val="28"/>
          <w:highlight w:val="none"/>
        </w:rPr>
        <w:t xml:space="preserve">开户银行：</w:t>
      </w:r>
      <w:r>
        <w:rPr>
          <w:sz w:val="28"/>
          <w:szCs w:val="28"/>
          <w:highlight w:val="none"/>
          <w:u w:val="single"/>
        </w:rPr>
        <w:t xml:space="preserve">                                 </w:t>
      </w:r>
      <w:r/>
    </w:p>
    <w:p>
      <w:pPr>
        <w:pStyle w:val="916"/>
        <w:ind w:firstLine="0"/>
        <w:spacing w:line="460" w:lineRule="exact"/>
        <w:rPr>
          <w:rFonts w:ascii="Times New Roman"/>
          <w:sz w:val="24"/>
          <w:szCs w:val="24"/>
          <w:highlight w:val="none"/>
        </w:rPr>
      </w:pPr>
      <w:r>
        <w:rPr>
          <w:rFonts w:ascii="Times New Roman"/>
          <w:sz w:val="24"/>
          <w:szCs w:val="24"/>
          <w:highlight w:val="none"/>
        </w:rPr>
      </w:r>
      <w:r/>
    </w:p>
    <w:p>
      <w:pPr>
        <w:ind w:firstLine="480"/>
        <w:spacing w:line="460" w:lineRule="exact"/>
        <w:rPr>
          <w:sz w:val="24"/>
          <w:szCs w:val="24"/>
          <w:highlight w:val="none"/>
        </w:rPr>
      </w:pPr>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w:t>
      </w:r>
      <w:r>
        <w:rPr>
          <w:color w:val="000000"/>
          <w:sz w:val="24"/>
          <w:szCs w:val="24"/>
          <w:highlight w:val="none"/>
        </w:rPr>
        <w:t xml:space="preserve">甲乙双方按照</w:t>
      </w:r>
      <w:r>
        <w:rPr>
          <w:color w:val="000000"/>
          <w:sz w:val="24"/>
          <w:highlight w:val="none"/>
        </w:rPr>
        <w:t xml:space="preserve">常熟市中竣招标代理有限公司</w:t>
      </w:r>
      <w:r>
        <w:rPr>
          <w:rFonts w:hint="eastAsia"/>
          <w:sz w:val="24"/>
          <w:highlight w:val="none"/>
          <w:u w:val="single"/>
        </w:rPr>
        <w:t xml:space="preserve"> </w:t>
      </w:r>
      <w:r>
        <w:rPr>
          <w:rFonts w:hint="eastAsia" w:cs="Times New Roman"/>
          <w:sz w:val="24"/>
          <w:highlight w:val="none"/>
          <w:u w:val="single"/>
          <w:lang w:val="en-US" w:eastAsia="zh-CN"/>
        </w:rPr>
        <w:t xml:space="preserve">2026年常熟市酸化耕地治理重点县项目物料（商品有机肥、硅钙钾镁肥）采购</w:t>
      </w:r>
      <w:r>
        <w:rPr>
          <w:rFonts w:hint="eastAsia" w:ascii="Times New Roman" w:hAnsi="Times New Roman" w:eastAsia="宋体" w:cs="Times New Roman"/>
          <w:sz w:val="24"/>
          <w:highlight w:val="none"/>
          <w:u w:val="single"/>
          <w:lang w:eastAsia="zh-CN"/>
        </w:rPr>
        <w:t xml:space="preserve">（项目编号：</w:t>
      </w:r>
      <w:r>
        <w:rPr>
          <w:rFonts w:hint="eastAsia" w:cs="Times New Roman"/>
          <w:sz w:val="24"/>
          <w:highlight w:val="none"/>
          <w:u w:val="single"/>
          <w:lang w:val="en-US" w:eastAsia="zh-CN"/>
        </w:rPr>
        <w:t xml:space="preserve">JSZC-320581-CSZJ-X2026-0021</w:t>
      </w:r>
      <w:r>
        <w:rPr>
          <w:rFonts w:hint="eastAsia" w:ascii="Times New Roman" w:hAnsi="Times New Roman" w:eastAsia="宋体" w:cs="Times New Roman"/>
          <w:sz w:val="24"/>
          <w:highlight w:val="none"/>
          <w:u w:val="single"/>
          <w:lang w:eastAsia="zh-CN"/>
        </w:rPr>
        <w:t xml:space="preserve">）</w:t>
      </w:r>
      <w:r>
        <w:rPr>
          <w:sz w:val="24"/>
          <w:szCs w:val="24"/>
          <w:highlight w:val="none"/>
          <w:u w:val="single"/>
        </w:rPr>
        <w:t xml:space="preserve">（第</w:t>
      </w:r>
      <w:r>
        <w:rPr>
          <w:rFonts w:hint="eastAsia"/>
          <w:sz w:val="24"/>
          <w:szCs w:val="24"/>
          <w:highlight w:val="none"/>
          <w:u w:val="single"/>
        </w:rPr>
        <w:t xml:space="preserve">  </w:t>
      </w:r>
      <w:r>
        <w:rPr>
          <w:sz w:val="24"/>
          <w:szCs w:val="24"/>
          <w:highlight w:val="none"/>
          <w:u w:val="single"/>
        </w:rPr>
        <w:t xml:space="preserve">包：</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 </w:t>
      </w:r>
      <w:r>
        <w:rPr>
          <w:sz w:val="24"/>
          <w:highlight w:val="none"/>
        </w:rPr>
        <w:t xml:space="preserve">项</w:t>
      </w:r>
      <w:r>
        <w:rPr>
          <w:color w:val="000000"/>
          <w:sz w:val="24"/>
          <w:szCs w:val="24"/>
          <w:highlight w:val="none"/>
        </w:rPr>
        <w:t xml:space="preserve">目</w:t>
      </w:r>
      <w:r>
        <w:rPr>
          <w:rFonts w:hint="eastAsia"/>
          <w:color w:val="000000"/>
          <w:sz w:val="24"/>
          <w:szCs w:val="24"/>
          <w:highlight w:val="none"/>
          <w:lang w:val="en-US" w:eastAsia="zh-CN"/>
        </w:rPr>
        <w:t xml:space="preserve">的询价采购</w:t>
      </w:r>
      <w:r>
        <w:rPr>
          <w:color w:val="000000"/>
          <w:sz w:val="24"/>
          <w:szCs w:val="24"/>
          <w:highlight w:val="none"/>
        </w:rPr>
        <w:t xml:space="preserve">结果签订本合同</w:t>
      </w:r>
      <w:r>
        <w:rPr>
          <w:sz w:val="24"/>
          <w:szCs w:val="24"/>
          <w:highlight w:val="none"/>
        </w:rPr>
        <w:t xml:space="preserve">。</w:t>
      </w:r>
      <w:r/>
    </w:p>
    <w:p>
      <w:pPr>
        <w:ind w:firstLine="482"/>
        <w:spacing w:line="460" w:lineRule="exact"/>
        <w:rPr>
          <w:b/>
          <w:i/>
          <w:iCs/>
          <w:sz w:val="24"/>
          <w:szCs w:val="24"/>
          <w:highlight w:val="none"/>
          <w:u w:val="single"/>
        </w:rPr>
      </w:pPr>
      <w:r>
        <w:rPr>
          <w:b/>
          <w:i/>
          <w:iCs/>
          <w:color w:val="000000"/>
          <w:sz w:val="24"/>
          <w:szCs w:val="24"/>
          <w:highlight w:val="none"/>
          <w:u w:val="single"/>
        </w:rPr>
        <w:t xml:space="preserve">第一条</w:t>
      </w:r>
      <w:r>
        <w:rPr>
          <w:rFonts w:hint="eastAsia"/>
          <w:b/>
          <w:i/>
          <w:iCs/>
          <w:color w:val="000000"/>
          <w:sz w:val="24"/>
          <w:szCs w:val="24"/>
          <w:highlight w:val="none"/>
          <w:u w:val="single"/>
          <w:lang w:val="en-US" w:eastAsia="zh-CN"/>
        </w:rPr>
        <w:t xml:space="preserve"> </w:t>
      </w:r>
      <w:r>
        <w:rPr>
          <w:b/>
          <w:i/>
          <w:iCs/>
          <w:color w:val="000000"/>
          <w:sz w:val="24"/>
          <w:szCs w:val="24"/>
          <w:highlight w:val="none"/>
          <w:u w:val="single"/>
        </w:rPr>
        <w:t xml:space="preserve"> 定义</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除非另有特别解释或说明，本合同有关词语应按如下定义解释：</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1、合同</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甲乙双方签署的，与本项目相关的</w:t>
      </w:r>
      <w:r>
        <w:rPr>
          <w:rFonts w:hint="eastAsia" w:ascii="Times New Roman" w:hAnsi="Times New Roman" w:eastAsia="宋体" w:cs="Times New Roman"/>
          <w:i/>
          <w:iCs/>
          <w:sz w:val="24"/>
          <w:highlight w:val="none"/>
          <w:u w:val="single"/>
        </w:rPr>
        <w:t xml:space="preserve">合同书、</w:t>
      </w:r>
      <w:r>
        <w:rPr>
          <w:rFonts w:ascii="Times New Roman" w:hAnsi="Times New Roman" w:eastAsia="宋体" w:cs="Times New Roman"/>
          <w:i/>
          <w:iCs/>
          <w:sz w:val="24"/>
          <w:highlight w:val="none"/>
          <w:u w:val="single"/>
        </w:rPr>
        <w:t xml:space="preserve">协议、附件、附录</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其他一切文件</w:t>
      </w:r>
      <w:r>
        <w:rPr>
          <w:rFonts w:hint="eastAsia" w:ascii="Times New Roman" w:hAnsi="Times New Roman" w:eastAsia="宋体" w:cs="Times New Roman"/>
          <w:i/>
          <w:iCs/>
          <w:sz w:val="24"/>
          <w:highlight w:val="none"/>
          <w:u w:val="single"/>
        </w:rPr>
        <w:t xml:space="preserve">以及政府采购程序中的全部文件</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2、甲方</w:t>
      </w:r>
      <w:r>
        <w:rPr>
          <w:rFonts w:hint="eastAsia" w:ascii="Times New Roman" w:hAnsi="Times New Roman" w:eastAsia="宋体" w:cs="Times New Roman"/>
          <w:i/>
          <w:iCs/>
          <w:sz w:val="24"/>
          <w:highlight w:val="none"/>
          <w:u w:val="single"/>
        </w:rPr>
        <w:t xml:space="preserve">：购买本合同项下货物并接受相关服务的国家机关、事业单位、团体组织</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3、乙方</w:t>
      </w:r>
      <w:r>
        <w:rPr>
          <w:rFonts w:hint="eastAsia" w:ascii="Times New Roman" w:hAnsi="Times New Roman" w:eastAsia="宋体" w:cs="Times New Roman"/>
          <w:i/>
          <w:iCs/>
          <w:sz w:val="24"/>
          <w:highlight w:val="none"/>
          <w:u w:val="single"/>
        </w:rPr>
        <w:t xml:space="preserve">：提供本合同项下货物和服务的法人、其他组织或自然人</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ascii="Times New Roman" w:hAnsi="Times New Roman" w:eastAsia="宋体" w:cs="Times New Roman"/>
          <w:i/>
          <w:iCs/>
          <w:sz w:val="24"/>
          <w:highlight w:val="none"/>
          <w:u w:val="single"/>
        </w:rPr>
        <w:t xml:space="preserve">4、</w:t>
      </w:r>
      <w:r>
        <w:rPr>
          <w:rFonts w:hint="eastAsia" w:ascii="Times New Roman" w:hAnsi="Times New Roman" w:eastAsia="宋体" w:cs="Times New Roman"/>
          <w:i/>
          <w:iCs/>
          <w:sz w:val="24"/>
          <w:highlight w:val="none"/>
          <w:u w:val="single"/>
        </w:rPr>
        <w:t xml:space="preserve">货物：根据合同规定乙方为完成本项目应向甲方提供的一切货物</w:t>
      </w:r>
      <w:r>
        <w:rPr>
          <w:rFonts w:hint="eastAsia" w:ascii="Times New Roman" w:hAnsi="Times New Roman" w:eastAsia="宋体"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技术资料及其他材料</w:t>
      </w:r>
      <w:r>
        <w:rPr>
          <w:rFonts w:ascii="Times New Roman" w:hAnsi="Times New Roman" w:eastAsia="宋体" w:cs="Times New Roman"/>
          <w:i/>
          <w:iCs/>
          <w:sz w:val="24"/>
          <w:highlight w:val="none"/>
          <w:u w:val="single"/>
        </w:rPr>
        <w:t xml:space="preserve">。</w:t>
      </w:r>
      <w:r/>
    </w:p>
    <w:p>
      <w:pPr>
        <w:ind w:firstLine="480"/>
        <w:spacing w:line="46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lang w:val="en-US" w:eastAsia="zh-CN"/>
        </w:rPr>
        <w:t xml:space="preserve">5</w:t>
      </w:r>
      <w:r>
        <w:rPr>
          <w:rFonts w:ascii="Times New Roman" w:hAnsi="Times New Roman" w:eastAsia="宋体" w:cs="Times New Roman"/>
          <w:i/>
          <w:iCs/>
          <w:sz w:val="24"/>
          <w:highlight w:val="none"/>
          <w:u w:val="single"/>
        </w:rPr>
        <w:t xml:space="preserve">、服务</w:t>
      </w:r>
      <w:r>
        <w:rPr>
          <w:rFonts w:hint="eastAsia" w:ascii="Times New Roman" w:hAnsi="Times New Roman" w:eastAsia="宋体" w:cs="Times New Roman"/>
          <w:i/>
          <w:iCs/>
          <w:sz w:val="24"/>
          <w:highlight w:val="none"/>
          <w:u w:val="single"/>
        </w:rPr>
        <w:t xml:space="preserve">：</w:t>
      </w:r>
      <w:r>
        <w:rPr>
          <w:rFonts w:ascii="Times New Roman" w:hAnsi="Times New Roman" w:eastAsia="宋体" w:cs="Times New Roman"/>
          <w:i/>
          <w:iCs/>
          <w:sz w:val="24"/>
          <w:highlight w:val="none"/>
          <w:u w:val="single"/>
        </w:rPr>
        <w:t xml:space="preserve">根据合同规定乙方承担的与供货有关的辅助服务，包括但不限于合同货物的运输卸费、保险、伴随服务（如提供技术指导和支持、培训等）、售后服务及其他所有应由乙方承担的类似义务。</w:t>
      </w:r>
      <w:r/>
    </w:p>
    <w:p>
      <w:pPr>
        <w:ind w:firstLine="480"/>
        <w:spacing w:line="46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lang w:val="en-US" w:eastAsia="zh-CN"/>
        </w:rPr>
        <w:t xml:space="preserve">6</w:t>
      </w:r>
      <w:r>
        <w:rPr>
          <w:rFonts w:ascii="Times New Roman" w:hAnsi="Times New Roman" w:eastAsia="宋体" w:cs="Times New Roman"/>
          <w:i/>
          <w:iCs/>
          <w:sz w:val="24"/>
          <w:highlight w:val="none"/>
          <w:u w:val="single"/>
        </w:rPr>
        <w:t xml:space="preserve">、合同</w:t>
      </w:r>
      <w:r>
        <w:rPr>
          <w:rFonts w:hint="eastAsia" w:ascii="Times New Roman" w:hAnsi="Times New Roman" w:eastAsia="宋体" w:cs="Times New Roman"/>
          <w:i/>
          <w:iCs/>
          <w:sz w:val="24"/>
          <w:highlight w:val="none"/>
          <w:u w:val="single"/>
          <w:lang w:val="en-US" w:eastAsia="zh-CN"/>
        </w:rPr>
        <w:t xml:space="preserve">价格</w:t>
      </w:r>
      <w:r>
        <w:rPr>
          <w:rFonts w:hint="eastAsia" w:ascii="Times New Roman" w:hAnsi="Times New Roman" w:eastAsia="宋体" w:cs="Times New Roman"/>
          <w:i/>
          <w:iCs/>
          <w:sz w:val="24"/>
          <w:highlight w:val="none"/>
          <w:u w:val="single"/>
        </w:rPr>
        <w:t xml:space="preserve">：根据合同规定乙方在正确、及时、全面履行合同义务后甲方应支付给乙方的价款</w:t>
      </w:r>
      <w:r>
        <w:rPr>
          <w:rFonts w:ascii="Times New Roman" w:hAnsi="Times New Roman" w:eastAsia="宋体" w:cs="Times New Roman"/>
          <w:i/>
          <w:iCs/>
          <w:sz w:val="24"/>
          <w:highlight w:val="none"/>
          <w:u w:val="single"/>
        </w:rPr>
        <w:t xml:space="preserve">，包含了甲方</w:t>
      </w:r>
      <w:r>
        <w:rPr>
          <w:rFonts w:hint="eastAsia" w:ascii="Times New Roman" w:hAnsi="Times New Roman" w:eastAsia="宋体" w:cs="Times New Roman"/>
          <w:i/>
          <w:iCs/>
          <w:sz w:val="24"/>
          <w:highlight w:val="none"/>
          <w:u w:val="single"/>
        </w:rPr>
        <w:t xml:space="preserve">购买货物及其相关服务</w:t>
      </w:r>
      <w:r>
        <w:rPr>
          <w:rFonts w:ascii="Times New Roman" w:hAnsi="Times New Roman" w:eastAsia="宋体" w:cs="Times New Roman"/>
          <w:i/>
          <w:iCs/>
          <w:sz w:val="24"/>
          <w:highlight w:val="none"/>
          <w:u w:val="single"/>
        </w:rPr>
        <w:t xml:space="preserve">的一切费用。包括但不限于货物本身的价值金额、乙方的利润、增值税及其他乙方应缴的税金、人工费、技术支持与培训</w:t>
      </w:r>
      <w:r>
        <w:rPr>
          <w:rFonts w:hint="eastAsia" w:ascii="Times New Roman" w:hAnsi="Times New Roman" w:eastAsia="宋体" w:cs="Times New Roman"/>
          <w:i/>
          <w:iCs/>
          <w:sz w:val="24"/>
          <w:highlight w:val="none"/>
          <w:u w:val="single"/>
        </w:rPr>
        <w:t xml:space="preserve">费</w:t>
      </w:r>
      <w:r>
        <w:rPr>
          <w:rFonts w:ascii="Times New Roman" w:hAnsi="Times New Roman" w:eastAsia="宋体" w:cs="Times New Roman"/>
          <w:i/>
          <w:iCs/>
          <w:sz w:val="24"/>
          <w:highlight w:val="none"/>
          <w:u w:val="single"/>
        </w:rPr>
        <w:t xml:space="preserve">、运输装卸费、保险费等一切费用，乙方不得以任何理由要求甲方支付任何额外的费用。</w:t>
      </w:r>
      <w:r/>
    </w:p>
    <w:p>
      <w:pPr>
        <w:ind w:firstLine="482"/>
        <w:spacing w:line="440" w:lineRule="exact"/>
        <w:rPr>
          <w:b/>
          <w:i/>
          <w:iCs/>
          <w:sz w:val="24"/>
          <w:highlight w:val="none"/>
          <w:u w:val="single"/>
        </w:rPr>
      </w:pPr>
      <w:r>
        <w:rPr>
          <w:b/>
          <w:i/>
          <w:iCs/>
          <w:sz w:val="24"/>
          <w:highlight w:val="none"/>
          <w:u w:val="single"/>
        </w:rPr>
        <w:t xml:space="preserve">第二条  组成本合同的文件</w:t>
      </w:r>
      <w:r/>
    </w:p>
    <w:p>
      <w:pPr>
        <w:ind w:firstLine="480"/>
        <w:spacing w:line="440" w:lineRule="exact"/>
        <w:rPr>
          <w:i/>
          <w:iCs/>
          <w:sz w:val="24"/>
          <w:szCs w:val="22"/>
          <w:highlight w:val="none"/>
          <w:u w:val="single"/>
        </w:rPr>
      </w:pPr>
      <w:r>
        <w:rPr>
          <w:rFonts w:hint="eastAsia"/>
          <w:i/>
          <w:iCs/>
          <w:sz w:val="24"/>
          <w:szCs w:val="22"/>
          <w:highlight w:val="none"/>
          <w:u w:val="single"/>
        </w:rPr>
        <w:t xml:space="preserve">1、</w:t>
      </w:r>
      <w:r>
        <w:rPr>
          <w:rFonts w:hint="eastAsia" w:ascii="宋体" w:hAnsi="宋体" w:cs="宋体"/>
          <w:bCs/>
          <w:i/>
          <w:iCs/>
          <w:sz w:val="24"/>
          <w:szCs w:val="24"/>
          <w:highlight w:val="none"/>
          <w:u w:val="single"/>
        </w:rPr>
        <w:t xml:space="preserve">下列文件是组成本合同的不可分割的部分：</w:t>
      </w:r>
      <w:r/>
    </w:p>
    <w:p>
      <w:pPr>
        <w:ind w:firstLine="480"/>
        <w:spacing w:line="440" w:lineRule="exact"/>
        <w:rPr>
          <w:i/>
          <w:iCs/>
          <w:sz w:val="24"/>
          <w:szCs w:val="22"/>
          <w:highlight w:val="none"/>
          <w:u w:val="single"/>
        </w:rPr>
      </w:pPr>
      <w:r>
        <w:rPr>
          <w:rFonts w:hint="eastAsia"/>
          <w:i/>
          <w:iCs/>
          <w:sz w:val="24"/>
          <w:szCs w:val="22"/>
          <w:highlight w:val="none"/>
          <w:u w:val="single"/>
        </w:rPr>
        <w:t xml:space="preserve">①</w:t>
      </w:r>
      <w:r>
        <w:rPr>
          <w:rFonts w:hint="eastAsia"/>
          <w:i/>
          <w:iCs/>
          <w:sz w:val="24"/>
          <w:szCs w:val="22"/>
          <w:highlight w:val="none"/>
          <w:u w:val="single"/>
          <w:lang w:val="en-US" w:eastAsia="zh-CN"/>
        </w:rPr>
        <w:t xml:space="preserve">成交</w:t>
      </w:r>
      <w:r>
        <w:rPr>
          <w:rFonts w:hint="eastAsia"/>
          <w:i/>
          <w:iCs/>
          <w:sz w:val="24"/>
          <w:szCs w:val="22"/>
          <w:highlight w:val="none"/>
          <w:u w:val="single"/>
        </w:rPr>
        <w:t xml:space="preserve">通知书；</w:t>
      </w:r>
      <w:r/>
    </w:p>
    <w:p>
      <w:pPr>
        <w:ind w:firstLine="480"/>
        <w:spacing w:line="440" w:lineRule="exact"/>
        <w:rPr>
          <w:i/>
          <w:iCs/>
          <w:sz w:val="24"/>
          <w:szCs w:val="22"/>
          <w:highlight w:val="none"/>
          <w:u w:val="single"/>
        </w:rPr>
      </w:pPr>
      <w:r>
        <w:rPr>
          <w:rFonts w:hint="eastAsia"/>
          <w:i/>
          <w:iCs/>
          <w:sz w:val="24"/>
          <w:szCs w:val="22"/>
          <w:highlight w:val="none"/>
          <w:u w:val="single"/>
        </w:rPr>
        <w:t xml:space="preserve">②</w:t>
      </w:r>
      <w:r>
        <w:rPr>
          <w:rFonts w:hint="eastAsia"/>
          <w:i/>
          <w:iCs/>
          <w:sz w:val="24"/>
          <w:szCs w:val="22"/>
          <w:highlight w:val="none"/>
          <w:u w:val="single"/>
          <w:lang w:val="en-US" w:eastAsia="zh-CN"/>
        </w:rPr>
        <w:t xml:space="preserve">询价</w:t>
      </w:r>
      <w:r>
        <w:rPr>
          <w:rFonts w:hint="eastAsia"/>
          <w:i/>
          <w:iCs/>
          <w:sz w:val="24"/>
          <w:szCs w:val="22"/>
          <w:highlight w:val="none"/>
          <w:u w:val="single"/>
        </w:rPr>
        <w:t xml:space="preserve">通知书（以下统称</w:t>
      </w:r>
      <w:r>
        <w:rPr>
          <w:rFonts w:hint="eastAsia"/>
          <w:i/>
          <w:iCs/>
          <w:sz w:val="24"/>
          <w:szCs w:val="22"/>
          <w:highlight w:val="none"/>
          <w:u w:val="single"/>
          <w:lang w:eastAsia="zh-CN"/>
        </w:rPr>
        <w:t xml:space="preserve">“</w:t>
      </w:r>
      <w:r>
        <w:rPr>
          <w:rFonts w:hint="eastAsia"/>
          <w:i/>
          <w:iCs/>
          <w:sz w:val="24"/>
          <w:szCs w:val="22"/>
          <w:highlight w:val="none"/>
          <w:u w:val="single"/>
        </w:rPr>
        <w:t xml:space="preserve">采购文件</w:t>
      </w:r>
      <w:r>
        <w:rPr>
          <w:rFonts w:hint="eastAsia"/>
          <w:i/>
          <w:iCs/>
          <w:sz w:val="24"/>
          <w:szCs w:val="22"/>
          <w:highlight w:val="none"/>
          <w:u w:val="single"/>
          <w:lang w:eastAsia="zh-CN"/>
        </w:rPr>
        <w:t xml:space="preserve">”</w:t>
      </w:r>
      <w:r>
        <w:rPr>
          <w:rFonts w:hint="eastAsia"/>
          <w:i/>
          <w:iCs/>
          <w:sz w:val="24"/>
          <w:szCs w:val="22"/>
          <w:highlight w:val="none"/>
          <w:u w:val="single"/>
        </w:rPr>
        <w:t xml:space="preserve">）；</w:t>
      </w:r>
      <w:r/>
    </w:p>
    <w:p>
      <w:pPr>
        <w:ind w:firstLine="480"/>
        <w:spacing w:line="440" w:lineRule="exact"/>
        <w:rPr>
          <w:i/>
          <w:iCs/>
          <w:sz w:val="24"/>
          <w:szCs w:val="22"/>
          <w:highlight w:val="none"/>
          <w:u w:val="single"/>
        </w:rPr>
      </w:pPr>
      <w:r>
        <w:rPr>
          <w:rFonts w:hint="eastAsia"/>
          <w:i/>
          <w:iCs/>
          <w:sz w:val="24"/>
          <w:szCs w:val="22"/>
          <w:highlight w:val="none"/>
          <w:u w:val="single"/>
        </w:rPr>
        <w:t xml:space="preserve">③乙方的</w:t>
      </w:r>
      <w:r>
        <w:rPr>
          <w:rFonts w:hint="eastAsia"/>
          <w:i/>
          <w:iCs/>
          <w:sz w:val="24"/>
          <w:szCs w:val="22"/>
          <w:highlight w:val="none"/>
          <w:u w:val="single"/>
          <w:lang w:val="en-US" w:eastAsia="zh-CN"/>
        </w:rPr>
        <w:t xml:space="preserve">响应</w:t>
      </w:r>
      <w:r>
        <w:rPr>
          <w:rFonts w:hint="eastAsia"/>
          <w:i/>
          <w:iCs/>
          <w:sz w:val="24"/>
          <w:szCs w:val="22"/>
          <w:highlight w:val="none"/>
          <w:u w:val="single"/>
        </w:rPr>
        <w:t xml:space="preserve">文件；</w:t>
      </w:r>
      <w:r/>
    </w:p>
    <w:p>
      <w:pPr>
        <w:ind w:firstLine="480"/>
        <w:spacing w:line="440" w:lineRule="exact"/>
        <w:rPr>
          <w:i/>
          <w:iCs/>
          <w:sz w:val="24"/>
          <w:szCs w:val="22"/>
          <w:highlight w:val="none"/>
          <w:u w:val="single"/>
        </w:rPr>
      </w:pPr>
      <w:r>
        <w:rPr>
          <w:rFonts w:hint="eastAsia"/>
          <w:i/>
          <w:iCs/>
          <w:sz w:val="24"/>
          <w:szCs w:val="22"/>
          <w:highlight w:val="none"/>
          <w:u w:val="single"/>
        </w:rPr>
        <w:t xml:space="preserve">④乙方在报价过程中所作的其它承诺、声明、书面澄清等。</w:t>
      </w:r>
      <w:r/>
    </w:p>
    <w:p>
      <w:pPr>
        <w:ind w:firstLine="480"/>
        <w:spacing w:line="440" w:lineRule="exact"/>
        <w:rPr>
          <w:i/>
          <w:iCs/>
          <w:sz w:val="24"/>
          <w:szCs w:val="22"/>
          <w:highlight w:val="none"/>
          <w:u w:val="single"/>
        </w:rPr>
      </w:pPr>
      <w:r/>
      <w:bookmarkStart w:id="102" w:name="_Hlk144021334"/>
      <w:r>
        <w:rPr>
          <w:rFonts w:hint="eastAsia"/>
          <w:i/>
          <w:iCs/>
          <w:sz w:val="24"/>
          <w:szCs w:val="22"/>
          <w:highlight w:val="none"/>
          <w:u w:val="single"/>
        </w:rPr>
        <w:t xml:space="preserve">2、上述文件之间如果出现不一致的，以甲方文件确定的内容为准，但乙方文件的内容对甲方更有利的，适用乙方文件。</w:t>
      </w:r>
      <w:r/>
    </w:p>
    <w:p>
      <w:pPr>
        <w:ind w:firstLine="480"/>
        <w:spacing w:line="440" w:lineRule="exact"/>
        <w:rPr>
          <w:b/>
          <w:i/>
          <w:iCs/>
          <w:sz w:val="24"/>
          <w:szCs w:val="24"/>
          <w:highlight w:val="none"/>
          <w:u w:val="single"/>
        </w:rPr>
      </w:pPr>
      <w:r>
        <w:rPr>
          <w:rFonts w:hint="eastAsia"/>
          <w:i/>
          <w:iCs/>
          <w:sz w:val="24"/>
          <w:szCs w:val="22"/>
          <w:highlight w:val="none"/>
          <w:u w:val="single"/>
        </w:rPr>
        <w:t xml:space="preserve">3、乙方文件应当符合采购文件确定的原则，如果乙方文件中的表述，形式上符合采购文件原则，但具体内容对甲方不利、对乙方有利的，视为背离采购文件，不予适用。</w:t>
      </w:r>
      <w:bookmarkEnd w:id="102"/>
      <w:r/>
      <w:r/>
    </w:p>
    <w:p>
      <w:pPr>
        <w:ind w:firstLine="482"/>
        <w:spacing w:line="440" w:lineRule="exact"/>
        <w:rPr>
          <w:b/>
          <w:sz w:val="24"/>
          <w:szCs w:val="24"/>
          <w:highlight w:val="none"/>
        </w:rPr>
      </w:pPr>
      <w:r>
        <w:rPr>
          <w:b/>
          <w:sz w:val="24"/>
          <w:szCs w:val="24"/>
          <w:highlight w:val="none"/>
        </w:rPr>
        <w:t xml:space="preserve">第三条  合同</w:t>
      </w:r>
      <w:r>
        <w:rPr>
          <w:rFonts w:hint="eastAsia"/>
          <w:b/>
          <w:sz w:val="24"/>
          <w:szCs w:val="24"/>
          <w:highlight w:val="none"/>
        </w:rPr>
        <w:t xml:space="preserve">货物</w:t>
      </w:r>
      <w:r/>
    </w:p>
    <w:p>
      <w:pPr>
        <w:ind w:firstLine="480"/>
        <w:spacing w:line="440" w:lineRule="exact"/>
        <w:rPr>
          <w:bCs/>
          <w:sz w:val="24"/>
          <w:szCs w:val="24"/>
          <w:highlight w:val="none"/>
        </w:rPr>
      </w:pPr>
      <w:r>
        <w:rPr>
          <w:sz w:val="24"/>
          <w:highlight w:val="none"/>
        </w:rPr>
        <w:t xml:space="preserve">乙方根据甲方需求提供下列货物：</w:t>
      </w:r>
      <w:r/>
    </w:p>
    <w:p>
      <w:pPr>
        <w:ind w:firstLine="480"/>
        <w:spacing w:line="440" w:lineRule="exact"/>
        <w:rPr>
          <w:sz w:val="24"/>
          <w:highlight w:val="none"/>
        </w:rPr>
      </w:pPr>
      <w:r>
        <w:rPr>
          <w:sz w:val="24"/>
          <w:highlight w:val="none"/>
        </w:rPr>
        <w:t xml:space="preserve">货物名称及规格：</w:t>
      </w:r>
      <w:r>
        <w:rPr>
          <w:sz w:val="24"/>
          <w:highlight w:val="none"/>
          <w:u w:val="single"/>
        </w:rPr>
        <w:t xml:space="preserve">                      </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w:t>
      </w:r>
      <w:r/>
    </w:p>
    <w:p>
      <w:pPr>
        <w:ind w:firstLine="477"/>
        <w:spacing w:line="440" w:lineRule="exact"/>
        <w:rPr>
          <w:b/>
          <w:sz w:val="24"/>
          <w:highlight w:val="none"/>
        </w:rPr>
      </w:pPr>
      <w:r>
        <w:rPr>
          <w:b/>
          <w:sz w:val="24"/>
          <w:highlight w:val="none"/>
        </w:rPr>
        <w:t xml:space="preserve">第四条  合同</w:t>
      </w:r>
      <w:r>
        <w:rPr>
          <w:rFonts w:hint="eastAsia"/>
          <w:b/>
          <w:sz w:val="24"/>
          <w:highlight w:val="none"/>
        </w:rPr>
        <w:t xml:space="preserve">价格</w:t>
      </w:r>
      <w:r/>
    </w:p>
    <w:p>
      <w:pPr>
        <w:ind w:firstLine="480"/>
        <w:spacing w:line="440" w:lineRule="exact"/>
        <w:rPr>
          <w:color w:val="000000"/>
          <w:sz w:val="24"/>
          <w:szCs w:val="24"/>
          <w:highlight w:val="none"/>
        </w:rPr>
      </w:pPr>
      <w:r>
        <w:rPr>
          <w:rFonts w:hint="eastAsia"/>
          <w:color w:val="000000"/>
          <w:sz w:val="24"/>
          <w:szCs w:val="24"/>
          <w:highlight w:val="none"/>
        </w:rPr>
        <w:t xml:space="preserve">1、本合同项下</w:t>
      </w:r>
      <w:r>
        <w:rPr>
          <w:rFonts w:hint="eastAsia"/>
          <w:color w:val="000000"/>
          <w:sz w:val="24"/>
          <w:szCs w:val="24"/>
          <w:highlight w:val="none"/>
          <w:lang w:val="en-US" w:eastAsia="zh-CN"/>
        </w:rPr>
        <w:t xml:space="preserve">成交物料</w:t>
      </w:r>
      <w:r>
        <w:rPr>
          <w:rFonts w:hint="eastAsia"/>
          <w:color w:val="000000"/>
          <w:sz w:val="24"/>
          <w:szCs w:val="24"/>
          <w:highlight w:val="none"/>
        </w:rPr>
        <w:t xml:space="preserve">采购单价为</w:t>
      </w:r>
      <w:r>
        <w:rPr>
          <w:sz w:val="24"/>
          <w:szCs w:val="22"/>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rPr>
        <w:t xml:space="preserve">。</w:t>
      </w:r>
      <w:r/>
    </w:p>
    <w:p>
      <w:pPr>
        <w:ind w:firstLine="480"/>
        <w:spacing w:line="440" w:lineRule="exact"/>
        <w:rPr>
          <w:color w:val="000000"/>
          <w:sz w:val="24"/>
          <w:szCs w:val="24"/>
          <w:highlight w:val="none"/>
        </w:rPr>
      </w:pPr>
      <w:r>
        <w:rPr>
          <w:color w:val="000000"/>
          <w:sz w:val="24"/>
          <w:szCs w:val="24"/>
          <w:highlight w:val="none"/>
        </w:rPr>
        <w:t xml:space="preserve">2、本合同执行期间</w:t>
      </w:r>
      <w:r>
        <w:rPr>
          <w:rFonts w:hint="eastAsia"/>
          <w:color w:val="000000"/>
          <w:sz w:val="24"/>
          <w:szCs w:val="24"/>
          <w:highlight w:val="none"/>
          <w:lang w:val="en-US" w:eastAsia="zh-CN"/>
        </w:rPr>
        <w:t xml:space="preserve">成交物料</w:t>
      </w:r>
      <w:r>
        <w:rPr>
          <w:rFonts w:hint="eastAsia"/>
          <w:color w:val="000000"/>
          <w:sz w:val="24"/>
          <w:szCs w:val="24"/>
          <w:highlight w:val="none"/>
        </w:rPr>
        <w:t xml:space="preserve">采购单价（</w:t>
      </w:r>
      <w:r>
        <w:rPr>
          <w:color w:val="000000"/>
          <w:sz w:val="24"/>
          <w:szCs w:val="24"/>
          <w:highlight w:val="none"/>
        </w:rPr>
        <w:t xml:space="preserve">合同单价</w:t>
      </w:r>
      <w:r>
        <w:rPr>
          <w:rFonts w:hint="eastAsia"/>
          <w:color w:val="000000"/>
          <w:sz w:val="24"/>
          <w:szCs w:val="24"/>
          <w:highlight w:val="none"/>
        </w:rPr>
        <w:t xml:space="preserve">）</w:t>
      </w:r>
      <w:r>
        <w:rPr>
          <w:color w:val="000000"/>
          <w:sz w:val="24"/>
          <w:szCs w:val="24"/>
          <w:highlight w:val="none"/>
        </w:rPr>
        <w:t xml:space="preserve">不变。</w:t>
      </w:r>
      <w:r/>
    </w:p>
    <w:p>
      <w:pPr>
        <w:ind w:firstLine="480"/>
        <w:spacing w:line="440" w:lineRule="exact"/>
        <w:rPr>
          <w:rFonts w:hint="eastAsia" w:eastAsia="宋体"/>
          <w:sz w:val="24"/>
          <w:szCs w:val="22"/>
          <w:highlight w:val="none"/>
          <w:lang w:val="en-US" w:eastAsia="zh-CN"/>
        </w:rPr>
      </w:pPr>
      <w:r>
        <w:rPr>
          <w:rFonts w:hint="eastAsia"/>
          <w:sz w:val="24"/>
          <w:szCs w:val="22"/>
          <w:highlight w:val="none"/>
          <w:lang w:val="en-US" w:eastAsia="zh-CN"/>
        </w:rPr>
        <w:t xml:space="preserve">注：</w:t>
      </w:r>
      <w:r>
        <w:rPr>
          <w:rFonts w:hint="eastAsia" w:ascii="Times New Roman" w:hAnsi="Times New Roman" w:eastAsia="宋体" w:cs="Times New Roman"/>
          <w:color w:val="000000"/>
          <w:sz w:val="24"/>
          <w:szCs w:val="24"/>
          <w:highlight w:val="none"/>
          <w:lang w:val="en-US" w:eastAsia="zh-CN"/>
        </w:rPr>
        <w:t xml:space="preserve">本</w:t>
      </w:r>
      <w:r>
        <w:rPr>
          <w:rFonts w:hint="eastAsia" w:cs="Times New Roman"/>
          <w:color w:val="000000"/>
          <w:sz w:val="24"/>
          <w:szCs w:val="24"/>
          <w:highlight w:val="none"/>
          <w:lang w:val="en-US" w:eastAsia="zh-CN"/>
        </w:rPr>
        <w:t xml:space="preserve">分包</w:t>
      </w:r>
      <w:r>
        <w:rPr>
          <w:rFonts w:hint="eastAsia" w:ascii="Times New Roman" w:hAnsi="Times New Roman" w:eastAsia="宋体" w:cs="Times New Roman"/>
          <w:color w:val="000000"/>
          <w:sz w:val="24"/>
          <w:szCs w:val="24"/>
          <w:highlight w:val="none"/>
          <w:lang w:val="en-US" w:eastAsia="zh-CN"/>
        </w:rPr>
        <w:t xml:space="preserve">采购预算为</w:t>
      </w:r>
      <w:r>
        <w:rPr>
          <w:rFonts w:hint="eastAsia" w:ascii="Times New Roman" w:hAnsi="Times New Roman" w:eastAsia="宋体" w:cs="Times New Roman"/>
          <w:color w:val="000000"/>
          <w:sz w:val="24"/>
          <w:szCs w:val="24"/>
          <w:highlight w:val="none"/>
        </w:rPr>
        <w:t xml:space="preserve">：</w:t>
      </w:r>
      <w:r>
        <w:rPr>
          <w:sz w:val="24"/>
          <w:szCs w:val="22"/>
          <w:highlight w:val="none"/>
          <w:u w:val="single"/>
        </w:rPr>
        <w:t xml:space="preserve">     </w:t>
      </w:r>
      <w:r>
        <w:rPr>
          <w:rFonts w:hint="eastAsia"/>
          <w:sz w:val="24"/>
          <w:szCs w:val="22"/>
          <w:highlight w:val="none"/>
          <w:u w:val="single"/>
        </w:rPr>
        <w:t xml:space="preserve"> </w:t>
      </w:r>
      <w:r>
        <w:rPr>
          <w:sz w:val="24"/>
          <w:szCs w:val="22"/>
          <w:highlight w:val="none"/>
          <w:u w:val="single"/>
        </w:rPr>
        <w:t xml:space="preserve"> </w:t>
      </w:r>
      <w:r>
        <w:rPr>
          <w:rFonts w:hint="eastAsia"/>
          <w:sz w:val="24"/>
          <w:szCs w:val="22"/>
          <w:highlight w:val="none"/>
          <w:u w:val="single"/>
          <w:lang w:val="en-US" w:eastAsia="zh-CN"/>
        </w:rPr>
        <w:t xml:space="preserve">      </w:t>
      </w:r>
      <w:r>
        <w:rPr>
          <w:rFonts w:hint="eastAsia"/>
          <w:sz w:val="24"/>
          <w:szCs w:val="22"/>
          <w:highlight w:val="none"/>
        </w:rPr>
        <w:t xml:space="preserve">。</w:t>
      </w:r>
      <w:r/>
    </w:p>
    <w:p>
      <w:pPr>
        <w:ind w:firstLine="477"/>
        <w:spacing w:line="440" w:lineRule="exact"/>
        <w:rPr>
          <w:b/>
          <w:i/>
          <w:iCs/>
          <w:sz w:val="24"/>
          <w:highlight w:val="none"/>
          <w:u w:val="single"/>
        </w:rPr>
      </w:pPr>
      <w:r>
        <w:rPr>
          <w:rFonts w:hint="eastAsia"/>
          <w:b/>
          <w:i/>
          <w:iCs/>
          <w:sz w:val="24"/>
          <w:highlight w:val="none"/>
          <w:u w:val="single"/>
        </w:rPr>
        <w:t xml:space="preserve">第五条  结算付款方式</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1、结算方式：本</w:t>
      </w:r>
      <w:r>
        <w:rPr>
          <w:rFonts w:hint="eastAsia" w:cs="Times New Roman"/>
          <w:i/>
          <w:iCs/>
          <w:color w:val="000000"/>
          <w:sz w:val="24"/>
          <w:szCs w:val="24"/>
          <w:highlight w:val="none"/>
          <w:u w:val="single"/>
          <w:lang w:val="en-US" w:eastAsia="zh-CN"/>
        </w:rPr>
        <w:t xml:space="preserve">分包</w:t>
      </w:r>
      <w:r>
        <w:rPr>
          <w:rFonts w:hint="eastAsia" w:ascii="Times New Roman" w:hAnsi="Times New Roman" w:cs="Times New Roman"/>
          <w:i/>
          <w:iCs/>
          <w:color w:val="000000"/>
          <w:sz w:val="24"/>
          <w:szCs w:val="24"/>
          <w:highlight w:val="none"/>
          <w:u w:val="single"/>
          <w:lang w:val="en-US" w:eastAsia="zh-CN"/>
        </w:rPr>
        <w:t xml:space="preserve">为单价招标，项目实施完成后甲方根据实际物料供货数量及成交物料采购单价按实结算，形成本分包最终结算总价，最终结算总价不得超过本分包采购预算。</w:t>
      </w:r>
      <w:r/>
    </w:p>
    <w:p>
      <w:pPr>
        <w:ind w:firstLine="48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720"/>
        <w:keepLines w:val="0"/>
        <w:keepNext w:val="0"/>
        <w:pageBreakBefore w:val="0"/>
        <w:spacing w:line="440" w:lineRule="exact"/>
        <w:widowControl w:val="off"/>
        <w:rPr>
          <w:rFonts w:hint="default"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2.1合同签订后的1个月内，甲方向乙方支付预付款，预付款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2.2本分包所有物料供货到位并经甲方验收合格后的1个月内，甲方向乙方支付至本分包最终结算总价的80%；</w:t>
      </w:r>
      <w:r/>
    </w:p>
    <w:p>
      <w:pPr>
        <w:ind w:firstLine="720"/>
        <w:keepLines w:val="0"/>
        <w:keepNext w:val="0"/>
        <w:pageBreakBefore w:val="0"/>
        <w:spacing w:line="440" w:lineRule="exact"/>
        <w:widowControl w:val="off"/>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2.3本分包所有物料供货到位并经</w:t>
      </w:r>
      <w:r>
        <w:rPr>
          <w:rFonts w:hint="eastAsia" w:cs="Times New Roman"/>
          <w:i/>
          <w:iCs/>
          <w:color w:val="000000"/>
          <w:sz w:val="24"/>
          <w:szCs w:val="24"/>
          <w:highlight w:val="none"/>
          <w:u w:val="single"/>
          <w:lang w:val="en-US" w:eastAsia="zh-CN"/>
        </w:rPr>
        <w:t xml:space="preserve">甲方</w:t>
      </w:r>
      <w:r>
        <w:rPr>
          <w:rFonts w:hint="eastAsia" w:ascii="Times New Roman" w:hAnsi="Times New Roman" w:cs="Times New Roman"/>
          <w:i/>
          <w:iCs/>
          <w:color w:val="000000"/>
          <w:sz w:val="24"/>
          <w:szCs w:val="24"/>
          <w:highlight w:val="none"/>
          <w:u w:val="single"/>
          <w:lang w:val="en-US" w:eastAsia="zh-CN"/>
        </w:rPr>
        <w:t xml:space="preserve">验收合格后的6个月内，甲方向乙方支付本分包最终结算总价尾款。</w:t>
      </w:r>
      <w:r/>
    </w:p>
    <w:p>
      <w:pPr>
        <w:ind w:firstLine="470"/>
        <w:spacing w:line="440" w:lineRule="exact"/>
        <w:rPr>
          <w:i/>
          <w:iCs/>
          <w:sz w:val="24"/>
          <w:szCs w:val="22"/>
          <w:highlight w:val="none"/>
          <w:u w:val="singl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甲方</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p>
    <w:p>
      <w:pPr>
        <w:ind w:firstLine="472"/>
        <w:spacing w:line="440" w:lineRule="exact"/>
        <w:rPr>
          <w:b/>
          <w:i/>
          <w:iCs/>
          <w:sz w:val="24"/>
          <w:highlight w:val="none"/>
          <w:u w:val="single"/>
        </w:rPr>
      </w:pPr>
      <w:r>
        <w:rPr>
          <w:b/>
          <w:i/>
          <w:iCs/>
          <w:sz w:val="24"/>
          <w:highlight w:val="none"/>
          <w:u w:val="single"/>
        </w:rPr>
        <w:t xml:space="preserve">第六条  权利保证</w:t>
      </w:r>
      <w:r/>
    </w:p>
    <w:p>
      <w:pPr>
        <w:ind w:firstLine="47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70"/>
        <w:spacing w:line="440" w:lineRule="exact"/>
        <w:rPr>
          <w:i/>
          <w:iCs/>
          <w:sz w:val="24"/>
          <w:szCs w:val="22"/>
          <w:highlight w:val="none"/>
          <w:u w:val="single"/>
        </w:rPr>
      </w:pPr>
      <w:r>
        <w:rPr>
          <w:rFonts w:hint="eastAsia"/>
          <w:i/>
          <w:iCs/>
          <w:sz w:val="24"/>
          <w:szCs w:val="22"/>
          <w:highlight w:val="none"/>
          <w:u w:val="single"/>
        </w:rPr>
        <w:t xml:space="preserve">2、</w:t>
      </w:r>
      <w:r>
        <w:rPr>
          <w:rFonts w:hint="eastAsia" w:ascii="宋体" w:hAnsi="宋体"/>
          <w:i/>
          <w:iCs/>
          <w:color w:val="000000"/>
          <w:sz w:val="24"/>
          <w:szCs w:val="24"/>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第七条  </w:t>
      </w:r>
      <w:r>
        <w:rPr>
          <w:rFonts w:hint="eastAsia" w:ascii="宋体" w:hAnsi="宋体"/>
          <w:b/>
          <w:i/>
          <w:iCs/>
          <w:color w:val="000000"/>
          <w:sz w:val="24"/>
          <w:szCs w:val="24"/>
          <w:highlight w:val="none"/>
          <w:u w:val="single"/>
        </w:rPr>
        <w:t xml:space="preserve">质量保证</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1、乙方保证货物完全符合国家相关法律法规和质量标准的规定，不会有任何三无、假冒、伪劣或违禁、走私的物品。</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3、乙方所提供货物的质量技术规格应与采购文件规定及</w:t>
      </w:r>
      <w:r>
        <w:rPr>
          <w:rFonts w:hint="default" w:ascii="Times New Roman" w:hAnsi="Times New Roman" w:eastAsia="宋体" w:cs="Times New Roman"/>
          <w:i/>
          <w:iCs/>
          <w:color w:val="000000"/>
          <w:sz w:val="24"/>
          <w:szCs w:val="24"/>
          <w:highlight w:val="none"/>
          <w:u w:val="single"/>
          <w:lang w:eastAsia="zh-CN"/>
        </w:rPr>
        <w:t xml:space="preserve">响应文件</w:t>
      </w:r>
      <w:r>
        <w:rPr>
          <w:rFonts w:hint="default" w:ascii="Times New Roman" w:hAnsi="Times New Roman" w:eastAsia="宋体" w:cs="Times New Roman"/>
          <w:i/>
          <w:iCs/>
          <w:color w:val="000000"/>
          <w:sz w:val="24"/>
          <w:szCs w:val="24"/>
          <w:highlight w:val="none"/>
          <w:u w:val="single"/>
        </w:rPr>
        <w:t xml:space="preserve">承诺的内容相一致；若技术规格中无相应说明，则按国家有关部门最新颁布的标准及规范为准。</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4、货物经甲方验收后，乙方仍应对由于质量、卫生、设计、工艺或材料、运输安全等方面产生的各类缺陷承担全部责任。</w:t>
      </w:r>
      <w:r/>
    </w:p>
    <w:p>
      <w:pPr>
        <w:ind w:firstLine="470"/>
        <w:spacing w:line="440" w:lineRule="exact"/>
        <w:rPr>
          <w:rFonts w:hint="default" w:ascii="Times New Roman" w:hAnsi="Times New Roman" w:eastAsia="宋体" w:cs="Times New Roman"/>
          <w:i/>
          <w:iCs/>
          <w:color w:val="000000"/>
          <w:sz w:val="24"/>
          <w:szCs w:val="24"/>
          <w:highlight w:val="none"/>
          <w:u w:val="single"/>
        </w:rPr>
      </w:pPr>
      <w:r>
        <w:rPr>
          <w:rFonts w:hint="default" w:ascii="Times New Roman" w:hAnsi="Times New Roman" w:eastAsia="宋体" w:cs="Times New Roman"/>
          <w:i/>
          <w:iCs/>
          <w:color w:val="000000"/>
          <w:sz w:val="24"/>
          <w:szCs w:val="24"/>
          <w:highlight w:val="none"/>
          <w:u w:val="single"/>
        </w:rPr>
        <w:t xml:space="preserve">5、乙方应按照标书的有关规定提供合格产品。</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第八条  </w:t>
      </w:r>
      <w:r>
        <w:rPr>
          <w:rFonts w:hint="eastAsia" w:ascii="宋体" w:hAnsi="宋体"/>
          <w:b/>
          <w:i/>
          <w:iCs/>
          <w:color w:val="000000"/>
          <w:sz w:val="24"/>
          <w:szCs w:val="24"/>
          <w:highlight w:val="none"/>
          <w:u w:val="single"/>
        </w:rPr>
        <w:t xml:space="preserve">包装要求</w:t>
      </w:r>
      <w:r/>
    </w:p>
    <w:p>
      <w:pPr>
        <w:ind w:firstLine="48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40" w:lineRule="exact"/>
        <w:rPr>
          <w:i/>
          <w:iCs/>
          <w:color w:val="000000"/>
          <w:sz w:val="24"/>
          <w:szCs w:val="24"/>
          <w:highlight w:val="none"/>
          <w:u w:val="single"/>
        </w:rPr>
      </w:pPr>
      <w:r>
        <w:rPr>
          <w:rFonts w:hint="eastAsia"/>
          <w:i/>
          <w:iCs/>
          <w:sz w:val="24"/>
          <w:szCs w:val="22"/>
          <w:highlight w:val="none"/>
          <w:u w:val="single"/>
        </w:rPr>
        <w:t xml:space="preserve">2、</w:t>
      </w:r>
      <w:r>
        <w:rPr>
          <w:rFonts w:hint="eastAsia" w:ascii="宋体" w:hAnsi="宋体"/>
          <w:i/>
          <w:iCs/>
          <w:color w:val="000000" w:themeColor="text1"/>
          <w:sz w:val="24"/>
          <w:szCs w:val="24"/>
          <w:highlight w:val="none"/>
          <w:u w:val="single"/>
        </w:rPr>
        <w:t xml:space="preserve">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2"/>
        <w:spacing w:line="440" w:lineRule="exact"/>
        <w:rPr>
          <w:b/>
          <w:i/>
          <w:iCs/>
          <w:sz w:val="24"/>
          <w:szCs w:val="24"/>
          <w:highlight w:val="none"/>
          <w:u w:val="single"/>
        </w:rPr>
      </w:pPr>
      <w:r>
        <w:rPr>
          <w:rFonts w:hint="eastAsia"/>
          <w:b/>
          <w:i/>
          <w:iCs/>
          <w:sz w:val="24"/>
          <w:szCs w:val="24"/>
          <w:highlight w:val="none"/>
          <w:u w:val="single"/>
        </w:rPr>
        <w:t xml:space="preserve">第九条  交货</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rPr>
        <w:t xml:space="preserve">1、乙方应按照本合同规定的时间和方式向甲方交付货物。</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rPr>
        <w:t xml:space="preserve">2、交货期限：在2026年11月10日前，按</w:t>
      </w:r>
      <w:r>
        <w:rPr>
          <w:rFonts w:hint="eastAsia" w:cs="Times New Roman"/>
          <w:i/>
          <w:iCs/>
          <w:color w:val="000000" w:themeColor="text1"/>
          <w:sz w:val="24"/>
          <w:szCs w:val="24"/>
          <w:highlight w:val="none"/>
          <w:u w:val="single"/>
          <w:lang w:val="en-US" w:eastAsia="zh-CN"/>
        </w:rPr>
        <w:t xml:space="preserve">甲方</w:t>
      </w:r>
      <w:r>
        <w:rPr>
          <w:rFonts w:hint="default" w:ascii="Times New Roman" w:hAnsi="Times New Roman" w:eastAsia="宋体" w:cs="Times New Roman"/>
          <w:i/>
          <w:iCs/>
          <w:color w:val="000000" w:themeColor="text1"/>
          <w:sz w:val="24"/>
          <w:szCs w:val="24"/>
          <w:highlight w:val="none"/>
          <w:u w:val="single"/>
        </w:rPr>
        <w:t xml:space="preserve">要求分批供货至常熟市范围内指定仓库（仓库由</w:t>
      </w:r>
      <w:r>
        <w:rPr>
          <w:rFonts w:hint="eastAsia" w:cs="Times New Roman"/>
          <w:i/>
          <w:iCs/>
          <w:color w:val="000000" w:themeColor="text1"/>
          <w:sz w:val="24"/>
          <w:szCs w:val="24"/>
          <w:highlight w:val="none"/>
          <w:u w:val="single"/>
          <w:lang w:val="en-US" w:eastAsia="zh-CN"/>
        </w:rPr>
        <w:t xml:space="preserve">乙方</w:t>
      </w:r>
      <w:r>
        <w:rPr>
          <w:rFonts w:hint="default" w:ascii="Times New Roman" w:hAnsi="Times New Roman" w:eastAsia="宋体" w:cs="Times New Roman"/>
          <w:i/>
          <w:iCs/>
          <w:color w:val="000000" w:themeColor="text1"/>
          <w:sz w:val="24"/>
          <w:szCs w:val="24"/>
          <w:highlight w:val="none"/>
          <w:u w:val="single"/>
        </w:rPr>
        <w:t xml:space="preserve">自行选择，但必须经</w:t>
      </w:r>
      <w:r>
        <w:rPr>
          <w:rFonts w:hint="eastAsia" w:cs="Times New Roman"/>
          <w:i/>
          <w:iCs/>
          <w:color w:val="000000" w:themeColor="text1"/>
          <w:sz w:val="24"/>
          <w:szCs w:val="24"/>
          <w:highlight w:val="none"/>
          <w:u w:val="single"/>
          <w:lang w:val="en-US" w:eastAsia="zh-CN"/>
        </w:rPr>
        <w:t xml:space="preserve">甲方</w:t>
      </w:r>
      <w:r>
        <w:rPr>
          <w:rFonts w:hint="default" w:ascii="Times New Roman" w:hAnsi="Times New Roman" w:eastAsia="宋体" w:cs="Times New Roman"/>
          <w:i/>
          <w:iCs/>
          <w:color w:val="000000" w:themeColor="text1"/>
          <w:sz w:val="24"/>
          <w:szCs w:val="24"/>
          <w:highlight w:val="none"/>
          <w:u w:val="single"/>
        </w:rPr>
        <w:t xml:space="preserve">审核存储条件后方可运输装卸入库）。</w:t>
      </w:r>
      <w:r/>
    </w:p>
    <w:p>
      <w:pPr>
        <w:ind w:firstLine="480"/>
        <w:spacing w:line="440" w:lineRule="exact"/>
        <w:rPr>
          <w:rFonts w:hint="default" w:ascii="Times New Roman" w:hAnsi="Times New Roman" w:eastAsia="宋体" w:cs="Times New Roman"/>
          <w:i/>
          <w:iCs/>
          <w:color w:val="000000" w:themeColor="text1"/>
          <w:sz w:val="24"/>
          <w:szCs w:val="24"/>
          <w:highlight w:val="none"/>
          <w:u w:val="single"/>
        </w:rPr>
      </w:pPr>
      <w:r>
        <w:rPr>
          <w:rFonts w:hint="default" w:ascii="Times New Roman" w:hAnsi="Times New Roman" w:eastAsia="宋体" w:cs="Times New Roman"/>
          <w:i/>
          <w:iCs/>
          <w:color w:val="000000" w:themeColor="text1"/>
          <w:sz w:val="24"/>
          <w:szCs w:val="24"/>
          <w:highlight w:val="none"/>
          <w:u w:val="single"/>
          <w:lang w:val="en-US" w:eastAsia="zh-CN"/>
        </w:rPr>
        <w:t xml:space="preserve">3</w:t>
      </w:r>
      <w:r>
        <w:rPr>
          <w:rFonts w:hint="default" w:ascii="Times New Roman" w:hAnsi="Times New Roman" w:eastAsia="宋体" w:cs="Times New Roman"/>
          <w:i/>
          <w:iCs/>
          <w:color w:val="000000" w:themeColor="text1"/>
          <w:sz w:val="24"/>
          <w:szCs w:val="24"/>
          <w:highlight w:val="none"/>
          <w:u w:val="single"/>
        </w:rPr>
        <w:t xml:space="preserve">、本项目交货方式为现场交货。交付地点为：指定</w:t>
      </w:r>
      <w:r>
        <w:rPr>
          <w:rFonts w:hint="default" w:ascii="Times New Roman" w:hAnsi="Times New Roman" w:eastAsia="宋体" w:cs="Times New Roman"/>
          <w:i/>
          <w:iCs/>
          <w:color w:val="000000" w:themeColor="text1"/>
          <w:sz w:val="24"/>
          <w:szCs w:val="24"/>
          <w:highlight w:val="none"/>
          <w:u w:val="single"/>
          <w:lang w:val="en-US" w:eastAsia="zh-CN"/>
        </w:rPr>
        <w:t xml:space="preserve">仓库</w:t>
      </w:r>
      <w:r>
        <w:rPr>
          <w:rFonts w:hint="default" w:ascii="Times New Roman" w:hAnsi="Times New Roman" w:eastAsia="宋体" w:cs="Times New Roman"/>
          <w:i/>
          <w:iCs/>
          <w:color w:val="000000" w:themeColor="text1"/>
          <w:sz w:val="24"/>
          <w:szCs w:val="24"/>
          <w:highlight w:val="none"/>
          <w:u w:val="single"/>
        </w:rPr>
        <w:t xml:space="preserve">（</w:t>
      </w:r>
      <w:r>
        <w:rPr>
          <w:rFonts w:hint="default" w:ascii="Times New Roman" w:hAnsi="Times New Roman" w:eastAsia="宋体" w:cs="Times New Roman"/>
          <w:i/>
          <w:iCs/>
          <w:color w:val="000000" w:themeColor="text1"/>
          <w:sz w:val="24"/>
          <w:szCs w:val="24"/>
          <w:highlight w:val="none"/>
          <w:u w:val="single"/>
          <w:lang w:val="en-US" w:eastAsia="zh-CN"/>
        </w:rPr>
        <w:t xml:space="preserve">均位于</w:t>
      </w:r>
      <w:r>
        <w:rPr>
          <w:rFonts w:hint="default" w:ascii="Times New Roman" w:hAnsi="Times New Roman" w:eastAsia="宋体" w:cs="Times New Roman"/>
          <w:i/>
          <w:iCs/>
          <w:color w:val="000000" w:themeColor="text1"/>
          <w:sz w:val="24"/>
          <w:szCs w:val="24"/>
          <w:highlight w:val="none"/>
          <w:u w:val="single"/>
        </w:rPr>
        <w:t xml:space="preserve">常熟市</w:t>
      </w:r>
      <w:r>
        <w:rPr>
          <w:rFonts w:hint="default" w:ascii="Times New Roman" w:hAnsi="Times New Roman" w:eastAsia="宋体" w:cs="Times New Roman"/>
          <w:i/>
          <w:iCs/>
          <w:color w:val="000000" w:themeColor="text1"/>
          <w:sz w:val="24"/>
          <w:szCs w:val="24"/>
          <w:highlight w:val="none"/>
          <w:u w:val="single"/>
          <w:lang w:val="en-US" w:eastAsia="zh-CN"/>
        </w:rPr>
        <w:t xml:space="preserve">范围内</w:t>
      </w:r>
      <w:r>
        <w:rPr>
          <w:rFonts w:hint="default" w:ascii="Times New Roman" w:hAnsi="Times New Roman" w:eastAsia="宋体" w:cs="Times New Roman"/>
          <w:i/>
          <w:iCs/>
          <w:color w:val="000000" w:themeColor="text1"/>
          <w:sz w:val="24"/>
          <w:szCs w:val="24"/>
          <w:highlight w:val="none"/>
          <w:u w:val="single"/>
        </w:rPr>
        <w:t xml:space="preserve">）。乙方负责办理货物的运输、装卸和保险，一切费用均由乙方承担。</w:t>
      </w:r>
      <w:r/>
    </w:p>
    <w:p>
      <w:pPr>
        <w:ind w:firstLine="480"/>
        <w:spacing w:line="440" w:lineRule="exact"/>
        <w:rPr>
          <w:b/>
          <w:i/>
          <w:iCs/>
          <w:sz w:val="24"/>
          <w:szCs w:val="24"/>
          <w:highlight w:val="none"/>
          <w:u w:val="single"/>
        </w:rPr>
      </w:pPr>
      <w:r>
        <w:rPr>
          <w:rFonts w:hint="eastAsia" w:ascii="宋体" w:hAnsi="宋体"/>
          <w:b/>
          <w:i/>
          <w:iCs/>
          <w:color w:val="000000"/>
          <w:sz w:val="24"/>
          <w:szCs w:val="24"/>
          <w:highlight w:val="none"/>
          <w:u w:val="single"/>
        </w:rPr>
        <w:t xml:space="preserve">第十条  到货验收</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2、乙方交付的货物应当完全符合</w:t>
      </w:r>
      <w:r>
        <w:rPr>
          <w:rFonts w:ascii="Times New Roman" w:hAnsi="Times New Roman" w:eastAsia="宋体" w:cs="Times New Roman"/>
          <w:i/>
          <w:iCs/>
          <w:sz w:val="24"/>
          <w:highlight w:val="none"/>
          <w:u w:val="single"/>
        </w:rPr>
        <w:t xml:space="preserve">本合同、</w:t>
      </w:r>
      <w:r>
        <w:rPr>
          <w:rFonts w:hint="eastAsia" w:ascii="Times New Roman" w:hAnsi="Times New Roman" w:eastAsia="宋体" w:cs="Times New Roman"/>
          <w:i/>
          <w:iCs/>
          <w:sz w:val="24"/>
          <w:highlight w:val="none"/>
          <w:u w:val="single"/>
          <w:lang w:eastAsia="zh-CN"/>
        </w:rPr>
        <w:t xml:space="preserve">询价通知书</w:t>
      </w:r>
      <w:r>
        <w:rPr>
          <w:rFonts w:ascii="Times New Roman" w:hAnsi="Times New Roman" w:eastAsia="宋体" w:cs="Times New Roman"/>
          <w:i/>
          <w:iCs/>
          <w:sz w:val="24"/>
          <w:highlight w:val="none"/>
          <w:u w:val="single"/>
        </w:rPr>
        <w:t xml:space="preserve">及</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所约定的货物、数量、质量和规格要求。乙方提供的货物不符合本</w:t>
      </w:r>
      <w:r>
        <w:rPr>
          <w:rFonts w:ascii="Times New Roman" w:hAnsi="Times New Roman" w:eastAsia="宋体" w:cs="Times New Roman"/>
          <w:i/>
          <w:iCs/>
          <w:sz w:val="24"/>
          <w:highlight w:val="none"/>
          <w:u w:val="single"/>
        </w:rPr>
        <w:t xml:space="preserve">合同、</w:t>
      </w:r>
      <w:r>
        <w:rPr>
          <w:rFonts w:hint="eastAsia" w:ascii="Times New Roman" w:hAnsi="Times New Roman" w:eastAsia="宋体" w:cs="Times New Roman"/>
          <w:i/>
          <w:iCs/>
          <w:sz w:val="24"/>
          <w:highlight w:val="none"/>
          <w:u w:val="single"/>
          <w:lang w:eastAsia="zh-CN"/>
        </w:rPr>
        <w:t xml:space="preserve">询价通知书</w:t>
      </w:r>
      <w:r>
        <w:rPr>
          <w:rFonts w:ascii="Times New Roman" w:hAnsi="Times New Roman" w:eastAsia="宋体" w:cs="Times New Roman"/>
          <w:i/>
          <w:iCs/>
          <w:sz w:val="24"/>
          <w:highlight w:val="none"/>
          <w:u w:val="single"/>
        </w:rPr>
        <w:t xml:space="preserve">及</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约</w:t>
      </w:r>
      <w:r>
        <w:rPr>
          <w:rFonts w:ascii="Times New Roman" w:hAnsi="Times New Roman" w:eastAsia="宋体" w:cs="Times New Roman"/>
          <w:i/>
          <w:iCs/>
          <w:sz w:val="24"/>
          <w:highlight w:val="none"/>
          <w:u w:val="single"/>
        </w:rPr>
        <w:t xml:space="preserve">定及甲方要求的</w:t>
      </w:r>
      <w:r>
        <w:rPr>
          <w:rFonts w:hint="eastAsia" w:ascii="Times New Roman" w:hAnsi="Times New Roman" w:eastAsia="宋体" w:cs="Times New Roman"/>
          <w:i/>
          <w:iCs/>
          <w:sz w:val="24"/>
          <w:highlight w:val="none"/>
          <w:u w:val="single"/>
        </w:rPr>
        <w:t xml:space="preserve">，甲方有权拒收货物，并由乙方承担相应的违约责任。</w:t>
      </w:r>
      <w:r/>
    </w:p>
    <w:p>
      <w:pPr>
        <w:ind w:firstLine="480"/>
        <w:spacing w:line="440" w:lineRule="exact"/>
        <w:rPr>
          <w:rFonts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3、乙方应将所提供货物的</w:t>
      </w:r>
      <w:bookmarkStart w:id="103" w:name="_Hlk204959247"/>
      <w:r>
        <w:rPr>
          <w:rFonts w:ascii="Times New Roman" w:hAnsi="Times New Roman" w:eastAsia="宋体" w:cs="Times New Roman"/>
          <w:i/>
          <w:iCs/>
          <w:sz w:val="24"/>
          <w:highlight w:val="none"/>
          <w:u w:val="single"/>
        </w:rPr>
        <w:t xml:space="preserve">合格证</w:t>
      </w:r>
      <w:r>
        <w:rPr>
          <w:rFonts w:hint="eastAsia" w:ascii="Times New Roman" w:hAnsi="Times New Roman" w:eastAsia="宋体" w:cs="Times New Roman"/>
          <w:i/>
          <w:iCs/>
          <w:sz w:val="24"/>
          <w:highlight w:val="none"/>
          <w:u w:val="single"/>
        </w:rPr>
        <w:t xml:space="preserve">、送货单、运输交接单和到货验收单等资料</w:t>
      </w:r>
      <w:bookmarkEnd w:id="103"/>
      <w:r>
        <w:rPr>
          <w:rFonts w:hint="eastAsia" w:ascii="Times New Roman" w:hAnsi="Times New Roman" w:eastAsia="宋体" w:cs="Times New Roman"/>
          <w:i/>
          <w:iCs/>
          <w:sz w:val="24"/>
          <w:highlight w:val="none"/>
          <w:u w:val="single"/>
        </w:rPr>
        <w:t xml:space="preserve">交付给甲方；乙方不能完整交付上述规定的资料的，视为未按合同约定交货，乙方负责补齐，因此导致逾期交付的，由乙方承担相应的违约责任。</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4、验收内容主要为核对到货情况：</w:t>
      </w:r>
      <w:r>
        <w:rPr>
          <w:rFonts w:hint="eastAsia" w:ascii="Times New Roman" w:hAnsi="Times New Roman" w:eastAsia="宋体" w:cs="Times New Roman"/>
          <w:i/>
          <w:iCs/>
          <w:sz w:val="24"/>
          <w:highlight w:val="none"/>
          <w:u w:val="single"/>
          <w:lang w:val="en-US" w:eastAsia="zh-CN"/>
        </w:rPr>
        <w:t xml:space="preserve">包括</w:t>
      </w:r>
      <w:r>
        <w:rPr>
          <w:rFonts w:hint="eastAsia" w:ascii="Times New Roman" w:hAnsi="Times New Roman" w:eastAsia="宋体" w:cs="Times New Roman"/>
          <w:i/>
          <w:iCs/>
          <w:sz w:val="24"/>
          <w:highlight w:val="none"/>
          <w:u w:val="single"/>
        </w:rPr>
        <w:t xml:space="preserve">包装符合性；规格、数量及外观；货物所附资料等。</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5、甲方有关货物外观、规格、质量</w:t>
      </w:r>
      <w:r>
        <w:rPr>
          <w:rFonts w:ascii="Times New Roman" w:hAnsi="Times New Roman" w:eastAsia="宋体" w:cs="Times New Roman"/>
          <w:i/>
          <w:iCs/>
          <w:sz w:val="24"/>
          <w:highlight w:val="none"/>
          <w:u w:val="single"/>
        </w:rPr>
        <w:t xml:space="preserve">、</w:t>
      </w:r>
      <w:r>
        <w:rPr>
          <w:rFonts w:hint="eastAsia" w:ascii="Times New Roman" w:hAnsi="Times New Roman" w:eastAsia="宋体" w:cs="Times New Roman"/>
          <w:i/>
          <w:iCs/>
          <w:sz w:val="24"/>
          <w:highlight w:val="none"/>
          <w:u w:val="single"/>
        </w:rPr>
        <w:t xml:space="preserve">数量的现场初步检验不应视为最终检验。</w:t>
      </w:r>
      <w:r/>
    </w:p>
    <w:p>
      <w:pPr>
        <w:ind w:firstLine="480"/>
        <w:spacing w:line="440" w:lineRule="exact"/>
        <w:rPr>
          <w:rFonts w:hint="eastAsia" w:ascii="宋体" w:hAnsi="宋体"/>
          <w:b/>
          <w:i/>
          <w:iCs/>
          <w:color w:val="000000"/>
          <w:sz w:val="24"/>
          <w:szCs w:val="24"/>
          <w:highlight w:val="none"/>
          <w:u w:val="single"/>
        </w:rPr>
      </w:pPr>
      <w:r>
        <w:rPr>
          <w:rFonts w:hint="eastAsia" w:ascii="宋体" w:hAnsi="宋体"/>
          <w:b/>
          <w:i/>
          <w:iCs/>
          <w:color w:val="000000"/>
          <w:sz w:val="24"/>
          <w:szCs w:val="24"/>
          <w:highlight w:val="none"/>
          <w:u w:val="single"/>
        </w:rPr>
        <w:t xml:space="preserve">第十一条  伴随服务</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1、乙方应提供下列伴随服务：</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（1）就货物的使用等对甲方指定的人员进行免费培训；</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（2）提供与货物配套的服务。</w:t>
      </w:r>
      <w:r/>
    </w:p>
    <w:p>
      <w:pPr>
        <w:ind w:firstLine="472"/>
        <w:spacing w:line="44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二</w:t>
      </w:r>
      <w:r>
        <w:rPr>
          <w:b/>
          <w:i/>
          <w:iCs/>
          <w:sz w:val="24"/>
          <w:highlight w:val="none"/>
          <w:u w:val="single"/>
        </w:rPr>
        <w:t xml:space="preserve">条  最终验收</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2、货物最终验收包括：货物外观、数量、规格；货物质量；货物与</w:t>
      </w:r>
      <w:r>
        <w:rPr>
          <w:rFonts w:hint="eastAsia" w:ascii="Times New Roman" w:hAnsi="Times New Roman" w:eastAsia="宋体" w:cs="Times New Roman"/>
          <w:i/>
          <w:iCs/>
          <w:sz w:val="24"/>
          <w:highlight w:val="none"/>
          <w:u w:val="single"/>
          <w:lang w:eastAsia="zh-CN"/>
        </w:rPr>
        <w:t xml:space="preserve">响应文件</w:t>
      </w:r>
      <w:r>
        <w:rPr>
          <w:rFonts w:hint="eastAsia" w:ascii="Times New Roman" w:hAnsi="Times New Roman" w:eastAsia="宋体" w:cs="Times New Roman"/>
          <w:i/>
          <w:iCs/>
          <w:sz w:val="24"/>
          <w:highlight w:val="none"/>
          <w:u w:val="single"/>
        </w:rPr>
        <w:t xml:space="preserve">的符合度；</w:t>
      </w:r>
      <w:r>
        <w:rPr>
          <w:rFonts w:hint="eastAsia" w:ascii="Times New Roman" w:hAnsi="Times New Roman" w:eastAsia="宋体" w:cs="Times New Roman"/>
          <w:i/>
          <w:iCs/>
          <w:sz w:val="24"/>
          <w:highlight w:val="none"/>
          <w:u w:val="single"/>
          <w:lang w:val="en-US" w:eastAsia="zh-CN"/>
        </w:rPr>
        <w:t xml:space="preserve">检测（验）报告</w:t>
      </w:r>
      <w:r>
        <w:rPr>
          <w:rFonts w:hint="eastAsia" w:ascii="Times New Roman" w:hAnsi="Times New Roman" w:eastAsia="宋体" w:cs="Times New Roman"/>
          <w:i/>
          <w:iCs/>
          <w:sz w:val="24"/>
          <w:highlight w:val="none"/>
          <w:u w:val="single"/>
        </w:rPr>
        <w:t xml:space="preserve">齐全性；抽样送检报告等以及乙方承诺、甲方要求的其它指标。</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3、甲方有权抽样送交第三方进行检测，相应的检测费用由采购文件约定的一方承担，未约定的协商确定。</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firstLine="480"/>
        <w:spacing w:line="440" w:lineRule="exact"/>
        <w:rPr>
          <w:rFonts w:hint="eastAsia" w:ascii="Times New Roman" w:hAnsi="Times New Roman" w:eastAsia="宋体" w:cs="Times New Roman"/>
          <w:i/>
          <w:iCs/>
          <w:sz w:val="24"/>
          <w:highlight w:val="none"/>
          <w:u w:val="single"/>
        </w:rPr>
      </w:pPr>
      <w:r>
        <w:rPr>
          <w:rFonts w:hint="eastAsia" w:ascii="Times New Roman" w:hAnsi="Times New Roman" w:eastAsia="宋体" w:cs="Times New Roman"/>
          <w:i/>
          <w:iCs/>
          <w:sz w:val="24"/>
          <w:highlight w:val="none"/>
          <w:u w:val="single"/>
        </w:rPr>
        <w:t xml:space="preserve">5、验收标准应遵循国家标准、行业标准、通常标准的次序以及采购文件要求和乙方承诺、甲方要求等。</w:t>
      </w:r>
      <w:r/>
    </w:p>
    <w:p>
      <w:pPr>
        <w:ind w:firstLine="480"/>
        <w:spacing w:line="440" w:lineRule="exact"/>
        <w:rPr>
          <w:i/>
          <w:iCs/>
          <w:highlight w:val="none"/>
          <w:u w:val="single"/>
          <w:lang w:val="zh-CN"/>
        </w:rPr>
      </w:pPr>
      <w:r>
        <w:rPr>
          <w:rFonts w:hint="eastAsia" w:ascii="Times New Roman" w:hAnsi="Times New Roman" w:eastAsia="宋体" w:cs="Times New Roman"/>
          <w:i/>
          <w:iCs/>
          <w:sz w:val="24"/>
          <w:highlight w:val="none"/>
          <w:u w:val="single"/>
        </w:rPr>
        <w:t xml:space="preserve">6、甲方有权要求乙方提供采购原材料或货物的采购合同、票据或付款凭证，以核实乙方供货来源的真实性。</w:t>
      </w:r>
      <w:r/>
    </w:p>
    <w:p>
      <w:pPr>
        <w:ind w:firstLine="472"/>
        <w:spacing w:line="440" w:lineRule="exact"/>
        <w:rPr>
          <w:b/>
          <w:i/>
          <w:iCs/>
          <w:sz w:val="24"/>
          <w:highlight w:val="none"/>
          <w:u w:val="single"/>
          <w:lang w:val="zh-CN"/>
        </w:rPr>
      </w:pPr>
      <w:r>
        <w:rPr>
          <w:rFonts w:hint="eastAsia"/>
          <w:b/>
          <w:i/>
          <w:iCs/>
          <w:sz w:val="24"/>
          <w:highlight w:val="none"/>
          <w:u w:val="single"/>
        </w:rPr>
        <w:t xml:space="preserve">第十三条  售后服务</w:t>
      </w:r>
      <w:r/>
    </w:p>
    <w:p>
      <w:pPr>
        <w:ind w:firstLine="500"/>
        <w:keepLines w:val="0"/>
        <w:keepNext w:val="0"/>
        <w:pageBreakBefore w:val="0"/>
        <w:spacing w:line="440" w:lineRule="exact"/>
        <w:widowControl w:val="off"/>
        <w:rPr>
          <w:rFonts w:hint="eastAsia" w:ascii="宋体" w:hAnsi="宋体"/>
          <w:i/>
          <w:iCs/>
          <w:color w:val="000000"/>
          <w:sz w:val="24"/>
          <w:szCs w:val="24"/>
          <w:highlight w:val="none"/>
          <w:u w:val="single"/>
        </w:rPr>
      </w:pPr>
      <w:r>
        <w:rPr>
          <w:rFonts w:hint="eastAsia"/>
          <w:i/>
          <w:iCs/>
          <w:sz w:val="24"/>
          <w:szCs w:val="22"/>
          <w:highlight w:val="none"/>
          <w:u w:val="single"/>
        </w:rPr>
        <w:t xml:space="preserve">1、</w:t>
      </w:r>
      <w:r>
        <w:rPr>
          <w:rFonts w:hint="eastAsia" w:ascii="宋体" w:hAnsi="宋体"/>
          <w:i/>
          <w:iCs/>
          <w:color w:val="000000"/>
          <w:sz w:val="24"/>
          <w:szCs w:val="24"/>
          <w:highlight w:val="none"/>
          <w:u w:val="single"/>
        </w:rPr>
        <w:t xml:space="preserve">乙方应按照国家有关法律法规、行业规定以及采购文件规定、</w:t>
      </w:r>
      <w:r>
        <w:rPr>
          <w:rFonts w:hint="eastAsia" w:ascii="宋体" w:hAnsi="宋体"/>
          <w:i/>
          <w:iCs/>
          <w:color w:val="000000"/>
          <w:sz w:val="24"/>
          <w:szCs w:val="24"/>
          <w:highlight w:val="none"/>
          <w:u w:val="single"/>
          <w:lang w:eastAsia="zh-CN"/>
        </w:rPr>
        <w:t xml:space="preserve">响应文件</w:t>
      </w:r>
      <w:r>
        <w:rPr>
          <w:rFonts w:hint="eastAsia" w:ascii="宋体" w:hAnsi="宋体"/>
          <w:i/>
          <w:iCs/>
          <w:color w:val="000000"/>
          <w:sz w:val="24"/>
          <w:szCs w:val="24"/>
          <w:highlight w:val="none"/>
          <w:u w:val="single"/>
        </w:rPr>
        <w:t xml:space="preserve">承诺的内容提供售后服务。具体为：</w:t>
      </w:r>
      <w:r/>
    </w:p>
    <w:p>
      <w:pPr>
        <w:ind w:firstLine="48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1</w:t>
      </w:r>
      <w:r>
        <w:rPr>
          <w:i/>
          <w:iCs/>
          <w:color w:val="000000"/>
          <w:sz w:val="24"/>
          <w:szCs w:val="24"/>
          <w:highlight w:val="none"/>
          <w:u w:val="single"/>
        </w:rPr>
        <w:t xml:space="preserve">）</w:t>
      </w:r>
      <w:r>
        <w:rPr>
          <w:rFonts w:hint="eastAsia"/>
          <w:i/>
          <w:iCs/>
          <w:sz w:val="24"/>
          <w:highlight w:val="none"/>
          <w:u w:val="single"/>
        </w:rPr>
        <w:t xml:space="preserve">货物的免费质量保证期为：                ，自验收合格之日起计算</w:t>
      </w:r>
      <w:r>
        <w:rPr>
          <w:rFonts w:hint="eastAsia"/>
          <w:i/>
          <w:iCs/>
          <w:color w:val="000000"/>
          <w:sz w:val="24"/>
          <w:szCs w:val="24"/>
          <w:highlight w:val="none"/>
          <w:u w:val="single"/>
        </w:rPr>
        <w:t xml:space="preserve">。</w:t>
      </w:r>
      <w:r/>
    </w:p>
    <w:p>
      <w:pPr>
        <w:ind w:firstLine="480"/>
        <w:keepLines w:val="0"/>
        <w:keepNext w:val="0"/>
        <w:pageBreakBefore w:val="0"/>
        <w:spacing w:line="440" w:lineRule="exact"/>
        <w:widowControl w:val="off"/>
        <w:rPr>
          <w:i/>
          <w:iCs/>
          <w:sz w:val="24"/>
          <w:szCs w:val="22"/>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i/>
          <w:iCs/>
          <w:color w:val="000000"/>
          <w:sz w:val="24"/>
          <w:szCs w:val="24"/>
          <w:highlight w:val="none"/>
          <w:u w:val="single"/>
        </w:rPr>
        <w:t xml:space="preserve">售</w:t>
      </w:r>
      <w:r>
        <w:rPr>
          <w:i/>
          <w:iCs/>
          <w:sz w:val="24"/>
          <w:szCs w:val="24"/>
          <w:highlight w:val="none"/>
          <w:u w:val="single"/>
        </w:rPr>
        <w:t xml:space="preserve">后</w:t>
      </w:r>
      <w:r>
        <w:rPr>
          <w:rFonts w:hint="eastAsia"/>
          <w:i/>
          <w:iCs/>
          <w:sz w:val="24"/>
          <w:szCs w:val="24"/>
          <w:highlight w:val="none"/>
          <w:u w:val="single"/>
        </w:rPr>
        <w:t xml:space="preserve">响应时间：</w:t>
      </w:r>
      <w:r>
        <w:rPr>
          <w:i/>
          <w:iCs/>
          <w:sz w:val="24"/>
          <w:highlight w:val="none"/>
          <w:u w:val="single"/>
        </w:rPr>
        <w:t xml:space="preserve">在免费质量保证期内，如产品出现质量问题（因</w:t>
      </w:r>
      <w:r>
        <w:rPr>
          <w:rFonts w:hint="eastAsia"/>
          <w:i/>
          <w:iCs/>
          <w:sz w:val="24"/>
          <w:highlight w:val="none"/>
          <w:u w:val="single"/>
        </w:rPr>
        <w:t xml:space="preserve">甲方</w:t>
      </w:r>
      <w:r>
        <w:rPr>
          <w:i/>
          <w:iCs/>
          <w:sz w:val="24"/>
          <w:highlight w:val="none"/>
          <w:u w:val="single"/>
        </w:rPr>
        <w:t xml:space="preserve">原因导致的除外），</w:t>
      </w:r>
      <w:r>
        <w:rPr>
          <w:rFonts w:hint="eastAsia"/>
          <w:i/>
          <w:iCs/>
          <w:sz w:val="24"/>
          <w:highlight w:val="none"/>
          <w:u w:val="single"/>
          <w:lang w:val="en-US" w:eastAsia="zh-CN"/>
        </w:rPr>
        <w:t xml:space="preserve">乙方</w:t>
      </w:r>
      <w:r>
        <w:rPr>
          <w:i/>
          <w:iCs/>
          <w:sz w:val="24"/>
          <w:highlight w:val="none"/>
          <w:u w:val="single"/>
        </w:rPr>
        <w:t xml:space="preserve">应以优良的服务态度在</w:t>
      </w:r>
      <w:r>
        <w:rPr>
          <w:rFonts w:hint="eastAsia"/>
          <w:i/>
          <w:iCs/>
          <w:sz w:val="24"/>
          <w:highlight w:val="none"/>
          <w:u w:val="single"/>
        </w:rPr>
        <w:t xml:space="preserve">    </w:t>
      </w:r>
      <w:r>
        <w:rPr>
          <w:i/>
          <w:iCs/>
          <w:sz w:val="24"/>
          <w:highlight w:val="none"/>
          <w:u w:val="single"/>
        </w:rPr>
        <w:t xml:space="preserve">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i/>
          <w:iCs/>
          <w:sz w:val="24"/>
          <w:highlight w:val="none"/>
          <w:u w:val="single"/>
        </w:rPr>
        <w:t xml:space="preserve">以内响应，并按</w:t>
      </w:r>
      <w:r>
        <w:rPr>
          <w:rFonts w:hint="eastAsia"/>
          <w:i/>
          <w:iCs/>
          <w:sz w:val="24"/>
          <w:highlight w:val="none"/>
          <w:u w:val="single"/>
        </w:rPr>
        <w:t xml:space="preserve">甲方</w:t>
      </w:r>
      <w:r>
        <w:rPr>
          <w:i/>
          <w:iCs/>
          <w:sz w:val="24"/>
          <w:highlight w:val="none"/>
          <w:u w:val="single"/>
        </w:rPr>
        <w:t xml:space="preserve">要求及时提供免费更换或免费补供服务</w:t>
      </w:r>
      <w:r>
        <w:rPr>
          <w:rFonts w:hint="eastAsia"/>
          <w:i/>
          <w:iCs/>
          <w:sz w:val="24"/>
          <w:highlight w:val="none"/>
          <w:u w:val="single"/>
        </w:rPr>
        <w:t xml:space="preserve">。</w:t>
      </w:r>
      <w:r/>
    </w:p>
    <w:p>
      <w:pPr>
        <w:ind w:firstLine="720"/>
        <w:keepLines w:val="0"/>
        <w:keepNext w:val="0"/>
        <w:pageBreakBefore w:val="0"/>
        <w:spacing w:line="440" w:lineRule="exact"/>
        <w:widowControl w:val="off"/>
        <w:rPr>
          <w:rStyle w:val="747"/>
          <w:i/>
          <w:iCs/>
          <w:highlight w:val="none"/>
          <w:u w:val="single"/>
        </w:rPr>
      </w:pPr>
      <w:r>
        <w:rPr>
          <w:rFonts w:hint="eastAsia" w:ascii="宋体" w:hAnsi="宋体"/>
          <w:i/>
          <w:iCs/>
          <w:color w:val="000000"/>
          <w:sz w:val="24"/>
          <w:szCs w:val="24"/>
          <w:highlight w:val="none"/>
          <w:u w:val="single"/>
        </w:rPr>
        <w:t xml:space="preserve">售后服务电话：                       ；联系人：                         。</w:t>
      </w:r>
      <w:r/>
    </w:p>
    <w:p>
      <w:pPr>
        <w:ind w:firstLine="480"/>
        <w:spacing w:line="420" w:lineRule="exact"/>
        <w:rPr>
          <w:i/>
          <w:iCs/>
          <w:highlight w:val="none"/>
          <w:u w:val="single"/>
        </w:rPr>
      </w:pPr>
      <w:r>
        <w:rPr>
          <w:rFonts w:hint="eastAsia"/>
          <w:i/>
          <w:iCs/>
          <w:sz w:val="24"/>
          <w:szCs w:val="22"/>
          <w:highlight w:val="none"/>
          <w:u w:val="single"/>
          <w:lang w:eastAsia="zh-CN"/>
        </w:rPr>
        <w:t xml:space="preserve">（</w:t>
      </w:r>
      <w:r>
        <w:rPr>
          <w:rFonts w:hint="eastAsia"/>
          <w:i/>
          <w:iCs/>
          <w:sz w:val="24"/>
          <w:szCs w:val="22"/>
          <w:highlight w:val="none"/>
          <w:u w:val="single"/>
          <w:lang w:val="en-US" w:eastAsia="zh-CN"/>
        </w:rPr>
        <w:t xml:space="preserve">3</w:t>
      </w:r>
      <w:r>
        <w:rPr>
          <w:rFonts w:hint="eastAsia"/>
          <w:i/>
          <w:iCs/>
          <w:sz w:val="24"/>
          <w:szCs w:val="22"/>
          <w:highlight w:val="none"/>
          <w:u w:val="single"/>
          <w:lang w:eastAsia="zh-CN"/>
        </w:rPr>
        <w:t xml:space="preserve">）</w:t>
      </w:r>
      <w:r>
        <w:rPr>
          <w:rFonts w:hint="eastAsia"/>
          <w:i/>
          <w:iCs/>
          <w:sz w:val="24"/>
          <w:szCs w:val="22"/>
          <w:highlight w:val="none"/>
          <w:u w:val="single"/>
        </w:rPr>
        <w:t xml:space="preserve">如因产品质量导致</w:t>
      </w:r>
      <w:r>
        <w:rPr>
          <w:rFonts w:hint="eastAsia"/>
          <w:i/>
          <w:iCs/>
          <w:sz w:val="24"/>
          <w:szCs w:val="22"/>
          <w:highlight w:val="none"/>
          <w:u w:val="single"/>
          <w:lang w:val="en-US" w:eastAsia="zh-CN"/>
        </w:rPr>
        <w:t xml:space="preserve">甲方</w:t>
      </w:r>
      <w:r>
        <w:rPr>
          <w:rFonts w:hint="eastAsia"/>
          <w:i/>
          <w:iCs/>
          <w:sz w:val="24"/>
          <w:szCs w:val="22"/>
          <w:highlight w:val="none"/>
          <w:u w:val="single"/>
        </w:rPr>
        <w:t xml:space="preserve">受到有关部门处罚或造成各项损失，由</w:t>
      </w:r>
      <w:r>
        <w:rPr>
          <w:rFonts w:hint="eastAsia"/>
          <w:i/>
          <w:iCs/>
          <w:sz w:val="24"/>
          <w:szCs w:val="22"/>
          <w:highlight w:val="none"/>
          <w:u w:val="single"/>
          <w:lang w:val="en-US" w:eastAsia="zh-CN"/>
        </w:rPr>
        <w:t xml:space="preserve">乙方</w:t>
      </w:r>
      <w:r>
        <w:rPr>
          <w:rFonts w:hint="eastAsia"/>
          <w:i/>
          <w:iCs/>
          <w:sz w:val="24"/>
          <w:szCs w:val="22"/>
          <w:highlight w:val="none"/>
          <w:u w:val="single"/>
        </w:rPr>
        <w:t xml:space="preserve">承担全部经济和法律责任，同时</w:t>
      </w:r>
      <w:r>
        <w:rPr>
          <w:rFonts w:hint="eastAsia"/>
          <w:i/>
          <w:iCs/>
          <w:sz w:val="24"/>
          <w:szCs w:val="22"/>
          <w:highlight w:val="none"/>
          <w:u w:val="single"/>
          <w:lang w:val="en-US" w:eastAsia="zh-CN"/>
        </w:rPr>
        <w:t xml:space="preserve">甲方</w:t>
      </w:r>
      <w:r>
        <w:rPr>
          <w:rFonts w:hint="eastAsia"/>
          <w:i/>
          <w:iCs/>
          <w:sz w:val="24"/>
          <w:szCs w:val="22"/>
          <w:highlight w:val="none"/>
          <w:u w:val="single"/>
        </w:rPr>
        <w:t xml:space="preserve">将不予支付对应货物款项。</w:t>
      </w:r>
      <w:r/>
    </w:p>
    <w:p>
      <w:pPr>
        <w:ind w:firstLine="472"/>
        <w:spacing w:line="440" w:lineRule="exact"/>
        <w:rPr>
          <w:b/>
          <w:i/>
          <w:iCs/>
          <w:sz w:val="24"/>
          <w:highlight w:val="none"/>
          <w:u w:val="single"/>
          <w:lang w:val="zh-CN"/>
        </w:rPr>
      </w:pPr>
      <w:r>
        <w:rPr>
          <w:rFonts w:hint="eastAsia"/>
          <w:b/>
          <w:i/>
          <w:iCs/>
          <w:sz w:val="24"/>
          <w:highlight w:val="none"/>
          <w:u w:val="single"/>
        </w:rPr>
        <w:t xml:space="preserve">第十四条  </w:t>
      </w:r>
      <w:r>
        <w:rPr>
          <w:rFonts w:hint="eastAsia" w:ascii="宋体" w:hAnsi="宋体"/>
          <w:b/>
          <w:i/>
          <w:iCs/>
          <w:color w:val="000000"/>
          <w:sz w:val="24"/>
          <w:szCs w:val="24"/>
          <w:highlight w:val="none"/>
          <w:u w:val="single"/>
        </w:rPr>
        <w:t xml:space="preserve">违约责任</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1、甲方无正当理由拒收货物的，甲方向乙方偿付拒收货物价款</w:t>
      </w:r>
      <w:r>
        <w:rPr>
          <w:i/>
          <w:iCs/>
          <w:sz w:val="24"/>
          <w:szCs w:val="22"/>
          <w:highlight w:val="none"/>
          <w:u w:val="single"/>
        </w:rPr>
        <w:t xml:space="preserve">10</w:t>
      </w:r>
      <w:r>
        <w:rPr>
          <w:rFonts w:hint="eastAsia"/>
          <w:i/>
          <w:iCs/>
          <w:sz w:val="24"/>
          <w:szCs w:val="22"/>
          <w:highlight w:val="none"/>
          <w:u w:val="single"/>
        </w:rPr>
        <w:t xml:space="preserve">%的违约金；甲方逾期付款的，每逾期一日，乙方有权要求甲方按照逾期付款金额的</w:t>
      </w:r>
      <w:r>
        <w:rPr>
          <w:i/>
          <w:iCs/>
          <w:sz w:val="24"/>
          <w:szCs w:val="22"/>
          <w:highlight w:val="none"/>
          <w:u w:val="single"/>
        </w:rPr>
        <w:t xml:space="preserve">0.5</w:t>
      </w:r>
      <w:r>
        <w:rPr>
          <w:rFonts w:hint="eastAsia"/>
          <w:i/>
          <w:iCs/>
          <w:sz w:val="24"/>
          <w:szCs w:val="22"/>
          <w:highlight w:val="none"/>
          <w:u w:val="single"/>
        </w:rPr>
        <w:t xml:space="preserve">%向乙方支付违约金，但违约金累计不得超过逾期付款金额的</w:t>
      </w:r>
      <w:r>
        <w:rPr>
          <w:i/>
          <w:iCs/>
          <w:sz w:val="24"/>
          <w:szCs w:val="22"/>
          <w:highlight w:val="none"/>
          <w:u w:val="single"/>
        </w:rPr>
        <w:t xml:space="preserve">5</w:t>
      </w:r>
      <w:r>
        <w:rPr>
          <w:rFonts w:hint="eastAsia"/>
          <w:i/>
          <w:iCs/>
          <w:sz w:val="24"/>
          <w:szCs w:val="22"/>
          <w:highlight w:val="none"/>
          <w:u w:val="single"/>
        </w:rPr>
        <w:t xml:space="preserve">%。</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2、乙方逾期交付货物的，每逾期一日，甲方有权要求乙方向甲方支付逾期交付货物价款</w:t>
      </w:r>
      <w:r>
        <w:rPr>
          <w:i/>
          <w:iCs/>
          <w:sz w:val="24"/>
          <w:szCs w:val="22"/>
          <w:highlight w:val="none"/>
          <w:u w:val="single"/>
        </w:rPr>
        <w:t xml:space="preserve">0.5</w:t>
      </w:r>
      <w:r>
        <w:rPr>
          <w:rFonts w:hint="eastAsia"/>
          <w:i/>
          <w:iCs/>
          <w:sz w:val="24"/>
          <w:szCs w:val="22"/>
          <w:highlight w:val="none"/>
          <w:u w:val="single"/>
        </w:rPr>
        <w:t xml:space="preserve">%的违约金，但违约金累计不得超过逾期交付货物价款的</w:t>
      </w:r>
      <w:r>
        <w:rPr>
          <w:i/>
          <w:iCs/>
          <w:sz w:val="24"/>
          <w:szCs w:val="22"/>
          <w:highlight w:val="none"/>
          <w:u w:val="single"/>
        </w:rPr>
        <w:t xml:space="preserve">5</w:t>
      </w:r>
      <w:r>
        <w:rPr>
          <w:rFonts w:hint="eastAsia"/>
          <w:i/>
          <w:iCs/>
          <w:sz w:val="24"/>
          <w:szCs w:val="22"/>
          <w:highlight w:val="none"/>
          <w:u w:val="single"/>
        </w:rPr>
        <w:t xml:space="preserve">%；一旦违约金总额累计达到逾期交付货物价款的</w:t>
      </w:r>
      <w:r>
        <w:rPr>
          <w:i/>
          <w:iCs/>
          <w:sz w:val="24"/>
          <w:szCs w:val="22"/>
          <w:highlight w:val="none"/>
          <w:u w:val="single"/>
        </w:rPr>
        <w:t xml:space="preserve">5</w:t>
      </w:r>
      <w:r>
        <w:rPr>
          <w:rFonts w:hint="eastAsia"/>
          <w:i/>
          <w:iCs/>
          <w:sz w:val="24"/>
          <w:szCs w:val="22"/>
          <w:highlight w:val="none"/>
          <w:u w:val="single"/>
        </w:rPr>
        <w:t xml:space="preserve">%，甲方有权解除合同。但违约金不足补偿甲方实际损失或损害的，甲方有权要求乙方赔偿甲方的实际损失或损害。</w:t>
      </w:r>
      <w:r/>
    </w:p>
    <w:p>
      <w:pPr>
        <w:ind w:firstLine="50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3、若乙方未经甲方书面同意不能按照本合同约定交货逾期超过</w:t>
      </w:r>
      <w:r>
        <w:rPr>
          <w:i/>
          <w:iCs/>
          <w:sz w:val="24"/>
          <w:szCs w:val="22"/>
          <w:highlight w:val="none"/>
          <w:u w:val="single"/>
        </w:rPr>
        <w:t xml:space="preserve">5</w:t>
      </w:r>
      <w:r>
        <w:rPr>
          <w:rFonts w:hint="eastAsia"/>
          <w:i/>
          <w:iCs/>
          <w:sz w:val="24"/>
          <w:szCs w:val="22"/>
          <w:highlight w:val="none"/>
          <w:u w:val="single"/>
        </w:rPr>
        <w:t xml:space="preserve">日，将视为严重违约，甲方有权单方面解除本合同而不承担任何责任，本合同自甲方书面通知乙方解除合同之日起自动终止，同时甲方有权要求乙方在甲方书面通知之日起5日内向甲方支付本合同价款总额的</w:t>
      </w:r>
      <w:r>
        <w:rPr>
          <w:i/>
          <w:iCs/>
          <w:sz w:val="24"/>
          <w:szCs w:val="22"/>
          <w:highlight w:val="none"/>
          <w:u w:val="single"/>
        </w:rPr>
        <w:t xml:space="preserve">30</w:t>
      </w:r>
      <w:r>
        <w:rPr>
          <w:rFonts w:hint="eastAsia"/>
          <w:i/>
          <w:iCs/>
          <w:sz w:val="24"/>
          <w:szCs w:val="22"/>
          <w:highlight w:val="none"/>
          <w:u w:val="single"/>
        </w:rPr>
        <w:t xml:space="preserve">%，作为违约金。</w:t>
      </w:r>
      <w:r/>
    </w:p>
    <w:p>
      <w:pPr>
        <w:ind w:firstLine="500"/>
        <w:keepLines w:val="0"/>
        <w:keepNext w:val="0"/>
        <w:pageBreakBefore w:val="0"/>
        <w:spacing w:line="440" w:lineRule="exact"/>
        <w:widowControl w:val="off"/>
        <w:rPr>
          <w:i/>
          <w:iCs/>
          <w:sz w:val="24"/>
          <w:szCs w:val="24"/>
          <w:highlight w:val="none"/>
          <w:u w:val="single"/>
        </w:rPr>
      </w:pPr>
      <w:r>
        <w:rPr>
          <w:rFonts w:hint="eastAsia"/>
          <w:i/>
          <w:iCs/>
          <w:sz w:val="24"/>
          <w:szCs w:val="22"/>
          <w:highlight w:val="none"/>
          <w:u w:val="single"/>
        </w:rPr>
        <w:t xml:space="preserve">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i/>
          <w:iCs/>
          <w:sz w:val="24"/>
          <w:szCs w:val="22"/>
          <w:highlight w:val="none"/>
          <w:u w:val="single"/>
        </w:rPr>
        <w:t xml:space="preserve">7</w:t>
      </w:r>
      <w:r>
        <w:rPr>
          <w:rFonts w:hint="eastAsia"/>
          <w:i/>
          <w:iCs/>
          <w:sz w:val="24"/>
          <w:szCs w:val="22"/>
          <w:highlight w:val="none"/>
          <w:u w:val="singl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w:t>
      </w:r>
      <w:r>
        <w:rPr>
          <w:rFonts w:hint="eastAsia" w:ascii="宋体" w:hAnsi="宋体"/>
          <w:i/>
          <w:iCs/>
          <w:color w:val="000000"/>
          <w:sz w:val="24"/>
          <w:szCs w:val="24"/>
          <w:highlight w:val="none"/>
          <w:u w:val="single"/>
        </w:rPr>
        <w:t xml:space="preserve">权利：</w:t>
      </w:r>
      <w:r/>
    </w:p>
    <w:p>
      <w:pPr>
        <w:ind w:firstLine="48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（1）</w:t>
      </w:r>
      <w:r>
        <w:rPr>
          <w:rFonts w:hint="eastAsia"/>
          <w:i/>
          <w:iCs/>
          <w:color w:val="000000"/>
          <w:sz w:val="24"/>
          <w:szCs w:val="24"/>
          <w:highlight w:val="none"/>
          <w:u w:val="single"/>
        </w:rPr>
        <w:t xml:space="preserve">乙方未能在甲方书面异议中限定的时间内根据甲方的要求进行调换或采取其他甲方同意的补救措施；</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交付的货物因交付或验收以前的原因而产生毁损／灭失／数量或重量短缺／质量不良／不安全等物质上的缺陷；</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3</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交付的货物存在为他人设定担保／交易限制／权属争议／不符合法律的强制性规定等法律上的缺陷；</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4</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5</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交付的货物已经或者可能侵犯甲方以及其他第三人的专利权／商标权／专有技术／互联网络域名权／商业秘密等知识产权以及其他权利；</w:t>
      </w:r>
      <w:r/>
    </w:p>
    <w:p>
      <w:pPr>
        <w:ind w:firstLine="460"/>
        <w:keepLines w:val="0"/>
        <w:keepNext w:val="0"/>
        <w:pageBreakBefore w:val="0"/>
        <w:spacing w:line="440" w:lineRule="exact"/>
        <w:widowControl w:val="off"/>
        <w:rPr>
          <w:i/>
          <w:iCs/>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6</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乙方未按照甲方的要求及时提供诸如增值税发票之类的财务文件以及其他必要的文件；</w:t>
      </w:r>
      <w:r/>
    </w:p>
    <w:p>
      <w:pPr>
        <w:ind w:firstLine="460"/>
        <w:keepLines w:val="0"/>
        <w:keepNext w:val="0"/>
        <w:pageBreakBefore w:val="0"/>
        <w:spacing w:line="440" w:lineRule="exact"/>
        <w:widowControl w:val="off"/>
        <w:rPr>
          <w:rFonts w:hint="eastAsia" w:ascii="宋体" w:hAnsi="宋体"/>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7</w:t>
      </w:r>
      <w:r>
        <w:rPr>
          <w:i/>
          <w:iCs/>
          <w:color w:val="000000"/>
          <w:sz w:val="24"/>
          <w:szCs w:val="24"/>
          <w:highlight w:val="none"/>
          <w:u w:val="single"/>
        </w:rPr>
        <w:t xml:space="preserve">）</w:t>
      </w:r>
      <w:r>
        <w:rPr>
          <w:rFonts w:hint="eastAsia" w:ascii="宋体" w:hAnsi="宋体"/>
          <w:i/>
          <w:iCs/>
          <w:color w:val="000000"/>
          <w:sz w:val="24"/>
          <w:szCs w:val="24"/>
          <w:highlight w:val="none"/>
          <w:u w:val="singl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keepLines w:val="0"/>
        <w:keepNext w:val="0"/>
        <w:pageBreakBefore w:val="0"/>
        <w:spacing w:line="440" w:lineRule="exact"/>
        <w:widowControl w:val="off"/>
        <w:rPr>
          <w:rFonts w:hint="eastAsia" w:ascii="宋体" w:hAnsi="宋体"/>
          <w:i/>
          <w:iCs/>
          <w:color w:val="000000" w:themeColor="text1"/>
          <w:sz w:val="24"/>
          <w:szCs w:val="24"/>
          <w:highlight w:val="none"/>
          <w:u w:val="single"/>
        </w:rPr>
      </w:pPr>
      <w:r>
        <w:rPr>
          <w:rFonts w:hint="eastAsia"/>
          <w:i/>
          <w:iCs/>
          <w:sz w:val="24"/>
          <w:szCs w:val="22"/>
          <w:highlight w:val="none"/>
          <w:u w:val="single"/>
        </w:rPr>
        <w:t xml:space="preserve">5、</w:t>
      </w:r>
      <w:r>
        <w:rPr>
          <w:rFonts w:ascii="宋体" w:hAnsi="宋体"/>
          <w:i/>
          <w:iCs/>
          <w:color w:val="000000" w:themeColor="text1"/>
          <w:sz w:val="24"/>
          <w:szCs w:val="24"/>
          <w:highlight w:val="none"/>
          <w:u w:val="single"/>
        </w:rPr>
        <w:t xml:space="preserve">乙方出现下列情形之一的，视为乙方出现了丧失履行本合同的能力，甲方有权单方解除合同并由乙方赔偿甲方由此产生的全部损失：</w:t>
      </w:r>
      <w:r/>
    </w:p>
    <w:p>
      <w:pPr>
        <w:ind w:firstLine="46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（1）乙方因为涉诉被冻结账户，导致无法履行合同的，或者乙方因为未能履行生效法律文书，被列入失信被执行人名录的；</w:t>
      </w:r>
      <w:r/>
    </w:p>
    <w:p>
      <w:pPr>
        <w:ind w:firstLine="460"/>
        <w:keepLines w:val="0"/>
        <w:keepNext w:val="0"/>
        <w:pageBreakBefore w:val="0"/>
        <w:spacing w:line="440" w:lineRule="exact"/>
        <w:widowControl w:val="off"/>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2</w:t>
      </w:r>
      <w:r>
        <w:rPr>
          <w:i/>
          <w:iCs/>
          <w:color w:val="000000"/>
          <w:sz w:val="24"/>
          <w:szCs w:val="24"/>
          <w:highlight w:val="none"/>
          <w:u w:val="single"/>
        </w:rPr>
        <w:t xml:space="preserve">）乙方出现转包情形的</w:t>
      </w:r>
      <w:r>
        <w:rPr>
          <w:rFonts w:hint="eastAsia"/>
          <w:i/>
          <w:iCs/>
          <w:color w:val="000000"/>
          <w:sz w:val="24"/>
          <w:szCs w:val="24"/>
          <w:highlight w:val="none"/>
          <w:u w:val="single"/>
        </w:rPr>
        <w:t xml:space="preserve">；</w:t>
      </w:r>
      <w:r/>
    </w:p>
    <w:p>
      <w:pPr>
        <w:ind w:firstLine="460"/>
        <w:spacing w:line="440" w:lineRule="exact"/>
        <w:rPr>
          <w:i/>
          <w:iCs/>
          <w:color w:val="000000"/>
          <w:sz w:val="24"/>
          <w:szCs w:val="24"/>
          <w:highlight w:val="none"/>
          <w:u w:val="single"/>
        </w:rPr>
      </w:pPr>
      <w:r>
        <w:rPr>
          <w:i/>
          <w:iCs/>
          <w:color w:val="000000"/>
          <w:sz w:val="24"/>
          <w:szCs w:val="24"/>
          <w:highlight w:val="none"/>
          <w:u w:val="single"/>
        </w:rPr>
        <w:t xml:space="preserve">（</w:t>
      </w:r>
      <w:r>
        <w:rPr>
          <w:rFonts w:hint="eastAsia"/>
          <w:i/>
          <w:iCs/>
          <w:color w:val="000000"/>
          <w:sz w:val="24"/>
          <w:szCs w:val="24"/>
          <w:highlight w:val="none"/>
          <w:u w:val="single"/>
        </w:rPr>
        <w:t xml:space="preserve">3</w:t>
      </w:r>
      <w:r>
        <w:rPr>
          <w:i/>
          <w:iCs/>
          <w:color w:val="000000"/>
          <w:sz w:val="24"/>
          <w:szCs w:val="24"/>
          <w:highlight w:val="none"/>
          <w:u w:val="single"/>
        </w:rPr>
        <w:t xml:space="preserve">）</w:t>
      </w:r>
      <w:r>
        <w:rPr>
          <w:rFonts w:hint="eastAsia"/>
          <w:i/>
          <w:iCs/>
          <w:color w:val="000000"/>
          <w:sz w:val="24"/>
          <w:szCs w:val="24"/>
          <w:highlight w:val="none"/>
          <w:u w:val="single"/>
        </w:rPr>
        <w:t xml:space="preserve">乙方不能履行合同义务的其他情况。</w:t>
      </w:r>
      <w:r/>
    </w:p>
    <w:p>
      <w:pPr>
        <w:ind w:firstLine="472"/>
        <w:spacing w:line="440" w:lineRule="exact"/>
        <w:rPr>
          <w:b/>
          <w:i/>
          <w:iCs/>
          <w:sz w:val="24"/>
          <w:highlight w:val="none"/>
          <w:u w:val="single"/>
        </w:rPr>
      </w:pPr>
      <w:r>
        <w:rPr>
          <w:rFonts w:hint="eastAsia"/>
          <w:b/>
          <w:i/>
          <w:iCs/>
          <w:sz w:val="24"/>
          <w:highlight w:val="none"/>
          <w:u w:val="single"/>
        </w:rPr>
        <w:t xml:space="preserve">第十五条  不可抗力</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1、不可抗力，是指不能预见、不能避免并不能克服的客观情况，如战争、动乱、瘟疫、严重火灾、洪水、地震、风暴或其他自然灾害等。</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keepLines w:val="0"/>
        <w:keepNext w:val="0"/>
        <w:pageBreakBefore w:val="0"/>
        <w:spacing w:line="440" w:lineRule="exact"/>
        <w:widowControl w:val="off"/>
        <w:rPr>
          <w:i/>
          <w:iCs/>
          <w:sz w:val="24"/>
          <w:szCs w:val="22"/>
          <w:highlight w:val="none"/>
          <w:u w:val="single"/>
        </w:rPr>
      </w:pPr>
      <w:r>
        <w:rPr>
          <w:rFonts w:hint="eastAsia"/>
          <w:i/>
          <w:iCs/>
          <w:sz w:val="24"/>
          <w:szCs w:val="22"/>
          <w:highlight w:val="none"/>
          <w:u w:val="single"/>
        </w:rPr>
        <w:t xml:space="preserve">3、发生不可抗力事件，任何一方均不对因不可抗力无法履行或迟延履行本合同义务而使另一方蒙受的任何损失承担责任，法律另有规定的除外。</w:t>
      </w:r>
      <w:r/>
    </w:p>
    <w:p>
      <w:pPr>
        <w:ind w:firstLine="480"/>
        <w:spacing w:line="440" w:lineRule="exact"/>
        <w:rPr>
          <w:i/>
          <w:iCs/>
          <w:sz w:val="24"/>
          <w:szCs w:val="22"/>
          <w:highlight w:val="none"/>
          <w:u w:val="single"/>
          <w:lang w:val="zh-CN"/>
        </w:rPr>
      </w:pPr>
      <w:r>
        <w:rPr>
          <w:rFonts w:hint="eastAsia"/>
          <w:i/>
          <w:iCs/>
          <w:sz w:val="24"/>
          <w:szCs w:val="22"/>
          <w:highlight w:val="none"/>
          <w:u w:val="single"/>
        </w:rPr>
        <w:t xml:space="preserve">4、合同各方应根据不可抗力对本合同履行的影响程度，协商确定是否终止本合同或是继续履行本合同。</w:t>
      </w:r>
      <w:r/>
    </w:p>
    <w:p>
      <w:pPr>
        <w:ind w:firstLine="472"/>
        <w:spacing w:line="440" w:lineRule="exact"/>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六</w:t>
      </w:r>
      <w:r>
        <w:rPr>
          <w:b/>
          <w:i/>
          <w:iCs/>
          <w:sz w:val="24"/>
          <w:highlight w:val="none"/>
          <w:u w:val="single"/>
        </w:rPr>
        <w:t xml:space="preserve">条</w:t>
      </w:r>
      <w:r>
        <w:rPr>
          <w:rFonts w:hint="eastAsia"/>
          <w:b/>
          <w:i/>
          <w:iCs/>
          <w:sz w:val="24"/>
          <w:highlight w:val="none"/>
          <w:u w:val="single"/>
        </w:rPr>
        <w:t xml:space="preserve">  </w:t>
      </w:r>
      <w:r>
        <w:rPr>
          <w:b/>
          <w:i/>
          <w:iCs/>
          <w:sz w:val="24"/>
          <w:highlight w:val="none"/>
          <w:u w:val="single"/>
        </w:rPr>
        <w:t xml:space="preserve">合同的补充</w:t>
      </w:r>
      <w:r/>
    </w:p>
    <w:p>
      <w:pPr>
        <w:ind w:firstLine="480"/>
        <w:keepLines w:val="0"/>
        <w:keepNext w:val="0"/>
        <w:pageBreakBefore w:val="0"/>
        <w:spacing w:line="440" w:lineRule="exact"/>
        <w:widowControl w:val="off"/>
        <w:rPr>
          <w:i/>
          <w:iCs/>
          <w:sz w:val="24"/>
          <w:highlight w:val="none"/>
          <w:u w:val="single"/>
        </w:rPr>
      </w:pPr>
      <w:r>
        <w:rPr>
          <w:i/>
          <w:iCs/>
          <w:sz w:val="24"/>
          <w:highlight w:val="none"/>
          <w:u w:val="single"/>
        </w:rPr>
        <w:t xml:space="preserve">1、在本合同履行中，甲方需要追加与本合同相同的货物或服务的，在不改变合同其他条款的前提下，可与乙</w:t>
      </w:r>
      <w:r>
        <w:rPr>
          <w:rFonts w:ascii="Times New Roman" w:hAnsi="Times New Roman" w:eastAsia="宋体" w:cs="Times New Roman"/>
          <w:i/>
          <w:iCs/>
          <w:sz w:val="24"/>
          <w:highlight w:val="none"/>
          <w:u w:val="single"/>
        </w:rPr>
        <w:t xml:space="preserve">方协商签订补充合同，但所有补充合同的金额不得超过本合同的百分之十</w:t>
      </w:r>
      <w:r>
        <w:rPr>
          <w:rFonts w:hint="eastAsia" w:ascii="Times New Roman" w:hAnsi="Times New Roman" w:eastAsia="宋体" w:cs="Times New Roman"/>
          <w:i/>
          <w:iCs/>
          <w:sz w:val="24"/>
          <w:highlight w:val="none"/>
          <w:u w:val="single"/>
          <w:lang w:val="en-US" w:eastAsia="zh-CN"/>
        </w:rPr>
        <w:t xml:space="preserve">且不超过分包采购预算</w:t>
      </w:r>
      <w:r>
        <w:rPr>
          <w:rFonts w:ascii="Times New Roman" w:hAnsi="Times New Roman" w:eastAsia="宋体" w:cs="Times New Roman"/>
          <w:i/>
          <w:iCs/>
          <w:sz w:val="24"/>
          <w:highlight w:val="none"/>
          <w:u w:val="single"/>
        </w:rPr>
        <w:t xml:space="preserve">。</w:t>
      </w:r>
      <w:r/>
    </w:p>
    <w:p>
      <w:pPr>
        <w:ind w:firstLine="480"/>
        <w:keepLines w:val="0"/>
        <w:keepNext w:val="0"/>
        <w:pageBreakBefore w:val="0"/>
        <w:spacing w:line="440" w:lineRule="exact"/>
        <w:widowControl w:val="off"/>
        <w:rPr>
          <w:rFonts w:hint="eastAsia" w:ascii="宋体" w:hAnsi="宋体"/>
          <w:b/>
          <w:bCs/>
          <w:i/>
          <w:iCs/>
          <w:color w:val="000000"/>
          <w:sz w:val="24"/>
          <w:szCs w:val="24"/>
          <w:highlight w:val="none"/>
          <w:u w:val="single"/>
        </w:rPr>
      </w:pPr>
      <w:r>
        <w:rPr>
          <w:i/>
          <w:iCs/>
          <w:sz w:val="24"/>
          <w:highlight w:val="none"/>
          <w:u w:val="single"/>
        </w:rPr>
        <w:t xml:space="preserve">2、补充合同须采用书面形式，并报监管部门备案，为本合同不可分割的一部分。</w:t>
      </w:r>
      <w:r/>
    </w:p>
    <w:p>
      <w:pPr>
        <w:ind w:firstLine="460"/>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第十七条  合同的变更、中止</w:t>
      </w:r>
      <w:r/>
    </w:p>
    <w:p>
      <w:pPr>
        <w:ind w:firstLine="470"/>
        <w:spacing w:line="440" w:lineRule="exact"/>
        <w:rPr>
          <w:b/>
          <w:i/>
          <w:iCs/>
          <w:sz w:val="24"/>
          <w:highlight w:val="none"/>
          <w:u w:val="single"/>
        </w:rPr>
      </w:pPr>
      <w:r>
        <w:rPr>
          <w:i/>
          <w:iCs/>
          <w:sz w:val="24"/>
          <w:highlight w:val="none"/>
          <w:u w:val="single"/>
        </w:rPr>
        <w:t xml:space="preserve">本合同一经签订，合同双方不得擅自变更或中止合同，除非合同的继续履行将损害国家利益和社会公共利益。</w:t>
      </w:r>
      <w:r/>
    </w:p>
    <w:p>
      <w:pPr>
        <w:ind w:firstLine="460"/>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第十八条  合同的终止</w:t>
      </w:r>
      <w:r/>
    </w:p>
    <w:p>
      <w:pPr>
        <w:ind w:firstLine="480"/>
        <w:spacing w:line="440" w:lineRule="exact"/>
        <w:rPr>
          <w:i/>
          <w:iCs/>
          <w:sz w:val="24"/>
          <w:highlight w:val="none"/>
          <w:u w:val="single"/>
        </w:rPr>
      </w:pPr>
      <w:r>
        <w:rPr>
          <w:i/>
          <w:iCs/>
          <w:sz w:val="24"/>
          <w:highlight w:val="none"/>
          <w:u w:val="single"/>
        </w:rPr>
        <w:t xml:space="preserve">本合同因下列原因而终止：</w:t>
      </w:r>
      <w:r/>
    </w:p>
    <w:p>
      <w:pPr>
        <w:ind w:firstLine="480"/>
        <w:spacing w:line="440" w:lineRule="exact"/>
        <w:rPr>
          <w:i/>
          <w:iCs/>
          <w:sz w:val="24"/>
          <w:highlight w:val="none"/>
          <w:u w:val="single"/>
        </w:rPr>
      </w:pPr>
      <w:r>
        <w:rPr>
          <w:i/>
          <w:iCs/>
          <w:sz w:val="24"/>
          <w:highlight w:val="none"/>
          <w:u w:val="single"/>
        </w:rPr>
        <w:t xml:space="preserve">（1）本合同正常履行完毕；</w:t>
      </w:r>
      <w:r/>
    </w:p>
    <w:p>
      <w:pPr>
        <w:ind w:firstLine="480"/>
        <w:spacing w:line="440" w:lineRule="exact"/>
        <w:rPr>
          <w:i/>
          <w:iCs/>
          <w:sz w:val="24"/>
          <w:highlight w:val="none"/>
          <w:u w:val="single"/>
        </w:rPr>
      </w:pPr>
      <w:r>
        <w:rPr>
          <w:i/>
          <w:iCs/>
          <w:sz w:val="24"/>
          <w:highlight w:val="none"/>
          <w:u w:val="single"/>
        </w:rPr>
        <w:t xml:space="preserve">（2）因不可抗力导致本合同无法履行或履行不必要；</w:t>
      </w:r>
      <w:r/>
    </w:p>
    <w:p>
      <w:pPr>
        <w:ind w:firstLine="480"/>
        <w:spacing w:line="440" w:lineRule="exact"/>
        <w:rPr>
          <w:i/>
          <w:iCs/>
          <w:sz w:val="24"/>
          <w:highlight w:val="none"/>
          <w:u w:val="single"/>
        </w:rPr>
      </w:pPr>
      <w:r>
        <w:rPr>
          <w:i/>
          <w:iCs/>
          <w:sz w:val="24"/>
          <w:highlight w:val="none"/>
          <w:u w:val="single"/>
        </w:rPr>
        <w:t xml:space="preserve">（3）任何一方行使解除权解除本合同；</w:t>
      </w:r>
      <w:r/>
    </w:p>
    <w:p>
      <w:pPr>
        <w:ind w:firstLine="480"/>
        <w:spacing w:line="440" w:lineRule="exact"/>
        <w:rPr>
          <w:i/>
          <w:iCs/>
          <w:sz w:val="24"/>
          <w:highlight w:val="none"/>
          <w:u w:val="single"/>
        </w:rPr>
      </w:pPr>
      <w:r>
        <w:rPr>
          <w:i/>
          <w:iCs/>
          <w:sz w:val="24"/>
          <w:highlight w:val="none"/>
          <w:u w:val="single"/>
        </w:rPr>
        <w:t xml:space="preserve">（4）</w:t>
      </w:r>
      <w:r>
        <w:rPr>
          <w:rFonts w:hint="eastAsia" w:ascii="宋体" w:hAnsi="宋体"/>
          <w:i/>
          <w:iCs/>
          <w:color w:val="000000"/>
          <w:sz w:val="24"/>
          <w:szCs w:val="24"/>
          <w:highlight w:val="none"/>
          <w:u w:val="single"/>
        </w:rPr>
        <w:t xml:space="preserve">合同的继续履行将损害国家利益和社会公共利益且不宜变更或中止的</w:t>
      </w:r>
      <w:r>
        <w:rPr>
          <w:i/>
          <w:iCs/>
          <w:sz w:val="24"/>
          <w:highlight w:val="none"/>
          <w:u w:val="single"/>
        </w:rPr>
        <w:t xml:space="preserve">。</w:t>
      </w:r>
      <w:r/>
    </w:p>
    <w:p>
      <w:pPr>
        <w:ind w:firstLine="480"/>
        <w:spacing w:line="440" w:lineRule="exact"/>
        <w:rPr>
          <w:i/>
          <w:iCs/>
          <w:sz w:val="24"/>
          <w:highlight w:val="none"/>
          <w:u w:val="single"/>
        </w:rPr>
      </w:pPr>
      <w:r>
        <w:rPr>
          <w:i/>
          <w:iCs/>
          <w:sz w:val="24"/>
          <w:highlight w:val="none"/>
          <w:u w:val="single"/>
        </w:rPr>
        <w:t xml:space="preserve">除上述情形外，甲乙双方不得擅自终止合同。</w:t>
      </w:r>
      <w:r/>
    </w:p>
    <w:p>
      <w:pPr>
        <w:ind w:firstLine="482"/>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第十九条  合同的转让</w:t>
      </w:r>
      <w:r/>
    </w:p>
    <w:p>
      <w:pPr>
        <w:ind w:firstLine="480"/>
        <w:spacing w:line="440" w:lineRule="exact"/>
        <w:rPr>
          <w:i/>
          <w:iCs/>
          <w:sz w:val="24"/>
          <w:highlight w:val="none"/>
          <w:u w:val="single"/>
        </w:rPr>
      </w:pPr>
      <w:r>
        <w:rPr>
          <w:i/>
          <w:iCs/>
          <w:sz w:val="24"/>
          <w:highlight w:val="none"/>
          <w:u w:val="single"/>
        </w:rPr>
        <w:t xml:space="preserve">乙方不得将其合同项下的权利义务部分或全部转让给第三方。</w:t>
      </w:r>
      <w:r/>
    </w:p>
    <w:p>
      <w:pPr>
        <w:ind w:firstLine="482"/>
        <w:spacing w:line="440" w:lineRule="exact"/>
        <w:rPr>
          <w:rFonts w:hint="eastAsia"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第二十条  履约保证金</w:t>
      </w:r>
      <w:r/>
    </w:p>
    <w:p>
      <w:pPr>
        <w:ind w:firstLine="470"/>
        <w:keepLines w:val="0"/>
        <w:keepNext w:val="0"/>
        <w:pageBreakBefore w:val="0"/>
        <w:spacing w:line="440" w:lineRule="exact"/>
        <w:widowControl w:val="off"/>
        <w:rPr>
          <w:b w:val="0"/>
          <w:bCs/>
          <w:i/>
          <w:iCs/>
          <w:sz w:val="24"/>
          <w:highlight w:val="none"/>
          <w:u w:val="single"/>
        </w:rPr>
      </w:pPr>
      <w:r>
        <w:rPr>
          <w:rFonts w:hint="eastAsia"/>
          <w:b w:val="0"/>
          <w:bCs/>
          <w:i/>
          <w:iCs/>
          <w:sz w:val="24"/>
          <w:highlight w:val="none"/>
          <w:u w:val="single"/>
        </w:rPr>
        <w:t xml:space="preserve">1、签订本合同时，乙方应当向甲方提交履约保证金，履约保证金为</w:t>
      </w:r>
      <w:r>
        <w:rPr>
          <w:rFonts w:hint="eastAsia"/>
          <w:b w:val="0"/>
          <w:bCs/>
          <w:i/>
          <w:iCs/>
          <w:sz w:val="24"/>
          <w:highlight w:val="none"/>
          <w:u w:val="single"/>
          <w:lang w:eastAsia="zh-CN"/>
        </w:rPr>
        <w:t xml:space="preserve">人民币</w:t>
      </w:r>
      <w:r>
        <w:rPr>
          <w:rFonts w:hint="eastAsia"/>
          <w:b w:val="0"/>
          <w:bCs/>
          <w:i/>
          <w:iCs/>
          <w:sz w:val="24"/>
          <w:highlight w:val="none"/>
          <w:u w:val="single"/>
          <w:lang w:val="en-US" w:eastAsia="zh-CN"/>
        </w:rPr>
        <w:t xml:space="preserve">壹拾贰</w:t>
      </w:r>
      <w:r>
        <w:rPr>
          <w:rFonts w:hint="eastAsia"/>
          <w:b w:val="0"/>
          <w:bCs/>
          <w:i/>
          <w:iCs/>
          <w:sz w:val="24"/>
          <w:highlight w:val="none"/>
          <w:u w:val="single"/>
          <w:lang w:eastAsia="zh-CN"/>
        </w:rPr>
        <w:t xml:space="preserve">万元整（第</w:t>
      </w:r>
      <w:r>
        <w:rPr>
          <w:rFonts w:hint="eastAsia"/>
          <w:b w:val="0"/>
          <w:bCs/>
          <w:i/>
          <w:iCs/>
          <w:sz w:val="24"/>
          <w:highlight w:val="none"/>
          <w:u w:val="single"/>
          <w:lang w:val="en-US" w:eastAsia="zh-CN"/>
        </w:rPr>
        <w:t xml:space="preserve">一</w:t>
      </w:r>
      <w:r>
        <w:rPr>
          <w:rFonts w:hint="eastAsia"/>
          <w:b w:val="0"/>
          <w:bCs/>
          <w:i/>
          <w:iCs/>
          <w:sz w:val="24"/>
          <w:highlight w:val="none"/>
          <w:u w:val="single"/>
          <w:lang w:eastAsia="zh-CN"/>
        </w:rPr>
        <w:t xml:space="preserve">包）、履约保证金为人民币</w:t>
      </w:r>
      <w:r>
        <w:rPr>
          <w:rFonts w:hint="eastAsia"/>
          <w:b w:val="0"/>
          <w:bCs/>
          <w:i/>
          <w:iCs/>
          <w:sz w:val="24"/>
          <w:highlight w:val="none"/>
          <w:u w:val="single"/>
          <w:lang w:val="en-US" w:eastAsia="zh-CN"/>
        </w:rPr>
        <w:t xml:space="preserve">陆</w:t>
      </w:r>
      <w:r>
        <w:rPr>
          <w:rFonts w:hint="eastAsia"/>
          <w:b w:val="0"/>
          <w:bCs/>
          <w:i/>
          <w:iCs/>
          <w:sz w:val="24"/>
          <w:highlight w:val="none"/>
          <w:u w:val="single"/>
          <w:lang w:eastAsia="zh-CN"/>
        </w:rPr>
        <w:t xml:space="preserve">万元整（第</w:t>
      </w:r>
      <w:r>
        <w:rPr>
          <w:rFonts w:hint="eastAsia"/>
          <w:b w:val="0"/>
          <w:bCs/>
          <w:i/>
          <w:iCs/>
          <w:sz w:val="24"/>
          <w:highlight w:val="none"/>
          <w:u w:val="single"/>
          <w:lang w:val="en-US" w:eastAsia="zh-CN"/>
        </w:rPr>
        <w:t xml:space="preserve">二</w:t>
      </w:r>
      <w:r>
        <w:rPr>
          <w:rFonts w:hint="eastAsia"/>
          <w:b w:val="0"/>
          <w:bCs/>
          <w:i/>
          <w:iCs/>
          <w:sz w:val="24"/>
          <w:highlight w:val="none"/>
          <w:u w:val="single"/>
          <w:lang w:eastAsia="zh-CN"/>
        </w:rPr>
        <w:t xml:space="preserve">包）</w:t>
      </w:r>
      <w:r>
        <w:rPr>
          <w:rFonts w:hint="eastAsia"/>
          <w:b w:val="0"/>
          <w:bCs/>
          <w:i/>
          <w:iCs/>
          <w:sz w:val="24"/>
          <w:highlight w:val="none"/>
          <w:u w:val="single"/>
        </w:rPr>
        <w:t xml:space="preserve">，形式为：银行保函或电子履约保函（保险）。</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2、合同履行中乙方因违约等因素需向甲方支付违约金、赔偿金等的，甲方有权在履行保证金中扣除，如合同尚未终止，乙方应当补足履约保证金。</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3、出现以下情形的，甲方可以没收履约保证金：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3.1乙方逾期交货超过15日；</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3.2乙方交付的货物未能通过验收且在甲方通知的期限内没有更换</w:t>
      </w:r>
      <w:r>
        <w:rPr>
          <w:rFonts w:hint="eastAsia"/>
          <w:bCs/>
          <w:i/>
          <w:iCs/>
          <w:sz w:val="24"/>
          <w:highlight w:val="none"/>
          <w:u w:val="single"/>
          <w:lang w:val="en-US" w:eastAsia="zh-CN"/>
        </w:rPr>
        <w:t xml:space="preserve">或补供的</w:t>
      </w:r>
      <w:r>
        <w:rPr>
          <w:rFonts w:hint="eastAsia"/>
          <w:bCs/>
          <w:i/>
          <w:iCs/>
          <w:sz w:val="24"/>
          <w:highlight w:val="none"/>
          <w:u w:val="single"/>
        </w:rPr>
        <w:t xml:space="preserve">；</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3</w:t>
      </w:r>
      <w:r>
        <w:rPr>
          <w:rFonts w:hint="eastAsia"/>
          <w:bCs/>
          <w:i/>
          <w:iCs/>
          <w:sz w:val="24"/>
          <w:highlight w:val="none"/>
          <w:u w:val="single"/>
        </w:rPr>
        <w:t xml:space="preserve">乙方或者乙方的财产被诉讼保全/被拍卖/被强制执行/被有权机关等查处或者整改/主动或者被动地进行清算或者整顿，导致无法履行合同的，以及甲方有充分理由认为乙方履行本合同存在重大困难的情形</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4</w:t>
      </w:r>
      <w:r>
        <w:rPr>
          <w:rFonts w:hint="eastAsia"/>
          <w:bCs/>
          <w:i/>
          <w:iCs/>
          <w:sz w:val="24"/>
          <w:highlight w:val="none"/>
          <w:u w:val="single"/>
        </w:rPr>
        <w:t xml:space="preserve">乙方因为未能履行生效法律文书，被列入失信被执行人名录的；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5</w:t>
      </w:r>
      <w:r>
        <w:rPr>
          <w:rFonts w:hint="eastAsia"/>
          <w:bCs/>
          <w:i/>
          <w:iCs/>
          <w:sz w:val="24"/>
          <w:highlight w:val="none"/>
          <w:u w:val="single"/>
        </w:rPr>
        <w:t xml:space="preserve">乙方出现转包情形的；</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6</w:t>
      </w:r>
      <w:r>
        <w:rPr>
          <w:rFonts w:hint="eastAsia"/>
          <w:bCs/>
          <w:i/>
          <w:iCs/>
          <w:sz w:val="24"/>
          <w:highlight w:val="none"/>
          <w:u w:val="single"/>
        </w:rPr>
        <w:t xml:space="preserve">乙方提供的技术资料、商务资料存在伪造、变造、虚假的；</w:t>
      </w:r>
      <w:r/>
    </w:p>
    <w:p>
      <w:pPr>
        <w:ind w:firstLine="710"/>
        <w:keepLines w:val="0"/>
        <w:keepNext w:val="0"/>
        <w:pageBreakBefore w:val="0"/>
        <w:spacing w:line="440" w:lineRule="exact"/>
        <w:widowControl w:val="off"/>
        <w:rPr>
          <w:rFonts w:hint="eastAsia" w:eastAsia="宋体"/>
          <w:bCs/>
          <w:i/>
          <w:iCs/>
          <w:sz w:val="24"/>
          <w:highlight w:val="none"/>
          <w:u w:val="single"/>
          <w:lang w:eastAsia="zh-CN"/>
        </w:rPr>
      </w:pPr>
      <w:r>
        <w:rPr>
          <w:rFonts w:hint="eastAsia"/>
          <w:bCs/>
          <w:i/>
          <w:iCs/>
          <w:sz w:val="24"/>
          <w:highlight w:val="none"/>
          <w:u w:val="single"/>
        </w:rPr>
        <w:t xml:space="preserve">3.</w:t>
      </w:r>
      <w:r>
        <w:rPr>
          <w:rFonts w:hint="eastAsia"/>
          <w:bCs/>
          <w:i/>
          <w:iCs/>
          <w:sz w:val="24"/>
          <w:highlight w:val="none"/>
          <w:u w:val="single"/>
          <w:lang w:val="en-US" w:eastAsia="zh-CN"/>
        </w:rPr>
        <w:t xml:space="preserve">7</w:t>
      </w:r>
      <w:r>
        <w:rPr>
          <w:rFonts w:hint="eastAsia"/>
          <w:bCs/>
          <w:i/>
          <w:iCs/>
          <w:sz w:val="24"/>
          <w:highlight w:val="none"/>
          <w:u w:val="single"/>
        </w:rPr>
        <w:t xml:space="preserve">乙方未能按约开具发票的</w:t>
      </w:r>
      <w:r>
        <w:rPr>
          <w:rFonts w:hint="eastAsia"/>
          <w:bCs/>
          <w:i/>
          <w:iCs/>
          <w:sz w:val="24"/>
          <w:highlight w:val="none"/>
          <w:u w:val="single"/>
          <w:lang w:eastAsia="zh-CN"/>
        </w:rPr>
        <w:t xml:space="preserve">；</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3.</w:t>
      </w:r>
      <w:r>
        <w:rPr>
          <w:rFonts w:hint="eastAsia"/>
          <w:bCs/>
          <w:i/>
          <w:iCs/>
          <w:sz w:val="24"/>
          <w:highlight w:val="none"/>
          <w:u w:val="single"/>
          <w:lang w:val="en-US" w:eastAsia="zh-CN"/>
        </w:rPr>
        <w:t xml:space="preserve">8</w:t>
      </w:r>
      <w:r>
        <w:rPr>
          <w:rFonts w:hint="eastAsia"/>
          <w:bCs/>
          <w:i/>
          <w:iCs/>
          <w:sz w:val="24"/>
          <w:highlight w:val="none"/>
          <w:u w:val="single"/>
        </w:rPr>
        <w:t xml:space="preserve">本项目</w:t>
      </w:r>
      <w:r>
        <w:rPr>
          <w:rFonts w:hint="eastAsia"/>
          <w:bCs/>
          <w:i/>
          <w:iCs/>
          <w:sz w:val="24"/>
          <w:highlight w:val="none"/>
          <w:u w:val="single"/>
          <w:lang w:val="en-US" w:eastAsia="zh-CN"/>
        </w:rPr>
        <w:t xml:space="preserve">采购</w:t>
      </w:r>
      <w:r>
        <w:rPr>
          <w:rFonts w:hint="eastAsia"/>
          <w:bCs/>
          <w:i/>
          <w:iCs/>
          <w:sz w:val="24"/>
          <w:highlight w:val="none"/>
          <w:u w:val="single"/>
        </w:rPr>
        <w:t xml:space="preserve">文件及合同中规定的其他可</w:t>
      </w:r>
      <w:r>
        <w:rPr>
          <w:rFonts w:hint="eastAsia"/>
          <w:bCs/>
          <w:i/>
          <w:iCs/>
          <w:sz w:val="24"/>
          <w:highlight w:val="none"/>
          <w:u w:val="single"/>
          <w:lang w:val="en-US" w:eastAsia="zh-CN"/>
        </w:rPr>
        <w:t xml:space="preserve">没收</w:t>
      </w:r>
      <w:r>
        <w:rPr>
          <w:rFonts w:hint="eastAsia"/>
          <w:bCs/>
          <w:i/>
          <w:iCs/>
          <w:sz w:val="24"/>
          <w:highlight w:val="none"/>
          <w:u w:val="single"/>
        </w:rPr>
        <w:t xml:space="preserve">履约保证金的情形。</w:t>
      </w:r>
      <w:r/>
    </w:p>
    <w:p>
      <w:pPr>
        <w:ind w:firstLine="47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4、合同履行结束后，甲方应结算各方应承担的责任，及时退还剩余的履约保证金。</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4.1履约保证金退还方式：原路无息退回。</w:t>
      </w:r>
      <w:r/>
    </w:p>
    <w:p>
      <w:pPr>
        <w:ind w:firstLine="710"/>
        <w:keepLines w:val="0"/>
        <w:keepNext w:val="0"/>
        <w:pageBreakBefore w:val="0"/>
        <w:spacing w:line="440" w:lineRule="exact"/>
        <w:widowControl w:val="off"/>
        <w:rPr>
          <w:bCs/>
          <w:i/>
          <w:iCs/>
          <w:sz w:val="24"/>
          <w:highlight w:val="none"/>
          <w:u w:val="single"/>
        </w:rPr>
      </w:pPr>
      <w:r>
        <w:rPr>
          <w:rFonts w:hint="eastAsia"/>
          <w:bCs/>
          <w:i/>
          <w:iCs/>
          <w:sz w:val="24"/>
          <w:highlight w:val="none"/>
          <w:u w:val="single"/>
        </w:rPr>
        <w:t xml:space="preserve">4.2履约保证金退还时间：项目</w:t>
      </w:r>
      <w:r>
        <w:rPr>
          <w:rFonts w:hint="eastAsia"/>
          <w:bCs/>
          <w:i/>
          <w:iCs/>
          <w:sz w:val="24"/>
          <w:highlight w:val="none"/>
          <w:u w:val="single"/>
          <w:lang w:val="en-US" w:eastAsia="zh-CN"/>
        </w:rPr>
        <w:t xml:space="preserve">全部</w:t>
      </w:r>
      <w:r>
        <w:rPr>
          <w:rFonts w:hint="eastAsia"/>
          <w:bCs/>
          <w:i/>
          <w:iCs/>
          <w:sz w:val="24"/>
          <w:highlight w:val="none"/>
          <w:u w:val="single"/>
        </w:rPr>
        <w:t xml:space="preserve">完成并经甲方验收合格后的5个工作日内。</w:t>
      </w:r>
      <w:r/>
    </w:p>
    <w:p>
      <w:pPr>
        <w:ind w:firstLine="710"/>
        <w:spacing w:line="456" w:lineRule="exact"/>
        <w:rPr>
          <w:bCs/>
          <w:i/>
          <w:iCs/>
          <w:sz w:val="24"/>
          <w:highlight w:val="none"/>
          <w:u w:val="single"/>
        </w:rPr>
      </w:pPr>
      <w:r>
        <w:rPr>
          <w:rFonts w:hint="eastAsia"/>
          <w:bCs/>
          <w:i/>
          <w:iCs/>
          <w:sz w:val="24"/>
          <w:highlight w:val="none"/>
          <w:u w:val="single"/>
        </w:rPr>
        <w:t xml:space="preserve">4.3履约保证金退还条件：合同履行完成或因合同的继续履行将损害国家利益和社会公共利益而终止合同。</w:t>
      </w:r>
      <w:r/>
    </w:p>
    <w:p>
      <w:pPr>
        <w:ind w:firstLine="482"/>
        <w:spacing w:line="440" w:lineRule="exact"/>
        <w:rPr>
          <w:b/>
          <w:bCs/>
          <w:i/>
          <w:iCs/>
          <w:sz w:val="24"/>
          <w:szCs w:val="24"/>
          <w:highlight w:val="none"/>
          <w:u w:val="single"/>
        </w:rPr>
      </w:pPr>
      <w:r>
        <w:rPr>
          <w:rFonts w:hint="eastAsia" w:ascii="宋体" w:hAnsi="宋体"/>
          <w:b/>
          <w:bCs/>
          <w:i/>
          <w:iCs/>
          <w:color w:val="000000"/>
          <w:sz w:val="24"/>
          <w:szCs w:val="24"/>
          <w:highlight w:val="none"/>
          <w:u w:val="single"/>
        </w:rPr>
        <w:t xml:space="preserve">第二十一条  争议解决方式</w:t>
      </w:r>
      <w:r/>
    </w:p>
    <w:p>
      <w:pPr>
        <w:ind w:firstLine="480"/>
        <w:spacing w:line="440" w:lineRule="exact"/>
        <w:rPr>
          <w:rFonts w:hint="eastAsia" w:ascii="宋体" w:hAnsi="宋体"/>
          <w:i/>
          <w:iCs/>
          <w:color w:val="000000"/>
          <w:sz w:val="24"/>
          <w:szCs w:val="24"/>
          <w:highlight w:val="none"/>
          <w:u w:val="single"/>
        </w:rPr>
      </w:pPr>
      <w:r>
        <w:rPr>
          <w:i/>
          <w:iCs/>
          <w:sz w:val="24"/>
          <w:highlight w:val="none"/>
          <w:u w:val="single"/>
        </w:rPr>
        <w:t xml:space="preserve">1、</w:t>
      </w:r>
      <w:r>
        <w:rPr>
          <w:rFonts w:hint="eastAsia" w:ascii="宋体" w:hAnsi="宋体"/>
          <w:i/>
          <w:iCs/>
          <w:color w:val="000000"/>
          <w:sz w:val="24"/>
          <w:szCs w:val="24"/>
          <w:highlight w:val="none"/>
          <w:u w:val="single"/>
        </w:rPr>
        <w:t xml:space="preserve">在执行本合同过程中所发生的或与本合同有关的一切争端，甲乙双方友好协商解决。如协商不能解决，则上述争端均由甲方所在地人民法院管辖。</w:t>
      </w:r>
      <w:r/>
    </w:p>
    <w:p>
      <w:pPr>
        <w:ind w:firstLine="480"/>
        <w:spacing w:line="440" w:lineRule="exact"/>
        <w:rPr>
          <w:rFonts w:hint="eastAsia" w:ascii="宋体" w:hAnsi="宋体"/>
          <w:i/>
          <w:iCs/>
          <w:color w:val="000000"/>
          <w:sz w:val="24"/>
          <w:szCs w:val="24"/>
          <w:highlight w:val="none"/>
          <w:u w:val="single"/>
        </w:rPr>
      </w:pPr>
      <w:r>
        <w:rPr>
          <w:rFonts w:hint="eastAsia"/>
          <w:i/>
          <w:iCs/>
          <w:sz w:val="24"/>
          <w:highlight w:val="none"/>
          <w:u w:val="single"/>
        </w:rPr>
        <w:t xml:space="preserve">2</w:t>
      </w:r>
      <w:r>
        <w:rPr>
          <w:i/>
          <w:iCs/>
          <w:sz w:val="24"/>
          <w:highlight w:val="none"/>
          <w:u w:val="single"/>
        </w:rPr>
        <w:t xml:space="preserve">、</w:t>
      </w:r>
      <w:r>
        <w:rPr>
          <w:rFonts w:hint="eastAsia" w:ascii="宋体" w:hAnsi="宋体"/>
          <w:i/>
          <w:iCs/>
          <w:color w:val="000000"/>
          <w:sz w:val="24"/>
          <w:szCs w:val="24"/>
          <w:highlight w:val="none"/>
          <w:u w:val="single"/>
        </w:rPr>
        <w:t xml:space="preserve">如因乙方违约，导致甲方起诉的，甲方由此产生的诉讼费用、律师费用、差旅费用等，均由乙方承担。</w:t>
      </w:r>
      <w:r/>
    </w:p>
    <w:p>
      <w:pPr>
        <w:ind w:firstLine="482"/>
        <w:spacing w:line="440" w:lineRule="exact"/>
        <w:rPr>
          <w:rFonts w:hint="eastAsia" w:ascii="宋体" w:hAnsi="宋体"/>
          <w:b/>
          <w:bCs/>
          <w:i/>
          <w:iCs/>
          <w:color w:val="000000"/>
          <w:sz w:val="24"/>
          <w:szCs w:val="24"/>
          <w:highlight w:val="none"/>
          <w:u w:val="single"/>
          <w:lang w:val="zh-CN"/>
        </w:rPr>
      </w:pPr>
      <w:r>
        <w:rPr>
          <w:rFonts w:hint="eastAsia" w:ascii="宋体" w:hAnsi="宋体"/>
          <w:b/>
          <w:bCs/>
          <w:i/>
          <w:iCs/>
          <w:color w:val="000000"/>
          <w:sz w:val="24"/>
          <w:szCs w:val="24"/>
          <w:highlight w:val="none"/>
          <w:u w:val="single"/>
        </w:rPr>
        <w:t xml:space="preserve">第二十二条  </w:t>
      </w:r>
      <w:r>
        <w:rPr>
          <w:rFonts w:hint="eastAsia" w:ascii="宋体" w:hAnsi="宋体" w:cs="宋体"/>
          <w:b/>
          <w:bCs/>
          <w:i/>
          <w:iCs/>
          <w:color w:val="000000"/>
          <w:sz w:val="24"/>
          <w:szCs w:val="24"/>
          <w:highlight w:val="none"/>
          <w:u w:val="single"/>
        </w:rPr>
        <w:t xml:space="preserve">通知与送达</w:t>
      </w:r>
      <w:r/>
    </w:p>
    <w:p>
      <w:pPr>
        <w:ind w:firstLine="480"/>
        <w:spacing w:line="440" w:lineRule="exact"/>
        <w:rPr>
          <w:i/>
          <w:iCs/>
          <w:sz w:val="24"/>
          <w:highlight w:val="none"/>
          <w:u w:val="single"/>
        </w:rPr>
      </w:pPr>
      <w:r>
        <w:rPr>
          <w:rFonts w:hint="eastAsia"/>
          <w:i/>
          <w:iCs/>
          <w:sz w:val="24"/>
          <w:highlight w:val="none"/>
          <w:u w:val="single"/>
        </w:rPr>
        <w:t xml:space="preserve">1、甲乙双方因履行本合同需要向对方发送通知、文件、资料的，均以下列联系信息确定内容进行：</w:t>
      </w:r>
      <w:r/>
    </w:p>
    <w:p>
      <w:pPr>
        <w:ind w:firstLine="720"/>
        <w:spacing w:line="440" w:lineRule="exact"/>
        <w:rPr>
          <w:i/>
          <w:iCs/>
          <w:sz w:val="24"/>
          <w:highlight w:val="none"/>
          <w:u w:val="single"/>
        </w:rPr>
      </w:pPr>
      <w:r>
        <w:rPr>
          <w:rFonts w:hint="eastAsia"/>
          <w:i/>
          <w:iCs/>
          <w:sz w:val="24"/>
          <w:highlight w:val="none"/>
          <w:u w:val="single"/>
        </w:rPr>
        <w:t xml:space="preserve">1.1甲方联系信息：</w:t>
      </w:r>
      <w:r/>
    </w:p>
    <w:p>
      <w:pPr>
        <w:ind w:firstLine="720"/>
        <w:spacing w:line="440" w:lineRule="exact"/>
        <w:rPr>
          <w:i/>
          <w:iCs/>
          <w:sz w:val="24"/>
          <w:highlight w:val="none"/>
          <w:u w:val="single"/>
        </w:rPr>
      </w:pPr>
      <w:r>
        <w:rPr>
          <w:rFonts w:hint="eastAsia"/>
          <w:i/>
          <w:iCs/>
          <w:sz w:val="24"/>
          <w:highlight w:val="none"/>
          <w:u w:val="single"/>
        </w:rPr>
        <w:t xml:space="preserve">指定收件人：                           </w:t>
      </w:r>
      <w:r/>
    </w:p>
    <w:p>
      <w:pPr>
        <w:ind w:firstLine="720"/>
        <w:spacing w:line="440" w:lineRule="exact"/>
        <w:rPr>
          <w:i/>
          <w:iCs/>
          <w:sz w:val="24"/>
          <w:highlight w:val="none"/>
          <w:u w:val="single"/>
        </w:rPr>
      </w:pPr>
      <w:r>
        <w:rPr>
          <w:rFonts w:hint="eastAsia"/>
          <w:i/>
          <w:iCs/>
          <w:sz w:val="24"/>
          <w:highlight w:val="none"/>
          <w:u w:val="single"/>
        </w:rPr>
        <w:t xml:space="preserve">送达地址：                           </w:t>
      </w:r>
      <w:r/>
    </w:p>
    <w:p>
      <w:pPr>
        <w:ind w:firstLine="720"/>
        <w:spacing w:line="440" w:lineRule="exact"/>
        <w:rPr>
          <w:i/>
          <w:iCs/>
          <w:sz w:val="24"/>
          <w:highlight w:val="none"/>
          <w:u w:val="single"/>
        </w:rPr>
      </w:pPr>
      <w:r>
        <w:rPr>
          <w:rFonts w:hint="eastAsia"/>
          <w:i/>
          <w:iCs/>
          <w:sz w:val="24"/>
          <w:highlight w:val="none"/>
          <w:u w:val="single"/>
        </w:rPr>
        <w:t xml:space="preserve">指定电子收件方式：                           </w:t>
      </w:r>
      <w:r/>
    </w:p>
    <w:p>
      <w:pPr>
        <w:ind w:firstLine="720"/>
        <w:spacing w:line="440" w:lineRule="exact"/>
        <w:rPr>
          <w:i/>
          <w:iCs/>
          <w:sz w:val="24"/>
          <w:highlight w:val="none"/>
          <w:u w:val="single"/>
        </w:rPr>
      </w:pPr>
      <w:r>
        <w:rPr>
          <w:rFonts w:hint="eastAsia"/>
          <w:i/>
          <w:iCs/>
          <w:sz w:val="24"/>
          <w:highlight w:val="none"/>
          <w:u w:val="single"/>
        </w:rPr>
        <w:t xml:space="preserve">1.2乙方联系信息：</w:t>
      </w:r>
      <w:r/>
    </w:p>
    <w:p>
      <w:pPr>
        <w:ind w:firstLine="720"/>
        <w:spacing w:line="440" w:lineRule="exact"/>
        <w:rPr>
          <w:i/>
          <w:iCs/>
          <w:sz w:val="24"/>
          <w:highlight w:val="none"/>
          <w:u w:val="single"/>
        </w:rPr>
      </w:pPr>
      <w:r>
        <w:rPr>
          <w:rFonts w:hint="eastAsia"/>
          <w:i/>
          <w:iCs/>
          <w:sz w:val="24"/>
          <w:highlight w:val="none"/>
          <w:u w:val="single"/>
        </w:rPr>
        <w:t xml:space="preserve">指定收件人：                           </w:t>
      </w:r>
      <w:r/>
    </w:p>
    <w:p>
      <w:pPr>
        <w:ind w:firstLine="720"/>
        <w:spacing w:line="440" w:lineRule="exact"/>
        <w:rPr>
          <w:i/>
          <w:iCs/>
          <w:sz w:val="24"/>
          <w:highlight w:val="none"/>
          <w:u w:val="single"/>
        </w:rPr>
      </w:pPr>
      <w:r>
        <w:rPr>
          <w:rFonts w:hint="eastAsia"/>
          <w:i/>
          <w:iCs/>
          <w:sz w:val="24"/>
          <w:highlight w:val="none"/>
          <w:u w:val="single"/>
        </w:rPr>
        <w:t xml:space="preserve">送达地址：                           </w:t>
      </w:r>
      <w:r/>
    </w:p>
    <w:p>
      <w:pPr>
        <w:ind w:firstLine="720"/>
        <w:spacing w:line="440" w:lineRule="exact"/>
        <w:rPr>
          <w:i/>
          <w:iCs/>
          <w:sz w:val="24"/>
          <w:highlight w:val="none"/>
          <w:u w:val="single"/>
        </w:rPr>
      </w:pPr>
      <w:r>
        <w:rPr>
          <w:rFonts w:hint="eastAsia"/>
          <w:i/>
          <w:iCs/>
          <w:sz w:val="24"/>
          <w:highlight w:val="none"/>
          <w:u w:val="single"/>
        </w:rPr>
        <w:t xml:space="preserve">指定电子收件方式：                           </w:t>
      </w:r>
      <w:r/>
    </w:p>
    <w:p>
      <w:pPr>
        <w:ind w:firstLine="480"/>
        <w:spacing w:line="440" w:lineRule="exact"/>
        <w:rPr>
          <w:i/>
          <w:iCs/>
          <w:sz w:val="24"/>
          <w:highlight w:val="none"/>
          <w:u w:val="single"/>
        </w:rPr>
      </w:pPr>
      <w:r>
        <w:rPr>
          <w:rFonts w:hint="eastAsia"/>
          <w:i/>
          <w:iCs/>
          <w:sz w:val="24"/>
          <w:highlight w:val="none"/>
          <w:u w:val="single"/>
        </w:rPr>
        <w:t xml:space="preserve">2、双方确认前述联系信息作为解决争议时接受人民法院诉讼文书的送达地址和联系方式。</w:t>
      </w:r>
      <w:r/>
    </w:p>
    <w:p>
      <w:pPr>
        <w:ind w:firstLine="480"/>
        <w:spacing w:line="440" w:lineRule="exact"/>
        <w:rPr>
          <w:i/>
          <w:iCs/>
          <w:sz w:val="24"/>
          <w:highlight w:val="none"/>
          <w:u w:val="single"/>
        </w:rPr>
      </w:pPr>
      <w:r>
        <w:rPr>
          <w:rFonts w:hint="eastAsia"/>
          <w:i/>
          <w:iCs/>
          <w:sz w:val="24"/>
          <w:highlight w:val="none"/>
          <w:u w:val="single"/>
        </w:rPr>
        <w:t xml:space="preserve">3、任何一方改变前述联系信息的，应在发生变更后的3天内告知对方并做好通知到达对方前可能存在的邮件的接收。如未通知的，视为没有变更。</w:t>
      </w:r>
      <w:r/>
    </w:p>
    <w:p>
      <w:pPr>
        <w:ind w:firstLine="472"/>
        <w:spacing w:line="440" w:lineRule="exact"/>
        <w:rPr>
          <w:b/>
          <w:i/>
          <w:iCs/>
          <w:sz w:val="24"/>
          <w:highlight w:val="none"/>
          <w:u w:val="single"/>
        </w:rPr>
      </w:pPr>
      <w:r>
        <w:rPr>
          <w:b/>
          <w:i/>
          <w:iCs/>
          <w:sz w:val="24"/>
          <w:highlight w:val="none"/>
          <w:u w:val="single"/>
        </w:rPr>
        <w:t xml:space="preserve">第二十</w:t>
      </w:r>
      <w:r>
        <w:rPr>
          <w:rFonts w:hint="eastAsia"/>
          <w:b/>
          <w:i/>
          <w:iCs/>
          <w:sz w:val="24"/>
          <w:highlight w:val="none"/>
          <w:u w:val="single"/>
        </w:rPr>
        <w:t xml:space="preserve">三</w:t>
      </w:r>
      <w:r>
        <w:rPr>
          <w:b/>
          <w:i/>
          <w:iCs/>
          <w:sz w:val="24"/>
          <w:highlight w:val="none"/>
          <w:u w:val="single"/>
        </w:rPr>
        <w:t xml:space="preserve">条  合同生效及其他</w:t>
      </w:r>
      <w:r/>
    </w:p>
    <w:p>
      <w:pPr>
        <w:ind w:firstLine="480"/>
        <w:spacing w:line="440" w:lineRule="exact"/>
        <w:rPr>
          <w:i/>
          <w:iCs/>
          <w:sz w:val="24"/>
          <w:highlight w:val="none"/>
          <w:u w:val="single"/>
        </w:rPr>
      </w:pPr>
      <w:r>
        <w:rPr>
          <w:i/>
          <w:iCs/>
          <w:sz w:val="24"/>
          <w:highlight w:val="none"/>
          <w:u w:val="single"/>
        </w:rPr>
        <w:t xml:space="preserve">1、</w:t>
      </w:r>
      <w:r>
        <w:rPr>
          <w:rFonts w:hint="eastAsia"/>
          <w:i/>
          <w:iCs/>
          <w:sz w:val="24"/>
          <w:highlight w:val="none"/>
          <w:u w:val="single"/>
        </w:rPr>
        <w:t xml:space="preserve">合同在双方加盖公章或法定代表人或授权代表签字后生效</w:t>
      </w:r>
      <w:r>
        <w:rPr>
          <w:i/>
          <w:iCs/>
          <w:sz w:val="24"/>
          <w:highlight w:val="none"/>
          <w:u w:val="single"/>
        </w:rPr>
        <w:t xml:space="preserve">。</w:t>
      </w:r>
      <w:r/>
    </w:p>
    <w:p>
      <w:pPr>
        <w:ind w:firstLine="480"/>
        <w:spacing w:line="460" w:lineRule="exact"/>
        <w:rPr>
          <w:i/>
          <w:iCs/>
          <w:sz w:val="24"/>
          <w:highlight w:val="none"/>
          <w:u w:val="single"/>
        </w:rPr>
      </w:pPr>
      <w:r>
        <w:rPr>
          <w:i/>
          <w:iCs/>
          <w:sz w:val="24"/>
          <w:szCs w:val="24"/>
          <w:highlight w:val="none"/>
          <w:u w:val="single"/>
        </w:rPr>
        <w:t xml:space="preserve">2</w:t>
      </w:r>
      <w:r>
        <w:rPr>
          <w:rFonts w:hint="eastAsia"/>
          <w:i/>
          <w:iCs/>
          <w:sz w:val="24"/>
          <w:szCs w:val="24"/>
          <w:highlight w:val="none"/>
          <w:u w:val="single"/>
        </w:rPr>
        <w:t xml:space="preserve">、</w:t>
      </w:r>
      <w:r>
        <w:rPr>
          <w:i/>
          <w:iCs/>
          <w:sz w:val="24"/>
          <w:highlight w:val="none"/>
          <w:u w:val="single"/>
        </w:rPr>
        <w:t xml:space="preserve">本合同一式五份，以简体中文书写，甲方执二份、乙方执二份</w:t>
      </w:r>
      <w:r>
        <w:rPr>
          <w:rFonts w:hint="eastAsia"/>
          <w:i/>
          <w:iCs/>
          <w:sz w:val="24"/>
          <w:highlight w:val="none"/>
          <w:u w:val="single"/>
        </w:rPr>
        <w:t xml:space="preserve">、</w:t>
      </w:r>
      <w:r>
        <w:rPr>
          <w:i/>
          <w:iCs/>
          <w:sz w:val="24"/>
          <w:highlight w:val="none"/>
          <w:u w:val="single"/>
        </w:rPr>
        <w:t xml:space="preserve">常熟市中竣招标代理有限公司执一份</w:t>
      </w:r>
      <w:r>
        <w:rPr>
          <w:i/>
          <w:iCs/>
          <w:sz w:val="24"/>
          <w:szCs w:val="24"/>
          <w:highlight w:val="none"/>
          <w:u w:val="single"/>
        </w:rPr>
        <w:t xml:space="preserve">，具有同等法律效力</w:t>
      </w:r>
      <w:r>
        <w:rPr>
          <w:i/>
          <w:iCs/>
          <w:sz w:val="24"/>
          <w:highlight w:val="none"/>
          <w:u w:val="single"/>
        </w:rPr>
        <w:t xml:space="preserve">。</w:t>
      </w:r>
      <w:r/>
    </w:p>
    <w:p>
      <w:pPr>
        <w:ind w:firstLine="480"/>
        <w:spacing w:line="440" w:lineRule="exact"/>
        <w:rPr>
          <w:i/>
          <w:iCs/>
          <w:sz w:val="24"/>
          <w:highlight w:val="none"/>
          <w:u w:val="single"/>
        </w:rPr>
      </w:pPr>
      <w:r>
        <w:rPr>
          <w:i/>
          <w:iCs/>
          <w:sz w:val="24"/>
          <w:highlight w:val="none"/>
          <w:u w:val="single"/>
        </w:rPr>
        <w:t xml:space="preserve">3、本合同应按照中华人民共和国的现行法律进行解释。</w:t>
      </w:r>
      <w:r/>
    </w:p>
    <w:p>
      <w:pPr>
        <w:pStyle w:val="914"/>
      </w:pPr>
      <w:r/>
      <w:r/>
    </w:p>
    <w:p>
      <w:pPr>
        <w:ind w:firstLine="480"/>
        <w:spacing w:line="460" w:lineRule="exact"/>
        <w:rPr>
          <w:sz w:val="24"/>
          <w:szCs w:val="24"/>
          <w:highlight w:val="none"/>
          <w:lang w:val="zh-CN"/>
        </w:rPr>
      </w:pPr>
      <w:r>
        <w:rPr>
          <w:sz w:val="24"/>
          <w:szCs w:val="24"/>
          <w:highlight w:val="none"/>
          <w:lang w:val="zh-CN"/>
        </w:rPr>
        <w:t xml:space="preserve">甲方</w:t>
      </w:r>
      <w:r>
        <w:rPr>
          <w:sz w:val="24"/>
          <w:szCs w:val="24"/>
          <w:highlight w:val="none"/>
        </w:rPr>
        <w:t xml:space="preserve">（盖章）</w:t>
      </w:r>
      <w:r>
        <w:rPr>
          <w:sz w:val="24"/>
          <w:szCs w:val="24"/>
          <w:highlight w:val="none"/>
          <w:lang w:val="zh-CN"/>
        </w:rPr>
        <w:t xml:space="preserve">：                           乙方</w:t>
      </w:r>
      <w:r>
        <w:rPr>
          <w:sz w:val="24"/>
          <w:szCs w:val="24"/>
          <w:highlight w:val="none"/>
        </w:rPr>
        <w:t xml:space="preserve">（盖章）</w:t>
      </w:r>
      <w:r>
        <w:rPr>
          <w:sz w:val="24"/>
          <w:szCs w:val="24"/>
          <w:highlight w:val="none"/>
          <w:lang w:val="zh-CN"/>
        </w:rPr>
        <w:t xml:space="preserve">：</w:t>
      </w:r>
      <w:r/>
    </w:p>
    <w:p>
      <w:pPr>
        <w:ind w:firstLine="480"/>
        <w:spacing w:line="460" w:lineRule="exact"/>
        <w:rPr>
          <w:sz w:val="24"/>
          <w:szCs w:val="24"/>
          <w:highlight w:val="none"/>
          <w:lang w:val="zh-CN"/>
        </w:rPr>
      </w:pPr>
      <w:r>
        <w:rPr>
          <w:sz w:val="24"/>
          <w:szCs w:val="24"/>
          <w:highlight w:val="none"/>
          <w:lang w:val="zh-CN"/>
        </w:rPr>
        <w:t xml:space="preserve">法人（授权）代表人签字：                 法人（授权）代表人签字：</w:t>
      </w:r>
      <w:r/>
    </w:p>
    <w:p>
      <w:pPr>
        <w:ind w:firstLine="480"/>
        <w:spacing w:line="460" w:lineRule="exact"/>
        <w:rPr>
          <w:highlight w:val="none"/>
          <w:lang w:val="zh-CN"/>
        </w:rPr>
      </w:pPr>
      <w:r>
        <w:rPr>
          <w:sz w:val="24"/>
          <w:szCs w:val="24"/>
          <w:highlight w:val="none"/>
        </w:rPr>
        <w:t xml:space="preserve">签订日期：    年   月  日                签订日期：    年   月  日</w:t>
      </w:r>
      <w:r/>
    </w:p>
    <w:p>
      <w:pPr>
        <w:pStyle w:val="896"/>
        <w:tabs>
          <w:tab w:val="left" w:pos="1418" w:leader="none"/>
        </w:tabs>
        <w:rPr>
          <w:rFonts w:ascii="Times New Roman" w:hAnsi="Times New Roman" w:cs="Times New Roman"/>
          <w:highlight w:val="none"/>
        </w:rPr>
      </w:pPr>
      <w:r>
        <w:rPr>
          <w:rFonts w:ascii="Times New Roman" w:hAnsi="Times New Roman" w:cs="Times New Roman"/>
          <w:highlight w:val="none"/>
        </w:rPr>
        <w:br w:type="page" w:clear="all"/>
      </w:r>
      <w:bookmarkStart w:id="104" w:name="_Toc158691774"/>
      <w:r/>
      <w:bookmarkStart w:id="105" w:name="_Toc362946775"/>
      <w:r/>
      <w:bookmarkStart w:id="106" w:name="_Toc437007280"/>
      <w:r/>
      <w:bookmarkStart w:id="107" w:name="_Toc450308256"/>
      <w:r/>
      <w:bookmarkStart w:id="108" w:name="_Toc450308316"/>
      <w:r/>
      <w:bookmarkStart w:id="109" w:name="_Toc315868058"/>
      <w:r/>
      <w:bookmarkStart w:id="110" w:name="_Toc319584067"/>
      <w:r/>
      <w:bookmarkStart w:id="111" w:name="_Toc315875321"/>
      <w:r/>
      <w:bookmarkStart w:id="112" w:name="_Toc5654"/>
      <w:r>
        <w:rPr>
          <w:rFonts w:ascii="Times New Roman" w:hAnsi="Times New Roman" w:cs="Times New Roman"/>
          <w:highlight w:val="none"/>
        </w:rPr>
        <w:t xml:space="preserve">第四章  </w:t>
      </w:r>
      <w:r>
        <w:rPr>
          <w:rFonts w:hint="eastAsia" w:ascii="Times New Roman" w:hAnsi="Times New Roman" w:cs="Times New Roman"/>
          <w:highlight w:val="none"/>
          <w:lang w:val="en-US" w:eastAsia="zh-CN"/>
        </w:rPr>
        <w:t xml:space="preserve">采购</w:t>
      </w:r>
      <w:r>
        <w:rPr>
          <w:rFonts w:ascii="Times New Roman" w:hAnsi="Times New Roman" w:cs="Times New Roman"/>
          <w:highlight w:val="none"/>
        </w:rPr>
        <w:t xml:space="preserve">需求</w:t>
      </w:r>
      <w:bookmarkEnd w:id="104"/>
      <w:r/>
      <w:bookmarkEnd w:id="105"/>
      <w:r/>
      <w:bookmarkEnd w:id="106"/>
      <w:r/>
      <w:bookmarkEnd w:id="107"/>
      <w:r/>
      <w:bookmarkEnd w:id="108"/>
      <w:r/>
      <w:bookmarkEnd w:id="109"/>
      <w:r/>
      <w:bookmarkEnd w:id="110"/>
      <w:r/>
      <w:bookmarkEnd w:id="111"/>
      <w:r/>
      <w:bookmarkEnd w:id="112"/>
      <w:r/>
      <w:bookmarkStart w:id="113" w:name="_Toc315875322"/>
      <w:r/>
      <w:bookmarkStart w:id="114" w:name="_Toc315868059"/>
      <w:r/>
      <w:bookmarkStart w:id="115" w:name="_Toc450308317"/>
      <w:r/>
      <w:bookmarkStart w:id="116" w:name="_Toc450308257"/>
      <w:r/>
      <w:bookmarkStart w:id="117" w:name="_Toc158691775"/>
      <w:r/>
      <w:r/>
    </w:p>
    <w:p>
      <w:pPr>
        <w:spacing w:line="450" w:lineRule="exact"/>
        <w:rPr>
          <w:b/>
          <w:bCs/>
          <w:sz w:val="28"/>
          <w:highlight w:val="none"/>
        </w:rPr>
        <w:outlineLvl w:val="1"/>
      </w:pPr>
      <w:r/>
      <w:bookmarkStart w:id="118" w:name="_Toc3501"/>
      <w:r/>
      <w:bookmarkStart w:id="119" w:name="_Toc27760"/>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一</w:t>
      </w:r>
      <w:r>
        <w:rPr>
          <w:rFonts w:hint="eastAsia"/>
          <w:b/>
          <w:bCs/>
          <w:sz w:val="28"/>
          <w:highlight w:val="none"/>
        </w:rPr>
        <w:t xml:space="preserve">包</w:t>
      </w:r>
      <w:bookmarkEnd w:id="118"/>
      <w:r/>
      <w:bookmarkEnd w:id="119"/>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rFonts w:hint="eastAsia"/>
          <w:b/>
          <w:bCs/>
          <w:sz w:val="28"/>
          <w:highlight w:val="none"/>
          <w:lang w:eastAsia="zh-CN"/>
        </w:rPr>
        <w:t xml:space="preserve">商品有机肥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rFonts w:ascii="Times New Roman" w:hAnsi="Times New Roman" w:cs="Times New Roman"/>
          <w:b/>
          <w:bCs/>
          <w:color w:val="000000"/>
          <w:sz w:val="28"/>
          <w:szCs w:val="28"/>
          <w:highlight w:val="none"/>
        </w:rPr>
        <w:outlineLvl w:val="2"/>
      </w:pPr>
      <w:r/>
      <w:bookmarkStart w:id="120" w:name="_Toc26178"/>
      <w:r/>
      <w:bookmarkStart w:id="121" w:name="_Toc7937"/>
      <w:r/>
      <w:bookmarkStart w:id="122" w:name="_Toc8541"/>
      <w:r/>
      <w:bookmarkStart w:id="123" w:name="_Toc11384"/>
      <w:r/>
      <w:bookmarkStart w:id="124" w:name="_Toc11733"/>
      <w:r/>
      <w:bookmarkStart w:id="125" w:name="_Toc28300"/>
      <w:r/>
      <w:bookmarkStart w:id="126" w:name="_Toc20532"/>
      <w:r/>
      <w:bookmarkStart w:id="127" w:name="_Toc9193"/>
      <w:r>
        <w:rPr>
          <w:rFonts w:ascii="Times New Roman" w:hAnsi="Times New Roman" w:cs="Times New Roman"/>
          <w:b/>
          <w:bCs/>
          <w:color w:val="000000"/>
          <w:sz w:val="28"/>
          <w:szCs w:val="28"/>
          <w:highlight w:val="none"/>
        </w:rPr>
        <w:t xml:space="preserve">一、项目说明：</w:t>
      </w:r>
      <w:bookmarkEnd w:id="120"/>
      <w:r/>
      <w:bookmarkEnd w:id="121"/>
      <w:r/>
      <w:bookmarkEnd w:id="122"/>
      <w:r/>
      <w:bookmarkEnd w:id="123"/>
      <w:r/>
      <w:bookmarkEnd w:id="124"/>
      <w:r/>
      <w:bookmarkEnd w:id="125"/>
      <w:r/>
      <w:bookmarkEnd w:id="126"/>
      <w:r/>
      <w:bookmarkEnd w:id="127"/>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lang w:eastAsia="zh-CN"/>
        </w:rPr>
        <w:t xml:space="preserve">商品有机肥</w:t>
      </w:r>
      <w:r>
        <w:rPr>
          <w:rFonts w:hint="eastAsia" w:ascii="Times New Roman" w:hAnsi="Times New Roman" w:eastAsia="宋体" w:cs="Times New Roman"/>
          <w:sz w:val="24"/>
          <w:szCs w:val="24"/>
          <w:highlight w:val="none"/>
        </w:rPr>
        <w:t xml:space="preserve">，预计</w:t>
      </w:r>
      <w:r>
        <w:rPr>
          <w:rFonts w:hint="eastAsia"/>
          <w:sz w:val="24"/>
          <w:szCs w:val="24"/>
          <w:highlight w:val="none"/>
          <w:lang w:val="en-US" w:eastAsia="zh-CN"/>
        </w:rPr>
        <w:t xml:space="preserve">采购数量</w:t>
      </w:r>
      <w:r>
        <w:rPr>
          <w:rFonts w:hint="eastAsia"/>
          <w:sz w:val="24"/>
          <w:szCs w:val="24"/>
          <w:highlight w:val="none"/>
        </w:rPr>
        <w:t xml:space="preserve">为</w:t>
      </w:r>
      <w:r>
        <w:rPr>
          <w:sz w:val="24"/>
          <w:szCs w:val="24"/>
          <w:highlight w:val="none"/>
        </w:rPr>
        <w:t xml:space="preserve">1846.15</w:t>
      </w:r>
      <w:r>
        <w:rPr>
          <w:rFonts w:hint="eastAsia"/>
          <w:sz w:val="24"/>
          <w:szCs w:val="24"/>
          <w:highlight w:val="none"/>
        </w:rPr>
        <w:t xml:space="preserve">吨</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期限：在2026年11月10日前，按采购人要求分批供货至常熟市范围内指定仓库（仓库由成交供应商自行选择，但必须经采购人审核存储条件后方可运输装卸入库）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lang w:eastAsia="zh-CN"/>
        </w:rPr>
        <w:t xml:space="preserve">供应商</w:t>
      </w:r>
      <w:r>
        <w:rPr>
          <w:sz w:val="24"/>
          <w:szCs w:val="24"/>
          <w:highlight w:val="none"/>
        </w:rPr>
        <w:t xml:space="preserve">应对项目现场进行踏勘，但费用由</w:t>
      </w:r>
      <w:r>
        <w:rPr>
          <w:rFonts w:hint="eastAsia"/>
          <w:sz w:val="24"/>
          <w:szCs w:val="24"/>
          <w:highlight w:val="none"/>
          <w:lang w:eastAsia="zh-CN"/>
        </w:rPr>
        <w:t xml:space="preserve">供应商</w:t>
      </w:r>
      <w:r>
        <w:rPr>
          <w:sz w:val="24"/>
          <w:szCs w:val="24"/>
          <w:highlight w:val="none"/>
        </w:rPr>
        <w:t xml:space="preserve">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rFonts w:hint="eastAsia"/>
          <w:sz w:val="24"/>
          <w:szCs w:val="24"/>
          <w:highlight w:val="none"/>
          <w:lang w:eastAsia="zh-CN"/>
        </w:rPr>
        <w:t xml:space="preserve">供应商</w:t>
      </w:r>
      <w:r>
        <w:rPr>
          <w:sz w:val="24"/>
          <w:szCs w:val="24"/>
          <w:highlight w:val="none"/>
        </w:rPr>
        <w:t xml:space="preserve">在</w:t>
      </w:r>
      <w:r>
        <w:rPr>
          <w:rFonts w:hint="eastAsia"/>
          <w:sz w:val="24"/>
          <w:szCs w:val="24"/>
          <w:highlight w:val="none"/>
          <w:lang w:val="en-US" w:eastAsia="zh-CN"/>
        </w:rPr>
        <w:t xml:space="preserve">报价</w:t>
      </w:r>
      <w:r>
        <w:rPr>
          <w:sz w:val="24"/>
          <w:szCs w:val="24"/>
          <w:highlight w:val="none"/>
        </w:rPr>
        <w:t xml:space="preserve">时应充分考虑现场实际情况，采购人不负担因</w:t>
      </w:r>
      <w:r>
        <w:rPr>
          <w:rFonts w:hint="eastAsia"/>
          <w:sz w:val="24"/>
          <w:szCs w:val="24"/>
          <w:highlight w:val="none"/>
          <w:lang w:eastAsia="zh-CN"/>
        </w:rPr>
        <w:t xml:space="preserve">供应商</w:t>
      </w:r>
      <w:r>
        <w:rPr>
          <w:sz w:val="24"/>
          <w:szCs w:val="24"/>
          <w:highlight w:val="none"/>
        </w:rPr>
        <w:t xml:space="preserve">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根据实际物料供货数量及成交物料采购单价按实结算，形成本分包最终结算总价，最终结算总价不得超过本分包采购预算。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1合同签订后的1个月内，采购人向成交供应商支付预付款，预付款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4.2.2本分包所有物料供货到位并经采购人验收合格后的1个月内，采购人向成交供应商支付至本分包最终结算总价的80%；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验收合格后的6个月内，采购人向成交供应商支付本分包最终结算总价尾款。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lang w:eastAsia="zh-CN"/>
        </w:rPr>
        <w:t xml:space="preserve">成交供应商</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eastAsia="宋体"/>
          <w:i/>
          <w:iCs/>
          <w:color w:val="auto"/>
          <w:sz w:val="24"/>
          <w:szCs w:val="24"/>
          <w:highlight w:val="none"/>
          <w:u w:val="single"/>
          <w:lang w:eastAsia="zh-CN"/>
        </w:rPr>
        <w:t xml:space="preserve">无效报价</w:t>
      </w:r>
      <w:r>
        <w:rPr>
          <w:rFonts w:hint="eastAsia"/>
          <w:i/>
          <w:iCs/>
          <w:color w:val="auto"/>
          <w:sz w:val="24"/>
          <w:szCs w:val="24"/>
          <w:highlight w:val="none"/>
          <w:u w:val="single"/>
        </w:rPr>
        <w:t xml:space="preserve">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w:t>
      </w:r>
      <w:r>
        <w:rPr>
          <w:rFonts w:hint="eastAsia"/>
          <w:b/>
          <w:bCs/>
          <w:sz w:val="24"/>
          <w:szCs w:val="24"/>
          <w:highlight w:val="none"/>
          <w:lang w:val="en-US" w:eastAsia="zh-CN"/>
        </w:rPr>
        <w:t xml:space="preserve">9</w:t>
      </w:r>
      <w:r>
        <w:rPr>
          <w:b/>
          <w:bCs/>
          <w:sz w:val="24"/>
          <w:szCs w:val="24"/>
          <w:highlight w:val="none"/>
        </w:rPr>
        <w:t xml:space="preserve"> 实质性要求响应及偏离表中，</w:t>
      </w:r>
      <w:r>
        <w:rPr>
          <w:rFonts w:hint="eastAsia"/>
          <w:b/>
          <w:bCs/>
          <w:sz w:val="24"/>
          <w:szCs w:val="24"/>
          <w:highlight w:val="none"/>
          <w:lang w:eastAsia="zh-CN"/>
        </w:rPr>
        <w:t xml:space="preserve">供应商</w:t>
      </w:r>
      <w:r>
        <w:rPr>
          <w:b/>
          <w:bCs/>
          <w:sz w:val="24"/>
          <w:szCs w:val="24"/>
          <w:highlight w:val="none"/>
        </w:rPr>
        <w:t xml:space="preserve">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120</w:t>
      </w:r>
      <w:r>
        <w:rPr>
          <w:rFonts w:hint="eastAsia"/>
          <w:sz w:val="24"/>
          <w:szCs w:val="24"/>
          <w:highlight w:val="none"/>
        </w:rPr>
        <w:t xml:space="preserve">0000</w:t>
      </w:r>
      <w:r>
        <w:rPr>
          <w:sz w:val="24"/>
          <w:szCs w:val="24"/>
          <w:highlight w:val="none"/>
        </w:rPr>
        <w:t xml:space="preserve">.00元（人民币</w:t>
      </w:r>
      <w:r>
        <w:rPr>
          <w:rFonts w:hint="eastAsia"/>
          <w:sz w:val="24"/>
          <w:szCs w:val="24"/>
          <w:highlight w:val="none"/>
          <w:lang w:val="en-US" w:eastAsia="zh-CN"/>
        </w:rPr>
        <w:t xml:space="preserve">壹佰贰拾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6、本分包设定商品有机肥采购单价最高限价，商品有机肥采购单价最高限价为人民币6</w:t>
      </w:r>
      <w:r>
        <w:rPr>
          <w:rFonts w:hint="eastAsia" w:cs="Times New Roman"/>
          <w:b/>
          <w:bCs/>
          <w:color w:val="000000"/>
          <w:sz w:val="24"/>
          <w:szCs w:val="24"/>
          <w:highlight w:val="none"/>
          <w:lang w:val="en-US" w:eastAsia="zh-CN"/>
        </w:rPr>
        <w:t xml:space="preserve">5</w:t>
      </w:r>
      <w:r>
        <w:rPr>
          <w:rFonts w:hint="eastAsia" w:ascii="Times New Roman" w:hAnsi="Times New Roman" w:eastAsia="宋体" w:cs="Times New Roman"/>
          <w:b/>
          <w:bCs/>
          <w:color w:val="000000"/>
          <w:sz w:val="24"/>
          <w:szCs w:val="24"/>
          <w:highlight w:val="none"/>
          <w:lang w:val="en-US" w:eastAsia="zh-CN"/>
        </w:rPr>
        <w:t xml:space="preserve">0元/吨。供应商的报价商品有机肥采购单价不得超过单价最高限价，否则作无效报价处理。</w:t>
      </w:r>
      <w:r/>
    </w:p>
    <w:p>
      <w:pPr>
        <w:ind w:firstLine="480"/>
        <w:spacing w:line="440" w:lineRule="exact"/>
        <w:rPr>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w:t>
      </w:r>
      <w:r>
        <w:rPr>
          <w:rFonts w:hint="eastAsia"/>
          <w:sz w:val="24"/>
          <w:szCs w:val="24"/>
          <w:highlight w:val="none"/>
          <w:lang w:val="en-US" w:eastAsia="zh-CN"/>
        </w:rPr>
        <w:t xml:space="preserve">报价</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rPr>
          <w:rFonts w:hint="eastAsia" w:ascii="Times New Roman" w:hAnsi="Times New Roman" w:eastAsia="宋体" w:cs="Times New Roman"/>
          <w:color w:val="000000"/>
          <w:sz w:val="24"/>
          <w:szCs w:val="24"/>
          <w:highlight w:val="none"/>
          <w:lang w:val="en-US" w:eastAsia="zh-CN"/>
        </w:rPr>
        <w:t xml:space="preserve">。</w:t>
      </w:r>
      <w:r/>
    </w:p>
    <w:p>
      <w:pPr>
        <w:pStyle w:val="914"/>
        <w:ind w:firstLine="0"/>
        <w:rPr>
          <w:highlight w:val="none"/>
        </w:rPr>
      </w:pPr>
      <w:r>
        <w:rPr>
          <w:highlight w:val="none"/>
        </w:rPr>
      </w:r>
      <w:r/>
    </w:p>
    <w:p>
      <w:pPr>
        <w:pStyle w:val="915"/>
      </w:pPr>
      <w:r/>
      <w:r/>
    </w:p>
    <w:p>
      <w:pPr>
        <w:spacing w:line="440" w:lineRule="exact"/>
        <w:rPr>
          <w:rFonts w:ascii="Times New Roman" w:hAnsi="Times New Roman" w:eastAsia="宋体" w:cs="Times New Roman"/>
          <w:b/>
          <w:bCs/>
          <w:color w:val="000000"/>
          <w:sz w:val="28"/>
          <w:szCs w:val="28"/>
          <w:highlight w:val="none"/>
        </w:rPr>
        <w:outlineLvl w:val="2"/>
      </w:pPr>
      <w:r/>
      <w:bookmarkStart w:id="128" w:name="_Toc22606"/>
      <w:r/>
      <w:bookmarkStart w:id="129" w:name="_Toc18090"/>
      <w:r/>
      <w:bookmarkStart w:id="130" w:name="_Toc2529"/>
      <w:r/>
      <w:bookmarkStart w:id="131" w:name="_Toc28942"/>
      <w:r/>
      <w:bookmarkStart w:id="132" w:name="_Toc4787"/>
      <w:r>
        <w:rPr>
          <w:rFonts w:hint="eastAsia" w:ascii="Times New Roman" w:hAnsi="Times New Roman" w:eastAsia="宋体" w:cs="Times New Roman"/>
          <w:b/>
          <w:bCs/>
          <w:color w:val="000000"/>
          <w:sz w:val="28"/>
          <w:szCs w:val="28"/>
          <w:highlight w:val="none"/>
        </w:rPr>
        <w:t xml:space="preserve">二、项目配置清单：</w:t>
      </w:r>
      <w:bookmarkEnd w:id="128"/>
      <w:r/>
      <w:bookmarkEnd w:id="129"/>
      <w:r/>
      <w:bookmarkEnd w:id="130"/>
      <w:r/>
      <w:bookmarkEnd w:id="131"/>
      <w:r/>
      <w:bookmarkEnd w:id="132"/>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sz w:val="24"/>
                <w:highlight w:val="none"/>
              </w:rPr>
            </w:pPr>
            <w:r>
              <w:rPr>
                <w:b/>
                <w:sz w:val="24"/>
                <w:highlight w:val="none"/>
              </w:rPr>
              <w:t xml:space="preserve">货物名称</w:t>
            </w:r>
            <w:r/>
          </w:p>
        </w:tc>
        <w:tc>
          <w:tcPr>
            <w:tcW w:w="2744" w:type="dxa"/>
            <w:vAlign w:val="center"/>
            <w:textDirection w:val="lrTb"/>
            <w:noWrap w:val="false"/>
          </w:tcPr>
          <w:p>
            <w:pPr>
              <w:jc w:val="center"/>
              <w:widowControl/>
              <w:rPr>
                <w:b/>
                <w:sz w:val="24"/>
                <w:highlight w:val="none"/>
              </w:rPr>
            </w:pPr>
            <w:r>
              <w:rPr>
                <w:b/>
                <w:sz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shd w:val="clear" w:color="auto" w:fill="auto"/>
            <w:tcW w:w="930"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1</w:t>
            </w:r>
            <w:r/>
          </w:p>
        </w:tc>
        <w:tc>
          <w:tcPr>
            <w:shd w:val="clear" w:color="auto" w:fill="auto"/>
            <w:tcW w:w="3579"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eastAsia="zh-CN"/>
              </w:rPr>
              <w:t xml:space="preserve">商品有机肥</w:t>
            </w:r>
            <w:r/>
          </w:p>
        </w:tc>
        <w:tc>
          <w:tcPr>
            <w:shd w:val="clear" w:color="auto" w:fill="auto"/>
            <w:tcW w:w="274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sz w:val="24"/>
                <w:szCs w:val="24"/>
                <w:highlight w:val="none"/>
              </w:rPr>
              <w:t xml:space="preserve">1846.15</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ascii="Times New Roman" w:hAnsi="Times New Roman" w:eastAsia="宋体" w:cs="Times New Roman"/>
          <w:b/>
          <w:bCs/>
          <w:sz w:val="24"/>
          <w:szCs w:val="24"/>
          <w:highlight w:val="none"/>
          <w:u w:val="single"/>
          <w:lang w:eastAsia="zh-CN"/>
        </w:rPr>
        <w:t xml:space="preserve">商品有机肥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numPr>
          <w:ilvl w:val="0"/>
          <w:numId w:val="0"/>
        </w:numPr>
        <w:ind w:firstLine="723"/>
        <w:spacing w:line="420" w:lineRule="exact"/>
        <w:rPr>
          <w:rFonts w:hint="eastAsia"/>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2、</w:t>
      </w:r>
      <w:r>
        <w:rPr>
          <w:rFonts w:hint="eastAsia"/>
          <w:b/>
          <w:bCs/>
          <w:color w:val="000000"/>
          <w:sz w:val="24"/>
          <w:szCs w:val="24"/>
          <w:highlight w:val="none"/>
        </w:rPr>
        <w:t xml:space="preserve">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5"/>
        <w:ind w:firstLine="0"/>
        <w:rPr>
          <w:rFonts w:hint="default" w:ascii="Times New Roman" w:hAnsi="Times New Roman" w:cs="Times New Roman"/>
          <w:sz w:val="52"/>
          <w:szCs w:val="52"/>
          <w:highlight w:val="none"/>
        </w:rPr>
      </w:pPr>
      <w:r/>
      <w:bookmarkStart w:id="133" w:name="_Toc25424"/>
      <w:r/>
      <w:bookmarkStart w:id="134" w:name="_Toc8879"/>
      <w:r/>
      <w:bookmarkStart w:id="135" w:name="_Toc25802"/>
      <w:r/>
      <w:bookmarkStart w:id="136" w:name="_Toc23386"/>
      <w:r/>
      <w:bookmarkStart w:id="137" w:name="_Toc12587"/>
      <w:r/>
      <w:bookmarkStart w:id="138" w:name="_Toc23203"/>
      <w:r/>
      <w:bookmarkStart w:id="139" w:name="_Toc5298"/>
      <w:r/>
      <w:bookmarkStart w:id="140" w:name="_Toc20566"/>
      <w:r/>
      <w:r/>
    </w:p>
    <w:p>
      <w:pPr>
        <w:spacing w:line="460" w:lineRule="exact"/>
        <w:rPr>
          <w:rFonts w:eastAsia="宋体"/>
          <w:b/>
          <w:bCs/>
          <w:color w:val="000000"/>
          <w:sz w:val="28"/>
          <w:szCs w:val="28"/>
          <w:highlight w:val="none"/>
          <w:lang w:val="en-US" w:eastAsia="zh-CN"/>
        </w:rPr>
        <w:outlineLvl w:val="2"/>
      </w:pPr>
      <w:r>
        <w:rPr>
          <w:b/>
          <w:bCs/>
          <w:color w:val="000000"/>
          <w:sz w:val="28"/>
          <w:szCs w:val="28"/>
          <w:highlight w:val="none"/>
        </w:rPr>
        <w:t xml:space="preserve">三、</w:t>
      </w:r>
      <w:r>
        <w:rPr>
          <w:rFonts w:hint="eastAsia"/>
          <w:b/>
          <w:sz w:val="28"/>
          <w:szCs w:val="22"/>
          <w:highlight w:val="none"/>
        </w:rPr>
        <w:t xml:space="preserve">货物技术性能参数</w:t>
      </w:r>
      <w:r>
        <w:rPr>
          <w:b/>
          <w:sz w:val="28"/>
          <w:szCs w:val="22"/>
          <w:highlight w:val="none"/>
        </w:rPr>
        <w:t xml:space="preserve">要求</w:t>
      </w:r>
      <w:r>
        <w:rPr>
          <w:b/>
          <w:bCs/>
          <w:color w:val="000000"/>
          <w:sz w:val="28"/>
          <w:szCs w:val="28"/>
          <w:highlight w:val="none"/>
        </w:rPr>
        <w:t xml:space="preserve">：</w:t>
      </w:r>
      <w:bookmarkEnd w:id="133"/>
      <w:r/>
      <w:bookmarkEnd w:id="134"/>
      <w:r/>
      <w:bookmarkEnd w:id="135"/>
      <w:r/>
      <w:bookmarkEnd w:id="136"/>
      <w:r/>
      <w:bookmarkEnd w:id="137"/>
      <w:r/>
      <w:bookmarkEnd w:id="138"/>
      <w:r/>
      <w:bookmarkEnd w:id="139"/>
      <w:r/>
      <w:bookmarkEnd w:id="140"/>
      <w:r/>
      <w:r/>
    </w:p>
    <w:p>
      <w:pPr>
        <w:spacing w:line="450" w:lineRule="exact"/>
        <w:rPr>
          <w:rFonts w:hint="eastAsia" w:ascii="Times New Roman" w:hAnsi="Times New Roman" w:eastAsia="宋体" w:cs="Times New Roman"/>
          <w:b/>
          <w:bCs/>
          <w:color w:val="000000" w:themeColor="text1"/>
          <w:sz w:val="24"/>
          <w:szCs w:val="24"/>
          <w:highlight w:val="none"/>
        </w:rPr>
      </w:pPr>
      <w:r/>
      <w:bookmarkStart w:id="141" w:name="_Toc1478"/>
      <w:r/>
      <w:bookmarkStart w:id="142" w:name="_Toc31961"/>
      <w:r/>
      <w:bookmarkStart w:id="143" w:name="_Toc22739"/>
      <w:r/>
      <w:bookmarkStart w:id="144" w:name="_Toc13269"/>
      <w:r>
        <w:rPr>
          <w:rFonts w:hint="eastAsia" w:ascii="Times New Roman" w:hAnsi="Times New Roman" w:eastAsia="宋体" w:cs="Times New Roman"/>
          <w:b/>
          <w:bCs/>
          <w:color w:val="000000" w:themeColor="text1"/>
          <w:sz w:val="24"/>
          <w:szCs w:val="24"/>
          <w:highlight w:val="none"/>
        </w:rPr>
        <w:t xml:space="preserve">（一）</w:t>
      </w:r>
      <w:r>
        <w:rPr>
          <w:rFonts w:hint="eastAsia" w:ascii="Times New Roman" w:hAnsi="Times New Roman" w:eastAsia="宋体" w:cs="Times New Roman"/>
          <w:b/>
          <w:bCs/>
          <w:color w:val="000000" w:themeColor="text1"/>
          <w:sz w:val="24"/>
          <w:szCs w:val="24"/>
          <w:highlight w:val="none"/>
          <w:lang w:eastAsia="zh-CN"/>
        </w:rPr>
        <w:t xml:space="preserve">商品有机肥</w:t>
      </w:r>
      <w:r>
        <w:rPr>
          <w:rFonts w:hint="eastAsia" w:ascii="Times New Roman" w:hAnsi="Times New Roman" w:eastAsia="宋体" w:cs="Times New Roman"/>
          <w:b/>
          <w:bCs/>
          <w:color w:val="000000" w:themeColor="text1"/>
          <w:sz w:val="24"/>
          <w:szCs w:val="24"/>
          <w:highlight w:val="none"/>
        </w:rPr>
        <w:t xml:space="preserve">要求：</w:t>
      </w:r>
      <w:r/>
    </w:p>
    <w:p>
      <w:pPr>
        <w:ind w:firstLine="482"/>
        <w:spacing w:line="450" w:lineRule="exact"/>
        <w:rPr>
          <w:b/>
          <w:bCs/>
          <w:i/>
          <w:iCs/>
          <w:color w:val="000000" w:themeColor="text1"/>
          <w:sz w:val="24"/>
          <w:szCs w:val="24"/>
          <w:highlight w:val="none"/>
          <w:u w:val="single"/>
        </w:rPr>
      </w:pPr>
      <w:r>
        <w:rPr>
          <w:rFonts w:hint="eastAsia"/>
          <w:b/>
          <w:bCs/>
          <w:i w:val="0"/>
          <w:iCs w:val="0"/>
          <w:color w:val="000000" w:themeColor="text1"/>
          <w:sz w:val="24"/>
          <w:szCs w:val="24"/>
          <w:highlight w:val="none"/>
          <w:u w:val="none"/>
          <w:lang w:val="en-US" w:eastAsia="zh-CN"/>
        </w:rPr>
        <w:t xml:space="preserve">1、核心指标：</w:t>
      </w:r>
      <w:r/>
    </w:p>
    <w:p>
      <w:pPr>
        <w:ind w:firstLine="720"/>
        <w:spacing w:line="450" w:lineRule="exact"/>
        <w:rPr>
          <w:rFonts w:hint="eastAsia"/>
          <w:color w:val="000000"/>
          <w:sz w:val="24"/>
          <w:szCs w:val="24"/>
          <w:highlight w:val="none"/>
          <w:lang w:val="en-US" w:eastAsia="zh-CN"/>
        </w:rPr>
      </w:pPr>
      <w:r>
        <w:rPr>
          <w:rFonts w:hint="eastAsia"/>
          <w:i/>
          <w:iCs/>
          <w:color w:val="000000"/>
          <w:sz w:val="24"/>
          <w:szCs w:val="24"/>
          <w:highlight w:val="none"/>
          <w:u w:val="single"/>
          <w:lang w:val="en-US" w:eastAsia="zh-CN"/>
        </w:rPr>
        <w:t xml:space="preserve">1.1  </w:t>
      </w:r>
      <w:r>
        <w:rPr>
          <w:rFonts w:ascii="Times New Roman" w:hAnsi="Times New Roman" w:eastAsia="宋体" w:cs="Times New Roman"/>
          <w:i/>
          <w:iCs/>
          <w:sz w:val="24"/>
          <w:highlight w:val="none"/>
          <w:u w:val="single"/>
        </w:rPr>
        <w:t xml:space="preserve">N+P</w:t>
      </w:r>
      <w:r>
        <w:rPr>
          <w:rFonts w:ascii="Times New Roman" w:hAnsi="Times New Roman" w:eastAsia="宋体" w:cs="Times New Roman"/>
          <w:i/>
          <w:iCs/>
          <w:sz w:val="24"/>
          <w:highlight w:val="none"/>
          <w:u w:val="single"/>
          <w:vertAlign w:val="subscript"/>
        </w:rPr>
        <w:t xml:space="preserve">2</w:t>
      </w:r>
      <w:r>
        <w:rPr>
          <w:rFonts w:ascii="Times New Roman" w:hAnsi="Times New Roman" w:eastAsia="宋体" w:cs="Times New Roman"/>
          <w:i/>
          <w:iCs/>
          <w:sz w:val="24"/>
          <w:highlight w:val="none"/>
          <w:u w:val="single"/>
        </w:rPr>
        <w:t xml:space="preserve">O</w:t>
      </w:r>
      <w:r>
        <w:rPr>
          <w:rFonts w:ascii="Times New Roman" w:hAnsi="Times New Roman" w:eastAsia="宋体" w:cs="Times New Roman"/>
          <w:i/>
          <w:iCs/>
          <w:sz w:val="24"/>
          <w:highlight w:val="none"/>
          <w:u w:val="single"/>
          <w:vertAlign w:val="subscript"/>
        </w:rPr>
        <w:t xml:space="preserve">5</w:t>
      </w:r>
      <w:r>
        <w:rPr>
          <w:rFonts w:ascii="Times New Roman" w:hAnsi="Times New Roman" w:eastAsia="宋体" w:cs="Times New Roman"/>
          <w:i/>
          <w:iCs/>
          <w:sz w:val="24"/>
          <w:highlight w:val="none"/>
          <w:u w:val="single"/>
        </w:rPr>
        <w:t xml:space="preserve">+K</w:t>
      </w:r>
      <w:r>
        <w:rPr>
          <w:rFonts w:ascii="Times New Roman" w:hAnsi="Times New Roman" w:eastAsia="宋体" w:cs="Times New Roman"/>
          <w:i/>
          <w:iCs/>
          <w:sz w:val="24"/>
          <w:highlight w:val="none"/>
          <w:u w:val="single"/>
          <w:vertAlign w:val="subscript"/>
        </w:rPr>
        <w:t xml:space="preserve">2</w:t>
      </w:r>
      <w:r>
        <w:rPr>
          <w:rFonts w:ascii="Times New Roman" w:hAnsi="Times New Roman" w:eastAsia="宋体" w:cs="Times New Roman"/>
          <w:i/>
          <w:iCs/>
          <w:sz w:val="24"/>
          <w:highlight w:val="none"/>
          <w:u w:val="single"/>
        </w:rPr>
        <w:t xml:space="preserve">O</w:t>
      </w:r>
      <w:r>
        <w:rPr>
          <w:rFonts w:hint="eastAsia"/>
          <w:i/>
          <w:iCs/>
          <w:color w:val="000000"/>
          <w:sz w:val="24"/>
          <w:szCs w:val="24"/>
          <w:highlight w:val="none"/>
          <w:u w:val="single"/>
          <w:lang w:val="en-US" w:eastAsia="zh-CN"/>
        </w:rPr>
        <w:t xml:space="preserve">质量分数（以烘干基计）：≥5%。</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color w:val="000000"/>
          <w:sz w:val="24"/>
          <w:szCs w:val="24"/>
          <w:highlight w:val="none"/>
          <w:lang w:val="en-US" w:eastAsia="zh-CN"/>
        </w:rPr>
      </w:pPr>
      <w:r>
        <w:rPr>
          <w:rFonts w:hint="eastAsia"/>
          <w:i/>
          <w:iCs/>
          <w:color w:val="000000"/>
          <w:sz w:val="24"/>
          <w:szCs w:val="24"/>
          <w:highlight w:val="none"/>
          <w:u w:val="single"/>
          <w:lang w:val="en-US" w:eastAsia="zh-CN"/>
        </w:rPr>
        <w:t xml:space="preserve">1.2</w:t>
      </w:r>
      <w:r>
        <w:rPr>
          <w:rFonts w:ascii="Times New Roman" w:hAnsi="Times New Roman" w:eastAsia="宋体" w:cs="Times New Roman"/>
          <w:i/>
          <w:iCs/>
          <w:sz w:val="24"/>
          <w:highlight w:val="none"/>
          <w:u w:val="single"/>
        </w:rPr>
        <w:t xml:space="preserve">有机质</w:t>
      </w:r>
      <w:r>
        <w:rPr>
          <w:rFonts w:hint="eastAsia"/>
          <w:i/>
          <w:iCs/>
          <w:color w:val="000000"/>
          <w:sz w:val="24"/>
          <w:szCs w:val="24"/>
          <w:highlight w:val="none"/>
          <w:u w:val="single"/>
          <w:lang w:val="en-US" w:eastAsia="zh-CN"/>
        </w:rPr>
        <w:t xml:space="preserve">质量分数（以烘干基计）：≥</w:t>
      </w:r>
      <w:r>
        <w:rPr>
          <w:rFonts w:ascii="Times New Roman" w:hAnsi="Times New Roman" w:eastAsia="宋体" w:cs="Times New Roman"/>
          <w:i/>
          <w:iCs/>
          <w:sz w:val="24"/>
          <w:highlight w:val="none"/>
          <w:u w:val="single"/>
        </w:rPr>
        <w:t xml:space="preserve">40</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color w:val="000000"/>
          <w:sz w:val="24"/>
          <w:szCs w:val="24"/>
          <w:highlight w:val="none"/>
        </w:rPr>
      </w:pPr>
      <w:r>
        <w:rPr>
          <w:rFonts w:hint="eastAsia"/>
          <w:i/>
          <w:iCs/>
          <w:color w:val="000000"/>
          <w:sz w:val="24"/>
          <w:szCs w:val="24"/>
          <w:highlight w:val="none"/>
          <w:u w:val="single"/>
          <w:lang w:val="en-US" w:eastAsia="zh-CN"/>
        </w:rPr>
        <w:t xml:space="preserve">1.3水分：≤20%。</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1.4</w:t>
      </w:r>
      <w:r>
        <w:rPr>
          <w:rFonts w:hint="eastAsia" w:cs="Times New Roman"/>
          <w:i/>
          <w:iCs/>
          <w:color w:val="000000"/>
          <w:sz w:val="24"/>
          <w:szCs w:val="24"/>
          <w:highlight w:val="none"/>
          <w:u w:val="single"/>
          <w:lang w:val="en-US" w:eastAsia="zh-CN"/>
        </w:rPr>
        <w:t xml:space="preserve">报价产品的</w:t>
      </w:r>
      <w:r>
        <w:rPr>
          <w:rFonts w:hint="eastAsia" w:ascii="Times New Roman" w:hAnsi="Times New Roman" w:eastAsia="宋体" w:cs="Times New Roman"/>
          <w:i/>
          <w:iCs/>
          <w:color w:val="000000"/>
          <w:sz w:val="24"/>
          <w:szCs w:val="24"/>
          <w:highlight w:val="none"/>
          <w:u w:val="single"/>
          <w:lang w:val="en-US" w:eastAsia="zh-CN"/>
        </w:rPr>
        <w:t xml:space="preserve">“外观”、“技术指标”（除N+P2O5+K2O质量分数、有机质质量分数、水分外）、“其他指标”需满足《有机肥料》（NY/T 525-2026）内对应要求。</w:t>
      </w:r>
      <w:r/>
    </w:p>
    <w:p>
      <w:pPr>
        <w:ind w:firstLine="482"/>
        <w:spacing w:line="450" w:lineRule="exact"/>
        <w:rPr>
          <w:b/>
          <w:bCs/>
          <w:color w:val="000000" w:themeColor="text1"/>
          <w:sz w:val="24"/>
          <w:szCs w:val="24"/>
          <w:highlight w:val="none"/>
        </w:rPr>
      </w:pPr>
      <w:r>
        <w:rPr>
          <w:rFonts w:hint="eastAsia"/>
          <w:b/>
          <w:bCs/>
          <w:color w:val="000000" w:themeColor="text1"/>
          <w:sz w:val="24"/>
          <w:szCs w:val="24"/>
          <w:highlight w:val="none"/>
          <w:lang w:val="en-US" w:eastAsia="zh-CN"/>
        </w:rPr>
        <w:t xml:space="preserve">2、有毒有害物质指标</w:t>
      </w:r>
      <w:r>
        <w:rPr>
          <w:b/>
          <w:bCs/>
          <w:color w:val="000000" w:themeColor="text1"/>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1</w:t>
      </w:r>
      <w:r>
        <w:rPr>
          <w:i/>
          <w:iCs/>
          <w:color w:val="000000" w:themeColor="text1"/>
          <w:sz w:val="24"/>
          <w:szCs w:val="24"/>
          <w:highlight w:val="none"/>
          <w:u w:val="single"/>
        </w:rPr>
        <w:t xml:space="preserve">总镉</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cd</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总汞</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Hg</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3</w:t>
      </w:r>
      <w:r>
        <w:rPr>
          <w:i/>
          <w:iCs/>
          <w:color w:val="000000" w:themeColor="text1"/>
          <w:sz w:val="24"/>
          <w:szCs w:val="24"/>
          <w:highlight w:val="none"/>
          <w:u w:val="single"/>
        </w:rPr>
        <w:t xml:space="preserve">总砷</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As</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.4总铅</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Pb</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.5总铬</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cr</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rPr>
      </w:pPr>
      <w:r>
        <w:rPr>
          <w:rFonts w:hint="eastAsia"/>
          <w:i/>
          <w:iCs/>
          <w:color w:val="000000" w:themeColor="text1"/>
          <w:sz w:val="24"/>
          <w:szCs w:val="24"/>
          <w:highlight w:val="none"/>
          <w:u w:val="single"/>
          <w:lang w:val="en-US" w:eastAsia="zh-CN"/>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3、商品有机肥需为颗粒型，颗粒粒度（粒径）、粉化率可满足配无人机标准撒布作业要求。</w:t>
      </w:r>
      <w:r/>
    </w:p>
    <w:p>
      <w:pPr>
        <w:ind w:firstLine="480"/>
        <w:spacing w:line="440" w:lineRule="exact"/>
        <w:rPr>
          <w:rFonts w:hint="eastAsia"/>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i/>
          <w:iCs/>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5、供应商提供的所有货物均应为非长期库存积压产品（交货时产品生产日期距供货当日不超过6个月），供货时所提供的货物必须为包装完整、未经使用的原装正品。</w:t>
      </w:r>
      <w:r/>
    </w:p>
    <w:p>
      <w:pPr>
        <w:spacing w:line="440" w:lineRule="exact"/>
        <w:rPr>
          <w:b/>
          <w:bCs/>
          <w:i w:val="0"/>
          <w:iCs w:val="0"/>
          <w:sz w:val="24"/>
          <w:szCs w:val="24"/>
          <w:highlight w:val="none"/>
          <w:u w:val="none"/>
        </w:rPr>
      </w:pPr>
      <w:r>
        <w:rPr>
          <w:b/>
          <w:bCs/>
          <w:i w:val="0"/>
          <w:iCs w:val="0"/>
          <w:sz w:val="24"/>
          <w:szCs w:val="24"/>
          <w:highlight w:val="none"/>
          <w:u w:val="none"/>
        </w:rPr>
        <w:t xml:space="preserve">（</w:t>
      </w:r>
      <w:r>
        <w:rPr>
          <w:b/>
          <w:bCs/>
          <w:i w:val="0"/>
          <w:iCs w:val="0"/>
          <w:sz w:val="24"/>
          <w:szCs w:val="24"/>
          <w:highlight w:val="none"/>
          <w:u w:val="none"/>
          <w:lang w:val="zh-CN"/>
        </w:rPr>
        <w:t xml:space="preserve">二</w:t>
      </w:r>
      <w:r>
        <w:rPr>
          <w:b/>
          <w:bCs/>
          <w:i w:val="0"/>
          <w:iCs w:val="0"/>
          <w:sz w:val="24"/>
          <w:szCs w:val="24"/>
          <w:highlight w:val="none"/>
          <w:u w:val="none"/>
        </w:rPr>
        <w:t xml:space="preserve">）</w:t>
      </w:r>
      <w:r>
        <w:rPr>
          <w:rFonts w:hint="eastAsia"/>
          <w:b/>
          <w:bCs/>
          <w:i w:val="0"/>
          <w:iCs w:val="0"/>
          <w:sz w:val="24"/>
          <w:szCs w:val="24"/>
          <w:highlight w:val="none"/>
          <w:u w:val="none"/>
        </w:rPr>
        <w:t xml:space="preserve">其他配套</w:t>
      </w:r>
      <w:r>
        <w:rPr>
          <w:rFonts w:hint="eastAsia"/>
          <w:b/>
          <w:bCs/>
          <w:i w:val="0"/>
          <w:iCs w:val="0"/>
          <w:sz w:val="24"/>
          <w:szCs w:val="24"/>
          <w:highlight w:val="none"/>
          <w:u w:val="none"/>
          <w:lang w:val="en-US" w:eastAsia="zh-CN"/>
        </w:rPr>
        <w:t xml:space="preserve">服务</w:t>
      </w:r>
      <w:r>
        <w:rPr>
          <w:b/>
          <w:bCs/>
          <w:i w:val="0"/>
          <w:iCs w:val="0"/>
          <w:sz w:val="24"/>
          <w:szCs w:val="24"/>
          <w:highlight w:val="none"/>
          <w:u w:val="none"/>
          <w:lang w:val="zh-CN"/>
        </w:rPr>
        <w:t xml:space="preserve">要求</w:t>
      </w:r>
      <w:r>
        <w:rPr>
          <w:b/>
          <w:bCs/>
          <w:i w:val="0"/>
          <w:iCs w:val="0"/>
          <w:sz w:val="24"/>
          <w:szCs w:val="24"/>
          <w:highlight w:val="none"/>
          <w:u w:val="none"/>
        </w:rPr>
        <w:t xml:space="preserve">：</w:t>
      </w:r>
      <w:r/>
    </w:p>
    <w:p>
      <w:pPr>
        <w:ind w:firstLine="482"/>
        <w:spacing w:line="440" w:lineRule="exact"/>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1、供应商需根据采购人要求，分批将报价</w:t>
      </w:r>
      <w:r>
        <w:rPr>
          <w:rFonts w:hint="eastAsia" w:cs="Times New Roman"/>
          <w:b/>
          <w:bCs/>
          <w:i/>
          <w:iCs/>
          <w:sz w:val="24"/>
          <w:szCs w:val="24"/>
          <w:highlight w:val="none"/>
          <w:u w:val="single"/>
          <w:lang w:val="en-US" w:eastAsia="zh-CN"/>
        </w:rPr>
        <w:t xml:space="preserve">商品</w:t>
      </w:r>
      <w:r>
        <w:rPr>
          <w:rFonts w:hint="eastAsia" w:ascii="Times New Roman" w:hAnsi="Times New Roman" w:eastAsia="宋体" w:cs="Times New Roman"/>
          <w:b/>
          <w:bCs/>
          <w:i/>
          <w:iCs/>
          <w:sz w:val="24"/>
          <w:szCs w:val="24"/>
          <w:highlight w:val="none"/>
          <w:u w:val="single"/>
          <w:lang w:eastAsia="zh-CN"/>
        </w:rPr>
        <w:t xml:space="preserve">有机肥</w:t>
      </w:r>
      <w:r>
        <w:rPr>
          <w:rFonts w:hint="eastAsia"/>
          <w:b/>
          <w:bCs/>
          <w:i/>
          <w:iCs/>
          <w:sz w:val="24"/>
          <w:szCs w:val="24"/>
          <w:highlight w:val="none"/>
          <w:u w:val="single"/>
          <w:lang w:val="en-US" w:eastAsia="zh-CN"/>
        </w:rPr>
        <w:t xml:space="preserve">供货配送至常福街道、辛庄镇、海虞镇内符合</w:t>
      </w:r>
      <w:r>
        <w:rPr>
          <w:rFonts w:hint="eastAsia" w:ascii="Times New Roman" w:hAnsi="Times New Roman" w:eastAsia="宋体" w:cs="Times New Roman"/>
          <w:b/>
          <w:bCs/>
          <w:i/>
          <w:iCs/>
          <w:sz w:val="24"/>
          <w:szCs w:val="24"/>
          <w:highlight w:val="none"/>
          <w:u w:val="single"/>
          <w:lang w:eastAsia="zh-CN"/>
        </w:rPr>
        <w:t xml:space="preserve">商品有机肥</w:t>
      </w:r>
      <w:r>
        <w:rPr>
          <w:rFonts w:hint="eastAsia"/>
          <w:b/>
          <w:bCs/>
          <w:i/>
          <w:iCs/>
          <w:sz w:val="24"/>
          <w:szCs w:val="24"/>
          <w:highlight w:val="none"/>
          <w:u w:val="single"/>
          <w:lang w:val="en-US" w:eastAsia="zh-CN"/>
        </w:rPr>
        <w:t xml:space="preserve">存储要求的指定仓库存储（其中常福街道仓库存储量约占采购总量的20%、辛庄镇仓库存储量约占采购总量的40%、海虞镇仓库存储量约占采购总量的40%）。</w:t>
      </w:r>
      <w:r/>
    </w:p>
    <w:p>
      <w:pPr>
        <w:ind w:firstLine="480"/>
        <w:spacing w:line="440" w:lineRule="exact"/>
        <w:rPr>
          <w:rFonts w:hint="eastAsia"/>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2、仓库由供应商在成交后自行选择，但必须经采购人审核存储条件后方可运输装卸入库。仓库租用及存储的截止时间为2026年12月31日。存储周期内成交供应商全权负责货物保管。仓库租用（包括租用改造）、存储、货物保管等费用均包含在报价中，请供应商充分考虑这一情况。</w:t>
      </w:r>
      <w:r/>
    </w:p>
    <w:p>
      <w:pPr>
        <w:ind w:firstLine="480"/>
        <w:spacing w:line="440" w:lineRule="exact"/>
        <w:rPr>
          <w:rFonts w:hint="default" w:eastAsia="宋体"/>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3、仓库及存储要求：合规封闭库房，严禁露天堆放。库房通风、防雨淋、防暴晒。温、湿度条件需适宜存放</w:t>
      </w:r>
      <w:r>
        <w:rPr>
          <w:rFonts w:hint="eastAsia" w:ascii="Times New Roman" w:hAnsi="Times New Roman" w:eastAsia="宋体" w:cs="Times New Roman"/>
          <w:i/>
          <w:iCs/>
          <w:sz w:val="24"/>
          <w:szCs w:val="24"/>
          <w:highlight w:val="none"/>
          <w:u w:val="single"/>
          <w:lang w:eastAsia="zh-CN"/>
        </w:rPr>
        <w:t xml:space="preserve">商品有机肥</w:t>
      </w:r>
      <w:r>
        <w:rPr>
          <w:rFonts w:hint="eastAsia"/>
          <w:b w:val="0"/>
          <w:bCs w:val="0"/>
          <w:i/>
          <w:iCs/>
          <w:sz w:val="24"/>
          <w:szCs w:val="24"/>
          <w:highlight w:val="none"/>
          <w:u w:val="single"/>
          <w:lang w:val="en-US" w:eastAsia="zh-CN"/>
        </w:rPr>
        <w:t xml:space="preserve">。分区分垛存放，挂牌标识。可与其他肥料分区存放，但不得同区混存。严禁与农药、化学品、强酸强碱、柴油、火种、杂物同库。</w:t>
      </w:r>
      <w:r>
        <w:rPr>
          <w:rFonts w:ascii="宋体" w:hAnsi="宋体" w:eastAsia="宋体" w:cs="宋体"/>
          <w:i/>
          <w:iCs/>
          <w:sz w:val="24"/>
          <w:szCs w:val="24"/>
          <w:highlight w:val="none"/>
          <w:u w:val="single"/>
        </w:rPr>
        <w:t xml:space="preserve">垛位间距</w:t>
      </w:r>
      <w:r>
        <w:rPr>
          <w:rFonts w:hint="eastAsia" w:ascii="宋体" w:hAnsi="宋体" w:eastAsia="宋体" w:cs="宋体"/>
          <w:i/>
          <w:iCs/>
          <w:sz w:val="24"/>
          <w:szCs w:val="24"/>
          <w:highlight w:val="none"/>
          <w:u w:val="single"/>
          <w:lang w:eastAsia="zh-CN"/>
        </w:rPr>
        <w:t xml:space="preserve">、</w:t>
      </w:r>
      <w:r>
        <w:rPr>
          <w:rFonts w:hint="eastAsia"/>
          <w:b w:val="0"/>
          <w:bCs w:val="0"/>
          <w:i/>
          <w:iCs/>
          <w:sz w:val="24"/>
          <w:szCs w:val="24"/>
          <w:highlight w:val="none"/>
          <w:u w:val="single"/>
          <w:lang w:val="en-US" w:eastAsia="zh-CN"/>
        </w:rPr>
        <w:t xml:space="preserve">消防设施、电气安全等符合消防要求。</w:t>
      </w:r>
      <w:r/>
    </w:p>
    <w:p>
      <w:pPr>
        <w:pStyle w:val="725"/>
        <w:ind w:firstLine="0"/>
        <w:rPr>
          <w:rFonts w:hint="default" w:ascii="Times New Roman" w:hAnsi="Times New Roman" w:cs="Times New Roman"/>
          <w:sz w:val="52"/>
          <w:szCs w:val="52"/>
          <w:highlight w:val="none"/>
        </w:rPr>
      </w:pPr>
      <w:r/>
      <w:bookmarkStart w:id="145" w:name="_Toc22626"/>
      <w:r/>
      <w:bookmarkStart w:id="146" w:name="_Toc25151"/>
      <w:r/>
      <w:bookmarkStart w:id="147" w:name="_Toc15588"/>
      <w:r/>
      <w:bookmarkStart w:id="148" w:name="_Toc25176"/>
      <w:r/>
      <w:r/>
    </w:p>
    <w:p>
      <w:pPr>
        <w:spacing w:line="450" w:lineRule="exact"/>
        <w:rPr>
          <w:rFonts w:ascii="Times New Roman" w:hAnsi="Times New Roman" w:cs="Times New Roman"/>
          <w:b/>
          <w:bCs/>
          <w:sz w:val="28"/>
          <w:szCs w:val="28"/>
          <w:highlight w:val="none"/>
        </w:rPr>
        <w:outlineLvl w:val="2"/>
      </w:pPr>
      <w:r>
        <w:rPr>
          <w:rFonts w:hint="eastAsia" w:cs="Times New Roman"/>
          <w:b/>
          <w:bCs/>
          <w:sz w:val="28"/>
          <w:szCs w:val="28"/>
          <w:highlight w:val="none"/>
          <w:lang w:val="en-US" w:eastAsia="zh-CN"/>
        </w:rPr>
        <w:t xml:space="preserve">四</w:t>
      </w:r>
      <w:r>
        <w:rPr>
          <w:rFonts w:ascii="Times New Roman" w:hAnsi="Times New Roman" w:cs="Times New Roman"/>
          <w:b/>
          <w:bCs/>
          <w:sz w:val="28"/>
          <w:szCs w:val="28"/>
          <w:highlight w:val="none"/>
        </w:rPr>
        <w:t xml:space="preserve">、报价要求：</w:t>
      </w:r>
      <w:bookmarkEnd w:id="141"/>
      <w:r/>
      <w:bookmarkEnd w:id="142"/>
      <w:r/>
      <w:bookmarkEnd w:id="143"/>
      <w:r/>
      <w:bookmarkEnd w:id="144"/>
      <w:r/>
      <w:bookmarkEnd w:id="145"/>
      <w:r/>
      <w:bookmarkEnd w:id="146"/>
      <w:r/>
      <w:bookmarkEnd w:id="147"/>
      <w:r/>
      <w:bookmarkEnd w:id="148"/>
      <w:r/>
      <w:r/>
    </w:p>
    <w:p>
      <w:pPr>
        <w:ind w:firstLine="480"/>
        <w:spacing w:line="450" w:lineRule="exac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w:t>
      </w:r>
      <w:r>
        <w:rPr>
          <w:rFonts w:hint="eastAsia" w:ascii="Times New Roman" w:hAnsi="Times New Roman" w:eastAsia="宋体" w:cs="Times New Roman"/>
          <w:color w:val="000000"/>
          <w:sz w:val="24"/>
          <w:szCs w:val="22"/>
          <w:highlight w:val="none"/>
        </w:rPr>
        <w:t xml:space="preserve">、供应商</w:t>
      </w:r>
      <w:r>
        <w:rPr>
          <w:rFonts w:ascii="Times New Roman" w:hAnsi="Times New Roman" w:eastAsia="宋体" w:cs="Times New Roman"/>
          <w:color w:val="000000"/>
          <w:sz w:val="24"/>
          <w:szCs w:val="22"/>
          <w:highlight w:val="none"/>
        </w:rPr>
        <w:t xml:space="preserve">应对</w:t>
      </w:r>
      <w:r>
        <w:rPr>
          <w:rFonts w:hint="eastAsia" w:ascii="Times New Roman" w:hAnsi="Times New Roman" w:eastAsia="宋体" w:cs="Times New Roman"/>
          <w:color w:val="000000"/>
          <w:sz w:val="24"/>
          <w:szCs w:val="22"/>
          <w:highlight w:val="none"/>
        </w:rPr>
        <w:t xml:space="preserve">本</w:t>
      </w:r>
      <w:r>
        <w:rPr>
          <w:rFonts w:hint="eastAsia" w:cs="Times New Roman"/>
          <w:color w:val="000000"/>
          <w:sz w:val="24"/>
          <w:szCs w:val="22"/>
          <w:highlight w:val="none"/>
          <w:lang w:val="en-US" w:eastAsia="zh-CN"/>
        </w:rPr>
        <w:t xml:space="preserve">分包中</w:t>
      </w:r>
      <w:r>
        <w:rPr>
          <w:rFonts w:ascii="Times New Roman" w:hAnsi="Times New Roman" w:eastAsia="宋体" w:cs="Times New Roman"/>
          <w:color w:val="000000"/>
          <w:sz w:val="24"/>
          <w:szCs w:val="22"/>
          <w:highlight w:val="none"/>
        </w:rPr>
        <w:t xml:space="preserve">包含的所有</w:t>
      </w:r>
      <w:r>
        <w:rPr>
          <w:rFonts w:hint="eastAsia" w:ascii="Times New Roman" w:hAnsi="Times New Roman" w:eastAsia="宋体" w:cs="Times New Roman"/>
          <w:color w:val="000000"/>
          <w:sz w:val="24"/>
          <w:szCs w:val="22"/>
          <w:highlight w:val="none"/>
        </w:rPr>
        <w:t xml:space="preserve">货物</w:t>
      </w:r>
      <w:r>
        <w:rPr>
          <w:rFonts w:hint="eastAsia" w:ascii="Times New Roman" w:hAnsi="Times New Roman" w:eastAsia="宋体" w:cs="Times New Roman"/>
          <w:color w:val="000000"/>
          <w:sz w:val="24"/>
          <w:szCs w:val="22"/>
          <w:highlight w:val="none"/>
          <w:lang w:val="en-US" w:eastAsia="zh-CN"/>
        </w:rPr>
        <w:t xml:space="preserve">及服务</w:t>
      </w:r>
      <w:r>
        <w:rPr>
          <w:rFonts w:ascii="Times New Roman" w:hAnsi="Times New Roman" w:eastAsia="宋体" w:cs="Times New Roman"/>
          <w:color w:val="000000"/>
          <w:sz w:val="24"/>
          <w:szCs w:val="22"/>
          <w:highlight w:val="none"/>
        </w:rPr>
        <w:t xml:space="preserve">进行</w:t>
      </w:r>
      <w:r>
        <w:rPr>
          <w:rFonts w:hint="eastAsia" w:ascii="Times New Roman" w:hAnsi="Times New Roman" w:eastAsia="宋体" w:cs="Times New Roman"/>
          <w:color w:val="000000"/>
          <w:sz w:val="24"/>
          <w:szCs w:val="22"/>
          <w:highlight w:val="none"/>
        </w:rPr>
        <w:t xml:space="preserve">报价，不得漏报</w:t>
      </w:r>
      <w:r>
        <w:rPr>
          <w:rFonts w:ascii="Times New Roman" w:hAnsi="Times New Roman" w:eastAsia="宋体" w:cs="Times New Roman"/>
          <w:color w:val="000000"/>
          <w:sz w:val="24"/>
          <w:szCs w:val="22"/>
          <w:highlight w:val="none"/>
        </w:rPr>
        <w:t xml:space="preserve">，否则</w:t>
      </w:r>
      <w:r>
        <w:rPr>
          <w:rFonts w:hint="eastAsia" w:ascii="Times New Roman" w:hAnsi="Times New Roman" w:eastAsia="宋体" w:cs="Times New Roman"/>
          <w:color w:val="000000"/>
          <w:sz w:val="24"/>
          <w:szCs w:val="22"/>
          <w:highlight w:val="none"/>
        </w:rPr>
        <w:t xml:space="preserve">作</w:t>
      </w:r>
      <w:r>
        <w:rPr>
          <w:rFonts w:ascii="Times New Roman" w:hAnsi="Times New Roman" w:eastAsia="宋体" w:cs="Times New Roman"/>
          <w:color w:val="000000"/>
          <w:sz w:val="24"/>
          <w:szCs w:val="22"/>
          <w:highlight w:val="none"/>
        </w:rPr>
        <w:t xml:space="preserve">无效</w:t>
      </w:r>
      <w:r>
        <w:rPr>
          <w:rFonts w:hint="eastAsia" w:ascii="Times New Roman" w:hAnsi="Times New Roman" w:eastAsia="宋体" w:cs="Times New Roman"/>
          <w:color w:val="000000"/>
          <w:sz w:val="24"/>
          <w:szCs w:val="22"/>
          <w:highlight w:val="none"/>
        </w:rPr>
        <w:t xml:space="preserve">报价</w:t>
      </w:r>
      <w:r>
        <w:rPr>
          <w:rFonts w:ascii="Times New Roman" w:hAnsi="Times New Roman" w:eastAsia="宋体" w:cs="Times New Roman"/>
          <w:color w:val="000000"/>
          <w:sz w:val="24"/>
          <w:szCs w:val="22"/>
          <w:highlight w:val="none"/>
        </w:rPr>
        <w:t xml:space="preserve">处理。</w:t>
      </w:r>
      <w:r/>
    </w:p>
    <w:p>
      <w:pPr>
        <w:ind w:firstLine="482"/>
        <w:spacing w:line="450" w:lineRule="exact"/>
        <w:rPr>
          <w:b/>
          <w:bCs/>
          <w:color w:val="000000"/>
          <w:sz w:val="24"/>
          <w:highlight w:val="none"/>
        </w:rPr>
      </w:pPr>
      <w:r>
        <w:rPr>
          <w:b/>
          <w:bCs/>
          <w:color w:val="000000"/>
          <w:sz w:val="24"/>
          <w:highlight w:val="none"/>
        </w:rPr>
        <w:t xml:space="preserve">2、</w:t>
      </w:r>
      <w:r>
        <w:rPr>
          <w:rFonts w:hint="eastAsia"/>
          <w:b/>
          <w:bCs/>
          <w:color w:val="000000"/>
          <w:sz w:val="24"/>
          <w:highlight w:val="none"/>
          <w:lang w:val="en-US" w:eastAsia="zh-CN"/>
        </w:rPr>
        <w:t xml:space="preserve">供应商</w:t>
      </w:r>
      <w:r>
        <w:rPr>
          <w:b/>
          <w:bCs/>
          <w:color w:val="000000"/>
          <w:sz w:val="24"/>
          <w:highlight w:val="none"/>
        </w:rPr>
        <w:t xml:space="preserve">应以</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进行报价，</w:t>
      </w:r>
      <w:r>
        <w:rPr>
          <w:rFonts w:ascii="Times New Roman" w:hAnsi="Times New Roman" w:eastAsia="宋体" w:cs="Times New Roman"/>
          <w:b/>
          <w:bCs/>
          <w:color w:val="000000"/>
          <w:sz w:val="24"/>
          <w:highlight w:val="none"/>
        </w:rPr>
        <w:t xml:space="preserve">否则</w:t>
      </w:r>
      <w:r>
        <w:rPr>
          <w:rFonts w:hint="eastAsia" w:ascii="Times New Roman" w:hAnsi="Times New Roman" w:eastAsia="宋体" w:cs="Times New Roman"/>
          <w:b/>
          <w:bCs/>
          <w:color w:val="000000"/>
          <w:sz w:val="24"/>
          <w:highlight w:val="none"/>
        </w:rPr>
        <w:t xml:space="preserve">作</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报价</w:t>
      </w:r>
      <w:r>
        <w:rPr>
          <w:rFonts w:ascii="Times New Roman" w:hAnsi="Times New Roman" w:eastAsia="宋体" w:cs="Times New Roman"/>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cs="Times New Roman"/>
          <w:b/>
          <w:bCs/>
          <w:color w:val="000000"/>
          <w:sz w:val="24"/>
          <w:highlight w:val="none"/>
          <w:lang w:val="en-US" w:eastAsia="zh-CN"/>
        </w:rPr>
        <w:t xml:space="preserve">分包</w:t>
      </w:r>
      <w:r>
        <w:rPr>
          <w:rFonts w:hint="eastAsia" w:ascii="Times New Roman" w:hAnsi="Times New Roman" w:eastAsia="宋体" w:cs="Times New Roman"/>
          <w:b/>
          <w:bCs/>
          <w:sz w:val="24"/>
          <w:szCs w:val="24"/>
          <w:highlight w:val="none"/>
          <w:lang w:eastAsia="zh-CN"/>
        </w:rPr>
        <w:t xml:space="preserve">交货期限内，</w:t>
      </w:r>
      <w:r>
        <w:rPr>
          <w:rFonts w:hint="eastAsia" w:ascii="Times New Roman" w:hAnsi="Times New Roman" w:eastAsia="宋体" w:cs="Times New Roman"/>
          <w:b/>
          <w:bCs/>
          <w:sz w:val="24"/>
          <w:szCs w:val="24"/>
          <w:highlight w:val="none"/>
          <w:lang w:val="en-US" w:eastAsia="zh-CN"/>
        </w:rPr>
        <w:t xml:space="preserve">成交</w:t>
      </w:r>
      <w:r>
        <w:rPr>
          <w:rFonts w:hint="eastAsia" w:ascii="Times New Roman" w:hAnsi="Times New Roman" w:eastAsia="宋体" w:cs="Times New Roman"/>
          <w:b/>
          <w:bCs/>
          <w:sz w:val="24"/>
          <w:szCs w:val="24"/>
          <w:highlight w:val="none"/>
          <w:lang w:eastAsia="zh-CN"/>
        </w:rPr>
        <w:t xml:space="preserve">商品有机肥</w:t>
      </w:r>
      <w:r>
        <w:rPr>
          <w:rFonts w:hint="eastAsia"/>
          <w:b/>
          <w:bCs/>
          <w:color w:val="000000"/>
          <w:sz w:val="24"/>
          <w:highlight w:val="none"/>
        </w:rPr>
        <w:t xml:space="preserve">采购单价</w:t>
      </w:r>
      <w:r>
        <w:rPr>
          <w:b/>
          <w:bCs/>
          <w:color w:val="000000"/>
          <w:sz w:val="24"/>
          <w:highlight w:val="none"/>
        </w:rPr>
        <w:t xml:space="preserve">不变。</w:t>
      </w:r>
      <w:r/>
    </w:p>
    <w:p>
      <w:pPr>
        <w:ind w:firstLine="480"/>
        <w:spacing w:line="450" w:lineRule="exact"/>
        <w:rPr>
          <w:rFonts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rPr>
        <w:t xml:space="preserve">、供应商应以人民币报价，</w:t>
      </w:r>
      <w:r>
        <w:rPr>
          <w:rFonts w:hint="eastAsia" w:ascii="Times New Roman" w:hAnsi="Times New Roman" w:eastAsia="宋体" w:cs="Times New Roman"/>
          <w:color w:val="000000"/>
          <w:sz w:val="24"/>
          <w:szCs w:val="22"/>
          <w:highlight w:val="none"/>
        </w:rPr>
        <w:t xml:space="preserve">报价一次报定，</w:t>
      </w:r>
      <w:r>
        <w:rPr>
          <w:rFonts w:ascii="Times New Roman" w:hAnsi="Times New Roman" w:eastAsia="宋体" w:cs="Times New Roman"/>
          <w:color w:val="000000"/>
          <w:sz w:val="24"/>
          <w:szCs w:val="22"/>
          <w:highlight w:val="none"/>
        </w:rPr>
        <w:t xml:space="preserve">报价包括</w:t>
      </w:r>
      <w:r>
        <w:rPr>
          <w:rFonts w:hint="eastAsia"/>
          <w:b w:val="0"/>
          <w:bCs w:val="0"/>
          <w:color w:val="000000"/>
          <w:sz w:val="24"/>
          <w:szCs w:val="24"/>
          <w:highlight w:val="none"/>
        </w:rPr>
        <w:t xml:space="preserve">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w:t>
      </w:r>
      <w:r>
        <w:rPr>
          <w:rFonts w:hint="eastAsia" w:ascii="宋体" w:hAnsi="宋体" w:cs="宋体"/>
          <w:b/>
          <w:bCs/>
          <w:sz w:val="24"/>
          <w:szCs w:val="24"/>
          <w:highlight w:val="none"/>
          <w:lang w:val="en-US" w:eastAsia="zh-CN"/>
        </w:rPr>
        <w:t xml:space="preserve">询价通知书</w:t>
      </w:r>
      <w:r>
        <w:rPr>
          <w:rFonts w:ascii="宋体" w:hAnsi="宋体" w:cs="宋体"/>
          <w:b/>
          <w:bCs/>
          <w:sz w:val="24"/>
          <w:szCs w:val="24"/>
          <w:highlight w:val="none"/>
        </w:rPr>
        <w:t xml:space="preserve">未有列明，而</w:t>
      </w:r>
      <w:r>
        <w:rPr>
          <w:rFonts w:hint="eastAsia" w:ascii="宋体" w:hAnsi="宋体" w:cs="宋体"/>
          <w:b/>
          <w:bCs/>
          <w:sz w:val="24"/>
          <w:szCs w:val="24"/>
          <w:highlight w:val="none"/>
          <w:lang w:val="en-US" w:eastAsia="zh-CN"/>
        </w:rPr>
        <w:t xml:space="preserve">供应商</w:t>
      </w:r>
      <w:r>
        <w:rPr>
          <w:rFonts w:ascii="宋体" w:hAnsi="宋体" w:cs="宋体"/>
          <w:b/>
          <w:bCs/>
          <w:sz w:val="24"/>
          <w:szCs w:val="24"/>
          <w:highlight w:val="none"/>
        </w:rPr>
        <w:t xml:space="preserve">认为必需的相关费用也需列入</w:t>
      </w:r>
      <w:r>
        <w:rPr>
          <w:rFonts w:hint="eastAsia"/>
          <w:b/>
          <w:bCs/>
          <w:color w:val="000000"/>
          <w:sz w:val="24"/>
          <w:szCs w:val="24"/>
          <w:highlight w:val="none"/>
        </w:rPr>
        <w:t xml:space="preserve">报价</w:t>
      </w:r>
      <w:r>
        <w:rPr>
          <w:rFonts w:ascii="宋体" w:hAnsi="宋体" w:cs="宋体"/>
          <w:b/>
          <w:bCs/>
          <w:sz w:val="24"/>
          <w:szCs w:val="24"/>
          <w:highlight w:val="none"/>
        </w:rPr>
        <w:t xml:space="preserve">中。</w:t>
      </w:r>
      <w:r/>
    </w:p>
    <w:p>
      <w:pPr>
        <w:ind w:firstLine="480"/>
        <w:spacing w:line="450" w:lineRule="exact"/>
        <w:rPr>
          <w:rFonts w:hint="eastAsia" w:ascii="Times New Roman" w:hAnsi="Times New Roman" w:eastAsia="宋体" w:cs="Times New Roman"/>
          <w:color w:val="000000"/>
          <w:sz w:val="24"/>
          <w:szCs w:val="22"/>
          <w:highlight w:val="none"/>
          <w:lang w:eastAsia="zh-CN"/>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w:t>
      </w:r>
      <w:r>
        <w:rPr>
          <w:rFonts w:hint="eastAsia"/>
          <w:sz w:val="24"/>
          <w:szCs w:val="24"/>
          <w:highlight w:val="none"/>
          <w:lang w:val="en-US" w:eastAsia="zh-CN"/>
        </w:rPr>
        <w:t xml:space="preserve">供应商</w:t>
      </w:r>
      <w:r>
        <w:rPr>
          <w:sz w:val="24"/>
          <w:szCs w:val="24"/>
          <w:highlight w:val="none"/>
        </w:rPr>
        <w:t xml:space="preserve">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rPr>
          <w:rFonts w:hint="eastAsia"/>
          <w:sz w:val="24"/>
          <w:szCs w:val="24"/>
          <w:highlight w:val="none"/>
          <w:lang w:eastAsia="zh-CN"/>
        </w:rPr>
        <w:t xml:space="preserve">。</w:t>
      </w:r>
      <w:r/>
    </w:p>
    <w:p>
      <w:pPr>
        <w:numPr>
          <w:ilvl w:val="0"/>
          <w:numId w:val="0"/>
        </w:numPr>
        <w:ind w:firstLine="480"/>
        <w:spacing w:line="440" w:lineRule="exact"/>
        <w:rPr>
          <w:rFonts w:hint="eastAsia" w:hAnsi="宋体"/>
          <w:b w:val="0"/>
          <w:bCs w:val="0"/>
          <w:color w:val="000000"/>
          <w:sz w:val="24"/>
          <w:szCs w:val="24"/>
          <w:highlight w:val="none"/>
        </w:rPr>
      </w:pPr>
      <w:r/>
      <w:bookmarkStart w:id="149" w:name="_Toc28010"/>
      <w:r/>
      <w:bookmarkStart w:id="150" w:name="_Toc16533"/>
      <w:r/>
      <w:bookmarkStart w:id="151" w:name="_Toc6910"/>
      <w:r/>
      <w:bookmarkStart w:id="152" w:name="_Toc27105"/>
      <w:r/>
      <w:bookmarkStart w:id="153" w:name="_Toc1043"/>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eastAsia="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负责所有服务人员的福利、劳保用品、奖金等待遇，同时负责服务人员工作过程（包含上、下班）中的安全责任。如因</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承担全部责任和必要的经济补偿，采购人概不承担任何责任。</w:t>
      </w:r>
      <w:r/>
    </w:p>
    <w:p>
      <w:pPr>
        <w:pStyle w:val="725"/>
        <w:ind w:firstLine="0"/>
        <w:rPr>
          <w:rFonts w:hint="default" w:ascii="Times New Roman" w:hAnsi="Times New Roman" w:cs="Times New Roman"/>
          <w:sz w:val="52"/>
          <w:szCs w:val="52"/>
          <w:highlight w:val="none"/>
        </w:rPr>
      </w:pPr>
      <w:r/>
      <w:bookmarkStart w:id="154" w:name="_Toc20830"/>
      <w:r/>
      <w:bookmarkStart w:id="155" w:name="_Toc3508"/>
      <w:r/>
      <w:r/>
    </w:p>
    <w:p>
      <w:pPr>
        <w:spacing w:line="450" w:lineRule="exact"/>
        <w:rPr>
          <w:rFonts w:hint="eastAsia" w:ascii="Times New Roman" w:hAnsi="Times New Roman" w:eastAsia="宋体" w:cs="Times New Roman"/>
          <w:b/>
          <w:bCs/>
          <w:sz w:val="28"/>
          <w:szCs w:val="28"/>
          <w:highlight w:val="none"/>
          <w:lang w:val="en-US" w:eastAsia="zh-CN"/>
        </w:rPr>
        <w:outlineLvl w:val="2"/>
      </w:pPr>
      <w:r>
        <w:rPr>
          <w:rFonts w:hint="eastAsia" w:ascii="Times New Roman" w:hAnsi="Times New Roman" w:eastAsia="宋体" w:cs="Times New Roman"/>
          <w:b/>
          <w:bCs/>
          <w:sz w:val="28"/>
          <w:szCs w:val="28"/>
          <w:highlight w:val="none"/>
          <w:lang w:val="en-US" w:eastAsia="zh-CN"/>
        </w:rPr>
        <w:t xml:space="preserve">五、交货及验收：</w:t>
      </w:r>
      <w:bookmarkEnd w:id="149"/>
      <w:r/>
      <w:bookmarkEnd w:id="150"/>
      <w:r/>
      <w:bookmarkEnd w:id="154"/>
      <w:r/>
      <w:bookmarkEnd w:id="155"/>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lang w:eastAsia="zh-CN"/>
        </w:rPr>
        <w:t xml:space="preserve">供应商</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lang w:eastAsia="zh-CN"/>
        </w:rPr>
        <w:t xml:space="preserve">供应商</w:t>
      </w:r>
      <w:r>
        <w:rPr>
          <w:rFonts w:hint="eastAsia"/>
          <w:sz w:val="24"/>
          <w:szCs w:val="24"/>
          <w:highlight w:val="none"/>
        </w:rPr>
        <w:t xml:space="preserve">应严格按照包装环保要求，根据</w:t>
      </w:r>
      <w:r>
        <w:rPr>
          <w:rFonts w:hint="eastAsia"/>
          <w:sz w:val="24"/>
          <w:szCs w:val="24"/>
          <w:highlight w:val="none"/>
          <w:lang w:val="en-US" w:eastAsia="zh-CN"/>
        </w:rPr>
        <w:t xml:space="preserve">报价</w:t>
      </w:r>
      <w:r>
        <w:rPr>
          <w:rFonts w:hint="eastAsia"/>
          <w:sz w:val="24"/>
          <w:szCs w:val="24"/>
          <w:highlight w:val="none"/>
        </w:rPr>
        <w:t xml:space="preserve">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响应文件承诺指标高于询价通知书要求的，以响应文件承诺为准；反之，则以询价通知书要求为准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的，此部分费用由成交供应商承担；若样品检测合格且达到询价通知书要求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.2如果上述随机抽取的样品检测不合格或达不到询价通知书要求或达不到响应文件承诺的，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2.2.1核心指标不合格：将根据指标、含量与询价通知书及响应承诺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成交供应商自行承担。补供的货物，采购人仍将进行抽检验收。如抽检仍不合格的，采购人将解除项目合同，并上报行政监督部门按相关规定处理，成交供应商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成交供应商应在采购人规定期限内重新供货并再次抽检验收，重新供货相关费用由成交供应商自行承担。如抽检仍不合格的，采购人将解除项目合同，并上报行政监督部门按相关规定处理，成交供应商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的情况下，由于货物随机抽检所导致的不足部分由采购人负责补足；反之，则由成交供应商负责补足。</w:t>
      </w:r>
      <w:r/>
    </w:p>
    <w:p>
      <w:pPr>
        <w:ind w:firstLine="480"/>
        <w:spacing w:line="450" w:lineRule="exact"/>
        <w:rPr>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知识产权要求：成交供应商应能保证所提供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lang w:val="en-US" w:eastAsia="zh-CN"/>
        </w:rPr>
        <w:t xml:space="preserve">成交</w:t>
      </w:r>
      <w:r>
        <w:rPr>
          <w:rFonts w:hint="eastAsia"/>
          <w:color w:val="000000"/>
          <w:sz w:val="24"/>
          <w:szCs w:val="22"/>
          <w:highlight w:val="none"/>
          <w:lang w:eastAsia="zh-CN"/>
        </w:rPr>
        <w:t xml:space="preserve">供应商</w:t>
      </w:r>
      <w:r>
        <w:rPr>
          <w:rFonts w:hint="eastAsia"/>
          <w:color w:val="000000"/>
          <w:sz w:val="24"/>
          <w:szCs w:val="22"/>
          <w:highlight w:val="none"/>
          <w:lang w:val="zh-CN"/>
        </w:rPr>
        <w:t xml:space="preserve">承担。</w:t>
      </w:r>
      <w:r/>
    </w:p>
    <w:p>
      <w:pPr>
        <w:pStyle w:val="725"/>
        <w:ind w:firstLine="0"/>
        <w:rPr>
          <w:rFonts w:hint="default" w:ascii="Times New Roman" w:hAnsi="Times New Roman" w:cs="Times New Roman"/>
          <w:sz w:val="52"/>
          <w:szCs w:val="52"/>
          <w:highlight w:val="none"/>
        </w:rPr>
      </w:pPr>
      <w:r/>
      <w:bookmarkStart w:id="156" w:name="_Toc30997"/>
      <w:r/>
      <w:bookmarkStart w:id="157" w:name="_Toc23594"/>
      <w:r/>
      <w:bookmarkStart w:id="158" w:name="_Toc8997"/>
      <w:r/>
      <w:bookmarkStart w:id="159" w:name="_Toc2293"/>
      <w:r/>
      <w:bookmarkStart w:id="160" w:name="_Toc28511"/>
      <w:r/>
      <w:r/>
    </w:p>
    <w:p>
      <w:pPr>
        <w:spacing w:line="450" w:lineRule="exact"/>
        <w:rPr>
          <w:rFonts w:ascii="Times New Roman" w:hAnsi="Times New Roman" w:cs="Times New Roman"/>
          <w:color w:val="000000"/>
          <w:sz w:val="24"/>
          <w:highlight w:val="none"/>
        </w:rPr>
        <w:outlineLvl w:val="2"/>
      </w:pPr>
      <w:r>
        <w:rPr>
          <w:rFonts w:hint="eastAsia" w:cs="Times New Roman"/>
          <w:b/>
          <w:bCs/>
          <w:sz w:val="28"/>
          <w:szCs w:val="28"/>
          <w:highlight w:val="none"/>
          <w:lang w:val="en-US" w:eastAsia="zh-CN"/>
        </w:rPr>
        <w:t xml:space="preserve">六</w:t>
      </w:r>
      <w:r>
        <w:rPr>
          <w:rFonts w:ascii="Times New Roman" w:hAnsi="Times New Roman" w:cs="Times New Roman"/>
          <w:b/>
          <w:bCs/>
          <w:sz w:val="28"/>
          <w:szCs w:val="28"/>
          <w:highlight w:val="none"/>
        </w:rPr>
        <w:t xml:space="preserve">、质量保证和售后服务要求：</w:t>
      </w:r>
      <w:bookmarkEnd w:id="151"/>
      <w:r/>
      <w:bookmarkEnd w:id="152"/>
      <w:r/>
      <w:bookmarkEnd w:id="153"/>
      <w:r/>
      <w:bookmarkEnd w:id="156"/>
      <w:r/>
      <w:bookmarkEnd w:id="157"/>
      <w:r/>
      <w:bookmarkEnd w:id="158"/>
      <w:r/>
      <w:bookmarkEnd w:id="159"/>
      <w:r/>
      <w:bookmarkEnd w:id="160"/>
      <w:r/>
      <w:r/>
    </w:p>
    <w:p>
      <w:pPr>
        <w:ind w:firstLine="480"/>
        <w:spacing w:line="440" w:lineRule="exact"/>
        <w:rPr>
          <w:rFonts w:hint="eastAsia" w:ascii="Times New Roman" w:hAnsi="Times New Roman" w:eastAsia="宋体" w:cs="Times New Roman"/>
          <w:i/>
          <w:iCs/>
          <w:color w:val="000000"/>
          <w:sz w:val="24"/>
          <w:highlight w:val="none"/>
          <w:u w:val="single"/>
        </w:rPr>
      </w:pPr>
      <w:r/>
      <w:bookmarkStart w:id="161" w:name="_Toc1305"/>
      <w:r/>
      <w:bookmarkStart w:id="162" w:name="_Toc2852"/>
      <w:r/>
      <w:bookmarkStart w:id="163" w:name="_Toc14562"/>
      <w:r/>
      <w:bookmarkStart w:id="164" w:name="_Toc27228"/>
      <w:r/>
      <w:bookmarkStart w:id="165" w:name="_Toc13585"/>
      <w:r>
        <w:rPr>
          <w:rFonts w:hint="eastAsia" w:ascii="Times New Roman" w:hAnsi="Times New Roman" w:eastAsia="宋体" w:cs="Times New Roman"/>
          <w:i/>
          <w:iCs/>
          <w:color w:val="000000"/>
          <w:sz w:val="24"/>
          <w:highlight w:val="none"/>
          <w:u w:val="single"/>
        </w:rPr>
        <w:t xml:space="preserve">1、免费质量保证期要求：</w:t>
      </w:r>
      <w:r>
        <w:rPr>
          <w:rFonts w:hint="eastAsia" w:ascii="Times New Roman" w:hAnsi="Times New Roman" w:eastAsia="宋体" w:cs="Times New Roman"/>
          <w:i/>
          <w:iCs/>
          <w:color w:val="000000"/>
          <w:sz w:val="24"/>
          <w:highlight w:val="none"/>
          <w:u w:val="single"/>
          <w:lang w:val="en-US" w:eastAsia="zh-CN"/>
        </w:rPr>
        <w:t xml:space="preserve">报价</w:t>
      </w:r>
      <w:r>
        <w:rPr>
          <w:rFonts w:hint="eastAsia" w:ascii="Times New Roman" w:hAnsi="Times New Roman" w:eastAsia="宋体" w:cs="Times New Roman"/>
          <w:i/>
          <w:iCs/>
          <w:sz w:val="24"/>
          <w:szCs w:val="24"/>
          <w:highlight w:val="none"/>
          <w:u w:val="single"/>
          <w:lang w:eastAsia="zh-CN"/>
        </w:rPr>
        <w:t xml:space="preserve">商品有机肥</w:t>
      </w:r>
      <w:r>
        <w:rPr>
          <w:rFonts w:hint="eastAsia" w:ascii="Times New Roman" w:hAnsi="Times New Roman" w:eastAsia="宋体" w:cs="Times New Roman"/>
          <w:i/>
          <w:iCs/>
          <w:color w:val="000000"/>
          <w:sz w:val="24"/>
          <w:highlight w:val="none"/>
          <w:u w:val="single"/>
        </w:rPr>
        <w:t xml:space="preserve">免费质量保证期不少于</w:t>
      </w:r>
      <w:r>
        <w:rPr>
          <w:rFonts w:hint="eastAsia" w:cs="Times New Roman"/>
          <w:i/>
          <w:iCs/>
          <w:color w:val="000000"/>
          <w:sz w:val="24"/>
          <w:highlight w:val="none"/>
          <w:u w:val="single"/>
          <w:lang w:val="en-US" w:eastAsia="zh-CN"/>
        </w:rPr>
        <w:t xml:space="preserve">1</w:t>
      </w:r>
      <w:r>
        <w:rPr>
          <w:rFonts w:hint="eastAsia" w:ascii="Times New Roman" w:hAnsi="Times New Roman" w:eastAsia="宋体" w:cs="Times New Roman"/>
          <w:i/>
          <w:iCs/>
          <w:color w:val="000000"/>
          <w:sz w:val="24"/>
          <w:highlight w:val="none"/>
          <w:u w:val="single"/>
        </w:rPr>
        <w:t xml:space="preserve">年，自验收合格之日起计算。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w:t>
      </w:r>
      <w:r>
        <w:rPr>
          <w:rFonts w:hint="eastAsia"/>
          <w:i/>
          <w:iCs/>
          <w:color w:val="000000"/>
          <w:sz w:val="24"/>
          <w:szCs w:val="24"/>
          <w:highlight w:val="none"/>
          <w:u w:val="single"/>
          <w:lang w:eastAsia="zh-CN"/>
        </w:rPr>
        <w:t xml:space="preserve">报价产品</w:t>
      </w:r>
      <w:r>
        <w:rPr>
          <w:rFonts w:hint="eastAsia"/>
          <w:i/>
          <w:iCs/>
          <w:color w:val="000000"/>
          <w:sz w:val="24"/>
          <w:szCs w:val="24"/>
          <w:highlight w:val="none"/>
          <w:u w:val="single"/>
        </w:rPr>
        <w:t xml:space="preserve">出现质量问题（因采购人原因导致的除外），</w:t>
      </w:r>
      <w:r>
        <w:rPr>
          <w:rFonts w:hint="eastAsia"/>
          <w:i/>
          <w:iCs/>
          <w:color w:val="000000"/>
          <w:sz w:val="24"/>
          <w:szCs w:val="24"/>
          <w:highlight w:val="none"/>
          <w:u w:val="single"/>
          <w:lang w:eastAsia="zh-CN"/>
        </w:rPr>
        <w:t xml:space="preserve">供应商</w:t>
      </w:r>
      <w:r>
        <w:rPr>
          <w:rFonts w:hint="eastAsia"/>
          <w:i/>
          <w:iCs/>
          <w:color w:val="000000"/>
          <w:sz w:val="24"/>
          <w:szCs w:val="24"/>
          <w:highlight w:val="none"/>
          <w:u w:val="single"/>
        </w:rPr>
        <w:t xml:space="preserve">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3、如因产品质量导致采购人受到有关部门处罚或造成各项损失，由</w:t>
      </w:r>
      <w:r>
        <w:rPr>
          <w:rFonts w:hint="eastAsia" w:ascii="Times New Roman" w:hAnsi="Times New Roman" w:eastAsia="宋体" w:cs="Times New Roman"/>
          <w:i/>
          <w:iCs/>
          <w:color w:val="000000"/>
          <w:sz w:val="24"/>
          <w:highlight w:val="none"/>
          <w:u w:val="single"/>
          <w:lang w:eastAsia="zh-CN"/>
        </w:rPr>
        <w:t xml:space="preserve">成交供应商</w:t>
      </w:r>
      <w:r>
        <w:rPr>
          <w:rFonts w:hint="eastAsia" w:ascii="Times New Roman" w:hAnsi="Times New Roman" w:eastAsia="宋体" w:cs="Times New Roman"/>
          <w:i/>
          <w:iCs/>
          <w:color w:val="000000"/>
          <w:sz w:val="24"/>
          <w:highlight w:val="none"/>
          <w:u w:val="single"/>
        </w:rPr>
        <w:t xml:space="preserve">承担全部经济和法律责任，同时采购人将不予支付对应货物款项。</w:t>
      </w:r>
      <w:r/>
    </w:p>
    <w:p>
      <w:pPr>
        <w:pStyle w:val="725"/>
        <w:ind w:firstLine="0"/>
        <w:rPr>
          <w:rFonts w:hint="default" w:ascii="Times New Roman" w:hAnsi="Times New Roman" w:cs="Times New Roman"/>
          <w:sz w:val="52"/>
          <w:szCs w:val="52"/>
          <w:highlight w:val="none"/>
        </w:rPr>
      </w:pPr>
      <w:r/>
      <w:bookmarkStart w:id="166" w:name="_Toc28241"/>
      <w:r/>
      <w:bookmarkStart w:id="167" w:name="_Toc28283"/>
      <w:r/>
      <w:bookmarkStart w:id="168" w:name="_Toc15790"/>
      <w:r/>
      <w:bookmarkStart w:id="169" w:name="_Toc6039"/>
      <w:r/>
      <w:r/>
    </w:p>
    <w:p>
      <w:pPr>
        <w:spacing w:line="450" w:lineRule="exact"/>
        <w:rPr>
          <w:rFonts w:ascii="Times New Roman" w:hAnsi="Times New Roman" w:eastAsia="宋体" w:cs="Times New Roman"/>
          <w:b/>
          <w:bCs/>
          <w:sz w:val="28"/>
          <w:szCs w:val="28"/>
          <w:highlight w:val="none"/>
        </w:rPr>
        <w:outlineLvl w:val="2"/>
      </w:pPr>
      <w:r>
        <w:rPr>
          <w:rFonts w:hint="eastAsia" w:ascii="Times New Roman" w:hAnsi="Times New Roman" w:eastAsia="宋体" w:cs="Times New Roman"/>
          <w:b/>
          <w:bCs/>
          <w:sz w:val="28"/>
          <w:szCs w:val="28"/>
          <w:highlight w:val="none"/>
          <w:lang w:val="en-US" w:eastAsia="zh-CN"/>
        </w:rPr>
        <w:t xml:space="preserve">七</w:t>
      </w:r>
      <w:r>
        <w:rPr>
          <w:rFonts w:hint="eastAsia" w:ascii="Times New Roman" w:hAnsi="Times New Roman" w:eastAsia="宋体" w:cs="Times New Roman"/>
          <w:b/>
          <w:bCs/>
          <w:sz w:val="28"/>
          <w:szCs w:val="28"/>
          <w:highlight w:val="none"/>
        </w:rPr>
        <w:t xml:space="preserve">、其他相关</w:t>
      </w:r>
      <w:r>
        <w:rPr>
          <w:rFonts w:hint="eastAsia" w:ascii="Times New Roman" w:hAnsi="Times New Roman" w:eastAsia="宋体" w:cs="Times New Roman"/>
          <w:b/>
          <w:bCs/>
          <w:sz w:val="28"/>
          <w:szCs w:val="28"/>
          <w:highlight w:val="none"/>
          <w:lang w:val="en-US" w:eastAsia="zh-CN"/>
        </w:rPr>
        <w:t xml:space="preserve">说明</w:t>
      </w:r>
      <w:bookmarkEnd w:id="161"/>
      <w:r/>
      <w:bookmarkEnd w:id="162"/>
      <w:r>
        <w:rPr>
          <w:rFonts w:ascii="Times New Roman" w:hAnsi="Times New Roman" w:cs="Times New Roman"/>
          <w:b/>
          <w:bCs/>
          <w:sz w:val="28"/>
          <w:szCs w:val="28"/>
          <w:highlight w:val="none"/>
        </w:rPr>
        <w:t xml:space="preserve">：</w:t>
      </w:r>
      <w:bookmarkEnd w:id="166"/>
      <w:r/>
      <w:bookmarkEnd w:id="167"/>
      <w:r/>
      <w:bookmarkEnd w:id="168"/>
      <w:r/>
      <w:bookmarkEnd w:id="169"/>
      <w:r/>
      <w:bookmarkEnd w:id="163"/>
      <w:r/>
    </w:p>
    <w:p>
      <w:pPr>
        <w:pStyle w:val="725"/>
        <w:ind w:left="0" w:firstLine="482"/>
        <w:spacing w:line="440" w:lineRule="exact"/>
        <w:rPr>
          <w:rFonts w:hint="default" w:ascii="Times New Roman" w:hAnsi="Times New Roman" w:eastAsia="宋体" w:cs="Times New Roman"/>
          <w:b/>
          <w:bCs/>
          <w:color w:val="000000"/>
          <w:sz w:val="24"/>
          <w:szCs w:val="24"/>
          <w:highlight w:val="none"/>
          <w:lang w:val="en-US" w:eastAsia="zh-CN" w:bidi="ar-SA"/>
        </w:rPr>
      </w:pPr>
      <w:r/>
      <w:bookmarkStart w:id="170" w:name="_Toc4295"/>
      <w:r/>
      <w:bookmarkStart w:id="171" w:name="_Toc4625"/>
      <w:r>
        <w:rPr>
          <w:rFonts w:hint="eastAsia" w:ascii="Times New Roman" w:hAnsi="Times New Roman" w:eastAsia="宋体" w:cs="Times New Roman"/>
          <w:b/>
          <w:bCs/>
          <w:color w:val="000000"/>
          <w:sz w:val="24"/>
          <w:szCs w:val="24"/>
          <w:highlight w:val="none"/>
          <w:lang w:val="en-US" w:eastAsia="zh-CN" w:bidi="ar-SA"/>
        </w:rPr>
        <w:t xml:space="preserve">1</w:t>
      </w:r>
      <w:r>
        <w:rPr>
          <w:rFonts w:hint="default" w:ascii="Times New Roman" w:hAnsi="Times New Roman" w:eastAsia="宋体" w:cs="Times New Roman"/>
          <w:b/>
          <w:bCs/>
          <w:color w:val="000000"/>
          <w:sz w:val="24"/>
          <w:szCs w:val="24"/>
          <w:highlight w:val="none"/>
          <w:lang w:val="en-US" w:eastAsia="zh-CN" w:bidi="ar-SA"/>
        </w:rPr>
        <w:t xml:space="preserve">、本</w:t>
      </w:r>
      <w:r>
        <w:rPr>
          <w:rFonts w:hint="eastAsia" w:ascii="Times New Roman" w:hAnsi="Times New Roman" w:eastAsia="宋体" w:cs="Times New Roman"/>
          <w:b/>
          <w:bCs/>
          <w:color w:val="000000"/>
          <w:sz w:val="24"/>
          <w:szCs w:val="24"/>
          <w:highlight w:val="none"/>
          <w:lang w:val="en-US" w:eastAsia="zh-CN" w:bidi="ar-SA"/>
        </w:rPr>
        <w:t xml:space="preserve">分包询价通知书</w:t>
      </w:r>
      <w:r>
        <w:rPr>
          <w:rFonts w:hint="default" w:ascii="Times New Roman" w:hAnsi="Times New Roman" w:eastAsia="宋体" w:cs="Times New Roman"/>
          <w:b/>
          <w:bCs/>
          <w:color w:val="000000"/>
          <w:sz w:val="24"/>
          <w:szCs w:val="24"/>
          <w:highlight w:val="none"/>
          <w:lang w:val="en-US" w:eastAsia="zh-CN" w:bidi="ar-SA"/>
        </w:rPr>
        <w:t xml:space="preserve">中，斜体且有下划线部分为本</w:t>
      </w:r>
      <w:r>
        <w:rPr>
          <w:rFonts w:hint="eastAsia" w:ascii="Times New Roman" w:hAnsi="Times New Roman" w:eastAsia="宋体" w:cs="Times New Roman"/>
          <w:b/>
          <w:bCs/>
          <w:color w:val="000000"/>
          <w:sz w:val="24"/>
          <w:szCs w:val="24"/>
          <w:highlight w:val="none"/>
          <w:lang w:val="en-US" w:eastAsia="zh-CN" w:bidi="ar-SA"/>
        </w:rPr>
        <w:t xml:space="preserve">分包</w:t>
      </w:r>
      <w:r>
        <w:rPr>
          <w:rFonts w:hint="default" w:ascii="Times New Roman" w:hAnsi="Times New Roman" w:eastAsia="宋体" w:cs="Times New Roman"/>
          <w:b/>
          <w:bCs/>
          <w:color w:val="000000"/>
          <w:sz w:val="24"/>
          <w:szCs w:val="24"/>
          <w:highlight w:val="none"/>
          <w:lang w:val="en-US" w:eastAsia="zh-CN" w:bidi="ar-SA"/>
        </w:rPr>
        <w:t xml:space="preserve">实质性要求。</w:t>
      </w:r>
      <w:r/>
    </w:p>
    <w:p>
      <w:pPr>
        <w:pStyle w:val="725"/>
        <w:ind w:left="0" w:firstLine="723"/>
        <w:spacing w:line="440" w:lineRule="exact"/>
        <w:rPr>
          <w:rFonts w:hint="eastAsia" w:ascii="Times New Roman" w:hAnsi="Times New Roman" w:eastAsia="宋体" w:cs="Times New Roman"/>
          <w:b/>
          <w:bCs/>
          <w:sz w:val="24"/>
          <w:szCs w:val="24"/>
          <w:highlight w:val="none"/>
          <w:u w:val="none"/>
          <w:lang w:eastAsia="zh-CN"/>
        </w:rPr>
      </w:pPr>
      <w:r>
        <w:rPr>
          <w:rFonts w:hint="eastAsia" w:ascii="Times New Roman" w:hAnsi="Times New Roman" w:cs="Times New Roman"/>
          <w:b/>
          <w:bCs/>
          <w:color w:val="000000"/>
          <w:sz w:val="24"/>
          <w:szCs w:val="24"/>
          <w:highlight w:val="none"/>
          <w:u w:val="none"/>
          <w:lang w:val="en-US" w:eastAsia="zh-CN"/>
        </w:rPr>
        <w:t xml:space="preserve">1</w:t>
      </w: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w:t>
      </w:r>
      <w:r>
        <w:rPr>
          <w:rFonts w:hint="eastAsia" w:ascii="Times New Roman" w:hAnsi="Times New Roman" w:cs="Times New Roman"/>
          <w:b/>
          <w:bCs/>
          <w:color w:val="000000"/>
          <w:sz w:val="24"/>
          <w:szCs w:val="24"/>
          <w:highlight w:val="none"/>
          <w:u w:val="none"/>
          <w:lang w:eastAsia="zh-CN"/>
        </w:rPr>
        <w:t xml:space="preserve">无效报价</w:t>
      </w:r>
      <w:r>
        <w:rPr>
          <w:rFonts w:hint="default" w:ascii="Times New Roman" w:hAnsi="Times New Roman" w:cs="Times New Roman"/>
          <w:b/>
          <w:bCs/>
          <w:color w:val="000000"/>
          <w:sz w:val="24"/>
          <w:szCs w:val="24"/>
          <w:highlight w:val="none"/>
          <w:u w:val="none"/>
        </w:rPr>
        <w:t xml:space="preserve">处理。</w:t>
      </w:r>
      <w:r>
        <w:rPr>
          <w:rFonts w:hAnsi="宋体" w:cs="宋体"/>
          <w:b/>
          <w:bCs/>
          <w:sz w:val="24"/>
          <w:szCs w:val="24"/>
          <w:highlight w:val="none"/>
          <w:u w:val="none"/>
        </w:rPr>
        <w:t xml:space="preserve">如</w:t>
      </w:r>
      <w:r>
        <w:rPr>
          <w:rFonts w:hint="eastAsia" w:hAnsi="宋体" w:cs="宋体"/>
          <w:b/>
          <w:bCs/>
          <w:sz w:val="24"/>
          <w:szCs w:val="24"/>
          <w:highlight w:val="none"/>
          <w:u w:val="none"/>
          <w:lang w:eastAsia="zh-CN"/>
        </w:rPr>
        <w:t xml:space="preserve">询价通知书</w:t>
      </w:r>
      <w:r>
        <w:rPr>
          <w:rFonts w:hAnsi="宋体" w:cs="宋体"/>
          <w:b/>
          <w:bCs/>
          <w:sz w:val="24"/>
          <w:szCs w:val="24"/>
          <w:highlight w:val="none"/>
          <w:u w:val="none"/>
        </w:rPr>
        <w:t xml:space="preserve">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w:t>
      </w:r>
      <w:r>
        <w:rPr>
          <w:rFonts w:hint="eastAsia" w:ascii="Times New Roman" w:hAnsi="Times New Roman" w:cs="Times New Roman"/>
          <w:b/>
          <w:bCs/>
          <w:color w:val="000000"/>
          <w:sz w:val="24"/>
          <w:szCs w:val="24"/>
          <w:highlight w:val="none"/>
          <w:lang w:eastAsia="zh-CN"/>
        </w:rPr>
        <w:t xml:space="preserve">询价通知书</w:t>
      </w:r>
      <w:r>
        <w:rPr>
          <w:rFonts w:hint="default" w:ascii="Times New Roman" w:hAnsi="Times New Roman" w:cs="Times New Roman"/>
          <w:b/>
          <w:bCs/>
          <w:color w:val="000000"/>
          <w:sz w:val="24"/>
          <w:szCs w:val="24"/>
          <w:highlight w:val="none"/>
        </w:rPr>
        <w:t xml:space="preserve">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w:t>
      </w:r>
      <w:r>
        <w:rPr>
          <w:rFonts w:hint="eastAsia" w:hAnsi="宋体" w:cs="宋体"/>
          <w:b/>
          <w:bCs/>
          <w:sz w:val="24"/>
          <w:szCs w:val="24"/>
          <w:highlight w:val="none"/>
          <w:u w:val="none"/>
          <w:lang w:eastAsia="zh-CN"/>
        </w:rPr>
        <w:t xml:space="preserve">无效报价</w:t>
      </w:r>
      <w:r>
        <w:rPr>
          <w:rFonts w:hAnsi="宋体" w:cs="宋体"/>
          <w:b/>
          <w:bCs/>
          <w:sz w:val="24"/>
          <w:szCs w:val="24"/>
          <w:highlight w:val="none"/>
          <w:u w:val="none"/>
        </w:rPr>
        <w:t xml:space="preserve">处理。</w:t>
      </w:r>
      <w:r/>
    </w:p>
    <w:p>
      <w:pPr>
        <w:pStyle w:val="725"/>
        <w:ind w:firstLine="723"/>
        <w:spacing w:line="4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注：①</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应确保</w:t>
      </w:r>
      <w:r>
        <w:rPr>
          <w:rFonts w:hint="eastAsia" w:ascii="Times New Roman" w:hAnsi="Times New Roman" w:cs="Times New Roman"/>
          <w:b/>
          <w:bCs/>
          <w:sz w:val="24"/>
          <w:szCs w:val="24"/>
          <w:highlight w:val="none"/>
          <w:lang w:eastAsia="zh-CN"/>
        </w:rPr>
        <w:t xml:space="preserve">响应文件</w:t>
      </w:r>
      <w:r>
        <w:rPr>
          <w:rFonts w:hint="default" w:ascii="Times New Roman" w:hAnsi="Times New Roman" w:cs="Times New Roman"/>
          <w:b/>
          <w:bCs/>
          <w:sz w:val="24"/>
          <w:szCs w:val="24"/>
          <w:highlight w:val="none"/>
        </w:rPr>
        <w:t xml:space="preserve">中提供的相关证明材料清晰可见，以便于评委评判，如提供的证明材料模糊不清无法辨识的，相关评审风险由</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自行承担。②如</w:t>
      </w:r>
      <w:r>
        <w:rPr>
          <w:rFonts w:hint="eastAsia" w:ascii="Times New Roman" w:hAnsi="Times New Roman" w:cs="Times New Roman"/>
          <w:b/>
          <w:bCs/>
          <w:sz w:val="24"/>
          <w:szCs w:val="24"/>
          <w:highlight w:val="none"/>
          <w:lang w:eastAsia="zh-CN"/>
        </w:rPr>
        <w:t xml:space="preserve">供应商获得成交</w:t>
      </w:r>
      <w:r>
        <w:rPr>
          <w:rFonts w:hint="default" w:ascii="Times New Roman" w:hAnsi="Times New Roman" w:cs="Times New Roman"/>
          <w:b/>
          <w:bCs/>
          <w:sz w:val="24"/>
          <w:szCs w:val="24"/>
          <w:highlight w:val="none"/>
        </w:rPr>
        <w:t xml:space="preserve">，在签订合同时采购人有权要求提供以上要求的证明材料作为合同附件。如</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不能提供或提供的证明材料不符合</w:t>
      </w:r>
      <w:r>
        <w:rPr>
          <w:rFonts w:hint="eastAsia" w:ascii="Times New Roman" w:hAnsi="Times New Roman" w:cs="Times New Roman"/>
          <w:b/>
          <w:bCs/>
          <w:sz w:val="24"/>
          <w:szCs w:val="24"/>
          <w:highlight w:val="none"/>
          <w:lang w:eastAsia="zh-CN"/>
        </w:rPr>
        <w:t xml:space="preserve">询价通知书要求</w:t>
      </w:r>
      <w:r>
        <w:rPr>
          <w:rFonts w:hint="default" w:ascii="Times New Roman" w:hAnsi="Times New Roman" w:cs="Times New Roman"/>
          <w:b/>
          <w:bCs/>
          <w:sz w:val="24"/>
          <w:szCs w:val="24"/>
          <w:highlight w:val="none"/>
        </w:rPr>
        <w:t xml:space="preserve">的，相关风险由</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自行承担。</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ascii="宋体" w:hAnsi="宋体" w:eastAsia="宋体" w:cs="宋体"/>
          <w:b/>
          <w:bCs/>
          <w:sz w:val="24"/>
          <w:szCs w:val="24"/>
          <w:highlight w:val="none"/>
        </w:rPr>
        <w:t xml:space="preserve">供应商须在响应文件中明确报价货物的品牌、型号以及必要的规格，如果未列明，将作无效报价处理。</w:t>
      </w:r>
      <w:r/>
    </w:p>
    <w:p>
      <w:pPr>
        <w:rPr>
          <w:rFonts w:hint="eastAsia" w:ascii="Times New Roman" w:hAnsi="Times New Roman" w:cs="Times New Roman"/>
          <w:b/>
          <w:bCs/>
          <w:sz w:val="28"/>
          <w:szCs w:val="28"/>
          <w:highlight w:val="none"/>
          <w:lang w:val="en-US" w:eastAsia="zh-CN"/>
        </w:rPr>
      </w:pPr>
      <w:r/>
      <w:bookmarkStart w:id="172" w:name="_Toc13843"/>
      <w:r/>
      <w:bookmarkStart w:id="173" w:name="_Toc13973"/>
      <w:r/>
      <w:bookmarkStart w:id="174" w:name="_Toc26518"/>
      <w:r/>
      <w:bookmarkStart w:id="175" w:name="_Toc32055"/>
      <w:r>
        <w:rPr>
          <w:rFonts w:hint="eastAsia" w:ascii="Times New Roman" w:hAnsi="Times New Roman" w:cs="Times New Roman"/>
          <w:b/>
          <w:bCs/>
          <w:sz w:val="28"/>
          <w:szCs w:val="28"/>
          <w:highlight w:val="none"/>
          <w:lang w:val="en-US" w:eastAsia="zh-CN"/>
        </w:rPr>
      </w:r>
      <w:r/>
    </w:p>
    <w:p>
      <w:pPr>
        <w:spacing w:line="460" w:lineRule="exact"/>
        <w:rPr>
          <w:rFonts w:ascii="Times New Roman" w:hAnsi="Times New Roman" w:cs="Times New Roman"/>
          <w:b/>
          <w:bCs/>
          <w:sz w:val="28"/>
          <w:szCs w:val="28"/>
          <w:highlight w:val="none"/>
        </w:rPr>
        <w:outlineLvl w:val="2"/>
      </w:pPr>
      <w:r>
        <w:rPr>
          <w:rFonts w:hint="eastAsia" w:ascii="Times New Roman" w:hAnsi="Times New Roman" w:cs="Times New Roman"/>
          <w:b/>
          <w:bCs/>
          <w:sz w:val="28"/>
          <w:szCs w:val="28"/>
          <w:highlight w:val="none"/>
          <w:lang w:val="en-US" w:eastAsia="zh-CN"/>
        </w:rPr>
        <w:t xml:space="preserve">八</w:t>
      </w:r>
      <w:r>
        <w:rPr>
          <w:rFonts w:ascii="Times New Roman" w:hAnsi="Times New Roman" w:cs="Times New Roman"/>
          <w:b/>
          <w:bCs/>
          <w:sz w:val="28"/>
          <w:szCs w:val="28"/>
          <w:highlight w:val="none"/>
        </w:rPr>
        <w:t xml:space="preserve">、信用记录：</w:t>
      </w:r>
      <w:bookmarkEnd w:id="164"/>
      <w:r/>
      <w:bookmarkEnd w:id="165"/>
      <w:r/>
      <w:bookmarkEnd w:id="170"/>
      <w:r/>
      <w:bookmarkEnd w:id="171"/>
      <w:r/>
      <w:bookmarkEnd w:id="172"/>
      <w:r/>
      <w:bookmarkEnd w:id="173"/>
      <w:r/>
      <w:bookmarkEnd w:id="174"/>
      <w:r/>
      <w:bookmarkEnd w:id="175"/>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s="Times New Roman"/>
          <w:color w:val="000000"/>
          <w:sz w:val="24"/>
          <w:szCs w:val="24"/>
          <w:highlight w:val="none"/>
          <w:lang w:val="en-US" w:eastAsia="zh-CN"/>
        </w:rPr>
        <w:t xml:space="preserve">等</w:t>
      </w:r>
      <w:r>
        <w:rPr>
          <w:rFonts w:ascii="Times New Roman" w:hAnsi="Times New Roman" w:cs="Times New Roman"/>
          <w:color w:val="000000"/>
          <w:sz w:val="24"/>
          <w:szCs w:val="24"/>
          <w:highlight w:val="none"/>
        </w:rPr>
        <w:t xml:space="preserve">文件的规定，我们将依法对供应商进行信用查询，凡经</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小组确认不符合政府采购相关法律法规规定的，将拒绝其参与政府采购活动。</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（1）查询截止时点：</w:t>
      </w:r>
      <w:r>
        <w:rPr>
          <w:sz w:val="24"/>
          <w:szCs w:val="24"/>
          <w:highlight w:val="none"/>
          <w:lang w:val="en-US" w:eastAsia="zh-CN"/>
        </w:rPr>
        <w:t xml:space="preserve">响应文件提交截止时间</w:t>
      </w:r>
      <w:r>
        <w:rPr>
          <w:rFonts w:ascii="Times New Roman" w:hAnsi="Times New Roman" w:cs="Times New Roman"/>
          <w:color w:val="000000"/>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lang w:val="en-US" w:eastAsia="zh-CN"/>
        </w:rPr>
        <w:t xml:space="preserve">供应商</w:t>
      </w:r>
      <w:r>
        <w:rPr>
          <w:rFonts w:ascii="宋体" w:hAnsi="宋体" w:cs="宋体"/>
          <w:sz w:val="24"/>
          <w:szCs w:val="24"/>
          <w:highlight w:val="none"/>
        </w:rPr>
        <w:t xml:space="preserve">的信用记录</w:t>
      </w:r>
      <w:r>
        <w:rPr>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（3）查询证据留存方式：对存在失信信息的供应商，</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小组应填写《</w:t>
      </w:r>
      <w:r>
        <w:rPr>
          <w:sz w:val="24"/>
          <w:szCs w:val="24"/>
          <w:highlight w:val="none"/>
        </w:rPr>
        <w:t xml:space="preserve">政府采购供应商失信信息确认函</w:t>
      </w:r>
      <w:r>
        <w:rPr>
          <w:rFonts w:ascii="Times New Roman" w:hAnsi="Times New Roman" w:cs="Times New Roman"/>
          <w:color w:val="000000"/>
          <w:sz w:val="24"/>
          <w:szCs w:val="24"/>
          <w:highlight w:val="none"/>
        </w:rPr>
        <w:t xml:space="preserve">》，由失信供应商确认。同时，采购代理机构工作人员应根据询价小组确认的失信信息，</w:t>
      </w:r>
      <w:r>
        <w:rPr>
          <w:rFonts w:hint="eastAsia" w:cs="Times New Roman"/>
          <w:color w:val="000000"/>
          <w:sz w:val="24"/>
          <w:szCs w:val="24"/>
          <w:highlight w:val="none"/>
          <w:lang w:val="en-US" w:eastAsia="zh-CN"/>
        </w:rPr>
        <w:t xml:space="preserve">登录</w:t>
      </w:r>
      <w:r>
        <w:rPr>
          <w:rFonts w:ascii="Times New Roman" w:hAnsi="Times New Roman" w:cs="Times New Roman"/>
          <w:color w:val="000000"/>
          <w:sz w:val="24"/>
          <w:szCs w:val="24"/>
          <w:highlight w:val="none"/>
        </w:rPr>
        <w:t xml:space="preserve">到来源网站页面进行复核并打印，作为证据留存。</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（4）信用记录使用规则：询价小组在对供应商进行资格性审查时，应根据查询结果对供应商的不良信用记录逐项甄别确认。</w:t>
      </w:r>
      <w:r/>
    </w:p>
    <w:p>
      <w:pPr>
        <w:pStyle w:val="725"/>
        <w:ind w:firstLine="0"/>
        <w:rPr>
          <w:rFonts w:hint="default" w:ascii="Times New Roman" w:hAnsi="Times New Roman" w:cs="Times New Roman"/>
          <w:sz w:val="52"/>
          <w:szCs w:val="52"/>
          <w:highlight w:val="none"/>
        </w:rPr>
      </w:pPr>
      <w:r/>
      <w:bookmarkStart w:id="176" w:name="_Toc7383"/>
      <w:r/>
      <w:bookmarkStart w:id="177" w:name="_Toc22494"/>
      <w:r/>
      <w:bookmarkStart w:id="178" w:name="_Toc19638"/>
      <w:r/>
      <w:bookmarkStart w:id="179" w:name="_Toc21523"/>
      <w:r/>
      <w:bookmarkStart w:id="180" w:name="_Toc25808"/>
      <w:r/>
      <w:bookmarkStart w:id="181" w:name="_Toc1228"/>
      <w:r/>
      <w:bookmarkStart w:id="182" w:name="_Toc9864"/>
      <w:r/>
      <w:bookmarkStart w:id="183" w:name="_Toc7568"/>
      <w:r/>
      <w:r/>
    </w:p>
    <w:p>
      <w:pPr>
        <w:pStyle w:val="968"/>
        <w:ind w:firstLine="0"/>
        <w:spacing w:line="400" w:lineRule="exact"/>
        <w:tabs>
          <w:tab w:val="left" w:pos="2870" w:leader="none"/>
        </w:tabs>
        <w:rPr>
          <w:rFonts w:ascii="Times New Roman" w:hAnsi="Times New Roman"/>
          <w:b/>
          <w:bCs/>
          <w:color w:val="000000"/>
          <w:sz w:val="28"/>
          <w:szCs w:val="28"/>
          <w:highlight w:val="none"/>
        </w:rPr>
        <w:outlineLvl w:val="2"/>
      </w:pPr>
      <w:r>
        <w:rPr>
          <w:rFonts w:hint="eastAsia" w:ascii="Times New Roman" w:hAnsi="Times New Roman"/>
          <w:b/>
          <w:bCs/>
          <w:color w:val="000000"/>
          <w:sz w:val="28"/>
          <w:szCs w:val="28"/>
          <w:highlight w:val="none"/>
          <w:lang w:val="en-US" w:eastAsia="zh-CN"/>
        </w:rPr>
        <w:t xml:space="preserve">九</w:t>
      </w:r>
      <w:r>
        <w:rPr>
          <w:rFonts w:ascii="Times New Roman" w:hAnsi="Times New Roman"/>
          <w:b/>
          <w:bCs/>
          <w:color w:val="000000"/>
          <w:sz w:val="28"/>
          <w:szCs w:val="28"/>
          <w:highlight w:val="none"/>
        </w:rPr>
        <w:t xml:space="preserve">、政府采购政策：</w:t>
      </w:r>
      <w:bookmarkEnd w:id="176"/>
      <w:r/>
      <w:bookmarkEnd w:id="177"/>
      <w:r/>
      <w:bookmarkEnd w:id="178"/>
      <w:r/>
      <w:bookmarkEnd w:id="179"/>
      <w:r/>
      <w:bookmarkEnd w:id="180"/>
      <w:r/>
      <w:bookmarkEnd w:id="181"/>
      <w:r/>
      <w:bookmarkEnd w:id="182"/>
      <w:r/>
      <w:bookmarkEnd w:id="183"/>
      <w:r/>
      <w:r/>
    </w:p>
    <w:p>
      <w:pPr>
        <w:ind w:firstLine="482"/>
        <w:spacing w:line="420" w:lineRule="exact"/>
        <w:rPr>
          <w:b/>
          <w:bCs/>
          <w:sz w:val="24"/>
          <w:szCs w:val="24"/>
          <w:highlight w:val="none"/>
        </w:rPr>
      </w:pPr>
      <w:r>
        <w:rPr>
          <w:rFonts w:hint="eastAsia"/>
          <w:b/>
          <w:bCs/>
          <w:sz w:val="24"/>
          <w:szCs w:val="24"/>
          <w:highlight w:val="none"/>
        </w:rPr>
        <w:t xml:space="preserve">1、</w:t>
      </w:r>
      <w:r>
        <w:rPr>
          <w:b/>
          <w:bCs/>
          <w:sz w:val="24"/>
          <w:szCs w:val="24"/>
          <w:highlight w:val="none"/>
        </w:rPr>
        <w:t xml:space="preserve">落实政府采购政策需满足的资格要求：</w:t>
      </w:r>
      <w:r/>
    </w:p>
    <w:p>
      <w:pPr>
        <w:ind w:firstLine="723"/>
        <w:spacing w:line="4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1.1本分包专门面向中小企业采购，所属行业为工业。</w:t>
      </w:r>
      <w:r/>
    </w:p>
    <w:p>
      <w:pPr>
        <w:ind w:firstLine="720"/>
        <w:spacing w:line="4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1.2在响应文件中须提供《中小企业声明函》（填报严格按工信部联企业〔2011〕300号通知中的《中小企业划型标准规定》进行）。</w:t>
      </w:r>
      <w:r/>
    </w:p>
    <w:p>
      <w:pPr>
        <w:ind w:firstLine="72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723"/>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1.</w:t>
      </w:r>
      <w:r>
        <w:rPr>
          <w:rFonts w:hint="eastAsia" w:ascii="Times New Roman" w:hAnsi="Times New Roman" w:eastAsia="宋体" w:cs="Times New Roman"/>
          <w:b/>
          <w:bCs/>
          <w:sz w:val="24"/>
          <w:szCs w:val="24"/>
          <w:highlight w:val="none"/>
          <w:lang w:val="en-US" w:eastAsia="zh-CN"/>
        </w:rPr>
        <w:t xml:space="preserve">4</w:t>
      </w:r>
      <w:r>
        <w:rPr>
          <w:rFonts w:hint="eastAsia" w:ascii="Times New Roman" w:hAnsi="Times New Roman" w:eastAsia="宋体" w:cs="Times New Roman"/>
          <w:b/>
          <w:bCs/>
          <w:sz w:val="24"/>
          <w:szCs w:val="24"/>
          <w:highlight w:val="none"/>
        </w:rPr>
        <w:t xml:space="preserve">本</w:t>
      </w:r>
      <w:r>
        <w:rPr>
          <w:rFonts w:hint="eastAsia" w:ascii="Times New Roman" w:hAnsi="Times New Roman" w:eastAsia="宋体" w:cs="Times New Roman"/>
          <w:b/>
          <w:bCs/>
          <w:sz w:val="24"/>
          <w:szCs w:val="24"/>
          <w:highlight w:val="none"/>
          <w:lang w:val="en-US" w:eastAsia="zh-CN"/>
        </w:rPr>
        <w:t xml:space="preserve">分包</w:t>
      </w:r>
      <w:r>
        <w:rPr>
          <w:rFonts w:hint="eastAsia" w:ascii="Times New Roman" w:hAnsi="Times New Roman" w:eastAsia="宋体" w:cs="Times New Roman"/>
          <w:b/>
          <w:bCs/>
          <w:sz w:val="24"/>
          <w:szCs w:val="24"/>
          <w:highlight w:val="none"/>
        </w:rPr>
        <w:t xml:space="preserve">专门面向中小企业采购应符合下列情形：</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提供的货物既有中小企业制造货物，也有大型企业制造货物的将作无效</w:t>
      </w:r>
      <w:r>
        <w:rPr>
          <w:rFonts w:hint="eastAsia" w:cs="Times New Roman"/>
          <w:b/>
          <w:bCs/>
          <w:sz w:val="24"/>
          <w:szCs w:val="24"/>
          <w:highlight w:val="none"/>
          <w:lang w:val="en-US" w:eastAsia="zh-CN"/>
        </w:rPr>
        <w:t xml:space="preserve">报价</w:t>
      </w:r>
      <w:r>
        <w:rPr>
          <w:rFonts w:hint="eastAsia" w:ascii="Times New Roman" w:hAnsi="Times New Roman" w:eastAsia="宋体" w:cs="Times New Roman"/>
          <w:b/>
          <w:bCs/>
          <w:sz w:val="24"/>
          <w:szCs w:val="24"/>
          <w:highlight w:val="none"/>
        </w:rPr>
        <w:t xml:space="preserve">处理；对</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的企业类型不作要求。</w:t>
      </w:r>
      <w:r/>
    </w:p>
    <w:p>
      <w:pPr>
        <w:ind w:firstLine="720"/>
        <w:spacing w:line="420" w:lineRule="exact"/>
        <w:rPr>
          <w:rFonts w:hint="eastAsia"/>
          <w:color w:val="000000"/>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为中小企业或残疾人福利性单位的，应当随中标、成交结果同时公告其《中小企业声明函》或《残疾人福利性单位声明函》，接受社会监督。若</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提供的上述声明函内容不实的，属于提供虚假材料谋取中标、成交，监管部门将依照《中华人民共和国政府采购法》等国家有关规定追究相应责任。</w:t>
      </w:r>
      <w:r/>
    </w:p>
    <w:p>
      <w:pPr>
        <w:ind w:left="479"/>
        <w:spacing w:line="400" w:lineRule="exact"/>
        <w:rPr>
          <w:b/>
          <w:bCs/>
          <w:color w:val="000000"/>
          <w:sz w:val="24"/>
          <w:szCs w:val="24"/>
          <w:highlight w:val="none"/>
        </w:rPr>
      </w:pPr>
      <w:r>
        <w:rPr>
          <w:rFonts w:hint="eastAsia"/>
          <w:b/>
          <w:bCs/>
          <w:color w:val="000000"/>
          <w:sz w:val="24"/>
          <w:szCs w:val="24"/>
          <w:highlight w:val="none"/>
          <w:lang w:val="en-US" w:eastAsia="zh-CN"/>
        </w:rPr>
        <w:t xml:space="preserve">2</w:t>
      </w:r>
      <w:r>
        <w:rPr>
          <w:rFonts w:hint="eastAsia"/>
          <w:b/>
          <w:bCs/>
          <w:color w:val="000000"/>
          <w:sz w:val="24"/>
          <w:szCs w:val="24"/>
          <w:highlight w:val="none"/>
        </w:rPr>
        <w:t xml:space="preserve">、</w:t>
      </w:r>
      <w:r>
        <w:rPr>
          <w:b/>
          <w:bCs/>
          <w:color w:val="000000"/>
          <w:sz w:val="24"/>
          <w:szCs w:val="24"/>
          <w:highlight w:val="none"/>
        </w:rPr>
        <w:t xml:space="preserve">节能产品和环境标志产品：</w:t>
      </w:r>
      <w:r/>
    </w:p>
    <w:p>
      <w:pPr>
        <w:ind w:firstLine="480"/>
        <w:spacing w:line="400" w:lineRule="exact"/>
        <w:rPr>
          <w:color w:val="000000"/>
          <w:sz w:val="24"/>
          <w:szCs w:val="24"/>
          <w:highlight w:val="none"/>
        </w:rPr>
      </w:pPr>
      <w:r>
        <w:rPr>
          <w:color w:val="000000"/>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color w:val="000000"/>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cs="宋体"/>
          <w:color w:val="000000"/>
          <w:sz w:val="24"/>
          <w:szCs w:val="24"/>
          <w:highlight w:val="none"/>
        </w:rPr>
        <w:t xml:space="preserve">以“中国政府采购网”</w:t>
      </w:r>
      <w:r>
        <w:rPr>
          <w:color w:val="000000"/>
          <w:sz w:val="24"/>
          <w:szCs w:val="24"/>
          <w:highlight w:val="none"/>
        </w:rPr>
        <w:t xml:space="preserve">（http</w:t>
      </w:r>
      <w:r>
        <w:rPr>
          <w:rFonts w:hint="eastAsia"/>
          <w:color w:val="000000"/>
          <w:sz w:val="24"/>
          <w:szCs w:val="24"/>
          <w:highlight w:val="none"/>
        </w:rPr>
        <w:t xml:space="preserve">:</w:t>
      </w:r>
      <w:r>
        <w:rPr>
          <w:color w:val="000000"/>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w:t>
      </w:r>
      <w:r>
        <w:rPr>
          <w:rFonts w:hint="eastAsia"/>
          <w:color w:val="000000"/>
          <w:sz w:val="24"/>
          <w:szCs w:val="24"/>
          <w:highlight w:val="none"/>
          <w:lang w:eastAsia="zh-CN"/>
        </w:rPr>
        <w:t xml:space="preserve">供应商</w:t>
      </w:r>
      <w:r>
        <w:rPr>
          <w:color w:val="000000"/>
          <w:sz w:val="24"/>
          <w:szCs w:val="24"/>
          <w:highlight w:val="none"/>
        </w:rPr>
        <w:t xml:space="preserve">需在</w:t>
      </w:r>
      <w:r>
        <w:rPr>
          <w:rFonts w:hint="eastAsia"/>
          <w:color w:val="000000"/>
          <w:sz w:val="24"/>
          <w:szCs w:val="24"/>
          <w:highlight w:val="none"/>
          <w:lang w:eastAsia="zh-CN"/>
        </w:rPr>
        <w:t xml:space="preserve">响应文件</w:t>
      </w:r>
      <w:r>
        <w:rPr>
          <w:color w:val="000000"/>
          <w:sz w:val="24"/>
          <w:szCs w:val="24"/>
          <w:highlight w:val="none"/>
        </w:rPr>
        <w:t xml:space="preserve">中提供强制采购产品具有的国家确定的认证机构出具的、处于有效期之内的认证证书扫描件。强制采购产品认证证书扫描件未提供或提供不全的将视为未实质性响应采购要求</w:t>
      </w:r>
      <w:r>
        <w:rPr>
          <w:rFonts w:hint="eastAsia" w:ascii="Times New Roman" w:hAnsi="Times New Roman" w:eastAsia="宋体" w:cs="Times New Roman"/>
          <w:color w:val="000000"/>
          <w:sz w:val="24"/>
          <w:szCs w:val="24"/>
          <w:highlight w:val="none"/>
        </w:rPr>
        <w:t xml:space="preserve">。</w:t>
      </w:r>
      <w:bookmarkEnd w:id="113"/>
      <w:bookmarkEnd w:id="114"/>
      <w:bookmarkEnd w:id="115"/>
      <w:bookmarkEnd w:id="116"/>
      <w:bookmarkEnd w:id="117"/>
      <w:r/>
    </w:p>
    <w:p>
      <w:pPr>
        <w:ind w:left="479"/>
        <w:spacing w:line="400" w:lineRule="exact"/>
        <w:rPr>
          <w:b/>
          <w:bCs/>
          <w:sz w:val="24"/>
          <w:szCs w:val="24"/>
          <w:highlight w:val="none"/>
        </w:rPr>
      </w:pPr>
      <w:r>
        <w:rPr>
          <w:rFonts w:hint="eastAsia"/>
          <w:b/>
          <w:bCs/>
          <w:sz w:val="24"/>
          <w:szCs w:val="24"/>
          <w:highlight w:val="none"/>
        </w:rPr>
        <w:t xml:space="preserve">3、采购本国产品的支持政策：</w:t>
      </w:r>
      <w:r/>
    </w:p>
    <w:p>
      <w:pPr>
        <w:ind w:firstLine="790"/>
        <w:spacing w:line="400" w:lineRule="exact"/>
        <w:rPr>
          <w:b/>
          <w:bCs/>
          <w:color w:val="000000"/>
          <w:sz w:val="24"/>
          <w:szCs w:val="24"/>
          <w:highlight w:val="none"/>
        </w:rPr>
      </w:pPr>
      <w:r>
        <w:rPr>
          <w:rFonts w:hint="eastAsia"/>
          <w:b/>
          <w:bCs/>
          <w:color w:val="000000"/>
          <w:sz w:val="24"/>
          <w:szCs w:val="24"/>
          <w:highlight w:val="none"/>
          <w:lang w:val="en-US" w:eastAsia="zh-CN"/>
        </w:rPr>
        <w:t xml:space="preserve">3.1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政府采购活动中既有本国产品又有非本国产品参与竞争的，依法对本国产品给予价格评审优惠，对本国产品的报价给予20%的价格扣除，用扣除后的价格参与评审。如扣除后的价格为最低价的，则作为最低价，</w:t>
      </w:r>
      <w:r>
        <w:rPr>
          <w:rFonts w:hint="eastAsia"/>
          <w:b/>
          <w:bCs/>
          <w:color w:val="000000"/>
          <w:sz w:val="24"/>
          <w:szCs w:val="24"/>
          <w:highlight w:val="none"/>
          <w:lang w:val="en-US" w:eastAsia="zh-CN"/>
        </w:rPr>
        <w:t xml:space="preserve">成交</w:t>
      </w:r>
      <w:r>
        <w:rPr>
          <w:b/>
          <w:bCs/>
          <w:color w:val="000000"/>
          <w:sz w:val="24"/>
          <w:szCs w:val="24"/>
          <w:highlight w:val="none"/>
        </w:rPr>
        <w:t xml:space="preserve">金额则以实际报价为准。</w:t>
      </w:r>
      <w:r/>
    </w:p>
    <w:p>
      <w:pPr>
        <w:ind w:firstLine="789"/>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未填写比例数值，或比例数值未达到80%的，将不享受本国产品价格评审优惠。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3.3</w:t>
      </w:r>
      <w:r>
        <w:rPr>
          <w:rFonts w:hint="eastAsia"/>
          <w:b/>
          <w:bCs/>
          <w:color w:val="000000"/>
          <w:sz w:val="24"/>
          <w:szCs w:val="24"/>
          <w:highlight w:val="none"/>
        </w:rPr>
        <w:t xml:space="preserve">本国产品标准详见《国务院办公厅关于在政府采购中实施本国产品标准及相关政策的通知》（国办发〔2025〕34号）文件的规定。</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4</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需按照</w:t>
      </w:r>
      <w:r>
        <w:rPr>
          <w:rFonts w:hint="eastAsia"/>
          <w:b/>
          <w:bCs/>
          <w:color w:val="000000"/>
          <w:sz w:val="24"/>
          <w:szCs w:val="24"/>
          <w:highlight w:val="none"/>
          <w:lang w:eastAsia="zh-CN"/>
        </w:rPr>
        <w:t xml:space="preserve">询价通知书</w:t>
      </w:r>
      <w:r>
        <w:rPr>
          <w:rFonts w:hint="eastAsia"/>
          <w:b/>
          <w:bCs/>
          <w:color w:val="000000"/>
          <w:sz w:val="24"/>
          <w:szCs w:val="24"/>
          <w:highlight w:val="none"/>
        </w:rPr>
        <w:t xml:space="preserve">的要求提供《关于符合本国产品标准的声明函》（以下简称《声明函》），如不提供将不享受本国产品价格评审优惠。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5</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87"/>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w:t>
      </w:r>
      <w:r>
        <w:rPr>
          <w:rFonts w:hint="eastAsia"/>
          <w:b w:val="0"/>
          <w:bCs w:val="0"/>
          <w:color w:val="000000"/>
          <w:sz w:val="24"/>
          <w:szCs w:val="24"/>
          <w:highlight w:val="none"/>
        </w:rPr>
        <w:t xml:space="preserve">6评</w:t>
      </w:r>
      <w:r>
        <w:rPr>
          <w:rFonts w:hint="eastAsia"/>
          <w:b w:val="0"/>
          <w:bCs w:val="0"/>
          <w:color w:val="000000"/>
          <w:sz w:val="24"/>
          <w:szCs w:val="24"/>
          <w:highlight w:val="none"/>
          <w:lang w:val="en-US" w:eastAsia="zh-CN"/>
        </w:rPr>
        <w:t xml:space="preserve">审</w:t>
      </w:r>
      <w:r>
        <w:rPr>
          <w:rFonts w:hint="eastAsia"/>
          <w:b w:val="0"/>
          <w:bCs w:val="0"/>
          <w:color w:val="000000"/>
          <w:sz w:val="24"/>
          <w:szCs w:val="24"/>
          <w:highlight w:val="none"/>
        </w:rPr>
        <w:t xml:space="preserve">过程中，如发现</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在《声明函》内容含义不明确、同类事项与投标（响应）文件表述不一致或者有明显文字错误等情况的，</w:t>
      </w:r>
      <w:r>
        <w:rPr>
          <w:rFonts w:hint="eastAsia"/>
          <w:b w:val="0"/>
          <w:bCs w:val="0"/>
          <w:color w:val="000000"/>
          <w:sz w:val="24"/>
          <w:szCs w:val="24"/>
          <w:highlight w:val="none"/>
          <w:lang w:val="en-US" w:eastAsia="zh-CN"/>
        </w:rPr>
        <w:t xml:space="preserve">询价小组</w:t>
      </w:r>
      <w:r>
        <w:rPr>
          <w:rFonts w:hint="eastAsia"/>
          <w:b w:val="0"/>
          <w:bCs w:val="0"/>
          <w:color w:val="000000"/>
          <w:sz w:val="24"/>
          <w:szCs w:val="24"/>
          <w:highlight w:val="none"/>
        </w:rPr>
        <w:t xml:space="preserve">应当以书面形式要求</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作出必要的澄清、说明或者补正。经澄清、说明或者补正的《声明函》仍然不符合《国务院办公厅关于在政府采购中实施本国产品标准及相关政策的通知》（国办发〔2025〕34号）和</w:t>
      </w:r>
      <w:r>
        <w:rPr>
          <w:rFonts w:hint="eastAsia"/>
          <w:b w:val="0"/>
          <w:bCs w:val="0"/>
          <w:color w:val="000000"/>
          <w:sz w:val="24"/>
          <w:szCs w:val="24"/>
          <w:highlight w:val="none"/>
          <w:lang w:eastAsia="zh-CN"/>
        </w:rPr>
        <w:t xml:space="preserve">询价通知书</w:t>
      </w:r>
      <w:r>
        <w:rPr>
          <w:rFonts w:hint="eastAsia"/>
          <w:b w:val="0"/>
          <w:bCs w:val="0"/>
          <w:color w:val="000000"/>
          <w:sz w:val="24"/>
          <w:szCs w:val="24"/>
          <w:highlight w:val="none"/>
        </w:rPr>
        <w:t xml:space="preserve">规定的，</w:t>
      </w:r>
      <w:r>
        <w:rPr>
          <w:rFonts w:hint="eastAsia"/>
          <w:b w:val="0"/>
          <w:bCs w:val="0"/>
          <w:color w:val="000000"/>
          <w:sz w:val="24"/>
          <w:szCs w:val="24"/>
          <w:highlight w:val="none"/>
          <w:lang w:eastAsia="zh-CN"/>
        </w:rPr>
        <w:t xml:space="preserve">供应商</w:t>
      </w:r>
      <w:r>
        <w:rPr>
          <w:rFonts w:hint="eastAsia"/>
          <w:b w:val="0"/>
          <w:bCs w:val="0"/>
          <w:color w:val="000000"/>
          <w:sz w:val="24"/>
          <w:szCs w:val="24"/>
          <w:highlight w:val="none"/>
        </w:rPr>
        <w:t xml:space="preserve">提供的相关产品视为不符合本国产品标准。</w:t>
      </w:r>
      <w:r/>
    </w:p>
    <w:p>
      <w:pPr>
        <w:ind w:firstLine="787"/>
        <w:spacing w:line="440" w:lineRule="exact"/>
        <w:widowControl/>
        <w:rPr>
          <w:rFonts w:hint="eastAsia"/>
          <w:b w:val="0"/>
          <w:bCs w:val="0"/>
          <w:color w:val="000000"/>
          <w:sz w:val="24"/>
          <w:szCs w:val="22"/>
          <w:highlight w:val="none"/>
          <w:lang w:eastAsia="zh-CN"/>
        </w:rPr>
      </w:pPr>
      <w:r>
        <w:rPr>
          <w:rFonts w:hint="eastAsia"/>
          <w:b w:val="0"/>
          <w:bCs w:val="0"/>
          <w:color w:val="000000"/>
          <w:sz w:val="24"/>
          <w:szCs w:val="24"/>
          <w:highlight w:val="none"/>
          <w:lang w:val="en-US" w:eastAsia="zh-CN"/>
        </w:rPr>
        <w:t xml:space="preserve">3.</w:t>
      </w:r>
      <w:r>
        <w:rPr>
          <w:rFonts w:hint="eastAsia"/>
          <w:b w:val="0"/>
          <w:bCs w:val="0"/>
          <w:color w:val="000000"/>
          <w:sz w:val="24"/>
          <w:szCs w:val="24"/>
          <w:highlight w:val="none"/>
        </w:rPr>
        <w:t xml:space="preserve">7</w:t>
      </w:r>
      <w:r>
        <w:rPr>
          <w:rFonts w:hint="eastAsia"/>
          <w:b w:val="0"/>
          <w:bCs w:val="0"/>
          <w:color w:val="000000"/>
          <w:sz w:val="24"/>
          <w:szCs w:val="24"/>
          <w:highlight w:val="none"/>
          <w:lang w:eastAsia="zh-CN"/>
        </w:rPr>
        <w:t xml:space="preserve">成交供应商</w:t>
      </w:r>
      <w:r>
        <w:rPr>
          <w:rFonts w:hint="eastAsia"/>
          <w:b w:val="0"/>
          <w:bCs w:val="0"/>
          <w:color w:val="000000"/>
          <w:sz w:val="24"/>
          <w:szCs w:val="24"/>
          <w:highlight w:val="none"/>
        </w:rPr>
        <w:t xml:space="preserve">提供</w:t>
      </w:r>
      <w:r>
        <w:rPr>
          <w:rFonts w:hint="eastAsia"/>
          <w:b w:val="0"/>
          <w:bCs w:val="0"/>
          <w:sz w:val="24"/>
          <w:szCs w:val="24"/>
          <w:highlight w:val="none"/>
        </w:rPr>
        <w:t xml:space="preserve">本国产品</w:t>
      </w:r>
      <w:r>
        <w:rPr>
          <w:b w:val="0"/>
          <w:bCs w:val="0"/>
          <w:color w:val="000000"/>
          <w:sz w:val="24"/>
          <w:szCs w:val="24"/>
          <w:highlight w:val="none"/>
        </w:rPr>
        <w:t xml:space="preserve">的，应当随中标、成交结果同时公告其《</w:t>
      </w:r>
      <w:r>
        <w:rPr>
          <w:rFonts w:hint="eastAsia"/>
          <w:b w:val="0"/>
          <w:bCs w:val="0"/>
          <w:color w:val="000000"/>
          <w:sz w:val="24"/>
          <w:szCs w:val="24"/>
          <w:highlight w:val="none"/>
        </w:rPr>
        <w:t xml:space="preserve">声明函</w:t>
      </w:r>
      <w:r>
        <w:rPr>
          <w:b w:val="0"/>
          <w:bCs w:val="0"/>
          <w:color w:val="000000"/>
          <w:sz w:val="24"/>
          <w:szCs w:val="24"/>
          <w:highlight w:val="none"/>
        </w:rPr>
        <w:t xml:space="preserve">》，接受社会监督。</w:t>
      </w:r>
      <w:r>
        <w:rPr>
          <w:rFonts w:hint="eastAsia"/>
          <w:b w:val="0"/>
          <w:bCs w:val="0"/>
          <w:color w:val="000000"/>
          <w:sz w:val="24"/>
          <w:szCs w:val="24"/>
          <w:highlight w:val="none"/>
        </w:rPr>
        <w:t xml:space="preserve">如</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提供虚假材料谋取中标、</w:t>
      </w:r>
      <w:r>
        <w:rPr>
          <w:b w:val="0"/>
          <w:bCs w:val="0"/>
          <w:color w:val="000000"/>
          <w:sz w:val="24"/>
          <w:szCs w:val="22"/>
          <w:highlight w:val="none"/>
        </w:rPr>
        <w:t xml:space="preserve">成交，监管部门将依照《中华人民共和国政府采购法》等国家有关规定追究相应责任</w:t>
      </w:r>
      <w:r>
        <w:rPr>
          <w:rFonts w:hint="eastAsia"/>
          <w:b w:val="0"/>
          <w:bCs w:val="0"/>
          <w:color w:val="000000"/>
          <w:sz w:val="24"/>
          <w:szCs w:val="22"/>
          <w:highlight w:val="none"/>
          <w:lang w:eastAsia="zh-CN"/>
        </w:rPr>
        <w:t xml:space="preserve">。</w:t>
      </w:r>
      <w:r/>
    </w:p>
    <w:p>
      <w:pPr>
        <w:rPr>
          <w:rFonts w:hint="eastAsia"/>
          <w:b w:val="0"/>
          <w:bCs w:val="0"/>
          <w:color w:val="000000"/>
          <w:sz w:val="24"/>
          <w:szCs w:val="22"/>
          <w:highlight w:val="none"/>
          <w:lang w:eastAsia="zh-CN"/>
        </w:rPr>
      </w:pPr>
      <w:r>
        <w:rPr>
          <w:rFonts w:hint="eastAsia"/>
          <w:b w:val="0"/>
          <w:bCs w:val="0"/>
          <w:color w:val="000000"/>
          <w:sz w:val="24"/>
          <w:szCs w:val="22"/>
          <w:highlight w:val="none"/>
          <w:lang w:eastAsia="zh-CN"/>
        </w:rPr>
      </w:r>
      <w:r/>
    </w:p>
    <w:p>
      <w:pPr>
        <w:rPr>
          <w:rFonts w:hint="eastAsia"/>
          <w:b/>
          <w:bCs/>
          <w:sz w:val="28"/>
          <w:highlight w:val="none"/>
        </w:rPr>
      </w:pPr>
      <w:r/>
      <w:bookmarkStart w:id="184" w:name="_Toc12214"/>
      <w:r>
        <w:rPr>
          <w:rFonts w:hint="eastAsia"/>
          <w:b/>
          <w:bCs/>
          <w:sz w:val="28"/>
          <w:highlight w:val="none"/>
        </w:rPr>
        <w:br w:type="page" w:clear="all"/>
      </w:r>
      <w:r/>
    </w:p>
    <w:p>
      <w:pPr>
        <w:spacing w:line="450" w:lineRule="exact"/>
        <w:rPr>
          <w:b/>
          <w:bCs/>
          <w:sz w:val="28"/>
          <w:highlight w:val="none"/>
        </w:rPr>
        <w:outlineLvl w:val="1"/>
      </w:pPr>
      <w:r>
        <w:rPr>
          <w:rFonts w:hint="eastAsia"/>
          <w:b/>
          <w:bCs/>
          <w:sz w:val="28"/>
          <w:highlight w:val="none"/>
        </w:rPr>
        <w:t xml:space="preserve">分</w:t>
      </w:r>
      <w:r>
        <w:rPr>
          <w:b/>
          <w:bCs/>
          <w:sz w:val="28"/>
          <w:highlight w:val="none"/>
        </w:rPr>
        <w:t xml:space="preserve"> </w:t>
      </w:r>
      <w:r>
        <w:rPr>
          <w:rFonts w:hint="eastAsia"/>
          <w:b/>
          <w:bCs/>
          <w:sz w:val="28"/>
          <w:highlight w:val="none"/>
        </w:rPr>
        <w:t xml:space="preserve">包</w:t>
      </w:r>
      <w:r>
        <w:rPr>
          <w:b/>
          <w:bCs/>
          <w:sz w:val="28"/>
          <w:highlight w:val="none"/>
        </w:rPr>
        <w:t xml:space="preserve"> 号：第</w:t>
      </w:r>
      <w:r>
        <w:rPr>
          <w:rFonts w:hint="eastAsia"/>
          <w:b/>
          <w:bCs/>
          <w:sz w:val="28"/>
          <w:highlight w:val="none"/>
          <w:lang w:val="en-US" w:eastAsia="zh-CN"/>
        </w:rPr>
        <w:t xml:space="preserve">二</w:t>
      </w:r>
      <w:r>
        <w:rPr>
          <w:rFonts w:hint="eastAsia"/>
          <w:b/>
          <w:bCs/>
          <w:sz w:val="28"/>
          <w:highlight w:val="none"/>
        </w:rPr>
        <w:t xml:space="preserve">包</w:t>
      </w:r>
      <w:bookmarkEnd w:id="184"/>
      <w:r/>
      <w:r/>
    </w:p>
    <w:p>
      <w:pPr>
        <w:spacing w:line="450" w:lineRule="exact"/>
        <w:rPr>
          <w:rFonts w:hint="eastAsia" w:eastAsia="宋体"/>
          <w:b/>
          <w:bCs/>
          <w:sz w:val="28"/>
          <w:highlight w:val="none"/>
          <w:lang w:eastAsia="zh-CN"/>
        </w:rPr>
      </w:pPr>
      <w:r>
        <w:rPr>
          <w:b/>
          <w:bCs/>
          <w:sz w:val="28"/>
          <w:highlight w:val="none"/>
        </w:rPr>
        <w:t xml:space="preserve">分包名称</w:t>
      </w:r>
      <w:r>
        <w:rPr>
          <w:rFonts w:hint="eastAsia"/>
          <w:b/>
          <w:bCs/>
          <w:sz w:val="28"/>
          <w:highlight w:val="none"/>
        </w:rPr>
        <w:t xml:space="preserve">：</w:t>
      </w:r>
      <w:r>
        <w:rPr>
          <w:b/>
          <w:bCs/>
          <w:sz w:val="28"/>
          <w:highlight w:val="none"/>
        </w:rPr>
        <w:t xml:space="preserve">硅钙钾镁肥</w:t>
      </w:r>
      <w:r/>
    </w:p>
    <w:p>
      <w:pPr>
        <w:spacing w:line="450" w:lineRule="exact"/>
        <w:rPr>
          <w:b/>
          <w:bCs/>
          <w:sz w:val="28"/>
          <w:highlight w:val="none"/>
        </w:rPr>
      </w:pPr>
      <w:r>
        <w:rPr>
          <w:b/>
          <w:bCs/>
          <w:sz w:val="28"/>
          <w:highlight w:val="none"/>
        </w:rPr>
        <w:t xml:space="preserve">采 购 人：</w:t>
      </w:r>
      <w:r>
        <w:rPr>
          <w:rFonts w:hint="eastAsia"/>
          <w:b/>
          <w:bCs/>
          <w:sz w:val="28"/>
          <w:highlight w:val="none"/>
        </w:rPr>
        <w:t xml:space="preserve">常熟市农业农村局</w:t>
      </w:r>
      <w:r/>
    </w:p>
    <w:p>
      <w:pPr>
        <w:spacing w:line="440" w:lineRule="exact"/>
        <w:rPr>
          <w:rFonts w:ascii="Times New Roman" w:hAnsi="Times New Roman" w:cs="Times New Roman"/>
          <w:b/>
          <w:bCs/>
          <w:color w:val="000000"/>
          <w:sz w:val="28"/>
          <w:szCs w:val="28"/>
          <w:highlight w:val="none"/>
        </w:rPr>
        <w:outlineLvl w:val="2"/>
      </w:pPr>
      <w:r/>
      <w:bookmarkStart w:id="185" w:name="_Toc13247"/>
      <w:r>
        <w:rPr>
          <w:rFonts w:ascii="Times New Roman" w:hAnsi="Times New Roman" w:cs="Times New Roman"/>
          <w:b/>
          <w:bCs/>
          <w:color w:val="000000"/>
          <w:sz w:val="28"/>
          <w:szCs w:val="28"/>
          <w:highlight w:val="none"/>
        </w:rPr>
        <w:t xml:space="preserve">一、项目说明：</w:t>
      </w:r>
      <w:bookmarkEnd w:id="185"/>
      <w:r/>
      <w:r/>
    </w:p>
    <w:p>
      <w:pPr>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1、项目简介：本分包</w:t>
      </w:r>
      <w:r>
        <w:rPr>
          <w:rFonts w:hint="eastAsia" w:ascii="Times New Roman" w:hAnsi="Times New Roman" w:eastAsia="宋体" w:cs="Times New Roman"/>
          <w:sz w:val="24"/>
          <w:szCs w:val="24"/>
          <w:highlight w:val="none"/>
          <w:lang w:val="en-US" w:eastAsia="zh-CN"/>
        </w:rPr>
        <w:t xml:space="preserve">采购内容</w:t>
      </w:r>
      <w:r>
        <w:rPr>
          <w:rFonts w:hint="eastAsia" w:ascii="Times New Roman" w:hAnsi="Times New Roman" w:eastAsia="宋体" w:cs="Times New Roman"/>
          <w:sz w:val="24"/>
          <w:szCs w:val="24"/>
          <w:highlight w:val="none"/>
        </w:rPr>
        <w:t xml:space="preserve">为硅钙钾镁肥，预计</w:t>
      </w:r>
      <w:r>
        <w:rPr>
          <w:rFonts w:hint="eastAsia" w:ascii="Times New Roman" w:hAnsi="Times New Roman" w:eastAsia="宋体" w:cs="Times New Roman"/>
          <w:sz w:val="24"/>
          <w:szCs w:val="24"/>
          <w:highlight w:val="none"/>
          <w:lang w:val="en-US" w:eastAsia="zh-CN"/>
        </w:rPr>
        <w:t xml:space="preserve">采购</w:t>
      </w:r>
      <w:r>
        <w:rPr>
          <w:rFonts w:hint="eastAsia"/>
          <w:sz w:val="24"/>
          <w:szCs w:val="24"/>
          <w:highlight w:val="none"/>
          <w:lang w:val="en-US" w:eastAsia="zh-CN"/>
        </w:rPr>
        <w:t xml:space="preserve">数量</w:t>
      </w:r>
      <w:r>
        <w:rPr>
          <w:rFonts w:hint="eastAsia"/>
          <w:sz w:val="24"/>
          <w:szCs w:val="24"/>
          <w:highlight w:val="none"/>
        </w:rPr>
        <w:t xml:space="preserve">为</w:t>
      </w:r>
      <w:r>
        <w:rPr>
          <w:sz w:val="24"/>
          <w:szCs w:val="24"/>
          <w:highlight w:val="none"/>
        </w:rPr>
        <w:t xml:space="preserve">272.72</w:t>
      </w:r>
      <w:r>
        <w:rPr>
          <w:rFonts w:hint="eastAsia"/>
          <w:sz w:val="24"/>
          <w:szCs w:val="24"/>
          <w:highlight w:val="none"/>
        </w:rPr>
        <w:t xml:space="preserve">吨</w:t>
      </w:r>
      <w:r>
        <w:rPr>
          <w:rFonts w:hint="eastAsia" w:ascii="Times New Roman" w:hAnsi="Times New Roman" w:eastAsia="宋体" w:cs="Times New Roman"/>
          <w:sz w:val="24"/>
          <w:szCs w:val="24"/>
          <w:highlight w:val="none"/>
        </w:rPr>
        <w:t xml:space="preserve">。</w:t>
      </w:r>
      <w:r/>
    </w:p>
    <w:p>
      <w:pPr>
        <w:ind w:firstLine="480"/>
        <w:spacing w:line="440" w:lineRule="exact"/>
        <w:rPr>
          <w:rFonts w:hint="default" w:eastAsia="宋体"/>
          <w:sz w:val="24"/>
          <w:szCs w:val="24"/>
          <w:highlight w:val="none"/>
          <w:lang w:val="en-US" w:eastAsia="zh-CN"/>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交货</w:t>
      </w:r>
      <w:r>
        <w:rPr>
          <w:sz w:val="24"/>
          <w:szCs w:val="24"/>
          <w:highlight w:val="none"/>
        </w:rPr>
        <w:t xml:space="preserve">期限：在2026年11月10日前，按采购人要求分批供货至常熟市范围内指定仓库（仓库由成交供应商自行选择，但必须经采购人审核存储条件后方可运输装卸入库）</w:t>
      </w:r>
      <w:r>
        <w:rPr>
          <w:rFonts w:hint="eastAsia"/>
          <w:sz w:val="24"/>
          <w:szCs w:val="24"/>
          <w:highlight w:val="none"/>
          <w:lang w:val="en-US" w:eastAsia="zh-CN"/>
        </w:rPr>
        <w:t xml:space="preserve">。</w:t>
      </w:r>
      <w:r/>
    </w:p>
    <w:p>
      <w:pPr>
        <w:ind w:firstLine="475"/>
        <w:spacing w:line="45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w:t>
      </w:r>
      <w:r>
        <w:rPr>
          <w:rFonts w:hint="eastAsia"/>
          <w:sz w:val="24"/>
          <w:szCs w:val="24"/>
          <w:highlight w:val="none"/>
          <w:lang w:eastAsia="zh-CN"/>
        </w:rPr>
        <w:t xml:space="preserve">供应商</w:t>
      </w:r>
      <w:r>
        <w:rPr>
          <w:sz w:val="24"/>
          <w:szCs w:val="24"/>
          <w:highlight w:val="none"/>
        </w:rPr>
        <w:t xml:space="preserve">应对项目现场进行踏勘，但费用由</w:t>
      </w:r>
      <w:r>
        <w:rPr>
          <w:rFonts w:hint="eastAsia"/>
          <w:sz w:val="24"/>
          <w:szCs w:val="24"/>
          <w:highlight w:val="none"/>
          <w:lang w:eastAsia="zh-CN"/>
        </w:rPr>
        <w:t xml:space="preserve">供应商</w:t>
      </w:r>
      <w:r>
        <w:rPr>
          <w:sz w:val="24"/>
          <w:szCs w:val="24"/>
          <w:highlight w:val="none"/>
        </w:rPr>
        <w:t xml:space="preserve">自行承担。</w:t>
      </w:r>
      <w:r>
        <w:rPr>
          <w:sz w:val="24"/>
          <w:szCs w:val="24"/>
          <w:highlight w:val="none"/>
          <w:lang w:val="zh-CN"/>
        </w:rPr>
        <w:t xml:space="preserve">现场踏勘联系人：</w:t>
      </w:r>
      <w:r>
        <w:rPr>
          <w:rFonts w:hint="eastAsia"/>
          <w:sz w:val="24"/>
          <w:szCs w:val="24"/>
          <w:highlight w:val="none"/>
        </w:rPr>
        <w:t xml:space="preserve">盛金元</w:t>
      </w:r>
      <w:r>
        <w:rPr>
          <w:sz w:val="24"/>
          <w:szCs w:val="24"/>
          <w:highlight w:val="none"/>
          <w:lang w:val="zh-CN"/>
        </w:rPr>
        <w:t xml:space="preserve">；联系电话：</w:t>
      </w:r>
      <w:r>
        <w:rPr>
          <w:rFonts w:hint="eastAsia"/>
          <w:sz w:val="24"/>
          <w:szCs w:val="24"/>
          <w:highlight w:val="none"/>
        </w:rPr>
        <w:t xml:space="preserve">0512-</w:t>
      </w:r>
      <w:r>
        <w:rPr>
          <w:sz w:val="24"/>
          <w:szCs w:val="24"/>
          <w:highlight w:val="none"/>
        </w:rPr>
        <w:t xml:space="preserve">52878329</w:t>
      </w:r>
      <w:r>
        <w:rPr>
          <w:sz w:val="24"/>
          <w:szCs w:val="24"/>
          <w:highlight w:val="none"/>
          <w:lang w:val="zh-CN"/>
        </w:rPr>
        <w:t xml:space="preserve">。</w:t>
      </w:r>
      <w:r>
        <w:rPr>
          <w:rFonts w:hint="eastAsia"/>
          <w:sz w:val="24"/>
          <w:szCs w:val="24"/>
          <w:highlight w:val="none"/>
          <w:lang w:eastAsia="zh-CN"/>
        </w:rPr>
        <w:t xml:space="preserve">供应商</w:t>
      </w:r>
      <w:r>
        <w:rPr>
          <w:sz w:val="24"/>
          <w:szCs w:val="24"/>
          <w:highlight w:val="none"/>
        </w:rPr>
        <w:t xml:space="preserve">在</w:t>
      </w:r>
      <w:r>
        <w:rPr>
          <w:rFonts w:hint="eastAsia"/>
          <w:sz w:val="24"/>
          <w:szCs w:val="24"/>
          <w:highlight w:val="none"/>
          <w:lang w:val="en-US" w:eastAsia="zh-CN"/>
        </w:rPr>
        <w:t xml:space="preserve">报价</w:t>
      </w:r>
      <w:r>
        <w:rPr>
          <w:sz w:val="24"/>
          <w:szCs w:val="24"/>
          <w:highlight w:val="none"/>
        </w:rPr>
        <w:t xml:space="preserve">时应充分考虑现场实际情况，采购人不负担因</w:t>
      </w:r>
      <w:r>
        <w:rPr>
          <w:rFonts w:hint="eastAsia"/>
          <w:sz w:val="24"/>
          <w:szCs w:val="24"/>
          <w:highlight w:val="none"/>
          <w:lang w:eastAsia="zh-CN"/>
        </w:rPr>
        <w:t xml:space="preserve">供应商</w:t>
      </w:r>
      <w:r>
        <w:rPr>
          <w:sz w:val="24"/>
          <w:szCs w:val="24"/>
          <w:highlight w:val="none"/>
        </w:rPr>
        <w:t xml:space="preserve">对项目现场情况考虑不周而产生的其他任何费用。</w:t>
      </w:r>
      <w:r/>
    </w:p>
    <w:p>
      <w:pPr>
        <w:ind w:firstLine="482"/>
        <w:spacing w:line="456" w:lineRule="exact"/>
        <w:rPr>
          <w:b/>
          <w:bCs/>
          <w:i/>
          <w:iCs/>
          <w:sz w:val="24"/>
          <w:szCs w:val="24"/>
          <w:highlight w:val="none"/>
          <w:u w:val="single"/>
        </w:rPr>
      </w:pPr>
      <w:r>
        <w:rPr>
          <w:rFonts w:hint="eastAsia"/>
          <w:b/>
          <w:bCs/>
          <w:i/>
          <w:iCs/>
          <w:sz w:val="24"/>
          <w:szCs w:val="24"/>
          <w:highlight w:val="none"/>
          <w:u w:val="single"/>
          <w:lang w:val="en-US" w:eastAsia="zh-CN"/>
        </w:rPr>
        <w:t xml:space="preserve">4</w:t>
      </w:r>
      <w:r>
        <w:rPr>
          <w:b/>
          <w:bCs/>
          <w:i/>
          <w:iCs/>
          <w:sz w:val="24"/>
          <w:szCs w:val="24"/>
          <w:highlight w:val="none"/>
          <w:u w:val="single"/>
        </w:rPr>
        <w:t xml:space="preserve">、</w:t>
      </w:r>
      <w:r>
        <w:rPr>
          <w:rFonts w:hint="eastAsia"/>
          <w:b/>
          <w:bCs/>
          <w:i/>
          <w:iCs/>
          <w:sz w:val="24"/>
          <w:szCs w:val="24"/>
          <w:highlight w:val="none"/>
          <w:u w:val="single"/>
        </w:rPr>
        <w:t xml:space="preserve">结算</w:t>
      </w:r>
      <w:r>
        <w:rPr>
          <w:b/>
          <w:bCs/>
          <w:i/>
          <w:iCs/>
          <w:sz w:val="24"/>
          <w:szCs w:val="24"/>
          <w:highlight w:val="none"/>
          <w:u w:val="single"/>
        </w:rPr>
        <w:t xml:space="preserve">付款方式：</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.1结算方式：本分包为单价招标，项目实施完成后</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根据实际物料供货数量及成交物料采购单价按实结算，形成本分包最终结算总价，最终结算总价不得超过本分包采购预算。</w:t>
      </w:r>
      <w:r/>
    </w:p>
    <w:p>
      <w:pPr>
        <w:ind w:firstLine="720"/>
        <w:spacing w:line="440" w:lineRule="exact"/>
        <w:rPr>
          <w:rFonts w:hint="eastAsia" w:ascii="Times New Roman" w:hAnsi="Times New Roman"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w:t>
      </w:r>
      <w:r>
        <w:rPr>
          <w:rFonts w:hint="eastAsia" w:ascii="Times New Roman" w:hAnsi="Times New Roman" w:cs="Times New Roman"/>
          <w:i/>
          <w:iCs/>
          <w:color w:val="000000"/>
          <w:sz w:val="24"/>
          <w:szCs w:val="24"/>
          <w:highlight w:val="none"/>
          <w:u w:val="single"/>
          <w:lang w:val="en-US" w:eastAsia="zh-CN"/>
        </w:rPr>
        <w:t xml:space="preserve">.2付款方式：</w:t>
      </w:r>
      <w:r/>
    </w:p>
    <w:p>
      <w:pPr>
        <w:ind w:firstLine="960"/>
        <w:spacing w:line="440" w:lineRule="exact"/>
        <w:rPr>
          <w:rFonts w:hint="default" w:cs="Times New Roman"/>
          <w:i/>
          <w:iCs/>
          <w:color w:val="000000"/>
          <w:sz w:val="24"/>
          <w:szCs w:val="24"/>
          <w:highlight w:val="none"/>
          <w:u w:val="single"/>
          <w:lang w:val="en-US" w:eastAsia="zh-CN"/>
        </w:rPr>
      </w:pPr>
      <w:r>
        <w:rPr>
          <w:rFonts w:hint="eastAsia" w:cs="Times New Roman"/>
          <w:i/>
          <w:iCs/>
          <w:color w:val="000000"/>
          <w:sz w:val="24"/>
          <w:szCs w:val="24"/>
          <w:highlight w:val="none"/>
          <w:u w:val="single"/>
          <w:lang w:val="en-US" w:eastAsia="zh-CN"/>
        </w:rPr>
        <w:t xml:space="preserve">4.2.</w:t>
      </w:r>
      <w:r>
        <w:rPr>
          <w:rFonts w:hint="eastAsia" w:ascii="Times New Roman" w:hAnsi="Times New Roman" w:cs="Times New Roman"/>
          <w:i/>
          <w:iCs/>
          <w:color w:val="000000"/>
          <w:sz w:val="24"/>
          <w:szCs w:val="24"/>
          <w:highlight w:val="none"/>
          <w:u w:val="single"/>
          <w:lang w:val="en-US" w:eastAsia="zh-CN"/>
        </w:rPr>
        <w:t xml:space="preserve">1合同签订后的1个月内，采购人向成交供应商支付预付款，预付款</w:t>
      </w:r>
      <w:r>
        <w:rPr>
          <w:rFonts w:hint="eastAsia" w:cs="Times New Roman"/>
          <w:i/>
          <w:iCs/>
          <w:color w:val="000000"/>
          <w:sz w:val="24"/>
          <w:szCs w:val="24"/>
          <w:highlight w:val="none"/>
          <w:u w:val="single"/>
          <w:lang w:val="en-US" w:eastAsia="zh-CN"/>
        </w:rPr>
        <w:t xml:space="preserve">为</w:t>
      </w:r>
      <w:r>
        <w:rPr>
          <w:rFonts w:hint="eastAsia" w:ascii="Times New Roman" w:hAnsi="Times New Roman" w:cs="Times New Roman"/>
          <w:i/>
          <w:iCs/>
          <w:color w:val="000000"/>
          <w:sz w:val="24"/>
          <w:szCs w:val="24"/>
          <w:highlight w:val="none"/>
          <w:u w:val="single"/>
          <w:lang w:val="en-US" w:eastAsia="zh-CN"/>
        </w:rPr>
        <w:t xml:space="preserve">本分包采购预算金额的30%；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4.2.2本分包所有物料供货到位并经采购人验收合格后的1个月内，采购人向成交供应商支付至本分包最终结算总价的80%；</w:t>
      </w:r>
      <w:r/>
    </w:p>
    <w:p>
      <w:pPr>
        <w:ind w:firstLine="960"/>
        <w:spacing w:line="440" w:lineRule="exact"/>
        <w:rPr>
          <w:rFonts w:hint="eastAsia" w:ascii="Times New Roman" w:hAnsi="Times New Roman" w:cs="Times New Roman"/>
          <w:i/>
          <w:iCs/>
          <w:color w:val="000000"/>
          <w:sz w:val="24"/>
          <w:szCs w:val="24"/>
          <w:highlight w:val="none"/>
          <w:u w:val="single"/>
          <w:lang w:val="en-US" w:eastAsia="zh-CN"/>
        </w:rPr>
      </w:pPr>
      <w:r>
        <w:rPr>
          <w:rFonts w:hint="eastAsia" w:ascii="Times New Roman" w:hAnsi="Times New Roman" w:cs="Times New Roman"/>
          <w:i/>
          <w:iCs/>
          <w:color w:val="000000"/>
          <w:sz w:val="24"/>
          <w:szCs w:val="24"/>
          <w:highlight w:val="none"/>
          <w:u w:val="single"/>
          <w:lang w:val="en-US" w:eastAsia="zh-CN"/>
        </w:rPr>
        <w:t xml:space="preserve">4.2.3本分包所有物料供货到位并经</w:t>
      </w:r>
      <w:r>
        <w:rPr>
          <w:rFonts w:hint="eastAsia" w:cs="Times New Roman"/>
          <w:i/>
          <w:iCs/>
          <w:color w:val="000000"/>
          <w:sz w:val="24"/>
          <w:szCs w:val="24"/>
          <w:highlight w:val="none"/>
          <w:u w:val="single"/>
          <w:lang w:val="en-US" w:eastAsia="zh-CN"/>
        </w:rPr>
        <w:t xml:space="preserve">采购人</w:t>
      </w:r>
      <w:r>
        <w:rPr>
          <w:rFonts w:hint="eastAsia" w:ascii="Times New Roman" w:hAnsi="Times New Roman" w:cs="Times New Roman"/>
          <w:i/>
          <w:iCs/>
          <w:color w:val="000000"/>
          <w:sz w:val="24"/>
          <w:szCs w:val="24"/>
          <w:highlight w:val="none"/>
          <w:u w:val="single"/>
          <w:lang w:val="en-US" w:eastAsia="zh-CN"/>
        </w:rPr>
        <w:t xml:space="preserve">验收合格后的6个月内，采购人向成交供应商支付本分包最终结算总价尾款。</w:t>
      </w:r>
      <w:r/>
    </w:p>
    <w:p>
      <w:pPr>
        <w:ind w:firstLine="720"/>
        <w:spacing w:line="440" w:lineRule="exact"/>
        <w:rPr>
          <w:b/>
          <w:bCs/>
          <w:sz w:val="24"/>
          <w:szCs w:val="24"/>
          <w:highlight w:val="none"/>
        </w:rPr>
      </w:pPr>
      <w:r>
        <w:rPr>
          <w:rFonts w:hint="eastAsia"/>
          <w:bCs/>
          <w:i/>
          <w:iCs/>
          <w:sz w:val="24"/>
          <w:szCs w:val="24"/>
          <w:highlight w:val="none"/>
          <w:u w:val="single"/>
        </w:rPr>
        <w:t xml:space="preserve">注：①</w:t>
      </w:r>
      <w:r>
        <w:rPr>
          <w:rFonts w:hint="eastAsia"/>
          <w:bCs/>
          <w:i/>
          <w:iCs/>
          <w:sz w:val="24"/>
          <w:szCs w:val="24"/>
          <w:highlight w:val="none"/>
          <w:u w:val="single"/>
          <w:lang w:val="zh-CN"/>
        </w:rPr>
        <w:t xml:space="preserve">以上每次付款前，</w:t>
      </w:r>
      <w:r>
        <w:rPr>
          <w:rFonts w:hint="eastAsia"/>
          <w:bCs/>
          <w:i/>
          <w:iCs/>
          <w:sz w:val="24"/>
          <w:szCs w:val="24"/>
          <w:highlight w:val="none"/>
          <w:u w:val="single"/>
          <w:lang w:eastAsia="zh-CN"/>
        </w:rPr>
        <w:t xml:space="preserve">成交供应商</w:t>
      </w:r>
      <w:r>
        <w:rPr>
          <w:rFonts w:hint="eastAsia"/>
          <w:bCs/>
          <w:i/>
          <w:iCs/>
          <w:sz w:val="24"/>
          <w:szCs w:val="24"/>
          <w:highlight w:val="none"/>
          <w:u w:val="single"/>
          <w:lang w:val="zh-CN"/>
        </w:rPr>
        <w:t xml:space="preserve">均应提供符合</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要求的同等金额的合法有效发票。否则，</w:t>
      </w:r>
      <w:r>
        <w:rPr>
          <w:rFonts w:hint="eastAsia"/>
          <w:bCs/>
          <w:i/>
          <w:iCs/>
          <w:sz w:val="24"/>
          <w:szCs w:val="24"/>
          <w:highlight w:val="none"/>
          <w:u w:val="single"/>
        </w:rPr>
        <w:t xml:space="preserve">采购人</w:t>
      </w:r>
      <w:r>
        <w:rPr>
          <w:rFonts w:hint="eastAsia"/>
          <w:bCs/>
          <w:i/>
          <w:iCs/>
          <w:sz w:val="24"/>
          <w:szCs w:val="24"/>
          <w:highlight w:val="none"/>
          <w:u w:val="single"/>
          <w:lang w:val="zh-CN"/>
        </w:rPr>
        <w:t xml:space="preserve">有权顺延付款时间，且不承担任何违约及/或赔偿责任。②</w:t>
      </w:r>
      <w:r>
        <w:rPr>
          <w:rFonts w:hint="eastAsia"/>
          <w:bCs/>
          <w:i/>
          <w:iCs/>
          <w:sz w:val="24"/>
          <w:highlight w:val="none"/>
          <w:u w:val="single"/>
        </w:rPr>
        <w:t xml:space="preserve">本</w:t>
      </w:r>
      <w:r>
        <w:rPr>
          <w:rFonts w:hint="eastAsia"/>
          <w:bCs/>
          <w:i/>
          <w:iCs/>
          <w:sz w:val="24"/>
          <w:highlight w:val="none"/>
          <w:u w:val="single"/>
          <w:lang w:val="en-US" w:eastAsia="zh-CN"/>
        </w:rPr>
        <w:t xml:space="preserve">分包</w:t>
      </w:r>
      <w:r>
        <w:rPr>
          <w:rFonts w:hint="eastAsia"/>
          <w:bCs/>
          <w:i/>
          <w:iCs/>
          <w:sz w:val="24"/>
          <w:highlight w:val="none"/>
          <w:u w:val="single"/>
        </w:rPr>
        <w:t xml:space="preserve">支付方式包括但不限于：数字人民币、现金、银行汇票、转账支票等。</w:t>
      </w:r>
      <w:r>
        <w:rPr>
          <w:rFonts w:hint="eastAsia"/>
          <w:i/>
          <w:iCs/>
          <w:color w:val="auto"/>
          <w:sz w:val="24"/>
          <w:szCs w:val="24"/>
          <w:highlight w:val="none"/>
          <w:u w:val="single"/>
          <w:lang w:val="en-US" w:eastAsia="zh-CN"/>
        </w:rPr>
        <w:t xml:space="preserve">③</w:t>
      </w:r>
      <w:r>
        <w:rPr>
          <w:rFonts w:hint="eastAsia"/>
          <w:i/>
          <w:iCs/>
          <w:color w:val="auto"/>
          <w:sz w:val="24"/>
          <w:szCs w:val="24"/>
          <w:highlight w:val="none"/>
          <w:u w:val="single"/>
        </w:rPr>
        <w:t xml:space="preserve">不满足</w:t>
      </w:r>
      <w:r>
        <w:rPr>
          <w:rFonts w:hint="eastAsia" w:ascii="Times New Roman" w:hAnsi="Times New Roman" w:eastAsia="宋体" w:cs="Times New Roman"/>
          <w:i/>
          <w:iCs/>
          <w:color w:val="auto"/>
          <w:sz w:val="24"/>
          <w:szCs w:val="24"/>
          <w:highlight w:val="none"/>
          <w:u w:val="single"/>
        </w:rPr>
        <w:t xml:space="preserve">上述结算付款方式的作</w:t>
      </w:r>
      <w:r>
        <w:rPr>
          <w:rFonts w:hint="eastAsia" w:eastAsia="宋体"/>
          <w:i/>
          <w:iCs/>
          <w:color w:val="auto"/>
          <w:sz w:val="24"/>
          <w:szCs w:val="24"/>
          <w:highlight w:val="none"/>
          <w:u w:val="single"/>
          <w:lang w:eastAsia="zh-CN"/>
        </w:rPr>
        <w:t xml:space="preserve">无效报价</w:t>
      </w:r>
      <w:r>
        <w:rPr>
          <w:rFonts w:hint="eastAsia"/>
          <w:i/>
          <w:iCs/>
          <w:color w:val="auto"/>
          <w:sz w:val="24"/>
          <w:szCs w:val="24"/>
          <w:highlight w:val="none"/>
          <w:u w:val="single"/>
        </w:rPr>
        <w:t xml:space="preserve">处理。</w:t>
      </w:r>
      <w:r>
        <w:rPr>
          <w:b/>
          <w:bCs/>
          <w:sz w:val="24"/>
          <w:szCs w:val="24"/>
          <w:highlight w:val="none"/>
        </w:rPr>
        <w:t xml:space="preserve">（本</w:t>
      </w:r>
      <w:r>
        <w:rPr>
          <w:rFonts w:ascii="Times New Roman" w:hAnsi="Times New Roman" w:eastAsia="宋体" w:cs="Times New Roman"/>
          <w:b/>
          <w:bCs/>
          <w:sz w:val="24"/>
          <w:szCs w:val="24"/>
          <w:highlight w:val="none"/>
        </w:rPr>
        <w:t xml:space="preserve">项</w:t>
      </w:r>
      <w:r>
        <w:rPr>
          <w:rFonts w:hint="eastAsia" w:ascii="Times New Roman" w:hAnsi="Times New Roman" w:eastAsia="宋体" w:cs="Times New Roman"/>
          <w:b/>
          <w:bCs/>
          <w:sz w:val="24"/>
          <w:szCs w:val="24"/>
          <w:highlight w:val="none"/>
        </w:rPr>
        <w:t xml:space="preserve">结算</w:t>
      </w:r>
      <w:r>
        <w:rPr>
          <w:rFonts w:ascii="Times New Roman" w:hAnsi="Times New Roman" w:eastAsia="宋体" w:cs="Times New Roman"/>
          <w:b/>
          <w:bCs/>
          <w:sz w:val="24"/>
          <w:szCs w:val="24"/>
          <w:highlight w:val="none"/>
        </w:rPr>
        <w:t xml:space="preserve">付款方式作为</w:t>
      </w:r>
      <w:r>
        <w:rPr>
          <w:b/>
          <w:bCs/>
          <w:sz w:val="24"/>
          <w:szCs w:val="24"/>
          <w:highlight w:val="none"/>
        </w:rPr>
        <w:t xml:space="preserve">实质性要求，在附件</w:t>
      </w:r>
      <w:r>
        <w:rPr>
          <w:rFonts w:hint="eastAsia"/>
          <w:b/>
          <w:bCs/>
          <w:sz w:val="24"/>
          <w:szCs w:val="24"/>
          <w:highlight w:val="none"/>
          <w:lang w:val="en-US" w:eastAsia="zh-CN"/>
        </w:rPr>
        <w:t xml:space="preserve">9</w:t>
      </w:r>
      <w:r>
        <w:rPr>
          <w:b/>
          <w:bCs/>
          <w:sz w:val="24"/>
          <w:szCs w:val="24"/>
          <w:highlight w:val="none"/>
        </w:rPr>
        <w:t xml:space="preserve"> 实质性要求响应及偏离表中，</w:t>
      </w:r>
      <w:r>
        <w:rPr>
          <w:rFonts w:hint="eastAsia"/>
          <w:b/>
          <w:bCs/>
          <w:sz w:val="24"/>
          <w:szCs w:val="24"/>
          <w:highlight w:val="none"/>
          <w:lang w:eastAsia="zh-CN"/>
        </w:rPr>
        <w:t xml:space="preserve">供应商</w:t>
      </w:r>
      <w:r>
        <w:rPr>
          <w:b/>
          <w:bCs/>
          <w:sz w:val="24"/>
          <w:szCs w:val="24"/>
          <w:highlight w:val="none"/>
        </w:rPr>
        <w:t xml:space="preserve">只需响应合同文本中</w:t>
      </w:r>
      <w:r>
        <w:rPr>
          <w:rFonts w:hint="eastAsia"/>
          <w:b/>
          <w:bCs/>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第五条  结算付款方式</w:t>
      </w:r>
      <w:r>
        <w:rPr>
          <w:rFonts w:hint="eastAsia"/>
          <w:b/>
          <w:bCs/>
          <w:sz w:val="24"/>
          <w:szCs w:val="24"/>
          <w:highlight w:val="none"/>
          <w:lang w:eastAsia="zh-CN"/>
        </w:rPr>
        <w:t xml:space="preserve">”</w:t>
      </w:r>
      <w:r>
        <w:rPr>
          <w:b/>
          <w:bCs/>
          <w:sz w:val="24"/>
          <w:szCs w:val="24"/>
          <w:highlight w:val="none"/>
        </w:rPr>
        <w:t xml:space="preserve">（两者一致）即可）</w:t>
      </w:r>
      <w:r/>
    </w:p>
    <w:p>
      <w:pPr>
        <w:ind w:firstLine="480"/>
        <w:spacing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、本</w:t>
      </w:r>
      <w:r>
        <w:rPr>
          <w:rFonts w:hint="eastAsia"/>
          <w:sz w:val="24"/>
          <w:szCs w:val="24"/>
          <w:highlight w:val="none"/>
        </w:rPr>
        <w:t xml:space="preserve">分包采购</w:t>
      </w:r>
      <w:r>
        <w:rPr>
          <w:sz w:val="24"/>
          <w:szCs w:val="24"/>
          <w:highlight w:val="none"/>
        </w:rPr>
        <w:t xml:space="preserve">预算</w:t>
      </w:r>
      <w:r>
        <w:rPr>
          <w:rFonts w:hint="eastAsia"/>
          <w:sz w:val="24"/>
          <w:szCs w:val="24"/>
          <w:highlight w:val="none"/>
        </w:rPr>
        <w:t xml:space="preserve">为</w:t>
      </w:r>
      <w:r>
        <w:rPr>
          <w:sz w:val="24"/>
          <w:szCs w:val="24"/>
          <w:highlight w:val="none"/>
        </w:rPr>
        <w:t xml:space="preserve">￥</w:t>
      </w:r>
      <w:r>
        <w:rPr>
          <w:rFonts w:hint="eastAsia"/>
          <w:sz w:val="24"/>
          <w:szCs w:val="24"/>
          <w:highlight w:val="none"/>
          <w:lang w:val="en-US" w:eastAsia="zh-CN"/>
        </w:rPr>
        <w:t xml:space="preserve">60</w:t>
      </w:r>
      <w:r>
        <w:rPr>
          <w:rFonts w:hint="eastAsia"/>
          <w:sz w:val="24"/>
          <w:szCs w:val="24"/>
          <w:highlight w:val="none"/>
        </w:rPr>
        <w:t xml:space="preserve">0000</w:t>
      </w:r>
      <w:r>
        <w:rPr>
          <w:sz w:val="24"/>
          <w:szCs w:val="24"/>
          <w:highlight w:val="none"/>
        </w:rPr>
        <w:t xml:space="preserve">.00元（人民币</w:t>
      </w:r>
      <w:r>
        <w:rPr>
          <w:rFonts w:hint="eastAsia"/>
          <w:sz w:val="24"/>
          <w:szCs w:val="24"/>
          <w:highlight w:val="none"/>
          <w:lang w:val="en-US" w:eastAsia="zh-CN"/>
        </w:rPr>
        <w:t xml:space="preserve">陆拾</w:t>
      </w:r>
      <w:r>
        <w:rPr>
          <w:rFonts w:hint="eastAsia"/>
          <w:sz w:val="24"/>
          <w:szCs w:val="24"/>
          <w:highlight w:val="none"/>
        </w:rPr>
        <w:t xml:space="preserve">万</w:t>
      </w:r>
      <w:r>
        <w:rPr>
          <w:rFonts w:hint="eastAsia"/>
          <w:sz w:val="24"/>
          <w:szCs w:val="24"/>
          <w:highlight w:val="none"/>
          <w:lang w:val="en-US" w:eastAsia="zh-CN"/>
        </w:rPr>
        <w:t xml:space="preserve">元</w:t>
      </w:r>
      <w:r>
        <w:rPr>
          <w:rFonts w:hint="eastAsia"/>
          <w:sz w:val="24"/>
          <w:szCs w:val="24"/>
          <w:highlight w:val="none"/>
        </w:rPr>
        <w:t xml:space="preserve">整）。</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6、本分包设定硅钙钾镁肥采购单价最高限价，硅钙钾镁肥采购单价最高限价为人民币2</w:t>
      </w:r>
      <w:r>
        <w:rPr>
          <w:rFonts w:hint="eastAsia" w:cs="Times New Roman"/>
          <w:b/>
          <w:bCs/>
          <w:color w:val="000000"/>
          <w:sz w:val="24"/>
          <w:szCs w:val="24"/>
          <w:highlight w:val="none"/>
          <w:lang w:val="en-US" w:eastAsia="zh-CN"/>
        </w:rPr>
        <w:t xml:space="preserve">2</w:t>
      </w:r>
      <w:r>
        <w:rPr>
          <w:rFonts w:hint="eastAsia" w:ascii="Times New Roman" w:hAnsi="Times New Roman" w:eastAsia="宋体" w:cs="Times New Roman"/>
          <w:b/>
          <w:bCs/>
          <w:color w:val="000000"/>
          <w:sz w:val="24"/>
          <w:szCs w:val="24"/>
          <w:highlight w:val="none"/>
          <w:lang w:val="en-US" w:eastAsia="zh-CN"/>
        </w:rPr>
        <w:t xml:space="preserve">00元/吨。供应商的报价硅钙钾镁肥采购单价不得超过单价最高限价，否则作无效报价处理。</w:t>
      </w:r>
      <w:r/>
    </w:p>
    <w:p>
      <w:pPr>
        <w:ind w:firstLine="480"/>
        <w:spacing w:line="440" w:lineRule="exact"/>
        <w:rPr>
          <w:highlight w:val="none"/>
        </w:rPr>
      </w:pPr>
      <w:r>
        <w:rPr>
          <w:rFonts w:hint="eastAsia"/>
          <w:sz w:val="24"/>
          <w:szCs w:val="24"/>
          <w:highlight w:val="none"/>
          <w:lang w:val="en-US" w:eastAsia="zh-CN"/>
        </w:rPr>
        <w:t xml:space="preserve">7</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不接受联合体参加</w:t>
      </w:r>
      <w:r>
        <w:rPr>
          <w:rFonts w:hint="eastAsia"/>
          <w:sz w:val="24"/>
          <w:szCs w:val="24"/>
          <w:highlight w:val="none"/>
          <w:lang w:val="en-US" w:eastAsia="zh-CN"/>
        </w:rPr>
        <w:t xml:space="preserve">报价</w:t>
      </w:r>
      <w:r>
        <w:rPr>
          <w:rFonts w:hint="eastAsia"/>
          <w:sz w:val="24"/>
          <w:szCs w:val="24"/>
          <w:highlight w:val="none"/>
        </w:rPr>
        <w:t xml:space="preserve">，</w:t>
      </w:r>
      <w:r>
        <w:rPr>
          <w:sz w:val="24"/>
          <w:szCs w:val="24"/>
          <w:highlight w:val="none"/>
        </w:rPr>
        <w:t xml:space="preserve">本</w:t>
      </w:r>
      <w:r>
        <w:rPr>
          <w:rFonts w:hint="eastAsia"/>
          <w:sz w:val="24"/>
          <w:szCs w:val="24"/>
          <w:highlight w:val="none"/>
        </w:rPr>
        <w:t xml:space="preserve">分包</w:t>
      </w:r>
      <w:r>
        <w:rPr>
          <w:sz w:val="24"/>
          <w:szCs w:val="24"/>
          <w:highlight w:val="none"/>
        </w:rPr>
        <w:t xml:space="preserve">不得以任何形式进行转包及分包</w:t>
      </w:r>
      <w:r>
        <w:rPr>
          <w:rFonts w:hint="eastAsia" w:ascii="Times New Roman" w:hAnsi="Times New Roman" w:eastAsia="宋体" w:cs="Times New Roman"/>
          <w:color w:val="000000"/>
          <w:sz w:val="24"/>
          <w:szCs w:val="24"/>
          <w:highlight w:val="none"/>
          <w:lang w:val="en-US" w:eastAsia="zh-CN"/>
        </w:rPr>
        <w:t xml:space="preserve">。</w:t>
      </w:r>
      <w:r/>
    </w:p>
    <w:p>
      <w:pPr>
        <w:pStyle w:val="914"/>
        <w:ind w:firstLine="0"/>
        <w:rPr>
          <w:highlight w:val="none"/>
        </w:rPr>
      </w:pPr>
      <w:r>
        <w:rPr>
          <w:highlight w:val="none"/>
        </w:rPr>
      </w:r>
      <w:r/>
    </w:p>
    <w:p>
      <w:pPr>
        <w:pStyle w:val="915"/>
      </w:pPr>
      <w:r/>
      <w:r/>
    </w:p>
    <w:p>
      <w:pPr>
        <w:spacing w:line="440" w:lineRule="exact"/>
        <w:rPr>
          <w:rFonts w:ascii="Times New Roman" w:hAnsi="Times New Roman" w:eastAsia="宋体" w:cs="Times New Roman"/>
          <w:b/>
          <w:bCs/>
          <w:color w:val="000000"/>
          <w:sz w:val="28"/>
          <w:szCs w:val="28"/>
          <w:highlight w:val="none"/>
        </w:rPr>
        <w:outlineLvl w:val="2"/>
      </w:pPr>
      <w:r/>
      <w:bookmarkStart w:id="186" w:name="_Toc31769"/>
      <w:r>
        <w:rPr>
          <w:rFonts w:hint="eastAsia" w:ascii="Times New Roman" w:hAnsi="Times New Roman" w:eastAsia="宋体" w:cs="Times New Roman"/>
          <w:b/>
          <w:bCs/>
          <w:color w:val="000000"/>
          <w:sz w:val="28"/>
          <w:szCs w:val="28"/>
          <w:highlight w:val="none"/>
        </w:rPr>
        <w:t xml:space="preserve">二、项目配置清单：</w:t>
      </w:r>
      <w:bookmarkEnd w:id="186"/>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579"/>
        <w:gridCol w:w="2744"/>
        <w:gridCol w:w="1933"/>
      </w:tblGrid>
      <w:tr>
        <w:trPr>
          <w:jc w:val="center"/>
          <w:trHeight w:val="540"/>
        </w:trPr>
        <w:tc>
          <w:tcPr>
            <w:tcW w:w="930" w:type="dxa"/>
            <w:vAlign w:val="center"/>
            <w:textDirection w:val="lrTb"/>
            <w:noWrap w:val="false"/>
          </w:tcPr>
          <w:p>
            <w:pPr>
              <w:jc w:val="center"/>
              <w:widowControl/>
              <w:rPr>
                <w:b/>
                <w:sz w:val="24"/>
                <w:highlight w:val="none"/>
              </w:rPr>
            </w:pPr>
            <w:r>
              <w:rPr>
                <w:b/>
                <w:sz w:val="24"/>
                <w:highlight w:val="none"/>
              </w:rPr>
              <w:t xml:space="preserve">序号</w:t>
            </w:r>
            <w:r/>
          </w:p>
        </w:tc>
        <w:tc>
          <w:tcPr>
            <w:tcW w:w="3579" w:type="dxa"/>
            <w:vAlign w:val="center"/>
            <w:textDirection w:val="lrTb"/>
            <w:noWrap w:val="false"/>
          </w:tcPr>
          <w:p>
            <w:pPr>
              <w:jc w:val="center"/>
              <w:widowControl/>
              <w:rPr>
                <w:b/>
                <w:sz w:val="24"/>
                <w:highlight w:val="none"/>
              </w:rPr>
            </w:pPr>
            <w:r>
              <w:rPr>
                <w:b/>
                <w:sz w:val="24"/>
                <w:highlight w:val="none"/>
              </w:rPr>
              <w:t xml:space="preserve">货物名称</w:t>
            </w:r>
            <w:r/>
          </w:p>
        </w:tc>
        <w:tc>
          <w:tcPr>
            <w:tcW w:w="2744" w:type="dxa"/>
            <w:vAlign w:val="center"/>
            <w:textDirection w:val="lrTb"/>
            <w:noWrap w:val="false"/>
          </w:tcPr>
          <w:p>
            <w:pPr>
              <w:jc w:val="center"/>
              <w:widowControl/>
              <w:rPr>
                <w:b/>
                <w:sz w:val="24"/>
                <w:highlight w:val="none"/>
              </w:rPr>
            </w:pPr>
            <w:r>
              <w:rPr>
                <w:b/>
                <w:sz w:val="24"/>
                <w:highlight w:val="none"/>
              </w:rPr>
              <w:t xml:space="preserve">数量</w:t>
            </w:r>
            <w:r/>
          </w:p>
        </w:tc>
        <w:tc>
          <w:tcPr>
            <w:tcW w:w="1933" w:type="dxa"/>
            <w:vAlign w:val="center"/>
            <w:textDirection w:val="lrTb"/>
            <w:noWrap w:val="false"/>
          </w:tcPr>
          <w:p>
            <w:pPr>
              <w:jc w:val="center"/>
              <w:widowControl/>
              <w:rPr>
                <w:b/>
                <w:sz w:val="24"/>
                <w:highlight w:val="none"/>
              </w:rPr>
            </w:pPr>
            <w:r>
              <w:rPr>
                <w:b/>
                <w:sz w:val="24"/>
                <w:highlight w:val="none"/>
              </w:rPr>
              <w:t xml:space="preserve">备注</w:t>
            </w:r>
            <w:r/>
          </w:p>
        </w:tc>
      </w:tr>
      <w:tr>
        <w:trPr>
          <w:jc w:val="center"/>
          <w:trHeight w:val="636"/>
        </w:trPr>
        <w:tc>
          <w:tcPr>
            <w:shd w:val="clear" w:color="auto" w:fill="auto"/>
            <w:tcW w:w="930"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1</w:t>
            </w:r>
            <w:r/>
          </w:p>
        </w:tc>
        <w:tc>
          <w:tcPr>
            <w:shd w:val="clear" w:color="auto" w:fill="auto"/>
            <w:tcW w:w="3579"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rPr>
              <w:t xml:space="preserve">硅钙钾镁肥</w:t>
            </w:r>
            <w:r/>
          </w:p>
        </w:tc>
        <w:tc>
          <w:tcPr>
            <w:shd w:val="clear" w:color="auto" w:fill="auto"/>
            <w:tcW w:w="274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bidi="ar-SA"/>
              </w:rPr>
            </w:pPr>
            <w:r>
              <w:rPr>
                <w:sz w:val="24"/>
                <w:szCs w:val="24"/>
                <w:highlight w:val="none"/>
              </w:rPr>
              <w:t xml:space="preserve">272.72</w:t>
            </w:r>
            <w:r>
              <w:rPr>
                <w:rFonts w:hint="eastAsia" w:ascii="Times New Roman" w:hAnsi="Times New Roman" w:eastAsia="宋体" w:cs="Times New Roman"/>
                <w:sz w:val="24"/>
                <w:szCs w:val="24"/>
                <w:highlight w:val="none"/>
              </w:rPr>
              <w:t xml:space="preserve">吨</w:t>
            </w:r>
            <w:r/>
          </w:p>
        </w:tc>
        <w:tc>
          <w:tcPr>
            <w:tcW w:w="1933" w:type="dxa"/>
            <w:vAlign w:val="center"/>
            <w:textDirection w:val="lrTb"/>
            <w:noWrap w:val="false"/>
          </w:tcPr>
          <w:p>
            <w:pPr>
              <w:jc w:val="center"/>
              <w:widowControl/>
              <w:rPr>
                <w:sz w:val="24"/>
                <w:szCs w:val="24"/>
                <w:highlight w:val="none"/>
              </w:rPr>
            </w:pPr>
            <w:r>
              <w:rPr>
                <w:sz w:val="24"/>
                <w:szCs w:val="24"/>
                <w:highlight w:val="none"/>
              </w:rPr>
            </w:r>
            <w:r/>
          </w:p>
        </w:tc>
      </w:tr>
    </w:tbl>
    <w:p>
      <w:pPr>
        <w:ind w:firstLine="241"/>
        <w:spacing w:line="420" w:lineRule="exact"/>
        <w:rPr>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1、</w:t>
      </w:r>
      <w:r>
        <w:rPr>
          <w:b/>
          <w:bCs/>
          <w:color w:val="000000"/>
          <w:sz w:val="24"/>
          <w:szCs w:val="24"/>
          <w:highlight w:val="none"/>
        </w:rPr>
        <w:t xml:space="preserve">项目配置清单中的</w:t>
      </w:r>
      <w:r>
        <w:rPr>
          <w:rFonts w:hint="eastAsia"/>
          <w:b/>
          <w:bCs/>
          <w:color w:val="000000"/>
          <w:sz w:val="24"/>
          <w:szCs w:val="24"/>
          <w:highlight w:val="none"/>
          <w:u w:val="single"/>
        </w:rPr>
        <w:t xml:space="preserve">硅钙钾镁肥</w:t>
      </w:r>
      <w:r>
        <w:rPr>
          <w:b/>
          <w:bCs/>
          <w:color w:val="000000"/>
          <w:sz w:val="24"/>
          <w:szCs w:val="24"/>
          <w:highlight w:val="none"/>
        </w:rPr>
        <w:t xml:space="preserve">为本</w:t>
      </w:r>
      <w:r>
        <w:rPr>
          <w:rFonts w:hint="eastAsia"/>
          <w:b/>
          <w:bCs/>
          <w:color w:val="000000"/>
          <w:sz w:val="24"/>
          <w:szCs w:val="24"/>
          <w:highlight w:val="none"/>
          <w:lang w:val="en-US" w:eastAsia="zh-CN"/>
        </w:rPr>
        <w:t xml:space="preserve">分包</w:t>
      </w:r>
      <w:r>
        <w:rPr>
          <w:b/>
          <w:bCs/>
          <w:color w:val="000000"/>
          <w:sz w:val="24"/>
          <w:szCs w:val="24"/>
          <w:highlight w:val="none"/>
        </w:rPr>
        <w:t xml:space="preserve">核心产品。</w:t>
      </w:r>
      <w:r/>
    </w:p>
    <w:p>
      <w:pPr>
        <w:numPr>
          <w:ilvl w:val="0"/>
          <w:numId w:val="0"/>
        </w:numPr>
        <w:ind w:firstLine="723"/>
        <w:spacing w:line="420" w:lineRule="exact"/>
        <w:rPr>
          <w:rFonts w:hint="eastAsia"/>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bidi="ar-SA"/>
        </w:rPr>
        <w:t xml:space="preserve">2、</w:t>
      </w:r>
      <w:r>
        <w:rPr>
          <w:rFonts w:hint="eastAsia"/>
          <w:b/>
          <w:bCs/>
          <w:color w:val="000000"/>
          <w:sz w:val="24"/>
          <w:szCs w:val="24"/>
          <w:highlight w:val="none"/>
        </w:rPr>
        <w:t xml:space="preserve">上述货物数量仅为预估采购数量，实际采购数量根据</w:t>
      </w:r>
      <w:r>
        <w:rPr>
          <w:rFonts w:hint="eastAsia"/>
          <w:b/>
          <w:bCs/>
          <w:color w:val="000000"/>
          <w:sz w:val="24"/>
          <w:szCs w:val="24"/>
          <w:highlight w:val="none"/>
          <w:lang w:val="en-US" w:eastAsia="zh-CN"/>
        </w:rPr>
        <w:t xml:space="preserve">本分包采购预算等</w:t>
      </w:r>
      <w:r>
        <w:rPr>
          <w:rFonts w:hint="eastAsia"/>
          <w:b/>
          <w:bCs/>
          <w:color w:val="000000"/>
          <w:sz w:val="24"/>
          <w:szCs w:val="24"/>
          <w:highlight w:val="none"/>
        </w:rPr>
        <w:t xml:space="preserve">情况确定。</w:t>
      </w:r>
      <w:r/>
    </w:p>
    <w:p>
      <w:pPr>
        <w:pStyle w:val="725"/>
        <w:ind w:firstLine="0"/>
        <w:rPr>
          <w:rFonts w:hint="default" w:ascii="Times New Roman" w:hAnsi="Times New Roman" w:cs="Times New Roman"/>
          <w:sz w:val="52"/>
          <w:szCs w:val="52"/>
          <w:highlight w:val="none"/>
        </w:rPr>
      </w:pPr>
      <w:r/>
      <w:bookmarkStart w:id="187" w:name="_Toc19478"/>
      <w:r/>
      <w:r/>
    </w:p>
    <w:p>
      <w:pPr>
        <w:spacing w:line="460" w:lineRule="exact"/>
        <w:rPr>
          <w:rFonts w:eastAsia="宋体"/>
          <w:b/>
          <w:bCs/>
          <w:color w:val="000000"/>
          <w:sz w:val="28"/>
          <w:szCs w:val="28"/>
          <w:highlight w:val="none"/>
          <w:lang w:val="en-US" w:eastAsia="zh-CN"/>
        </w:rPr>
        <w:outlineLvl w:val="2"/>
      </w:pPr>
      <w:r>
        <w:rPr>
          <w:b/>
          <w:bCs/>
          <w:color w:val="000000"/>
          <w:sz w:val="28"/>
          <w:szCs w:val="28"/>
          <w:highlight w:val="none"/>
        </w:rPr>
        <w:t xml:space="preserve">三、</w:t>
      </w:r>
      <w:r>
        <w:rPr>
          <w:rFonts w:hint="eastAsia"/>
          <w:b/>
          <w:sz w:val="28"/>
          <w:szCs w:val="22"/>
          <w:highlight w:val="none"/>
        </w:rPr>
        <w:t xml:space="preserve">货物技术性能参数</w:t>
      </w:r>
      <w:r>
        <w:rPr>
          <w:b/>
          <w:sz w:val="28"/>
          <w:szCs w:val="22"/>
          <w:highlight w:val="none"/>
        </w:rPr>
        <w:t xml:space="preserve">要求</w:t>
      </w:r>
      <w:r>
        <w:rPr>
          <w:b/>
          <w:bCs/>
          <w:color w:val="000000"/>
          <w:sz w:val="28"/>
          <w:szCs w:val="28"/>
          <w:highlight w:val="none"/>
        </w:rPr>
        <w:t xml:space="preserve">：</w:t>
      </w:r>
      <w:bookmarkEnd w:id="187"/>
      <w:r/>
      <w:r/>
    </w:p>
    <w:p>
      <w:pPr>
        <w:spacing w:line="450" w:lineRule="exact"/>
        <w:rPr>
          <w:rFonts w:hint="eastAsia" w:ascii="Times New Roman" w:hAnsi="Times New Roman" w:eastAsia="宋体" w:cs="Times New Roman"/>
          <w:b/>
          <w:bCs/>
          <w:color w:val="000000" w:themeColor="text1"/>
          <w:sz w:val="24"/>
          <w:szCs w:val="24"/>
          <w:highlight w:val="none"/>
        </w:rPr>
      </w:pPr>
      <w:r>
        <w:rPr>
          <w:rFonts w:hint="eastAsia" w:ascii="Times New Roman" w:hAnsi="Times New Roman" w:eastAsia="宋体" w:cs="Times New Roman"/>
          <w:b/>
          <w:bCs/>
          <w:color w:val="000000" w:themeColor="text1"/>
          <w:sz w:val="24"/>
          <w:szCs w:val="24"/>
          <w:highlight w:val="none"/>
        </w:rPr>
        <w:t xml:space="preserve">（一）硅钙钾镁肥要求：</w:t>
      </w:r>
      <w:r/>
    </w:p>
    <w:p>
      <w:pPr>
        <w:ind w:firstLine="482"/>
        <w:spacing w:line="450" w:lineRule="exact"/>
        <w:rPr>
          <w:b/>
          <w:bCs/>
          <w:i/>
          <w:iCs/>
          <w:color w:val="000000" w:themeColor="text1"/>
          <w:sz w:val="24"/>
          <w:szCs w:val="24"/>
          <w:highlight w:val="none"/>
          <w:u w:val="single"/>
        </w:rPr>
      </w:pPr>
      <w:r>
        <w:rPr>
          <w:rFonts w:hint="eastAsia"/>
          <w:b/>
          <w:bCs/>
          <w:i w:val="0"/>
          <w:iCs w:val="0"/>
          <w:color w:val="000000" w:themeColor="text1"/>
          <w:sz w:val="24"/>
          <w:szCs w:val="24"/>
          <w:highlight w:val="none"/>
          <w:u w:val="none"/>
          <w:lang w:val="en-US" w:eastAsia="zh-CN"/>
        </w:rPr>
        <w:t xml:space="preserve">1、核心指标：</w:t>
      </w:r>
      <w:r/>
    </w:p>
    <w:p>
      <w:pPr>
        <w:ind w:firstLine="720"/>
        <w:spacing w:line="450" w:lineRule="exact"/>
        <w:rPr>
          <w:rFonts w:hint="eastAsia"/>
          <w:color w:val="000000"/>
          <w:sz w:val="24"/>
          <w:szCs w:val="24"/>
          <w:highlight w:val="none"/>
          <w:lang w:val="en-US" w:eastAsia="zh-CN"/>
        </w:rPr>
      </w:pPr>
      <w:r>
        <w:rPr>
          <w:rFonts w:hint="eastAsia"/>
          <w:i/>
          <w:iCs/>
          <w:color w:val="000000"/>
          <w:sz w:val="24"/>
          <w:szCs w:val="24"/>
          <w:highlight w:val="none"/>
          <w:u w:val="single"/>
          <w:lang w:val="en-US" w:eastAsia="zh-CN"/>
        </w:rPr>
        <w:t xml:space="preserve">1.1硅（以Si计）的质量分数：≥9%。</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1.2</w:t>
      </w:r>
      <w:r>
        <w:rPr>
          <w:rFonts w:hint="eastAsia" w:ascii="Times New Roman" w:hAnsi="Times New Roman" w:eastAsia="宋体" w:cs="Times New Roman"/>
          <w:i/>
          <w:iCs/>
          <w:sz w:val="24"/>
          <w:highlight w:val="none"/>
          <w:u w:val="single"/>
        </w:rPr>
        <w:t xml:space="preserve">钙</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以Ca计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20</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1.3</w:t>
      </w:r>
      <w:r>
        <w:rPr>
          <w:rFonts w:hint="eastAsia" w:ascii="Times New Roman" w:hAnsi="Times New Roman" w:eastAsia="宋体" w:cs="Times New Roman"/>
          <w:i/>
          <w:iCs/>
          <w:sz w:val="24"/>
          <w:highlight w:val="none"/>
          <w:u w:val="single"/>
        </w:rPr>
        <w:t xml:space="preserve">钾</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以K2O计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3</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1.4</w:t>
      </w:r>
      <w:r>
        <w:rPr>
          <w:rFonts w:hint="eastAsia" w:ascii="Times New Roman" w:hAnsi="Times New Roman" w:eastAsia="宋体" w:cs="Times New Roman"/>
          <w:i/>
          <w:iCs/>
          <w:sz w:val="24"/>
          <w:highlight w:val="none"/>
          <w:u w:val="single"/>
        </w:rPr>
        <w:t xml:space="preserve">镁</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以Mg计</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2</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1.5</w:t>
      </w:r>
      <w:r>
        <w:rPr>
          <w:rFonts w:hint="eastAsia" w:ascii="Times New Roman" w:hAnsi="Times New Roman" w:eastAsia="宋体" w:cs="Times New Roman"/>
          <w:i/>
          <w:iCs/>
          <w:sz w:val="24"/>
          <w:highlight w:val="none"/>
          <w:u w:val="single"/>
        </w:rPr>
        <w:t xml:space="preserve">水分</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H</w:t>
      </w:r>
      <w:r>
        <w:rPr>
          <w:rFonts w:hint="eastAsia" w:ascii="Times New Roman" w:hAnsi="Times New Roman" w:eastAsia="宋体" w:cs="Times New Roman"/>
          <w:i/>
          <w:iCs/>
          <w:sz w:val="24"/>
          <w:highlight w:val="none"/>
          <w:u w:val="single"/>
          <w:vertAlign w:val="subscript"/>
        </w:rPr>
        <w:t xml:space="preserve">2</w:t>
      </w:r>
      <w:r>
        <w:rPr>
          <w:rFonts w:hint="eastAsia" w:ascii="Times New Roman" w:hAnsi="Times New Roman" w:eastAsia="宋体" w:cs="Times New Roman"/>
          <w:i/>
          <w:iCs/>
          <w:sz w:val="24"/>
          <w:highlight w:val="none"/>
          <w:u w:val="single"/>
        </w:rPr>
        <w:t xml:space="preserve">O</w:t>
      </w:r>
      <w:r>
        <w:rPr>
          <w:rFonts w:hint="eastAsia" w:cs="Times New Roman"/>
          <w:i/>
          <w:iCs/>
          <w:sz w:val="24"/>
          <w:highlight w:val="none"/>
          <w:u w:val="single"/>
          <w:lang w:eastAsia="zh-CN"/>
        </w:rPr>
        <w:t xml:space="preserve">）</w:t>
      </w:r>
      <w:r>
        <w:rPr>
          <w:rFonts w:hint="eastAsia" w:ascii="Times New Roman" w:hAnsi="Times New Roman" w:eastAsia="宋体" w:cs="Times New Roman"/>
          <w:i/>
          <w:iCs/>
          <w:sz w:val="24"/>
          <w:highlight w:val="none"/>
          <w:u w:val="single"/>
        </w:rPr>
        <w:t xml:space="preserve">的质量分数</w:t>
      </w:r>
      <w:r>
        <w:rPr>
          <w:rFonts w:hint="eastAsia"/>
          <w:i/>
          <w:iCs/>
          <w:color w:val="000000"/>
          <w:sz w:val="24"/>
          <w:szCs w:val="24"/>
          <w:highlight w:val="none"/>
          <w:u w:val="single"/>
          <w:lang w:val="en-US" w:eastAsia="zh-CN"/>
        </w:rPr>
        <w:t xml:space="preserve">：≤</w:t>
      </w:r>
      <w:r>
        <w:rPr>
          <w:rFonts w:hint="eastAsia" w:cs="Times New Roman"/>
          <w:i/>
          <w:iCs/>
          <w:sz w:val="24"/>
          <w:highlight w:val="none"/>
          <w:u w:val="single"/>
          <w:lang w:val="en-US" w:eastAsia="zh-CN"/>
        </w:rPr>
        <w:t xml:space="preserve">5</w:t>
      </w:r>
      <w:r>
        <w:rPr>
          <w:rFonts w:hint="eastAsia"/>
          <w:i/>
          <w:iCs/>
          <w:color w:val="000000"/>
          <w:sz w:val="24"/>
          <w:szCs w:val="24"/>
          <w:highlight w:val="none"/>
          <w:u w:val="single"/>
          <w:lang w:val="en-US" w:eastAsia="zh-CN"/>
        </w:rPr>
        <w:t xml:space="preserve">%。</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eastAsia"/>
          <w:b/>
          <w:bCs/>
          <w:color w:val="000000"/>
          <w:sz w:val="24"/>
          <w:szCs w:val="24"/>
          <w:highlight w:val="none"/>
          <w:lang w:val="en-US" w:eastAsia="zh-CN"/>
        </w:rPr>
      </w:pPr>
      <w:r>
        <w:rPr>
          <w:rFonts w:hint="eastAsia"/>
          <w:i/>
          <w:iCs/>
          <w:color w:val="000000"/>
          <w:sz w:val="24"/>
          <w:szCs w:val="24"/>
          <w:highlight w:val="none"/>
          <w:u w:val="single"/>
          <w:lang w:val="en-US" w:eastAsia="zh-CN"/>
        </w:rPr>
        <w:t xml:space="preserve">1.6  pH：8~11。</w:t>
      </w:r>
      <w:r>
        <w:rPr>
          <w:rFonts w:hint="eastAsia" w:ascii="Times New Roman" w:hAnsi="Times New Roman" w:cs="Times New Roman"/>
          <w:b/>
          <w:bCs/>
          <w:color w:val="000000"/>
          <w:sz w:val="24"/>
          <w:szCs w:val="24"/>
          <w:highlight w:val="none"/>
          <w:lang w:val="en-US" w:eastAsia="zh-CN"/>
        </w:rPr>
        <w:t xml:space="preserve">[证明材料：提供体现产品生产企业信息的官网参数截图证明（或产品说明书或彩页）或</w:t>
      </w:r>
      <w:r>
        <w:rPr>
          <w:rFonts w:hint="eastAsia" w:cs="Times New Roman"/>
          <w:b/>
          <w:bCs/>
          <w:color w:val="000000"/>
          <w:sz w:val="24"/>
          <w:szCs w:val="24"/>
          <w:highlight w:val="none"/>
          <w:lang w:val="en-US" w:eastAsia="zh-CN"/>
        </w:rPr>
        <w:t xml:space="preserve">报价产品</w:t>
      </w:r>
      <w:r>
        <w:rPr>
          <w:rFonts w:hint="eastAsia" w:ascii="Times New Roman" w:hAnsi="Times New Roman" w:cs="Times New Roman"/>
          <w:b/>
          <w:bCs/>
          <w:color w:val="000000"/>
          <w:sz w:val="24"/>
          <w:szCs w:val="24"/>
          <w:highlight w:val="none"/>
          <w:lang w:val="en-US" w:eastAsia="zh-CN"/>
        </w:rPr>
        <w:t xml:space="preserve">生产企业出具的技术指标介绍说明材料或由具有法定检测资质的第三方检测机构出具的检测（验）报告扫描件]</w:t>
      </w:r>
      <w:r/>
    </w:p>
    <w:p>
      <w:pPr>
        <w:ind w:firstLine="720"/>
        <w:spacing w:line="450" w:lineRule="exact"/>
        <w:rPr>
          <w:rFonts w:hint="default"/>
          <w:b/>
          <w:bCs/>
          <w:color w:val="000000" w:themeColor="text1"/>
          <w:sz w:val="24"/>
          <w:szCs w:val="24"/>
          <w:highlight w:val="none"/>
          <w:lang w:val="en-US" w:eastAsia="zh-CN"/>
        </w:rPr>
      </w:pPr>
      <w:r>
        <w:rPr>
          <w:rFonts w:hint="eastAsia" w:ascii="Times New Roman" w:hAnsi="Times New Roman" w:eastAsia="宋体" w:cs="Times New Roman"/>
          <w:i/>
          <w:iCs/>
          <w:color w:val="000000"/>
          <w:sz w:val="24"/>
          <w:szCs w:val="24"/>
          <w:highlight w:val="none"/>
          <w:u w:val="single"/>
          <w:lang w:val="en-US" w:eastAsia="zh-CN"/>
        </w:rPr>
        <w:t xml:space="preserve">1.</w:t>
      </w:r>
      <w:r>
        <w:rPr>
          <w:rFonts w:hint="eastAsia" w:cs="Times New Roman"/>
          <w:i/>
          <w:iCs/>
          <w:color w:val="000000"/>
          <w:sz w:val="24"/>
          <w:szCs w:val="24"/>
          <w:highlight w:val="none"/>
          <w:u w:val="single"/>
          <w:lang w:val="en-US" w:eastAsia="zh-CN"/>
        </w:rPr>
        <w:t xml:space="preserve">7报价产品</w:t>
      </w:r>
      <w:r>
        <w:rPr>
          <w:rFonts w:hint="eastAsia" w:ascii="Times New Roman" w:hAnsi="Times New Roman" w:eastAsia="宋体" w:cs="Times New Roman"/>
          <w:i/>
          <w:iCs/>
          <w:color w:val="000000"/>
          <w:sz w:val="24"/>
          <w:szCs w:val="24"/>
          <w:highlight w:val="none"/>
          <w:u w:val="single"/>
          <w:lang w:val="en-US" w:eastAsia="zh-CN"/>
        </w:rPr>
        <w:t xml:space="preserve">需符合（除硅、钙、钾、镁质量分数，水分质量分数，pH，重金属（有毒有害）指标外）《硅钙钾镁肥》（GB/T 36207-2018）内对应要求。</w:t>
      </w:r>
      <w:r/>
    </w:p>
    <w:p>
      <w:pPr>
        <w:ind w:firstLine="482"/>
        <w:spacing w:line="450" w:lineRule="exact"/>
        <w:rPr>
          <w:b/>
          <w:bCs/>
          <w:color w:val="000000" w:themeColor="text1"/>
          <w:sz w:val="24"/>
          <w:szCs w:val="24"/>
          <w:highlight w:val="none"/>
        </w:rPr>
      </w:pPr>
      <w:r>
        <w:rPr>
          <w:rFonts w:hint="eastAsia"/>
          <w:b/>
          <w:bCs/>
          <w:color w:val="000000" w:themeColor="text1"/>
          <w:sz w:val="24"/>
          <w:szCs w:val="24"/>
          <w:highlight w:val="none"/>
          <w:lang w:val="en-US" w:eastAsia="zh-CN"/>
        </w:rPr>
        <w:t xml:space="preserve">2、有毒有害物质指标</w:t>
      </w:r>
      <w:r>
        <w:rPr>
          <w:b/>
          <w:bCs/>
          <w:color w:val="000000" w:themeColor="text1"/>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1</w:t>
      </w:r>
      <w:r>
        <w:rPr>
          <w:i/>
          <w:iCs/>
          <w:color w:val="000000" w:themeColor="text1"/>
          <w:sz w:val="24"/>
          <w:szCs w:val="24"/>
          <w:highlight w:val="none"/>
          <w:u w:val="single"/>
        </w:rPr>
        <w:t xml:space="preserve">总镉</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cd</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0.8mg/kg。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eastAsia" w:eastAsia="宋体"/>
          <w:i/>
          <w:iCs/>
          <w:color w:val="000000" w:themeColor="text1"/>
          <w:sz w:val="24"/>
          <w:szCs w:val="24"/>
          <w:highlight w:val="none"/>
          <w:u w:val="single"/>
          <w:lang w:eastAsia="zh-CN"/>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总汞</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Hg</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val="en-US" w:eastAsia="zh-CN"/>
        </w:rPr>
        <w:t xml:space="preserve">3</w:t>
      </w:r>
      <w:r>
        <w:rPr>
          <w:i/>
          <w:iCs/>
          <w:color w:val="000000" w:themeColor="text1"/>
          <w:sz w:val="24"/>
          <w:szCs w:val="24"/>
          <w:highlight w:val="none"/>
          <w:u w:val="single"/>
        </w:rPr>
        <w:t xml:space="preserve">总砷</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As</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10mg/kg。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.4总铅</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Pb</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i/>
          <w:iCs/>
          <w:color w:val="000000" w:themeColor="text1"/>
          <w:sz w:val="24"/>
          <w:szCs w:val="24"/>
          <w:highlight w:val="none"/>
          <w:u w:val="single"/>
        </w:rPr>
      </w:pPr>
      <w:r>
        <w:rPr>
          <w:rFonts w:hint="eastAsia"/>
          <w:i/>
          <w:iCs/>
          <w:color w:val="000000" w:themeColor="text1"/>
          <w:sz w:val="24"/>
          <w:szCs w:val="24"/>
          <w:highlight w:val="none"/>
          <w:u w:val="single"/>
          <w:lang w:val="en-US" w:eastAsia="zh-CN"/>
        </w:rPr>
        <w:t xml:space="preserve">2</w:t>
      </w:r>
      <w:r>
        <w:rPr>
          <w:i/>
          <w:iCs/>
          <w:color w:val="000000" w:themeColor="text1"/>
          <w:sz w:val="24"/>
          <w:szCs w:val="24"/>
          <w:highlight w:val="none"/>
          <w:u w:val="single"/>
        </w:rPr>
        <w:t xml:space="preserve">.5总铬</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cr</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以元素计</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w:t>
      </w:r>
      <w:r>
        <w:rPr>
          <w:rFonts w:hint="eastAsia"/>
          <w:i/>
          <w:iCs/>
          <w:color w:val="000000" w:themeColor="text1"/>
          <w:sz w:val="24"/>
          <w:szCs w:val="24"/>
          <w:highlight w:val="none"/>
          <w:u w:val="single"/>
          <w:lang w:eastAsia="zh-CN"/>
        </w:rPr>
        <w:t xml:space="preserve">≤</w:t>
      </w:r>
      <w:r>
        <w:rPr>
          <w:i/>
          <w:iCs/>
          <w:color w:val="000000" w:themeColor="text1"/>
          <w:sz w:val="24"/>
          <w:szCs w:val="24"/>
          <w:highlight w:val="none"/>
          <w:u w:val="single"/>
        </w:rPr>
        <w:t xml:space="preserve">50mg/kg。</w:t>
      </w:r>
      <w:r>
        <w:rPr>
          <w:b/>
          <w:bCs/>
          <w:color w:val="000000"/>
          <w:sz w:val="24"/>
          <w:szCs w:val="24"/>
          <w:highlight w:val="none"/>
        </w:rPr>
        <w:t xml:space="preserve">（证明材料：提供由具有法定检测资质的第三方检测机构出具的检测（验）报告</w:t>
      </w:r>
      <w:r>
        <w:rPr>
          <w:rFonts w:hint="eastAsia"/>
          <w:b/>
          <w:bCs/>
          <w:color w:val="000000"/>
          <w:sz w:val="24"/>
          <w:szCs w:val="24"/>
          <w:highlight w:val="none"/>
          <w:lang w:val="en-US" w:eastAsia="zh-CN"/>
        </w:rPr>
        <w:t xml:space="preserve">扫描件</w:t>
      </w:r>
      <w:r>
        <w:rPr>
          <w:b/>
          <w:bCs/>
          <w:color w:val="000000"/>
          <w:sz w:val="24"/>
          <w:szCs w:val="24"/>
          <w:highlight w:val="none"/>
        </w:rPr>
        <w:t xml:space="preserve">）</w:t>
      </w:r>
      <w:r/>
    </w:p>
    <w:p>
      <w:pPr>
        <w:ind w:firstLine="720"/>
        <w:spacing w:line="450" w:lineRule="exact"/>
        <w:rPr>
          <w:rFonts w:hint="default"/>
          <w:color w:val="000000" w:themeColor="text1"/>
          <w:sz w:val="24"/>
          <w:szCs w:val="24"/>
          <w:highlight w:val="none"/>
          <w:lang w:val="en-US" w:eastAsia="zh-CN"/>
        </w:rPr>
      </w:pPr>
      <w:r>
        <w:rPr>
          <w:rFonts w:hint="eastAsia"/>
          <w:i/>
          <w:iCs/>
          <w:color w:val="000000" w:themeColor="text1"/>
          <w:sz w:val="24"/>
          <w:szCs w:val="24"/>
          <w:highlight w:val="none"/>
          <w:u w:val="single"/>
          <w:lang w:val="en-US" w:eastAsia="zh-CN"/>
        </w:rPr>
        <w:t xml:space="preserve">2.6其他指标按照《肥料中有毒有害物质的限量要求》（GB 38400-2019）标准对应要求执行。</w:t>
      </w:r>
      <w:r/>
    </w:p>
    <w:p>
      <w:pPr>
        <w:ind w:firstLine="480"/>
        <w:spacing w:line="450" w:lineRule="exact"/>
        <w:rPr>
          <w:rFonts w:hint="default"/>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3、硅钙钾镁肥为颗粒型，颗粒粒度（粒径）、粉化率可满足配无人机标准撒布作业要求。</w:t>
      </w:r>
      <w:r/>
    </w:p>
    <w:p>
      <w:pPr>
        <w:ind w:firstLine="480"/>
        <w:spacing w:line="440" w:lineRule="exact"/>
        <w:rPr>
          <w:rFonts w:hint="eastAsia"/>
          <w:i/>
          <w:iCs/>
          <w:color w:val="000000" w:themeColor="text1"/>
          <w:sz w:val="24"/>
          <w:szCs w:val="24"/>
          <w:highlight w:val="none"/>
          <w:u w:val="single"/>
          <w:lang w:val="en-US" w:eastAsia="zh-CN"/>
        </w:rPr>
      </w:pPr>
      <w:r>
        <w:rPr>
          <w:rFonts w:hint="eastAsia"/>
          <w:i/>
          <w:iCs/>
          <w:color w:val="000000" w:themeColor="text1"/>
          <w:sz w:val="24"/>
          <w:szCs w:val="24"/>
          <w:highlight w:val="none"/>
          <w:u w:val="singl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p>
      <w:pPr>
        <w:ind w:firstLine="480"/>
        <w:spacing w:line="440" w:lineRule="exact"/>
        <w:rPr>
          <w:b/>
          <w:bCs/>
          <w:i/>
          <w:iCs/>
          <w:sz w:val="24"/>
          <w:szCs w:val="24"/>
          <w:highlight w:val="none"/>
          <w:u w:val="single"/>
        </w:rPr>
      </w:pPr>
      <w:r>
        <w:rPr>
          <w:rFonts w:hint="eastAsia" w:ascii="Times New Roman" w:hAnsi="Times New Roman" w:eastAsia="宋体" w:cs="Times New Roman"/>
          <w:i/>
          <w:iCs/>
          <w:color w:val="000000" w:themeColor="text1"/>
          <w:sz w:val="24"/>
          <w:szCs w:val="24"/>
          <w:highlight w:val="none"/>
          <w:u w:val="single"/>
          <w:lang w:val="en-US" w:eastAsia="zh-CN"/>
        </w:rPr>
        <w:t xml:space="preserve">5、供应商提供的所有货物均应为非长期库存积压产品（交货时产品生产日期距供货当日不超过6个月），供货时所提供的货物必须为包装完整、未经使用的原装正品。</w:t>
      </w:r>
      <w:r/>
    </w:p>
    <w:p>
      <w:pPr>
        <w:spacing w:line="440" w:lineRule="exact"/>
        <w:rPr>
          <w:b/>
          <w:bCs/>
          <w:sz w:val="24"/>
          <w:szCs w:val="24"/>
          <w:highlight w:val="none"/>
        </w:rPr>
      </w:pPr>
      <w:r>
        <w:rPr>
          <w:b/>
          <w:bCs/>
          <w:sz w:val="24"/>
          <w:szCs w:val="24"/>
          <w:highlight w:val="none"/>
        </w:rPr>
        <w:t xml:space="preserve">（</w:t>
      </w:r>
      <w:r>
        <w:rPr>
          <w:b/>
          <w:bCs/>
          <w:sz w:val="24"/>
          <w:szCs w:val="24"/>
          <w:highlight w:val="none"/>
          <w:lang w:val="zh-CN"/>
        </w:rPr>
        <w:t xml:space="preserve">二</w:t>
      </w:r>
      <w:r>
        <w:rPr>
          <w:b/>
          <w:bCs/>
          <w:sz w:val="24"/>
          <w:szCs w:val="24"/>
          <w:highlight w:val="none"/>
        </w:rPr>
        <w:t xml:space="preserve">）</w:t>
      </w:r>
      <w:r>
        <w:rPr>
          <w:rFonts w:hint="eastAsia"/>
          <w:b/>
          <w:bCs/>
          <w:sz w:val="24"/>
          <w:szCs w:val="24"/>
          <w:highlight w:val="none"/>
        </w:rPr>
        <w:t xml:space="preserve">其他配套</w:t>
      </w:r>
      <w:r>
        <w:rPr>
          <w:rFonts w:hint="eastAsia"/>
          <w:b/>
          <w:bCs/>
          <w:sz w:val="24"/>
          <w:szCs w:val="24"/>
          <w:highlight w:val="none"/>
          <w:lang w:val="en-US" w:eastAsia="zh-CN"/>
        </w:rPr>
        <w:t xml:space="preserve">服务</w:t>
      </w:r>
      <w:r>
        <w:rPr>
          <w:b/>
          <w:bCs/>
          <w:sz w:val="24"/>
          <w:szCs w:val="24"/>
          <w:highlight w:val="none"/>
          <w:lang w:val="zh-CN"/>
        </w:rPr>
        <w:t xml:space="preserve">要求</w:t>
      </w:r>
      <w:r>
        <w:rPr>
          <w:b/>
          <w:bCs/>
          <w:sz w:val="24"/>
          <w:szCs w:val="24"/>
          <w:highlight w:val="none"/>
        </w:rPr>
        <w:t xml:space="preserve">：</w:t>
      </w:r>
      <w:r/>
    </w:p>
    <w:p>
      <w:pPr>
        <w:ind w:firstLine="482"/>
        <w:spacing w:line="440" w:lineRule="exact"/>
        <w:rPr>
          <w:rFonts w:hint="eastAsia"/>
          <w:b/>
          <w:bCs/>
          <w:i/>
          <w:iCs/>
          <w:sz w:val="24"/>
          <w:szCs w:val="24"/>
          <w:highlight w:val="none"/>
          <w:u w:val="single"/>
          <w:lang w:val="en-US" w:eastAsia="zh-CN"/>
        </w:rPr>
      </w:pPr>
      <w:r>
        <w:rPr>
          <w:rFonts w:hint="eastAsia"/>
          <w:b/>
          <w:bCs/>
          <w:i/>
          <w:iCs/>
          <w:sz w:val="24"/>
          <w:szCs w:val="24"/>
          <w:highlight w:val="none"/>
          <w:u w:val="single"/>
          <w:lang w:val="en-US" w:eastAsia="zh-CN"/>
        </w:rPr>
        <w:t xml:space="preserve">1、供应商需根据采购人要求，分批将报价</w:t>
      </w:r>
      <w:r>
        <w:rPr>
          <w:rFonts w:hint="eastAsia" w:ascii="Times New Roman" w:hAnsi="Times New Roman" w:eastAsia="宋体" w:cs="Times New Roman"/>
          <w:b/>
          <w:bCs/>
          <w:i/>
          <w:iCs/>
          <w:sz w:val="24"/>
          <w:szCs w:val="24"/>
          <w:highlight w:val="none"/>
          <w:u w:val="single"/>
        </w:rPr>
        <w:t xml:space="preserve">硅钙钾镁肥</w:t>
      </w:r>
      <w:r>
        <w:rPr>
          <w:rFonts w:hint="eastAsia"/>
          <w:b/>
          <w:bCs/>
          <w:i/>
          <w:iCs/>
          <w:sz w:val="24"/>
          <w:szCs w:val="24"/>
          <w:highlight w:val="none"/>
          <w:u w:val="single"/>
          <w:lang w:val="en-US" w:eastAsia="zh-CN"/>
        </w:rPr>
        <w:t xml:space="preserve">供货配送至常熟市范围内符合</w:t>
      </w:r>
      <w:r>
        <w:rPr>
          <w:rFonts w:hint="eastAsia" w:ascii="Times New Roman" w:hAnsi="Times New Roman" w:eastAsia="宋体" w:cs="Times New Roman"/>
          <w:b/>
          <w:bCs/>
          <w:i/>
          <w:iCs/>
          <w:sz w:val="24"/>
          <w:szCs w:val="24"/>
          <w:highlight w:val="none"/>
          <w:u w:val="single"/>
        </w:rPr>
        <w:t xml:space="preserve">硅钙钾镁肥</w:t>
      </w:r>
      <w:r>
        <w:rPr>
          <w:rFonts w:hint="eastAsia"/>
          <w:b/>
          <w:bCs/>
          <w:i/>
          <w:iCs/>
          <w:sz w:val="24"/>
          <w:szCs w:val="24"/>
          <w:highlight w:val="none"/>
          <w:u w:val="single"/>
          <w:lang w:val="en-US" w:eastAsia="zh-CN"/>
        </w:rPr>
        <w:t xml:space="preserve">存储要求的指定仓库存储。</w:t>
      </w:r>
      <w:r/>
    </w:p>
    <w:p>
      <w:pPr>
        <w:ind w:firstLine="480"/>
        <w:spacing w:line="440" w:lineRule="exact"/>
        <w:rPr>
          <w:rFonts w:hint="eastAsia"/>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2、仓库由供应商在</w:t>
      </w:r>
      <w:r>
        <w:rPr>
          <w:rFonts w:hint="eastAsia"/>
          <w:b w:val="0"/>
          <w:bCs w:val="0"/>
          <w:i/>
          <w:iCs/>
          <w:sz w:val="24"/>
          <w:szCs w:val="24"/>
          <w:highlight w:val="none"/>
          <w:u w:val="single"/>
          <w:lang w:val="en-US" w:eastAsia="zh-CN"/>
        </w:rPr>
        <w:t xml:space="preserve">成交后自行选择，但必须经采购人审核存储条件后方可运输装卸入库。仓库租用及存储的截止时间为2026年12月31日。存储周期内成交供应商全权负责货物保管。在2026年12月31日前，成交供应商应配合镇村农业服务部门统计农户数量及分发量，根据实际施撒区域情况设立不少于4个分发点（分发点设置需经采购人确认），进行2至3次集中分发（由农户到仓库或者分发点自行领取），同时完成领取台账登记（台账需提交采购人及镇村农业服务部门）。仓库租用（包括租用改造）、存储、货物保管、分发等费用均包含在报价中，请供应商充分考虑这一情况。</w:t>
      </w:r>
      <w:r/>
    </w:p>
    <w:p>
      <w:pPr>
        <w:ind w:firstLine="480"/>
        <w:spacing w:line="440" w:lineRule="exact"/>
        <w:rPr>
          <w:rFonts w:hint="default" w:eastAsia="宋体"/>
          <w:b w:val="0"/>
          <w:bCs w:val="0"/>
          <w:i/>
          <w:iCs/>
          <w:sz w:val="24"/>
          <w:szCs w:val="24"/>
          <w:highlight w:val="none"/>
          <w:u w:val="single"/>
          <w:lang w:val="en-US" w:eastAsia="zh-CN"/>
        </w:rPr>
      </w:pPr>
      <w:r>
        <w:rPr>
          <w:rFonts w:hint="eastAsia"/>
          <w:b w:val="0"/>
          <w:bCs w:val="0"/>
          <w:i/>
          <w:iCs/>
          <w:sz w:val="24"/>
          <w:szCs w:val="24"/>
          <w:highlight w:val="none"/>
          <w:u w:val="single"/>
          <w:lang w:val="en-US" w:eastAsia="zh-CN"/>
        </w:rPr>
        <w:t xml:space="preserve">3、仓库及存储要求：合规封闭库房，严禁露天堆放。库房通风、防雨淋、防暴晒。温、湿度条件需适宜存</w:t>
      </w:r>
      <w:r>
        <w:rPr>
          <w:rFonts w:hint="eastAsia" w:ascii="Times New Roman" w:hAnsi="Times New Roman" w:cs="Times New Roman"/>
          <w:b w:val="0"/>
          <w:bCs w:val="0"/>
          <w:i/>
          <w:iCs/>
          <w:sz w:val="24"/>
          <w:szCs w:val="24"/>
          <w:highlight w:val="none"/>
          <w:u w:val="single"/>
          <w:lang w:val="en-US" w:eastAsia="zh-CN"/>
        </w:rPr>
        <w:t xml:space="preserve">放硅钙钾镁肥。分区</w:t>
      </w:r>
      <w:r>
        <w:rPr>
          <w:rFonts w:hint="eastAsia"/>
          <w:b w:val="0"/>
          <w:bCs w:val="0"/>
          <w:i/>
          <w:iCs/>
          <w:sz w:val="24"/>
          <w:szCs w:val="24"/>
          <w:highlight w:val="none"/>
          <w:u w:val="single"/>
          <w:lang w:val="en-US" w:eastAsia="zh-CN"/>
        </w:rPr>
        <w:t xml:space="preserve">分垛存放，挂牌标识。可与其他肥料分区存放，但不得同区混存。严禁与农药、化学品、强酸强碱、柴油、火种、杂物同库。</w:t>
      </w:r>
      <w:r>
        <w:rPr>
          <w:rFonts w:ascii="宋体" w:hAnsi="宋体" w:eastAsia="宋体" w:cs="宋体"/>
          <w:b w:val="0"/>
          <w:bCs w:val="0"/>
          <w:i/>
          <w:iCs/>
          <w:sz w:val="24"/>
          <w:szCs w:val="24"/>
          <w:highlight w:val="none"/>
          <w:u w:val="single"/>
        </w:rPr>
        <w:t xml:space="preserve">垛位间距</w:t>
      </w:r>
      <w:r>
        <w:rPr>
          <w:rFonts w:hint="eastAsia" w:ascii="宋体" w:hAnsi="宋体" w:eastAsia="宋体" w:cs="宋体"/>
          <w:b w:val="0"/>
          <w:bCs w:val="0"/>
          <w:i/>
          <w:iCs/>
          <w:sz w:val="24"/>
          <w:szCs w:val="24"/>
          <w:highlight w:val="none"/>
          <w:u w:val="single"/>
          <w:lang w:eastAsia="zh-CN"/>
        </w:rPr>
        <w:t xml:space="preserve">、</w:t>
      </w:r>
      <w:r>
        <w:rPr>
          <w:rFonts w:hint="eastAsia"/>
          <w:b w:val="0"/>
          <w:bCs w:val="0"/>
          <w:i/>
          <w:iCs/>
          <w:sz w:val="24"/>
          <w:szCs w:val="24"/>
          <w:highlight w:val="none"/>
          <w:u w:val="single"/>
          <w:lang w:val="en-US" w:eastAsia="zh-CN"/>
        </w:rPr>
        <w:t xml:space="preserve">消防设施、电气安全等符合消防要求。</w:t>
      </w:r>
      <w:r/>
    </w:p>
    <w:p>
      <w:pPr>
        <w:pStyle w:val="725"/>
        <w:ind w:firstLine="0"/>
        <w:rPr>
          <w:rFonts w:hint="default" w:ascii="Times New Roman" w:hAnsi="Times New Roman" w:cs="Times New Roman"/>
          <w:sz w:val="52"/>
          <w:szCs w:val="52"/>
          <w:highlight w:val="none"/>
        </w:rPr>
      </w:pPr>
      <w:r/>
      <w:bookmarkStart w:id="188" w:name="_Toc11693"/>
      <w:r/>
      <w:r/>
    </w:p>
    <w:p>
      <w:pPr>
        <w:spacing w:line="450" w:lineRule="exact"/>
        <w:rPr>
          <w:rFonts w:ascii="Times New Roman" w:hAnsi="Times New Roman" w:cs="Times New Roman"/>
          <w:b/>
          <w:bCs/>
          <w:sz w:val="28"/>
          <w:szCs w:val="28"/>
          <w:highlight w:val="none"/>
        </w:rPr>
        <w:outlineLvl w:val="2"/>
      </w:pPr>
      <w:r>
        <w:rPr>
          <w:rFonts w:hint="eastAsia" w:cs="Times New Roman"/>
          <w:b/>
          <w:bCs/>
          <w:sz w:val="28"/>
          <w:szCs w:val="28"/>
          <w:highlight w:val="none"/>
          <w:lang w:val="en-US" w:eastAsia="zh-CN"/>
        </w:rPr>
        <w:t xml:space="preserve">四</w:t>
      </w:r>
      <w:r>
        <w:rPr>
          <w:rFonts w:ascii="Times New Roman" w:hAnsi="Times New Roman" w:cs="Times New Roman"/>
          <w:b/>
          <w:bCs/>
          <w:sz w:val="28"/>
          <w:szCs w:val="28"/>
          <w:highlight w:val="none"/>
        </w:rPr>
        <w:t xml:space="preserve">、报价要求：</w:t>
      </w:r>
      <w:bookmarkEnd w:id="188"/>
      <w:r/>
      <w:r/>
    </w:p>
    <w:p>
      <w:pPr>
        <w:ind w:firstLine="480"/>
        <w:spacing w:line="450" w:lineRule="exac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 xml:space="preserve">1</w:t>
      </w:r>
      <w:r>
        <w:rPr>
          <w:rFonts w:hint="eastAsia" w:ascii="Times New Roman" w:hAnsi="Times New Roman" w:eastAsia="宋体" w:cs="Times New Roman"/>
          <w:color w:val="000000"/>
          <w:sz w:val="24"/>
          <w:szCs w:val="22"/>
          <w:highlight w:val="none"/>
        </w:rPr>
        <w:t xml:space="preserve">、供应商</w:t>
      </w:r>
      <w:r>
        <w:rPr>
          <w:rFonts w:ascii="Times New Roman" w:hAnsi="Times New Roman" w:eastAsia="宋体" w:cs="Times New Roman"/>
          <w:color w:val="000000"/>
          <w:sz w:val="24"/>
          <w:szCs w:val="22"/>
          <w:highlight w:val="none"/>
        </w:rPr>
        <w:t xml:space="preserve">应对</w:t>
      </w:r>
      <w:r>
        <w:rPr>
          <w:rFonts w:hint="eastAsia" w:ascii="Times New Roman" w:hAnsi="Times New Roman" w:eastAsia="宋体" w:cs="Times New Roman"/>
          <w:color w:val="000000"/>
          <w:sz w:val="24"/>
          <w:szCs w:val="22"/>
          <w:highlight w:val="none"/>
        </w:rPr>
        <w:t xml:space="preserve">本</w:t>
      </w:r>
      <w:r>
        <w:rPr>
          <w:rFonts w:hint="eastAsia" w:cs="Times New Roman"/>
          <w:color w:val="000000"/>
          <w:sz w:val="24"/>
          <w:szCs w:val="22"/>
          <w:highlight w:val="none"/>
          <w:lang w:val="en-US" w:eastAsia="zh-CN"/>
        </w:rPr>
        <w:t xml:space="preserve">分包中</w:t>
      </w:r>
      <w:r>
        <w:rPr>
          <w:rFonts w:ascii="Times New Roman" w:hAnsi="Times New Roman" w:eastAsia="宋体" w:cs="Times New Roman"/>
          <w:color w:val="000000"/>
          <w:sz w:val="24"/>
          <w:szCs w:val="22"/>
          <w:highlight w:val="none"/>
        </w:rPr>
        <w:t xml:space="preserve">包含的所有</w:t>
      </w:r>
      <w:r>
        <w:rPr>
          <w:rFonts w:hint="eastAsia" w:ascii="Times New Roman" w:hAnsi="Times New Roman" w:eastAsia="宋体" w:cs="Times New Roman"/>
          <w:color w:val="000000"/>
          <w:sz w:val="24"/>
          <w:szCs w:val="22"/>
          <w:highlight w:val="none"/>
        </w:rPr>
        <w:t xml:space="preserve">货物</w:t>
      </w:r>
      <w:r>
        <w:rPr>
          <w:rFonts w:hint="eastAsia" w:ascii="Times New Roman" w:hAnsi="Times New Roman" w:eastAsia="宋体" w:cs="Times New Roman"/>
          <w:color w:val="000000"/>
          <w:sz w:val="24"/>
          <w:szCs w:val="22"/>
          <w:highlight w:val="none"/>
          <w:lang w:val="en-US" w:eastAsia="zh-CN"/>
        </w:rPr>
        <w:t xml:space="preserve">及服务</w:t>
      </w:r>
      <w:r>
        <w:rPr>
          <w:rFonts w:ascii="Times New Roman" w:hAnsi="Times New Roman" w:eastAsia="宋体" w:cs="Times New Roman"/>
          <w:color w:val="000000"/>
          <w:sz w:val="24"/>
          <w:szCs w:val="22"/>
          <w:highlight w:val="none"/>
        </w:rPr>
        <w:t xml:space="preserve">进行</w:t>
      </w:r>
      <w:r>
        <w:rPr>
          <w:rFonts w:hint="eastAsia" w:ascii="Times New Roman" w:hAnsi="Times New Roman" w:eastAsia="宋体" w:cs="Times New Roman"/>
          <w:color w:val="000000"/>
          <w:sz w:val="24"/>
          <w:szCs w:val="22"/>
          <w:highlight w:val="none"/>
        </w:rPr>
        <w:t xml:space="preserve">报价，不得漏报</w:t>
      </w:r>
      <w:r>
        <w:rPr>
          <w:rFonts w:ascii="Times New Roman" w:hAnsi="Times New Roman" w:eastAsia="宋体" w:cs="Times New Roman"/>
          <w:color w:val="000000"/>
          <w:sz w:val="24"/>
          <w:szCs w:val="22"/>
          <w:highlight w:val="none"/>
        </w:rPr>
        <w:t xml:space="preserve">，否则</w:t>
      </w:r>
      <w:r>
        <w:rPr>
          <w:rFonts w:hint="eastAsia" w:ascii="Times New Roman" w:hAnsi="Times New Roman" w:eastAsia="宋体" w:cs="Times New Roman"/>
          <w:color w:val="000000"/>
          <w:sz w:val="24"/>
          <w:szCs w:val="22"/>
          <w:highlight w:val="none"/>
        </w:rPr>
        <w:t xml:space="preserve">作</w:t>
      </w:r>
      <w:r>
        <w:rPr>
          <w:rFonts w:ascii="Times New Roman" w:hAnsi="Times New Roman" w:eastAsia="宋体" w:cs="Times New Roman"/>
          <w:color w:val="000000"/>
          <w:sz w:val="24"/>
          <w:szCs w:val="22"/>
          <w:highlight w:val="none"/>
        </w:rPr>
        <w:t xml:space="preserve">无效</w:t>
      </w:r>
      <w:r>
        <w:rPr>
          <w:rFonts w:hint="eastAsia" w:ascii="Times New Roman" w:hAnsi="Times New Roman" w:eastAsia="宋体" w:cs="Times New Roman"/>
          <w:color w:val="000000"/>
          <w:sz w:val="24"/>
          <w:szCs w:val="22"/>
          <w:highlight w:val="none"/>
        </w:rPr>
        <w:t xml:space="preserve">报价</w:t>
      </w:r>
      <w:r>
        <w:rPr>
          <w:rFonts w:ascii="Times New Roman" w:hAnsi="Times New Roman" w:eastAsia="宋体" w:cs="Times New Roman"/>
          <w:color w:val="000000"/>
          <w:sz w:val="24"/>
          <w:szCs w:val="22"/>
          <w:highlight w:val="none"/>
        </w:rPr>
        <w:t xml:space="preserve">处理。</w:t>
      </w:r>
      <w:r/>
    </w:p>
    <w:p>
      <w:pPr>
        <w:ind w:firstLine="482"/>
        <w:spacing w:line="450" w:lineRule="exact"/>
        <w:rPr>
          <w:b/>
          <w:bCs/>
          <w:color w:val="000000"/>
          <w:sz w:val="24"/>
          <w:highlight w:val="none"/>
        </w:rPr>
      </w:pPr>
      <w:r>
        <w:rPr>
          <w:b/>
          <w:bCs/>
          <w:color w:val="000000"/>
          <w:sz w:val="24"/>
          <w:highlight w:val="none"/>
        </w:rPr>
        <w:t xml:space="preserve">2、</w:t>
      </w:r>
      <w:r>
        <w:rPr>
          <w:rFonts w:hint="eastAsia"/>
          <w:b/>
          <w:bCs/>
          <w:color w:val="000000"/>
          <w:sz w:val="24"/>
          <w:highlight w:val="none"/>
          <w:lang w:val="en-US" w:eastAsia="zh-CN"/>
        </w:rPr>
        <w:t xml:space="preserve">供应商</w:t>
      </w:r>
      <w:r>
        <w:rPr>
          <w:b/>
          <w:bCs/>
          <w:color w:val="000000"/>
          <w:sz w:val="24"/>
          <w:highlight w:val="none"/>
        </w:rPr>
        <w:t xml:space="preserve">应以</w:t>
      </w:r>
      <w:r>
        <w:rPr>
          <w:rFonts w:hint="eastAsia"/>
          <w:b/>
          <w:bCs/>
          <w:color w:val="000000"/>
          <w:sz w:val="24"/>
          <w:highlight w:val="none"/>
        </w:rPr>
        <w:t xml:space="preserve">硅钙钾镁肥采购单价</w:t>
      </w:r>
      <w:r>
        <w:rPr>
          <w:b/>
          <w:bCs/>
          <w:color w:val="000000"/>
          <w:sz w:val="24"/>
          <w:highlight w:val="none"/>
        </w:rPr>
        <w:t xml:space="preserve">进行报价，</w:t>
      </w:r>
      <w:r>
        <w:rPr>
          <w:rFonts w:ascii="Times New Roman" w:hAnsi="Times New Roman" w:eastAsia="宋体" w:cs="Times New Roman"/>
          <w:b/>
          <w:bCs/>
          <w:color w:val="000000"/>
          <w:sz w:val="24"/>
          <w:highlight w:val="none"/>
        </w:rPr>
        <w:t xml:space="preserve">否则</w:t>
      </w:r>
      <w:r>
        <w:rPr>
          <w:rFonts w:hint="eastAsia" w:ascii="Times New Roman" w:hAnsi="Times New Roman" w:eastAsia="宋体" w:cs="Times New Roman"/>
          <w:b/>
          <w:bCs/>
          <w:color w:val="000000"/>
          <w:sz w:val="24"/>
          <w:highlight w:val="none"/>
        </w:rPr>
        <w:t xml:space="preserve">作</w:t>
      </w:r>
      <w:r>
        <w:rPr>
          <w:rFonts w:ascii="Times New Roman" w:hAnsi="Times New Roman" w:eastAsia="宋体" w:cs="Times New Roman"/>
          <w:b/>
          <w:bCs/>
          <w:color w:val="000000"/>
          <w:sz w:val="24"/>
          <w:highlight w:val="none"/>
        </w:rPr>
        <w:t xml:space="preserve">无效</w:t>
      </w:r>
      <w:r>
        <w:rPr>
          <w:rFonts w:hint="eastAsia" w:ascii="Times New Roman" w:hAnsi="Times New Roman" w:eastAsia="宋体" w:cs="Times New Roman"/>
          <w:b/>
          <w:bCs/>
          <w:color w:val="000000"/>
          <w:sz w:val="24"/>
          <w:highlight w:val="none"/>
        </w:rPr>
        <w:t xml:space="preserve">报价</w:t>
      </w:r>
      <w:r>
        <w:rPr>
          <w:rFonts w:ascii="Times New Roman" w:hAnsi="Times New Roman" w:eastAsia="宋体" w:cs="Times New Roman"/>
          <w:b/>
          <w:bCs/>
          <w:color w:val="000000"/>
          <w:sz w:val="24"/>
          <w:highlight w:val="none"/>
        </w:rPr>
        <w:t xml:space="preserve">处理。</w:t>
      </w:r>
      <w:r/>
    </w:p>
    <w:p>
      <w:pPr>
        <w:ind w:firstLine="482"/>
        <w:spacing w:line="450" w:lineRule="exact"/>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、本</w:t>
      </w:r>
      <w:r>
        <w:rPr>
          <w:rFonts w:hint="eastAsia"/>
          <w:b/>
          <w:bCs/>
          <w:color w:val="000000"/>
          <w:sz w:val="24"/>
          <w:highlight w:val="none"/>
          <w:lang w:val="en-US" w:eastAsia="zh-CN"/>
        </w:rPr>
        <w:t xml:space="preserve">分包</w:t>
      </w:r>
      <w:r>
        <w:rPr>
          <w:rFonts w:hint="eastAsia"/>
          <w:b/>
          <w:bCs/>
          <w:color w:val="000000"/>
          <w:sz w:val="24"/>
          <w:highlight w:val="none"/>
        </w:rPr>
        <w:t xml:space="preserve">交货期限内，</w:t>
      </w:r>
      <w:r>
        <w:rPr>
          <w:rFonts w:hint="eastAsia"/>
          <w:b/>
          <w:bCs/>
          <w:color w:val="000000"/>
          <w:sz w:val="24"/>
          <w:highlight w:val="none"/>
          <w:lang w:val="en-US" w:eastAsia="zh-CN"/>
        </w:rPr>
        <w:t xml:space="preserve">成交</w:t>
      </w:r>
      <w:r>
        <w:rPr>
          <w:rFonts w:hint="eastAsia"/>
          <w:b/>
          <w:bCs/>
          <w:color w:val="000000"/>
          <w:sz w:val="24"/>
          <w:highlight w:val="none"/>
        </w:rPr>
        <w:t xml:space="preserve">硅钙钾镁肥采购单价</w:t>
      </w:r>
      <w:r>
        <w:rPr>
          <w:b/>
          <w:bCs/>
          <w:color w:val="000000"/>
          <w:sz w:val="24"/>
          <w:highlight w:val="none"/>
        </w:rPr>
        <w:t xml:space="preserve">不变。</w:t>
      </w:r>
      <w:r/>
    </w:p>
    <w:p>
      <w:pPr>
        <w:ind w:firstLine="480"/>
        <w:spacing w:line="450" w:lineRule="exact"/>
        <w:rPr>
          <w:rFonts w:ascii="Times New Roman" w:hAnsi="Times New Roman" w:eastAsia="宋体" w:cs="Times New Roman"/>
          <w:color w:val="000000"/>
          <w:sz w:val="24"/>
          <w:szCs w:val="22"/>
          <w:highlight w:val="none"/>
        </w:rPr>
      </w:pPr>
      <w:r>
        <w:rPr>
          <w:rFonts w:hint="eastAsia" w:ascii="Times New Roman" w:hAnsi="Times New Roman" w:eastAsia="宋体" w:cs="Times New Roman"/>
          <w:color w:val="000000"/>
          <w:sz w:val="24"/>
          <w:szCs w:val="22"/>
          <w:highlight w:val="none"/>
          <w:lang w:val="en-US" w:eastAsia="zh-CN"/>
        </w:rPr>
        <w:t xml:space="preserve">4</w:t>
      </w:r>
      <w:r>
        <w:rPr>
          <w:rFonts w:ascii="Times New Roman" w:hAnsi="Times New Roman" w:eastAsia="宋体" w:cs="Times New Roman"/>
          <w:color w:val="000000"/>
          <w:sz w:val="24"/>
          <w:szCs w:val="22"/>
          <w:highlight w:val="none"/>
        </w:rPr>
        <w:t xml:space="preserve">、供应商应以人民币报价，</w:t>
      </w:r>
      <w:r>
        <w:rPr>
          <w:rFonts w:hint="eastAsia" w:ascii="Times New Roman" w:hAnsi="Times New Roman" w:eastAsia="宋体" w:cs="Times New Roman"/>
          <w:color w:val="000000"/>
          <w:sz w:val="24"/>
          <w:szCs w:val="22"/>
          <w:highlight w:val="none"/>
        </w:rPr>
        <w:t xml:space="preserve">报价一次报定，</w:t>
      </w:r>
      <w:r>
        <w:rPr>
          <w:rFonts w:ascii="Times New Roman" w:hAnsi="Times New Roman" w:eastAsia="宋体" w:cs="Times New Roman"/>
          <w:color w:val="000000"/>
          <w:sz w:val="24"/>
          <w:szCs w:val="22"/>
          <w:highlight w:val="none"/>
        </w:rPr>
        <w:t xml:space="preserve">报价包括</w:t>
      </w:r>
      <w:r>
        <w:rPr>
          <w:rFonts w:hint="eastAsia"/>
          <w:b w:val="0"/>
          <w:bCs w:val="0"/>
          <w:color w:val="000000"/>
          <w:sz w:val="24"/>
          <w:szCs w:val="24"/>
          <w:highlight w:val="none"/>
        </w:rPr>
        <w:t xml:space="preserve">对应</w:t>
      </w:r>
      <w:r>
        <w:rPr>
          <w:b w:val="0"/>
          <w:bCs w:val="0"/>
          <w:color w:val="000000"/>
          <w:sz w:val="24"/>
          <w:szCs w:val="24"/>
          <w:highlight w:val="none"/>
        </w:rPr>
        <w:t xml:space="preserve">货物交付到采购人指定地点</w:t>
      </w:r>
      <w:r>
        <w:rPr>
          <w:rFonts w:hint="eastAsia"/>
          <w:b w:val="0"/>
          <w:bCs w:val="0"/>
          <w:color w:val="000000"/>
          <w:sz w:val="24"/>
          <w:szCs w:val="24"/>
          <w:highlight w:val="none"/>
        </w:rPr>
        <w:t xml:space="preserve">并完成</w:t>
      </w:r>
      <w:r>
        <w:rPr>
          <w:rFonts w:hint="eastAsia"/>
          <w:b w:val="0"/>
          <w:bCs w:val="0"/>
          <w:color w:val="000000"/>
          <w:sz w:val="24"/>
          <w:szCs w:val="24"/>
          <w:highlight w:val="none"/>
          <w:lang w:val="en-US" w:eastAsia="zh-CN"/>
        </w:rPr>
        <w:t xml:space="preserve">配套</w:t>
      </w:r>
      <w:r>
        <w:rPr>
          <w:rFonts w:hint="eastAsia"/>
          <w:b w:val="0"/>
          <w:bCs w:val="0"/>
          <w:color w:val="000000"/>
          <w:sz w:val="24"/>
          <w:szCs w:val="24"/>
          <w:highlight w:val="none"/>
        </w:rPr>
        <w:t xml:space="preserve">服务</w:t>
      </w:r>
      <w:r>
        <w:rPr>
          <w:b w:val="0"/>
          <w:bCs w:val="0"/>
          <w:color w:val="000000"/>
          <w:sz w:val="24"/>
          <w:szCs w:val="24"/>
          <w:highlight w:val="none"/>
        </w:rPr>
        <w:t xml:space="preserve">的价格</w:t>
      </w:r>
      <w:r>
        <w:rPr>
          <w:rFonts w:hint="eastAsia"/>
          <w:b w:val="0"/>
          <w:bCs w:val="0"/>
          <w:color w:val="000000"/>
          <w:sz w:val="24"/>
          <w:szCs w:val="24"/>
          <w:highlight w:val="none"/>
        </w:rPr>
        <w:t xml:space="preserve">，</w:t>
      </w:r>
      <w:r>
        <w:rPr>
          <w:b w:val="0"/>
          <w:bCs w:val="0"/>
          <w:color w:val="000000"/>
          <w:sz w:val="24"/>
          <w:szCs w:val="24"/>
          <w:highlight w:val="none"/>
        </w:rPr>
        <w:t xml:space="preserve">包括</w:t>
      </w:r>
      <w:r>
        <w:rPr>
          <w:rFonts w:hint="eastAsia"/>
          <w:b w:val="0"/>
          <w:bCs w:val="0"/>
          <w:color w:val="000000"/>
          <w:sz w:val="24"/>
          <w:szCs w:val="24"/>
          <w:highlight w:val="none"/>
        </w:rPr>
        <w:t xml:space="preserve">：货物采购费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包括</w:t>
      </w:r>
      <w:r>
        <w:rPr>
          <w:rFonts w:hint="eastAsia" w:ascii="Times New Roman" w:hAnsi="Times New Roman" w:eastAsia="宋体" w:cs="Times New Roman"/>
          <w:b w:val="0"/>
          <w:bCs w:val="0"/>
          <w:color w:val="auto"/>
          <w:sz w:val="24"/>
          <w:szCs w:val="22"/>
          <w:highlight w:val="none"/>
        </w:rPr>
        <w:t xml:space="preserve">包装费、</w:t>
      </w:r>
      <w:r>
        <w:rPr>
          <w:rFonts w:ascii="Times New Roman" w:hAnsi="Times New Roman" w:eastAsia="宋体" w:cs="Times New Roman"/>
          <w:b w:val="0"/>
          <w:bCs w:val="0"/>
          <w:color w:val="auto"/>
          <w:sz w:val="24"/>
          <w:szCs w:val="22"/>
          <w:highlight w:val="none"/>
        </w:rPr>
        <w:t xml:space="preserve">运输费</w:t>
      </w:r>
      <w:r>
        <w:rPr>
          <w:rFonts w:hint="eastAsia" w:cs="Times New Roman"/>
          <w:b w:val="0"/>
          <w:bCs w:val="0"/>
          <w:color w:val="auto"/>
          <w:sz w:val="24"/>
          <w:szCs w:val="22"/>
          <w:highlight w:val="none"/>
          <w:lang w:eastAsia="zh-CN"/>
        </w:rPr>
        <w:t xml:space="preserve">、</w:t>
      </w:r>
      <w:r>
        <w:rPr>
          <w:rFonts w:hint="eastAsia" w:cs="Times New Roman"/>
          <w:b w:val="0"/>
          <w:bCs w:val="0"/>
          <w:color w:val="auto"/>
          <w:sz w:val="24"/>
          <w:szCs w:val="22"/>
          <w:highlight w:val="none"/>
          <w:lang w:val="en-US" w:eastAsia="zh-CN"/>
        </w:rPr>
        <w:t xml:space="preserve">装卸费</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w:t>
      </w:r>
      <w:r>
        <w:rPr>
          <w:rFonts w:hint="eastAsia"/>
          <w:b w:val="0"/>
          <w:bCs w:val="0"/>
          <w:color w:val="000000"/>
          <w:sz w:val="24"/>
          <w:szCs w:val="24"/>
          <w:highlight w:val="none"/>
          <w:lang w:val="en-US" w:eastAsia="zh-CN"/>
        </w:rPr>
        <w:t xml:space="preserve">仓储费</w:t>
      </w:r>
      <w:r>
        <w:rPr>
          <w:rFonts w:hint="eastAsia"/>
          <w:b w:val="0"/>
          <w:bCs w:val="0"/>
          <w:color w:val="000000"/>
          <w:sz w:val="24"/>
          <w:szCs w:val="24"/>
          <w:highlight w:val="none"/>
        </w:rPr>
        <w:t xml:space="preserve">、</w:t>
      </w:r>
      <w:r>
        <w:rPr>
          <w:rFonts w:hint="eastAsia"/>
          <w:b w:val="0"/>
          <w:bCs w:val="0"/>
          <w:color w:val="000000"/>
          <w:sz w:val="24"/>
          <w:szCs w:val="24"/>
          <w:highlight w:val="none"/>
          <w:lang w:val="en-US" w:eastAsia="zh-CN"/>
        </w:rPr>
        <w:t xml:space="preserve">分发费、</w:t>
      </w:r>
      <w:r>
        <w:rPr>
          <w:b w:val="0"/>
          <w:bCs w:val="0"/>
          <w:color w:val="000000"/>
          <w:sz w:val="24"/>
          <w:szCs w:val="24"/>
          <w:highlight w:val="none"/>
        </w:rPr>
        <w:t xml:space="preserve">人工费（包括人员工资、社会保险费、福利费、加班费、人身意外伤害险等）</w:t>
      </w:r>
      <w:r>
        <w:rPr>
          <w:rFonts w:hint="eastAsia"/>
          <w:b w:val="0"/>
          <w:bCs w:val="0"/>
          <w:color w:val="000000"/>
          <w:sz w:val="24"/>
          <w:szCs w:val="24"/>
          <w:highlight w:val="none"/>
        </w:rPr>
        <w:t xml:space="preserve">、加急费（如有）、</w:t>
      </w:r>
      <w:r>
        <w:rPr>
          <w:b w:val="0"/>
          <w:bCs w:val="0"/>
          <w:color w:val="000000"/>
          <w:sz w:val="24"/>
          <w:szCs w:val="24"/>
          <w:highlight w:val="none"/>
        </w:rPr>
        <w:t xml:space="preserve">质量保证费</w:t>
      </w:r>
      <w:r>
        <w:rPr>
          <w:b w:val="0"/>
          <w:bCs w:val="0"/>
          <w:sz w:val="24"/>
          <w:highlight w:val="none"/>
        </w:rPr>
        <w:t xml:space="preserve">、</w:t>
      </w:r>
      <w:r>
        <w:rPr>
          <w:rFonts w:hint="eastAsia" w:ascii="Times New Roman" w:hAnsi="Times New Roman" w:eastAsia="宋体" w:cs="Times New Roman"/>
          <w:b w:val="0"/>
          <w:bCs w:val="0"/>
          <w:color w:val="auto"/>
          <w:sz w:val="24"/>
          <w:szCs w:val="22"/>
          <w:highlight w:val="none"/>
          <w:lang w:val="en-US" w:eastAsia="zh-CN"/>
        </w:rPr>
        <w:t xml:space="preserve">验收检测费（如有）、</w:t>
      </w:r>
      <w:r>
        <w:rPr>
          <w:b w:val="0"/>
          <w:bCs w:val="0"/>
          <w:color w:val="000000"/>
          <w:sz w:val="24"/>
          <w:szCs w:val="24"/>
          <w:highlight w:val="none"/>
        </w:rPr>
        <w:t xml:space="preserve">税费及政策性文件规定和合同所包含的所有风险、责任等各项应有费用。</w:t>
      </w:r>
      <w:r>
        <w:rPr>
          <w:rFonts w:ascii="宋体" w:hAnsi="宋体" w:cs="宋体"/>
          <w:b/>
          <w:bCs/>
          <w:sz w:val="24"/>
          <w:szCs w:val="24"/>
          <w:highlight w:val="none"/>
        </w:rPr>
        <w:t xml:space="preserve">采购人不再为本</w:t>
      </w:r>
      <w:r>
        <w:rPr>
          <w:rFonts w:hint="eastAsia" w:ascii="宋体" w:hAnsi="宋体" w:cs="宋体"/>
          <w:b/>
          <w:bCs/>
          <w:sz w:val="24"/>
          <w:szCs w:val="24"/>
          <w:highlight w:val="none"/>
          <w:lang w:val="en-US" w:eastAsia="zh-CN"/>
        </w:rPr>
        <w:t xml:space="preserve">分包</w:t>
      </w:r>
      <w:r>
        <w:rPr>
          <w:rFonts w:ascii="宋体" w:hAnsi="宋体" w:cs="宋体"/>
          <w:b/>
          <w:bCs/>
          <w:sz w:val="24"/>
          <w:szCs w:val="24"/>
          <w:highlight w:val="none"/>
        </w:rPr>
        <w:t xml:space="preserve">支付其他任何费用。</w:t>
      </w:r>
      <w:r>
        <w:rPr>
          <w:rFonts w:hint="eastAsia" w:ascii="宋体" w:hAnsi="宋体" w:cs="宋体"/>
          <w:b/>
          <w:bCs/>
          <w:sz w:val="24"/>
          <w:szCs w:val="24"/>
          <w:highlight w:val="none"/>
          <w:lang w:val="en-US" w:eastAsia="zh-CN"/>
        </w:rPr>
        <w:t xml:space="preserve">询价通知书</w:t>
      </w:r>
      <w:r>
        <w:rPr>
          <w:rFonts w:ascii="宋体" w:hAnsi="宋体" w:cs="宋体"/>
          <w:b/>
          <w:bCs/>
          <w:sz w:val="24"/>
          <w:szCs w:val="24"/>
          <w:highlight w:val="none"/>
        </w:rPr>
        <w:t xml:space="preserve">未有列明，而</w:t>
      </w:r>
      <w:r>
        <w:rPr>
          <w:rFonts w:hint="eastAsia" w:ascii="宋体" w:hAnsi="宋体" w:cs="宋体"/>
          <w:b/>
          <w:bCs/>
          <w:sz w:val="24"/>
          <w:szCs w:val="24"/>
          <w:highlight w:val="none"/>
          <w:lang w:val="en-US" w:eastAsia="zh-CN"/>
        </w:rPr>
        <w:t xml:space="preserve">供应商</w:t>
      </w:r>
      <w:r>
        <w:rPr>
          <w:rFonts w:ascii="宋体" w:hAnsi="宋体" w:cs="宋体"/>
          <w:b/>
          <w:bCs/>
          <w:sz w:val="24"/>
          <w:szCs w:val="24"/>
          <w:highlight w:val="none"/>
        </w:rPr>
        <w:t xml:space="preserve">认为必需的相关费用也需列入</w:t>
      </w:r>
      <w:r>
        <w:rPr>
          <w:rFonts w:hint="eastAsia"/>
          <w:b/>
          <w:bCs/>
          <w:color w:val="000000"/>
          <w:sz w:val="24"/>
          <w:szCs w:val="24"/>
          <w:highlight w:val="none"/>
        </w:rPr>
        <w:t xml:space="preserve">报价</w:t>
      </w:r>
      <w:r>
        <w:rPr>
          <w:rFonts w:ascii="宋体" w:hAnsi="宋体" w:cs="宋体"/>
          <w:b/>
          <w:bCs/>
          <w:sz w:val="24"/>
          <w:szCs w:val="24"/>
          <w:highlight w:val="none"/>
        </w:rPr>
        <w:t xml:space="preserve">中。</w:t>
      </w:r>
      <w:r/>
    </w:p>
    <w:p>
      <w:pPr>
        <w:ind w:firstLine="480"/>
        <w:spacing w:line="450" w:lineRule="exact"/>
        <w:rPr>
          <w:rFonts w:hint="eastAsia" w:ascii="Times New Roman" w:hAnsi="Times New Roman" w:eastAsia="宋体" w:cs="Times New Roman"/>
          <w:color w:val="000000"/>
          <w:sz w:val="24"/>
          <w:szCs w:val="22"/>
          <w:highlight w:val="none"/>
          <w:lang w:eastAsia="zh-CN"/>
        </w:rPr>
      </w:pPr>
      <w:r>
        <w:rPr>
          <w:rFonts w:hint="eastAsia"/>
          <w:color w:val="000000"/>
          <w:sz w:val="24"/>
          <w:szCs w:val="24"/>
          <w:highlight w:val="none"/>
          <w:lang w:val="en-US" w:eastAsia="zh-CN"/>
        </w:rPr>
        <w:t xml:space="preserve">5</w:t>
      </w:r>
      <w:r>
        <w:rPr>
          <w:color w:val="000000"/>
          <w:sz w:val="24"/>
          <w:szCs w:val="24"/>
          <w:highlight w:val="none"/>
        </w:rPr>
        <w:t xml:space="preserve">、</w:t>
      </w:r>
      <w:r>
        <w:rPr>
          <w:sz w:val="24"/>
          <w:szCs w:val="24"/>
          <w:highlight w:val="none"/>
        </w:rPr>
        <w:t xml:space="preserve">请</w:t>
      </w:r>
      <w:r>
        <w:rPr>
          <w:rFonts w:hint="eastAsia"/>
          <w:sz w:val="24"/>
          <w:szCs w:val="24"/>
          <w:highlight w:val="none"/>
          <w:lang w:val="en-US" w:eastAsia="zh-CN"/>
        </w:rPr>
        <w:t xml:space="preserve">供应商</w:t>
      </w:r>
      <w:r>
        <w:rPr>
          <w:sz w:val="24"/>
          <w:szCs w:val="24"/>
          <w:highlight w:val="none"/>
        </w:rPr>
        <w:t xml:space="preserve">根据自身经验，充分考虑本</w:t>
      </w:r>
      <w:r>
        <w:rPr>
          <w:rFonts w:hint="eastAsia"/>
          <w:sz w:val="24"/>
          <w:szCs w:val="24"/>
          <w:highlight w:val="none"/>
          <w:lang w:val="en-US" w:eastAsia="zh-CN"/>
        </w:rPr>
        <w:t xml:space="preserve">分包</w:t>
      </w:r>
      <w:r>
        <w:rPr>
          <w:sz w:val="24"/>
          <w:szCs w:val="24"/>
          <w:highlight w:val="none"/>
        </w:rPr>
        <w:t xml:space="preserve">的潜在风险，并自行承担由此而产生的一切费用，采购人不因项目不可预见的情况而支付任何费用</w:t>
      </w:r>
      <w:r>
        <w:rPr>
          <w:rFonts w:hint="eastAsia"/>
          <w:sz w:val="24"/>
          <w:szCs w:val="24"/>
          <w:highlight w:val="none"/>
          <w:lang w:eastAsia="zh-CN"/>
        </w:rPr>
        <w:t xml:space="preserve">。</w:t>
      </w:r>
      <w:r/>
    </w:p>
    <w:p>
      <w:pPr>
        <w:numPr>
          <w:ilvl w:val="0"/>
          <w:numId w:val="0"/>
        </w:numPr>
        <w:ind w:firstLine="480"/>
        <w:spacing w:line="440" w:lineRule="exact"/>
        <w:rPr>
          <w:rFonts w:hint="eastAsia" w:hAnsi="宋体"/>
          <w:b w:val="0"/>
          <w:bCs w:val="0"/>
          <w:color w:val="000000"/>
          <w:sz w:val="24"/>
          <w:szCs w:val="24"/>
          <w:highlight w:val="none"/>
        </w:rPr>
      </w:pPr>
      <w:r>
        <w:rPr>
          <w:rFonts w:hint="eastAsia" w:hAnsi="宋体" w:cs="Times New Roman"/>
          <w:b w:val="0"/>
          <w:bCs w:val="0"/>
          <w:color w:val="000000"/>
          <w:sz w:val="24"/>
          <w:szCs w:val="24"/>
          <w:highlight w:val="none"/>
          <w:lang w:val="en-US" w:eastAsia="zh-CN" w:bidi="ar-SA"/>
        </w:rPr>
        <w:t xml:space="preserve">6</w:t>
      </w:r>
      <w:r>
        <w:rPr>
          <w:rFonts w:hint="eastAsia" w:ascii="Times New Roman" w:hAnsi="宋体" w:eastAsia="宋体" w:cs="Times New Roman"/>
          <w:b w:val="0"/>
          <w:bCs w:val="0"/>
          <w:color w:val="000000"/>
          <w:sz w:val="24"/>
          <w:szCs w:val="24"/>
          <w:highlight w:val="none"/>
          <w:lang w:val="en-US" w:eastAsia="zh-CN" w:bidi="ar-SA"/>
        </w:rPr>
        <w:t xml:space="preserve">、</w:t>
      </w:r>
      <w:r>
        <w:rPr>
          <w:rFonts w:hint="eastAsia" w:hAnsi="宋体" w:eastAsia="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负责所有服务人员的福利、劳保用品、奖金等待遇，同时负责服务人员工作过程（包含上、下班）中的安全责任。如因</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或相关服务人员等因素引起</w:t>
      </w:r>
      <w:r>
        <w:rPr>
          <w:rFonts w:hint="eastAsia" w:hAnsi="宋体"/>
          <w:b w:val="0"/>
          <w:bCs w:val="0"/>
          <w:color w:val="000000"/>
          <w:sz w:val="24"/>
          <w:szCs w:val="24"/>
          <w:highlight w:val="none"/>
          <w:lang w:val="en-US" w:eastAsia="zh-CN"/>
        </w:rPr>
        <w:t xml:space="preserve">货物损失、</w:t>
      </w:r>
      <w:r>
        <w:rPr>
          <w:rFonts w:hint="eastAsia" w:hAnsi="宋体"/>
          <w:b w:val="0"/>
          <w:bCs w:val="0"/>
          <w:color w:val="000000"/>
          <w:sz w:val="24"/>
          <w:szCs w:val="24"/>
          <w:highlight w:val="none"/>
        </w:rPr>
        <w:t xml:space="preserve">生产事故</w:t>
      </w:r>
      <w:r>
        <w:rPr>
          <w:rFonts w:hint="eastAsia" w:hAnsi="宋体"/>
          <w:b w:val="0"/>
          <w:bCs w:val="0"/>
          <w:color w:val="000000"/>
          <w:sz w:val="24"/>
          <w:szCs w:val="24"/>
          <w:highlight w:val="none"/>
          <w:lang w:eastAsia="zh-CN"/>
        </w:rPr>
        <w:t xml:space="preserve">、</w:t>
      </w:r>
      <w:r>
        <w:rPr>
          <w:rFonts w:hint="eastAsia" w:hAnsi="宋体"/>
          <w:b w:val="0"/>
          <w:bCs w:val="0"/>
          <w:color w:val="000000"/>
          <w:sz w:val="24"/>
          <w:szCs w:val="24"/>
          <w:highlight w:val="none"/>
        </w:rPr>
        <w:t xml:space="preserve">发生意外伤亡事故，</w:t>
      </w:r>
      <w:r>
        <w:rPr>
          <w:rFonts w:hint="eastAsia" w:hAnsi="宋体"/>
          <w:b w:val="0"/>
          <w:bCs w:val="0"/>
          <w:color w:val="000000"/>
          <w:sz w:val="24"/>
          <w:szCs w:val="24"/>
          <w:highlight w:val="none"/>
          <w:lang w:val="en-US" w:eastAsia="zh-CN"/>
        </w:rPr>
        <w:t xml:space="preserve">供应商</w:t>
      </w:r>
      <w:r>
        <w:rPr>
          <w:rFonts w:hint="eastAsia" w:hAnsi="宋体"/>
          <w:b w:val="0"/>
          <w:bCs w:val="0"/>
          <w:color w:val="000000"/>
          <w:sz w:val="24"/>
          <w:szCs w:val="24"/>
          <w:highlight w:val="none"/>
        </w:rPr>
        <w:t xml:space="preserve">承担全部责任和必要的经济补偿，采购人概不承担任何责任。</w:t>
      </w:r>
      <w:r/>
    </w:p>
    <w:p>
      <w:pPr>
        <w:pStyle w:val="725"/>
        <w:ind w:firstLine="0"/>
        <w:rPr>
          <w:rFonts w:hint="default" w:ascii="Times New Roman" w:hAnsi="Times New Roman" w:cs="Times New Roman"/>
          <w:sz w:val="52"/>
          <w:szCs w:val="52"/>
          <w:highlight w:val="none"/>
        </w:rPr>
      </w:pPr>
      <w:r/>
      <w:bookmarkStart w:id="189" w:name="_Toc28209"/>
      <w:r/>
      <w:r/>
    </w:p>
    <w:p>
      <w:pPr>
        <w:spacing w:line="450" w:lineRule="exact"/>
        <w:rPr>
          <w:rFonts w:hint="eastAsia" w:ascii="Times New Roman" w:hAnsi="Times New Roman" w:eastAsia="宋体" w:cs="Times New Roman"/>
          <w:b/>
          <w:bCs/>
          <w:sz w:val="28"/>
          <w:szCs w:val="28"/>
          <w:highlight w:val="none"/>
          <w:lang w:val="en-US" w:eastAsia="zh-CN"/>
        </w:rPr>
        <w:outlineLvl w:val="2"/>
      </w:pPr>
      <w:r>
        <w:rPr>
          <w:rFonts w:hint="eastAsia" w:ascii="Times New Roman" w:hAnsi="Times New Roman" w:eastAsia="宋体" w:cs="Times New Roman"/>
          <w:b/>
          <w:bCs/>
          <w:sz w:val="28"/>
          <w:szCs w:val="28"/>
          <w:highlight w:val="none"/>
          <w:lang w:val="en-US" w:eastAsia="zh-CN"/>
        </w:rPr>
        <w:t xml:space="preserve">五、交货及验收：</w:t>
      </w:r>
      <w:bookmarkEnd w:id="189"/>
      <w:r/>
      <w:r/>
    </w:p>
    <w:p>
      <w:pPr>
        <w:ind w:firstLine="480"/>
        <w:spacing w:line="450" w:lineRule="exact"/>
        <w:rPr>
          <w:color w:val="000000"/>
          <w:sz w:val="24"/>
          <w:szCs w:val="22"/>
          <w:highlight w:val="none"/>
        </w:rPr>
      </w:pPr>
      <w:r>
        <w:rPr>
          <w:rFonts w:hint="eastAsia"/>
          <w:color w:val="000000"/>
          <w:sz w:val="24"/>
          <w:szCs w:val="22"/>
          <w:highlight w:val="none"/>
        </w:rPr>
        <w:t xml:space="preserve">1、</w:t>
      </w:r>
      <w:r>
        <w:rPr>
          <w:rFonts w:hint="eastAsia"/>
          <w:sz w:val="24"/>
          <w:szCs w:val="24"/>
          <w:highlight w:val="none"/>
          <w:lang w:eastAsia="zh-CN"/>
        </w:rPr>
        <w:t xml:space="preserve">供应商</w:t>
      </w:r>
      <w:r>
        <w:rPr>
          <w:rFonts w:hint="eastAsia"/>
          <w:sz w:val="24"/>
          <w:szCs w:val="24"/>
          <w:highlight w:val="none"/>
          <w:lang w:val="zh-CN"/>
        </w:rPr>
        <w:t xml:space="preserve">应严格执行绿色采购需求标准，需求标准包括：国家出台的《商品包装政府采购需求标准（试行）》《快递包装政府采购需求标准（试行）》（财办库〔2020〕123号）等。</w:t>
      </w:r>
      <w:r>
        <w:rPr>
          <w:rFonts w:hint="eastAsia"/>
          <w:sz w:val="24"/>
          <w:szCs w:val="24"/>
          <w:highlight w:val="none"/>
          <w:lang w:eastAsia="zh-CN"/>
        </w:rPr>
        <w:t xml:space="preserve">供应商</w:t>
      </w:r>
      <w:r>
        <w:rPr>
          <w:rFonts w:hint="eastAsia"/>
          <w:sz w:val="24"/>
          <w:szCs w:val="24"/>
          <w:highlight w:val="none"/>
        </w:rPr>
        <w:t xml:space="preserve">应严格按照包装环保要求，根据</w:t>
      </w:r>
      <w:r>
        <w:rPr>
          <w:rFonts w:hint="eastAsia"/>
          <w:sz w:val="24"/>
          <w:szCs w:val="24"/>
          <w:highlight w:val="none"/>
          <w:lang w:val="en-US" w:eastAsia="zh-CN"/>
        </w:rPr>
        <w:t xml:space="preserve">报价</w:t>
      </w:r>
      <w:r>
        <w:rPr>
          <w:rFonts w:hint="eastAsia"/>
          <w:sz w:val="24"/>
          <w:szCs w:val="24"/>
          <w:highlight w:val="none"/>
        </w:rPr>
        <w:t xml:space="preserve">货物实际情况进行绿色包装。</w:t>
      </w:r>
      <w:r/>
    </w:p>
    <w:p>
      <w:pPr>
        <w:ind w:firstLine="482"/>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、验收</w:t>
      </w:r>
      <w:r>
        <w:rPr>
          <w:rFonts w:hint="eastAsia" w:cs="Times New Roman"/>
          <w:b/>
          <w:bCs/>
          <w:color w:val="000000"/>
          <w:sz w:val="24"/>
          <w:szCs w:val="22"/>
          <w:highlight w:val="none"/>
          <w:lang w:val="en-US" w:eastAsia="zh-CN"/>
        </w:rPr>
        <w:t xml:space="preserve">抽检要求</w:t>
      </w:r>
      <w:r>
        <w:rPr>
          <w:rFonts w:hint="eastAsia" w:ascii="Times New Roman" w:hAnsi="Times New Roman" w:eastAsia="宋体" w:cs="Times New Roman"/>
          <w:b/>
          <w:bCs/>
          <w:color w:val="000000"/>
          <w:sz w:val="24"/>
          <w:szCs w:val="22"/>
          <w:highlight w:val="none"/>
          <w:lang w:val="en-US" w:eastAsia="zh-CN"/>
        </w:rPr>
        <w:t xml:space="preserve">：</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.1所有货物运至采购人指定</w:t>
      </w:r>
      <w:r>
        <w:rPr>
          <w:rFonts w:hint="eastAsia" w:cs="Times New Roman"/>
          <w:b/>
          <w:bCs/>
          <w:color w:val="000000"/>
          <w:sz w:val="24"/>
          <w:szCs w:val="22"/>
          <w:highlight w:val="none"/>
          <w:lang w:val="en-US" w:eastAsia="zh-CN"/>
        </w:rPr>
        <w:t xml:space="preserve">仓库</w:t>
      </w:r>
      <w:r>
        <w:rPr>
          <w:rFonts w:hint="eastAsia" w:ascii="Times New Roman" w:hAnsi="Times New Roman" w:eastAsia="宋体" w:cs="Times New Roman"/>
          <w:b/>
          <w:bCs/>
          <w:color w:val="000000"/>
          <w:sz w:val="24"/>
          <w:szCs w:val="22"/>
          <w:highlight w:val="none"/>
          <w:lang w:val="en-US" w:eastAsia="zh-CN"/>
        </w:rPr>
        <w:t xml:space="preserve">后，采购人</w:t>
      </w:r>
      <w:r>
        <w:rPr>
          <w:rFonts w:hint="eastAsia" w:cs="Times New Roman"/>
          <w:b/>
          <w:bCs/>
          <w:color w:val="000000"/>
          <w:sz w:val="24"/>
          <w:szCs w:val="22"/>
          <w:highlight w:val="none"/>
          <w:lang w:val="en-US" w:eastAsia="zh-CN"/>
        </w:rPr>
        <w:t xml:space="preserve">有权根据实际情况（包括仓库及仓库存储数量）</w:t>
      </w:r>
      <w:r>
        <w:rPr>
          <w:rFonts w:hint="eastAsia" w:ascii="Times New Roman" w:hAnsi="Times New Roman" w:eastAsia="宋体" w:cs="Times New Roman"/>
          <w:b/>
          <w:bCs/>
          <w:color w:val="000000"/>
          <w:sz w:val="24"/>
          <w:szCs w:val="22"/>
          <w:highlight w:val="none"/>
          <w:lang w:val="en-US" w:eastAsia="zh-CN"/>
        </w:rPr>
        <w:t xml:space="preserve">随机抽取</w:t>
      </w:r>
      <w:r>
        <w:rPr>
          <w:rFonts w:hint="default" w:ascii="Times New Roman" w:hAnsi="Times New Roman" w:eastAsia="宋体" w:cs="Times New Roman"/>
          <w:b/>
          <w:bCs/>
          <w:color w:val="000000"/>
          <w:sz w:val="24"/>
          <w:szCs w:val="22"/>
          <w:highlight w:val="none"/>
          <w:lang w:val="en-US" w:eastAsia="zh-CN"/>
        </w:rPr>
        <w:t xml:space="preserve">样品</w:t>
      </w:r>
      <w:r>
        <w:rPr>
          <w:rFonts w:hint="eastAsia" w:ascii="Times New Roman" w:hAnsi="Times New Roman" w:eastAsia="宋体" w:cs="Times New Roman"/>
          <w:b/>
          <w:bCs/>
          <w:color w:val="000000"/>
          <w:sz w:val="24"/>
          <w:szCs w:val="22"/>
          <w:highlight w:val="none"/>
          <w:lang w:val="en-US" w:eastAsia="zh-CN"/>
        </w:rPr>
        <w:t xml:space="preserve">送至第三方产品质量检验机构进行检测，检测依据：询价通知书要求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响应文件承诺指标高于询价通知书要求的，以响应文件承诺为准；反之，则以询价通知书要求为准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。上述相关检测所需费用由采购人先行支付。若样品检测不合格</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或达不到询价通知书要求</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或响应文件承诺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的，此部分费用由成交供应商承担；若样品检测合格且达到询价通知书要求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的，则此部分费用由采购人承担。</w:t>
      </w:r>
      <w:r/>
    </w:p>
    <w:p>
      <w:pPr>
        <w:ind w:firstLine="723"/>
        <w:spacing w:line="450" w:lineRule="exact"/>
        <w:rPr>
          <w:rFonts w:hint="eastAsia"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.2如果上述随机抽取的样品检测不合格或达不到询价通知书要求或达不到响应文件承诺的，</w:t>
      </w:r>
      <w:r>
        <w:rPr>
          <w:rFonts w:hint="eastAsia" w:cs="Times New Roman"/>
          <w:b/>
          <w:bCs/>
          <w:color w:val="000000"/>
          <w:sz w:val="24"/>
          <w:szCs w:val="22"/>
          <w:highlight w:val="none"/>
          <w:lang w:val="en-US" w:eastAsia="zh-CN"/>
        </w:rPr>
        <w:t xml:space="preserve">根据检测情况将进行以下处理：</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2.2.1核心指标不合格：将根据指标、含量与询价通知书及响应承诺</w:t>
      </w:r>
      <w:r>
        <w:rPr>
          <w:rFonts w:hint="eastAsia" w:cs="Times New Roman"/>
          <w:b/>
          <w:bCs/>
          <w:color w:val="000000"/>
          <w:sz w:val="24"/>
          <w:szCs w:val="22"/>
          <w:highlight w:val="none"/>
          <w:lang w:val="en-US" w:eastAsia="zh-CN"/>
        </w:rPr>
        <w:t xml:space="preserve">（具体规则：</w:t>
      </w:r>
      <w:r>
        <w:rPr>
          <w:rFonts w:hint="eastAsia" w:ascii="Times New Roman" w:hAnsi="Times New Roman" w:eastAsia="宋体" w:cs="Times New Roman"/>
          <w:b/>
          <w:bCs/>
          <w:color w:val="000000"/>
          <w:sz w:val="24"/>
          <w:szCs w:val="22"/>
          <w:highlight w:val="none"/>
          <w:lang w:val="en-US" w:eastAsia="zh-CN"/>
        </w:rPr>
        <w:t xml:space="preserve">响应承诺指标高于询价通知书要求的，以响应文件承诺为准；反之，则以询价通知书要求为准</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进行补供，补供数量为不合格货物数量的2至3倍，具体以采购人最终确认的补供数量为准，补供相关费用均由成交供应商自行承担。补供的货物，采购人仍将进行抽检验收。如抽检仍不合格的，采购人将解除项目合同，并上报行政监督部门按相关规定处理，成交供应商须承担由此造成的相关损失及违约责任。</w:t>
      </w:r>
      <w:r/>
    </w:p>
    <w:p>
      <w:pPr>
        <w:ind w:firstLine="964"/>
        <w:spacing w:line="450" w:lineRule="exact"/>
        <w:rPr>
          <w:rFonts w:hint="default" w:ascii="Times New Roman" w:hAnsi="Times New Roman" w:eastAsia="宋体" w:cs="Times New Roman"/>
          <w:b/>
          <w:bCs/>
          <w:color w:val="000000"/>
          <w:sz w:val="24"/>
          <w:szCs w:val="22"/>
          <w:highlight w:val="none"/>
          <w:lang w:val="en-US" w:eastAsia="zh-CN"/>
        </w:rPr>
      </w:pPr>
      <w:r>
        <w:rPr>
          <w:rFonts w:hint="eastAsia" w:ascii="Times New Roman" w:hAnsi="Times New Roman" w:eastAsia="宋体" w:cs="Times New Roman"/>
          <w:b/>
          <w:bCs/>
          <w:color w:val="000000"/>
          <w:sz w:val="24"/>
          <w:szCs w:val="22"/>
          <w:highlight w:val="none"/>
          <w:lang w:val="en-US" w:eastAsia="zh-CN"/>
        </w:rPr>
        <w:t xml:space="preserve">2.2.2</w:t>
      </w:r>
      <w:r>
        <w:rPr>
          <w:rFonts w:hint="eastAsia"/>
          <w:b/>
          <w:bCs/>
          <w:color w:val="000000" w:themeColor="text1"/>
          <w:sz w:val="24"/>
          <w:szCs w:val="24"/>
          <w:highlight w:val="none"/>
          <w:lang w:val="en-US" w:eastAsia="zh-CN"/>
        </w:rPr>
        <w:t xml:space="preserve">有毒有害物质指标</w:t>
      </w:r>
      <w:r>
        <w:rPr>
          <w:rFonts w:hint="eastAsia" w:ascii="Times New Roman" w:hAnsi="Times New Roman" w:eastAsia="宋体" w:cs="Times New Roman"/>
          <w:b/>
          <w:bCs/>
          <w:color w:val="000000"/>
          <w:sz w:val="24"/>
          <w:szCs w:val="22"/>
          <w:highlight w:val="none"/>
          <w:lang w:val="en-US" w:eastAsia="zh-CN"/>
        </w:rPr>
        <w:t xml:space="preserve">不合格：该批次货物均按不合格处理，采购人有权扣除所有履约保证金，暂扣该批次货物并申请相关主管部门介入处理。成交供应商应在采购人规定期限内重新供货并再次抽检验收，重新供货相关费用由成交供应商自行承担。如抽检仍不合格的，采购人将解除项目合同，并上报行政监督部门按相关规定处理，成交供应商须承担由此造成的相关损失及违约责任。</w:t>
      </w:r>
      <w:r/>
    </w:p>
    <w:p>
      <w:pPr>
        <w:ind w:firstLine="723"/>
        <w:spacing w:line="450" w:lineRule="exact"/>
        <w:rPr>
          <w:rFonts w:hint="eastAsia" w:ascii="Times New Roman" w:hAnsi="Times New Roman" w:eastAsia="宋体" w:cs="Times New Roman"/>
          <w:b/>
          <w:bCs/>
          <w:color w:val="000000"/>
          <w:sz w:val="24"/>
          <w:szCs w:val="22"/>
          <w:highlight w:val="none"/>
          <w:lang w:val="en-US" w:eastAsia="zh-CN"/>
        </w:rPr>
      </w:pPr>
      <w:r>
        <w:rPr>
          <w:rFonts w:hint="eastAsia" w:cs="Times New Roman"/>
          <w:b/>
          <w:bCs/>
          <w:color w:val="000000"/>
          <w:sz w:val="24"/>
          <w:szCs w:val="22"/>
          <w:highlight w:val="none"/>
          <w:lang w:val="en-US" w:eastAsia="zh-CN"/>
        </w:rPr>
        <w:t xml:space="preserve">2</w:t>
      </w:r>
      <w:r>
        <w:rPr>
          <w:rFonts w:hint="eastAsia" w:ascii="Times New Roman" w:hAnsi="Times New Roman" w:eastAsia="宋体" w:cs="Times New Roman"/>
          <w:b/>
          <w:bCs/>
          <w:color w:val="000000"/>
          <w:sz w:val="24"/>
          <w:szCs w:val="22"/>
          <w:highlight w:val="none"/>
          <w:lang w:val="en-US" w:eastAsia="zh-CN"/>
        </w:rPr>
        <w:t xml:space="preserve">.3若样品检测合格且达到询价通知书要求</w:t>
      </w:r>
      <w:r>
        <w:rPr>
          <w:rFonts w:hint="eastAsia" w:cs="Times New Roman"/>
          <w:b/>
          <w:bCs/>
          <w:color w:val="000000"/>
          <w:sz w:val="24"/>
          <w:szCs w:val="22"/>
          <w:highlight w:val="none"/>
          <w:lang w:val="en-US" w:eastAsia="zh-CN"/>
        </w:rPr>
        <w:t xml:space="preserve">（或</w:t>
      </w:r>
      <w:r>
        <w:rPr>
          <w:rFonts w:hint="eastAsia" w:ascii="Times New Roman" w:hAnsi="Times New Roman" w:eastAsia="宋体" w:cs="Times New Roman"/>
          <w:b/>
          <w:bCs/>
          <w:color w:val="000000"/>
          <w:sz w:val="24"/>
          <w:szCs w:val="22"/>
          <w:highlight w:val="none"/>
          <w:lang w:val="en-US" w:eastAsia="zh-CN"/>
        </w:rPr>
        <w:t xml:space="preserve">响应文件承诺</w:t>
      </w:r>
      <w:r>
        <w:rPr>
          <w:rFonts w:hint="eastAsia" w:cs="Times New Roman"/>
          <w:b/>
          <w:bCs/>
          <w:color w:val="000000"/>
          <w:sz w:val="24"/>
          <w:szCs w:val="22"/>
          <w:highlight w:val="none"/>
          <w:lang w:val="en-US" w:eastAsia="zh-CN"/>
        </w:rPr>
        <w:t xml:space="preserve">）</w:t>
      </w:r>
      <w:r>
        <w:rPr>
          <w:rFonts w:hint="eastAsia" w:ascii="Times New Roman" w:hAnsi="Times New Roman" w:eastAsia="宋体" w:cs="Times New Roman"/>
          <w:b/>
          <w:bCs/>
          <w:color w:val="000000"/>
          <w:sz w:val="24"/>
          <w:szCs w:val="22"/>
          <w:highlight w:val="none"/>
          <w:lang w:val="en-US" w:eastAsia="zh-CN"/>
        </w:rPr>
        <w:t xml:space="preserve">的情况下，由于货物随机抽检所导致的不足部分由采购人负责补足；反之，则由成交供应商负责补足。</w:t>
      </w:r>
      <w:r/>
    </w:p>
    <w:p>
      <w:pPr>
        <w:ind w:firstLine="480"/>
        <w:spacing w:line="450" w:lineRule="exact"/>
        <w:rPr>
          <w:color w:val="000000"/>
          <w:sz w:val="24"/>
          <w:szCs w:val="22"/>
          <w:highlight w:val="none"/>
          <w:lang w:val="zh-CN"/>
        </w:rPr>
      </w:pPr>
      <w:r>
        <w:rPr>
          <w:rFonts w:hint="eastAsia" w:ascii="Times New Roman" w:hAnsi="Times New Roman" w:eastAsia="宋体" w:cs="Times New Roman"/>
          <w:color w:val="000000"/>
          <w:sz w:val="24"/>
          <w:szCs w:val="22"/>
          <w:highlight w:val="none"/>
          <w:lang w:val="zh-CN" w:eastAsia="zh-CN" w:bidi="ar-SA"/>
        </w:rPr>
        <w:t xml:space="preserve">3、</w:t>
      </w:r>
      <w:r>
        <w:rPr>
          <w:rFonts w:hint="eastAsia"/>
          <w:color w:val="000000"/>
          <w:sz w:val="24"/>
          <w:szCs w:val="22"/>
          <w:highlight w:val="none"/>
          <w:lang w:val="zh-CN"/>
        </w:rPr>
        <w:t xml:space="preserve">知识产权要求：成交供应商应能保证所提供</w:t>
      </w:r>
      <w:r>
        <w:rPr>
          <w:rFonts w:hint="eastAsia"/>
          <w:color w:val="000000"/>
          <w:sz w:val="24"/>
          <w:szCs w:val="22"/>
          <w:highlight w:val="none"/>
          <w:lang w:val="en-US" w:eastAsia="zh-CN"/>
        </w:rPr>
        <w:t xml:space="preserve">货物、</w:t>
      </w:r>
      <w:r>
        <w:rPr>
          <w:rFonts w:hint="eastAsia"/>
          <w:color w:val="000000"/>
          <w:sz w:val="24"/>
          <w:szCs w:val="22"/>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color w:val="000000"/>
          <w:sz w:val="24"/>
          <w:szCs w:val="22"/>
          <w:highlight w:val="none"/>
          <w:lang w:val="en-US" w:eastAsia="zh-CN"/>
        </w:rPr>
        <w:t xml:space="preserve">成交</w:t>
      </w:r>
      <w:r>
        <w:rPr>
          <w:rFonts w:hint="eastAsia"/>
          <w:color w:val="000000"/>
          <w:sz w:val="24"/>
          <w:szCs w:val="22"/>
          <w:highlight w:val="none"/>
          <w:lang w:eastAsia="zh-CN"/>
        </w:rPr>
        <w:t xml:space="preserve">供应商</w:t>
      </w:r>
      <w:r>
        <w:rPr>
          <w:rFonts w:hint="eastAsia"/>
          <w:color w:val="000000"/>
          <w:sz w:val="24"/>
          <w:szCs w:val="22"/>
          <w:highlight w:val="none"/>
          <w:lang w:val="zh-CN"/>
        </w:rPr>
        <w:t xml:space="preserve">承担。</w:t>
      </w:r>
      <w:r/>
    </w:p>
    <w:p>
      <w:pPr>
        <w:pStyle w:val="725"/>
        <w:ind w:firstLine="0"/>
        <w:rPr>
          <w:rFonts w:hint="default" w:ascii="Times New Roman" w:hAnsi="Times New Roman" w:cs="Times New Roman"/>
          <w:sz w:val="52"/>
          <w:szCs w:val="52"/>
          <w:highlight w:val="none"/>
        </w:rPr>
      </w:pPr>
      <w:r/>
      <w:bookmarkStart w:id="190" w:name="_Toc12032"/>
      <w:r/>
      <w:r/>
    </w:p>
    <w:p>
      <w:pPr>
        <w:spacing w:line="450" w:lineRule="exact"/>
        <w:rPr>
          <w:rFonts w:ascii="Times New Roman" w:hAnsi="Times New Roman" w:cs="Times New Roman"/>
          <w:color w:val="000000"/>
          <w:sz w:val="24"/>
          <w:highlight w:val="none"/>
        </w:rPr>
        <w:outlineLvl w:val="2"/>
      </w:pPr>
      <w:r>
        <w:rPr>
          <w:rFonts w:hint="eastAsia" w:cs="Times New Roman"/>
          <w:b/>
          <w:bCs/>
          <w:sz w:val="28"/>
          <w:szCs w:val="28"/>
          <w:highlight w:val="none"/>
          <w:lang w:val="en-US" w:eastAsia="zh-CN"/>
        </w:rPr>
        <w:t xml:space="preserve">六</w:t>
      </w:r>
      <w:r>
        <w:rPr>
          <w:rFonts w:ascii="Times New Roman" w:hAnsi="Times New Roman" w:cs="Times New Roman"/>
          <w:b/>
          <w:bCs/>
          <w:sz w:val="28"/>
          <w:szCs w:val="28"/>
          <w:highlight w:val="none"/>
        </w:rPr>
        <w:t xml:space="preserve">、质量保证和售后服务要求：</w:t>
      </w:r>
      <w:bookmarkEnd w:id="190"/>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1、免费质量保证期要求：</w:t>
      </w:r>
      <w:r>
        <w:rPr>
          <w:rFonts w:hint="eastAsia" w:cs="Times New Roman"/>
          <w:i/>
          <w:iCs/>
          <w:color w:val="000000"/>
          <w:sz w:val="24"/>
          <w:highlight w:val="none"/>
          <w:u w:val="single"/>
          <w:lang w:val="en-US" w:eastAsia="zh-CN"/>
        </w:rPr>
        <w:t xml:space="preserve">报</w:t>
      </w:r>
      <w:r>
        <w:rPr>
          <w:rFonts w:hint="eastAsia" w:ascii="Times New Roman" w:hAnsi="Times New Roman" w:eastAsia="宋体" w:cs="Times New Roman"/>
          <w:i/>
          <w:iCs/>
          <w:color w:val="000000"/>
          <w:sz w:val="24"/>
          <w:highlight w:val="none"/>
          <w:u w:val="single"/>
          <w:lang w:val="en-US" w:eastAsia="zh-CN"/>
        </w:rPr>
        <w:t xml:space="preserve">价</w:t>
      </w:r>
      <w:r>
        <w:rPr>
          <w:rFonts w:hint="eastAsia" w:ascii="Times New Roman" w:hAnsi="Times New Roman" w:eastAsia="宋体" w:cs="Times New Roman"/>
          <w:i/>
          <w:iCs/>
          <w:color w:val="000000"/>
          <w:sz w:val="24"/>
          <w:highlight w:val="none"/>
          <w:u w:val="single"/>
        </w:rPr>
        <w:t xml:space="preserve">硅钙钾镁肥免费质量保证期不少于</w:t>
      </w:r>
      <w:r>
        <w:rPr>
          <w:rFonts w:hint="eastAsia" w:cs="Times New Roman"/>
          <w:i/>
          <w:iCs/>
          <w:color w:val="000000"/>
          <w:sz w:val="24"/>
          <w:highlight w:val="none"/>
          <w:u w:val="single"/>
          <w:lang w:val="en-US" w:eastAsia="zh-CN"/>
        </w:rPr>
        <w:t xml:space="preserve">6个月</w:t>
      </w:r>
      <w:r>
        <w:rPr>
          <w:rFonts w:hint="eastAsia" w:ascii="Times New Roman" w:hAnsi="Times New Roman" w:eastAsia="宋体" w:cs="Times New Roman"/>
          <w:i/>
          <w:iCs/>
          <w:color w:val="000000"/>
          <w:sz w:val="24"/>
          <w:highlight w:val="none"/>
          <w:u w:val="single"/>
        </w:rPr>
        <w:t xml:space="preserve">，自验收合格之日起计算。</w:t>
      </w:r>
      <w:r/>
    </w:p>
    <w:p>
      <w:pPr>
        <w:ind w:firstLine="480"/>
        <w:spacing w:line="420" w:lineRule="exact"/>
        <w:rPr>
          <w:i/>
          <w:iCs/>
          <w:color w:val="000000"/>
          <w:sz w:val="24"/>
          <w:szCs w:val="24"/>
          <w:highlight w:val="none"/>
          <w:u w:val="single"/>
        </w:rPr>
      </w:pPr>
      <w:r>
        <w:rPr>
          <w:rFonts w:hint="eastAsia"/>
          <w:i/>
          <w:iCs/>
          <w:color w:val="000000"/>
          <w:sz w:val="24"/>
          <w:szCs w:val="24"/>
          <w:highlight w:val="none"/>
          <w:u w:val="single"/>
        </w:rPr>
        <w:t xml:space="preserve">2、</w:t>
      </w:r>
      <w:r>
        <w:rPr>
          <w:i/>
          <w:iCs/>
          <w:sz w:val="24"/>
          <w:szCs w:val="24"/>
          <w:highlight w:val="none"/>
          <w:u w:val="single"/>
        </w:rPr>
        <w:t xml:space="preserve">售后响应时间：</w:t>
      </w:r>
      <w:r>
        <w:rPr>
          <w:i/>
          <w:iCs/>
          <w:sz w:val="24"/>
          <w:highlight w:val="none"/>
          <w:u w:val="single"/>
        </w:rPr>
        <w:t xml:space="preserve">在</w:t>
      </w:r>
      <w:r>
        <w:rPr>
          <w:i/>
          <w:iCs/>
          <w:color w:val="000000"/>
          <w:sz w:val="24"/>
          <w:highlight w:val="none"/>
          <w:u w:val="single"/>
        </w:rPr>
        <w:t xml:space="preserve">免费质量保证期</w:t>
      </w:r>
      <w:r>
        <w:rPr>
          <w:rFonts w:hint="eastAsia"/>
          <w:i/>
          <w:iCs/>
          <w:color w:val="000000"/>
          <w:sz w:val="24"/>
          <w:highlight w:val="none"/>
          <w:u w:val="single"/>
        </w:rPr>
        <w:t xml:space="preserve">内，</w:t>
      </w:r>
      <w:r>
        <w:rPr>
          <w:rFonts w:hint="eastAsia"/>
          <w:i/>
          <w:iCs/>
          <w:color w:val="000000"/>
          <w:sz w:val="24"/>
          <w:szCs w:val="24"/>
          <w:highlight w:val="none"/>
          <w:u w:val="single"/>
        </w:rPr>
        <w:t xml:space="preserve">如</w:t>
      </w:r>
      <w:r>
        <w:rPr>
          <w:rFonts w:hint="eastAsia"/>
          <w:i/>
          <w:iCs/>
          <w:color w:val="000000"/>
          <w:sz w:val="24"/>
          <w:szCs w:val="24"/>
          <w:highlight w:val="none"/>
          <w:u w:val="single"/>
          <w:lang w:eastAsia="zh-CN"/>
        </w:rPr>
        <w:t xml:space="preserve">报价产品</w:t>
      </w:r>
      <w:r>
        <w:rPr>
          <w:rFonts w:hint="eastAsia"/>
          <w:i/>
          <w:iCs/>
          <w:color w:val="000000"/>
          <w:sz w:val="24"/>
          <w:szCs w:val="24"/>
          <w:highlight w:val="none"/>
          <w:u w:val="single"/>
        </w:rPr>
        <w:t xml:space="preserve">出现质量问题（因采购人原因导致的除外），</w:t>
      </w:r>
      <w:r>
        <w:rPr>
          <w:rFonts w:hint="eastAsia"/>
          <w:i/>
          <w:iCs/>
          <w:color w:val="000000"/>
          <w:sz w:val="24"/>
          <w:szCs w:val="24"/>
          <w:highlight w:val="none"/>
          <w:u w:val="single"/>
          <w:lang w:eastAsia="zh-CN"/>
        </w:rPr>
        <w:t xml:space="preserve">供应商</w:t>
      </w:r>
      <w:r>
        <w:rPr>
          <w:rFonts w:hint="eastAsia"/>
          <w:i/>
          <w:iCs/>
          <w:color w:val="000000"/>
          <w:sz w:val="24"/>
          <w:szCs w:val="24"/>
          <w:highlight w:val="none"/>
          <w:u w:val="single"/>
        </w:rPr>
        <w:t xml:space="preserve">应以优良的服务态度在2小时</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lang w:val="en-US" w:eastAsia="zh-CN"/>
        </w:rPr>
        <w:t xml:space="preserve">含</w:t>
      </w:r>
      <w:r>
        <w:rPr>
          <w:rFonts w:hint="eastAsia"/>
          <w:i/>
          <w:iCs/>
          <w:color w:val="000000"/>
          <w:sz w:val="24"/>
          <w:szCs w:val="24"/>
          <w:highlight w:val="none"/>
          <w:u w:val="single"/>
          <w:lang w:eastAsia="zh-CN"/>
        </w:rPr>
        <w:t xml:space="preserve">）</w:t>
      </w:r>
      <w:r>
        <w:rPr>
          <w:rFonts w:hint="eastAsia"/>
          <w:i/>
          <w:iCs/>
          <w:color w:val="000000"/>
          <w:sz w:val="24"/>
          <w:szCs w:val="24"/>
          <w:highlight w:val="none"/>
          <w:u w:val="single"/>
        </w:rPr>
        <w:t xml:space="preserve">以内响应，并按采购人要求及时提供免费更换或免费补供服务。</w:t>
      </w:r>
      <w:r/>
    </w:p>
    <w:p>
      <w:pPr>
        <w:ind w:firstLine="480"/>
        <w:spacing w:line="440" w:lineRule="exact"/>
        <w:rPr>
          <w:rFonts w:hint="eastAsia" w:ascii="Times New Roman" w:hAnsi="Times New Roman" w:eastAsia="宋体" w:cs="Times New Roman"/>
          <w:i/>
          <w:iCs/>
          <w:color w:val="000000"/>
          <w:sz w:val="24"/>
          <w:highlight w:val="none"/>
          <w:u w:val="single"/>
        </w:rPr>
      </w:pPr>
      <w:r>
        <w:rPr>
          <w:rFonts w:hint="eastAsia" w:ascii="Times New Roman" w:hAnsi="Times New Roman" w:eastAsia="宋体" w:cs="Times New Roman"/>
          <w:i/>
          <w:iCs/>
          <w:color w:val="000000"/>
          <w:sz w:val="24"/>
          <w:highlight w:val="none"/>
          <w:u w:val="single"/>
        </w:rPr>
        <w:t xml:space="preserve">3、如因产品质量导致采购人受到有关部门处罚或造成各项损失，由</w:t>
      </w:r>
      <w:r>
        <w:rPr>
          <w:rFonts w:hint="eastAsia" w:ascii="Times New Roman" w:hAnsi="Times New Roman" w:eastAsia="宋体" w:cs="Times New Roman"/>
          <w:i/>
          <w:iCs/>
          <w:color w:val="000000"/>
          <w:sz w:val="24"/>
          <w:highlight w:val="none"/>
          <w:u w:val="single"/>
          <w:lang w:eastAsia="zh-CN"/>
        </w:rPr>
        <w:t xml:space="preserve">成交供应商</w:t>
      </w:r>
      <w:r>
        <w:rPr>
          <w:rFonts w:hint="eastAsia" w:ascii="Times New Roman" w:hAnsi="Times New Roman" w:eastAsia="宋体" w:cs="Times New Roman"/>
          <w:i/>
          <w:iCs/>
          <w:color w:val="000000"/>
          <w:sz w:val="24"/>
          <w:highlight w:val="none"/>
          <w:u w:val="single"/>
        </w:rPr>
        <w:t xml:space="preserve">承担全部经济和法律责任，同时采购人将不予支付对应货物款项。</w:t>
      </w:r>
      <w:r/>
    </w:p>
    <w:p>
      <w:pPr>
        <w:pStyle w:val="725"/>
        <w:ind w:firstLine="0"/>
        <w:rPr>
          <w:rFonts w:hint="default" w:ascii="Times New Roman" w:hAnsi="Times New Roman" w:cs="Times New Roman"/>
          <w:sz w:val="52"/>
          <w:szCs w:val="52"/>
          <w:highlight w:val="none"/>
        </w:rPr>
      </w:pPr>
      <w:r/>
      <w:bookmarkStart w:id="191" w:name="_Toc3825"/>
      <w:r/>
      <w:r/>
    </w:p>
    <w:p>
      <w:pPr>
        <w:spacing w:line="450" w:lineRule="exact"/>
        <w:rPr>
          <w:rFonts w:ascii="Times New Roman" w:hAnsi="Times New Roman" w:eastAsia="宋体" w:cs="Times New Roman"/>
          <w:b/>
          <w:bCs/>
          <w:sz w:val="28"/>
          <w:szCs w:val="28"/>
          <w:highlight w:val="none"/>
        </w:rPr>
        <w:outlineLvl w:val="2"/>
      </w:pPr>
      <w:r>
        <w:rPr>
          <w:rFonts w:hint="eastAsia" w:ascii="Times New Roman" w:hAnsi="Times New Roman" w:eastAsia="宋体" w:cs="Times New Roman"/>
          <w:b/>
          <w:bCs/>
          <w:sz w:val="28"/>
          <w:szCs w:val="28"/>
          <w:highlight w:val="none"/>
          <w:lang w:val="en-US" w:eastAsia="zh-CN"/>
        </w:rPr>
        <w:t xml:space="preserve">七</w:t>
      </w:r>
      <w:r>
        <w:rPr>
          <w:rFonts w:hint="eastAsia" w:ascii="Times New Roman" w:hAnsi="Times New Roman" w:eastAsia="宋体" w:cs="Times New Roman"/>
          <w:b/>
          <w:bCs/>
          <w:sz w:val="28"/>
          <w:szCs w:val="28"/>
          <w:highlight w:val="none"/>
        </w:rPr>
        <w:t xml:space="preserve">、其他相关</w:t>
      </w:r>
      <w:r>
        <w:rPr>
          <w:rFonts w:hint="eastAsia" w:ascii="Times New Roman" w:hAnsi="Times New Roman" w:eastAsia="宋体" w:cs="Times New Roman"/>
          <w:b/>
          <w:bCs/>
          <w:sz w:val="28"/>
          <w:szCs w:val="28"/>
          <w:highlight w:val="none"/>
          <w:lang w:val="en-US" w:eastAsia="zh-CN"/>
        </w:rPr>
        <w:t xml:space="preserve">说明</w:t>
      </w:r>
      <w:r>
        <w:rPr>
          <w:rFonts w:ascii="Times New Roman" w:hAnsi="Times New Roman" w:cs="Times New Roman"/>
          <w:b/>
          <w:bCs/>
          <w:sz w:val="28"/>
          <w:szCs w:val="28"/>
          <w:highlight w:val="none"/>
        </w:rPr>
        <w:t xml:space="preserve">：</w:t>
      </w:r>
      <w:bookmarkEnd w:id="191"/>
      <w:r/>
      <w:r/>
    </w:p>
    <w:p>
      <w:pPr>
        <w:pStyle w:val="725"/>
        <w:ind w:left="0" w:firstLine="482"/>
        <w:spacing w:line="440" w:lineRule="exact"/>
        <w:rPr>
          <w:rFonts w:hint="default"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w:t>
      </w:r>
      <w:r>
        <w:rPr>
          <w:rFonts w:hint="default" w:ascii="Times New Roman" w:hAnsi="Times New Roman" w:eastAsia="宋体" w:cs="Times New Roman"/>
          <w:b/>
          <w:bCs/>
          <w:color w:val="000000"/>
          <w:sz w:val="24"/>
          <w:szCs w:val="24"/>
          <w:highlight w:val="none"/>
          <w:lang w:val="en-US" w:eastAsia="zh-CN" w:bidi="ar-SA"/>
        </w:rPr>
        <w:t xml:space="preserve">、本</w:t>
      </w:r>
      <w:r>
        <w:rPr>
          <w:rFonts w:hint="eastAsia" w:ascii="Times New Roman" w:hAnsi="Times New Roman" w:eastAsia="宋体" w:cs="Times New Roman"/>
          <w:b/>
          <w:bCs/>
          <w:color w:val="000000"/>
          <w:sz w:val="24"/>
          <w:szCs w:val="24"/>
          <w:highlight w:val="none"/>
          <w:lang w:val="en-US" w:eastAsia="zh-CN" w:bidi="ar-SA"/>
        </w:rPr>
        <w:t xml:space="preserve">分包询价通知书</w:t>
      </w:r>
      <w:r>
        <w:rPr>
          <w:rFonts w:hint="default" w:ascii="Times New Roman" w:hAnsi="Times New Roman" w:eastAsia="宋体" w:cs="Times New Roman"/>
          <w:b/>
          <w:bCs/>
          <w:color w:val="000000"/>
          <w:sz w:val="24"/>
          <w:szCs w:val="24"/>
          <w:highlight w:val="none"/>
          <w:lang w:val="en-US" w:eastAsia="zh-CN" w:bidi="ar-SA"/>
        </w:rPr>
        <w:t xml:space="preserve">中，斜体且有下划线部分为本</w:t>
      </w:r>
      <w:r>
        <w:rPr>
          <w:rFonts w:hint="eastAsia" w:ascii="Times New Roman" w:hAnsi="Times New Roman" w:eastAsia="宋体" w:cs="Times New Roman"/>
          <w:b/>
          <w:bCs/>
          <w:color w:val="000000"/>
          <w:sz w:val="24"/>
          <w:szCs w:val="24"/>
          <w:highlight w:val="none"/>
          <w:lang w:val="en-US" w:eastAsia="zh-CN" w:bidi="ar-SA"/>
        </w:rPr>
        <w:t xml:space="preserve">分包</w:t>
      </w:r>
      <w:r>
        <w:rPr>
          <w:rFonts w:hint="default" w:ascii="Times New Roman" w:hAnsi="Times New Roman" w:eastAsia="宋体" w:cs="Times New Roman"/>
          <w:b/>
          <w:bCs/>
          <w:color w:val="000000"/>
          <w:sz w:val="24"/>
          <w:szCs w:val="24"/>
          <w:highlight w:val="none"/>
          <w:lang w:val="en-US" w:eastAsia="zh-CN" w:bidi="ar-SA"/>
        </w:rPr>
        <w:t xml:space="preserve">实质性要求。</w:t>
      </w:r>
      <w:r/>
    </w:p>
    <w:p>
      <w:pPr>
        <w:pStyle w:val="725"/>
        <w:ind w:left="0" w:firstLine="723"/>
        <w:spacing w:line="440" w:lineRule="exact"/>
        <w:rPr>
          <w:rFonts w:hint="eastAsia" w:ascii="Times New Roman" w:hAnsi="Times New Roman" w:eastAsia="宋体" w:cs="Times New Roman"/>
          <w:b/>
          <w:bCs/>
          <w:sz w:val="24"/>
          <w:szCs w:val="24"/>
          <w:highlight w:val="none"/>
          <w:u w:val="none"/>
          <w:lang w:eastAsia="zh-CN"/>
        </w:rPr>
      </w:pPr>
      <w:r>
        <w:rPr>
          <w:rFonts w:hint="eastAsia" w:ascii="Times New Roman" w:hAnsi="Times New Roman" w:cs="Times New Roman"/>
          <w:b/>
          <w:bCs/>
          <w:color w:val="000000"/>
          <w:sz w:val="24"/>
          <w:szCs w:val="24"/>
          <w:highlight w:val="none"/>
          <w:u w:val="none"/>
          <w:lang w:val="en-US" w:eastAsia="zh-CN"/>
        </w:rPr>
        <w:t xml:space="preserve">1</w:t>
      </w:r>
      <w:r>
        <w:rPr>
          <w:rFonts w:hint="default" w:ascii="Times New Roman" w:hAnsi="Times New Roman" w:cs="Times New Roman"/>
          <w:b/>
          <w:bCs/>
          <w:color w:val="000000"/>
          <w:sz w:val="24"/>
          <w:szCs w:val="24"/>
          <w:highlight w:val="none"/>
          <w:u w:val="none"/>
        </w:rPr>
        <w:t xml:space="preserve">.1</w:t>
      </w:r>
      <w:r>
        <w:rPr>
          <w:rFonts w:hint="default" w:ascii="Times New Roman" w:hAnsi="Times New Roman" w:eastAsia="宋体" w:cs="Times New Roman"/>
          <w:b/>
          <w:bCs/>
          <w:color w:val="000000"/>
          <w:sz w:val="24"/>
          <w:szCs w:val="24"/>
          <w:highlight w:val="none"/>
          <w:u w:val="none"/>
        </w:rPr>
        <w:t xml:space="preserve">斜体且有下划线部分</w:t>
      </w:r>
      <w:r>
        <w:rPr>
          <w:rFonts w:hint="default" w:ascii="Times New Roman" w:hAnsi="Times New Roman" w:cs="Times New Roman"/>
          <w:b/>
          <w:bCs/>
          <w:color w:val="000000"/>
          <w:sz w:val="24"/>
          <w:szCs w:val="24"/>
          <w:highlight w:val="none"/>
          <w:u w:val="none"/>
        </w:rPr>
        <w:t xml:space="preserve">：必须满足，任何一项未满足的，将按</w:t>
      </w:r>
      <w:r>
        <w:rPr>
          <w:rFonts w:hint="eastAsia" w:ascii="Times New Roman" w:hAnsi="Times New Roman" w:cs="Times New Roman"/>
          <w:b/>
          <w:bCs/>
          <w:color w:val="000000"/>
          <w:sz w:val="24"/>
          <w:szCs w:val="24"/>
          <w:highlight w:val="none"/>
          <w:u w:val="none"/>
          <w:lang w:eastAsia="zh-CN"/>
        </w:rPr>
        <w:t xml:space="preserve">无效报价</w:t>
      </w:r>
      <w:r>
        <w:rPr>
          <w:rFonts w:hint="default" w:ascii="Times New Roman" w:hAnsi="Times New Roman" w:cs="Times New Roman"/>
          <w:b/>
          <w:bCs/>
          <w:color w:val="000000"/>
          <w:sz w:val="24"/>
          <w:szCs w:val="24"/>
          <w:highlight w:val="none"/>
          <w:u w:val="none"/>
        </w:rPr>
        <w:t xml:space="preserve">处理。</w:t>
      </w:r>
      <w:r>
        <w:rPr>
          <w:rFonts w:hAnsi="宋体" w:cs="宋体"/>
          <w:b/>
          <w:bCs/>
          <w:sz w:val="24"/>
          <w:szCs w:val="24"/>
          <w:highlight w:val="none"/>
          <w:u w:val="none"/>
        </w:rPr>
        <w:t xml:space="preserve">如</w:t>
      </w:r>
      <w:r>
        <w:rPr>
          <w:rFonts w:hint="eastAsia" w:hAnsi="宋体" w:cs="宋体"/>
          <w:b/>
          <w:bCs/>
          <w:sz w:val="24"/>
          <w:szCs w:val="24"/>
          <w:highlight w:val="none"/>
          <w:u w:val="none"/>
          <w:lang w:eastAsia="zh-CN"/>
        </w:rPr>
        <w:t xml:space="preserve">询价通知书</w:t>
      </w:r>
      <w:r>
        <w:rPr>
          <w:rFonts w:hAnsi="宋体" w:cs="宋体"/>
          <w:b/>
          <w:bCs/>
          <w:sz w:val="24"/>
          <w:szCs w:val="24"/>
          <w:highlight w:val="none"/>
          <w:u w:val="none"/>
        </w:rPr>
        <w:t xml:space="preserve">标注</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证明材料</w:t>
      </w:r>
      <w:r>
        <w:rPr>
          <w:rFonts w:hint="eastAsia" w:hAnsi="宋体" w:cs="宋体"/>
          <w:b/>
          <w:bCs/>
          <w:sz w:val="24"/>
          <w:szCs w:val="24"/>
          <w:highlight w:val="none"/>
          <w:u w:val="none"/>
        </w:rPr>
        <w:t xml:space="preserve">”</w:t>
      </w:r>
      <w:r>
        <w:rPr>
          <w:rFonts w:hAnsi="宋体" w:cs="宋体"/>
          <w:b/>
          <w:bCs/>
          <w:sz w:val="24"/>
          <w:szCs w:val="24"/>
          <w:highlight w:val="none"/>
          <w:u w:val="none"/>
        </w:rPr>
        <w:t xml:space="preserve">的</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在响应的同时，还</w:t>
      </w:r>
      <w:r>
        <w:rPr>
          <w:rFonts w:hint="default" w:ascii="Times New Roman" w:hAnsi="Times New Roman" w:cs="Times New Roman"/>
          <w:b/>
          <w:bCs/>
          <w:color w:val="000000"/>
          <w:sz w:val="24"/>
          <w:szCs w:val="24"/>
          <w:highlight w:val="none"/>
        </w:rPr>
        <w:t xml:space="preserve">需按</w:t>
      </w:r>
      <w:r>
        <w:rPr>
          <w:rFonts w:hint="eastAsia" w:ascii="Times New Roman" w:hAnsi="Times New Roman" w:cs="Times New Roman"/>
          <w:b/>
          <w:bCs/>
          <w:color w:val="000000"/>
          <w:sz w:val="24"/>
          <w:szCs w:val="24"/>
          <w:highlight w:val="none"/>
          <w:lang w:eastAsia="zh-CN"/>
        </w:rPr>
        <w:t xml:space="preserve">询价通知书</w:t>
      </w:r>
      <w:r>
        <w:rPr>
          <w:rFonts w:hint="default" w:ascii="Times New Roman" w:hAnsi="Times New Roman" w:cs="Times New Roman"/>
          <w:b/>
          <w:bCs/>
          <w:color w:val="000000"/>
          <w:sz w:val="24"/>
          <w:szCs w:val="24"/>
          <w:highlight w:val="none"/>
        </w:rPr>
        <w:t xml:space="preserve">要求提供相关证明材料佐证，</w:t>
      </w:r>
      <w:r>
        <w:rPr>
          <w:rFonts w:hint="default" w:ascii="Times New Roman" w:hAnsi="Times New Roman" w:cs="Times New Roman"/>
          <w:b/>
          <w:bCs/>
          <w:color w:val="000000"/>
          <w:sz w:val="24"/>
          <w:highlight w:val="none"/>
        </w:rPr>
        <w:t xml:space="preserve">未</w:t>
      </w:r>
      <w:r>
        <w:rPr>
          <w:rFonts w:hint="default" w:ascii="Times New Roman" w:hAnsi="Times New Roman" w:cs="Times New Roman"/>
          <w:b/>
          <w:bCs/>
          <w:color w:val="000000"/>
          <w:sz w:val="24"/>
          <w:szCs w:val="24"/>
          <w:highlight w:val="none"/>
        </w:rPr>
        <w:t xml:space="preserve">按要求提供相关证明材料或提供的证明材料无法佐证的</w:t>
      </w:r>
      <w:r>
        <w:rPr>
          <w:rFonts w:hAnsi="宋体" w:cs="宋体"/>
          <w:b/>
          <w:bCs/>
          <w:sz w:val="24"/>
          <w:szCs w:val="24"/>
          <w:highlight w:val="none"/>
          <w:u w:val="none"/>
        </w:rPr>
        <w:t xml:space="preserve">，也将按</w:t>
      </w:r>
      <w:r>
        <w:rPr>
          <w:rFonts w:hint="eastAsia" w:hAnsi="宋体" w:cs="宋体"/>
          <w:b/>
          <w:bCs/>
          <w:sz w:val="24"/>
          <w:szCs w:val="24"/>
          <w:highlight w:val="none"/>
          <w:u w:val="none"/>
          <w:lang w:eastAsia="zh-CN"/>
        </w:rPr>
        <w:t xml:space="preserve">无效报价</w:t>
      </w:r>
      <w:r>
        <w:rPr>
          <w:rFonts w:hAnsi="宋体" w:cs="宋体"/>
          <w:b/>
          <w:bCs/>
          <w:sz w:val="24"/>
          <w:szCs w:val="24"/>
          <w:highlight w:val="none"/>
          <w:u w:val="none"/>
        </w:rPr>
        <w:t xml:space="preserve">处理。</w:t>
      </w:r>
      <w:r/>
    </w:p>
    <w:p>
      <w:pPr>
        <w:pStyle w:val="725"/>
        <w:ind w:firstLine="723"/>
        <w:spacing w:line="440" w:lineRule="exact"/>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 xml:space="preserve">注：①</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应确保</w:t>
      </w:r>
      <w:r>
        <w:rPr>
          <w:rFonts w:hint="eastAsia" w:ascii="Times New Roman" w:hAnsi="Times New Roman" w:cs="Times New Roman"/>
          <w:b/>
          <w:bCs/>
          <w:sz w:val="24"/>
          <w:szCs w:val="24"/>
          <w:highlight w:val="none"/>
          <w:lang w:eastAsia="zh-CN"/>
        </w:rPr>
        <w:t xml:space="preserve">响应文件</w:t>
      </w:r>
      <w:r>
        <w:rPr>
          <w:rFonts w:hint="default" w:ascii="Times New Roman" w:hAnsi="Times New Roman" w:cs="Times New Roman"/>
          <w:b/>
          <w:bCs/>
          <w:sz w:val="24"/>
          <w:szCs w:val="24"/>
          <w:highlight w:val="none"/>
        </w:rPr>
        <w:t xml:space="preserve">中提供的相关证明材料清晰可见，以便于评委评判，如提供的证明材料模糊不清无法辨识的，相关评审风险由</w:t>
      </w:r>
      <w:r>
        <w:rPr>
          <w:rFonts w:hint="eastAsia" w:ascii="Times New Roman" w:hAnsi="Times New Roman" w:cs="Times New Roman"/>
          <w:b/>
          <w:bCs/>
          <w:sz w:val="24"/>
          <w:szCs w:val="24"/>
          <w:highlight w:val="none"/>
          <w:lang w:eastAsia="zh-CN"/>
        </w:rPr>
        <w:t xml:space="preserve">供应商</w:t>
      </w:r>
      <w:r>
        <w:rPr>
          <w:rFonts w:hint="default" w:ascii="Times New Roman" w:hAnsi="Times New Roman" w:cs="Times New Roman"/>
          <w:b/>
          <w:bCs/>
          <w:sz w:val="24"/>
          <w:szCs w:val="24"/>
          <w:highlight w:val="none"/>
        </w:rPr>
        <w:t xml:space="preserve">自行承担。②如</w:t>
      </w:r>
      <w:r>
        <w:rPr>
          <w:rFonts w:hint="eastAsia" w:ascii="Times New Roman" w:hAnsi="Times New Roman" w:cs="Times New Roman"/>
          <w:b/>
          <w:bCs/>
          <w:sz w:val="24"/>
          <w:szCs w:val="24"/>
          <w:highlight w:val="none"/>
          <w:lang w:eastAsia="zh-CN"/>
        </w:rPr>
        <w:t xml:space="preserve">供应商获得成交</w:t>
      </w:r>
      <w:r>
        <w:rPr>
          <w:rFonts w:hint="default" w:ascii="Times New Roman" w:hAnsi="Times New Roman" w:cs="Times New Roman"/>
          <w:b/>
          <w:bCs/>
          <w:sz w:val="24"/>
          <w:szCs w:val="24"/>
          <w:highlight w:val="none"/>
        </w:rPr>
        <w:t xml:space="preserve">，在签订合同时采购人有权要求提供以上要求的证明材料作为合同附件。如</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不能提供或提供的证明材料不符合</w:t>
      </w:r>
      <w:r>
        <w:rPr>
          <w:rFonts w:hint="eastAsia" w:ascii="Times New Roman" w:hAnsi="Times New Roman" w:cs="Times New Roman"/>
          <w:b/>
          <w:bCs/>
          <w:sz w:val="24"/>
          <w:szCs w:val="24"/>
          <w:highlight w:val="none"/>
          <w:lang w:eastAsia="zh-CN"/>
        </w:rPr>
        <w:t xml:space="preserve">询价通知书要求</w:t>
      </w:r>
      <w:r>
        <w:rPr>
          <w:rFonts w:hint="default" w:ascii="Times New Roman" w:hAnsi="Times New Roman" w:cs="Times New Roman"/>
          <w:b/>
          <w:bCs/>
          <w:sz w:val="24"/>
          <w:szCs w:val="24"/>
          <w:highlight w:val="none"/>
        </w:rPr>
        <w:t xml:space="preserve">的，相关风险由</w:t>
      </w:r>
      <w:r>
        <w:rPr>
          <w:rFonts w:hint="eastAsia" w:ascii="Times New Roman" w:hAnsi="Times New Roman" w:cs="Times New Roman"/>
          <w:b/>
          <w:bCs/>
          <w:sz w:val="24"/>
          <w:szCs w:val="24"/>
          <w:highlight w:val="none"/>
          <w:lang w:eastAsia="zh-CN"/>
        </w:rPr>
        <w:t xml:space="preserve">成交供应商</w:t>
      </w:r>
      <w:r>
        <w:rPr>
          <w:rFonts w:hint="default" w:ascii="Times New Roman" w:hAnsi="Times New Roman" w:cs="Times New Roman"/>
          <w:b/>
          <w:bCs/>
          <w:sz w:val="24"/>
          <w:szCs w:val="24"/>
          <w:highlight w:val="none"/>
        </w:rPr>
        <w:t xml:space="preserve">自行承担。</w:t>
      </w:r>
      <w:r/>
    </w:p>
    <w:p>
      <w:pPr>
        <w:ind w:firstLine="482"/>
        <w:spacing w:line="440" w:lineRule="exact"/>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w:t>
      </w:r>
      <w:r>
        <w:rPr>
          <w:rFonts w:ascii="宋体" w:hAnsi="宋体" w:eastAsia="宋体" w:cs="宋体"/>
          <w:b/>
          <w:bCs/>
          <w:sz w:val="24"/>
          <w:szCs w:val="24"/>
          <w:highlight w:val="none"/>
        </w:rPr>
        <w:t xml:space="preserve">供应商须在响应文件中明确报价货物的品牌、型号以及必要的规格，如果未列明，将作无效报价处理。</w:t>
      </w:r>
      <w:r/>
    </w:p>
    <w:p>
      <w:pPr>
        <w:pStyle w:val="725"/>
        <w:ind w:firstLine="0"/>
        <w:rPr>
          <w:rFonts w:hint="default" w:ascii="Times New Roman" w:hAnsi="Times New Roman" w:cs="Times New Roman"/>
          <w:sz w:val="52"/>
          <w:szCs w:val="52"/>
          <w:highlight w:val="none"/>
        </w:rPr>
      </w:pPr>
      <w:r/>
      <w:bookmarkStart w:id="192" w:name="_Toc19382"/>
      <w:r/>
      <w:r/>
    </w:p>
    <w:p>
      <w:pPr>
        <w:spacing w:line="460" w:lineRule="exact"/>
        <w:rPr>
          <w:rFonts w:ascii="Times New Roman" w:hAnsi="Times New Roman" w:cs="Times New Roman"/>
          <w:b/>
          <w:bCs/>
          <w:sz w:val="28"/>
          <w:szCs w:val="28"/>
          <w:highlight w:val="none"/>
        </w:rPr>
        <w:outlineLvl w:val="2"/>
      </w:pPr>
      <w:r>
        <w:rPr>
          <w:rFonts w:hint="eastAsia" w:ascii="Times New Roman" w:hAnsi="Times New Roman" w:cs="Times New Roman"/>
          <w:b/>
          <w:bCs/>
          <w:sz w:val="28"/>
          <w:szCs w:val="28"/>
          <w:highlight w:val="none"/>
          <w:lang w:val="en-US" w:eastAsia="zh-CN"/>
        </w:rPr>
        <w:t xml:space="preserve">八</w:t>
      </w:r>
      <w:r>
        <w:rPr>
          <w:rFonts w:ascii="Times New Roman" w:hAnsi="Times New Roman" w:cs="Times New Roman"/>
          <w:b/>
          <w:bCs/>
          <w:sz w:val="28"/>
          <w:szCs w:val="28"/>
          <w:highlight w:val="none"/>
        </w:rPr>
        <w:t xml:space="preserve">、信用记录：</w:t>
      </w:r>
      <w:bookmarkEnd w:id="192"/>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s="Times New Roman"/>
          <w:color w:val="000000"/>
          <w:sz w:val="24"/>
          <w:szCs w:val="24"/>
          <w:highlight w:val="none"/>
          <w:lang w:val="en-US" w:eastAsia="zh-CN"/>
        </w:rPr>
        <w:t xml:space="preserve">等</w:t>
      </w:r>
      <w:r>
        <w:rPr>
          <w:rFonts w:ascii="Times New Roman" w:hAnsi="Times New Roman" w:cs="Times New Roman"/>
          <w:color w:val="000000"/>
          <w:sz w:val="24"/>
          <w:szCs w:val="24"/>
          <w:highlight w:val="none"/>
        </w:rPr>
        <w:t xml:space="preserve">文件的规定，我们将依法对供应商进行信用查询，凡经</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小组确认不符合政府采购相关法律法规规定的，将拒绝其参与政府采购活动。</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（1）查询截止时点：</w:t>
      </w:r>
      <w:r>
        <w:rPr>
          <w:sz w:val="24"/>
          <w:szCs w:val="24"/>
          <w:highlight w:val="none"/>
          <w:lang w:val="en-US" w:eastAsia="zh-CN"/>
        </w:rPr>
        <w:t xml:space="preserve">响应文件提交截止时间</w:t>
      </w:r>
      <w:r>
        <w:rPr>
          <w:rFonts w:ascii="Times New Roman" w:hAnsi="Times New Roman" w:cs="Times New Roman"/>
          <w:color w:val="000000"/>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lang w:val="en-US" w:eastAsia="zh-CN"/>
        </w:rPr>
        <w:t xml:space="preserve">供应商</w:t>
      </w:r>
      <w:r>
        <w:rPr>
          <w:rFonts w:ascii="宋体" w:hAnsi="宋体" w:cs="宋体"/>
          <w:sz w:val="24"/>
          <w:szCs w:val="24"/>
          <w:highlight w:val="none"/>
        </w:rPr>
        <w:t xml:space="preserve">的信用记录</w:t>
      </w:r>
      <w:r>
        <w:rPr>
          <w:sz w:val="24"/>
          <w:szCs w:val="24"/>
          <w:highlight w:val="none"/>
        </w:rPr>
        <w:t xml:space="preserve">。</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（3）查询证据留存方式：对存在失信信息的供应商，</w:t>
      </w:r>
      <w:r>
        <w:rPr>
          <w:rFonts w:hint="eastAsia" w:ascii="Times New Roman" w:hAnsi="Times New Roman" w:cs="Times New Roman"/>
          <w:color w:val="000000"/>
          <w:sz w:val="24"/>
          <w:szCs w:val="24"/>
          <w:highlight w:val="none"/>
          <w:lang w:val="en-US" w:eastAsia="zh-CN"/>
        </w:rPr>
        <w:t xml:space="preserve">询价</w:t>
      </w:r>
      <w:r>
        <w:rPr>
          <w:rFonts w:ascii="Times New Roman" w:hAnsi="Times New Roman" w:cs="Times New Roman"/>
          <w:color w:val="000000"/>
          <w:sz w:val="24"/>
          <w:szCs w:val="24"/>
          <w:highlight w:val="none"/>
        </w:rPr>
        <w:t xml:space="preserve">小组应填写《</w:t>
      </w:r>
      <w:r>
        <w:rPr>
          <w:sz w:val="24"/>
          <w:szCs w:val="24"/>
          <w:highlight w:val="none"/>
        </w:rPr>
        <w:t xml:space="preserve">政府采购供应商失信信息确认函</w:t>
      </w:r>
      <w:r>
        <w:rPr>
          <w:rFonts w:ascii="Times New Roman" w:hAnsi="Times New Roman" w:cs="Times New Roman"/>
          <w:color w:val="000000"/>
          <w:sz w:val="24"/>
          <w:szCs w:val="24"/>
          <w:highlight w:val="none"/>
        </w:rPr>
        <w:t xml:space="preserve">》，由失信供应商确认。同时，采购代理机构工作人员应根据询价小组确认的失信信息，</w:t>
      </w:r>
      <w:r>
        <w:rPr>
          <w:rFonts w:hint="eastAsia" w:cs="Times New Roman"/>
          <w:color w:val="000000"/>
          <w:sz w:val="24"/>
          <w:szCs w:val="24"/>
          <w:highlight w:val="none"/>
          <w:lang w:val="en-US" w:eastAsia="zh-CN"/>
        </w:rPr>
        <w:t xml:space="preserve">登录</w:t>
      </w:r>
      <w:r>
        <w:rPr>
          <w:rFonts w:ascii="Times New Roman" w:hAnsi="Times New Roman" w:cs="Times New Roman"/>
          <w:color w:val="000000"/>
          <w:sz w:val="24"/>
          <w:szCs w:val="24"/>
          <w:highlight w:val="none"/>
        </w:rPr>
        <w:t xml:space="preserve">到来源网站页面进行复核并打印，作为证据留存。</w:t>
      </w:r>
      <w:r/>
    </w:p>
    <w:p>
      <w:pPr>
        <w:ind w:firstLine="482"/>
        <w:keepLines w:val="0"/>
        <w:keepNext w:val="0"/>
        <w:pageBreakBefore w:val="0"/>
        <w:spacing w:line="440" w:lineRule="exact"/>
        <w:widowControl w:val="off"/>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（4）信用记录使用规则：询价小组在对供应商进行资格性审查时，应根据查询结果对供应商的不良信用记录逐项甄别确认。</w:t>
      </w:r>
      <w:r/>
    </w:p>
    <w:p>
      <w:pPr>
        <w:pStyle w:val="725"/>
        <w:ind w:firstLine="0"/>
        <w:rPr>
          <w:rFonts w:hint="default" w:ascii="Times New Roman" w:hAnsi="Times New Roman" w:cs="Times New Roman"/>
          <w:sz w:val="52"/>
          <w:szCs w:val="52"/>
          <w:highlight w:val="none"/>
        </w:rPr>
      </w:pPr>
      <w:r/>
      <w:bookmarkStart w:id="193" w:name="_Toc29836"/>
      <w:r/>
      <w:r/>
    </w:p>
    <w:p>
      <w:pPr>
        <w:pStyle w:val="968"/>
        <w:ind w:firstLine="0"/>
        <w:spacing w:line="400" w:lineRule="exact"/>
        <w:tabs>
          <w:tab w:val="left" w:pos="2870" w:leader="none"/>
        </w:tabs>
        <w:rPr>
          <w:rFonts w:ascii="Times New Roman" w:hAnsi="Times New Roman"/>
          <w:b/>
          <w:bCs/>
          <w:color w:val="000000"/>
          <w:sz w:val="28"/>
          <w:szCs w:val="28"/>
          <w:highlight w:val="none"/>
        </w:rPr>
        <w:outlineLvl w:val="2"/>
      </w:pPr>
      <w:r>
        <w:rPr>
          <w:rFonts w:hint="eastAsia" w:ascii="Times New Roman" w:hAnsi="Times New Roman"/>
          <w:b/>
          <w:bCs/>
          <w:color w:val="000000"/>
          <w:sz w:val="28"/>
          <w:szCs w:val="28"/>
          <w:highlight w:val="none"/>
          <w:lang w:val="en-US" w:eastAsia="zh-CN"/>
        </w:rPr>
        <w:t xml:space="preserve">九</w:t>
      </w:r>
      <w:r>
        <w:rPr>
          <w:rFonts w:ascii="Times New Roman" w:hAnsi="Times New Roman"/>
          <w:b/>
          <w:bCs/>
          <w:color w:val="000000"/>
          <w:sz w:val="28"/>
          <w:szCs w:val="28"/>
          <w:highlight w:val="none"/>
        </w:rPr>
        <w:t xml:space="preserve">、政府采购政策：</w:t>
      </w:r>
      <w:bookmarkEnd w:id="193"/>
      <w:r/>
      <w:r/>
    </w:p>
    <w:p>
      <w:pPr>
        <w:ind w:firstLine="482"/>
        <w:spacing w:line="420" w:lineRule="exact"/>
        <w:rPr>
          <w:b/>
          <w:bCs/>
          <w:sz w:val="24"/>
          <w:szCs w:val="24"/>
          <w:highlight w:val="none"/>
        </w:rPr>
      </w:pPr>
      <w:r>
        <w:rPr>
          <w:rFonts w:hint="eastAsia"/>
          <w:b/>
          <w:bCs/>
          <w:sz w:val="24"/>
          <w:szCs w:val="24"/>
          <w:highlight w:val="none"/>
        </w:rPr>
        <w:t xml:space="preserve">1、</w:t>
      </w:r>
      <w:r>
        <w:rPr>
          <w:b/>
          <w:bCs/>
          <w:sz w:val="24"/>
          <w:szCs w:val="24"/>
          <w:highlight w:val="none"/>
        </w:rPr>
        <w:t xml:space="preserve">落实政府采购政策需满足的资格要求：</w:t>
      </w:r>
      <w:r/>
    </w:p>
    <w:p>
      <w:pPr>
        <w:ind w:firstLine="723"/>
        <w:spacing w:line="420" w:lineRule="exac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1.1本分包专门面向中小企业采购，所属行业为工业。</w:t>
      </w:r>
      <w:r/>
    </w:p>
    <w:p>
      <w:pPr>
        <w:ind w:firstLine="720"/>
        <w:spacing w:line="420" w:lineRule="exact"/>
        <w:rPr>
          <w:rFonts w:hint="eastAsia" w:ascii="Times New Roman" w:hAnsi="Times New Roman" w:eastAsia="宋体" w:cs="Times New Roman"/>
          <w:b w:val="0"/>
          <w:bCs w:val="0"/>
          <w:sz w:val="24"/>
          <w:szCs w:val="24"/>
          <w:highlight w:val="none"/>
          <w:lang w:val="en-US" w:eastAsia="zh-CN"/>
        </w:rPr>
      </w:pPr>
      <w:r>
        <w:rPr>
          <w:rFonts w:hint="eastAsia" w:ascii="Times New Roman" w:hAnsi="Times New Roman" w:eastAsia="宋体" w:cs="Times New Roman"/>
          <w:b w:val="0"/>
          <w:bCs w:val="0"/>
          <w:sz w:val="24"/>
          <w:szCs w:val="24"/>
          <w:highlight w:val="none"/>
          <w:lang w:val="en-US" w:eastAsia="zh-CN"/>
        </w:rPr>
        <w:t xml:space="preserve">1.2在响应文件中须提供《中小企业声明函》（填报严格按工信部联企业〔2011〕300号通知中的《中小企业划型标准规定》进行）。</w:t>
      </w:r>
      <w:r/>
    </w:p>
    <w:p>
      <w:pPr>
        <w:ind w:firstLine="720"/>
        <w:spacing w:line="42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723"/>
        <w:spacing w:line="42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1.</w:t>
      </w:r>
      <w:r>
        <w:rPr>
          <w:rFonts w:hint="eastAsia" w:ascii="Times New Roman" w:hAnsi="Times New Roman" w:eastAsia="宋体" w:cs="Times New Roman"/>
          <w:b/>
          <w:bCs/>
          <w:sz w:val="24"/>
          <w:szCs w:val="24"/>
          <w:highlight w:val="none"/>
          <w:lang w:val="en-US" w:eastAsia="zh-CN"/>
        </w:rPr>
        <w:t xml:space="preserve">4</w:t>
      </w:r>
      <w:r>
        <w:rPr>
          <w:rFonts w:hint="eastAsia" w:ascii="Times New Roman" w:hAnsi="Times New Roman" w:eastAsia="宋体" w:cs="Times New Roman"/>
          <w:b/>
          <w:bCs/>
          <w:sz w:val="24"/>
          <w:szCs w:val="24"/>
          <w:highlight w:val="none"/>
        </w:rPr>
        <w:t xml:space="preserve">本</w:t>
      </w:r>
      <w:r>
        <w:rPr>
          <w:rFonts w:hint="eastAsia" w:ascii="Times New Roman" w:hAnsi="Times New Roman" w:eastAsia="宋体" w:cs="Times New Roman"/>
          <w:b/>
          <w:bCs/>
          <w:sz w:val="24"/>
          <w:szCs w:val="24"/>
          <w:highlight w:val="none"/>
          <w:lang w:val="en-US" w:eastAsia="zh-CN"/>
        </w:rPr>
        <w:t xml:space="preserve">分包</w:t>
      </w:r>
      <w:r>
        <w:rPr>
          <w:rFonts w:hint="eastAsia" w:ascii="Times New Roman" w:hAnsi="Times New Roman" w:eastAsia="宋体" w:cs="Times New Roman"/>
          <w:b/>
          <w:bCs/>
          <w:sz w:val="24"/>
          <w:szCs w:val="24"/>
          <w:highlight w:val="none"/>
        </w:rPr>
        <w:t xml:space="preserve">专门面向中小企业采购应符合下列情形：</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提供的货物由中小企业制造，即货物由中小企业生产且使用该中小企业商号或者注册商标。如</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提供的货物既有中小企业制造货物，也有大型企业制造货物的将作无效</w:t>
      </w:r>
      <w:r>
        <w:rPr>
          <w:rFonts w:hint="eastAsia" w:cs="Times New Roman"/>
          <w:b/>
          <w:bCs/>
          <w:sz w:val="24"/>
          <w:szCs w:val="24"/>
          <w:highlight w:val="none"/>
          <w:lang w:val="en-US" w:eastAsia="zh-CN"/>
        </w:rPr>
        <w:t xml:space="preserve">报价</w:t>
      </w:r>
      <w:r>
        <w:rPr>
          <w:rFonts w:hint="eastAsia" w:ascii="Times New Roman" w:hAnsi="Times New Roman" w:eastAsia="宋体" w:cs="Times New Roman"/>
          <w:b/>
          <w:bCs/>
          <w:sz w:val="24"/>
          <w:szCs w:val="24"/>
          <w:highlight w:val="none"/>
        </w:rPr>
        <w:t xml:space="preserve">处理；对</w:t>
      </w:r>
      <w:r>
        <w:rPr>
          <w:rFonts w:hint="eastAsia" w:ascii="Times New Roman" w:hAnsi="Times New Roman" w:eastAsia="宋体" w:cs="Times New Roman"/>
          <w:b/>
          <w:bCs/>
          <w:sz w:val="24"/>
          <w:szCs w:val="24"/>
          <w:highlight w:val="none"/>
          <w:lang w:eastAsia="zh-CN"/>
        </w:rPr>
        <w:t xml:space="preserve">供应商</w:t>
      </w:r>
      <w:r>
        <w:rPr>
          <w:rFonts w:hint="eastAsia" w:ascii="Times New Roman" w:hAnsi="Times New Roman" w:eastAsia="宋体" w:cs="Times New Roman"/>
          <w:b/>
          <w:bCs/>
          <w:sz w:val="24"/>
          <w:szCs w:val="24"/>
          <w:highlight w:val="none"/>
        </w:rPr>
        <w:t xml:space="preserve">的企业类型不作要求。</w:t>
      </w:r>
      <w:r/>
    </w:p>
    <w:p>
      <w:pPr>
        <w:ind w:firstLine="720"/>
        <w:spacing w:line="420" w:lineRule="exact"/>
        <w:rPr>
          <w:rFonts w:hint="eastAsia"/>
          <w:color w:val="000000"/>
          <w:sz w:val="24"/>
          <w:szCs w:val="24"/>
          <w:highlight w:val="none"/>
          <w:lang w:val="en-US" w:eastAsia="zh-CN"/>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eastAsia="zh-CN"/>
        </w:rPr>
        <w:t xml:space="preserve">成交供应商</w:t>
      </w:r>
      <w:r>
        <w:rPr>
          <w:rFonts w:hint="eastAsia" w:ascii="Times New Roman" w:hAnsi="Times New Roman" w:eastAsia="宋体" w:cs="Times New Roman"/>
          <w:sz w:val="24"/>
          <w:szCs w:val="24"/>
          <w:highlight w:val="none"/>
        </w:rPr>
        <w:t xml:space="preserve">为中小企业或残疾人福利性单位的，应当随中标、成交结果同时公告其《中小企业声明函》或《残疾人福利性单位声明函》，接受社会监督。若</w:t>
      </w:r>
      <w:r>
        <w:rPr>
          <w:rFonts w:hint="eastAsia" w:ascii="Times New Roman" w:hAnsi="Times New Roman" w:eastAsia="宋体" w:cs="Times New Roman"/>
          <w:sz w:val="24"/>
          <w:szCs w:val="24"/>
          <w:highlight w:val="none"/>
          <w:lang w:eastAsia="zh-CN"/>
        </w:rPr>
        <w:t xml:space="preserve">供应商</w:t>
      </w:r>
      <w:r>
        <w:rPr>
          <w:rFonts w:hint="eastAsia" w:ascii="Times New Roman" w:hAnsi="Times New Roman" w:eastAsia="宋体" w:cs="Times New Roman"/>
          <w:sz w:val="24"/>
          <w:szCs w:val="24"/>
          <w:highlight w:val="none"/>
        </w:rPr>
        <w:t xml:space="preserve">提供的上述声明函内容不实的，属于提供虚假材料谋取中标、成交，监管部门将依照《中华人民共和国政府采购法》等国家有关规定追究相应责任。</w:t>
      </w:r>
      <w:r/>
    </w:p>
    <w:p>
      <w:pPr>
        <w:ind w:left="479"/>
        <w:spacing w:line="400" w:lineRule="exact"/>
        <w:rPr>
          <w:b/>
          <w:bCs/>
          <w:color w:val="000000"/>
          <w:sz w:val="24"/>
          <w:szCs w:val="24"/>
          <w:highlight w:val="none"/>
        </w:rPr>
      </w:pPr>
      <w:r>
        <w:rPr>
          <w:rFonts w:hint="eastAsia"/>
          <w:b/>
          <w:bCs/>
          <w:color w:val="000000"/>
          <w:sz w:val="24"/>
          <w:szCs w:val="24"/>
          <w:highlight w:val="none"/>
          <w:lang w:val="en-US" w:eastAsia="zh-CN"/>
        </w:rPr>
        <w:t xml:space="preserve">2</w:t>
      </w:r>
      <w:r>
        <w:rPr>
          <w:rFonts w:hint="eastAsia"/>
          <w:b/>
          <w:bCs/>
          <w:color w:val="000000"/>
          <w:sz w:val="24"/>
          <w:szCs w:val="24"/>
          <w:highlight w:val="none"/>
        </w:rPr>
        <w:t xml:space="preserve">、</w:t>
      </w:r>
      <w:r>
        <w:rPr>
          <w:b/>
          <w:bCs/>
          <w:color w:val="000000"/>
          <w:sz w:val="24"/>
          <w:szCs w:val="24"/>
          <w:highlight w:val="none"/>
        </w:rPr>
        <w:t xml:space="preserve">节能产品和环境标志产品：</w:t>
      </w:r>
      <w:r/>
    </w:p>
    <w:p>
      <w:pPr>
        <w:ind w:firstLine="480"/>
        <w:spacing w:line="400" w:lineRule="exact"/>
        <w:rPr>
          <w:color w:val="000000"/>
          <w:sz w:val="24"/>
          <w:szCs w:val="24"/>
          <w:highlight w:val="none"/>
        </w:rPr>
      </w:pPr>
      <w:r>
        <w:rPr>
          <w:color w:val="000000"/>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p>
    <w:p>
      <w:pPr>
        <w:ind w:firstLine="480"/>
        <w:keepLines w:val="0"/>
        <w:keepNext w:val="0"/>
        <w:pageBreakBefore w:val="0"/>
        <w:spacing w:line="400" w:lineRule="exact"/>
        <w:widowControl w:val="off"/>
        <w:rPr>
          <w:rFonts w:hint="eastAsia" w:ascii="Times New Roman" w:hAnsi="Times New Roman" w:eastAsia="宋体" w:cs="Times New Roman"/>
          <w:color w:val="000000"/>
          <w:sz w:val="24"/>
          <w:szCs w:val="24"/>
          <w:highlight w:val="none"/>
        </w:rPr>
      </w:pPr>
      <w:r>
        <w:rPr>
          <w:color w:val="000000"/>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cs="宋体"/>
          <w:color w:val="000000"/>
          <w:sz w:val="24"/>
          <w:szCs w:val="24"/>
          <w:highlight w:val="none"/>
        </w:rPr>
        <w:t xml:space="preserve">以“中国政府采购网”</w:t>
      </w:r>
      <w:r>
        <w:rPr>
          <w:color w:val="000000"/>
          <w:sz w:val="24"/>
          <w:szCs w:val="24"/>
          <w:highlight w:val="none"/>
        </w:rPr>
        <w:t xml:space="preserve">（http</w:t>
      </w:r>
      <w:r>
        <w:rPr>
          <w:rFonts w:hint="eastAsia"/>
          <w:color w:val="000000"/>
          <w:sz w:val="24"/>
          <w:szCs w:val="24"/>
          <w:highlight w:val="none"/>
        </w:rPr>
        <w:t xml:space="preserve">:</w:t>
      </w:r>
      <w:r>
        <w:rPr>
          <w:color w:val="000000"/>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w:t>
      </w:r>
      <w:r>
        <w:rPr>
          <w:rFonts w:hint="eastAsia"/>
          <w:color w:val="000000"/>
          <w:sz w:val="24"/>
          <w:szCs w:val="24"/>
          <w:highlight w:val="none"/>
          <w:lang w:eastAsia="zh-CN"/>
        </w:rPr>
        <w:t xml:space="preserve">供应商</w:t>
      </w:r>
      <w:r>
        <w:rPr>
          <w:color w:val="000000"/>
          <w:sz w:val="24"/>
          <w:szCs w:val="24"/>
          <w:highlight w:val="none"/>
        </w:rPr>
        <w:t xml:space="preserve">需在</w:t>
      </w:r>
      <w:r>
        <w:rPr>
          <w:rFonts w:hint="eastAsia"/>
          <w:color w:val="000000"/>
          <w:sz w:val="24"/>
          <w:szCs w:val="24"/>
          <w:highlight w:val="none"/>
          <w:lang w:eastAsia="zh-CN"/>
        </w:rPr>
        <w:t xml:space="preserve">响应文件</w:t>
      </w:r>
      <w:r>
        <w:rPr>
          <w:color w:val="000000"/>
          <w:sz w:val="24"/>
          <w:szCs w:val="24"/>
          <w:highlight w:val="none"/>
        </w:rPr>
        <w:t xml:space="preserve">中提供强制采购产品具有的国家确定的认证机构出具的、处于有效期之内的认证证书扫描件。强制采购产品认证证书扫描件未提供或提供不全的将视为未实质性响应采购要求</w:t>
      </w:r>
      <w:r>
        <w:rPr>
          <w:rFonts w:hint="eastAsia" w:ascii="Times New Roman" w:hAnsi="Times New Roman" w:eastAsia="宋体" w:cs="Times New Roman"/>
          <w:color w:val="000000"/>
          <w:sz w:val="24"/>
          <w:szCs w:val="24"/>
          <w:highlight w:val="none"/>
        </w:rPr>
        <w:t xml:space="preserve">。</w:t>
      </w:r>
      <w:r/>
    </w:p>
    <w:p>
      <w:pPr>
        <w:ind w:left="479"/>
        <w:spacing w:line="400" w:lineRule="exact"/>
        <w:rPr>
          <w:b/>
          <w:bCs/>
          <w:sz w:val="24"/>
          <w:szCs w:val="24"/>
          <w:highlight w:val="none"/>
        </w:rPr>
      </w:pPr>
      <w:r>
        <w:rPr>
          <w:rFonts w:hint="eastAsia"/>
          <w:b/>
          <w:bCs/>
          <w:sz w:val="24"/>
          <w:szCs w:val="24"/>
          <w:highlight w:val="none"/>
        </w:rPr>
        <w:t xml:space="preserve">3、采购本国产品的支持政策：</w:t>
      </w:r>
      <w:r/>
    </w:p>
    <w:p>
      <w:pPr>
        <w:ind w:firstLine="790"/>
        <w:spacing w:line="400" w:lineRule="exact"/>
        <w:rPr>
          <w:b/>
          <w:bCs/>
          <w:color w:val="000000"/>
          <w:sz w:val="24"/>
          <w:szCs w:val="24"/>
          <w:highlight w:val="none"/>
        </w:rPr>
      </w:pPr>
      <w:r>
        <w:rPr>
          <w:rFonts w:hint="eastAsia"/>
          <w:b/>
          <w:bCs/>
          <w:color w:val="000000"/>
          <w:sz w:val="24"/>
          <w:szCs w:val="24"/>
          <w:highlight w:val="none"/>
          <w:lang w:val="en-US" w:eastAsia="zh-CN"/>
        </w:rPr>
        <w:t xml:space="preserve">3.1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政府采购活动中既有本国产品又有非本国产品参与竞争的，依法对本国产品给予价格评审优惠，对本国产品的报价给予20%的价格扣除，用扣除后的价格参与评审。如扣除后的价格为最低价的，则作为最低价，</w:t>
      </w:r>
      <w:r>
        <w:rPr>
          <w:rFonts w:hint="eastAsia"/>
          <w:b/>
          <w:bCs/>
          <w:color w:val="000000"/>
          <w:sz w:val="24"/>
          <w:szCs w:val="24"/>
          <w:highlight w:val="none"/>
          <w:lang w:val="en-US" w:eastAsia="zh-CN"/>
        </w:rPr>
        <w:t xml:space="preserve">成交</w:t>
      </w:r>
      <w:r>
        <w:rPr>
          <w:b/>
          <w:bCs/>
          <w:color w:val="000000"/>
          <w:sz w:val="24"/>
          <w:szCs w:val="24"/>
          <w:highlight w:val="none"/>
        </w:rPr>
        <w:t xml:space="preserve">金额则以实际报价为准。</w:t>
      </w:r>
      <w:r/>
    </w:p>
    <w:p>
      <w:pPr>
        <w:ind w:firstLine="789"/>
        <w:spacing w:line="400" w:lineRule="exact"/>
        <w:rPr>
          <w:b w:val="0"/>
          <w:bCs w:val="0"/>
          <w:color w:val="000000"/>
          <w:sz w:val="24"/>
          <w:szCs w:val="24"/>
          <w:highlight w:val="none"/>
        </w:rPr>
      </w:pPr>
      <w:r>
        <w:rPr>
          <w:rFonts w:hint="eastAsia"/>
          <w:b w:val="0"/>
          <w:bCs w:val="0"/>
          <w:color w:val="000000"/>
          <w:sz w:val="24"/>
          <w:szCs w:val="24"/>
          <w:highlight w:val="none"/>
          <w:lang w:val="en-US" w:eastAsia="zh-CN"/>
        </w:rPr>
        <w:t xml:space="preserve">3.2</w:t>
      </w:r>
      <w:r>
        <w:rPr>
          <w:b w:val="0"/>
          <w:bCs w:val="0"/>
          <w:color w:val="000000"/>
          <w:sz w:val="24"/>
          <w:szCs w:val="24"/>
          <w:highlight w:val="none"/>
        </w:rPr>
        <w:t xml:space="preserve">当采购项目或者采购包中含有多种产品，</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为该采购项目或者采购包提供的符合本国产品标准的产品成本之和占该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提供的全部产品成本之和的比例达到80%以上时，依法对该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提供的全部产品给予价格评审优惠，即对该</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提供的全部产品的报价给予20%的价格扣除，用扣除后的价格参与评审。</w:t>
      </w:r>
      <w:r>
        <w:rPr>
          <w:rFonts w:hint="eastAsia"/>
          <w:b w:val="0"/>
          <w:bCs w:val="0"/>
          <w:color w:val="000000"/>
          <w:sz w:val="24"/>
          <w:szCs w:val="24"/>
          <w:highlight w:val="none"/>
          <w:lang w:eastAsia="zh-CN"/>
        </w:rPr>
        <w:t xml:space="preserve">供应商</w:t>
      </w:r>
      <w:r>
        <w:rPr>
          <w:b w:val="0"/>
          <w:bCs w:val="0"/>
          <w:color w:val="000000"/>
          <w:sz w:val="24"/>
          <w:szCs w:val="24"/>
          <w:highlight w:val="none"/>
        </w:rPr>
        <w:t xml:space="preserve">未填写比例数值，或比例数值未达到80%的，将不享受本国产品价格评审优惠。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3.3</w:t>
      </w:r>
      <w:r>
        <w:rPr>
          <w:rFonts w:hint="eastAsia"/>
          <w:b/>
          <w:bCs/>
          <w:color w:val="000000"/>
          <w:sz w:val="24"/>
          <w:szCs w:val="24"/>
          <w:highlight w:val="none"/>
        </w:rPr>
        <w:t xml:space="preserve">本国产品标准详见《国务院办公厅关于在政府采购中实施本国产品标准及相关政策的通知》（国办发〔2025〕34号）文件的规定。</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4</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需按照</w:t>
      </w:r>
      <w:r>
        <w:rPr>
          <w:rFonts w:hint="eastAsia"/>
          <w:b/>
          <w:bCs/>
          <w:color w:val="000000"/>
          <w:sz w:val="24"/>
          <w:szCs w:val="24"/>
          <w:highlight w:val="none"/>
          <w:lang w:eastAsia="zh-CN"/>
        </w:rPr>
        <w:t xml:space="preserve">询价通知书</w:t>
      </w:r>
      <w:r>
        <w:rPr>
          <w:rFonts w:hint="eastAsia"/>
          <w:b/>
          <w:bCs/>
          <w:color w:val="000000"/>
          <w:sz w:val="24"/>
          <w:szCs w:val="24"/>
          <w:highlight w:val="none"/>
        </w:rPr>
        <w:t xml:space="preserve">的要求提供《关于符合本国产品标准的声明函》（以下简称《声明函》），如不提供将不享受本国产品价格评审优惠。</w:t>
      </w:r>
      <w:r/>
    </w:p>
    <w:p>
      <w:pPr>
        <w:ind w:firstLine="793"/>
        <w:spacing w:line="400" w:lineRule="exact"/>
        <w:rPr>
          <w:b/>
          <w:bCs/>
          <w:color w:val="000000"/>
          <w:sz w:val="24"/>
          <w:szCs w:val="24"/>
          <w:highlight w:val="none"/>
        </w:rPr>
      </w:pPr>
      <w:r>
        <w:rPr>
          <w:rFonts w:hint="eastAsia"/>
          <w:b/>
          <w:bCs/>
          <w:color w:val="000000"/>
          <w:sz w:val="24"/>
          <w:szCs w:val="24"/>
          <w:highlight w:val="none"/>
          <w:lang w:val="en-US" w:eastAsia="zh-CN"/>
        </w:rPr>
        <w:t xml:space="preserve">3.</w:t>
      </w:r>
      <w:r>
        <w:rPr>
          <w:rFonts w:hint="eastAsia"/>
          <w:b/>
          <w:bCs/>
          <w:color w:val="000000"/>
          <w:sz w:val="24"/>
          <w:szCs w:val="24"/>
          <w:highlight w:val="none"/>
        </w:rPr>
        <w:t xml:space="preserve">5</w:t>
      </w:r>
      <w:r>
        <w:rPr>
          <w:rFonts w:hint="eastAsia"/>
          <w:b/>
          <w:bCs/>
          <w:color w:val="000000"/>
          <w:sz w:val="24"/>
          <w:szCs w:val="24"/>
          <w:highlight w:val="none"/>
          <w:lang w:eastAsia="zh-CN"/>
        </w:rPr>
        <w:t xml:space="preserve">供应商</w:t>
      </w:r>
      <w:r>
        <w:rPr>
          <w:rFonts w:hint="eastAsia"/>
          <w:b/>
          <w:bCs/>
          <w:color w:val="000000"/>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87"/>
        <w:spacing w:line="40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3.6评</w:t>
      </w:r>
      <w:r>
        <w:rPr>
          <w:rFonts w:hint="eastAsia" w:cs="Times New Roman"/>
          <w:b w:val="0"/>
          <w:bCs w:val="0"/>
          <w:color w:val="000000"/>
          <w:sz w:val="24"/>
          <w:szCs w:val="24"/>
          <w:highlight w:val="none"/>
          <w:lang w:val="en-US" w:eastAsia="zh-CN"/>
        </w:rPr>
        <w:t xml:space="preserve">审</w:t>
      </w:r>
      <w:r>
        <w:rPr>
          <w:rFonts w:hint="eastAsia" w:ascii="Times New Roman" w:hAnsi="Times New Roman" w:eastAsia="宋体" w:cs="Times New Roman"/>
          <w:b w:val="0"/>
          <w:bCs w:val="0"/>
          <w:color w:val="000000"/>
          <w:sz w:val="24"/>
          <w:szCs w:val="24"/>
          <w:highlight w:val="none"/>
          <w:lang w:val="en-US" w:eastAsia="zh-CN"/>
        </w:rPr>
        <w:t xml:space="preserve">过程中，如发现供应商在《声明函》内容含义不明确、同类事项与投标（响应）文件表述不一致或者有明显文字错误等情况的，</w:t>
      </w:r>
      <w:r>
        <w:rPr>
          <w:rFonts w:hint="eastAsia" w:cs="Times New Roman"/>
          <w:b w:val="0"/>
          <w:bCs w:val="0"/>
          <w:color w:val="000000"/>
          <w:sz w:val="24"/>
          <w:szCs w:val="24"/>
          <w:highlight w:val="none"/>
          <w:lang w:val="en-US" w:eastAsia="zh-CN"/>
        </w:rPr>
        <w:t xml:space="preserve">询价小组</w:t>
      </w:r>
      <w:r>
        <w:rPr>
          <w:rFonts w:hint="eastAsia" w:ascii="Times New Roman" w:hAnsi="Times New Roman" w:eastAsia="宋体" w:cs="Times New Roman"/>
          <w:b w:val="0"/>
          <w:bCs w:val="0"/>
          <w:color w:val="000000"/>
          <w:sz w:val="24"/>
          <w:szCs w:val="24"/>
          <w:highlight w:val="none"/>
          <w:lang w:val="en-US" w:eastAsia="zh-CN"/>
        </w:rPr>
        <w:t xml:space="preserve">应当以书面形式要求供应商作出必要的澄清、说明或者补正。经澄清、说明或者补正的《声明函》仍然不符合《国务院办公厅关于在政府采购中实施本国产品标准及相关政策的通知》（国办发〔2025〕34号）和询价通知书规定的，供应商提供的相关产品视为不符合本国产品标准。</w:t>
      </w:r>
      <w:r/>
    </w:p>
    <w:p>
      <w:pPr>
        <w:ind w:firstLine="787"/>
        <w:spacing w:line="400" w:lineRule="exact"/>
        <w:rPr>
          <w:rFonts w:hint="eastAsia" w:ascii="Times New Roman" w:hAnsi="Times New Roman" w:eastAsia="宋体" w:cs="Times New Roman"/>
          <w:b w:val="0"/>
          <w:bCs w:val="0"/>
          <w:color w:val="000000"/>
          <w:sz w:val="24"/>
          <w:szCs w:val="24"/>
          <w:highlight w:val="none"/>
          <w:lang w:val="en-US" w:eastAsia="zh-CN"/>
        </w:rPr>
      </w:pPr>
      <w:r>
        <w:rPr>
          <w:rFonts w:hint="eastAsia" w:ascii="Times New Roman" w:hAnsi="Times New Roman" w:eastAsia="宋体" w:cs="Times New Roman"/>
          <w:b w:val="0"/>
          <w:bCs w:val="0"/>
          <w:color w:val="000000"/>
          <w:sz w:val="24"/>
          <w:szCs w:val="24"/>
          <w:highlight w:val="none"/>
          <w:lang w:val="en-US" w:eastAsia="zh-CN"/>
        </w:rPr>
        <w:t xml:space="preserve">3.7成交供应商提供本国产品的，应当随中标、成交结果同时公告其《声明函》，接受社会监督。如供应商提供虚假材料谋取中标、成交，监管部门将依照《中华人民共和国政府采购法》等国家有关规定追究相应责任。</w:t>
      </w:r>
      <w:r/>
    </w:p>
    <w:p>
      <w:pPr>
        <w:pStyle w:val="896"/>
        <w:rPr>
          <w:rFonts w:ascii="Times New Roman" w:hAnsi="Times New Roman" w:cs="Times New Roman"/>
          <w:color w:val="000000"/>
          <w:highlight w:val="none"/>
        </w:rPr>
      </w:pPr>
      <w:r>
        <w:rPr>
          <w:rFonts w:ascii="Times New Roman" w:hAnsi="Times New Roman" w:cs="Times New Roman"/>
          <w:color w:val="000000"/>
          <w:sz w:val="24"/>
          <w:szCs w:val="24"/>
          <w:highlight w:val="none"/>
        </w:rPr>
        <w:br w:type="page" w:clear="all"/>
      </w:r>
      <w:bookmarkStart w:id="194" w:name="_Toc315875326"/>
      <w:r/>
      <w:bookmarkStart w:id="195" w:name="_Toc315868063"/>
      <w:r/>
      <w:bookmarkStart w:id="196" w:name="_Toc450308260"/>
      <w:r/>
      <w:bookmarkStart w:id="197" w:name="_Toc450308320"/>
      <w:r/>
      <w:bookmarkStart w:id="198" w:name="_Toc158691777"/>
      <w:r/>
      <w:bookmarkStart w:id="199" w:name="_Toc15815"/>
      <w:r>
        <w:rPr>
          <w:rFonts w:ascii="Times New Roman" w:hAnsi="Times New Roman" w:cs="Times New Roman"/>
          <w:color w:val="000000"/>
          <w:highlight w:val="none"/>
        </w:rPr>
        <w:t xml:space="preserve">第</w:t>
      </w:r>
      <w:r>
        <w:rPr>
          <w:rFonts w:hint="eastAsia" w:ascii="Times New Roman" w:hAnsi="Times New Roman" w:cs="Times New Roman"/>
          <w:color w:val="000000"/>
          <w:highlight w:val="none"/>
          <w:lang w:val="en-US" w:eastAsia="zh-CN"/>
        </w:rPr>
        <w:t xml:space="preserve">五</w:t>
      </w:r>
      <w:r>
        <w:rPr>
          <w:rFonts w:ascii="Times New Roman" w:hAnsi="Times New Roman" w:eastAsia="宋体" w:cs="Times New Roman"/>
          <w:b/>
          <w:color w:val="000000"/>
          <w:highlight w:val="none"/>
        </w:rPr>
        <w:t xml:space="preserve">章  </w:t>
      </w:r>
      <w:bookmarkEnd w:id="194"/>
      <w:r/>
      <w:bookmarkEnd w:id="195"/>
      <w:r/>
      <w:bookmarkEnd w:id="196"/>
      <w:r/>
      <w:bookmarkEnd w:id="197"/>
      <w:r/>
      <w:bookmarkEnd w:id="198"/>
      <w:r>
        <w:rPr>
          <w:rFonts w:hint="eastAsia" w:ascii="Times New Roman" w:hAnsi="Times New Roman" w:eastAsia="宋体" w:cs="Times New Roman"/>
          <w:b/>
          <w:color w:val="000000"/>
          <w:highlight w:val="none"/>
          <w:lang w:val="en-US" w:eastAsia="zh-CN"/>
        </w:rPr>
        <w:t xml:space="preserve">响应</w:t>
      </w:r>
      <w:r>
        <w:rPr>
          <w:rFonts w:ascii="Times New Roman" w:hAnsi="Times New Roman" w:eastAsia="宋体" w:cs="Times New Roman"/>
          <w:b/>
          <w:color w:val="000000"/>
          <w:highlight w:val="none"/>
        </w:rPr>
        <w:t xml:space="preserve">文件格式</w:t>
      </w:r>
      <w:bookmarkEnd w:id="199"/>
      <w:r/>
      <w:r/>
    </w:p>
    <w:p>
      <w:pPr>
        <w:pStyle w:val="712"/>
        <w:jc w:val="center"/>
        <w:keepLines/>
        <w:keepNext/>
        <w:pageBreakBefore w:val="0"/>
        <w:spacing w:line="400" w:lineRule="exact"/>
        <w:widowControl w:val="off"/>
        <w:rPr>
          <w:rFonts w:hint="eastAsia" w:ascii="Times New Roman" w:hAnsi="Times New Roman" w:eastAsia="宋体" w:cs="Times New Roman"/>
          <w:b/>
          <w:bCs/>
          <w:color w:val="000000"/>
          <w:sz w:val="44"/>
          <w:szCs w:val="44"/>
          <w:highlight w:val="none"/>
          <w:lang w:eastAsia="zh-CN"/>
        </w:rPr>
      </w:pPr>
      <w:r/>
      <w:bookmarkStart w:id="200" w:name="_Toc29141"/>
      <w:r/>
      <w:bookmarkStart w:id="201" w:name="_Toc30356"/>
      <w:r/>
      <w:bookmarkStart w:id="202" w:name="_Toc13136"/>
      <w:r>
        <w:rPr>
          <w:rFonts w:hint="default" w:ascii="Times New Roman" w:hAnsi="Times New Roman" w:eastAsia="宋体" w:cs="Times New Roman"/>
          <w:b/>
          <w:bCs/>
          <w:color w:val="000000"/>
          <w:sz w:val="36"/>
          <w:szCs w:val="36"/>
          <w:highlight w:val="none"/>
        </w:rPr>
        <w:t xml:space="preserve">第一包  </w:t>
      </w:r>
      <w:bookmarkEnd w:id="200"/>
      <w:r/>
      <w:bookmarkEnd w:id="201"/>
      <w:r/>
      <w:bookmarkEnd w:id="202"/>
      <w:r>
        <w:rPr>
          <w:rFonts w:hint="eastAsia" w:ascii="Times New Roman" w:hAnsi="Times New Roman" w:eastAsia="宋体" w:cs="Times New Roman"/>
          <w:b/>
          <w:bCs/>
          <w:color w:val="000000"/>
          <w:sz w:val="36"/>
          <w:szCs w:val="36"/>
          <w:highlight w:val="none"/>
          <w:lang w:eastAsia="zh-CN"/>
        </w:rPr>
        <w:t xml:space="preserve">响应文件格式</w:t>
      </w:r>
      <w:r/>
    </w:p>
    <w:p>
      <w:pP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t xml:space="preserve">封面：</w:t>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pStyle w:val="916"/>
        <w:rPr>
          <w:highlight w:val="none"/>
        </w:rPr>
      </w:pPr>
      <w:r>
        <w:rPr>
          <w:highlight w:val="none"/>
        </w:rPr>
      </w:r>
      <w:r/>
    </w:p>
    <w:p>
      <w:pPr>
        <w:jc w:val="center"/>
        <w:rPr>
          <w:rFonts w:ascii="Times New Roman" w:hAnsi="Times New Roman" w:cs="Times New Roman"/>
          <w:b/>
          <w:color w:val="000000"/>
          <w:sz w:val="36"/>
          <w:szCs w:val="36"/>
          <w:highlight w:val="none"/>
        </w:rPr>
      </w:pPr>
      <w:r>
        <w:rPr>
          <w:rFonts w:hint="eastAsia"/>
          <w:b/>
          <w:sz w:val="72"/>
          <w:szCs w:val="72"/>
          <w:highlight w:val="none"/>
        </w:rPr>
        <w:t xml:space="preserve">询</w:t>
      </w:r>
      <w:r>
        <w:rPr>
          <w:b/>
          <w:sz w:val="72"/>
          <w:szCs w:val="72"/>
          <w:highlight w:val="none"/>
        </w:rPr>
        <w:t xml:space="preserve"> </w:t>
      </w:r>
      <w:r>
        <w:rPr>
          <w:rFonts w:hint="eastAsia"/>
          <w:b/>
          <w:sz w:val="72"/>
          <w:szCs w:val="72"/>
          <w:highlight w:val="none"/>
        </w:rPr>
        <w:t xml:space="preserve">价</w:t>
      </w:r>
      <w:r>
        <w:rPr>
          <w:b/>
          <w:sz w:val="72"/>
          <w:szCs w:val="72"/>
          <w:highlight w:val="none"/>
        </w:rPr>
        <w:t xml:space="preserve"> 响 应 文 件</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jc w:val="center"/>
        <w:rPr>
          <w:rFonts w:hint="eastAsia"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项目名称：</w:t>
      </w:r>
      <w:r>
        <w:rPr>
          <w:rFonts w:hint="eastAsia" w:cs="Times New Roman"/>
          <w:b/>
          <w:color w:val="000000"/>
          <w:sz w:val="36"/>
          <w:szCs w:val="36"/>
          <w:highlight w:val="none"/>
          <w:lang w:eastAsia="zh-CN"/>
        </w:rPr>
        <w:t xml:space="preserve">2026年常熟市酸化耕地治理重点县项目物料</w:t>
      </w:r>
      <w:r/>
    </w:p>
    <w:p>
      <w:pPr>
        <w:jc w:val="center"/>
        <w:rPr>
          <w:rFonts w:hint="eastAsia" w:ascii="Times New Roman" w:hAnsi="Times New Roman" w:cs="Times New Roman"/>
          <w:b/>
          <w:color w:val="000000"/>
          <w:sz w:val="36"/>
          <w:szCs w:val="36"/>
          <w:highlight w:val="none"/>
          <w:lang w:eastAsia="zh-CN"/>
        </w:rPr>
      </w:pPr>
      <w:r>
        <w:rPr>
          <w:rFonts w:hint="eastAsia" w:cs="Times New Roman"/>
          <w:b/>
          <w:color w:val="000000"/>
          <w:sz w:val="36"/>
          <w:szCs w:val="36"/>
          <w:highlight w:val="none"/>
          <w:lang w:eastAsia="zh-CN"/>
        </w:rPr>
        <w:t xml:space="preserve">（商品有机肥、硅钙钾镁肥）采购</w:t>
      </w:r>
      <w:r/>
    </w:p>
    <w:p>
      <w:pPr>
        <w:pStyle w:val="916"/>
        <w:rPr>
          <w:highlight w:val="none"/>
        </w:rPr>
      </w:pPr>
      <w:r>
        <w:rPr>
          <w:highlight w:val="none"/>
        </w:rPr>
      </w:r>
      <w:r/>
    </w:p>
    <w:p>
      <w:pPr>
        <w:jc w:val="center"/>
        <w:rPr>
          <w:rFonts w:ascii="Times New Roman" w:hAnsi="Times New Roman" w:eastAsia="宋体"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项目编号：</w:t>
      </w:r>
      <w:r>
        <w:rPr>
          <w:rFonts w:hint="eastAsia" w:cs="Times New Roman"/>
          <w:b/>
          <w:color w:val="000000"/>
          <w:sz w:val="36"/>
          <w:szCs w:val="36"/>
          <w:highlight w:val="none"/>
          <w:lang w:eastAsia="zh-CN"/>
        </w:rPr>
        <w:t xml:space="preserve">JSZC-320581-CSZJ-X2026-0021</w:t>
      </w:r>
      <w:r/>
    </w:p>
    <w:p>
      <w:pPr>
        <w:rPr>
          <w:rFonts w:ascii="Times New Roman" w:hAnsi="Times New Roman" w:cs="Times New Roman"/>
          <w:b/>
          <w:color w:val="000000"/>
          <w:sz w:val="10"/>
          <w:szCs w:val="10"/>
          <w:highlight w:val="none"/>
        </w:rPr>
      </w:pPr>
      <w:r>
        <w:rPr>
          <w:rFonts w:ascii="Times New Roman" w:hAnsi="Times New Roman" w:cs="Times New Roman"/>
          <w:b/>
          <w:color w:val="000000"/>
          <w:sz w:val="10"/>
          <w:szCs w:val="10"/>
          <w:highlight w:val="none"/>
        </w:rPr>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w:t>
      </w:r>
      <w:r>
        <w:rPr>
          <w:rFonts w:hint="eastAsia"/>
          <w:b/>
          <w:color w:val="000000"/>
          <w:sz w:val="36"/>
          <w:szCs w:val="36"/>
          <w:highlight w:val="none"/>
          <w:lang w:val="en-US" w:eastAsia="zh-CN"/>
        </w:rPr>
        <w:t xml:space="preserve">一</w:t>
      </w:r>
      <w:r>
        <w:rPr>
          <w:rFonts w:hint="eastAsia"/>
          <w:b/>
          <w:color w:val="000000"/>
          <w:sz w:val="36"/>
          <w:szCs w:val="36"/>
          <w:highlight w:val="none"/>
          <w:lang w:eastAsia="zh-CN"/>
        </w:rPr>
        <w:t xml:space="preserve">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b/>
          <w:color w:val="000000"/>
          <w:sz w:val="36"/>
          <w:szCs w:val="36"/>
          <w:highlight w:val="none"/>
          <w:lang w:eastAsia="zh-CN"/>
        </w:rPr>
        <w:t xml:space="preserve">商品有机肥</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供应商：</w:t>
      </w:r>
      <w:r/>
    </w:p>
    <w:p>
      <w:pPr>
        <w:pStyle w:val="916"/>
        <w:rPr>
          <w:highlight w:val="none"/>
        </w:rPr>
      </w:pPr>
      <w:r>
        <w:rPr>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日</w:t>
      </w:r>
      <w:r>
        <w:rPr>
          <w:rFonts w:hint="eastAsia" w:ascii="Times New Roman" w:hAnsi="Times New Roman" w:cs="Times New Roman"/>
          <w:b/>
          <w:color w:val="000000"/>
          <w:sz w:val="36"/>
          <w:szCs w:val="36"/>
          <w:highlight w:val="none"/>
          <w:lang w:val="en-US" w:eastAsia="zh-CN"/>
        </w:rPr>
        <w:t xml:space="preserve">  </w:t>
      </w:r>
      <w:r>
        <w:rPr>
          <w:rFonts w:ascii="Times New Roman" w:hAnsi="Times New Roman" w:cs="Times New Roman"/>
          <w:b/>
          <w:color w:val="000000"/>
          <w:sz w:val="36"/>
          <w:szCs w:val="36"/>
          <w:highlight w:val="none"/>
        </w:rPr>
        <w:t xml:space="preserve">期：</w:t>
      </w:r>
      <w:r>
        <w:rPr>
          <w:rFonts w:hint="eastAsia" w:cs="Times New Roman"/>
          <w:b/>
          <w:color w:val="000000"/>
          <w:sz w:val="36"/>
          <w:szCs w:val="36"/>
          <w:highlight w:val="none"/>
          <w:lang w:val="en-US" w:eastAsia="zh-CN"/>
        </w:rPr>
        <w:t xml:space="preserve">2026</w:t>
      </w:r>
      <w:r>
        <w:rPr>
          <w:rFonts w:ascii="Times New Roman" w:hAnsi="Times New Roman" w:cs="Times New Roman"/>
          <w:b/>
          <w:color w:val="000000"/>
          <w:sz w:val="36"/>
          <w:szCs w:val="36"/>
          <w:highlight w:val="none"/>
        </w:rPr>
        <w:t xml:space="preserve">年</w:t>
      </w:r>
      <w:r>
        <w:rPr>
          <w:rFonts w:hint="eastAsia" w:ascii="Times New Roman" w:hAnsi="Times New Roman" w:cs="Times New Roman"/>
          <w:b/>
          <w:color w:val="000000"/>
          <w:sz w:val="36"/>
          <w:szCs w:val="36"/>
          <w:highlight w:val="none"/>
          <w:lang w:val="en-US" w:eastAsia="zh-CN"/>
        </w:rPr>
        <w:t xml:space="preserve">10</w:t>
      </w:r>
      <w:r>
        <w:rPr>
          <w:rFonts w:ascii="Times New Roman" w:hAnsi="Times New Roman" w:cs="Times New Roman"/>
          <w:b/>
          <w:color w:val="000000"/>
          <w:sz w:val="36"/>
          <w:szCs w:val="36"/>
          <w:highlight w:val="none"/>
        </w:rPr>
        <w:t xml:space="preserve">月   日</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keepLines w:val="0"/>
        <w:keepNext w:val="0"/>
        <w:pageBreakBefore w:val="0"/>
        <w:widowControl w:val="off"/>
        <w:rPr>
          <w:rFonts w:ascii="Times New Roman" w:hAnsi="Times New Roman" w:cs="Times New Roman"/>
          <w:b/>
          <w:color w:val="000000"/>
          <w:sz w:val="44"/>
          <w:szCs w:val="44"/>
          <w:highlight w:val="none"/>
        </w:rPr>
      </w:pPr>
      <w:r>
        <w:rPr>
          <w:rFonts w:ascii="Times New Roman" w:hAnsi="Times New Roman" w:cs="Times New Roman"/>
          <w:color w:val="000000"/>
          <w:highlight w:val="none"/>
        </w:rPr>
        <w:br w:type="page" w:clear="all"/>
      </w:r>
      <w:r>
        <w:rPr>
          <w:rFonts w:ascii="Times New Roman" w:hAnsi="Times New Roman" w:cs="Times New Roman"/>
          <w:b/>
          <w:color w:val="000000"/>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w:t>
      </w:r>
      <w:r>
        <w:rPr>
          <w:rFonts w:hint="eastAsia"/>
          <w:b w:val="0"/>
          <w:sz w:val="24"/>
          <w:szCs w:val="24"/>
          <w:highlight w:val="none"/>
          <w:lang w:val="en-US" w:eastAsia="zh-CN"/>
        </w:rPr>
        <w:t xml:space="preserve">询价报价表</w:t>
      </w:r>
      <w:r>
        <w:rPr>
          <w:sz w:val="24"/>
          <w:szCs w:val="24"/>
          <w:highlight w:val="none"/>
        </w:rPr>
        <w:t xml:space="preserve">（格式见附件1）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截止时间前一年内至少一个月依法缴纳税收的证明材料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缴纳税收的凭据等。</w:t>
      </w:r>
      <w:r>
        <w:rPr>
          <w:rFonts w:hint="eastAsia"/>
          <w:sz w:val="24"/>
          <w:szCs w:val="24"/>
          <w:highlight w:val="none"/>
          <w:lang w:val="en-US" w:eastAsia="zh-CN"/>
        </w:rPr>
        <w:t xml:space="preserve">供应商</w:t>
      </w:r>
      <w:r>
        <w:rPr>
          <w:sz w:val="24"/>
          <w:szCs w:val="24"/>
          <w:highlight w:val="none"/>
        </w:rPr>
        <w:t xml:space="preserve">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截止时间前一年内至少一个月依法缴纳社会保障资金的证明材料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缴纳社会保险的专用收据或社会保险缴纳清单等。</w:t>
      </w:r>
      <w:r>
        <w:rPr>
          <w:rFonts w:hint="eastAsia"/>
          <w:sz w:val="24"/>
          <w:szCs w:val="24"/>
          <w:highlight w:val="none"/>
          <w:lang w:val="en-US" w:eastAsia="zh-CN"/>
        </w:rPr>
        <w:t xml:space="preserve">供应商</w:t>
      </w:r>
      <w:r>
        <w:rPr>
          <w:sz w:val="24"/>
          <w:szCs w:val="24"/>
          <w:highlight w:val="none"/>
        </w:rPr>
        <w:t xml:space="preserve">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3</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4</w:t>
      </w:r>
      <w:r>
        <w:rPr>
          <w:sz w:val="24"/>
          <w:szCs w:val="24"/>
          <w:highlight w:val="none"/>
        </w:rPr>
        <w:t xml:space="preserve">）。</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rPr>
        <w:t xml:space="preserve">报价产品（</w:t>
      </w:r>
      <w:r>
        <w:rPr>
          <w:rFonts w:hint="eastAsia"/>
          <w:bCs/>
          <w:sz w:val="24"/>
          <w:szCs w:val="24"/>
          <w:highlight w:val="none"/>
          <w:lang w:eastAsia="zh-CN"/>
        </w:rPr>
        <w:t xml:space="preserve">商品有机肥</w:t>
      </w:r>
      <w:r>
        <w:rPr>
          <w:rFonts w:hint="eastAsia" w:ascii="Times New Roman" w:hAnsi="Times New Roman" w:eastAsia="宋体" w:cs="Times New Roman"/>
          <w:sz w:val="24"/>
          <w:szCs w:val="24"/>
          <w:highlight w:val="none"/>
          <w:lang w:val="en-US" w:eastAsia="zh-CN"/>
        </w:rPr>
        <w:t xml:space="preserve">）具有农业农村主管部门颁发的有效期内的肥料登记证的证明材料。</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7</w:t>
      </w:r>
      <w:r>
        <w:rPr>
          <w:sz w:val="24"/>
          <w:szCs w:val="24"/>
          <w:highlight w:val="none"/>
        </w:rPr>
        <w:t xml:space="preserve">）或残疾人福利性单位声明函（格式见附件</w:t>
      </w:r>
      <w:r>
        <w:rPr>
          <w:rFonts w:hint="eastAsia"/>
          <w:sz w:val="24"/>
          <w:szCs w:val="24"/>
          <w:highlight w:val="none"/>
          <w:lang w:val="en-US" w:eastAsia="zh-CN"/>
        </w:rPr>
        <w:t xml:space="preserve">8</w:t>
      </w:r>
      <w:r>
        <w:rPr>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5</w:t>
      </w:r>
      <w:r>
        <w:rPr>
          <w:sz w:val="24"/>
          <w:szCs w:val="24"/>
          <w:highlight w:val="none"/>
        </w:rPr>
        <w:t xml:space="preserve">）（法定代表人亲自参与</w:t>
      </w:r>
      <w:r>
        <w:rPr>
          <w:rFonts w:hint="eastAsia"/>
          <w:sz w:val="24"/>
          <w:szCs w:val="24"/>
          <w:highlight w:val="none"/>
          <w:lang w:val="en-US" w:eastAsia="zh-CN"/>
        </w:rPr>
        <w:t xml:space="preserve">报价</w:t>
      </w:r>
      <w:r>
        <w:rPr>
          <w:sz w:val="24"/>
          <w:szCs w:val="24"/>
          <w:highlight w:val="none"/>
        </w:rPr>
        <w:t xml:space="preserve">的不需要提供法定代表人授权书，但</w:t>
      </w:r>
      <w:r>
        <w:rPr>
          <w:rFonts w:hint="eastAsia"/>
          <w:sz w:val="24"/>
          <w:szCs w:val="24"/>
          <w:highlight w:val="none"/>
          <w:lang w:val="en-US" w:eastAsia="zh-CN"/>
        </w:rPr>
        <w:t xml:space="preserve">供应商</w:t>
      </w:r>
      <w:r>
        <w:rPr>
          <w:sz w:val="24"/>
          <w:szCs w:val="24"/>
          <w:highlight w:val="none"/>
        </w:rPr>
        <w:t xml:space="preserve">需在</w:t>
      </w:r>
      <w:r>
        <w:rPr>
          <w:rFonts w:hint="eastAsia"/>
          <w:sz w:val="24"/>
          <w:szCs w:val="24"/>
          <w:highlight w:val="none"/>
          <w:lang w:val="en-US" w:eastAsia="zh-CN"/>
        </w:rPr>
        <w:t xml:space="preserve">响应</w:t>
      </w:r>
      <w:r>
        <w:rPr>
          <w:sz w:val="24"/>
          <w:szCs w:val="24"/>
          <w:highlight w:val="none"/>
        </w:rPr>
        <w:t xml:space="preserve">文件中提供法定代表人亲自参与</w:t>
      </w:r>
      <w:r>
        <w:rPr>
          <w:rFonts w:hint="eastAsia"/>
          <w:sz w:val="24"/>
          <w:szCs w:val="24"/>
          <w:highlight w:val="none"/>
          <w:lang w:val="en-US" w:eastAsia="zh-CN"/>
        </w:rPr>
        <w:t xml:space="preserve">报价</w:t>
      </w:r>
      <w:r>
        <w:rPr>
          <w:sz w:val="24"/>
          <w:szCs w:val="24"/>
          <w:highlight w:val="none"/>
        </w:rPr>
        <w:t xml:space="preserve">的证明）</w:t>
      </w:r>
      <w:r/>
    </w:p>
    <w:p>
      <w:pPr>
        <w:ind w:firstLine="480"/>
        <w:spacing w:line="460" w:lineRule="exact"/>
        <w:rPr>
          <w:sz w:val="24"/>
          <w:szCs w:val="24"/>
          <w:highlight w:val="none"/>
        </w:rPr>
      </w:pPr>
      <w:r>
        <w:rPr>
          <w:sz w:val="24"/>
          <w:szCs w:val="24"/>
          <w:highlight w:val="none"/>
        </w:rPr>
        <w:t xml:space="preserve">2、</w:t>
      </w:r>
      <w:bookmarkStart w:id="203" w:name="_Hlt462081889"/>
      <w:r/>
      <w:bookmarkStart w:id="204" w:name="_Hlt462081890"/>
      <w:r>
        <w:rPr>
          <w:rFonts w:hint="eastAsia"/>
          <w:b w:val="0"/>
          <w:sz w:val="24"/>
          <w:szCs w:val="24"/>
          <w:highlight w:val="none"/>
          <w:lang w:val="en-US" w:eastAsia="zh-CN"/>
        </w:rPr>
        <w:t xml:space="preserve">报价</w:t>
      </w:r>
      <w:r>
        <w:rPr>
          <w:b w:val="0"/>
          <w:sz w:val="24"/>
          <w:szCs w:val="24"/>
          <w:highlight w:val="none"/>
          <w:lang w:val="en-US" w:eastAsia="zh-CN"/>
        </w:rPr>
        <w:t xml:space="preserve">函</w:t>
      </w:r>
      <w:bookmarkEnd w:id="203"/>
      <w:r/>
      <w:bookmarkEnd w:id="204"/>
      <w:r>
        <w:rPr>
          <w:sz w:val="24"/>
          <w:szCs w:val="24"/>
          <w:highlight w:val="none"/>
        </w:rPr>
        <w:t xml:space="preserve">（格式见附件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9</w:t>
      </w:r>
      <w:r>
        <w:rPr>
          <w:sz w:val="24"/>
          <w:szCs w:val="24"/>
          <w:highlight w:val="none"/>
        </w:rPr>
        <w:t xml:space="preserve">）</w:t>
      </w:r>
      <w:r/>
    </w:p>
    <w:p>
      <w:pPr>
        <w:ind w:firstLine="241"/>
        <w:spacing w:line="400" w:lineRule="exact"/>
        <w:rPr>
          <w:rFonts w:hint="eastAsia" w:eastAsia="宋体"/>
          <w:b/>
          <w:caps/>
          <w:sz w:val="24"/>
          <w:szCs w:val="24"/>
          <w:highlight w:val="none"/>
          <w:lang w:eastAsia="zh-CN"/>
        </w:rPr>
      </w:pPr>
      <w:r>
        <w:rPr>
          <w:b/>
          <w:caps/>
          <w:sz w:val="24"/>
          <w:szCs w:val="24"/>
          <w:highlight w:val="none"/>
        </w:rPr>
        <w:t xml:space="preserve">四、</w:t>
      </w:r>
      <w:r>
        <w:rPr>
          <w:rFonts w:hint="eastAsia"/>
          <w:b/>
          <w:caps/>
          <w:sz w:val="24"/>
          <w:szCs w:val="24"/>
          <w:highlight w:val="none"/>
          <w:lang w:val="en-US" w:eastAsia="zh-CN"/>
        </w:rPr>
        <w:t xml:space="preserve">其他</w:t>
      </w:r>
      <w:r/>
    </w:p>
    <w:p>
      <w:pPr>
        <w:ind w:firstLine="480"/>
        <w:spacing w:line="43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1、关于符合本国产品标准的声明函（如有，格式见附件10）</w:t>
      </w:r>
      <w:r/>
    </w:p>
    <w:p>
      <w:pPr>
        <w:ind w:firstLine="480"/>
        <w:spacing w:line="43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、其他（格式见附件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w:t>
      </w:r>
      <w:r>
        <w:rPr>
          <w:rFonts w:hint="eastAsia"/>
          <w:b/>
          <w:bCs/>
          <w:sz w:val="24"/>
          <w:szCs w:val="24"/>
          <w:highlight w:val="none"/>
          <w:u w:val="single"/>
          <w:lang w:val="en-US" w:eastAsia="zh-CN"/>
        </w:rPr>
        <w:t xml:space="preserve">供应商</w:t>
      </w:r>
      <w:r>
        <w:rPr>
          <w:b/>
          <w:bCs/>
          <w:sz w:val="24"/>
          <w:szCs w:val="24"/>
          <w:highlight w:val="none"/>
          <w:u w:val="single"/>
        </w:rPr>
        <w:t xml:space="preserve">必须在</w:t>
      </w:r>
      <w:r>
        <w:rPr>
          <w:rFonts w:hint="eastAsia"/>
          <w:b/>
          <w:bCs/>
          <w:sz w:val="24"/>
          <w:szCs w:val="24"/>
          <w:highlight w:val="none"/>
          <w:u w:val="single"/>
          <w:lang w:val="en-US" w:eastAsia="zh-CN"/>
        </w:rPr>
        <w:t xml:space="preserve">响应</w:t>
      </w:r>
      <w:r>
        <w:rPr>
          <w:b/>
          <w:bCs/>
          <w:sz w:val="24"/>
          <w:szCs w:val="24"/>
          <w:highlight w:val="none"/>
          <w:u w:val="single"/>
        </w:rPr>
        <w:t xml:space="preserve">文件中提供相关材料，若有缺失或无效的，将导致其</w:t>
      </w:r>
      <w:r>
        <w:rPr>
          <w:rFonts w:hint="eastAsia"/>
          <w:b/>
          <w:bCs/>
          <w:sz w:val="24"/>
          <w:szCs w:val="24"/>
          <w:highlight w:val="none"/>
          <w:u w:val="single"/>
          <w:lang w:val="en-US" w:eastAsia="zh-CN"/>
        </w:rPr>
        <w:t xml:space="preserve">报价</w:t>
      </w:r>
      <w:r>
        <w:rPr>
          <w:b/>
          <w:bCs/>
          <w:sz w:val="24"/>
          <w:szCs w:val="24"/>
          <w:highlight w:val="none"/>
          <w:u w:val="single"/>
        </w:rPr>
        <w:t xml:space="preserve">无效。</w:t>
      </w:r>
      <w:r/>
    </w:p>
    <w:p>
      <w:pPr>
        <w:pStyle w:val="898"/>
        <w:jc w:val="center"/>
        <w:rPr>
          <w:rFonts w:ascii="Times New Roman" w:hAnsi="Times New Roman" w:eastAsia="宋体"/>
          <w:color w:val="000000"/>
          <w:highlight w:val="none"/>
          <w:lang w:val="en-US" w:eastAsia="zh-CN"/>
        </w:rPr>
      </w:pPr>
      <w:r>
        <w:rPr>
          <w:rFonts w:ascii="Times New Roman" w:hAnsi="Times New Roman" w:cs="Times New Roman"/>
          <w:color w:val="000000"/>
          <w:highlight w:val="none"/>
        </w:rPr>
        <w:br w:type="page" w:clear="all"/>
      </w:r>
      <w:bookmarkStart w:id="205" w:name="_Toc18869"/>
      <w:r>
        <w:rPr>
          <w:rFonts w:ascii="Times New Roman" w:hAnsi="Times New Roman"/>
          <w:b/>
          <w:bCs/>
          <w:color w:val="000000"/>
          <w:highlight w:val="none"/>
        </w:rPr>
        <w:t xml:space="preserve">附件1 </w:t>
      </w:r>
      <w:r>
        <w:rPr>
          <w:rFonts w:hint="eastAsia" w:ascii="Times New Roman" w:hAnsi="Times New Roman" w:cs="Times New Roman"/>
          <w:color w:val="000000"/>
          <w:highlight w:val="none"/>
          <w:lang w:val="en-US" w:eastAsia="zh-CN"/>
        </w:rPr>
        <w:t xml:space="preserve">询价报价表</w:t>
      </w:r>
      <w:bookmarkEnd w:id="205"/>
      <w:r/>
      <w:r/>
    </w:p>
    <w:p>
      <w:pPr>
        <w:spacing w:line="500" w:lineRule="exact"/>
        <w:rPr>
          <w:b/>
          <w:bCs/>
          <w:sz w:val="24"/>
          <w:szCs w:val="24"/>
          <w:highlight w:val="none"/>
        </w:rPr>
      </w:pPr>
      <w:r>
        <w:rPr>
          <w:rFonts w:hint="eastAsia"/>
          <w:b/>
          <w:bCs/>
          <w:sz w:val="24"/>
          <w:szCs w:val="24"/>
          <w:highlight w:val="none"/>
          <w:lang w:val="en-US" w:eastAsia="zh-CN"/>
        </w:rPr>
        <w:t xml:space="preserve">供应商</w:t>
      </w:r>
      <w:r>
        <w:rPr>
          <w:b/>
          <w:bCs/>
          <w:sz w:val="24"/>
          <w:szCs w:val="24"/>
          <w:highlight w:val="none"/>
        </w:rPr>
        <w:t xml:space="preserve">全称（加盖CA电子签章）：</w:t>
      </w:r>
      <w:r/>
    </w:p>
    <w:p>
      <w:pPr>
        <w:spacing w:line="500" w:lineRule="exact"/>
        <w:rPr>
          <w:sz w:val="24"/>
          <w:szCs w:val="24"/>
          <w:highlight w:val="none"/>
        </w:rPr>
      </w:pPr>
      <w:r>
        <w:rPr>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w:t>
      </w:r>
      <w:r>
        <w:rPr>
          <w:rFonts w:hint="eastAsia" w:cs="Times New Roman"/>
          <w:sz w:val="24"/>
          <w:szCs w:val="24"/>
          <w:highlight w:val="none"/>
          <w:lang w:eastAsia="zh-CN"/>
        </w:rPr>
        <w:t xml:space="preserve">2026年常熟市酸化耕地治理重点县项目物料（商品有机肥、硅钙钾镁肥）采购</w:t>
      </w:r>
      <w:r/>
    </w:p>
    <w:p>
      <w:pPr>
        <w:spacing w:line="500" w:lineRule="exact"/>
        <w:rPr>
          <w:rFonts w:hint="eastAsia"/>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JSZC-320581-CSZJ-X2026-0021</w:t>
      </w:r>
      <w:r/>
    </w:p>
    <w:p>
      <w:pPr>
        <w:spacing w:line="500" w:lineRule="exact"/>
        <w:rPr>
          <w:rFonts w:hint="eastAsia"/>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w:t>
      </w:r>
      <w:r>
        <w:rPr>
          <w:rFonts w:hint="eastAsia"/>
          <w:sz w:val="24"/>
          <w:szCs w:val="24"/>
          <w:highlight w:val="none"/>
          <w:lang w:val="en-US" w:eastAsia="zh-CN"/>
        </w:rPr>
        <w:t xml:space="preserve">一</w:t>
      </w:r>
      <w:r>
        <w:rPr>
          <w:rFonts w:hint="eastAsia"/>
          <w:sz w:val="24"/>
          <w:szCs w:val="24"/>
          <w:highlight w:val="none"/>
          <w:lang w:eastAsia="zh-CN"/>
        </w:rPr>
        <w:t xml:space="preserve">包</w:t>
      </w:r>
      <w:r/>
    </w:p>
    <w:p>
      <w:pPr>
        <w:spacing w:line="500" w:lineRule="exact"/>
        <w:rPr>
          <w:rFonts w:hint="eastAsia"/>
          <w:sz w:val="24"/>
          <w:szCs w:val="24"/>
          <w:highlight w:val="none"/>
          <w:lang w:eastAsia="zh-CN"/>
        </w:rPr>
      </w:pPr>
      <w:r>
        <w:rPr>
          <w:sz w:val="24"/>
          <w:szCs w:val="24"/>
          <w:highlight w:val="none"/>
        </w:rPr>
        <w:t xml:space="preserve">分包名称：</w:t>
      </w:r>
      <w:r>
        <w:rPr>
          <w:rFonts w:hint="eastAsia"/>
          <w:sz w:val="24"/>
          <w:szCs w:val="24"/>
          <w:highlight w:val="none"/>
          <w:lang w:eastAsia="zh-CN"/>
        </w:rPr>
        <w:t xml:space="preserve">商品有机肥</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jc w:val="center"/>
              <w:spacing w:line="500" w:lineRule="exact"/>
              <w:rPr>
                <w:rFonts w:hint="eastAsia" w:eastAsia="宋体"/>
                <w:sz w:val="24"/>
                <w:szCs w:val="24"/>
                <w:highlight w:val="none"/>
                <w:lang w:eastAsia="zh-CN"/>
              </w:rPr>
            </w:pPr>
            <w:r>
              <w:rPr>
                <w:rFonts w:hint="eastAsia"/>
                <w:b/>
                <w:bCs/>
                <w:sz w:val="24"/>
                <w:szCs w:val="24"/>
                <w:highlight w:val="none"/>
                <w:lang w:eastAsia="zh-CN"/>
              </w:rPr>
              <w:t xml:space="preserve">报价物料采购单价（</w:t>
            </w:r>
            <w:r>
              <w:rPr>
                <w:rFonts w:hint="eastAsia"/>
                <w:b/>
                <w:bCs/>
                <w:sz w:val="24"/>
                <w:szCs w:val="24"/>
                <w:highlight w:val="none"/>
                <w:lang w:val="en-US" w:eastAsia="zh-CN"/>
              </w:rPr>
              <w:t xml:space="preserve">报价商品有机肥采购单价</w:t>
            </w:r>
            <w:r>
              <w:rPr>
                <w:rFonts w:hint="eastAsia"/>
                <w:b/>
                <w:bCs/>
                <w:sz w:val="24"/>
                <w:szCs w:val="24"/>
                <w:highlight w:val="none"/>
                <w:lang w:eastAsia="zh-CN"/>
              </w:rPr>
              <w:t xml:space="preserve">）</w:t>
            </w:r>
            <w:r/>
          </w:p>
        </w:tc>
      </w:tr>
      <w:tr>
        <w:trPr>
          <w:cantSplit/>
          <w:trHeight w:val="612"/>
        </w:trPr>
        <w:tc>
          <w:tcPr>
            <w:tcW w:w="9279"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650</w:t>
      </w:r>
      <w:r>
        <w:rPr>
          <w:b/>
          <w:bCs/>
          <w:color w:val="000000"/>
          <w:sz w:val="24"/>
          <w:szCs w:val="24"/>
          <w:highlight w:val="none"/>
        </w:rPr>
        <w:t xml:space="preserve">元/吨。</w:t>
      </w:r>
      <w:r>
        <w:rPr>
          <w:rFonts w:hint="eastAsia"/>
          <w:b/>
          <w:bCs/>
          <w:color w:val="000000"/>
          <w:sz w:val="24"/>
          <w:szCs w:val="24"/>
          <w:highlight w:val="none"/>
          <w:lang w:val="en-US" w:eastAsia="zh-CN"/>
        </w:rPr>
        <w:t xml:space="preserve">报价</w:t>
      </w:r>
      <w:r>
        <w:rPr>
          <w:rFonts w:hint="eastAsia" w:cs="Times New Roman"/>
          <w:b/>
          <w:bCs/>
          <w:sz w:val="24"/>
          <w:szCs w:val="24"/>
          <w:highlight w:val="none"/>
          <w:lang w:eastAsia="zh-CN"/>
        </w:rPr>
        <w:t xml:space="preserve">商品有机肥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w:t>
      </w:r>
      <w:r>
        <w:rPr>
          <w:rFonts w:hint="eastAsia"/>
          <w:b/>
          <w:bCs/>
          <w:color w:val="000000"/>
          <w:sz w:val="24"/>
          <w:highlight w:val="none"/>
          <w:lang w:val="en-US" w:eastAsia="zh-CN"/>
        </w:rPr>
        <w:t xml:space="preserve">响应</w:t>
      </w:r>
      <w:r>
        <w:rPr>
          <w:b/>
          <w:bCs/>
          <w:color w:val="000000"/>
          <w:sz w:val="24"/>
          <w:highlight w:val="none"/>
        </w:rPr>
        <w:t xml:space="preserve">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w:t>
      </w:r>
      <w:r>
        <w:rPr>
          <w:rFonts w:hint="eastAsia"/>
          <w:b/>
          <w:bCs/>
          <w:color w:val="000000"/>
          <w:sz w:val="24"/>
          <w:highlight w:val="none"/>
        </w:rPr>
        <w:t xml:space="preserve">询价报价表</w:t>
      </w:r>
      <w:r>
        <w:rPr>
          <w:b/>
          <w:bCs/>
          <w:color w:val="000000"/>
          <w:sz w:val="24"/>
          <w:highlight w:val="none"/>
        </w:rPr>
        <w:t xml:space="preserve">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报价请保留小数点后两位。</w:t>
      </w:r>
      <w:r/>
    </w:p>
    <w:p>
      <w:pPr>
        <w:pStyle w:val="958"/>
      </w:pPr>
      <w:r/>
      <w:r/>
    </w:p>
    <w:p>
      <w:pPr>
        <w:pStyle w:val="959"/>
      </w:pPr>
      <w:r/>
      <w:r/>
    </w:p>
    <w:p>
      <w:pPr>
        <w:pStyle w:val="959"/>
      </w:pPr>
      <w:r/>
      <w:r/>
    </w:p>
    <w:p>
      <w:pPr>
        <w:pStyle w:val="959"/>
      </w:pPr>
      <w:r/>
      <w:r/>
    </w:p>
    <w:p>
      <w:pPr>
        <w:pStyle w:val="959"/>
      </w:pPr>
      <w:r/>
      <w:r/>
    </w:p>
    <w:p>
      <w:pPr>
        <w:pStyle w:val="959"/>
      </w:pPr>
      <w:r/>
      <w:r/>
    </w:p>
    <w:p>
      <w:pPr>
        <w:pStyle w:val="959"/>
      </w:pPr>
      <w:r/>
      <w:r/>
    </w:p>
    <w:p>
      <w:pPr>
        <w:jc w:val="center"/>
        <w:keepNext/>
        <w:rPr>
          <w:rFonts w:ascii="Times New Roman" w:hAnsi="Times New Roman" w:eastAsia="宋体" w:cs="Times New Roman"/>
          <w:b/>
          <w:bCs/>
          <w:color w:val="000000"/>
          <w:sz w:val="28"/>
          <w:highlight w:val="none"/>
        </w:rPr>
        <w:outlineLvl w:val="2"/>
      </w:pPr>
      <w:r/>
      <w:bookmarkStart w:id="206" w:name="_Toc8569"/>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06"/>
      <w:r/>
      <w:r/>
    </w:p>
    <w:tbl>
      <w:tblPr>
        <w:tblStyle w:val="721"/>
        <w:tblW w:w="50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396"/>
        <w:gridCol w:w="786"/>
        <w:gridCol w:w="1302"/>
        <w:gridCol w:w="1872"/>
        <w:gridCol w:w="1981"/>
        <w:gridCol w:w="889"/>
      </w:tblGrid>
      <w:tr>
        <w:trPr>
          <w:jc w:val="center"/>
          <w:trHeight w:val="675"/>
        </w:trPr>
        <w:tc>
          <w:tcPr>
            <w:tcW w:w="775"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2397"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786"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1302"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872" w:type="dxa"/>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981" w:type="dxa"/>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889"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775" w:type="dxa"/>
            <w:vAlign w:val="center"/>
            <w:textDirection w:val="lrTb"/>
            <w:noWrap w:val="false"/>
          </w:tcPr>
          <w:p>
            <w:pPr>
              <w:jc w:val="center"/>
              <w:rPr>
                <w:sz w:val="24"/>
                <w:szCs w:val="24"/>
                <w:highlight w:val="none"/>
              </w:rPr>
            </w:pPr>
            <w:r>
              <w:rPr>
                <w:sz w:val="24"/>
                <w:szCs w:val="24"/>
                <w:highlight w:val="none"/>
              </w:rPr>
              <w:t xml:space="preserve">1</w:t>
            </w:r>
            <w:r/>
          </w:p>
        </w:tc>
        <w:tc>
          <w:tcPr>
            <w:tcW w:w="2397" w:type="dxa"/>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eastAsia="zh-CN"/>
              </w:rPr>
              <w:t xml:space="preserve">商品有机肥</w:t>
            </w:r>
            <w:r/>
          </w:p>
        </w:tc>
        <w:tc>
          <w:tcPr>
            <w:tcW w:w="786" w:type="dxa"/>
            <w:vAlign w:val="center"/>
            <w:textDirection w:val="lrTb"/>
            <w:noWrap w:val="false"/>
          </w:tcPr>
          <w:p>
            <w:pPr>
              <w:jc w:val="center"/>
              <w:widowControl/>
              <w:rPr>
                <w:bCs/>
                <w:sz w:val="24"/>
                <w:szCs w:val="24"/>
                <w:highlight w:val="none"/>
              </w:rPr>
            </w:pPr>
            <w:r>
              <w:rPr>
                <w:bCs/>
                <w:sz w:val="24"/>
                <w:szCs w:val="24"/>
                <w:highlight w:val="none"/>
              </w:rPr>
            </w:r>
            <w:r/>
          </w:p>
        </w:tc>
        <w:tc>
          <w:tcPr>
            <w:tcW w:w="1302" w:type="dxa"/>
            <w:vAlign w:val="center"/>
            <w:textDirection w:val="lrTb"/>
            <w:noWrap w:val="false"/>
          </w:tcPr>
          <w:p>
            <w:pPr>
              <w:jc w:val="center"/>
              <w:widowControl/>
              <w:rPr>
                <w:bCs/>
                <w:sz w:val="24"/>
                <w:szCs w:val="24"/>
                <w:highlight w:val="none"/>
              </w:rPr>
            </w:pPr>
            <w:r>
              <w:rPr>
                <w:bCs/>
                <w:sz w:val="24"/>
                <w:szCs w:val="24"/>
                <w:highlight w:val="none"/>
              </w:rPr>
            </w:r>
            <w:r/>
          </w:p>
        </w:tc>
        <w:tc>
          <w:tcPr>
            <w:tcW w:w="1872" w:type="dxa"/>
            <w:vAlign w:val="center"/>
            <w:textDirection w:val="lrTb"/>
            <w:noWrap w:val="false"/>
          </w:tcPr>
          <w:p>
            <w:pPr>
              <w:jc w:val="center"/>
              <w:widowControl/>
              <w:rPr>
                <w:bCs/>
                <w:sz w:val="24"/>
                <w:szCs w:val="24"/>
                <w:highlight w:val="none"/>
              </w:rPr>
            </w:pPr>
            <w:r>
              <w:rPr>
                <w:bCs/>
                <w:sz w:val="24"/>
                <w:szCs w:val="24"/>
                <w:highlight w:val="none"/>
              </w:rPr>
            </w:r>
            <w:r/>
          </w:p>
        </w:tc>
        <w:tc>
          <w:tcPr>
            <w:tcW w:w="1981" w:type="dxa"/>
            <w:vAlign w:val="center"/>
            <w:textDirection w:val="lrTb"/>
            <w:noWrap w:val="false"/>
          </w:tcPr>
          <w:p>
            <w:pPr>
              <w:jc w:val="center"/>
              <w:widowControl/>
              <w:rPr>
                <w:bCs/>
                <w:sz w:val="24"/>
                <w:szCs w:val="24"/>
                <w:highlight w:val="none"/>
              </w:rPr>
            </w:pPr>
            <w:r>
              <w:rPr>
                <w:bCs/>
                <w:sz w:val="24"/>
                <w:szCs w:val="24"/>
                <w:highlight w:val="none"/>
              </w:rPr>
            </w:r>
            <w:r/>
          </w:p>
        </w:tc>
        <w:tc>
          <w:tcPr>
            <w:tcW w:w="889" w:type="dxa"/>
            <w:vAlign w:val="top"/>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rFonts w:hint="eastAsia"/>
          <w:bCs/>
          <w:color w:val="000000"/>
          <w:sz w:val="24"/>
          <w:highlight w:val="none"/>
          <w:lang w:val="en-US" w:eastAsia="zh-CN"/>
        </w:rPr>
        <w:t xml:space="preserve">供应商</w:t>
      </w:r>
      <w:r>
        <w:rPr>
          <w:bCs/>
          <w:color w:val="000000"/>
          <w:sz w:val="24"/>
          <w:highlight w:val="none"/>
        </w:rPr>
        <w:t xml:space="preserve">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报价</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b/>
          <w:bCs/>
          <w:color w:val="000000"/>
          <w:sz w:val="24"/>
          <w:szCs w:val="24"/>
          <w:highlight w:val="none"/>
          <w:lang w:eastAsia="zh-CN"/>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rPr>
          <w:rFonts w:hint="eastAsia" w:ascii="Times New Roman" w:hAnsi="Times New Roman" w:eastAsia="宋体" w:cs="Times New Roman"/>
          <w:b/>
          <w:color w:val="000000"/>
          <w:sz w:val="24"/>
          <w:highlight w:val="none"/>
        </w:rPr>
        <w:t xml:space="preserve">”应与“</w:t>
      </w:r>
      <w:r>
        <w:rPr>
          <w:rFonts w:hint="eastAsia" w:ascii="Times New Roman" w:hAnsi="Times New Roman" w:eastAsia="宋体" w:cs="Times New Roman"/>
          <w:b/>
          <w:color w:val="000000"/>
          <w:sz w:val="24"/>
          <w:highlight w:val="none"/>
          <w:lang w:val="en-US" w:eastAsia="zh-CN"/>
        </w:rPr>
        <w:t xml:space="preserve">询价报价表</w:t>
      </w:r>
      <w:r>
        <w:rPr>
          <w:rFonts w:hint="eastAsia" w:ascii="Times New Roman" w:hAnsi="Times New Roman" w:eastAsia="宋体" w:cs="Times New Roman"/>
          <w:b/>
          <w:color w:val="000000"/>
          <w:sz w:val="24"/>
          <w:highlight w:val="none"/>
        </w:rPr>
        <w:t xml:space="preserve">”中“</w:t>
      </w:r>
      <w:r>
        <w:rPr>
          <w:rFonts w:hint="eastAsia"/>
          <w:b/>
          <w:bCs/>
          <w:sz w:val="24"/>
          <w:szCs w:val="24"/>
          <w:highlight w:val="none"/>
          <w:lang w:eastAsia="zh-CN"/>
        </w:rPr>
        <w:t xml:space="preserve">报价物料采购单价（</w:t>
      </w:r>
      <w:r>
        <w:rPr>
          <w:rFonts w:hint="eastAsia"/>
          <w:b/>
          <w:bCs/>
          <w:sz w:val="24"/>
          <w:szCs w:val="24"/>
          <w:highlight w:val="none"/>
          <w:lang w:val="en-US" w:eastAsia="zh-CN"/>
        </w:rPr>
        <w:t xml:space="preserve">报价商品有机肥采购单价</w:t>
      </w:r>
      <w:r>
        <w:rPr>
          <w:rFonts w:hint="eastAsia"/>
          <w:b/>
          <w:bCs/>
          <w:sz w:val="24"/>
          <w:szCs w:val="24"/>
          <w:highlight w:val="none"/>
          <w:lang w:eastAsia="zh-CN"/>
        </w:rPr>
        <w:t xml:space="preserve">）</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pStyle w:val="959"/>
      </w:pPr>
      <w:r/>
      <w:r/>
    </w:p>
    <w:p>
      <w:pPr>
        <w:pStyle w:val="959"/>
      </w:pPr>
      <w:r/>
      <w:r/>
    </w:p>
    <w:p>
      <w:pPr>
        <w:pStyle w:val="959"/>
      </w:pPr>
      <w:r/>
      <w:r/>
    </w:p>
    <w:p>
      <w:pPr>
        <w:pStyle w:val="959"/>
      </w:pPr>
      <w:r/>
      <w:r/>
    </w:p>
    <w:p>
      <w:pPr>
        <w:jc w:val="center"/>
        <w:keepNext/>
        <w:rPr>
          <w:b/>
          <w:bCs/>
          <w:color w:val="000000"/>
          <w:sz w:val="28"/>
          <w:szCs w:val="28"/>
          <w:highlight w:val="none"/>
        </w:rPr>
        <w:outlineLvl w:val="2"/>
      </w:pPr>
      <w:r>
        <w:rPr>
          <w:b/>
          <w:bCs/>
          <w:color w:val="000000"/>
          <w:sz w:val="28"/>
          <w:szCs w:val="28"/>
          <w:highlight w:val="none"/>
        </w:rPr>
        <w:br w:type="page" w:clear="all"/>
      </w:r>
      <w:bookmarkStart w:id="207" w:name="_Toc2437"/>
      <w:r>
        <w:rPr>
          <w:b/>
          <w:bCs/>
          <w:color w:val="000000"/>
          <w:sz w:val="28"/>
          <w:szCs w:val="28"/>
          <w:highlight w:val="none"/>
        </w:rPr>
        <w:t xml:space="preserve">附件</w:t>
      </w:r>
      <w:r>
        <w:rPr>
          <w:rFonts w:hint="eastAsia"/>
          <w:b/>
          <w:bCs/>
          <w:color w:val="000000"/>
          <w:sz w:val="28"/>
          <w:szCs w:val="28"/>
          <w:highlight w:val="none"/>
          <w:lang w:val="en-US" w:eastAsia="zh-CN"/>
        </w:rPr>
        <w:t xml:space="preserve">3</w:t>
      </w:r>
      <w:r>
        <w:rPr>
          <w:b/>
          <w:bCs/>
          <w:color w:val="000000"/>
          <w:sz w:val="28"/>
          <w:szCs w:val="28"/>
          <w:highlight w:val="none"/>
        </w:rPr>
        <w:t xml:space="preserve"> 具备履行合同所必需的设备和专业技术能力的书面声明</w:t>
      </w:r>
      <w:bookmarkEnd w:id="20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08" w:name="_Toc710"/>
      <w:r>
        <w:rPr>
          <w:b/>
          <w:bCs/>
          <w:color w:val="000000"/>
          <w:sz w:val="28"/>
          <w:szCs w:val="28"/>
          <w:highlight w:val="none"/>
        </w:rPr>
        <w:t xml:space="preserve">附件</w:t>
      </w:r>
      <w:r>
        <w:rPr>
          <w:rFonts w:hint="eastAsia"/>
          <w:b/>
          <w:bCs/>
          <w:color w:val="000000"/>
          <w:sz w:val="28"/>
          <w:szCs w:val="28"/>
          <w:highlight w:val="none"/>
          <w:lang w:val="en-US" w:eastAsia="zh-CN"/>
        </w:rPr>
        <w:t xml:space="preserve">4</w:t>
      </w:r>
      <w:r>
        <w:rPr>
          <w:b/>
          <w:bCs/>
          <w:color w:val="000000"/>
          <w:sz w:val="28"/>
          <w:szCs w:val="28"/>
          <w:highlight w:val="none"/>
        </w:rPr>
        <w:t xml:space="preserve"> 参加政府采购活动前3年内在经营活动中没有重大违法记录的书面声明</w:t>
      </w:r>
      <w:bookmarkEnd w:id="20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5"/>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09" w:name="_Toc17541"/>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5</w:t>
      </w:r>
      <w:r>
        <w:rPr>
          <w:rFonts w:ascii="Times New Roman" w:hAnsi="Times New Roman"/>
          <w:b/>
          <w:bCs/>
          <w:color w:val="000000"/>
          <w:highlight w:val="none"/>
        </w:rPr>
        <w:t xml:space="preserve"> 法定代表人授权书</w:t>
      </w:r>
      <w:bookmarkEnd w:id="209"/>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供应商</w:t>
      </w:r>
      <w:r>
        <w:rPr>
          <w:color w:val="000000"/>
          <w:sz w:val="24"/>
          <w:szCs w:val="24"/>
          <w:highlight w:val="none"/>
          <w:u w:val="single"/>
        </w:rPr>
        <w:t xml:space="preserve">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bCs/>
          <w:color w:val="000000"/>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color w:val="000000"/>
          <w:sz w:val="24"/>
          <w:szCs w:val="24"/>
          <w:highlight w:val="none"/>
          <w:u w:val="single"/>
        </w:rPr>
        <w:t xml:space="preserve">项目编号：</w:t>
      </w:r>
      <w:r>
        <w:rPr>
          <w:rFonts w:hint="eastAsia" w:cs="Times New Roman"/>
          <w:bCs/>
          <w:color w:val="000000"/>
          <w:sz w:val="24"/>
          <w:szCs w:val="24"/>
          <w:highlight w:val="none"/>
          <w:u w:val="single"/>
          <w:lang w:eastAsia="zh-CN"/>
        </w:rPr>
        <w:t xml:space="preserve">JSZC-320581-CSZJ-X2026-0021</w:t>
      </w:r>
      <w:r>
        <w:rPr>
          <w:color w:val="000000"/>
          <w:sz w:val="24"/>
          <w:szCs w:val="24"/>
          <w:highlight w:val="none"/>
          <w:u w:val="single"/>
        </w:rPr>
        <w:t xml:space="preserve">）</w:t>
      </w:r>
      <w:r>
        <w:rPr>
          <w:rFonts w:hint="eastAsia"/>
          <w:sz w:val="24"/>
          <w:szCs w:val="24"/>
          <w:highlight w:val="none"/>
          <w:u w:val="single"/>
          <w:lang w:eastAsia="zh-CN"/>
        </w:rPr>
        <w:t xml:space="preserve">第</w:t>
      </w:r>
      <w:r>
        <w:rPr>
          <w:rFonts w:hint="eastAsia"/>
          <w:sz w:val="24"/>
          <w:szCs w:val="24"/>
          <w:highlight w:val="none"/>
          <w:u w:val="single"/>
          <w:lang w:val="en-US" w:eastAsia="zh-CN"/>
        </w:rPr>
        <w:t xml:space="preserve">一</w:t>
      </w:r>
      <w:r>
        <w:rPr>
          <w:rFonts w:hint="eastAsia"/>
          <w:sz w:val="24"/>
          <w:szCs w:val="24"/>
          <w:highlight w:val="none"/>
          <w:u w:val="single"/>
          <w:lang w:eastAsia="zh-CN"/>
        </w:rPr>
        <w:t xml:space="preserve">包</w:t>
      </w:r>
      <w:r>
        <w:rPr>
          <w:sz w:val="24"/>
          <w:szCs w:val="24"/>
          <w:highlight w:val="none"/>
          <w:u w:val="single"/>
        </w:rPr>
        <w:t xml:space="preserve">：</w:t>
      </w:r>
      <w:r>
        <w:rPr>
          <w:rFonts w:hint="eastAsia"/>
          <w:bCs/>
          <w:sz w:val="24"/>
          <w:szCs w:val="24"/>
          <w:highlight w:val="none"/>
          <w:u w:val="single"/>
          <w:lang w:eastAsia="zh-CN"/>
        </w:rPr>
        <w:t xml:space="preserve">商品有机肥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10</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w:t>
      </w:r>
      <w:r>
        <w:rPr>
          <w:rFonts w:ascii="Times New Roman" w:hAnsi="Times New Roman" w:cs="Times New Roman"/>
          <w:color w:val="000000"/>
          <w:sz w:val="24"/>
          <w:szCs w:val="24"/>
          <w:highlight w:val="none"/>
        </w:rPr>
        <w:t xml:space="preserve">，被授权人无转委权</w:t>
      </w:r>
      <w:r>
        <w:rPr>
          <w:rFonts w:hint="eastAsia" w:ascii="Times New Roman" w:hAnsi="Times New Roman" w:cs="Times New Roman"/>
          <w:color w:val="000000"/>
          <w:sz w:val="24"/>
          <w:szCs w:val="24"/>
          <w:highlight w:val="none"/>
          <w:lang w:eastAsia="zh-CN"/>
        </w:rPr>
        <w:t xml:space="preserve">，</w:t>
      </w:r>
      <w:r>
        <w:rPr>
          <w:color w:val="000000"/>
          <w:sz w:val="24"/>
          <w:szCs w:val="24"/>
          <w:highlight w:val="none"/>
        </w:rPr>
        <w:t xml:space="preserve">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917"/>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keepLines w:val="0"/>
        <w:keepNext w:val="0"/>
        <w:pageBreakBefore w:val="0"/>
        <w:spacing w:line="360" w:lineRule="auto"/>
        <w:widowControl w:val="off"/>
        <w:rPr>
          <w:b/>
          <w:color w:val="000000"/>
          <w:sz w:val="24"/>
          <w:szCs w:val="21"/>
          <w:highlight w:val="none"/>
        </w:rPr>
      </w:pPr>
      <w:r>
        <w:rPr>
          <w:b/>
          <w:color w:val="000000"/>
          <w:sz w:val="24"/>
          <w:szCs w:val="21"/>
          <w:highlight w:val="none"/>
        </w:rPr>
        <w:t xml:space="preserve">备注：法定代表人亲自参与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的不需要提供法定代表人授权书，但</w:t>
      </w:r>
      <w:r>
        <w:rPr>
          <w:rFonts w:hint="eastAsia"/>
          <w:b/>
          <w:color w:val="000000"/>
          <w:sz w:val="24"/>
          <w:szCs w:val="21"/>
          <w:highlight w:val="none"/>
          <w:lang w:val="en-US" w:eastAsia="zh-CN"/>
        </w:rPr>
        <w:t xml:space="preserve">供应商</w:t>
      </w:r>
      <w:r>
        <w:rPr>
          <w:b/>
          <w:color w:val="000000"/>
          <w:sz w:val="24"/>
          <w:szCs w:val="21"/>
          <w:highlight w:val="none"/>
        </w:rPr>
        <w:t xml:space="preserve">需在</w:t>
      </w:r>
      <w:r>
        <w:rPr>
          <w:rFonts w:hint="eastAsia"/>
          <w:b/>
          <w:color w:val="000000"/>
          <w:sz w:val="24"/>
          <w:szCs w:val="21"/>
          <w:highlight w:val="none"/>
          <w:lang w:val="en-US" w:eastAsia="zh-CN"/>
        </w:rPr>
        <w:t xml:space="preserve">响应</w:t>
      </w:r>
      <w:r>
        <w:rPr>
          <w:b/>
          <w:color w:val="000000"/>
          <w:sz w:val="24"/>
          <w:szCs w:val="21"/>
          <w:highlight w:val="none"/>
        </w:rPr>
        <w:t xml:space="preserve">文件中提供法定代表人亲自参与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的证明。</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10" w:name="_Toc29107"/>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6</w:t>
      </w:r>
      <w:r>
        <w:rPr>
          <w:rFonts w:ascii="Times New Roman" w:hAnsi="Times New Roman"/>
          <w:b/>
          <w:bCs/>
          <w:color w:val="000000"/>
          <w:highlight w:val="none"/>
        </w:rPr>
        <w:t xml:space="preserve"> </w:t>
      </w:r>
      <w:r>
        <w:rPr>
          <w:rFonts w:ascii="Times New Roman" w:hAnsi="Times New Roman" w:cs="Times New Roman"/>
          <w:color w:val="000000"/>
          <w:highlight w:val="none"/>
        </w:rPr>
        <w:t xml:space="preserve">报价函</w:t>
      </w:r>
      <w:bookmarkEnd w:id="21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rFonts w:hint="eastAsia"/>
          <w:color w:val="000000"/>
          <w:sz w:val="24"/>
          <w:szCs w:val="24"/>
          <w:highlight w:val="none"/>
          <w:lang w:val="en-US" w:eastAsia="zh-CN"/>
        </w:rPr>
        <w:t xml:space="preserve">询价通知书</w:t>
      </w:r>
      <w:r>
        <w:rPr>
          <w:color w:val="000000"/>
          <w:sz w:val="24"/>
          <w:szCs w:val="24"/>
          <w:highlight w:val="none"/>
        </w:rPr>
        <w:t xml:space="preserve">（项目编号：</w:t>
      </w:r>
      <w:r>
        <w:rPr>
          <w:rFonts w:hint="eastAsia" w:cs="Times New Roman"/>
          <w:sz w:val="24"/>
          <w:szCs w:val="24"/>
          <w:highlight w:val="none"/>
          <w:u w:val="single"/>
          <w:lang w:eastAsia="zh-CN"/>
        </w:rPr>
        <w:t xml:space="preserve">JSZC-320581-CSZJ-X2026-0021</w:t>
      </w:r>
      <w:r>
        <w:rPr>
          <w:sz w:val="24"/>
          <w:szCs w:val="24"/>
          <w:highlight w:val="none"/>
          <w:u w:val="single"/>
        </w:rPr>
        <w:t xml:space="preserve">）</w:t>
      </w:r>
      <w:r>
        <w:rPr>
          <w:rFonts w:hint="eastAsia"/>
          <w:sz w:val="24"/>
          <w:szCs w:val="24"/>
          <w:highlight w:val="none"/>
          <w:u w:val="single"/>
          <w:lang w:eastAsia="zh-CN"/>
        </w:rPr>
        <w:t xml:space="preserve">第</w:t>
      </w:r>
      <w:r>
        <w:rPr>
          <w:rFonts w:hint="eastAsia"/>
          <w:sz w:val="24"/>
          <w:szCs w:val="24"/>
          <w:highlight w:val="none"/>
          <w:u w:val="single"/>
          <w:lang w:val="en-US" w:eastAsia="zh-CN"/>
        </w:rPr>
        <w:t xml:space="preserve">一</w:t>
      </w:r>
      <w:r>
        <w:rPr>
          <w:rFonts w:hint="eastAsia"/>
          <w:sz w:val="24"/>
          <w:szCs w:val="24"/>
          <w:highlight w:val="none"/>
          <w:u w:val="single"/>
          <w:lang w:eastAsia="zh-CN"/>
        </w:rPr>
        <w:t xml:space="preserve">包</w:t>
      </w:r>
      <w:r>
        <w:rPr>
          <w:sz w:val="24"/>
          <w:szCs w:val="24"/>
          <w:highlight w:val="none"/>
          <w:u w:val="single"/>
        </w:rPr>
        <w:t xml:space="preserve">：</w:t>
      </w:r>
      <w:r>
        <w:rPr>
          <w:rFonts w:hint="eastAsia"/>
          <w:bCs/>
          <w:sz w:val="24"/>
          <w:szCs w:val="24"/>
          <w:highlight w:val="none"/>
          <w:u w:val="single"/>
          <w:lang w:eastAsia="zh-CN"/>
        </w:rPr>
        <w:t xml:space="preserve">商品有机肥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供应商</w:t>
      </w:r>
      <w:r>
        <w:rPr>
          <w:sz w:val="24"/>
          <w:szCs w:val="24"/>
          <w:highlight w:val="none"/>
          <w:u w:val="single"/>
        </w:rPr>
        <w:t xml:space="preserve">全称） </w:t>
      </w:r>
      <w:r>
        <w:rPr>
          <w:szCs w:val="21"/>
          <w:highlight w:val="none"/>
        </w:rPr>
        <w:t xml:space="preserve">，</w:t>
      </w:r>
      <w:r>
        <w:rPr>
          <w:color w:val="000000"/>
          <w:sz w:val="24"/>
          <w:szCs w:val="24"/>
          <w:highlight w:val="none"/>
        </w:rPr>
        <w:t xml:space="preserve">全权处理本次项目</w:t>
      </w:r>
      <w:r>
        <w:rPr>
          <w:rFonts w:hint="eastAsia"/>
          <w:color w:val="000000"/>
          <w:sz w:val="24"/>
          <w:szCs w:val="24"/>
          <w:highlight w:val="none"/>
          <w:lang w:val="en-US" w:eastAsia="zh-CN"/>
        </w:rPr>
        <w:t xml:space="preserve">报价</w:t>
      </w:r>
      <w:r>
        <w:rPr>
          <w:color w:val="000000"/>
          <w:sz w:val="24"/>
          <w:szCs w:val="24"/>
          <w:highlight w:val="none"/>
        </w:rPr>
        <w:t xml:space="preserve">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w:t>
      </w:r>
      <w:r>
        <w:rPr>
          <w:rFonts w:hint="eastAsia"/>
          <w:color w:val="000000"/>
          <w:sz w:val="24"/>
          <w:szCs w:val="24"/>
          <w:highlight w:val="none"/>
          <w:lang w:val="en-US" w:eastAsia="zh-CN"/>
        </w:rPr>
        <w:t xml:space="preserve">询价通知书</w:t>
      </w:r>
      <w:r>
        <w:rPr>
          <w:color w:val="000000"/>
          <w:sz w:val="24"/>
          <w:szCs w:val="24"/>
          <w:highlight w:val="none"/>
        </w:rPr>
        <w:t xml:space="preserve">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w:t>
      </w:r>
      <w:r>
        <w:rPr>
          <w:rFonts w:hint="eastAsia"/>
          <w:color w:val="000000"/>
          <w:sz w:val="24"/>
          <w:szCs w:val="24"/>
          <w:highlight w:val="none"/>
          <w:lang w:val="en-US" w:eastAsia="zh-CN"/>
        </w:rPr>
        <w:t xml:space="preserve">供应商</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3、我们已详细审核全部</w:t>
      </w:r>
      <w:r>
        <w:rPr>
          <w:rFonts w:hint="eastAsia"/>
          <w:color w:val="000000"/>
          <w:sz w:val="24"/>
          <w:szCs w:val="24"/>
          <w:highlight w:val="none"/>
          <w:lang w:val="en-US" w:eastAsia="zh-CN"/>
        </w:rPr>
        <w:t xml:space="preserve">询价通知书</w:t>
      </w:r>
      <w:r>
        <w:rPr>
          <w:color w:val="000000"/>
          <w:sz w:val="24"/>
          <w:szCs w:val="24"/>
          <w:highlight w:val="none"/>
        </w:rPr>
        <w:t xml:space="preserve">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w:t>
      </w:r>
      <w:r>
        <w:rPr>
          <w:rFonts w:hint="eastAsia" w:ascii="Times New Roman" w:hAnsi="Times New Roman" w:eastAsia="宋体" w:cs="Times New Roman"/>
          <w:color w:val="000000"/>
          <w:sz w:val="24"/>
          <w:szCs w:val="24"/>
          <w:highlight w:val="none"/>
        </w:rPr>
        <w:t xml:space="preserve">报价有效期为响应文件提交截止之日起六十（60）天</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w:t>
      </w:r>
      <w:r>
        <w:rPr>
          <w:rFonts w:hint="eastAsia"/>
          <w:color w:val="000000"/>
          <w:sz w:val="24"/>
          <w:szCs w:val="24"/>
          <w:highlight w:val="none"/>
          <w:lang w:val="en-US" w:eastAsia="zh-CN"/>
        </w:rPr>
        <w:t xml:space="preserve">响应</w:t>
      </w:r>
      <w:r>
        <w:rPr>
          <w:color w:val="000000"/>
          <w:sz w:val="24"/>
          <w:szCs w:val="24"/>
          <w:highlight w:val="none"/>
        </w:rPr>
        <w:t xml:space="preserve">文件，并在规定的</w:t>
      </w:r>
      <w:r>
        <w:rPr>
          <w:rFonts w:hint="eastAsia" w:ascii="Times New Roman" w:hAnsi="Times New Roman" w:eastAsia="宋体" w:cs="Times New Roman"/>
          <w:color w:val="000000"/>
          <w:sz w:val="24"/>
          <w:szCs w:val="24"/>
          <w:highlight w:val="none"/>
        </w:rPr>
        <w:t xml:space="preserve">报价有效期</w:t>
      </w:r>
      <w:r>
        <w:rPr>
          <w:color w:val="000000"/>
          <w:sz w:val="24"/>
          <w:szCs w:val="24"/>
          <w:highlight w:val="none"/>
        </w:rPr>
        <w:t xml:space="preserve">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w:t>
      </w:r>
      <w:r>
        <w:rPr>
          <w:rFonts w:hint="eastAsia"/>
          <w:color w:val="000000"/>
          <w:sz w:val="24"/>
          <w:szCs w:val="24"/>
          <w:highlight w:val="none"/>
          <w:lang w:val="en-US" w:eastAsia="zh-CN"/>
        </w:rPr>
        <w:t xml:space="preserve">报价</w:t>
      </w:r>
      <w:r>
        <w:rPr>
          <w:color w:val="000000"/>
          <w:sz w:val="24"/>
          <w:szCs w:val="24"/>
          <w:highlight w:val="none"/>
        </w:rPr>
        <w:t xml:space="preserve">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w:t>
      </w:r>
      <w:r>
        <w:rPr>
          <w:rFonts w:hint="eastAsia"/>
          <w:color w:val="000000"/>
          <w:sz w:val="24"/>
          <w:szCs w:val="24"/>
          <w:highlight w:val="none"/>
          <w:lang w:val="en-US" w:eastAsia="zh-CN"/>
        </w:rPr>
        <w:t xml:space="preserve">成交</w:t>
      </w:r>
      <w:r>
        <w:rPr>
          <w:color w:val="000000"/>
          <w:sz w:val="24"/>
          <w:szCs w:val="24"/>
          <w:highlight w:val="none"/>
        </w:rPr>
        <w:t xml:space="preserve">，我方将根据</w:t>
      </w:r>
      <w:r>
        <w:rPr>
          <w:rFonts w:hint="eastAsia"/>
          <w:color w:val="000000"/>
          <w:sz w:val="24"/>
          <w:szCs w:val="24"/>
          <w:highlight w:val="none"/>
          <w:lang w:val="en-US" w:eastAsia="zh-CN"/>
        </w:rPr>
        <w:t xml:space="preserve">询价通知书</w:t>
      </w:r>
      <w:r>
        <w:rPr>
          <w:color w:val="000000"/>
          <w:sz w:val="24"/>
          <w:szCs w:val="24"/>
          <w:highlight w:val="none"/>
        </w:rPr>
        <w:t xml:space="preserve">的规定，严格履行合同的责任和义务，并保证在</w:t>
      </w:r>
      <w:r>
        <w:rPr>
          <w:rFonts w:hint="eastAsia"/>
          <w:color w:val="000000"/>
          <w:sz w:val="24"/>
          <w:szCs w:val="24"/>
          <w:highlight w:val="none"/>
          <w:lang w:val="en-US" w:eastAsia="zh-CN"/>
        </w:rPr>
        <w:t xml:space="preserve">询价通知书</w:t>
      </w:r>
      <w:r>
        <w:rPr>
          <w:color w:val="000000"/>
          <w:sz w:val="24"/>
          <w:szCs w:val="24"/>
          <w:highlight w:val="none"/>
        </w:rPr>
        <w:t xml:space="preserve">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w:t>
      </w:r>
      <w:r>
        <w:rPr>
          <w:rFonts w:hint="eastAsia"/>
          <w:color w:val="000000"/>
          <w:sz w:val="24"/>
          <w:szCs w:val="24"/>
          <w:highlight w:val="none"/>
          <w:lang w:val="en-US" w:eastAsia="zh-CN"/>
        </w:rPr>
        <w:t xml:space="preserve">项目</w:t>
      </w:r>
      <w:r>
        <w:rPr>
          <w:color w:val="000000"/>
          <w:sz w:val="24"/>
          <w:szCs w:val="24"/>
          <w:highlight w:val="none"/>
        </w:rPr>
        <w:t xml:space="preserve">有关的正式通讯地址为：</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979"/>
        <w:ind w:left="420"/>
        <w:spacing w:before="0" w:after="0" w:line="420" w:lineRule="exact"/>
        <w:rPr>
          <w:rFonts w:ascii="Times New Roman" w:hAnsi="Times New Roman"/>
          <w:szCs w:val="21"/>
          <w:highlight w:val="none"/>
        </w:rPr>
      </w:pPr>
      <w:r>
        <w:rPr>
          <w:rFonts w:hint="eastAsia" w:ascii="Times New Roman" w:hAnsi="Times New Roman"/>
          <w:szCs w:val="21"/>
          <w:highlight w:val="none"/>
          <w:lang w:val="en-US" w:eastAsia="zh-CN"/>
        </w:rPr>
        <w:t xml:space="preserve">供应商</w:t>
      </w:r>
      <w:r>
        <w:rPr>
          <w:rFonts w:ascii="Times New Roman" w:hAnsi="Times New Roman"/>
          <w:szCs w:val="21"/>
          <w:highlight w:val="none"/>
        </w:rPr>
        <w:t xml:space="preserve">开户行：</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10</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959"/>
        <w:rPr>
          <w:rFonts w:hint="eastAsia" w:eastAsia="宋体"/>
          <w:lang w:eastAsia="zh-CN"/>
        </w:rPr>
      </w:pPr>
      <w:r>
        <w:rPr>
          <w:rFonts w:hint="eastAsia" w:eastAsia="宋体"/>
          <w:lang w:eastAsia="zh-CN"/>
        </w:rPr>
      </w:r>
      <w:bookmarkEnd w:id="0"/>
      <w:bookmarkEnd w:id="1"/>
      <w:bookmarkEnd w:id="2"/>
      <w:bookmarkEnd w:id="3"/>
      <w:bookmarkEnd w:id="4"/>
      <w:r/>
    </w:p>
    <w:p>
      <w:pPr>
        <w:ind w:firstLine="480"/>
        <w:spacing w:line="460" w:lineRule="exact"/>
        <w:rPr>
          <w:rFonts w:hint="eastAsia"/>
          <w:bCs/>
          <w:color w:val="000000"/>
          <w:sz w:val="24"/>
          <w:szCs w:val="22"/>
          <w:highlight w:val="none"/>
        </w:rPr>
      </w:pPr>
      <w:r/>
      <w:bookmarkStart w:id="211" w:name="_Toc158691788"/>
      <w:r/>
      <w:bookmarkStart w:id="212" w:name="_Toc315868076"/>
      <w:r/>
      <w:bookmarkStart w:id="213" w:name="_Toc450308268"/>
      <w:r/>
      <w:bookmarkStart w:id="214" w:name="_Toc450308328"/>
      <w:r/>
      <w:bookmarkStart w:id="215" w:name="_Toc315875338"/>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16" w:name="_Toc25114"/>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7</w:t>
      </w:r>
      <w:r>
        <w:rPr>
          <w:rFonts w:ascii="Times New Roman" w:hAnsi="Times New Roman" w:eastAsia="宋体" w:cs="Times New Roman"/>
          <w:b/>
          <w:bCs/>
          <w:color w:val="000000"/>
          <w:highlight w:val="none"/>
        </w:rPr>
        <w:t xml:space="preserve"> 中小企业声明函</w:t>
      </w:r>
      <w:bookmarkEnd w:id="216"/>
      <w:r/>
      <w:r/>
    </w:p>
    <w:p>
      <w:pP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64"/>
        <w:keepLines w:val="0"/>
        <w:keepNext w:val="0"/>
        <w:pageBreakBefore w:val="0"/>
        <w:spacing w:line="360" w:lineRule="auto"/>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000000"/>
          <w:sz w:val="24"/>
          <w:szCs w:val="21"/>
          <w:highlight w:val="none"/>
        </w:rPr>
        <w:t xml:space="preserve">参加</w:t>
      </w:r>
      <w:r>
        <w:rPr>
          <w:rFonts w:hint="eastAsia" w:ascii="Times New Roman" w:hAnsi="Times New Roman" w:eastAsia="宋体" w:cs="Times New Roman"/>
          <w:color w:val="000000"/>
          <w:sz w:val="24"/>
          <w:szCs w:val="21"/>
          <w:highlight w:val="none"/>
          <w:u w:val="single"/>
        </w:rPr>
        <w:t xml:space="preserve">常熟市农业农村局</w:t>
      </w:r>
      <w:r>
        <w:rPr>
          <w:rFonts w:ascii="Times New Roman" w:hAnsi="Times New Roman" w:eastAsia="宋体" w:cs="Times New Roman"/>
          <w:color w:val="000000"/>
          <w:sz w:val="24"/>
          <w:szCs w:val="21"/>
          <w:highlight w:val="none"/>
          <w:lang w:val="zh-CN"/>
        </w:rPr>
        <w:t xml:space="preserve">的</w:t>
      </w:r>
      <w:r>
        <w:rPr>
          <w:rFonts w:hint="eastAsia" w:cs="Times New Roman"/>
          <w:color w:val="000000"/>
          <w:sz w:val="24"/>
          <w:szCs w:val="21"/>
          <w:highlight w:val="none"/>
          <w:u w:val="single"/>
          <w:lang w:eastAsia="zh-CN"/>
        </w:rPr>
        <w:t xml:space="preserve">2026年常熟市酸化耕地治理重点县项目物料（商品有机肥、硅钙钾镁肥）采购</w:t>
      </w:r>
      <w:r>
        <w:rPr>
          <w:rFonts w:hint="eastAsia"/>
          <w:sz w:val="24"/>
          <w:szCs w:val="21"/>
          <w:highlight w:val="none"/>
          <w:u w:val="single"/>
          <w:lang w:eastAsia="zh-CN"/>
        </w:rPr>
        <w:t xml:space="preserve">第</w:t>
      </w:r>
      <w:r>
        <w:rPr>
          <w:rFonts w:hint="eastAsia"/>
          <w:sz w:val="24"/>
          <w:szCs w:val="21"/>
          <w:highlight w:val="none"/>
          <w:u w:val="single"/>
          <w:lang w:val="en-US" w:eastAsia="zh-CN"/>
        </w:rPr>
        <w:t xml:space="preserve">一</w:t>
      </w:r>
      <w:r>
        <w:rPr>
          <w:rFonts w:hint="eastAsia"/>
          <w:sz w:val="24"/>
          <w:szCs w:val="21"/>
          <w:highlight w:val="none"/>
          <w:u w:val="single"/>
          <w:lang w:eastAsia="zh-CN"/>
        </w:rPr>
        <w:t xml:space="preserve">包</w:t>
      </w:r>
      <w:r>
        <w:rPr>
          <w:color w:val="000000"/>
          <w:sz w:val="24"/>
          <w:szCs w:val="21"/>
          <w:highlight w:val="none"/>
        </w:rPr>
        <w:t xml:space="preserve">采购活动，提供的货物全部由符合政策要求的中小企业制造。相关企业的具体情况如下：</w:t>
      </w:r>
      <w:r/>
    </w:p>
    <w:p>
      <w:pPr>
        <w:ind w:firstLine="480"/>
        <w:jc w:val="left"/>
        <w:spacing w:line="360" w:lineRule="auto"/>
        <w:widowControl/>
        <w:rPr>
          <w:rFonts w:hint="eastAsia" w:eastAsia="宋体"/>
          <w:color w:val="000000"/>
          <w:sz w:val="24"/>
          <w:szCs w:val="24"/>
          <w:highlight w:val="none"/>
          <w:lang w:eastAsia="zh-CN"/>
        </w:rPr>
      </w:pPr>
      <w:r>
        <w:rPr>
          <w:color w:val="000000"/>
          <w:sz w:val="24"/>
          <w:szCs w:val="24"/>
          <w:highlight w:val="none"/>
        </w:rPr>
        <w:t xml:space="preserve">1、</w:t>
      </w:r>
      <w:r>
        <w:rPr>
          <w:rFonts w:hint="eastAsia" w:cs="Times New Roman"/>
          <w:color w:val="000000"/>
          <w:sz w:val="24"/>
          <w:szCs w:val="24"/>
          <w:highlight w:val="none"/>
          <w:u w:val="single"/>
          <w:lang w:eastAsia="zh-CN"/>
        </w:rPr>
        <w:t xml:space="preserve">商品有机肥</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r>
      <w:r/>
    </w:p>
    <w:p>
      <w:pPr>
        <w:ind w:firstLine="5760"/>
        <w:keepLines w:val="0"/>
        <w:keepNext w:val="0"/>
        <w:pageBreakBefore w:val="0"/>
        <w:spacing w:line="360" w:lineRule="auto"/>
        <w:rPr>
          <w:color w:val="000000"/>
          <w:sz w:val="24"/>
          <w:highlight w:val="none"/>
        </w:rPr>
      </w:pPr>
      <w:r>
        <w:rPr>
          <w:color w:val="000000"/>
          <w:sz w:val="24"/>
          <w:highlight w:val="none"/>
        </w:rPr>
        <w:t xml:space="preserve">企业名称：</w:t>
      </w:r>
      <w:r/>
    </w:p>
    <w:p>
      <w:pPr>
        <w:ind w:firstLine="5760"/>
        <w:keepLines w:val="0"/>
        <w:keepNext w:val="0"/>
        <w:pageBreakBefore w:val="0"/>
        <w:spacing w:line="360" w:lineRule="auto"/>
        <w:rPr>
          <w:color w:val="000000"/>
          <w:sz w:val="24"/>
          <w:highlight w:val="none"/>
        </w:rPr>
      </w:pPr>
      <w:r>
        <w:rPr>
          <w:color w:val="000000"/>
          <w:sz w:val="24"/>
          <w:highlight w:val="none"/>
        </w:rPr>
        <w:t xml:space="preserve">日  期：</w:t>
      </w:r>
      <w:r/>
    </w:p>
    <w:p>
      <w:pPr>
        <w:spacing w:line="440" w:lineRule="exact"/>
        <w:rPr>
          <w:color w:val="000000"/>
          <w:sz w:val="24"/>
          <w:szCs w:val="24"/>
          <w:highlight w:val="none"/>
          <w:lang w:val="zh-CN"/>
        </w:rPr>
      </w:pPr>
      <w:r>
        <w:rPr>
          <w:color w:val="000000"/>
          <w:sz w:val="24"/>
          <w:szCs w:val="24"/>
          <w:highlight w:val="none"/>
          <w:lang w:val="zh-CN"/>
        </w:rPr>
        <w:t xml:space="preserve">备注：</w:t>
      </w:r>
      <w:r/>
    </w:p>
    <w:p>
      <w:pPr>
        <w:ind w:firstLine="60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中小企业的认定：</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en-US" w:eastAsia="zh-CN"/>
        </w:rPr>
        <w:t xml:space="preserve">1.1供应商</w:t>
      </w:r>
      <w:r>
        <w:rPr>
          <w:rFonts w:hint="eastAsia" w:cs="Times New Roman"/>
          <w:b/>
          <w:bCs/>
          <w:color w:val="000000"/>
          <w:sz w:val="24"/>
          <w:szCs w:val="24"/>
          <w:highlight w:val="none"/>
          <w:lang w:val="en-US" w:eastAsia="zh-CN"/>
        </w:rPr>
        <w:t xml:space="preserve">应</w:t>
      </w:r>
      <w:r>
        <w:rPr>
          <w:rFonts w:hint="eastAsia" w:ascii="Times New Roman" w:hAnsi="Times New Roman" w:eastAsia="宋体" w:cs="Times New Roman"/>
          <w:b/>
          <w:bCs/>
          <w:color w:val="000000"/>
          <w:sz w:val="24"/>
          <w:szCs w:val="24"/>
          <w:highlight w:val="none"/>
          <w:lang w:val="en-US" w:eastAsia="zh-CN"/>
        </w:rPr>
        <w:t xml:space="preserve">在响应文件中提供中小企业声明函。未按询价通知书的规定在响应文件中提供有效的中小企业声明函的，</w:t>
      </w:r>
      <w:r>
        <w:rPr>
          <w:b/>
          <w:bCs/>
          <w:color w:val="000000"/>
          <w:sz w:val="24"/>
          <w:szCs w:val="24"/>
          <w:highlight w:val="none"/>
        </w:rPr>
        <w:t xml:space="preserve">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rFonts w:hint="eastAsia" w:ascii="Times New Roman" w:hAnsi="Times New Roman" w:eastAsia="宋体" w:cs="Times New Roman"/>
          <w:b/>
          <w:bCs/>
          <w:color w:val="000000"/>
          <w:sz w:val="24"/>
          <w:szCs w:val="24"/>
          <w:highlight w:val="none"/>
          <w:lang w:val="zh-CN" w:eastAsia="zh-CN"/>
        </w:rPr>
        <w:t xml:space="preserve">。</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1.2如未对上述声明函内（中型企业、小型企业、微型企业）进行勾选或明确，引起的评审风险由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1.3上述“中小企业声明函”格式原则上不得改动，因擅自改动引起的评审风险由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自行承担。如</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提供其它中小微企业制造的货物，不需要相关制造商另外提供声明函。</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从业人员、营业收入、资产总额填报上一年度数据，无上一年度数据的新成立企业可不填报</w:t>
      </w:r>
      <w:r>
        <w:rPr>
          <w:rFonts w:hint="eastAsia"/>
          <w:color w:val="000000"/>
          <w:sz w:val="24"/>
          <w:szCs w:val="24"/>
          <w:highlight w:val="none"/>
        </w:rPr>
        <w:t xml:space="preserve">。</w:t>
      </w:r>
      <w:r/>
    </w:p>
    <w:p>
      <w:pPr>
        <w:ind w:firstLine="602"/>
        <w:spacing w:line="420" w:lineRule="exact"/>
        <w:rPr>
          <w:b/>
          <w:bCs/>
          <w:sz w:val="24"/>
          <w:szCs w:val="24"/>
          <w:highlight w:val="none"/>
          <w:lang w:val="zh-CN"/>
        </w:rPr>
      </w:pPr>
      <w:r>
        <w:rPr>
          <w:b/>
          <w:bCs/>
          <w:sz w:val="24"/>
          <w:szCs w:val="24"/>
          <w:highlight w:val="none"/>
        </w:rPr>
        <w:t xml:space="preserve">3、本</w:t>
      </w:r>
      <w:r>
        <w:rPr>
          <w:rFonts w:hint="eastAsia"/>
          <w:b/>
          <w:bCs/>
          <w:sz w:val="24"/>
          <w:szCs w:val="24"/>
          <w:highlight w:val="none"/>
          <w:lang w:val="en-US" w:eastAsia="zh-CN"/>
        </w:rPr>
        <w:t xml:space="preserve">分包</w:t>
      </w:r>
      <w:r>
        <w:rPr>
          <w:b/>
          <w:bCs/>
          <w:sz w:val="24"/>
          <w:szCs w:val="24"/>
          <w:highlight w:val="none"/>
        </w:rPr>
        <w:t xml:space="preserve">所属行业为：工业</w:t>
      </w:r>
      <w:r>
        <w:rPr>
          <w:rFonts w:hint="eastAsia"/>
          <w:b/>
          <w:bCs/>
          <w:sz w:val="24"/>
          <w:szCs w:val="24"/>
          <w:highlight w:val="none"/>
        </w:rPr>
        <w:t xml:space="preserve">。</w:t>
      </w:r>
      <w:r/>
    </w:p>
    <w:p>
      <w:pPr>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jc w:val="center"/>
        <w:rPr>
          <w:rFonts w:ascii="Times New Roman" w:hAnsi="Times New Roman" w:eastAsia="宋体" w:cs="Times New Roman"/>
          <w:b/>
          <w:bCs/>
          <w:color w:val="000000"/>
          <w:highlight w:val="none"/>
        </w:rPr>
      </w:pPr>
      <w:r/>
      <w:bookmarkStart w:id="217" w:name="_Toc29180"/>
      <w:r/>
      <w:bookmarkStart w:id="218" w:name="_Toc17327"/>
      <w:r>
        <w:rPr>
          <w:rFonts w:ascii="Times New Roman" w:hAnsi="Times New Roman" w:eastAsia="宋体" w:cs="Times New Roman"/>
          <w:b/>
          <w:bCs/>
          <w:color w:val="000000"/>
          <w:highlight w:val="none"/>
        </w:rPr>
        <w:br w:type="page" w:clear="all"/>
      </w:r>
      <w:bookmarkStart w:id="219" w:name="_Toc3161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8</w:t>
      </w:r>
      <w:r>
        <w:rPr>
          <w:rFonts w:ascii="Times New Roman" w:hAnsi="Times New Roman" w:eastAsia="宋体" w:cs="Times New Roman"/>
          <w:b/>
          <w:bCs/>
          <w:color w:val="000000"/>
          <w:highlight w:val="none"/>
        </w:rPr>
        <w:t xml:space="preserve"> 残疾人福利性单位声明函</w:t>
      </w:r>
      <w:bookmarkEnd w:id="217"/>
      <w:r/>
      <w:bookmarkEnd w:id="218"/>
      <w:r/>
      <w:bookmarkEnd w:id="219"/>
      <w:r/>
      <w:r/>
    </w:p>
    <w:p>
      <w:pPr>
        <w:rPr>
          <w:rFonts w:ascii="Times New Roman" w:hAnsi="Times New Roman" w:cs="Times New Roman"/>
          <w:highlight w:val="none"/>
        </w:rPr>
      </w:pPr>
      <w:r>
        <w:rPr>
          <w:rFonts w:ascii="Times New Roman" w:hAnsi="Times New Roman" w:cs="Times New Roman"/>
          <w:highlight w:val="none"/>
        </w:rPr>
      </w:r>
      <w:r/>
    </w:p>
    <w:p>
      <w:pPr>
        <w:pStyle w:val="964"/>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常熟市中竣招标代理有限公司：</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cs="Times New Roman"/>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本单位对上述声明的真实性负责。如有虚假，将依法承担相应责任。</w:t>
      </w:r>
      <w:r/>
    </w:p>
    <w:p>
      <w:pPr>
        <w:keepLines w:val="0"/>
        <w:keepNext w:val="0"/>
        <w:pageBreakBefore w:val="0"/>
        <w:spacing w:line="360" w:lineRule="auto"/>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r>
      <w:r/>
    </w:p>
    <w:p>
      <w:pPr>
        <w:ind w:right="1248" w:firstLine="5760"/>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z w:val="24"/>
          <w:highlight w:val="none"/>
        </w:rPr>
        <w:t xml:space="preserve">企业名称</w:t>
      </w:r>
      <w:r>
        <w:rPr>
          <w:rFonts w:ascii="Times New Roman" w:hAnsi="Times New Roman" w:cs="Times New Roman"/>
          <w:spacing w:val="6"/>
          <w:sz w:val="24"/>
          <w:szCs w:val="24"/>
          <w:highlight w:val="none"/>
        </w:rPr>
        <w:t xml:space="preserve">：</w:t>
      </w:r>
      <w:r/>
    </w:p>
    <w:p>
      <w:pPr>
        <w:ind w:right="1248" w:firstLine="5796"/>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t xml:space="preserve">日  期：</w:t>
      </w:r>
      <w:r/>
    </w:p>
    <w:p>
      <w:pPr>
        <w:pStyle w:val="916"/>
        <w:rPr>
          <w:highlight w:val="none"/>
        </w:rPr>
      </w:pPr>
      <w:r>
        <w:rPr>
          <w:highlight w:val="none"/>
        </w:rPr>
      </w:r>
      <w:r/>
    </w:p>
    <w:p>
      <w:pPr>
        <w:spacing w:line="400" w:lineRule="exact"/>
        <w:rPr>
          <w:b/>
          <w:bCs/>
          <w:szCs w:val="21"/>
          <w:highlight w:val="none"/>
          <w:lang w:val="zh-CN"/>
        </w:rPr>
      </w:pPr>
      <w:r>
        <w:rPr>
          <w:b/>
          <w:bCs/>
          <w:szCs w:val="21"/>
          <w:highlight w:val="none"/>
          <w:lang w:val="zh-CN"/>
        </w:rPr>
        <w:t xml:space="preserve">请</w:t>
      </w:r>
      <w:r>
        <w:rPr>
          <w:rFonts w:hint="eastAsia"/>
          <w:b/>
          <w:bCs/>
          <w:szCs w:val="21"/>
          <w:highlight w:val="none"/>
          <w:lang w:eastAsia="zh-CN"/>
        </w:rPr>
        <w:t xml:space="preserve">供应商</w:t>
      </w:r>
      <w:r>
        <w:rPr>
          <w:b/>
          <w:bCs/>
          <w:szCs w:val="21"/>
          <w:highlight w:val="none"/>
          <w:lang w:val="zh-CN"/>
        </w:rPr>
        <w:t xml:space="preserve">认真阅读如下内容：</w:t>
      </w:r>
      <w:r/>
    </w:p>
    <w:p>
      <w:pPr>
        <w:spacing w:line="40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zh-CN"/>
        </w:rPr>
        <w:t xml:space="preserve">安置的残疾人占本单位在职职工人数的比例不低于25%（含25%），并且安置的残疾人人数不少于10人（含10人）；</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2、依法与安置的每位残疾人签订了一年以上（含一年）的劳动合同或服务协议；</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lang w:val="zh-CN"/>
        </w:rPr>
        <w:t xml:space="preserve">3、为安置的每位残疾人按月足额缴纳了基本养老保险、基本医疗保险、失业保险、工伤保险和生育保险等社会保险费；</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jc w:val="center"/>
        <w:rPr>
          <w:rFonts w:ascii="Times New Roman" w:hAnsi="Times New Roman"/>
          <w:color w:val="000000"/>
          <w:highlight w:val="none"/>
        </w:rPr>
      </w:pPr>
      <w:r>
        <w:rPr>
          <w:rFonts w:ascii="Times New Roman" w:hAnsi="Times New Roman" w:cs="Times New Roman"/>
          <w:b w:val="0"/>
          <w:bCs/>
          <w:color w:val="000000"/>
          <w:highlight w:val="none"/>
        </w:rPr>
        <w:br w:type="page" w:clear="all"/>
      </w:r>
      <w:bookmarkStart w:id="220" w:name="_Toc14385"/>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ascii="Times New Roman" w:hAnsi="Times New Roman" w:eastAsia="宋体" w:cs="Times New Roman"/>
          <w:b/>
          <w:bCs/>
          <w:color w:val="000000"/>
          <w:highlight w:val="none"/>
        </w:rPr>
        <w:t xml:space="preserve"> 实质性要求响应及偏离表</w:t>
      </w:r>
      <w:bookmarkEnd w:id="220"/>
      <w:r/>
      <w:r/>
    </w:p>
    <w:tbl>
      <w:tblPr>
        <w:tblStyle w:val="721"/>
        <w:tblW w:w="0" w:type="auto"/>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5158"/>
        <w:gridCol w:w="1733"/>
        <w:gridCol w:w="2215"/>
      </w:tblGrid>
      <w:tr>
        <w:trPr>
          <w:trHeight w:val="443"/>
        </w:trPr>
        <w:tc>
          <w:tcPr>
            <w:tcW w:w="78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序号</w:t>
            </w:r>
            <w:r/>
          </w:p>
        </w:tc>
        <w:tc>
          <w:tcPr>
            <w:tcW w:w="5158"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技术</w:t>
            </w:r>
            <w:r>
              <w:rPr>
                <w:b/>
                <w:bCs w:val="0"/>
                <w:color w:val="000000"/>
                <w:sz w:val="24"/>
                <w:highlight w:val="none"/>
              </w:rPr>
              <w:t xml:space="preserve">要求和商务要求中的实质性要求</w:t>
            </w:r>
            <w:r/>
          </w:p>
        </w:tc>
        <w:tc>
          <w:tcPr>
            <w:tcW w:w="1733" w:type="dxa"/>
            <w:vAlign w:val="center"/>
            <w:textDirection w:val="lrTb"/>
            <w:noWrap w:val="false"/>
          </w:tcPr>
          <w:p>
            <w:pPr>
              <w:jc w:val="center"/>
              <w:rPr>
                <w:b/>
                <w:bCs w:val="0"/>
                <w:color w:val="000000"/>
                <w:sz w:val="24"/>
                <w:highlight w:val="none"/>
              </w:rPr>
            </w:pPr>
            <w:r>
              <w:rPr>
                <w:rFonts w:hint="eastAsia"/>
                <w:b/>
                <w:bCs w:val="0"/>
                <w:color w:val="000000"/>
                <w:sz w:val="24"/>
                <w:highlight w:val="none"/>
                <w:lang w:val="en-US" w:eastAsia="zh-CN"/>
              </w:rPr>
              <w:t xml:space="preserve">报价</w:t>
            </w:r>
            <w:r>
              <w:rPr>
                <w:rFonts w:hint="eastAsia"/>
                <w:b/>
                <w:bCs w:val="0"/>
                <w:color w:val="000000"/>
                <w:sz w:val="24"/>
                <w:highlight w:val="none"/>
              </w:rPr>
              <w:t xml:space="preserve">响应情况</w:t>
            </w:r>
            <w:r/>
          </w:p>
        </w:tc>
        <w:tc>
          <w:tcPr>
            <w:tcW w:w="22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超出、符合或偏离</w:t>
            </w:r>
            <w:r/>
          </w:p>
        </w:tc>
      </w:tr>
      <w:tr>
        <w:trPr>
          <w:trHeight w:val="9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1.1  </w:t>
            </w:r>
            <w:r>
              <w:rPr>
                <w:rFonts w:ascii="Times New Roman" w:hAnsi="Times New Roman" w:eastAsia="宋体" w:cs="Times New Roman"/>
                <w:i w:val="0"/>
                <w:iCs w:val="0"/>
                <w:sz w:val="24"/>
                <w:highlight w:val="none"/>
                <w:u w:val="none"/>
              </w:rPr>
              <w:t xml:space="preserve">N+P</w:t>
            </w:r>
            <w:r>
              <w:rPr>
                <w:rFonts w:ascii="Times New Roman" w:hAnsi="Times New Roman" w:eastAsia="宋体" w:cs="Times New Roman"/>
                <w:i w:val="0"/>
                <w:iCs w:val="0"/>
                <w:sz w:val="24"/>
                <w:highlight w:val="none"/>
                <w:u w:val="none"/>
                <w:vertAlign w:val="subscript"/>
              </w:rPr>
              <w:t xml:space="preserve">2</w:t>
            </w:r>
            <w:r>
              <w:rPr>
                <w:rFonts w:ascii="Times New Roman" w:hAnsi="Times New Roman" w:eastAsia="宋体" w:cs="Times New Roman"/>
                <w:i w:val="0"/>
                <w:iCs w:val="0"/>
                <w:sz w:val="24"/>
                <w:highlight w:val="none"/>
                <w:u w:val="none"/>
              </w:rPr>
              <w:t xml:space="preserve">O</w:t>
            </w:r>
            <w:r>
              <w:rPr>
                <w:rFonts w:ascii="Times New Roman" w:hAnsi="Times New Roman" w:eastAsia="宋体" w:cs="Times New Roman"/>
                <w:i w:val="0"/>
                <w:iCs w:val="0"/>
                <w:sz w:val="24"/>
                <w:highlight w:val="none"/>
                <w:u w:val="none"/>
                <w:vertAlign w:val="subscript"/>
              </w:rPr>
              <w:t xml:space="preserve">5</w:t>
            </w:r>
            <w:r>
              <w:rPr>
                <w:rFonts w:ascii="Times New Roman" w:hAnsi="Times New Roman" w:eastAsia="宋体" w:cs="Times New Roman"/>
                <w:i w:val="0"/>
                <w:iCs w:val="0"/>
                <w:sz w:val="24"/>
                <w:highlight w:val="none"/>
                <w:u w:val="none"/>
              </w:rPr>
              <w:t xml:space="preserve">+K</w:t>
            </w:r>
            <w:r>
              <w:rPr>
                <w:rFonts w:ascii="Times New Roman" w:hAnsi="Times New Roman" w:eastAsia="宋体" w:cs="Times New Roman"/>
                <w:i w:val="0"/>
                <w:iCs w:val="0"/>
                <w:sz w:val="24"/>
                <w:highlight w:val="none"/>
                <w:u w:val="none"/>
                <w:vertAlign w:val="subscript"/>
              </w:rPr>
              <w:t xml:space="preserve">2</w:t>
            </w:r>
            <w:r>
              <w:rPr>
                <w:rFonts w:ascii="Times New Roman" w:hAnsi="Times New Roman" w:eastAsia="宋体" w:cs="Times New Roman"/>
                <w:i w:val="0"/>
                <w:iCs w:val="0"/>
                <w:sz w:val="24"/>
                <w:highlight w:val="none"/>
                <w:u w:val="none"/>
              </w:rPr>
              <w:t xml:space="preserve">O</w:t>
            </w:r>
            <w:r>
              <w:rPr>
                <w:rFonts w:hint="eastAsia"/>
                <w:i w:val="0"/>
                <w:iCs w:val="0"/>
                <w:color w:val="000000"/>
                <w:sz w:val="24"/>
                <w:szCs w:val="24"/>
                <w:highlight w:val="none"/>
                <w:u w:val="none"/>
                <w:lang w:val="en-US" w:eastAsia="zh-CN"/>
              </w:rPr>
              <w:t xml:space="preserve">质量分数（以烘干基计）</w:t>
            </w:r>
            <w:r>
              <w:rPr>
                <w:rFonts w:hint="eastAsia"/>
                <w:sz w:val="24"/>
                <w:szCs w:val="24"/>
                <w:highlight w:val="none"/>
                <w:lang w:val="en-US" w:eastAsia="zh-CN"/>
              </w:rPr>
              <w:t xml:space="preserve">：≥5%。</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2</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1.2有机质质量分数（以烘干基计）：≥40%。</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3</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1.3水分：≤20%。</w:t>
            </w:r>
            <w:r>
              <w:rPr>
                <w:rFonts w:hint="eastAsia"/>
                <w:b/>
                <w:bCs/>
                <w:sz w:val="24"/>
                <w:szCs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4</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1.4报价产品的“外观”、“技术指标”（除N+P2O5+K2O质量分数、有机质质量分数、水分外）、“其他指标”需满足《有机肥料》（NY/T 525-2026）内对应要求。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5</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2.1总镉（cd）（以元素计）：≤0.8mg/kg。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2.2总汞（Hg）（以元素计）：≤1mg/kg。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2.3总砷（As）（以元素计）：≤10mg/kg。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2.4总铅（Pb）（以元素计）：≤50mg/kg。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lang w:val="en-US" w:eastAsia="zh-CN"/>
              </w:rPr>
              <w:t xml:space="preserve">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2.5总铬（cr）（以元素计）：≤50mg/kg。</w:t>
            </w:r>
            <w:r>
              <w:rPr>
                <w:rFonts w:hint="eastAsia"/>
                <w:b/>
                <w:bCs/>
                <w:sz w:val="24"/>
                <w:szCs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10</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2.6其他指标按照《肥料中有毒有害物质的限量要求》（GB 38400-2019）标准对应要求执行。</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3、商品有机肥需为颗粒型，颗粒粒度（粒径）、粉化率可满足配无人机标准撒布作业要求。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12</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13</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5、供应商提供的所有货物均应为非长期库存积压产品（交货时产品生产日期距供货当日不超过6个月），供货时所提供的货物必须为包装完整、未经使用的原装正品。</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14</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供应商需根据采购人要求，分批将报价商品有机肥供货配送至常福街道、辛庄镇、海虞镇内符合商品有机肥存储要求的指定仓库存储（其中常福街道仓库存储量约占采购总量的20%、辛庄镇仓库存储量约占采购总量的40%、海虞镇仓库存储量约占采购总量的40%）。</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15</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仓库由供应商在成交后自行选择，但必须经采购人审核存储条件后方可运输装卸入库。仓库租用及存储的截止时间为2026年12月31日。存储周期内成交供应商全权负责货物保管。仓库租用（包括租用改造）、存储、货物保管等费用均包含在报价中，请供应商充分考虑这一情况。</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仓库及存储要求：合规封闭库房，严禁露天堆放。库房通风、防雨淋、防暴晒。温、湿度条件需适宜存放商品有机肥。分区分垛存放，挂牌标识。可与其他肥料分区存放，但不得同区混存。严禁与农药、化学品、强酸强碱、柴油、火种、杂物同库。垛位间距、消防设施、电气安全等符合消防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1、免费质量保证期要求：报价商品有机肥免费质量保证期不少于1年，自验收合格之日起计算。</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2、售后响应时间：在免费质量保证期内，如报价产品出现质量问题（因采购人原因导致的除外），供应商应以优良的服务态度在2小时（含）以内响应，并按采购人要求及时提供免费更换或免费补供服务。</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3、如因产品质量导致采购人受到有关部门处罚或造成各项损失，由成交供应商承担全部经济和法律责任，同时采购人将不予支付对应货物款项。</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20</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第一条  定义</w:t>
            </w:r>
            <w:r/>
          </w:p>
          <w:p>
            <w:pPr>
              <w:jc w:val="left"/>
              <w:rPr>
                <w:rFonts w:hint="eastAsia"/>
                <w:sz w:val="24"/>
                <w:szCs w:val="24"/>
                <w:highlight w:val="none"/>
                <w:lang w:val="en-US" w:eastAsia="zh-CN"/>
              </w:rPr>
            </w:pPr>
            <w:r>
              <w:rPr>
                <w:rFonts w:hint="eastAsia"/>
                <w:sz w:val="24"/>
                <w:szCs w:val="24"/>
                <w:highlight w:val="none"/>
                <w:lang w:val="en-US" w:eastAsia="zh-CN"/>
              </w:rPr>
              <w:t xml:space="preserve">除非另有特别解释或说明，本合同有关词语应按如下定义解释：</w:t>
            </w:r>
            <w:r/>
          </w:p>
          <w:p>
            <w:pPr>
              <w:jc w:val="left"/>
              <w:rPr>
                <w:rFonts w:hint="eastAsia"/>
                <w:sz w:val="24"/>
                <w:szCs w:val="24"/>
                <w:highlight w:val="none"/>
                <w:lang w:val="en-US" w:eastAsia="zh-CN"/>
              </w:rPr>
            </w:pPr>
            <w:r>
              <w:rPr>
                <w:rFonts w:hint="eastAsia"/>
                <w:sz w:val="24"/>
                <w:szCs w:val="24"/>
                <w:highlight w:val="none"/>
                <w:lang w:val="en-US" w:eastAsia="zh-CN"/>
              </w:rPr>
              <w:t xml:space="preserve">1、合同：甲乙双方签署的，与本项目相关的合同书、协议、附件、附录、其他一切文件以及政府采购程序中的全部文件。</w:t>
            </w:r>
            <w:r/>
          </w:p>
          <w:p>
            <w:pPr>
              <w:jc w:val="left"/>
              <w:rPr>
                <w:rFonts w:hint="eastAsia"/>
                <w:sz w:val="24"/>
                <w:szCs w:val="24"/>
                <w:highlight w:val="none"/>
                <w:lang w:val="en-US" w:eastAsia="zh-CN"/>
              </w:rPr>
            </w:pPr>
            <w:r>
              <w:rPr>
                <w:rFonts w:hint="eastAsia"/>
                <w:sz w:val="24"/>
                <w:szCs w:val="24"/>
                <w:highlight w:val="none"/>
                <w:lang w:val="en-US" w:eastAsia="zh-CN"/>
              </w:rPr>
              <w:t xml:space="preserve">2、甲方：购买本合同项下货物并接受相关服务的国家机关、事业单位、团体组织。</w:t>
            </w:r>
            <w:r/>
          </w:p>
          <w:p>
            <w:pPr>
              <w:jc w:val="left"/>
              <w:rPr>
                <w:rFonts w:hint="eastAsia"/>
                <w:sz w:val="24"/>
                <w:szCs w:val="24"/>
                <w:highlight w:val="none"/>
                <w:lang w:val="en-US" w:eastAsia="zh-CN"/>
              </w:rPr>
            </w:pPr>
            <w:r>
              <w:rPr>
                <w:rFonts w:hint="eastAsia"/>
                <w:sz w:val="24"/>
                <w:szCs w:val="24"/>
                <w:highlight w:val="none"/>
                <w:lang w:val="en-US" w:eastAsia="zh-CN"/>
              </w:rPr>
              <w:t xml:space="preserve">3、乙方：提供本合同项下货物和服务的法人、其他组织或自然人。</w:t>
            </w:r>
            <w:r/>
          </w:p>
          <w:p>
            <w:pPr>
              <w:jc w:val="left"/>
              <w:rPr>
                <w:rFonts w:hint="eastAsia"/>
                <w:sz w:val="24"/>
                <w:szCs w:val="24"/>
                <w:highlight w:val="none"/>
                <w:lang w:val="en-US" w:eastAsia="zh-CN"/>
              </w:rPr>
            </w:pPr>
            <w:r>
              <w:rPr>
                <w:rFonts w:hint="eastAsia"/>
                <w:sz w:val="24"/>
                <w:szCs w:val="24"/>
                <w:highlight w:val="none"/>
                <w:lang w:val="en-US" w:eastAsia="zh-CN"/>
              </w:rPr>
              <w:t xml:space="preserve">4、货物：根据合同规定乙方为完成本项目应向甲方提供的一切货物、技术资料及其他材料。</w:t>
            </w:r>
            <w:r/>
          </w:p>
          <w:p>
            <w:pPr>
              <w:jc w:val="left"/>
              <w:rPr>
                <w:rFonts w:hint="eastAsia"/>
                <w:sz w:val="24"/>
                <w:szCs w:val="24"/>
                <w:highlight w:val="none"/>
                <w:lang w:val="en-US" w:eastAsia="zh-CN"/>
              </w:rPr>
            </w:pPr>
            <w:r>
              <w:rPr>
                <w:rFonts w:hint="eastAsia"/>
                <w:sz w:val="24"/>
                <w:szCs w:val="24"/>
                <w:highlight w:val="none"/>
                <w:lang w:val="en-US" w:eastAsia="zh-CN"/>
              </w:rPr>
              <w:t xml:space="preserve">5、服务：根据合同规定乙方承担的与供货有关的辅助服务，包括但不限于合同货物的运输卸费、保险、伴随服务（如提供技术指导和支持、培训等）、售后服务及其他所有应由乙方承担的类似义务。</w:t>
            </w:r>
            <w:r/>
          </w:p>
          <w:p>
            <w:pPr>
              <w:jc w:val="left"/>
              <w:rPr>
                <w:rFonts w:hint="eastAsia"/>
                <w:sz w:val="24"/>
                <w:szCs w:val="24"/>
                <w:highlight w:val="none"/>
                <w:lang w:val="en-US" w:eastAsia="zh-CN"/>
              </w:rPr>
            </w:pPr>
            <w:r>
              <w:rPr>
                <w:rFonts w:hint="eastAsia"/>
                <w:sz w:val="24"/>
                <w:szCs w:val="24"/>
                <w:highlight w:val="none"/>
                <w:lang w:val="en-US" w:eastAsia="zh-CN"/>
              </w:rPr>
              <w:t xml:space="preserve">6、合同价格：根据合同规定乙方在正确、及时、全面履行合同义务后甲方应支付给乙方的价款，包含了甲方购买货物及其相关服务的一切费用。包括但不限于货物本身的价值金额、乙方的利润、增值税及其他乙方应缴的税金、人工费、技术支持与培训费、运输装卸费、保险费等一切费用，乙方不得以任何理由要求甲方支付任何额外的费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sz w:val="24"/>
                <w:szCs w:val="24"/>
                <w:highlight w:val="none"/>
                <w:lang w:val="en-US" w:eastAsia="zh-CN"/>
              </w:rPr>
              <w:t xml:space="preserve">2</w:t>
            </w:r>
            <w:r>
              <w:rPr>
                <w:b w:val="0"/>
                <w:bCs/>
                <w:sz w:val="24"/>
                <w:szCs w:val="24"/>
                <w:highlight w:val="none"/>
              </w:rPr>
              <w:t xml:space="preserve">1</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①成交通知书；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②询价通知书（以下统称“采购文件”）；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③乙方的响应文件；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sz w:val="24"/>
                <w:szCs w:val="24"/>
                <w:highlight w:val="none"/>
                <w:lang w:val="en-US" w:eastAsia="zh-CN"/>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2</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第五条  结算付款方式</w:t>
            </w:r>
            <w:r/>
          </w:p>
          <w:p>
            <w:pPr>
              <w:jc w:val="left"/>
              <w:rPr>
                <w:rFonts w:hint="eastAsia"/>
                <w:sz w:val="24"/>
                <w:szCs w:val="24"/>
                <w:highlight w:val="none"/>
                <w:lang w:val="en-US" w:eastAsia="zh-CN"/>
              </w:rPr>
            </w:pPr>
            <w:r>
              <w:rPr>
                <w:rFonts w:hint="eastAsia"/>
                <w:sz w:val="24"/>
                <w:szCs w:val="24"/>
                <w:highlight w:val="none"/>
                <w:lang w:val="en-US" w:eastAsia="zh-CN"/>
              </w:rPr>
              <w:t xml:space="preserve">1、结算方式：本分包为单价招标，项目实施完成后甲方根据实际物料供货数量及成交物料采购单价按实结算，形成本分包最终结算总价，最终结算总价不得超过本分包采购预算。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2、付款方式：</w:t>
            </w:r>
            <w:r/>
          </w:p>
          <w:p>
            <w:pPr>
              <w:jc w:val="left"/>
              <w:rPr>
                <w:rFonts w:hint="default"/>
                <w:sz w:val="24"/>
                <w:szCs w:val="24"/>
                <w:highlight w:val="none"/>
                <w:lang w:val="en-US" w:eastAsia="zh-CN"/>
              </w:rPr>
            </w:pPr>
            <w:r>
              <w:rPr>
                <w:rFonts w:hint="eastAsia"/>
                <w:sz w:val="24"/>
                <w:szCs w:val="24"/>
                <w:highlight w:val="none"/>
                <w:lang w:val="en-US" w:eastAsia="zh-CN"/>
              </w:rPr>
              <w:t xml:space="preserve">2.1合同签订后的1个月内，甲方向乙方支付预付款，预付款为本分包采购预算金额的30%；</w:t>
            </w:r>
            <w:r/>
          </w:p>
          <w:p>
            <w:pPr>
              <w:jc w:val="left"/>
              <w:rPr>
                <w:rFonts w:hint="eastAsia"/>
                <w:sz w:val="24"/>
                <w:szCs w:val="24"/>
                <w:highlight w:val="none"/>
                <w:lang w:val="en-US" w:eastAsia="zh-CN"/>
              </w:rPr>
            </w:pPr>
            <w:r>
              <w:rPr>
                <w:rFonts w:hint="eastAsia"/>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sz w:val="24"/>
                <w:szCs w:val="24"/>
                <w:highlight w:val="none"/>
                <w:lang w:val="en-US" w:eastAsia="zh-CN"/>
              </w:rPr>
            </w:pPr>
            <w:r>
              <w:rPr>
                <w:rFonts w:hint="eastAsia"/>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sz w:val="24"/>
                <w:szCs w:val="24"/>
                <w:highlight w:val="none"/>
                <w:lang w:val="zh-CN" w:eastAsia="zh-CN"/>
              </w:rPr>
            </w:pPr>
            <w:r>
              <w:rPr>
                <w:rFonts w:hint="eastAsia"/>
                <w:sz w:val="24"/>
                <w:szCs w:val="24"/>
                <w:highlight w:val="none"/>
                <w:lang w:val="en-US" w:eastAsia="zh-CN"/>
              </w:rPr>
              <w:t xml:space="preserve">注：①</w:t>
            </w:r>
            <w:r>
              <w:rPr>
                <w:rFonts w:hint="eastAsia"/>
                <w:sz w:val="24"/>
                <w:szCs w:val="24"/>
                <w:highlight w:val="none"/>
                <w:lang w:val="zh-CN" w:eastAsia="zh-CN"/>
              </w:rPr>
              <w:t xml:space="preserve">以上每次付款前，</w:t>
            </w:r>
            <w:r>
              <w:rPr>
                <w:rFonts w:hint="eastAsia"/>
                <w:sz w:val="24"/>
                <w:szCs w:val="24"/>
                <w:highlight w:val="none"/>
                <w:lang w:val="en-US" w:eastAsia="zh-CN"/>
              </w:rPr>
              <w:t xml:space="preserve">乙方</w:t>
            </w:r>
            <w:r>
              <w:rPr>
                <w:rFonts w:hint="eastAsia"/>
                <w:sz w:val="24"/>
                <w:szCs w:val="24"/>
                <w:highlight w:val="none"/>
                <w:lang w:val="zh-CN" w:eastAsia="zh-CN"/>
              </w:rPr>
              <w:t xml:space="preserve">均应提供符合</w:t>
            </w:r>
            <w:r>
              <w:rPr>
                <w:rFonts w:hint="eastAsia"/>
                <w:sz w:val="24"/>
                <w:szCs w:val="24"/>
                <w:highlight w:val="none"/>
                <w:lang w:val="en-US" w:eastAsia="zh-CN"/>
              </w:rPr>
              <w:t xml:space="preserve">甲方</w:t>
            </w:r>
            <w:r>
              <w:rPr>
                <w:rFonts w:hint="eastAsia"/>
                <w:sz w:val="24"/>
                <w:szCs w:val="24"/>
                <w:highlight w:val="none"/>
                <w:lang w:val="zh-CN" w:eastAsia="zh-CN"/>
              </w:rPr>
              <w:t xml:space="preserve">要求的同等金额的合法有效发票。否则，</w:t>
            </w:r>
            <w:r>
              <w:rPr>
                <w:rFonts w:hint="eastAsia"/>
                <w:sz w:val="24"/>
                <w:szCs w:val="24"/>
                <w:highlight w:val="none"/>
                <w:lang w:val="en-US" w:eastAsia="zh-CN"/>
              </w:rPr>
              <w:t xml:space="preserve">甲方</w:t>
            </w:r>
            <w:r>
              <w:rPr>
                <w:rFonts w:hint="eastAsia"/>
                <w:sz w:val="24"/>
                <w:szCs w:val="24"/>
                <w:highlight w:val="none"/>
                <w:lang w:val="zh-CN" w:eastAsia="zh-CN"/>
              </w:rPr>
              <w:t xml:space="preserve">有权顺延付款时间，且不承担任何违约及/或赔偿责任。②</w:t>
            </w:r>
            <w:r>
              <w:rPr>
                <w:rFonts w:hint="eastAsia"/>
                <w:sz w:val="24"/>
                <w:szCs w:val="24"/>
                <w:highlight w:val="none"/>
                <w:lang w:val="en-US" w:eastAsia="zh-CN"/>
              </w:rPr>
              <w:t xml:space="preserve">本分包支付方式包括但不限于：数字人民币、现金、银行汇票、转账支票等。</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3</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第六条  权利保证</w:t>
            </w:r>
            <w:r/>
          </w:p>
          <w:p>
            <w:pPr>
              <w:jc w:val="left"/>
              <w:rPr>
                <w:rFonts w:hint="eastAsia"/>
                <w:sz w:val="24"/>
                <w:szCs w:val="24"/>
                <w:highlight w:val="none"/>
                <w:lang w:val="en-US" w:eastAsia="zh-CN"/>
              </w:rPr>
            </w:pPr>
            <w:r>
              <w:rPr>
                <w:rFonts w:hint="eastAsia"/>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sz w:val="24"/>
                <w:szCs w:val="24"/>
                <w:highlight w:val="none"/>
                <w:lang w:val="zh-CN" w:eastAsia="zh-CN"/>
              </w:rPr>
            </w:pPr>
            <w:r>
              <w:rPr>
                <w:rFonts w:hint="eastAsia"/>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24</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第七条  质量保证</w:t>
            </w:r>
            <w:r/>
          </w:p>
          <w:p>
            <w:pPr>
              <w:jc w:val="left"/>
              <w:rPr>
                <w:rFonts w:hint="default"/>
                <w:sz w:val="24"/>
                <w:szCs w:val="24"/>
                <w:highlight w:val="none"/>
                <w:lang w:val="en-US" w:eastAsia="zh-CN"/>
              </w:rPr>
            </w:pPr>
            <w:r>
              <w:rPr>
                <w:rFonts w:hint="default"/>
                <w:sz w:val="24"/>
                <w:szCs w:val="24"/>
                <w:highlight w:val="none"/>
                <w:lang w:val="en-US" w:eastAsia="zh-CN"/>
              </w:rPr>
              <w:t xml:space="preserve">1、乙方保证货物完全符合国家相关法律法规和质量标准的规定，不会有任何三无、假冒、伪劣或违禁、走私的物品。</w:t>
            </w:r>
            <w:r/>
          </w:p>
          <w:p>
            <w:pPr>
              <w:jc w:val="left"/>
              <w:rPr>
                <w:rFonts w:hint="default"/>
                <w:sz w:val="24"/>
                <w:szCs w:val="24"/>
                <w:highlight w:val="none"/>
                <w:lang w:val="en-US" w:eastAsia="zh-CN"/>
              </w:rPr>
            </w:pPr>
            <w:r>
              <w:rPr>
                <w:rFonts w:hint="default"/>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jc w:val="left"/>
              <w:rPr>
                <w:rFonts w:hint="default"/>
                <w:sz w:val="24"/>
                <w:szCs w:val="24"/>
                <w:highlight w:val="none"/>
                <w:lang w:val="en-US" w:eastAsia="zh-CN"/>
              </w:rPr>
            </w:pPr>
            <w:r>
              <w:rPr>
                <w:rFonts w:hint="default"/>
                <w:sz w:val="24"/>
                <w:szCs w:val="24"/>
                <w:highlight w:val="none"/>
                <w:lang w:val="en-US" w:eastAsia="zh-CN"/>
              </w:rPr>
              <w:t xml:space="preserve">3、乙方所提供货物的质量技术规格应与采购文件规定及响应文件承诺的内容相一致；若技术规格中无相应说明，则按国家有关部门最新颁布的标准及规范为准。</w:t>
            </w:r>
            <w:r/>
          </w:p>
          <w:p>
            <w:pPr>
              <w:jc w:val="left"/>
              <w:rPr>
                <w:rFonts w:hint="default"/>
                <w:sz w:val="24"/>
                <w:szCs w:val="24"/>
                <w:highlight w:val="none"/>
                <w:lang w:val="en-US" w:eastAsia="zh-CN"/>
              </w:rPr>
            </w:pPr>
            <w:r>
              <w:rPr>
                <w:rFonts w:hint="default"/>
                <w:sz w:val="24"/>
                <w:szCs w:val="24"/>
                <w:highlight w:val="none"/>
                <w:lang w:val="en-US" w:eastAsia="zh-CN"/>
              </w:rPr>
              <w:t xml:space="preserve">4、货物经甲方验收后，乙方仍应对由于质量、卫生、设计、工艺或材料、运输安全等方面产生的各类缺陷承担全部责任。</w:t>
            </w:r>
            <w:r/>
          </w:p>
          <w:p>
            <w:pPr>
              <w:jc w:val="left"/>
              <w:rPr>
                <w:rFonts w:hint="eastAsia"/>
                <w:sz w:val="24"/>
                <w:szCs w:val="24"/>
                <w:highlight w:val="none"/>
                <w:lang w:val="zh-CN" w:eastAsia="zh-CN"/>
              </w:rPr>
            </w:pPr>
            <w:r>
              <w:rPr>
                <w:rFonts w:hint="default"/>
                <w:sz w:val="24"/>
                <w:szCs w:val="24"/>
                <w:highlight w:val="none"/>
                <w:lang w:val="en-US" w:eastAsia="zh-CN"/>
              </w:rPr>
              <w:t xml:space="preserve">5、乙方应按照标书的有关规定提供合格产品。</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25</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第八条  包装要求</w:t>
            </w:r>
            <w:r/>
          </w:p>
          <w:p>
            <w:pPr>
              <w:jc w:val="left"/>
              <w:rPr>
                <w:rFonts w:hint="eastAsia"/>
                <w:sz w:val="24"/>
                <w:szCs w:val="24"/>
                <w:highlight w:val="none"/>
                <w:lang w:val="en-US" w:eastAsia="zh-CN"/>
              </w:rPr>
            </w:pPr>
            <w:r>
              <w:rPr>
                <w:rFonts w:hint="eastAsia"/>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sz w:val="24"/>
                <w:szCs w:val="24"/>
                <w:highlight w:val="none"/>
                <w:lang w:val="en-US" w:eastAsia="zh-CN"/>
              </w:rPr>
            </w:pPr>
            <w:r>
              <w:rPr>
                <w:rFonts w:hint="eastAsia"/>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26</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第九条  交货</w:t>
            </w:r>
            <w:r/>
          </w:p>
          <w:p>
            <w:pPr>
              <w:jc w:val="left"/>
              <w:rPr>
                <w:rFonts w:hint="default"/>
                <w:sz w:val="24"/>
                <w:szCs w:val="24"/>
                <w:highlight w:val="none"/>
                <w:lang w:val="en-US" w:eastAsia="zh-CN"/>
              </w:rPr>
            </w:pPr>
            <w:r>
              <w:rPr>
                <w:rFonts w:hint="default"/>
                <w:sz w:val="24"/>
                <w:szCs w:val="24"/>
                <w:highlight w:val="none"/>
                <w:lang w:val="en-US" w:eastAsia="zh-CN"/>
              </w:rPr>
              <w:t xml:space="preserve">1、乙方应按照本合同规定的时间和方式向甲方交付货物。</w:t>
            </w:r>
            <w:r/>
          </w:p>
          <w:p>
            <w:pPr>
              <w:jc w:val="left"/>
              <w:rPr>
                <w:rFonts w:hint="default"/>
                <w:sz w:val="24"/>
                <w:szCs w:val="24"/>
                <w:highlight w:val="none"/>
                <w:lang w:val="en-US" w:eastAsia="zh-CN"/>
              </w:rPr>
            </w:pPr>
            <w:r>
              <w:rPr>
                <w:rFonts w:hint="default"/>
                <w:sz w:val="24"/>
                <w:szCs w:val="24"/>
                <w:highlight w:val="none"/>
                <w:lang w:val="en-US" w:eastAsia="zh-CN"/>
              </w:rPr>
              <w:t xml:space="preserve">2、交货期限：在2026年11月10日前，按</w:t>
            </w:r>
            <w:r>
              <w:rPr>
                <w:rFonts w:hint="eastAsia"/>
                <w:sz w:val="24"/>
                <w:szCs w:val="24"/>
                <w:highlight w:val="none"/>
                <w:lang w:val="en-US" w:eastAsia="zh-CN"/>
              </w:rPr>
              <w:t xml:space="preserve">甲方</w:t>
            </w:r>
            <w:r>
              <w:rPr>
                <w:rFonts w:hint="default"/>
                <w:sz w:val="24"/>
                <w:szCs w:val="24"/>
                <w:highlight w:val="none"/>
                <w:lang w:val="en-US" w:eastAsia="zh-CN"/>
              </w:rPr>
              <w:t xml:space="preserve">要求分批供货至常熟市范围内指定仓库（仓库由</w:t>
            </w:r>
            <w:r>
              <w:rPr>
                <w:rFonts w:hint="eastAsia"/>
                <w:sz w:val="24"/>
                <w:szCs w:val="24"/>
                <w:highlight w:val="none"/>
                <w:lang w:val="en-US" w:eastAsia="zh-CN"/>
              </w:rPr>
              <w:t xml:space="preserve">乙方</w:t>
            </w:r>
            <w:r>
              <w:rPr>
                <w:rFonts w:hint="default"/>
                <w:sz w:val="24"/>
                <w:szCs w:val="24"/>
                <w:highlight w:val="none"/>
                <w:lang w:val="en-US" w:eastAsia="zh-CN"/>
              </w:rPr>
              <w:t xml:space="preserve">自行选择，但必须经</w:t>
            </w:r>
            <w:r>
              <w:rPr>
                <w:rFonts w:hint="eastAsia"/>
                <w:sz w:val="24"/>
                <w:szCs w:val="24"/>
                <w:highlight w:val="none"/>
                <w:lang w:val="en-US" w:eastAsia="zh-CN"/>
              </w:rPr>
              <w:t xml:space="preserve">甲方</w:t>
            </w:r>
            <w:r>
              <w:rPr>
                <w:rFonts w:hint="default"/>
                <w:sz w:val="24"/>
                <w:szCs w:val="24"/>
                <w:highlight w:val="none"/>
                <w:lang w:val="en-US" w:eastAsia="zh-CN"/>
              </w:rPr>
              <w:t xml:space="preserve">审核存储条件后方可运输装卸入库）。</w:t>
            </w:r>
            <w:r/>
          </w:p>
          <w:p>
            <w:pPr>
              <w:jc w:val="left"/>
              <w:rPr>
                <w:rFonts w:hint="eastAsia"/>
                <w:sz w:val="24"/>
                <w:szCs w:val="24"/>
                <w:highlight w:val="none"/>
                <w:lang w:val="zh-CN" w:eastAsia="zh-CN"/>
              </w:rPr>
            </w:pPr>
            <w:r>
              <w:rPr>
                <w:rFonts w:hint="default"/>
                <w:sz w:val="24"/>
                <w:szCs w:val="24"/>
                <w:highlight w:val="none"/>
                <w:lang w:val="en-US" w:eastAsia="zh-CN"/>
              </w:rPr>
              <w:t xml:space="preserve">3、本项目交货方式为现场交货。交付地点为：指定仓库（均位于常熟市范围内）。乙方负责办理货物的运输、装卸和保险，一切费用均由乙方承担。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27</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第十条  到货验收</w:t>
            </w:r>
            <w:r/>
          </w:p>
          <w:p>
            <w:pPr>
              <w:jc w:val="left"/>
              <w:rPr>
                <w:rFonts w:hint="eastAsia"/>
                <w:sz w:val="24"/>
                <w:szCs w:val="24"/>
                <w:highlight w:val="none"/>
                <w:lang w:val="en-US" w:eastAsia="zh-CN"/>
              </w:rPr>
            </w:pPr>
            <w:r>
              <w:rPr>
                <w:rFonts w:hint="eastAsia"/>
                <w:sz w:val="24"/>
                <w:szCs w:val="24"/>
                <w:highlight w:val="none"/>
                <w:lang w:val="en-US" w:eastAsia="zh-CN"/>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jc w:val="left"/>
              <w:rPr>
                <w:rFonts w:hint="eastAsia"/>
                <w:sz w:val="24"/>
                <w:szCs w:val="24"/>
                <w:highlight w:val="none"/>
                <w:lang w:val="en-US" w:eastAsia="zh-CN"/>
              </w:rPr>
            </w:pPr>
            <w:r>
              <w:rPr>
                <w:rFonts w:hint="eastAsia"/>
                <w:sz w:val="24"/>
                <w:szCs w:val="24"/>
                <w:highlight w:val="none"/>
                <w:lang w:val="en-US" w:eastAsia="zh-CN"/>
              </w:rPr>
              <w:t xml:space="preserve">2、乙方交付的货物应当完全符合本合同、询价通知书及响应文件所约定的货物、数量、质量和规格要求。乙方提供的货物不符合本合同、询价通知书及响应文件约定及甲方要求的，甲方有权拒收货物，并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3、乙方应将所提供货物的合格证、送货单、运输交接单和到货验收单等资料交付给甲方；乙方不能完整交付上述规定的资料的，视为未按合同约定交货，乙方负责补齐，因此导致逾期交付的，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4、验收内容主要为核对到货情况：包括包装符合性；规格、数量及外观；货物所附资料等。</w:t>
            </w:r>
            <w:r/>
          </w:p>
          <w:p>
            <w:pPr>
              <w:jc w:val="left"/>
              <w:rPr>
                <w:rFonts w:hint="eastAsia"/>
                <w:sz w:val="24"/>
                <w:szCs w:val="24"/>
                <w:highlight w:val="none"/>
                <w:lang w:val="zh-CN" w:eastAsia="zh-CN"/>
              </w:rPr>
            </w:pPr>
            <w:r>
              <w:rPr>
                <w:rFonts w:hint="eastAsia"/>
                <w:sz w:val="24"/>
                <w:szCs w:val="24"/>
                <w:highlight w:val="none"/>
                <w:lang w:val="en-US" w:eastAsia="zh-CN"/>
              </w:rPr>
              <w:t xml:space="preserve">5、甲方有关货物外观、规格、质量、数量的现场初步检验不应视为最终检验。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28</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第十一条  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1、乙方应提供下列伴随服务：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（1）就货物的使用等对甲方指定的人员进行免费培训；</w:t>
            </w:r>
            <w:r/>
          </w:p>
          <w:p>
            <w:pPr>
              <w:jc w:val="left"/>
              <w:rPr>
                <w:rFonts w:hint="eastAsia"/>
                <w:sz w:val="24"/>
                <w:szCs w:val="24"/>
                <w:highlight w:val="none"/>
                <w:lang w:val="zh-CN" w:eastAsia="zh-CN"/>
              </w:rPr>
            </w:pPr>
            <w:r>
              <w:rPr>
                <w:rFonts w:hint="eastAsia"/>
                <w:sz w:val="24"/>
                <w:szCs w:val="24"/>
                <w:highlight w:val="none"/>
                <w:lang w:val="en-US" w:eastAsia="zh-CN"/>
              </w:rPr>
              <w:t xml:space="preserve">（2）提供与货物配套的服务。</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val="en-US" w:eastAsia="zh-CN"/>
              </w:rPr>
            </w:pPr>
            <w:r>
              <w:rPr>
                <w:rFonts w:hint="eastAsia"/>
                <w:b w:val="0"/>
                <w:bCs/>
                <w:sz w:val="24"/>
                <w:szCs w:val="24"/>
                <w:highlight w:val="none"/>
                <w:lang w:val="en-US" w:eastAsia="zh-CN"/>
              </w:rPr>
              <w:t xml:space="preserve">29</w:t>
            </w:r>
            <w:r/>
          </w:p>
        </w:tc>
        <w:tc>
          <w:tcPr>
            <w:tcW w:w="5158"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第十二条  最终验收</w:t>
            </w:r>
            <w:r/>
          </w:p>
          <w:p>
            <w:pPr>
              <w:jc w:val="left"/>
              <w:rPr>
                <w:rFonts w:hint="eastAsia"/>
                <w:sz w:val="24"/>
                <w:szCs w:val="24"/>
                <w:highlight w:val="none"/>
                <w:lang w:val="en-US" w:eastAsia="zh-CN"/>
              </w:rPr>
            </w:pPr>
            <w:r>
              <w:rPr>
                <w:rFonts w:hint="eastAsia"/>
                <w:sz w:val="24"/>
                <w:szCs w:val="24"/>
                <w:highlight w:val="none"/>
                <w:lang w:val="en-US" w:eastAsia="zh-CN"/>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jc w:val="left"/>
              <w:rPr>
                <w:rFonts w:hint="eastAsia"/>
                <w:sz w:val="24"/>
                <w:szCs w:val="24"/>
                <w:highlight w:val="none"/>
                <w:lang w:val="en-US" w:eastAsia="zh-CN"/>
              </w:rPr>
            </w:pPr>
            <w:r>
              <w:rPr>
                <w:rFonts w:hint="eastAsia"/>
                <w:sz w:val="24"/>
                <w:szCs w:val="24"/>
                <w:highlight w:val="none"/>
                <w:lang w:val="en-US" w:eastAsia="zh-CN"/>
              </w:rPr>
              <w:t xml:space="preserve">2、货物最终验收包括：货物外观、数量、规格；货物质量；货物与响应文件的符合度；检测（验）报告齐全性；抽样送检报告等以及乙方承诺、甲方要求的其它指标。</w:t>
            </w:r>
            <w:r/>
          </w:p>
          <w:p>
            <w:pPr>
              <w:jc w:val="left"/>
              <w:rPr>
                <w:rFonts w:hint="eastAsia"/>
                <w:sz w:val="24"/>
                <w:szCs w:val="24"/>
                <w:highlight w:val="none"/>
                <w:lang w:val="en-US" w:eastAsia="zh-CN"/>
              </w:rPr>
            </w:pPr>
            <w:r>
              <w:rPr>
                <w:rFonts w:hint="eastAsia"/>
                <w:sz w:val="24"/>
                <w:szCs w:val="24"/>
                <w:highlight w:val="none"/>
                <w:lang w:val="en-US" w:eastAsia="zh-CN"/>
              </w:rPr>
              <w:t xml:space="preserve">3、甲方有权抽样送交第三方进行检测，相应的检测费用由采购文件约定的一方承担，未约定的协商确定。</w:t>
            </w:r>
            <w:r/>
          </w:p>
          <w:p>
            <w:pPr>
              <w:jc w:val="left"/>
              <w:rPr>
                <w:rFonts w:hint="eastAsia"/>
                <w:sz w:val="24"/>
                <w:szCs w:val="24"/>
                <w:highlight w:val="none"/>
                <w:lang w:val="en-US" w:eastAsia="zh-CN"/>
              </w:rPr>
            </w:pPr>
            <w:r>
              <w:rPr>
                <w:rFonts w:hint="eastAsia"/>
                <w:sz w:val="24"/>
                <w:szCs w:val="24"/>
                <w:highlight w:val="none"/>
                <w:lang w:val="en-US" w:eastAsia="zh-CN"/>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jc w:val="left"/>
              <w:rPr>
                <w:rFonts w:hint="eastAsia"/>
                <w:sz w:val="24"/>
                <w:szCs w:val="24"/>
                <w:highlight w:val="none"/>
                <w:lang w:val="en-US" w:eastAsia="zh-CN"/>
              </w:rPr>
            </w:pPr>
            <w:r>
              <w:rPr>
                <w:rFonts w:hint="eastAsia"/>
                <w:sz w:val="24"/>
                <w:szCs w:val="24"/>
                <w:highlight w:val="none"/>
                <w:lang w:val="en-US" w:eastAsia="zh-CN"/>
              </w:rPr>
              <w:t xml:space="preserve">5、验收标准应遵循国家标准、行业标准、通常标准的次序以及采购文件要求和乙方承诺、甲方要求等。</w:t>
            </w:r>
            <w:r/>
          </w:p>
          <w:p>
            <w:pPr>
              <w:jc w:val="left"/>
              <w:rPr>
                <w:rFonts w:hint="eastAsia"/>
                <w:sz w:val="24"/>
                <w:szCs w:val="24"/>
                <w:highlight w:val="none"/>
                <w:lang w:val="en-US" w:eastAsia="zh-CN"/>
              </w:rPr>
            </w:pPr>
            <w:r>
              <w:rPr>
                <w:rFonts w:hint="eastAsia"/>
                <w:sz w:val="24"/>
                <w:szCs w:val="24"/>
                <w:highlight w:val="none"/>
                <w:lang w:val="en-US" w:eastAsia="zh-CN"/>
              </w:rPr>
              <w:t xml:space="preserve">6、甲方有权要求乙方提供采购原材料或货物的采购合同、票据或付款凭证，以核实乙方供货来源的真实性。</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eastAsia" w:eastAsia="宋体"/>
                <w:b w:val="0"/>
                <w:bCs/>
                <w:sz w:val="24"/>
                <w:szCs w:val="24"/>
                <w:highlight w:val="none"/>
                <w:lang w:val="en-US" w:eastAsia="zh-CN"/>
              </w:rPr>
            </w:pPr>
            <w:r>
              <w:rPr>
                <w:rFonts w:hint="eastAsia"/>
                <w:b w:val="0"/>
                <w:bCs/>
                <w:sz w:val="24"/>
                <w:szCs w:val="24"/>
                <w:highlight w:val="none"/>
                <w:lang w:val="en-US" w:eastAsia="zh-CN"/>
              </w:rPr>
              <w:t xml:space="preserve">30</w:t>
            </w:r>
            <w:r/>
          </w:p>
        </w:tc>
        <w:tc>
          <w:tcPr>
            <w:tcW w:w="5158"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第十三条  售后服务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1、乙方应按照国家有关法律法规、行业规定以及采购文件规定、响应文件承诺的内容提供售后服务。具体为：</w:t>
            </w:r>
            <w:r/>
          </w:p>
          <w:p>
            <w:pPr>
              <w:jc w:val="left"/>
              <w:rPr>
                <w:rFonts w:hint="eastAsia"/>
                <w:sz w:val="24"/>
                <w:szCs w:val="24"/>
                <w:highlight w:val="none"/>
                <w:lang w:val="en-US" w:eastAsia="zh-CN"/>
              </w:rPr>
            </w:pPr>
            <w:r>
              <w:rPr>
                <w:rFonts w:hint="eastAsia"/>
                <w:sz w:val="24"/>
                <w:szCs w:val="24"/>
                <w:highlight w:val="none"/>
                <w:lang w:val="en-US" w:eastAsia="zh-CN"/>
              </w:rPr>
              <w:t xml:space="preserve">（1）货物的免费质量保证期为：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，自验收合格之日起计算。</w:t>
            </w:r>
            <w:r/>
          </w:p>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（2）售后响应时间：在免费质量保证期内，如产品出现质量问题（因甲方原因导致的除外），乙方应以优良的服务态度在</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小时（含）以内响应，并按甲方要求及时提供免费更换或免费补供服务。</w:t>
            </w:r>
            <w:r/>
          </w:p>
          <w:p>
            <w:pPr>
              <w:jc w:val="left"/>
              <w:rPr>
                <w:rFonts w:hint="eastAsia"/>
                <w:sz w:val="24"/>
                <w:szCs w:val="24"/>
                <w:highlight w:val="none"/>
                <w:lang w:val="en-US" w:eastAsia="zh-CN"/>
              </w:rPr>
            </w:pPr>
            <w:r>
              <w:rPr>
                <w:rFonts w:hint="eastAsia"/>
                <w:sz w:val="24"/>
                <w:szCs w:val="24"/>
                <w:highlight w:val="none"/>
                <w:lang w:val="en-US" w:eastAsia="zh-CN"/>
              </w:rPr>
              <w:t xml:space="preserve">售后服务电话：</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；联系人：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w:t>
            </w:r>
            <w:r/>
          </w:p>
          <w:p>
            <w:pPr>
              <w:jc w:val="left"/>
              <w:rPr>
                <w:rFonts w:hint="eastAsia"/>
                <w:sz w:val="24"/>
                <w:szCs w:val="24"/>
                <w:highlight w:val="none"/>
                <w:lang w:val="en-US" w:eastAsia="zh-CN"/>
              </w:rPr>
            </w:pPr>
            <w:r>
              <w:rPr>
                <w:rFonts w:hint="eastAsia"/>
                <w:sz w:val="24"/>
                <w:szCs w:val="24"/>
                <w:highlight w:val="none"/>
                <w:lang w:val="en-US" w:eastAsia="zh-CN"/>
              </w:rPr>
              <w:t xml:space="preserve">（3）如因产品质量导致甲方受到有关部门处罚或造成各项损失，由乙方承担全部经济和法律责任，同时甲方将不予支付对应货物款项。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31</w:t>
            </w:r>
            <w:r/>
          </w:p>
        </w:tc>
        <w:tc>
          <w:tcPr>
            <w:tcW w:w="5158"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第十四条  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1、甲方无正当理由拒收货物的，甲方向乙方偿付拒收货物价款10%的违约金；甲方逾期付款的，每逾期一日，乙方有权要求甲方按照逾期付款金额的0.5%向乙方支付违约金，但违约金累计不得超过逾期付款金额的5%。</w:t>
            </w:r>
            <w:r/>
          </w:p>
          <w:p>
            <w:pPr>
              <w:jc w:val="left"/>
              <w:rPr>
                <w:rFonts w:hint="eastAsia"/>
                <w:sz w:val="24"/>
                <w:szCs w:val="24"/>
                <w:highlight w:val="none"/>
                <w:lang w:val="en-US" w:eastAsia="zh-CN"/>
              </w:rPr>
            </w:pPr>
            <w:r>
              <w:rPr>
                <w:rFonts w:hint="eastAsia"/>
                <w:sz w:val="24"/>
                <w:szCs w:val="24"/>
                <w:highlight w:val="none"/>
                <w:lang w:val="en-US" w:eastAsia="zh-CN"/>
              </w:rPr>
              <w:t xml:space="preserve">2、乙方逾期交付货物的，每逾期一日，甲方有权要求乙方向甲方支付逾期交付货物价款0.5%的违约金，但违约金累计不得超过逾期交付货物价款的5%；一旦违约金总额累计达到逾期交付货物价款的5%，甲方有权解除合同。但违约金不足补偿甲方实际损失或损害的，甲方有权要求乙方赔偿甲方的实际损失或损害。</w:t>
            </w:r>
            <w:r/>
          </w:p>
          <w:p>
            <w:pPr>
              <w:jc w:val="left"/>
              <w:rPr>
                <w:rFonts w:hint="eastAsia"/>
                <w:sz w:val="24"/>
                <w:szCs w:val="24"/>
                <w:highlight w:val="none"/>
                <w:lang w:val="en-US" w:eastAsia="zh-CN"/>
              </w:rPr>
            </w:pPr>
            <w:r>
              <w:rPr>
                <w:rFonts w:hint="eastAsia"/>
                <w:sz w:val="24"/>
                <w:szCs w:val="24"/>
                <w:highlight w:val="none"/>
                <w:lang w:val="en-US" w:eastAsia="zh-CN"/>
              </w:rPr>
              <w:t xml:space="preserve">3、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jc w:val="left"/>
              <w:rPr>
                <w:rFonts w:hint="eastAsia"/>
                <w:sz w:val="24"/>
                <w:szCs w:val="24"/>
                <w:highlight w:val="none"/>
                <w:lang w:val="en-US" w:eastAsia="zh-CN"/>
              </w:rPr>
            </w:pPr>
            <w:r>
              <w:rPr>
                <w:rFonts w:hint="eastAsia"/>
                <w:sz w:val="24"/>
                <w:szCs w:val="24"/>
                <w:highlight w:val="none"/>
                <w:lang w:val="en-US" w:eastAsia="zh-CN"/>
              </w:rPr>
              <w:t xml:space="preserve">4、出现下列情形之一，甲方有权要求乙方采取其他有效的整改措施，或者采取退货等其他合理举措；乙方未按要求改</w:t>
            </w:r>
            <w:r>
              <w:rPr>
                <w:rFonts w:hint="eastAsia"/>
                <w:sz w:val="24"/>
                <w:szCs w:val="24"/>
                <w:highlight w:val="none"/>
                <w:lang w:val="en-US" w:eastAsia="zh-CN"/>
              </w:rPr>
              <w:t xml:space="preserve">正的，或前述措施无法弥补甲方损失或损害的，甲方有权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jc w:val="left"/>
              <w:rPr>
                <w:rFonts w:hint="eastAsia"/>
                <w:sz w:val="24"/>
                <w:szCs w:val="24"/>
                <w:highlight w:val="none"/>
                <w:lang w:val="en-US" w:eastAsia="zh-CN"/>
              </w:rPr>
            </w:pPr>
            <w:r>
              <w:rPr>
                <w:rFonts w:hint="eastAsia"/>
                <w:sz w:val="24"/>
                <w:szCs w:val="24"/>
                <w:highlight w:val="none"/>
                <w:lang w:val="en-US" w:eastAsia="zh-CN"/>
              </w:rPr>
              <w:t xml:space="preserve">（1）乙方未能在甲方书面异议中限定的时间内根据甲方的要求进行调换或采取其他甲方同意的补救措施；</w:t>
            </w:r>
            <w:r/>
          </w:p>
          <w:p>
            <w:pPr>
              <w:jc w:val="left"/>
              <w:rPr>
                <w:rFonts w:hint="eastAsia"/>
                <w:sz w:val="24"/>
                <w:szCs w:val="24"/>
                <w:highlight w:val="none"/>
                <w:lang w:val="en-US" w:eastAsia="zh-CN"/>
              </w:rPr>
            </w:pPr>
            <w:r>
              <w:rPr>
                <w:rFonts w:hint="eastAsia"/>
                <w:sz w:val="24"/>
                <w:szCs w:val="24"/>
                <w:highlight w:val="none"/>
                <w:lang w:val="en-US" w:eastAsia="zh-CN"/>
              </w:rPr>
              <w:t xml:space="preserve">（2）交付的货物因交付或验收以前的原因而产生毁损／灭失／数量或重量短缺／质量不良／不安全等物质上的缺陷；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（3）交付的货物存在为他人设定担保／交易限制／权属争议／不符合法律的强制性规定等法律上的缺陷；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（4）交付的货物本身存在缺陷，已经或者可能给消费者／使用者／其他第三人造成生命／身体／财产等方面的损害或者被国家的法律、法规所限制或禁止的，已经或者可能被政府部门等进行查处或者制裁；</w:t>
            </w:r>
            <w:r/>
          </w:p>
          <w:p>
            <w:pPr>
              <w:jc w:val="left"/>
              <w:rPr>
                <w:rFonts w:hint="eastAsia"/>
                <w:sz w:val="24"/>
                <w:szCs w:val="24"/>
                <w:highlight w:val="none"/>
                <w:lang w:val="en-US" w:eastAsia="zh-CN"/>
              </w:rPr>
            </w:pPr>
            <w:r>
              <w:rPr>
                <w:rFonts w:hint="eastAsia"/>
                <w:sz w:val="24"/>
                <w:szCs w:val="24"/>
                <w:highlight w:val="none"/>
                <w:lang w:val="en-US" w:eastAsia="zh-CN"/>
              </w:rPr>
              <w:t xml:space="preserve">（5）交付的货物已经或者可能侵犯甲方以及其他第三人的专利权／商标权／专有技术／互联网络域名权／商业秘密等知识产权以及其他权利；</w:t>
            </w:r>
            <w:r/>
          </w:p>
          <w:p>
            <w:pPr>
              <w:jc w:val="left"/>
              <w:rPr>
                <w:rFonts w:hint="eastAsia"/>
                <w:sz w:val="24"/>
                <w:szCs w:val="24"/>
                <w:highlight w:val="none"/>
                <w:lang w:val="en-US" w:eastAsia="zh-CN"/>
              </w:rPr>
            </w:pPr>
            <w:r>
              <w:rPr>
                <w:rFonts w:hint="eastAsia"/>
                <w:sz w:val="24"/>
                <w:szCs w:val="24"/>
                <w:highlight w:val="none"/>
                <w:lang w:val="en-US" w:eastAsia="zh-CN"/>
              </w:rPr>
              <w:t xml:space="preserve">（6）乙方未按照甲方的要求及时提供诸如增值税发票之类的财务文件以及其他必要的文件；</w:t>
            </w:r>
            <w:r/>
          </w:p>
          <w:p>
            <w:pPr>
              <w:jc w:val="left"/>
              <w:rPr>
                <w:rFonts w:hint="eastAsia"/>
                <w:sz w:val="24"/>
                <w:szCs w:val="24"/>
                <w:highlight w:val="none"/>
                <w:lang w:val="en-US" w:eastAsia="zh-CN"/>
              </w:rPr>
            </w:pPr>
            <w:r>
              <w:rPr>
                <w:rFonts w:hint="eastAsia"/>
                <w:sz w:val="24"/>
                <w:szCs w:val="24"/>
                <w:highlight w:val="none"/>
                <w:lang w:val="en-US" w:eastAsia="zh-CN"/>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5、乙方出现下列情形之一的，视为乙方出现了丧失履行本合同的能力，甲方有权单方解除合同并由乙方赔偿甲方由此产生的全部损失：</w:t>
            </w:r>
            <w:r/>
          </w:p>
          <w:p>
            <w:pPr>
              <w:jc w:val="left"/>
              <w:rPr>
                <w:rFonts w:hint="eastAsia"/>
                <w:sz w:val="24"/>
                <w:szCs w:val="24"/>
                <w:highlight w:val="none"/>
                <w:lang w:val="en-US" w:eastAsia="zh-CN"/>
              </w:rPr>
            </w:pPr>
            <w:r>
              <w:rPr>
                <w:rFonts w:hint="eastAsia"/>
                <w:sz w:val="24"/>
                <w:szCs w:val="24"/>
                <w:highlight w:val="none"/>
                <w:lang w:val="en-US" w:eastAsia="zh-CN"/>
              </w:rPr>
              <w:t xml:space="preserve">（1）乙方因为涉诉被冻结账户，导致无法履行合同的，或者乙方因为未能履行生效法律文书，被列入失信被执行人名录的；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（2）乙方出现转包情形的；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（3）乙方不能履行合同义务的其他情况。</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32</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第十五条  不可抗力</w:t>
            </w:r>
            <w:r/>
          </w:p>
          <w:p>
            <w:pPr>
              <w:jc w:val="left"/>
              <w:rPr>
                <w:rFonts w:hint="eastAsia"/>
                <w:sz w:val="24"/>
                <w:szCs w:val="24"/>
                <w:highlight w:val="none"/>
                <w:lang w:val="en-US" w:eastAsia="zh-CN"/>
              </w:rPr>
            </w:pPr>
            <w:r>
              <w:rPr>
                <w:rFonts w:hint="eastAsia"/>
                <w:sz w:val="24"/>
                <w:szCs w:val="24"/>
                <w:highlight w:val="none"/>
                <w:lang w:val="en-US" w:eastAsia="zh-CN"/>
              </w:rPr>
              <w:t xml:space="preserve">1、不可抗力，是指不能预见、不能避免并不能克服的客观情况，如战争、动乱、瘟疫、严重火灾、洪水、地震、风暴或其他自然灾害等。</w:t>
            </w:r>
            <w:r/>
          </w:p>
          <w:p>
            <w:pPr>
              <w:jc w:val="left"/>
              <w:rPr>
                <w:rFonts w:hint="eastAsia"/>
                <w:sz w:val="24"/>
                <w:szCs w:val="24"/>
                <w:highlight w:val="none"/>
                <w:lang w:val="en-US" w:eastAsia="zh-CN"/>
              </w:rPr>
            </w:pPr>
            <w:r>
              <w:rPr>
                <w:rFonts w:hint="eastAsia"/>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jc w:val="left"/>
              <w:rPr>
                <w:rFonts w:hint="eastAsia"/>
                <w:sz w:val="24"/>
                <w:szCs w:val="24"/>
                <w:highlight w:val="none"/>
                <w:lang w:val="en-US" w:eastAsia="zh-CN"/>
              </w:rPr>
            </w:pPr>
            <w:r>
              <w:rPr>
                <w:rFonts w:hint="eastAsia"/>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jc w:val="left"/>
              <w:rPr>
                <w:rFonts w:hint="eastAsia"/>
                <w:sz w:val="24"/>
                <w:szCs w:val="24"/>
                <w:highlight w:val="none"/>
                <w:lang w:val="zh-CN" w:eastAsia="zh-CN"/>
              </w:rPr>
            </w:pPr>
            <w:r>
              <w:rPr>
                <w:rFonts w:hint="eastAsia"/>
                <w:sz w:val="24"/>
                <w:szCs w:val="24"/>
                <w:highlight w:val="none"/>
                <w:lang w:val="en-US" w:eastAsia="zh-CN"/>
              </w:rPr>
              <w:t xml:space="preserve">4、合同各方应根据不可抗力对本合同履行的影响程度，协商确定是否终止本合同或是继续履行本合同。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33</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第十六条  合同的补充</w:t>
            </w:r>
            <w:r/>
          </w:p>
          <w:p>
            <w:pPr>
              <w:jc w:val="left"/>
              <w:rPr>
                <w:rFonts w:hint="eastAsia"/>
                <w:sz w:val="24"/>
                <w:szCs w:val="24"/>
                <w:highlight w:val="none"/>
                <w:lang w:val="en-US" w:eastAsia="zh-CN"/>
              </w:rPr>
            </w:pPr>
            <w:r>
              <w:rPr>
                <w:rFonts w:hint="eastAsia"/>
                <w:sz w:val="24"/>
                <w:szCs w:val="24"/>
                <w:highlight w:val="none"/>
                <w:lang w:val="en-US" w:eastAsia="zh-CN"/>
              </w:rPr>
              <w:t xml:space="preserve">1、在本合同履行中，甲方需要追加与本合同相同的货物或服务的，在不改变合同其他条款的前提下，可与乙方协商签订补充合同，但所有补充合同的金额不得超过本合同的百分之十且不超过分包采购预算。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2、补充合同须采用书面形式，并报监管部门备案，为本合同不可分割的一部分。</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34</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第十七条  合同的变更、中止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本合同一经签订，合同双方不得擅自变更或中止合同，除非合同的继续履行将损害国家利益和社会公共利益。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35</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第十八条  合同的终止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本合同因下列原因而终止：</w:t>
            </w:r>
            <w:r/>
          </w:p>
          <w:p>
            <w:pPr>
              <w:jc w:val="left"/>
              <w:rPr>
                <w:rFonts w:hint="eastAsia"/>
                <w:sz w:val="24"/>
                <w:szCs w:val="24"/>
                <w:highlight w:val="none"/>
                <w:lang w:val="en-US" w:eastAsia="zh-CN"/>
              </w:rPr>
            </w:pPr>
            <w:r>
              <w:rPr>
                <w:rFonts w:hint="eastAsia"/>
                <w:sz w:val="24"/>
                <w:szCs w:val="24"/>
                <w:highlight w:val="none"/>
                <w:lang w:val="en-US" w:eastAsia="zh-CN"/>
              </w:rPr>
              <w:t xml:space="preserve">（1）本合同正常履行完毕；</w:t>
            </w:r>
            <w:r/>
          </w:p>
          <w:p>
            <w:pPr>
              <w:jc w:val="left"/>
              <w:rPr>
                <w:rFonts w:hint="eastAsia"/>
                <w:sz w:val="24"/>
                <w:szCs w:val="24"/>
                <w:highlight w:val="none"/>
                <w:lang w:val="en-US" w:eastAsia="zh-CN"/>
              </w:rPr>
            </w:pPr>
            <w:r>
              <w:rPr>
                <w:rFonts w:hint="eastAsia"/>
                <w:sz w:val="24"/>
                <w:szCs w:val="24"/>
                <w:highlight w:val="none"/>
                <w:lang w:val="en-US" w:eastAsia="zh-CN"/>
              </w:rPr>
              <w:t xml:space="preserve">（2）因不可抗力导致本合同无法履行或履行不必要；</w:t>
            </w:r>
            <w:r/>
          </w:p>
          <w:p>
            <w:pPr>
              <w:jc w:val="left"/>
              <w:rPr>
                <w:rFonts w:hint="eastAsia"/>
                <w:sz w:val="24"/>
                <w:szCs w:val="24"/>
                <w:highlight w:val="none"/>
                <w:lang w:val="en-US" w:eastAsia="zh-CN"/>
              </w:rPr>
            </w:pPr>
            <w:r>
              <w:rPr>
                <w:rFonts w:hint="eastAsia"/>
                <w:sz w:val="24"/>
                <w:szCs w:val="24"/>
                <w:highlight w:val="none"/>
                <w:lang w:val="en-US" w:eastAsia="zh-CN"/>
              </w:rPr>
              <w:t xml:space="preserve">（3）任何一方行使解除权解除本合同；</w:t>
            </w:r>
            <w:r/>
          </w:p>
          <w:p>
            <w:pPr>
              <w:jc w:val="left"/>
              <w:rPr>
                <w:rFonts w:hint="eastAsia"/>
                <w:sz w:val="24"/>
                <w:szCs w:val="24"/>
                <w:highlight w:val="none"/>
                <w:lang w:val="en-US" w:eastAsia="zh-CN"/>
              </w:rPr>
            </w:pPr>
            <w:r>
              <w:rPr>
                <w:rFonts w:hint="eastAsia"/>
                <w:sz w:val="24"/>
                <w:szCs w:val="24"/>
                <w:highlight w:val="none"/>
                <w:lang w:val="en-US" w:eastAsia="zh-CN"/>
              </w:rPr>
              <w:t xml:space="preserve">（4）合同的继续履行将损害国家利益和社会公共利益且不宜变更或中止的。</w:t>
            </w:r>
            <w:r/>
          </w:p>
          <w:p>
            <w:pPr>
              <w:jc w:val="left"/>
              <w:rPr>
                <w:rFonts w:hint="eastAsia"/>
                <w:sz w:val="24"/>
                <w:szCs w:val="24"/>
                <w:highlight w:val="none"/>
                <w:lang w:val="en-US" w:eastAsia="zh-CN"/>
              </w:rPr>
            </w:pPr>
            <w:r>
              <w:rPr>
                <w:rFonts w:hint="eastAsia"/>
                <w:sz w:val="24"/>
                <w:szCs w:val="24"/>
                <w:highlight w:val="none"/>
                <w:lang w:val="en-US" w:eastAsia="zh-CN"/>
              </w:rPr>
              <w:t xml:space="preserve">除上述情形外，甲乙双方不得擅自终止合同。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36</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第十九条  合同的转让</w:t>
            </w:r>
            <w:r/>
          </w:p>
          <w:p>
            <w:pPr>
              <w:jc w:val="left"/>
              <w:rPr>
                <w:rFonts w:hint="eastAsia"/>
                <w:sz w:val="24"/>
                <w:szCs w:val="24"/>
                <w:highlight w:val="none"/>
                <w:lang w:val="en-US" w:eastAsia="zh-CN"/>
              </w:rPr>
            </w:pPr>
            <w:r>
              <w:rPr>
                <w:rFonts w:hint="eastAsia"/>
                <w:sz w:val="24"/>
                <w:szCs w:val="24"/>
                <w:highlight w:val="none"/>
                <w:lang w:val="en-US" w:eastAsia="zh-CN"/>
              </w:rPr>
              <w:t xml:space="preserve">乙方不得将其合同项下的权利义务部分或全部转让给第三方。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37</w:t>
            </w:r>
            <w:r/>
          </w:p>
        </w:tc>
        <w:tc>
          <w:tcPr>
            <w:tcW w:w="5158"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第二十条  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1、签订本合同时，乙方应当向甲方提交履约保证金，履约保证金为人民币壹拾贰万元整（第一包）、履约保证金为人民币陆万元整（第二包），形式为：银行保函或电子履约保函（保险）。</w:t>
            </w:r>
            <w:r/>
          </w:p>
          <w:p>
            <w:pPr>
              <w:jc w:val="left"/>
              <w:rPr>
                <w:rFonts w:hint="eastAsia"/>
                <w:sz w:val="24"/>
                <w:szCs w:val="24"/>
                <w:highlight w:val="none"/>
                <w:lang w:val="en-US" w:eastAsia="zh-CN"/>
              </w:rPr>
            </w:pPr>
            <w:r>
              <w:rPr>
                <w:rFonts w:hint="eastAsia"/>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3、出现以下情形的，甲方可以没收履约保证金：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3.1乙方逾期交货超过15日；</w:t>
            </w:r>
            <w:r/>
          </w:p>
          <w:p>
            <w:pPr>
              <w:jc w:val="left"/>
              <w:rPr>
                <w:rFonts w:hint="eastAsia"/>
                <w:sz w:val="24"/>
                <w:szCs w:val="24"/>
                <w:highlight w:val="none"/>
                <w:lang w:val="en-US" w:eastAsia="zh-CN"/>
              </w:rPr>
            </w:pPr>
            <w:r>
              <w:rPr>
                <w:rFonts w:hint="eastAsia"/>
                <w:sz w:val="24"/>
                <w:szCs w:val="24"/>
                <w:highlight w:val="none"/>
                <w:lang w:val="en-US" w:eastAsia="zh-CN"/>
              </w:rPr>
              <w:t xml:space="preserve">3.2乙方交付的货物未能通过验收且在甲方通知的期限内没有更换或补供的；</w:t>
            </w:r>
            <w:r/>
          </w:p>
          <w:p>
            <w:pPr>
              <w:jc w:val="left"/>
              <w:rPr>
                <w:rFonts w:hint="eastAsia"/>
                <w:sz w:val="24"/>
                <w:szCs w:val="24"/>
                <w:highlight w:val="none"/>
                <w:lang w:val="en-US" w:eastAsia="zh-CN"/>
              </w:rPr>
            </w:pPr>
            <w:r>
              <w:rPr>
                <w:rFonts w:hint="eastAsia"/>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3.4乙方因为未能履行生效法律文书，被列入失信被执行人名录的；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3.5乙方出现转包情形的；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3.6乙方提供的技术资料、商务资料存在伪造、变造、虚假的；</w:t>
            </w:r>
            <w:r/>
          </w:p>
          <w:p>
            <w:pPr>
              <w:jc w:val="left"/>
              <w:rPr>
                <w:rFonts w:hint="eastAsia"/>
                <w:sz w:val="24"/>
                <w:szCs w:val="24"/>
                <w:highlight w:val="none"/>
                <w:lang w:val="en-US" w:eastAsia="zh-CN"/>
              </w:rPr>
            </w:pPr>
            <w:r>
              <w:rPr>
                <w:rFonts w:hint="eastAsia"/>
                <w:sz w:val="24"/>
                <w:szCs w:val="24"/>
                <w:highlight w:val="none"/>
                <w:lang w:val="en-US" w:eastAsia="zh-CN"/>
              </w:rPr>
              <w:t xml:space="preserve">3.7乙方未能按约开具发票的；</w:t>
            </w:r>
            <w:r/>
          </w:p>
          <w:p>
            <w:pPr>
              <w:jc w:val="left"/>
              <w:rPr>
                <w:rFonts w:hint="eastAsia"/>
                <w:sz w:val="24"/>
                <w:szCs w:val="24"/>
                <w:highlight w:val="none"/>
                <w:lang w:val="en-US" w:eastAsia="zh-CN"/>
              </w:rPr>
            </w:pPr>
            <w:r>
              <w:rPr>
                <w:rFonts w:hint="eastAsia"/>
                <w:sz w:val="24"/>
                <w:szCs w:val="24"/>
                <w:highlight w:val="none"/>
                <w:lang w:val="en-US" w:eastAsia="zh-CN"/>
              </w:rPr>
              <w:t xml:space="preserve">3.8本项目采购文件及合同中规定的其他可没收履约保证金的情形。</w:t>
            </w:r>
            <w:r/>
          </w:p>
          <w:p>
            <w:pPr>
              <w:jc w:val="left"/>
              <w:rPr>
                <w:rFonts w:hint="eastAsia"/>
                <w:sz w:val="24"/>
                <w:szCs w:val="24"/>
                <w:highlight w:val="none"/>
                <w:lang w:val="en-US" w:eastAsia="zh-CN"/>
              </w:rPr>
            </w:pPr>
            <w:r>
              <w:rPr>
                <w:rFonts w:hint="eastAsia"/>
                <w:sz w:val="24"/>
                <w:szCs w:val="24"/>
                <w:highlight w:val="none"/>
                <w:lang w:val="en-US" w:eastAsia="zh-CN"/>
              </w:rPr>
              <w:t xml:space="preserve">4、合同履行结束后，甲方应结算各方应承担的责任，及时退还剩余的履约保证金。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4.1履约保证金退还方式：原路无息退回。</w:t>
            </w:r>
            <w:r/>
          </w:p>
          <w:p>
            <w:pPr>
              <w:jc w:val="left"/>
              <w:rPr>
                <w:rFonts w:hint="eastAsia"/>
                <w:sz w:val="24"/>
                <w:szCs w:val="24"/>
                <w:highlight w:val="none"/>
                <w:lang w:val="en-US" w:eastAsia="zh-CN"/>
              </w:rPr>
            </w:pPr>
            <w:r>
              <w:rPr>
                <w:rFonts w:hint="eastAsia"/>
                <w:sz w:val="24"/>
                <w:szCs w:val="24"/>
                <w:highlight w:val="none"/>
                <w:lang w:val="en-US" w:eastAsia="zh-CN"/>
              </w:rPr>
              <w:t xml:space="preserve">4.2履约保证金退还时间：项目全部完成并经甲方验收合格后的5个工作日内。</w:t>
            </w:r>
            <w:r/>
          </w:p>
          <w:p>
            <w:pPr>
              <w:jc w:val="left"/>
              <w:rPr>
                <w:rFonts w:hint="eastAsia"/>
                <w:sz w:val="24"/>
                <w:szCs w:val="24"/>
                <w:highlight w:val="none"/>
                <w:lang w:val="en-US" w:eastAsia="zh-CN"/>
              </w:rPr>
            </w:pPr>
            <w:r>
              <w:rPr>
                <w:rFonts w:hint="eastAsia"/>
                <w:sz w:val="24"/>
                <w:szCs w:val="24"/>
                <w:highlight w:val="none"/>
                <w:lang w:val="en-US" w:eastAsia="zh-CN"/>
              </w:rPr>
              <w:t xml:space="preserve">4.3履约保证金退还条件：合同履行完成或因合同的继续履行将损害国家利益和社会公共利益而终止合同。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38</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第二十一条  争议解决方式</w:t>
            </w:r>
            <w:r/>
          </w:p>
          <w:p>
            <w:pPr>
              <w:jc w:val="left"/>
              <w:rPr>
                <w:rFonts w:hint="eastAsia"/>
                <w:sz w:val="24"/>
                <w:szCs w:val="24"/>
                <w:highlight w:val="none"/>
                <w:lang w:val="en-US" w:eastAsia="zh-CN"/>
              </w:rPr>
            </w:pPr>
            <w:r>
              <w:rPr>
                <w:rFonts w:hint="eastAsia"/>
                <w:sz w:val="24"/>
                <w:szCs w:val="24"/>
                <w:highlight w:val="none"/>
                <w:lang w:val="en-US" w:eastAsia="zh-CN"/>
              </w:rPr>
              <w:t xml:space="preserve">1、在执行本合同过程中所发生的或与本合同有关的一切争端，甲乙双方友好协商解决。如协商不能解决，则上述争端均由甲方所在地人民法院管辖。</w:t>
            </w:r>
            <w:r/>
          </w:p>
          <w:p>
            <w:pPr>
              <w:jc w:val="left"/>
              <w:rPr>
                <w:rFonts w:hint="eastAsia"/>
                <w:sz w:val="24"/>
                <w:szCs w:val="24"/>
                <w:highlight w:val="none"/>
                <w:lang w:val="en-US" w:eastAsia="zh-CN"/>
              </w:rPr>
            </w:pPr>
            <w:r>
              <w:rPr>
                <w:rFonts w:hint="eastAsia"/>
                <w:sz w:val="24"/>
                <w:szCs w:val="24"/>
                <w:highlight w:val="none"/>
                <w:lang w:val="en-US" w:eastAsia="zh-CN"/>
              </w:rPr>
              <w:t xml:space="preserve">2、如因乙方违约，导致甲方起诉的，甲方由此产生的诉讼费用、律师费用、差旅费用等，均由乙方承担。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39</w:t>
            </w:r>
            <w:r/>
          </w:p>
        </w:tc>
        <w:tc>
          <w:tcPr>
            <w:tcW w:w="5158"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第二十二条  通知与送达</w:t>
            </w:r>
            <w:r/>
          </w:p>
          <w:p>
            <w:pPr>
              <w:jc w:val="left"/>
              <w:rPr>
                <w:rFonts w:hint="eastAsia"/>
                <w:sz w:val="24"/>
                <w:szCs w:val="24"/>
                <w:highlight w:val="none"/>
                <w:lang w:val="en-US" w:eastAsia="zh-CN"/>
              </w:rPr>
            </w:pPr>
            <w:r>
              <w:rPr>
                <w:rFonts w:hint="eastAsia"/>
                <w:sz w:val="24"/>
                <w:szCs w:val="24"/>
                <w:highlight w:val="none"/>
                <w:lang w:val="en-US" w:eastAsia="zh-CN"/>
              </w:rPr>
              <w:t xml:space="preserve">1、甲乙双方因履行本合同需要向对方发送通知、文件、资料的，均以下列联系信息确定内容进行：</w:t>
            </w:r>
            <w:r/>
          </w:p>
          <w:p>
            <w:pPr>
              <w:jc w:val="left"/>
              <w:rPr>
                <w:rFonts w:hint="eastAsia"/>
                <w:sz w:val="24"/>
                <w:szCs w:val="24"/>
                <w:highlight w:val="none"/>
                <w:lang w:val="en-US" w:eastAsia="zh-CN"/>
              </w:rPr>
            </w:pPr>
            <w:r>
              <w:rPr>
                <w:rFonts w:hint="eastAsia"/>
                <w:sz w:val="24"/>
                <w:szCs w:val="24"/>
                <w:highlight w:val="none"/>
                <w:lang w:val="en-US" w:eastAsia="zh-CN"/>
              </w:rPr>
              <w:t xml:space="preserve">1.1甲方联系信息：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1.2乙方联系信息：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2、双方确认前述联系信息作为解决争议时接受人民法院诉讼文书的送达地址和联系方式。</w:t>
            </w:r>
            <w:r/>
          </w:p>
          <w:p>
            <w:pPr>
              <w:jc w:val="left"/>
              <w:rPr>
                <w:rFonts w:hint="eastAsia" w:ascii="Times New Roman" w:hAnsi="Times New Roman" w:eastAsia="宋体" w:cs="Times New Roman"/>
                <w:b w:val="0"/>
                <w:bCs/>
                <w:sz w:val="24"/>
                <w:szCs w:val="24"/>
                <w:highlight w:val="none"/>
                <w:lang w:val="en-US" w:eastAsia="zh-CN"/>
              </w:rPr>
            </w:pPr>
            <w:r>
              <w:rPr>
                <w:rFonts w:hint="eastAsia"/>
                <w:sz w:val="24"/>
                <w:szCs w:val="24"/>
                <w:highlight w:val="none"/>
                <w:lang w:val="en-US" w:eastAsia="zh-CN"/>
              </w:rPr>
              <w:t xml:space="preserve">3、任何一方改变前述联系信息的，应在发生变更后的3天内告知对方并做好通知到达对方前可能存在的邮件的接收。如未通知的，视为没有变更。</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8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40</w:t>
            </w:r>
            <w:r/>
          </w:p>
        </w:tc>
        <w:tc>
          <w:tcPr>
            <w:tcW w:w="5158"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第二十三条  合同生效及其他</w:t>
            </w:r>
            <w:r/>
          </w:p>
          <w:p>
            <w:pPr>
              <w:jc w:val="left"/>
              <w:rPr>
                <w:rFonts w:hint="eastAsia"/>
                <w:sz w:val="24"/>
                <w:szCs w:val="24"/>
                <w:highlight w:val="none"/>
                <w:lang w:val="en-US" w:eastAsia="zh-CN"/>
              </w:rPr>
            </w:pPr>
            <w:r>
              <w:rPr>
                <w:rFonts w:hint="eastAsia"/>
                <w:sz w:val="24"/>
                <w:szCs w:val="24"/>
                <w:highlight w:val="none"/>
                <w:lang w:val="en-US" w:eastAsia="zh-CN"/>
              </w:rPr>
              <w:t xml:space="preserve">1、合同在双方加盖公章或法定代表人或授权代表签字后生效。</w:t>
            </w:r>
            <w:r/>
          </w:p>
          <w:p>
            <w:pPr>
              <w:jc w:val="left"/>
              <w:rPr>
                <w:rFonts w:hint="eastAsia"/>
                <w:sz w:val="24"/>
                <w:szCs w:val="24"/>
                <w:highlight w:val="none"/>
                <w:lang w:val="en-US" w:eastAsia="zh-CN"/>
              </w:rPr>
            </w:pPr>
            <w:r>
              <w:rPr>
                <w:rFonts w:hint="eastAsia"/>
                <w:sz w:val="24"/>
                <w:szCs w:val="24"/>
                <w:highlight w:val="none"/>
                <w:lang w:val="en-US" w:eastAsia="zh-CN"/>
              </w:rPr>
              <w:t xml:space="preserve">2、本合同一式五份，以简体中文书写，甲方执二份、乙方执二份、常熟市中竣招标代理有限公司执一份，具有同等法律效力。</w:t>
            </w:r>
            <w:r/>
          </w:p>
          <w:p>
            <w:pPr>
              <w:jc w:val="left"/>
              <w:rPr>
                <w:rFonts w:hint="eastAsia" w:ascii="Times New Roman" w:hAnsi="Times New Roman" w:eastAsia="宋体" w:cs="Times New Roman"/>
                <w:b w:val="0"/>
                <w:bCs/>
                <w:sz w:val="24"/>
                <w:szCs w:val="24"/>
                <w:highlight w:val="none"/>
                <w:lang w:val="en-US" w:eastAsia="zh-CN"/>
              </w:rPr>
            </w:pPr>
            <w:r>
              <w:rPr>
                <w:rFonts w:hint="eastAsia"/>
                <w:sz w:val="24"/>
                <w:szCs w:val="24"/>
                <w:highlight w:val="none"/>
                <w:lang w:val="en-US" w:eastAsia="zh-CN"/>
              </w:rPr>
              <w:t xml:space="preserve">3、本合同应按照中华人民共和国的现行法律进行解释。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处理</w:t>
      </w:r>
      <w:r>
        <w:rPr>
          <w:rFonts w:hint="eastAsia"/>
          <w:color w:val="000000"/>
          <w:sz w:val="24"/>
          <w:szCs w:val="24"/>
          <w:highlight w:val="none"/>
        </w:rPr>
        <w:t xml:space="preserve">。</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rPr>
        <w:t xml:space="preserve">未对实质性要求逐条作出明确响应的，或未按</w:t>
      </w:r>
      <w:r>
        <w:rPr>
          <w:rFonts w:hint="eastAsia" w:ascii="Times New Roman" w:hAnsi="Times New Roman" w:eastAsia="宋体" w:cs="Times New Roman"/>
          <w:b/>
          <w:bCs/>
          <w:color w:val="000000"/>
          <w:sz w:val="24"/>
          <w:szCs w:val="24"/>
          <w:highlight w:val="none"/>
          <w:lang w:val="en-US" w:eastAsia="zh-CN"/>
        </w:rPr>
        <w:t xml:space="preserve">询价通知书</w:t>
      </w:r>
      <w:r>
        <w:rPr>
          <w:rFonts w:hint="eastAsia" w:ascii="Times New Roman" w:hAnsi="Times New Roman" w:eastAsia="宋体" w:cs="Times New Roman"/>
          <w:b/>
          <w:bCs/>
          <w:color w:val="000000"/>
          <w:sz w:val="24"/>
          <w:szCs w:val="24"/>
          <w:highlight w:val="none"/>
        </w:rPr>
        <w:t xml:space="preserve">要求提供证明材料</w:t>
      </w:r>
      <w:r>
        <w:rPr>
          <w:rFonts w:hint="eastAsia" w:ascii="Times New Roman" w:hAnsi="Times New Roman" w:eastAsia="宋体" w:cs="Times New Roman"/>
          <w:b/>
          <w:bCs/>
          <w:color w:val="000000"/>
          <w:sz w:val="24"/>
          <w:szCs w:val="24"/>
          <w:highlight w:val="none"/>
          <w:lang w:val="en-US" w:eastAsia="zh-CN"/>
        </w:rPr>
        <w:t xml:space="preserve">的，该分包作</w:t>
      </w:r>
      <w:r>
        <w:rPr>
          <w:rFonts w:hint="eastAsia" w:ascii="Times New Roman" w:hAnsi="Times New Roman" w:eastAsia="宋体" w:cs="Times New Roman"/>
          <w:b/>
          <w:bCs/>
          <w:color w:val="000000"/>
          <w:sz w:val="24"/>
          <w:szCs w:val="24"/>
          <w:highlight w:val="none"/>
        </w:rPr>
        <w:t xml:space="preserve">无效</w:t>
      </w:r>
      <w:r>
        <w:rPr>
          <w:rFonts w:hint="eastAsia" w:ascii="Times New Roman" w:hAnsi="Times New Roman" w:eastAsia="宋体" w:cs="Times New Roman"/>
          <w:b/>
          <w:bCs/>
          <w:color w:val="000000"/>
          <w:sz w:val="24"/>
          <w:szCs w:val="24"/>
          <w:highlight w:val="none"/>
          <w:lang w:val="en-US" w:eastAsia="zh-CN"/>
        </w:rPr>
        <w:t xml:space="preserve">报价</w:t>
      </w:r>
      <w:r>
        <w:rPr>
          <w:rFonts w:hint="eastAsia" w:ascii="Times New Roman" w:hAnsi="Times New Roman" w:eastAsia="宋体" w:cs="Times New Roman"/>
          <w:b/>
          <w:bCs/>
          <w:color w:val="000000"/>
          <w:sz w:val="24"/>
          <w:szCs w:val="24"/>
          <w:highlight w:val="none"/>
        </w:rPr>
        <w:t xml:space="preserve">处理</w:t>
      </w:r>
      <w:r>
        <w:rPr>
          <w:rFonts w:hint="eastAsia"/>
          <w:b/>
          <w:bCs/>
          <w:color w:val="000000"/>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w:t>
      </w:r>
      <w:r>
        <w:rPr>
          <w:rFonts w:hint="eastAsia"/>
          <w:b/>
          <w:bCs/>
          <w:color w:val="000000"/>
          <w:sz w:val="24"/>
          <w:szCs w:val="24"/>
          <w:highlight w:val="none"/>
          <w:lang w:val="en-US" w:eastAsia="zh-CN"/>
        </w:rPr>
        <w:t xml:space="preserve">供应商</w:t>
      </w:r>
      <w:r>
        <w:rPr>
          <w:b/>
          <w:bCs/>
          <w:color w:val="000000"/>
          <w:sz w:val="24"/>
          <w:szCs w:val="24"/>
          <w:highlight w:val="none"/>
        </w:rPr>
        <w:t xml:space="preserve">在响应的同时，还应按</w:t>
      </w:r>
      <w:r>
        <w:rPr>
          <w:rFonts w:hint="eastAsia"/>
          <w:b/>
          <w:bCs/>
          <w:color w:val="000000"/>
          <w:sz w:val="24"/>
          <w:szCs w:val="24"/>
          <w:highlight w:val="none"/>
          <w:lang w:val="en-US" w:eastAsia="zh-CN"/>
        </w:rPr>
        <w:t xml:space="preserve">询价通知书</w:t>
      </w:r>
      <w:r>
        <w:rPr>
          <w:b/>
          <w:bCs/>
          <w:color w:val="000000"/>
          <w:sz w:val="24"/>
          <w:szCs w:val="24"/>
          <w:highlight w:val="none"/>
        </w:rPr>
        <w:t xml:space="preserve">要求提供对应证明材料，否则作无效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p>
    <w:p>
      <w:pPr>
        <w:numPr>
          <w:ilvl w:val="0"/>
          <w:numId w:val="0"/>
        </w:numPr>
        <w:ind w:firstLine="482"/>
        <w:spacing w:line="44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4、针对“</w:t>
      </w:r>
      <w:r>
        <w:rPr>
          <w:rFonts w:ascii="Times New Roman" w:hAnsi="Times New Roman" w:eastAsia="宋体" w:cs="Times New Roman"/>
          <w:b/>
          <w:bCs/>
          <w:sz w:val="24"/>
          <w:szCs w:val="24"/>
          <w:highlight w:val="none"/>
          <w:lang w:val="en-US" w:eastAsia="zh-CN"/>
        </w:rPr>
        <w:t xml:space="preserve">免费质量保证期要求</w:t>
      </w:r>
      <w:r>
        <w:rPr>
          <w:rFonts w:hint="eastAsia" w:ascii="Times New Roman" w:hAnsi="Times New Roman" w:eastAsia="宋体" w:cs="Times New Roman"/>
          <w:b/>
          <w:bCs/>
          <w:color w:val="000000"/>
          <w:sz w:val="24"/>
          <w:szCs w:val="24"/>
          <w:highlight w:val="none"/>
          <w:lang w:val="en-US" w:eastAsia="zh-CN"/>
        </w:rPr>
        <w:t xml:space="preserve">”，供应商在响应的同时，应明确报价货物</w:t>
      </w:r>
      <w:r>
        <w:rPr>
          <w:rFonts w:ascii="Times New Roman" w:hAnsi="Times New Roman" w:eastAsia="宋体" w:cs="Times New Roman"/>
          <w:b/>
          <w:bCs/>
          <w:sz w:val="24"/>
          <w:szCs w:val="24"/>
          <w:highlight w:val="none"/>
          <w:lang w:val="en-US" w:eastAsia="zh-CN"/>
        </w:rPr>
        <w:t xml:space="preserve">免费质量保证期</w:t>
      </w:r>
      <w:r>
        <w:rPr>
          <w:rFonts w:hint="eastAsia" w:ascii="Times New Roman" w:hAnsi="Times New Roman" w:eastAsia="宋体" w:cs="Times New Roman"/>
          <w:b/>
          <w:bCs/>
          <w:sz w:val="24"/>
          <w:szCs w:val="24"/>
          <w:highlight w:val="none"/>
          <w:lang w:val="en-US" w:eastAsia="zh-CN"/>
        </w:rPr>
        <w:t xml:space="preserve">的具体时间</w:t>
      </w:r>
      <w:r>
        <w:rPr>
          <w:rFonts w:hint="eastAsia" w:ascii="Times New Roman" w:hAnsi="Times New Roman" w:eastAsia="宋体" w:cs="Times New Roman"/>
          <w:b/>
          <w:bCs/>
          <w:color w:val="000000"/>
          <w:sz w:val="24"/>
          <w:szCs w:val="24"/>
          <w:highlight w:val="none"/>
        </w:rPr>
        <w:t xml:space="preserve">。</w:t>
      </w:r>
      <w:r/>
    </w:p>
    <w:p>
      <w:r/>
      <w:r/>
    </w:p>
    <w:p>
      <w:r/>
      <w:r/>
    </w:p>
    <w:p>
      <w:r/>
      <w:r/>
    </w:p>
    <w:p>
      <w:r/>
      <w:r/>
    </w:p>
    <w:p>
      <w:r/>
      <w:r/>
    </w:p>
    <w:p>
      <w:r/>
      <w:r/>
    </w:p>
    <w:p>
      <w:r/>
      <w:r/>
    </w:p>
    <w:p>
      <w:r/>
      <w:r/>
    </w:p>
    <w:p>
      <w:r/>
      <w:r/>
    </w:p>
    <w:p>
      <w:pPr>
        <w:rPr>
          <w:rFonts w:hint="eastAsia" w:ascii="Times New Roman" w:hAnsi="Times New Roman" w:eastAsia="宋体" w:cs="Times New Roman"/>
          <w:b/>
          <w:bCs/>
          <w:color w:val="000000"/>
          <w:highlight w:val="none"/>
        </w:rPr>
      </w:pPr>
      <w:r/>
      <w:bookmarkStart w:id="221" w:name="_Toc6470"/>
      <w:r/>
      <w:bookmarkStart w:id="222" w:name="_Toc19817"/>
      <w:r>
        <w:rPr>
          <w:rFonts w:hint="eastAsia" w:ascii="Times New Roman" w:hAnsi="Times New Roman" w:eastAsia="宋体" w:cs="Times New Roman"/>
          <w:b/>
          <w:bCs/>
          <w:color w:val="000000"/>
          <w:highlight w:val="none"/>
        </w:rPr>
        <w:br w:type="page" w:clear="all"/>
      </w:r>
      <w:r/>
    </w:p>
    <w:p>
      <w:pPr>
        <w:pStyle w:val="713"/>
        <w:jc w:val="center"/>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10</w:t>
      </w:r>
      <w:r>
        <w:rPr>
          <w:rFonts w:hint="eastAsia" w:ascii="Times New Roman" w:hAnsi="Times New Roman" w:eastAsia="宋体" w:cs="Times New Roman"/>
          <w:b/>
          <w:bCs/>
          <w:color w:val="000000"/>
          <w:highlight w:val="none"/>
        </w:rPr>
        <w:t xml:space="preserve"> 关于符合本国产品标准的声明函</w:t>
      </w:r>
      <w:bookmarkEnd w:id="221"/>
      <w:r/>
      <w:bookmarkEnd w:id="222"/>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45"/>
          <w:rFonts w:hint="default" w:ascii="Times New Roman" w:hAnsi="Times New Roman" w:eastAsia="宋体" w:cs="Times New Roman"/>
          <w:i w:val="0"/>
          <w:iCs w:val="0"/>
          <w:caps w:val="0"/>
          <w:color w:val="auto"/>
          <w:spacing w:val="0"/>
          <w:sz w:val="24"/>
          <w:szCs w:val="24"/>
          <w:highlight w:val="none"/>
          <w:u w:val="single"/>
        </w:rPr>
        <w:t xml:space="preserve">（</w:t>
      </w:r>
      <w:r>
        <w:rPr>
          <w:rStyle w:val="745"/>
          <w:rFonts w:ascii="Times New Roman" w:hAnsi="Times New Roman" w:eastAsia="宋体"/>
          <w:sz w:val="24"/>
          <w:szCs w:val="24"/>
          <w:highlight w:val="none"/>
          <w:u w:val="single"/>
        </w:rPr>
        <w:t xml:space="preserve">产</w:t>
      </w:r>
      <w:r>
        <w:rPr>
          <w:rStyle w:val="745"/>
          <w:rFonts w:hint="eastAsia" w:hAnsi="宋体" w:eastAsia="宋体" w:cs="宋体"/>
          <w:sz w:val="24"/>
          <w:szCs w:val="24"/>
          <w:highlight w:val="none"/>
          <w:u w:val="single"/>
        </w:rPr>
        <w:t xml:space="preserve">品</w:t>
      </w:r>
      <w:r>
        <w:rPr>
          <w:rStyle w:val="745"/>
          <w:rFonts w:hint="default" w:ascii="Times New Roman" w:hAnsi="Times New Roman" w:eastAsia="宋体" w:cs="Times New Roman"/>
          <w:sz w:val="24"/>
          <w:szCs w:val="24"/>
          <w:highlight w:val="none"/>
          <w:u w:val="single"/>
        </w:rPr>
        <w:t xml:space="preserve">名称</w:t>
      </w:r>
      <w:r>
        <w:rPr>
          <w:rStyle w:val="745"/>
          <w:rFonts w:hint="eastAsia" w:ascii="Times New Roman" w:hAnsi="Times New Roman" w:eastAsia="宋体" w:cs="Times New Roman"/>
          <w:sz w:val="24"/>
          <w:szCs w:val="24"/>
          <w:highlight w:val="none"/>
          <w:u w:val="single"/>
          <w:lang w:val="en-US" w:eastAsia="zh-CN"/>
        </w:rPr>
        <w:t xml:space="preserve">-</w:t>
      </w:r>
      <w:r>
        <w:rPr>
          <w:rStyle w:val="745"/>
          <w:rFonts w:hint="eastAsia" w:ascii="Times New Roman" w:hAnsi="宋体" w:eastAsia="宋体" w:cs="宋体"/>
          <w:sz w:val="24"/>
          <w:szCs w:val="24"/>
          <w:highlight w:val="none"/>
          <w:u w:val="single"/>
          <w:lang w:eastAsia="zh-CN"/>
        </w:rPr>
        <w:t xml:space="preserve">商品有机肥</w:t>
      </w:r>
      <w:r>
        <w:rPr>
          <w:rStyle w:val="745"/>
          <w:rFonts w:hint="eastAsia" w:hAnsi="宋体" w:eastAsia="宋体" w:cs="宋体"/>
          <w:i w:val="0"/>
          <w:iCs w:val="0"/>
          <w:caps w:val="0"/>
          <w:color w:val="auto"/>
          <w:spacing w:val="0"/>
          <w:sz w:val="24"/>
          <w:szCs w:val="24"/>
          <w:highlight w:val="none"/>
          <w:u w:val="single"/>
          <w:lang w:val="en-US" w:eastAsia="zh-CN"/>
        </w:rPr>
        <w:t xml:space="preserve">          </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5"/>
          <w:rFonts w:hint="eastAsia" w:ascii="宋体" w:hAnsi="宋体" w:eastAsia="宋体" w:cs="宋体"/>
          <w:i w:val="0"/>
          <w:iCs w:val="0"/>
          <w:caps w:val="0"/>
          <w:color w:val="auto"/>
          <w:spacing w:val="0"/>
          <w:sz w:val="24"/>
          <w:szCs w:val="24"/>
          <w:highlight w:val="none"/>
          <w:u w:val="single"/>
        </w:rPr>
        <w:t xml:space="preserve">（厂名）</w:t>
      </w:r>
      <w:r>
        <w:rPr>
          <w:rStyle w:val="745"/>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5"/>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6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6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Times New Roman" w:hAnsi="Times New Roman" w:eastAsia="宋体" w:cs="Times New Roman"/>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Times New Roman" w:hAnsi="Times New Roman" w:eastAsia="宋体" w:cs="Times New Roman"/>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Times New Roman" w:hAnsi="Times New Roman" w:eastAsia="宋体" w:cs="Times New Roman"/>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jc w:val="center"/>
        <w:keepNext/>
        <w:rPr>
          <w:b/>
          <w:bCs/>
          <w:color w:val="000000"/>
          <w:sz w:val="28"/>
          <w:szCs w:val="28"/>
          <w:highlight w:val="none"/>
        </w:rPr>
        <w:outlineLvl w:val="2"/>
      </w:pPr>
      <w:r>
        <w:rPr>
          <w:rFonts w:ascii="Times New Roman" w:hAnsi="Times New Roman" w:cs="Times New Roman"/>
          <w:color w:val="000000"/>
          <w:highlight w:val="none"/>
        </w:rPr>
        <w:br w:type="page" w:clear="all"/>
      </w:r>
      <w:bookmarkEnd w:id="211"/>
      <w:r/>
      <w:bookmarkEnd w:id="212"/>
      <w:r/>
      <w:bookmarkEnd w:id="213"/>
      <w:r/>
      <w:bookmarkEnd w:id="214"/>
      <w:r/>
      <w:bookmarkEnd w:id="215"/>
      <w:r/>
      <w:bookmarkStart w:id="223" w:name="_Toc14856"/>
      <w:r>
        <w:rPr>
          <w:b/>
          <w:bCs/>
          <w:color w:val="000000"/>
          <w:sz w:val="28"/>
          <w:szCs w:val="28"/>
          <w:highlight w:val="none"/>
        </w:rPr>
        <w:t xml:space="preserve">附件</w:t>
      </w:r>
      <w:r>
        <w:rPr>
          <w:rFonts w:hint="eastAsia"/>
          <w:b/>
          <w:bCs/>
          <w:color w:val="000000"/>
          <w:sz w:val="28"/>
          <w:szCs w:val="28"/>
          <w:highlight w:val="none"/>
          <w:lang w:val="en-US" w:eastAsia="zh-CN"/>
        </w:rPr>
        <w:t xml:space="preserve">11</w:t>
      </w:r>
      <w:r>
        <w:rPr>
          <w:b/>
          <w:bCs/>
          <w:color w:val="000000"/>
          <w:sz w:val="28"/>
          <w:szCs w:val="28"/>
          <w:highlight w:val="none"/>
        </w:rPr>
        <w:t xml:space="preserve"> 其他</w:t>
      </w:r>
      <w:bookmarkEnd w:id="223"/>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主要内容应包括但不限于以下方面：</w:t>
      </w:r>
      <w:r/>
    </w:p>
    <w:p>
      <w:pPr>
        <w:ind w:firstLine="480"/>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lang w:val="en-US" w:eastAsia="zh-CN"/>
        </w:rPr>
        <w:t xml:space="preserve">供应商</w:t>
      </w:r>
      <w:r>
        <w:rPr>
          <w:color w:val="000000"/>
          <w:sz w:val="24"/>
          <w:szCs w:val="24"/>
          <w:highlight w:val="none"/>
        </w:rPr>
        <w:t xml:space="preserve">历史简介。</w:t>
      </w:r>
      <w:r/>
    </w:p>
    <w:p>
      <w:pPr>
        <w:ind w:firstLine="480"/>
        <w:keepLines w:val="0"/>
        <w:keepNext w:val="0"/>
        <w:pageBreakBefore w:val="0"/>
        <w:spacing w:line="460" w:lineRule="exact"/>
        <w:widowControl w:val="off"/>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、其他说明。</w:t>
      </w:r>
      <w:r/>
    </w:p>
    <w:p>
      <w:pPr>
        <w:pStyle w:val="916"/>
        <w:ind w:firstLine="0"/>
        <w:rPr>
          <w:rFonts w:ascii="Times New Roman"/>
          <w:highlight w:val="none"/>
        </w:rPr>
      </w:pPr>
      <w:r>
        <w:rPr>
          <w:rFonts w:ascii="Times New Roman"/>
          <w:highlight w:val="none"/>
        </w:rPr>
      </w:r>
      <w:r/>
    </w:p>
    <w:p>
      <w:pPr>
        <w:jc w:val="center"/>
        <w:rPr>
          <w:rFonts w:ascii="宋体" w:hAnsi="宋体" w:cs="仿宋"/>
          <w:b/>
          <w:bCs/>
          <w:color w:val="000000"/>
          <w:sz w:val="32"/>
          <w:szCs w:val="32"/>
          <w:highlight w:val="none"/>
        </w:rPr>
      </w:pPr>
      <w:r>
        <w:rPr>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keepLines w:val="0"/>
        <w:keepNext w:val="0"/>
        <w:pageBreakBefore w:val="0"/>
        <w:spacing w:line="440" w:lineRule="exact"/>
        <w:widowControl w:val="off"/>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keepLines w:val="0"/>
        <w:keepNext w:val="0"/>
        <w:pageBreakBefore w:val="0"/>
        <w:spacing w:line="440" w:lineRule="exact"/>
        <w:widowControl w:val="off"/>
        <w:rPr>
          <w:color w:val="000000"/>
          <w:sz w:val="24"/>
          <w:szCs w:val="24"/>
          <w:highlight w:val="none"/>
        </w:rPr>
      </w:pPr>
      <w:r>
        <w:rPr>
          <w:color w:val="000000"/>
          <w:sz w:val="24"/>
          <w:szCs w:val="24"/>
          <w:highlight w:val="none"/>
        </w:rPr>
        <w:t xml:space="preserve">日期：    </w:t>
      </w:r>
      <w:r/>
    </w:p>
    <w:p>
      <w:pPr>
        <w:pStyle w:val="976"/>
        <w:ind w:firstLine="480"/>
        <w:rPr>
          <w:color w:val="000000"/>
          <w:highlight w:val="none"/>
        </w:rPr>
      </w:pPr>
      <w:r>
        <w:rPr>
          <w:color w:val="000000"/>
          <w:highlight w:val="none"/>
        </w:rPr>
      </w:r>
      <w:r/>
    </w:p>
    <w:p>
      <w:pPr>
        <w:rPr>
          <w:b/>
          <w:color w:val="000000"/>
          <w:sz w:val="24"/>
          <w:szCs w:val="24"/>
          <w:highlight w:val="none"/>
        </w:rPr>
      </w:pPr>
      <w:r>
        <w:rPr>
          <w:b/>
          <w:color w:val="000000"/>
          <w:sz w:val="24"/>
          <w:szCs w:val="24"/>
          <w:highlight w:val="none"/>
        </w:rPr>
        <w:br w:type="page" w:clear="all"/>
      </w: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spacing w:line="360" w:lineRule="auto"/>
        <w:rPr>
          <w:b/>
          <w:sz w:val="24"/>
          <w:szCs w:val="24"/>
          <w:highlight w:val="none"/>
          <w:u w:val="single"/>
        </w:rPr>
      </w:pPr>
      <w:r>
        <w:rPr>
          <w:b/>
          <w:sz w:val="24"/>
          <w:szCs w:val="24"/>
          <w:highlight w:val="none"/>
          <w:u w:val="single"/>
        </w:rPr>
      </w:r>
      <w:r/>
    </w:p>
    <w:p>
      <w:pPr>
        <w:pStyle w:val="712"/>
        <w:jc w:val="center"/>
        <w:keepLines/>
        <w:keepNext/>
        <w:pageBreakBefore w:val="0"/>
        <w:spacing w:line="400" w:lineRule="exact"/>
        <w:widowControl w:val="off"/>
        <w:rPr>
          <w:rFonts w:hint="eastAsia" w:ascii="Times New Roman" w:hAnsi="Times New Roman" w:eastAsia="宋体" w:cs="Times New Roman"/>
          <w:b/>
          <w:bCs/>
          <w:color w:val="000000"/>
          <w:sz w:val="44"/>
          <w:szCs w:val="44"/>
          <w:highlight w:val="none"/>
          <w:lang w:eastAsia="zh-CN"/>
        </w:rPr>
      </w:pPr>
      <w:r/>
      <w:bookmarkStart w:id="224" w:name="_Toc1223"/>
      <w:r>
        <w:rPr>
          <w:rFonts w:hint="eastAsia" w:ascii="Times New Roman" w:hAnsi="Times New Roman" w:eastAsia="宋体" w:cs="Times New Roman"/>
          <w:b/>
          <w:bCs/>
          <w:color w:val="000000"/>
          <w:sz w:val="36"/>
          <w:szCs w:val="36"/>
          <w:highlight w:val="none"/>
          <w:lang w:eastAsia="zh-CN"/>
        </w:rPr>
        <w:t xml:space="preserve">第二包</w:t>
      </w:r>
      <w:r>
        <w:rPr>
          <w:rFonts w:hint="default" w:ascii="Times New Roman" w:hAnsi="Times New Roman" w:eastAsia="宋体" w:cs="Times New Roman"/>
          <w:b/>
          <w:bCs/>
          <w:color w:val="000000"/>
          <w:sz w:val="36"/>
          <w:szCs w:val="36"/>
          <w:highlight w:val="none"/>
        </w:rPr>
        <w:t xml:space="preserve">  </w:t>
      </w:r>
      <w:bookmarkEnd w:id="224"/>
      <w:r>
        <w:rPr>
          <w:rFonts w:hint="eastAsia" w:ascii="Times New Roman" w:hAnsi="Times New Roman" w:eastAsia="宋体" w:cs="Times New Roman"/>
          <w:b/>
          <w:bCs/>
          <w:color w:val="000000"/>
          <w:sz w:val="36"/>
          <w:szCs w:val="36"/>
          <w:highlight w:val="none"/>
          <w:lang w:eastAsia="zh-CN"/>
        </w:rPr>
        <w:t xml:space="preserve">响应文件格式</w:t>
      </w:r>
      <w:r/>
    </w:p>
    <w:p>
      <w:pPr>
        <w:rPr>
          <w:rFonts w:ascii="Times New Roman" w:hAnsi="Times New Roman" w:cs="Times New Roman"/>
          <w:b/>
          <w:color w:val="000000"/>
          <w:sz w:val="44"/>
          <w:szCs w:val="44"/>
          <w:highlight w:val="none"/>
        </w:rPr>
      </w:pPr>
      <w:r>
        <w:rPr>
          <w:rFonts w:ascii="Times New Roman" w:hAnsi="Times New Roman" w:cs="Times New Roman"/>
          <w:b/>
          <w:color w:val="000000"/>
          <w:sz w:val="44"/>
          <w:szCs w:val="44"/>
          <w:highlight w:val="none"/>
        </w:rPr>
        <w:t xml:space="preserve">封面：</w:t>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jc w:val="center"/>
        <w:rPr>
          <w:rFonts w:ascii="Times New Roman" w:hAnsi="Times New Roman" w:cs="Times New Roman"/>
          <w:b/>
          <w:color w:val="000000"/>
          <w:sz w:val="72"/>
          <w:szCs w:val="72"/>
          <w:highlight w:val="none"/>
        </w:rPr>
      </w:pPr>
      <w:r>
        <w:rPr>
          <w:rFonts w:ascii="Times New Roman" w:hAnsi="Times New Roman" w:cs="Times New Roman"/>
          <w:b/>
          <w:color w:val="000000"/>
          <w:sz w:val="72"/>
          <w:szCs w:val="72"/>
          <w:highlight w:val="none"/>
        </w:rPr>
      </w:r>
      <w:r/>
    </w:p>
    <w:p>
      <w:pPr>
        <w:pStyle w:val="916"/>
        <w:rPr>
          <w:highlight w:val="none"/>
        </w:rPr>
      </w:pPr>
      <w:r>
        <w:rPr>
          <w:highlight w:val="none"/>
        </w:rPr>
      </w:r>
      <w:r/>
    </w:p>
    <w:p>
      <w:pPr>
        <w:jc w:val="center"/>
        <w:rPr>
          <w:rFonts w:ascii="Times New Roman" w:hAnsi="Times New Roman" w:cs="Times New Roman"/>
          <w:b/>
          <w:color w:val="000000"/>
          <w:sz w:val="36"/>
          <w:szCs w:val="36"/>
          <w:highlight w:val="none"/>
        </w:rPr>
      </w:pPr>
      <w:r>
        <w:rPr>
          <w:rFonts w:hint="eastAsia"/>
          <w:b/>
          <w:sz w:val="72"/>
          <w:szCs w:val="72"/>
          <w:highlight w:val="none"/>
        </w:rPr>
        <w:t xml:space="preserve">询</w:t>
      </w:r>
      <w:r>
        <w:rPr>
          <w:b/>
          <w:sz w:val="72"/>
          <w:szCs w:val="72"/>
          <w:highlight w:val="none"/>
        </w:rPr>
        <w:t xml:space="preserve"> </w:t>
      </w:r>
      <w:r>
        <w:rPr>
          <w:rFonts w:hint="eastAsia"/>
          <w:b/>
          <w:sz w:val="72"/>
          <w:szCs w:val="72"/>
          <w:highlight w:val="none"/>
        </w:rPr>
        <w:t xml:space="preserve">价</w:t>
      </w:r>
      <w:r>
        <w:rPr>
          <w:b/>
          <w:sz w:val="72"/>
          <w:szCs w:val="72"/>
          <w:highlight w:val="none"/>
        </w:rPr>
        <w:t xml:space="preserve"> 响 应 文 件</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jc w:val="center"/>
        <w:rPr>
          <w:rFonts w:hint="eastAsia"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项目名称：</w:t>
      </w:r>
      <w:r>
        <w:rPr>
          <w:rFonts w:hint="eastAsia" w:cs="Times New Roman"/>
          <w:b/>
          <w:color w:val="000000"/>
          <w:sz w:val="36"/>
          <w:szCs w:val="36"/>
          <w:highlight w:val="none"/>
          <w:lang w:eastAsia="zh-CN"/>
        </w:rPr>
        <w:t xml:space="preserve">2026年常熟市酸化耕地治理重点县项目物料</w:t>
      </w:r>
      <w:r/>
    </w:p>
    <w:p>
      <w:pPr>
        <w:jc w:val="center"/>
        <w:rPr>
          <w:rFonts w:hint="eastAsia" w:ascii="Times New Roman" w:hAnsi="Times New Roman" w:cs="Times New Roman"/>
          <w:b/>
          <w:color w:val="000000"/>
          <w:sz w:val="36"/>
          <w:szCs w:val="36"/>
          <w:highlight w:val="none"/>
          <w:lang w:eastAsia="zh-CN"/>
        </w:rPr>
      </w:pPr>
      <w:r>
        <w:rPr>
          <w:rFonts w:hint="eastAsia" w:cs="Times New Roman"/>
          <w:b/>
          <w:color w:val="000000"/>
          <w:sz w:val="36"/>
          <w:szCs w:val="36"/>
          <w:highlight w:val="none"/>
          <w:lang w:eastAsia="zh-CN"/>
        </w:rPr>
        <w:t xml:space="preserve">（商品有机肥、硅钙钾镁肥）采购</w:t>
      </w:r>
      <w:r/>
    </w:p>
    <w:p>
      <w:pPr>
        <w:pStyle w:val="916"/>
        <w:rPr>
          <w:highlight w:val="none"/>
        </w:rPr>
      </w:pPr>
      <w:r>
        <w:rPr>
          <w:highlight w:val="none"/>
        </w:rPr>
      </w:r>
      <w:r/>
    </w:p>
    <w:p>
      <w:pPr>
        <w:jc w:val="center"/>
        <w:rPr>
          <w:rFonts w:ascii="Times New Roman" w:hAnsi="Times New Roman" w:eastAsia="宋体" w:cs="Times New Roman"/>
          <w:b/>
          <w:color w:val="000000"/>
          <w:sz w:val="36"/>
          <w:szCs w:val="36"/>
          <w:highlight w:val="none"/>
          <w:lang w:eastAsia="zh-CN"/>
        </w:rPr>
      </w:pPr>
      <w:r>
        <w:rPr>
          <w:rFonts w:ascii="Times New Roman" w:hAnsi="Times New Roman" w:cs="Times New Roman"/>
          <w:b/>
          <w:color w:val="000000"/>
          <w:sz w:val="36"/>
          <w:szCs w:val="36"/>
          <w:highlight w:val="none"/>
        </w:rPr>
        <w:t xml:space="preserve">项目编号：</w:t>
      </w:r>
      <w:r>
        <w:rPr>
          <w:rFonts w:hint="eastAsia" w:cs="Times New Roman"/>
          <w:b/>
          <w:color w:val="000000"/>
          <w:sz w:val="36"/>
          <w:szCs w:val="36"/>
          <w:highlight w:val="none"/>
          <w:lang w:eastAsia="zh-CN"/>
        </w:rPr>
        <w:t xml:space="preserve">JSZC-320581-CSZJ-X2026-0021</w:t>
      </w:r>
      <w:r/>
    </w:p>
    <w:p>
      <w:pPr>
        <w:rPr>
          <w:rFonts w:ascii="Times New Roman" w:hAnsi="Times New Roman" w:cs="Times New Roman"/>
          <w:b/>
          <w:color w:val="000000"/>
          <w:sz w:val="10"/>
          <w:szCs w:val="10"/>
          <w:highlight w:val="none"/>
        </w:rPr>
      </w:pPr>
      <w:r>
        <w:rPr>
          <w:rFonts w:ascii="Times New Roman" w:hAnsi="Times New Roman" w:cs="Times New Roman"/>
          <w:b/>
          <w:color w:val="000000"/>
          <w:sz w:val="10"/>
          <w:szCs w:val="10"/>
          <w:highlight w:val="none"/>
        </w:rPr>
      </w:r>
      <w:r/>
    </w:p>
    <w:p>
      <w:pPr>
        <w:rPr>
          <w:highlight w:val="none"/>
        </w:rPr>
      </w:pPr>
      <w:r>
        <w:rPr>
          <w:highlight w:val="none"/>
        </w:rPr>
      </w:r>
      <w:r/>
    </w:p>
    <w:p>
      <w:pPr>
        <w:jc w:val="center"/>
        <w:spacing w:line="276" w:lineRule="auto"/>
        <w:rPr>
          <w:b/>
          <w:color w:val="000000"/>
          <w:sz w:val="36"/>
          <w:szCs w:val="36"/>
          <w:highlight w:val="none"/>
        </w:rPr>
      </w:pPr>
      <w:r>
        <w:rPr>
          <w:b/>
          <w:color w:val="000000"/>
          <w:sz w:val="36"/>
          <w:szCs w:val="36"/>
          <w:highlight w:val="none"/>
        </w:rPr>
        <w:t xml:space="preserve">分 包 号：</w:t>
      </w:r>
      <w:r>
        <w:rPr>
          <w:rFonts w:hint="eastAsia"/>
          <w:b/>
          <w:color w:val="000000"/>
          <w:sz w:val="36"/>
          <w:szCs w:val="36"/>
          <w:highlight w:val="none"/>
          <w:lang w:eastAsia="zh-CN"/>
        </w:rPr>
        <w:t xml:space="preserve">第二包</w:t>
      </w:r>
      <w:r/>
    </w:p>
    <w:p>
      <w:pPr>
        <w:rPr>
          <w:highlight w:val="none"/>
        </w:rPr>
      </w:pPr>
      <w:r>
        <w:rPr>
          <w:highlight w:val="none"/>
        </w:rPr>
      </w:r>
      <w:r/>
    </w:p>
    <w:p>
      <w:pPr>
        <w:jc w:val="center"/>
        <w:spacing w:line="276" w:lineRule="auto"/>
        <w:rPr>
          <w:rFonts w:hint="eastAsia" w:eastAsia="宋体"/>
          <w:b/>
          <w:color w:val="000000"/>
          <w:sz w:val="36"/>
          <w:szCs w:val="36"/>
          <w:highlight w:val="none"/>
          <w:lang w:eastAsia="zh-CN"/>
        </w:rPr>
      </w:pPr>
      <w:r>
        <w:rPr>
          <w:b/>
          <w:color w:val="000000"/>
          <w:sz w:val="36"/>
          <w:szCs w:val="36"/>
          <w:highlight w:val="none"/>
        </w:rPr>
        <w:t xml:space="preserve">分包名称：</w:t>
      </w:r>
      <w:r>
        <w:rPr>
          <w:rFonts w:hint="eastAsia" w:cs="Times New Roman"/>
          <w:b/>
          <w:color w:val="000000"/>
          <w:sz w:val="36"/>
          <w:szCs w:val="36"/>
          <w:highlight w:val="none"/>
          <w:lang w:eastAsia="zh-CN"/>
        </w:rPr>
        <w:t xml:space="preserve">硅钙钾镁肥</w:t>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rPr>
          <w:rFonts w:ascii="Times New Roman" w:hAnsi="Times New Roman" w:cs="Times New Roman"/>
          <w:color w:val="000000"/>
          <w:sz w:val="36"/>
          <w:szCs w:val="36"/>
          <w:highlight w:val="none"/>
        </w:rPr>
      </w:pPr>
      <w:r>
        <w:rPr>
          <w:rFonts w:ascii="Times New Roman" w:hAnsi="Times New Roman" w:cs="Times New Roman"/>
          <w:color w:val="000000"/>
          <w:sz w:val="36"/>
          <w:szCs w:val="36"/>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供应商：</w:t>
      </w:r>
      <w:r/>
    </w:p>
    <w:p>
      <w:pPr>
        <w:pStyle w:val="916"/>
        <w:rPr>
          <w:highlight w:val="none"/>
        </w:rPr>
      </w:pPr>
      <w:r>
        <w:rPr>
          <w:highlight w:val="none"/>
        </w:rPr>
      </w:r>
      <w:r/>
    </w:p>
    <w:p>
      <w:pPr>
        <w:ind w:firstLine="2530"/>
        <w:rPr>
          <w:rFonts w:ascii="Times New Roman" w:hAnsi="Times New Roman" w:cs="Times New Roman"/>
          <w:b/>
          <w:color w:val="000000"/>
          <w:sz w:val="36"/>
          <w:szCs w:val="36"/>
          <w:highlight w:val="none"/>
        </w:rPr>
      </w:pPr>
      <w:r>
        <w:rPr>
          <w:rFonts w:ascii="Times New Roman" w:hAnsi="Times New Roman" w:cs="Times New Roman"/>
          <w:b/>
          <w:color w:val="000000"/>
          <w:sz w:val="36"/>
          <w:szCs w:val="36"/>
          <w:highlight w:val="none"/>
        </w:rPr>
        <w:t xml:space="preserve">日</w:t>
      </w:r>
      <w:r>
        <w:rPr>
          <w:rFonts w:hint="eastAsia" w:ascii="Times New Roman" w:hAnsi="Times New Roman" w:cs="Times New Roman"/>
          <w:b/>
          <w:color w:val="000000"/>
          <w:sz w:val="36"/>
          <w:szCs w:val="36"/>
          <w:highlight w:val="none"/>
          <w:lang w:val="en-US" w:eastAsia="zh-CN"/>
        </w:rPr>
        <w:t xml:space="preserve">  </w:t>
      </w:r>
      <w:r>
        <w:rPr>
          <w:rFonts w:ascii="Times New Roman" w:hAnsi="Times New Roman" w:cs="Times New Roman"/>
          <w:b/>
          <w:color w:val="000000"/>
          <w:sz w:val="36"/>
          <w:szCs w:val="36"/>
          <w:highlight w:val="none"/>
        </w:rPr>
        <w:t xml:space="preserve">期：</w:t>
      </w:r>
      <w:r>
        <w:rPr>
          <w:rFonts w:hint="eastAsia" w:cs="Times New Roman"/>
          <w:b/>
          <w:color w:val="000000"/>
          <w:sz w:val="36"/>
          <w:szCs w:val="36"/>
          <w:highlight w:val="none"/>
          <w:lang w:val="en-US" w:eastAsia="zh-CN"/>
        </w:rPr>
        <w:t xml:space="preserve">2026</w:t>
      </w:r>
      <w:r>
        <w:rPr>
          <w:rFonts w:ascii="Times New Roman" w:hAnsi="Times New Roman" w:cs="Times New Roman"/>
          <w:b/>
          <w:color w:val="000000"/>
          <w:sz w:val="36"/>
          <w:szCs w:val="36"/>
          <w:highlight w:val="none"/>
        </w:rPr>
        <w:t xml:space="preserve">年</w:t>
      </w:r>
      <w:r>
        <w:rPr>
          <w:rFonts w:hint="eastAsia" w:ascii="Times New Roman" w:hAnsi="Times New Roman" w:cs="Times New Roman"/>
          <w:b/>
          <w:color w:val="000000"/>
          <w:sz w:val="36"/>
          <w:szCs w:val="36"/>
          <w:highlight w:val="none"/>
          <w:lang w:val="en-US" w:eastAsia="zh-CN"/>
        </w:rPr>
        <w:t xml:space="preserve">10</w:t>
      </w:r>
      <w:r>
        <w:rPr>
          <w:rFonts w:ascii="Times New Roman" w:hAnsi="Times New Roman" w:cs="Times New Roman"/>
          <w:b/>
          <w:color w:val="000000"/>
          <w:sz w:val="36"/>
          <w:szCs w:val="36"/>
          <w:highlight w:val="none"/>
        </w:rPr>
        <w:t xml:space="preserve">月   日</w:t>
      </w:r>
      <w:r/>
    </w:p>
    <w:p>
      <w:pPr>
        <w:rPr>
          <w:rFonts w:ascii="Times New Roman" w:hAnsi="Times New Roman" w:cs="Times New Roman"/>
          <w:color w:val="000000"/>
          <w:highlight w:val="none"/>
        </w:rPr>
      </w:pPr>
      <w:r>
        <w:rPr>
          <w:rFonts w:ascii="Times New Roman" w:hAnsi="Times New Roman" w:cs="Times New Roman"/>
          <w:color w:val="000000"/>
          <w:highlight w:val="none"/>
        </w:rPr>
      </w:r>
      <w:r/>
    </w:p>
    <w:p>
      <w:pPr>
        <w:jc w:val="center"/>
        <w:keepLines w:val="0"/>
        <w:keepNext w:val="0"/>
        <w:pageBreakBefore w:val="0"/>
        <w:widowControl w:val="off"/>
        <w:rPr>
          <w:rFonts w:ascii="Times New Roman" w:hAnsi="Times New Roman" w:cs="Times New Roman"/>
          <w:b/>
          <w:color w:val="000000"/>
          <w:sz w:val="44"/>
          <w:szCs w:val="44"/>
          <w:highlight w:val="none"/>
        </w:rPr>
      </w:pPr>
      <w:r>
        <w:rPr>
          <w:rFonts w:ascii="Times New Roman" w:hAnsi="Times New Roman" w:cs="Times New Roman"/>
          <w:color w:val="000000"/>
          <w:highlight w:val="none"/>
        </w:rPr>
        <w:br w:type="page" w:clear="all"/>
      </w:r>
      <w:r>
        <w:rPr>
          <w:rFonts w:ascii="Times New Roman" w:hAnsi="Times New Roman" w:cs="Times New Roman"/>
          <w:b/>
          <w:color w:val="000000"/>
          <w:sz w:val="44"/>
          <w:szCs w:val="44"/>
          <w:highlight w:val="none"/>
        </w:rPr>
        <w:t xml:space="preserve">目 录</w:t>
      </w:r>
      <w:r/>
    </w:p>
    <w:p>
      <w:pPr>
        <w:ind w:firstLine="241"/>
        <w:spacing w:line="400" w:lineRule="exact"/>
        <w:rPr>
          <w:b/>
          <w:caps/>
          <w:sz w:val="24"/>
          <w:szCs w:val="24"/>
          <w:highlight w:val="none"/>
        </w:rPr>
      </w:pPr>
      <w:r>
        <w:rPr>
          <w:b/>
          <w:caps/>
          <w:sz w:val="24"/>
          <w:szCs w:val="24"/>
          <w:highlight w:val="none"/>
        </w:rPr>
        <w:t xml:space="preserve">一、基本目录</w:t>
      </w:r>
      <w:r/>
    </w:p>
    <w:p>
      <w:pPr>
        <w:ind w:firstLine="480"/>
        <w:spacing w:line="460" w:lineRule="exact"/>
        <w:rPr>
          <w:sz w:val="24"/>
          <w:szCs w:val="24"/>
          <w:highlight w:val="none"/>
        </w:rPr>
      </w:pPr>
      <w:r>
        <w:rPr>
          <w:sz w:val="24"/>
          <w:szCs w:val="24"/>
          <w:highlight w:val="none"/>
        </w:rPr>
        <w:t xml:space="preserve">1、</w:t>
      </w:r>
      <w:r>
        <w:rPr>
          <w:rFonts w:hint="eastAsia"/>
          <w:b w:val="0"/>
          <w:sz w:val="24"/>
          <w:szCs w:val="24"/>
          <w:highlight w:val="none"/>
          <w:lang w:val="en-US" w:eastAsia="zh-CN"/>
        </w:rPr>
        <w:t xml:space="preserve">询价报价表</w:t>
      </w:r>
      <w:r>
        <w:rPr>
          <w:sz w:val="24"/>
          <w:szCs w:val="24"/>
          <w:highlight w:val="none"/>
        </w:rPr>
        <w:t xml:space="preserve">（格式见附件1）</w:t>
      </w:r>
      <w:r/>
    </w:p>
    <w:p>
      <w:pPr>
        <w:ind w:firstLine="480"/>
        <w:spacing w:line="460" w:lineRule="exact"/>
        <w:rPr>
          <w:sz w:val="24"/>
          <w:szCs w:val="24"/>
          <w:highlight w:val="none"/>
        </w:rPr>
      </w:pPr>
      <w:r>
        <w:rPr>
          <w:rFonts w:hint="eastAsia"/>
          <w:sz w:val="24"/>
          <w:szCs w:val="24"/>
          <w:highlight w:val="none"/>
          <w:lang w:val="en-US" w:eastAsia="zh-CN"/>
        </w:rPr>
        <w:t xml:space="preserve">2</w:t>
      </w:r>
      <w:r>
        <w:rPr>
          <w:sz w:val="24"/>
          <w:szCs w:val="24"/>
          <w:highlight w:val="none"/>
        </w:rPr>
        <w:t xml:space="preserve">、</w:t>
      </w:r>
      <w:r>
        <w:rPr>
          <w:rFonts w:hint="eastAsia" w:ascii="Times New Roman" w:hAnsi="Times New Roman" w:eastAsia="宋体" w:cs="Times New Roman"/>
          <w:sz w:val="24"/>
          <w:szCs w:val="24"/>
          <w:highlight w:val="none"/>
        </w:rPr>
        <w:t xml:space="preserve">报价明细表</w:t>
      </w:r>
      <w:r>
        <w:rPr>
          <w:rFonts w:ascii="Times New Roman" w:hAnsi="Times New Roman" w:eastAsia="宋体" w:cs="Times New Roman"/>
          <w:sz w:val="24"/>
          <w:szCs w:val="24"/>
          <w:highlight w:val="none"/>
        </w:rPr>
        <w:t xml:space="preserve">（格式</w:t>
      </w:r>
      <w:r>
        <w:rPr>
          <w:sz w:val="24"/>
          <w:szCs w:val="24"/>
          <w:highlight w:val="none"/>
        </w:rPr>
        <w:t xml:space="preserve">见附件</w:t>
      </w:r>
      <w:r>
        <w:rPr>
          <w:rFonts w:hint="eastAsia"/>
          <w:sz w:val="24"/>
          <w:szCs w:val="24"/>
          <w:highlight w:val="none"/>
          <w:lang w:val="en-US" w:eastAsia="zh-CN"/>
        </w:rPr>
        <w:t xml:space="preserve">2</w:t>
      </w:r>
      <w:r>
        <w:rPr>
          <w:sz w:val="24"/>
          <w:szCs w:val="24"/>
          <w:highlight w:val="none"/>
        </w:rPr>
        <w:t xml:space="preserve">）</w:t>
      </w:r>
      <w:r/>
    </w:p>
    <w:p>
      <w:pPr>
        <w:ind w:firstLine="241"/>
        <w:spacing w:line="400" w:lineRule="exact"/>
        <w:rPr>
          <w:b/>
          <w:caps/>
          <w:sz w:val="24"/>
          <w:szCs w:val="24"/>
          <w:highlight w:val="none"/>
        </w:rPr>
      </w:pPr>
      <w:r>
        <w:rPr>
          <w:b/>
          <w:caps/>
          <w:sz w:val="24"/>
          <w:szCs w:val="24"/>
          <w:highlight w:val="none"/>
        </w:rPr>
        <w:t xml:space="preserve">二、资格审查内容</w:t>
      </w:r>
      <w:r/>
    </w:p>
    <w:p>
      <w:pPr>
        <w:ind w:firstLine="480"/>
        <w:spacing w:line="460" w:lineRule="exact"/>
        <w:rPr>
          <w:sz w:val="24"/>
          <w:szCs w:val="24"/>
          <w:highlight w:val="none"/>
        </w:rPr>
      </w:pPr>
      <w:r>
        <w:rPr>
          <w:sz w:val="24"/>
          <w:szCs w:val="24"/>
          <w:highlight w:val="none"/>
        </w:rPr>
        <w:t xml:space="preserve">1、满足《中华人民共和国政府采购法》第二十二条规定，并提供下列材料：</w:t>
      </w:r>
      <w:r/>
    </w:p>
    <w:p>
      <w:pPr>
        <w:ind w:firstLine="720"/>
        <w:spacing w:line="460" w:lineRule="exact"/>
        <w:rPr>
          <w:sz w:val="24"/>
          <w:szCs w:val="24"/>
          <w:highlight w:val="none"/>
        </w:rPr>
      </w:pPr>
      <w:r>
        <w:rPr>
          <w:sz w:val="24"/>
          <w:szCs w:val="24"/>
          <w:highlight w:val="none"/>
        </w:rPr>
        <w:t xml:space="preserve">1.1法人或者其他组织的</w:t>
      </w:r>
      <w:r>
        <w:rPr>
          <w:b/>
          <w:bCs/>
          <w:sz w:val="24"/>
          <w:szCs w:val="24"/>
          <w:highlight w:val="none"/>
        </w:rPr>
        <w:t xml:space="preserve">营业执照</w:t>
      </w:r>
      <w:r>
        <w:rPr>
          <w:sz w:val="24"/>
          <w:szCs w:val="24"/>
          <w:highlight w:val="none"/>
        </w:rPr>
        <w:t xml:space="preserve">证明文件。</w:t>
      </w:r>
      <w:r/>
    </w:p>
    <w:p>
      <w:pPr>
        <w:ind w:firstLine="720"/>
        <w:spacing w:line="460" w:lineRule="exact"/>
        <w:rPr>
          <w:sz w:val="24"/>
          <w:szCs w:val="24"/>
          <w:highlight w:val="none"/>
        </w:rPr>
      </w:pPr>
      <w:r>
        <w:rPr>
          <w:sz w:val="24"/>
          <w:szCs w:val="24"/>
          <w:highlight w:val="none"/>
        </w:rPr>
        <w:t xml:space="preserve">1.2  </w:t>
      </w:r>
      <w:r>
        <w:rPr>
          <w:b/>
          <w:bCs/>
          <w:sz w:val="24"/>
          <w:szCs w:val="24"/>
          <w:highlight w:val="none"/>
        </w:rPr>
        <w:t xml:space="preserve">202</w:t>
      </w:r>
      <w:r>
        <w:rPr>
          <w:rFonts w:hint="eastAsia"/>
          <w:b/>
          <w:bCs/>
          <w:sz w:val="24"/>
          <w:szCs w:val="24"/>
          <w:highlight w:val="none"/>
          <w:lang w:val="en-US" w:eastAsia="zh-CN"/>
        </w:rPr>
        <w:t xml:space="preserve">5</w:t>
      </w:r>
      <w:r>
        <w:rPr>
          <w:b/>
          <w:bCs/>
          <w:sz w:val="24"/>
          <w:szCs w:val="24"/>
          <w:highlight w:val="none"/>
        </w:rPr>
        <w:t xml:space="preserve">年至今任意一期</w:t>
      </w:r>
      <w:r>
        <w:rPr>
          <w:rFonts w:hint="eastAsia"/>
          <w:sz w:val="24"/>
          <w:szCs w:val="24"/>
          <w:highlight w:val="none"/>
        </w:rPr>
        <w:t xml:space="preserve">的财务状况报告</w:t>
      </w:r>
      <w:r>
        <w:rPr>
          <w:sz w:val="24"/>
          <w:szCs w:val="24"/>
          <w:highlight w:val="none"/>
        </w:rPr>
        <w:t xml:space="preserve">，或者银行出具的资信证明。</w:t>
      </w:r>
      <w:r/>
    </w:p>
    <w:p>
      <w:pPr>
        <w:ind w:firstLine="720"/>
        <w:spacing w:line="460" w:lineRule="exact"/>
        <w:rPr>
          <w:sz w:val="24"/>
          <w:szCs w:val="24"/>
          <w:highlight w:val="none"/>
        </w:rPr>
      </w:pPr>
      <w:r>
        <w:rPr>
          <w:sz w:val="24"/>
          <w:szCs w:val="24"/>
          <w:highlight w:val="none"/>
        </w:rPr>
        <w:t xml:space="preserve">1.3依法缴纳税收的相关材料（提供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截止时间前一年内至少一个月依法缴纳税收的证明材料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缴纳税收的凭据等。</w:t>
      </w:r>
      <w:r>
        <w:rPr>
          <w:rFonts w:hint="eastAsia"/>
          <w:sz w:val="24"/>
          <w:szCs w:val="24"/>
          <w:highlight w:val="none"/>
          <w:lang w:val="en-US" w:eastAsia="zh-CN"/>
        </w:rPr>
        <w:t xml:space="preserve">供应商</w:t>
      </w:r>
      <w:r>
        <w:rPr>
          <w:sz w:val="24"/>
          <w:szCs w:val="24"/>
          <w:highlight w:val="none"/>
        </w:rPr>
        <w:t xml:space="preserve">依法享受缓缴、免缴税收的提供相关证明材料。）。</w:t>
      </w:r>
      <w:r/>
    </w:p>
    <w:p>
      <w:pPr>
        <w:ind w:firstLine="720"/>
        <w:spacing w:line="460" w:lineRule="exact"/>
        <w:rPr>
          <w:sz w:val="24"/>
          <w:szCs w:val="24"/>
          <w:highlight w:val="none"/>
        </w:rPr>
      </w:pPr>
      <w:r>
        <w:rPr>
          <w:sz w:val="24"/>
          <w:szCs w:val="24"/>
          <w:highlight w:val="none"/>
        </w:rPr>
        <w:t xml:space="preserve">1.4依法缴纳社会保障资金的相关材料（提供</w:t>
      </w:r>
      <w:r>
        <w:rPr>
          <w:rFonts w:hint="eastAsia"/>
          <w:b/>
          <w:bCs/>
          <w:sz w:val="24"/>
          <w:szCs w:val="24"/>
          <w:highlight w:val="none"/>
          <w:lang w:val="en-US" w:eastAsia="zh-CN"/>
        </w:rPr>
        <w:t xml:space="preserve">响应文件提交</w:t>
      </w:r>
      <w:r>
        <w:rPr>
          <w:b/>
          <w:bCs/>
          <w:sz w:val="24"/>
          <w:szCs w:val="24"/>
          <w:highlight w:val="none"/>
        </w:rPr>
        <w:t xml:space="preserve">截止时间前一年内至少一个月依法缴纳社会保障资金的证明材料</w:t>
      </w:r>
      <w:r>
        <w:rPr>
          <w:sz w:val="24"/>
          <w:szCs w:val="24"/>
          <w:highlight w:val="none"/>
        </w:rPr>
        <w:t xml:space="preserve">，如</w:t>
      </w:r>
      <w:r>
        <w:rPr>
          <w:rFonts w:hint="eastAsia"/>
          <w:sz w:val="24"/>
          <w:szCs w:val="24"/>
          <w:highlight w:val="none"/>
          <w:lang w:val="en-US" w:eastAsia="zh-CN"/>
        </w:rPr>
        <w:t xml:space="preserve">供应商</w:t>
      </w:r>
      <w:r>
        <w:rPr>
          <w:sz w:val="24"/>
          <w:szCs w:val="24"/>
          <w:highlight w:val="none"/>
        </w:rPr>
        <w:t xml:space="preserve">缴纳社会保险的专用收据或社会保险缴纳清单等。</w:t>
      </w:r>
      <w:r>
        <w:rPr>
          <w:rFonts w:hint="eastAsia"/>
          <w:sz w:val="24"/>
          <w:szCs w:val="24"/>
          <w:highlight w:val="none"/>
          <w:lang w:val="en-US" w:eastAsia="zh-CN"/>
        </w:rPr>
        <w:t xml:space="preserve">供应商</w:t>
      </w:r>
      <w:r>
        <w:rPr>
          <w:sz w:val="24"/>
          <w:szCs w:val="24"/>
          <w:highlight w:val="none"/>
        </w:rPr>
        <w:t xml:space="preserve">依法享受缓缴、免缴社会保障资金的提供相关证明材料。）。</w:t>
      </w:r>
      <w:r/>
    </w:p>
    <w:p>
      <w:pPr>
        <w:ind w:firstLine="720"/>
        <w:spacing w:line="460" w:lineRule="exact"/>
        <w:rPr>
          <w:sz w:val="24"/>
          <w:szCs w:val="24"/>
          <w:highlight w:val="none"/>
        </w:rPr>
      </w:pPr>
      <w:r>
        <w:rPr>
          <w:sz w:val="24"/>
          <w:szCs w:val="24"/>
          <w:highlight w:val="none"/>
        </w:rPr>
        <w:t xml:space="preserve">1.5具备履行合同所必需的设备和专业技术能力的书面声明（格式见附件</w:t>
      </w:r>
      <w:r>
        <w:rPr>
          <w:rFonts w:hint="eastAsia"/>
          <w:sz w:val="24"/>
          <w:szCs w:val="24"/>
          <w:highlight w:val="none"/>
          <w:lang w:val="en-US" w:eastAsia="zh-CN"/>
        </w:rPr>
        <w:t xml:space="preserve">3</w:t>
      </w:r>
      <w:r>
        <w:rPr>
          <w:sz w:val="24"/>
          <w:szCs w:val="24"/>
          <w:highlight w:val="none"/>
        </w:rPr>
        <w:t xml:space="preserve">）。</w:t>
      </w:r>
      <w:r/>
    </w:p>
    <w:p>
      <w:pPr>
        <w:ind w:firstLine="720"/>
        <w:spacing w:line="460" w:lineRule="exact"/>
        <w:rPr>
          <w:sz w:val="24"/>
          <w:szCs w:val="24"/>
          <w:highlight w:val="none"/>
        </w:rPr>
      </w:pPr>
      <w:r>
        <w:rPr>
          <w:sz w:val="24"/>
          <w:szCs w:val="24"/>
          <w:highlight w:val="none"/>
        </w:rPr>
        <w:t xml:space="preserve">1.6参加政府采购活动前3年内在经营活动中没有重大违法记录的书面声明（格式见附件</w:t>
      </w:r>
      <w:r>
        <w:rPr>
          <w:rFonts w:hint="eastAsia"/>
          <w:sz w:val="24"/>
          <w:szCs w:val="24"/>
          <w:highlight w:val="none"/>
          <w:lang w:val="en-US" w:eastAsia="zh-CN"/>
        </w:rPr>
        <w:t xml:space="preserve">4</w:t>
      </w:r>
      <w:r>
        <w:rPr>
          <w:sz w:val="24"/>
          <w:szCs w:val="24"/>
          <w:highlight w:val="none"/>
        </w:rPr>
        <w:t xml:space="preserve">）。</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bidi="ar-SA"/>
        </w:rPr>
        <w:t xml:space="preserve">2、</w:t>
      </w:r>
      <w:r>
        <w:rPr>
          <w:rFonts w:hint="eastAsia" w:ascii="Times New Roman" w:hAnsi="Times New Roman" w:eastAsia="宋体" w:cs="Times New Roman"/>
          <w:sz w:val="24"/>
          <w:szCs w:val="24"/>
          <w:highlight w:val="none"/>
          <w:lang w:val="en-US" w:eastAsia="zh-CN"/>
        </w:rPr>
        <w:t xml:space="preserve">报价产品（硅钙钾镁肥）具有农业农村主管部门颁发的有效期内的肥料登记证的证明材料。</w:t>
      </w:r>
      <w:r/>
    </w:p>
    <w:p>
      <w:pPr>
        <w:numPr>
          <w:ilvl w:val="0"/>
          <w:numId w:val="0"/>
        </w:numPr>
        <w:ind w:firstLine="480"/>
        <w:keepLines w:val="0"/>
        <w:keepNext w:val="0"/>
        <w:pageBreakBefore w:val="0"/>
        <w:spacing w:line="400" w:lineRule="exact"/>
        <w:widowControl w:val="off"/>
        <w:rPr>
          <w:rFonts w:hint="eastAsia" w:ascii="Times New Roman" w:hAnsi="Times New Roman" w:eastAsia="宋体" w:cs="Times New Roman"/>
          <w:sz w:val="24"/>
          <w:szCs w:val="24"/>
          <w:highlight w:val="none"/>
          <w:lang w:val="en-US" w:eastAsia="zh-CN"/>
        </w:rPr>
      </w:pPr>
      <w:r>
        <w:rPr>
          <w:rFonts w:hint="eastAsia"/>
          <w:sz w:val="24"/>
          <w:szCs w:val="24"/>
          <w:highlight w:val="none"/>
          <w:lang w:val="en-US" w:eastAsia="zh-CN"/>
        </w:rPr>
        <w:t xml:space="preserve">3、</w:t>
      </w:r>
      <w:r>
        <w:rPr>
          <w:sz w:val="24"/>
          <w:szCs w:val="24"/>
          <w:highlight w:val="none"/>
        </w:rPr>
        <w:t xml:space="preserve">中小企业声明函（格式见附件</w:t>
      </w:r>
      <w:r>
        <w:rPr>
          <w:rFonts w:hint="eastAsia"/>
          <w:sz w:val="24"/>
          <w:szCs w:val="24"/>
          <w:highlight w:val="none"/>
          <w:lang w:val="en-US" w:eastAsia="zh-CN"/>
        </w:rPr>
        <w:t xml:space="preserve">7</w:t>
      </w:r>
      <w:r>
        <w:rPr>
          <w:sz w:val="24"/>
          <w:szCs w:val="24"/>
          <w:highlight w:val="none"/>
        </w:rPr>
        <w:t xml:space="preserve">）或残疾人福利性单位声明函（格式见附件</w:t>
      </w:r>
      <w:r>
        <w:rPr>
          <w:rFonts w:hint="eastAsia"/>
          <w:sz w:val="24"/>
          <w:szCs w:val="24"/>
          <w:highlight w:val="none"/>
          <w:lang w:val="en-US" w:eastAsia="zh-CN"/>
        </w:rPr>
        <w:t xml:space="preserve">8</w:t>
      </w:r>
      <w:r>
        <w:rPr>
          <w:sz w:val="24"/>
          <w:szCs w:val="24"/>
          <w:highlight w:val="none"/>
        </w:rPr>
        <w:t xml:space="preserve">）或省级以上监狱管理局、戒毒管理局（含新疆生产建设兵团）出具的属于监狱企业的证明文件</w:t>
      </w:r>
      <w:r>
        <w:rPr>
          <w:rFonts w:hint="eastAsia"/>
          <w:sz w:val="24"/>
          <w:szCs w:val="24"/>
          <w:highlight w:val="none"/>
          <w:lang w:eastAsia="zh-CN"/>
        </w:rPr>
        <w:t xml:space="preserve">。</w:t>
      </w:r>
      <w:r/>
    </w:p>
    <w:p>
      <w:pPr>
        <w:ind w:firstLine="241"/>
        <w:spacing w:line="400" w:lineRule="exact"/>
        <w:rPr>
          <w:b/>
          <w:caps/>
          <w:sz w:val="24"/>
          <w:szCs w:val="24"/>
          <w:highlight w:val="none"/>
        </w:rPr>
      </w:pPr>
      <w:r>
        <w:rPr>
          <w:b/>
          <w:caps/>
          <w:sz w:val="24"/>
          <w:szCs w:val="24"/>
          <w:highlight w:val="none"/>
        </w:rPr>
        <w:t xml:space="preserve">三、符合性审查内容</w:t>
      </w:r>
      <w:r/>
    </w:p>
    <w:p>
      <w:pPr>
        <w:ind w:firstLine="480"/>
        <w:spacing w:line="460" w:lineRule="exact"/>
        <w:rPr>
          <w:sz w:val="24"/>
          <w:szCs w:val="24"/>
          <w:highlight w:val="none"/>
        </w:rPr>
      </w:pPr>
      <w:r>
        <w:rPr>
          <w:sz w:val="24"/>
          <w:szCs w:val="24"/>
          <w:highlight w:val="none"/>
        </w:rPr>
        <w:t xml:space="preserve">1、法定代表人授权书（格式见附件</w:t>
      </w:r>
      <w:r>
        <w:rPr>
          <w:rFonts w:hint="eastAsia"/>
          <w:sz w:val="24"/>
          <w:szCs w:val="24"/>
          <w:highlight w:val="none"/>
          <w:lang w:val="en-US" w:eastAsia="zh-CN"/>
        </w:rPr>
        <w:t xml:space="preserve">5</w:t>
      </w:r>
      <w:r>
        <w:rPr>
          <w:sz w:val="24"/>
          <w:szCs w:val="24"/>
          <w:highlight w:val="none"/>
        </w:rPr>
        <w:t xml:space="preserve">）（法定代表人亲自参与</w:t>
      </w:r>
      <w:r>
        <w:rPr>
          <w:rFonts w:hint="eastAsia"/>
          <w:sz w:val="24"/>
          <w:szCs w:val="24"/>
          <w:highlight w:val="none"/>
          <w:lang w:val="en-US" w:eastAsia="zh-CN"/>
        </w:rPr>
        <w:t xml:space="preserve">报价</w:t>
      </w:r>
      <w:r>
        <w:rPr>
          <w:sz w:val="24"/>
          <w:szCs w:val="24"/>
          <w:highlight w:val="none"/>
        </w:rPr>
        <w:t xml:space="preserve">的不需要提供法定代表人授权书，但</w:t>
      </w:r>
      <w:r>
        <w:rPr>
          <w:rFonts w:hint="eastAsia"/>
          <w:sz w:val="24"/>
          <w:szCs w:val="24"/>
          <w:highlight w:val="none"/>
          <w:lang w:val="en-US" w:eastAsia="zh-CN"/>
        </w:rPr>
        <w:t xml:space="preserve">供应商</w:t>
      </w:r>
      <w:r>
        <w:rPr>
          <w:sz w:val="24"/>
          <w:szCs w:val="24"/>
          <w:highlight w:val="none"/>
        </w:rPr>
        <w:t xml:space="preserve">需在</w:t>
      </w:r>
      <w:r>
        <w:rPr>
          <w:rFonts w:hint="eastAsia"/>
          <w:sz w:val="24"/>
          <w:szCs w:val="24"/>
          <w:highlight w:val="none"/>
          <w:lang w:val="en-US" w:eastAsia="zh-CN"/>
        </w:rPr>
        <w:t xml:space="preserve">响应</w:t>
      </w:r>
      <w:r>
        <w:rPr>
          <w:sz w:val="24"/>
          <w:szCs w:val="24"/>
          <w:highlight w:val="none"/>
        </w:rPr>
        <w:t xml:space="preserve">文件中提供法定代表人亲自参与</w:t>
      </w:r>
      <w:r>
        <w:rPr>
          <w:rFonts w:hint="eastAsia"/>
          <w:sz w:val="24"/>
          <w:szCs w:val="24"/>
          <w:highlight w:val="none"/>
          <w:lang w:val="en-US" w:eastAsia="zh-CN"/>
        </w:rPr>
        <w:t xml:space="preserve">报价</w:t>
      </w:r>
      <w:r>
        <w:rPr>
          <w:sz w:val="24"/>
          <w:szCs w:val="24"/>
          <w:highlight w:val="none"/>
        </w:rPr>
        <w:t xml:space="preserve">的证明）</w:t>
      </w:r>
      <w:r/>
    </w:p>
    <w:p>
      <w:pPr>
        <w:ind w:firstLine="480"/>
        <w:spacing w:line="460" w:lineRule="exact"/>
        <w:rPr>
          <w:sz w:val="24"/>
          <w:szCs w:val="24"/>
          <w:highlight w:val="none"/>
        </w:rPr>
      </w:pPr>
      <w:r>
        <w:rPr>
          <w:sz w:val="24"/>
          <w:szCs w:val="24"/>
          <w:highlight w:val="none"/>
        </w:rPr>
        <w:t xml:space="preserve">2、</w:t>
      </w:r>
      <w:r>
        <w:rPr>
          <w:rFonts w:hint="eastAsia"/>
          <w:b w:val="0"/>
          <w:sz w:val="24"/>
          <w:szCs w:val="24"/>
          <w:highlight w:val="none"/>
          <w:lang w:val="en-US" w:eastAsia="zh-CN"/>
        </w:rPr>
        <w:t xml:space="preserve">报价</w:t>
      </w:r>
      <w:r>
        <w:rPr>
          <w:b w:val="0"/>
          <w:sz w:val="24"/>
          <w:szCs w:val="24"/>
          <w:highlight w:val="none"/>
          <w:lang w:val="en-US" w:eastAsia="zh-CN"/>
        </w:rPr>
        <w:t xml:space="preserve">函</w:t>
      </w:r>
      <w:r>
        <w:rPr>
          <w:sz w:val="24"/>
          <w:szCs w:val="24"/>
          <w:highlight w:val="none"/>
        </w:rPr>
        <w:t xml:space="preserve">（格式见附件</w:t>
      </w:r>
      <w:r>
        <w:rPr>
          <w:rFonts w:hint="eastAsia"/>
          <w:sz w:val="24"/>
          <w:szCs w:val="24"/>
          <w:highlight w:val="none"/>
          <w:lang w:val="en-US" w:eastAsia="zh-CN"/>
        </w:rPr>
        <w:t xml:space="preserve">6</w:t>
      </w:r>
      <w:r>
        <w:rPr>
          <w:sz w:val="24"/>
          <w:szCs w:val="24"/>
          <w:highlight w:val="none"/>
        </w:rPr>
        <w:t xml:space="preserve">）</w:t>
      </w:r>
      <w:r/>
    </w:p>
    <w:p>
      <w:pPr>
        <w:ind w:firstLine="480"/>
        <w:spacing w:line="460" w:lineRule="exact"/>
        <w:rPr>
          <w:sz w:val="24"/>
          <w:szCs w:val="24"/>
          <w:highlight w:val="none"/>
        </w:rPr>
      </w:pPr>
      <w:r>
        <w:rPr>
          <w:sz w:val="24"/>
          <w:szCs w:val="24"/>
          <w:highlight w:val="none"/>
        </w:rPr>
        <w:t xml:space="preserve">3、实质性要求响应及偏离表（格式见附件</w:t>
      </w:r>
      <w:r>
        <w:rPr>
          <w:rFonts w:hint="eastAsia"/>
          <w:sz w:val="24"/>
          <w:szCs w:val="24"/>
          <w:highlight w:val="none"/>
          <w:lang w:val="en-US" w:eastAsia="zh-CN"/>
        </w:rPr>
        <w:t xml:space="preserve">9</w:t>
      </w:r>
      <w:r>
        <w:rPr>
          <w:sz w:val="24"/>
          <w:szCs w:val="24"/>
          <w:highlight w:val="none"/>
        </w:rPr>
        <w:t xml:space="preserve">）</w:t>
      </w:r>
      <w:r/>
    </w:p>
    <w:p>
      <w:pPr>
        <w:ind w:firstLine="241"/>
        <w:spacing w:line="400" w:lineRule="exact"/>
        <w:rPr>
          <w:rFonts w:hint="eastAsia" w:eastAsia="宋体"/>
          <w:b/>
          <w:caps/>
          <w:sz w:val="24"/>
          <w:szCs w:val="24"/>
          <w:highlight w:val="none"/>
          <w:lang w:eastAsia="zh-CN"/>
        </w:rPr>
      </w:pPr>
      <w:r>
        <w:rPr>
          <w:b/>
          <w:caps/>
          <w:sz w:val="24"/>
          <w:szCs w:val="24"/>
          <w:highlight w:val="none"/>
        </w:rPr>
        <w:t xml:space="preserve">四、</w:t>
      </w:r>
      <w:r>
        <w:rPr>
          <w:rFonts w:hint="eastAsia"/>
          <w:b/>
          <w:caps/>
          <w:sz w:val="24"/>
          <w:szCs w:val="24"/>
          <w:highlight w:val="none"/>
          <w:lang w:val="en-US" w:eastAsia="zh-CN"/>
        </w:rPr>
        <w:t xml:space="preserve">其他</w:t>
      </w:r>
      <w:r/>
    </w:p>
    <w:p>
      <w:pPr>
        <w:ind w:firstLine="480"/>
        <w:spacing w:line="43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1、关于符合本国产品标准的声明函（如有，格式见附件10）</w:t>
      </w:r>
      <w:r/>
    </w:p>
    <w:p>
      <w:pPr>
        <w:ind w:firstLine="480"/>
        <w:spacing w:line="43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、其他（格式见附件</w:t>
      </w:r>
      <w:r>
        <w:rPr>
          <w:rFonts w:hint="eastAsia"/>
          <w:sz w:val="24"/>
          <w:szCs w:val="24"/>
          <w:highlight w:val="none"/>
          <w:lang w:val="en-US" w:eastAsia="zh-CN"/>
        </w:rPr>
        <w:t xml:space="preserve">11</w:t>
      </w:r>
      <w:r>
        <w:rPr>
          <w:rFonts w:hint="eastAsia"/>
          <w:sz w:val="24"/>
          <w:szCs w:val="24"/>
          <w:highlight w:val="none"/>
        </w:rPr>
        <w:t xml:space="preserve">）</w:t>
      </w:r>
      <w:r/>
    </w:p>
    <w:p>
      <w:pPr>
        <w:ind w:firstLine="482"/>
        <w:spacing w:line="460" w:lineRule="exact"/>
        <w:rPr>
          <w:b/>
          <w:bCs/>
          <w:sz w:val="24"/>
          <w:szCs w:val="24"/>
          <w:highlight w:val="none"/>
          <w:u w:val="single"/>
        </w:rPr>
      </w:pPr>
      <w:r>
        <w:rPr>
          <w:b/>
          <w:bCs/>
          <w:sz w:val="24"/>
          <w:szCs w:val="24"/>
          <w:highlight w:val="none"/>
          <w:u w:val="single"/>
        </w:rPr>
        <w:t xml:space="preserve">备注：针对</w:t>
      </w:r>
      <w:r>
        <w:rPr>
          <w:rFonts w:hint="eastAsia"/>
          <w:b/>
          <w:bCs/>
          <w:sz w:val="24"/>
          <w:szCs w:val="24"/>
          <w:highlight w:val="none"/>
          <w:u w:val="single"/>
          <w:lang w:eastAsia="zh-CN"/>
        </w:rPr>
        <w:t xml:space="preserve">“</w:t>
      </w:r>
      <w:r>
        <w:rPr>
          <w:b/>
          <w:bCs/>
          <w:sz w:val="24"/>
          <w:szCs w:val="24"/>
          <w:highlight w:val="none"/>
          <w:u w:val="single"/>
        </w:rPr>
        <w:t xml:space="preserve">二、资格审查内容</w:t>
      </w:r>
      <w:r>
        <w:rPr>
          <w:rFonts w:hint="eastAsia"/>
          <w:b/>
          <w:bCs/>
          <w:sz w:val="24"/>
          <w:szCs w:val="24"/>
          <w:highlight w:val="none"/>
          <w:u w:val="single"/>
          <w:lang w:eastAsia="zh-CN"/>
        </w:rPr>
        <w:t xml:space="preserve">”</w:t>
      </w:r>
      <w:r>
        <w:rPr>
          <w:b/>
          <w:bCs/>
          <w:sz w:val="24"/>
          <w:szCs w:val="24"/>
          <w:highlight w:val="none"/>
          <w:u w:val="single"/>
        </w:rPr>
        <w:t xml:space="preserve">和</w:t>
      </w:r>
      <w:r>
        <w:rPr>
          <w:rFonts w:hint="eastAsia"/>
          <w:b/>
          <w:bCs/>
          <w:sz w:val="24"/>
          <w:szCs w:val="24"/>
          <w:highlight w:val="none"/>
          <w:u w:val="single"/>
          <w:lang w:eastAsia="zh-CN"/>
        </w:rPr>
        <w:t xml:space="preserve">“</w:t>
      </w:r>
      <w:r>
        <w:rPr>
          <w:b/>
          <w:bCs/>
          <w:sz w:val="24"/>
          <w:szCs w:val="24"/>
          <w:highlight w:val="none"/>
          <w:u w:val="single"/>
        </w:rPr>
        <w:t xml:space="preserve">三、符合性审查内容</w:t>
      </w:r>
      <w:r>
        <w:rPr>
          <w:rFonts w:hint="eastAsia"/>
          <w:b/>
          <w:bCs/>
          <w:sz w:val="24"/>
          <w:szCs w:val="24"/>
          <w:highlight w:val="none"/>
          <w:u w:val="single"/>
          <w:lang w:eastAsia="zh-CN"/>
        </w:rPr>
        <w:t xml:space="preserve">”</w:t>
      </w:r>
      <w:r>
        <w:rPr>
          <w:b/>
          <w:bCs/>
          <w:sz w:val="24"/>
          <w:szCs w:val="24"/>
          <w:highlight w:val="none"/>
          <w:u w:val="single"/>
        </w:rPr>
        <w:t xml:space="preserve">，</w:t>
      </w:r>
      <w:r>
        <w:rPr>
          <w:rFonts w:hint="eastAsia"/>
          <w:b/>
          <w:bCs/>
          <w:sz w:val="24"/>
          <w:szCs w:val="24"/>
          <w:highlight w:val="none"/>
          <w:u w:val="single"/>
          <w:lang w:val="en-US" w:eastAsia="zh-CN"/>
        </w:rPr>
        <w:t xml:space="preserve">供应商</w:t>
      </w:r>
      <w:r>
        <w:rPr>
          <w:b/>
          <w:bCs/>
          <w:sz w:val="24"/>
          <w:szCs w:val="24"/>
          <w:highlight w:val="none"/>
          <w:u w:val="single"/>
        </w:rPr>
        <w:t xml:space="preserve">必须在</w:t>
      </w:r>
      <w:r>
        <w:rPr>
          <w:rFonts w:hint="eastAsia"/>
          <w:b/>
          <w:bCs/>
          <w:sz w:val="24"/>
          <w:szCs w:val="24"/>
          <w:highlight w:val="none"/>
          <w:u w:val="single"/>
          <w:lang w:val="en-US" w:eastAsia="zh-CN"/>
        </w:rPr>
        <w:t xml:space="preserve">响应</w:t>
      </w:r>
      <w:r>
        <w:rPr>
          <w:b/>
          <w:bCs/>
          <w:sz w:val="24"/>
          <w:szCs w:val="24"/>
          <w:highlight w:val="none"/>
          <w:u w:val="single"/>
        </w:rPr>
        <w:t xml:space="preserve">文件中提供相关材料，若有缺失或无效的，将导致其</w:t>
      </w:r>
      <w:r>
        <w:rPr>
          <w:rFonts w:hint="eastAsia"/>
          <w:b/>
          <w:bCs/>
          <w:sz w:val="24"/>
          <w:szCs w:val="24"/>
          <w:highlight w:val="none"/>
          <w:u w:val="single"/>
          <w:lang w:val="en-US" w:eastAsia="zh-CN"/>
        </w:rPr>
        <w:t xml:space="preserve">报价</w:t>
      </w:r>
      <w:r>
        <w:rPr>
          <w:b/>
          <w:bCs/>
          <w:sz w:val="24"/>
          <w:szCs w:val="24"/>
          <w:highlight w:val="none"/>
          <w:u w:val="single"/>
        </w:rPr>
        <w:t xml:space="preserve">无效。</w:t>
      </w:r>
      <w:r/>
    </w:p>
    <w:p>
      <w:pPr>
        <w:pStyle w:val="898"/>
        <w:jc w:val="center"/>
        <w:rPr>
          <w:rFonts w:ascii="Times New Roman" w:hAnsi="Times New Roman" w:eastAsia="宋体"/>
          <w:color w:val="000000"/>
          <w:highlight w:val="none"/>
          <w:lang w:val="en-US" w:eastAsia="zh-CN"/>
        </w:rPr>
      </w:pPr>
      <w:r>
        <w:rPr>
          <w:rFonts w:ascii="Times New Roman" w:hAnsi="Times New Roman" w:cs="Times New Roman"/>
          <w:color w:val="000000"/>
          <w:highlight w:val="none"/>
        </w:rPr>
        <w:br w:type="page" w:clear="all"/>
      </w:r>
      <w:bookmarkStart w:id="225" w:name="_Toc29287"/>
      <w:r>
        <w:rPr>
          <w:rFonts w:ascii="Times New Roman" w:hAnsi="Times New Roman"/>
          <w:b/>
          <w:bCs/>
          <w:color w:val="000000"/>
          <w:highlight w:val="none"/>
        </w:rPr>
        <w:t xml:space="preserve">附件1 </w:t>
      </w:r>
      <w:r>
        <w:rPr>
          <w:rFonts w:hint="eastAsia" w:ascii="Times New Roman" w:hAnsi="Times New Roman" w:cs="Times New Roman"/>
          <w:color w:val="000000"/>
          <w:highlight w:val="none"/>
          <w:lang w:val="en-US" w:eastAsia="zh-CN"/>
        </w:rPr>
        <w:t xml:space="preserve">询价报价表</w:t>
      </w:r>
      <w:bookmarkEnd w:id="225"/>
      <w:r/>
      <w:r/>
    </w:p>
    <w:p>
      <w:pPr>
        <w:spacing w:line="500" w:lineRule="exact"/>
        <w:rPr>
          <w:b/>
          <w:bCs/>
          <w:sz w:val="24"/>
          <w:szCs w:val="24"/>
          <w:highlight w:val="none"/>
        </w:rPr>
      </w:pPr>
      <w:r>
        <w:rPr>
          <w:rFonts w:hint="eastAsia"/>
          <w:b/>
          <w:bCs/>
          <w:sz w:val="24"/>
          <w:szCs w:val="24"/>
          <w:highlight w:val="none"/>
          <w:lang w:val="en-US" w:eastAsia="zh-CN"/>
        </w:rPr>
        <w:t xml:space="preserve">供应商</w:t>
      </w:r>
      <w:r>
        <w:rPr>
          <w:b/>
          <w:bCs/>
          <w:sz w:val="24"/>
          <w:szCs w:val="24"/>
          <w:highlight w:val="none"/>
        </w:rPr>
        <w:t xml:space="preserve">全称（加盖CA电子签章）：</w:t>
      </w:r>
      <w:r/>
    </w:p>
    <w:p>
      <w:pPr>
        <w:spacing w:line="500" w:lineRule="exact"/>
        <w:rPr>
          <w:sz w:val="24"/>
          <w:szCs w:val="24"/>
          <w:highlight w:val="none"/>
        </w:rPr>
      </w:pPr>
      <w:r>
        <w:rPr>
          <w:sz w:val="24"/>
          <w:szCs w:val="24"/>
          <w:highlight w:val="none"/>
        </w:rPr>
        <w:t xml:space="preserve">项目名称</w:t>
      </w:r>
      <w:r>
        <w:rPr>
          <w:rFonts w:hint="eastAsia" w:ascii="Times New Roman" w:hAnsi="Times New Roman" w:eastAsia="宋体" w:cs="Times New Roman"/>
          <w:sz w:val="24"/>
          <w:szCs w:val="24"/>
          <w:highlight w:val="none"/>
          <w:lang w:eastAsia="zh-CN"/>
        </w:rPr>
        <w:t xml:space="preserve">：</w:t>
      </w:r>
      <w:r>
        <w:rPr>
          <w:rFonts w:hint="eastAsia" w:cs="Times New Roman"/>
          <w:sz w:val="24"/>
          <w:szCs w:val="24"/>
          <w:highlight w:val="none"/>
          <w:lang w:eastAsia="zh-CN"/>
        </w:rPr>
        <w:t xml:space="preserve">2026年常熟市酸化耕地治理重点县项目物料（商品有机肥、硅钙钾镁肥）采购</w:t>
      </w:r>
      <w:r/>
    </w:p>
    <w:p>
      <w:pPr>
        <w:spacing w:line="500" w:lineRule="exact"/>
        <w:rPr>
          <w:rFonts w:hint="eastAsia"/>
          <w:sz w:val="24"/>
          <w:szCs w:val="24"/>
          <w:highlight w:val="none"/>
          <w:lang w:eastAsia="zh-CN"/>
        </w:rPr>
      </w:pPr>
      <w:r>
        <w:rPr>
          <w:sz w:val="24"/>
          <w:szCs w:val="24"/>
          <w:highlight w:val="none"/>
        </w:rPr>
        <w:t xml:space="preserve">项目编号：</w:t>
      </w:r>
      <w:r>
        <w:rPr>
          <w:rFonts w:hint="eastAsia"/>
          <w:sz w:val="24"/>
          <w:szCs w:val="24"/>
          <w:highlight w:val="none"/>
          <w:lang w:eastAsia="zh-CN"/>
        </w:rPr>
        <w:t xml:space="preserve">JSZC-320581-CSZJ-X2026-0021</w:t>
      </w:r>
      <w:r/>
    </w:p>
    <w:p>
      <w:pPr>
        <w:spacing w:line="500" w:lineRule="exact"/>
        <w:rPr>
          <w:rFonts w:hint="eastAsia"/>
          <w:sz w:val="24"/>
          <w:szCs w:val="24"/>
          <w:highlight w:val="none"/>
          <w:lang w:eastAsia="zh-CN"/>
        </w:rPr>
      </w:pPr>
      <w:r>
        <w:rPr>
          <w:sz w:val="24"/>
          <w:szCs w:val="24"/>
          <w:highlight w:val="none"/>
        </w:rPr>
        <w:t xml:space="preserve">分 包 号：</w:t>
      </w:r>
      <w:r>
        <w:rPr>
          <w:rFonts w:hint="eastAsia"/>
          <w:sz w:val="24"/>
          <w:szCs w:val="24"/>
          <w:highlight w:val="none"/>
          <w:lang w:eastAsia="zh-CN"/>
        </w:rPr>
        <w:t xml:space="preserve">第</w:t>
      </w:r>
      <w:r>
        <w:rPr>
          <w:rFonts w:hint="eastAsia"/>
          <w:sz w:val="24"/>
          <w:szCs w:val="24"/>
          <w:highlight w:val="none"/>
          <w:lang w:val="en-US" w:eastAsia="zh-CN"/>
        </w:rPr>
        <w:t xml:space="preserve">二</w:t>
      </w:r>
      <w:r>
        <w:rPr>
          <w:rFonts w:hint="eastAsia"/>
          <w:sz w:val="24"/>
          <w:szCs w:val="24"/>
          <w:highlight w:val="none"/>
          <w:lang w:eastAsia="zh-CN"/>
        </w:rPr>
        <w:t xml:space="preserve">包</w:t>
      </w:r>
      <w:r/>
    </w:p>
    <w:p>
      <w:pPr>
        <w:spacing w:line="500" w:lineRule="exact"/>
        <w:rPr>
          <w:rFonts w:hint="eastAsia"/>
          <w:sz w:val="24"/>
          <w:szCs w:val="24"/>
          <w:highlight w:val="none"/>
          <w:lang w:eastAsia="zh-CN"/>
        </w:rPr>
      </w:pPr>
      <w:r>
        <w:rPr>
          <w:sz w:val="24"/>
          <w:szCs w:val="24"/>
          <w:highlight w:val="none"/>
        </w:rPr>
        <w:t xml:space="preserve">分包名称：</w:t>
      </w:r>
      <w:r>
        <w:rPr>
          <w:rFonts w:hint="eastAsia"/>
          <w:sz w:val="24"/>
          <w:szCs w:val="24"/>
          <w:highlight w:val="none"/>
          <w:lang w:eastAsia="zh-CN"/>
        </w:rPr>
        <w:t xml:space="preserve">硅钙钾镁肥</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9"/>
      </w:tblGrid>
      <w:tr>
        <w:trPr>
          <w:cantSplit/>
          <w:trHeight w:val="725"/>
        </w:trPr>
        <w:tc>
          <w:tcPr>
            <w:tcW w:w="9279" w:type="dxa"/>
            <w:vAlign w:val="center"/>
            <w:textDirection w:val="lrTb"/>
            <w:noWrap w:val="false"/>
          </w:tcPr>
          <w:p>
            <w:pPr>
              <w:jc w:val="center"/>
              <w:spacing w:line="500" w:lineRule="exact"/>
              <w:rPr>
                <w:rFonts w:hint="eastAsia" w:eastAsia="宋体"/>
                <w:sz w:val="24"/>
                <w:szCs w:val="24"/>
                <w:highlight w:val="none"/>
                <w:lang w:eastAsia="zh-CN"/>
              </w:rPr>
            </w:pPr>
            <w:r>
              <w:rPr>
                <w:b/>
                <w:bCs/>
                <w:sz w:val="24"/>
                <w:szCs w:val="24"/>
                <w:highlight w:val="none"/>
              </w:rPr>
              <w:t xml:space="preserve">报价</w:t>
            </w:r>
            <w:r>
              <w:rPr>
                <w:rFonts w:hint="eastAsia" w:ascii="Times New Roman" w:hAnsi="Times New Roman" w:eastAsia="宋体" w:cs="Times New Roman"/>
                <w:b/>
                <w:bCs/>
                <w:sz w:val="24"/>
                <w:szCs w:val="24"/>
                <w:highlight w:val="none"/>
              </w:rPr>
              <w:t xml:space="preserve">物料采购单价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报价硅钙钾镁肥采购单价</w:t>
            </w:r>
            <w:r>
              <w:rPr>
                <w:rFonts w:hint="eastAsia" w:cs="Times New Roman"/>
                <w:b/>
                <w:bCs/>
                <w:sz w:val="24"/>
                <w:szCs w:val="24"/>
                <w:highlight w:val="none"/>
                <w:lang w:eastAsia="zh-CN"/>
              </w:rPr>
              <w:t xml:space="preserve">）</w:t>
            </w:r>
            <w:r/>
          </w:p>
        </w:tc>
      </w:tr>
      <w:tr>
        <w:trPr>
          <w:cantSplit/>
          <w:trHeight w:val="612"/>
        </w:trPr>
        <w:tc>
          <w:tcPr>
            <w:tcW w:w="9279" w:type="dxa"/>
            <w:vAlign w:val="center"/>
            <w:textDirection w:val="lrTb"/>
            <w:noWrap w:val="false"/>
          </w:tcPr>
          <w:p>
            <w:pPr>
              <w:spacing w:line="500" w:lineRule="exact"/>
              <w:rPr>
                <w:sz w:val="24"/>
                <w:highlight w:val="none"/>
              </w:rPr>
            </w:pPr>
            <w:r>
              <w:rPr>
                <w:sz w:val="24"/>
                <w:szCs w:val="24"/>
                <w:highlight w:val="none"/>
              </w:rPr>
              <w:t xml:space="preserve">小写：                      元/吨（大写人民币：           元/吨）</w:t>
            </w:r>
            <w:r/>
          </w:p>
        </w:tc>
      </w:tr>
    </w:tbl>
    <w:p>
      <w:pPr>
        <w:spacing w:line="420" w:lineRule="exact"/>
        <w:rPr>
          <w:b/>
          <w:color w:val="000000"/>
          <w:sz w:val="24"/>
          <w:highlight w:val="none"/>
        </w:rPr>
      </w:pPr>
      <w:r>
        <w:rPr>
          <w:b/>
          <w:color w:val="000000"/>
          <w:sz w:val="24"/>
          <w:highlight w:val="none"/>
        </w:rPr>
        <w:t xml:space="preserve">注：1、</w:t>
      </w:r>
      <w:r>
        <w:rPr>
          <w:b/>
          <w:bCs/>
          <w:color w:val="000000"/>
          <w:sz w:val="24"/>
          <w:szCs w:val="24"/>
          <w:highlight w:val="none"/>
        </w:rPr>
        <w:t xml:space="preserve">本</w:t>
      </w:r>
      <w:r>
        <w:rPr>
          <w:rFonts w:hint="eastAsia"/>
          <w:b/>
          <w:bCs/>
          <w:color w:val="000000"/>
          <w:sz w:val="24"/>
          <w:szCs w:val="24"/>
          <w:highlight w:val="none"/>
          <w:lang w:val="en-US" w:eastAsia="zh-CN"/>
        </w:rPr>
        <w:t xml:space="preserve">分包</w:t>
      </w:r>
      <w:r>
        <w:rPr>
          <w:b/>
          <w:bCs/>
          <w:color w:val="000000"/>
          <w:sz w:val="24"/>
          <w:szCs w:val="24"/>
          <w:highlight w:val="none"/>
        </w:rPr>
        <w:t xml:space="preserve">设定</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采购单价最高限价</w:t>
      </w:r>
      <w:r>
        <w:rPr>
          <w:b/>
          <w:bCs/>
          <w:color w:val="000000"/>
          <w:sz w:val="24"/>
          <w:szCs w:val="24"/>
          <w:highlight w:val="none"/>
        </w:rPr>
        <w:t xml:space="preserve">，</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最高限价为人民币</w:t>
      </w:r>
      <w:r>
        <w:rPr>
          <w:rFonts w:hint="eastAsia"/>
          <w:b/>
          <w:bCs/>
          <w:color w:val="000000"/>
          <w:sz w:val="24"/>
          <w:szCs w:val="24"/>
          <w:highlight w:val="none"/>
          <w:lang w:val="en-US" w:eastAsia="zh-CN"/>
        </w:rPr>
        <w:t xml:space="preserve">2200</w:t>
      </w:r>
      <w:r>
        <w:rPr>
          <w:b/>
          <w:bCs/>
          <w:color w:val="000000"/>
          <w:sz w:val="24"/>
          <w:szCs w:val="24"/>
          <w:highlight w:val="none"/>
        </w:rPr>
        <w:t xml:space="preserve">元/吨。</w:t>
      </w:r>
      <w:r>
        <w:rPr>
          <w:rFonts w:hint="eastAsia"/>
          <w:b/>
          <w:bCs/>
          <w:color w:val="000000"/>
          <w:sz w:val="24"/>
          <w:szCs w:val="24"/>
          <w:highlight w:val="none"/>
          <w:lang w:val="en-US" w:eastAsia="zh-CN"/>
        </w:rPr>
        <w:t xml:space="preserve">报价</w:t>
      </w:r>
      <w:r>
        <w:rPr>
          <w:rFonts w:hint="eastAsia" w:cs="Times New Roman"/>
          <w:b/>
          <w:bCs/>
          <w:sz w:val="24"/>
          <w:szCs w:val="24"/>
          <w:highlight w:val="none"/>
          <w:lang w:eastAsia="zh-CN"/>
        </w:rPr>
        <w:t xml:space="preserve">硅钙钾镁肥</w:t>
      </w:r>
      <w:r>
        <w:rPr>
          <w:rFonts w:hint="eastAsia" w:ascii="Times New Roman" w:hAnsi="Times New Roman" w:eastAsia="宋体" w:cs="Times New Roman"/>
          <w:b/>
          <w:bCs/>
          <w:color w:val="000000"/>
          <w:sz w:val="24"/>
          <w:szCs w:val="24"/>
          <w:highlight w:val="none"/>
          <w:lang w:val="en-US" w:eastAsia="zh-CN"/>
        </w:rPr>
        <w:t xml:space="preserve">采购单价</w:t>
      </w:r>
      <w:r>
        <w:rPr>
          <w:b/>
          <w:bCs/>
          <w:color w:val="000000"/>
          <w:sz w:val="24"/>
          <w:szCs w:val="24"/>
          <w:highlight w:val="none"/>
        </w:rPr>
        <w:t xml:space="preserve">不得超过单价最高限价，否则作无效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b/>
          <w:color w:val="000000"/>
          <w:sz w:val="24"/>
          <w:highlight w:val="none"/>
        </w:rPr>
        <w:t xml:space="preserve">。</w:t>
      </w:r>
      <w:r>
        <w:rPr>
          <w:b/>
          <w:color w:val="000000"/>
          <w:sz w:val="24"/>
          <w:szCs w:val="24"/>
          <w:highlight w:val="none"/>
        </w:rPr>
        <w:t xml:space="preserve">在</w:t>
      </w:r>
      <w:r>
        <w:rPr>
          <w:rFonts w:hint="eastAsia"/>
          <w:b/>
          <w:bCs/>
          <w:color w:val="000000"/>
          <w:sz w:val="24"/>
          <w:highlight w:val="none"/>
          <w:lang w:eastAsia="zh-CN"/>
        </w:rPr>
        <w:t xml:space="preserve">“</w:t>
      </w:r>
      <w:r>
        <w:rPr>
          <w:b/>
          <w:bCs/>
          <w:color w:val="000000"/>
          <w:sz w:val="24"/>
          <w:highlight w:val="none"/>
        </w:rPr>
        <w:t xml:space="preserve">电子</w:t>
      </w:r>
      <w:r>
        <w:rPr>
          <w:rFonts w:hint="eastAsia"/>
          <w:b/>
          <w:bCs/>
          <w:color w:val="000000"/>
          <w:sz w:val="24"/>
          <w:highlight w:val="none"/>
          <w:lang w:val="en-US" w:eastAsia="zh-CN"/>
        </w:rPr>
        <w:t xml:space="preserve">响应</w:t>
      </w:r>
      <w:r>
        <w:rPr>
          <w:b/>
          <w:bCs/>
          <w:color w:val="000000"/>
          <w:sz w:val="24"/>
          <w:highlight w:val="none"/>
        </w:rPr>
        <w:t xml:space="preserve">文件格式</w:t>
      </w:r>
      <w:r>
        <w:rPr>
          <w:rFonts w:hint="eastAsia"/>
          <w:b/>
          <w:bCs/>
          <w:color w:val="000000"/>
          <w:sz w:val="24"/>
          <w:highlight w:val="none"/>
          <w:lang w:eastAsia="zh-CN"/>
        </w:rPr>
        <w:t xml:space="preserve">”</w:t>
      </w:r>
      <w:r>
        <w:rPr>
          <w:b/>
          <w:bCs/>
          <w:color w:val="000000"/>
          <w:sz w:val="24"/>
          <w:highlight w:val="none"/>
        </w:rPr>
        <w:t xml:space="preserve">中</w:t>
      </w:r>
      <w:r>
        <w:rPr>
          <w:b/>
          <w:bCs/>
          <w:sz w:val="24"/>
          <w:szCs w:val="24"/>
          <w:highlight w:val="none"/>
        </w:rPr>
        <w:t xml:space="preserve">制作</w:t>
      </w:r>
      <w:r>
        <w:rPr>
          <w:b/>
          <w:bCs/>
          <w:color w:val="000000"/>
          <w:sz w:val="24"/>
          <w:highlight w:val="none"/>
        </w:rPr>
        <w:t xml:space="preserve">填写</w:t>
      </w:r>
      <w:r>
        <w:rPr>
          <w:rFonts w:hint="eastAsia"/>
          <w:b/>
          <w:bCs/>
          <w:color w:val="000000"/>
          <w:sz w:val="24"/>
          <w:highlight w:val="none"/>
        </w:rPr>
        <w:t xml:space="preserve">询价报价表</w:t>
      </w:r>
      <w:r>
        <w:rPr>
          <w:b/>
          <w:bCs/>
          <w:color w:val="000000"/>
          <w:sz w:val="24"/>
          <w:highlight w:val="none"/>
        </w:rPr>
        <w:t xml:space="preserve">时，按单价填写</w:t>
      </w:r>
      <w:r>
        <w:rPr>
          <w:b/>
          <w:color w:val="000000"/>
          <w:sz w:val="24"/>
          <w:highlight w:val="none"/>
        </w:rPr>
        <w:t xml:space="preserve">。</w:t>
      </w:r>
      <w:r/>
    </w:p>
    <w:p>
      <w:pPr>
        <w:numPr>
          <w:ilvl w:val="0"/>
          <w:numId w:val="0"/>
        </w:numPr>
        <w:ind w:firstLine="480"/>
        <w:spacing w:line="420" w:lineRule="exact"/>
        <w:rPr>
          <w:bCs/>
          <w:color w:val="000000"/>
          <w:sz w:val="24"/>
          <w:highlight w:val="none"/>
        </w:rPr>
      </w:pPr>
      <w:r>
        <w:rPr>
          <w:rFonts w:hint="eastAsia"/>
          <w:bCs/>
          <w:color w:val="000000"/>
          <w:sz w:val="24"/>
          <w:highlight w:val="none"/>
          <w:lang w:val="en-US" w:eastAsia="zh-CN"/>
        </w:rPr>
        <w:t xml:space="preserve">2、</w:t>
      </w:r>
      <w:r>
        <w:rPr>
          <w:bCs/>
          <w:color w:val="000000"/>
          <w:sz w:val="24"/>
          <w:highlight w:val="none"/>
        </w:rPr>
        <w:t xml:space="preserve">报价请保留小数点后两位。</w:t>
      </w:r>
      <w:r/>
    </w:p>
    <w:p>
      <w:pPr>
        <w:pStyle w:val="958"/>
      </w:pPr>
      <w:r/>
      <w:r/>
    </w:p>
    <w:p>
      <w:pPr>
        <w:pStyle w:val="959"/>
      </w:pPr>
      <w:r/>
      <w:r/>
    </w:p>
    <w:p>
      <w:pPr>
        <w:pStyle w:val="959"/>
      </w:pPr>
      <w:r/>
      <w:r/>
    </w:p>
    <w:p>
      <w:pPr>
        <w:pStyle w:val="959"/>
      </w:pPr>
      <w:r/>
      <w:r/>
    </w:p>
    <w:p>
      <w:pPr>
        <w:pStyle w:val="959"/>
      </w:pPr>
      <w:r/>
      <w:r/>
    </w:p>
    <w:p>
      <w:pPr>
        <w:pStyle w:val="959"/>
      </w:pPr>
      <w:r/>
      <w:r/>
    </w:p>
    <w:p>
      <w:pPr>
        <w:pStyle w:val="959"/>
      </w:pPr>
      <w:r/>
      <w:r/>
    </w:p>
    <w:p>
      <w:pPr>
        <w:jc w:val="center"/>
        <w:keepNext/>
        <w:rPr>
          <w:rFonts w:ascii="Times New Roman" w:hAnsi="Times New Roman" w:eastAsia="宋体" w:cs="Times New Roman"/>
          <w:b/>
          <w:bCs/>
          <w:color w:val="000000"/>
          <w:sz w:val="28"/>
          <w:highlight w:val="none"/>
        </w:rPr>
        <w:outlineLvl w:val="2"/>
      </w:pPr>
      <w:r/>
      <w:bookmarkStart w:id="226" w:name="_Toc228"/>
      <w:r>
        <w:rPr>
          <w:rFonts w:hint="eastAsia" w:ascii="Times New Roman" w:hAnsi="Times New Roman" w:eastAsia="宋体" w:cs="Times New Roman"/>
          <w:b/>
          <w:bCs/>
          <w:color w:val="000000"/>
          <w:sz w:val="28"/>
          <w:highlight w:val="none"/>
        </w:rPr>
        <w:t xml:space="preserve">附件2 </w:t>
      </w:r>
      <w:r>
        <w:rPr>
          <w:rFonts w:ascii="Times New Roman" w:hAnsi="Times New Roman" w:eastAsia="宋体" w:cs="Times New Roman"/>
          <w:b/>
          <w:bCs/>
          <w:color w:val="000000"/>
          <w:sz w:val="28"/>
          <w:highlight w:val="none"/>
        </w:rPr>
        <w:t xml:space="preserve">报价明细表</w:t>
      </w:r>
      <w:bookmarkEnd w:id="226"/>
      <w:r/>
      <w:r/>
    </w:p>
    <w:tbl>
      <w:tblPr>
        <w:tblStyle w:val="721"/>
        <w:tblW w:w="502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559"/>
        <w:gridCol w:w="903"/>
        <w:gridCol w:w="903"/>
        <w:gridCol w:w="1872"/>
        <w:gridCol w:w="1876"/>
        <w:gridCol w:w="901"/>
      </w:tblGrid>
      <w:tr>
        <w:trPr>
          <w:jc w:val="center"/>
          <w:trHeight w:val="627"/>
        </w:trPr>
        <w:tc>
          <w:tcPr>
            <w:tcW w:w="902" w:type="dxa"/>
            <w:vAlign w:val="center"/>
            <w:textDirection w:val="lrTb"/>
            <w:noWrap w:val="false"/>
          </w:tcPr>
          <w:p>
            <w:pPr>
              <w:jc w:val="center"/>
              <w:widowControl/>
              <w:rPr>
                <w:b/>
                <w:bCs/>
                <w:sz w:val="24"/>
                <w:szCs w:val="24"/>
                <w:highlight w:val="none"/>
              </w:rPr>
            </w:pPr>
            <w:r>
              <w:rPr>
                <w:b/>
                <w:bCs/>
                <w:sz w:val="24"/>
                <w:szCs w:val="24"/>
                <w:highlight w:val="none"/>
              </w:rPr>
              <w:t xml:space="preserve">序号</w:t>
            </w:r>
            <w:r/>
          </w:p>
        </w:tc>
        <w:tc>
          <w:tcPr>
            <w:tcW w:w="2560" w:type="dxa"/>
            <w:vAlign w:val="center"/>
            <w:textDirection w:val="lrTb"/>
            <w:noWrap w:val="false"/>
          </w:tcPr>
          <w:p>
            <w:pPr>
              <w:jc w:val="center"/>
              <w:widowControl/>
              <w:rPr>
                <w:b/>
                <w:bCs/>
                <w:sz w:val="24"/>
                <w:szCs w:val="24"/>
                <w:highlight w:val="none"/>
              </w:rPr>
            </w:pPr>
            <w:r>
              <w:rPr>
                <w:b/>
                <w:bCs/>
                <w:sz w:val="24"/>
                <w:szCs w:val="24"/>
                <w:highlight w:val="none"/>
              </w:rPr>
              <w:t xml:space="preserve">货物名称</w:t>
            </w:r>
            <w:r/>
          </w:p>
        </w:tc>
        <w:tc>
          <w:tcPr>
            <w:tcW w:w="903" w:type="dxa"/>
            <w:vAlign w:val="center"/>
            <w:textDirection w:val="lrTb"/>
            <w:noWrap w:val="false"/>
          </w:tcPr>
          <w:p>
            <w:pPr>
              <w:jc w:val="center"/>
              <w:widowControl/>
              <w:rPr>
                <w:b/>
                <w:bCs/>
                <w:sz w:val="24"/>
                <w:szCs w:val="24"/>
                <w:highlight w:val="none"/>
              </w:rPr>
            </w:pPr>
            <w:r>
              <w:rPr>
                <w:b/>
                <w:bCs/>
                <w:sz w:val="24"/>
                <w:szCs w:val="24"/>
                <w:highlight w:val="none"/>
              </w:rPr>
              <w:t xml:space="preserve">品牌</w:t>
            </w:r>
            <w:r/>
          </w:p>
        </w:tc>
        <w:tc>
          <w:tcPr>
            <w:tcW w:w="903" w:type="dxa"/>
            <w:vAlign w:val="center"/>
            <w:textDirection w:val="lrTb"/>
            <w:noWrap w:val="false"/>
          </w:tcPr>
          <w:p>
            <w:pPr>
              <w:jc w:val="center"/>
              <w:widowControl/>
              <w:rPr>
                <w:b/>
                <w:bCs/>
                <w:sz w:val="24"/>
                <w:szCs w:val="24"/>
                <w:highlight w:val="none"/>
              </w:rPr>
            </w:pPr>
            <w:r>
              <w:rPr>
                <w:b/>
                <w:bCs/>
                <w:sz w:val="24"/>
                <w:szCs w:val="24"/>
                <w:highlight w:val="none"/>
              </w:rPr>
              <w:t xml:space="preserve">规格型号</w:t>
            </w:r>
            <w:r/>
          </w:p>
        </w:tc>
        <w:tc>
          <w:tcPr>
            <w:tcW w:w="1872" w:type="dxa"/>
            <w:vAlign w:val="center"/>
            <w:textDirection w:val="lrTb"/>
            <w:noWrap w:val="false"/>
          </w:tcPr>
          <w:p>
            <w:pPr>
              <w:jc w:val="center"/>
              <w:widowControl/>
              <w:rPr>
                <w:b/>
                <w:bCs/>
                <w:sz w:val="24"/>
                <w:szCs w:val="24"/>
                <w:highlight w:val="none"/>
              </w:rPr>
            </w:pPr>
            <w:r>
              <w:rPr>
                <w:rFonts w:eastAsia="宋体"/>
                <w:b/>
                <w:sz w:val="24"/>
                <w:szCs w:val="24"/>
                <w:highlight w:val="none"/>
              </w:rPr>
              <w:t xml:space="preserve">产地及生产</w:t>
            </w:r>
            <w:r>
              <w:rPr>
                <w:rFonts w:hint="eastAsia" w:eastAsia="宋体"/>
                <w:b/>
                <w:sz w:val="24"/>
                <w:szCs w:val="24"/>
                <w:highlight w:val="none"/>
              </w:rPr>
              <w:t xml:space="preserve">厂家</w:t>
            </w:r>
            <w:r>
              <w:rPr>
                <w:rFonts w:hint="eastAsia"/>
                <w:b/>
                <w:sz w:val="24"/>
                <w:szCs w:val="24"/>
                <w:highlight w:val="none"/>
                <w:lang w:eastAsia="zh-CN"/>
              </w:rPr>
              <w:t xml:space="preserve">（</w:t>
            </w:r>
            <w:r>
              <w:rPr>
                <w:rFonts w:hint="eastAsia"/>
                <w:b/>
                <w:sz w:val="24"/>
                <w:szCs w:val="24"/>
                <w:highlight w:val="none"/>
                <w:lang w:val="en-US" w:eastAsia="zh-CN"/>
              </w:rPr>
              <w:t xml:space="preserve">制造商</w:t>
            </w:r>
            <w:r>
              <w:rPr>
                <w:rFonts w:hint="eastAsia"/>
                <w:b/>
                <w:sz w:val="24"/>
                <w:szCs w:val="24"/>
                <w:highlight w:val="none"/>
                <w:lang w:eastAsia="zh-CN"/>
              </w:rPr>
              <w:t xml:space="preserve">）</w:t>
            </w:r>
            <w:r/>
          </w:p>
        </w:tc>
        <w:tc>
          <w:tcPr>
            <w:tcW w:w="1876" w:type="dxa"/>
            <w:vAlign w:val="center"/>
            <w:textDirection w:val="lrTb"/>
            <w:noWrap w:val="false"/>
          </w:tcPr>
          <w:p>
            <w:pPr>
              <w:jc w:val="center"/>
              <w:widowControl/>
              <w:rPr>
                <w:b/>
                <w:bCs/>
                <w:sz w:val="24"/>
                <w:szCs w:val="24"/>
                <w:highlight w:val="none"/>
              </w:rPr>
            </w:pP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p>
        </w:tc>
        <w:tc>
          <w:tcPr>
            <w:tcW w:w="901" w:type="dxa"/>
            <w:vAlign w:val="center"/>
            <w:textDirection w:val="lrTb"/>
            <w:noWrap w:val="false"/>
          </w:tcPr>
          <w:p>
            <w:pPr>
              <w:jc w:val="center"/>
              <w:widowControl/>
              <w:rPr>
                <w:b/>
                <w:bCs/>
                <w:sz w:val="24"/>
                <w:szCs w:val="24"/>
                <w:highlight w:val="none"/>
              </w:rPr>
            </w:pPr>
            <w:r>
              <w:rPr>
                <w:rFonts w:hint="eastAsia"/>
                <w:b/>
                <w:bCs/>
                <w:sz w:val="24"/>
                <w:szCs w:val="24"/>
                <w:highlight w:val="none"/>
              </w:rPr>
              <w:t xml:space="preserve">备注</w:t>
            </w:r>
            <w:r/>
          </w:p>
        </w:tc>
      </w:tr>
      <w:tr>
        <w:trPr>
          <w:jc w:val="center"/>
          <w:trHeight w:val="683"/>
        </w:trPr>
        <w:tc>
          <w:tcPr>
            <w:tcW w:w="902" w:type="dxa"/>
            <w:vAlign w:val="center"/>
            <w:textDirection w:val="lrTb"/>
            <w:noWrap w:val="false"/>
          </w:tcPr>
          <w:p>
            <w:pPr>
              <w:jc w:val="center"/>
              <w:rPr>
                <w:sz w:val="24"/>
                <w:szCs w:val="24"/>
                <w:highlight w:val="none"/>
              </w:rPr>
            </w:pPr>
            <w:r>
              <w:rPr>
                <w:sz w:val="24"/>
                <w:szCs w:val="24"/>
                <w:highlight w:val="none"/>
              </w:rPr>
              <w:t xml:space="preserve">1</w:t>
            </w:r>
            <w:r/>
          </w:p>
        </w:tc>
        <w:tc>
          <w:tcPr>
            <w:tcW w:w="2560" w:type="dxa"/>
            <w:vAlign w:val="center"/>
            <w:textDirection w:val="lrTb"/>
            <w:noWrap w:val="false"/>
          </w:tcPr>
          <w:p>
            <w:pPr>
              <w:jc w:val="center"/>
              <w:widowControl/>
              <w:rPr>
                <w:bCs/>
                <w:sz w:val="24"/>
                <w:szCs w:val="24"/>
                <w:highlight w:val="none"/>
              </w:rPr>
            </w:pPr>
            <w:r>
              <w:rPr>
                <w:rFonts w:hint="eastAsia" w:ascii="Times New Roman" w:hAnsi="Times New Roman" w:eastAsia="宋体" w:cs="Times New Roman"/>
                <w:sz w:val="24"/>
                <w:szCs w:val="24"/>
                <w:highlight w:val="none"/>
                <w:lang w:val="en-US" w:eastAsia="zh-CN"/>
              </w:rPr>
              <w:t xml:space="preserve">硅钙钾镁肥</w:t>
            </w:r>
            <w:r/>
          </w:p>
        </w:tc>
        <w:tc>
          <w:tcPr>
            <w:tcW w:w="903" w:type="dxa"/>
            <w:vAlign w:val="center"/>
            <w:textDirection w:val="lrTb"/>
            <w:noWrap w:val="false"/>
          </w:tcPr>
          <w:p>
            <w:pPr>
              <w:jc w:val="center"/>
              <w:widowControl/>
              <w:rPr>
                <w:bCs/>
                <w:sz w:val="24"/>
                <w:szCs w:val="24"/>
                <w:highlight w:val="none"/>
              </w:rPr>
            </w:pPr>
            <w:r>
              <w:rPr>
                <w:bCs/>
                <w:sz w:val="24"/>
                <w:szCs w:val="24"/>
                <w:highlight w:val="none"/>
              </w:rPr>
            </w:r>
            <w:r/>
          </w:p>
        </w:tc>
        <w:tc>
          <w:tcPr>
            <w:tcW w:w="903" w:type="dxa"/>
            <w:vAlign w:val="center"/>
            <w:textDirection w:val="lrTb"/>
            <w:noWrap w:val="false"/>
          </w:tcPr>
          <w:p>
            <w:pPr>
              <w:jc w:val="center"/>
              <w:widowControl/>
              <w:rPr>
                <w:bCs/>
                <w:sz w:val="24"/>
                <w:szCs w:val="24"/>
                <w:highlight w:val="none"/>
              </w:rPr>
            </w:pPr>
            <w:r>
              <w:rPr>
                <w:bCs/>
                <w:sz w:val="24"/>
                <w:szCs w:val="24"/>
                <w:highlight w:val="none"/>
              </w:rPr>
            </w:r>
            <w:r/>
          </w:p>
        </w:tc>
        <w:tc>
          <w:tcPr>
            <w:tcW w:w="1872" w:type="dxa"/>
            <w:vAlign w:val="center"/>
            <w:textDirection w:val="lrTb"/>
            <w:noWrap w:val="false"/>
          </w:tcPr>
          <w:p>
            <w:pPr>
              <w:jc w:val="center"/>
              <w:widowControl/>
              <w:rPr>
                <w:bCs/>
                <w:sz w:val="24"/>
                <w:szCs w:val="24"/>
                <w:highlight w:val="none"/>
              </w:rPr>
            </w:pPr>
            <w:r>
              <w:rPr>
                <w:bCs/>
                <w:sz w:val="24"/>
                <w:szCs w:val="24"/>
                <w:highlight w:val="none"/>
              </w:rPr>
            </w:r>
            <w:r/>
          </w:p>
        </w:tc>
        <w:tc>
          <w:tcPr>
            <w:tcW w:w="1876" w:type="dxa"/>
            <w:vAlign w:val="center"/>
            <w:textDirection w:val="lrTb"/>
            <w:noWrap w:val="false"/>
          </w:tcPr>
          <w:p>
            <w:pPr>
              <w:jc w:val="center"/>
              <w:widowControl/>
              <w:rPr>
                <w:bCs/>
                <w:sz w:val="24"/>
                <w:szCs w:val="24"/>
                <w:highlight w:val="none"/>
              </w:rPr>
            </w:pPr>
            <w:r>
              <w:rPr>
                <w:bCs/>
                <w:sz w:val="24"/>
                <w:szCs w:val="24"/>
                <w:highlight w:val="none"/>
              </w:rPr>
            </w:r>
            <w:r/>
          </w:p>
        </w:tc>
        <w:tc>
          <w:tcPr>
            <w:tcW w:w="901" w:type="dxa"/>
            <w:vAlign w:val="top"/>
            <w:textDirection w:val="lrTb"/>
            <w:noWrap w:val="false"/>
          </w:tcPr>
          <w:p>
            <w:pPr>
              <w:jc w:val="center"/>
              <w:widowControl/>
              <w:rPr>
                <w:bCs/>
                <w:sz w:val="24"/>
                <w:szCs w:val="24"/>
                <w:highlight w:val="none"/>
              </w:rPr>
            </w:pPr>
            <w:r>
              <w:rPr>
                <w:bCs/>
                <w:sz w:val="24"/>
                <w:szCs w:val="24"/>
                <w:highlight w:val="none"/>
              </w:rPr>
            </w:r>
            <w:r/>
          </w:p>
        </w:tc>
      </w:tr>
    </w:tbl>
    <w:p>
      <w:pPr>
        <w:spacing w:line="460" w:lineRule="exact"/>
        <w:rPr>
          <w:bCs/>
          <w:color w:val="000000"/>
          <w:sz w:val="24"/>
          <w:highlight w:val="none"/>
        </w:rPr>
      </w:pPr>
      <w:r>
        <w:rPr>
          <w:color w:val="000000"/>
          <w:sz w:val="24"/>
          <w:highlight w:val="none"/>
        </w:rPr>
        <w:t xml:space="preserve">注：1、</w:t>
      </w:r>
      <w:r>
        <w:rPr>
          <w:rFonts w:hint="eastAsia"/>
          <w:bCs/>
          <w:color w:val="000000"/>
          <w:sz w:val="24"/>
          <w:highlight w:val="none"/>
          <w:lang w:val="en-US" w:eastAsia="zh-CN"/>
        </w:rPr>
        <w:t xml:space="preserve">供应商</w:t>
      </w:r>
      <w:r>
        <w:rPr>
          <w:bCs/>
          <w:color w:val="000000"/>
          <w:sz w:val="24"/>
          <w:highlight w:val="none"/>
        </w:rPr>
        <w:t xml:space="preserve">应根据本</w:t>
      </w:r>
      <w:r>
        <w:rPr>
          <w:rFonts w:hint="eastAsia"/>
          <w:bCs/>
          <w:color w:val="000000"/>
          <w:sz w:val="24"/>
          <w:highlight w:val="none"/>
          <w:lang w:val="en-US" w:eastAsia="zh-CN"/>
        </w:rPr>
        <w:t xml:space="preserve">分包</w:t>
      </w:r>
      <w:r>
        <w:rPr>
          <w:bCs/>
          <w:color w:val="000000"/>
          <w:sz w:val="24"/>
          <w:highlight w:val="none"/>
        </w:rPr>
        <w:t xml:space="preserve">货物的</w:t>
      </w:r>
      <w:r>
        <w:rPr>
          <w:rFonts w:hint="eastAsia"/>
          <w:bCs/>
          <w:color w:val="000000"/>
          <w:sz w:val="24"/>
          <w:highlight w:val="none"/>
          <w:lang w:val="en-US" w:eastAsia="zh-CN"/>
        </w:rPr>
        <w:t xml:space="preserve">报价</w:t>
      </w:r>
      <w:r>
        <w:rPr>
          <w:bCs/>
          <w:color w:val="000000"/>
          <w:sz w:val="24"/>
          <w:highlight w:val="none"/>
        </w:rPr>
        <w:t xml:space="preserve">价格情况</w:t>
      </w:r>
      <w:r>
        <w:rPr>
          <w:rFonts w:hint="eastAsia"/>
          <w:bCs/>
          <w:color w:val="000000"/>
          <w:sz w:val="24"/>
          <w:highlight w:val="none"/>
        </w:rPr>
        <w:t xml:space="preserve">，据实</w:t>
      </w:r>
      <w:r>
        <w:rPr>
          <w:bCs/>
          <w:color w:val="000000"/>
          <w:sz w:val="24"/>
          <w:highlight w:val="none"/>
        </w:rPr>
        <w:t xml:space="preserve">填写上述表格。</w:t>
      </w:r>
      <w:r/>
    </w:p>
    <w:p>
      <w:pPr>
        <w:ind w:firstLine="480"/>
        <w:spacing w:line="460" w:lineRule="exact"/>
        <w:rPr>
          <w:bCs/>
          <w:color w:val="000000"/>
          <w:sz w:val="24"/>
          <w:highlight w:val="none"/>
        </w:rPr>
      </w:pPr>
      <w:r>
        <w:rPr>
          <w:bCs/>
          <w:color w:val="000000"/>
          <w:sz w:val="24"/>
          <w:highlight w:val="none"/>
        </w:rPr>
        <w:t xml:space="preserve">2、所有价格用人民币表示。</w:t>
      </w:r>
      <w:r/>
    </w:p>
    <w:p>
      <w:pPr>
        <w:ind w:firstLine="482"/>
        <w:spacing w:line="460" w:lineRule="exact"/>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3、表中“</w:t>
      </w:r>
      <w:r>
        <w:rPr>
          <w:rFonts w:hint="eastAsia"/>
          <w:b/>
          <w:bCs/>
          <w:color w:val="000000"/>
          <w:sz w:val="24"/>
          <w:szCs w:val="24"/>
          <w:highlight w:val="none"/>
        </w:rPr>
        <w:t xml:space="preserve">物料采购单价</w:t>
      </w:r>
      <w:r>
        <w:rPr>
          <w:b/>
          <w:bCs/>
          <w:color w:val="000000"/>
          <w:sz w:val="24"/>
          <w:szCs w:val="24"/>
          <w:highlight w:val="none"/>
        </w:rPr>
        <w:t xml:space="preserve">（元</w:t>
      </w:r>
      <w:r>
        <w:rPr>
          <w:rFonts w:hint="eastAsia"/>
          <w:b/>
          <w:bCs/>
          <w:color w:val="000000"/>
          <w:sz w:val="24"/>
          <w:szCs w:val="24"/>
          <w:highlight w:val="none"/>
          <w:lang w:val="en-US" w:eastAsia="zh-CN"/>
        </w:rPr>
        <w:t xml:space="preserve">/吨</w:t>
      </w:r>
      <w:r>
        <w:rPr>
          <w:b/>
          <w:bCs/>
          <w:color w:val="000000"/>
          <w:sz w:val="24"/>
          <w:szCs w:val="24"/>
          <w:highlight w:val="none"/>
        </w:rPr>
        <w:t xml:space="preserve">）</w:t>
      </w:r>
      <w:r>
        <w:rPr>
          <w:rFonts w:hint="eastAsia" w:ascii="Times New Roman" w:hAnsi="Times New Roman" w:eastAsia="宋体" w:cs="Times New Roman"/>
          <w:b/>
          <w:color w:val="000000"/>
          <w:sz w:val="24"/>
          <w:highlight w:val="none"/>
        </w:rPr>
        <w:t xml:space="preserve">”应与“</w:t>
      </w:r>
      <w:r>
        <w:rPr>
          <w:rFonts w:hint="eastAsia" w:ascii="Times New Roman" w:hAnsi="Times New Roman" w:eastAsia="宋体" w:cs="Times New Roman"/>
          <w:b/>
          <w:color w:val="000000"/>
          <w:sz w:val="24"/>
          <w:highlight w:val="none"/>
          <w:lang w:val="en-US" w:eastAsia="zh-CN"/>
        </w:rPr>
        <w:t xml:space="preserve">询价报价表</w:t>
      </w:r>
      <w:r>
        <w:rPr>
          <w:rFonts w:hint="eastAsia" w:ascii="Times New Roman" w:hAnsi="Times New Roman" w:eastAsia="宋体" w:cs="Times New Roman"/>
          <w:b/>
          <w:color w:val="000000"/>
          <w:sz w:val="24"/>
          <w:highlight w:val="none"/>
        </w:rPr>
        <w:t xml:space="preserve">”中“</w:t>
      </w:r>
      <w:r>
        <w:rPr>
          <w:b/>
          <w:bCs/>
          <w:sz w:val="24"/>
          <w:szCs w:val="24"/>
          <w:highlight w:val="none"/>
        </w:rPr>
        <w:t xml:space="preserve">报价</w:t>
      </w:r>
      <w:r>
        <w:rPr>
          <w:rFonts w:hint="eastAsia" w:ascii="Times New Roman" w:hAnsi="Times New Roman" w:eastAsia="宋体" w:cs="Times New Roman"/>
          <w:b/>
          <w:bCs/>
          <w:sz w:val="24"/>
          <w:szCs w:val="24"/>
          <w:highlight w:val="none"/>
        </w:rPr>
        <w:t xml:space="preserve">物料采购单价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bCs/>
          <w:color w:val="000000"/>
          <w:sz w:val="24"/>
          <w:szCs w:val="24"/>
          <w:highlight w:val="none"/>
          <w:lang w:val="en-US" w:eastAsia="zh-CN"/>
        </w:rPr>
        <w:t xml:space="preserve">报价硅钙钾镁肥采购单价</w:t>
      </w:r>
      <w:r>
        <w:rPr>
          <w:rFonts w:hint="eastAsia" w:cs="Times New Roman"/>
          <w:b/>
          <w:bCs/>
          <w:sz w:val="24"/>
          <w:szCs w:val="24"/>
          <w:highlight w:val="none"/>
          <w:lang w:eastAsia="zh-CN"/>
        </w:rPr>
        <w:t xml:space="preserve">）</w:t>
      </w:r>
      <w:r>
        <w:rPr>
          <w:rFonts w:hint="eastAsia" w:ascii="Times New Roman" w:hAnsi="Times New Roman" w:eastAsia="宋体" w:cs="Times New Roman"/>
          <w:b/>
          <w:color w:val="000000"/>
          <w:sz w:val="24"/>
          <w:highlight w:val="none"/>
        </w:rPr>
        <w:t xml:space="preserve">”相一致。</w:t>
      </w:r>
      <w:r/>
    </w:p>
    <w:p>
      <w:pPr>
        <w:ind w:firstLine="480"/>
        <w:spacing w:line="440" w:lineRule="exact"/>
        <w:rPr>
          <w:rFonts w:ascii="宋体" w:hAnsi="宋体" w:cs="宋体"/>
          <w:color w:val="000000"/>
          <w:sz w:val="24"/>
          <w:highlight w:val="none"/>
        </w:rPr>
      </w:pPr>
      <w:r>
        <w:rPr>
          <w:rFonts w:hint="eastAsia"/>
          <w:bCs/>
          <w:sz w:val="24"/>
          <w:highlight w:val="none"/>
        </w:rPr>
        <w:t xml:space="preserve">4</w:t>
      </w:r>
      <w:r>
        <w:rPr>
          <w:bCs/>
          <w:sz w:val="24"/>
          <w:highlight w:val="none"/>
        </w:rPr>
        <w:t xml:space="preserve">、如有需要说明的事项，请在备注中列明</w:t>
      </w:r>
      <w:r>
        <w:rPr>
          <w:rFonts w:hint="eastAsia" w:ascii="宋体" w:hAnsi="宋体" w:cs="宋体"/>
          <w:color w:val="000000"/>
          <w:sz w:val="24"/>
          <w:highlight w:val="none"/>
        </w:rPr>
        <w:t xml:space="preserve">。</w:t>
      </w:r>
      <w:r/>
    </w:p>
    <w:p>
      <w:pPr>
        <w:pStyle w:val="959"/>
      </w:pPr>
      <w:r/>
      <w:r/>
    </w:p>
    <w:p>
      <w:pPr>
        <w:pStyle w:val="959"/>
      </w:pPr>
      <w:r/>
      <w:r/>
    </w:p>
    <w:p>
      <w:pPr>
        <w:pStyle w:val="959"/>
      </w:pPr>
      <w:r/>
      <w:r/>
    </w:p>
    <w:p>
      <w:pPr>
        <w:pStyle w:val="959"/>
      </w:pPr>
      <w:r/>
      <w:r/>
    </w:p>
    <w:p>
      <w:pPr>
        <w:jc w:val="center"/>
        <w:keepNext/>
        <w:rPr>
          <w:b/>
          <w:bCs/>
          <w:color w:val="000000"/>
          <w:sz w:val="28"/>
          <w:szCs w:val="28"/>
          <w:highlight w:val="none"/>
        </w:rPr>
        <w:outlineLvl w:val="2"/>
      </w:pPr>
      <w:r>
        <w:rPr>
          <w:b/>
          <w:bCs/>
          <w:color w:val="000000"/>
          <w:sz w:val="28"/>
          <w:szCs w:val="28"/>
          <w:highlight w:val="none"/>
        </w:rPr>
        <w:br w:type="page" w:clear="all"/>
      </w:r>
      <w:bookmarkStart w:id="227" w:name="_Toc19589"/>
      <w:r>
        <w:rPr>
          <w:b/>
          <w:bCs/>
          <w:color w:val="000000"/>
          <w:sz w:val="28"/>
          <w:szCs w:val="28"/>
          <w:highlight w:val="none"/>
        </w:rPr>
        <w:t xml:space="preserve">附件</w:t>
      </w:r>
      <w:r>
        <w:rPr>
          <w:rFonts w:hint="eastAsia"/>
          <w:b/>
          <w:bCs/>
          <w:color w:val="000000"/>
          <w:sz w:val="28"/>
          <w:szCs w:val="28"/>
          <w:highlight w:val="none"/>
          <w:lang w:val="en-US" w:eastAsia="zh-CN"/>
        </w:rPr>
        <w:t xml:space="preserve">3</w:t>
      </w:r>
      <w:r>
        <w:rPr>
          <w:b/>
          <w:bCs/>
          <w:color w:val="000000"/>
          <w:sz w:val="28"/>
          <w:szCs w:val="28"/>
          <w:highlight w:val="none"/>
        </w:rPr>
        <w:t xml:space="preserve"> 具备履行合同所必需的设备和专业技术能力的书面声明</w:t>
      </w:r>
      <w:bookmarkEnd w:id="227"/>
      <w:r/>
      <w:r/>
    </w:p>
    <w:p>
      <w:pPr>
        <w:jc w:val="center"/>
        <w:spacing w:line="460" w:lineRule="exact"/>
        <w:rPr>
          <w:b/>
          <w:bCs/>
          <w:sz w:val="24"/>
          <w:highlight w:val="none"/>
        </w:rPr>
      </w:pPr>
      <w:r>
        <w:rPr>
          <w:b/>
          <w:bCs/>
          <w:sz w:val="24"/>
          <w:highlight w:val="none"/>
        </w:rPr>
      </w:r>
      <w:r/>
    </w:p>
    <w:p>
      <w:pPr>
        <w:ind w:firstLine="703"/>
        <w:jc w:val="center"/>
        <w:spacing w:line="360" w:lineRule="auto"/>
        <w:rPr>
          <w:color w:val="000000"/>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600"/>
        <w:spacing w:line="360" w:lineRule="auto"/>
        <w:rPr>
          <w:color w:val="000000"/>
          <w:sz w:val="24"/>
          <w:szCs w:val="24"/>
          <w:highlight w:val="none"/>
        </w:rPr>
      </w:pPr>
      <w:r>
        <w:rPr>
          <w:color w:val="000000"/>
          <w:sz w:val="24"/>
          <w:szCs w:val="24"/>
          <w:highlight w:val="none"/>
        </w:rPr>
        <w:t xml:space="preserve">主要设备有：</w:t>
      </w:r>
      <w:r>
        <w:rPr>
          <w:color w:val="000000"/>
          <w:sz w:val="24"/>
          <w:szCs w:val="24"/>
          <w:highlight w:val="none"/>
          <w:u w:val="single"/>
        </w:rPr>
        <w:t xml:space="preserve">      </w:t>
      </w:r>
      <w:r>
        <w:rPr>
          <w:color w:val="000000"/>
          <w:sz w:val="24"/>
          <w:szCs w:val="24"/>
          <w:highlight w:val="none"/>
        </w:rPr>
        <w:t xml:space="preserve">。</w:t>
      </w:r>
      <w:r/>
    </w:p>
    <w:p>
      <w:pPr>
        <w:ind w:firstLine="600"/>
        <w:spacing w:line="360" w:lineRule="auto"/>
        <w:rPr>
          <w:color w:val="000000"/>
          <w:sz w:val="24"/>
          <w:szCs w:val="24"/>
          <w:highlight w:val="none"/>
        </w:rPr>
      </w:pPr>
      <w:r>
        <w:rPr>
          <w:color w:val="000000"/>
          <w:sz w:val="24"/>
          <w:szCs w:val="24"/>
          <w:highlight w:val="none"/>
        </w:rPr>
        <w:t xml:space="preserve">主要专业技术能力有：</w:t>
      </w:r>
      <w:r>
        <w:rPr>
          <w:color w:val="000000"/>
          <w:sz w:val="24"/>
          <w:szCs w:val="24"/>
          <w:highlight w:val="none"/>
          <w:u w:val="single"/>
        </w:rPr>
        <w:t xml:space="preserve">         </w:t>
      </w:r>
      <w:r>
        <w:rPr>
          <w:color w:val="000000"/>
          <w:sz w:val="24"/>
          <w:szCs w:val="24"/>
          <w:highlight w:val="none"/>
        </w:rPr>
        <w:t xml:space="preserve">。</w:t>
      </w:r>
      <w:r/>
    </w:p>
    <w:p>
      <w:pPr>
        <w:ind w:left="480"/>
        <w:jc w:val="center"/>
        <w:rPr>
          <w:b/>
          <w:sz w:val="24"/>
          <w:highlight w:val="none"/>
        </w:rPr>
      </w:pPr>
      <w:r>
        <w:rPr>
          <w:b/>
          <w:sz w:val="24"/>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pStyle w:val="916"/>
        <w:rPr>
          <w:rFonts w:ascii="Times New Roman"/>
          <w:highlight w:val="none"/>
        </w:rPr>
      </w:pPr>
      <w:r>
        <w:rPr>
          <w:rFonts w:ascii="Times New Roman"/>
          <w:highlight w:val="none"/>
        </w:rPr>
      </w:r>
      <w:r/>
    </w:p>
    <w:p>
      <w:pPr>
        <w:jc w:val="center"/>
        <w:keepNext/>
        <w:rPr>
          <w:b/>
          <w:bCs/>
          <w:color w:val="000000"/>
          <w:sz w:val="28"/>
          <w:szCs w:val="28"/>
          <w:highlight w:val="none"/>
        </w:rPr>
        <w:outlineLvl w:val="2"/>
      </w:pPr>
      <w:r/>
      <w:bookmarkStart w:id="228" w:name="_Toc19659"/>
      <w:r>
        <w:rPr>
          <w:b/>
          <w:bCs/>
          <w:color w:val="000000"/>
          <w:sz w:val="28"/>
          <w:szCs w:val="28"/>
          <w:highlight w:val="none"/>
        </w:rPr>
        <w:t xml:space="preserve">附件</w:t>
      </w:r>
      <w:r>
        <w:rPr>
          <w:rFonts w:hint="eastAsia"/>
          <w:b/>
          <w:bCs/>
          <w:color w:val="000000"/>
          <w:sz w:val="28"/>
          <w:szCs w:val="28"/>
          <w:highlight w:val="none"/>
          <w:lang w:val="en-US" w:eastAsia="zh-CN"/>
        </w:rPr>
        <w:t xml:space="preserve">4</w:t>
      </w:r>
      <w:r>
        <w:rPr>
          <w:b/>
          <w:bCs/>
          <w:color w:val="000000"/>
          <w:sz w:val="28"/>
          <w:szCs w:val="28"/>
          <w:highlight w:val="none"/>
        </w:rPr>
        <w:t xml:space="preserve"> 参加政府采购活动前3年内在经营活动中没有重大违法记录的书面声明</w:t>
      </w:r>
      <w:bookmarkEnd w:id="228"/>
      <w:r/>
      <w:r/>
    </w:p>
    <w:p>
      <w:pPr>
        <w:jc w:val="center"/>
        <w:spacing w:line="460" w:lineRule="exact"/>
        <w:rPr>
          <w:b/>
          <w:bCs/>
          <w:sz w:val="24"/>
          <w:highlight w:val="none"/>
        </w:rPr>
      </w:pPr>
      <w:r>
        <w:rPr>
          <w:b/>
          <w:bCs/>
          <w:sz w:val="24"/>
          <w:highlight w:val="none"/>
        </w:rPr>
      </w:r>
      <w:r/>
    </w:p>
    <w:p>
      <w:pPr>
        <w:jc w:val="center"/>
        <w:spacing w:line="360" w:lineRule="auto"/>
        <w:rPr>
          <w:b/>
          <w:bCs/>
          <w:sz w:val="28"/>
          <w:szCs w:val="28"/>
          <w:highlight w:val="none"/>
        </w:rPr>
      </w:pPr>
      <w:r>
        <w:rPr>
          <w:b/>
          <w:bCs/>
          <w:sz w:val="28"/>
          <w:szCs w:val="28"/>
          <w:highlight w:val="none"/>
        </w:rPr>
        <w:t xml:space="preserve">声  明</w:t>
      </w:r>
      <w:r/>
    </w:p>
    <w:p>
      <w:pPr>
        <w:ind w:firstLine="600"/>
        <w:spacing w:line="360" w:lineRule="auto"/>
        <w:rPr>
          <w:color w:val="000000"/>
          <w:sz w:val="24"/>
          <w:szCs w:val="24"/>
          <w:highlight w:val="none"/>
        </w:rPr>
      </w:pPr>
      <w:r>
        <w:rPr>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5"/>
        <w:ind w:firstLine="560"/>
        <w:rPr>
          <w:rFonts w:ascii="Times New Roman"/>
          <w:highlight w:val="none"/>
        </w:rPr>
      </w:pPr>
      <w:r>
        <w:rPr>
          <w:rFonts w:ascii="Times New Roman"/>
          <w:highlight w:val="none"/>
        </w:rPr>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29" w:name="_Toc234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5</w:t>
      </w:r>
      <w:r>
        <w:rPr>
          <w:rFonts w:ascii="Times New Roman" w:hAnsi="Times New Roman"/>
          <w:b/>
          <w:bCs/>
          <w:color w:val="000000"/>
          <w:highlight w:val="none"/>
        </w:rPr>
        <w:t xml:space="preserve"> 法定代表人授权书</w:t>
      </w:r>
      <w:bookmarkEnd w:id="229"/>
      <w:r/>
      <w:r/>
    </w:p>
    <w:p>
      <w:pPr>
        <w:ind w:firstLine="480"/>
        <w:rPr>
          <w:color w:val="000000"/>
          <w:sz w:val="24"/>
          <w:szCs w:val="24"/>
          <w:highlight w:val="none"/>
        </w:rPr>
      </w:pPr>
      <w:r>
        <w:rPr>
          <w:color w:val="000000"/>
          <w:sz w:val="24"/>
          <w:szCs w:val="24"/>
          <w:highlight w:val="none"/>
        </w:rPr>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本授权书声明：</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供应商</w:t>
      </w:r>
      <w:r>
        <w:rPr>
          <w:color w:val="000000"/>
          <w:sz w:val="24"/>
          <w:szCs w:val="24"/>
          <w:highlight w:val="none"/>
          <w:u w:val="single"/>
        </w:rPr>
        <w:t xml:space="preserve">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r>
        <w:rPr>
          <w:rFonts w:hint="eastAsia" w:cs="Times New Roman"/>
          <w:bCs/>
          <w:color w:val="000000"/>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color w:val="000000"/>
          <w:sz w:val="24"/>
          <w:szCs w:val="24"/>
          <w:highlight w:val="none"/>
          <w:u w:val="single"/>
        </w:rPr>
        <w:t xml:space="preserve">项目编号：</w:t>
      </w:r>
      <w:r>
        <w:rPr>
          <w:rFonts w:hint="eastAsia" w:cs="Times New Roman"/>
          <w:bCs/>
          <w:color w:val="000000"/>
          <w:sz w:val="24"/>
          <w:szCs w:val="24"/>
          <w:highlight w:val="none"/>
          <w:u w:val="single"/>
          <w:lang w:eastAsia="zh-CN"/>
        </w:rPr>
        <w:t xml:space="preserve">JSZC-320581-CSZJ-X2026-0021</w:t>
      </w:r>
      <w:r>
        <w:rPr>
          <w:color w:val="000000"/>
          <w:sz w:val="24"/>
          <w:szCs w:val="24"/>
          <w:highlight w:val="none"/>
          <w:u w:val="single"/>
        </w:rPr>
        <w:t xml:space="preserve">）</w:t>
      </w:r>
      <w:r>
        <w:rPr>
          <w:rFonts w:hint="eastAsia"/>
          <w:sz w:val="24"/>
          <w:szCs w:val="24"/>
          <w:highlight w:val="none"/>
          <w:u w:val="single"/>
          <w:lang w:eastAsia="zh-CN"/>
        </w:rPr>
        <w:t xml:space="preserve">第二包：</w:t>
      </w:r>
      <w:r>
        <w:rPr>
          <w:rFonts w:hint="eastAsia"/>
          <w:sz w:val="24"/>
          <w:szCs w:val="24"/>
          <w:highlight w:val="none"/>
          <w:u w:val="single"/>
          <w:lang w:val="en-US" w:eastAsia="zh-CN"/>
        </w:rPr>
        <w:t xml:space="preserve">硅钙钾镁肥</w:t>
      </w:r>
      <w:r>
        <w:rPr>
          <w:sz w:val="24"/>
          <w:szCs w:val="24"/>
          <w:highlight w:val="none"/>
        </w:rPr>
        <w:t xml:space="preserve">采购活动的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r/>
    </w:p>
    <w:p>
      <w:pPr>
        <w:ind w:firstLine="480"/>
        <w:keepLines w:val="0"/>
        <w:keepNext w:val="0"/>
        <w:pageBreakBefore w:val="0"/>
        <w:spacing w:line="360" w:lineRule="auto"/>
        <w:widowControl w:val="off"/>
        <w:rPr>
          <w:color w:val="000000"/>
          <w:sz w:val="24"/>
          <w:szCs w:val="24"/>
          <w:highlight w:val="none"/>
        </w:rPr>
      </w:pPr>
      <w:r>
        <w:rPr>
          <w:color w:val="000000"/>
          <w:sz w:val="24"/>
          <w:szCs w:val="24"/>
          <w:highlight w:val="none"/>
        </w:rPr>
        <w:t xml:space="preserve">本授权书于</w:t>
      </w:r>
      <w:r>
        <w:rPr>
          <w:rFonts w:hint="eastAsia"/>
          <w:color w:val="000000"/>
          <w:sz w:val="24"/>
          <w:szCs w:val="24"/>
          <w:highlight w:val="none"/>
          <w:u w:val="single"/>
          <w:lang w:eastAsia="zh-CN"/>
        </w:rPr>
        <w:t xml:space="preserve">2026</w:t>
      </w:r>
      <w:r>
        <w:rPr>
          <w:color w:val="000000"/>
          <w:sz w:val="24"/>
          <w:szCs w:val="24"/>
          <w:highlight w:val="none"/>
        </w:rPr>
        <w:t xml:space="preserve">年</w:t>
      </w:r>
      <w:r>
        <w:rPr>
          <w:rFonts w:hint="eastAsia"/>
          <w:color w:val="000000"/>
          <w:sz w:val="24"/>
          <w:szCs w:val="24"/>
          <w:highlight w:val="none"/>
          <w:u w:val="single"/>
          <w:lang w:val="en-US" w:eastAsia="zh-CN"/>
        </w:rPr>
        <w:t xml:space="preserve">10</w:t>
      </w:r>
      <w:r>
        <w:rPr>
          <w:color w:val="000000"/>
          <w:sz w:val="24"/>
          <w:szCs w:val="24"/>
          <w:highlight w:val="none"/>
        </w:rPr>
        <w:t xml:space="preserve">月</w:t>
      </w:r>
      <w:r>
        <w:rPr>
          <w:color w:val="000000"/>
          <w:sz w:val="24"/>
          <w:szCs w:val="24"/>
          <w:highlight w:val="none"/>
          <w:u w:val="single"/>
        </w:rPr>
        <w:t xml:space="preserve">     </w:t>
      </w:r>
      <w:r>
        <w:rPr>
          <w:color w:val="000000"/>
          <w:sz w:val="24"/>
          <w:szCs w:val="24"/>
          <w:highlight w:val="none"/>
        </w:rPr>
        <w:t xml:space="preserve">日起生效</w:t>
      </w:r>
      <w:r>
        <w:rPr>
          <w:rFonts w:ascii="Times New Roman" w:hAnsi="Times New Roman" w:cs="Times New Roman"/>
          <w:color w:val="000000"/>
          <w:sz w:val="24"/>
          <w:szCs w:val="24"/>
          <w:highlight w:val="none"/>
        </w:rPr>
        <w:t xml:space="preserve">，被授权人无转委权</w:t>
      </w:r>
      <w:r>
        <w:rPr>
          <w:rFonts w:hint="eastAsia" w:ascii="Times New Roman" w:hAnsi="Times New Roman" w:cs="Times New Roman"/>
          <w:color w:val="000000"/>
          <w:sz w:val="24"/>
          <w:szCs w:val="24"/>
          <w:highlight w:val="none"/>
          <w:lang w:eastAsia="zh-CN"/>
        </w:rPr>
        <w:t xml:space="preserve">，</w:t>
      </w:r>
      <w:r>
        <w:rPr>
          <w:color w:val="000000"/>
          <w:sz w:val="24"/>
          <w:szCs w:val="24"/>
          <w:highlight w:val="none"/>
        </w:rPr>
        <w:t xml:space="preserve">特此声明。</w:t>
      </w:r>
      <w:r/>
    </w:p>
    <w:p>
      <w:pPr>
        <w:keepLines w:val="0"/>
        <w:keepNext w:val="0"/>
        <w:pageBreakBefore w:val="0"/>
        <w:spacing w:line="360" w:lineRule="auto"/>
        <w:widowControl w:val="off"/>
        <w:rPr>
          <w:color w:val="000000"/>
          <w:sz w:val="24"/>
          <w:szCs w:val="24"/>
          <w:highlight w:val="none"/>
        </w:rPr>
      </w:pPr>
      <w:r>
        <w:rPr>
          <w:color w:val="000000"/>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keepLines w:val="0"/>
        <w:keepNext w:val="0"/>
        <w:pageBreakBefore w:val="0"/>
        <w:spacing w:line="360" w:lineRule="auto"/>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360" w:lineRule="auto"/>
        <w:widowControl w:val="off"/>
        <w:rPr>
          <w:sz w:val="24"/>
          <w:szCs w:val="24"/>
          <w:highlight w:val="none"/>
        </w:rPr>
      </w:pPr>
      <w:r>
        <w:rPr>
          <w:sz w:val="24"/>
          <w:szCs w:val="24"/>
          <w:highlight w:val="none"/>
        </w:rPr>
        <w:t xml:space="preserve">单位地址：</w:t>
      </w:r>
      <w:r>
        <w:rPr>
          <w:sz w:val="24"/>
          <w:szCs w:val="24"/>
          <w:highlight w:val="none"/>
          <w:u w:val="single"/>
        </w:rPr>
        <w:t xml:space="preserve">                                      </w:t>
      </w:r>
      <w:r/>
    </w:p>
    <w:p>
      <w:pPr>
        <w:keepLines w:val="0"/>
        <w:keepNext w:val="0"/>
        <w:pageBreakBefore w:val="0"/>
        <w:spacing w:line="360" w:lineRule="auto"/>
        <w:widowControl w:val="off"/>
        <w:rPr>
          <w:sz w:val="24"/>
          <w:szCs w:val="24"/>
          <w:highlight w:val="none"/>
        </w:rPr>
      </w:pPr>
      <w:r>
        <w:rPr>
          <w:sz w:val="24"/>
          <w:szCs w:val="24"/>
          <w:highlight w:val="none"/>
        </w:rPr>
        <w:t xml:space="preserve">日期：</w:t>
      </w:r>
      <w:r>
        <w:rPr>
          <w:sz w:val="24"/>
          <w:szCs w:val="24"/>
          <w:highlight w:val="none"/>
          <w:u w:val="single"/>
        </w:rPr>
        <w:t xml:space="preserve">                                          </w:t>
      </w:r>
      <w:r/>
    </w:p>
    <w:p>
      <w:pPr>
        <w:pStyle w:val="917"/>
        <w:keepLines w:val="0"/>
        <w:keepNext w:val="0"/>
        <w:pageBreakBefore w:val="0"/>
        <w:spacing w:line="360" w:lineRule="auto"/>
        <w:widowControl w:val="off"/>
        <w:rPr>
          <w:rFonts w:ascii="Times New Roman" w:hAnsi="Times New Roman"/>
          <w:sz w:val="24"/>
          <w:szCs w:val="24"/>
          <w:highlight w:val="none"/>
        </w:rPr>
      </w:pPr>
      <w:r>
        <w:rPr>
          <w:rFonts w:ascii="Times New Roman" w:hAnsi="Times New Roman"/>
          <w:sz w:val="24"/>
          <w:szCs w:val="24"/>
          <w:highlight w:val="none"/>
        </w:rPr>
      </w:r>
      <w:r/>
    </w:p>
    <w:p>
      <w:pPr>
        <w:keepLines w:val="0"/>
        <w:keepNext w:val="0"/>
        <w:pageBreakBefore w:val="0"/>
        <w:spacing w:line="360" w:lineRule="auto"/>
        <w:widowControl w:val="off"/>
        <w:rPr>
          <w:sz w:val="24"/>
          <w:szCs w:val="24"/>
          <w:highlight w:val="none"/>
        </w:rPr>
      </w:pPr>
      <w:r>
        <w:rPr>
          <w:sz w:val="24"/>
          <w:szCs w:val="24"/>
          <w:highlight w:val="none"/>
        </w:rPr>
      </w:r>
      <w:r/>
    </w:p>
    <w:p>
      <w:pPr>
        <w:keepLines w:val="0"/>
        <w:keepNext w:val="0"/>
        <w:pageBreakBefore w:val="0"/>
        <w:spacing w:line="360" w:lineRule="auto"/>
        <w:widowControl w:val="off"/>
        <w:rPr>
          <w:b/>
          <w:color w:val="000000"/>
          <w:sz w:val="24"/>
          <w:szCs w:val="21"/>
          <w:highlight w:val="none"/>
        </w:rPr>
      </w:pPr>
      <w:r>
        <w:rPr>
          <w:b/>
          <w:color w:val="000000"/>
          <w:sz w:val="24"/>
          <w:szCs w:val="21"/>
          <w:highlight w:val="none"/>
        </w:rPr>
        <w:t xml:space="preserve">备注：法定代表人亲自参与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的不需要提供法定代表人授权书，但</w:t>
      </w:r>
      <w:r>
        <w:rPr>
          <w:rFonts w:hint="eastAsia"/>
          <w:b/>
          <w:color w:val="000000"/>
          <w:sz w:val="24"/>
          <w:szCs w:val="21"/>
          <w:highlight w:val="none"/>
          <w:lang w:val="en-US" w:eastAsia="zh-CN"/>
        </w:rPr>
        <w:t xml:space="preserve">供应商</w:t>
      </w:r>
      <w:r>
        <w:rPr>
          <w:b/>
          <w:color w:val="000000"/>
          <w:sz w:val="24"/>
          <w:szCs w:val="21"/>
          <w:highlight w:val="none"/>
        </w:rPr>
        <w:t xml:space="preserve">需在</w:t>
      </w:r>
      <w:r>
        <w:rPr>
          <w:rFonts w:hint="eastAsia"/>
          <w:b/>
          <w:color w:val="000000"/>
          <w:sz w:val="24"/>
          <w:szCs w:val="21"/>
          <w:highlight w:val="none"/>
          <w:lang w:val="en-US" w:eastAsia="zh-CN"/>
        </w:rPr>
        <w:t xml:space="preserve">响应</w:t>
      </w:r>
      <w:r>
        <w:rPr>
          <w:b/>
          <w:color w:val="000000"/>
          <w:sz w:val="24"/>
          <w:szCs w:val="21"/>
          <w:highlight w:val="none"/>
        </w:rPr>
        <w:t xml:space="preserve">文件中提供法定代表人亲自参与</w:t>
      </w:r>
      <w:r>
        <w:rPr>
          <w:rFonts w:hint="eastAsia"/>
          <w:b/>
          <w:color w:val="000000"/>
          <w:sz w:val="24"/>
          <w:szCs w:val="21"/>
          <w:highlight w:val="none"/>
          <w:lang w:val="en-US" w:eastAsia="zh-CN"/>
        </w:rPr>
        <w:t xml:space="preserve">报价</w:t>
      </w:r>
      <w:r>
        <w:rPr>
          <w:b/>
          <w:color w:val="000000"/>
          <w:sz w:val="24"/>
          <w:szCs w:val="21"/>
          <w:highlight w:val="none"/>
        </w:rPr>
        <w:t xml:space="preserve">的证明。</w:t>
      </w:r>
      <w:r/>
    </w:p>
    <w:p>
      <w:pPr>
        <w:pStyle w:val="959"/>
      </w:pPr>
      <w:r/>
      <w:r/>
    </w:p>
    <w:p>
      <w:pPr>
        <w:pStyle w:val="959"/>
      </w:pPr>
      <w:r/>
      <w:r/>
    </w:p>
    <w:p>
      <w:pPr>
        <w:pStyle w:val="898"/>
        <w:jc w:val="center"/>
        <w:rPr>
          <w:rFonts w:ascii="Times New Roman" w:hAnsi="Times New Roman"/>
          <w:color w:val="000000"/>
          <w:highlight w:val="none"/>
        </w:rPr>
      </w:pPr>
      <w:r>
        <w:rPr>
          <w:rFonts w:ascii="Times New Roman" w:hAnsi="Times New Roman"/>
          <w:b/>
          <w:bCs/>
          <w:color w:val="000000"/>
          <w:highlight w:val="none"/>
        </w:rPr>
        <w:br w:type="page" w:clear="all"/>
      </w:r>
      <w:bookmarkStart w:id="230" w:name="_Toc10345"/>
      <w:r>
        <w:rPr>
          <w:rFonts w:ascii="Times New Roman" w:hAnsi="Times New Roman"/>
          <w:b/>
          <w:bCs/>
          <w:color w:val="000000"/>
          <w:highlight w:val="none"/>
        </w:rPr>
        <w:t xml:space="preserve">附件</w:t>
      </w:r>
      <w:r>
        <w:rPr>
          <w:rFonts w:hint="eastAsia" w:ascii="Times New Roman" w:hAnsi="Times New Roman"/>
          <w:b/>
          <w:bCs/>
          <w:color w:val="000000"/>
          <w:highlight w:val="none"/>
          <w:lang w:val="en-US" w:eastAsia="zh-CN"/>
        </w:rPr>
        <w:t xml:space="preserve">6</w:t>
      </w:r>
      <w:r>
        <w:rPr>
          <w:rFonts w:ascii="Times New Roman" w:hAnsi="Times New Roman"/>
          <w:b/>
          <w:bCs/>
          <w:color w:val="000000"/>
          <w:highlight w:val="none"/>
        </w:rPr>
        <w:t xml:space="preserve"> </w:t>
      </w:r>
      <w:r>
        <w:rPr>
          <w:rFonts w:ascii="Times New Roman" w:hAnsi="Times New Roman" w:cs="Times New Roman"/>
          <w:color w:val="000000"/>
          <w:highlight w:val="none"/>
        </w:rPr>
        <w:t xml:space="preserve">报价函</w:t>
      </w:r>
      <w:bookmarkEnd w:id="230"/>
      <w:r/>
      <w:r/>
    </w:p>
    <w:p>
      <w:pPr>
        <w:spacing w:line="460" w:lineRule="exact"/>
        <w:rPr>
          <w:color w:val="000000"/>
          <w:sz w:val="24"/>
          <w:szCs w:val="24"/>
          <w:highlight w:val="none"/>
        </w:rPr>
      </w:pPr>
      <w:r>
        <w:rPr>
          <w:color w:val="000000"/>
          <w:sz w:val="24"/>
          <w:szCs w:val="24"/>
          <w:highlight w:val="none"/>
        </w:rPr>
        <w:t xml:space="preserve">致：常熟市中竣招标代理有限公司</w:t>
      </w:r>
      <w:r/>
    </w:p>
    <w:p>
      <w:pPr>
        <w:ind w:firstLine="480"/>
        <w:spacing w:line="460" w:lineRule="exact"/>
        <w:rPr>
          <w:sz w:val="24"/>
          <w:szCs w:val="24"/>
          <w:highlight w:val="none"/>
        </w:rPr>
      </w:pPr>
      <w:r>
        <w:rPr>
          <w:color w:val="000000"/>
          <w:sz w:val="24"/>
          <w:szCs w:val="24"/>
          <w:highlight w:val="none"/>
        </w:rPr>
        <w:t xml:space="preserve">根据贵方的</w:t>
      </w:r>
      <w:r>
        <w:rPr>
          <w:rFonts w:hint="eastAsia" w:cs="Times New Roman"/>
          <w:sz w:val="24"/>
          <w:szCs w:val="24"/>
          <w:highlight w:val="none"/>
          <w:u w:val="single"/>
          <w:lang w:eastAsia="zh-CN"/>
        </w:rPr>
        <w:t xml:space="preserve">2026年常熟市酸化耕地治理重点县项目物料（商品有机肥、硅钙钾镁肥）采购</w:t>
      </w:r>
      <w:r>
        <w:rPr>
          <w:color w:val="000000"/>
          <w:sz w:val="24"/>
          <w:szCs w:val="24"/>
          <w:highlight w:val="none"/>
        </w:rPr>
        <w:t xml:space="preserve">项目</w:t>
      </w:r>
      <w:r>
        <w:rPr>
          <w:rFonts w:hint="eastAsia"/>
          <w:color w:val="000000"/>
          <w:sz w:val="24"/>
          <w:szCs w:val="24"/>
          <w:highlight w:val="none"/>
          <w:lang w:val="en-US" w:eastAsia="zh-CN"/>
        </w:rPr>
        <w:t xml:space="preserve">询价通知书</w:t>
      </w:r>
      <w:r>
        <w:rPr>
          <w:color w:val="000000"/>
          <w:sz w:val="24"/>
          <w:szCs w:val="24"/>
          <w:highlight w:val="none"/>
        </w:rPr>
        <w:t xml:space="preserve">（项目编号：</w:t>
      </w:r>
      <w:r>
        <w:rPr>
          <w:rFonts w:hint="eastAsia" w:cs="Times New Roman"/>
          <w:sz w:val="24"/>
          <w:szCs w:val="24"/>
          <w:highlight w:val="none"/>
          <w:u w:val="single"/>
          <w:lang w:eastAsia="zh-CN"/>
        </w:rPr>
        <w:t xml:space="preserve">JSZC-320581-CSZJ-X2026-0021</w:t>
      </w:r>
      <w:r>
        <w:rPr>
          <w:sz w:val="24"/>
          <w:szCs w:val="24"/>
          <w:highlight w:val="none"/>
          <w:u w:val="single"/>
        </w:rPr>
        <w:t xml:space="preserve">）</w:t>
      </w:r>
      <w:r>
        <w:rPr>
          <w:rFonts w:hint="eastAsia"/>
          <w:sz w:val="24"/>
          <w:szCs w:val="24"/>
          <w:highlight w:val="none"/>
          <w:u w:val="single"/>
          <w:lang w:eastAsia="zh-CN"/>
        </w:rPr>
        <w:t xml:space="preserve">第二包</w:t>
      </w:r>
      <w:r>
        <w:rPr>
          <w:sz w:val="24"/>
          <w:szCs w:val="24"/>
          <w:highlight w:val="none"/>
          <w:u w:val="single"/>
        </w:rPr>
        <w:t xml:space="preserve">：</w:t>
      </w:r>
      <w:r>
        <w:rPr>
          <w:rFonts w:hint="eastAsia"/>
          <w:sz w:val="24"/>
          <w:szCs w:val="24"/>
          <w:highlight w:val="none"/>
          <w:u w:val="single"/>
          <w:lang w:val="en-US" w:eastAsia="zh-CN"/>
        </w:rPr>
        <w:t xml:space="preserve">硅钙钾镁肥</w:t>
      </w:r>
      <w:r>
        <w:rPr>
          <w:color w:val="000000"/>
          <w:sz w:val="24"/>
          <w:szCs w:val="24"/>
          <w:highlight w:val="none"/>
        </w:rPr>
        <w:t xml:space="preserve">，正式授权下述人员</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代表我方</w:t>
      </w:r>
      <w:r>
        <w:rPr>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lang w:val="en-US" w:eastAsia="zh-CN"/>
        </w:rPr>
        <w:t xml:space="preserve">供应商</w:t>
      </w:r>
      <w:r>
        <w:rPr>
          <w:sz w:val="24"/>
          <w:szCs w:val="24"/>
          <w:highlight w:val="none"/>
          <w:u w:val="single"/>
        </w:rPr>
        <w:t xml:space="preserve">全称） </w:t>
      </w:r>
      <w:r>
        <w:rPr>
          <w:szCs w:val="21"/>
          <w:highlight w:val="none"/>
        </w:rPr>
        <w:t xml:space="preserve">，</w:t>
      </w:r>
      <w:r>
        <w:rPr>
          <w:color w:val="000000"/>
          <w:sz w:val="24"/>
          <w:szCs w:val="24"/>
          <w:highlight w:val="none"/>
        </w:rPr>
        <w:t xml:space="preserve">全权处理本次项目</w:t>
      </w:r>
      <w:r>
        <w:rPr>
          <w:rFonts w:hint="eastAsia"/>
          <w:color w:val="000000"/>
          <w:sz w:val="24"/>
          <w:szCs w:val="24"/>
          <w:highlight w:val="none"/>
          <w:lang w:val="en-US" w:eastAsia="zh-CN"/>
        </w:rPr>
        <w:t xml:space="preserve">报价</w:t>
      </w:r>
      <w:r>
        <w:rPr>
          <w:color w:val="000000"/>
          <w:sz w:val="24"/>
          <w:szCs w:val="24"/>
          <w:highlight w:val="none"/>
        </w:rPr>
        <w:t xml:space="preserve">的有关事宜。</w:t>
      </w:r>
      <w:r/>
    </w:p>
    <w:p>
      <w:pPr>
        <w:ind w:firstLine="480"/>
        <w:spacing w:line="460" w:lineRule="exact"/>
        <w:rPr>
          <w:color w:val="000000"/>
          <w:sz w:val="24"/>
          <w:szCs w:val="24"/>
          <w:highlight w:val="none"/>
        </w:rPr>
      </w:pPr>
      <w:r>
        <w:rPr>
          <w:color w:val="000000"/>
          <w:sz w:val="24"/>
          <w:szCs w:val="24"/>
          <w:highlight w:val="none"/>
        </w:rPr>
        <w:t xml:space="preserve">据此函，</w:t>
      </w:r>
      <w:r>
        <w:rPr>
          <w:color w:val="000000"/>
          <w:sz w:val="24"/>
          <w:szCs w:val="24"/>
          <w:highlight w:val="none"/>
          <w:u w:val="single"/>
        </w:rPr>
        <w:t xml:space="preserve"> </w:t>
      </w:r>
      <w:r>
        <w:rPr>
          <w:sz w:val="24"/>
          <w:szCs w:val="24"/>
          <w:highlight w:val="none"/>
          <w:u w:val="single"/>
        </w:rPr>
        <w:t xml:space="preserve">（姓名） </w:t>
      </w:r>
      <w:r>
        <w:rPr>
          <w:color w:val="000000"/>
          <w:sz w:val="24"/>
          <w:szCs w:val="24"/>
          <w:highlight w:val="none"/>
        </w:rPr>
        <w:t xml:space="preserve">代表兹宣布同意如下：</w:t>
      </w:r>
      <w:r/>
    </w:p>
    <w:p>
      <w:pPr>
        <w:ind w:firstLine="480"/>
        <w:spacing w:line="460" w:lineRule="exact"/>
        <w:rPr>
          <w:color w:val="000000"/>
          <w:sz w:val="24"/>
          <w:szCs w:val="24"/>
          <w:highlight w:val="none"/>
        </w:rPr>
      </w:pPr>
      <w:r>
        <w:rPr>
          <w:color w:val="000000"/>
          <w:sz w:val="24"/>
          <w:szCs w:val="24"/>
          <w:highlight w:val="none"/>
        </w:rPr>
        <w:t xml:space="preserve">1、按</w:t>
      </w:r>
      <w:r>
        <w:rPr>
          <w:rFonts w:hint="eastAsia"/>
          <w:color w:val="000000"/>
          <w:sz w:val="24"/>
          <w:szCs w:val="24"/>
          <w:highlight w:val="none"/>
          <w:lang w:val="en-US" w:eastAsia="zh-CN"/>
        </w:rPr>
        <w:t xml:space="preserve">询价通知书</w:t>
      </w:r>
      <w:r>
        <w:rPr>
          <w:color w:val="000000"/>
          <w:sz w:val="24"/>
          <w:szCs w:val="24"/>
          <w:highlight w:val="none"/>
        </w:rPr>
        <w:t xml:space="preserve">规定的各项要求，向采购人提供所需货物（包含与货物相关的服务）。</w:t>
      </w:r>
      <w:r/>
    </w:p>
    <w:p>
      <w:pPr>
        <w:ind w:firstLine="480"/>
        <w:spacing w:line="460" w:lineRule="exact"/>
        <w:rPr>
          <w:color w:val="000000"/>
          <w:sz w:val="24"/>
          <w:szCs w:val="24"/>
          <w:highlight w:val="none"/>
        </w:rPr>
      </w:pPr>
      <w:r>
        <w:rPr>
          <w:color w:val="000000"/>
          <w:sz w:val="24"/>
          <w:szCs w:val="24"/>
          <w:highlight w:val="none"/>
        </w:rPr>
        <w:t xml:space="preserve">2、我们完全理解贵方不一定将合同授予最低报价的</w:t>
      </w:r>
      <w:r>
        <w:rPr>
          <w:rFonts w:hint="eastAsia"/>
          <w:color w:val="000000"/>
          <w:sz w:val="24"/>
          <w:szCs w:val="24"/>
          <w:highlight w:val="none"/>
          <w:lang w:val="en-US" w:eastAsia="zh-CN"/>
        </w:rPr>
        <w:t xml:space="preserve">供应商</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3、我们已详细审核全部</w:t>
      </w:r>
      <w:r>
        <w:rPr>
          <w:rFonts w:hint="eastAsia"/>
          <w:color w:val="000000"/>
          <w:sz w:val="24"/>
          <w:szCs w:val="24"/>
          <w:highlight w:val="none"/>
          <w:lang w:val="en-US" w:eastAsia="zh-CN"/>
        </w:rPr>
        <w:t xml:space="preserve">询价通知书</w:t>
      </w:r>
      <w:r>
        <w:rPr>
          <w:color w:val="000000"/>
          <w:sz w:val="24"/>
          <w:szCs w:val="24"/>
          <w:highlight w:val="none"/>
        </w:rPr>
        <w:t xml:space="preserve">及其有效补充文件，我们知道必须放弃提出含糊不清或误解问题的权利。</w:t>
      </w:r>
      <w:r/>
    </w:p>
    <w:p>
      <w:pPr>
        <w:ind w:firstLine="480"/>
        <w:spacing w:line="460" w:lineRule="exact"/>
        <w:rPr>
          <w:color w:val="000000"/>
          <w:sz w:val="24"/>
          <w:szCs w:val="24"/>
          <w:highlight w:val="none"/>
        </w:rPr>
      </w:pPr>
      <w:r>
        <w:rPr>
          <w:color w:val="000000"/>
          <w:sz w:val="24"/>
          <w:szCs w:val="24"/>
          <w:highlight w:val="none"/>
        </w:rPr>
        <w:t xml:space="preserve">4、我方同意</w:t>
      </w:r>
      <w:r>
        <w:rPr>
          <w:rFonts w:hint="eastAsia" w:ascii="Times New Roman" w:hAnsi="Times New Roman" w:eastAsia="宋体" w:cs="Times New Roman"/>
          <w:color w:val="000000"/>
          <w:sz w:val="24"/>
          <w:szCs w:val="24"/>
          <w:highlight w:val="none"/>
        </w:rPr>
        <w:t xml:space="preserve">报价有效期为响应文件提交截止之日起六十（60）天</w:t>
      </w:r>
      <w:r>
        <w:rPr>
          <w:color w:val="000000"/>
          <w:sz w:val="24"/>
          <w:szCs w:val="24"/>
          <w:highlight w:val="none"/>
        </w:rPr>
        <w:t xml:space="preserve">。</w:t>
      </w:r>
      <w:r/>
    </w:p>
    <w:p>
      <w:pPr>
        <w:ind w:firstLine="480"/>
        <w:spacing w:line="460" w:lineRule="exact"/>
        <w:rPr>
          <w:color w:val="000000"/>
          <w:sz w:val="24"/>
          <w:szCs w:val="24"/>
          <w:highlight w:val="none"/>
        </w:rPr>
      </w:pPr>
      <w:r>
        <w:rPr>
          <w:color w:val="000000"/>
          <w:sz w:val="24"/>
          <w:szCs w:val="24"/>
          <w:highlight w:val="none"/>
        </w:rPr>
        <w:t xml:space="preserve">5、我们同意从规定的开标日期起遵循本</w:t>
      </w:r>
      <w:r>
        <w:rPr>
          <w:rFonts w:hint="eastAsia"/>
          <w:color w:val="000000"/>
          <w:sz w:val="24"/>
          <w:szCs w:val="24"/>
          <w:highlight w:val="none"/>
          <w:lang w:val="en-US" w:eastAsia="zh-CN"/>
        </w:rPr>
        <w:t xml:space="preserve">响应</w:t>
      </w:r>
      <w:r>
        <w:rPr>
          <w:color w:val="000000"/>
          <w:sz w:val="24"/>
          <w:szCs w:val="24"/>
          <w:highlight w:val="none"/>
        </w:rPr>
        <w:t xml:space="preserve">文件，并在规定的</w:t>
      </w:r>
      <w:r>
        <w:rPr>
          <w:rFonts w:hint="eastAsia" w:ascii="Times New Roman" w:hAnsi="Times New Roman" w:eastAsia="宋体" w:cs="Times New Roman"/>
          <w:color w:val="000000"/>
          <w:sz w:val="24"/>
          <w:szCs w:val="24"/>
          <w:highlight w:val="none"/>
        </w:rPr>
        <w:t xml:space="preserve">报价有效期</w:t>
      </w:r>
      <w:r>
        <w:rPr>
          <w:color w:val="000000"/>
          <w:sz w:val="24"/>
          <w:szCs w:val="24"/>
          <w:highlight w:val="none"/>
        </w:rPr>
        <w:t xml:space="preserve">期满之前均具有约束力。</w:t>
      </w:r>
      <w:r/>
    </w:p>
    <w:p>
      <w:pPr>
        <w:ind w:firstLine="480"/>
        <w:spacing w:line="460" w:lineRule="exact"/>
        <w:rPr>
          <w:color w:val="000000"/>
          <w:sz w:val="24"/>
          <w:szCs w:val="24"/>
          <w:highlight w:val="none"/>
        </w:rPr>
      </w:pPr>
      <w:r>
        <w:rPr>
          <w:color w:val="000000"/>
          <w:sz w:val="24"/>
          <w:szCs w:val="24"/>
          <w:highlight w:val="none"/>
        </w:rPr>
        <w:t xml:space="preserve">6、同意向贵方提供贵方可能另外要求的与</w:t>
      </w:r>
      <w:r>
        <w:rPr>
          <w:rFonts w:hint="eastAsia"/>
          <w:color w:val="000000"/>
          <w:sz w:val="24"/>
          <w:szCs w:val="24"/>
          <w:highlight w:val="none"/>
          <w:lang w:val="en-US" w:eastAsia="zh-CN"/>
        </w:rPr>
        <w:t xml:space="preserve">报价</w:t>
      </w:r>
      <w:r>
        <w:rPr>
          <w:color w:val="000000"/>
          <w:sz w:val="24"/>
          <w:szCs w:val="24"/>
          <w:highlight w:val="none"/>
        </w:rPr>
        <w:t xml:space="preserve">有关的任何证据或资料，并保证我方已提供和将要提供的文件是真实的、准确的。</w:t>
      </w:r>
      <w:r/>
    </w:p>
    <w:p>
      <w:pPr>
        <w:ind w:firstLine="480"/>
        <w:spacing w:line="460" w:lineRule="exact"/>
        <w:rPr>
          <w:color w:val="000000"/>
          <w:sz w:val="24"/>
          <w:szCs w:val="24"/>
          <w:highlight w:val="none"/>
        </w:rPr>
      </w:pPr>
      <w:r>
        <w:rPr>
          <w:color w:val="000000"/>
          <w:sz w:val="24"/>
          <w:szCs w:val="24"/>
          <w:highlight w:val="none"/>
        </w:rPr>
        <w:t xml:space="preserve">7、一旦我方</w:t>
      </w:r>
      <w:r>
        <w:rPr>
          <w:rFonts w:hint="eastAsia"/>
          <w:color w:val="000000"/>
          <w:sz w:val="24"/>
          <w:szCs w:val="24"/>
          <w:highlight w:val="none"/>
          <w:lang w:val="en-US" w:eastAsia="zh-CN"/>
        </w:rPr>
        <w:t xml:space="preserve">成交</w:t>
      </w:r>
      <w:r>
        <w:rPr>
          <w:color w:val="000000"/>
          <w:sz w:val="24"/>
          <w:szCs w:val="24"/>
          <w:highlight w:val="none"/>
        </w:rPr>
        <w:t xml:space="preserve">，我方将根据</w:t>
      </w:r>
      <w:r>
        <w:rPr>
          <w:rFonts w:hint="eastAsia"/>
          <w:color w:val="000000"/>
          <w:sz w:val="24"/>
          <w:szCs w:val="24"/>
          <w:highlight w:val="none"/>
          <w:lang w:val="en-US" w:eastAsia="zh-CN"/>
        </w:rPr>
        <w:t xml:space="preserve">询价通知书</w:t>
      </w:r>
      <w:r>
        <w:rPr>
          <w:color w:val="000000"/>
          <w:sz w:val="24"/>
          <w:szCs w:val="24"/>
          <w:highlight w:val="none"/>
        </w:rPr>
        <w:t xml:space="preserve">的规定，严格履行合同的责任和义务，并保证在</w:t>
      </w:r>
      <w:r>
        <w:rPr>
          <w:rFonts w:hint="eastAsia"/>
          <w:color w:val="000000"/>
          <w:sz w:val="24"/>
          <w:szCs w:val="24"/>
          <w:highlight w:val="none"/>
          <w:lang w:val="en-US" w:eastAsia="zh-CN"/>
        </w:rPr>
        <w:t xml:space="preserve">询价通知书</w:t>
      </w:r>
      <w:r>
        <w:rPr>
          <w:color w:val="000000"/>
          <w:sz w:val="24"/>
          <w:szCs w:val="24"/>
          <w:highlight w:val="none"/>
        </w:rPr>
        <w:t xml:space="preserve">规定的时间完成项目，交付采购人验收、使用。</w:t>
      </w:r>
      <w:r/>
    </w:p>
    <w:p>
      <w:pPr>
        <w:ind w:firstLine="480"/>
        <w:spacing w:line="460" w:lineRule="exact"/>
        <w:rPr>
          <w:color w:val="000000"/>
          <w:sz w:val="24"/>
          <w:szCs w:val="24"/>
          <w:highlight w:val="none"/>
        </w:rPr>
      </w:pPr>
      <w:r>
        <w:rPr>
          <w:color w:val="000000"/>
          <w:sz w:val="24"/>
          <w:szCs w:val="24"/>
          <w:highlight w:val="none"/>
        </w:rPr>
        <w:t xml:space="preserve">8、与本</w:t>
      </w:r>
      <w:r>
        <w:rPr>
          <w:rFonts w:hint="eastAsia"/>
          <w:color w:val="000000"/>
          <w:sz w:val="24"/>
          <w:szCs w:val="24"/>
          <w:highlight w:val="none"/>
          <w:lang w:val="en-US" w:eastAsia="zh-CN"/>
        </w:rPr>
        <w:t xml:space="preserve">项目</w:t>
      </w:r>
      <w:r>
        <w:rPr>
          <w:color w:val="000000"/>
          <w:sz w:val="24"/>
          <w:szCs w:val="24"/>
          <w:highlight w:val="none"/>
        </w:rPr>
        <w:t xml:space="preserve">有关的正式通讯地址为：</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地        址：</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邮        编：</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电        话：</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传        真：</w:t>
      </w:r>
      <w:r/>
    </w:p>
    <w:p>
      <w:pPr>
        <w:pStyle w:val="979"/>
        <w:ind w:left="420"/>
        <w:spacing w:before="0" w:after="0" w:line="420" w:lineRule="exact"/>
        <w:rPr>
          <w:rFonts w:ascii="Times New Roman" w:hAnsi="Times New Roman"/>
          <w:szCs w:val="21"/>
          <w:highlight w:val="none"/>
        </w:rPr>
      </w:pPr>
      <w:r>
        <w:rPr>
          <w:rFonts w:hint="eastAsia" w:ascii="Times New Roman" w:hAnsi="Times New Roman"/>
          <w:szCs w:val="21"/>
          <w:highlight w:val="none"/>
          <w:lang w:val="en-US" w:eastAsia="zh-CN"/>
        </w:rPr>
        <w:t xml:space="preserve">供应商</w:t>
      </w:r>
      <w:r>
        <w:rPr>
          <w:rFonts w:ascii="Times New Roman" w:hAnsi="Times New Roman"/>
          <w:szCs w:val="21"/>
          <w:highlight w:val="none"/>
        </w:rPr>
        <w:t xml:space="preserve">开户行：</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账        号：</w:t>
      </w:r>
      <w:r/>
    </w:p>
    <w:p>
      <w:pPr>
        <w:pStyle w:val="979"/>
        <w:ind w:left="420"/>
        <w:spacing w:before="0" w:after="0" w:line="420" w:lineRule="exact"/>
        <w:rPr>
          <w:rFonts w:ascii="Times New Roman" w:hAnsi="Times New Roman"/>
          <w:szCs w:val="21"/>
          <w:highlight w:val="none"/>
        </w:rPr>
      </w:pPr>
      <w:r>
        <w:rPr>
          <w:rFonts w:ascii="Times New Roman" w:hAnsi="Times New Roman"/>
          <w:szCs w:val="21"/>
          <w:highlight w:val="none"/>
        </w:rPr>
        <w:t xml:space="preserve">日        期：</w:t>
      </w:r>
      <w:r>
        <w:rPr>
          <w:rFonts w:hint="eastAsia" w:ascii="Times New Roman" w:hAnsi="Times New Roman"/>
          <w:szCs w:val="21"/>
          <w:highlight w:val="none"/>
          <w:u w:val="single"/>
          <w:lang w:eastAsia="zh-CN"/>
        </w:rPr>
        <w:t xml:space="preserve">2026</w:t>
      </w:r>
      <w:r>
        <w:rPr>
          <w:rFonts w:ascii="Times New Roman" w:hAnsi="Times New Roman"/>
          <w:szCs w:val="21"/>
          <w:highlight w:val="none"/>
        </w:rPr>
        <w:t xml:space="preserve">年</w:t>
      </w:r>
      <w:r>
        <w:rPr>
          <w:rFonts w:hint="eastAsia" w:ascii="Times New Roman" w:hAnsi="Times New Roman"/>
          <w:szCs w:val="21"/>
          <w:highlight w:val="none"/>
          <w:u w:val="single"/>
          <w:lang w:val="en-US" w:eastAsia="zh-CN"/>
        </w:rPr>
        <w:t xml:space="preserve">10</w:t>
      </w:r>
      <w:r>
        <w:rPr>
          <w:rFonts w:ascii="Times New Roman" w:hAnsi="Times New Roman"/>
          <w:szCs w:val="21"/>
          <w:highlight w:val="none"/>
        </w:rPr>
        <w:t xml:space="preserve">月</w:t>
      </w:r>
      <w:r>
        <w:rPr>
          <w:rFonts w:ascii="Times New Roman" w:hAnsi="Times New Roman"/>
          <w:szCs w:val="21"/>
          <w:highlight w:val="none"/>
          <w:u w:val="single"/>
        </w:rPr>
        <w:t xml:space="preserve">   </w:t>
      </w:r>
      <w:r>
        <w:rPr>
          <w:rFonts w:ascii="Times New Roman" w:hAnsi="Times New Roman"/>
          <w:szCs w:val="21"/>
          <w:highlight w:val="none"/>
        </w:rPr>
        <w:t xml:space="preserve">日</w:t>
      </w:r>
      <w:r/>
    </w:p>
    <w:p>
      <w:pPr>
        <w:pStyle w:val="959"/>
        <w:rPr>
          <w:rFonts w:hint="eastAsia" w:eastAsia="宋体"/>
          <w:lang w:eastAsia="zh-CN"/>
        </w:rPr>
      </w:pPr>
      <w:r>
        <w:rPr>
          <w:rFonts w:hint="eastAsia" w:eastAsia="宋体"/>
          <w:lang w:eastAsia="zh-CN"/>
        </w:rPr>
      </w:r>
      <w:r/>
    </w:p>
    <w:p>
      <w:pPr>
        <w:ind w:firstLine="480"/>
        <w:spacing w:line="460" w:lineRule="exact"/>
        <w:rPr>
          <w:rFonts w:hint="eastAsia"/>
          <w:bCs/>
          <w:color w:val="000000"/>
          <w:sz w:val="24"/>
          <w:szCs w:val="22"/>
          <w:highlight w:val="none"/>
        </w:rPr>
      </w:pPr>
      <w:r>
        <w:rPr>
          <w:rFonts w:hint="eastAsia"/>
          <w:bCs/>
          <w:color w:val="000000"/>
          <w:sz w:val="24"/>
          <w:szCs w:val="22"/>
          <w:highlight w:val="none"/>
        </w:rPr>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31" w:name="_Toc27086"/>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7</w:t>
      </w:r>
      <w:r>
        <w:rPr>
          <w:rFonts w:ascii="Times New Roman" w:hAnsi="Times New Roman" w:eastAsia="宋体" w:cs="Times New Roman"/>
          <w:b/>
          <w:bCs/>
          <w:color w:val="000000"/>
          <w:highlight w:val="none"/>
        </w:rPr>
        <w:t xml:space="preserve"> 中小企业声明函</w:t>
      </w:r>
      <w:bookmarkEnd w:id="231"/>
      <w:r/>
      <w:r/>
    </w:p>
    <w:p>
      <w:pPr>
        <w:spacing w:line="50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964"/>
        <w:keepLines w:val="0"/>
        <w:keepNext w:val="0"/>
        <w:pageBreakBefore w:val="0"/>
        <w:spacing w:line="360" w:lineRule="auto"/>
        <w:rPr>
          <w:rFonts w:ascii="Times New Roman" w:hAnsi="Times New Roman" w:eastAsia="宋体"/>
          <w:color w:val="000000"/>
          <w:sz w:val="24"/>
          <w:szCs w:val="24"/>
          <w:highlight w:val="none"/>
          <w:lang w:val="zh-CN"/>
        </w:rPr>
      </w:pPr>
      <w:r>
        <w:rPr>
          <w:rFonts w:ascii="Times New Roman" w:hAnsi="Times New Roman" w:eastAsia="宋体"/>
          <w:color w:val="000000"/>
          <w:sz w:val="24"/>
          <w:szCs w:val="24"/>
          <w:highlight w:val="none"/>
          <w:lang w:val="zh-CN"/>
        </w:rPr>
        <w:t xml:space="preserve">常熟市中竣招标代理有限公司：</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t xml:space="preserve">本公司郑重声明，根据《政府采购促进中小企业发展管理办法》（财库[2020]46号）的规定，本公司</w:t>
      </w:r>
      <w:r>
        <w:rPr>
          <w:rFonts w:ascii="Times New Roman" w:hAnsi="Times New Roman" w:eastAsia="宋体" w:cs="Times New Roman"/>
          <w:color w:val="000000"/>
          <w:sz w:val="24"/>
          <w:szCs w:val="21"/>
          <w:highlight w:val="none"/>
        </w:rPr>
        <w:t xml:space="preserve">参加</w:t>
      </w:r>
      <w:r>
        <w:rPr>
          <w:rFonts w:hint="eastAsia" w:ascii="Times New Roman" w:hAnsi="Times New Roman" w:eastAsia="宋体" w:cs="Times New Roman"/>
          <w:color w:val="000000"/>
          <w:sz w:val="24"/>
          <w:szCs w:val="21"/>
          <w:highlight w:val="none"/>
          <w:u w:val="single"/>
        </w:rPr>
        <w:t xml:space="preserve">常熟市农业农村局</w:t>
      </w:r>
      <w:r>
        <w:rPr>
          <w:rFonts w:ascii="Times New Roman" w:hAnsi="Times New Roman" w:eastAsia="宋体" w:cs="Times New Roman"/>
          <w:color w:val="000000"/>
          <w:sz w:val="24"/>
          <w:szCs w:val="21"/>
          <w:highlight w:val="none"/>
          <w:lang w:val="zh-CN"/>
        </w:rPr>
        <w:t xml:space="preserve">的</w:t>
      </w:r>
      <w:r>
        <w:rPr>
          <w:rFonts w:hint="eastAsia" w:cs="Times New Roman"/>
          <w:color w:val="000000"/>
          <w:sz w:val="24"/>
          <w:szCs w:val="21"/>
          <w:highlight w:val="none"/>
          <w:u w:val="single"/>
          <w:lang w:eastAsia="zh-CN"/>
        </w:rPr>
        <w:t xml:space="preserve">2026年常熟市酸化耕地治理重点县项目物料（商品有机肥、硅钙钾镁肥）采购</w:t>
      </w:r>
      <w:r>
        <w:rPr>
          <w:rFonts w:hint="eastAsia"/>
          <w:sz w:val="24"/>
          <w:szCs w:val="21"/>
          <w:highlight w:val="none"/>
          <w:u w:val="single"/>
          <w:lang w:eastAsia="zh-CN"/>
        </w:rPr>
        <w:t xml:space="preserve">第二包</w:t>
      </w:r>
      <w:r>
        <w:rPr>
          <w:color w:val="000000"/>
          <w:sz w:val="24"/>
          <w:szCs w:val="21"/>
          <w:highlight w:val="none"/>
        </w:rPr>
        <w:t xml:space="preserve">采购活动，提供的货物全部由符合政策要求的中小企业制造。相关企业的具体情况如下：</w:t>
      </w:r>
      <w:r/>
    </w:p>
    <w:p>
      <w:pPr>
        <w:ind w:firstLine="480"/>
        <w:jc w:val="left"/>
        <w:spacing w:line="360" w:lineRule="auto"/>
        <w:widowControl/>
        <w:rPr>
          <w:rFonts w:hint="eastAsia" w:eastAsia="宋体"/>
          <w:color w:val="000000"/>
          <w:sz w:val="24"/>
          <w:szCs w:val="24"/>
          <w:highlight w:val="none"/>
          <w:lang w:eastAsia="zh-CN"/>
        </w:rPr>
      </w:pPr>
      <w:r>
        <w:rPr>
          <w:color w:val="000000"/>
          <w:sz w:val="24"/>
          <w:szCs w:val="24"/>
          <w:highlight w:val="none"/>
        </w:rPr>
        <w:t xml:space="preserve">1、</w:t>
      </w:r>
      <w:r>
        <w:rPr>
          <w:rFonts w:hint="eastAsia"/>
          <w:sz w:val="24"/>
          <w:szCs w:val="24"/>
          <w:highlight w:val="none"/>
          <w:u w:val="single"/>
          <w:lang w:val="en-US" w:eastAsia="zh-CN"/>
        </w:rPr>
        <w:t xml:space="preserve">硅钙钾镁肥</w:t>
      </w:r>
      <w:r>
        <w:rPr>
          <w:rFonts w:ascii="Times New Roman" w:hAnsi="Times New Roman" w:eastAsia="宋体" w:cs="Times New Roman"/>
          <w:color w:val="000000"/>
          <w:sz w:val="24"/>
          <w:szCs w:val="24"/>
          <w:highlight w:val="none"/>
          <w:lang w:val="zh-CN"/>
        </w:rPr>
        <w:t xml:space="preserve">，</w:t>
      </w:r>
      <w:r>
        <w:rPr>
          <w:color w:val="000000"/>
          <w:sz w:val="24"/>
          <w:szCs w:val="24"/>
          <w:highlight w:val="none"/>
        </w:rPr>
        <w:t xml:space="preserve">属于</w:t>
      </w:r>
      <w:r>
        <w:rPr>
          <w:rFonts w:hint="eastAsia"/>
          <w:color w:val="000000"/>
          <w:sz w:val="24"/>
          <w:szCs w:val="24"/>
          <w:highlight w:val="none"/>
          <w:u w:val="single"/>
        </w:rPr>
        <w:t xml:space="preserve">工</w:t>
      </w:r>
      <w:r>
        <w:rPr>
          <w:color w:val="000000"/>
          <w:sz w:val="24"/>
          <w:szCs w:val="24"/>
          <w:highlight w:val="none"/>
          <w:u w:val="single"/>
        </w:rPr>
        <w:t xml:space="preserve">业</w:t>
      </w:r>
      <w:r>
        <w:rPr>
          <w:color w:val="000000"/>
          <w:sz w:val="24"/>
          <w:szCs w:val="24"/>
          <w:highlight w:val="none"/>
        </w:rPr>
        <w:t xml:space="preserve">；制造商为</w:t>
      </w:r>
      <w:r>
        <w:rPr>
          <w:color w:val="000000"/>
          <w:sz w:val="24"/>
          <w:szCs w:val="24"/>
          <w:highlight w:val="none"/>
          <w:u w:val="single"/>
        </w:rPr>
        <w:t xml:space="preserve">（企业名称）</w:t>
      </w:r>
      <w:r>
        <w:rPr>
          <w:color w:val="000000"/>
          <w:sz w:val="24"/>
          <w:szCs w:val="24"/>
          <w:highlight w:val="none"/>
        </w:rPr>
        <w:t xml:space="preserve">，从业人员</w:t>
      </w:r>
      <w:r>
        <w:rPr>
          <w:color w:val="000000"/>
          <w:sz w:val="24"/>
          <w:szCs w:val="24"/>
          <w:highlight w:val="none"/>
          <w:u w:val="single"/>
        </w:rPr>
        <w:t xml:space="preserve">     </w:t>
      </w:r>
      <w:r>
        <w:rPr>
          <w:color w:val="000000"/>
          <w:sz w:val="24"/>
          <w:szCs w:val="24"/>
          <w:highlight w:val="none"/>
        </w:rPr>
        <w:t xml:space="preserve">人，营业收入为</w:t>
      </w:r>
      <w:r>
        <w:rPr>
          <w:color w:val="000000"/>
          <w:sz w:val="24"/>
          <w:szCs w:val="24"/>
          <w:highlight w:val="none"/>
          <w:u w:val="single"/>
        </w:rPr>
        <w:t xml:space="preserve">      </w:t>
      </w:r>
      <w:r>
        <w:rPr>
          <w:color w:val="000000"/>
          <w:sz w:val="24"/>
          <w:szCs w:val="24"/>
          <w:highlight w:val="none"/>
        </w:rPr>
        <w:t xml:space="preserve">万元，资产总额为</w:t>
      </w:r>
      <w:r>
        <w:rPr>
          <w:color w:val="000000"/>
          <w:sz w:val="24"/>
          <w:szCs w:val="24"/>
          <w:highlight w:val="none"/>
          <w:u w:val="single"/>
        </w:rPr>
        <w:t xml:space="preserve">      </w:t>
      </w:r>
      <w:r>
        <w:rPr>
          <w:color w:val="000000"/>
          <w:sz w:val="24"/>
          <w:szCs w:val="24"/>
          <w:highlight w:val="none"/>
        </w:rPr>
        <w:t xml:space="preserve">万元，属于</w:t>
      </w:r>
      <w:r>
        <w:rPr>
          <w:color w:val="000000"/>
          <w:sz w:val="24"/>
          <w:szCs w:val="24"/>
          <w:highlight w:val="none"/>
          <w:u w:val="single"/>
        </w:rPr>
        <w:t xml:space="preserve">（中型企业、小型企业、微型企业）</w:t>
      </w:r>
      <w:r>
        <w:rPr>
          <w:rFonts w:hint="eastAsia"/>
          <w:color w:val="000000"/>
          <w:sz w:val="24"/>
          <w:szCs w:val="24"/>
          <w:highlight w:val="none"/>
          <w:lang w:eastAsia="zh-CN"/>
        </w:rPr>
        <w:t xml:space="preserve">。</w:t>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r>
      <w:r/>
    </w:p>
    <w:p>
      <w:pPr>
        <w:ind w:firstLine="482"/>
        <w:jc w:val="left"/>
        <w:keepLines w:val="0"/>
        <w:keepNext w:val="0"/>
        <w:pageBreakBefore w:val="0"/>
        <w:spacing w:line="360" w:lineRule="auto"/>
        <w:widowControl/>
        <w:rPr>
          <w:b/>
          <w:bCs/>
          <w:color w:val="000000"/>
          <w:sz w:val="24"/>
          <w:szCs w:val="24"/>
          <w:highlight w:val="none"/>
        </w:rPr>
      </w:pPr>
      <w:r>
        <w:rPr>
          <w:b/>
          <w:bCs/>
          <w:color w:val="000000"/>
          <w:sz w:val="24"/>
          <w:szCs w:val="24"/>
          <w:highlight w:val="none"/>
        </w:rPr>
        <w:t xml:space="preserve">以上企业，不属于大企业的分支机构，不存在控股股东为大企业的情形，也不存在与大企业的负责人为同一人的情形。</w:t>
      </w:r>
      <w:r/>
    </w:p>
    <w:p>
      <w:pPr>
        <w:ind w:firstLine="480"/>
        <w:jc w:val="left"/>
        <w:keepLines w:val="0"/>
        <w:keepNext w:val="0"/>
        <w:pageBreakBefore w:val="0"/>
        <w:spacing w:line="360" w:lineRule="auto"/>
        <w:widowControl/>
        <w:rPr>
          <w:color w:val="000000"/>
          <w:sz w:val="24"/>
          <w:szCs w:val="24"/>
          <w:highlight w:val="none"/>
        </w:rPr>
      </w:pPr>
      <w:r>
        <w:rPr>
          <w:color w:val="000000"/>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rPr>
          <w:color w:val="000000"/>
          <w:sz w:val="24"/>
          <w:szCs w:val="21"/>
          <w:highlight w:val="none"/>
        </w:rPr>
      </w:pPr>
      <w:r>
        <w:rPr>
          <w:color w:val="000000"/>
          <w:sz w:val="24"/>
          <w:szCs w:val="21"/>
          <w:highlight w:val="none"/>
        </w:rPr>
      </w:r>
      <w:r/>
    </w:p>
    <w:p>
      <w:pPr>
        <w:ind w:firstLine="5760"/>
        <w:keepLines w:val="0"/>
        <w:keepNext w:val="0"/>
        <w:pageBreakBefore w:val="0"/>
        <w:spacing w:line="360" w:lineRule="auto"/>
        <w:rPr>
          <w:color w:val="000000"/>
          <w:sz w:val="24"/>
          <w:highlight w:val="none"/>
        </w:rPr>
      </w:pPr>
      <w:r>
        <w:rPr>
          <w:color w:val="000000"/>
          <w:sz w:val="24"/>
          <w:highlight w:val="none"/>
        </w:rPr>
        <w:t xml:space="preserve">企业名称：</w:t>
      </w:r>
      <w:r/>
    </w:p>
    <w:p>
      <w:pPr>
        <w:ind w:firstLine="5760"/>
        <w:keepLines w:val="0"/>
        <w:keepNext w:val="0"/>
        <w:pageBreakBefore w:val="0"/>
        <w:spacing w:line="360" w:lineRule="auto"/>
        <w:rPr>
          <w:color w:val="000000"/>
          <w:sz w:val="24"/>
          <w:highlight w:val="none"/>
        </w:rPr>
      </w:pPr>
      <w:r>
        <w:rPr>
          <w:color w:val="000000"/>
          <w:sz w:val="24"/>
          <w:highlight w:val="none"/>
        </w:rPr>
        <w:t xml:space="preserve">日  期：</w:t>
      </w:r>
      <w:r/>
    </w:p>
    <w:p>
      <w:pPr>
        <w:spacing w:line="440" w:lineRule="exact"/>
        <w:rPr>
          <w:color w:val="000000"/>
          <w:sz w:val="24"/>
          <w:szCs w:val="24"/>
          <w:highlight w:val="none"/>
          <w:lang w:val="zh-CN"/>
        </w:rPr>
      </w:pPr>
      <w:r>
        <w:rPr>
          <w:color w:val="000000"/>
          <w:sz w:val="24"/>
          <w:szCs w:val="24"/>
          <w:highlight w:val="none"/>
          <w:lang w:val="zh-CN"/>
        </w:rPr>
        <w:t xml:space="preserve">备注：</w:t>
      </w:r>
      <w:r/>
    </w:p>
    <w:p>
      <w:pPr>
        <w:ind w:firstLine="600"/>
        <w:spacing w:line="440" w:lineRule="exact"/>
        <w:rPr>
          <w:rFonts w:hint="eastAsia" w:ascii="Times New Roman" w:hAnsi="Times New Roman" w:eastAsia="宋体" w:cs="Times New Roman"/>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zh-CN" w:eastAsia="zh-CN"/>
        </w:rPr>
        <w:t xml:space="preserve">中小企业的认定：</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en-US" w:eastAsia="zh-CN"/>
        </w:rPr>
        <w:t xml:space="preserve">1.1供应商</w:t>
      </w:r>
      <w:r>
        <w:rPr>
          <w:rFonts w:hint="eastAsia" w:cs="Times New Roman"/>
          <w:b/>
          <w:bCs/>
          <w:color w:val="000000"/>
          <w:sz w:val="24"/>
          <w:szCs w:val="24"/>
          <w:highlight w:val="none"/>
          <w:lang w:val="en-US" w:eastAsia="zh-CN"/>
        </w:rPr>
        <w:t xml:space="preserve">应</w:t>
      </w:r>
      <w:r>
        <w:rPr>
          <w:rFonts w:hint="eastAsia" w:ascii="Times New Roman" w:hAnsi="Times New Roman" w:eastAsia="宋体" w:cs="Times New Roman"/>
          <w:b/>
          <w:bCs/>
          <w:color w:val="000000"/>
          <w:sz w:val="24"/>
          <w:szCs w:val="24"/>
          <w:highlight w:val="none"/>
          <w:lang w:val="en-US" w:eastAsia="zh-CN"/>
        </w:rPr>
        <w:t xml:space="preserve">在响应文件中提供中小企业声明函。未按询价通知书的规定在响应文件中提供有效的中小企业声明函的，</w:t>
      </w:r>
      <w:r>
        <w:rPr>
          <w:b/>
          <w:bCs/>
          <w:color w:val="000000"/>
          <w:sz w:val="24"/>
          <w:szCs w:val="24"/>
          <w:highlight w:val="none"/>
        </w:rPr>
        <w:t xml:space="preserve">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rPr>
          <w:rFonts w:hint="eastAsia" w:ascii="Times New Roman" w:hAnsi="Times New Roman" w:eastAsia="宋体" w:cs="Times New Roman"/>
          <w:b/>
          <w:bCs/>
          <w:color w:val="000000"/>
          <w:sz w:val="24"/>
          <w:szCs w:val="24"/>
          <w:highlight w:val="none"/>
          <w:lang w:val="zh-CN" w:eastAsia="zh-CN"/>
        </w:rPr>
        <w:t xml:space="preserve">。</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1.2如未对上述声明函内（中型企业、小型企业、微型企业）进行勾选或明确，引起的评审风险由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w:t>
      </w:r>
      <w:r/>
    </w:p>
    <w:p>
      <w:pPr>
        <w:ind w:firstLine="843"/>
        <w:spacing w:line="440" w:lineRule="exact"/>
        <w:rPr>
          <w:rFonts w:hint="eastAsia" w:ascii="Times New Roman" w:hAnsi="Times New Roman" w:eastAsia="宋体" w:cs="Times New Roman"/>
          <w:b/>
          <w:bCs/>
          <w:color w:val="000000"/>
          <w:sz w:val="24"/>
          <w:szCs w:val="24"/>
          <w:highlight w:val="none"/>
          <w:lang w:val="zh-CN" w:eastAsia="zh-CN"/>
        </w:rPr>
      </w:pPr>
      <w:r>
        <w:rPr>
          <w:rFonts w:hint="eastAsia" w:ascii="Times New Roman" w:hAnsi="Times New Roman" w:eastAsia="宋体" w:cs="Times New Roman"/>
          <w:b/>
          <w:bCs/>
          <w:color w:val="000000"/>
          <w:sz w:val="24"/>
          <w:szCs w:val="24"/>
          <w:highlight w:val="none"/>
          <w:lang w:val="zh-CN" w:eastAsia="zh-CN"/>
        </w:rPr>
        <w:t xml:space="preserve">1.3上述“中小企业声明函”格式原则上不得改动，因擅自改动引起的评审风险由</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自行承担。如</w:t>
      </w:r>
      <w:r>
        <w:rPr>
          <w:rFonts w:hint="eastAsia" w:ascii="Times New Roman" w:hAnsi="Times New Roman" w:eastAsia="宋体" w:cs="Times New Roman"/>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lang w:val="zh-CN" w:eastAsia="zh-CN"/>
        </w:rPr>
        <w:t xml:space="preserve">提供其它中小微企业制造的货物，不需要相关制造商另外提供声明函。</w:t>
      </w:r>
      <w:r/>
    </w:p>
    <w:p>
      <w:pPr>
        <w:ind w:firstLine="600"/>
        <w:spacing w:line="440" w:lineRule="exact"/>
        <w:rPr>
          <w:color w:val="000000"/>
          <w:sz w:val="24"/>
          <w:szCs w:val="24"/>
          <w:highlight w:val="none"/>
        </w:rPr>
      </w:pPr>
      <w:r>
        <w:rPr>
          <w:rFonts w:hint="eastAsia"/>
          <w:color w:val="000000"/>
          <w:sz w:val="24"/>
          <w:szCs w:val="24"/>
          <w:highlight w:val="none"/>
          <w:lang w:val="en-US" w:eastAsia="zh-CN"/>
        </w:rPr>
        <w:t xml:space="preserve">2</w:t>
      </w:r>
      <w:r>
        <w:rPr>
          <w:rFonts w:hint="eastAsia"/>
          <w:color w:val="000000"/>
          <w:sz w:val="24"/>
          <w:szCs w:val="24"/>
          <w:highlight w:val="none"/>
        </w:rPr>
        <w:t xml:space="preserve">、</w:t>
      </w:r>
      <w:r>
        <w:rPr>
          <w:color w:val="000000"/>
          <w:sz w:val="24"/>
          <w:szCs w:val="24"/>
          <w:highlight w:val="none"/>
        </w:rPr>
        <w:t xml:space="preserve">从业人员、营业收入、资产总额填报上一年度数据，无上一年度数据的新成立企业可不填报</w:t>
      </w:r>
      <w:r>
        <w:rPr>
          <w:rFonts w:hint="eastAsia"/>
          <w:color w:val="000000"/>
          <w:sz w:val="24"/>
          <w:szCs w:val="24"/>
          <w:highlight w:val="none"/>
        </w:rPr>
        <w:t xml:space="preserve">。</w:t>
      </w:r>
      <w:r/>
    </w:p>
    <w:p>
      <w:pPr>
        <w:ind w:firstLine="602"/>
        <w:spacing w:line="420" w:lineRule="exact"/>
        <w:rPr>
          <w:b/>
          <w:bCs/>
          <w:sz w:val="24"/>
          <w:szCs w:val="24"/>
          <w:highlight w:val="none"/>
          <w:lang w:val="zh-CN"/>
        </w:rPr>
      </w:pPr>
      <w:r>
        <w:rPr>
          <w:b/>
          <w:bCs/>
          <w:sz w:val="24"/>
          <w:szCs w:val="24"/>
          <w:highlight w:val="none"/>
        </w:rPr>
        <w:t xml:space="preserve">3、本</w:t>
      </w:r>
      <w:r>
        <w:rPr>
          <w:rFonts w:hint="eastAsia"/>
          <w:b/>
          <w:bCs/>
          <w:sz w:val="24"/>
          <w:szCs w:val="24"/>
          <w:highlight w:val="none"/>
          <w:lang w:val="en-US" w:eastAsia="zh-CN"/>
        </w:rPr>
        <w:t xml:space="preserve">分包</w:t>
      </w:r>
      <w:r>
        <w:rPr>
          <w:b/>
          <w:bCs/>
          <w:sz w:val="24"/>
          <w:szCs w:val="24"/>
          <w:highlight w:val="none"/>
        </w:rPr>
        <w:t xml:space="preserve">所属行业为：工业</w:t>
      </w:r>
      <w:r>
        <w:rPr>
          <w:rFonts w:hint="eastAsia"/>
          <w:b/>
          <w:bCs/>
          <w:sz w:val="24"/>
          <w:szCs w:val="24"/>
          <w:highlight w:val="none"/>
        </w:rPr>
        <w:t xml:space="preserve">。</w:t>
      </w:r>
      <w:r/>
    </w:p>
    <w:p>
      <w:pPr>
        <w:spacing w:line="440" w:lineRule="exac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898"/>
        <w:jc w:val="center"/>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br w:type="page" w:clear="all"/>
      </w:r>
      <w:bookmarkStart w:id="232" w:name="_Toc13220"/>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8</w:t>
      </w:r>
      <w:r>
        <w:rPr>
          <w:rFonts w:ascii="Times New Roman" w:hAnsi="Times New Roman" w:eastAsia="宋体" w:cs="Times New Roman"/>
          <w:b/>
          <w:bCs/>
          <w:color w:val="000000"/>
          <w:highlight w:val="none"/>
        </w:rPr>
        <w:t xml:space="preserve"> 残疾人福利性单位声明函</w:t>
      </w:r>
      <w:bookmarkEnd w:id="232"/>
      <w:r/>
      <w:r/>
    </w:p>
    <w:p>
      <w:pPr>
        <w:rPr>
          <w:rFonts w:ascii="Times New Roman" w:hAnsi="Times New Roman" w:cs="Times New Roman"/>
          <w:highlight w:val="none"/>
        </w:rPr>
      </w:pPr>
      <w:r>
        <w:rPr>
          <w:rFonts w:ascii="Times New Roman" w:hAnsi="Times New Roman" w:cs="Times New Roman"/>
          <w:highlight w:val="none"/>
        </w:rPr>
      </w:r>
      <w:r/>
    </w:p>
    <w:p>
      <w:pPr>
        <w:pStyle w:val="964"/>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常熟市中竣招标代理有限公司：</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ascii="Times New Roman" w:hAnsi="Times New Roman" w:eastAsia="宋体"/>
          <w:sz w:val="24"/>
          <w:szCs w:val="21"/>
          <w:highlight w:val="none"/>
        </w:rPr>
        <w:t xml:space="preserve">第</w:t>
      </w:r>
      <w:r>
        <w:rPr>
          <w:rFonts w:ascii="Times New Roman" w:hAnsi="Times New Roman" w:eastAsia="宋体"/>
          <w:sz w:val="24"/>
          <w:szCs w:val="21"/>
          <w:highlight w:val="none"/>
          <w:lang w:val="zh-CN"/>
        </w:rPr>
        <w:t xml:space="preserve">____</w:t>
      </w:r>
      <w:r>
        <w:rPr>
          <w:rFonts w:ascii="Times New Roman" w:hAnsi="Times New Roman" w:eastAsia="宋体"/>
          <w:sz w:val="24"/>
          <w:szCs w:val="21"/>
          <w:highlight w:val="none"/>
        </w:rPr>
        <w:t xml:space="preserve">包</w:t>
      </w:r>
      <w:r>
        <w:rPr>
          <w:rFonts w:ascii="Times New Roman" w:hAnsi="Times New Roman" w:eastAsia="宋体" w:cs="Times New Roman"/>
          <w:sz w:val="24"/>
          <w:szCs w:val="21"/>
          <w:highlight w:val="none"/>
          <w:lang w:val="zh-CN"/>
        </w:rPr>
        <w:t xml:space="preserve">采购活动提供本单位制造的货物（由本单位承担工程/提供服务），或者提供其他残疾人福利性单位制造的货物（不包括使用非残疾人福利性单位注册商标的货物）。</w:t>
      </w:r>
      <w:r/>
    </w:p>
    <w:p>
      <w:pPr>
        <w:pStyle w:val="964"/>
        <w:ind w:firstLine="480"/>
        <w:keepLines w:val="0"/>
        <w:keepNext w:val="0"/>
        <w:pageBreakBefore w:val="0"/>
        <w:spacing w:line="360" w:lineRule="auto"/>
        <w:rPr>
          <w:rFonts w:ascii="Times New Roman" w:hAnsi="Times New Roman" w:eastAsia="宋体" w:cs="Times New Roman"/>
          <w:sz w:val="24"/>
          <w:szCs w:val="21"/>
          <w:highlight w:val="none"/>
          <w:lang w:val="zh-CN"/>
        </w:rPr>
      </w:pPr>
      <w:r>
        <w:rPr>
          <w:rFonts w:ascii="Times New Roman" w:hAnsi="Times New Roman" w:eastAsia="宋体" w:cs="Times New Roman"/>
          <w:sz w:val="24"/>
          <w:szCs w:val="21"/>
          <w:highlight w:val="none"/>
          <w:lang w:val="zh-CN"/>
        </w:rPr>
        <w:t xml:space="preserve">本单位对上述声明的真实性负责。如有虚假，将依法承担相应责任。</w:t>
      </w:r>
      <w:r/>
    </w:p>
    <w:p>
      <w:pPr>
        <w:keepLines w:val="0"/>
        <w:keepNext w:val="0"/>
        <w:pageBreakBefore w:val="0"/>
        <w:spacing w:line="360" w:lineRule="auto"/>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r>
      <w:r/>
    </w:p>
    <w:p>
      <w:pPr>
        <w:ind w:right="1248" w:firstLine="5760"/>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z w:val="24"/>
          <w:highlight w:val="none"/>
        </w:rPr>
        <w:t xml:space="preserve">企业名称</w:t>
      </w:r>
      <w:r>
        <w:rPr>
          <w:rFonts w:ascii="Times New Roman" w:hAnsi="Times New Roman" w:cs="Times New Roman"/>
          <w:spacing w:val="6"/>
          <w:sz w:val="24"/>
          <w:szCs w:val="24"/>
          <w:highlight w:val="none"/>
        </w:rPr>
        <w:t xml:space="preserve">：</w:t>
      </w:r>
      <w:r/>
    </w:p>
    <w:p>
      <w:pPr>
        <w:ind w:right="1248" w:firstLine="5796"/>
        <w:keepLines w:val="0"/>
        <w:keepNext w:val="0"/>
        <w:pageBreakBefore w:val="0"/>
        <w:spacing w:line="360" w:lineRule="auto"/>
        <w:tabs>
          <w:tab w:val="left" w:pos="4860" w:leader="none"/>
        </w:tabs>
        <w:rPr>
          <w:rFonts w:ascii="Times New Roman" w:hAnsi="Times New Roman" w:cs="Times New Roman"/>
          <w:spacing w:val="6"/>
          <w:sz w:val="24"/>
          <w:szCs w:val="24"/>
          <w:highlight w:val="none"/>
        </w:rPr>
      </w:pPr>
      <w:r>
        <w:rPr>
          <w:rFonts w:ascii="Times New Roman" w:hAnsi="Times New Roman" w:cs="Times New Roman"/>
          <w:spacing w:val="6"/>
          <w:sz w:val="24"/>
          <w:szCs w:val="24"/>
          <w:highlight w:val="none"/>
        </w:rPr>
        <w:t xml:space="preserve">日  期：</w:t>
      </w:r>
      <w:r/>
    </w:p>
    <w:p>
      <w:pPr>
        <w:pStyle w:val="916"/>
        <w:rPr>
          <w:highlight w:val="none"/>
        </w:rPr>
      </w:pPr>
      <w:r>
        <w:rPr>
          <w:highlight w:val="none"/>
        </w:rPr>
      </w:r>
      <w:r/>
    </w:p>
    <w:p>
      <w:pPr>
        <w:spacing w:line="400" w:lineRule="exact"/>
        <w:rPr>
          <w:b/>
          <w:bCs/>
          <w:szCs w:val="21"/>
          <w:highlight w:val="none"/>
          <w:lang w:val="zh-CN"/>
        </w:rPr>
      </w:pPr>
      <w:r>
        <w:rPr>
          <w:b/>
          <w:bCs/>
          <w:szCs w:val="21"/>
          <w:highlight w:val="none"/>
          <w:lang w:val="zh-CN"/>
        </w:rPr>
        <w:t xml:space="preserve">请</w:t>
      </w:r>
      <w:r>
        <w:rPr>
          <w:rFonts w:hint="eastAsia"/>
          <w:b/>
          <w:bCs/>
          <w:szCs w:val="21"/>
          <w:highlight w:val="none"/>
          <w:lang w:eastAsia="zh-CN"/>
        </w:rPr>
        <w:t xml:space="preserve">供应商</w:t>
      </w:r>
      <w:r>
        <w:rPr>
          <w:b/>
          <w:bCs/>
          <w:szCs w:val="21"/>
          <w:highlight w:val="none"/>
          <w:lang w:val="zh-CN"/>
        </w:rPr>
        <w:t xml:space="preserve">认真阅读如下内容：</w:t>
      </w:r>
      <w:r/>
    </w:p>
    <w:p>
      <w:pPr>
        <w:spacing w:line="40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rPr>
        <w:t xml:space="preserve">1、</w:t>
      </w:r>
      <w:r>
        <w:rPr>
          <w:rFonts w:hint="eastAsia" w:ascii="Times New Roman" w:hAnsi="Times New Roman" w:eastAsia="宋体" w:cs="Times New Roman"/>
          <w:szCs w:val="21"/>
          <w:highlight w:val="none"/>
          <w:lang w:val="zh-CN"/>
        </w:rPr>
        <w:t xml:space="preserve">安置的残疾人占本单位在职职工人数的比例不低于25%（含25%），并且安置的残疾人人数不少于10人（含10人）；</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2、依法与安置的每位残疾人签订了一年以上（含一年）的劳动合同或服务协议；</w:t>
      </w:r>
      <w:r/>
    </w:p>
    <w:p>
      <w:pPr>
        <w:ind w:firstLine="420"/>
        <w:spacing w:line="400" w:lineRule="exact"/>
        <w:rPr>
          <w:rFonts w:hint="eastAsia" w:ascii="Times New Roman" w:hAnsi="Times New Roman" w:eastAsia="宋体" w:cs="Times New Roman"/>
          <w:szCs w:val="21"/>
          <w:highlight w:val="none"/>
          <w:lang w:val="zh-CN"/>
        </w:rPr>
      </w:pPr>
      <w:r>
        <w:rPr>
          <w:rFonts w:hint="eastAsia" w:ascii="Times New Roman" w:hAnsi="Times New Roman" w:eastAsia="宋体" w:cs="Times New Roman"/>
          <w:szCs w:val="21"/>
          <w:highlight w:val="none"/>
          <w:lang w:val="zh-CN"/>
        </w:rPr>
        <w:t xml:space="preserve">3、为安置的每位残疾人按月足额缴纳了基本养老保险、基本医疗保险、失业保险、工伤保险和生育保险等社会保险费；</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4、通过银行等金融机构向安置的每位残疾人，按月支付了不低于单位所在区县适用的经省级人民政府批准的月最低工资标准的工资；</w:t>
      </w:r>
      <w:r/>
    </w:p>
    <w:p>
      <w:pPr>
        <w:ind w:firstLine="420"/>
        <w:spacing w:line="400" w:lineRule="exact"/>
        <w:rPr>
          <w:rFonts w:hint="eastAsia"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imes New Roman" w:hAnsi="Times New Roman" w:eastAsia="宋体" w:cs="Times New Roman"/>
          <w:szCs w:val="21"/>
          <w:highlight w:val="none"/>
        </w:rPr>
      </w:pPr>
      <w:r>
        <w:rPr>
          <w:rFonts w:hint="eastAsia" w:ascii="Times New Roman" w:hAnsi="Times New Roman" w:eastAsia="宋体" w:cs="Times New Roman"/>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8"/>
        <w:jc w:val="center"/>
        <w:rPr>
          <w:rFonts w:ascii="Times New Roman" w:hAnsi="Times New Roman"/>
          <w:color w:val="000000"/>
          <w:highlight w:val="none"/>
        </w:rPr>
      </w:pPr>
      <w:r>
        <w:rPr>
          <w:rFonts w:ascii="Times New Roman" w:hAnsi="Times New Roman" w:cs="Times New Roman"/>
          <w:b w:val="0"/>
          <w:bCs/>
          <w:color w:val="000000"/>
          <w:highlight w:val="none"/>
        </w:rPr>
        <w:br w:type="page" w:clear="all"/>
      </w:r>
      <w:bookmarkStart w:id="233" w:name="_Toc10694"/>
      <w:r>
        <w:rPr>
          <w:rFonts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9</w:t>
      </w:r>
      <w:r>
        <w:rPr>
          <w:rFonts w:ascii="Times New Roman" w:hAnsi="Times New Roman" w:eastAsia="宋体" w:cs="Times New Roman"/>
          <w:b/>
          <w:bCs/>
          <w:color w:val="000000"/>
          <w:highlight w:val="none"/>
        </w:rPr>
        <w:t xml:space="preserve"> 实质性要求响应及偏离表</w:t>
      </w:r>
      <w:bookmarkEnd w:id="233"/>
      <w:r/>
      <w:r/>
    </w:p>
    <w:tbl>
      <w:tblPr>
        <w:tblStyle w:val="721"/>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5262"/>
        <w:gridCol w:w="1733"/>
        <w:gridCol w:w="2215"/>
      </w:tblGrid>
      <w:tr>
        <w:trPr>
          <w:trHeight w:val="443"/>
        </w:trPr>
        <w:tc>
          <w:tcPr>
            <w:tcW w:w="7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序号</w:t>
            </w:r>
            <w:r/>
          </w:p>
        </w:tc>
        <w:tc>
          <w:tcPr>
            <w:tcW w:w="5262"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技术</w:t>
            </w:r>
            <w:r>
              <w:rPr>
                <w:b/>
                <w:bCs w:val="0"/>
                <w:color w:val="000000"/>
                <w:sz w:val="24"/>
                <w:highlight w:val="none"/>
              </w:rPr>
              <w:t xml:space="preserve">要求和商务要求中的实质性要求</w:t>
            </w:r>
            <w:r/>
          </w:p>
        </w:tc>
        <w:tc>
          <w:tcPr>
            <w:tcW w:w="1733" w:type="dxa"/>
            <w:vAlign w:val="center"/>
            <w:textDirection w:val="lrTb"/>
            <w:noWrap w:val="false"/>
          </w:tcPr>
          <w:p>
            <w:pPr>
              <w:jc w:val="center"/>
              <w:rPr>
                <w:b/>
                <w:bCs w:val="0"/>
                <w:color w:val="000000"/>
                <w:sz w:val="24"/>
                <w:highlight w:val="none"/>
              </w:rPr>
            </w:pPr>
            <w:r>
              <w:rPr>
                <w:rFonts w:hint="eastAsia"/>
                <w:b/>
                <w:bCs w:val="0"/>
                <w:color w:val="000000"/>
                <w:sz w:val="24"/>
                <w:highlight w:val="none"/>
                <w:lang w:val="en-US" w:eastAsia="zh-CN"/>
              </w:rPr>
              <w:t xml:space="preserve">报价</w:t>
            </w:r>
            <w:r>
              <w:rPr>
                <w:rFonts w:hint="eastAsia"/>
                <w:b/>
                <w:bCs w:val="0"/>
                <w:color w:val="000000"/>
                <w:sz w:val="24"/>
                <w:highlight w:val="none"/>
              </w:rPr>
              <w:t xml:space="preserve">响应情况</w:t>
            </w:r>
            <w:r/>
          </w:p>
        </w:tc>
        <w:tc>
          <w:tcPr>
            <w:tcW w:w="2215" w:type="dxa"/>
            <w:vAlign w:val="center"/>
            <w:textDirection w:val="lrTb"/>
            <w:noWrap w:val="false"/>
          </w:tcPr>
          <w:p>
            <w:pPr>
              <w:jc w:val="center"/>
              <w:rPr>
                <w:b/>
                <w:bCs w:val="0"/>
                <w:color w:val="000000"/>
                <w:sz w:val="24"/>
                <w:highlight w:val="none"/>
              </w:rPr>
            </w:pPr>
            <w:r>
              <w:rPr>
                <w:rFonts w:hint="eastAsia"/>
                <w:b/>
                <w:bCs w:val="0"/>
                <w:color w:val="000000"/>
                <w:sz w:val="24"/>
                <w:highlight w:val="none"/>
              </w:rPr>
              <w:t xml:space="preserve">超出、符合或偏离</w:t>
            </w:r>
            <w:r/>
          </w:p>
        </w:tc>
      </w:tr>
      <w:tr>
        <w:trPr>
          <w:trHeight w:val="9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1.1硅（以Si计）的质量分数：≥9%。</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2</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1.2钙（以Ca计）的质量分数：≥20%。</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3</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1.3钾（以K2O计）的质量分数：≥3%。</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4</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1.4镁（以Mg计）的质量分数：≥2%。</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5</w:t>
            </w:r>
            <w:r/>
          </w:p>
        </w:tc>
        <w:tc>
          <w:tcPr>
            <w:tcW w:w="5262" w:type="dxa"/>
            <w:vAlign w:val="center"/>
            <w:textDirection w:val="lrTb"/>
            <w:noWrap w:val="false"/>
          </w:tcPr>
          <w:p>
            <w:pPr>
              <w:jc w:val="left"/>
              <w:rPr>
                <w:rFonts w:hint="eastAsia" w:ascii="Times New Roman" w:hAnsi="Times New Roman" w:eastAsia="宋体" w:cs="Times New Roman"/>
                <w:b w:val="0"/>
                <w:bCs/>
                <w:sz w:val="24"/>
                <w:szCs w:val="24"/>
                <w:highlight w:val="none"/>
                <w:lang w:val="en-US" w:eastAsia="zh-CN"/>
              </w:rPr>
            </w:pPr>
            <w:r>
              <w:rPr>
                <w:rFonts w:hint="eastAsia"/>
                <w:b w:val="0"/>
                <w:bCs/>
                <w:color w:val="000000"/>
                <w:sz w:val="24"/>
                <w:highlight w:val="none"/>
                <w:lang w:val="en-US" w:eastAsia="zh-CN"/>
              </w:rPr>
              <w:t xml:space="preserve">1.5水分（H2O）的质量分数：≤5%。</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6</w:t>
            </w:r>
            <w:r/>
          </w:p>
        </w:tc>
        <w:tc>
          <w:tcPr>
            <w:tcW w:w="5262" w:type="dxa"/>
            <w:vAlign w:val="center"/>
            <w:textDirection w:val="lrTb"/>
            <w:noWrap w:val="false"/>
          </w:tcPr>
          <w:p>
            <w:pPr>
              <w:jc w:val="left"/>
              <w:rPr>
                <w:rFonts w:hint="eastAsia" w:ascii="Times New Roman" w:hAnsi="Times New Roman" w:eastAsia="宋体" w:cs="Times New Roman"/>
                <w:b w:val="0"/>
                <w:bCs/>
                <w:sz w:val="24"/>
                <w:szCs w:val="24"/>
                <w:highlight w:val="none"/>
                <w:lang w:val="en-US" w:eastAsia="zh-CN"/>
              </w:rPr>
            </w:pPr>
            <w:r>
              <w:rPr>
                <w:rFonts w:hint="eastAsia"/>
                <w:b w:val="0"/>
                <w:bCs/>
                <w:color w:val="000000"/>
                <w:sz w:val="24"/>
                <w:highlight w:val="none"/>
                <w:lang w:val="en-US" w:eastAsia="zh-CN"/>
              </w:rPr>
              <w:t xml:space="preserve">1.6  pH：8~11。</w:t>
            </w:r>
            <w:r>
              <w:rPr>
                <w:rFonts w:hint="eastAsia"/>
                <w:b/>
                <w:bCs w:val="0"/>
                <w:color w:val="000000"/>
                <w:sz w:val="24"/>
                <w:highlight w:val="none"/>
                <w:lang w:val="en-US" w:eastAsia="zh-CN"/>
              </w:rPr>
              <w:t xml:space="preserve">[证明材料：提供体现产品生产企业信息的官网参数截图证明（或产品说明书或彩页）或报价产品生产企业出具的技术指标介绍说明材料或由具有法定检测资质的第三方检测机构出具的检测（验）报告扫描件]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7</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1.7报价产品需符合（除硅、钙、钾、镁质量分数，水分质量分数，pH，重金属（有毒有害）指标外）《硅钙钾镁肥》（GB/T 36207-2018）内对应要求。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8</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2.1总镉（cd）（以元素计）：≤0.8mg/kg。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lang w:val="en-US" w:eastAsia="zh-CN"/>
              </w:rPr>
              <w:t xml:space="preserve">9</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2.2总汞（Hg）（以元素计）：≤1mg/kg。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eastAsia" w:eastAsia="宋体"/>
                <w:b w:val="0"/>
                <w:bCs/>
                <w:color w:val="000000"/>
                <w:sz w:val="24"/>
                <w:highlight w:val="none"/>
                <w:lang w:val="en-US" w:eastAsia="zh-CN"/>
              </w:rPr>
            </w:pPr>
            <w:r>
              <w:rPr>
                <w:rFonts w:hint="eastAsia"/>
                <w:b w:val="0"/>
                <w:bCs/>
                <w:color w:val="000000"/>
                <w:sz w:val="24"/>
                <w:highlight w:val="none"/>
                <w:lang w:val="en-US" w:eastAsia="zh-CN"/>
              </w:rPr>
              <w:t xml:space="preserve">10</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2.3总砷（As）（以元素计）：≤10mg/kg。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2.4总铅（Pb）（以元素计）：≤50mg/kg。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12</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2.5总铬（cr）（以元素计）：≤50mg/kg。</w:t>
            </w:r>
            <w:r>
              <w:rPr>
                <w:rFonts w:hint="eastAsia"/>
                <w:b/>
                <w:bCs w:val="0"/>
                <w:color w:val="000000"/>
                <w:sz w:val="24"/>
                <w:highlight w:val="none"/>
                <w:lang w:val="en-US" w:eastAsia="zh-CN"/>
              </w:rPr>
              <w:t xml:space="preserve">（证明材料：提供由具有法定检测资质的第三方检测机构出具的检测（验）报告扫描件）</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13</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2.6其他指标按照《肥料中有毒有害物质的限量要求》（GB 38400-2019）标准对应要求执行。</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14</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3、硅钙钾镁肥为颗粒型，颗粒粒度（粒径）、粉化率可满足配无人机标准撒布作业要求。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15</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4、包装要求：必须带有正规外包装（产品包装标识必须符合相关要求），严禁散装供货。具体包装规格为25Kg或40Kg袋装（采购人可根据实际采购供货情况进行调整）。供货进库时应采用吨包将小规格包装统一归集供货，但不得替代产品原厂小袋外包装，交货拆包后货物仍为原厂独立袋装。</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16</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5、供应商提供的所有货物均应为非长期库存积压产品（交货时产品生产日期距供货当日不超过6个月），供货时所提供的货物必须为包装完整、未经使用的原装正品。</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17</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1、供应商需根据采购人要求，分批将报价硅钙钾镁肥供货配送至常熟市范围内符合硅钙钾镁肥存储要求的指定仓库存储。</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18</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2、仓库由供应商在</w:t>
            </w:r>
            <w:r>
              <w:rPr>
                <w:rFonts w:hint="eastAsia"/>
                <w:b w:val="0"/>
                <w:bCs/>
                <w:color w:val="000000"/>
                <w:sz w:val="24"/>
                <w:highlight w:val="none"/>
                <w:lang w:val="en-US" w:eastAsia="zh-CN"/>
              </w:rPr>
              <w:t xml:space="preserve">成交后自行选择，但必须经采购人审核存储条件后方可运输装卸入库。仓库租用及存储的截止时间为2026年12月31日。存储周期内成交供应商全权负责货物保管。在2026年12月31日前，成交供应商应配合镇村农业服务部门统计农户数量及分发量，根据实际施撒区域情况设立不少于4个分发点（分发点设置需经采购人确认），进行2至3次集中分发（由农户到仓库或者分发点自行领取），同时完成领取台账登记（台账需提交采购人及镇村农业服务部门）。仓库租用（包括租用改造）、存储、货物保管、分发等费用均包含在报价中，请供应商充分考虑这一情况。</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19</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3、仓库及存储要求：合规封闭库房，严禁露天堆放。库房通风、防雨淋、防暴晒。温、湿度条件需适宜存放硅钙钾镁肥。分区分垛存放，挂牌标识。可与其他肥料分区存放，但不得同区混存。严禁与农药、化学品、强酸强碱、柴油、火种、杂物同库。垛位间距、消防设施、电气安全等符合消防要求。</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color w:val="000000"/>
                <w:sz w:val="24"/>
                <w:highlight w:val="none"/>
                <w:lang w:val="en-US" w:eastAsia="zh-CN"/>
              </w:rPr>
              <w:t xml:space="preserve">20</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1、免费质量保证期要求：报价硅钙钾镁肥免费质量保证期不少于6个月，自验收合格之日起计算。</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rFonts w:hint="default" w:eastAsia="宋体"/>
                <w:b w:val="0"/>
                <w:bCs/>
                <w:color w:val="000000"/>
                <w:sz w:val="24"/>
                <w:highlight w:val="none"/>
                <w:lang w:val="en-US" w:eastAsia="zh-CN"/>
              </w:rPr>
            </w:pPr>
            <w:r>
              <w:rPr>
                <w:rFonts w:hint="eastAsia"/>
                <w:b w:val="0"/>
                <w:bCs/>
                <w:sz w:val="24"/>
                <w:szCs w:val="24"/>
                <w:highlight w:val="none"/>
                <w:lang w:val="en-US" w:eastAsia="zh-CN"/>
              </w:rPr>
              <w:t xml:space="preserve">2</w:t>
            </w:r>
            <w:r>
              <w:rPr>
                <w:b w:val="0"/>
                <w:bCs/>
                <w:sz w:val="24"/>
                <w:szCs w:val="24"/>
                <w:highlight w:val="none"/>
              </w:rPr>
              <w:t xml:space="preserve">1</w:t>
            </w:r>
            <w:r/>
          </w:p>
        </w:tc>
        <w:tc>
          <w:tcPr>
            <w:tcW w:w="5262" w:type="dxa"/>
            <w:vAlign w:val="center"/>
            <w:textDirection w:val="lrTb"/>
            <w:noWrap w:val="false"/>
          </w:tcPr>
          <w:p>
            <w:pPr>
              <w:jc w:val="left"/>
              <w:rPr>
                <w:rFonts w:hint="eastAsia"/>
                <w:b w:val="0"/>
                <w:bCs/>
                <w:color w:val="000000"/>
                <w:sz w:val="24"/>
                <w:highlight w:val="none"/>
                <w:lang w:val="en-US" w:eastAsia="zh-CN"/>
              </w:rPr>
            </w:pPr>
            <w:r>
              <w:rPr>
                <w:rFonts w:hint="eastAsia"/>
                <w:b w:val="0"/>
                <w:bCs/>
                <w:color w:val="000000"/>
                <w:sz w:val="24"/>
                <w:highlight w:val="none"/>
                <w:lang w:val="en-US" w:eastAsia="zh-CN"/>
              </w:rPr>
              <w:t xml:space="preserve">2、售后响应时间：在免费质量保证期内，如报价产品出现质量问题（因采购人原因导致的除外），供应商应以优良的服务态度在2小时（含）以内响应，并按采购人要求及时提供免费更换或免费补供服务。</w:t>
            </w:r>
            <w:r/>
          </w:p>
        </w:tc>
        <w:tc>
          <w:tcPr>
            <w:tcW w:w="1733" w:type="dxa"/>
            <w:vAlign w:val="center"/>
            <w:textDirection w:val="lrTb"/>
            <w:noWrap w:val="false"/>
          </w:tcPr>
          <w:p>
            <w:pPr>
              <w:jc w:val="center"/>
              <w:rPr>
                <w:rFonts w:hint="eastAsia"/>
                <w:b w:val="0"/>
                <w:bCs/>
                <w:color w:val="000000"/>
                <w:sz w:val="24"/>
                <w:highlight w:val="none"/>
                <w:lang w:val="en-US" w:eastAsia="zh-CN"/>
              </w:rPr>
            </w:pPr>
            <w:r>
              <w:rPr>
                <w:rFonts w:hint="eastAsia"/>
                <w:b w:val="0"/>
                <w:bCs/>
                <w:color w:val="000000"/>
                <w:sz w:val="24"/>
                <w:highlight w:val="none"/>
                <w:lang w:val="en-US" w:eastAsia="zh-CN"/>
              </w:rPr>
            </w:r>
            <w:r/>
          </w:p>
        </w:tc>
        <w:tc>
          <w:tcPr>
            <w:tcW w:w="2215" w:type="dxa"/>
            <w:vAlign w:val="center"/>
            <w:textDirection w:val="lrTb"/>
            <w:noWrap w:val="false"/>
          </w:tcPr>
          <w:p>
            <w:pPr>
              <w:jc w:val="center"/>
              <w:rPr>
                <w:rFonts w:hint="eastAsia"/>
                <w:b w:val="0"/>
                <w:bCs/>
                <w:color w:val="000000"/>
                <w:sz w:val="24"/>
                <w:highlight w:val="none"/>
              </w:rPr>
            </w:pPr>
            <w:r>
              <w:rPr>
                <w:rFonts w:hint="eastAsia"/>
                <w:b w:val="0"/>
                <w:bCs/>
                <w:color w:val="000000"/>
                <w:sz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2</w:t>
            </w:r>
            <w:r/>
          </w:p>
        </w:tc>
        <w:tc>
          <w:tcPr>
            <w:tcW w:w="5262" w:type="dxa"/>
            <w:vAlign w:val="top"/>
            <w:textDirection w:val="lrTb"/>
            <w:noWrap w:val="false"/>
          </w:tcPr>
          <w:p>
            <w:pPr>
              <w:jc w:val="left"/>
              <w:rPr>
                <w:rFonts w:hint="eastAsia"/>
                <w:b w:val="0"/>
                <w:bCs/>
                <w:color w:val="000000"/>
                <w:sz w:val="24"/>
                <w:highlight w:val="none"/>
                <w:lang w:val="zh-CN" w:eastAsia="zh-CN"/>
              </w:rPr>
            </w:pPr>
            <w:r>
              <w:rPr>
                <w:rFonts w:hint="eastAsia"/>
                <w:b w:val="0"/>
                <w:bCs/>
                <w:color w:val="000000"/>
                <w:sz w:val="24"/>
                <w:highlight w:val="none"/>
                <w:lang w:val="en-US" w:eastAsia="zh-CN"/>
              </w:rPr>
              <w:t xml:space="preserve">3、如因产品质量导致采购人受到有关部门处罚或造成各项损失，由成交供应商承担全部经济和法律责任，同时采购人将不予支付对应货物款项。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w:t>
            </w:r>
            <w:r>
              <w:rPr>
                <w:b w:val="0"/>
                <w:bCs/>
                <w:sz w:val="24"/>
                <w:szCs w:val="24"/>
                <w:highlight w:val="none"/>
              </w:rPr>
              <w:t xml:space="preserve">3</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第一条  定义</w:t>
            </w:r>
            <w:r/>
          </w:p>
          <w:p>
            <w:pPr>
              <w:jc w:val="left"/>
              <w:rPr>
                <w:rFonts w:hint="eastAsia"/>
                <w:sz w:val="24"/>
                <w:szCs w:val="24"/>
                <w:highlight w:val="none"/>
                <w:lang w:val="en-US" w:eastAsia="zh-CN"/>
              </w:rPr>
            </w:pPr>
            <w:r>
              <w:rPr>
                <w:rFonts w:hint="eastAsia"/>
                <w:sz w:val="24"/>
                <w:szCs w:val="24"/>
                <w:highlight w:val="none"/>
                <w:lang w:val="en-US" w:eastAsia="zh-CN"/>
              </w:rPr>
              <w:t xml:space="preserve">除非另有特别解释或说明，本合同有关词语应按如下定义解释：</w:t>
            </w:r>
            <w:r/>
          </w:p>
          <w:p>
            <w:pPr>
              <w:jc w:val="left"/>
              <w:rPr>
                <w:rFonts w:hint="eastAsia"/>
                <w:sz w:val="24"/>
                <w:szCs w:val="24"/>
                <w:highlight w:val="none"/>
                <w:lang w:val="en-US" w:eastAsia="zh-CN"/>
              </w:rPr>
            </w:pPr>
            <w:r>
              <w:rPr>
                <w:rFonts w:hint="eastAsia"/>
                <w:sz w:val="24"/>
                <w:szCs w:val="24"/>
                <w:highlight w:val="none"/>
                <w:lang w:val="en-US" w:eastAsia="zh-CN"/>
              </w:rPr>
              <w:t xml:space="preserve">1、合同：甲乙双方签署的，与本项目相关的合同书、协议、附件、附录、其他一切文件以及政府采购程序中的全部文件。</w:t>
            </w:r>
            <w:r/>
          </w:p>
          <w:p>
            <w:pPr>
              <w:jc w:val="left"/>
              <w:rPr>
                <w:rFonts w:hint="eastAsia"/>
                <w:sz w:val="24"/>
                <w:szCs w:val="24"/>
                <w:highlight w:val="none"/>
                <w:lang w:val="en-US" w:eastAsia="zh-CN"/>
              </w:rPr>
            </w:pPr>
            <w:r>
              <w:rPr>
                <w:rFonts w:hint="eastAsia"/>
                <w:sz w:val="24"/>
                <w:szCs w:val="24"/>
                <w:highlight w:val="none"/>
                <w:lang w:val="en-US" w:eastAsia="zh-CN"/>
              </w:rPr>
              <w:t xml:space="preserve">2、甲方：购买本合同项下货物并接受相关服务的国家机关、事业单位、团体组织。</w:t>
            </w:r>
            <w:r/>
          </w:p>
          <w:p>
            <w:pPr>
              <w:jc w:val="left"/>
              <w:rPr>
                <w:rFonts w:hint="eastAsia"/>
                <w:sz w:val="24"/>
                <w:szCs w:val="24"/>
                <w:highlight w:val="none"/>
                <w:lang w:val="en-US" w:eastAsia="zh-CN"/>
              </w:rPr>
            </w:pPr>
            <w:r>
              <w:rPr>
                <w:rFonts w:hint="eastAsia"/>
                <w:sz w:val="24"/>
                <w:szCs w:val="24"/>
                <w:highlight w:val="none"/>
                <w:lang w:val="en-US" w:eastAsia="zh-CN"/>
              </w:rPr>
              <w:t xml:space="preserve">3、乙方：提供本合同项下货物和服务的法人、其他组织或自然人。</w:t>
            </w:r>
            <w:r/>
          </w:p>
          <w:p>
            <w:pPr>
              <w:jc w:val="left"/>
              <w:rPr>
                <w:rFonts w:hint="eastAsia"/>
                <w:sz w:val="24"/>
                <w:szCs w:val="24"/>
                <w:highlight w:val="none"/>
                <w:lang w:val="en-US" w:eastAsia="zh-CN"/>
              </w:rPr>
            </w:pPr>
            <w:r>
              <w:rPr>
                <w:rFonts w:hint="eastAsia"/>
                <w:sz w:val="24"/>
                <w:szCs w:val="24"/>
                <w:highlight w:val="none"/>
                <w:lang w:val="en-US" w:eastAsia="zh-CN"/>
              </w:rPr>
              <w:t xml:space="preserve">4、货物：根据合同规定乙方为完成本项目应向甲方提供的一切货物、技术资料及其他材料。</w:t>
            </w:r>
            <w:r/>
          </w:p>
          <w:p>
            <w:pPr>
              <w:jc w:val="left"/>
              <w:rPr>
                <w:rFonts w:hint="eastAsia"/>
                <w:sz w:val="24"/>
                <w:szCs w:val="24"/>
                <w:highlight w:val="none"/>
                <w:lang w:val="en-US" w:eastAsia="zh-CN"/>
              </w:rPr>
            </w:pPr>
            <w:r>
              <w:rPr>
                <w:rFonts w:hint="eastAsia"/>
                <w:sz w:val="24"/>
                <w:szCs w:val="24"/>
                <w:highlight w:val="none"/>
                <w:lang w:val="en-US" w:eastAsia="zh-CN"/>
              </w:rPr>
              <w:t xml:space="preserve">5、服务：根据合同规定乙方承担的与供货有关的辅助服务，包括但不限于合同货物的运输卸费、保险、伴随服务（如提供技术指导和支持、培训等）、售后服务及其他所有应由乙方承担的类似义务。</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6、合同价格：根据合同规定乙方在正确、及时、全面履行合同义务后甲方应支付给乙方的价款，包含了甲方购买货物及其相关服务的一切费用。包括但不限于货物本身的价值金额、乙方的利润、增值税及其他乙方应缴的税金、人工费、技术支持与培训费、运输装卸费、保险费等一切费用，乙方不得以任何理由要求甲方支付任何额外的费用。</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b w:val="0"/>
                <w:bCs/>
                <w:sz w:val="24"/>
                <w:szCs w:val="24"/>
                <w:highlight w:val="none"/>
              </w:rPr>
            </w:pPr>
            <w:r>
              <w:rPr>
                <w:rFonts w:hint="eastAsia"/>
                <w:b w:val="0"/>
                <w:bCs/>
                <w:sz w:val="24"/>
                <w:szCs w:val="24"/>
                <w:highlight w:val="none"/>
                <w:lang w:val="en-US" w:eastAsia="zh-CN"/>
              </w:rPr>
              <w:t xml:space="preserve">24</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第二条  组成本合同的文件</w:t>
            </w:r>
            <w:r/>
          </w:p>
          <w:p>
            <w:pPr>
              <w:jc w:val="left"/>
              <w:rPr>
                <w:rFonts w:hint="eastAsia"/>
                <w:sz w:val="24"/>
                <w:szCs w:val="24"/>
                <w:highlight w:val="none"/>
                <w:lang w:val="en-US" w:eastAsia="zh-CN"/>
              </w:rPr>
            </w:pPr>
            <w:r>
              <w:rPr>
                <w:rFonts w:hint="eastAsia"/>
                <w:sz w:val="24"/>
                <w:szCs w:val="24"/>
                <w:highlight w:val="none"/>
                <w:lang w:val="en-US" w:eastAsia="zh-CN"/>
              </w:rPr>
              <w:t xml:space="preserve">1、下列文件是组成本合同的不可分割的部分：</w:t>
            </w:r>
            <w:r/>
          </w:p>
          <w:p>
            <w:pPr>
              <w:jc w:val="left"/>
              <w:rPr>
                <w:rFonts w:hint="eastAsia"/>
                <w:sz w:val="24"/>
                <w:szCs w:val="24"/>
                <w:highlight w:val="none"/>
                <w:lang w:val="en-US" w:eastAsia="zh-CN"/>
              </w:rPr>
            </w:pPr>
            <w:r>
              <w:rPr>
                <w:rFonts w:hint="eastAsia"/>
                <w:sz w:val="24"/>
                <w:szCs w:val="24"/>
                <w:highlight w:val="none"/>
                <w:lang w:val="en-US" w:eastAsia="zh-CN"/>
              </w:rPr>
              <w:t xml:space="preserve">①成交通知书；</w:t>
            </w:r>
            <w:r/>
          </w:p>
          <w:p>
            <w:pPr>
              <w:jc w:val="left"/>
              <w:rPr>
                <w:rFonts w:hint="eastAsia"/>
                <w:sz w:val="24"/>
                <w:szCs w:val="24"/>
                <w:highlight w:val="none"/>
                <w:lang w:val="en-US" w:eastAsia="zh-CN"/>
              </w:rPr>
            </w:pPr>
            <w:r>
              <w:rPr>
                <w:rFonts w:hint="eastAsia"/>
                <w:sz w:val="24"/>
                <w:szCs w:val="24"/>
                <w:highlight w:val="none"/>
                <w:lang w:val="en-US" w:eastAsia="zh-CN"/>
              </w:rPr>
              <w:t xml:space="preserve">②询价通知书（以下统称“采购文件”）；</w:t>
            </w:r>
            <w:r/>
          </w:p>
          <w:p>
            <w:pPr>
              <w:jc w:val="left"/>
              <w:rPr>
                <w:rFonts w:hint="eastAsia"/>
                <w:sz w:val="24"/>
                <w:szCs w:val="24"/>
                <w:highlight w:val="none"/>
                <w:lang w:val="en-US" w:eastAsia="zh-CN"/>
              </w:rPr>
            </w:pPr>
            <w:r>
              <w:rPr>
                <w:rFonts w:hint="eastAsia"/>
                <w:sz w:val="24"/>
                <w:szCs w:val="24"/>
                <w:highlight w:val="none"/>
                <w:lang w:val="en-US" w:eastAsia="zh-CN"/>
              </w:rPr>
              <w:t xml:space="preserve">③乙方的响应文件；</w:t>
            </w:r>
            <w:r/>
          </w:p>
          <w:p>
            <w:pPr>
              <w:jc w:val="left"/>
              <w:rPr>
                <w:rFonts w:hint="eastAsia"/>
                <w:sz w:val="24"/>
                <w:szCs w:val="24"/>
                <w:highlight w:val="none"/>
                <w:lang w:val="en-US" w:eastAsia="zh-CN"/>
              </w:rPr>
            </w:pPr>
            <w:r>
              <w:rPr>
                <w:rFonts w:hint="eastAsia"/>
                <w:sz w:val="24"/>
                <w:szCs w:val="24"/>
                <w:highlight w:val="none"/>
                <w:lang w:val="en-US" w:eastAsia="zh-CN"/>
              </w:rPr>
              <w:t xml:space="preserve">④乙方在报价过程中所作的其它承诺、声明、书面澄清等。</w:t>
            </w:r>
            <w:r/>
          </w:p>
          <w:p>
            <w:pPr>
              <w:jc w:val="left"/>
              <w:rPr>
                <w:rFonts w:hint="eastAsia"/>
                <w:sz w:val="24"/>
                <w:szCs w:val="24"/>
                <w:highlight w:val="none"/>
                <w:lang w:val="en-US" w:eastAsia="zh-CN"/>
              </w:rPr>
            </w:pPr>
            <w:r>
              <w:rPr>
                <w:rFonts w:hint="eastAsia"/>
                <w:sz w:val="24"/>
                <w:szCs w:val="24"/>
                <w:highlight w:val="none"/>
                <w:lang w:val="en-US" w:eastAsia="zh-CN"/>
              </w:rPr>
              <w:t xml:space="preserve">2、上述文件之间如果出现不一致的，以甲方文件确定的内容为准，但乙方文件的内容对甲方更有利的，适用乙方文件。</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3、乙方文件应当符合采购文件确定的原则，如果乙方文件中的表述，形式上符合采购文件原则，但具体内容对甲方不利、对乙方有利的，视为背离采购文件，不予适用。</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25</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第五条  结算付款方式</w:t>
            </w:r>
            <w:r/>
          </w:p>
          <w:p>
            <w:pPr>
              <w:jc w:val="left"/>
              <w:rPr>
                <w:rFonts w:hint="eastAsia"/>
                <w:sz w:val="24"/>
                <w:szCs w:val="24"/>
                <w:highlight w:val="none"/>
                <w:lang w:val="en-US" w:eastAsia="zh-CN"/>
              </w:rPr>
            </w:pPr>
            <w:r>
              <w:rPr>
                <w:rFonts w:hint="eastAsia"/>
                <w:sz w:val="24"/>
                <w:szCs w:val="24"/>
                <w:highlight w:val="none"/>
                <w:lang w:val="en-US" w:eastAsia="zh-CN"/>
              </w:rPr>
              <w:t xml:space="preserve">1、结算方式：本分包为单价招标，项目实施完成后甲方根据实际物料供货数量及成交物料采购单价按实结算，形成本分包最终结算总价，最终结算总价不得超过本分包采购预算。</w:t>
            </w:r>
            <w:r/>
          </w:p>
          <w:p>
            <w:pPr>
              <w:jc w:val="left"/>
              <w:rPr>
                <w:rFonts w:hint="eastAsia"/>
                <w:sz w:val="24"/>
                <w:szCs w:val="24"/>
                <w:highlight w:val="none"/>
                <w:lang w:val="en-US" w:eastAsia="zh-CN"/>
              </w:rPr>
            </w:pPr>
            <w:r>
              <w:rPr>
                <w:rFonts w:hint="eastAsia"/>
                <w:sz w:val="24"/>
                <w:szCs w:val="24"/>
                <w:highlight w:val="none"/>
                <w:lang w:val="en-US" w:eastAsia="zh-CN"/>
              </w:rPr>
              <w:t xml:space="preserve">2、付款方式：</w:t>
            </w:r>
            <w:r/>
          </w:p>
          <w:p>
            <w:pPr>
              <w:jc w:val="left"/>
              <w:rPr>
                <w:rFonts w:hint="default"/>
                <w:sz w:val="24"/>
                <w:szCs w:val="24"/>
                <w:highlight w:val="none"/>
                <w:lang w:val="en-US" w:eastAsia="zh-CN"/>
              </w:rPr>
            </w:pPr>
            <w:r>
              <w:rPr>
                <w:rFonts w:hint="eastAsia"/>
                <w:sz w:val="24"/>
                <w:szCs w:val="24"/>
                <w:highlight w:val="none"/>
                <w:lang w:val="en-US" w:eastAsia="zh-CN"/>
              </w:rPr>
              <w:t xml:space="preserve">2.1合同签订后的1个月内，甲方向乙方支付预付款，预付款为本分包采购预算金额的30%；</w:t>
            </w:r>
            <w:r/>
          </w:p>
          <w:p>
            <w:pPr>
              <w:jc w:val="left"/>
              <w:rPr>
                <w:rFonts w:hint="eastAsia"/>
                <w:sz w:val="24"/>
                <w:szCs w:val="24"/>
                <w:highlight w:val="none"/>
                <w:lang w:val="en-US" w:eastAsia="zh-CN"/>
              </w:rPr>
            </w:pPr>
            <w:r>
              <w:rPr>
                <w:rFonts w:hint="eastAsia"/>
                <w:sz w:val="24"/>
                <w:szCs w:val="24"/>
                <w:highlight w:val="none"/>
                <w:lang w:val="en-US" w:eastAsia="zh-CN"/>
              </w:rPr>
              <w:t xml:space="preserve">2.2本分包所有物料供货到位并经甲方验收合格后的1个月内，甲方向乙方支付至本分包最终结算总价的80%；</w:t>
            </w:r>
            <w:r/>
          </w:p>
          <w:p>
            <w:pPr>
              <w:jc w:val="left"/>
              <w:rPr>
                <w:rFonts w:hint="eastAsia"/>
                <w:sz w:val="24"/>
                <w:szCs w:val="24"/>
                <w:highlight w:val="none"/>
                <w:lang w:val="en-US" w:eastAsia="zh-CN"/>
              </w:rPr>
            </w:pPr>
            <w:r>
              <w:rPr>
                <w:rFonts w:hint="eastAsia"/>
                <w:sz w:val="24"/>
                <w:szCs w:val="24"/>
                <w:highlight w:val="none"/>
                <w:lang w:val="en-US" w:eastAsia="zh-CN"/>
              </w:rPr>
              <w:t xml:space="preserve">2.3本分包所有物料供货到位并经甲方验收合格后的6个月内，甲方向乙方支付本分包最终结算总价尾款。</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注：①</w:t>
            </w:r>
            <w:r>
              <w:rPr>
                <w:rFonts w:hint="eastAsia"/>
                <w:sz w:val="24"/>
                <w:szCs w:val="24"/>
                <w:highlight w:val="none"/>
                <w:lang w:val="zh-CN" w:eastAsia="zh-CN"/>
              </w:rPr>
              <w:t xml:space="preserve">以上每次付款前，</w:t>
            </w:r>
            <w:r>
              <w:rPr>
                <w:rFonts w:hint="eastAsia"/>
                <w:sz w:val="24"/>
                <w:szCs w:val="24"/>
                <w:highlight w:val="none"/>
                <w:lang w:val="en-US" w:eastAsia="zh-CN"/>
              </w:rPr>
              <w:t xml:space="preserve">乙方</w:t>
            </w:r>
            <w:r>
              <w:rPr>
                <w:rFonts w:hint="eastAsia"/>
                <w:sz w:val="24"/>
                <w:szCs w:val="24"/>
                <w:highlight w:val="none"/>
                <w:lang w:val="zh-CN" w:eastAsia="zh-CN"/>
              </w:rPr>
              <w:t xml:space="preserve">均应提供符合</w:t>
            </w:r>
            <w:r>
              <w:rPr>
                <w:rFonts w:hint="eastAsia"/>
                <w:sz w:val="24"/>
                <w:szCs w:val="24"/>
                <w:highlight w:val="none"/>
                <w:lang w:val="en-US" w:eastAsia="zh-CN"/>
              </w:rPr>
              <w:t xml:space="preserve">甲方</w:t>
            </w:r>
            <w:r>
              <w:rPr>
                <w:rFonts w:hint="eastAsia"/>
                <w:sz w:val="24"/>
                <w:szCs w:val="24"/>
                <w:highlight w:val="none"/>
                <w:lang w:val="zh-CN" w:eastAsia="zh-CN"/>
              </w:rPr>
              <w:t xml:space="preserve">要求的同等金额的合法有效发票。否则，</w:t>
            </w:r>
            <w:r>
              <w:rPr>
                <w:rFonts w:hint="eastAsia"/>
                <w:sz w:val="24"/>
                <w:szCs w:val="24"/>
                <w:highlight w:val="none"/>
                <w:lang w:val="en-US" w:eastAsia="zh-CN"/>
              </w:rPr>
              <w:t xml:space="preserve">甲方</w:t>
            </w:r>
            <w:r>
              <w:rPr>
                <w:rFonts w:hint="eastAsia"/>
                <w:sz w:val="24"/>
                <w:szCs w:val="24"/>
                <w:highlight w:val="none"/>
                <w:lang w:val="zh-CN" w:eastAsia="zh-CN"/>
              </w:rPr>
              <w:t xml:space="preserve">有权顺延付款时间，且不承担任何违约及/或赔偿责任。②</w:t>
            </w:r>
            <w:r>
              <w:rPr>
                <w:rFonts w:hint="eastAsia"/>
                <w:sz w:val="24"/>
                <w:szCs w:val="24"/>
                <w:highlight w:val="none"/>
                <w:lang w:val="en-US" w:eastAsia="zh-CN"/>
              </w:rPr>
              <w:t xml:space="preserve">本分包支付方式包括但不限于：数字人民币、现金、银行汇票、转账支票等。</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eastAsia" w:eastAsia="宋体"/>
                <w:b w:val="0"/>
                <w:bCs/>
                <w:sz w:val="24"/>
                <w:szCs w:val="24"/>
                <w:highlight w:val="none"/>
                <w:lang w:eastAsia="zh-CN"/>
              </w:rPr>
            </w:pPr>
            <w:r>
              <w:rPr>
                <w:rFonts w:hint="eastAsia"/>
                <w:b w:val="0"/>
                <w:bCs/>
                <w:sz w:val="24"/>
                <w:szCs w:val="24"/>
                <w:highlight w:val="none"/>
                <w:lang w:val="en-US" w:eastAsia="zh-CN"/>
              </w:rPr>
              <w:t xml:space="preserve">26</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第六条  权利保证</w:t>
            </w:r>
            <w:r/>
          </w:p>
          <w:p>
            <w:pPr>
              <w:jc w:val="left"/>
              <w:rPr>
                <w:rFonts w:hint="eastAsia"/>
                <w:sz w:val="24"/>
                <w:szCs w:val="24"/>
                <w:highlight w:val="none"/>
                <w:lang w:val="en-US" w:eastAsia="zh-CN"/>
              </w:rPr>
            </w:pPr>
            <w:r>
              <w:rPr>
                <w:rFonts w:hint="eastAsia"/>
                <w:sz w:val="24"/>
                <w:szCs w:val="24"/>
                <w:highlight w:val="none"/>
                <w:lang w:val="en-US" w:eastAsia="zh-CN"/>
              </w:rPr>
              <w:t xml:space="preserve">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27</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第七条  质量保证</w:t>
            </w:r>
            <w:r/>
          </w:p>
          <w:p>
            <w:pPr>
              <w:jc w:val="left"/>
              <w:rPr>
                <w:rFonts w:hint="default"/>
                <w:sz w:val="24"/>
                <w:szCs w:val="24"/>
                <w:highlight w:val="none"/>
                <w:lang w:val="en-US" w:eastAsia="zh-CN"/>
              </w:rPr>
            </w:pPr>
            <w:r>
              <w:rPr>
                <w:rFonts w:hint="default"/>
                <w:sz w:val="24"/>
                <w:szCs w:val="24"/>
                <w:highlight w:val="none"/>
                <w:lang w:val="en-US" w:eastAsia="zh-CN"/>
              </w:rPr>
              <w:t xml:space="preserve">1、乙方保证货物完全符合国家相关法律法规和质量标准的规定，不会有任何三无、假冒、伪劣或违禁、走私的物品。</w:t>
            </w:r>
            <w:r/>
          </w:p>
          <w:p>
            <w:pPr>
              <w:jc w:val="left"/>
              <w:rPr>
                <w:rFonts w:hint="default"/>
                <w:sz w:val="24"/>
                <w:szCs w:val="24"/>
                <w:highlight w:val="none"/>
                <w:lang w:val="en-US" w:eastAsia="zh-CN"/>
              </w:rPr>
            </w:pPr>
            <w:r>
              <w:rPr>
                <w:rFonts w:hint="default"/>
                <w:sz w:val="24"/>
                <w:szCs w:val="24"/>
                <w:highlight w:val="none"/>
                <w:lang w:val="en-US" w:eastAsia="zh-CN"/>
              </w:rPr>
              <w:t xml:space="preserve">2、本合同项下货物的提供，应为完整产品及功能的提供。乙方应保证货物是全新、未使用过的原装合格正品，并完全符合合同规定的质量、技术规格和性能的要求；合同未有规定的情况下应符合国家标准，没有国家标准的，按照行业标准。没有国家标准、行业标准的，按照通常标准或者符合合同目的的要求履行。</w:t>
            </w:r>
            <w:r/>
          </w:p>
          <w:p>
            <w:pPr>
              <w:jc w:val="left"/>
              <w:rPr>
                <w:rFonts w:hint="default"/>
                <w:sz w:val="24"/>
                <w:szCs w:val="24"/>
                <w:highlight w:val="none"/>
                <w:lang w:val="en-US" w:eastAsia="zh-CN"/>
              </w:rPr>
            </w:pPr>
            <w:r>
              <w:rPr>
                <w:rFonts w:hint="default"/>
                <w:sz w:val="24"/>
                <w:szCs w:val="24"/>
                <w:highlight w:val="none"/>
                <w:lang w:val="en-US" w:eastAsia="zh-CN"/>
              </w:rPr>
              <w:t xml:space="preserve">3、乙方所提供货物的质量技术规格应与采购文件规定及响应文件承诺的内容相一致；若技术规格中无相应说明，则按国家有关部门最新颁布的标准及规范为准。</w:t>
            </w:r>
            <w:r/>
          </w:p>
          <w:p>
            <w:pPr>
              <w:jc w:val="left"/>
              <w:rPr>
                <w:rFonts w:hint="default"/>
                <w:sz w:val="24"/>
                <w:szCs w:val="24"/>
                <w:highlight w:val="none"/>
                <w:lang w:val="en-US" w:eastAsia="zh-CN"/>
              </w:rPr>
            </w:pPr>
            <w:r>
              <w:rPr>
                <w:rFonts w:hint="default"/>
                <w:sz w:val="24"/>
                <w:szCs w:val="24"/>
                <w:highlight w:val="none"/>
                <w:lang w:val="en-US" w:eastAsia="zh-CN"/>
              </w:rPr>
              <w:t xml:space="preserve">4、货物经甲方验收后，乙方仍应对由于质量、卫生、设计、工艺或材料、运输安全等方面产生的各类缺陷承担全部责任。</w:t>
            </w:r>
            <w:r/>
          </w:p>
          <w:p>
            <w:pPr>
              <w:jc w:val="left"/>
              <w:rPr>
                <w:rFonts w:hint="eastAsia" w:ascii="Times New Roman" w:hAnsi="Times New Roman" w:eastAsia="宋体" w:cs="Times New Roman"/>
                <w:sz w:val="24"/>
                <w:szCs w:val="24"/>
                <w:highlight w:val="none"/>
                <w:lang w:val="en-US" w:eastAsia="zh-CN" w:bidi="ar-SA"/>
              </w:rPr>
            </w:pPr>
            <w:r>
              <w:rPr>
                <w:rFonts w:hint="default"/>
                <w:sz w:val="24"/>
                <w:szCs w:val="24"/>
                <w:highlight w:val="none"/>
                <w:lang w:val="en-US" w:eastAsia="zh-CN"/>
              </w:rPr>
              <w:t xml:space="preserve">5、乙方应按照标书的有关规定提供合格产品。</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28</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第八条  包装要求</w:t>
            </w:r>
            <w:r/>
          </w:p>
          <w:p>
            <w:pPr>
              <w:jc w:val="left"/>
              <w:rPr>
                <w:rFonts w:hint="eastAsia"/>
                <w:sz w:val="24"/>
                <w:szCs w:val="24"/>
                <w:highlight w:val="none"/>
                <w:lang w:val="en-US" w:eastAsia="zh-CN"/>
              </w:rPr>
            </w:pPr>
            <w:r>
              <w:rPr>
                <w:rFonts w:hint="eastAsia"/>
                <w:sz w:val="24"/>
                <w:szCs w:val="24"/>
                <w:highlight w:val="none"/>
                <w:lang w:val="en-US" w:eastAsia="zh-CN"/>
              </w:rPr>
              <w:t xml:space="preserve">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rPr>
                <w:rFonts w:hint="eastAsia"/>
                <w:sz w:val="24"/>
                <w:szCs w:val="24"/>
                <w:highlight w:val="none"/>
                <w:lang w:val="en-US" w:eastAsia="zh-CN"/>
              </w:rPr>
            </w:pPr>
            <w:r>
              <w:rPr>
                <w:rFonts w:hint="eastAsia"/>
                <w:sz w:val="24"/>
                <w:szCs w:val="24"/>
                <w:highlight w:val="none"/>
                <w:lang w:val="en-US" w:eastAsia="zh-CN"/>
              </w:rPr>
              <w:t xml:space="preserve">2、乙方提供货物的包装应当符合绿色包装原则，相应包装应当符合《快递包装政府采购需求标准（试行）》、《商品包装政府采购需求标准（试行）》，甲方需要时，乙方应当就货物包装符合上述规定出具检测报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29</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第九条  交货</w:t>
            </w:r>
            <w:r/>
          </w:p>
          <w:p>
            <w:pPr>
              <w:jc w:val="left"/>
              <w:rPr>
                <w:rFonts w:hint="default"/>
                <w:sz w:val="24"/>
                <w:szCs w:val="24"/>
                <w:highlight w:val="none"/>
                <w:lang w:val="en-US" w:eastAsia="zh-CN"/>
              </w:rPr>
            </w:pPr>
            <w:r>
              <w:rPr>
                <w:rFonts w:hint="default"/>
                <w:sz w:val="24"/>
                <w:szCs w:val="24"/>
                <w:highlight w:val="none"/>
                <w:lang w:val="en-US" w:eastAsia="zh-CN"/>
              </w:rPr>
              <w:t xml:space="preserve">1、乙方应按照本合同规定的时间和方式向甲方交付货物。</w:t>
            </w:r>
            <w:r/>
          </w:p>
          <w:p>
            <w:pPr>
              <w:jc w:val="left"/>
              <w:rPr>
                <w:rFonts w:hint="default"/>
                <w:sz w:val="24"/>
                <w:szCs w:val="24"/>
                <w:highlight w:val="none"/>
                <w:lang w:val="en-US" w:eastAsia="zh-CN"/>
              </w:rPr>
            </w:pPr>
            <w:r>
              <w:rPr>
                <w:rFonts w:hint="default"/>
                <w:sz w:val="24"/>
                <w:szCs w:val="24"/>
                <w:highlight w:val="none"/>
                <w:lang w:val="en-US" w:eastAsia="zh-CN"/>
              </w:rPr>
              <w:t xml:space="preserve">2、交货期限：在2026年11月10日前，按</w:t>
            </w:r>
            <w:r>
              <w:rPr>
                <w:rFonts w:hint="eastAsia"/>
                <w:sz w:val="24"/>
                <w:szCs w:val="24"/>
                <w:highlight w:val="none"/>
                <w:lang w:val="en-US" w:eastAsia="zh-CN"/>
              </w:rPr>
              <w:t xml:space="preserve">甲方</w:t>
            </w:r>
            <w:r>
              <w:rPr>
                <w:rFonts w:hint="default"/>
                <w:sz w:val="24"/>
                <w:szCs w:val="24"/>
                <w:highlight w:val="none"/>
                <w:lang w:val="en-US" w:eastAsia="zh-CN"/>
              </w:rPr>
              <w:t xml:space="preserve">要求分批供货至常熟市范围内指定仓库（仓库由</w:t>
            </w:r>
            <w:r>
              <w:rPr>
                <w:rFonts w:hint="eastAsia"/>
                <w:sz w:val="24"/>
                <w:szCs w:val="24"/>
                <w:highlight w:val="none"/>
                <w:lang w:val="en-US" w:eastAsia="zh-CN"/>
              </w:rPr>
              <w:t xml:space="preserve">乙方</w:t>
            </w:r>
            <w:r>
              <w:rPr>
                <w:rFonts w:hint="default"/>
                <w:sz w:val="24"/>
                <w:szCs w:val="24"/>
                <w:highlight w:val="none"/>
                <w:lang w:val="en-US" w:eastAsia="zh-CN"/>
              </w:rPr>
              <w:t xml:space="preserve">自行选择，但必须经</w:t>
            </w:r>
            <w:r>
              <w:rPr>
                <w:rFonts w:hint="eastAsia"/>
                <w:sz w:val="24"/>
                <w:szCs w:val="24"/>
                <w:highlight w:val="none"/>
                <w:lang w:val="en-US" w:eastAsia="zh-CN"/>
              </w:rPr>
              <w:t xml:space="preserve">甲方</w:t>
            </w:r>
            <w:r>
              <w:rPr>
                <w:rFonts w:hint="default"/>
                <w:sz w:val="24"/>
                <w:szCs w:val="24"/>
                <w:highlight w:val="none"/>
                <w:lang w:val="en-US" w:eastAsia="zh-CN"/>
              </w:rPr>
              <w:t xml:space="preserve">审核存储条件后方可运输装卸入库）。</w:t>
            </w:r>
            <w:r/>
          </w:p>
          <w:p>
            <w:pPr>
              <w:jc w:val="left"/>
              <w:rPr>
                <w:rFonts w:hint="eastAsia"/>
                <w:sz w:val="24"/>
                <w:szCs w:val="24"/>
                <w:highlight w:val="none"/>
                <w:lang w:val="en-US" w:eastAsia="zh-CN"/>
              </w:rPr>
            </w:pPr>
            <w:r>
              <w:rPr>
                <w:rFonts w:hint="default"/>
                <w:sz w:val="24"/>
                <w:szCs w:val="24"/>
                <w:highlight w:val="none"/>
                <w:lang w:val="en-US" w:eastAsia="zh-CN"/>
              </w:rPr>
              <w:t xml:space="preserve">3、本项目交货方式为现场交货。交付地点为：指定仓库（均位于常熟市范围内）。乙方负责办理货物的运输、装卸和保险，一切费用均由乙方承担。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30</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第十条  到货验收</w:t>
            </w:r>
            <w:r/>
          </w:p>
          <w:p>
            <w:pPr>
              <w:jc w:val="left"/>
              <w:rPr>
                <w:rFonts w:hint="eastAsia"/>
                <w:sz w:val="24"/>
                <w:szCs w:val="24"/>
                <w:highlight w:val="none"/>
                <w:lang w:val="en-US" w:eastAsia="zh-CN"/>
              </w:rPr>
            </w:pPr>
            <w:r>
              <w:rPr>
                <w:rFonts w:hint="eastAsia"/>
                <w:sz w:val="24"/>
                <w:szCs w:val="24"/>
                <w:highlight w:val="none"/>
                <w:lang w:val="en-US" w:eastAsia="zh-CN"/>
              </w:rPr>
              <w:t xml:space="preserve">1、对应批次货物全部到达甲方指定地点后，甲乙双方应派员共同对货物当场进行验收和抽检，如乙方不能按甲方通知按时到达现场又未告知正当理由的，甲方有权单方检验，相应检验结果对乙方有效。</w:t>
            </w:r>
            <w:r/>
          </w:p>
          <w:p>
            <w:pPr>
              <w:jc w:val="left"/>
              <w:rPr>
                <w:rFonts w:hint="eastAsia"/>
                <w:sz w:val="24"/>
                <w:szCs w:val="24"/>
                <w:highlight w:val="none"/>
                <w:lang w:val="en-US" w:eastAsia="zh-CN"/>
              </w:rPr>
            </w:pPr>
            <w:r>
              <w:rPr>
                <w:rFonts w:hint="eastAsia"/>
                <w:sz w:val="24"/>
                <w:szCs w:val="24"/>
                <w:highlight w:val="none"/>
                <w:lang w:val="en-US" w:eastAsia="zh-CN"/>
              </w:rPr>
              <w:t xml:space="preserve">2、乙方交付的货物应当完全符合本合同、询价通知书及响应文件所约定的货物、数量、质量和规格要求。乙方提供的货物不符合本合同、询价通知书及响应文件约定及甲方要求的，甲方有权拒收货物，并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3、乙方应将所提供货物的合格证、送货单、运输交接单和到货验收单等资料交付给甲方；乙方不能完整交付上述规定的资料的，视为未按合同约定交货，乙方负责补齐，因此导致逾期交付的，由乙方承担相应的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4、验收内容主要为核对到货情况：包括包装符合性；规格、数量及外观；货物所附资料等。</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5、甲方有关货物外观、规格、质量、数量的现场初步检验不应视为最终检验。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31</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第十一条  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1、乙方应提供下列伴随服务：</w:t>
            </w:r>
            <w:r/>
          </w:p>
          <w:p>
            <w:pPr>
              <w:jc w:val="left"/>
              <w:rPr>
                <w:rFonts w:hint="eastAsia"/>
                <w:sz w:val="24"/>
                <w:szCs w:val="24"/>
                <w:highlight w:val="none"/>
                <w:lang w:val="en-US" w:eastAsia="zh-CN"/>
              </w:rPr>
            </w:pPr>
            <w:r>
              <w:rPr>
                <w:rFonts w:hint="eastAsia"/>
                <w:sz w:val="24"/>
                <w:szCs w:val="24"/>
                <w:highlight w:val="none"/>
                <w:lang w:val="en-US" w:eastAsia="zh-CN"/>
              </w:rPr>
              <w:t xml:space="preserve">（1）就货物的使用等对甲方指定的人员进行免费培训；</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（2）提供与货物配套的服务。</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32</w:t>
            </w:r>
            <w:r/>
          </w:p>
        </w:tc>
        <w:tc>
          <w:tcPr>
            <w:shd w:val="clear" w:color="auto" w:fill="auto"/>
            <w:tcW w:w="5262" w:type="dxa"/>
            <w:vAlign w:val="center"/>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第十二条  最终验收</w:t>
            </w:r>
            <w:r/>
          </w:p>
          <w:p>
            <w:pPr>
              <w:jc w:val="left"/>
              <w:rPr>
                <w:rFonts w:hint="eastAsia"/>
                <w:sz w:val="24"/>
                <w:szCs w:val="24"/>
                <w:highlight w:val="none"/>
                <w:lang w:val="en-US" w:eastAsia="zh-CN"/>
              </w:rPr>
            </w:pPr>
            <w:r>
              <w:rPr>
                <w:rFonts w:hint="eastAsia"/>
                <w:sz w:val="24"/>
                <w:szCs w:val="24"/>
                <w:highlight w:val="none"/>
                <w:lang w:val="en-US" w:eastAsia="zh-CN"/>
              </w:rPr>
              <w:t xml:space="preserve">1、货物供货到位后，乙方应及时通知甲方对货物进行验收。经甲方组织相关人员抽样送检合格后，由甲方签署验收单并加盖单位公章。若甲方验收不认可，可由乙方向相关法定质量监督主管部门申报验收，验收不合格的，费用由乙方承担。若验收合格，则由甲方承担相应费用。</w:t>
            </w:r>
            <w:r/>
          </w:p>
          <w:p>
            <w:pPr>
              <w:jc w:val="left"/>
              <w:rPr>
                <w:rFonts w:hint="eastAsia"/>
                <w:sz w:val="24"/>
                <w:szCs w:val="24"/>
                <w:highlight w:val="none"/>
                <w:lang w:val="en-US" w:eastAsia="zh-CN"/>
              </w:rPr>
            </w:pPr>
            <w:r>
              <w:rPr>
                <w:rFonts w:hint="eastAsia"/>
                <w:sz w:val="24"/>
                <w:szCs w:val="24"/>
                <w:highlight w:val="none"/>
                <w:lang w:val="en-US" w:eastAsia="zh-CN"/>
              </w:rPr>
              <w:t xml:space="preserve">2、货物最终验收包括：货物外观、数量、规格；货物质量；货物与响应文件的符合度；检测（验）报告齐全性；抽样送检报告等以及乙方承诺、甲方要求的其它指标。</w:t>
            </w:r>
            <w:r/>
          </w:p>
          <w:p>
            <w:pPr>
              <w:jc w:val="left"/>
              <w:rPr>
                <w:rFonts w:hint="eastAsia"/>
                <w:sz w:val="24"/>
                <w:szCs w:val="24"/>
                <w:highlight w:val="none"/>
                <w:lang w:val="en-US" w:eastAsia="zh-CN"/>
              </w:rPr>
            </w:pPr>
            <w:r>
              <w:rPr>
                <w:rFonts w:hint="eastAsia"/>
                <w:sz w:val="24"/>
                <w:szCs w:val="24"/>
                <w:highlight w:val="none"/>
                <w:lang w:val="en-US" w:eastAsia="zh-CN"/>
              </w:rPr>
              <w:t xml:space="preserve">3、甲方有权抽样送交第三方进行检测，相应的检测费用由采购文件约定的一方承担，未约定的协商确定。</w:t>
            </w:r>
            <w:r/>
          </w:p>
          <w:p>
            <w:pPr>
              <w:jc w:val="left"/>
              <w:rPr>
                <w:rFonts w:hint="eastAsia"/>
                <w:sz w:val="24"/>
                <w:szCs w:val="24"/>
                <w:highlight w:val="none"/>
                <w:lang w:val="en-US" w:eastAsia="zh-CN"/>
              </w:rPr>
            </w:pPr>
            <w:r>
              <w:rPr>
                <w:rFonts w:hint="eastAsia"/>
                <w:sz w:val="24"/>
                <w:szCs w:val="24"/>
                <w:highlight w:val="none"/>
                <w:lang w:val="en-US" w:eastAsia="zh-CN"/>
              </w:rPr>
              <w:t xml:space="preserve">4、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jc w:val="left"/>
              <w:rPr>
                <w:rFonts w:hint="eastAsia"/>
                <w:sz w:val="24"/>
                <w:szCs w:val="24"/>
                <w:highlight w:val="none"/>
                <w:lang w:val="en-US" w:eastAsia="zh-CN"/>
              </w:rPr>
            </w:pPr>
            <w:r>
              <w:rPr>
                <w:rFonts w:hint="eastAsia"/>
                <w:sz w:val="24"/>
                <w:szCs w:val="24"/>
                <w:highlight w:val="none"/>
                <w:lang w:val="en-US" w:eastAsia="zh-CN"/>
              </w:rPr>
              <w:t xml:space="preserve">5、验收标准应遵循国家标准、行业标准、通常标准的次序以及采购文件要求和乙方承诺、甲方要求等。</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6、甲方有权要求乙方提供采购原材料或货物的采购合同、票据或付款凭证，以核实乙方供货来源的真实性。</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33</w:t>
            </w:r>
            <w:r/>
          </w:p>
        </w:tc>
        <w:tc>
          <w:tcPr>
            <w:shd w:val="clear" w:color="auto" w:fill="auto"/>
            <w:tcW w:w="5262"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第十三条  售后服务</w:t>
            </w:r>
            <w:r/>
          </w:p>
          <w:p>
            <w:pPr>
              <w:jc w:val="left"/>
              <w:rPr>
                <w:rFonts w:hint="eastAsia"/>
                <w:sz w:val="24"/>
                <w:szCs w:val="24"/>
                <w:highlight w:val="none"/>
                <w:lang w:val="en-US" w:eastAsia="zh-CN"/>
              </w:rPr>
            </w:pPr>
            <w:r>
              <w:rPr>
                <w:rFonts w:hint="eastAsia"/>
                <w:sz w:val="24"/>
                <w:szCs w:val="24"/>
                <w:highlight w:val="none"/>
                <w:lang w:val="en-US" w:eastAsia="zh-CN"/>
              </w:rPr>
              <w:t xml:space="preserve">1、乙方应按照国家有关法律法规、行业规定以及采购文件规定、响应文件承诺的内容提供售后服务。具体为：</w:t>
            </w:r>
            <w:r/>
          </w:p>
          <w:p>
            <w:pPr>
              <w:jc w:val="left"/>
              <w:rPr>
                <w:rFonts w:hint="eastAsia"/>
                <w:sz w:val="24"/>
                <w:szCs w:val="24"/>
                <w:highlight w:val="none"/>
                <w:lang w:val="en-US" w:eastAsia="zh-CN"/>
              </w:rPr>
            </w:pPr>
            <w:r>
              <w:rPr>
                <w:rFonts w:hint="eastAsia"/>
                <w:sz w:val="24"/>
                <w:szCs w:val="24"/>
                <w:highlight w:val="none"/>
                <w:lang w:val="en-US" w:eastAsia="zh-CN"/>
              </w:rPr>
              <w:t xml:space="preserve">（1）货物的免费质量保证期为：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，自验收合格之日起计算。</w:t>
            </w:r>
            <w:r/>
          </w:p>
          <w:p>
            <w:pPr>
              <w:jc w:val="left"/>
              <w:rPr>
                <w:rFonts w:hint="eastAsia"/>
                <w:sz w:val="24"/>
                <w:szCs w:val="24"/>
                <w:highlight w:val="none"/>
                <w:lang w:val="en-US" w:eastAsia="zh-CN"/>
              </w:rPr>
            </w:pPr>
            <w:r>
              <w:rPr>
                <w:rFonts w:hint="eastAsia"/>
                <w:sz w:val="24"/>
                <w:szCs w:val="24"/>
                <w:highlight w:val="none"/>
                <w:lang w:val="en-US" w:eastAsia="zh-CN"/>
              </w:rPr>
              <w:t xml:space="preserve">（2）售后响应时间：在免费质量保证期内，如产品出现质量问题（因甲方原因导致的除外），乙方应以优良的服务态度在</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小时（含）以内响应，并按甲方要求及时提供免费更换或免费补供服务。</w:t>
            </w:r>
            <w:r/>
          </w:p>
          <w:p>
            <w:pPr>
              <w:jc w:val="left"/>
              <w:rPr>
                <w:rFonts w:hint="eastAsia"/>
                <w:sz w:val="24"/>
                <w:szCs w:val="24"/>
                <w:highlight w:val="none"/>
                <w:lang w:val="en-US" w:eastAsia="zh-CN"/>
              </w:rPr>
            </w:pPr>
            <w:r>
              <w:rPr>
                <w:rFonts w:hint="eastAsia"/>
                <w:sz w:val="24"/>
                <w:szCs w:val="24"/>
                <w:highlight w:val="none"/>
                <w:lang w:val="en-US" w:eastAsia="zh-CN"/>
              </w:rPr>
              <w:t xml:space="preserve">售后服务电话：</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；联系人：</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（3）如因产品质量导致甲方受到有关部门处罚或造成各项损失，由乙方承担全部经济和法律责任，同时甲方将不予支付对应货物款项。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34</w:t>
            </w:r>
            <w:r/>
          </w:p>
        </w:tc>
        <w:tc>
          <w:tcPr>
            <w:shd w:val="clear" w:color="auto" w:fill="auto"/>
            <w:tcW w:w="5262" w:type="dxa"/>
            <w:vAlign w:val="center"/>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第十四条  违约责任</w:t>
            </w:r>
            <w:r/>
          </w:p>
          <w:p>
            <w:pPr>
              <w:jc w:val="left"/>
              <w:rPr>
                <w:rFonts w:hint="eastAsia"/>
                <w:sz w:val="24"/>
                <w:szCs w:val="24"/>
                <w:highlight w:val="none"/>
                <w:lang w:val="en-US" w:eastAsia="zh-CN"/>
              </w:rPr>
            </w:pPr>
            <w:r>
              <w:rPr>
                <w:rFonts w:hint="eastAsia"/>
                <w:sz w:val="24"/>
                <w:szCs w:val="24"/>
                <w:highlight w:val="none"/>
                <w:lang w:val="en-US" w:eastAsia="zh-CN"/>
              </w:rPr>
              <w:t xml:space="preserve">1、甲方无正当理由拒收货物的，甲方向乙方偿付拒收货物价款10%的违约金；甲方逾期付款的，每逾期一日，乙方有权要求甲方按照逾期付款金额的0.5%向乙方支付违约金，但违约金累计不得超过逾期付款金额的5%。</w:t>
            </w:r>
            <w:r/>
          </w:p>
          <w:p>
            <w:pPr>
              <w:jc w:val="left"/>
              <w:rPr>
                <w:rFonts w:hint="eastAsia"/>
                <w:sz w:val="24"/>
                <w:szCs w:val="24"/>
                <w:highlight w:val="none"/>
                <w:lang w:val="en-US" w:eastAsia="zh-CN"/>
              </w:rPr>
            </w:pPr>
            <w:r>
              <w:rPr>
                <w:rFonts w:hint="eastAsia"/>
                <w:sz w:val="24"/>
                <w:szCs w:val="24"/>
                <w:highlight w:val="none"/>
                <w:lang w:val="en-US" w:eastAsia="zh-CN"/>
              </w:rPr>
              <w:t xml:space="preserve">2、乙方逾期交付货物的，每逾期一日，甲方有权要求乙方向甲方支付逾期交付货物价款0.5%的违约金，但违约金累计不得超过逾期交付货物价款的5%；一旦违约金总额累计达到逾期交付货物价款的5%，甲方有权解除合同。但违约金不足补偿甲方实际损失或损害的，甲方有权要求乙方赔偿甲方的实际损失或损害。</w:t>
            </w:r>
            <w:r/>
          </w:p>
          <w:p>
            <w:pPr>
              <w:jc w:val="left"/>
              <w:rPr>
                <w:rFonts w:hint="eastAsia"/>
                <w:sz w:val="24"/>
                <w:szCs w:val="24"/>
                <w:highlight w:val="none"/>
                <w:lang w:val="en-US" w:eastAsia="zh-CN"/>
              </w:rPr>
            </w:pPr>
            <w:r>
              <w:rPr>
                <w:rFonts w:hint="eastAsia"/>
                <w:sz w:val="24"/>
                <w:szCs w:val="24"/>
                <w:highlight w:val="none"/>
                <w:lang w:val="en-US" w:eastAsia="zh-CN"/>
              </w:rPr>
              <w:t xml:space="preserve">3、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jc w:val="left"/>
              <w:rPr>
                <w:rFonts w:hint="eastAsia"/>
                <w:sz w:val="24"/>
                <w:szCs w:val="24"/>
                <w:highlight w:val="none"/>
                <w:lang w:val="en-US" w:eastAsia="zh-CN"/>
              </w:rPr>
            </w:pPr>
            <w:r>
              <w:rPr>
                <w:rFonts w:hint="eastAsia"/>
                <w:sz w:val="24"/>
                <w:szCs w:val="24"/>
                <w:highlight w:val="none"/>
                <w:lang w:val="en-US" w:eastAsia="zh-CN"/>
              </w:rPr>
              <w:t xml:space="preserve">4、出现下列情形之一，甲方有权要求乙方采取其他有效的整改措施，或者采取退货等其他合理举措；乙方未按要求改</w:t>
            </w:r>
            <w:r>
              <w:rPr>
                <w:rFonts w:hint="eastAsia"/>
                <w:sz w:val="24"/>
                <w:szCs w:val="24"/>
                <w:highlight w:val="none"/>
                <w:lang w:val="en-US" w:eastAsia="zh-CN"/>
              </w:rPr>
              <w:t xml:space="preserve">正的，或前述措施无法弥补甲方损失或损害的，甲方有权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jc w:val="left"/>
              <w:rPr>
                <w:rFonts w:hint="eastAsia"/>
                <w:sz w:val="24"/>
                <w:szCs w:val="24"/>
                <w:highlight w:val="none"/>
                <w:lang w:val="en-US" w:eastAsia="zh-CN"/>
              </w:rPr>
            </w:pPr>
            <w:r>
              <w:rPr>
                <w:rFonts w:hint="eastAsia"/>
                <w:sz w:val="24"/>
                <w:szCs w:val="24"/>
                <w:highlight w:val="none"/>
                <w:lang w:val="en-US" w:eastAsia="zh-CN"/>
              </w:rPr>
              <w:t xml:space="preserve">（1）乙方未能在甲方书面异议中限定的时间内根据甲方的要求进行调换或采取其他甲方同意的补救措施；</w:t>
            </w:r>
            <w:r/>
          </w:p>
          <w:p>
            <w:pPr>
              <w:jc w:val="left"/>
              <w:rPr>
                <w:rFonts w:hint="eastAsia"/>
                <w:sz w:val="24"/>
                <w:szCs w:val="24"/>
                <w:highlight w:val="none"/>
                <w:lang w:val="en-US" w:eastAsia="zh-CN"/>
              </w:rPr>
            </w:pPr>
            <w:r>
              <w:rPr>
                <w:rFonts w:hint="eastAsia"/>
                <w:sz w:val="24"/>
                <w:szCs w:val="24"/>
                <w:highlight w:val="none"/>
                <w:lang w:val="en-US" w:eastAsia="zh-CN"/>
              </w:rPr>
              <w:t xml:space="preserve">（2）交付的货物因交付或验收以前的原因而产生毁损／灭失／数量或重量短缺／质量不良／不安全等物质上的缺陷；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（3）交付的货物存在为他人设定担保／交易限制／权属争议／不符合法律的强制性规定等法律上的缺陷；</w:t>
            </w:r>
            <w:r/>
          </w:p>
          <w:p>
            <w:pPr>
              <w:jc w:val="left"/>
              <w:rPr>
                <w:rFonts w:hint="eastAsia"/>
                <w:sz w:val="24"/>
                <w:szCs w:val="24"/>
                <w:highlight w:val="none"/>
                <w:lang w:val="en-US" w:eastAsia="zh-CN"/>
              </w:rPr>
            </w:pPr>
            <w:r>
              <w:rPr>
                <w:rFonts w:hint="eastAsia"/>
                <w:sz w:val="24"/>
                <w:szCs w:val="24"/>
                <w:highlight w:val="none"/>
                <w:lang w:val="en-US" w:eastAsia="zh-CN"/>
              </w:rPr>
              <w:t xml:space="preserve">（4）交付的货物本身存在缺陷，已经或者可能给消费者／使用者／其他第三人造成生命／身体／财产等方面的损害或者被国家的法律、法规所限制或禁止的，已经或者可能被政府部门等进行查处或者制裁；</w:t>
            </w:r>
            <w:r/>
          </w:p>
          <w:p>
            <w:pPr>
              <w:jc w:val="left"/>
              <w:rPr>
                <w:rFonts w:hint="eastAsia"/>
                <w:sz w:val="24"/>
                <w:szCs w:val="24"/>
                <w:highlight w:val="none"/>
                <w:lang w:val="en-US" w:eastAsia="zh-CN"/>
              </w:rPr>
            </w:pPr>
            <w:r>
              <w:rPr>
                <w:rFonts w:hint="eastAsia"/>
                <w:sz w:val="24"/>
                <w:szCs w:val="24"/>
                <w:highlight w:val="none"/>
                <w:lang w:val="en-US" w:eastAsia="zh-CN"/>
              </w:rPr>
              <w:t xml:space="preserve">（5）交付的货物已经或者可能侵犯甲方以及其他第三人的专利权／商标权／专有技术／互联网络域名权／商业秘密等知识产权以及其他权利；</w:t>
            </w:r>
            <w:r/>
          </w:p>
          <w:p>
            <w:pPr>
              <w:jc w:val="left"/>
              <w:rPr>
                <w:rFonts w:hint="eastAsia"/>
                <w:sz w:val="24"/>
                <w:szCs w:val="24"/>
                <w:highlight w:val="none"/>
                <w:lang w:val="en-US" w:eastAsia="zh-CN"/>
              </w:rPr>
            </w:pPr>
            <w:r>
              <w:rPr>
                <w:rFonts w:hint="eastAsia"/>
                <w:sz w:val="24"/>
                <w:szCs w:val="24"/>
                <w:highlight w:val="none"/>
                <w:lang w:val="en-US" w:eastAsia="zh-CN"/>
              </w:rPr>
              <w:t xml:space="preserve">（6）乙方未按照甲方的要求及时提供诸如增值税发票之类的财务文件以及其他必要的文件；</w:t>
            </w:r>
            <w:r/>
          </w:p>
          <w:p>
            <w:pPr>
              <w:jc w:val="left"/>
              <w:rPr>
                <w:rFonts w:hint="eastAsia"/>
                <w:sz w:val="24"/>
                <w:szCs w:val="24"/>
                <w:highlight w:val="none"/>
                <w:lang w:val="en-US" w:eastAsia="zh-CN"/>
              </w:rPr>
            </w:pPr>
            <w:r>
              <w:rPr>
                <w:rFonts w:hint="eastAsia"/>
                <w:sz w:val="24"/>
                <w:szCs w:val="24"/>
                <w:highlight w:val="none"/>
                <w:lang w:val="en-US" w:eastAsia="zh-CN"/>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5、乙方出现下列情形之一的，视为乙方出现了丧失履行本合同的能力，甲方有权单方解除合同并由乙方赔偿甲方由此产生的全部损失：</w:t>
            </w:r>
            <w:r/>
          </w:p>
          <w:p>
            <w:pPr>
              <w:jc w:val="left"/>
              <w:rPr>
                <w:rFonts w:hint="eastAsia"/>
                <w:sz w:val="24"/>
                <w:szCs w:val="24"/>
                <w:highlight w:val="none"/>
                <w:lang w:val="en-US" w:eastAsia="zh-CN"/>
              </w:rPr>
            </w:pPr>
            <w:r>
              <w:rPr>
                <w:rFonts w:hint="eastAsia"/>
                <w:sz w:val="24"/>
                <w:szCs w:val="24"/>
                <w:highlight w:val="none"/>
                <w:lang w:val="en-US" w:eastAsia="zh-CN"/>
              </w:rPr>
              <w:t xml:space="preserve">（1）乙方因为涉诉被冻结账户，导致无法履行合同的，或者乙方因为未能履行生效法律文书，被列入失信被执行人名录的；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（2）乙方出现转包情形的；</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（3）乙方不能履行合同义务的其他情况。</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35</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第十五条  不可抗力</w:t>
            </w:r>
            <w:r/>
          </w:p>
          <w:p>
            <w:pPr>
              <w:jc w:val="left"/>
              <w:rPr>
                <w:rFonts w:hint="eastAsia"/>
                <w:sz w:val="24"/>
                <w:szCs w:val="24"/>
                <w:highlight w:val="none"/>
                <w:lang w:val="en-US" w:eastAsia="zh-CN"/>
              </w:rPr>
            </w:pPr>
            <w:r>
              <w:rPr>
                <w:rFonts w:hint="eastAsia"/>
                <w:sz w:val="24"/>
                <w:szCs w:val="24"/>
                <w:highlight w:val="none"/>
                <w:lang w:val="en-US" w:eastAsia="zh-CN"/>
              </w:rPr>
              <w:t xml:space="preserve">1、不可抗力，是指不能预见、不能避免并不能克服的客观情况，如战争、动乱、瘟疫、严重火灾、洪水、地震、风暴或其他自然灾害等。</w:t>
            </w:r>
            <w:r/>
          </w:p>
          <w:p>
            <w:pPr>
              <w:jc w:val="left"/>
              <w:rPr>
                <w:rFonts w:hint="eastAsia"/>
                <w:sz w:val="24"/>
                <w:szCs w:val="24"/>
                <w:highlight w:val="none"/>
                <w:lang w:val="en-US" w:eastAsia="zh-CN"/>
              </w:rPr>
            </w:pPr>
            <w:r>
              <w:rPr>
                <w:rFonts w:hint="eastAsia"/>
                <w:sz w:val="24"/>
                <w:szCs w:val="24"/>
                <w:highlight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jc w:val="left"/>
              <w:rPr>
                <w:rFonts w:hint="eastAsia"/>
                <w:sz w:val="24"/>
                <w:szCs w:val="24"/>
                <w:highlight w:val="none"/>
                <w:lang w:val="en-US" w:eastAsia="zh-CN"/>
              </w:rPr>
            </w:pPr>
            <w:r>
              <w:rPr>
                <w:rFonts w:hint="eastAsia"/>
                <w:sz w:val="24"/>
                <w:szCs w:val="24"/>
                <w:highlight w:val="none"/>
                <w:lang w:val="en-US" w:eastAsia="zh-CN"/>
              </w:rPr>
              <w:t xml:space="preserve">3、发生不可抗力事件，任何一方均不对因不可抗力无法履行或迟延履行本合同义务而使另一方蒙受的任何损失承担责任，法律另有规定的除外。</w:t>
            </w:r>
            <w:r/>
          </w:p>
          <w:p>
            <w:pPr>
              <w:jc w:val="left"/>
              <w:rPr>
                <w:rFonts w:hint="eastAsia" w:ascii="Times New Roman" w:hAnsi="Times New Roman" w:eastAsia="宋体" w:cs="Times New Roman"/>
                <w:sz w:val="24"/>
                <w:szCs w:val="24"/>
                <w:highlight w:val="none"/>
                <w:lang w:val="zh-CN" w:eastAsia="zh-CN" w:bidi="ar-SA"/>
              </w:rPr>
            </w:pPr>
            <w:r>
              <w:rPr>
                <w:rFonts w:hint="eastAsia"/>
                <w:sz w:val="24"/>
                <w:szCs w:val="24"/>
                <w:highlight w:val="none"/>
                <w:lang w:val="en-US" w:eastAsia="zh-CN"/>
              </w:rPr>
              <w:t xml:space="preserve">4、合同各方应根据不可抗力对本合同履行的影响程度，协商确定是否终止本合同或是继续履行本合同。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36</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第十六条  合同的补充</w:t>
            </w:r>
            <w:r/>
          </w:p>
          <w:p>
            <w:pPr>
              <w:jc w:val="left"/>
              <w:rPr>
                <w:rFonts w:hint="eastAsia"/>
                <w:sz w:val="24"/>
                <w:szCs w:val="24"/>
                <w:highlight w:val="none"/>
                <w:lang w:val="en-US" w:eastAsia="zh-CN"/>
              </w:rPr>
            </w:pPr>
            <w:r>
              <w:rPr>
                <w:rFonts w:hint="eastAsia"/>
                <w:sz w:val="24"/>
                <w:szCs w:val="24"/>
                <w:highlight w:val="none"/>
                <w:lang w:val="en-US" w:eastAsia="zh-CN"/>
              </w:rPr>
              <w:t xml:space="preserve">1、在本合同履行中，甲方需要追加与本合同相同的货物或服务的，在不改变合同其他条款的前提下，可与乙方协商签订补充合同，但所有补充合同的金额不得超过本合同的百分之十且不超过分包采购预算。</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2、补充合同须采用书面形式，并报监管部门备案，为本合同不可分割的一部分。</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37</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第十七条  合同的变更、中止</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本合同一经签订，合同双方不得擅自变更或中止合同，除非合同的继续履行将损害国家利益和社会公共利益。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38</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第十八条  合同的终止</w:t>
            </w:r>
            <w:r/>
          </w:p>
          <w:p>
            <w:pPr>
              <w:jc w:val="left"/>
              <w:rPr>
                <w:rFonts w:hint="eastAsia"/>
                <w:sz w:val="24"/>
                <w:szCs w:val="24"/>
                <w:highlight w:val="none"/>
                <w:lang w:val="en-US" w:eastAsia="zh-CN"/>
              </w:rPr>
            </w:pPr>
            <w:r>
              <w:rPr>
                <w:rFonts w:hint="eastAsia"/>
                <w:sz w:val="24"/>
                <w:szCs w:val="24"/>
                <w:highlight w:val="none"/>
                <w:lang w:val="en-US" w:eastAsia="zh-CN"/>
              </w:rPr>
              <w:t xml:space="preserve">本合同因下列原因而终止：</w:t>
            </w:r>
            <w:r/>
          </w:p>
          <w:p>
            <w:pPr>
              <w:jc w:val="left"/>
              <w:rPr>
                <w:rFonts w:hint="eastAsia"/>
                <w:sz w:val="24"/>
                <w:szCs w:val="24"/>
                <w:highlight w:val="none"/>
                <w:lang w:val="en-US" w:eastAsia="zh-CN"/>
              </w:rPr>
            </w:pPr>
            <w:r>
              <w:rPr>
                <w:rFonts w:hint="eastAsia"/>
                <w:sz w:val="24"/>
                <w:szCs w:val="24"/>
                <w:highlight w:val="none"/>
                <w:lang w:val="en-US" w:eastAsia="zh-CN"/>
              </w:rPr>
              <w:t xml:space="preserve">（1）本合同正常履行完毕；</w:t>
            </w:r>
            <w:r/>
          </w:p>
          <w:p>
            <w:pPr>
              <w:jc w:val="left"/>
              <w:rPr>
                <w:rFonts w:hint="eastAsia"/>
                <w:sz w:val="24"/>
                <w:szCs w:val="24"/>
                <w:highlight w:val="none"/>
                <w:lang w:val="en-US" w:eastAsia="zh-CN"/>
              </w:rPr>
            </w:pPr>
            <w:r>
              <w:rPr>
                <w:rFonts w:hint="eastAsia"/>
                <w:sz w:val="24"/>
                <w:szCs w:val="24"/>
                <w:highlight w:val="none"/>
                <w:lang w:val="en-US" w:eastAsia="zh-CN"/>
              </w:rPr>
              <w:t xml:space="preserve">（2）因不可抗力导致本合同无法履行或履行不必要；</w:t>
            </w:r>
            <w:r/>
          </w:p>
          <w:p>
            <w:pPr>
              <w:jc w:val="left"/>
              <w:rPr>
                <w:rFonts w:hint="eastAsia"/>
                <w:sz w:val="24"/>
                <w:szCs w:val="24"/>
                <w:highlight w:val="none"/>
                <w:lang w:val="en-US" w:eastAsia="zh-CN"/>
              </w:rPr>
            </w:pPr>
            <w:r>
              <w:rPr>
                <w:rFonts w:hint="eastAsia"/>
                <w:sz w:val="24"/>
                <w:szCs w:val="24"/>
                <w:highlight w:val="none"/>
                <w:lang w:val="en-US" w:eastAsia="zh-CN"/>
              </w:rPr>
              <w:t xml:space="preserve">（3）任何一方行使解除权解除本合同；</w:t>
            </w:r>
            <w:r/>
          </w:p>
          <w:p>
            <w:pPr>
              <w:jc w:val="left"/>
              <w:rPr>
                <w:rFonts w:hint="eastAsia"/>
                <w:sz w:val="24"/>
                <w:szCs w:val="24"/>
                <w:highlight w:val="none"/>
                <w:lang w:val="en-US" w:eastAsia="zh-CN"/>
              </w:rPr>
            </w:pPr>
            <w:r>
              <w:rPr>
                <w:rFonts w:hint="eastAsia"/>
                <w:sz w:val="24"/>
                <w:szCs w:val="24"/>
                <w:highlight w:val="none"/>
                <w:lang w:val="en-US" w:eastAsia="zh-CN"/>
              </w:rPr>
              <w:t xml:space="preserve">（4）合同的继续履行将损害国家利益和社会公共利益且不宜变更或中止的。</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除上述情形外，甲乙双方不得擅自终止合同。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39</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第十九条  合同的转让</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乙方不得将其合同项下的权利义务部分或全部转让给第三方。</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eastAsia="宋体"/>
                <w:b w:val="0"/>
                <w:bCs/>
                <w:sz w:val="24"/>
                <w:szCs w:val="24"/>
                <w:highlight w:val="none"/>
                <w:lang w:val="en-US" w:eastAsia="zh-CN"/>
              </w:rPr>
            </w:pPr>
            <w:r>
              <w:rPr>
                <w:rFonts w:hint="eastAsia"/>
                <w:b w:val="0"/>
                <w:bCs/>
                <w:sz w:val="24"/>
                <w:szCs w:val="24"/>
                <w:highlight w:val="none"/>
                <w:lang w:val="en-US" w:eastAsia="zh-CN"/>
              </w:rPr>
              <w:t xml:space="preserve">40</w:t>
            </w:r>
            <w:r/>
          </w:p>
        </w:tc>
        <w:tc>
          <w:tcPr>
            <w:shd w:val="clear" w:color="auto" w:fill="auto"/>
            <w:tcW w:w="5262"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第二十条  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1、签订本合同时，乙方应当向甲方提交履约保证金，履约保证金为人民币壹拾贰万元整（第一包）、履约保证金为人民币陆万元整（第二包），形式为：银行保函或电子履约保函（保险）。</w:t>
            </w:r>
            <w:r/>
          </w:p>
          <w:p>
            <w:pPr>
              <w:jc w:val="left"/>
              <w:rPr>
                <w:rFonts w:hint="eastAsia"/>
                <w:sz w:val="24"/>
                <w:szCs w:val="24"/>
                <w:highlight w:val="none"/>
                <w:lang w:val="en-US" w:eastAsia="zh-CN"/>
              </w:rPr>
            </w:pPr>
            <w:r>
              <w:rPr>
                <w:rFonts w:hint="eastAsia"/>
                <w:sz w:val="24"/>
                <w:szCs w:val="24"/>
                <w:highlight w:val="none"/>
                <w:lang w:val="en-US" w:eastAsia="zh-CN"/>
              </w:rPr>
              <w:t xml:space="preserve">2、合同履行中乙方因违约等因素需向甲方支付违约金、赔偿金等的，甲方有权在履行保证金中扣除，如合同尚未终止，乙方应当补足履约保证金。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3、出现以下情形的，甲方可以没收履约保证金：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3.1乙方逾期交货超过15日；</w:t>
            </w:r>
            <w:r/>
          </w:p>
          <w:p>
            <w:pPr>
              <w:jc w:val="left"/>
              <w:rPr>
                <w:rFonts w:hint="eastAsia"/>
                <w:sz w:val="24"/>
                <w:szCs w:val="24"/>
                <w:highlight w:val="none"/>
                <w:lang w:val="en-US" w:eastAsia="zh-CN"/>
              </w:rPr>
            </w:pPr>
            <w:r>
              <w:rPr>
                <w:rFonts w:hint="eastAsia"/>
                <w:sz w:val="24"/>
                <w:szCs w:val="24"/>
                <w:highlight w:val="none"/>
                <w:lang w:val="en-US" w:eastAsia="zh-CN"/>
              </w:rPr>
              <w:t xml:space="preserve">3.2乙方交付的货物未能通过验收且在甲方通知的期限内没有更换或补供的；</w:t>
            </w:r>
            <w:r/>
          </w:p>
          <w:p>
            <w:pPr>
              <w:jc w:val="left"/>
              <w:rPr>
                <w:rFonts w:hint="eastAsia"/>
                <w:sz w:val="24"/>
                <w:szCs w:val="24"/>
                <w:highlight w:val="none"/>
                <w:lang w:val="en-US" w:eastAsia="zh-CN"/>
              </w:rPr>
            </w:pPr>
            <w:r>
              <w:rPr>
                <w:rFonts w:hint="eastAsia"/>
                <w:sz w:val="24"/>
                <w:szCs w:val="24"/>
                <w:highlight w:val="none"/>
                <w:lang w:val="en-US" w:eastAsia="zh-CN"/>
              </w:rPr>
              <w:t xml:space="preserve">3.3乙方或者乙方的财产被诉讼保全/被拍卖/被强制执行/被有权机关等查处或者整改/主动或者被动地进行清算或者整顿，导致无法履行合同的，以及甲方有充分理由认为乙方履行本合同存在重大困难的情形；</w:t>
            </w:r>
            <w:r/>
          </w:p>
          <w:p>
            <w:pPr>
              <w:jc w:val="left"/>
              <w:rPr>
                <w:rFonts w:hint="eastAsia"/>
                <w:sz w:val="24"/>
                <w:szCs w:val="24"/>
                <w:highlight w:val="none"/>
                <w:lang w:val="en-US" w:eastAsia="zh-CN"/>
              </w:rPr>
            </w:pPr>
            <w:r>
              <w:rPr>
                <w:rFonts w:hint="eastAsia"/>
                <w:sz w:val="24"/>
                <w:szCs w:val="24"/>
                <w:highlight w:val="none"/>
                <w:lang w:val="en-US" w:eastAsia="zh-CN"/>
              </w:rPr>
              <w:t xml:space="preserve">3.4乙方因为未能履行生效法律文书，被列入失信被执行人名录的；</w:t>
            </w:r>
            <w:r/>
          </w:p>
          <w:p>
            <w:pPr>
              <w:jc w:val="left"/>
              <w:rPr>
                <w:rFonts w:hint="eastAsia"/>
                <w:sz w:val="24"/>
                <w:szCs w:val="24"/>
                <w:highlight w:val="none"/>
                <w:lang w:val="en-US" w:eastAsia="zh-CN"/>
              </w:rPr>
            </w:pPr>
            <w:r>
              <w:rPr>
                <w:rFonts w:hint="eastAsia"/>
                <w:sz w:val="24"/>
                <w:szCs w:val="24"/>
                <w:highlight w:val="none"/>
                <w:lang w:val="en-US" w:eastAsia="zh-CN"/>
              </w:rPr>
              <w:t xml:space="preserve">3.5乙方出现转包情形的；</w:t>
            </w:r>
            <w:r/>
          </w:p>
          <w:p>
            <w:pPr>
              <w:jc w:val="left"/>
              <w:rPr>
                <w:rFonts w:hint="eastAsia"/>
                <w:sz w:val="24"/>
                <w:szCs w:val="24"/>
                <w:highlight w:val="none"/>
                <w:lang w:val="en-US" w:eastAsia="zh-CN"/>
              </w:rPr>
            </w:pPr>
            <w:r>
              <w:rPr>
                <w:rFonts w:hint="eastAsia"/>
                <w:sz w:val="24"/>
                <w:szCs w:val="24"/>
                <w:highlight w:val="none"/>
                <w:lang w:val="en-US" w:eastAsia="zh-CN"/>
              </w:rPr>
              <w:t xml:space="preserve">3.6乙方提供的技术资料、商务资料存在伪造、变造、虚假的；</w:t>
            </w:r>
            <w:r/>
          </w:p>
          <w:p>
            <w:pPr>
              <w:jc w:val="left"/>
              <w:rPr>
                <w:rFonts w:hint="eastAsia"/>
                <w:sz w:val="24"/>
                <w:szCs w:val="24"/>
                <w:highlight w:val="none"/>
                <w:lang w:val="en-US" w:eastAsia="zh-CN"/>
              </w:rPr>
            </w:pPr>
            <w:r>
              <w:rPr>
                <w:rFonts w:hint="eastAsia"/>
                <w:sz w:val="24"/>
                <w:szCs w:val="24"/>
                <w:highlight w:val="none"/>
                <w:lang w:val="en-US" w:eastAsia="zh-CN"/>
              </w:rPr>
              <w:t xml:space="preserve">3.7乙方未能按约开具发票的；</w:t>
            </w:r>
            <w:r/>
          </w:p>
          <w:p>
            <w:pPr>
              <w:jc w:val="left"/>
              <w:rPr>
                <w:rFonts w:hint="eastAsia"/>
                <w:sz w:val="24"/>
                <w:szCs w:val="24"/>
                <w:highlight w:val="none"/>
                <w:lang w:val="en-US" w:eastAsia="zh-CN"/>
              </w:rPr>
            </w:pPr>
            <w:r>
              <w:rPr>
                <w:rFonts w:hint="eastAsia"/>
                <w:sz w:val="24"/>
                <w:szCs w:val="24"/>
                <w:highlight w:val="none"/>
                <w:lang w:val="en-US" w:eastAsia="zh-CN"/>
              </w:rPr>
              <w:t xml:space="preserve">3.8本项目采购文件及合同中规定的其他可没收履约保证金的情形。</w:t>
            </w:r>
            <w:r/>
          </w:p>
          <w:p>
            <w:pPr>
              <w:jc w:val="left"/>
              <w:rPr>
                <w:rFonts w:hint="eastAsia"/>
                <w:sz w:val="24"/>
                <w:szCs w:val="24"/>
                <w:highlight w:val="none"/>
                <w:lang w:val="en-US" w:eastAsia="zh-CN"/>
              </w:rPr>
            </w:pPr>
            <w:r>
              <w:rPr>
                <w:rFonts w:hint="eastAsia"/>
                <w:sz w:val="24"/>
                <w:szCs w:val="24"/>
                <w:highlight w:val="none"/>
                <w:lang w:val="en-US" w:eastAsia="zh-CN"/>
              </w:rPr>
              <w:t xml:space="preserve">4、合同履行结束后，甲方应结算各方应承担的责任，及时退还剩余的履约保证金。</w:t>
            </w:r>
            <w:r/>
          </w:p>
          <w:p>
            <w:pPr>
              <w:jc w:val="left"/>
              <w:rPr>
                <w:rFonts w:hint="eastAsia"/>
                <w:sz w:val="24"/>
                <w:szCs w:val="24"/>
                <w:highlight w:val="none"/>
                <w:lang w:val="en-US" w:eastAsia="zh-CN"/>
              </w:rPr>
            </w:pPr>
            <w:r>
              <w:rPr>
                <w:rFonts w:hint="eastAsia"/>
                <w:sz w:val="24"/>
                <w:szCs w:val="24"/>
                <w:highlight w:val="none"/>
                <w:lang w:val="en-US" w:eastAsia="zh-CN"/>
              </w:rPr>
              <w:t xml:space="preserve">4.1履约保证金退还方式：原路无息退回。</w:t>
            </w:r>
            <w:r/>
          </w:p>
          <w:p>
            <w:pPr>
              <w:jc w:val="left"/>
              <w:rPr>
                <w:rFonts w:hint="eastAsia"/>
                <w:sz w:val="24"/>
                <w:szCs w:val="24"/>
                <w:highlight w:val="none"/>
                <w:lang w:val="en-US" w:eastAsia="zh-CN"/>
              </w:rPr>
            </w:pPr>
            <w:r>
              <w:rPr>
                <w:rFonts w:hint="eastAsia"/>
                <w:sz w:val="24"/>
                <w:szCs w:val="24"/>
                <w:highlight w:val="none"/>
                <w:lang w:val="en-US" w:eastAsia="zh-CN"/>
              </w:rPr>
              <w:t xml:space="preserve">4.2履约保证金退还时间：项目全部完成并经甲方验收合格后的5个工作日内。</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4.3履约保证金退还条件：合同履行完成或因合同的继续履行将损害国家利益和社会公共利益而终止合同。</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41</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第二十一条  争议解决方式</w:t>
            </w:r>
            <w:r/>
          </w:p>
          <w:p>
            <w:pPr>
              <w:jc w:val="left"/>
              <w:rPr>
                <w:rFonts w:hint="eastAsia"/>
                <w:sz w:val="24"/>
                <w:szCs w:val="24"/>
                <w:highlight w:val="none"/>
                <w:lang w:val="en-US" w:eastAsia="zh-CN"/>
              </w:rPr>
            </w:pPr>
            <w:r>
              <w:rPr>
                <w:rFonts w:hint="eastAsia"/>
                <w:sz w:val="24"/>
                <w:szCs w:val="24"/>
                <w:highlight w:val="none"/>
                <w:lang w:val="en-US" w:eastAsia="zh-CN"/>
              </w:rPr>
              <w:t xml:space="preserve">1、在执行本合同过程中所发生的或与本合同有关的一切争端，甲乙双方友好协商解决。如协商不能解决，则上述争端均由甲方所在地人民法院管辖。</w:t>
            </w:r>
            <w:r/>
          </w:p>
          <w:p>
            <w:pPr>
              <w:jc w:val="left"/>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2、如因乙方违约，导致甲方起诉的，甲方由此产生的诉讼费用、律师费用、差旅费用等，均由乙方承担。</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42</w:t>
            </w:r>
            <w:r/>
          </w:p>
        </w:tc>
        <w:tc>
          <w:tcPr>
            <w:shd w:val="clear" w:color="auto" w:fill="auto"/>
            <w:tcW w:w="5262" w:type="dxa"/>
            <w:vAlign w:val="top"/>
            <w:textDirection w:val="lrTb"/>
            <w:noWrap w:val="false"/>
          </w:tcPr>
          <w:p>
            <w:pPr>
              <w:jc w:val="left"/>
              <w:rPr>
                <w:rFonts w:hint="eastAsia"/>
                <w:sz w:val="24"/>
                <w:szCs w:val="24"/>
                <w:highlight w:val="none"/>
                <w:lang w:val="zh-CN" w:eastAsia="zh-CN"/>
              </w:rPr>
            </w:pPr>
            <w:r>
              <w:rPr>
                <w:rFonts w:hint="eastAsia"/>
                <w:sz w:val="24"/>
                <w:szCs w:val="24"/>
                <w:highlight w:val="none"/>
                <w:lang w:val="en-US" w:eastAsia="zh-CN"/>
              </w:rPr>
              <w:t xml:space="preserve">第二十二条  通知与送达</w:t>
            </w:r>
            <w:r/>
          </w:p>
          <w:p>
            <w:pPr>
              <w:jc w:val="left"/>
              <w:rPr>
                <w:rFonts w:hint="eastAsia"/>
                <w:sz w:val="24"/>
                <w:szCs w:val="24"/>
                <w:highlight w:val="none"/>
                <w:lang w:val="en-US" w:eastAsia="zh-CN"/>
              </w:rPr>
            </w:pPr>
            <w:r>
              <w:rPr>
                <w:rFonts w:hint="eastAsia"/>
                <w:sz w:val="24"/>
                <w:szCs w:val="24"/>
                <w:highlight w:val="none"/>
                <w:lang w:val="en-US" w:eastAsia="zh-CN"/>
              </w:rPr>
              <w:t xml:space="preserve">1、甲乙双方因履行本合同需要向对方发送通知、文件、资料的，均以下列联系信息确定内容进行：</w:t>
            </w:r>
            <w:r/>
          </w:p>
          <w:p>
            <w:pPr>
              <w:jc w:val="left"/>
              <w:rPr>
                <w:rFonts w:hint="eastAsia"/>
                <w:sz w:val="24"/>
                <w:szCs w:val="24"/>
                <w:highlight w:val="none"/>
                <w:lang w:val="en-US" w:eastAsia="zh-CN"/>
              </w:rPr>
            </w:pPr>
            <w:r>
              <w:rPr>
                <w:rFonts w:hint="eastAsia"/>
                <w:sz w:val="24"/>
                <w:szCs w:val="24"/>
                <w:highlight w:val="none"/>
                <w:lang w:val="en-US" w:eastAsia="zh-CN"/>
              </w:rPr>
              <w:t xml:space="preserve">1.1甲方联系信息：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1.2乙方联系信息：</w:t>
            </w:r>
            <w:r/>
          </w:p>
          <w:p>
            <w:pPr>
              <w:jc w:val="left"/>
              <w:rPr>
                <w:rFonts w:hint="eastAsia"/>
                <w:sz w:val="24"/>
                <w:szCs w:val="24"/>
                <w:highlight w:val="none"/>
                <w:lang w:val="en-US" w:eastAsia="zh-CN"/>
              </w:rPr>
            </w:pPr>
            <w:r>
              <w:rPr>
                <w:rFonts w:hint="eastAsia"/>
                <w:sz w:val="24"/>
                <w:szCs w:val="24"/>
                <w:highlight w:val="none"/>
                <w:lang w:val="en-US" w:eastAsia="zh-CN"/>
              </w:rPr>
              <w:t xml:space="preserve">指定收件人：</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送达地址：</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指定电子收件方式：</w:t>
            </w:r>
            <w:r>
              <w:rPr>
                <w:rFonts w:hint="eastAsia"/>
                <w:sz w:val="24"/>
                <w:szCs w:val="24"/>
                <w:highlight w:val="none"/>
                <w:u w:val="single"/>
                <w:lang w:val="en-US" w:eastAsia="zh-CN"/>
              </w:rPr>
              <w:t xml:space="preserve">                   </w:t>
            </w:r>
            <w:r/>
          </w:p>
          <w:p>
            <w:pPr>
              <w:jc w:val="left"/>
              <w:rPr>
                <w:rFonts w:hint="eastAsia"/>
                <w:sz w:val="24"/>
                <w:szCs w:val="24"/>
                <w:highlight w:val="none"/>
                <w:lang w:val="en-US" w:eastAsia="zh-CN"/>
              </w:rPr>
            </w:pPr>
            <w:r>
              <w:rPr>
                <w:rFonts w:hint="eastAsia"/>
                <w:sz w:val="24"/>
                <w:szCs w:val="24"/>
                <w:highlight w:val="none"/>
                <w:lang w:val="en-US" w:eastAsia="zh-CN"/>
              </w:rPr>
              <w:t xml:space="preserve">2、双方确认前述联系信息作为解决争议时接受人民法院诉讼文书的送达地址和联系方式。</w:t>
            </w:r>
            <w:r/>
          </w:p>
          <w:p>
            <w:pPr>
              <w:jc w:val="left"/>
              <w:rPr>
                <w:rFonts w:hint="eastAsia" w:ascii="Times New Roman" w:hAnsi="Times New Roman" w:eastAsia="宋体" w:cs="Times New Roman"/>
                <w:b w:val="0"/>
                <w:bCs/>
                <w:sz w:val="24"/>
                <w:szCs w:val="24"/>
                <w:highlight w:val="none"/>
                <w:lang w:val="en-US" w:eastAsia="zh-CN" w:bidi="ar-SA"/>
              </w:rPr>
            </w:pPr>
            <w:r>
              <w:rPr>
                <w:rFonts w:hint="eastAsia"/>
                <w:sz w:val="24"/>
                <w:szCs w:val="24"/>
                <w:highlight w:val="none"/>
                <w:lang w:val="en-US" w:eastAsia="zh-CN"/>
              </w:rPr>
              <w:t xml:space="preserve">3、任何一方改变前述联系信息的，应在发生变更后的3天内告知对方并做好通知到达对方前可能存在的邮件的接收。如未通知的，视为没有变更。</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r>
        <w:trPr>
          <w:trHeight w:val="0"/>
        </w:trPr>
        <w:tc>
          <w:tcPr>
            <w:tcW w:w="715" w:type="dxa"/>
            <w:vAlign w:val="center"/>
            <w:textDirection w:val="lrTb"/>
            <w:noWrap w:val="false"/>
          </w:tcPr>
          <w:p>
            <w:pPr>
              <w:jc w:val="center"/>
              <w:rPr>
                <w:rFonts w:hint="default"/>
                <w:b w:val="0"/>
                <w:bCs/>
                <w:sz w:val="24"/>
                <w:szCs w:val="24"/>
                <w:highlight w:val="none"/>
                <w:lang w:val="en-US" w:eastAsia="zh-CN"/>
              </w:rPr>
            </w:pPr>
            <w:r>
              <w:rPr>
                <w:rFonts w:hint="eastAsia"/>
                <w:b w:val="0"/>
                <w:bCs/>
                <w:sz w:val="24"/>
                <w:szCs w:val="24"/>
                <w:highlight w:val="none"/>
                <w:lang w:val="en-US" w:eastAsia="zh-CN"/>
              </w:rPr>
              <w:t xml:space="preserve">43</w:t>
            </w:r>
            <w:r/>
          </w:p>
        </w:tc>
        <w:tc>
          <w:tcPr>
            <w:shd w:val="clear" w:color="auto" w:fill="auto"/>
            <w:tcW w:w="5262" w:type="dxa"/>
            <w:vAlign w:val="top"/>
            <w:textDirection w:val="lrTb"/>
            <w:noWrap w:val="false"/>
          </w:tcPr>
          <w:p>
            <w:pPr>
              <w:jc w:val="left"/>
              <w:rPr>
                <w:rFonts w:hint="eastAsia"/>
                <w:sz w:val="24"/>
                <w:szCs w:val="24"/>
                <w:highlight w:val="none"/>
                <w:lang w:val="en-US" w:eastAsia="zh-CN"/>
              </w:rPr>
            </w:pPr>
            <w:r>
              <w:rPr>
                <w:rFonts w:hint="eastAsia"/>
                <w:sz w:val="24"/>
                <w:szCs w:val="24"/>
                <w:highlight w:val="none"/>
                <w:lang w:val="en-US" w:eastAsia="zh-CN"/>
              </w:rPr>
              <w:t xml:space="preserve">第二十三条  合同生效及其他</w:t>
            </w:r>
            <w:r/>
          </w:p>
          <w:p>
            <w:pPr>
              <w:jc w:val="left"/>
              <w:rPr>
                <w:rFonts w:hint="eastAsia"/>
                <w:sz w:val="24"/>
                <w:szCs w:val="24"/>
                <w:highlight w:val="none"/>
                <w:lang w:val="en-US" w:eastAsia="zh-CN"/>
              </w:rPr>
            </w:pPr>
            <w:r>
              <w:rPr>
                <w:rFonts w:hint="eastAsia"/>
                <w:sz w:val="24"/>
                <w:szCs w:val="24"/>
                <w:highlight w:val="none"/>
                <w:lang w:val="en-US" w:eastAsia="zh-CN"/>
              </w:rPr>
              <w:t xml:space="preserve">1、合同在双方加盖公章或法定代表人或授权代表签字后生效。</w:t>
            </w:r>
            <w:r/>
          </w:p>
          <w:p>
            <w:pPr>
              <w:jc w:val="left"/>
              <w:rPr>
                <w:rFonts w:hint="eastAsia"/>
                <w:sz w:val="24"/>
                <w:szCs w:val="24"/>
                <w:highlight w:val="none"/>
                <w:lang w:val="en-US" w:eastAsia="zh-CN"/>
              </w:rPr>
            </w:pPr>
            <w:r>
              <w:rPr>
                <w:rFonts w:hint="eastAsia"/>
                <w:sz w:val="24"/>
                <w:szCs w:val="24"/>
                <w:highlight w:val="none"/>
                <w:lang w:val="en-US" w:eastAsia="zh-CN"/>
              </w:rPr>
              <w:t xml:space="preserve">2、本合同一式五份，以简体中文书写，甲方执二份、乙方执二份、常熟市中竣招标代理有限公司执一份，具有同等法律效力。</w:t>
            </w:r>
            <w:r/>
          </w:p>
          <w:p>
            <w:pPr>
              <w:jc w:val="left"/>
              <w:rPr>
                <w:rFonts w:hint="eastAsia" w:ascii="Times New Roman" w:hAnsi="Times New Roman" w:eastAsia="宋体" w:cs="Times New Roman"/>
                <w:b w:val="0"/>
                <w:bCs/>
                <w:sz w:val="24"/>
                <w:szCs w:val="24"/>
                <w:highlight w:val="none"/>
                <w:lang w:val="en-US" w:eastAsia="zh-CN" w:bidi="ar-SA"/>
              </w:rPr>
            </w:pPr>
            <w:r>
              <w:rPr>
                <w:rFonts w:hint="eastAsia"/>
                <w:sz w:val="24"/>
                <w:szCs w:val="24"/>
                <w:highlight w:val="none"/>
                <w:lang w:val="en-US" w:eastAsia="zh-CN"/>
              </w:rPr>
              <w:t xml:space="preserve">3、本合同应按照中华人民共和国的现行法律进行解释。</w:t>
            </w:r>
            <w:r/>
          </w:p>
        </w:tc>
        <w:tc>
          <w:tcPr>
            <w:tcW w:w="1733"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c>
          <w:tcPr>
            <w:tcW w:w="2215" w:type="dxa"/>
            <w:vAlign w:val="top"/>
            <w:textDirection w:val="lrTb"/>
            <w:noWrap w:val="false"/>
          </w:tcPr>
          <w:p>
            <w:pPr>
              <w:jc w:val="center"/>
              <w:spacing w:line="400" w:lineRule="exact"/>
              <w:rPr>
                <w:b w:val="0"/>
                <w:bCs/>
                <w:sz w:val="24"/>
                <w:szCs w:val="24"/>
                <w:highlight w:val="none"/>
              </w:rPr>
            </w:pPr>
            <w:r>
              <w:rPr>
                <w:b w:val="0"/>
                <w:bCs/>
                <w:sz w:val="24"/>
                <w:szCs w:val="24"/>
                <w:highlight w:val="none"/>
              </w:rPr>
            </w:r>
            <w:r/>
          </w:p>
        </w:tc>
      </w:tr>
    </w:tbl>
    <w:p>
      <w:pPr>
        <w:spacing w:line="440" w:lineRule="exact"/>
        <w:rPr>
          <w:color w:val="000000"/>
          <w:sz w:val="24"/>
          <w:szCs w:val="24"/>
          <w:highlight w:val="none"/>
        </w:rPr>
      </w:pPr>
      <w:r>
        <w:rPr>
          <w:rFonts w:hint="eastAsia"/>
          <w:color w:val="000000"/>
          <w:sz w:val="24"/>
          <w:szCs w:val="24"/>
          <w:highlight w:val="none"/>
        </w:rPr>
        <w:t xml:space="preserve">注：1、</w:t>
      </w: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必须</w:t>
      </w:r>
      <w:r>
        <w:rPr>
          <w:rFonts w:ascii="宋体" w:hAnsi="宋体"/>
          <w:color w:val="000000"/>
          <w:sz w:val="24"/>
          <w:szCs w:val="24"/>
          <w:highlight w:val="none"/>
        </w:rPr>
        <w:t xml:space="preserve">对技术</w:t>
      </w:r>
      <w:r>
        <w:rPr>
          <w:rFonts w:hint="eastAsia" w:ascii="宋体" w:hAnsi="宋体"/>
          <w:color w:val="000000"/>
          <w:sz w:val="24"/>
          <w:szCs w:val="24"/>
          <w:highlight w:val="none"/>
        </w:rPr>
        <w:t xml:space="preserve">要求</w:t>
      </w:r>
      <w:r>
        <w:rPr>
          <w:rFonts w:ascii="宋体" w:hAnsi="宋体"/>
          <w:color w:val="000000"/>
          <w:sz w:val="24"/>
          <w:szCs w:val="24"/>
          <w:highlight w:val="none"/>
        </w:rPr>
        <w:t xml:space="preserve">和商务要求中的实质性要求逐条做出明确响应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否则作无效</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处理</w:t>
      </w:r>
      <w:r>
        <w:rPr>
          <w:rFonts w:hint="eastAsia"/>
          <w:color w:val="000000"/>
          <w:sz w:val="24"/>
          <w:szCs w:val="24"/>
          <w:highlight w:val="none"/>
        </w:rPr>
        <w:t xml:space="preserve">。</w:t>
      </w:r>
      <w:r/>
    </w:p>
    <w:p>
      <w:pPr>
        <w:ind w:firstLine="482"/>
        <w:spacing w:line="440" w:lineRule="exact"/>
        <w:rPr>
          <w:b/>
          <w:bCs/>
          <w:color w:val="000000"/>
          <w:sz w:val="24"/>
          <w:szCs w:val="24"/>
          <w:highlight w:val="none"/>
        </w:rPr>
      </w:pPr>
      <w:r>
        <w:rPr>
          <w:rFonts w:hint="eastAsia"/>
          <w:b/>
          <w:bCs/>
          <w:color w:val="000000"/>
          <w:sz w:val="24"/>
          <w:szCs w:val="24"/>
          <w:highlight w:val="none"/>
        </w:rPr>
        <w:t xml:space="preserve">2、</w:t>
      </w:r>
      <w:r>
        <w:rPr>
          <w:rFonts w:hint="eastAsia" w:ascii="宋体" w:hAnsi="宋体"/>
          <w:b/>
          <w:bCs/>
          <w:color w:val="000000"/>
          <w:sz w:val="24"/>
          <w:szCs w:val="24"/>
          <w:highlight w:val="none"/>
          <w:lang w:val="en-US" w:eastAsia="zh-CN"/>
        </w:rPr>
        <w:t xml:space="preserve">供应商</w:t>
      </w:r>
      <w:r>
        <w:rPr>
          <w:rFonts w:hint="eastAsia" w:ascii="Times New Roman" w:hAnsi="Times New Roman" w:eastAsia="宋体" w:cs="Times New Roman"/>
          <w:b/>
          <w:bCs/>
          <w:color w:val="000000"/>
          <w:sz w:val="24"/>
          <w:szCs w:val="24"/>
          <w:highlight w:val="none"/>
        </w:rPr>
        <w:t xml:space="preserve">未对实质性要求逐条作出明确响应的，或未按</w:t>
      </w:r>
      <w:r>
        <w:rPr>
          <w:rFonts w:hint="eastAsia" w:ascii="Times New Roman" w:hAnsi="Times New Roman" w:eastAsia="宋体" w:cs="Times New Roman"/>
          <w:b/>
          <w:bCs/>
          <w:color w:val="000000"/>
          <w:sz w:val="24"/>
          <w:szCs w:val="24"/>
          <w:highlight w:val="none"/>
          <w:lang w:val="en-US" w:eastAsia="zh-CN"/>
        </w:rPr>
        <w:t xml:space="preserve">询价通知书</w:t>
      </w:r>
      <w:r>
        <w:rPr>
          <w:rFonts w:hint="eastAsia" w:ascii="Times New Roman" w:hAnsi="Times New Roman" w:eastAsia="宋体" w:cs="Times New Roman"/>
          <w:b/>
          <w:bCs/>
          <w:color w:val="000000"/>
          <w:sz w:val="24"/>
          <w:szCs w:val="24"/>
          <w:highlight w:val="none"/>
        </w:rPr>
        <w:t xml:space="preserve">要求提供证明材料的，该</w:t>
      </w:r>
      <w:r>
        <w:rPr>
          <w:rFonts w:hint="eastAsia" w:cs="Times New Roman"/>
          <w:b/>
          <w:bCs/>
          <w:color w:val="000000"/>
          <w:sz w:val="24"/>
          <w:szCs w:val="24"/>
          <w:highlight w:val="none"/>
          <w:lang w:val="en-US" w:eastAsia="zh-CN"/>
        </w:rPr>
        <w:t xml:space="preserve">分包</w:t>
      </w:r>
      <w:r>
        <w:rPr>
          <w:rFonts w:hint="eastAsia" w:ascii="Times New Roman" w:hAnsi="Times New Roman" w:eastAsia="宋体" w:cs="Times New Roman"/>
          <w:b/>
          <w:bCs/>
          <w:color w:val="000000"/>
          <w:sz w:val="24"/>
          <w:szCs w:val="24"/>
          <w:highlight w:val="none"/>
        </w:rPr>
        <w:t xml:space="preserve">作无效</w:t>
      </w:r>
      <w:r>
        <w:rPr>
          <w:rFonts w:hint="eastAsia" w:ascii="Times New Roman" w:hAnsi="Times New Roman" w:eastAsia="宋体" w:cs="Times New Roman"/>
          <w:b/>
          <w:bCs/>
          <w:color w:val="000000"/>
          <w:sz w:val="24"/>
          <w:szCs w:val="24"/>
          <w:highlight w:val="none"/>
          <w:lang w:val="en-US" w:eastAsia="zh-CN"/>
        </w:rPr>
        <w:t xml:space="preserve">报价</w:t>
      </w:r>
      <w:r>
        <w:rPr>
          <w:rFonts w:hint="eastAsia" w:ascii="Times New Roman" w:hAnsi="Times New Roman" w:eastAsia="宋体" w:cs="Times New Roman"/>
          <w:b/>
          <w:bCs/>
          <w:color w:val="000000"/>
          <w:sz w:val="24"/>
          <w:szCs w:val="24"/>
          <w:highlight w:val="none"/>
        </w:rPr>
        <w:t xml:space="preserve">处理</w:t>
      </w:r>
      <w:r>
        <w:rPr>
          <w:rFonts w:hint="eastAsia"/>
          <w:b/>
          <w:bCs/>
          <w:color w:val="000000"/>
          <w:sz w:val="24"/>
          <w:szCs w:val="24"/>
          <w:highlight w:val="none"/>
        </w:rPr>
        <w:t xml:space="preserve">。</w:t>
      </w:r>
      <w:r/>
    </w:p>
    <w:p>
      <w:pPr>
        <w:ind w:firstLine="482"/>
        <w:spacing w:line="440" w:lineRule="exact"/>
        <w:rPr>
          <w:b/>
          <w:bCs/>
          <w:color w:val="000000"/>
          <w:sz w:val="24"/>
          <w:szCs w:val="24"/>
          <w:highlight w:val="none"/>
        </w:rPr>
      </w:pPr>
      <w:r>
        <w:rPr>
          <w:b/>
          <w:bCs/>
          <w:color w:val="000000"/>
          <w:sz w:val="24"/>
          <w:szCs w:val="24"/>
          <w:highlight w:val="none"/>
        </w:rPr>
        <w:t xml:space="preserve">3、针对要求提供</w:t>
      </w:r>
      <w:r>
        <w:rPr>
          <w:rFonts w:hint="eastAsia"/>
          <w:b/>
          <w:bCs/>
          <w:color w:val="000000"/>
          <w:sz w:val="24"/>
          <w:szCs w:val="24"/>
          <w:highlight w:val="none"/>
          <w:lang w:eastAsia="zh-CN"/>
        </w:rPr>
        <w:t xml:space="preserve">“</w:t>
      </w:r>
      <w:r>
        <w:rPr>
          <w:b/>
          <w:bCs/>
          <w:color w:val="000000"/>
          <w:sz w:val="24"/>
          <w:szCs w:val="24"/>
          <w:highlight w:val="none"/>
        </w:rPr>
        <w:t xml:space="preserve">证明材料</w:t>
      </w:r>
      <w:r>
        <w:rPr>
          <w:rFonts w:hint="eastAsia"/>
          <w:b/>
          <w:bCs/>
          <w:color w:val="000000"/>
          <w:sz w:val="24"/>
          <w:szCs w:val="24"/>
          <w:highlight w:val="none"/>
          <w:lang w:eastAsia="zh-CN"/>
        </w:rPr>
        <w:t xml:space="preserve">”</w:t>
      </w:r>
      <w:r>
        <w:rPr>
          <w:b/>
          <w:bCs/>
          <w:color w:val="000000"/>
          <w:sz w:val="24"/>
          <w:szCs w:val="24"/>
          <w:highlight w:val="none"/>
        </w:rPr>
        <w:t xml:space="preserve">的实质性要求，</w:t>
      </w:r>
      <w:r>
        <w:rPr>
          <w:rFonts w:hint="eastAsia"/>
          <w:b/>
          <w:bCs/>
          <w:color w:val="000000"/>
          <w:sz w:val="24"/>
          <w:szCs w:val="24"/>
          <w:highlight w:val="none"/>
          <w:lang w:val="en-US" w:eastAsia="zh-CN"/>
        </w:rPr>
        <w:t xml:space="preserve">供应商</w:t>
      </w:r>
      <w:r>
        <w:rPr>
          <w:b/>
          <w:bCs/>
          <w:color w:val="000000"/>
          <w:sz w:val="24"/>
          <w:szCs w:val="24"/>
          <w:highlight w:val="none"/>
        </w:rPr>
        <w:t xml:space="preserve">在响应的同时，还应按</w:t>
      </w:r>
      <w:r>
        <w:rPr>
          <w:rFonts w:hint="eastAsia"/>
          <w:b/>
          <w:bCs/>
          <w:color w:val="000000"/>
          <w:sz w:val="24"/>
          <w:szCs w:val="24"/>
          <w:highlight w:val="none"/>
          <w:lang w:val="en-US" w:eastAsia="zh-CN"/>
        </w:rPr>
        <w:t xml:space="preserve">询价通知书</w:t>
      </w:r>
      <w:r>
        <w:rPr>
          <w:b/>
          <w:bCs/>
          <w:color w:val="000000"/>
          <w:sz w:val="24"/>
          <w:szCs w:val="24"/>
          <w:highlight w:val="none"/>
        </w:rPr>
        <w:t xml:space="preserve">要求提供对应证明材料，否则作无效</w:t>
      </w:r>
      <w:r>
        <w:rPr>
          <w:rFonts w:hint="eastAsia"/>
          <w:b/>
          <w:bCs/>
          <w:color w:val="000000"/>
          <w:sz w:val="24"/>
          <w:szCs w:val="24"/>
          <w:highlight w:val="none"/>
          <w:lang w:val="en-US" w:eastAsia="zh-CN"/>
        </w:rPr>
        <w:t xml:space="preserve">报价</w:t>
      </w:r>
      <w:r>
        <w:rPr>
          <w:b/>
          <w:bCs/>
          <w:color w:val="000000"/>
          <w:sz w:val="24"/>
          <w:szCs w:val="24"/>
          <w:highlight w:val="none"/>
        </w:rPr>
        <w:t xml:space="preserve">处理。</w:t>
      </w:r>
      <w:r/>
    </w:p>
    <w:p>
      <w:pPr>
        <w:numPr>
          <w:ilvl w:val="0"/>
          <w:numId w:val="0"/>
        </w:numPr>
        <w:ind w:firstLine="482"/>
        <w:spacing w:line="440" w:lineRule="exact"/>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4、针对“</w:t>
      </w:r>
      <w:r>
        <w:rPr>
          <w:rFonts w:ascii="Times New Roman" w:hAnsi="Times New Roman" w:eastAsia="宋体" w:cs="Times New Roman"/>
          <w:b/>
          <w:bCs/>
          <w:sz w:val="24"/>
          <w:szCs w:val="24"/>
          <w:highlight w:val="none"/>
          <w:lang w:val="en-US" w:eastAsia="zh-CN"/>
        </w:rPr>
        <w:t xml:space="preserve">免费质量保证期要求</w:t>
      </w:r>
      <w:r>
        <w:rPr>
          <w:rFonts w:hint="eastAsia" w:ascii="Times New Roman" w:hAnsi="Times New Roman" w:eastAsia="宋体" w:cs="Times New Roman"/>
          <w:b/>
          <w:bCs/>
          <w:color w:val="000000"/>
          <w:sz w:val="24"/>
          <w:szCs w:val="24"/>
          <w:highlight w:val="none"/>
          <w:lang w:val="en-US" w:eastAsia="zh-CN"/>
        </w:rPr>
        <w:t xml:space="preserve">”，供应商在响应的同时，应明确报价货物</w:t>
      </w:r>
      <w:r>
        <w:rPr>
          <w:rFonts w:ascii="Times New Roman" w:hAnsi="Times New Roman" w:eastAsia="宋体" w:cs="Times New Roman"/>
          <w:b/>
          <w:bCs/>
          <w:sz w:val="24"/>
          <w:szCs w:val="24"/>
          <w:highlight w:val="none"/>
          <w:lang w:val="en-US" w:eastAsia="zh-CN"/>
        </w:rPr>
        <w:t xml:space="preserve">免费质量保证期</w:t>
      </w:r>
      <w:r>
        <w:rPr>
          <w:rFonts w:hint="eastAsia" w:ascii="Times New Roman" w:hAnsi="Times New Roman" w:eastAsia="宋体" w:cs="Times New Roman"/>
          <w:b/>
          <w:bCs/>
          <w:sz w:val="24"/>
          <w:szCs w:val="24"/>
          <w:highlight w:val="none"/>
          <w:lang w:val="en-US" w:eastAsia="zh-CN"/>
        </w:rPr>
        <w:t xml:space="preserve">的具体时间</w:t>
      </w:r>
      <w:r>
        <w:rPr>
          <w:rFonts w:hint="eastAsia" w:ascii="Times New Roman" w:hAnsi="Times New Roman" w:eastAsia="宋体" w:cs="Times New Roman"/>
          <w:b/>
          <w:bCs/>
          <w:color w:val="000000"/>
          <w:sz w:val="24"/>
          <w:szCs w:val="24"/>
          <w:highlight w:val="none"/>
        </w:rPr>
        <w:t xml:space="preserve">。</w:t>
      </w:r>
      <w:r/>
    </w:p>
    <w:p>
      <w:r/>
      <w:r/>
    </w:p>
    <w:p>
      <w:r/>
      <w:r/>
    </w:p>
    <w:p>
      <w:pPr>
        <w:rPr>
          <w:rFonts w:hint="eastAsia" w:ascii="Times New Roman" w:hAnsi="Times New Roman" w:eastAsia="宋体" w:cs="Times New Roman"/>
          <w:b/>
          <w:bCs/>
          <w:color w:val="000000"/>
          <w:highlight w:val="none"/>
        </w:rPr>
      </w:pPr>
      <w:r/>
      <w:bookmarkStart w:id="234" w:name="_Toc4961"/>
      <w:r>
        <w:rPr>
          <w:rFonts w:hint="eastAsia" w:ascii="Times New Roman" w:hAnsi="Times New Roman" w:eastAsia="宋体" w:cs="Times New Roman"/>
          <w:b/>
          <w:bCs/>
          <w:color w:val="000000"/>
          <w:highlight w:val="none"/>
        </w:rPr>
        <w:br w:type="page" w:clear="all"/>
      </w:r>
      <w:r/>
    </w:p>
    <w:p>
      <w:pPr>
        <w:pStyle w:val="713"/>
        <w:jc w:val="center"/>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10</w:t>
      </w:r>
      <w:r>
        <w:rPr>
          <w:rFonts w:hint="eastAsia" w:ascii="Times New Roman" w:hAnsi="Times New Roman" w:eastAsia="宋体" w:cs="Times New Roman"/>
          <w:b/>
          <w:bCs/>
          <w:color w:val="000000"/>
          <w:highlight w:val="none"/>
        </w:rPr>
        <w:t xml:space="preserve"> 关于符合本国产品标准的声明函</w:t>
      </w:r>
      <w:bookmarkEnd w:id="234"/>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4"/>
        <w:ind w:firstLine="480"/>
        <w:keepLines w:val="0"/>
        <w:keepNext w:val="0"/>
        <w:pageBreakBefore w:val="0"/>
        <w:spacing w:line="500" w:lineRule="exact"/>
        <w:rPr>
          <w:rFonts w:hint="eastAsia" w:ascii="宋体" w:hAnsi="宋体" w:eastAsia="宋体" w:cs="宋体"/>
          <w:color w:val="auto"/>
          <w:sz w:val="24"/>
          <w:szCs w:val="24"/>
          <w:highlight w:val="none"/>
          <w:lang w:val="zh-CN"/>
        </w:rPr>
      </w:pPr>
      <w:r>
        <w:rPr>
          <w:rFonts w:hint="default" w:ascii="Times New Roman" w:hAnsi="Times New Roman" w:eastAsia="宋体" w:cs="Times New Roman"/>
          <w:i w:val="0"/>
          <w:iCs w:val="0"/>
          <w:caps w:val="0"/>
          <w:color w:val="auto"/>
          <w:spacing w:val="0"/>
          <w:sz w:val="24"/>
          <w:szCs w:val="24"/>
          <w:highlight w:val="none"/>
          <w:shd w:val="clear" w:color="auto" w:fill="ffffff"/>
        </w:rPr>
        <w:t xml:space="preserve">1.</w:t>
      </w:r>
      <w:r>
        <w:rPr>
          <w:rStyle w:val="745"/>
          <w:rFonts w:hint="default" w:ascii="Times New Roman" w:hAnsi="Times New Roman" w:eastAsia="宋体" w:cs="Times New Roman"/>
          <w:i w:val="0"/>
          <w:iCs w:val="0"/>
          <w:caps w:val="0"/>
          <w:color w:val="auto"/>
          <w:spacing w:val="0"/>
          <w:sz w:val="24"/>
          <w:szCs w:val="24"/>
          <w:highlight w:val="none"/>
          <w:u w:val="single"/>
        </w:rPr>
        <w:t xml:space="preserve">（</w:t>
      </w:r>
      <w:r>
        <w:rPr>
          <w:rStyle w:val="745"/>
          <w:rFonts w:hint="eastAsia" w:hAnsi="宋体" w:eastAsia="宋体" w:cs="宋体" w:asciiTheme="minorHAnsi"/>
          <w:sz w:val="24"/>
          <w:szCs w:val="24"/>
          <w:highlight w:val="none"/>
          <w:u w:val="single"/>
        </w:rPr>
        <w:t xml:space="preserve">产品</w:t>
      </w:r>
      <w:r>
        <w:rPr>
          <w:rStyle w:val="745"/>
          <w:rFonts w:hint="default" w:hAnsi="宋体" w:eastAsia="宋体" w:cs="宋体" w:asciiTheme="minorHAnsi"/>
          <w:sz w:val="24"/>
          <w:szCs w:val="24"/>
          <w:highlight w:val="none"/>
          <w:u w:val="single"/>
        </w:rPr>
        <w:t xml:space="preserve">名称</w:t>
      </w:r>
      <w:r>
        <w:rPr>
          <w:rStyle w:val="745"/>
          <w:rFonts w:hint="eastAsia" w:hAnsi="宋体" w:eastAsia="宋体" w:cs="宋体" w:asciiTheme="minorHAnsi"/>
          <w:sz w:val="24"/>
          <w:szCs w:val="24"/>
          <w:highlight w:val="none"/>
          <w:u w:val="single"/>
          <w:lang w:val="en-US" w:eastAsia="zh-CN"/>
        </w:rPr>
        <w:t xml:space="preserve">-硅钙钾镁肥</w:t>
      </w:r>
      <w:r>
        <w:rPr>
          <w:rStyle w:val="745"/>
          <w:rFonts w:hint="eastAsia" w:hAnsi="宋体" w:eastAsia="宋体" w:cs="宋体"/>
          <w:i w:val="0"/>
          <w:iCs w:val="0"/>
          <w:caps w:val="0"/>
          <w:color w:val="auto"/>
          <w:spacing w:val="0"/>
          <w:sz w:val="24"/>
          <w:szCs w:val="24"/>
          <w:highlight w:val="none"/>
          <w:u w:val="single"/>
          <w:lang w:val="en-US" w:eastAsia="zh-CN"/>
        </w:rPr>
        <w:t xml:space="preserve">          </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45"/>
          <w:rFonts w:hint="eastAsia" w:ascii="宋体" w:hAnsi="宋体" w:eastAsia="宋体" w:cs="宋体"/>
          <w:i w:val="0"/>
          <w:iCs w:val="0"/>
          <w:caps w:val="0"/>
          <w:color w:val="auto"/>
          <w:spacing w:val="0"/>
          <w:sz w:val="24"/>
          <w:szCs w:val="24"/>
          <w:highlight w:val="none"/>
          <w:u w:val="single"/>
        </w:rPr>
        <w:t xml:space="preserve">（厂名）</w:t>
      </w:r>
      <w:r>
        <w:rPr>
          <w:rStyle w:val="745"/>
          <w:rFonts w:hint="eastAsia" w:ascii="宋体" w:hAnsi="宋体" w:eastAsia="宋体" w:cs="宋体"/>
          <w:i w:val="0"/>
          <w:iCs w:val="0"/>
          <w:caps w:val="0"/>
          <w:color w:val="auto"/>
          <w:spacing w:val="0"/>
          <w:sz w:val="24"/>
          <w:szCs w:val="24"/>
          <w:highlight w:val="none"/>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45"/>
          <w:rFonts w:hint="eastAsia" w:ascii="宋体" w:hAnsi="宋体" w:eastAsia="宋体" w:cs="宋体"/>
          <w:i w:val="0"/>
          <w:iCs w:val="0"/>
          <w:caps w:val="0"/>
          <w:color w:val="auto"/>
          <w:spacing w:val="0"/>
          <w:sz w:val="24"/>
          <w:szCs w:val="24"/>
          <w:highlight w:val="none"/>
          <w:u w:val="single"/>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u w:val="single"/>
          <w:lang w:val="en-US" w:eastAsia="zh-CN"/>
        </w:rPr>
        <w:t xml:space="preserve">/</w:t>
      </w:r>
      <w:r>
        <w:rPr>
          <w:rStyle w:val="745"/>
          <w:rFonts w:hint="eastAsia" w:ascii="宋体" w:hAnsi="宋体" w:eastAsia="宋体" w:cs="宋体"/>
          <w:i w:val="0"/>
          <w:iCs w:val="0"/>
          <w:caps w:val="0"/>
          <w:color w:val="auto"/>
          <w:spacing w:val="0"/>
          <w:sz w:val="24"/>
          <w:szCs w:val="24"/>
          <w:highlight w:val="none"/>
          <w:u w:val="single"/>
        </w:rPr>
        <w:t xml:space="preserve">）</w:t>
      </w:r>
      <w:r>
        <w:rPr>
          <w:rStyle w:val="745"/>
          <w:rFonts w:hint="eastAsia" w:ascii="宋体" w:hAnsi="宋体" w:eastAsia="宋体" w:cs="宋体"/>
          <w:i w:val="0"/>
          <w:iCs w:val="0"/>
          <w:caps w:val="0"/>
          <w:color w:val="auto"/>
          <w:spacing w:val="0"/>
          <w:sz w:val="24"/>
          <w:szCs w:val="24"/>
          <w:highlight w:val="none"/>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本公司（单位）对上述声明内容的真实性负责。如有虚假，愿承担相应法律责任。</w:t>
      </w:r>
      <w:r/>
    </w:p>
    <w:p>
      <w:pPr>
        <w:pStyle w:val="964"/>
        <w:jc w:val="right"/>
        <w:keepLines w:val="0"/>
        <w:keepNext w:val="0"/>
        <w:pageBreakBefore w:val="0"/>
        <w:spacing w:line="500" w:lineRule="exact"/>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公司（单位）名称（盖章）：</w:t>
      </w:r>
      <w:r/>
    </w:p>
    <w:p>
      <w:pPr>
        <w:pStyle w:val="964"/>
        <w:ind w:left="4620"/>
        <w:jc w:val="both"/>
        <w:keepLines w:val="0"/>
        <w:keepNext w:val="0"/>
        <w:pageBreakBefore w:val="0"/>
        <w:spacing w:line="500" w:lineRule="exact"/>
        <w:widowControl w:val="off"/>
        <w:rPr>
          <w:rFonts w:hint="eastAsia" w:ascii="Times New Roman" w:hAnsi="Times New Roman" w:eastAsia="宋体" w:cs="Times New Roman"/>
          <w:color w:val="000000"/>
          <w:sz w:val="24"/>
          <w:szCs w:val="24"/>
          <w:highlight w:val="none"/>
          <w:lang w:val="zh-CN"/>
        </w:rPr>
      </w:pPr>
      <w:r>
        <w:rPr>
          <w:rFonts w:hint="eastAsia" w:ascii="Times New Roman" w:hAnsi="Times New Roman" w:eastAsia="宋体" w:cs="Times New Roman"/>
          <w:color w:val="000000"/>
          <w:sz w:val="24"/>
          <w:szCs w:val="24"/>
          <w:highlight w:val="none"/>
          <w:lang w:val="zh-CN"/>
        </w:rPr>
        <w:t xml:space="preserve">日期：</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年</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月</w:t>
      </w:r>
      <w:r>
        <w:rPr>
          <w:rFonts w:hint="eastAsia" w:ascii="Times New Roman" w:hAnsi="Times New Roman" w:eastAsia="宋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val="zh-CN"/>
        </w:rPr>
        <w:t xml:space="preserve">日</w:t>
      </w:r>
      <w:r/>
    </w:p>
    <w:p>
      <w:pPr>
        <w:pStyle w:val="964"/>
        <w:keepLines w:val="0"/>
        <w:keepNext w:val="0"/>
        <w:pageBreakBefore w:val="0"/>
        <w:spacing w:line="500" w:lineRule="exact"/>
        <w:rPr>
          <w:rFonts w:ascii="Times New Roman" w:hAnsi="Times New Roman" w:eastAsia="宋体" w:cs="Times New Roman"/>
          <w:color w:val="000000"/>
          <w:sz w:val="24"/>
          <w:szCs w:val="24"/>
          <w:highlight w:val="none"/>
          <w:lang w:val="zh-CN"/>
        </w:rPr>
      </w:pPr>
      <w:r>
        <w:rPr>
          <w:rFonts w:ascii="Times New Roman" w:hAnsi="Times New Roman" w:eastAsia="宋体" w:cs="Times New Roman"/>
          <w:color w:val="000000"/>
          <w:sz w:val="24"/>
          <w:szCs w:val="24"/>
          <w:highlight w:val="none"/>
          <w:lang w:val="zh-CN"/>
        </w:rPr>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1.产品如</w:t>
      </w:r>
      <w:r>
        <w:rPr>
          <w:rFonts w:hint="eastAsia" w:ascii="Times New Roman" w:hAnsi="Times New Roman" w:eastAsia="宋体" w:cs="Times New Roman"/>
          <w:color w:val="000000"/>
          <w:sz w:val="24"/>
          <w:szCs w:val="24"/>
          <w:highlight w:val="none"/>
          <w:lang w:val="zh-CN"/>
        </w:rPr>
        <w:t xml:space="preserve">有型号，请在“产品名称”栏一并</w:t>
      </w:r>
      <w:r>
        <w:rPr>
          <w:rFonts w:hint="default" w:ascii="Times New Roman" w:hAnsi="Times New Roman" w:eastAsia="宋体" w:cs="Times New Roman"/>
          <w:color w:val="000000"/>
          <w:sz w:val="24"/>
          <w:szCs w:val="24"/>
          <w:highlight w:val="none"/>
          <w:lang w:val="zh-CN"/>
        </w:rPr>
        <w:t xml:space="preserve">填写。</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2.生产厂名与厂址应与生产厂营业执照载明的相关信息保持一致。</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3.该产品的中国境内生产的组件成本占比相关</w:t>
      </w:r>
      <w:r>
        <w:rPr>
          <w:rFonts w:hint="eastAsia" w:ascii="Times New Roman" w:hAnsi="Times New Roman" w:eastAsia="宋体" w:cs="Times New Roman"/>
          <w:color w:val="000000"/>
          <w:sz w:val="24"/>
          <w:szCs w:val="24"/>
          <w:highlight w:val="none"/>
          <w:lang w:val="zh-CN"/>
        </w:rPr>
        <w:t xml:space="preserve">要求实施前，“规定比例”栏可不填，下同</w:t>
      </w:r>
      <w:r>
        <w:rPr>
          <w:rFonts w:hint="default" w:ascii="Times New Roman" w:hAnsi="Times New Roman" w:eastAsia="宋体" w:cs="Times New Roman"/>
          <w:color w:val="000000"/>
          <w:sz w:val="24"/>
          <w:szCs w:val="24"/>
          <w:highlight w:val="none"/>
          <w:lang w:val="zh-CN"/>
        </w:rPr>
        <w:t xml:space="preserve">。</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4.该产品的关键组件要求</w:t>
      </w:r>
      <w:r>
        <w:rPr>
          <w:rFonts w:hint="eastAsia" w:ascii="Times New Roman" w:hAnsi="Times New Roman" w:eastAsia="宋体" w:cs="Times New Roman"/>
          <w:color w:val="000000"/>
          <w:sz w:val="24"/>
          <w:szCs w:val="24"/>
          <w:highlight w:val="none"/>
          <w:lang w:val="zh-CN"/>
        </w:rPr>
        <w:t xml:space="preserve">实施前，“关键组件”栏可不填，下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5.该产品的关键工序要</w:t>
      </w:r>
      <w:r>
        <w:rPr>
          <w:rFonts w:hint="eastAsia" w:ascii="Times New Roman" w:hAnsi="Times New Roman" w:eastAsia="宋体" w:cs="Times New Roman"/>
          <w:color w:val="000000"/>
          <w:sz w:val="24"/>
          <w:szCs w:val="24"/>
          <w:highlight w:val="none"/>
          <w:lang w:val="zh-CN"/>
        </w:rPr>
        <w:t xml:space="preserve">求实施前，“关键工序”栏可不填，下</w:t>
      </w:r>
      <w:r>
        <w:rPr>
          <w:rFonts w:hint="default" w:ascii="Times New Roman" w:hAnsi="Times New Roman" w:eastAsia="宋体" w:cs="Times New Roman"/>
          <w:color w:val="000000"/>
          <w:sz w:val="24"/>
          <w:szCs w:val="24"/>
          <w:highlight w:val="none"/>
          <w:lang w:val="zh-CN"/>
        </w:rPr>
        <w:t xml:space="preserve">同。</w:t>
      </w:r>
      <w:r/>
    </w:p>
    <w:p>
      <w:pPr>
        <w:pStyle w:val="964"/>
        <w:ind w:firstLine="480"/>
        <w:keepLines w:val="0"/>
        <w:keepNext w:val="0"/>
        <w:pageBreakBefore w:val="0"/>
        <w:spacing w:line="500" w:lineRule="exact"/>
        <w:rPr>
          <w:rFonts w:hint="default" w:ascii="Times New Roman" w:hAnsi="Times New Roman" w:eastAsia="宋体" w:cs="Times New Roman"/>
          <w:color w:val="000000"/>
          <w:sz w:val="24"/>
          <w:szCs w:val="24"/>
          <w:highlight w:val="none"/>
          <w:lang w:val="zh-CN"/>
        </w:rPr>
      </w:pPr>
      <w:r>
        <w:rPr>
          <w:rFonts w:hint="default" w:ascii="Times New Roman" w:hAnsi="Times New Roman" w:eastAsia="宋体" w:cs="Times New Roman"/>
          <w:color w:val="000000"/>
          <w:sz w:val="24"/>
          <w:szCs w:val="24"/>
          <w:highlight w:val="none"/>
          <w:lang w:val="zh-CN"/>
        </w:rPr>
        <w:t xml:space="preserve">6.</w:t>
      </w:r>
      <w:r>
        <w:rPr>
          <w:rFonts w:hint="eastAsia" w:ascii="Times New Roman" w:hAnsi="Times New Roman" w:eastAsia="宋体" w:cs="Times New Roman"/>
          <w:color w:val="000000"/>
          <w:sz w:val="24"/>
          <w:szCs w:val="24"/>
          <w:highlight w:val="none"/>
          <w:lang w:val="zh-CN"/>
        </w:rPr>
        <w:t xml:space="preserve">《声明函》</w:t>
      </w:r>
      <w:r>
        <w:rPr>
          <w:rFonts w:hint="eastAsia" w:ascii="Times New Roman" w:hAnsi="Times New Roman" w:eastAsia="宋体" w:cs="Times New Roman"/>
          <w:color w:val="000000"/>
          <w:sz w:val="24"/>
          <w:szCs w:val="24"/>
          <w:highlight w:val="none"/>
          <w:lang w:val="en-US" w:eastAsia="zh-CN"/>
        </w:rPr>
        <w:t xml:space="preserve">中标注“/”</w:t>
      </w:r>
      <w:r>
        <w:rPr>
          <w:rFonts w:hint="default" w:ascii="Times New Roman" w:hAnsi="Times New Roman" w:eastAsia="宋体" w:cs="Times New Roman"/>
          <w:color w:val="000000"/>
          <w:sz w:val="24"/>
          <w:szCs w:val="24"/>
          <w:highlight w:val="none"/>
          <w:lang w:val="zh-CN"/>
        </w:rPr>
        <w:t xml:space="preserve">的地方无需填写</w:t>
      </w:r>
      <w:r>
        <w:rPr>
          <w:rFonts w:hint="eastAsia" w:ascii="Times New Roman" w:hAnsi="Times New Roman" w:eastAsia="宋体" w:cs="Times New Roman"/>
          <w:color w:val="000000"/>
          <w:sz w:val="24"/>
          <w:szCs w:val="24"/>
          <w:highlight w:val="none"/>
          <w:lang w:val="zh-CN"/>
        </w:rPr>
        <w:t xml:space="preserve">。</w:t>
      </w:r>
      <w:r/>
    </w:p>
    <w:p>
      <w:pPr>
        <w:jc w:val="center"/>
        <w:keepNext/>
        <w:rPr>
          <w:b/>
          <w:bCs/>
          <w:color w:val="000000"/>
          <w:sz w:val="28"/>
          <w:szCs w:val="28"/>
          <w:highlight w:val="none"/>
        </w:rPr>
        <w:outlineLvl w:val="2"/>
      </w:pPr>
      <w:r>
        <w:rPr>
          <w:rFonts w:ascii="Times New Roman" w:hAnsi="Times New Roman" w:cs="Times New Roman"/>
          <w:color w:val="000000"/>
          <w:highlight w:val="none"/>
        </w:rPr>
        <w:br w:type="page" w:clear="all"/>
      </w:r>
      <w:bookmarkStart w:id="235" w:name="_Toc23997"/>
      <w:r>
        <w:rPr>
          <w:b/>
          <w:bCs/>
          <w:color w:val="000000"/>
          <w:sz w:val="28"/>
          <w:szCs w:val="28"/>
          <w:highlight w:val="none"/>
        </w:rPr>
        <w:t xml:space="preserve">附件</w:t>
      </w:r>
      <w:r>
        <w:rPr>
          <w:rFonts w:hint="eastAsia"/>
          <w:b/>
          <w:bCs/>
          <w:color w:val="000000"/>
          <w:sz w:val="28"/>
          <w:szCs w:val="28"/>
          <w:highlight w:val="none"/>
          <w:lang w:val="en-US" w:eastAsia="zh-CN"/>
        </w:rPr>
        <w:t xml:space="preserve">11</w:t>
      </w:r>
      <w:r>
        <w:rPr>
          <w:b/>
          <w:bCs/>
          <w:color w:val="000000"/>
          <w:sz w:val="28"/>
          <w:szCs w:val="28"/>
          <w:highlight w:val="none"/>
        </w:rPr>
        <w:t xml:space="preserve"> 其他</w:t>
      </w:r>
      <w:bookmarkEnd w:id="235"/>
      <w:r/>
      <w:r/>
    </w:p>
    <w:p>
      <w:pPr>
        <w:keepLines w:val="0"/>
        <w:keepNext w:val="0"/>
        <w:pageBreakBefore w:val="0"/>
        <w:spacing w:line="500" w:lineRule="exact"/>
        <w:widowControl w:val="off"/>
        <w:rPr>
          <w:color w:val="000000"/>
          <w:sz w:val="24"/>
          <w:szCs w:val="24"/>
          <w:highlight w:val="none"/>
        </w:rPr>
      </w:pPr>
      <w:r>
        <w:rPr>
          <w:color w:val="000000"/>
          <w:sz w:val="24"/>
          <w:szCs w:val="24"/>
          <w:highlight w:val="none"/>
        </w:rPr>
        <w:t xml:space="preserve">主要内容应包括但不限于以下方面：</w:t>
      </w:r>
      <w:r/>
    </w:p>
    <w:p>
      <w:pPr>
        <w:ind w:firstLine="480"/>
        <w:keepLines w:val="0"/>
        <w:keepNext w:val="0"/>
        <w:pageBreakBefore w:val="0"/>
        <w:spacing w:line="500" w:lineRule="exact"/>
        <w:widowControl w:val="off"/>
        <w:rPr>
          <w:color w:val="000000"/>
          <w:sz w:val="24"/>
          <w:szCs w:val="24"/>
          <w:highlight w:val="none"/>
        </w:rPr>
      </w:pPr>
      <w:r>
        <w:rPr>
          <w:color w:val="000000"/>
          <w:sz w:val="24"/>
          <w:szCs w:val="24"/>
          <w:highlight w:val="none"/>
        </w:rPr>
        <w:t xml:space="preserve">1、</w:t>
      </w:r>
      <w:r>
        <w:rPr>
          <w:rFonts w:hint="eastAsia"/>
          <w:color w:val="000000"/>
          <w:sz w:val="24"/>
          <w:szCs w:val="24"/>
          <w:highlight w:val="none"/>
          <w:lang w:val="en-US" w:eastAsia="zh-CN"/>
        </w:rPr>
        <w:t xml:space="preserve">供应商</w:t>
      </w:r>
      <w:r>
        <w:rPr>
          <w:color w:val="000000"/>
          <w:sz w:val="24"/>
          <w:szCs w:val="24"/>
          <w:highlight w:val="none"/>
        </w:rPr>
        <w:t xml:space="preserve">历史简介。</w:t>
      </w:r>
      <w:r/>
    </w:p>
    <w:p>
      <w:pPr>
        <w:ind w:firstLine="480"/>
        <w:keepLines w:val="0"/>
        <w:keepNext w:val="0"/>
        <w:pageBreakBefore w:val="0"/>
        <w:spacing w:line="500" w:lineRule="exact"/>
        <w:widowControl w:val="off"/>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、其他说明。</w:t>
      </w:r>
      <w:r/>
    </w:p>
    <w:p>
      <w:pPr>
        <w:pStyle w:val="916"/>
        <w:ind w:firstLine="0"/>
        <w:rPr>
          <w:rFonts w:ascii="Times New Roman"/>
          <w:highlight w:val="none"/>
        </w:rPr>
      </w:pPr>
      <w:r>
        <w:rPr>
          <w:rFonts w:ascii="Times New Roman"/>
          <w:highlight w:val="none"/>
        </w:rPr>
      </w:r>
      <w:r/>
    </w:p>
    <w:p>
      <w:pPr>
        <w:jc w:val="center"/>
        <w:rPr>
          <w:rFonts w:ascii="宋体" w:hAnsi="宋体" w:cs="仿宋"/>
          <w:b/>
          <w:bCs/>
          <w:color w:val="000000"/>
          <w:sz w:val="32"/>
          <w:szCs w:val="32"/>
          <w:highlight w:val="none"/>
        </w:rPr>
      </w:pPr>
      <w:r>
        <w:rPr>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305" w:line="360" w:lineRule="auto"/>
        <w:rPr>
          <w:bCs/>
          <w:color w:val="000000"/>
          <w:sz w:val="24"/>
          <w:szCs w:val="24"/>
          <w:highlight w:val="none"/>
        </w:rPr>
      </w:pPr>
      <w:r>
        <w:rPr>
          <w:bCs/>
          <w:color w:val="000000"/>
          <w:sz w:val="24"/>
          <w:szCs w:val="24"/>
          <w:highlight w:val="none"/>
        </w:rPr>
        <w:t xml:space="preserve">一、质疑供应商基本信息</w:t>
      </w:r>
      <w:r/>
    </w:p>
    <w:p>
      <w:pPr>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二、质疑项目基本情况</w:t>
      </w:r>
      <w:r/>
    </w:p>
    <w:p>
      <w:pPr>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p>
    <w:p>
      <w:pPr>
        <w:spacing w:line="360" w:lineRule="auto"/>
        <w:rPr>
          <w:bCs/>
          <w:color w:val="000000"/>
          <w:sz w:val="24"/>
          <w:szCs w:val="24"/>
          <w:highlight w:val="none"/>
        </w:rPr>
      </w:pPr>
      <w:r>
        <w:rPr>
          <w:bCs/>
          <w:color w:val="000000"/>
          <w:sz w:val="24"/>
          <w:szCs w:val="24"/>
          <w:highlight w:val="none"/>
        </w:rPr>
        <w:t xml:space="preserve">三、质疑事项具体内容</w:t>
      </w:r>
      <w:r/>
    </w:p>
    <w:p>
      <w:pPr>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p>
    <w:p>
      <w:pPr>
        <w:spacing w:line="360" w:lineRule="auto"/>
        <w:rPr>
          <w:color w:val="000000"/>
          <w:sz w:val="24"/>
          <w:szCs w:val="24"/>
          <w:highlight w:val="non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u w:val="single"/>
        </w:rPr>
        <w:t xml:space="preserve">                                                                          </w:t>
      </w:r>
      <w:r/>
    </w:p>
    <w:p>
      <w:pPr>
        <w:spacing w:line="360" w:lineRule="auto"/>
        <w:rPr>
          <w:color w:val="000000"/>
          <w:sz w:val="24"/>
          <w:szCs w:val="24"/>
          <w:highlight w:val="none"/>
          <w:u w:val="single"/>
        </w:rPr>
      </w:pPr>
      <w:r>
        <w:rPr>
          <w:color w:val="000000"/>
          <w:sz w:val="24"/>
          <w:szCs w:val="24"/>
          <w:highlight w:val="none"/>
        </w:rPr>
        <w:t xml:space="preserve">质疑事项2</w:t>
      </w:r>
      <w:r/>
    </w:p>
    <w:p>
      <w:pPr>
        <w:spacing w:line="360" w:lineRule="auto"/>
        <w:rPr>
          <w:color w:val="000000"/>
          <w:sz w:val="24"/>
          <w:szCs w:val="24"/>
          <w:highlight w:val="none"/>
        </w:rPr>
      </w:pPr>
      <w:r>
        <w:rPr>
          <w:color w:val="000000"/>
          <w:sz w:val="24"/>
          <w:szCs w:val="24"/>
          <w:highlight w:val="none"/>
        </w:rPr>
        <w:t xml:space="preserve">……</w:t>
      </w:r>
      <w:r/>
    </w:p>
    <w:p>
      <w:pPr>
        <w:spacing w:line="360" w:lineRule="auto"/>
        <w:rPr>
          <w:bCs/>
          <w:color w:val="000000"/>
          <w:sz w:val="24"/>
          <w:szCs w:val="24"/>
          <w:highlight w:val="none"/>
        </w:rPr>
      </w:pPr>
      <w:r>
        <w:rPr>
          <w:bCs/>
          <w:color w:val="000000"/>
          <w:sz w:val="24"/>
          <w:szCs w:val="24"/>
          <w:highlight w:val="none"/>
        </w:rPr>
        <w:t xml:space="preserve">四、与质疑事项相关的质疑请求</w:t>
      </w:r>
      <w:r/>
    </w:p>
    <w:p>
      <w:pPr>
        <w:keepLines w:val="0"/>
        <w:keepNext w:val="0"/>
        <w:pageBreakBefore w:val="0"/>
        <w:spacing w:line="460" w:lineRule="exact"/>
        <w:widowControl w:val="off"/>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p>
    <w:p>
      <w:pPr>
        <w:keepLines w:val="0"/>
        <w:keepNext w:val="0"/>
        <w:pageBreakBefore w:val="0"/>
        <w:spacing w:line="460" w:lineRule="exact"/>
        <w:widowControl w:val="off"/>
        <w:rPr>
          <w:color w:val="000000"/>
          <w:sz w:val="24"/>
          <w:szCs w:val="24"/>
          <w:highlight w:val="none"/>
        </w:rPr>
      </w:pPr>
      <w:r>
        <w:rPr>
          <w:color w:val="000000"/>
          <w:sz w:val="24"/>
          <w:szCs w:val="24"/>
          <w:highlight w:val="none"/>
        </w:rPr>
        <w:t xml:space="preserve">日期：    </w:t>
      </w:r>
      <w:r/>
    </w:p>
    <w:p>
      <w:pPr>
        <w:pStyle w:val="976"/>
        <w:ind w:firstLine="480"/>
        <w:rPr>
          <w:color w:val="000000"/>
          <w:highlight w:val="none"/>
        </w:rPr>
      </w:pPr>
      <w:r>
        <w:rPr>
          <w:color w:val="000000"/>
          <w:highlight w:val="none"/>
        </w:rPr>
      </w:r>
      <w:r/>
    </w:p>
    <w:p>
      <w:pPr>
        <w:rPr>
          <w:b/>
          <w:color w:val="000000"/>
          <w:sz w:val="24"/>
          <w:szCs w:val="24"/>
          <w:highlight w:val="none"/>
        </w:rPr>
      </w:pPr>
      <w:r>
        <w:rPr>
          <w:b/>
          <w:color w:val="000000"/>
          <w:sz w:val="24"/>
          <w:szCs w:val="24"/>
          <w:highlight w:val="none"/>
        </w:rPr>
        <w:br w:type="page" w:clear="all"/>
      </w:r>
      <w:r>
        <w:rPr>
          <w:b/>
          <w:color w:val="000000"/>
          <w:sz w:val="24"/>
          <w:szCs w:val="24"/>
          <w:highlight w:val="none"/>
        </w:rPr>
        <w:t xml:space="preserve">质疑函制作说明：</w:t>
      </w:r>
      <w:r/>
    </w:p>
    <w:p>
      <w:pPr>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、供应商</w:t>
      </w:r>
      <w:r>
        <w:rPr>
          <w:color w:val="000000"/>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color w:val="000000"/>
          <w:sz w:val="24"/>
          <w:szCs w:val="24"/>
          <w:highlight w:val="none"/>
        </w:rPr>
        <w:t xml:space="preserve">明“授权代表”的</w:t>
      </w:r>
      <w:r>
        <w:rPr>
          <w:color w:val="000000"/>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p>
    <w:p>
      <w:pPr>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p>
    <w:p>
      <w:pPr>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p>
    <w:p>
      <w:pPr>
        <w:ind w:firstLine="480"/>
        <w:jc w:val="left"/>
        <w:spacing w:line="440" w:lineRule="exact"/>
        <w:widowControl/>
        <w:rPr>
          <w:rFonts w:hint="eastAsia" w:eastAsia="宋体"/>
          <w:color w:val="000000"/>
          <w:sz w:val="24"/>
          <w:szCs w:val="24"/>
          <w:highlight w:val="none"/>
          <w:lang w:eastAsia="zh-CN"/>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color w:val="000000"/>
          <w:sz w:val="24"/>
          <w:szCs w:val="24"/>
          <w:highlight w:val="none"/>
          <w:lang w:eastAsia="zh-CN"/>
        </w:rPr>
        <w:t xml:space="preserve">。</w:t>
      </w:r>
      <w:r/>
    </w:p>
    <w:p>
      <w:pPr>
        <w:spacing w:line="360" w:lineRule="auto"/>
        <w:rPr>
          <w:b/>
          <w:sz w:val="24"/>
          <w:szCs w:val="24"/>
          <w:highlight w:val="none"/>
          <w:u w:val="single"/>
        </w:rPr>
      </w:pPr>
      <w:r>
        <w:rPr>
          <w:b/>
          <w:sz w:val="24"/>
          <w:szCs w:val="24"/>
          <w:highlight w:val="none"/>
          <w:u w:val="single"/>
        </w:rPr>
      </w:r>
      <w:r/>
    </w:p>
    <w:sectPr>
      <w:footerReference w:type="default" r:id="rId11"/>
      <w:footerReference w:type="first" r:id="rId12"/>
      <w:footnotePr/>
      <w:endnotePr/>
      <w:type w:val="nextPage"/>
      <w:pgSz w:w="11907" w:h="16840" w:orient="portrait"/>
      <w:pgMar w:top="1134" w:right="885" w:bottom="1134" w:left="1366" w:header="567"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Tahoma">
    <w:panose1 w:val="020B0604030504040204"/>
  </w:font>
  <w:font w:name="Calibri Light">
    <w:panose1 w:val="020F0302020204030204"/>
  </w:font>
  <w:font w:name="仿宋_GB2312">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right="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84</w:t>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84</w:t>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84</w:t>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84</w:t>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hint="eastAsia" w:ascii="宋体" w:hAnsi="宋体"/>
        <w:spacing w:val="6"/>
        <w:sz w:val="21"/>
      </w:rPr>
    </w:pPr>
    <w:r>
      <w:rPr>
        <w:rFonts w:hint="eastAsia" w:ascii="宋体" w:hAnsi="宋体"/>
        <w:bCs/>
        <w:spacing w:val="6"/>
      </w:rPr>
      <w:t xml:space="preserve">常熟市</w:t>
    </w:r>
    <w:r>
      <w:rPr>
        <w:rFonts w:ascii="宋体" w:hAnsi="宋体"/>
        <w:bCs/>
        <w:spacing w:val="6"/>
      </w:rPr>
      <w:t xml:space="preserve">中竣招标代理有限公司</w:t>
    </w:r>
    <w:r>
      <w:rPr>
        <w:rFonts w:hint="eastAsia" w:ascii="宋体" w:hAnsi="宋体"/>
        <w:bCs/>
        <w:spacing w:val="6"/>
      </w:rPr>
      <w:t xml:space="preserve">询价通知书</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61"/>
    <w:uiPriority w:val="0"/>
    <w:qFormat/>
    <w:pPr>
      <w:jc w:val="both"/>
      <w:widowControl w:val="off"/>
    </w:pPr>
    <w:rPr>
      <w:rFonts w:hint="default" w:ascii="Times New Roman" w:hAnsi="Times New Roman" w:eastAsia="宋体" w:cs="Times New Roman"/>
      <w:sz w:val="21"/>
      <w:lang w:val="en-US" w:eastAsia="zh-CN" w:bidi="ar-SA"/>
    </w:rPr>
  </w:style>
  <w:style w:type="paragraph" w:styleId="711">
    <w:name w:val="Heading 1"/>
    <w:basedOn w:val="710"/>
    <w:next w:val="710"/>
    <w:link w:val="749"/>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5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1"/>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2"/>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3"/>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4"/>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6"/>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7"/>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rPr>
  </w:style>
  <w:style w:type="paragraph" w:styleId="724">
    <w:name w:val="annotation text"/>
    <w:basedOn w:val="710"/>
    <w:uiPriority w:val="99"/>
    <w:semiHidden/>
    <w:unhideWhenUsed/>
    <w:qFormat/>
    <w:pPr>
      <w:jc w:val="left"/>
    </w:pPr>
  </w:style>
  <w:style w:type="paragraph" w:styleId="725">
    <w:name w:val="Body Text Indent"/>
    <w:basedOn w:val="710"/>
    <w:next w:val="726"/>
    <w:uiPriority w:val="0"/>
    <w:qFormat/>
    <w:pPr>
      <w:ind w:firstLine="574"/>
      <w:spacing w:line="312" w:lineRule="atLeast"/>
    </w:pPr>
    <w:rPr>
      <w:rFonts w:ascii="宋体"/>
      <w:sz w:val="28"/>
    </w:rPr>
  </w:style>
  <w:style w:type="paragraph" w:styleId="726">
    <w:name w:val="envelope return"/>
    <w:basedOn w:val="710"/>
    <w:uiPriority w:val="0"/>
    <w:qFormat/>
    <w:rPr>
      <w:rFonts w:ascii="Arial" w:hAnsi="Arial"/>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Plain Text"/>
    <w:basedOn w:val="710"/>
    <w:uiPriority w:val="0"/>
    <w:qFormat/>
    <w:rPr>
      <w:rFonts w:ascii="宋体" w:hAnsi="Courier New" w:eastAsia="楷体_GB2312"/>
      <w:sz w:val="28"/>
    </w:r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link w:val="894"/>
    <w:uiPriority w:val="99"/>
    <w:semiHidden/>
    <w:unhideWhenUsed/>
    <w:qFormat/>
    <w:pPr>
      <w:spacing w:after="0" w:line="240" w:lineRule="auto"/>
    </w:pPr>
    <w:rPr>
      <w:sz w:val="20"/>
    </w:rPr>
  </w:style>
  <w:style w:type="paragraph" w:styleId="732">
    <w:name w:val="Footer"/>
    <w:basedOn w:val="710"/>
    <w:link w:val="767"/>
    <w:uiPriority w:val="99"/>
    <w:unhideWhenUsed/>
    <w:qFormat/>
    <w:pPr>
      <w:spacing w:after="0" w:line="240" w:lineRule="auto"/>
      <w:tabs>
        <w:tab w:val="center" w:pos="7143" w:leader="none"/>
        <w:tab w:val="right" w:pos="14287" w:leader="none"/>
      </w:tabs>
    </w:pPr>
  </w:style>
  <w:style w:type="paragraph" w:styleId="733">
    <w:name w:val="Header"/>
    <w:basedOn w:val="710"/>
    <w:link w:val="765"/>
    <w:uiPriority w:val="99"/>
    <w:unhideWhenUsed/>
    <w:qFormat/>
    <w:pPr>
      <w:spacing w:after="0" w:line="240" w:lineRule="auto"/>
      <w:tabs>
        <w:tab w:val="center" w:pos="7143" w:leader="none"/>
        <w:tab w:val="right" w:pos="14287" w:leader="none"/>
      </w:tabs>
    </w:pPr>
  </w:style>
  <w:style w:type="paragraph" w:styleId="734">
    <w:name w:val="toc 1"/>
    <w:basedOn w:val="710"/>
    <w:next w:val="710"/>
    <w:uiPriority w:val="39"/>
    <w:unhideWhenUsed/>
    <w:qFormat/>
    <w:pPr>
      <w:ind w:left="0" w:right="0" w:firstLine="0"/>
      <w:spacing w:after="57"/>
    </w:pPr>
  </w:style>
  <w:style w:type="paragraph" w:styleId="735">
    <w:name w:val="toc 4"/>
    <w:basedOn w:val="710"/>
    <w:next w:val="710"/>
    <w:uiPriority w:val="39"/>
    <w:unhideWhenUsed/>
    <w:qFormat/>
    <w:pPr>
      <w:ind w:left="850" w:right="0" w:firstLine="0"/>
      <w:spacing w:after="57"/>
    </w:pPr>
  </w:style>
  <w:style w:type="paragraph" w:styleId="736">
    <w:name w:val="Subtitle"/>
    <w:basedOn w:val="710"/>
    <w:next w:val="710"/>
    <w:link w:val="760"/>
    <w:uiPriority w:val="11"/>
    <w:qFormat/>
    <w:pPr>
      <w:spacing w:before="200" w:after="200"/>
    </w:pPr>
    <w:rPr>
      <w:sz w:val="24"/>
      <w:szCs w:val="24"/>
    </w:rPr>
  </w:style>
  <w:style w:type="paragraph" w:styleId="737">
    <w:name w:val="footnote text"/>
    <w:basedOn w:val="710"/>
    <w:link w:val="893"/>
    <w:uiPriority w:val="99"/>
    <w:semiHidden/>
    <w:unhideWhenUsed/>
    <w:qFormat/>
    <w:pPr>
      <w:spacing w:after="40" w:line="240" w:lineRule="auto"/>
    </w:pPr>
    <w:rPr>
      <w:sz w:val="18"/>
    </w:rPr>
  </w:style>
  <w:style w:type="paragraph" w:styleId="738">
    <w:name w:val="toc 6"/>
    <w:basedOn w:val="710"/>
    <w:next w:val="710"/>
    <w:uiPriority w:val="39"/>
    <w:unhideWhenUsed/>
    <w:qFormat/>
    <w:pPr>
      <w:ind w:left="1417" w:right="0" w:firstLine="0"/>
      <w:spacing w:after="57"/>
    </w:pPr>
  </w:style>
  <w:style w:type="paragraph" w:styleId="739">
    <w:name w:val="table of figures"/>
    <w:basedOn w:val="710"/>
    <w:next w:val="710"/>
    <w:uiPriority w:val="99"/>
    <w:unhideWhenUsed/>
    <w:qFormat/>
    <w:pPr>
      <w:spacing w:after="0" w:afterAutospacing="0"/>
    </w:pPr>
  </w:style>
  <w:style w:type="paragraph" w:styleId="740">
    <w:name w:val="toc 2"/>
    <w:basedOn w:val="710"/>
    <w:next w:val="710"/>
    <w:uiPriority w:val="39"/>
    <w:unhideWhenUsed/>
    <w:qFormat/>
    <w:pPr>
      <w:ind w:left="283" w:right="0" w:firstLine="0"/>
      <w:spacing w:after="57"/>
    </w:pPr>
  </w:style>
  <w:style w:type="paragraph" w:styleId="741">
    <w:name w:val="toc 9"/>
    <w:basedOn w:val="710"/>
    <w:next w:val="710"/>
    <w:uiPriority w:val="39"/>
    <w:unhideWhenUsed/>
    <w:qFormat/>
    <w:pPr>
      <w:ind w:left="2268" w:right="0" w:firstLine="0"/>
      <w:spacing w:after="57"/>
    </w:pPr>
  </w:style>
  <w:style w:type="paragraph" w:styleId="742">
    <w:name w:val="Title"/>
    <w:basedOn w:val="710"/>
    <w:next w:val="710"/>
    <w:link w:val="759"/>
    <w:uiPriority w:val="10"/>
    <w:qFormat/>
    <w:pPr>
      <w:contextualSpacing/>
      <w:spacing w:before="300" w:after="200"/>
    </w:pPr>
    <w:rPr>
      <w:sz w:val="48"/>
      <w:szCs w:val="48"/>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qFormat/>
    <w:rPr>
      <w:vertAlign w:val="superscript"/>
    </w:rPr>
  </w:style>
  <w:style w:type="character" w:styleId="745">
    <w:name w:val="Emphasis"/>
    <w:uiPriority w:val="0"/>
    <w:qFormat/>
  </w:style>
  <w:style w:type="character" w:styleId="746">
    <w:name w:val="Hyperlink"/>
    <w:uiPriority w:val="99"/>
    <w:unhideWhenUsed/>
    <w:qFormat/>
    <w:rPr>
      <w:color w:val="0000ff" w:themeColor="hyperlink"/>
      <w:u w:val="single"/>
    </w:rPr>
  </w:style>
  <w:style w:type="character" w:styleId="747">
    <w:name w:val="annotation reference"/>
    <w:uiPriority w:val="0"/>
    <w:qFormat/>
    <w:rPr>
      <w:sz w:val="21"/>
      <w:szCs w:val="21"/>
    </w:rPr>
  </w:style>
  <w:style w:type="character" w:styleId="748">
    <w:name w:val="footnote reference"/>
    <w:uiPriority w:val="99"/>
    <w:unhideWhenUsed/>
    <w:qFormat/>
    <w:rPr>
      <w:vertAlign w:val="superscript"/>
    </w:rPr>
  </w:style>
  <w:style w:type="character" w:styleId="749" w:customStyle="1">
    <w:name w:val="Heading 1 Char"/>
    <w:link w:val="711"/>
    <w:uiPriority w:val="9"/>
    <w:qFormat/>
    <w:rPr>
      <w:rFonts w:ascii="Arial" w:hAnsi="Arial" w:eastAsia="Arial" w:cs="Arial"/>
      <w:sz w:val="40"/>
      <w:szCs w:val="40"/>
    </w:rPr>
  </w:style>
  <w:style w:type="character" w:styleId="750" w:customStyle="1">
    <w:name w:val="Heading 2 Char"/>
    <w:link w:val="712"/>
    <w:uiPriority w:val="9"/>
    <w:qFormat/>
    <w:rPr>
      <w:rFonts w:ascii="Arial" w:hAnsi="Arial" w:eastAsia="Arial" w:cs="Arial"/>
      <w:sz w:val="34"/>
    </w:rPr>
  </w:style>
  <w:style w:type="character" w:styleId="751" w:customStyle="1">
    <w:name w:val="Heading 3 Char"/>
    <w:link w:val="713"/>
    <w:uiPriority w:val="9"/>
    <w:qFormat/>
    <w:rPr>
      <w:rFonts w:ascii="Arial" w:hAnsi="Arial" w:eastAsia="Arial" w:cs="Arial"/>
      <w:sz w:val="30"/>
      <w:szCs w:val="30"/>
    </w:rPr>
  </w:style>
  <w:style w:type="character" w:styleId="752" w:customStyle="1">
    <w:name w:val="Heading 4 Char"/>
    <w:link w:val="714"/>
    <w:uiPriority w:val="9"/>
    <w:qFormat/>
    <w:rPr>
      <w:rFonts w:ascii="Arial" w:hAnsi="Arial" w:eastAsia="Arial" w:cs="Arial"/>
      <w:b/>
      <w:bCs/>
      <w:sz w:val="26"/>
      <w:szCs w:val="26"/>
    </w:rPr>
  </w:style>
  <w:style w:type="character" w:styleId="753" w:customStyle="1">
    <w:name w:val="Heading 5 Char"/>
    <w:link w:val="715"/>
    <w:uiPriority w:val="9"/>
    <w:qFormat/>
    <w:rPr>
      <w:rFonts w:ascii="Arial" w:hAnsi="Arial" w:eastAsia="Arial" w:cs="Arial"/>
      <w:b/>
      <w:bCs/>
      <w:sz w:val="24"/>
      <w:szCs w:val="24"/>
    </w:rPr>
  </w:style>
  <w:style w:type="character" w:styleId="754" w:customStyle="1">
    <w:name w:val="Heading 6 Char"/>
    <w:link w:val="716"/>
    <w:uiPriority w:val="9"/>
    <w:qFormat/>
    <w:rPr>
      <w:rFonts w:ascii="Arial" w:hAnsi="Arial" w:eastAsia="Arial" w:cs="Arial"/>
      <w:b/>
      <w:bCs/>
      <w:sz w:val="22"/>
      <w:szCs w:val="22"/>
    </w:rPr>
  </w:style>
  <w:style w:type="character" w:styleId="755" w:customStyle="1">
    <w:name w:val="Heading 7 Char"/>
    <w:link w:val="717"/>
    <w:uiPriority w:val="9"/>
    <w:qFormat/>
    <w:rPr>
      <w:rFonts w:ascii="Arial" w:hAnsi="Arial" w:eastAsia="Arial" w:cs="Arial"/>
      <w:b/>
      <w:bCs/>
      <w:i/>
      <w:iCs/>
      <w:sz w:val="22"/>
      <w:szCs w:val="22"/>
    </w:rPr>
  </w:style>
  <w:style w:type="character" w:styleId="756" w:customStyle="1">
    <w:name w:val="Heading 8 Char"/>
    <w:link w:val="718"/>
    <w:uiPriority w:val="9"/>
    <w:qFormat/>
    <w:rPr>
      <w:rFonts w:ascii="Arial" w:hAnsi="Arial" w:eastAsia="Arial" w:cs="Arial"/>
      <w:i/>
      <w:iCs/>
      <w:sz w:val="22"/>
      <w:szCs w:val="22"/>
    </w:rPr>
  </w:style>
  <w:style w:type="character" w:styleId="757" w:customStyle="1">
    <w:name w:val="Heading 9 Char"/>
    <w:link w:val="719"/>
    <w:uiPriority w:val="9"/>
    <w:qFormat/>
    <w:rPr>
      <w:rFonts w:ascii="Arial" w:hAnsi="Arial" w:eastAsia="Arial" w:cs="Arial"/>
      <w:i/>
      <w:iCs/>
      <w:sz w:val="21"/>
      <w:szCs w:val="21"/>
    </w:r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2"/>
    <w:uiPriority w:val="10"/>
    <w:qFormat/>
    <w:rPr>
      <w:sz w:val="48"/>
      <w:szCs w:val="48"/>
    </w:rPr>
  </w:style>
  <w:style w:type="character" w:styleId="760" w:customStyle="1">
    <w:name w:val="Subtitle Char"/>
    <w:link w:val="736"/>
    <w:uiPriority w:val="11"/>
    <w:qFormat/>
    <w:rPr>
      <w:sz w:val="24"/>
      <w:szCs w:val="24"/>
    </w:rPr>
  </w:style>
  <w:style w:type="paragraph" w:styleId="761">
    <w:name w:val="Quote"/>
    <w:basedOn w:val="710"/>
    <w:next w:val="710"/>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0"/>
    <w:next w:val="710"/>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3"/>
    <w:uiPriority w:val="99"/>
    <w:qFormat/>
  </w:style>
  <w:style w:type="character" w:styleId="766" w:customStyle="1">
    <w:name w:val="Footer Char"/>
    <w:link w:val="732"/>
    <w:uiPriority w:val="99"/>
    <w:qFormat/>
  </w:style>
  <w:style w:type="character" w:styleId="767" w:customStyle="1">
    <w:name w:val="Caption Char"/>
    <w:link w:val="732"/>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7"/>
    <w:uiPriority w:val="99"/>
    <w:qFormat/>
    <w:rPr>
      <w:sz w:val="18"/>
    </w:rPr>
  </w:style>
  <w:style w:type="character" w:styleId="894" w:customStyle="1">
    <w:name w:val="Endnote Text Char"/>
    <w:link w:val="731"/>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0"/>
    <w:next w:val="710"/>
    <w:link w:val="903"/>
    <w:uiPriority w:val="0"/>
    <w:qFormat/>
    <w:pPr>
      <w:jc w:val="center"/>
      <w:keepNext/>
      <w:tabs>
        <w:tab w:val="left" w:pos="200" w:leader="none"/>
      </w:tabs>
      <w:outlineLvl w:val="0"/>
    </w:pPr>
    <w:rPr>
      <w:rFonts w:ascii="宋体" w:hAnsi="宋体"/>
      <w:b/>
      <w:sz w:val="36"/>
    </w:rPr>
  </w:style>
  <w:style w:type="paragraph" w:styleId="897" w:customStyle="1">
    <w:name w:val="标题 21"/>
    <w:basedOn w:val="710"/>
    <w:next w:val="710"/>
    <w:link w:val="904"/>
    <w:uiPriority w:val="99"/>
    <w:qFormat/>
    <w:pPr>
      <w:jc w:val="center"/>
      <w:keepNext/>
      <w:outlineLvl w:val="1"/>
    </w:pPr>
    <w:rPr>
      <w:rFonts w:ascii="宋体" w:hAnsi="宋体"/>
      <w:b/>
      <w:bCs/>
      <w:sz w:val="28"/>
      <w:szCs w:val="28"/>
    </w:rPr>
  </w:style>
  <w:style w:type="paragraph" w:styleId="898" w:customStyle="1">
    <w:name w:val="标题 31"/>
    <w:basedOn w:val="710"/>
    <w:next w:val="710"/>
    <w:link w:val="905"/>
    <w:uiPriority w:val="0"/>
    <w:qFormat/>
    <w:pPr>
      <w:jc w:val="left"/>
      <w:keepNext/>
      <w:outlineLvl w:val="2"/>
    </w:pPr>
    <w:rPr>
      <w:rFonts w:ascii="宋体" w:hAnsi="宋体"/>
      <w:b/>
      <w:sz w:val="28"/>
    </w:rPr>
  </w:style>
  <w:style w:type="paragraph" w:styleId="899" w:customStyle="1">
    <w:name w:val="标题 41"/>
    <w:basedOn w:val="710"/>
    <w:next w:val="710"/>
    <w:uiPriority w:val="0"/>
    <w:qFormat/>
    <w:pPr>
      <w:keepNext/>
      <w:outlineLvl w:val="3"/>
    </w:pPr>
    <w:rPr>
      <w:b/>
      <w:bCs/>
      <w:sz w:val="18"/>
    </w:rPr>
  </w:style>
  <w:style w:type="paragraph" w:styleId="900" w:customStyle="1">
    <w:name w:val="标题 51"/>
    <w:basedOn w:val="710"/>
    <w:next w:val="710"/>
    <w:uiPriority w:val="0"/>
    <w:qFormat/>
    <w:pPr>
      <w:jc w:val="center"/>
      <w:keepNext/>
      <w:outlineLvl w:val="4"/>
    </w:pPr>
    <w:rPr>
      <w:b/>
      <w:bCs/>
      <w:sz w:val="18"/>
    </w:rPr>
  </w:style>
  <w:style w:type="character" w:styleId="901" w:customStyle="1">
    <w:name w:val="默认段落字体1"/>
    <w:link w:val="710"/>
    <w:uiPriority w:val="0"/>
    <w:semiHidden/>
    <w:qFormat/>
  </w:style>
  <w:style w:type="table" w:styleId="902" w:customStyle="1">
    <w:name w:val="普通表格1"/>
    <w:uiPriority w:val="0"/>
    <w:semiHidden/>
    <w:qFormat/>
    <w:tblPr/>
  </w:style>
  <w:style w:type="character" w:styleId="903" w:customStyle="1">
    <w:name w:val="标题 1 Char"/>
    <w:link w:val="896"/>
    <w:uiPriority w:val="0"/>
    <w:qFormat/>
    <w:rPr>
      <w:rFonts w:ascii="宋体" w:hAnsi="宋体"/>
      <w:b/>
      <w:sz w:val="36"/>
    </w:rPr>
  </w:style>
  <w:style w:type="character" w:styleId="904" w:customStyle="1">
    <w:name w:val="标题 2 Char"/>
    <w:link w:val="897"/>
    <w:uiPriority w:val="99"/>
    <w:qFormat/>
    <w:rPr>
      <w:rFonts w:ascii="宋体" w:hAnsi="宋体"/>
      <w:b/>
      <w:bCs/>
      <w:sz w:val="28"/>
      <w:szCs w:val="28"/>
    </w:rPr>
  </w:style>
  <w:style w:type="character" w:styleId="905" w:customStyle="1">
    <w:name w:val="标题 3 Char"/>
    <w:link w:val="898"/>
    <w:uiPriority w:val="0"/>
    <w:qFormat/>
    <w:rPr>
      <w:rFonts w:ascii="宋体" w:hAnsi="宋体"/>
      <w:b/>
      <w:sz w:val="28"/>
    </w:rPr>
  </w:style>
  <w:style w:type="paragraph" w:styleId="906" w:customStyle="1">
    <w:name w:val="目录 71"/>
    <w:basedOn w:val="710"/>
    <w:next w:val="710"/>
    <w:uiPriority w:val="0"/>
    <w:semiHidden/>
    <w:qFormat/>
    <w:pPr>
      <w:ind w:left="1260"/>
      <w:jc w:val="left"/>
    </w:pPr>
    <w:rPr>
      <w:szCs w:val="21"/>
    </w:rPr>
  </w:style>
  <w:style w:type="paragraph" w:styleId="907" w:customStyle="1">
    <w:name w:val="索引 81"/>
    <w:basedOn w:val="710"/>
    <w:next w:val="710"/>
    <w:uiPriority w:val="0"/>
    <w:semiHidden/>
    <w:qFormat/>
    <w:pPr>
      <w:ind w:left="1400"/>
    </w:pPr>
  </w:style>
  <w:style w:type="paragraph" w:styleId="908" w:customStyle="1">
    <w:name w:val="正文缩进11"/>
    <w:basedOn w:val="710"/>
    <w:uiPriority w:val="0"/>
    <w:qFormat/>
    <w:pPr>
      <w:ind w:firstLine="420"/>
    </w:pPr>
  </w:style>
  <w:style w:type="paragraph" w:styleId="909" w:customStyle="1">
    <w:name w:val="索引 51"/>
    <w:basedOn w:val="710"/>
    <w:next w:val="710"/>
    <w:uiPriority w:val="0"/>
    <w:semiHidden/>
    <w:qFormat/>
    <w:pPr>
      <w:ind w:left="800"/>
    </w:pPr>
  </w:style>
  <w:style w:type="paragraph" w:styleId="910" w:customStyle="1">
    <w:name w:val="文档结构图1"/>
    <w:basedOn w:val="710"/>
    <w:uiPriority w:val="0"/>
    <w:semiHidden/>
    <w:qFormat/>
    <w:pPr>
      <w:shd w:val="clear" w:color="auto" w:fill="000080"/>
    </w:pPr>
  </w:style>
  <w:style w:type="paragraph" w:styleId="911" w:customStyle="1">
    <w:name w:val="批注文字1"/>
    <w:basedOn w:val="710"/>
    <w:uiPriority w:val="0"/>
    <w:qFormat/>
    <w:pPr>
      <w:jc w:val="left"/>
    </w:pPr>
  </w:style>
  <w:style w:type="paragraph" w:styleId="912" w:customStyle="1">
    <w:name w:val="索引 61"/>
    <w:basedOn w:val="710"/>
    <w:next w:val="710"/>
    <w:uiPriority w:val="0"/>
    <w:semiHidden/>
    <w:qFormat/>
    <w:pPr>
      <w:ind w:left="1000"/>
    </w:pPr>
  </w:style>
  <w:style w:type="paragraph" w:styleId="913" w:customStyle="1">
    <w:name w:val="正文文本1"/>
    <w:basedOn w:val="710"/>
    <w:next w:val="914"/>
    <w:uiPriority w:val="0"/>
    <w:qFormat/>
    <w:rPr>
      <w:rFonts w:ascii="楷体_GB2312" w:hAnsi="Arial" w:eastAsia="楷体_GB2312"/>
      <w:sz w:val="28"/>
    </w:rPr>
  </w:style>
  <w:style w:type="paragraph" w:styleId="914" w:customStyle="1">
    <w:name w:val="正文首行缩进1"/>
    <w:basedOn w:val="913"/>
    <w:next w:val="915"/>
    <w:uiPriority w:val="99"/>
    <w:unhideWhenUsed/>
    <w:qFormat/>
    <w:pPr>
      <w:ind w:firstLine="420"/>
    </w:pPr>
  </w:style>
  <w:style w:type="paragraph" w:styleId="915" w:customStyle="1">
    <w:name w:val="正文首行缩进 21"/>
    <w:basedOn w:val="916"/>
    <w:next w:val="914"/>
    <w:uiPriority w:val="0"/>
    <w:qFormat/>
    <w:pPr>
      <w:ind w:firstLine="420"/>
    </w:pPr>
  </w:style>
  <w:style w:type="paragraph" w:styleId="916" w:customStyle="1">
    <w:name w:val="正文文本缩进11"/>
    <w:basedOn w:val="710"/>
    <w:next w:val="917"/>
    <w:uiPriority w:val="0"/>
    <w:qFormat/>
    <w:pPr>
      <w:ind w:firstLine="574"/>
      <w:spacing w:line="312" w:lineRule="atLeast"/>
    </w:pPr>
    <w:rPr>
      <w:rFonts w:ascii="宋体"/>
      <w:sz w:val="28"/>
    </w:rPr>
  </w:style>
  <w:style w:type="paragraph" w:styleId="917" w:customStyle="1">
    <w:name w:val="寄信人地址11"/>
    <w:basedOn w:val="710"/>
    <w:uiPriority w:val="0"/>
    <w:qFormat/>
    <w:rPr>
      <w:rFonts w:ascii="Arial" w:hAnsi="Arial"/>
    </w:rPr>
  </w:style>
  <w:style w:type="paragraph" w:styleId="918" w:customStyle="1">
    <w:name w:val="文本块1"/>
    <w:basedOn w:val="710"/>
    <w:uiPriority w:val="0"/>
    <w:qFormat/>
    <w:pPr>
      <w:ind w:left="1890" w:right="11" w:hanging="1409"/>
      <w:spacing w:before="89"/>
      <w:tabs>
        <w:tab w:val="left" w:pos="822" w:leader="none"/>
        <w:tab w:val="left" w:pos="2205" w:leader="none"/>
        <w:tab w:val="left" w:pos="9000" w:leader="none"/>
      </w:tabs>
    </w:pPr>
    <w:rPr>
      <w:sz w:val="24"/>
    </w:rPr>
  </w:style>
  <w:style w:type="paragraph" w:styleId="919" w:customStyle="1">
    <w:name w:val="索引 41"/>
    <w:basedOn w:val="710"/>
    <w:next w:val="710"/>
    <w:uiPriority w:val="0"/>
    <w:semiHidden/>
    <w:qFormat/>
    <w:pPr>
      <w:ind w:left="600"/>
    </w:pPr>
  </w:style>
  <w:style w:type="paragraph" w:styleId="920" w:customStyle="1">
    <w:name w:val="目录 51"/>
    <w:basedOn w:val="710"/>
    <w:next w:val="710"/>
    <w:uiPriority w:val="0"/>
    <w:semiHidden/>
    <w:qFormat/>
    <w:pPr>
      <w:ind w:left="840"/>
      <w:jc w:val="left"/>
    </w:pPr>
    <w:rPr>
      <w:szCs w:val="21"/>
    </w:rPr>
  </w:style>
  <w:style w:type="paragraph" w:styleId="921" w:customStyle="1">
    <w:name w:val="目录 31"/>
    <w:basedOn w:val="710"/>
    <w:next w:val="710"/>
    <w:uiPriority w:val="39"/>
    <w:qFormat/>
    <w:pPr>
      <w:ind w:left="420"/>
      <w:jc w:val="left"/>
    </w:pPr>
    <w:rPr>
      <w:i/>
      <w:iCs/>
      <w:szCs w:val="24"/>
    </w:rPr>
  </w:style>
  <w:style w:type="paragraph" w:styleId="922" w:customStyle="1">
    <w:name w:val="纯文本1"/>
    <w:basedOn w:val="710"/>
    <w:uiPriority w:val="0"/>
    <w:qFormat/>
    <w:rPr>
      <w:rFonts w:ascii="宋体" w:hAnsi="Courier New"/>
    </w:rPr>
  </w:style>
  <w:style w:type="paragraph" w:styleId="923" w:customStyle="1">
    <w:name w:val="目录 81"/>
    <w:basedOn w:val="710"/>
    <w:next w:val="710"/>
    <w:uiPriority w:val="0"/>
    <w:semiHidden/>
    <w:qFormat/>
    <w:pPr>
      <w:ind w:left="1470"/>
      <w:jc w:val="left"/>
    </w:pPr>
    <w:rPr>
      <w:szCs w:val="21"/>
    </w:rPr>
  </w:style>
  <w:style w:type="paragraph" w:styleId="924" w:customStyle="1">
    <w:name w:val="索引 31"/>
    <w:basedOn w:val="710"/>
    <w:next w:val="710"/>
    <w:uiPriority w:val="0"/>
    <w:semiHidden/>
    <w:qFormat/>
    <w:pPr>
      <w:ind w:left="400"/>
    </w:pPr>
  </w:style>
  <w:style w:type="paragraph" w:styleId="925" w:customStyle="1">
    <w:name w:val="日期1"/>
    <w:basedOn w:val="710"/>
    <w:next w:val="710"/>
    <w:link w:val="926"/>
    <w:uiPriority w:val="0"/>
    <w:qFormat/>
    <w:pPr>
      <w:spacing w:line="312" w:lineRule="atLeast"/>
    </w:pPr>
    <w:rPr>
      <w:rFonts w:ascii="宋体"/>
      <w:sz w:val="28"/>
    </w:rPr>
  </w:style>
  <w:style w:type="character" w:styleId="926" w:customStyle="1">
    <w:name w:val="日期 Char"/>
    <w:link w:val="925"/>
    <w:uiPriority w:val="0"/>
    <w:qFormat/>
    <w:rPr>
      <w:rFonts w:ascii="宋体"/>
      <w:sz w:val="28"/>
    </w:rPr>
  </w:style>
  <w:style w:type="paragraph" w:styleId="927" w:customStyle="1">
    <w:name w:val="正文文本缩进 21"/>
    <w:basedOn w:val="710"/>
    <w:uiPriority w:val="0"/>
    <w:qFormat/>
    <w:pPr>
      <w:ind w:left="1890" w:hanging="1409"/>
      <w:tabs>
        <w:tab w:val="left" w:pos="1785" w:leader="none"/>
        <w:tab w:val="left" w:pos="1887" w:leader="none"/>
        <w:tab w:val="left" w:pos="2112" w:leader="none"/>
        <w:tab w:val="left" w:pos="9000" w:leader="none"/>
      </w:tabs>
    </w:pPr>
    <w:rPr>
      <w:sz w:val="24"/>
    </w:rPr>
  </w:style>
  <w:style w:type="paragraph" w:styleId="928" w:customStyle="1">
    <w:name w:val="尾注文本1"/>
    <w:basedOn w:val="710"/>
    <w:uiPriority w:val="0"/>
    <w:qFormat/>
    <w:pPr>
      <w:jc w:val="left"/>
    </w:pPr>
    <w:rPr>
      <w:szCs w:val="21"/>
    </w:rPr>
  </w:style>
  <w:style w:type="paragraph" w:styleId="929" w:customStyle="1">
    <w:name w:val="批注框文本1"/>
    <w:basedOn w:val="710"/>
    <w:link w:val="930"/>
    <w:uiPriority w:val="0"/>
    <w:qFormat/>
    <w:rPr>
      <w:sz w:val="18"/>
      <w:szCs w:val="18"/>
    </w:rPr>
  </w:style>
  <w:style w:type="character" w:styleId="930" w:customStyle="1">
    <w:name w:val="批注框文本 Char"/>
    <w:link w:val="929"/>
    <w:uiPriority w:val="0"/>
    <w:qFormat/>
    <w:rPr>
      <w:sz w:val="18"/>
      <w:szCs w:val="18"/>
    </w:rPr>
  </w:style>
  <w:style w:type="paragraph" w:styleId="931" w:customStyle="1">
    <w:name w:val="页脚1"/>
    <w:basedOn w:val="710"/>
    <w:uiPriority w:val="0"/>
    <w:qFormat/>
    <w:pPr>
      <w:jc w:val="left"/>
      <w:tabs>
        <w:tab w:val="center" w:pos="4153" w:leader="none"/>
        <w:tab w:val="right" w:pos="8306" w:leader="none"/>
      </w:tabs>
    </w:pPr>
    <w:rPr>
      <w:sz w:val="18"/>
    </w:rPr>
  </w:style>
  <w:style w:type="paragraph" w:styleId="932" w:customStyle="1">
    <w:name w:val="页眉1"/>
    <w:basedOn w:val="710"/>
    <w:uiPriority w:val="0"/>
    <w:qFormat/>
    <w:pPr>
      <w:jc w:val="center"/>
      <w:tabs>
        <w:tab w:val="center" w:pos="4153" w:leader="none"/>
        <w:tab w:val="right" w:pos="8306" w:leader="none"/>
      </w:tabs>
      <w:pBdr>
        <w:bottom w:val="single" w:color="000000" w:sz="6" w:space="1"/>
      </w:pBdr>
    </w:pPr>
    <w:rPr>
      <w:sz w:val="18"/>
    </w:rPr>
  </w:style>
  <w:style w:type="paragraph" w:styleId="933" w:customStyle="1">
    <w:name w:val="签名1"/>
    <w:basedOn w:val="710"/>
    <w:link w:val="934"/>
    <w:uiPriority w:val="0"/>
    <w:qFormat/>
    <w:pPr>
      <w:jc w:val="center"/>
      <w:spacing w:after="600" w:line="312" w:lineRule="atLeast"/>
    </w:pPr>
    <w:rPr>
      <w:rFonts w:eastAsia="仿宋_GB2312"/>
      <w:sz w:val="24"/>
    </w:rPr>
  </w:style>
  <w:style w:type="character" w:styleId="934" w:customStyle="1">
    <w:name w:val="签名 Char"/>
    <w:link w:val="933"/>
    <w:uiPriority w:val="0"/>
    <w:qFormat/>
    <w:rPr>
      <w:rFonts w:eastAsia="仿宋_GB2312"/>
      <w:sz w:val="24"/>
    </w:rPr>
  </w:style>
  <w:style w:type="paragraph" w:styleId="935" w:customStyle="1">
    <w:name w:val="目录 11"/>
    <w:basedOn w:val="710"/>
    <w:next w:val="710"/>
    <w:uiPriority w:val="39"/>
    <w:qFormat/>
    <w:pPr>
      <w:ind w:left="210"/>
      <w:spacing w:before="100" w:beforeAutospacing="1" w:after="100" w:afterAutospacing="1" w:line="360" w:lineRule="exact"/>
      <w:tabs>
        <w:tab w:val="right" w:pos="9450" w:leader="dot"/>
      </w:tabs>
    </w:pPr>
    <w:rPr>
      <w:b/>
      <w:bCs/>
      <w:caps/>
      <w:sz w:val="28"/>
      <w:szCs w:val="36"/>
    </w:rPr>
  </w:style>
  <w:style w:type="paragraph" w:styleId="936" w:customStyle="1">
    <w:name w:val="目录 41"/>
    <w:basedOn w:val="710"/>
    <w:next w:val="710"/>
    <w:uiPriority w:val="0"/>
    <w:semiHidden/>
    <w:qFormat/>
    <w:pPr>
      <w:ind w:left="630"/>
      <w:jc w:val="left"/>
    </w:pPr>
    <w:rPr>
      <w:szCs w:val="21"/>
    </w:rPr>
  </w:style>
  <w:style w:type="paragraph" w:styleId="937" w:customStyle="1">
    <w:name w:val="索引标题1"/>
    <w:basedOn w:val="710"/>
    <w:next w:val="938"/>
    <w:uiPriority w:val="0"/>
    <w:semiHidden/>
    <w:qFormat/>
  </w:style>
  <w:style w:type="paragraph" w:styleId="938" w:customStyle="1">
    <w:name w:val="索引 11"/>
    <w:basedOn w:val="710"/>
    <w:next w:val="710"/>
    <w:uiPriority w:val="0"/>
    <w:semiHidden/>
    <w:qFormat/>
  </w:style>
  <w:style w:type="paragraph" w:styleId="939" w:customStyle="1">
    <w:name w:val="目录 61"/>
    <w:basedOn w:val="710"/>
    <w:next w:val="710"/>
    <w:uiPriority w:val="0"/>
    <w:semiHidden/>
    <w:qFormat/>
    <w:pPr>
      <w:ind w:left="1050"/>
      <w:jc w:val="left"/>
    </w:pPr>
    <w:rPr>
      <w:szCs w:val="21"/>
    </w:rPr>
  </w:style>
  <w:style w:type="paragraph" w:styleId="940" w:customStyle="1">
    <w:name w:val="正文文本缩进 31"/>
    <w:basedOn w:val="710"/>
    <w:uiPriority w:val="0"/>
    <w:qFormat/>
    <w:pPr>
      <w:ind w:firstLine="555"/>
    </w:pPr>
    <w:rPr>
      <w:b/>
      <w:bCs/>
      <w:sz w:val="28"/>
      <w:u w:val="single"/>
    </w:rPr>
  </w:style>
  <w:style w:type="paragraph" w:styleId="941" w:customStyle="1">
    <w:name w:val="索引 71"/>
    <w:basedOn w:val="710"/>
    <w:next w:val="710"/>
    <w:uiPriority w:val="0"/>
    <w:semiHidden/>
    <w:qFormat/>
    <w:pPr>
      <w:ind w:left="1200"/>
    </w:pPr>
  </w:style>
  <w:style w:type="paragraph" w:styleId="942" w:customStyle="1">
    <w:name w:val="索引 91"/>
    <w:basedOn w:val="710"/>
    <w:next w:val="710"/>
    <w:uiPriority w:val="0"/>
    <w:semiHidden/>
    <w:qFormat/>
    <w:pPr>
      <w:ind w:left="1600"/>
    </w:pPr>
  </w:style>
  <w:style w:type="paragraph" w:styleId="943" w:customStyle="1">
    <w:name w:val="图表目录1"/>
    <w:basedOn w:val="710"/>
    <w:next w:val="710"/>
    <w:uiPriority w:val="0"/>
    <w:semiHidden/>
    <w:qFormat/>
    <w:pPr>
      <w:ind w:left="840" w:hanging="420"/>
    </w:pPr>
  </w:style>
  <w:style w:type="paragraph" w:styleId="944" w:customStyle="1">
    <w:name w:val="目录 21"/>
    <w:basedOn w:val="710"/>
    <w:next w:val="710"/>
    <w:uiPriority w:val="39"/>
    <w:qFormat/>
    <w:pPr>
      <w:ind w:left="250"/>
      <w:jc w:val="left"/>
      <w:spacing w:line="400" w:lineRule="exact"/>
      <w:tabs>
        <w:tab w:val="right" w:pos="9450" w:leader="dot"/>
      </w:tabs>
    </w:pPr>
    <w:rPr>
      <w:bCs/>
      <w:smallCaps/>
      <w:sz w:val="24"/>
      <w:szCs w:val="24"/>
    </w:rPr>
  </w:style>
  <w:style w:type="paragraph" w:styleId="945" w:customStyle="1">
    <w:name w:val="目录 91"/>
    <w:basedOn w:val="710"/>
    <w:next w:val="710"/>
    <w:uiPriority w:val="0"/>
    <w:semiHidden/>
    <w:qFormat/>
    <w:pPr>
      <w:ind w:left="1680"/>
      <w:jc w:val="left"/>
    </w:pPr>
    <w:rPr>
      <w:szCs w:val="21"/>
    </w:rPr>
  </w:style>
  <w:style w:type="paragraph" w:styleId="946" w:customStyle="1">
    <w:name w:val="普通(网站)1"/>
    <w:basedOn w:val="710"/>
    <w:uiPriority w:val="99"/>
    <w:qFormat/>
    <w:pPr>
      <w:jc w:val="left"/>
      <w:widowControl/>
    </w:pPr>
    <w:rPr>
      <w:rFonts w:ascii="宋体" w:hAnsi="宋体" w:cs="宋体"/>
      <w:sz w:val="24"/>
      <w:szCs w:val="24"/>
    </w:rPr>
  </w:style>
  <w:style w:type="paragraph" w:styleId="947" w:customStyle="1">
    <w:name w:val="索引 21"/>
    <w:basedOn w:val="710"/>
    <w:next w:val="710"/>
    <w:uiPriority w:val="0"/>
    <w:semiHidden/>
    <w:qFormat/>
    <w:pPr>
      <w:ind w:left="200"/>
    </w:pPr>
  </w:style>
  <w:style w:type="paragraph" w:styleId="948" w:customStyle="1">
    <w:name w:val="标题1"/>
    <w:basedOn w:val="710"/>
    <w:next w:val="710"/>
    <w:link w:val="949"/>
    <w:uiPriority w:val="0"/>
    <w:qFormat/>
    <w:pPr>
      <w:jc w:val="center"/>
      <w:spacing w:before="240" w:after="60"/>
      <w:outlineLvl w:val="0"/>
    </w:pPr>
    <w:rPr>
      <w:rFonts w:ascii="Calibri Light" w:hAnsi="Calibri Light"/>
      <w:b/>
      <w:bCs/>
      <w:sz w:val="32"/>
      <w:szCs w:val="32"/>
    </w:rPr>
  </w:style>
  <w:style w:type="character" w:styleId="949" w:customStyle="1">
    <w:name w:val="标题 Char"/>
    <w:link w:val="948"/>
    <w:uiPriority w:val="0"/>
    <w:qFormat/>
    <w:rPr>
      <w:rFonts w:ascii="Calibri Light" w:hAnsi="Calibri Light" w:cs="Times New Roman"/>
      <w:b/>
      <w:bCs/>
      <w:sz w:val="32"/>
      <w:szCs w:val="32"/>
    </w:rPr>
  </w:style>
  <w:style w:type="table" w:styleId="950" w:customStyle="1">
    <w:name w:val="网格型1"/>
    <w:basedOn w:val="902"/>
    <w:uiPriority w:val="0"/>
    <w:qFormat/>
    <w:pPr>
      <w:jc w:val="both"/>
      <w:widowControl w:val="off"/>
    </w:pPr>
    <w:tblPr/>
  </w:style>
  <w:style w:type="character" w:styleId="951" w:customStyle="1">
    <w:name w:val="要点1"/>
    <w:link w:val="710"/>
    <w:uiPriority w:val="0"/>
    <w:qFormat/>
    <w:rPr>
      <w:b/>
      <w:bCs/>
    </w:rPr>
  </w:style>
  <w:style w:type="character" w:styleId="952" w:customStyle="1">
    <w:name w:val="页码1"/>
    <w:basedOn w:val="901"/>
    <w:link w:val="710"/>
    <w:uiPriority w:val="0"/>
    <w:qFormat/>
  </w:style>
  <w:style w:type="character" w:styleId="953" w:customStyle="1">
    <w:name w:val="已访问的超链接1"/>
    <w:basedOn w:val="901"/>
    <w:link w:val="710"/>
    <w:uiPriority w:val="0"/>
    <w:qFormat/>
    <w:rPr>
      <w:color w:val="333333"/>
      <w:u w:val="none"/>
    </w:rPr>
  </w:style>
  <w:style w:type="character" w:styleId="954" w:customStyle="1">
    <w:name w:val="强调1"/>
    <w:link w:val="710"/>
    <w:uiPriority w:val="20"/>
    <w:qFormat/>
    <w:rPr>
      <w:i/>
      <w:iCs/>
    </w:rPr>
  </w:style>
  <w:style w:type="character" w:styleId="955" w:customStyle="1">
    <w:name w:val="超链接1"/>
    <w:basedOn w:val="901"/>
    <w:link w:val="710"/>
    <w:uiPriority w:val="99"/>
    <w:qFormat/>
    <w:rPr>
      <w:color w:val="333333"/>
      <w:u w:val="none"/>
    </w:rPr>
  </w:style>
  <w:style w:type="character" w:styleId="956" w:customStyle="1">
    <w:name w:val="批注引用1"/>
    <w:link w:val="710"/>
    <w:uiPriority w:val="0"/>
    <w:qFormat/>
    <w:rPr>
      <w:sz w:val="21"/>
      <w:szCs w:val="21"/>
    </w:rPr>
  </w:style>
  <w:style w:type="character" w:styleId="957" w:customStyle="1">
    <w:name w:val="HTML 引文1"/>
    <w:basedOn w:val="901"/>
    <w:link w:val="710"/>
    <w:uiPriority w:val="0"/>
    <w:qFormat/>
    <w:rPr>
      <w:sz w:val="24"/>
      <w:szCs w:val="24"/>
    </w:rPr>
  </w:style>
  <w:style w:type="paragraph" w:styleId="958" w:customStyle="1">
    <w:name w:val="正文文本缩进1"/>
    <w:basedOn w:val="710"/>
    <w:next w:val="959"/>
    <w:uiPriority w:val="0"/>
    <w:qFormat/>
    <w:pPr>
      <w:ind w:firstLine="574"/>
      <w:spacing w:line="312" w:lineRule="atLeast"/>
    </w:pPr>
    <w:rPr>
      <w:rFonts w:ascii="宋体"/>
      <w:sz w:val="28"/>
    </w:rPr>
  </w:style>
  <w:style w:type="paragraph" w:styleId="959" w:customStyle="1">
    <w:name w:val="寄信人地址1"/>
    <w:basedOn w:val="710"/>
    <w:uiPriority w:val="0"/>
    <w:qFormat/>
    <w:rPr>
      <w:rFonts w:ascii="Arial" w:hAnsi="Arial"/>
    </w:rPr>
  </w:style>
  <w:style w:type="paragraph" w:styleId="960" w:customStyle="1">
    <w:name w:val="首行缩进"/>
    <w:basedOn w:val="710"/>
    <w:uiPriority w:val="0"/>
    <w:qFormat/>
    <w:pPr>
      <w:ind w:firstLine="480"/>
    </w:pPr>
    <w:rPr>
      <w:lang w:val="zh-CN"/>
    </w:rPr>
  </w:style>
  <w:style w:type="character" w:styleId="961" w:customStyle="1">
    <w:name w:val="mh-map_new-info"/>
    <w:basedOn w:val="901"/>
    <w:link w:val="710"/>
    <w:uiPriority w:val="0"/>
    <w:qFormat/>
  </w:style>
  <w:style w:type="paragraph" w:styleId="962" w:customStyle="1">
    <w:name w:val="Char Char Char Char"/>
    <w:basedOn w:val="910"/>
    <w:uiPriority w:val="0"/>
    <w:qFormat/>
    <w:pPr>
      <w:spacing w:line="360" w:lineRule="auto"/>
    </w:pPr>
    <w:rPr>
      <w:rFonts w:ascii="Tahoma" w:hAnsi="Tahoma"/>
      <w:sz w:val="24"/>
      <w:szCs w:val="24"/>
    </w:rPr>
  </w:style>
  <w:style w:type="paragraph" w:styleId="963" w:customStyle="1">
    <w:name w:val=" Char Char1 Char Char Char Char Char Char Char"/>
    <w:basedOn w:val="710"/>
    <w:uiPriority w:val="0"/>
    <w:qFormat/>
    <w:rPr>
      <w:rFonts w:ascii="Tahoma" w:hAnsi="Tahoma"/>
      <w:sz w:val="24"/>
    </w:rPr>
  </w:style>
  <w:style w:type="paragraph" w:styleId="964" w:customStyle="1">
    <w:name w:val="纯文本2"/>
    <w:basedOn w:val="710"/>
    <w:uiPriority w:val="0"/>
    <w:qFormat/>
    <w:pPr>
      <w:jc w:val="left"/>
      <w:widowControl/>
    </w:pPr>
    <w:rPr>
      <w:rFonts w:ascii="宋体" w:hAnsi="Courier New" w:eastAsia="楷体_GB2312"/>
      <w:sz w:val="26"/>
    </w:rPr>
  </w:style>
  <w:style w:type="paragraph" w:styleId="965" w:customStyle="1">
    <w:name w:val="彩色底纹 - 强调文字颜色 61"/>
    <w:basedOn w:val="896"/>
    <w:next w:val="710"/>
    <w:uiPriority w:val="39"/>
    <w:qFormat/>
    <w:pPr>
      <w:jc w:val="left"/>
      <w:keepLines/>
      <w:spacing w:before="480" w:line="276" w:lineRule="auto"/>
      <w:widowControl/>
      <w:tabs>
        <w:tab w:val="clear" w:pos="200" w:leader="none"/>
      </w:tabs>
      <w:outlineLvl w:val="9"/>
    </w:pPr>
    <w:rPr>
      <w:rFonts w:ascii="Cambria" w:hAnsi="Cambria" w:eastAsia="宋体" w:cs="Times New Roman"/>
      <w:bCs/>
      <w:color w:val="365f91"/>
      <w:sz w:val="28"/>
      <w:szCs w:val="28"/>
      <w:lang w:val="en-US" w:eastAsia="zh-CN"/>
    </w:rPr>
  </w:style>
  <w:style w:type="paragraph" w:styleId="966" w:customStyle="1">
    <w:name w:val="列出段落1"/>
    <w:basedOn w:val="710"/>
    <w:next w:val="928"/>
    <w:uiPriority w:val="0"/>
    <w:qFormat/>
    <w:pPr>
      <w:ind w:firstLine="200"/>
      <w:spacing w:line="360" w:lineRule="auto"/>
    </w:pPr>
    <w:rPr>
      <w:rFonts w:ascii="Calibri" w:hAnsi="Calibri"/>
      <w:szCs w:val="20"/>
    </w:rPr>
  </w:style>
  <w:style w:type="paragraph" w:styleId="967" w:customStyle="1">
    <w:name w:val=" Char Char Char"/>
    <w:basedOn w:val="710"/>
    <w:uiPriority w:val="0"/>
    <w:qFormat/>
    <w:pPr>
      <w:numPr>
        <w:ilvl w:val="0"/>
        <w:numId w:val="1"/>
      </w:numPr>
      <w:tabs>
        <w:tab w:val="left" w:pos="1545" w:leader="none"/>
      </w:tabs>
    </w:pPr>
  </w:style>
  <w:style w:type="paragraph" w:styleId="968">
    <w:name w:val="List Paragraph"/>
    <w:basedOn w:val="710"/>
    <w:uiPriority w:val="34"/>
    <w:qFormat/>
    <w:pPr>
      <w:ind w:firstLine="420"/>
    </w:pPr>
  </w:style>
  <w:style w:type="paragraph" w:styleId="969" w:customStyle="1">
    <w:name w:val="彩色列表1"/>
    <w:basedOn w:val="710"/>
    <w:uiPriority w:val="0"/>
    <w:qFormat/>
    <w:pPr>
      <w:ind w:firstLine="420"/>
      <w:jc w:val="both"/>
      <w:widowControl w:val="off"/>
    </w:pPr>
    <w:rPr>
      <w:rFonts w:ascii="Calibri" w:hAnsi="Calibri"/>
      <w:sz w:val="21"/>
      <w:szCs w:val="22"/>
    </w:rPr>
  </w:style>
  <w:style w:type="paragraph" w:styleId="970" w:customStyle="1">
    <w:name w:val="p0"/>
    <w:basedOn w:val="710"/>
    <w:uiPriority w:val="0"/>
    <w:qFormat/>
    <w:pPr>
      <w:widowControl/>
    </w:pPr>
    <w:rPr>
      <w:szCs w:val="21"/>
    </w:rPr>
  </w:style>
  <w:style w:type="paragraph" w:styleId="971" w:customStyle="1">
    <w:name w:val="正文 New New New New"/>
    <w:basedOn w:val="710"/>
    <w:uiPriority w:val="0"/>
    <w:qFormat/>
    <w:rPr>
      <w:szCs w:val="21"/>
    </w:rPr>
  </w:style>
  <w:style w:type="paragraph" w:styleId="972" w:customStyle="1">
    <w:name w:val="Char1 Char Char Char"/>
    <w:basedOn w:val="710"/>
    <w:uiPriority w:val="0"/>
    <w:qFormat/>
    <w:rPr>
      <w:rFonts w:ascii="Tahoma" w:hAnsi="Tahoma"/>
      <w:sz w:val="24"/>
    </w:rPr>
  </w:style>
  <w:style w:type="paragraph" w:styleId="973" w:customStyle="1">
    <w:name w:val="默认"/>
    <w:uiPriority w:val="0"/>
    <w:qFormat/>
    <w:rPr>
      <w:rFonts w:hint="default" w:ascii="Arial Unicode MS" w:hAnsi="Arial Unicode MS" w:eastAsia="Helvetica" w:cs="Arial Unicode MS"/>
      <w:color w:val="000000"/>
      <w:sz w:val="22"/>
      <w:szCs w:val="22"/>
      <w:lang w:val="zh-CN" w:eastAsia="zh-CN" w:bidi="ar-SA"/>
    </w:rPr>
  </w:style>
  <w:style w:type="paragraph" w:styleId="974" w:customStyle="1">
    <w:name w:val=" Char"/>
    <w:basedOn w:val="710"/>
    <w:uiPriority w:val="0"/>
    <w:qFormat/>
    <w:pPr>
      <w:numPr>
        <w:ilvl w:val="0"/>
        <w:numId w:val="2"/>
      </w:numPr>
    </w:pPr>
    <w:rPr>
      <w:sz w:val="24"/>
      <w:szCs w:val="24"/>
    </w:rPr>
  </w:style>
  <w:style w:type="paragraph" w:styleId="975" w:customStyle="1">
    <w:name w:val="样式1"/>
    <w:basedOn w:val="710"/>
    <w:uiPriority w:val="0"/>
    <w:qFormat/>
    <w:pPr>
      <w:numPr>
        <w:ilvl w:val="0"/>
        <w:numId w:val="3"/>
      </w:numPr>
    </w:pPr>
    <w:rPr>
      <w:rFonts w:ascii="宋体" w:hAnsi="宋体"/>
      <w:szCs w:val="21"/>
    </w:rPr>
  </w:style>
  <w:style w:type="paragraph" w:styleId="976" w:customStyle="1">
    <w:name w:val="段"/>
    <w:basedOn w:val="977"/>
    <w:next w:val="71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正文缩进1"/>
    <w:basedOn w:val="710"/>
    <w:uiPriority w:val="0"/>
    <w:qFormat/>
    <w:pPr>
      <w:ind w:firstLine="420"/>
      <w:jc w:val="left"/>
    </w:pPr>
  </w:style>
  <w:style w:type="paragraph" w:styleId="979" w:customStyle="1">
    <w:name w:val="普通正文"/>
    <w:basedOn w:val="710"/>
    <w:uiPriority w:val="0"/>
    <w:qFormat/>
    <w:pPr>
      <w:ind w:firstLine="480"/>
      <w:jc w:val="left"/>
      <w:spacing w:before="120" w:after="120" w:line="360" w:lineRule="auto"/>
    </w:pPr>
    <w:rPr>
      <w:rFonts w:ascii="Arial" w:hAnsi="Arial"/>
      <w:sz w:val="24"/>
      <w:szCs w:val="24"/>
    </w:rPr>
  </w:style>
  <w:style w:type="numbering" w:styleId="15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谢燕红</cp:lastModifiedBy>
  <cp:revision>5</cp:revision>
  <dcterms:created xsi:type="dcterms:W3CDTF">2018-12-18T02:00:00Z</dcterms:created>
  <dcterms:modified xsi:type="dcterms:W3CDTF">2026-10-23T05:42:13Z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eyJoZGlkIjoiOWY2NjU5MTliMmM2MDA3OTYxMjc2ZjdjNTIxY2YzY2MiLCJ1c2VySWQiOiI3NzEzMDMzOTgifQ==</vt:lpwstr>
  </property>
  <property fmtid="{D5CDD505-2E9C-101B-9397-08002B2CF9AE}" pid="3" name="KSOProductBuildVer">
    <vt:lpwstr>2052-12.1.0.28599</vt:lpwstr>
  </property>
  <property fmtid="{D5CDD505-2E9C-101B-9397-08002B2CF9AE}" pid="4" name="ICV">
    <vt:lpwstr>4C639714B31441D3B9A203BDA015A2EA_12</vt:lpwstr>
  </property>
</Properties>
</file>