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5"/>
        <w:ind w:firstLine="883"/>
        <w:rPr>
          <w:rStyle w:val="798"/>
          <w:rFonts w:ascii="宋体" w:hAnsi="宋体"/>
        </w:rPr>
      </w:pPr>
      <w:r>
        <w:rPr>
          <w:rFonts w:ascii="宋体" w:hAnsi="宋体"/>
        </w:rPr>
      </w:r>
      <w:r/>
    </w:p>
    <w:p>
      <w:pPr>
        <w:jc w:val="center"/>
        <w:rPr>
          <w:rFonts w:ascii="宋体" w:hAnsi="宋体"/>
          <w:b/>
          <w:sz w:val="84"/>
          <w:szCs w:val="84"/>
        </w:rPr>
      </w:pPr>
      <w:r>
        <w:rPr>
          <w:rFonts w:hint="eastAsia" w:ascii="宋体" w:hAnsi="宋体"/>
          <w:b/>
          <w:sz w:val="84"/>
          <w:szCs w:val="84"/>
        </w:rPr>
        <w:t xml:space="preserve">南通市海门区政府采购</w:t>
      </w:r>
      <w:r/>
    </w:p>
    <w:p>
      <w:pPr>
        <w:jc w:val="center"/>
        <w:rPr>
          <w:rFonts w:ascii="宋体" w:hAnsi="宋体"/>
          <w:b/>
          <w:sz w:val="84"/>
          <w:szCs w:val="84"/>
        </w:rPr>
      </w:pPr>
      <w:r>
        <w:rPr>
          <w:rFonts w:hint="eastAsia" w:ascii="宋体" w:hAnsi="宋体"/>
          <w:b/>
          <w:sz w:val="84"/>
          <w:szCs w:val="84"/>
        </w:rPr>
        <w:t xml:space="preserve">竞争性磋商文件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项目名称：</w:t>
      </w:r>
      <w:r>
        <w:rPr>
          <w:rFonts w:hint="eastAsia" w:ascii="宋体" w:hAnsi="宋体"/>
          <w:sz w:val="32"/>
          <w:szCs w:val="32"/>
          <w:u w:val="single"/>
        </w:rPr>
        <w:t xml:space="preserve">南通市海门证大中学扩建项目红线内10KV供配电工程（二次）</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项目编号：</w:t>
      </w:r>
      <w:r>
        <w:rPr>
          <w:rFonts w:ascii="宋体" w:hAnsi="宋体"/>
          <w:sz w:val="32"/>
          <w:szCs w:val="32"/>
          <w:u w:val="single"/>
        </w:rPr>
        <w:t xml:space="preserve">JSZC-320614-JSBY-C2026-0018</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rPr>
        <w:t xml:space="preserve">南通市海门证大中学</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江苏本源工程项目管理有限公司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left="-158"/>
        <w:jc w:val="center"/>
        <w:rPr>
          <w:rFonts w:ascii="宋体" w:hAnsi="宋体"/>
          <w:b/>
          <w:sz w:val="26"/>
          <w:szCs w:val="28"/>
          <w:u w:val="single"/>
        </w:rPr>
      </w:pPr>
      <w:r>
        <w:rPr>
          <w:rFonts w:hint="eastAsia" w:ascii="宋体" w:hAnsi="宋体"/>
          <w:b/>
          <w:bCs/>
          <w:sz w:val="32"/>
          <w:szCs w:val="32"/>
        </w:rPr>
        <w:t xml:space="preserve">二○二六年</w:t>
      </w:r>
      <w:r>
        <w:rPr>
          <w:rFonts w:hint="eastAsia" w:ascii="宋体" w:hAnsi="宋体"/>
          <w:b/>
          <w:bCs/>
          <w:sz w:val="32"/>
          <w:szCs w:val="32"/>
        </w:rPr>
        <w:t xml:space="preserve">九</w:t>
      </w:r>
      <w:r>
        <w:rPr>
          <w:rFonts w:hint="eastAsia" w:ascii="宋体" w:hAnsi="宋体"/>
          <w:b/>
          <w:bCs/>
          <w:sz w:val="32"/>
          <w:szCs w:val="32"/>
        </w:rPr>
        <w:t xml:space="preserve">月</w:t>
      </w:r>
      <w:r/>
    </w:p>
    <w:p>
      <w:pPr>
        <w:ind w:left="-158"/>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jc w:val="center"/>
        <w:spacing w:line="360" w:lineRule="auto"/>
        <w:rPr>
          <w:rFonts w:ascii="宋体" w:hAnsi="宋体" w:cs="宋体"/>
          <w:sz w:val="44"/>
          <w:szCs w:val="44"/>
          <w:lang w:val="zh-CN"/>
        </w:rPr>
        <w:sectPr>
          <w:footnotePr/>
          <w:endnotePr/>
          <w:type w:val="nextPage"/>
          <w:pgSz w:w="11905" w:h="16838" w:orient="portrait"/>
          <w:pgMar w:top="1417" w:right="1417" w:bottom="1417" w:left="1417" w:header="879" w:footer="1191" w:gutter="0"/>
          <w:cols w:num="1" w:sep="0" w:space="0" w:equalWidth="1"/>
          <w:docGrid w:linePitch="360"/>
        </w:sectPr>
      </w:pPr>
      <w:r>
        <w:rPr>
          <w:rFonts w:ascii="宋体" w:hAnsi="宋体" w:cs="宋体"/>
          <w:sz w:val="44"/>
          <w:szCs w:val="44"/>
          <w:lang w:val="zh-CN"/>
        </w:rPr>
      </w:r>
      <w:r/>
    </w:p>
    <w:p>
      <w:pPr>
        <w:jc w:val="center"/>
        <w:spacing w:line="360" w:lineRule="auto"/>
        <w:rPr>
          <w:rFonts w:ascii="宋体" w:hAnsi="宋体" w:cs="宋体"/>
          <w:sz w:val="44"/>
          <w:szCs w:val="44"/>
        </w:rPr>
      </w:pPr>
      <w:r>
        <w:rPr>
          <w:rFonts w:hint="eastAsia" w:ascii="宋体" w:hAnsi="宋体" w:cs="宋体"/>
          <w:sz w:val="44"/>
          <w:szCs w:val="44"/>
          <w:lang w:val="zh-CN"/>
        </w:rPr>
        <w:t xml:space="preserve">目 录</w:t>
      </w:r>
      <w:r/>
    </w:p>
    <w:p>
      <w:pPr>
        <w:ind w:firstLine="556"/>
        <w:spacing w:line="360" w:lineRule="auto"/>
        <w:rPr>
          <w:rFonts w:ascii="宋体" w:hAnsi="宋体" w:cs="宋体"/>
          <w:sz w:val="32"/>
          <w:szCs w:val="32"/>
        </w:rPr>
      </w:pPr>
      <w:r>
        <w:rPr>
          <w:rFonts w:ascii="宋体" w:hAnsi="宋体" w:cs="宋体"/>
          <w:sz w:val="32"/>
          <w:szCs w:val="32"/>
        </w:rPr>
      </w:r>
      <w:r/>
    </w:p>
    <w:p>
      <w:pPr>
        <w:ind w:firstLine="556"/>
        <w:spacing w:line="360" w:lineRule="auto"/>
        <w:rPr>
          <w:rFonts w:ascii="宋体" w:hAnsi="宋体" w:cs="宋体"/>
          <w:sz w:val="32"/>
          <w:szCs w:val="32"/>
        </w:rPr>
      </w:pPr>
      <w:r>
        <w:rPr>
          <w:rFonts w:hint="eastAsia" w:ascii="宋体" w:hAnsi="宋体" w:cs="宋体"/>
          <w:sz w:val="32"/>
          <w:szCs w:val="32"/>
        </w:rPr>
        <w:t xml:space="preserve">第一部分  </w:t>
      </w:r>
      <w:r>
        <w:rPr>
          <w:rFonts w:hint="eastAsia" w:ascii="宋体" w:hAnsi="宋体" w:cs="宋体"/>
          <w:sz w:val="32"/>
          <w:szCs w:val="32"/>
        </w:rPr>
        <w:t xml:space="preserve">竞争性磋商公告</w:t>
      </w:r>
      <w:r/>
    </w:p>
    <w:p>
      <w:pPr>
        <w:ind w:firstLine="556"/>
        <w:spacing w:line="360" w:lineRule="auto"/>
        <w:rPr>
          <w:rFonts w:ascii="宋体" w:hAnsi="宋体" w:cs="宋体"/>
          <w:sz w:val="32"/>
          <w:szCs w:val="32"/>
        </w:rPr>
      </w:pPr>
      <w:r>
        <w:rPr>
          <w:rFonts w:hint="eastAsia" w:ascii="宋体" w:hAnsi="宋体" w:cs="宋体"/>
          <w:sz w:val="32"/>
          <w:szCs w:val="32"/>
        </w:rPr>
        <w:t xml:space="preserve">第二部分  磋商须知</w:t>
      </w:r>
      <w:r/>
    </w:p>
    <w:p>
      <w:pPr>
        <w:ind w:firstLine="537"/>
        <w:spacing w:line="360" w:lineRule="auto"/>
        <w:rPr>
          <w:rFonts w:ascii="宋体" w:hAnsi="宋体" w:cs="宋体"/>
          <w:sz w:val="32"/>
          <w:szCs w:val="32"/>
        </w:rPr>
      </w:pPr>
      <w:r>
        <w:rPr>
          <w:rFonts w:hint="eastAsia" w:ascii="宋体" w:hAnsi="宋体" w:cs="宋体"/>
          <w:sz w:val="32"/>
          <w:szCs w:val="32"/>
        </w:rPr>
        <w:t xml:space="preserve">第三部分  项目需求</w:t>
      </w:r>
      <w:r/>
    </w:p>
    <w:p>
      <w:pPr>
        <w:ind w:firstLine="537"/>
        <w:spacing w:line="360" w:lineRule="auto"/>
        <w:rPr>
          <w:rFonts w:ascii="宋体" w:hAnsi="宋体" w:cs="宋体"/>
          <w:sz w:val="32"/>
          <w:szCs w:val="32"/>
        </w:rPr>
      </w:pPr>
      <w:r>
        <w:rPr>
          <w:rFonts w:hint="eastAsia" w:ascii="宋体" w:hAnsi="宋体" w:cs="宋体"/>
          <w:sz w:val="32"/>
          <w:szCs w:val="32"/>
        </w:rPr>
        <w:t xml:space="preserve">第四部分  评审方法和评审标准</w:t>
      </w:r>
      <w:r/>
    </w:p>
    <w:p>
      <w:pPr>
        <w:ind w:firstLine="556"/>
        <w:spacing w:line="360" w:lineRule="auto"/>
        <w:rPr>
          <w:rFonts w:ascii="宋体" w:hAnsi="宋体" w:cs="宋体"/>
          <w:sz w:val="32"/>
          <w:szCs w:val="32"/>
        </w:rPr>
      </w:pPr>
      <w:r>
        <w:rPr>
          <w:rFonts w:hint="eastAsia" w:ascii="宋体" w:hAnsi="宋体" w:cs="宋体"/>
          <w:sz w:val="32"/>
          <w:szCs w:val="32"/>
        </w:rPr>
        <w:t xml:space="preserve">第五部分  合同签订与验收付款</w:t>
      </w:r>
      <w:r/>
    </w:p>
    <w:p>
      <w:pPr>
        <w:ind w:firstLine="556"/>
        <w:spacing w:line="360" w:lineRule="auto"/>
        <w:rPr>
          <w:rFonts w:ascii="宋体" w:hAnsi="宋体" w:cs="宋体"/>
          <w:sz w:val="32"/>
          <w:szCs w:val="32"/>
        </w:rPr>
      </w:pPr>
      <w:r>
        <w:rPr>
          <w:rFonts w:hint="eastAsia" w:ascii="宋体" w:hAnsi="宋体" w:cs="宋体"/>
          <w:sz w:val="32"/>
          <w:szCs w:val="32"/>
        </w:rPr>
        <w:t xml:space="preserve">第六部分  质疑提出和处理</w:t>
      </w:r>
      <w:r/>
    </w:p>
    <w:p>
      <w:pPr>
        <w:ind w:firstLine="556"/>
        <w:spacing w:line="360" w:lineRule="auto"/>
        <w:rPr>
          <w:rFonts w:ascii="宋体" w:hAnsi="宋体" w:cs="宋体"/>
          <w:sz w:val="32"/>
          <w:szCs w:val="32"/>
        </w:rPr>
      </w:pPr>
      <w:r>
        <w:rPr>
          <w:rFonts w:hint="eastAsia" w:ascii="宋体" w:hAnsi="宋体" w:cs="宋体"/>
          <w:sz w:val="32"/>
          <w:szCs w:val="32"/>
        </w:rPr>
        <w:t xml:space="preserve">第七部分  响应文件格式</w:t>
      </w:r>
      <w:r/>
    </w:p>
    <w:p>
      <w:pPr>
        <w:spacing w:line="500" w:lineRule="exact"/>
        <w:tabs>
          <w:tab w:val="left" w:pos="7740" w:leader="none"/>
        </w:tabs>
        <w:rPr>
          <w:rFonts w:ascii="宋体" w:hAnsi="宋体" w:cs="宋体"/>
          <w:bCs/>
          <w:sz w:val="32"/>
          <w:szCs w:val="32"/>
        </w:rPr>
      </w:pPr>
      <w:r>
        <w:rPr>
          <w:rFonts w:ascii="宋体" w:hAnsi="宋体" w:cs="宋体"/>
          <w:bCs/>
          <w:sz w:val="32"/>
          <w:szCs w:val="32"/>
        </w:rPr>
      </w:r>
      <w:r/>
    </w:p>
    <w:p>
      <w:pPr>
        <w:spacing w:line="500" w:lineRule="exact"/>
        <w:tabs>
          <w:tab w:val="left" w:pos="7740" w:leader="none"/>
        </w:tabs>
        <w:rPr>
          <w:rFonts w:ascii="宋体" w:hAnsi="宋体" w:cs="宋体"/>
          <w:bCs/>
          <w:sz w:val="32"/>
          <w:szCs w:val="32"/>
        </w:rPr>
      </w:pPr>
      <w:r>
        <w:rPr>
          <w:rFonts w:ascii="宋体" w:hAnsi="宋体" w:cs="宋体"/>
          <w:bCs/>
          <w:sz w:val="32"/>
          <w:szCs w:val="32"/>
        </w:rPr>
      </w:r>
      <w:r/>
    </w:p>
    <w:p>
      <w:pPr>
        <w:jc w:val="center"/>
        <w:spacing w:line="500" w:lineRule="exact"/>
        <w:rPr>
          <w:rFonts w:ascii="宋体" w:hAnsi="宋体" w:cs="宋体"/>
          <w:b/>
          <w:bCs/>
          <w:sz w:val="36"/>
          <w:szCs w:val="36"/>
        </w:rPr>
      </w:pPr>
      <w:r>
        <w:rPr>
          <w:rFonts w:ascii="宋体" w:hAnsi="宋体" w:cs="宋体"/>
          <w:b/>
          <w:bCs/>
          <w:sz w:val="36"/>
          <w:szCs w:val="36"/>
        </w:rPr>
      </w:r>
      <w:r/>
    </w:p>
    <w:p>
      <w:pP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spacing w:line="500" w:lineRule="exact"/>
        <w:rPr>
          <w:rFonts w:ascii="宋体" w:hAnsi="宋体" w:cs="宋体"/>
          <w:b/>
          <w:bCs/>
          <w:sz w:val="36"/>
          <w:szCs w:val="36"/>
        </w:rPr>
      </w:pPr>
      <w:r>
        <w:rPr>
          <w:rFonts w:ascii="宋体" w:hAnsi="宋体" w:cs="宋体"/>
          <w:b/>
          <w:bCs/>
          <w:sz w:val="36"/>
          <w:szCs w:val="36"/>
        </w:rPr>
      </w:r>
      <w:r/>
    </w:p>
    <w:p>
      <w:pPr>
        <w:jc w:val="center"/>
        <w:spacing w:line="360" w:lineRule="auto"/>
        <w:rPr>
          <w:rFonts w:ascii="宋体" w:hAnsi="宋体" w:cs="宋体"/>
          <w:b/>
          <w:bCs/>
          <w:sz w:val="36"/>
          <w:szCs w:val="36"/>
          <w:lang w:val="zh-CN"/>
        </w:rPr>
        <w:outlineLvl w:val="0"/>
      </w:pPr>
      <w:r>
        <w:rPr>
          <w:rFonts w:hint="eastAsia" w:ascii="宋体" w:hAnsi="宋体" w:cs="宋体"/>
          <w:sz w:val="36"/>
          <w:szCs w:val="36"/>
          <w:lang w:val="zh-CN"/>
        </w:rPr>
        <w:br w:type="page" w:clear="all"/>
      </w:r>
      <w:r>
        <w:rPr>
          <w:rFonts w:hint="eastAsia" w:ascii="宋体" w:hAnsi="宋体" w:cs="宋体"/>
          <w:b/>
          <w:bCs/>
          <w:sz w:val="36"/>
          <w:szCs w:val="36"/>
          <w:lang w:val="zh-CN"/>
        </w:rPr>
        <w:t xml:space="preserve">第一部分  </w:t>
      </w:r>
      <w:r>
        <w:rPr>
          <w:rFonts w:hint="eastAsia" w:ascii="宋体" w:hAnsi="宋体" w:cs="宋体"/>
          <w:b/>
          <w:bCs/>
          <w:sz w:val="36"/>
          <w:szCs w:val="36"/>
          <w:lang w:val="zh-CN"/>
        </w:rPr>
        <w:t xml:space="preserve">竞争性磋商公告</w:t>
      </w:r>
      <w:r/>
    </w:p>
    <w:p>
      <w:pPr>
        <w:ind w:firstLine="560"/>
        <w:spacing w:line="360" w:lineRule="auto"/>
        <w:rPr>
          <w:rFonts w:ascii="宋体" w:hAnsi="宋体" w:cs="宋体"/>
          <w:sz w:val="24"/>
        </w:rPr>
        <w:pBdr>
          <w:top w:val="single" w:color="000000" w:sz="4" w:space="1"/>
          <w:left w:val="single" w:color="000000" w:sz="4" w:space="1"/>
          <w:bottom w:val="single" w:color="000000" w:sz="4" w:space="1"/>
          <w:right w:val="single" w:color="000000" w:sz="4" w:space="4"/>
        </w:pBdr>
      </w:pPr>
      <w:r>
        <w:rPr>
          <w:rFonts w:hint="eastAsia" w:ascii="宋体" w:hAnsi="宋体" w:cs="宋体"/>
          <w:sz w:val="24"/>
        </w:rPr>
        <w:t xml:space="preserve">项目概况</w:t>
      </w:r>
      <w:r/>
    </w:p>
    <w:p>
      <w:pPr>
        <w:ind w:firstLine="560"/>
        <w:spacing w:line="360" w:lineRule="auto"/>
        <w:rPr>
          <w:rFonts w:ascii="宋体" w:hAnsi="宋体" w:cs="宋体"/>
          <w:sz w:val="24"/>
        </w:rPr>
        <w:pBdr>
          <w:top w:val="single" w:color="000000" w:sz="4" w:space="1"/>
          <w:left w:val="single" w:color="000000" w:sz="4" w:space="1"/>
          <w:bottom w:val="single" w:color="000000" w:sz="4" w:space="1"/>
          <w:right w:val="single" w:color="000000" w:sz="4" w:space="4"/>
        </w:pBdr>
      </w:pPr>
      <w:r>
        <w:rPr>
          <w:rFonts w:hint="eastAsia" w:ascii="宋体" w:hAnsi="宋体" w:cs="宋体"/>
          <w:sz w:val="24"/>
        </w:rPr>
        <w:t xml:space="preserve">南通市海门证大中学扩建项目红线内10KV供配电工程（二次）</w:t>
      </w:r>
      <w:r>
        <w:rPr>
          <w:rFonts w:ascii="宋体" w:hAnsi="宋体" w:cs="宋体"/>
          <w:sz w:val="24"/>
        </w:rPr>
        <w:t xml:space="preserve">JSZC-320614-JSBY-C2026-0018</w:t>
      </w:r>
      <w:r>
        <w:rPr>
          <w:rFonts w:hint="eastAsia" w:ascii="宋体" w:hAnsi="宋体" w:cs="宋体"/>
          <w:sz w:val="24"/>
        </w:rPr>
        <w:t xml:space="preserve">采购项目的潜在供应商应在江苏政府采购网获取采购文件，并于2026年</w:t>
      </w:r>
      <w:r>
        <w:rPr>
          <w:rFonts w:ascii="宋体" w:hAnsi="宋体" w:cs="宋体"/>
          <w:sz w:val="24"/>
        </w:rPr>
        <w:t xml:space="preserve">10</w:t>
      </w:r>
      <w:r>
        <w:rPr>
          <w:rFonts w:hint="eastAsia" w:ascii="宋体" w:hAnsi="宋体" w:cs="宋体"/>
          <w:sz w:val="24"/>
        </w:rPr>
        <w:t xml:space="preserve">月</w:t>
      </w:r>
      <w:r>
        <w:rPr>
          <w:rFonts w:ascii="宋体" w:hAnsi="宋体" w:cs="宋体"/>
          <w:sz w:val="24"/>
        </w:rPr>
        <w:t xml:space="preserve">1</w:t>
      </w:r>
      <w:r>
        <w:rPr>
          <w:rFonts w:ascii="宋体" w:hAnsi="宋体" w:cs="宋体"/>
          <w:sz w:val="24"/>
        </w:rPr>
        <w:t xml:space="preserve">4</w:t>
      </w:r>
      <w:r>
        <w:rPr>
          <w:rFonts w:hint="eastAsia" w:ascii="宋体" w:hAnsi="宋体" w:cs="宋体"/>
          <w:sz w:val="24"/>
        </w:rPr>
        <w:t xml:space="preserve">日09点00分（北京时间）前提交响应文件。</w:t>
      </w:r>
      <w:r/>
    </w:p>
    <w:p>
      <w:pPr>
        <w:ind w:firstLine="590"/>
        <w:spacing w:line="360" w:lineRule="auto"/>
        <w:shd w:val="clear" w:color="auto" w:fill="ffffff"/>
        <w:widowControl/>
        <w:rPr>
          <w:rFonts w:ascii="宋体" w:hAnsi="宋体" w:cs="宋体"/>
          <w:b/>
          <w:spacing w:val="7"/>
          <w:sz w:val="24"/>
        </w:rPr>
      </w:pPr>
      <w:r>
        <w:rPr>
          <w:rFonts w:hint="eastAsia" w:ascii="宋体" w:hAnsi="宋体" w:cs="宋体"/>
          <w:b/>
          <w:spacing w:val="7"/>
          <w:sz w:val="24"/>
        </w:rPr>
        <w:t xml:space="preserve">一、项目基本情况</w:t>
      </w:r>
      <w:r/>
    </w:p>
    <w:p>
      <w:pPr>
        <w:ind w:firstLine="560"/>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t xml:space="preserve">JSZC-320614-JSBY-C2026-0018</w:t>
      </w:r>
      <w:r/>
    </w:p>
    <w:p>
      <w:pPr>
        <w:ind w:firstLine="560"/>
        <w:spacing w:line="360" w:lineRule="auto"/>
        <w:rPr>
          <w:rFonts w:ascii="宋体" w:hAnsi="宋体" w:cs="宋体"/>
          <w:sz w:val="24"/>
        </w:rPr>
      </w:pPr>
      <w:r>
        <w:rPr>
          <w:rFonts w:hint="eastAsia" w:ascii="宋体" w:hAnsi="宋体" w:cs="宋体"/>
          <w:sz w:val="24"/>
        </w:rPr>
        <w:t xml:space="preserve">项目名称：</w:t>
      </w:r>
      <w:r>
        <w:rPr>
          <w:rFonts w:hint="eastAsia" w:ascii="宋体" w:hAnsi="宋体" w:cs="宋体"/>
          <w:sz w:val="24"/>
        </w:rPr>
        <w:t xml:space="preserve">南通市海门证大中学扩建项目红线内10KV供配电工程（二次）</w:t>
      </w:r>
      <w:r>
        <w:rPr>
          <w:rFonts w:hint="eastAsia" w:ascii="宋体" w:hAnsi="宋体" w:cs="宋体"/>
          <w:sz w:val="24"/>
        </w:rPr>
        <w:t xml:space="preserve">；</w:t>
      </w:r>
      <w:r/>
    </w:p>
    <w:p>
      <w:pPr>
        <w:ind w:firstLine="560"/>
        <w:spacing w:line="360" w:lineRule="auto"/>
        <w:rPr>
          <w:rFonts w:ascii="宋体" w:hAnsi="宋体" w:cs="宋体"/>
          <w:sz w:val="24"/>
        </w:rPr>
      </w:pPr>
      <w:r>
        <w:rPr>
          <w:rFonts w:hint="eastAsia" w:ascii="宋体" w:hAnsi="宋体" w:cs="宋体"/>
          <w:sz w:val="24"/>
        </w:rPr>
        <w:t xml:space="preserve">采购方式：</w:t>
      </w:r>
      <w:r>
        <w:rPr>
          <w:rFonts w:hint="eastAsia" w:ascii="宋体" w:hAnsi="宋体" w:cs="宋体"/>
          <w:sz w:val="24"/>
          <w:lang w:val="zh-CN"/>
        </w:rPr>
        <w:t xml:space="preserve">竞争性磋商；</w:t>
      </w:r>
      <w:r/>
    </w:p>
    <w:p>
      <w:pPr>
        <w:ind w:firstLine="560"/>
        <w:spacing w:line="360" w:lineRule="auto"/>
        <w:rPr>
          <w:rFonts w:ascii="宋体" w:hAnsi="宋体" w:cs="宋体"/>
          <w:sz w:val="24"/>
        </w:rPr>
      </w:pPr>
      <w:r>
        <w:rPr>
          <w:rFonts w:hint="eastAsia" w:ascii="宋体" w:hAnsi="宋体" w:cs="宋体"/>
          <w:sz w:val="24"/>
        </w:rPr>
        <w:t xml:space="preserve">预算金额：360万元；</w:t>
      </w:r>
      <w:r/>
    </w:p>
    <w:p>
      <w:pPr>
        <w:ind w:firstLine="560"/>
        <w:spacing w:line="360" w:lineRule="auto"/>
        <w:rPr>
          <w:rFonts w:ascii="宋体" w:hAnsi="宋体" w:cs="宋体"/>
          <w:sz w:val="24"/>
        </w:rPr>
      </w:pPr>
      <w:r>
        <w:rPr>
          <w:rFonts w:hint="eastAsia" w:ascii="宋体" w:hAnsi="宋体" w:cs="宋体"/>
          <w:sz w:val="24"/>
        </w:rPr>
        <w:t xml:space="preserve">最高限价：</w:t>
      </w:r>
      <w:bookmarkStart w:id="0" w:name="OLE_LINK5"/>
      <w:r>
        <w:rPr>
          <w:rFonts w:ascii="宋体" w:hAnsi="宋体" w:cs="宋体"/>
          <w:sz w:val="24"/>
        </w:rPr>
        <w:t xml:space="preserve">317.606342</w:t>
      </w:r>
      <w:bookmarkEnd w:id="0"/>
      <w:r>
        <w:rPr>
          <w:rFonts w:hint="eastAsia" w:ascii="宋体" w:hAnsi="宋体" w:cs="宋体"/>
          <w:sz w:val="24"/>
        </w:rPr>
        <w:t xml:space="preserve">万元，投标报价超过最高限价的为无效响应文件；</w:t>
      </w:r>
      <w:r/>
    </w:p>
    <w:p>
      <w:pPr>
        <w:ind w:firstLine="560"/>
        <w:spacing w:line="360" w:lineRule="auto"/>
        <w:rPr>
          <w:rFonts w:ascii="宋体" w:hAnsi="宋体" w:cs="宋体"/>
          <w:sz w:val="24"/>
        </w:rPr>
      </w:pPr>
      <w:r>
        <w:rPr>
          <w:rFonts w:hint="eastAsia" w:ascii="宋体" w:hAnsi="宋体" w:cs="宋体"/>
          <w:sz w:val="24"/>
        </w:rPr>
        <w:t xml:space="preserve">采购需求：详见磋商文件，请仔细研究；</w:t>
      </w:r>
      <w:r/>
    </w:p>
    <w:p>
      <w:pPr>
        <w:ind w:firstLine="560"/>
        <w:spacing w:line="360" w:lineRule="auto"/>
        <w:rPr>
          <w:rFonts w:ascii="宋体" w:hAnsi="宋体" w:cs="宋体"/>
          <w:sz w:val="24"/>
        </w:rPr>
      </w:pPr>
      <w:r>
        <w:rPr>
          <w:rFonts w:hint="eastAsia" w:ascii="宋体" w:hAnsi="宋体" w:cs="宋体"/>
          <w:sz w:val="24"/>
        </w:rPr>
        <w:t xml:space="preserve">合同履行期限：详见采购需求；</w:t>
      </w:r>
      <w:r/>
    </w:p>
    <w:p>
      <w:pPr>
        <w:ind w:firstLine="560"/>
        <w:spacing w:line="360" w:lineRule="auto"/>
        <w:rPr>
          <w:rFonts w:ascii="宋体" w:hAnsi="宋体" w:cs="宋体"/>
          <w:sz w:val="24"/>
        </w:rPr>
      </w:pPr>
      <w:r>
        <w:rPr>
          <w:rFonts w:hint="eastAsia" w:ascii="宋体" w:hAnsi="宋体" w:cs="宋体"/>
          <w:sz w:val="24"/>
        </w:rPr>
        <w:t xml:space="preserve">本项目（是/否）接受联合体：</w:t>
      </w:r>
      <w:r>
        <w:rPr>
          <w:rFonts w:hint="eastAsia" w:ascii="宋体" w:hAnsi="宋体" w:cs="宋体"/>
          <w:sz w:val="24"/>
        </w:rPr>
        <w:t xml:space="preserve">否</w:t>
      </w:r>
      <w:r/>
    </w:p>
    <w:p>
      <w:pPr>
        <w:ind w:firstLine="562"/>
        <w:spacing w:line="360" w:lineRule="auto"/>
        <w:rPr>
          <w:rFonts w:ascii="宋体" w:hAnsi="宋体" w:cs="宋体"/>
          <w:b/>
          <w:sz w:val="24"/>
        </w:rPr>
      </w:pPr>
      <w:r>
        <w:rPr>
          <w:rFonts w:hint="eastAsia" w:ascii="宋体" w:hAnsi="宋体" w:cs="宋体"/>
          <w:b/>
          <w:sz w:val="24"/>
        </w:rPr>
        <w:t xml:space="preserve">二、申请人的资格要求：</w:t>
      </w:r>
      <w:r/>
    </w:p>
    <w:p>
      <w:pPr>
        <w:ind w:firstLine="560"/>
        <w:spacing w:line="360" w:lineRule="auto"/>
        <w:rPr>
          <w:rFonts w:ascii="宋体" w:hAnsi="宋体" w:cs="宋体"/>
          <w:sz w:val="24"/>
        </w:rPr>
      </w:pPr>
      <w:r>
        <w:rPr>
          <w:rFonts w:hint="eastAsia" w:ascii="宋体" w:hAnsi="宋体" w:cs="宋体"/>
          <w:sz w:val="24"/>
        </w:rPr>
        <w:t xml:space="preserve">（一）满足《中华人民共和国政府采购法》第二十二条规定：</w:t>
      </w:r>
      <w:r/>
    </w:p>
    <w:p>
      <w:pPr>
        <w:ind w:firstLine="560"/>
        <w:spacing w:line="360" w:lineRule="auto"/>
        <w:rPr>
          <w:rFonts w:ascii="宋体" w:hAnsi="宋体" w:cs="宋体"/>
          <w:sz w:val="24"/>
        </w:rPr>
      </w:pPr>
      <w:r>
        <w:rPr>
          <w:rFonts w:hint="eastAsia" w:ascii="宋体" w:hAnsi="宋体" w:cs="宋体"/>
          <w:sz w:val="24"/>
        </w:rPr>
        <w:t xml:space="preserve">1.投标人符合《政府采购法》第二十二条规定条件的声明函；</w:t>
      </w:r>
      <w:r/>
    </w:p>
    <w:p>
      <w:pPr>
        <w:ind w:firstLine="560"/>
        <w:spacing w:line="360" w:lineRule="auto"/>
        <w:rPr>
          <w:rFonts w:ascii="宋体" w:hAnsi="宋体" w:cs="宋体"/>
          <w:sz w:val="24"/>
        </w:rPr>
      </w:pPr>
      <w:r>
        <w:rPr>
          <w:rFonts w:hint="eastAsia" w:ascii="宋体" w:hAnsi="宋体" w:cs="宋体"/>
          <w:sz w:val="24"/>
        </w:rPr>
        <w:t xml:space="preserve">2.法定代表人身份证明书；</w:t>
      </w:r>
      <w:r/>
    </w:p>
    <w:p>
      <w:pPr>
        <w:ind w:firstLine="560"/>
        <w:spacing w:line="360" w:lineRule="auto"/>
        <w:rPr>
          <w:rFonts w:ascii="宋体" w:hAnsi="宋体" w:cs="宋体"/>
          <w:sz w:val="24"/>
        </w:rPr>
      </w:pPr>
      <w:r>
        <w:rPr>
          <w:rFonts w:hint="eastAsia" w:ascii="宋体" w:hAnsi="宋体" w:cs="宋体"/>
          <w:sz w:val="24"/>
        </w:rPr>
        <w:t xml:space="preserve">3.法定代表人授权委托书原件，投标代表本人身份证扫描件；</w:t>
      </w:r>
      <w:r/>
    </w:p>
    <w:p>
      <w:pPr>
        <w:ind w:firstLine="560"/>
        <w:spacing w:line="360" w:lineRule="auto"/>
        <w:rPr>
          <w:rFonts w:ascii="宋体" w:hAnsi="宋体" w:cs="宋体"/>
          <w:sz w:val="24"/>
        </w:rPr>
      </w:pPr>
      <w:r>
        <w:rPr>
          <w:rFonts w:hint="eastAsia" w:ascii="宋体" w:hAnsi="宋体" w:cs="宋体"/>
          <w:sz w:val="24"/>
        </w:rPr>
        <w:t xml:space="preserve">4.供应商信用承诺书；</w:t>
      </w:r>
      <w:r/>
    </w:p>
    <w:p>
      <w:pPr>
        <w:ind w:firstLine="560"/>
        <w:spacing w:line="360" w:lineRule="auto"/>
        <w:rPr>
          <w:rFonts w:ascii="宋体" w:hAnsi="宋体" w:cs="宋体"/>
          <w:sz w:val="24"/>
        </w:rPr>
      </w:pPr>
      <w:r>
        <w:rPr>
          <w:rFonts w:hint="eastAsia" w:ascii="宋体" w:hAnsi="宋体" w:cs="宋体"/>
          <w:sz w:val="24"/>
        </w:rPr>
        <w:t xml:space="preserve">5.项目负责人无在建工程承诺书；</w:t>
      </w:r>
      <w:r/>
    </w:p>
    <w:p>
      <w:pPr>
        <w:ind w:firstLine="560"/>
        <w:spacing w:line="360" w:lineRule="auto"/>
        <w:rPr>
          <w:rFonts w:ascii="宋体" w:hAnsi="宋体" w:cs="宋体"/>
          <w:sz w:val="24"/>
        </w:rPr>
      </w:pPr>
      <w:r>
        <w:rPr>
          <w:rFonts w:hint="eastAsia" w:ascii="宋体" w:hAnsi="宋体" w:cs="宋体"/>
          <w:sz w:val="24"/>
        </w:rPr>
        <w:t xml:space="preserve">6.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560"/>
        <w:spacing w:line="360" w:lineRule="auto"/>
        <w:rPr>
          <w:rFonts w:ascii="宋体" w:hAnsi="宋体" w:cs="宋体"/>
          <w:sz w:val="24"/>
        </w:rPr>
      </w:pPr>
      <w:r>
        <w:rPr>
          <w:rFonts w:hint="eastAsia" w:ascii="宋体" w:hAnsi="宋体" w:cs="宋体"/>
          <w:sz w:val="24"/>
        </w:rPr>
        <w:t xml:space="preserve">7.投标人认为其它需要提交的资格审查证明材料。</w:t>
      </w:r>
      <w:r/>
    </w:p>
    <w:p>
      <w:pPr>
        <w:ind w:firstLine="560"/>
        <w:spacing w:line="360" w:lineRule="auto"/>
        <w:rPr>
          <w:rFonts w:ascii="宋体" w:hAnsi="宋体" w:cs="宋体"/>
          <w:sz w:val="24"/>
        </w:rPr>
      </w:pPr>
      <w:r>
        <w:rPr>
          <w:rFonts w:hint="eastAsia" w:ascii="宋体" w:hAnsi="宋体" w:cs="宋体"/>
          <w:sz w:val="24"/>
        </w:rPr>
        <w:t xml:space="preserve">（二）落实政府采购政策需满足的资格要求：本项目为专门面向中小企业（含残疾人福利性单位、监狱企业）采购的项目,供应商应为中小</w:t>
      </w:r>
      <w:r>
        <w:rPr>
          <w:rFonts w:hint="eastAsia" w:ascii="宋体" w:hAnsi="宋体" w:cs="宋体"/>
          <w:sz w:val="24"/>
        </w:rPr>
        <w:t xml:space="preserve">微企业</w:t>
      </w:r>
      <w:r>
        <w:rPr>
          <w:rFonts w:hint="eastAsia" w:ascii="宋体" w:hAnsi="宋体" w:cs="宋体"/>
          <w:sz w:val="24"/>
        </w:rPr>
        <w:t xml:space="preserve">或残疾人福利性单位或监狱企业，并按照采购文件要求提供《中小企业声明函》或《残疾人福利性单位声明函》或监狱和戒毒企业证明材料。</w:t>
      </w:r>
      <w:r/>
    </w:p>
    <w:p>
      <w:pPr>
        <w:ind w:firstLine="560"/>
        <w:spacing w:line="360" w:lineRule="auto"/>
        <w:rPr>
          <w:rFonts w:ascii="宋体" w:hAnsi="宋体" w:cs="宋体"/>
          <w:sz w:val="24"/>
        </w:rPr>
      </w:pPr>
      <w:r>
        <w:rPr>
          <w:rFonts w:hint="eastAsia" w:ascii="宋体" w:hAnsi="宋体" w:cs="宋体"/>
          <w:sz w:val="24"/>
        </w:rPr>
        <w:t xml:space="preserve">（三）本项目的特定资格要求：</w:t>
      </w:r>
      <w:r/>
    </w:p>
    <w:p>
      <w:pPr>
        <w:ind w:firstLine="482"/>
        <w:spacing w:line="360" w:lineRule="auto"/>
        <w:rPr>
          <w:rFonts w:ascii="宋体" w:hAnsi="宋体" w:cs="宋体"/>
          <w:bCs/>
          <w:sz w:val="24"/>
        </w:rPr>
      </w:pPr>
      <w:r>
        <w:rPr>
          <w:rFonts w:hint="eastAsia" w:ascii="宋体" w:hAnsi="宋体" w:cs="宋体"/>
          <w:bCs/>
          <w:sz w:val="24"/>
        </w:rPr>
        <w:t xml:space="preserve">1.投标供应商必须具有有效的</w:t>
      </w:r>
      <w:r>
        <w:rPr>
          <w:rFonts w:hint="eastAsia" w:ascii="宋体" w:hAnsi="宋体" w:cs="宋体"/>
          <w:b/>
          <w:bCs/>
          <w:sz w:val="24"/>
        </w:rPr>
        <w:t xml:space="preserve">电力工程施工总承包叁级及以上资质或输变电工</w:t>
      </w:r>
      <w:r>
        <w:rPr>
          <w:rFonts w:hint="eastAsia" w:ascii="宋体" w:hAnsi="宋体" w:cs="宋体"/>
          <w:b/>
          <w:bCs/>
          <w:sz w:val="24"/>
        </w:rPr>
        <w:t xml:space="preserve">程专业</w:t>
      </w:r>
      <w:r>
        <w:rPr>
          <w:rFonts w:hint="eastAsia" w:ascii="宋体" w:hAnsi="宋体" w:cs="宋体"/>
          <w:b/>
          <w:bCs/>
          <w:sz w:val="24"/>
        </w:rPr>
        <w:t xml:space="preserve">承包叁级及以上资质；同时具备承装（修、试）三级及以上电力设施许可证，且具备安全生产条件，并取得有效安全生产许可证</w:t>
      </w:r>
      <w:r>
        <w:rPr>
          <w:rFonts w:hint="eastAsia" w:ascii="宋体" w:hAnsi="宋体" w:cs="宋体"/>
          <w:bCs/>
          <w:sz w:val="24"/>
        </w:rPr>
        <w:t xml:space="preserve">（提供相应证书扫描件）</w:t>
      </w:r>
      <w:r/>
    </w:p>
    <w:p>
      <w:pPr>
        <w:ind w:firstLine="482"/>
        <w:spacing w:line="360" w:lineRule="auto"/>
        <w:rPr>
          <w:rFonts w:ascii="宋体" w:hAnsi="宋体" w:cs="宋体"/>
          <w:bCs/>
          <w:sz w:val="24"/>
        </w:rPr>
      </w:pPr>
      <w:r>
        <w:rPr>
          <w:rFonts w:hint="eastAsia" w:ascii="宋体" w:hAnsi="宋体" w:cs="宋体"/>
          <w:bCs/>
          <w:sz w:val="24"/>
        </w:rPr>
        <w:t xml:space="preserve">2.拟派项目负责人必须具备：</w:t>
      </w:r>
      <w:r>
        <w:rPr>
          <w:rFonts w:hint="eastAsia" w:ascii="宋体" w:hAnsi="宋体" w:cs="宋体"/>
          <w:b/>
          <w:sz w:val="24"/>
        </w:rPr>
        <w:t xml:space="preserve">机电工程专业贰级及以上注册建造师(注册在投标单位且在有效期内)，并具备安全生产考核合格证书（B证）。</w:t>
      </w:r>
      <w:r>
        <w:rPr>
          <w:rFonts w:hint="eastAsia" w:ascii="宋体" w:hAnsi="宋体" w:cs="宋体"/>
          <w:bCs/>
          <w:sz w:val="24"/>
        </w:rPr>
        <w:t xml:space="preserve">（项目负责人为本单位正式人员且无在建项目；提供相应证书及投标单位为其缴纳的近一个月的基本养老保险证明材料）。</w:t>
      </w:r>
      <w:r/>
    </w:p>
    <w:p>
      <w:pPr>
        <w:ind w:firstLine="482"/>
        <w:spacing w:line="360" w:lineRule="auto"/>
        <w:rPr>
          <w:rFonts w:ascii="宋体" w:hAnsi="宋体" w:cs="宋体"/>
          <w:bCs/>
          <w:sz w:val="24"/>
        </w:rPr>
      </w:pPr>
      <w:r>
        <w:rPr>
          <w:rFonts w:hint="eastAsia" w:ascii="宋体" w:hAnsi="宋体" w:cs="宋体"/>
          <w:bCs/>
          <w:sz w:val="24"/>
        </w:rPr>
        <w:t xml:space="preserve">（1）项目负责人不得同时在两个或者两个以上单位受聘或者执业；</w:t>
      </w:r>
      <w:r/>
    </w:p>
    <w:p>
      <w:pPr>
        <w:ind w:firstLine="482"/>
        <w:spacing w:line="360" w:lineRule="auto"/>
        <w:rPr>
          <w:rFonts w:ascii="宋体" w:hAnsi="宋体" w:cs="宋体"/>
          <w:bCs/>
          <w:sz w:val="24"/>
        </w:rPr>
      </w:pPr>
      <w:r>
        <w:rPr>
          <w:rFonts w:hint="eastAsia" w:ascii="宋体" w:hAnsi="宋体" w:cs="宋体"/>
          <w:bCs/>
          <w:sz w:val="24"/>
        </w:rPr>
        <w:t xml:space="preserve">（2）项目负责人是非变更后无在建工程；或项目负责人是变更后无在建工程；或因非承包方原因致使工程项目停工超过</w:t>
      </w:r>
      <w:r>
        <w:rPr>
          <w:rFonts w:ascii="宋体" w:hAnsi="宋体" w:cs="宋体"/>
          <w:bCs/>
          <w:sz w:val="24"/>
        </w:rPr>
        <w:t xml:space="preserve">120</w:t>
      </w:r>
      <w:r>
        <w:rPr>
          <w:rFonts w:hint="eastAsia" w:ascii="宋体" w:hAnsi="宋体" w:cs="宋体"/>
          <w:bCs/>
          <w:sz w:val="24"/>
        </w:rPr>
        <w:t xml:space="preserve">天（含），经建设单位同意的；或项目负责人有在建 工程，但该在建工程与本次招标的工程属于同一工程项目、同一项目批文、同一施工地点分段发包或分期施工的情况且总的工程规模在项目负责人执业范围之内。</w:t>
      </w:r>
      <w:r/>
    </w:p>
    <w:p>
      <w:pPr>
        <w:ind w:firstLine="482"/>
        <w:spacing w:line="360" w:lineRule="auto"/>
        <w:rPr>
          <w:rFonts w:ascii="宋体" w:hAnsi="宋体" w:cs="宋体"/>
          <w:bCs/>
          <w:sz w:val="24"/>
        </w:rPr>
      </w:pPr>
      <w:r>
        <w:rPr>
          <w:rFonts w:hint="eastAsia" w:ascii="宋体" w:hAnsi="宋体" w:cs="宋体"/>
          <w:bCs/>
          <w:sz w:val="24"/>
        </w:rPr>
        <w:t xml:space="preserve">注</w:t>
      </w:r>
      <w:r>
        <w:rPr>
          <w:rFonts w:ascii="宋体" w:hAnsi="宋体" w:cs="宋体"/>
          <w:bCs/>
          <w:sz w:val="24"/>
        </w:rPr>
        <w:t xml:space="preserve">①</w:t>
      </w:r>
      <w:r>
        <w:rPr>
          <w:rFonts w:hint="eastAsia" w:ascii="宋体" w:hAnsi="宋体" w:cs="宋体"/>
          <w:bCs/>
          <w:sz w:val="24"/>
        </w:rPr>
        <w:t xml:space="preserve">：根据</w:t>
      </w:r>
      <w:bookmarkStart w:id="1" w:name="OLE_LINK2"/>
      <w:r>
        <w:rPr>
          <w:rFonts w:hint="eastAsia" w:ascii="宋体" w:hAnsi="宋体" w:cs="宋体"/>
          <w:bCs/>
          <w:sz w:val="24"/>
        </w:rPr>
        <w:t xml:space="preserve">《关于在我省国有资金投资工程建设项目招标投标中应用建筑业企业资质动态监管结果有关要求的通知》（苏建招办【2022】2号）</w:t>
      </w:r>
      <w:bookmarkEnd w:id="1"/>
      <w:r>
        <w:rPr>
          <w:rFonts w:hint="eastAsia" w:ascii="宋体" w:hAnsi="宋体" w:cs="宋体"/>
          <w:bCs/>
          <w:sz w:val="24"/>
        </w:rPr>
        <w:t xml:space="preserve">文件要求，采购人或采购代理机构在响应文件递交截止时间当日，登录“江苏省建筑市场监管与诚信信息一体化平台”，检查响应供应商的建筑业企业资质动态监管状态，对动态监管处于不合格状态的响应供应商进行截图保存，提供给磋商小组，资格审查不通过。</w:t>
      </w:r>
      <w:r/>
    </w:p>
    <w:p>
      <w:pPr>
        <w:ind w:firstLine="482"/>
        <w:spacing w:line="360" w:lineRule="auto"/>
        <w:rPr>
          <w:rFonts w:ascii="宋体" w:hAnsi="宋体" w:cs="宋体"/>
          <w:bCs/>
          <w:sz w:val="24"/>
        </w:rPr>
      </w:pPr>
      <w:r>
        <w:rPr>
          <w:rFonts w:hint="eastAsia" w:ascii="宋体" w:hAnsi="宋体" w:cs="宋体"/>
          <w:bCs/>
          <w:sz w:val="24"/>
        </w:rPr>
        <w:t xml:space="preserve">注</w:t>
      </w:r>
      <w:r>
        <w:rPr>
          <w:rFonts w:ascii="宋体" w:hAnsi="宋体" w:cs="宋体"/>
          <w:bCs/>
          <w:sz w:val="24"/>
        </w:rPr>
        <w:t xml:space="preserve">②</w:t>
      </w:r>
      <w:r>
        <w:rPr>
          <w:rFonts w:hint="eastAsia" w:ascii="宋体" w:hAnsi="宋体" w:cs="宋体"/>
          <w:bCs/>
          <w:sz w:val="24"/>
        </w:rPr>
        <w:t xml:space="preserve">：拟派项目负责人为一级注册建造师的，必须根据《办公厅关于全面实行一级建造师电子注册证书的通知》（</w:t>
      </w:r>
      <w:r>
        <w:rPr>
          <w:rFonts w:hint="eastAsia" w:ascii="宋体" w:hAnsi="宋体" w:cs="宋体"/>
          <w:bCs/>
          <w:sz w:val="24"/>
        </w:rPr>
        <w:t xml:space="preserve">建办市〔2021〕</w:t>
      </w:r>
      <w:r>
        <w:rPr>
          <w:rFonts w:hint="eastAsia" w:ascii="宋体" w:hAnsi="宋体" w:cs="宋体"/>
          <w:bCs/>
          <w:sz w:val="24"/>
        </w:rPr>
        <w:t xml:space="preserve">040号）文件要求执行；拟派项目负责人为二级注册建造师的，必须按照《省住房和城乡建设厅关于我省二级建造师、二级造价工程师、二级注册建筑师、二级注册结构工程师注册证书电子证照换发的公告》(〔2023〕第26号)文件要求换发新的注册证书电子证照，否则不予认可，其他省份按各自省份要求执行。</w:t>
      </w:r>
      <w:r/>
    </w:p>
    <w:p>
      <w:pPr>
        <w:ind w:firstLine="560"/>
        <w:spacing w:line="360" w:lineRule="auto"/>
        <w:rPr>
          <w:rFonts w:ascii="宋体" w:hAnsi="宋体" w:cs="宋体"/>
          <w:bCs/>
          <w:sz w:val="24"/>
        </w:rPr>
      </w:pPr>
      <w:r>
        <w:rPr>
          <w:rFonts w:hint="eastAsia" w:ascii="宋体" w:hAnsi="宋体" w:cs="宋体"/>
          <w:bCs/>
          <w:sz w:val="24"/>
        </w:rPr>
        <w:t xml:space="preserve">单位负责人为同一人或者存在直接控股、管理关系的不同供应商，不得参加同一合同项下的政府采购活动；为本次采购项目提供整体设计、规范编制或者项目管理、监理、检测等服务的供应商，不得再参加该采购项目的其他采购活动。</w:t>
      </w:r>
      <w:r/>
    </w:p>
    <w:p>
      <w:pPr>
        <w:ind w:firstLine="482"/>
        <w:spacing w:line="360" w:lineRule="auto"/>
        <w:rPr>
          <w:rFonts w:ascii="宋体" w:hAnsi="宋体" w:cs="宋体"/>
          <w:b/>
          <w:sz w:val="24"/>
        </w:rPr>
      </w:pPr>
      <w:r>
        <w:rPr>
          <w:rFonts w:hint="eastAsia" w:ascii="宋体" w:hAnsi="宋体" w:cs="宋体"/>
          <w:b/>
          <w:sz w:val="24"/>
        </w:rPr>
        <w:t xml:space="preserve">三、获取采购文件</w:t>
      </w:r>
      <w:r/>
    </w:p>
    <w:p>
      <w:pPr>
        <w:ind w:firstLine="480"/>
        <w:spacing w:line="360" w:lineRule="auto"/>
        <w:rPr>
          <w:rFonts w:ascii="宋体" w:hAnsi="宋体" w:cs="宋体"/>
          <w:sz w:val="24"/>
        </w:rPr>
      </w:pPr>
      <w:r>
        <w:rPr>
          <w:rFonts w:hint="eastAsia" w:ascii="宋体" w:hAnsi="宋体" w:cs="宋体"/>
          <w:sz w:val="24"/>
        </w:rPr>
        <w:t xml:space="preserve">时间：2026年</w:t>
      </w:r>
      <w:r>
        <w:rPr>
          <w:rFonts w:ascii="宋体" w:hAnsi="宋体" w:cs="宋体"/>
          <w:sz w:val="24"/>
        </w:rPr>
        <w:t xml:space="preserve">09</w:t>
      </w:r>
      <w:r>
        <w:rPr>
          <w:rFonts w:hint="eastAsia" w:ascii="宋体" w:hAnsi="宋体" w:cs="宋体"/>
          <w:sz w:val="24"/>
        </w:rPr>
        <w:t xml:space="preserve">月</w:t>
      </w:r>
      <w:r>
        <w:rPr>
          <w:rFonts w:ascii="宋体" w:hAnsi="宋体" w:cs="宋体"/>
          <w:sz w:val="24"/>
        </w:rPr>
        <w:t xml:space="preserve">30</w:t>
      </w:r>
      <w:r>
        <w:rPr>
          <w:rFonts w:hint="eastAsia" w:ascii="宋体" w:hAnsi="宋体" w:cs="宋体"/>
          <w:sz w:val="24"/>
        </w:rPr>
        <w:t xml:space="preserve">日至2026年</w:t>
      </w:r>
      <w:r>
        <w:rPr>
          <w:rFonts w:ascii="宋体" w:hAnsi="宋体" w:cs="宋体"/>
          <w:sz w:val="24"/>
        </w:rPr>
        <w:t xml:space="preserve">10</w:t>
      </w:r>
      <w:r>
        <w:rPr>
          <w:rFonts w:hint="eastAsia" w:ascii="宋体" w:hAnsi="宋体" w:cs="宋体"/>
          <w:sz w:val="24"/>
        </w:rPr>
        <w:t xml:space="preserve">月</w:t>
      </w:r>
      <w:r>
        <w:rPr>
          <w:rFonts w:ascii="宋体" w:hAnsi="宋体" w:cs="宋体"/>
          <w:sz w:val="24"/>
        </w:rPr>
        <w:t xml:space="preserve">1</w:t>
      </w:r>
      <w:r>
        <w:rPr>
          <w:rFonts w:ascii="宋体" w:hAnsi="宋体" w:cs="宋体"/>
          <w:sz w:val="24"/>
        </w:rPr>
        <w:t xml:space="preserve">2</w:t>
      </w:r>
      <w:r>
        <w:rPr>
          <w:rFonts w:hint="eastAsia" w:ascii="宋体" w:hAnsi="宋体" w:cs="宋体"/>
          <w:sz w:val="24"/>
        </w:rPr>
        <w:t xml:space="preserve">日，每天上午00:00-12:00，下午12:00-23:59（北京时间，法定节假日除外）。</w:t>
      </w:r>
      <w:r/>
    </w:p>
    <w:p>
      <w:pPr>
        <w:ind w:firstLine="480"/>
        <w:spacing w:line="360" w:lineRule="auto"/>
        <w:rPr>
          <w:rFonts w:ascii="宋体" w:hAnsi="宋体" w:cs="宋体"/>
          <w:sz w:val="24"/>
        </w:rPr>
      </w:pPr>
      <w:r>
        <w:rPr>
          <w:rFonts w:hint="eastAsia" w:ascii="宋体" w:hAnsi="宋体" w:cs="宋体"/>
          <w:sz w:val="24"/>
        </w:rPr>
        <w:t xml:space="preserve">地点：江苏政府采购网</w:t>
      </w:r>
      <w:r/>
    </w:p>
    <w:p>
      <w:pPr>
        <w:ind w:firstLine="480"/>
        <w:spacing w:line="360" w:lineRule="auto"/>
        <w:rPr>
          <w:rFonts w:ascii="宋体" w:hAnsi="宋体" w:cs="宋体"/>
          <w:sz w:val="24"/>
        </w:rPr>
      </w:pPr>
      <w:r>
        <w:rPr>
          <w:rFonts w:hint="eastAsia" w:ascii="宋体" w:hAnsi="宋体" w:cs="宋体"/>
          <w:sz w:val="24"/>
        </w:rPr>
        <w:t xml:space="preserve">方式：凡有意参与投标的供应商须登录江苏省政府采购网首页点击“苏</w:t>
      </w:r>
      <w:r>
        <w:rPr>
          <w:rFonts w:hint="eastAsia" w:ascii="宋体" w:hAnsi="宋体" w:cs="宋体"/>
          <w:sz w:val="24"/>
        </w:rPr>
        <w:t xml:space="preserve">采云</w:t>
      </w:r>
      <w:r>
        <w:rPr>
          <w:rFonts w:hint="eastAsia" w:ascii="宋体" w:hAnsi="宋体" w:cs="宋体"/>
          <w:sz w:val="24"/>
        </w:rPr>
        <w:t xml:space="preserve">”→通过CA</w:t>
      </w:r>
      <w:r>
        <w:rPr>
          <w:rFonts w:hint="eastAsia" w:ascii="宋体" w:hAnsi="宋体" w:cs="宋体"/>
          <w:sz w:val="24"/>
        </w:rPr>
        <w:t xml:space="preserve">锁进行</w:t>
      </w:r>
      <w:r>
        <w:rPr>
          <w:rFonts w:hint="eastAsia" w:ascii="宋体" w:hAnsi="宋体" w:cs="宋体"/>
          <w:sz w:val="24"/>
        </w:rPr>
        <w:t xml:space="preserve">响应确认，并自行在</w:t>
      </w:r>
      <w:r>
        <w:rPr>
          <w:rFonts w:hint="eastAsia" w:ascii="宋体" w:hAnsi="宋体" w:cs="宋体"/>
          <w:sz w:val="24"/>
        </w:rPr>
        <w:t xml:space="preserve">招标</w:t>
      </w:r>
      <w:r>
        <w:rPr>
          <w:rFonts w:hint="eastAsia" w:ascii="宋体" w:hAnsi="宋体" w:cs="宋体"/>
          <w:sz w:val="24"/>
        </w:rPr>
        <w:t xml:space="preserve">文件有效获取期内及时下载获取。 </w:t>
      </w:r>
      <w:r/>
    </w:p>
    <w:p>
      <w:pPr>
        <w:ind w:firstLine="480"/>
        <w:spacing w:line="360" w:lineRule="auto"/>
        <w:rPr>
          <w:rFonts w:ascii="宋体" w:hAnsi="宋体" w:cs="宋体"/>
          <w:sz w:val="24"/>
        </w:rPr>
      </w:pPr>
      <w:r>
        <w:rPr>
          <w:rFonts w:hint="eastAsia" w:ascii="宋体" w:hAnsi="宋体" w:cs="宋体"/>
          <w:sz w:val="24"/>
        </w:rPr>
        <w:t xml:space="preserve">售价：0.00元。</w:t>
      </w:r>
      <w:r/>
    </w:p>
    <w:p>
      <w:pPr>
        <w:ind w:firstLine="482"/>
        <w:spacing w:line="360" w:lineRule="auto"/>
        <w:rPr>
          <w:rFonts w:ascii="宋体" w:hAnsi="宋体" w:cs="宋体"/>
          <w:b/>
          <w:sz w:val="24"/>
        </w:rPr>
      </w:pPr>
      <w:r>
        <w:rPr>
          <w:rFonts w:hint="eastAsia" w:ascii="宋体" w:hAnsi="宋体" w:cs="宋体"/>
          <w:b/>
          <w:sz w:val="24"/>
        </w:rPr>
        <w:t xml:space="preserve">四、响应文件提交</w:t>
      </w:r>
      <w:r/>
    </w:p>
    <w:p>
      <w:pPr>
        <w:ind w:firstLine="480"/>
        <w:spacing w:line="360" w:lineRule="auto"/>
        <w:rPr>
          <w:rFonts w:ascii="宋体" w:hAnsi="宋体" w:cs="宋体"/>
          <w:sz w:val="24"/>
        </w:rPr>
      </w:pPr>
      <w:r>
        <w:rPr>
          <w:rFonts w:hint="eastAsia" w:ascii="宋体" w:hAnsi="宋体" w:cs="宋体"/>
          <w:sz w:val="24"/>
        </w:rPr>
        <w:t xml:space="preserve">截止时间：2026年</w:t>
      </w:r>
      <w:r>
        <w:rPr>
          <w:rFonts w:ascii="宋体" w:hAnsi="宋体" w:cs="宋体"/>
          <w:sz w:val="24"/>
        </w:rPr>
        <w:t xml:space="preserve">10</w:t>
      </w:r>
      <w:r>
        <w:rPr>
          <w:rFonts w:hint="eastAsia" w:ascii="宋体" w:hAnsi="宋体" w:cs="宋体"/>
          <w:sz w:val="24"/>
        </w:rPr>
        <w:t xml:space="preserve">月</w:t>
      </w:r>
      <w:r>
        <w:rPr>
          <w:rFonts w:ascii="宋体" w:hAnsi="宋体" w:cs="宋体"/>
          <w:sz w:val="24"/>
        </w:rPr>
        <w:t xml:space="preserve">1</w:t>
      </w:r>
      <w:r>
        <w:rPr>
          <w:rFonts w:ascii="宋体" w:hAnsi="宋体" w:cs="宋体"/>
          <w:sz w:val="24"/>
        </w:rPr>
        <w:t xml:space="preserve">4</w:t>
      </w:r>
      <w:r>
        <w:rPr>
          <w:rFonts w:hint="eastAsia" w:ascii="宋体" w:hAnsi="宋体" w:cs="宋体"/>
          <w:sz w:val="24"/>
        </w:rPr>
        <w:t xml:space="preserve">日09点00分（北京时间）。</w:t>
      </w:r>
      <w:r/>
    </w:p>
    <w:p>
      <w:pPr>
        <w:ind w:firstLine="480"/>
        <w:spacing w:line="360" w:lineRule="auto"/>
        <w:rPr>
          <w:rFonts w:ascii="宋体" w:hAnsi="宋体" w:cs="宋体"/>
          <w:sz w:val="24"/>
        </w:rPr>
      </w:pPr>
      <w:r>
        <w:rPr>
          <w:rFonts w:hint="eastAsia" w:ascii="宋体" w:hAnsi="宋体" w:cs="宋体"/>
          <w:sz w:val="24"/>
        </w:rPr>
        <w:t xml:space="preserve">地 点：“苏</w:t>
      </w:r>
      <w:r>
        <w:rPr>
          <w:rFonts w:hint="eastAsia" w:ascii="宋体" w:hAnsi="宋体" w:cs="宋体"/>
          <w:sz w:val="24"/>
        </w:rPr>
        <w:t xml:space="preserve">采云</w:t>
      </w:r>
      <w:r>
        <w:rPr>
          <w:rFonts w:hint="eastAsia" w:ascii="宋体" w:hAnsi="宋体" w:cs="宋体"/>
          <w:sz w:val="24"/>
        </w:rPr>
        <w:t xml:space="preserve">”</w:t>
      </w:r>
      <w:r>
        <w:rPr>
          <w:rFonts w:hint="eastAsia" w:ascii="宋体" w:hAnsi="宋体" w:cs="宋体"/>
          <w:sz w:val="24"/>
        </w:rPr>
        <w:t xml:space="preserve">政府采购交易系统</w:t>
      </w:r>
      <w:r/>
    </w:p>
    <w:p>
      <w:pPr>
        <w:ind w:firstLine="480"/>
        <w:spacing w:line="360" w:lineRule="auto"/>
        <w:rPr>
          <w:rFonts w:ascii="宋体" w:hAnsi="宋体" w:cs="宋体"/>
          <w:b/>
          <w:bCs/>
          <w:sz w:val="24"/>
        </w:rPr>
      </w:pPr>
      <w:r>
        <w:rPr>
          <w:rFonts w:hint="eastAsia" w:ascii="宋体" w:hAnsi="宋体" w:cs="宋体"/>
          <w:b/>
          <w:bCs/>
          <w:sz w:val="24"/>
        </w:rPr>
        <w:t xml:space="preserve">五、开启</w:t>
      </w:r>
      <w:r/>
    </w:p>
    <w:p>
      <w:pPr>
        <w:ind w:firstLine="480"/>
        <w:spacing w:line="360" w:lineRule="auto"/>
        <w:rPr>
          <w:rFonts w:ascii="宋体" w:hAnsi="宋体" w:cs="宋体"/>
          <w:sz w:val="24"/>
        </w:rPr>
      </w:pPr>
      <w:r>
        <w:rPr>
          <w:rFonts w:hint="eastAsia" w:ascii="宋体" w:hAnsi="宋体" w:cs="宋体"/>
          <w:sz w:val="24"/>
        </w:rPr>
        <w:t xml:space="preserve">时 间：2026</w:t>
      </w:r>
      <w:r>
        <w:rPr>
          <w:rFonts w:hint="eastAsia" w:ascii="宋体" w:hAnsi="宋体" w:cs="宋体"/>
          <w:sz w:val="24"/>
        </w:rPr>
        <w:t xml:space="preserve">年</w:t>
      </w:r>
      <w:r>
        <w:rPr>
          <w:rFonts w:hint="eastAsia" w:ascii="宋体" w:hAnsi="宋体" w:cs="宋体"/>
          <w:sz w:val="24"/>
        </w:rPr>
        <w:t xml:space="preserve">1</w:t>
      </w:r>
      <w:r>
        <w:rPr>
          <w:rFonts w:ascii="宋体" w:hAnsi="宋体" w:cs="宋体"/>
          <w:sz w:val="24"/>
        </w:rPr>
        <w:t xml:space="preserve">0</w:t>
      </w:r>
      <w:r>
        <w:rPr>
          <w:rFonts w:hint="eastAsia" w:ascii="宋体" w:hAnsi="宋体" w:cs="宋体"/>
          <w:sz w:val="24"/>
        </w:rPr>
        <w:t xml:space="preserve">月</w:t>
      </w:r>
      <w:r>
        <w:rPr>
          <w:rFonts w:ascii="宋体" w:hAnsi="宋体" w:cs="宋体"/>
          <w:sz w:val="24"/>
        </w:rPr>
        <w:t xml:space="preserve">1</w:t>
      </w:r>
      <w:r>
        <w:rPr>
          <w:rFonts w:ascii="宋体" w:hAnsi="宋体" w:cs="宋体"/>
          <w:sz w:val="24"/>
        </w:rPr>
        <w:t xml:space="preserve">4</w:t>
      </w:r>
      <w:r>
        <w:rPr>
          <w:rFonts w:hint="eastAsia" w:ascii="宋体" w:hAnsi="宋体" w:cs="宋体"/>
          <w:sz w:val="24"/>
        </w:rPr>
        <w:t xml:space="preserve">日09点00分（北京时间）。</w:t>
      </w:r>
      <w:r/>
    </w:p>
    <w:p>
      <w:pPr>
        <w:ind w:firstLine="480"/>
        <w:spacing w:line="360" w:lineRule="auto"/>
        <w:rPr>
          <w:rFonts w:ascii="宋体" w:hAnsi="宋体" w:cs="宋体"/>
          <w:sz w:val="24"/>
        </w:rPr>
      </w:pPr>
      <w:r>
        <w:rPr>
          <w:rFonts w:hint="eastAsia" w:ascii="宋体" w:hAnsi="宋体" w:cs="宋体"/>
          <w:sz w:val="24"/>
        </w:rPr>
        <w:t xml:space="preserve">地 点：</w:t>
      </w:r>
      <w:r>
        <w:rPr>
          <w:rFonts w:hint="eastAsia" w:ascii="宋体" w:hAnsi="宋体" w:cs="宋体"/>
          <w:sz w:val="24"/>
        </w:rPr>
        <w:t xml:space="preserve">南通市海</w:t>
      </w:r>
      <w:r>
        <w:rPr>
          <w:rFonts w:hint="eastAsia" w:ascii="宋体" w:hAnsi="宋体" w:cs="宋体"/>
          <w:sz w:val="24"/>
        </w:rPr>
        <w:t xml:space="preserve">门区富江路</w:t>
      </w:r>
      <w:r>
        <w:rPr>
          <w:rFonts w:hint="eastAsia" w:ascii="宋体" w:hAnsi="宋体" w:cs="宋体"/>
          <w:sz w:val="24"/>
        </w:rPr>
        <w:t xml:space="preserve">1</w:t>
      </w:r>
      <w:r>
        <w:rPr>
          <w:rFonts w:ascii="宋体" w:hAnsi="宋体" w:cs="宋体"/>
          <w:sz w:val="24"/>
        </w:rPr>
        <w:t xml:space="preserve">055</w:t>
      </w:r>
      <w:r>
        <w:rPr>
          <w:rFonts w:hint="eastAsia" w:ascii="宋体" w:hAnsi="宋体" w:cs="宋体"/>
          <w:sz w:val="24"/>
        </w:rPr>
        <w:t xml:space="preserve">号2</w:t>
      </w:r>
      <w:r>
        <w:rPr>
          <w:rFonts w:ascii="宋体" w:hAnsi="宋体" w:cs="宋体"/>
          <w:sz w:val="24"/>
        </w:rPr>
        <w:t xml:space="preserve">4</w:t>
      </w:r>
      <w:r>
        <w:rPr>
          <w:rFonts w:hint="eastAsia" w:ascii="宋体" w:hAnsi="宋体" w:cs="宋体"/>
          <w:sz w:val="24"/>
        </w:rPr>
        <w:t xml:space="preserve">号楼3</w:t>
      </w:r>
      <w:r>
        <w:rPr>
          <w:rFonts w:ascii="宋体" w:hAnsi="宋体" w:cs="宋体"/>
          <w:sz w:val="24"/>
        </w:rPr>
        <w:t xml:space="preserve">01</w:t>
      </w:r>
      <w:r>
        <w:rPr>
          <w:rFonts w:hint="eastAsia" w:ascii="宋体" w:hAnsi="宋体" w:cs="宋体"/>
          <w:sz w:val="24"/>
        </w:rPr>
        <w:t xml:space="preserve">室海门开标室</w:t>
      </w:r>
      <w:r/>
    </w:p>
    <w:p>
      <w:pPr>
        <w:ind w:firstLine="562"/>
        <w:spacing w:line="360" w:lineRule="auto"/>
        <w:rPr>
          <w:rFonts w:ascii="宋体" w:hAnsi="宋体" w:cs="宋体"/>
          <w:b/>
          <w:sz w:val="24"/>
        </w:rPr>
      </w:pPr>
      <w:r>
        <w:rPr>
          <w:rFonts w:hint="eastAsia" w:ascii="宋体" w:hAnsi="宋体" w:cs="宋体"/>
          <w:b/>
          <w:sz w:val="24"/>
        </w:rPr>
        <w:t xml:space="preserve">六、公告期限</w:t>
      </w:r>
      <w:r/>
    </w:p>
    <w:p>
      <w:pPr>
        <w:ind w:firstLine="560"/>
        <w:spacing w:line="360" w:lineRule="auto"/>
        <w:rPr>
          <w:rFonts w:ascii="宋体" w:hAnsi="宋体" w:cs="宋体"/>
          <w:sz w:val="24"/>
        </w:rPr>
      </w:pPr>
      <w:r>
        <w:rPr>
          <w:rFonts w:hint="eastAsia" w:ascii="宋体" w:hAnsi="宋体" w:cs="宋体"/>
          <w:sz w:val="24"/>
        </w:rPr>
        <w:t xml:space="preserve">自本公告发布之日起3个工作日。</w:t>
      </w:r>
      <w:r/>
    </w:p>
    <w:p>
      <w:pPr>
        <w:ind w:firstLine="562"/>
        <w:spacing w:line="360" w:lineRule="auto"/>
        <w:rPr>
          <w:rFonts w:ascii="宋体" w:hAnsi="宋体" w:cs="宋体"/>
          <w:b/>
          <w:sz w:val="24"/>
        </w:rPr>
      </w:pPr>
      <w:r>
        <w:rPr>
          <w:rFonts w:hint="eastAsia" w:ascii="宋体" w:hAnsi="宋体" w:cs="宋体"/>
          <w:b/>
          <w:sz w:val="24"/>
        </w:rPr>
        <w:t xml:space="preserve">七、其他补充事宜</w:t>
      </w:r>
      <w:r/>
    </w:p>
    <w:p>
      <w:pPr>
        <w:ind w:firstLine="560"/>
        <w:spacing w:line="360" w:lineRule="auto"/>
        <w:rPr>
          <w:rFonts w:ascii="宋体" w:hAnsi="宋体" w:cs="宋体"/>
          <w:sz w:val="24"/>
        </w:rPr>
      </w:pPr>
      <w:r>
        <w:rPr>
          <w:rFonts w:hint="eastAsia" w:ascii="宋体" w:hAnsi="宋体" w:cs="宋体"/>
          <w:sz w:val="24"/>
        </w:rPr>
        <w:t xml:space="preserve">1.投标保证金：免收。</w:t>
      </w:r>
      <w:r/>
    </w:p>
    <w:p>
      <w:pPr>
        <w:ind w:firstLine="560"/>
        <w:spacing w:line="360" w:lineRule="auto"/>
        <w:rPr>
          <w:rFonts w:ascii="宋体" w:hAnsi="宋体" w:cs="宋体"/>
          <w:sz w:val="24"/>
        </w:rPr>
      </w:pPr>
      <w:r>
        <w:rPr>
          <w:rFonts w:hint="eastAsia" w:ascii="宋体" w:hAnsi="宋体" w:cs="宋体"/>
          <w:sz w:val="24"/>
        </w:rPr>
        <w:t xml:space="preserve">2.项目类型：工程。</w:t>
      </w:r>
      <w:r/>
    </w:p>
    <w:p>
      <w:pPr>
        <w:ind w:firstLine="560"/>
        <w:spacing w:line="360" w:lineRule="auto"/>
        <w:rPr>
          <w:rFonts w:ascii="宋体" w:hAnsi="宋体" w:cs="宋体"/>
          <w:sz w:val="24"/>
        </w:rPr>
      </w:pPr>
      <w:r>
        <w:rPr>
          <w:rFonts w:hint="eastAsia" w:ascii="宋体" w:hAnsi="宋体" w:cs="宋体"/>
          <w:sz w:val="24"/>
        </w:rPr>
        <w:t xml:space="preserve">3.根据省财政厅《关于更换全省政府采购交易系统CA数字证书和电子签章的通知》（</w:t>
      </w:r>
      <w:r>
        <w:rPr>
          <w:rFonts w:hint="eastAsia" w:ascii="宋体" w:hAnsi="宋体" w:cs="宋体"/>
          <w:sz w:val="24"/>
        </w:rPr>
        <w:t xml:space="preserve">苏财购〔2023〕</w:t>
      </w:r>
      <w:r>
        <w:rPr>
          <w:rFonts w:hint="eastAsia" w:ascii="宋体" w:hAnsi="宋体" w:cs="宋体"/>
          <w:sz w:val="24"/>
        </w:rPr>
        <w:t xml:space="preserve">101号），“苏</w:t>
      </w:r>
      <w:r>
        <w:rPr>
          <w:rFonts w:hint="eastAsia" w:ascii="宋体" w:hAnsi="宋体" w:cs="宋体"/>
          <w:sz w:val="24"/>
        </w:rPr>
        <w:t xml:space="preserve">采云</w:t>
      </w:r>
      <w:r>
        <w:rPr>
          <w:rFonts w:hint="eastAsia" w:ascii="宋体" w:hAnsi="宋体" w:cs="宋体"/>
          <w:sz w:val="24"/>
        </w:rPr>
        <w:t xml:space="preserve">”政府采购交易系统（以下简称苏</w:t>
      </w:r>
      <w:r>
        <w:rPr>
          <w:rFonts w:hint="eastAsia" w:ascii="宋体" w:hAnsi="宋体" w:cs="宋体"/>
          <w:sz w:val="24"/>
        </w:rPr>
        <w:t xml:space="preserve">采云</w:t>
      </w:r>
      <w:r>
        <w:rPr>
          <w:rFonts w:hint="eastAsia" w:ascii="宋体" w:hAnsi="宋体" w:cs="宋体"/>
          <w:sz w:val="24"/>
        </w:rPr>
        <w:t xml:space="preserve">系统）的CA数字证书、电子签章已更换为江苏省电子政务证书认证中心C A和方正国际软件（北京）有限公司电子签章。如果投标人通过苏</w:t>
      </w:r>
      <w:r>
        <w:rPr>
          <w:rFonts w:hint="eastAsia" w:ascii="宋体" w:hAnsi="宋体" w:cs="宋体"/>
          <w:sz w:val="24"/>
        </w:rPr>
        <w:t xml:space="preserve">采云</w:t>
      </w:r>
      <w:r>
        <w:rPr>
          <w:rFonts w:hint="eastAsia" w:ascii="宋体" w:hAnsi="宋体" w:cs="宋体"/>
          <w:sz w:val="24"/>
        </w:rPr>
        <w:t xml:space="preserve">系统参与政府采购项目，需要更换CA数字证书和电子签章。具体办理指南和操作手册见链接：http://www.ccgp-jiangsu.gov.cn/jiangsu/zlxz/ee/ee3a4bc5a3454aa2b0d9312230633ce9.html。</w:t>
      </w:r>
      <w:r/>
    </w:p>
    <w:p>
      <w:pPr>
        <w:ind w:firstLine="560"/>
        <w:spacing w:line="360" w:lineRule="auto"/>
        <w:rPr>
          <w:rFonts w:ascii="宋体" w:hAnsi="宋体" w:cs="宋体"/>
          <w:sz w:val="24"/>
        </w:rPr>
      </w:pPr>
      <w:r>
        <w:rPr>
          <w:rFonts w:hint="eastAsia" w:ascii="宋体" w:hAnsi="宋体" w:cs="宋体"/>
          <w:sz w:val="24"/>
        </w:rPr>
        <w:t xml:space="preserve">领取CA和办理电子签章(具体联系方式见《苏</w:t>
      </w:r>
      <w:r>
        <w:rPr>
          <w:rFonts w:hint="eastAsia" w:ascii="宋体" w:hAnsi="宋体" w:cs="宋体"/>
          <w:sz w:val="24"/>
        </w:rPr>
        <w:t xml:space="preserve">采云</w:t>
      </w:r>
      <w:r>
        <w:rPr>
          <w:rFonts w:hint="eastAsia" w:ascii="宋体" w:hAnsi="宋体" w:cs="宋体"/>
          <w:sz w:val="24"/>
        </w:rPr>
        <w:t xml:space="preserve">系统供应商操作手册》（以下简称《操作手册》））、进行注册并按《操作手册》要求制作、上传电子投标文件。投标人也可前往“江苏政务服务网”（www.jszwfw.gov.cn），“</w:t>
      </w:r>
      <w:r>
        <w:rPr>
          <w:rFonts w:hint="eastAsia" w:ascii="宋体" w:hAnsi="宋体" w:cs="宋体"/>
          <w:sz w:val="24"/>
        </w:rPr>
        <w:t xml:space="preserve">一</w:t>
      </w:r>
      <w:r>
        <w:rPr>
          <w:rFonts w:hint="eastAsia" w:ascii="宋体" w:hAnsi="宋体" w:cs="宋体"/>
          <w:sz w:val="24"/>
        </w:rPr>
        <w:t xml:space="preserve">企来办”专栏下“政府采购”模块详细了解关于CA办理、标书制作、开标投标指引等事宜。</w:t>
      </w:r>
      <w:r/>
    </w:p>
    <w:p>
      <w:pPr>
        <w:ind w:firstLine="560"/>
        <w:spacing w:line="360" w:lineRule="auto"/>
        <w:rPr>
          <w:rFonts w:ascii="宋体" w:hAnsi="宋体" w:cs="宋体"/>
          <w:sz w:val="24"/>
        </w:rPr>
      </w:pPr>
      <w:r>
        <w:rPr>
          <w:rFonts w:hint="eastAsia" w:ascii="宋体" w:hAnsi="宋体" w:cs="宋体"/>
          <w:sz w:val="24"/>
        </w:rPr>
        <w:t xml:space="preserve">如果“江苏政府采购网”（www.ccgp-jiangsu.gov.cn）信息与“江苏政务服务网”（www.jszwfw.gov.cn），“</w:t>
      </w:r>
      <w:r>
        <w:rPr>
          <w:rFonts w:hint="eastAsia" w:ascii="宋体" w:hAnsi="宋体" w:cs="宋体"/>
          <w:sz w:val="24"/>
        </w:rPr>
        <w:t xml:space="preserve">一</w:t>
      </w:r>
      <w:r>
        <w:rPr>
          <w:rFonts w:hint="eastAsia" w:ascii="宋体" w:hAnsi="宋体" w:cs="宋体"/>
          <w:sz w:val="24"/>
        </w:rPr>
        <w:t xml:space="preserve">企来办”专栏下“政府采购”模块中信息不一致，以“江苏政府采购网”信息为准。</w:t>
      </w:r>
      <w:r/>
    </w:p>
    <w:p>
      <w:pPr>
        <w:ind w:firstLine="560"/>
        <w:spacing w:line="360" w:lineRule="auto"/>
        <w:rPr>
          <w:rFonts w:ascii="宋体" w:hAnsi="宋体" w:cs="宋体"/>
          <w:sz w:val="24"/>
        </w:rPr>
      </w:pPr>
      <w:r>
        <w:rPr>
          <w:rFonts w:hint="eastAsia" w:ascii="宋体" w:hAnsi="宋体" w:cs="宋体"/>
          <w:sz w:val="24"/>
        </w:rPr>
        <w:t xml:space="preserve">注：如潜在供应商未按上述要求操作，将自行承担所产生的风险。</w:t>
      </w:r>
      <w:r/>
    </w:p>
    <w:p>
      <w:pPr>
        <w:ind w:firstLine="560"/>
        <w:spacing w:line="360" w:lineRule="auto"/>
        <w:rPr>
          <w:rFonts w:ascii="宋体" w:hAnsi="宋体" w:cs="宋体"/>
          <w:bCs/>
          <w:sz w:val="24"/>
        </w:rPr>
      </w:pPr>
      <w:r>
        <w:rPr>
          <w:rFonts w:hint="eastAsia" w:ascii="宋体" w:hAnsi="宋体" w:cs="宋体"/>
          <w:sz w:val="24"/>
        </w:rPr>
        <w:t xml:space="preserve">4.项目演示、样品、答辩等：</w:t>
      </w:r>
      <w:r>
        <w:rPr>
          <w:rFonts w:hint="eastAsia" w:ascii="宋体" w:hAnsi="宋体" w:cs="宋体"/>
          <w:bCs/>
          <w:sz w:val="24"/>
        </w:rPr>
        <w:t xml:space="preserve">无。</w:t>
      </w:r>
      <w:r/>
    </w:p>
    <w:p>
      <w:pPr>
        <w:ind w:firstLine="560"/>
        <w:spacing w:line="360" w:lineRule="auto"/>
        <w:rPr>
          <w:rFonts w:ascii="宋体" w:hAnsi="宋体" w:cs="宋体"/>
          <w:sz w:val="24"/>
        </w:rPr>
      </w:pPr>
      <w:r>
        <w:rPr>
          <w:rFonts w:hint="eastAsia" w:ascii="宋体" w:hAnsi="宋体" w:cs="宋体"/>
          <w:sz w:val="24"/>
        </w:rPr>
        <w:t xml:space="preserve">5.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w:t>
      </w:r>
      <w:r/>
    </w:p>
    <w:p>
      <w:pPr>
        <w:ind w:firstLine="560"/>
        <w:spacing w:line="360" w:lineRule="auto"/>
        <w:rPr>
          <w:rFonts w:ascii="宋体" w:hAnsi="宋体" w:cs="宋体"/>
          <w:sz w:val="24"/>
        </w:rPr>
        <w:pBdr>
          <w:top w:val="none" w:color="000000" w:sz="0" w:space="0"/>
          <w:left w:val="none" w:color="000000" w:sz="0" w:space="0"/>
          <w:bottom w:val="none" w:color="000000" w:sz="0" w:space="0"/>
          <w:right w:val="none" w:color="000000" w:sz="0" w:space="0"/>
        </w:pBdr>
        <w:outlineLvl w:val="2"/>
      </w:pPr>
      <w:r>
        <w:rPr>
          <w:rFonts w:hint="eastAsia" w:ascii="宋体" w:hAnsi="宋体" w:cs="宋体"/>
          <w:sz w:val="24"/>
        </w:rPr>
        <w:t xml:space="preserve">6.有关本次采购的事项若存在变动或修改，敬请及时关注“江苏政府采购网”发布的信息更正公告。</w:t>
      </w:r>
      <w:r/>
    </w:p>
    <w:p>
      <w:pPr>
        <w:ind w:firstLine="560"/>
        <w:spacing w:line="360" w:lineRule="auto"/>
        <w:rPr>
          <w:rFonts w:ascii="宋体" w:hAnsi="宋体" w:cs="宋体"/>
          <w:sz w:val="24"/>
        </w:rPr>
      </w:pPr>
      <w:r>
        <w:rPr>
          <w:rFonts w:hint="eastAsia" w:ascii="宋体" w:hAnsi="宋体" w:cs="宋体"/>
          <w:sz w:val="24"/>
        </w:rPr>
        <w:t xml:space="preserve">7.供应商应依照规定提交各类声明函、承诺函，不再同时提供原件备查或提供有关部门出具的相关证明文件。但成交供应商应做好提交声明函、承诺</w:t>
      </w:r>
      <w:r>
        <w:rPr>
          <w:rFonts w:hint="eastAsia" w:ascii="宋体" w:hAnsi="宋体" w:cs="宋体"/>
          <w:sz w:val="24"/>
        </w:rPr>
        <w:t xml:space="preserve">函相应</w:t>
      </w:r>
      <w:r>
        <w:rPr>
          <w:rFonts w:hint="eastAsia" w:ascii="宋体" w:hAnsi="宋体" w:cs="宋体"/>
          <w:sz w:val="24"/>
        </w:rPr>
        <w:t xml:space="preserve">原件的核查准备；核查后发现虚假或违背承诺的，依照相关法律法规规定处理。</w:t>
      </w:r>
      <w:r/>
    </w:p>
    <w:p>
      <w:pPr>
        <w:ind w:firstLine="560"/>
        <w:spacing w:line="360" w:lineRule="auto"/>
        <w:rPr>
          <w:rFonts w:ascii="宋体" w:hAnsi="宋体" w:cs="宋体"/>
          <w:b/>
          <w:spacing w:val="7"/>
          <w:sz w:val="24"/>
        </w:rPr>
      </w:pPr>
      <w:r>
        <w:rPr>
          <w:rFonts w:hint="eastAsia" w:ascii="宋体" w:hAnsi="宋体" w:cs="宋体"/>
          <w:b/>
          <w:spacing w:val="7"/>
          <w:sz w:val="24"/>
        </w:rPr>
        <w:t xml:space="preserve">八、凡对本次采购提出询问，请按以下方式联系。</w:t>
      </w:r>
      <w:r/>
    </w:p>
    <w:p>
      <w:pPr>
        <w:ind w:firstLine="560"/>
        <w:spacing w:line="360" w:lineRule="auto"/>
        <w:rPr>
          <w:rFonts w:ascii="宋体" w:hAnsi="宋体" w:cs="宋体"/>
          <w:sz w:val="24"/>
        </w:rPr>
      </w:pPr>
      <w:r>
        <w:rPr>
          <w:rFonts w:hint="eastAsia" w:ascii="宋体" w:hAnsi="宋体" w:cs="宋体"/>
          <w:sz w:val="24"/>
        </w:rPr>
        <w:t xml:space="preserve">1.采购人信息</w:t>
      </w:r>
      <w:r/>
    </w:p>
    <w:p>
      <w:pPr>
        <w:ind w:firstLine="560"/>
        <w:spacing w:line="360" w:lineRule="auto"/>
        <w:rPr>
          <w:rFonts w:ascii="宋体" w:hAnsi="宋体" w:cs="宋体"/>
          <w:sz w:val="24"/>
        </w:rPr>
      </w:pPr>
      <w:r>
        <w:rPr>
          <w:rFonts w:hint="eastAsia" w:ascii="宋体" w:hAnsi="宋体" w:cs="宋体"/>
          <w:sz w:val="24"/>
        </w:rPr>
        <w:t xml:space="preserve">单位名称：南通市海门证大中学</w:t>
      </w:r>
      <w:r/>
    </w:p>
    <w:p>
      <w:pPr>
        <w:ind w:firstLine="560"/>
        <w:spacing w:line="360" w:lineRule="auto"/>
        <w:rPr>
          <w:rFonts w:ascii="宋体" w:hAnsi="宋体" w:cs="宋体"/>
          <w:sz w:val="24"/>
        </w:rPr>
      </w:pPr>
      <w:r>
        <w:rPr>
          <w:rFonts w:hint="eastAsia" w:ascii="宋体" w:hAnsi="宋体" w:cs="宋体"/>
          <w:sz w:val="24"/>
        </w:rPr>
        <w:t xml:space="preserve">单位地址：南通市海门区滨江街道</w:t>
      </w:r>
      <w:r>
        <w:rPr>
          <w:rFonts w:hint="eastAsia" w:ascii="宋体" w:hAnsi="宋体" w:cs="宋体"/>
          <w:sz w:val="24"/>
        </w:rPr>
        <w:t xml:space="preserve">沙圩路</w:t>
      </w:r>
      <w:r>
        <w:rPr>
          <w:rFonts w:hint="eastAsia" w:ascii="宋体" w:hAnsi="宋体" w:cs="宋体"/>
          <w:sz w:val="24"/>
        </w:rPr>
        <w:t xml:space="preserve">9号</w:t>
      </w:r>
      <w:r/>
    </w:p>
    <w:p>
      <w:pPr>
        <w:ind w:firstLine="560"/>
        <w:spacing w:line="360" w:lineRule="auto"/>
        <w:rPr>
          <w:rFonts w:ascii="宋体" w:hAnsi="宋体" w:cs="宋体"/>
          <w:sz w:val="24"/>
        </w:rPr>
      </w:pPr>
      <w:r>
        <w:rPr>
          <w:rFonts w:hint="eastAsia" w:ascii="宋体" w:hAnsi="宋体" w:cs="宋体"/>
          <w:sz w:val="24"/>
        </w:rPr>
        <w:t xml:space="preserve">联系人及联系方式：</w:t>
      </w:r>
      <w:r>
        <w:rPr>
          <w:rFonts w:hint="eastAsia" w:ascii="宋体" w:hAnsi="宋体" w:cs="宋体"/>
          <w:sz w:val="24"/>
        </w:rPr>
        <w:t xml:space="preserve">宋先生，</w:t>
      </w:r>
      <w:r>
        <w:rPr>
          <w:rFonts w:hint="eastAsia" w:ascii="宋体" w:hAnsi="宋体" w:cs="宋体"/>
          <w:sz w:val="24"/>
        </w:rPr>
        <w:t xml:space="preserve">1</w:t>
      </w:r>
      <w:r>
        <w:rPr>
          <w:rFonts w:ascii="宋体" w:hAnsi="宋体" w:cs="宋体"/>
          <w:sz w:val="24"/>
        </w:rPr>
        <w:t xml:space="preserve">3962730432</w:t>
      </w:r>
      <w:r/>
    </w:p>
    <w:p>
      <w:pPr>
        <w:ind w:firstLine="560"/>
        <w:jc w:val="left"/>
        <w:spacing w:line="360" w:lineRule="auto"/>
        <w:shd w:val="clear" w:color="auto" w:fill="ffffff"/>
        <w:widowControl/>
        <w:rPr>
          <w:rFonts w:ascii="宋体" w:hAnsi="宋体" w:cs="宋体"/>
          <w:sz w:val="24"/>
        </w:rPr>
      </w:pPr>
      <w:r>
        <w:rPr>
          <w:rFonts w:hint="eastAsia" w:ascii="宋体" w:hAnsi="宋体" w:cs="宋体"/>
          <w:sz w:val="24"/>
        </w:rPr>
        <w:t xml:space="preserve">2.采购代理机构信息</w:t>
      </w:r>
      <w:r/>
    </w:p>
    <w:p>
      <w:pPr>
        <w:ind w:firstLine="560"/>
        <w:jc w:val="left"/>
        <w:spacing w:line="360" w:lineRule="auto"/>
        <w:shd w:val="clear" w:color="auto" w:fill="ffffff"/>
        <w:widowControl/>
        <w:rPr>
          <w:rFonts w:ascii="宋体" w:hAnsi="宋体" w:cs="宋体"/>
          <w:sz w:val="24"/>
        </w:rPr>
      </w:pPr>
      <w:r>
        <w:rPr>
          <w:rFonts w:hint="eastAsia" w:ascii="宋体" w:hAnsi="宋体" w:cs="宋体"/>
          <w:sz w:val="24"/>
        </w:rPr>
        <w:t xml:space="preserve">单位名称：江苏本源工程项目管理有限公司</w:t>
      </w:r>
      <w:r/>
    </w:p>
    <w:p>
      <w:pPr>
        <w:ind w:firstLine="560"/>
        <w:jc w:val="left"/>
        <w:spacing w:line="360" w:lineRule="auto"/>
        <w:shd w:val="clear" w:color="auto" w:fill="ffffff"/>
        <w:widowControl/>
        <w:rPr>
          <w:rFonts w:ascii="宋体" w:hAnsi="宋体" w:cs="宋体"/>
          <w:sz w:val="24"/>
        </w:rPr>
      </w:pPr>
      <w:r>
        <w:rPr>
          <w:rFonts w:hint="eastAsia" w:ascii="宋体" w:hAnsi="宋体" w:cs="宋体"/>
          <w:sz w:val="24"/>
        </w:rPr>
        <w:t xml:space="preserve">单位地址：南通市海</w:t>
      </w:r>
      <w:r>
        <w:rPr>
          <w:rFonts w:hint="eastAsia" w:ascii="宋体" w:hAnsi="宋体" w:cs="宋体"/>
          <w:sz w:val="24"/>
        </w:rPr>
        <w:t xml:space="preserve">门区富江路</w:t>
      </w:r>
      <w:r>
        <w:rPr>
          <w:rFonts w:hint="eastAsia" w:ascii="宋体" w:hAnsi="宋体" w:cs="宋体"/>
          <w:sz w:val="24"/>
        </w:rPr>
        <w:t xml:space="preserve">1055号24栋301室</w:t>
      </w:r>
      <w:r/>
    </w:p>
    <w:p>
      <w:pPr>
        <w:ind w:firstLine="560"/>
        <w:jc w:val="left"/>
        <w:spacing w:line="360" w:lineRule="auto"/>
        <w:shd w:val="clear" w:color="auto" w:fill="ffffff"/>
        <w:widowControl/>
        <w:rPr>
          <w:rFonts w:ascii="宋体" w:hAnsi="宋体" w:cs="宋体"/>
          <w:sz w:val="24"/>
        </w:rPr>
      </w:pPr>
      <w:r>
        <w:rPr>
          <w:rFonts w:hint="eastAsia" w:ascii="宋体" w:hAnsi="宋体" w:cs="宋体"/>
          <w:sz w:val="24"/>
        </w:rPr>
        <w:t xml:space="preserve">联系人及联系方式：</w:t>
      </w:r>
      <w:r>
        <w:rPr>
          <w:rFonts w:hint="eastAsia" w:ascii="宋体" w:hAnsi="宋体" w:cs="宋体"/>
          <w:sz w:val="24"/>
          <w:lang w:bidi="ar"/>
        </w:rPr>
        <w:t xml:space="preserve">王女士</w:t>
      </w:r>
      <w:r>
        <w:rPr>
          <w:rFonts w:hint="eastAsia" w:ascii="宋体" w:hAnsi="宋体" w:cs="宋体"/>
          <w:sz w:val="24"/>
        </w:rPr>
        <w:t xml:space="preserve">　18795717900</w:t>
      </w:r>
      <w:r/>
    </w:p>
    <w:p>
      <w:pPr>
        <w:ind w:firstLine="56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技术、软件支持电话：0519-86722801；0519-86722806；0513-59001950；</w:t>
      </w:r>
      <w:r/>
    </w:p>
    <w:p>
      <w:pPr>
        <w:pStyle w:val="803"/>
      </w:p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br w:type="page" w:clear="all"/>
      </w:r>
      <w:r/>
    </w:p>
    <w:p>
      <w:pPr>
        <w:jc w:val="center"/>
        <w:spacing w:line="500" w:lineRule="exact"/>
        <w:rPr>
          <w:rFonts w:ascii="宋体" w:hAnsi="宋体" w:cs="宋体"/>
          <w:b/>
          <w:bCs/>
          <w:sz w:val="36"/>
          <w:szCs w:val="36"/>
        </w:rPr>
      </w:pPr>
      <w:r>
        <w:rPr>
          <w:rFonts w:hint="eastAsia" w:ascii="宋体" w:hAnsi="宋体" w:cs="宋体"/>
          <w:b/>
          <w:bCs/>
          <w:sz w:val="36"/>
          <w:szCs w:val="36"/>
          <w:lang w:val="zh-CN"/>
        </w:rPr>
        <w:t xml:space="preserve">第二部分 磋商须知</w:t>
      </w:r>
      <w:r/>
    </w:p>
    <w:p>
      <w:pPr>
        <w:contextualSpacing/>
        <w:spacing w:line="440" w:lineRule="exact"/>
        <w:rPr>
          <w:rFonts w:ascii="仿宋" w:hAnsi="仿宋" w:eastAsia="仿宋"/>
          <w:b/>
          <w:bCs/>
          <w:sz w:val="28"/>
          <w:szCs w:val="28"/>
        </w:rPr>
      </w:pPr>
      <w:r/>
      <w:bookmarkStart w:id="2" w:name="_Toc120614219"/>
      <w:r/>
      <w:bookmarkStart w:id="3" w:name="_Toc20823308"/>
      <w:r/>
      <w:bookmarkStart w:id="4" w:name="_Toc513029236"/>
      <w:r/>
      <w:bookmarkStart w:id="5" w:name="_Toc120614220"/>
      <w:r/>
      <w:bookmarkStart w:id="6" w:name="_Toc16938552"/>
      <w:r/>
      <w:r/>
    </w:p>
    <w:p>
      <w:pPr>
        <w:ind w:firstLine="562"/>
        <w:spacing w:line="480" w:lineRule="exact"/>
        <w:rPr>
          <w:rFonts w:ascii="宋体" w:hAnsi="宋体" w:cs="宋体"/>
          <w:b/>
          <w:sz w:val="24"/>
        </w:rPr>
        <w:outlineLvl w:val="0"/>
      </w:pPr>
      <w:r>
        <w:rPr>
          <w:rFonts w:hint="eastAsia" w:ascii="宋体" w:hAnsi="宋体" w:cs="宋体"/>
          <w:b/>
          <w:sz w:val="24"/>
        </w:rPr>
        <w:t xml:space="preserve">（一）总则</w:t>
      </w:r>
      <w:r/>
    </w:p>
    <w:p>
      <w:pPr>
        <w:ind w:firstLine="560"/>
        <w:spacing w:line="480" w:lineRule="exact"/>
        <w:rPr>
          <w:rFonts w:ascii="宋体" w:hAnsi="宋体" w:cs="宋体"/>
          <w:sz w:val="24"/>
        </w:rPr>
        <w:outlineLvl w:val="0"/>
      </w:pPr>
      <w:r>
        <w:rPr>
          <w:rFonts w:hint="eastAsia" w:ascii="宋体" w:hAnsi="宋体" w:cs="宋体"/>
          <w:sz w:val="24"/>
        </w:rPr>
        <w:t xml:space="preserve">1.采购方式</w:t>
      </w:r>
      <w:r/>
    </w:p>
    <w:p>
      <w:pPr>
        <w:ind w:firstLine="560"/>
        <w:spacing w:line="480" w:lineRule="exact"/>
        <w:rPr>
          <w:rFonts w:ascii="宋体" w:hAnsi="宋体" w:cs="宋体"/>
          <w:sz w:val="24"/>
        </w:rPr>
        <w:outlineLvl w:val="0"/>
      </w:pPr>
      <w:r>
        <w:rPr>
          <w:rFonts w:hint="eastAsia" w:ascii="宋体" w:hAnsi="宋体" w:cs="宋体"/>
          <w:sz w:val="24"/>
        </w:rPr>
        <w:t xml:space="preserve">1.1 本次采取竞争性磋商方式，本磋商文件仅适用于磋商公告中所述项目。</w:t>
      </w:r>
      <w:r/>
    </w:p>
    <w:p>
      <w:pPr>
        <w:ind w:firstLine="560"/>
        <w:spacing w:line="480" w:lineRule="exact"/>
        <w:rPr>
          <w:rFonts w:ascii="宋体" w:hAnsi="宋体" w:cs="宋体"/>
          <w:sz w:val="24"/>
        </w:rPr>
        <w:outlineLvl w:val="0"/>
      </w:pPr>
      <w:r>
        <w:rPr>
          <w:rFonts w:hint="eastAsia" w:ascii="宋体" w:hAnsi="宋体" w:cs="宋体"/>
          <w:sz w:val="24"/>
        </w:rPr>
        <w:t xml:space="preserve">2.合格的供应商</w:t>
      </w:r>
      <w:r/>
    </w:p>
    <w:p>
      <w:pPr>
        <w:ind w:firstLine="560"/>
        <w:spacing w:line="480" w:lineRule="exact"/>
        <w:rPr>
          <w:rFonts w:ascii="宋体" w:hAnsi="宋体" w:cs="宋体"/>
          <w:sz w:val="24"/>
        </w:rPr>
        <w:outlineLvl w:val="0"/>
      </w:pPr>
      <w:r>
        <w:rPr>
          <w:rFonts w:hint="eastAsia" w:ascii="宋体" w:hAnsi="宋体" w:cs="宋体"/>
          <w:sz w:val="24"/>
        </w:rPr>
        <w:t xml:space="preserve">2.1满足磋商公告中供应商的资格要求的规定。</w:t>
      </w:r>
      <w:r/>
    </w:p>
    <w:p>
      <w:pPr>
        <w:ind w:firstLine="560"/>
        <w:spacing w:line="480" w:lineRule="exact"/>
        <w:rPr>
          <w:rFonts w:ascii="宋体" w:hAnsi="宋体" w:cs="宋体"/>
          <w:sz w:val="24"/>
        </w:rPr>
        <w:outlineLvl w:val="0"/>
      </w:pPr>
      <w:r>
        <w:rPr>
          <w:rFonts w:hint="eastAsia" w:ascii="宋体" w:hAnsi="宋体" w:cs="宋体"/>
          <w:sz w:val="24"/>
        </w:rPr>
        <w:t xml:space="preserve">2.2 满足本文件实质性条款的规定。</w:t>
      </w:r>
      <w:r/>
    </w:p>
    <w:p>
      <w:pPr>
        <w:ind w:firstLine="560"/>
        <w:spacing w:line="480" w:lineRule="exact"/>
        <w:rPr>
          <w:rFonts w:ascii="宋体" w:hAnsi="宋体" w:cs="宋体"/>
          <w:sz w:val="24"/>
        </w:rPr>
        <w:outlineLvl w:val="0"/>
      </w:pPr>
      <w:r>
        <w:rPr>
          <w:rFonts w:hint="eastAsia" w:ascii="宋体" w:hAnsi="宋体" w:cs="宋体"/>
          <w:sz w:val="24"/>
        </w:rPr>
        <w:t xml:space="preserve">3.适用法律</w:t>
      </w:r>
      <w:r/>
    </w:p>
    <w:p>
      <w:pPr>
        <w:ind w:firstLine="560"/>
        <w:spacing w:line="480" w:lineRule="exact"/>
        <w:rPr>
          <w:rFonts w:ascii="宋体" w:hAnsi="宋体" w:cs="宋体"/>
          <w:sz w:val="24"/>
        </w:rPr>
        <w:outlineLvl w:val="0"/>
      </w:pPr>
      <w:r>
        <w:rPr>
          <w:rFonts w:hint="eastAsia" w:ascii="宋体" w:hAnsi="宋体" w:cs="宋体"/>
          <w:sz w:val="24"/>
        </w:rPr>
        <w:t xml:space="preserve">3.1 本次采购及由此产生的合同受中华人民共和国有关的法律法规制约和保护。</w:t>
      </w:r>
      <w:r/>
    </w:p>
    <w:p>
      <w:pPr>
        <w:ind w:firstLine="560"/>
        <w:spacing w:line="480" w:lineRule="exact"/>
        <w:rPr>
          <w:rFonts w:ascii="宋体" w:hAnsi="宋体" w:cs="宋体"/>
          <w:sz w:val="24"/>
        </w:rPr>
        <w:outlineLvl w:val="0"/>
      </w:pPr>
      <w:r>
        <w:rPr>
          <w:rFonts w:hint="eastAsia" w:ascii="宋体" w:hAnsi="宋体" w:cs="宋体"/>
          <w:sz w:val="24"/>
        </w:rPr>
        <w:t xml:space="preserve">4.磋商费用</w:t>
      </w:r>
      <w:r/>
    </w:p>
    <w:p>
      <w:pPr>
        <w:ind w:firstLine="560"/>
        <w:spacing w:line="480" w:lineRule="exact"/>
        <w:rPr>
          <w:rFonts w:ascii="宋体" w:hAnsi="宋体" w:cs="宋体"/>
          <w:sz w:val="24"/>
        </w:rPr>
        <w:outlineLvl w:val="0"/>
      </w:pPr>
      <w:r>
        <w:rPr>
          <w:rFonts w:hint="eastAsia" w:ascii="宋体" w:hAnsi="宋体" w:cs="宋体"/>
          <w:sz w:val="24"/>
        </w:rPr>
        <w:t xml:space="preserve">4.1 供应商应自行承担所有与参加磋商有关的费用，无论磋商过程中的做法和结果如何，采购人及代理机构在任何情况下均无义务和责任承担这些费用。</w:t>
      </w:r>
      <w:r/>
    </w:p>
    <w:p>
      <w:pPr>
        <w:ind w:firstLine="560"/>
        <w:spacing w:line="480" w:lineRule="exact"/>
        <w:rPr>
          <w:rFonts w:ascii="宋体" w:hAnsi="宋体" w:cs="宋体"/>
          <w:sz w:val="24"/>
        </w:rPr>
      </w:pPr>
      <w:r>
        <w:rPr>
          <w:rFonts w:hint="eastAsia" w:ascii="宋体" w:hAnsi="宋体" w:cs="宋体"/>
          <w:sz w:val="24"/>
        </w:rPr>
        <w:t xml:space="preserve">4.2 本次磋商采购人及采购代理机构不收取标书工本费。</w:t>
      </w:r>
      <w:r/>
    </w:p>
    <w:p>
      <w:pPr>
        <w:ind w:firstLine="560"/>
        <w:spacing w:line="480" w:lineRule="exact"/>
        <w:rPr>
          <w:rFonts w:ascii="宋体" w:hAnsi="宋体" w:cs="宋体"/>
          <w:sz w:val="24"/>
        </w:rPr>
        <w:outlineLvl w:val="0"/>
      </w:pPr>
      <w:r>
        <w:rPr>
          <w:rFonts w:hint="eastAsia" w:ascii="宋体" w:hAnsi="宋体" w:cs="宋体"/>
          <w:sz w:val="24"/>
        </w:rPr>
        <w:t xml:space="preserve">5.磋商文件的约束力</w:t>
      </w:r>
      <w:r/>
    </w:p>
    <w:p>
      <w:pPr>
        <w:ind w:firstLine="560"/>
        <w:spacing w:line="480" w:lineRule="exact"/>
        <w:rPr>
          <w:rFonts w:ascii="宋体" w:hAnsi="宋体" w:cs="宋体"/>
          <w:sz w:val="24"/>
        </w:rPr>
        <w:outlineLvl w:val="0"/>
      </w:pPr>
      <w:r>
        <w:rPr>
          <w:rFonts w:hint="eastAsia" w:ascii="宋体" w:hAnsi="宋体" w:cs="宋体"/>
          <w:sz w:val="24"/>
        </w:rPr>
        <w:t xml:space="preserve">5.1 供应商一旦参加本项目采购活动，即被认为接受了本磋商文件的规定和约束。</w:t>
      </w:r>
      <w:r/>
    </w:p>
    <w:p>
      <w:pPr>
        <w:ind w:firstLine="560"/>
        <w:spacing w:line="480" w:lineRule="exact"/>
        <w:rPr>
          <w:rFonts w:ascii="宋体" w:hAnsi="宋体" w:cs="宋体"/>
          <w:sz w:val="24"/>
        </w:rPr>
        <w:outlineLvl w:val="0"/>
      </w:pPr>
      <w:r>
        <w:rPr>
          <w:rFonts w:hint="eastAsia" w:ascii="宋体" w:hAnsi="宋体" w:cs="宋体"/>
          <w:sz w:val="24"/>
        </w:rPr>
        <w:t xml:space="preserve">6.磋商文件的解释</w:t>
      </w:r>
      <w:r/>
    </w:p>
    <w:p>
      <w:pPr>
        <w:ind w:firstLine="560"/>
        <w:spacing w:line="480" w:lineRule="exact"/>
        <w:rPr>
          <w:rFonts w:ascii="宋体" w:hAnsi="宋体" w:cs="宋体"/>
          <w:sz w:val="24"/>
        </w:rPr>
        <w:outlineLvl w:val="0"/>
      </w:pPr>
      <w:r>
        <w:rPr>
          <w:rFonts w:hint="eastAsia" w:ascii="宋体" w:hAnsi="宋体" w:cs="宋体"/>
          <w:sz w:val="24"/>
        </w:rPr>
        <w:t xml:space="preserve">6.1磋商文件需求部分（供应商资格要求、项目需求、商务技术评分标准）由采购人解释，其它部分由采购代理机构解释。</w:t>
      </w:r>
      <w:r/>
    </w:p>
    <w:p>
      <w:pPr>
        <w:ind w:firstLine="562"/>
        <w:spacing w:line="480" w:lineRule="exact"/>
        <w:rPr>
          <w:rFonts w:ascii="宋体" w:hAnsi="宋体" w:cs="宋体"/>
          <w:b/>
          <w:sz w:val="24"/>
        </w:rPr>
        <w:outlineLvl w:val="0"/>
      </w:pPr>
      <w:r>
        <w:rPr>
          <w:rFonts w:hint="eastAsia" w:ascii="宋体" w:hAnsi="宋体" w:cs="宋体"/>
          <w:b/>
          <w:sz w:val="24"/>
        </w:rPr>
        <w:t xml:space="preserve">（二）磋商文件</w:t>
      </w:r>
      <w:r/>
    </w:p>
    <w:p>
      <w:pPr>
        <w:ind w:firstLine="560"/>
        <w:spacing w:line="480" w:lineRule="exact"/>
        <w:rPr>
          <w:rFonts w:ascii="宋体" w:hAnsi="宋体" w:cs="宋体"/>
          <w:sz w:val="24"/>
        </w:rPr>
        <w:outlineLvl w:val="0"/>
      </w:pPr>
      <w:r>
        <w:rPr>
          <w:rFonts w:hint="eastAsia" w:ascii="宋体" w:hAnsi="宋体" w:cs="宋体"/>
          <w:sz w:val="24"/>
        </w:rPr>
        <w:t xml:space="preserve">1.磋商文件构成</w:t>
      </w:r>
      <w:r/>
    </w:p>
    <w:p>
      <w:pPr>
        <w:ind w:firstLine="560"/>
        <w:spacing w:line="480" w:lineRule="exact"/>
        <w:rPr>
          <w:rFonts w:ascii="宋体" w:hAnsi="宋体" w:cs="宋体"/>
          <w:sz w:val="24"/>
        </w:rPr>
        <w:outlineLvl w:val="0"/>
      </w:pPr>
      <w:r>
        <w:rPr>
          <w:rFonts w:hint="eastAsia" w:ascii="宋体" w:hAnsi="宋体" w:cs="宋体"/>
          <w:sz w:val="24"/>
        </w:rPr>
        <w:t xml:space="preserve">1.1 磋商文件由以下部分组成：</w:t>
      </w:r>
      <w:r/>
    </w:p>
    <w:p>
      <w:pPr>
        <w:ind w:firstLine="420"/>
        <w:spacing w:line="480" w:lineRule="exact"/>
        <w:rPr>
          <w:rFonts w:ascii="宋体" w:hAnsi="宋体" w:cs="宋体"/>
          <w:sz w:val="24"/>
        </w:rPr>
      </w:pPr>
      <w:r>
        <w:rPr>
          <w:rFonts w:hint="eastAsia" w:ascii="宋体" w:hAnsi="宋体" w:cs="宋体"/>
          <w:sz w:val="24"/>
        </w:rPr>
        <w:t xml:space="preserve">（1）采购邀请</w:t>
      </w:r>
      <w:r/>
    </w:p>
    <w:p>
      <w:pPr>
        <w:ind w:firstLine="420"/>
        <w:spacing w:line="480" w:lineRule="exact"/>
        <w:rPr>
          <w:rFonts w:ascii="宋体" w:hAnsi="宋体" w:cs="宋体"/>
          <w:sz w:val="24"/>
        </w:rPr>
      </w:pPr>
      <w:r>
        <w:rPr>
          <w:rFonts w:hint="eastAsia" w:ascii="宋体" w:hAnsi="宋体" w:cs="宋体"/>
          <w:sz w:val="24"/>
        </w:rPr>
        <w:t xml:space="preserve">（2）磋商须知</w:t>
      </w:r>
      <w:r/>
    </w:p>
    <w:p>
      <w:pPr>
        <w:ind w:firstLine="420"/>
        <w:spacing w:line="480" w:lineRule="exact"/>
        <w:rPr>
          <w:rFonts w:ascii="宋体" w:hAnsi="宋体" w:cs="宋体"/>
          <w:sz w:val="24"/>
        </w:rPr>
      </w:pPr>
      <w:r>
        <w:rPr>
          <w:rFonts w:hint="eastAsia" w:ascii="宋体" w:hAnsi="宋体" w:cs="宋体"/>
          <w:sz w:val="24"/>
        </w:rPr>
        <w:t xml:space="preserve">（3）项目需求</w:t>
      </w:r>
      <w:r/>
    </w:p>
    <w:p>
      <w:pPr>
        <w:ind w:firstLine="420"/>
        <w:spacing w:line="480" w:lineRule="exact"/>
        <w:rPr>
          <w:rFonts w:ascii="宋体" w:hAnsi="宋体" w:cs="宋体"/>
          <w:sz w:val="24"/>
        </w:rPr>
      </w:pPr>
      <w:r>
        <w:rPr>
          <w:rFonts w:hint="eastAsia" w:ascii="宋体" w:hAnsi="宋体" w:cs="宋体"/>
          <w:sz w:val="24"/>
        </w:rPr>
        <w:t xml:space="preserve">（4）评审方法和评审标准</w:t>
      </w:r>
      <w:r/>
    </w:p>
    <w:p>
      <w:pPr>
        <w:ind w:firstLine="420"/>
        <w:spacing w:line="480" w:lineRule="exact"/>
        <w:rPr>
          <w:rFonts w:ascii="宋体" w:hAnsi="宋体" w:cs="宋体"/>
          <w:sz w:val="24"/>
        </w:rPr>
      </w:pPr>
      <w:r>
        <w:rPr>
          <w:rFonts w:hint="eastAsia" w:ascii="宋体" w:hAnsi="宋体" w:cs="宋体"/>
          <w:sz w:val="24"/>
        </w:rPr>
        <w:t xml:space="preserve">（5）合同签订与验收付款</w:t>
      </w:r>
      <w:r/>
    </w:p>
    <w:p>
      <w:pPr>
        <w:ind w:firstLine="420"/>
        <w:spacing w:line="480" w:lineRule="exact"/>
        <w:rPr>
          <w:rFonts w:ascii="宋体" w:hAnsi="宋体" w:cs="宋体"/>
          <w:sz w:val="24"/>
        </w:rPr>
      </w:pPr>
      <w:r>
        <w:rPr>
          <w:rFonts w:hint="eastAsia" w:ascii="宋体" w:hAnsi="宋体" w:cs="宋体"/>
          <w:sz w:val="24"/>
        </w:rPr>
        <w:t xml:space="preserve">（6）质疑提出和处理</w:t>
      </w:r>
      <w:r/>
    </w:p>
    <w:p>
      <w:pPr>
        <w:ind w:firstLine="420"/>
        <w:spacing w:line="480" w:lineRule="exact"/>
        <w:rPr>
          <w:rFonts w:ascii="宋体" w:hAnsi="宋体" w:cs="宋体"/>
          <w:sz w:val="24"/>
        </w:rPr>
      </w:pPr>
      <w:r>
        <w:rPr>
          <w:rFonts w:hint="eastAsia" w:ascii="宋体" w:hAnsi="宋体" w:cs="宋体"/>
          <w:sz w:val="24"/>
        </w:rPr>
        <w:t xml:space="preserve">（7）响应文件格式</w:t>
      </w:r>
      <w:r/>
    </w:p>
    <w:p>
      <w:pPr>
        <w:ind w:firstLine="560"/>
        <w:spacing w:line="480" w:lineRule="exact"/>
        <w:rPr>
          <w:rFonts w:ascii="宋体" w:hAnsi="宋体" w:cs="宋体"/>
          <w:sz w:val="24"/>
        </w:rPr>
        <w:outlineLvl w:val="0"/>
      </w:pPr>
      <w:r>
        <w:rPr>
          <w:rFonts w:hint="eastAsia" w:ascii="宋体" w:hAnsi="宋体" w:cs="宋体"/>
          <w:sz w:val="24"/>
        </w:rPr>
        <w:t xml:space="preserve">请仔细检查磋商文件是否齐全，如有</w:t>
      </w:r>
      <w:r>
        <w:rPr>
          <w:rFonts w:hint="eastAsia" w:ascii="宋体" w:hAnsi="宋体" w:cs="宋体"/>
          <w:sz w:val="24"/>
        </w:rPr>
        <w:t xml:space="preserve">缺漏请</w:t>
      </w:r>
      <w:r>
        <w:rPr>
          <w:rFonts w:hint="eastAsia" w:ascii="宋体" w:hAnsi="宋体" w:cs="宋体"/>
          <w:sz w:val="24"/>
        </w:rPr>
        <w:t xml:space="preserve">立即与采购人或采购代理机构联系解决。</w:t>
      </w:r>
      <w:r/>
    </w:p>
    <w:p>
      <w:pPr>
        <w:ind w:firstLine="560"/>
        <w:spacing w:line="480" w:lineRule="exact"/>
        <w:rPr>
          <w:rFonts w:ascii="宋体" w:hAnsi="宋体" w:cs="宋体"/>
          <w:sz w:val="24"/>
        </w:rPr>
        <w:outlineLvl w:val="0"/>
      </w:pPr>
      <w:r>
        <w:rPr>
          <w:rFonts w:hint="eastAsia" w:ascii="宋体" w:hAnsi="宋体" w:cs="宋体"/>
          <w:sz w:val="24"/>
        </w:rPr>
        <w:t xml:space="preserve">1.2 供应商应认真</w:t>
      </w:r>
      <w:r>
        <w:rPr>
          <w:rFonts w:hint="eastAsia" w:ascii="宋体" w:hAnsi="宋体" w:cs="宋体"/>
          <w:sz w:val="24"/>
        </w:rPr>
        <w:t xml:space="preserve">阅读磋商</w:t>
      </w:r>
      <w:r>
        <w:rPr>
          <w:rFonts w:hint="eastAsia" w:ascii="宋体" w:hAnsi="宋体" w:cs="宋体"/>
          <w:sz w:val="24"/>
        </w:rPr>
        <w:t xml:space="preserve">文件中所有的事项、格式、条款和规范等要求。按磋商文件要求和规定编制响应文件，并保证所提供的全部资料的真实性，以使其响应文件对磋商文件</w:t>
      </w:r>
      <w:r>
        <w:rPr>
          <w:rFonts w:hint="eastAsia" w:ascii="宋体" w:hAnsi="宋体" w:cs="宋体"/>
          <w:sz w:val="24"/>
        </w:rPr>
        <w:t xml:space="preserve">作出</w:t>
      </w:r>
      <w:r>
        <w:rPr>
          <w:rFonts w:hint="eastAsia" w:ascii="宋体" w:hAnsi="宋体" w:cs="宋体"/>
          <w:sz w:val="24"/>
        </w:rPr>
        <w:t xml:space="preserve">实质性响应，否则其风险由供应商自行承担。</w:t>
      </w:r>
      <w:r/>
    </w:p>
    <w:p>
      <w:pPr>
        <w:ind w:firstLine="560"/>
        <w:spacing w:line="480" w:lineRule="exact"/>
        <w:rPr>
          <w:rFonts w:ascii="宋体" w:hAnsi="宋体" w:cs="宋体"/>
          <w:sz w:val="24"/>
        </w:rPr>
        <w:outlineLvl w:val="0"/>
      </w:pPr>
      <w:r>
        <w:rPr>
          <w:rFonts w:hint="eastAsia" w:ascii="宋体" w:hAnsi="宋体" w:cs="宋体"/>
          <w:sz w:val="24"/>
        </w:rPr>
        <w:t xml:space="preserve">2.磋商文件的澄清</w:t>
      </w:r>
      <w:r/>
    </w:p>
    <w:p>
      <w:pPr>
        <w:ind w:firstLine="560"/>
        <w:spacing w:line="480" w:lineRule="exact"/>
        <w:rPr>
          <w:rFonts w:ascii="宋体" w:hAnsi="宋体" w:cs="宋体"/>
          <w:sz w:val="24"/>
        </w:rPr>
        <w:outlineLvl w:val="0"/>
      </w:pPr>
      <w:r>
        <w:rPr>
          <w:rFonts w:hint="eastAsia" w:ascii="宋体" w:hAnsi="宋体" w:cs="宋体"/>
          <w:sz w:val="24"/>
        </w:rPr>
        <w:t xml:space="preserve">2.1 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560"/>
        <w:spacing w:line="480" w:lineRule="exact"/>
        <w:rPr>
          <w:rFonts w:ascii="宋体" w:hAnsi="宋体" w:cs="宋体"/>
          <w:sz w:val="24"/>
        </w:rPr>
        <w:outlineLvl w:val="0"/>
      </w:pPr>
      <w:r>
        <w:rPr>
          <w:rFonts w:hint="eastAsia" w:ascii="宋体" w:hAnsi="宋体" w:cs="宋体"/>
          <w:sz w:val="24"/>
        </w:rPr>
        <w:t xml:space="preserve">2.2采购人视情组织答疑会</w:t>
      </w:r>
      <w:r/>
    </w:p>
    <w:p>
      <w:pPr>
        <w:ind w:firstLine="560"/>
        <w:spacing w:line="480" w:lineRule="exact"/>
        <w:rPr>
          <w:rFonts w:ascii="宋体" w:hAnsi="宋体" w:cs="宋体"/>
          <w:sz w:val="24"/>
        </w:rPr>
        <w:outlineLvl w:val="0"/>
      </w:pPr>
      <w:r>
        <w:rPr>
          <w:rFonts w:hint="eastAsia" w:ascii="宋体" w:hAnsi="宋体" w:cs="宋体"/>
          <w:sz w:val="24"/>
        </w:rPr>
        <w:t xml:space="preserve">3.磋商文件的修改</w:t>
      </w:r>
      <w:r/>
    </w:p>
    <w:p>
      <w:pPr>
        <w:ind w:firstLine="560"/>
        <w:spacing w:line="480" w:lineRule="exact"/>
        <w:rPr>
          <w:rFonts w:ascii="宋体" w:hAnsi="宋体" w:cs="宋体"/>
          <w:sz w:val="24"/>
        </w:rPr>
        <w:outlineLvl w:val="0"/>
      </w:pPr>
      <w:r>
        <w:rPr>
          <w:rFonts w:hint="eastAsia" w:ascii="宋体" w:hAnsi="宋体" w:cs="宋体"/>
          <w:sz w:val="24"/>
        </w:rPr>
        <w:t xml:space="preserve">3.1 在响应文件提交截止时间前，采购人或采购代理机构可以对磋商文件进行修改。</w:t>
      </w:r>
      <w:r/>
    </w:p>
    <w:p>
      <w:pPr>
        <w:ind w:firstLine="560"/>
        <w:spacing w:line="480" w:lineRule="exact"/>
        <w:rPr>
          <w:rFonts w:ascii="宋体" w:hAnsi="宋体" w:cs="宋体"/>
          <w:sz w:val="24"/>
        </w:rPr>
        <w:outlineLvl w:val="0"/>
      </w:pPr>
      <w:r>
        <w:rPr>
          <w:rFonts w:hint="eastAsia" w:ascii="宋体" w:hAnsi="宋体" w:cs="宋体"/>
          <w:sz w:val="24"/>
        </w:rPr>
        <w:t xml:space="preserve">3.2 采购人或采购代理机构有权按照法定的要求推迟响应文件提交截止日期和磋商日期。</w:t>
      </w:r>
      <w:r/>
    </w:p>
    <w:p>
      <w:pPr>
        <w:ind w:firstLine="560"/>
        <w:spacing w:line="480" w:lineRule="exact"/>
        <w:rPr>
          <w:rFonts w:ascii="宋体" w:hAnsi="宋体" w:cs="宋体"/>
          <w:sz w:val="24"/>
        </w:rPr>
        <w:outlineLvl w:val="0"/>
      </w:pPr>
      <w:r>
        <w:rPr>
          <w:rFonts w:hint="eastAsia" w:ascii="宋体" w:hAnsi="宋体" w:cs="宋体"/>
          <w:sz w:val="24"/>
        </w:rPr>
        <w:t xml:space="preserve">3.3 磋商文件的修改将在江苏政府采购网公布，补充文件将作为磋商文件的组成部分，并对供应商具有约束力。</w:t>
      </w:r>
      <w:r/>
    </w:p>
    <w:p>
      <w:pPr>
        <w:ind w:firstLine="560"/>
        <w:spacing w:line="480" w:lineRule="exact"/>
        <w:rPr>
          <w:rFonts w:ascii="宋体" w:hAnsi="宋体" w:cs="宋体"/>
          <w:b/>
          <w:bCs/>
          <w:sz w:val="24"/>
        </w:rPr>
        <w:outlineLvl w:val="0"/>
      </w:pPr>
      <w:r>
        <w:rPr>
          <w:rFonts w:hint="eastAsia" w:ascii="宋体" w:hAnsi="宋体" w:cs="宋体"/>
          <w:sz w:val="24"/>
        </w:rPr>
        <w:t xml:space="preserve">4.</w:t>
      </w:r>
      <w:r>
        <w:rPr>
          <w:rFonts w:hint="eastAsia" w:ascii="宋体" w:hAnsi="宋体" w:cs="宋体"/>
          <w:b/>
          <w:bCs/>
          <w:sz w:val="24"/>
        </w:rPr>
        <w:t xml:space="preserve">在投标响应截止日期前，采购单位对采购文件进行澄清或者修改的，通过“苏</w:t>
      </w:r>
      <w:r>
        <w:rPr>
          <w:rFonts w:hint="eastAsia" w:ascii="宋体" w:hAnsi="宋体" w:cs="宋体"/>
          <w:b/>
          <w:bCs/>
          <w:sz w:val="24"/>
        </w:rPr>
        <w:t xml:space="preserve">采云</w:t>
      </w:r>
      <w:r>
        <w:rPr>
          <w:rFonts w:hint="eastAsia" w:ascii="宋体" w:hAnsi="宋体" w:cs="宋体"/>
          <w:b/>
          <w:bCs/>
          <w:sz w:val="24"/>
        </w:rPr>
        <w:t xml:space="preserve">”系统发布澄清公告或者修改的内容。澄清或者修改的内容以所发布的本项目的“更正（澄清）公告”的形式通知所有获取采购文件的潜在供应商。发布本项目的“更正（澄清）公告”后采购代理机构已尽通知义务。敬请各潜在供应</w:t>
      </w:r>
      <w:r>
        <w:rPr>
          <w:rFonts w:hint="eastAsia" w:ascii="宋体" w:hAnsi="宋体" w:cs="宋体"/>
          <w:b/>
          <w:bCs/>
          <w:sz w:val="24"/>
        </w:rPr>
        <w:t xml:space="preserve">商关注</w:t>
      </w:r>
      <w:r>
        <w:rPr>
          <w:rFonts w:hint="eastAsia" w:ascii="宋体" w:hAnsi="宋体" w:cs="宋体"/>
          <w:b/>
          <w:bCs/>
          <w:sz w:val="24"/>
        </w:rPr>
        <w:t xml:space="preserve">本项目的“更正（澄清）公告”，并通过“苏</w:t>
      </w:r>
      <w:r>
        <w:rPr>
          <w:rFonts w:hint="eastAsia" w:ascii="宋体" w:hAnsi="宋体" w:cs="宋体"/>
          <w:b/>
          <w:bCs/>
          <w:sz w:val="24"/>
        </w:rPr>
        <w:t xml:space="preserve">采云</w:t>
      </w:r>
      <w:r>
        <w:rPr>
          <w:rFonts w:hint="eastAsia" w:ascii="宋体" w:hAnsi="宋体" w:cs="宋体"/>
          <w:b/>
          <w:bCs/>
          <w:sz w:val="24"/>
        </w:rPr>
        <w:t xml:space="preserve">”系统重新下载更正（澄清）后的采购文件（后缀名为“.kedt”），离线编制响应文件，否则，将自行承担相应的风险。</w:t>
      </w:r>
      <w:r/>
    </w:p>
    <w:p>
      <w:pPr>
        <w:ind w:firstLine="560"/>
        <w:spacing w:line="480" w:lineRule="exact"/>
        <w:rPr>
          <w:rFonts w:ascii="宋体" w:hAnsi="宋体" w:cs="宋体"/>
          <w:sz w:val="24"/>
        </w:rPr>
        <w:outlineLvl w:val="0"/>
      </w:pPr>
      <w:r>
        <w:rPr>
          <w:rFonts w:hint="eastAsia" w:ascii="宋体" w:hAnsi="宋体" w:cs="宋体"/>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562"/>
        <w:spacing w:line="480" w:lineRule="exact"/>
        <w:rPr>
          <w:rFonts w:ascii="宋体" w:hAnsi="宋体" w:cs="宋体"/>
          <w:b/>
          <w:sz w:val="24"/>
        </w:rPr>
        <w:outlineLvl w:val="0"/>
      </w:pPr>
      <w:r>
        <w:rPr>
          <w:rFonts w:hint="eastAsia" w:ascii="宋体" w:hAnsi="宋体" w:cs="宋体"/>
          <w:b/>
          <w:sz w:val="24"/>
        </w:rPr>
        <w:t xml:space="preserve">（三）响应文件的编制</w:t>
      </w:r>
      <w:r/>
    </w:p>
    <w:p>
      <w:pPr>
        <w:ind w:firstLine="560"/>
        <w:spacing w:line="480" w:lineRule="exact"/>
        <w:rPr>
          <w:rFonts w:ascii="宋体" w:hAnsi="宋体" w:cs="宋体"/>
          <w:sz w:val="24"/>
        </w:rPr>
        <w:outlineLvl w:val="0"/>
      </w:pPr>
      <w:r>
        <w:rPr>
          <w:rFonts w:hint="eastAsia" w:ascii="宋体" w:hAnsi="宋体" w:cs="宋体"/>
          <w:sz w:val="24"/>
        </w:rPr>
        <w:t xml:space="preserve">1.响应文件的语言及度量衡单位</w:t>
      </w:r>
      <w:r/>
    </w:p>
    <w:p>
      <w:pPr>
        <w:ind w:firstLine="560"/>
        <w:spacing w:line="480" w:lineRule="exact"/>
        <w:rPr>
          <w:rFonts w:ascii="宋体" w:hAnsi="宋体" w:cs="宋体"/>
          <w:sz w:val="24"/>
        </w:rPr>
        <w:outlineLvl w:val="0"/>
      </w:pPr>
      <w:r>
        <w:rPr>
          <w:rFonts w:hint="eastAsia" w:ascii="宋体" w:hAnsi="宋体" w:cs="宋体"/>
          <w:sz w:val="24"/>
        </w:rPr>
        <w:t xml:space="preserve">1.1供应商提交的响应文件以及供应商与采购人或采购代理机构就有关磋商的所</w:t>
      </w:r>
      <w:r>
        <w:rPr>
          <w:rFonts w:hint="eastAsia" w:ascii="宋体" w:hAnsi="宋体" w:cs="宋体"/>
          <w:sz w:val="24"/>
        </w:rPr>
        <w:t xml:space="preserve">有来往通知、函件和文件均应使用简体中文。</w:t>
      </w:r>
      <w:r/>
    </w:p>
    <w:p>
      <w:pPr>
        <w:ind w:firstLine="560"/>
        <w:spacing w:line="480" w:lineRule="exact"/>
        <w:rPr>
          <w:rFonts w:ascii="宋体" w:hAnsi="宋体" w:cs="宋体"/>
          <w:sz w:val="24"/>
        </w:rPr>
        <w:outlineLvl w:val="0"/>
      </w:pPr>
      <w:r>
        <w:rPr>
          <w:rFonts w:hint="eastAsia" w:ascii="宋体" w:hAnsi="宋体" w:cs="宋体"/>
          <w:sz w:val="24"/>
        </w:rPr>
        <w:t xml:space="preserve">1.2 除技术性能另有规定外，响应文件所使用的度量衡单位，均须采用国家法定计量单位。</w:t>
      </w:r>
      <w:r/>
    </w:p>
    <w:p>
      <w:pPr>
        <w:ind w:firstLine="560"/>
        <w:spacing w:line="480" w:lineRule="exact"/>
        <w:rPr>
          <w:rFonts w:ascii="宋体" w:hAnsi="宋体" w:cs="宋体"/>
          <w:sz w:val="24"/>
        </w:rPr>
        <w:outlineLvl w:val="0"/>
      </w:pPr>
      <w:r>
        <w:rPr>
          <w:rFonts w:hint="eastAsia" w:ascii="宋体" w:hAnsi="宋体" w:cs="宋体"/>
          <w:sz w:val="24"/>
        </w:rPr>
        <w:t xml:space="preserve">2.响应文件构成</w:t>
      </w:r>
      <w:r/>
    </w:p>
    <w:p>
      <w:pPr>
        <w:ind w:firstLine="560"/>
        <w:spacing w:line="480" w:lineRule="exact"/>
        <w:rPr>
          <w:rFonts w:ascii="宋体" w:hAnsi="宋体" w:cs="宋体"/>
          <w:sz w:val="24"/>
        </w:rPr>
        <w:outlineLvl w:val="0"/>
      </w:pPr>
      <w:r>
        <w:rPr>
          <w:rFonts w:hint="eastAsia" w:ascii="宋体" w:hAnsi="宋体" w:cs="宋体"/>
          <w:sz w:val="24"/>
        </w:rPr>
        <w:t xml:space="preserve">2.1 供应商编写的响应文件应包括资格审查证明材料文件、商务技术标文件、价格</w:t>
      </w:r>
      <w:r>
        <w:rPr>
          <w:rFonts w:hint="eastAsia" w:ascii="宋体" w:hAnsi="宋体" w:cs="宋体"/>
          <w:sz w:val="24"/>
        </w:rPr>
        <w:t xml:space="preserve">标文件</w:t>
      </w:r>
      <w:r>
        <w:rPr>
          <w:rFonts w:hint="eastAsia" w:ascii="宋体" w:hAnsi="宋体" w:cs="宋体"/>
          <w:sz w:val="24"/>
        </w:rPr>
        <w:t xml:space="preserve">等。供应商按“第七部分 响应文件组成”要求编写响应文件。</w:t>
      </w:r>
      <w:r/>
    </w:p>
    <w:p>
      <w:pPr>
        <w:ind w:firstLine="560"/>
        <w:spacing w:line="480" w:lineRule="exact"/>
        <w:rPr>
          <w:rFonts w:ascii="宋体" w:hAnsi="宋体" w:cs="宋体"/>
          <w:sz w:val="24"/>
        </w:rPr>
        <w:outlineLvl w:val="0"/>
      </w:pPr>
      <w:r>
        <w:rPr>
          <w:rFonts w:hint="eastAsia" w:ascii="宋体" w:hAnsi="宋体" w:cs="宋体"/>
          <w:sz w:val="24"/>
        </w:rPr>
        <w:t xml:space="preserve">3.磋商响应有效期</w:t>
      </w:r>
      <w:r/>
    </w:p>
    <w:p>
      <w:pPr>
        <w:ind w:firstLine="560"/>
        <w:spacing w:line="480" w:lineRule="exact"/>
        <w:rPr>
          <w:rFonts w:ascii="宋体" w:hAnsi="宋体" w:cs="宋体"/>
          <w:sz w:val="24"/>
        </w:rPr>
        <w:outlineLvl w:val="0"/>
      </w:pPr>
      <w:r>
        <w:rPr>
          <w:rFonts w:hint="eastAsia" w:ascii="宋体" w:hAnsi="宋体" w:cs="宋体"/>
          <w:sz w:val="24"/>
        </w:rPr>
        <w:t xml:space="preserve">3.1磋商响应有效期为采购文件规定的响应文件提交截止时间后</w:t>
      </w:r>
      <w:r>
        <w:rPr>
          <w:rFonts w:hint="eastAsia" w:ascii="宋体" w:hAnsi="宋体" w:cs="宋体"/>
          <w:b/>
          <w:sz w:val="24"/>
        </w:rPr>
        <w:t xml:space="preserve">六十（60）天</w:t>
      </w:r>
      <w:r>
        <w:rPr>
          <w:rFonts w:hint="eastAsia" w:ascii="宋体" w:hAnsi="宋体" w:cs="宋体"/>
          <w:sz w:val="24"/>
        </w:rPr>
        <w:t xml:space="preserve">。磋商响应有效期比规定短的将被视为非实质性响应而予以拒绝。</w:t>
      </w:r>
      <w:r/>
    </w:p>
    <w:p>
      <w:pPr>
        <w:ind w:firstLine="560"/>
        <w:spacing w:line="480" w:lineRule="exact"/>
        <w:rPr>
          <w:rFonts w:ascii="宋体" w:hAnsi="宋体" w:cs="宋体"/>
          <w:sz w:val="24"/>
        </w:rPr>
        <w:outlineLvl w:val="0"/>
      </w:pPr>
      <w:r>
        <w:rPr>
          <w:rFonts w:hint="eastAsia" w:ascii="宋体" w:hAnsi="宋体" w:cs="宋体"/>
          <w:sz w:val="24"/>
        </w:rPr>
        <w:t xml:space="preserve">4. 磋商响应有效期的延长</w:t>
      </w:r>
      <w:r/>
    </w:p>
    <w:p>
      <w:pPr>
        <w:ind w:firstLine="560"/>
        <w:spacing w:line="480" w:lineRule="exact"/>
        <w:rPr>
          <w:rFonts w:ascii="宋体" w:hAnsi="宋体" w:cs="宋体"/>
          <w:sz w:val="24"/>
        </w:rPr>
        <w:outlineLvl w:val="0"/>
      </w:pPr>
      <w:r>
        <w:rPr>
          <w:rFonts w:hint="eastAsia" w:ascii="宋体" w:hAnsi="宋体" w:cs="宋体"/>
          <w:sz w:val="24"/>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w:t>
      </w:r>
      <w:r>
        <w:rPr>
          <w:rFonts w:hint="eastAsia" w:ascii="宋体" w:hAnsi="宋体" w:cs="宋体"/>
          <w:sz w:val="24"/>
        </w:rPr>
        <w:t xml:space="preserve">放弃磋商</w:t>
      </w:r>
      <w:r>
        <w:rPr>
          <w:rFonts w:hint="eastAsia" w:ascii="宋体" w:hAnsi="宋体" w:cs="宋体"/>
          <w:sz w:val="24"/>
        </w:rPr>
        <w:t xml:space="preserve">响应，同意延长磋商响应有效期的供应商既不能要求也不允许修改其响应文件。受磋商响应有效期约束的所有权利与义务均延长至新的有效期。</w:t>
      </w:r>
      <w:r/>
    </w:p>
    <w:p>
      <w:pPr>
        <w:ind w:firstLine="560"/>
        <w:spacing w:line="480" w:lineRule="exact"/>
        <w:rPr>
          <w:rFonts w:ascii="宋体" w:hAnsi="宋体" w:cs="宋体"/>
          <w:sz w:val="24"/>
        </w:rPr>
        <w:outlineLvl w:val="0"/>
      </w:pPr>
      <w:r>
        <w:rPr>
          <w:rFonts w:hint="eastAsia" w:ascii="宋体" w:hAnsi="宋体" w:cs="宋体"/>
          <w:sz w:val="24"/>
        </w:rPr>
        <w:t xml:space="preserve">5.电子响应文件其他要求</w:t>
      </w:r>
      <w:r/>
    </w:p>
    <w:p>
      <w:pPr>
        <w:ind w:firstLine="560"/>
        <w:spacing w:line="480" w:lineRule="exact"/>
        <w:rPr>
          <w:rFonts w:ascii="宋体" w:hAnsi="宋体" w:cs="宋体"/>
          <w:sz w:val="24"/>
        </w:rPr>
        <w:outlineLvl w:val="0"/>
      </w:pPr>
      <w:r>
        <w:rPr>
          <w:rFonts w:hint="eastAsia" w:ascii="宋体" w:hAnsi="宋体" w:cs="宋体"/>
          <w:sz w:val="24"/>
        </w:rPr>
        <w:t xml:space="preserve">5.1电子招标投标交易平台（即“苏</w:t>
      </w:r>
      <w:r>
        <w:rPr>
          <w:rFonts w:hint="eastAsia" w:ascii="宋体" w:hAnsi="宋体" w:cs="宋体"/>
          <w:sz w:val="24"/>
        </w:rPr>
        <w:t xml:space="preserve">采云</w:t>
      </w:r>
      <w:r>
        <w:rPr>
          <w:rFonts w:hint="eastAsia" w:ascii="宋体" w:hAnsi="宋体" w:cs="宋体"/>
          <w:sz w:val="24"/>
        </w:rPr>
        <w:t xml:space="preserve">”系统）相关要求是本采购文件的组成部分。</w:t>
      </w:r>
      <w:r/>
    </w:p>
    <w:p>
      <w:pPr>
        <w:ind w:firstLine="560"/>
        <w:spacing w:line="480" w:lineRule="exact"/>
        <w:rPr>
          <w:rFonts w:ascii="宋体" w:hAnsi="宋体" w:cs="宋体"/>
          <w:sz w:val="24"/>
        </w:rPr>
        <w:outlineLvl w:val="0"/>
      </w:pPr>
      <w:r>
        <w:rPr>
          <w:rFonts w:hint="eastAsia" w:ascii="宋体" w:hAnsi="宋体" w:cs="宋体"/>
          <w:sz w:val="24"/>
        </w:rPr>
        <w:t xml:space="preserve">5.2供应商应对CA证书妥善保管，如被他人盗用投标，因此带来的结果均由供应商自行承担。</w:t>
      </w:r>
      <w:r/>
    </w:p>
    <w:p>
      <w:pPr>
        <w:ind w:firstLine="560"/>
        <w:spacing w:line="480" w:lineRule="exact"/>
        <w:rPr>
          <w:rFonts w:ascii="宋体" w:hAnsi="宋体" w:cs="宋体"/>
          <w:sz w:val="24"/>
        </w:rPr>
        <w:outlineLvl w:val="0"/>
      </w:pPr>
      <w:r>
        <w:rPr>
          <w:rFonts w:hint="eastAsia" w:ascii="宋体" w:hAnsi="宋体" w:cs="宋体"/>
          <w:sz w:val="24"/>
        </w:rPr>
        <w:t xml:space="preserve">5.3供应商应当对采购文件提出的实质性要求和条件</w:t>
      </w:r>
      <w:r>
        <w:rPr>
          <w:rFonts w:hint="eastAsia" w:ascii="宋体" w:hAnsi="宋体" w:cs="宋体"/>
          <w:sz w:val="24"/>
        </w:rPr>
        <w:t xml:space="preserve">作出</w:t>
      </w:r>
      <w:r>
        <w:rPr>
          <w:rFonts w:hint="eastAsia" w:ascii="宋体" w:hAnsi="宋体" w:cs="宋体"/>
          <w:sz w:val="24"/>
        </w:rPr>
        <w:t xml:space="preserve">实质性响应，并在电子投标系统逐条应答。</w:t>
      </w:r>
      <w:r/>
    </w:p>
    <w:p>
      <w:pPr>
        <w:ind w:firstLine="560"/>
        <w:spacing w:line="480" w:lineRule="exact"/>
        <w:rPr>
          <w:rFonts w:ascii="宋体" w:hAnsi="宋体" w:cs="宋体"/>
          <w:sz w:val="24"/>
        </w:rPr>
        <w:outlineLvl w:val="0"/>
      </w:pPr>
      <w:r>
        <w:rPr>
          <w:rFonts w:hint="eastAsia" w:ascii="宋体" w:hAnsi="宋体" w:cs="宋体"/>
          <w:sz w:val="24"/>
        </w:rPr>
        <w:t xml:space="preserve">5.4供应商应对要求提供的资格证明文件（如资质证书、资格证书）、技术资料（如白皮书、彩页、手册、检测报告等）扫描上传至投标系统。 </w:t>
      </w:r>
      <w:r/>
    </w:p>
    <w:p>
      <w:pPr>
        <w:ind w:firstLine="560"/>
        <w:spacing w:line="480" w:lineRule="exact"/>
        <w:rPr>
          <w:rFonts w:ascii="宋体" w:hAnsi="宋体" w:cs="宋体"/>
          <w:sz w:val="24"/>
        </w:rPr>
        <w:outlineLvl w:val="0"/>
      </w:pPr>
      <w:r>
        <w:rPr>
          <w:rFonts w:hint="eastAsia" w:ascii="宋体" w:hAnsi="宋体" w:cs="宋体"/>
          <w:sz w:val="24"/>
        </w:rPr>
        <w:t xml:space="preserve">6.</w:t>
      </w:r>
      <w:r>
        <w:rPr>
          <w:rFonts w:hint="eastAsia" w:ascii="宋体" w:hAnsi="宋体" w:cs="宋体"/>
          <w:b/>
          <w:bCs/>
          <w:sz w:val="24"/>
        </w:rPr>
        <w:t xml:space="preserve">供应商应当在采购文件要求提交响应文件的截止时间前，将响应文件提交至“苏</w:t>
      </w:r>
      <w:r>
        <w:rPr>
          <w:rFonts w:hint="eastAsia" w:ascii="宋体" w:hAnsi="宋体" w:cs="宋体"/>
          <w:b/>
          <w:bCs/>
          <w:sz w:val="24"/>
        </w:rPr>
        <w:t xml:space="preserve">采云</w:t>
      </w:r>
      <w:r>
        <w:rPr>
          <w:rFonts w:hint="eastAsia" w:ascii="宋体" w:hAnsi="宋体" w:cs="宋体"/>
          <w:b/>
          <w:bCs/>
          <w:sz w:val="24"/>
        </w:rPr>
        <w:t xml:space="preserve">”系统，逾期提交的响应文件，“苏</w:t>
      </w:r>
      <w:r>
        <w:rPr>
          <w:rFonts w:hint="eastAsia" w:ascii="宋体" w:hAnsi="宋体" w:cs="宋体"/>
          <w:b/>
          <w:bCs/>
          <w:sz w:val="24"/>
        </w:rPr>
        <w:t xml:space="preserve">采云</w:t>
      </w:r>
      <w:r>
        <w:rPr>
          <w:rFonts w:hint="eastAsia" w:ascii="宋体" w:hAnsi="宋体" w:cs="宋体"/>
          <w:b/>
          <w:bCs/>
          <w:sz w:val="24"/>
        </w:rPr>
        <w:t xml:space="preserve">”系统将自动拒收。各供应商应在规定时间内凭CA证书进行网上解密。</w:t>
      </w:r>
      <w:r/>
    </w:p>
    <w:p>
      <w:pPr>
        <w:ind w:firstLine="562"/>
        <w:spacing w:line="480" w:lineRule="exact"/>
        <w:rPr>
          <w:rFonts w:ascii="宋体" w:hAnsi="宋体" w:cs="宋体"/>
          <w:b/>
          <w:sz w:val="24"/>
        </w:rPr>
        <w:outlineLvl w:val="0"/>
      </w:pPr>
      <w:r>
        <w:rPr>
          <w:rFonts w:hint="eastAsia" w:ascii="宋体" w:hAnsi="宋体" w:cs="宋体"/>
          <w:b/>
          <w:sz w:val="24"/>
        </w:rPr>
        <w:t xml:space="preserve">（四）响应文件的提交</w:t>
      </w:r>
      <w:r/>
    </w:p>
    <w:p>
      <w:pPr>
        <w:ind w:firstLine="560"/>
        <w:keepNext/>
        <w:spacing w:line="480" w:lineRule="exact"/>
        <w:rPr>
          <w:rFonts w:ascii="宋体" w:hAnsi="宋体" w:cs="宋体"/>
          <w:b/>
          <w:bCs/>
          <w:sz w:val="24"/>
        </w:rPr>
        <w:outlineLvl w:val="3"/>
      </w:pPr>
      <w:r/>
      <w:bookmarkStart w:id="7" w:name="_Toc20823297"/>
      <w:r/>
      <w:bookmarkStart w:id="8" w:name="_Toc513029225"/>
      <w:r/>
      <w:bookmarkStart w:id="9" w:name="_Toc462564084"/>
      <w:r/>
      <w:bookmarkStart w:id="10" w:name="_Toc16938541"/>
      <w:r>
        <w:rPr>
          <w:rFonts w:hint="eastAsia" w:ascii="宋体" w:hAnsi="宋体" w:cs="宋体"/>
          <w:sz w:val="24"/>
        </w:rPr>
        <w:t xml:space="preserve">1.响应文件</w:t>
      </w:r>
      <w:bookmarkEnd w:id="7"/>
      <w:r/>
      <w:bookmarkEnd w:id="8"/>
      <w:r/>
      <w:bookmarkEnd w:id="9"/>
      <w:r/>
      <w:bookmarkEnd w:id="10"/>
      <w:r>
        <w:rPr>
          <w:rFonts w:hint="eastAsia" w:ascii="宋体" w:hAnsi="宋体" w:cs="宋体"/>
          <w:sz w:val="24"/>
        </w:rPr>
        <w:t xml:space="preserve">的提交</w:t>
      </w:r>
      <w:r/>
    </w:p>
    <w:p>
      <w:pPr>
        <w:ind w:firstLine="560"/>
        <w:spacing w:line="480" w:lineRule="exact"/>
        <w:rPr>
          <w:rFonts w:ascii="宋体" w:hAnsi="宋体" w:cs="宋体"/>
          <w:bCs/>
          <w:sz w:val="24"/>
        </w:rPr>
      </w:pPr>
      <w:r>
        <w:rPr>
          <w:rFonts w:hint="eastAsia" w:ascii="宋体" w:hAnsi="宋体" w:cs="宋体"/>
          <w:bCs/>
          <w:sz w:val="24"/>
        </w:rPr>
        <w:t xml:space="preserve">1.1线上提交与接收地点：供应商应当通过“苏</w:t>
      </w:r>
      <w:r>
        <w:rPr>
          <w:rFonts w:hint="eastAsia" w:ascii="宋体" w:hAnsi="宋体" w:cs="宋体"/>
          <w:bCs/>
          <w:sz w:val="24"/>
        </w:rPr>
        <w:t xml:space="preserve">采云</w:t>
      </w:r>
      <w:r>
        <w:rPr>
          <w:rFonts w:hint="eastAsia" w:ascii="宋体" w:hAnsi="宋体" w:cs="宋体"/>
          <w:bCs/>
          <w:sz w:val="24"/>
        </w:rPr>
        <w:t xml:space="preserve">”系统提交数据电文形式的响应文件（即电子投标），“苏</w:t>
      </w:r>
      <w:r>
        <w:rPr>
          <w:rFonts w:hint="eastAsia" w:ascii="宋体" w:hAnsi="宋体" w:cs="宋体"/>
          <w:bCs/>
          <w:sz w:val="24"/>
        </w:rPr>
        <w:t xml:space="preserve">采云</w:t>
      </w:r>
      <w:r>
        <w:rPr>
          <w:rFonts w:hint="eastAsia" w:ascii="宋体" w:hAnsi="宋体" w:cs="宋体"/>
          <w:bCs/>
          <w:sz w:val="24"/>
        </w:rPr>
        <w:t xml:space="preserve">”系统自动接收。</w:t>
      </w:r>
      <w:r/>
    </w:p>
    <w:p>
      <w:pPr>
        <w:ind w:firstLine="562"/>
        <w:spacing w:line="480" w:lineRule="exact"/>
        <w:rPr>
          <w:rFonts w:ascii="宋体" w:hAnsi="宋体" w:cs="宋体"/>
          <w:b/>
          <w:bCs/>
          <w:sz w:val="24"/>
        </w:rPr>
      </w:pPr>
      <w:r>
        <w:rPr>
          <w:rFonts w:hint="eastAsia" w:ascii="宋体" w:hAnsi="宋体" w:cs="宋体"/>
          <w:b/>
          <w:bCs/>
          <w:sz w:val="24"/>
        </w:rPr>
        <w:t xml:space="preserve">说明：电子响应文件应由其法定代表人或法定代表人授权代表在规定的网上投标时间内，凭CA证书登录“苏</w:t>
      </w:r>
      <w:r>
        <w:rPr>
          <w:rFonts w:hint="eastAsia" w:ascii="宋体" w:hAnsi="宋体" w:cs="宋体"/>
          <w:b/>
          <w:bCs/>
          <w:sz w:val="24"/>
        </w:rPr>
        <w:t xml:space="preserve">采云</w:t>
      </w:r>
      <w:r>
        <w:rPr>
          <w:rFonts w:hint="eastAsia" w:ascii="宋体" w:hAnsi="宋体" w:cs="宋体"/>
          <w:b/>
          <w:bCs/>
          <w:sz w:val="24"/>
        </w:rPr>
        <w:t xml:space="preserve">”系统在线编制响应文件（电子数据），并在投标截止时间之前上传投标响应文件。供应商应在达到开标时间后，使用CA数字证书解密各自投标响应文件。</w:t>
      </w:r>
      <w:r/>
    </w:p>
    <w:p>
      <w:pPr>
        <w:ind w:firstLine="560"/>
        <w:spacing w:line="480" w:lineRule="exact"/>
        <w:rPr>
          <w:rFonts w:ascii="宋体" w:hAnsi="宋体" w:cs="宋体"/>
          <w:bCs/>
          <w:sz w:val="24"/>
        </w:rPr>
      </w:pPr>
      <w:r>
        <w:rPr>
          <w:rFonts w:hint="eastAsia" w:ascii="宋体" w:hAnsi="宋体" w:cs="宋体"/>
          <w:bCs/>
          <w:sz w:val="24"/>
        </w:rPr>
        <w:t xml:space="preserve">2.响应文件截止日期</w:t>
      </w:r>
      <w:r/>
    </w:p>
    <w:p>
      <w:pPr>
        <w:ind w:firstLine="560"/>
        <w:spacing w:line="480" w:lineRule="exact"/>
        <w:rPr>
          <w:rFonts w:ascii="宋体" w:hAnsi="宋体" w:cs="宋体"/>
          <w:bCs/>
          <w:sz w:val="24"/>
        </w:rPr>
      </w:pPr>
      <w:r>
        <w:rPr>
          <w:rFonts w:hint="eastAsia" w:ascii="宋体" w:hAnsi="宋体" w:cs="宋体"/>
          <w:bCs/>
          <w:sz w:val="24"/>
        </w:rPr>
        <w:t xml:space="preserve">2.1 供应商上传电子响应文件的时间不得迟于磋商公告中规定的响应文件提交截止时间。</w:t>
      </w:r>
      <w:r/>
    </w:p>
    <w:p>
      <w:pPr>
        <w:ind w:firstLine="560"/>
        <w:spacing w:line="480" w:lineRule="exact"/>
        <w:rPr>
          <w:rFonts w:ascii="宋体" w:hAnsi="宋体" w:cs="宋体"/>
          <w:bCs/>
          <w:sz w:val="24"/>
        </w:rPr>
      </w:pPr>
      <w:r>
        <w:rPr>
          <w:rFonts w:hint="eastAsia" w:ascii="宋体" w:hAnsi="宋体" w:cs="宋体"/>
          <w:bCs/>
          <w:sz w:val="24"/>
        </w:rPr>
        <w:t xml:space="preserve">供应商应充分考虑到网络环境、网络带宽等风险因素，如因供应商自身原因造成的电子响应文件上传不成功由供应商自行承担全部责任。</w:t>
      </w:r>
      <w:r/>
    </w:p>
    <w:p>
      <w:pPr>
        <w:ind w:firstLine="560"/>
        <w:spacing w:line="480" w:lineRule="exact"/>
        <w:rPr>
          <w:rFonts w:ascii="宋体" w:hAnsi="宋体" w:cs="宋体"/>
          <w:bCs/>
          <w:sz w:val="24"/>
        </w:rPr>
      </w:pPr>
      <w:r>
        <w:rPr>
          <w:rFonts w:hint="eastAsia" w:ascii="宋体" w:hAnsi="宋体" w:cs="宋体"/>
          <w:bCs/>
          <w:sz w:val="24"/>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560"/>
        <w:spacing w:line="480" w:lineRule="exact"/>
        <w:rPr>
          <w:rFonts w:ascii="宋体" w:hAnsi="宋体" w:cs="宋体"/>
          <w:bCs/>
          <w:sz w:val="24"/>
        </w:rPr>
      </w:pPr>
      <w:r>
        <w:rPr>
          <w:rFonts w:hint="eastAsia" w:ascii="宋体" w:hAnsi="宋体" w:cs="宋体"/>
          <w:bCs/>
          <w:sz w:val="24"/>
        </w:rPr>
        <w:t xml:space="preserve">3.响应文件的密封（加密）要求：</w:t>
      </w:r>
      <w:r/>
    </w:p>
    <w:p>
      <w:pPr>
        <w:ind w:firstLine="560"/>
        <w:spacing w:line="480" w:lineRule="exact"/>
        <w:rPr>
          <w:rFonts w:ascii="宋体" w:hAnsi="宋体" w:cs="宋体"/>
          <w:bCs/>
          <w:sz w:val="24"/>
        </w:rPr>
      </w:pPr>
      <w:r>
        <w:rPr>
          <w:rFonts w:hint="eastAsia" w:ascii="宋体" w:hAnsi="宋体" w:cs="宋体"/>
          <w:bCs/>
          <w:sz w:val="24"/>
        </w:rPr>
        <w:t xml:space="preserve">3.1供应商应当按照采购文件和“苏</w:t>
      </w:r>
      <w:r>
        <w:rPr>
          <w:rFonts w:hint="eastAsia" w:ascii="宋体" w:hAnsi="宋体" w:cs="宋体"/>
          <w:bCs/>
          <w:sz w:val="24"/>
        </w:rPr>
        <w:t xml:space="preserve">采云</w:t>
      </w:r>
      <w:r>
        <w:rPr>
          <w:rFonts w:hint="eastAsia" w:ascii="宋体" w:hAnsi="宋体" w:cs="宋体"/>
          <w:bCs/>
          <w:sz w:val="24"/>
        </w:rPr>
        <w:t xml:space="preserve">”系统的要求编制并加密响应文件。本项目供应商须通过“苏</w:t>
      </w:r>
      <w:r>
        <w:rPr>
          <w:rFonts w:hint="eastAsia" w:ascii="宋体" w:hAnsi="宋体" w:cs="宋体"/>
          <w:bCs/>
          <w:sz w:val="24"/>
        </w:rPr>
        <w:t xml:space="preserve">采云</w:t>
      </w:r>
      <w:r>
        <w:rPr>
          <w:rFonts w:hint="eastAsia" w:ascii="宋体" w:hAnsi="宋体" w:cs="宋体"/>
          <w:bCs/>
          <w:sz w:val="24"/>
        </w:rPr>
        <w:t xml:space="preserve">”系统提供的政府采购客户端工具（使用“CA数字证书”）对其数据电文形式的响应文件加密。</w:t>
      </w:r>
      <w:r/>
    </w:p>
    <w:p>
      <w:pPr>
        <w:ind w:firstLine="560"/>
        <w:spacing w:line="480" w:lineRule="exact"/>
        <w:rPr>
          <w:rFonts w:ascii="宋体" w:hAnsi="宋体" w:cs="宋体"/>
          <w:bCs/>
          <w:sz w:val="24"/>
        </w:rPr>
      </w:pPr>
      <w:r>
        <w:rPr>
          <w:rFonts w:hint="eastAsia" w:ascii="宋体" w:hAnsi="宋体" w:cs="宋体"/>
          <w:bCs/>
          <w:sz w:val="24"/>
        </w:rPr>
        <w:t xml:space="preserve">3.2</w:t>
      </w:r>
      <w:r>
        <w:rPr>
          <w:rFonts w:hint="eastAsia" w:ascii="宋体" w:hAnsi="宋体" w:cs="宋体"/>
          <w:b/>
          <w:sz w:val="24"/>
        </w:rPr>
        <w:t xml:space="preserve">供应商须通过“苏</w:t>
      </w:r>
      <w:r>
        <w:rPr>
          <w:rFonts w:hint="eastAsia" w:ascii="宋体" w:hAnsi="宋体" w:cs="宋体"/>
          <w:b/>
          <w:sz w:val="24"/>
        </w:rPr>
        <w:t xml:space="preserve">采云</w:t>
      </w:r>
      <w:r>
        <w:rPr>
          <w:rFonts w:hint="eastAsia" w:ascii="宋体" w:hAnsi="宋体" w:cs="宋体"/>
          <w:b/>
          <w:sz w:val="24"/>
        </w:rPr>
        <w:t xml:space="preserve">”系统提供的政府采购客户端工具（使用“CA数字证书”）加盖电子签章。</w:t>
      </w:r>
      <w:r/>
    </w:p>
    <w:p>
      <w:pPr>
        <w:ind w:firstLine="560"/>
        <w:spacing w:line="480" w:lineRule="exact"/>
        <w:rPr>
          <w:rFonts w:ascii="宋体" w:hAnsi="宋体" w:cs="宋体"/>
          <w:bCs/>
          <w:sz w:val="24"/>
        </w:rPr>
      </w:pPr>
      <w:r>
        <w:rPr>
          <w:rFonts w:hint="eastAsia" w:ascii="宋体" w:hAnsi="宋体" w:cs="宋体"/>
          <w:bCs/>
          <w:sz w:val="24"/>
        </w:rPr>
        <w:t xml:space="preserve">说明：供应商应在用CA数字证书以及自备的能够登录“苏</w:t>
      </w:r>
      <w:r>
        <w:rPr>
          <w:rFonts w:hint="eastAsia" w:ascii="宋体" w:hAnsi="宋体" w:cs="宋体"/>
          <w:bCs/>
          <w:sz w:val="24"/>
        </w:rPr>
        <w:t xml:space="preserve">采云</w:t>
      </w:r>
      <w:r>
        <w:rPr>
          <w:rFonts w:hint="eastAsia" w:ascii="宋体" w:hAnsi="宋体" w:cs="宋体"/>
          <w:bCs/>
          <w:sz w:val="24"/>
        </w:rPr>
        <w:t xml:space="preserve">”系统的电脑，在达到开标时间后，使用CA数字证书解密各自响应文件。</w:t>
      </w:r>
      <w:r/>
    </w:p>
    <w:p>
      <w:pPr>
        <w:ind w:firstLine="560"/>
        <w:spacing w:line="480" w:lineRule="exact"/>
        <w:rPr>
          <w:rFonts w:ascii="宋体" w:hAnsi="宋体" w:cs="宋体"/>
          <w:bCs/>
          <w:sz w:val="24"/>
        </w:rPr>
      </w:pPr>
      <w:r>
        <w:rPr>
          <w:rFonts w:hint="eastAsia" w:ascii="宋体" w:hAnsi="宋体" w:cs="宋体"/>
          <w:bCs/>
          <w:sz w:val="24"/>
        </w:rPr>
        <w:t xml:space="preserve">3.3供应商未按规定加密的响应文件，“苏</w:t>
      </w:r>
      <w:r>
        <w:rPr>
          <w:rFonts w:hint="eastAsia" w:ascii="宋体" w:hAnsi="宋体" w:cs="宋体"/>
          <w:bCs/>
          <w:sz w:val="24"/>
        </w:rPr>
        <w:t xml:space="preserve">采云</w:t>
      </w:r>
      <w:r>
        <w:rPr>
          <w:rFonts w:hint="eastAsia" w:ascii="宋体" w:hAnsi="宋体" w:cs="宋体"/>
          <w:bCs/>
          <w:sz w:val="24"/>
        </w:rPr>
        <w:t xml:space="preserve">”系统应当拒收并提示。</w:t>
      </w:r>
      <w:r/>
    </w:p>
    <w:p>
      <w:pPr>
        <w:ind w:firstLine="560"/>
        <w:spacing w:line="480" w:lineRule="exact"/>
        <w:rPr>
          <w:rFonts w:ascii="宋体" w:hAnsi="宋体" w:cs="宋体"/>
          <w:bCs/>
          <w:sz w:val="24"/>
        </w:rPr>
      </w:pPr>
      <w:r>
        <w:rPr>
          <w:rFonts w:hint="eastAsia" w:ascii="宋体" w:hAnsi="宋体" w:cs="宋体"/>
          <w:bCs/>
          <w:sz w:val="24"/>
        </w:rPr>
        <w:t xml:space="preserve">4.响应文件的拒收</w:t>
      </w:r>
      <w:r/>
    </w:p>
    <w:p>
      <w:pPr>
        <w:ind w:firstLine="560"/>
        <w:spacing w:line="480" w:lineRule="exact"/>
        <w:rPr>
          <w:rFonts w:ascii="宋体" w:hAnsi="宋体" w:cs="宋体"/>
          <w:bCs/>
          <w:sz w:val="24"/>
        </w:rPr>
      </w:pPr>
      <w:r>
        <w:rPr>
          <w:rFonts w:hint="eastAsia" w:ascii="宋体" w:hAnsi="宋体" w:cs="宋体"/>
          <w:bCs/>
          <w:sz w:val="24"/>
        </w:rPr>
        <w:t xml:space="preserve">4.1 苏</w:t>
      </w:r>
      <w:r>
        <w:rPr>
          <w:rFonts w:hint="eastAsia" w:ascii="宋体" w:hAnsi="宋体" w:cs="宋体"/>
          <w:bCs/>
          <w:sz w:val="24"/>
        </w:rPr>
        <w:t xml:space="preserve">采云”</w:t>
      </w:r>
      <w:r>
        <w:rPr>
          <w:rFonts w:hint="eastAsia" w:ascii="宋体" w:hAnsi="宋体" w:cs="宋体"/>
          <w:bCs/>
          <w:sz w:val="24"/>
        </w:rPr>
        <w:t xml:space="preserve">系统拒绝接收在规定的响应文件提交截止时间后上传的任何响应文件。</w:t>
      </w:r>
      <w:r/>
    </w:p>
    <w:p>
      <w:pPr>
        <w:ind w:firstLine="560"/>
        <w:spacing w:line="480" w:lineRule="exact"/>
        <w:rPr>
          <w:rFonts w:ascii="宋体" w:hAnsi="宋体" w:cs="宋体"/>
          <w:bCs/>
          <w:sz w:val="24"/>
        </w:rPr>
      </w:pPr>
      <w:r>
        <w:rPr>
          <w:rFonts w:hint="eastAsia" w:ascii="宋体" w:hAnsi="宋体" w:cs="宋体"/>
          <w:bCs/>
          <w:sz w:val="24"/>
        </w:rPr>
        <w:t xml:space="preserve">5.响应文件的撤回和修改</w:t>
      </w:r>
      <w:r/>
    </w:p>
    <w:p>
      <w:pPr>
        <w:ind w:firstLine="560"/>
        <w:spacing w:line="480" w:lineRule="exact"/>
        <w:rPr>
          <w:rFonts w:ascii="宋体" w:hAnsi="宋体" w:cs="宋体"/>
          <w:bCs/>
          <w:sz w:val="24"/>
        </w:rPr>
      </w:pPr>
      <w:r>
        <w:rPr>
          <w:rFonts w:hint="eastAsia" w:ascii="宋体" w:hAnsi="宋体" w:cs="宋体"/>
          <w:bCs/>
          <w:sz w:val="24"/>
        </w:rPr>
        <w:t xml:space="preserve">5.1 响应文件的撤回</w:t>
      </w:r>
      <w:r/>
    </w:p>
    <w:p>
      <w:pPr>
        <w:ind w:firstLine="560"/>
        <w:spacing w:line="480" w:lineRule="exact"/>
        <w:rPr>
          <w:rFonts w:ascii="宋体" w:hAnsi="宋体" w:cs="宋体"/>
          <w:bCs/>
          <w:sz w:val="24"/>
        </w:rPr>
      </w:pPr>
      <w:r>
        <w:rPr>
          <w:rFonts w:hint="eastAsia" w:ascii="宋体" w:hAnsi="宋体" w:cs="宋体"/>
          <w:bCs/>
          <w:sz w:val="24"/>
        </w:rPr>
        <w:t xml:space="preserve">5.1.1 电子响应文件的撤回</w:t>
      </w:r>
      <w:r/>
    </w:p>
    <w:p>
      <w:pPr>
        <w:ind w:firstLine="560"/>
        <w:spacing w:line="480" w:lineRule="exact"/>
        <w:rPr>
          <w:rFonts w:ascii="宋体" w:hAnsi="宋体" w:cs="宋体"/>
          <w:bCs/>
          <w:sz w:val="24"/>
        </w:rPr>
      </w:pPr>
      <w:r>
        <w:rPr>
          <w:rFonts w:hint="eastAsia" w:ascii="宋体" w:hAnsi="宋体" w:cs="宋体"/>
          <w:bCs/>
          <w:sz w:val="24"/>
        </w:rPr>
        <w:t xml:space="preserve">供应商可在响应文件提交截止时间前，撤回其电子响应文件，具体操作方法见CA办理指南及“苏</w:t>
      </w:r>
      <w:r>
        <w:rPr>
          <w:rFonts w:hint="eastAsia" w:ascii="宋体" w:hAnsi="宋体" w:cs="宋体"/>
          <w:bCs/>
          <w:sz w:val="24"/>
        </w:rPr>
        <w:t xml:space="preserve">采云</w:t>
      </w:r>
      <w:r>
        <w:rPr>
          <w:rFonts w:hint="eastAsia" w:ascii="宋体" w:hAnsi="宋体" w:cs="宋体"/>
          <w:bCs/>
          <w:sz w:val="24"/>
        </w:rPr>
        <w:t xml:space="preserve">”操作手册。</w:t>
      </w:r>
      <w:r/>
    </w:p>
    <w:p>
      <w:pPr>
        <w:ind w:firstLine="560"/>
        <w:spacing w:line="480" w:lineRule="exact"/>
        <w:rPr>
          <w:rFonts w:ascii="宋体" w:hAnsi="宋体" w:cs="宋体"/>
          <w:bCs/>
          <w:sz w:val="24"/>
        </w:rPr>
      </w:pPr>
      <w:r>
        <w:rPr>
          <w:rFonts w:hint="eastAsia" w:ascii="宋体" w:hAnsi="宋体" w:cs="宋体"/>
          <w:bCs/>
          <w:sz w:val="24"/>
        </w:rPr>
        <w:t xml:space="preserve">5.1.2 供应商撤回电子响应文件，则认为其不再参与本项目磋商活动。</w:t>
      </w:r>
      <w:r/>
    </w:p>
    <w:p>
      <w:pPr>
        <w:ind w:firstLine="560"/>
        <w:spacing w:line="480" w:lineRule="exact"/>
        <w:rPr>
          <w:rFonts w:ascii="宋体" w:hAnsi="宋体" w:cs="宋体"/>
          <w:bCs/>
          <w:sz w:val="24"/>
        </w:rPr>
      </w:pPr>
      <w:r>
        <w:rPr>
          <w:rFonts w:hint="eastAsia" w:ascii="宋体" w:hAnsi="宋体" w:cs="宋体"/>
          <w:bCs/>
          <w:sz w:val="24"/>
        </w:rPr>
        <w:t xml:space="preserve">5.2 响应文件的修改</w:t>
      </w:r>
      <w:r/>
    </w:p>
    <w:p>
      <w:pPr>
        <w:ind w:firstLine="560"/>
        <w:spacing w:line="480" w:lineRule="exact"/>
        <w:rPr>
          <w:rFonts w:ascii="宋体" w:hAnsi="宋体" w:cs="宋体"/>
          <w:bCs/>
          <w:sz w:val="24"/>
        </w:rPr>
      </w:pPr>
      <w:r>
        <w:rPr>
          <w:rFonts w:hint="eastAsia" w:ascii="宋体" w:hAnsi="宋体" w:cs="宋体"/>
          <w:bCs/>
          <w:sz w:val="24"/>
        </w:rPr>
        <w:t xml:space="preserve">供应商可在响应文件提交截止时间前，对其电子响应文件进行修改。</w:t>
      </w:r>
      <w:r/>
    </w:p>
    <w:p>
      <w:pPr>
        <w:ind w:firstLine="560"/>
        <w:spacing w:line="480" w:lineRule="exact"/>
        <w:rPr>
          <w:rFonts w:ascii="宋体" w:hAnsi="宋体" w:cs="宋体"/>
          <w:bCs/>
          <w:sz w:val="24"/>
        </w:rPr>
      </w:pPr>
      <w:r>
        <w:rPr>
          <w:rFonts w:hint="eastAsia" w:ascii="宋体" w:hAnsi="宋体" w:cs="宋体"/>
          <w:bCs/>
          <w:sz w:val="24"/>
        </w:rPr>
        <w:t xml:space="preserve">5.3 在响应文件提交截止时间之后，供应商不得对其电子响应文件作任何修改。</w:t>
      </w:r>
      <w:r/>
    </w:p>
    <w:p>
      <w:pPr>
        <w:ind w:firstLine="560"/>
        <w:spacing w:line="480" w:lineRule="exact"/>
        <w:rPr>
          <w:rFonts w:ascii="宋体" w:hAnsi="宋体" w:cs="宋体"/>
          <w:bCs/>
          <w:sz w:val="24"/>
        </w:rPr>
      </w:pPr>
      <w:r>
        <w:rPr>
          <w:rFonts w:hint="eastAsia" w:ascii="宋体" w:hAnsi="宋体" w:cs="宋体"/>
          <w:bCs/>
          <w:sz w:val="24"/>
        </w:rPr>
        <w:t xml:space="preserve">5.4 在响应文件截止时间至响应文件中规定的磋商响应有效期满之间的这段时间内，供应商不得撤回其响应文件。</w:t>
      </w:r>
      <w:r/>
    </w:p>
    <w:p>
      <w:pPr>
        <w:ind w:firstLine="562"/>
        <w:spacing w:line="480" w:lineRule="exact"/>
        <w:rPr>
          <w:rFonts w:ascii="宋体" w:hAnsi="宋体" w:cs="宋体"/>
          <w:b/>
          <w:sz w:val="24"/>
        </w:rPr>
        <w:outlineLvl w:val="0"/>
      </w:pPr>
      <w:r>
        <w:rPr>
          <w:rFonts w:hint="eastAsia" w:ascii="宋体" w:hAnsi="宋体" w:cs="宋体"/>
          <w:b/>
          <w:sz w:val="24"/>
        </w:rPr>
        <w:t xml:space="preserve">（五）磋商与评审</w:t>
      </w:r>
      <w:r/>
    </w:p>
    <w:p>
      <w:pPr>
        <w:ind w:firstLine="560"/>
        <w:spacing w:line="480" w:lineRule="exact"/>
        <w:rPr>
          <w:rFonts w:ascii="宋体" w:hAnsi="宋体" w:cs="宋体"/>
          <w:bCs/>
          <w:sz w:val="24"/>
        </w:rPr>
      </w:pPr>
      <w:r>
        <w:rPr>
          <w:rFonts w:hint="eastAsia" w:ascii="宋体" w:hAnsi="宋体" w:cs="宋体"/>
          <w:bCs/>
          <w:sz w:val="24"/>
        </w:rPr>
        <w:t xml:space="preserve">1.磋商仪式</w:t>
      </w:r>
      <w:r/>
    </w:p>
    <w:p>
      <w:pPr>
        <w:ind w:firstLine="560"/>
        <w:spacing w:line="480" w:lineRule="exact"/>
        <w:rPr>
          <w:rFonts w:ascii="宋体" w:hAnsi="宋体" w:cs="宋体"/>
          <w:bCs/>
          <w:sz w:val="24"/>
        </w:rPr>
      </w:pPr>
      <w:r>
        <w:rPr>
          <w:rFonts w:hint="eastAsia" w:ascii="宋体" w:hAnsi="宋体" w:cs="宋体"/>
          <w:bCs/>
          <w:sz w:val="24"/>
        </w:rPr>
        <w:t xml:space="preserve">1.1</w:t>
      </w:r>
      <w:r>
        <w:rPr>
          <w:rFonts w:hint="eastAsia" w:ascii="宋体" w:hAnsi="宋体" w:cs="宋体"/>
          <w:sz w:val="24"/>
        </w:rPr>
        <w:t xml:space="preserve">采购人或采购代理机构</w:t>
      </w:r>
      <w:r>
        <w:rPr>
          <w:rFonts w:hint="eastAsia" w:ascii="宋体" w:hAnsi="宋体" w:cs="宋体"/>
          <w:bCs/>
          <w:sz w:val="24"/>
        </w:rPr>
        <w:t xml:space="preserve">将在磋商公告中规定的时间和地点组织磋商开始仪式。</w:t>
      </w:r>
      <w:r/>
    </w:p>
    <w:p>
      <w:pPr>
        <w:ind w:firstLine="560"/>
        <w:spacing w:line="480" w:lineRule="exact"/>
        <w:rPr>
          <w:rFonts w:ascii="宋体" w:hAnsi="宋体" w:cs="宋体"/>
          <w:sz w:val="24"/>
        </w:rPr>
      </w:pPr>
      <w:r>
        <w:rPr>
          <w:rFonts w:hint="eastAsia" w:ascii="宋体" w:hAnsi="宋体" w:cs="宋体"/>
          <w:sz w:val="24"/>
        </w:rPr>
        <w:t xml:space="preserve">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4"/>
        </w:rPr>
        <w:t xml:space="preserve">投标供应商在开标室按规定时间自行实施远程解密，投标供应商解密限定在开标后30分钟之内完成。</w:t>
      </w:r>
      <w:r>
        <w:rPr>
          <w:rFonts w:hint="eastAsia" w:ascii="宋体" w:hAnsi="宋体" w:cs="宋体"/>
          <w:sz w:val="24"/>
        </w:rPr>
        <w:t xml:space="preserve">因投标供应商网络与电源不稳定、未按操作手册要求配置软硬件、解密</w:t>
      </w:r>
      <w:r>
        <w:rPr>
          <w:rFonts w:hint="eastAsia" w:ascii="宋体" w:hAnsi="宋体" w:cs="宋体"/>
          <w:sz w:val="24"/>
        </w:rPr>
        <w:t xml:space="preserve">锁发生</w:t>
      </w:r>
      <w:r>
        <w:rPr>
          <w:rFonts w:hint="eastAsia" w:ascii="宋体" w:hAnsi="宋体" w:cs="宋体"/>
          <w:sz w:val="24"/>
        </w:rPr>
        <w:t xml:space="preserve">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560"/>
        <w:spacing w:line="480" w:lineRule="exact"/>
        <w:rPr>
          <w:rFonts w:ascii="宋体" w:hAnsi="宋体" w:cs="宋体"/>
          <w:sz w:val="24"/>
        </w:rPr>
      </w:pPr>
      <w:r>
        <w:rPr>
          <w:rFonts w:hint="eastAsia" w:ascii="宋体" w:hAnsi="宋体" w:cs="宋体"/>
          <w:sz w:val="24"/>
        </w:rPr>
        <w:t xml:space="preserve">1.2 磋商活动的文件解密工作由采购代理机构组织。</w:t>
      </w:r>
      <w:r/>
    </w:p>
    <w:p>
      <w:pPr>
        <w:ind w:firstLine="560"/>
        <w:spacing w:line="480" w:lineRule="exact"/>
        <w:rPr>
          <w:rFonts w:ascii="宋体" w:hAnsi="宋体" w:cs="宋体"/>
          <w:b/>
          <w:bCs/>
          <w:sz w:val="24"/>
        </w:rPr>
      </w:pPr>
      <w:r>
        <w:rPr>
          <w:rFonts w:hint="eastAsia" w:ascii="宋体" w:hAnsi="宋体" w:cs="宋体"/>
          <w:b/>
          <w:bCs/>
          <w:sz w:val="24"/>
        </w:rPr>
        <w:t xml:space="preserve">注：各供应商请关注开标大厅交流区，在开标结束后，请勿离开开标大厅，系统发出最后报价填报后，所有的响应供应商须在15分钟内填写并提交最后报价，未在规定时间内提交最后报价的，视作无效响应处理。</w:t>
      </w:r>
      <w:r/>
    </w:p>
    <w:p>
      <w:pPr>
        <w:ind w:firstLine="560"/>
        <w:spacing w:line="480" w:lineRule="exact"/>
        <w:rPr>
          <w:rFonts w:ascii="宋体" w:hAnsi="宋体" w:cs="宋体"/>
          <w:sz w:val="24"/>
        </w:rPr>
      </w:pPr>
      <w:r>
        <w:rPr>
          <w:rFonts w:hint="eastAsia" w:ascii="宋体" w:hAnsi="宋体" w:cs="宋体"/>
          <w:sz w:val="24"/>
        </w:rPr>
        <w:t xml:space="preserve">2.磋商小组</w:t>
      </w:r>
      <w:r/>
    </w:p>
    <w:p>
      <w:pPr>
        <w:ind w:firstLine="560"/>
        <w:spacing w:line="480" w:lineRule="exact"/>
        <w:rPr>
          <w:rFonts w:ascii="宋体" w:hAnsi="宋体" w:cs="宋体"/>
          <w:sz w:val="24"/>
        </w:rPr>
      </w:pPr>
      <w:r>
        <w:rPr>
          <w:rFonts w:hint="eastAsia" w:ascii="宋体" w:hAnsi="宋体" w:cs="宋体"/>
          <w:sz w:val="24"/>
        </w:rPr>
        <w:t xml:space="preserve">2.1磋商开始仪式结束后，采购人或采购代理机构将立即组织磋商小组进行评审。</w:t>
      </w:r>
      <w:r/>
    </w:p>
    <w:p>
      <w:pPr>
        <w:ind w:firstLine="560"/>
        <w:spacing w:line="480" w:lineRule="exact"/>
        <w:rPr>
          <w:rFonts w:ascii="宋体" w:hAnsi="宋体" w:cs="宋体"/>
          <w:sz w:val="24"/>
        </w:rPr>
      </w:pPr>
      <w:r>
        <w:rPr>
          <w:rFonts w:hint="eastAsia" w:ascii="宋体" w:hAnsi="宋体" w:cs="宋体"/>
          <w:sz w:val="24"/>
        </w:rPr>
        <w:t xml:space="preserve">2.2磋商小组由采购人代表和评审专家共3人以上单数组成，其中评审专家人数不得</w:t>
      </w:r>
      <w:r>
        <w:rPr>
          <w:rFonts w:hint="eastAsia" w:ascii="宋体" w:hAnsi="宋体" w:cs="宋体"/>
          <w:sz w:val="24"/>
        </w:rPr>
        <w:t xml:space="preserve">少于磋商</w:t>
      </w:r>
      <w:r>
        <w:rPr>
          <w:rFonts w:hint="eastAsia" w:ascii="宋体" w:hAnsi="宋体" w:cs="宋体"/>
          <w:sz w:val="24"/>
        </w:rPr>
        <w:t xml:space="preserve">小组成员总数的2/3。采购人不得以评审专家身份参加本部门或本单位采</w:t>
      </w:r>
      <w:r>
        <w:rPr>
          <w:rFonts w:hint="eastAsia" w:ascii="宋体" w:hAnsi="宋体" w:cs="宋体"/>
          <w:sz w:val="24"/>
        </w:rPr>
        <w:t xml:space="preserve">购项目的评审。采购代理机构不得参加本机构代理的采购项目的评审。</w:t>
      </w:r>
      <w:r/>
    </w:p>
    <w:p>
      <w:pPr>
        <w:ind w:firstLine="560"/>
        <w:spacing w:line="480" w:lineRule="exact"/>
        <w:rPr>
          <w:rFonts w:ascii="宋体" w:hAnsi="宋体" w:cs="宋体"/>
          <w:sz w:val="24"/>
        </w:rPr>
      </w:pPr>
      <w:r>
        <w:rPr>
          <w:rFonts w:hint="eastAsia" w:ascii="宋体" w:hAnsi="宋体" w:cs="宋体"/>
          <w:sz w:val="24"/>
        </w:rPr>
        <w:t xml:space="preserve">2.3超过公开招标限额标准的项目，磋商小组应当由5人以上单数组成。</w:t>
      </w:r>
      <w:r/>
    </w:p>
    <w:p>
      <w:pPr>
        <w:ind w:firstLine="560"/>
        <w:spacing w:line="480" w:lineRule="exact"/>
        <w:rPr>
          <w:rFonts w:ascii="宋体" w:hAnsi="宋体" w:cs="宋体"/>
          <w:sz w:val="24"/>
        </w:rPr>
      </w:pPr>
      <w:r>
        <w:rPr>
          <w:rFonts w:hint="eastAsia" w:ascii="宋体" w:hAnsi="宋体" w:cs="宋体"/>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480" w:lineRule="exact"/>
        <w:rPr>
          <w:rFonts w:ascii="宋体" w:hAnsi="宋体" w:cs="宋体"/>
          <w:sz w:val="24"/>
        </w:rPr>
      </w:pPr>
      <w:r>
        <w:rPr>
          <w:rFonts w:hint="eastAsia" w:ascii="宋体" w:hAnsi="宋体" w:cs="宋体"/>
          <w:sz w:val="24"/>
        </w:rPr>
        <w:t xml:space="preserve">2.5磋商小组独立工作，负责评审所有响应文件并确定成交</w:t>
      </w:r>
      <w:r>
        <w:rPr>
          <w:rFonts w:hint="eastAsia" w:ascii="宋体" w:hAnsi="宋体" w:cs="宋体"/>
          <w:sz w:val="24"/>
        </w:rPr>
        <w:t xml:space="preserve">侯选人</w:t>
      </w:r>
      <w:r>
        <w:rPr>
          <w:rFonts w:hint="eastAsia" w:ascii="宋体" w:hAnsi="宋体" w:cs="宋体"/>
          <w:sz w:val="24"/>
        </w:rPr>
        <w:t xml:space="preserve">。</w:t>
      </w:r>
      <w:r/>
    </w:p>
    <w:p>
      <w:pPr>
        <w:ind w:firstLine="560"/>
        <w:spacing w:line="480" w:lineRule="exact"/>
        <w:rPr>
          <w:rFonts w:ascii="宋体" w:hAnsi="宋体" w:cs="宋体"/>
          <w:sz w:val="24"/>
        </w:rPr>
      </w:pPr>
      <w:r>
        <w:rPr>
          <w:rFonts w:hint="eastAsia" w:ascii="宋体" w:hAnsi="宋体" w:cs="宋体"/>
          <w:sz w:val="24"/>
        </w:rPr>
        <w:t xml:space="preserve">3. 磋商评审过程的保密与公正</w:t>
      </w:r>
      <w:r/>
    </w:p>
    <w:p>
      <w:pPr>
        <w:ind w:firstLine="560"/>
        <w:spacing w:line="480" w:lineRule="exact"/>
        <w:rPr>
          <w:rFonts w:ascii="宋体" w:hAnsi="宋体" w:cs="宋体"/>
          <w:sz w:val="24"/>
        </w:rPr>
      </w:pPr>
      <w:r>
        <w:rPr>
          <w:rFonts w:hint="eastAsia" w:ascii="宋体" w:hAnsi="宋体" w:cs="宋体"/>
          <w:sz w:val="24"/>
        </w:rPr>
        <w:t xml:space="preserve">3.1磋商小组、采购人或采购代理机构、相关监督人员等与评审工作有关的人员，对评审情况以及在评审过程中获悉的国家秘密、商业秘密负有保密责任。</w:t>
      </w:r>
      <w:r/>
    </w:p>
    <w:p>
      <w:pPr>
        <w:ind w:firstLine="560"/>
        <w:spacing w:line="480" w:lineRule="exact"/>
        <w:rPr>
          <w:rFonts w:ascii="宋体" w:hAnsi="宋体" w:cs="宋体"/>
          <w:sz w:val="24"/>
        </w:rPr>
      </w:pPr>
      <w:r>
        <w:rPr>
          <w:rFonts w:hint="eastAsia" w:ascii="宋体" w:hAnsi="宋体" w:cs="宋体"/>
          <w:sz w:val="24"/>
        </w:rPr>
        <w:t xml:space="preserve">3.2在磋商评审过程中，磋商供应商不得以任何行为影响磋商评审过程，否则其响应文件将被作为无效响应文件。</w:t>
      </w:r>
      <w:r/>
    </w:p>
    <w:p>
      <w:pPr>
        <w:ind w:firstLine="560"/>
        <w:spacing w:line="480" w:lineRule="exact"/>
        <w:rPr>
          <w:rFonts w:ascii="宋体" w:hAnsi="宋体" w:cs="宋体"/>
          <w:sz w:val="24"/>
        </w:rPr>
      </w:pPr>
      <w:r>
        <w:rPr>
          <w:rFonts w:hint="eastAsia" w:ascii="宋体" w:hAnsi="宋体" w:cs="宋体"/>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pacing w:line="480" w:lineRule="exact"/>
        <w:rPr>
          <w:rFonts w:ascii="宋体" w:hAnsi="宋体" w:cs="宋体"/>
          <w:sz w:val="24"/>
        </w:rPr>
      </w:pPr>
      <w:r>
        <w:rPr>
          <w:rFonts w:hint="eastAsia" w:ascii="宋体" w:hAnsi="宋体" w:cs="宋体"/>
          <w:sz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560"/>
        <w:spacing w:line="480" w:lineRule="exact"/>
        <w:rPr>
          <w:rFonts w:ascii="宋体" w:hAnsi="宋体" w:cs="宋体"/>
          <w:sz w:val="24"/>
        </w:rPr>
      </w:pPr>
      <w:r>
        <w:rPr>
          <w:rFonts w:hint="eastAsia" w:ascii="宋体" w:hAnsi="宋体" w:cs="宋体"/>
          <w:sz w:val="24"/>
        </w:rPr>
        <w:t xml:space="preserve">3.5在评审期间，采购人或采购代理机构将设专门人员与供应商联系。</w:t>
      </w:r>
      <w:r/>
    </w:p>
    <w:p>
      <w:pPr>
        <w:ind w:firstLine="560"/>
        <w:spacing w:line="480" w:lineRule="exact"/>
        <w:rPr>
          <w:rFonts w:ascii="宋体" w:hAnsi="宋体" w:cs="宋体"/>
          <w:sz w:val="24"/>
        </w:rPr>
      </w:pPr>
      <w:r>
        <w:rPr>
          <w:rFonts w:hint="eastAsia" w:ascii="宋体" w:hAnsi="宋体" w:cs="宋体"/>
          <w:sz w:val="24"/>
        </w:rPr>
        <w:t xml:space="preserve">3.6采购人、采购代理机构和评审小组不向未成交的供应</w:t>
      </w:r>
      <w:r>
        <w:rPr>
          <w:rFonts w:hint="eastAsia" w:ascii="宋体" w:hAnsi="宋体" w:cs="宋体"/>
          <w:sz w:val="24"/>
        </w:rPr>
        <w:t xml:space="preserve">商解释未</w:t>
      </w:r>
      <w:r>
        <w:rPr>
          <w:rFonts w:hint="eastAsia" w:ascii="宋体" w:hAnsi="宋体" w:cs="宋体"/>
          <w:sz w:val="24"/>
        </w:rPr>
        <w:t xml:space="preserve">成交原因，也不公布评审过程中的相关细节。</w:t>
      </w:r>
      <w:r/>
    </w:p>
    <w:p>
      <w:pPr>
        <w:ind w:firstLine="557"/>
        <w:spacing w:line="480" w:lineRule="exact"/>
        <w:tabs>
          <w:tab w:val="left" w:pos="900" w:leader="none"/>
        </w:tabs>
        <w:rPr>
          <w:rFonts w:ascii="宋体" w:hAnsi="宋体" w:cs="宋体"/>
          <w:sz w:val="24"/>
        </w:rPr>
      </w:pPr>
      <w:r>
        <w:rPr>
          <w:rFonts w:hint="eastAsia" w:ascii="宋体" w:hAnsi="宋体" w:cs="宋体"/>
          <w:sz w:val="24"/>
        </w:rPr>
        <w:t xml:space="preserve">4、评审过程的澄清</w:t>
      </w:r>
      <w:r/>
    </w:p>
    <w:p>
      <w:pPr>
        <w:ind w:firstLine="560"/>
        <w:spacing w:line="480" w:lineRule="exact"/>
        <w:rPr>
          <w:rFonts w:ascii="宋体" w:hAnsi="宋体" w:cs="宋体"/>
          <w:sz w:val="24"/>
        </w:rPr>
      </w:pPr>
      <w:r>
        <w:rPr>
          <w:rFonts w:hint="eastAsia" w:ascii="宋体" w:hAnsi="宋体" w:cs="宋体"/>
          <w:sz w:val="24"/>
        </w:rPr>
        <w:t xml:space="preserve">4.1项目评审期间，磋商小组有权要求供应商对响应文件中含义不明确、同类问题表述不一致或者有明显文字和计算错误的内容等</w:t>
      </w:r>
      <w:r>
        <w:rPr>
          <w:rFonts w:hint="eastAsia" w:ascii="宋体" w:hAnsi="宋体" w:cs="宋体"/>
          <w:sz w:val="24"/>
        </w:rPr>
        <w:t xml:space="preserve">作出</w:t>
      </w:r>
      <w:r>
        <w:rPr>
          <w:rFonts w:hint="eastAsia" w:ascii="宋体" w:hAnsi="宋体" w:cs="宋体"/>
          <w:sz w:val="24"/>
        </w:rPr>
        <w:t xml:space="preserve">必要的澄清、说明或者更正。供应商的澄清、说明或者更正不得超出响应文件的范围或者改变响应文件的实质性内容。磋商小组并非对每个供应商都作澄清要求。</w:t>
      </w:r>
      <w:r/>
    </w:p>
    <w:p>
      <w:pPr>
        <w:ind w:firstLine="560"/>
        <w:spacing w:line="480" w:lineRule="exact"/>
        <w:rPr>
          <w:rFonts w:ascii="宋体" w:hAnsi="宋体" w:cs="宋体"/>
          <w:sz w:val="24"/>
        </w:rPr>
      </w:pPr>
      <w:r>
        <w:rPr>
          <w:rFonts w:hint="eastAsia" w:ascii="宋体" w:hAnsi="宋体" w:cs="宋体"/>
          <w:sz w:val="24"/>
        </w:rPr>
        <w:t xml:space="preserve">评审期间，为有助于对响应文件的审查、评价和比较，磋商小组有权通过视频会议要求响应人对其响应文件进行澄清，但并非对每个供应商都作澄清要求。</w:t>
      </w:r>
      <w:r/>
    </w:p>
    <w:p>
      <w:pPr>
        <w:ind w:firstLine="560"/>
        <w:spacing w:line="480" w:lineRule="exact"/>
        <w:rPr>
          <w:rFonts w:ascii="宋体" w:hAnsi="宋体" w:cs="宋体"/>
          <w:sz w:val="24"/>
        </w:rPr>
      </w:pPr>
      <w:r>
        <w:rPr>
          <w:rFonts w:hint="eastAsia" w:ascii="宋体" w:hAnsi="宋体" w:cs="宋体"/>
          <w:sz w:val="24"/>
        </w:rPr>
        <w:t xml:space="preserve">4.2</w:t>
      </w:r>
      <w:r>
        <w:rPr>
          <w:rFonts w:hint="eastAsia" w:ascii="宋体" w:hAnsi="宋体" w:cs="宋体"/>
          <w:sz w:val="24"/>
        </w:rPr>
        <w:t xml:space="preserve">接到磋商</w:t>
      </w:r>
      <w:r>
        <w:rPr>
          <w:rFonts w:hint="eastAsia" w:ascii="宋体" w:hAnsi="宋体" w:cs="宋体"/>
          <w:sz w:val="24"/>
        </w:rPr>
        <w:t xml:space="preserve">小组澄清要求的供应商应派人按磋商小组规定的时间内做出澄清，澄清的内容作为响应文件的补充部分，但实质性的内容不得做任何更改。</w:t>
      </w:r>
      <w:r/>
    </w:p>
    <w:p>
      <w:pPr>
        <w:ind w:firstLine="560"/>
        <w:spacing w:line="480" w:lineRule="exact"/>
        <w:rPr>
          <w:rFonts w:ascii="宋体" w:hAnsi="宋体" w:cs="宋体"/>
          <w:bCs/>
          <w:sz w:val="24"/>
        </w:rPr>
      </w:pPr>
      <w:r>
        <w:rPr>
          <w:rFonts w:hint="eastAsia" w:ascii="宋体" w:hAnsi="宋体" w:cs="宋体"/>
          <w:sz w:val="24"/>
        </w:rPr>
        <w:t xml:space="preserve">4.3 </w:t>
      </w:r>
      <w:r>
        <w:rPr>
          <w:rFonts w:hint="eastAsia" w:ascii="宋体" w:hAnsi="宋体" w:cs="宋体"/>
          <w:sz w:val="24"/>
        </w:rPr>
        <w:t xml:space="preserve">接到磋商</w:t>
      </w:r>
      <w:r>
        <w:rPr>
          <w:rFonts w:hint="eastAsia" w:ascii="宋体" w:hAnsi="宋体" w:cs="宋体"/>
          <w:sz w:val="24"/>
        </w:rPr>
        <w:t xml:space="preserve">小组澄清要求的供应商如未按规定做出澄清，其风险由供应商自行承担</w:t>
      </w:r>
      <w:r>
        <w:rPr>
          <w:rFonts w:hint="eastAsia" w:ascii="宋体" w:hAnsi="宋体" w:cs="宋体"/>
          <w:bCs/>
          <w:sz w:val="24"/>
        </w:rPr>
        <w:t xml:space="preserve">。</w:t>
      </w:r>
      <w:r/>
    </w:p>
    <w:p>
      <w:pPr>
        <w:ind w:firstLine="560"/>
        <w:spacing w:line="480" w:lineRule="exact"/>
        <w:rPr>
          <w:rFonts w:ascii="宋体" w:hAnsi="宋体" w:cs="宋体"/>
          <w:bCs/>
          <w:sz w:val="24"/>
        </w:rPr>
      </w:pPr>
      <w:r>
        <w:rPr>
          <w:rFonts w:hint="eastAsia" w:ascii="宋体" w:hAnsi="宋体" w:cs="宋体"/>
          <w:bCs/>
          <w:sz w:val="24"/>
        </w:rPr>
        <w:t xml:space="preserve">5.对响应文件的初审</w:t>
      </w:r>
      <w:r/>
    </w:p>
    <w:p>
      <w:pPr>
        <w:ind w:firstLine="560"/>
        <w:spacing w:line="480" w:lineRule="exact"/>
        <w:rPr>
          <w:rFonts w:ascii="宋体" w:hAnsi="宋体" w:cs="宋体"/>
          <w:bCs/>
          <w:sz w:val="24"/>
        </w:rPr>
      </w:pPr>
      <w:r>
        <w:rPr>
          <w:rFonts w:hint="eastAsia" w:ascii="宋体" w:hAnsi="宋体" w:cs="宋体"/>
          <w:bCs/>
          <w:sz w:val="24"/>
        </w:rPr>
        <w:t xml:space="preserve">5.1响应文件初审分为资格性审查和符合性审查。</w:t>
      </w:r>
      <w:r/>
    </w:p>
    <w:p>
      <w:pPr>
        <w:ind w:firstLine="560"/>
        <w:spacing w:line="480" w:lineRule="exact"/>
        <w:rPr>
          <w:rFonts w:ascii="宋体" w:hAnsi="宋体" w:cs="宋体"/>
          <w:bCs/>
          <w:sz w:val="24"/>
        </w:rPr>
      </w:pPr>
      <w:r>
        <w:rPr>
          <w:rFonts w:hint="eastAsia" w:ascii="宋体" w:hAnsi="宋体" w:cs="宋体"/>
          <w:bCs/>
          <w:sz w:val="24"/>
        </w:rPr>
        <w:t xml:space="preserve">5.1.1资格性检查：依据法律法规和磋商文件的规定，由采购人对响应文件中的资格审查证明材料进行审查，资格审查的结论，采购人以书面形式向磋商小组进行反馈。</w:t>
      </w:r>
      <w:r/>
    </w:p>
    <w:p>
      <w:pPr>
        <w:ind w:firstLine="560"/>
        <w:spacing w:line="480" w:lineRule="exact"/>
        <w:rPr>
          <w:rFonts w:ascii="宋体" w:hAnsi="宋体" w:cs="宋体"/>
          <w:bCs/>
          <w:sz w:val="24"/>
        </w:rPr>
      </w:pPr>
      <w:r>
        <w:rPr>
          <w:rFonts w:hint="eastAsia" w:ascii="宋体" w:hAnsi="宋体" w:cs="宋体"/>
          <w:bCs/>
          <w:sz w:val="24"/>
        </w:rPr>
        <w:t xml:space="preserve">在进行资格性审查的同时，将在从“信用中国”网站查询供应商的信用记录，以确定供应商是否具备参加磋商的资格,查询结果留存并归档。</w:t>
      </w:r>
      <w:r/>
    </w:p>
    <w:p>
      <w:pPr>
        <w:ind w:firstLine="560"/>
        <w:spacing w:line="480" w:lineRule="exact"/>
        <w:rPr>
          <w:rFonts w:ascii="宋体" w:hAnsi="宋体" w:cs="宋体"/>
          <w:bCs/>
          <w:sz w:val="24"/>
        </w:rPr>
      </w:pPr>
      <w:r>
        <w:rPr>
          <w:rFonts w:hint="eastAsia" w:ascii="宋体" w:hAnsi="宋体" w:cs="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80" w:lineRule="exact"/>
        <w:rPr>
          <w:rFonts w:ascii="宋体" w:hAnsi="宋体" w:cs="宋体"/>
          <w:bCs/>
          <w:sz w:val="24"/>
        </w:rPr>
      </w:pPr>
      <w:r>
        <w:rPr>
          <w:rFonts w:hint="eastAsia" w:ascii="宋体" w:hAnsi="宋体" w:cs="宋体"/>
          <w:bCs/>
          <w:sz w:val="24"/>
        </w:rPr>
        <w:t xml:space="preserve">5.1.2符合性审查：依据磋商文件的规定，由磋商小组从响应文件的有效性、完整性和对磋商文件的响应程度进行审查，以确定是否对磋商文件的实质性要求</w:t>
      </w:r>
      <w:r>
        <w:rPr>
          <w:rFonts w:hint="eastAsia" w:ascii="宋体" w:hAnsi="宋体" w:cs="宋体"/>
          <w:bCs/>
          <w:sz w:val="24"/>
        </w:rPr>
        <w:t xml:space="preserve">作出</w:t>
      </w:r>
      <w:r>
        <w:rPr>
          <w:rFonts w:hint="eastAsia" w:ascii="宋体" w:hAnsi="宋体" w:cs="宋体"/>
          <w:bCs/>
          <w:sz w:val="24"/>
        </w:rPr>
        <w:t xml:space="preserve">响应。</w:t>
      </w:r>
      <w:r/>
    </w:p>
    <w:p>
      <w:pPr>
        <w:ind w:firstLine="560"/>
        <w:spacing w:line="480" w:lineRule="exact"/>
        <w:rPr>
          <w:rFonts w:ascii="宋体" w:hAnsi="宋体" w:cs="宋体"/>
          <w:bCs/>
          <w:sz w:val="24"/>
        </w:rPr>
      </w:pPr>
      <w:r>
        <w:rPr>
          <w:rFonts w:hint="eastAsia" w:ascii="宋体" w:hAnsi="宋体" w:cs="宋体"/>
          <w:bCs/>
          <w:sz w:val="24"/>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560"/>
        <w:spacing w:line="480" w:lineRule="exact"/>
        <w:rPr>
          <w:rFonts w:ascii="宋体" w:hAnsi="宋体" w:cs="宋体"/>
          <w:bCs/>
          <w:sz w:val="24"/>
        </w:rPr>
      </w:pPr>
      <w:r>
        <w:rPr>
          <w:rFonts w:hint="eastAsia" w:ascii="宋体" w:hAnsi="宋体" w:cs="宋体"/>
          <w:bCs/>
          <w:sz w:val="24"/>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60"/>
        <w:spacing w:line="480" w:lineRule="exact"/>
        <w:rPr>
          <w:rFonts w:ascii="宋体" w:hAnsi="宋体" w:cs="宋体"/>
          <w:bCs/>
          <w:sz w:val="24"/>
        </w:rPr>
      </w:pPr>
      <w:r>
        <w:rPr>
          <w:rFonts w:hint="eastAsia" w:ascii="宋体" w:hAnsi="宋体" w:cs="宋体"/>
          <w:bCs/>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cs="宋体"/>
          <w:bCs/>
          <w:sz w:val="24"/>
        </w:rPr>
        <w:t xml:space="preserve">响应性只根据</w:t>
      </w:r>
      <w:r>
        <w:rPr>
          <w:rFonts w:hint="eastAsia" w:ascii="宋体" w:hAnsi="宋体" w:cs="宋体"/>
          <w:bCs/>
          <w:sz w:val="24"/>
        </w:rPr>
        <w:t xml:space="preserve">响应文件本身的内容，而不寻求外部的证据。</w:t>
      </w:r>
      <w:r/>
    </w:p>
    <w:p>
      <w:pPr>
        <w:ind w:firstLine="560"/>
        <w:spacing w:line="480" w:lineRule="exact"/>
        <w:rPr>
          <w:rFonts w:ascii="宋体" w:hAnsi="宋体" w:cs="宋体"/>
          <w:bCs/>
          <w:sz w:val="24"/>
        </w:rPr>
      </w:pPr>
      <w:r>
        <w:rPr>
          <w:rFonts w:hint="eastAsia" w:ascii="宋体" w:hAnsi="宋体" w:cs="宋体"/>
          <w:bCs/>
          <w:sz w:val="24"/>
        </w:rPr>
        <w:t xml:space="preserve">5.3如果响应文件实质上没有响应磋商文件的要求，磋商小组将予以拒绝，供应</w:t>
      </w:r>
      <w:r>
        <w:rPr>
          <w:rFonts w:hint="eastAsia" w:ascii="宋体" w:hAnsi="宋体" w:cs="宋体"/>
          <w:bCs/>
          <w:sz w:val="24"/>
        </w:rPr>
        <w:t xml:space="preserve">商不得通过修改或撤销不合要求的偏离或保留而使其响应文件成为实质性响应的文件。</w:t>
      </w:r>
      <w:r/>
    </w:p>
    <w:p>
      <w:pPr>
        <w:ind w:firstLine="560"/>
        <w:spacing w:line="480" w:lineRule="exact"/>
        <w:rPr>
          <w:rFonts w:ascii="宋体" w:hAnsi="宋体" w:cs="宋体"/>
          <w:bCs/>
          <w:sz w:val="24"/>
        </w:rPr>
      </w:pPr>
      <w:r>
        <w:rPr>
          <w:rFonts w:hint="eastAsia" w:ascii="宋体" w:hAnsi="宋体" w:cs="宋体"/>
          <w:bCs/>
          <w:sz w:val="24"/>
        </w:rPr>
        <w:t xml:space="preserve">5.4磋商小组将对确定为实质性响应的文件进行进一步审核，看其是否有计算上或累加上的算术错误，修正错误的原则如下：</w:t>
      </w:r>
      <w:r/>
    </w:p>
    <w:p>
      <w:pPr>
        <w:ind w:firstLine="560"/>
        <w:spacing w:line="480" w:lineRule="exact"/>
        <w:rPr>
          <w:rFonts w:ascii="宋体" w:hAnsi="宋体" w:cs="宋体"/>
          <w:bCs/>
          <w:sz w:val="24"/>
        </w:rPr>
      </w:pPr>
      <w:r>
        <w:rPr>
          <w:rFonts w:hint="eastAsia" w:ascii="宋体" w:hAnsi="宋体" w:cs="宋体"/>
          <w:bCs/>
          <w:sz w:val="24"/>
        </w:rPr>
        <w:t xml:space="preserve">（1）响应文件中报价总表内容与响应文件中相应内容不一致的，以报价总表为准。</w:t>
      </w:r>
      <w:r/>
    </w:p>
    <w:p>
      <w:pPr>
        <w:ind w:firstLine="560"/>
        <w:spacing w:line="480" w:lineRule="exact"/>
        <w:rPr>
          <w:rFonts w:ascii="宋体" w:hAnsi="宋体" w:cs="宋体"/>
          <w:bCs/>
          <w:sz w:val="24"/>
        </w:rPr>
      </w:pPr>
      <w:r>
        <w:rPr>
          <w:rFonts w:hint="eastAsia" w:ascii="宋体" w:hAnsi="宋体" w:cs="宋体"/>
          <w:bCs/>
          <w:sz w:val="24"/>
        </w:rPr>
        <w:t xml:space="preserve">（2）大写金额和小写金额不一致的，以大写金额为准。</w:t>
      </w:r>
      <w:r/>
    </w:p>
    <w:p>
      <w:pPr>
        <w:ind w:firstLine="560"/>
        <w:spacing w:line="480" w:lineRule="exact"/>
        <w:rPr>
          <w:rFonts w:ascii="宋体" w:hAnsi="宋体" w:cs="宋体"/>
          <w:bCs/>
          <w:sz w:val="24"/>
        </w:rPr>
      </w:pPr>
      <w:r>
        <w:rPr>
          <w:rFonts w:hint="eastAsia" w:ascii="宋体" w:hAnsi="宋体" w:cs="宋体"/>
          <w:bCs/>
          <w:sz w:val="24"/>
        </w:rPr>
        <w:t xml:space="preserve">（3）单价金额小数点或者百分比有明显错位的，以报价总表的总价为准，并修改单价。</w:t>
      </w:r>
      <w:r/>
    </w:p>
    <w:p>
      <w:pPr>
        <w:ind w:firstLine="560"/>
        <w:spacing w:line="480" w:lineRule="exact"/>
        <w:rPr>
          <w:rFonts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560"/>
        <w:spacing w:line="480" w:lineRule="exact"/>
        <w:rPr>
          <w:rFonts w:ascii="宋体" w:hAnsi="宋体" w:cs="宋体"/>
          <w:bCs/>
          <w:sz w:val="24"/>
        </w:rPr>
      </w:pPr>
      <w:r>
        <w:rPr>
          <w:rFonts w:hint="eastAsia" w:ascii="宋体" w:hAnsi="宋体" w:cs="宋体"/>
          <w:bCs/>
          <w:sz w:val="24"/>
        </w:rPr>
        <w:t xml:space="preserve">同时出现两种以上错误的，按照前款规定的顺序修正。</w:t>
      </w:r>
      <w:r/>
    </w:p>
    <w:p>
      <w:pPr>
        <w:ind w:firstLine="560"/>
        <w:spacing w:line="480" w:lineRule="exact"/>
        <w:rPr>
          <w:rFonts w:ascii="宋体" w:hAnsi="宋体" w:cs="宋体"/>
          <w:bCs/>
          <w:sz w:val="24"/>
        </w:rPr>
      </w:pPr>
      <w:r>
        <w:rPr>
          <w:rFonts w:hint="eastAsia" w:ascii="宋体" w:hAnsi="宋体" w:cs="宋体"/>
          <w:bCs/>
          <w:sz w:val="24"/>
        </w:rPr>
        <w:t xml:space="preserve">5.5磋商小组将按上述修正错误的方法调整响应文件中的报价，现场告知供应商，调整后的价格应对供应商具有约束力。如果供应商不接受修正后的价格，则其磋商活动将被拒绝。</w:t>
      </w:r>
      <w:r/>
    </w:p>
    <w:p>
      <w:pPr>
        <w:ind w:firstLine="560"/>
        <w:spacing w:line="480" w:lineRule="exact"/>
        <w:rPr>
          <w:rFonts w:ascii="宋体" w:hAnsi="宋体" w:cs="宋体"/>
          <w:bCs/>
          <w:sz w:val="24"/>
        </w:rPr>
      </w:pPr>
      <w:r>
        <w:rPr>
          <w:rFonts w:hint="eastAsia" w:ascii="宋体" w:hAnsi="宋体" w:cs="宋体"/>
          <w:bCs/>
          <w:sz w:val="24"/>
        </w:rPr>
        <w:t xml:space="preserve">5.6磋商小组将允许修正响应文件中不构成重大偏离的、微小的、非正规的、不一致的或不规则的地方，但这些修改不能影响任何供应</w:t>
      </w:r>
      <w:r>
        <w:rPr>
          <w:rFonts w:hint="eastAsia" w:ascii="宋体" w:hAnsi="宋体" w:cs="宋体"/>
          <w:bCs/>
          <w:sz w:val="24"/>
        </w:rPr>
        <w:t xml:space="preserve">商相应</w:t>
      </w:r>
      <w:r>
        <w:rPr>
          <w:rFonts w:hint="eastAsia" w:ascii="宋体" w:hAnsi="宋体" w:cs="宋体"/>
          <w:bCs/>
          <w:sz w:val="24"/>
        </w:rPr>
        <w:t xml:space="preserve">的名次排列。</w:t>
      </w:r>
      <w:r/>
    </w:p>
    <w:p>
      <w:pPr>
        <w:ind w:firstLine="560"/>
        <w:spacing w:line="480" w:lineRule="exact"/>
        <w:rPr>
          <w:rFonts w:ascii="宋体" w:hAnsi="宋体" w:cs="宋体"/>
          <w:b/>
          <w:sz w:val="24"/>
        </w:rPr>
      </w:pPr>
      <w:r>
        <w:rPr>
          <w:rFonts w:hint="eastAsia" w:ascii="宋体" w:hAnsi="宋体" w:cs="宋体"/>
          <w:b/>
          <w:sz w:val="24"/>
        </w:rPr>
        <w:t xml:space="preserve">5.7异常低价审查</w:t>
      </w:r>
      <w:r/>
    </w:p>
    <w:p>
      <w:pPr>
        <w:ind w:firstLine="560"/>
        <w:spacing w:line="480" w:lineRule="exact"/>
        <w:rPr>
          <w:rFonts w:ascii="宋体" w:hAnsi="宋体" w:cs="宋体"/>
          <w:b/>
          <w:sz w:val="24"/>
        </w:rPr>
      </w:pPr>
      <w:r>
        <w:rPr>
          <w:rFonts w:hint="eastAsia" w:ascii="宋体" w:hAnsi="宋体" w:cs="宋体"/>
          <w:b/>
          <w:sz w:val="24"/>
        </w:rPr>
        <w:t xml:space="preserve">5.7.1评审中出现下列情形之一的，评审委员会应当启动异常低价投标（响应）审查程序：</w:t>
      </w:r>
      <w:r/>
    </w:p>
    <w:p>
      <w:pPr>
        <w:ind w:firstLine="560"/>
        <w:spacing w:line="480" w:lineRule="exact"/>
        <w:rPr>
          <w:rFonts w:ascii="宋体" w:hAnsi="宋体" w:cs="宋体"/>
          <w:b/>
          <w:sz w:val="24"/>
        </w:rPr>
      </w:pPr>
      <w:r>
        <w:rPr>
          <w:rFonts w:hint="eastAsia" w:ascii="宋体" w:hAnsi="宋体" w:cs="宋体"/>
          <w:b/>
          <w:sz w:val="24"/>
        </w:rPr>
        <w:t xml:space="preserve">5.7.1.1投标（响应）报价低于全部通过符合性审查供应商投标（响应）报价平均值50%的，即投标（响应）报价&lt;全部通过符合性审查供应商投标（响应）报价平均值×50%；</w:t>
      </w:r>
      <w:r/>
    </w:p>
    <w:p>
      <w:pPr>
        <w:ind w:firstLine="560"/>
        <w:spacing w:line="480" w:lineRule="exact"/>
        <w:rPr>
          <w:rFonts w:ascii="宋体" w:hAnsi="宋体" w:cs="宋体"/>
          <w:b/>
          <w:sz w:val="24"/>
        </w:rPr>
      </w:pPr>
      <w:r>
        <w:rPr>
          <w:rFonts w:hint="eastAsia" w:ascii="宋体" w:hAnsi="宋体" w:cs="宋体"/>
          <w:b/>
          <w:sz w:val="24"/>
        </w:rPr>
        <w:t xml:space="preserve">5.7.1.2投标（响应）报价低于通过符合性审查的次低报价供应商投标（响应）报价50%的，即投标（响应）报价&lt;通过符合性审查的次低报价供应商投标（响应）报价×50%；</w:t>
      </w:r>
      <w:r/>
    </w:p>
    <w:p>
      <w:pPr>
        <w:ind w:firstLine="560"/>
        <w:spacing w:line="480" w:lineRule="exact"/>
        <w:rPr>
          <w:rFonts w:ascii="宋体" w:hAnsi="宋体" w:cs="宋体"/>
          <w:b/>
          <w:sz w:val="24"/>
        </w:rPr>
      </w:pPr>
      <w:r>
        <w:rPr>
          <w:rFonts w:hint="eastAsia" w:ascii="宋体" w:hAnsi="宋体" w:cs="宋体"/>
          <w:b/>
          <w:sz w:val="24"/>
        </w:rPr>
        <w:t xml:space="preserve">5.7.1.3投标（响应）报价低于采购项目最高限价45%的，即投标（响应）报价&lt;采购项目最高限价×45%；</w:t>
      </w:r>
      <w:r/>
    </w:p>
    <w:p>
      <w:pPr>
        <w:ind w:firstLine="560"/>
        <w:spacing w:line="480" w:lineRule="exact"/>
        <w:rPr>
          <w:rFonts w:ascii="宋体" w:hAnsi="宋体" w:cs="宋体"/>
          <w:b/>
          <w:sz w:val="24"/>
        </w:rPr>
      </w:pPr>
      <w:r>
        <w:rPr>
          <w:rFonts w:hint="eastAsia" w:ascii="宋体" w:hAnsi="宋体" w:cs="宋体"/>
          <w:b/>
          <w:sz w:val="24"/>
        </w:rPr>
        <w:t xml:space="preserve">5.7.1.4评审委员会基于专业判断，认为供应商报价过低，有可能影响产品质量或者不能诚信履约的其他情形。</w:t>
      </w:r>
      <w:r/>
    </w:p>
    <w:p>
      <w:pPr>
        <w:ind w:firstLine="560"/>
        <w:spacing w:line="480" w:lineRule="exact"/>
        <w:rPr>
          <w:rFonts w:ascii="宋体" w:hAnsi="宋体" w:cs="宋体"/>
          <w:bCs/>
          <w:sz w:val="24"/>
          <w:highlight w:val="cyan"/>
        </w:rPr>
      </w:pPr>
      <w:r>
        <w:rPr>
          <w:rFonts w:hint="eastAsia" w:ascii="宋体" w:hAnsi="宋体" w:cs="宋体"/>
          <w:b/>
          <w:sz w:val="24"/>
        </w:rPr>
        <w:t xml:space="preserve">5.7.2评审委员会启动异常低价投标（响应）审查后，属于前述第1项至第4项</w:t>
      </w:r>
      <w:r>
        <w:rPr>
          <w:rFonts w:hint="eastAsia" w:ascii="宋体" w:hAnsi="宋体" w:cs="宋体"/>
          <w:b/>
          <w:sz w:val="24"/>
        </w:rPr>
        <w:t xml:space="preserve">情形的，应当要求相关供应商通过“苏</w:t>
      </w:r>
      <w:r>
        <w:rPr>
          <w:rFonts w:hint="eastAsia" w:ascii="宋体" w:hAnsi="宋体" w:cs="宋体"/>
          <w:b/>
          <w:sz w:val="24"/>
        </w:rPr>
        <w:t xml:space="preserve">采云</w:t>
      </w:r>
      <w:r>
        <w:rPr>
          <w:rFonts w:hint="eastAsia" w:ascii="宋体" w:hAnsi="宋体" w:cs="宋体"/>
          <w:b/>
          <w:sz w:val="24"/>
        </w:rPr>
        <w:t xml:space="preserve">”系统在30分钟内对投标（响应）价格</w:t>
      </w:r>
      <w:r>
        <w:rPr>
          <w:rFonts w:hint="eastAsia" w:ascii="宋体" w:hAnsi="宋体" w:cs="宋体"/>
          <w:b/>
          <w:sz w:val="24"/>
        </w:rPr>
        <w:t xml:space="preserve">作出</w:t>
      </w:r>
      <w:r>
        <w:rPr>
          <w:rFonts w:hint="eastAsia" w:ascii="宋体" w:hAnsi="宋体" w:cs="宋体"/>
          <w:b/>
          <w:sz w:val="24"/>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ascii="宋体" w:hAnsi="宋体"/>
          <w:sz w:val="24"/>
        </w:rPr>
      </w:pPr>
      <w:r>
        <w:rPr>
          <w:rFonts w:hint="eastAsia" w:ascii="宋体" w:hAnsi="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ascii="宋体" w:hAnsi="宋体" w:cs="宋体"/>
          <w:color w:val="333333"/>
          <w:sz w:val="24"/>
          <w:shd w:val="clear" w:color="auto" w:fill="ffffff"/>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333333"/>
          <w:sz w:val="24"/>
          <w:shd w:val="clear" w:color="auto" w:fill="ffffff"/>
        </w:rPr>
        <w:t xml:space="preserve"> </w:t>
      </w:r>
      <w:r/>
    </w:p>
    <w:p>
      <w:pPr>
        <w:ind w:firstLine="560"/>
        <w:spacing w:line="480" w:lineRule="exact"/>
        <w:rPr>
          <w:rFonts w:ascii="宋体" w:hAnsi="宋体" w:cs="宋体"/>
          <w:bCs/>
          <w:sz w:val="24"/>
        </w:rPr>
      </w:pPr>
      <w:r>
        <w:rPr>
          <w:rFonts w:hint="eastAsia" w:ascii="宋体" w:hAnsi="宋体" w:cs="宋体"/>
          <w:bCs/>
          <w:sz w:val="24"/>
        </w:rPr>
        <w:t xml:space="preserve">5.8供应商在评审全过程中应保持通讯畅通，并安排专人与采购人或采购代理机构及磋商小组联系</w:t>
      </w:r>
      <w:r>
        <w:rPr>
          <w:rFonts w:hint="eastAsia" w:ascii="宋体" w:hAnsi="宋体" w:cs="宋体"/>
          <w:sz w:val="24"/>
        </w:rPr>
        <w:t xml:space="preserve">。</w:t>
      </w:r>
      <w:r/>
    </w:p>
    <w:p>
      <w:pPr>
        <w:ind w:firstLine="560"/>
        <w:spacing w:line="480" w:lineRule="exact"/>
        <w:tabs>
          <w:tab w:val="left" w:pos="6555" w:leader="none"/>
          <w:tab w:val="right" w:pos="8306" w:leader="none"/>
        </w:tabs>
        <w:rPr>
          <w:rFonts w:ascii="宋体" w:hAnsi="宋体" w:cs="宋体"/>
          <w:bCs/>
          <w:sz w:val="24"/>
        </w:rPr>
      </w:pPr>
      <w:r>
        <w:rPr>
          <w:rFonts w:hint="eastAsia" w:ascii="宋体" w:hAnsi="宋体" w:cs="宋体"/>
          <w:bCs/>
          <w:sz w:val="24"/>
        </w:rPr>
        <w:t xml:space="preserve">6.被认定为未实质性响应磋商文件的响应文件的情形。</w:t>
      </w:r>
      <w:r/>
    </w:p>
    <w:p>
      <w:pPr>
        <w:ind w:firstLine="560"/>
        <w:spacing w:line="480" w:lineRule="exact"/>
        <w:rPr>
          <w:rFonts w:ascii="宋体" w:hAnsi="宋体" w:cs="宋体"/>
          <w:bCs/>
          <w:sz w:val="24"/>
        </w:rPr>
      </w:pPr>
      <w:r>
        <w:rPr>
          <w:rFonts w:hint="eastAsia" w:ascii="宋体" w:hAnsi="宋体" w:cs="宋体"/>
          <w:b/>
          <w:sz w:val="24"/>
        </w:rPr>
        <w:t xml:space="preserve">6.1出现下列情形之一的，作无效响应处理。</w:t>
      </w:r>
      <w:r/>
    </w:p>
    <w:p>
      <w:pPr>
        <w:ind w:firstLine="560"/>
        <w:spacing w:line="480" w:lineRule="exact"/>
        <w:rPr>
          <w:rFonts w:ascii="宋体" w:hAnsi="宋体" w:cs="宋体"/>
          <w:bCs/>
          <w:sz w:val="24"/>
        </w:rPr>
      </w:pPr>
      <w:r>
        <w:rPr>
          <w:rFonts w:hint="eastAsia" w:ascii="宋体" w:hAnsi="宋体" w:cs="宋体"/>
          <w:bCs/>
          <w:sz w:val="24"/>
        </w:rPr>
        <w:t xml:space="preserve">6.1.1供应商在规定的时间内未在苏</w:t>
      </w:r>
      <w:r>
        <w:rPr>
          <w:rFonts w:hint="eastAsia" w:ascii="宋体" w:hAnsi="宋体" w:cs="宋体"/>
          <w:bCs/>
          <w:sz w:val="24"/>
        </w:rPr>
        <w:t xml:space="preserve">采云</w:t>
      </w:r>
      <w:r>
        <w:rPr>
          <w:rFonts w:hint="eastAsia" w:ascii="宋体" w:hAnsi="宋体" w:cs="宋体"/>
          <w:bCs/>
          <w:sz w:val="24"/>
        </w:rPr>
        <w:t xml:space="preserve">系统内成功</w:t>
      </w:r>
      <w:r>
        <w:rPr>
          <w:rFonts w:hint="eastAsia" w:ascii="宋体" w:hAnsi="宋体" w:cs="宋体"/>
          <w:bCs/>
          <w:sz w:val="24"/>
        </w:rPr>
        <w:t xml:space="preserve">提交磋商</w:t>
      </w:r>
      <w:r>
        <w:rPr>
          <w:rFonts w:hint="eastAsia" w:ascii="宋体" w:hAnsi="宋体" w:cs="宋体"/>
          <w:bCs/>
          <w:sz w:val="24"/>
        </w:rPr>
        <w:t xml:space="preserve">响应文件的。</w:t>
      </w:r>
      <w:r/>
    </w:p>
    <w:p>
      <w:pPr>
        <w:ind w:firstLine="560"/>
        <w:spacing w:line="480" w:lineRule="exact"/>
        <w:rPr>
          <w:rFonts w:ascii="宋体" w:hAnsi="宋体" w:cs="宋体"/>
          <w:bCs/>
          <w:sz w:val="24"/>
        </w:rPr>
      </w:pPr>
      <w:r>
        <w:rPr>
          <w:rFonts w:hint="eastAsia" w:ascii="宋体" w:hAnsi="宋体" w:cs="宋体"/>
          <w:bCs/>
          <w:sz w:val="24"/>
        </w:rPr>
        <w:t xml:space="preserve">6.1.2供应商在不见面系统规定的时间内未成功解密电子响应文件的。</w:t>
      </w:r>
      <w:r/>
    </w:p>
    <w:p>
      <w:pPr>
        <w:ind w:firstLine="560"/>
        <w:spacing w:line="480" w:lineRule="exact"/>
        <w:rPr>
          <w:rFonts w:ascii="宋体" w:hAnsi="宋体" w:cs="宋体"/>
          <w:bCs/>
          <w:sz w:val="24"/>
        </w:rPr>
      </w:pPr>
      <w:r>
        <w:rPr>
          <w:rFonts w:hint="eastAsia" w:ascii="宋体" w:hAnsi="宋体" w:cs="宋体"/>
          <w:bCs/>
          <w:sz w:val="24"/>
        </w:rPr>
        <w:t xml:space="preserve">6.1.3未</w:t>
      </w:r>
      <w:r>
        <w:rPr>
          <w:rFonts w:hint="eastAsia" w:ascii="宋体" w:hAnsi="宋体" w:cs="宋体"/>
          <w:bCs/>
          <w:sz w:val="24"/>
        </w:rPr>
        <w:t xml:space="preserve">完整上</w:t>
      </w:r>
      <w:r>
        <w:rPr>
          <w:rFonts w:hint="eastAsia" w:ascii="宋体" w:hAnsi="宋体" w:cs="宋体"/>
          <w:bCs/>
          <w:sz w:val="24"/>
        </w:rPr>
        <w:t xml:space="preserve">传响应文件电子文档的,或上传的文件打不开的。</w:t>
      </w:r>
      <w:r/>
    </w:p>
    <w:p>
      <w:pPr>
        <w:ind w:firstLine="560"/>
        <w:spacing w:line="480" w:lineRule="exact"/>
        <w:rPr>
          <w:rFonts w:ascii="宋体" w:hAnsi="宋体" w:cs="宋体"/>
          <w:bCs/>
          <w:sz w:val="24"/>
        </w:rPr>
      </w:pPr>
      <w:r>
        <w:rPr>
          <w:rFonts w:hint="eastAsia" w:ascii="宋体" w:hAnsi="宋体" w:cs="宋体"/>
          <w:bCs/>
          <w:sz w:val="24"/>
        </w:rPr>
        <w:t xml:space="preserve">6.1.4同</w:t>
      </w:r>
      <w:r>
        <w:rPr>
          <w:rFonts w:hint="eastAsia" w:ascii="宋体" w:hAnsi="宋体" w:cs="宋体"/>
          <w:bCs/>
          <w:sz w:val="24"/>
        </w:rPr>
        <w:t xml:space="preserve">一供应</w:t>
      </w:r>
      <w:r>
        <w:rPr>
          <w:rFonts w:hint="eastAsia" w:ascii="宋体" w:hAnsi="宋体" w:cs="宋体"/>
          <w:bCs/>
          <w:sz w:val="24"/>
        </w:rPr>
        <w:t xml:space="preserve">商提交两个（含两个）以上不同的响应报价的。</w:t>
      </w:r>
      <w:r/>
    </w:p>
    <w:p>
      <w:pPr>
        <w:ind w:firstLine="560"/>
        <w:spacing w:line="480" w:lineRule="exact"/>
        <w:rPr>
          <w:rFonts w:ascii="宋体" w:hAnsi="宋体" w:cs="宋体"/>
          <w:bCs/>
          <w:sz w:val="24"/>
        </w:rPr>
      </w:pPr>
      <w:r>
        <w:rPr>
          <w:rFonts w:hint="eastAsia" w:ascii="宋体" w:hAnsi="宋体" w:cs="宋体"/>
          <w:bCs/>
          <w:sz w:val="24"/>
        </w:rPr>
        <w:t xml:space="preserve">6.1.5不</w:t>
      </w:r>
      <w:r>
        <w:rPr>
          <w:rFonts w:hint="eastAsia" w:ascii="宋体" w:hAnsi="宋体" w:cs="宋体"/>
          <w:bCs/>
          <w:sz w:val="24"/>
        </w:rPr>
        <w:t xml:space="preserve">具备磋商</w:t>
      </w:r>
      <w:r>
        <w:rPr>
          <w:rFonts w:hint="eastAsia" w:ascii="宋体" w:hAnsi="宋体" w:cs="宋体"/>
          <w:bCs/>
          <w:sz w:val="24"/>
        </w:rPr>
        <w:t xml:space="preserve">文件中规定的资格要求的。 </w:t>
      </w:r>
      <w:r/>
    </w:p>
    <w:p>
      <w:pPr>
        <w:ind w:firstLine="560"/>
        <w:spacing w:line="480" w:lineRule="exact"/>
        <w:rPr>
          <w:rFonts w:ascii="宋体" w:hAnsi="宋体" w:cs="宋体"/>
          <w:bCs/>
          <w:sz w:val="24"/>
        </w:rPr>
      </w:pPr>
      <w:r>
        <w:rPr>
          <w:rFonts w:hint="eastAsia" w:ascii="宋体" w:hAnsi="宋体" w:cs="宋体"/>
          <w:bCs/>
          <w:sz w:val="24"/>
        </w:rPr>
        <w:t xml:space="preserve">6.1.6响应报价超过了采购预算或最高限价的。 </w:t>
      </w:r>
      <w:r/>
    </w:p>
    <w:p>
      <w:pPr>
        <w:ind w:firstLine="560"/>
        <w:spacing w:line="480" w:lineRule="exact"/>
        <w:rPr>
          <w:rFonts w:ascii="宋体" w:hAnsi="宋体" w:cs="宋体"/>
          <w:bCs/>
          <w:sz w:val="24"/>
        </w:rPr>
      </w:pPr>
      <w:r>
        <w:rPr>
          <w:rFonts w:hint="eastAsia" w:ascii="宋体" w:hAnsi="宋体" w:cs="宋体"/>
          <w:bCs/>
          <w:sz w:val="24"/>
        </w:rPr>
        <w:t xml:space="preserve">6.1.7未通过符合性检查的。</w:t>
      </w:r>
      <w:r/>
    </w:p>
    <w:p>
      <w:pPr>
        <w:ind w:firstLine="560"/>
        <w:spacing w:line="480" w:lineRule="exact"/>
        <w:rPr>
          <w:rFonts w:ascii="宋体" w:hAnsi="宋体" w:cs="宋体"/>
          <w:bCs/>
          <w:sz w:val="24"/>
        </w:rPr>
      </w:pPr>
      <w:r>
        <w:rPr>
          <w:rFonts w:hint="eastAsia" w:ascii="宋体" w:hAnsi="宋体" w:cs="宋体"/>
          <w:bCs/>
          <w:sz w:val="24"/>
        </w:rPr>
        <w:t xml:space="preserve">6.1.8不符合法律、法规和磋商文件中规定的其他实质性要求的。</w:t>
      </w:r>
      <w:r/>
    </w:p>
    <w:p>
      <w:pPr>
        <w:ind w:firstLine="560"/>
        <w:spacing w:line="480" w:lineRule="exact"/>
        <w:rPr>
          <w:rFonts w:ascii="宋体" w:hAnsi="宋体" w:cs="宋体"/>
          <w:bCs/>
          <w:sz w:val="24"/>
        </w:rPr>
      </w:pPr>
      <w:r>
        <w:rPr>
          <w:rFonts w:hint="eastAsia" w:ascii="宋体" w:hAnsi="宋体" w:cs="宋体"/>
          <w:bCs/>
          <w:sz w:val="24"/>
        </w:rPr>
        <w:t xml:space="preserve">6.1.9供应商被 “信用中国”网站列入失信被执行人或重大税收违法案件当事人名单或政府采购严重违法失信行为记录名单。或查询“信用中国”网站后发现供应</w:t>
      </w:r>
      <w:r>
        <w:rPr>
          <w:rFonts w:hint="eastAsia" w:ascii="宋体" w:hAnsi="宋体" w:cs="宋体"/>
          <w:bCs/>
          <w:sz w:val="24"/>
        </w:rPr>
        <w:t xml:space="preserve">商存在</w:t>
      </w:r>
      <w:r>
        <w:rPr>
          <w:rFonts w:hint="eastAsia" w:ascii="宋体" w:hAnsi="宋体" w:cs="宋体"/>
          <w:bCs/>
          <w:sz w:val="24"/>
        </w:rPr>
        <w:t xml:space="preserve">其他不符合《中华人民共和国政府采购法》第二十二条规定条件的信用记录。</w:t>
      </w:r>
      <w:r/>
    </w:p>
    <w:p>
      <w:pPr>
        <w:ind w:firstLine="560"/>
        <w:spacing w:line="480" w:lineRule="exact"/>
        <w:rPr>
          <w:rFonts w:ascii="宋体" w:hAnsi="宋体" w:cs="宋体"/>
          <w:bCs/>
          <w:sz w:val="24"/>
        </w:rPr>
      </w:pPr>
      <w:r>
        <w:rPr>
          <w:rFonts w:hint="eastAsia" w:ascii="宋体" w:hAnsi="宋体" w:cs="宋体"/>
          <w:bCs/>
          <w:sz w:val="24"/>
        </w:rPr>
        <w:t xml:space="preserve">6.1.10 响应文件含有采购人不能接受的附加条件的。</w:t>
      </w:r>
      <w:r/>
    </w:p>
    <w:p>
      <w:pPr>
        <w:ind w:firstLine="560"/>
        <w:spacing w:line="480" w:lineRule="exact"/>
        <w:rPr>
          <w:rFonts w:ascii="宋体" w:hAnsi="宋体" w:cs="宋体"/>
          <w:bCs/>
          <w:sz w:val="24"/>
        </w:rPr>
      </w:pPr>
      <w:r>
        <w:rPr>
          <w:rFonts w:hint="eastAsia" w:ascii="宋体" w:hAnsi="宋体" w:cs="宋体"/>
          <w:bCs/>
          <w:sz w:val="24"/>
        </w:rPr>
        <w:t xml:space="preserve">6.1.11磋商小组按照本招标文件规定启动异常低价审查后，投标（响应）供应商不能提供书面说明、证明材料，或者提供的书面说明、证明材料不能证明其报价合理性的。</w:t>
      </w:r>
      <w:r/>
    </w:p>
    <w:p>
      <w:pPr>
        <w:ind w:firstLine="560"/>
        <w:spacing w:line="480" w:lineRule="exact"/>
        <w:rPr>
          <w:rFonts w:ascii="宋体" w:hAnsi="宋体" w:cs="宋体"/>
          <w:bCs/>
          <w:sz w:val="24"/>
        </w:rPr>
      </w:pPr>
      <w:r>
        <w:rPr>
          <w:rFonts w:hint="eastAsia" w:ascii="宋体" w:hAnsi="宋体" w:cs="宋体"/>
          <w:bCs/>
          <w:sz w:val="24"/>
        </w:rPr>
        <w:t xml:space="preserve">6.1.12本项目采购产品被财政部、</w:t>
      </w:r>
      <w:r>
        <w:rPr>
          <w:rFonts w:hint="eastAsia" w:ascii="宋体" w:hAnsi="宋体" w:cs="宋体"/>
          <w:bCs/>
          <w:sz w:val="24"/>
        </w:rPr>
        <w:t xml:space="preserve">国家发改委</w:t>
      </w:r>
      <w:r>
        <w:rPr>
          <w:rFonts w:hint="eastAsia" w:ascii="宋体" w:hAnsi="宋体" w:cs="宋体"/>
          <w:bCs/>
          <w:sz w:val="24"/>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spacing w:line="480" w:lineRule="exact"/>
        <w:rPr>
          <w:rFonts w:ascii="宋体" w:hAnsi="宋体" w:cs="宋体"/>
          <w:bCs/>
          <w:sz w:val="24"/>
        </w:rPr>
      </w:pPr>
      <w:r>
        <w:rPr>
          <w:rFonts w:hint="eastAsia" w:ascii="宋体" w:hAnsi="宋体" w:cs="宋体"/>
          <w:bCs/>
          <w:sz w:val="24"/>
        </w:rPr>
        <w:t xml:space="preserve">6.1.13响应文件未按照采购文件要求加盖电子签章。</w:t>
      </w:r>
      <w:r/>
    </w:p>
    <w:p>
      <w:pPr>
        <w:ind w:firstLine="560"/>
        <w:spacing w:line="480" w:lineRule="exact"/>
        <w:rPr>
          <w:rFonts w:ascii="宋体" w:hAnsi="宋体" w:cs="宋体"/>
          <w:bCs/>
          <w:sz w:val="24"/>
        </w:rPr>
      </w:pPr>
      <w:r>
        <w:rPr>
          <w:rFonts w:hint="eastAsia" w:ascii="宋体" w:hAnsi="宋体" w:cs="宋体"/>
          <w:bCs/>
          <w:sz w:val="24"/>
        </w:rPr>
        <w:t xml:space="preserve">6.1.14</w:t>
      </w:r>
      <w:r>
        <w:rPr>
          <w:rFonts w:hint="eastAsia" w:ascii="宋体" w:hAnsi="宋体"/>
          <w:b/>
          <w:sz w:val="24"/>
        </w:rPr>
        <w:t xml:space="preserve">不同的供应商MAC地址、标书制作工具客户端标识</w:t>
      </w:r>
      <w:r>
        <w:rPr>
          <w:rFonts w:hint="eastAsia" w:ascii="宋体" w:hAnsi="宋体"/>
          <w:b/>
          <w:sz w:val="24"/>
        </w:rPr>
        <w:t xml:space="preserve">码一致</w:t>
      </w:r>
      <w:r>
        <w:rPr>
          <w:rFonts w:hint="eastAsia" w:ascii="宋体" w:hAnsi="宋体"/>
          <w:b/>
          <w:sz w:val="24"/>
        </w:rPr>
        <w:t xml:space="preserve">的。</w:t>
      </w:r>
      <w:r/>
    </w:p>
    <w:p>
      <w:pPr>
        <w:ind w:firstLine="560"/>
        <w:spacing w:line="480" w:lineRule="exact"/>
        <w:rPr>
          <w:rFonts w:ascii="宋体" w:hAnsi="宋体" w:cs="宋体"/>
          <w:bCs/>
          <w:sz w:val="24"/>
        </w:rPr>
      </w:pPr>
      <w:r>
        <w:rPr>
          <w:rFonts w:hint="eastAsia" w:ascii="宋体" w:hAnsi="宋体" w:cs="宋体"/>
          <w:bCs/>
          <w:sz w:val="24"/>
        </w:rPr>
        <w:t xml:space="preserve">6.1.15投标人的商务技术部分得分相差异常悬殊，评标委员会一致认为得分</w:t>
      </w:r>
      <w:r>
        <w:rPr>
          <w:rFonts w:hint="eastAsia" w:ascii="宋体" w:hAnsi="宋体" w:cs="宋体"/>
          <w:bCs/>
          <w:sz w:val="24"/>
        </w:rPr>
        <w:t xml:space="preserve">畸</w:t>
      </w:r>
      <w:r>
        <w:rPr>
          <w:rFonts w:hint="eastAsia" w:ascii="宋体" w:hAnsi="宋体" w:cs="宋体"/>
          <w:bCs/>
          <w:sz w:val="24"/>
        </w:rPr>
        <w:t xml:space="preserve">低者有可能影响产品质量或者不能诚信履约的。</w:t>
      </w:r>
      <w:r/>
    </w:p>
    <w:p>
      <w:pPr>
        <w:ind w:firstLine="560"/>
        <w:spacing w:line="480" w:lineRule="exact"/>
        <w:rPr>
          <w:rFonts w:ascii="宋体" w:hAnsi="宋体" w:cs="宋体"/>
          <w:bCs/>
          <w:sz w:val="24"/>
        </w:rPr>
      </w:pPr>
      <w:r>
        <w:rPr>
          <w:rFonts w:hint="eastAsia" w:ascii="宋体" w:hAnsi="宋体" w:cs="宋体"/>
          <w:bCs/>
          <w:sz w:val="24"/>
        </w:rPr>
        <w:t xml:space="preserve">6.1.16其他法律、法规及本磋商文件规定的属无效响应的情形。</w:t>
      </w:r>
      <w:r/>
    </w:p>
    <w:p>
      <w:pPr>
        <w:ind w:firstLine="560"/>
        <w:spacing w:line="480" w:lineRule="exact"/>
        <w:rPr>
          <w:rFonts w:ascii="宋体" w:hAnsi="宋体" w:cs="宋体"/>
          <w:b/>
          <w:sz w:val="24"/>
        </w:rPr>
      </w:pPr>
      <w:r>
        <w:rPr>
          <w:rFonts w:hint="eastAsia" w:ascii="宋体" w:hAnsi="宋体" w:cs="宋体"/>
          <w:b/>
          <w:sz w:val="24"/>
        </w:rPr>
        <w:t xml:space="preserve">6.2出现下列情形之一的，磋商失败。</w:t>
      </w:r>
      <w:r/>
    </w:p>
    <w:p>
      <w:pPr>
        <w:ind w:firstLine="560"/>
        <w:spacing w:line="480" w:lineRule="exact"/>
        <w:rPr>
          <w:rFonts w:ascii="宋体" w:hAnsi="宋体" w:cs="宋体"/>
          <w:bCs/>
          <w:sz w:val="24"/>
        </w:rPr>
      </w:pPr>
      <w:r>
        <w:rPr>
          <w:rFonts w:hint="eastAsia" w:ascii="宋体" w:hAnsi="宋体" w:cs="宋体"/>
          <w:bCs/>
          <w:sz w:val="24"/>
        </w:rPr>
        <w:t xml:space="preserve">6.2.1符合条件的供应商或者对磋商文件作实质响应的供应商不足3家的（市场竞争不充分的科研项目，以及需要扶持的科技成果转化项目可以是2家）；</w:t>
      </w:r>
      <w:r/>
    </w:p>
    <w:p>
      <w:pPr>
        <w:ind w:firstLine="560"/>
        <w:spacing w:line="480" w:lineRule="exact"/>
        <w:rPr>
          <w:rFonts w:ascii="宋体" w:hAnsi="宋体" w:cs="宋体"/>
          <w:bCs/>
          <w:sz w:val="24"/>
        </w:rPr>
      </w:pPr>
      <w:r>
        <w:rPr>
          <w:rFonts w:hint="eastAsia" w:ascii="宋体" w:hAnsi="宋体" w:cs="宋体"/>
          <w:bCs/>
          <w:sz w:val="24"/>
        </w:rPr>
        <w:t xml:space="preserve">6.2.2出现影响采购公正的违法违规行为的；</w:t>
      </w:r>
      <w:r/>
    </w:p>
    <w:p>
      <w:pPr>
        <w:ind w:firstLine="560"/>
        <w:spacing w:line="480" w:lineRule="exact"/>
        <w:rPr>
          <w:rFonts w:ascii="宋体" w:hAnsi="宋体" w:cs="宋体"/>
          <w:bCs/>
          <w:sz w:val="24"/>
        </w:rPr>
      </w:pPr>
      <w:r>
        <w:rPr>
          <w:rFonts w:hint="eastAsia" w:ascii="宋体" w:hAnsi="宋体" w:cs="宋体"/>
          <w:bCs/>
          <w:sz w:val="24"/>
        </w:rPr>
        <w:t xml:space="preserve">6.2.3因重大变故，采购任务取消的。</w:t>
      </w:r>
      <w:r/>
    </w:p>
    <w:p>
      <w:pPr>
        <w:ind w:firstLine="560"/>
        <w:spacing w:line="480" w:lineRule="exact"/>
        <w:rPr>
          <w:rFonts w:ascii="宋体" w:hAnsi="宋体" w:cs="宋体"/>
          <w:bCs/>
          <w:sz w:val="24"/>
        </w:rPr>
      </w:pPr>
      <w:r>
        <w:rPr>
          <w:rFonts w:hint="eastAsia" w:ascii="宋体" w:hAnsi="宋体" w:cs="宋体"/>
          <w:bCs/>
          <w:sz w:val="24"/>
        </w:rPr>
        <w:t xml:space="preserve">6.2.4磋商小组</w:t>
      </w:r>
      <w:r>
        <w:rPr>
          <w:rFonts w:hint="eastAsia" w:ascii="宋体" w:hAnsi="宋体" w:cs="宋体"/>
          <w:bCs/>
          <w:sz w:val="24"/>
        </w:rPr>
        <w:t xml:space="preserve">认定磋商</w:t>
      </w:r>
      <w:r>
        <w:rPr>
          <w:rFonts w:hint="eastAsia" w:ascii="宋体" w:hAnsi="宋体" w:cs="宋体"/>
          <w:bCs/>
          <w:sz w:val="24"/>
        </w:rPr>
        <w:t xml:space="preserve">文件存在歧义、重大缺陷导致评审工作无法进行。</w:t>
      </w:r>
      <w:r/>
    </w:p>
    <w:p>
      <w:pPr>
        <w:ind w:firstLine="560"/>
        <w:spacing w:line="480" w:lineRule="exact"/>
        <w:rPr>
          <w:rFonts w:ascii="宋体" w:hAnsi="宋体" w:cs="宋体"/>
          <w:bCs/>
          <w:sz w:val="24"/>
        </w:rPr>
      </w:pPr>
      <w:r>
        <w:rPr>
          <w:rFonts w:hint="eastAsia" w:ascii="宋体" w:hAnsi="宋体" w:cs="宋体"/>
          <w:bCs/>
          <w:sz w:val="24"/>
        </w:rPr>
        <w:t xml:space="preserve">6.2.5 因系统故障原因</w:t>
      </w:r>
      <w:r>
        <w:rPr>
          <w:rFonts w:hint="eastAsia" w:ascii="宋体" w:hAnsi="宋体" w:cs="宋体"/>
          <w:bCs/>
          <w:sz w:val="24"/>
        </w:rPr>
        <w:t xml:space="preserve">造成磋商</w:t>
      </w:r>
      <w:r>
        <w:rPr>
          <w:rFonts w:hint="eastAsia" w:ascii="宋体" w:hAnsi="宋体" w:cs="宋体"/>
          <w:bCs/>
          <w:sz w:val="24"/>
        </w:rPr>
        <w:t xml:space="preserve">无法继续进行的。</w:t>
      </w:r>
      <w:r/>
    </w:p>
    <w:p>
      <w:pPr>
        <w:ind w:firstLine="560"/>
        <w:spacing w:line="480" w:lineRule="exact"/>
        <w:rPr>
          <w:rFonts w:ascii="宋体" w:hAnsi="宋体" w:cs="宋体"/>
          <w:bCs/>
          <w:sz w:val="24"/>
        </w:rPr>
      </w:pPr>
      <w:r>
        <w:rPr>
          <w:rFonts w:hint="eastAsia" w:ascii="宋体" w:hAnsi="宋体" w:cs="宋体"/>
          <w:bCs/>
          <w:sz w:val="24"/>
        </w:rPr>
        <w:t xml:space="preserve">6.3 响应文件提交截止时间结束后参加磋商的供应商不足三家的处理：</w:t>
      </w:r>
      <w:r/>
    </w:p>
    <w:p>
      <w:pPr>
        <w:ind w:firstLine="560"/>
        <w:spacing w:line="480" w:lineRule="exact"/>
        <w:rPr>
          <w:rFonts w:ascii="宋体" w:hAnsi="宋体" w:cs="宋体"/>
          <w:bCs/>
          <w:sz w:val="24"/>
        </w:rPr>
      </w:pPr>
      <w:r>
        <w:rPr>
          <w:rFonts w:hint="eastAsia" w:ascii="宋体" w:hAnsi="宋体" w:cs="宋体"/>
          <w:bCs/>
          <w:sz w:val="24"/>
        </w:rPr>
        <w:t xml:space="preserve">6.3.1如出现响应文件提交截止时间结束后参加磋商的供应商或者在评审期间对磋商文件做出实质响应的供应商不足三家情况，按政府采购相关规定执行。</w:t>
      </w:r>
      <w:r/>
    </w:p>
    <w:p>
      <w:pPr>
        <w:ind w:firstLine="562"/>
        <w:spacing w:line="480" w:lineRule="exact"/>
        <w:rPr>
          <w:rFonts w:ascii="宋体" w:hAnsi="宋体" w:cs="宋体"/>
          <w:b/>
          <w:bCs/>
          <w:sz w:val="24"/>
        </w:rPr>
      </w:pPr>
      <w:r>
        <w:rPr>
          <w:rFonts w:hint="eastAsia" w:ascii="宋体" w:hAnsi="宋体" w:cs="宋体"/>
          <w:b/>
          <w:bCs/>
          <w:sz w:val="24"/>
        </w:rPr>
        <w:t xml:space="preserve">7.响应文件线上格式要求</w:t>
      </w:r>
      <w:r/>
    </w:p>
    <w:p>
      <w:pPr>
        <w:ind w:firstLine="560"/>
        <w:spacing w:line="480" w:lineRule="exact"/>
        <w:rPr>
          <w:rFonts w:ascii="宋体" w:hAnsi="宋体" w:cs="宋体"/>
          <w:bCs/>
          <w:sz w:val="24"/>
        </w:rPr>
      </w:pPr>
      <w:r>
        <w:rPr>
          <w:rFonts w:hint="eastAsia" w:ascii="宋体" w:hAnsi="宋体" w:cs="宋体"/>
          <w:bCs/>
          <w:sz w:val="24"/>
        </w:rPr>
        <w:t xml:space="preserve">7.1供应商应当通过“苏</w:t>
      </w:r>
      <w:r>
        <w:rPr>
          <w:rFonts w:hint="eastAsia" w:ascii="宋体" w:hAnsi="宋体" w:cs="宋体"/>
          <w:bCs/>
          <w:sz w:val="24"/>
        </w:rPr>
        <w:t xml:space="preserve">采云</w:t>
      </w:r>
      <w:r>
        <w:rPr>
          <w:rFonts w:hint="eastAsia" w:ascii="宋体" w:hAnsi="宋体" w:cs="宋体"/>
          <w:bCs/>
          <w:sz w:val="24"/>
        </w:rPr>
        <w:t xml:space="preserve">”系统提交数据电文形式的响应文件（即电子投标）。</w:t>
      </w:r>
      <w:r/>
    </w:p>
    <w:p>
      <w:pPr>
        <w:ind w:firstLine="560"/>
        <w:spacing w:line="480" w:lineRule="exact"/>
        <w:rPr>
          <w:rFonts w:ascii="宋体" w:hAnsi="宋体" w:cs="宋体"/>
          <w:bCs/>
          <w:sz w:val="24"/>
        </w:rPr>
      </w:pPr>
      <w:r>
        <w:rPr>
          <w:rFonts w:hint="eastAsia" w:ascii="宋体" w:hAnsi="宋体" w:cs="宋体"/>
          <w:bCs/>
          <w:sz w:val="24"/>
        </w:rPr>
        <w:t xml:space="preserve">7.2 通过“苏</w:t>
      </w:r>
      <w:r>
        <w:rPr>
          <w:rFonts w:hint="eastAsia" w:ascii="宋体" w:hAnsi="宋体" w:cs="宋体"/>
          <w:bCs/>
          <w:sz w:val="24"/>
        </w:rPr>
        <w:t xml:space="preserve">采云</w:t>
      </w:r>
      <w:r>
        <w:rPr>
          <w:rFonts w:hint="eastAsia" w:ascii="宋体" w:hAnsi="宋体" w:cs="宋体"/>
          <w:bCs/>
          <w:sz w:val="24"/>
        </w:rPr>
        <w:t xml:space="preserve">”系统提交政府采购客户端工具导出加密的响应文件（后缀名为zip）。</w:t>
      </w:r>
      <w:r>
        <w:rPr>
          <w:rFonts w:hint="eastAsia" w:ascii="宋体" w:hAnsi="宋体" w:cs="宋体"/>
          <w:b/>
          <w:sz w:val="24"/>
        </w:rPr>
        <w:t xml:space="preserve">响应文件不得超过150M！</w:t>
      </w:r>
      <w:r/>
    </w:p>
    <w:p>
      <w:pPr>
        <w:ind w:firstLine="560"/>
        <w:spacing w:line="480" w:lineRule="exact"/>
        <w:rPr>
          <w:rFonts w:ascii="宋体" w:hAnsi="宋体" w:cs="宋体"/>
          <w:b/>
          <w:sz w:val="24"/>
        </w:rPr>
      </w:pPr>
      <w:r>
        <w:rPr>
          <w:rFonts w:hint="eastAsia" w:ascii="宋体" w:hAnsi="宋体" w:cs="宋体"/>
          <w:bCs/>
          <w:sz w:val="24"/>
        </w:rPr>
        <w:t xml:space="preserve">7.3 本项目采用线上投标，</w:t>
      </w:r>
      <w:r>
        <w:rPr>
          <w:rFonts w:hint="eastAsia" w:ascii="宋体" w:hAnsi="宋体" w:cs="宋体"/>
          <w:bCs/>
          <w:sz w:val="24"/>
        </w:rPr>
        <w:t xml:space="preserve">即供应</w:t>
      </w:r>
      <w:r>
        <w:rPr>
          <w:rFonts w:hint="eastAsia" w:ascii="宋体" w:hAnsi="宋体" w:cs="宋体"/>
          <w:bCs/>
          <w:sz w:val="24"/>
        </w:rPr>
        <w:t xml:space="preserve">商响应文件从政府采购客户端工具制作通过“苏</w:t>
      </w:r>
      <w:r>
        <w:rPr>
          <w:rFonts w:hint="eastAsia" w:ascii="宋体" w:hAnsi="宋体" w:cs="宋体"/>
          <w:bCs/>
          <w:sz w:val="24"/>
        </w:rPr>
        <w:t xml:space="preserve">采云</w:t>
      </w:r>
      <w:r>
        <w:rPr>
          <w:rFonts w:hint="eastAsia" w:ascii="宋体" w:hAnsi="宋体" w:cs="宋体"/>
          <w:bCs/>
          <w:sz w:val="24"/>
        </w:rPr>
        <w:t xml:space="preserve">”系统提交，</w:t>
      </w:r>
      <w:r>
        <w:rPr>
          <w:rFonts w:hint="eastAsia" w:ascii="宋体" w:hAnsi="宋体" w:cs="宋体"/>
          <w:b/>
          <w:sz w:val="24"/>
        </w:rPr>
        <w:t xml:space="preserve">未提供线上响应文件的，投标无效。</w:t>
      </w:r>
      <w:r/>
    </w:p>
    <w:p>
      <w:pPr>
        <w:ind w:firstLine="562"/>
        <w:spacing w:line="480" w:lineRule="exact"/>
        <w:rPr>
          <w:rFonts w:ascii="宋体" w:hAnsi="宋体" w:cs="宋体"/>
          <w:b/>
          <w:bCs/>
          <w:sz w:val="24"/>
        </w:rPr>
      </w:pPr>
      <w:r>
        <w:rPr>
          <w:rFonts w:hint="eastAsia" w:ascii="宋体" w:hAnsi="宋体" w:cs="宋体"/>
          <w:b/>
          <w:bCs/>
          <w:sz w:val="24"/>
        </w:rPr>
        <w:t xml:space="preserve">（六）</w:t>
      </w:r>
      <w:bookmarkEnd w:id="2"/>
      <w:r>
        <w:rPr>
          <w:rFonts w:hint="eastAsia" w:ascii="宋体" w:hAnsi="宋体" w:cs="宋体"/>
          <w:b/>
          <w:bCs/>
          <w:sz w:val="24"/>
        </w:rPr>
        <w:t xml:space="preserve">成交</w:t>
      </w:r>
      <w:r/>
    </w:p>
    <w:p>
      <w:pPr>
        <w:ind w:firstLine="560"/>
        <w:spacing w:line="480" w:lineRule="exact"/>
        <w:rPr>
          <w:rFonts w:ascii="宋体" w:hAnsi="宋体" w:cs="宋体"/>
          <w:sz w:val="24"/>
        </w:rPr>
      </w:pPr>
      <w:r>
        <w:rPr>
          <w:rFonts w:hint="eastAsia" w:ascii="宋体" w:hAnsi="宋体" w:cs="宋体"/>
          <w:sz w:val="24"/>
        </w:rPr>
        <w:t xml:space="preserve">1.确定成交单位</w:t>
      </w:r>
      <w:r/>
    </w:p>
    <w:p>
      <w:pPr>
        <w:ind w:firstLine="560"/>
        <w:spacing w:line="480" w:lineRule="exact"/>
        <w:rPr>
          <w:rFonts w:ascii="宋体" w:hAnsi="宋体" w:cs="宋体"/>
          <w:sz w:val="24"/>
        </w:rPr>
      </w:pPr>
      <w:r>
        <w:rPr>
          <w:rFonts w:hint="eastAsia" w:ascii="宋体" w:hAnsi="宋体" w:cs="宋体"/>
          <w:sz w:val="24"/>
        </w:rPr>
        <w:t xml:space="preserve">1.1成交候选供应商的选取原则和数量见磋商文件第四部分规定。</w:t>
      </w:r>
      <w:r/>
    </w:p>
    <w:p>
      <w:pPr>
        <w:ind w:firstLine="560"/>
        <w:spacing w:line="480" w:lineRule="exact"/>
        <w:rPr>
          <w:rFonts w:ascii="宋体" w:hAnsi="宋体" w:cs="宋体"/>
          <w:sz w:val="24"/>
        </w:rPr>
      </w:pPr>
      <w:r>
        <w:rPr>
          <w:rFonts w:hint="eastAsia" w:ascii="宋体" w:hAnsi="宋体" w:cs="宋体"/>
          <w:sz w:val="24"/>
        </w:rPr>
        <w:t xml:space="preserve">1.2采购人</w:t>
      </w:r>
      <w:r>
        <w:rPr>
          <w:rFonts w:hint="eastAsia" w:ascii="宋体" w:hAnsi="宋体" w:cs="宋体"/>
          <w:sz w:val="24"/>
        </w:rPr>
        <w:t xml:space="preserve">授权磋商</w:t>
      </w:r>
      <w:r>
        <w:rPr>
          <w:rFonts w:hint="eastAsia" w:ascii="宋体" w:hAnsi="宋体" w:cs="宋体"/>
          <w:sz w:val="24"/>
        </w:rPr>
        <w:t xml:space="preserve">小组在成交候选供应商中直</w:t>
      </w:r>
      <w:r>
        <w:rPr>
          <w:rFonts w:hint="eastAsia" w:ascii="宋体" w:hAnsi="宋体" w:cs="宋体"/>
          <w:sz w:val="24"/>
        </w:rPr>
        <w:t xml:space="preserve">接确定</w:t>
      </w:r>
      <w:r>
        <w:rPr>
          <w:rFonts w:hint="eastAsia" w:ascii="宋体" w:hAnsi="宋体" w:cs="宋体"/>
          <w:sz w:val="24"/>
        </w:rPr>
        <w:t xml:space="preserve">成交供应商。</w:t>
      </w:r>
      <w:r/>
    </w:p>
    <w:p>
      <w:pPr>
        <w:ind w:firstLine="560"/>
        <w:spacing w:line="480" w:lineRule="exact"/>
        <w:rPr>
          <w:rFonts w:ascii="宋体" w:hAnsi="宋体" w:cs="宋体"/>
          <w:sz w:val="24"/>
        </w:rPr>
      </w:pPr>
      <w:r>
        <w:rPr>
          <w:rFonts w:hint="eastAsia" w:ascii="宋体" w:hAnsi="宋体" w:cs="宋体"/>
          <w:sz w:val="24"/>
        </w:rPr>
        <w:t xml:space="preserve">1.3 采购代理机构将在“江苏政府采购网”发布成交结果公告，公告期限为1个工作日。</w:t>
      </w:r>
      <w:r/>
    </w:p>
    <w:p>
      <w:pPr>
        <w:ind w:firstLine="560"/>
        <w:spacing w:line="480" w:lineRule="exact"/>
        <w:rPr>
          <w:rFonts w:ascii="宋体" w:hAnsi="宋体" w:cs="宋体"/>
          <w:b/>
          <w:bCs/>
          <w:sz w:val="24"/>
        </w:rPr>
      </w:pPr>
      <w:r>
        <w:rPr>
          <w:rFonts w:hint="eastAsia" w:ascii="宋体" w:hAnsi="宋体" w:cs="宋体"/>
          <w:b/>
          <w:bCs/>
          <w:sz w:val="24"/>
        </w:rPr>
        <w:t xml:space="preserve">1.4  若有充分证据证明，成交供应</w:t>
      </w:r>
      <w:r>
        <w:rPr>
          <w:rFonts w:hint="eastAsia" w:ascii="宋体" w:hAnsi="宋体" w:cs="宋体"/>
          <w:b/>
          <w:bCs/>
          <w:sz w:val="24"/>
        </w:rPr>
        <w:t xml:space="preserve">商出现</w:t>
      </w:r>
      <w:r>
        <w:rPr>
          <w:rFonts w:hint="eastAsia" w:ascii="宋体" w:hAnsi="宋体" w:cs="宋体"/>
          <w:b/>
          <w:bCs/>
          <w:sz w:val="24"/>
        </w:rPr>
        <w:t xml:space="preserve">下列情况之一的，一经查实，将被取消成交资格：</w:t>
      </w:r>
      <w:r/>
    </w:p>
    <w:p>
      <w:pPr>
        <w:ind w:firstLine="560"/>
        <w:spacing w:line="480" w:lineRule="exact"/>
        <w:rPr>
          <w:rFonts w:ascii="宋体" w:hAnsi="宋体" w:cs="宋体"/>
          <w:sz w:val="24"/>
        </w:rPr>
      </w:pPr>
      <w:r>
        <w:rPr>
          <w:rFonts w:hint="eastAsia" w:ascii="宋体" w:hAnsi="宋体" w:cs="宋体"/>
          <w:sz w:val="24"/>
        </w:rPr>
        <w:t xml:space="preserve">1.4.1提供虚假材料谋取成交的。</w:t>
      </w:r>
      <w:r/>
    </w:p>
    <w:p>
      <w:pPr>
        <w:ind w:firstLine="560"/>
        <w:spacing w:line="480" w:lineRule="exact"/>
        <w:rPr>
          <w:rFonts w:ascii="宋体" w:hAnsi="宋体" w:cs="宋体"/>
          <w:sz w:val="24"/>
        </w:rPr>
      </w:pPr>
      <w:r>
        <w:rPr>
          <w:rFonts w:hint="eastAsia" w:ascii="宋体" w:hAnsi="宋体" w:cs="宋体"/>
          <w:sz w:val="24"/>
        </w:rPr>
        <w:t xml:space="preserve">1.4.2向采购人或采购代理机构行贿或者评审专家提供其他不正当利益的。</w:t>
      </w:r>
      <w:r/>
    </w:p>
    <w:p>
      <w:pPr>
        <w:ind w:firstLine="560"/>
        <w:spacing w:line="480" w:lineRule="exact"/>
        <w:rPr>
          <w:rFonts w:ascii="宋体" w:hAnsi="宋体" w:cs="宋体"/>
          <w:sz w:val="24"/>
        </w:rPr>
      </w:pPr>
      <w:r>
        <w:rPr>
          <w:rFonts w:hint="eastAsia" w:ascii="宋体" w:hAnsi="宋体" w:cs="宋体"/>
          <w:sz w:val="24"/>
        </w:rPr>
        <w:t xml:space="preserve">1.4.3恶意竞争，最终总报价明显低于其自身合理成本且又无法提供证明的。</w:t>
      </w:r>
      <w:r/>
    </w:p>
    <w:p>
      <w:pPr>
        <w:ind w:firstLine="560"/>
        <w:spacing w:line="480" w:lineRule="exact"/>
        <w:rPr>
          <w:rFonts w:ascii="宋体" w:hAnsi="宋体" w:cs="宋体"/>
          <w:sz w:val="24"/>
        </w:rPr>
      </w:pPr>
      <w:r>
        <w:rPr>
          <w:rFonts w:hint="eastAsia" w:ascii="宋体" w:hAnsi="宋体" w:cs="宋体"/>
          <w:sz w:val="24"/>
        </w:rPr>
        <w:t xml:space="preserve">1.4.4属于本文件规定的无效条件，但在评审过程中又未被磋商小组发现的。</w:t>
      </w:r>
      <w:r/>
    </w:p>
    <w:p>
      <w:pPr>
        <w:ind w:firstLine="560"/>
        <w:spacing w:line="480" w:lineRule="exact"/>
        <w:rPr>
          <w:rFonts w:ascii="宋体" w:hAnsi="宋体" w:cs="宋体"/>
          <w:sz w:val="24"/>
        </w:rPr>
      </w:pPr>
      <w:r>
        <w:rPr>
          <w:rFonts w:hint="eastAsia" w:ascii="宋体" w:hAnsi="宋体" w:cs="宋体"/>
          <w:sz w:val="24"/>
        </w:rPr>
        <w:t xml:space="preserve">1.4.5与采购人或者其他供应商恶意串通的。</w:t>
      </w:r>
      <w:r/>
    </w:p>
    <w:p>
      <w:pPr>
        <w:ind w:firstLine="560"/>
        <w:spacing w:line="480" w:lineRule="exact"/>
        <w:rPr>
          <w:rFonts w:ascii="宋体" w:hAnsi="宋体" w:cs="宋体"/>
          <w:sz w:val="24"/>
        </w:rPr>
      </w:pPr>
      <w:r>
        <w:rPr>
          <w:rFonts w:hint="eastAsia" w:ascii="宋体" w:hAnsi="宋体" w:cs="宋体"/>
          <w:sz w:val="24"/>
        </w:rPr>
        <w:t xml:space="preserve">1.4.6采取不正当手段诋毁、排挤其他供应商的。</w:t>
      </w:r>
      <w:r/>
    </w:p>
    <w:p>
      <w:pPr>
        <w:ind w:firstLine="560"/>
        <w:spacing w:line="480" w:lineRule="exact"/>
        <w:rPr>
          <w:rFonts w:ascii="宋体" w:hAnsi="宋体" w:cs="宋体"/>
          <w:sz w:val="24"/>
        </w:rPr>
      </w:pPr>
      <w:r>
        <w:rPr>
          <w:rFonts w:hint="eastAsia" w:ascii="宋体" w:hAnsi="宋体" w:cs="宋体"/>
          <w:sz w:val="24"/>
        </w:rPr>
        <w:t xml:space="preserve">1.5.有下列情形之一的，视为供应商串通参与磋商，响应无效：</w:t>
      </w:r>
      <w:r/>
    </w:p>
    <w:p>
      <w:pPr>
        <w:ind w:firstLine="560"/>
        <w:spacing w:line="480" w:lineRule="exact"/>
        <w:rPr>
          <w:rFonts w:ascii="宋体" w:hAnsi="宋体" w:cs="宋体"/>
          <w:sz w:val="24"/>
        </w:rPr>
      </w:pPr>
      <w:r>
        <w:rPr>
          <w:rFonts w:hint="eastAsia" w:ascii="宋体" w:hAnsi="宋体" w:cs="宋体"/>
          <w:sz w:val="24"/>
        </w:rPr>
        <w:t xml:space="preserve">1.5.1不同供应商的响应文件由同一单位或者个人编制；</w:t>
      </w:r>
      <w:r/>
    </w:p>
    <w:p>
      <w:pPr>
        <w:ind w:firstLine="560"/>
        <w:spacing w:line="480" w:lineRule="exact"/>
        <w:rPr>
          <w:rFonts w:ascii="宋体" w:hAnsi="宋体" w:cs="宋体"/>
          <w:sz w:val="24"/>
        </w:rPr>
      </w:pPr>
      <w:r>
        <w:rPr>
          <w:rFonts w:hint="eastAsia" w:ascii="宋体" w:hAnsi="宋体" w:cs="宋体"/>
          <w:sz w:val="24"/>
        </w:rPr>
        <w:t xml:space="preserve">1.5.2不同供应商委托同一单位或者个人办理磋商事宜；</w:t>
      </w:r>
      <w:r/>
    </w:p>
    <w:p>
      <w:pPr>
        <w:ind w:firstLine="560"/>
        <w:spacing w:line="480" w:lineRule="exact"/>
        <w:rPr>
          <w:rFonts w:ascii="宋体" w:hAnsi="宋体" w:cs="宋体"/>
          <w:sz w:val="24"/>
        </w:rPr>
      </w:pPr>
      <w:r>
        <w:rPr>
          <w:rFonts w:hint="eastAsia" w:ascii="宋体" w:hAnsi="宋体" w:cs="宋体"/>
          <w:sz w:val="24"/>
        </w:rPr>
        <w:t xml:space="preserve">1.5.3不同供应商的响应文件载明的项目管理成员或者联系人员为同一人；</w:t>
      </w:r>
      <w:r/>
    </w:p>
    <w:p>
      <w:pPr>
        <w:ind w:firstLine="560"/>
        <w:spacing w:line="480" w:lineRule="exact"/>
        <w:rPr>
          <w:rFonts w:ascii="宋体" w:hAnsi="宋体" w:cs="宋体"/>
          <w:sz w:val="24"/>
        </w:rPr>
      </w:pPr>
      <w:r>
        <w:rPr>
          <w:rFonts w:hint="eastAsia" w:ascii="宋体" w:hAnsi="宋体" w:cs="宋体"/>
          <w:sz w:val="24"/>
        </w:rPr>
        <w:t xml:space="preserve">1.5.4不同供应商的响应文件异常一致或者响应报价呈规律性差异。</w:t>
      </w:r>
      <w:r/>
    </w:p>
    <w:p>
      <w:pPr>
        <w:ind w:firstLine="560"/>
        <w:spacing w:line="480" w:lineRule="exact"/>
        <w:rPr>
          <w:rFonts w:ascii="宋体" w:hAnsi="宋体" w:cs="宋体"/>
          <w:sz w:val="24"/>
        </w:rPr>
      </w:pPr>
      <w:r>
        <w:rPr>
          <w:rFonts w:hint="eastAsia" w:ascii="宋体" w:hAnsi="宋体" w:cs="宋体"/>
          <w:sz w:val="24"/>
        </w:rPr>
        <w:t xml:space="preserve">2.质疑处理</w:t>
      </w:r>
      <w:r/>
    </w:p>
    <w:p>
      <w:pPr>
        <w:ind w:firstLine="560"/>
        <w:spacing w:line="480" w:lineRule="exact"/>
        <w:rPr>
          <w:rFonts w:ascii="宋体" w:hAnsi="宋体" w:cs="宋体"/>
          <w:sz w:val="24"/>
        </w:rPr>
      </w:pPr>
      <w:r>
        <w:rPr>
          <w:rFonts w:hint="eastAsia" w:ascii="宋体" w:hAnsi="宋体" w:cs="宋体"/>
          <w:sz w:val="24"/>
        </w:rPr>
        <w:t xml:space="preserve">2.1 提出质疑的供应商应当是参与所质疑项目采购活动的供应商。潜在供应</w:t>
      </w:r>
      <w:r>
        <w:rPr>
          <w:rFonts w:hint="eastAsia" w:ascii="宋体" w:hAnsi="宋体" w:cs="宋体"/>
          <w:sz w:val="24"/>
        </w:rPr>
        <w:t xml:space="preserve">商依法</w:t>
      </w:r>
      <w:r>
        <w:rPr>
          <w:rFonts w:hint="eastAsia" w:ascii="宋体" w:hAnsi="宋体" w:cs="宋体"/>
          <w:sz w:val="24"/>
        </w:rPr>
        <w:t xml:space="preserve">获取其可质疑的磋商文件的，可以对磋商文件提出质疑。</w:t>
      </w:r>
      <w:r/>
    </w:p>
    <w:p>
      <w:pPr>
        <w:ind w:firstLine="560"/>
        <w:spacing w:line="480" w:lineRule="exact"/>
        <w:rPr>
          <w:rFonts w:ascii="宋体" w:hAnsi="宋体" w:cs="宋体"/>
          <w:sz w:val="24"/>
        </w:rPr>
      </w:pPr>
      <w:r>
        <w:rPr>
          <w:rFonts w:hint="eastAsia" w:ascii="宋体" w:hAnsi="宋体" w:cs="宋体"/>
          <w:sz w:val="24"/>
        </w:rPr>
        <w:t xml:space="preserve">2.2供应商认为磋商文件、采购过程和采购结果使自己的权益受到损害的，可以</w:t>
      </w:r>
      <w:r>
        <w:rPr>
          <w:rFonts w:hint="eastAsia" w:ascii="宋体" w:hAnsi="宋体" w:cs="宋体"/>
          <w:sz w:val="24"/>
        </w:rPr>
        <w:t xml:space="preserve">在知道或应知其权益受到损害之日起七个工作日内，以书面形式向采购人或采购代理机构提出质疑。上述应知其权益受到损害之日，是指：</w:t>
      </w:r>
      <w:r/>
    </w:p>
    <w:p>
      <w:pPr>
        <w:ind w:firstLine="560"/>
        <w:jc w:val="left"/>
        <w:spacing w:line="480" w:lineRule="exact"/>
        <w:rPr>
          <w:rFonts w:ascii="宋体" w:hAnsi="宋体" w:cs="宋体"/>
          <w:sz w:val="24"/>
        </w:rPr>
      </w:pPr>
      <w:r>
        <w:rPr>
          <w:rFonts w:hint="eastAsia" w:ascii="宋体" w:hAnsi="宋体" w:cs="宋体"/>
          <w:sz w:val="24"/>
        </w:rPr>
        <w:t xml:space="preserve">2.2.1对可以质疑的磋商文件提出质疑的，为</w:t>
      </w:r>
      <w:r>
        <w:rPr>
          <w:rFonts w:hint="eastAsia" w:ascii="宋体" w:hAnsi="宋体" w:cs="宋体"/>
          <w:sz w:val="24"/>
        </w:rPr>
        <w:t xml:space="preserve">收到磋商</w:t>
      </w:r>
      <w:r>
        <w:rPr>
          <w:rFonts w:hint="eastAsia" w:ascii="宋体" w:hAnsi="宋体" w:cs="宋体"/>
          <w:sz w:val="24"/>
        </w:rPr>
        <w:t xml:space="preserve">文件之日或者磋商文件公告期限届满之日；</w:t>
      </w:r>
      <w:r>
        <w:rPr>
          <w:rFonts w:hint="eastAsia" w:ascii="宋体" w:hAnsi="宋体" w:cs="宋体"/>
          <w:sz w:val="24"/>
        </w:rPr>
        <w:br w:type="textWrapping" w:clear="all"/>
        <w:t xml:space="preserve">　　2.2.2对采购过程提出质疑的，为各采购程序环节结束之日；</w:t>
      </w:r>
      <w:r>
        <w:rPr>
          <w:rFonts w:hint="eastAsia" w:ascii="宋体" w:hAnsi="宋体" w:cs="宋体"/>
          <w:sz w:val="24"/>
        </w:rPr>
        <w:br w:type="textWrapping" w:clear="all"/>
        <w:t xml:space="preserve">　　2.2.3对成交结果提出质疑的，为成交结果公告期限届满之日。</w:t>
      </w:r>
      <w:r/>
    </w:p>
    <w:p>
      <w:pPr>
        <w:ind w:firstLine="560"/>
        <w:spacing w:line="480" w:lineRule="exact"/>
        <w:rPr>
          <w:rFonts w:ascii="宋体" w:hAnsi="宋体" w:cs="宋体"/>
          <w:sz w:val="24"/>
        </w:rPr>
      </w:pPr>
      <w:r>
        <w:rPr>
          <w:rFonts w:hint="eastAsia" w:ascii="宋体" w:hAnsi="宋体" w:cs="宋体"/>
          <w:sz w:val="24"/>
        </w:rPr>
        <w:t xml:space="preserve">供应商应当在法定质疑期内一次性提出针对同一采购程序环节的质疑。</w:t>
      </w:r>
      <w:r/>
    </w:p>
    <w:p>
      <w:pPr>
        <w:ind w:firstLine="560"/>
        <w:spacing w:line="480" w:lineRule="exact"/>
        <w:rPr>
          <w:rFonts w:ascii="宋体" w:hAnsi="宋体" w:cs="宋体"/>
          <w:sz w:val="24"/>
        </w:rPr>
      </w:pPr>
      <w:r>
        <w:rPr>
          <w:rFonts w:hint="eastAsia" w:ascii="宋体" w:hAnsi="宋体" w:cs="宋体"/>
          <w:sz w:val="24"/>
        </w:rPr>
        <w:t xml:space="preserve">2.3质疑</w:t>
      </w:r>
      <w:r>
        <w:rPr>
          <w:rFonts w:hint="eastAsia" w:ascii="宋体" w:hAnsi="宋体" w:cs="宋体"/>
          <w:sz w:val="24"/>
        </w:rPr>
        <w:t xml:space="preserve">函必须</w:t>
      </w:r>
      <w:r>
        <w:rPr>
          <w:rFonts w:hint="eastAsia" w:ascii="宋体" w:hAnsi="宋体" w:cs="宋体"/>
          <w:sz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560"/>
        <w:spacing w:line="480" w:lineRule="exact"/>
        <w:rPr>
          <w:rFonts w:ascii="宋体" w:hAnsi="宋体" w:cs="宋体"/>
          <w:sz w:val="24"/>
        </w:rPr>
      </w:pPr>
      <w:r>
        <w:rPr>
          <w:rFonts w:hint="eastAsia" w:ascii="宋体" w:hAnsi="宋体" w:cs="宋体"/>
          <w:sz w:val="24"/>
        </w:rPr>
        <w:t xml:space="preserve">2.4质疑答复依据《政府采购质疑和投诉办法》（财政部令第94号）。采购人或采购代理机构质疑接收人及联系方式，见磋商公告。</w:t>
      </w:r>
      <w:r/>
    </w:p>
    <w:p>
      <w:pPr>
        <w:ind w:firstLine="560"/>
        <w:spacing w:line="480" w:lineRule="exact"/>
        <w:rPr>
          <w:rFonts w:ascii="宋体" w:hAnsi="宋体" w:cs="宋体"/>
          <w:sz w:val="24"/>
        </w:rPr>
      </w:pPr>
      <w:r>
        <w:rPr>
          <w:rFonts w:hint="eastAsia" w:ascii="宋体" w:hAnsi="宋体" w:cs="宋体"/>
          <w:sz w:val="24"/>
        </w:rPr>
        <w:t xml:space="preserve">2.5 以下情形的质疑不予受理</w:t>
      </w:r>
      <w:r/>
    </w:p>
    <w:p>
      <w:pPr>
        <w:ind w:firstLine="560"/>
        <w:spacing w:line="480" w:lineRule="exact"/>
        <w:rPr>
          <w:rFonts w:ascii="宋体" w:hAnsi="宋体" w:cs="宋体"/>
          <w:sz w:val="24"/>
        </w:rPr>
      </w:pPr>
      <w:r>
        <w:rPr>
          <w:rFonts w:hint="eastAsia" w:ascii="宋体" w:hAnsi="宋体" w:cs="宋体"/>
          <w:sz w:val="24"/>
        </w:rPr>
        <w:t xml:space="preserve">2.5.1 内容不符合《政府采购质疑和投诉办法》第十二条规定的质疑。</w:t>
      </w:r>
      <w:r/>
    </w:p>
    <w:p>
      <w:pPr>
        <w:ind w:firstLine="560"/>
        <w:spacing w:line="480" w:lineRule="exact"/>
        <w:rPr>
          <w:rFonts w:ascii="宋体" w:hAnsi="宋体" w:cs="宋体"/>
          <w:sz w:val="24"/>
        </w:rPr>
      </w:pPr>
      <w:r>
        <w:rPr>
          <w:rFonts w:hint="eastAsia" w:ascii="宋体" w:hAnsi="宋体" w:cs="宋体"/>
          <w:sz w:val="24"/>
        </w:rPr>
        <w:t xml:space="preserve">2.5.2 超出政府采购法定期限的质疑。</w:t>
      </w:r>
      <w:r/>
    </w:p>
    <w:p>
      <w:pPr>
        <w:ind w:firstLine="560"/>
        <w:spacing w:line="480" w:lineRule="exact"/>
        <w:rPr>
          <w:rFonts w:ascii="宋体" w:hAnsi="宋体" w:cs="宋体"/>
          <w:sz w:val="24"/>
        </w:rPr>
      </w:pPr>
      <w:r>
        <w:rPr>
          <w:rFonts w:hint="eastAsia" w:ascii="宋体" w:hAnsi="宋体" w:cs="宋体"/>
          <w:sz w:val="24"/>
        </w:rPr>
        <w:t xml:space="preserve">2.5.3 未参加磋商活动的供应商或在磋商活动中自身权益未受到损害的供应商所提出的质疑。</w:t>
      </w:r>
      <w:r/>
    </w:p>
    <w:p>
      <w:pPr>
        <w:ind w:firstLine="560"/>
        <w:spacing w:line="480" w:lineRule="exact"/>
        <w:rPr>
          <w:rFonts w:ascii="宋体" w:hAnsi="宋体" w:cs="宋体"/>
          <w:sz w:val="24"/>
        </w:rPr>
      </w:pPr>
      <w:r>
        <w:rPr>
          <w:rFonts w:hint="eastAsia" w:ascii="宋体" w:hAnsi="宋体" w:cs="宋体"/>
          <w:sz w:val="24"/>
        </w:rPr>
        <w:t xml:space="preserve">2.5.4供应商组成联合体参加磋商，联合体中任何一方或多方未按要求签字、盖章、加盖公章的质疑。</w:t>
      </w:r>
      <w:r/>
    </w:p>
    <w:p>
      <w:pPr>
        <w:ind w:firstLine="560"/>
        <w:spacing w:line="480" w:lineRule="exact"/>
        <w:rPr>
          <w:rFonts w:ascii="宋体" w:hAnsi="宋体" w:cs="宋体"/>
          <w:sz w:val="24"/>
        </w:rPr>
      </w:pPr>
      <w:r>
        <w:rPr>
          <w:rFonts w:hint="eastAsia" w:ascii="宋体" w:hAnsi="宋体" w:cs="宋体"/>
          <w:sz w:val="24"/>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560"/>
        <w:spacing w:line="480" w:lineRule="exact"/>
        <w:rPr>
          <w:rFonts w:ascii="宋体" w:hAnsi="宋体" w:cs="宋体"/>
          <w:sz w:val="24"/>
        </w:rPr>
      </w:pPr>
      <w:r>
        <w:rPr>
          <w:rFonts w:hint="eastAsia" w:ascii="宋体" w:hAnsi="宋体" w:cs="宋体"/>
          <w:sz w:val="24"/>
        </w:rPr>
        <w:t xml:space="preserve">3．成交通知书</w:t>
      </w:r>
      <w:r/>
    </w:p>
    <w:p>
      <w:pPr>
        <w:ind w:firstLine="560"/>
        <w:spacing w:line="480" w:lineRule="exact"/>
        <w:rPr>
          <w:rFonts w:ascii="宋体" w:hAnsi="宋体" w:cs="宋体"/>
          <w:sz w:val="24"/>
        </w:rPr>
      </w:pPr>
      <w:r>
        <w:rPr>
          <w:rFonts w:hint="eastAsia" w:ascii="宋体" w:hAnsi="宋体" w:cs="宋体"/>
          <w:sz w:val="24"/>
        </w:rPr>
        <w:t xml:space="preserve">3.l 成交结果确定后，采购人或者采购代理机构将向成交供应商发出成交通知书。</w:t>
      </w:r>
      <w:r>
        <w:rPr>
          <w:rFonts w:hint="eastAsia" w:ascii="宋体" w:hAnsi="宋体" w:cs="宋体"/>
          <w:sz w:val="24"/>
        </w:rPr>
        <w:t xml:space="preserve">请成交</w:t>
      </w:r>
      <w:r>
        <w:rPr>
          <w:rFonts w:hint="eastAsia" w:ascii="宋体" w:hAnsi="宋体" w:cs="宋体"/>
          <w:sz w:val="24"/>
        </w:rPr>
        <w:t xml:space="preserve">供应商在成交结果公告届满之日起30日内,使用CA数字证书登录苏</w:t>
      </w:r>
      <w:r>
        <w:rPr>
          <w:rFonts w:hint="eastAsia" w:ascii="宋体" w:hAnsi="宋体" w:cs="宋体"/>
          <w:sz w:val="24"/>
        </w:rPr>
        <w:t xml:space="preserve">采云</w:t>
      </w:r>
      <w:r>
        <w:rPr>
          <w:rFonts w:hint="eastAsia" w:ascii="宋体" w:hAnsi="宋体" w:cs="宋体"/>
          <w:sz w:val="24"/>
        </w:rPr>
        <w:t xml:space="preserve">系统及时下载成交通知书。因系统存储空间有限，自成交结果公告届满之日起30日后，苏</w:t>
      </w:r>
      <w:r>
        <w:rPr>
          <w:rFonts w:hint="eastAsia" w:ascii="宋体" w:hAnsi="宋体" w:cs="宋体"/>
          <w:sz w:val="24"/>
        </w:rPr>
        <w:t xml:space="preserve">采云</w:t>
      </w:r>
      <w:r>
        <w:rPr>
          <w:rFonts w:hint="eastAsia" w:ascii="宋体" w:hAnsi="宋体" w:cs="宋体"/>
          <w:sz w:val="24"/>
        </w:rPr>
        <w:t xml:space="preserve">系统不再保证提供下载成交通知书服务,因未及时下载而造成的不利后果</w:t>
      </w:r>
      <w:r>
        <w:rPr>
          <w:rFonts w:hint="eastAsia" w:ascii="宋体" w:hAnsi="宋体" w:cs="宋体"/>
          <w:sz w:val="24"/>
        </w:rPr>
        <w:t xml:space="preserve">由成交</w:t>
      </w:r>
      <w:r>
        <w:rPr>
          <w:rFonts w:hint="eastAsia" w:ascii="宋体" w:hAnsi="宋体" w:cs="宋体"/>
          <w:sz w:val="24"/>
        </w:rPr>
        <w:t xml:space="preserve">供应商自行承担。</w:t>
      </w:r>
      <w:r/>
    </w:p>
    <w:p>
      <w:pPr>
        <w:ind w:firstLine="560"/>
        <w:spacing w:line="480" w:lineRule="exact"/>
        <w:rPr>
          <w:rFonts w:ascii="宋体" w:hAnsi="宋体" w:cs="宋体"/>
          <w:sz w:val="24"/>
        </w:rPr>
      </w:pPr>
      <w:r>
        <w:rPr>
          <w:rFonts w:hint="eastAsia" w:ascii="宋体" w:hAnsi="宋体" w:cs="宋体"/>
          <w:sz w:val="24"/>
        </w:rPr>
        <w:t xml:space="preserve">3.2成交通知书将是合同的一个组成部分。对采购人和成交供应商均具有法律效</w:t>
      </w:r>
      <w:r>
        <w:rPr>
          <w:rFonts w:hint="eastAsia" w:ascii="宋体" w:hAnsi="宋体" w:cs="宋体"/>
          <w:sz w:val="24"/>
        </w:rPr>
        <w:t xml:space="preserve">力。成交通知书发出后，采购人改变成交结果的，或者成交供应商</w:t>
      </w:r>
      <w:r>
        <w:rPr>
          <w:rFonts w:hint="eastAsia" w:ascii="宋体" w:hAnsi="宋体" w:cs="宋体"/>
          <w:sz w:val="24"/>
        </w:rPr>
        <w:t xml:space="preserve">放弃磋商</w:t>
      </w:r>
      <w:r>
        <w:rPr>
          <w:rFonts w:hint="eastAsia" w:ascii="宋体" w:hAnsi="宋体" w:cs="宋体"/>
          <w:sz w:val="24"/>
        </w:rPr>
        <w:t xml:space="preserve">项目的，应当依法承担法律责任。</w:t>
      </w:r>
      <w:bookmarkEnd w:id="3"/>
      <w:r/>
      <w:bookmarkEnd w:id="4"/>
      <w:r/>
      <w:bookmarkEnd w:id="5"/>
      <w:r/>
      <w:bookmarkEnd w:id="6"/>
      <w:r/>
      <w:r/>
    </w:p>
    <w:p>
      <w:pPr>
        <w:ind w:firstLine="560"/>
        <w:spacing w:line="480" w:lineRule="exact"/>
        <w:rPr>
          <w:rFonts w:ascii="宋体" w:hAnsi="宋体" w:cs="宋体"/>
          <w:bCs/>
          <w:sz w:val="24"/>
        </w:rPr>
      </w:pPr>
      <w:r>
        <w:rPr>
          <w:rFonts w:hint="eastAsia" w:ascii="宋体" w:hAnsi="宋体" w:cs="宋体"/>
          <w:bCs/>
          <w:sz w:val="24"/>
        </w:rPr>
        <w:t xml:space="preserve">（七）授予合同</w:t>
      </w:r>
      <w:r/>
    </w:p>
    <w:p>
      <w:pPr>
        <w:ind w:firstLine="560"/>
        <w:spacing w:line="480" w:lineRule="exact"/>
        <w:rPr>
          <w:rFonts w:ascii="宋体" w:hAnsi="宋体" w:cs="宋体"/>
          <w:bCs/>
          <w:sz w:val="24"/>
        </w:rPr>
      </w:pPr>
      <w:r>
        <w:rPr>
          <w:rFonts w:hint="eastAsia" w:ascii="宋体" w:hAnsi="宋体" w:cs="宋体"/>
          <w:bCs/>
          <w:sz w:val="24"/>
        </w:rPr>
        <w:t xml:space="preserve">1.签订合同</w:t>
      </w:r>
      <w:r/>
    </w:p>
    <w:p>
      <w:pPr>
        <w:ind w:firstLine="560"/>
        <w:spacing w:line="480" w:lineRule="exact"/>
        <w:rPr>
          <w:rFonts w:ascii="宋体" w:hAnsi="宋体" w:cs="宋体"/>
          <w:bCs/>
          <w:sz w:val="24"/>
        </w:rPr>
      </w:pPr>
      <w:r>
        <w:rPr>
          <w:rFonts w:hint="eastAsia" w:ascii="宋体" w:hAnsi="宋体" w:cs="宋体"/>
          <w:bCs/>
          <w:sz w:val="24"/>
        </w:rPr>
        <w:t xml:space="preserve">1.l成交供应商应当在成交通知书发出之日起三十日内，按照磋商文件确定的事项与采购人签订政府采购合同。</w:t>
      </w:r>
      <w:r/>
    </w:p>
    <w:p>
      <w:pPr>
        <w:ind w:firstLine="560"/>
        <w:spacing w:line="480" w:lineRule="exact"/>
        <w:rPr>
          <w:rFonts w:ascii="宋体" w:hAnsi="宋体" w:cs="宋体"/>
          <w:bCs/>
          <w:sz w:val="24"/>
        </w:rPr>
      </w:pPr>
      <w:r>
        <w:rPr>
          <w:rFonts w:hint="eastAsia" w:ascii="宋体" w:hAnsi="宋体" w:cs="宋体"/>
          <w:bCs/>
          <w:sz w:val="24"/>
        </w:rPr>
        <w:t xml:space="preserve">1.2磋商文件、成交供应商的响应文件及磋商过程中有关澄清、承诺文件均应作为合同附件。</w:t>
      </w:r>
      <w:r/>
    </w:p>
    <w:p>
      <w:pPr>
        <w:ind w:firstLine="560"/>
        <w:spacing w:line="480" w:lineRule="exact"/>
        <w:rPr>
          <w:rFonts w:ascii="宋体" w:hAnsi="宋体" w:cs="宋体"/>
          <w:bCs/>
          <w:sz w:val="24"/>
        </w:rPr>
      </w:pPr>
      <w:r>
        <w:rPr>
          <w:rFonts w:hint="eastAsia" w:ascii="宋体" w:hAnsi="宋体" w:cs="宋体"/>
          <w:bCs/>
          <w:sz w:val="24"/>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spacing w:line="480" w:lineRule="exact"/>
        <w:rPr>
          <w:rFonts w:ascii="宋体" w:hAnsi="宋体" w:cs="宋体"/>
          <w:bCs/>
          <w:sz w:val="24"/>
        </w:rPr>
      </w:pPr>
      <w:r>
        <w:rPr>
          <w:rFonts w:hint="eastAsia" w:ascii="宋体" w:hAnsi="宋体" w:cs="宋体"/>
          <w:bCs/>
          <w:sz w:val="24"/>
        </w:rPr>
        <w:t xml:space="preserve">2.货物和服务的追加、减少和添购。</w:t>
      </w:r>
      <w:r/>
    </w:p>
    <w:p>
      <w:pPr>
        <w:ind w:firstLine="560"/>
        <w:spacing w:line="480" w:lineRule="exact"/>
        <w:rPr>
          <w:rFonts w:ascii="宋体" w:hAnsi="宋体" w:cs="宋体"/>
          <w:bCs/>
          <w:sz w:val="24"/>
        </w:rPr>
      </w:pPr>
      <w:r>
        <w:rPr>
          <w:rFonts w:hint="eastAsia" w:ascii="宋体" w:hAnsi="宋体" w:cs="宋体"/>
          <w:bCs/>
          <w:sz w:val="24"/>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480" w:lineRule="exact"/>
        <w:rPr>
          <w:rFonts w:ascii="宋体" w:hAnsi="宋体" w:cs="宋体"/>
          <w:sz w:val="24"/>
        </w:rPr>
      </w:pPr>
      <w:r>
        <w:rPr>
          <w:rFonts w:hint="eastAsia" w:ascii="宋体" w:hAnsi="宋体" w:cs="宋体"/>
          <w:sz w:val="24"/>
        </w:rPr>
        <w:t xml:space="preserve">3. 政府采购合同信用融资扶持政策</w:t>
      </w:r>
      <w:r/>
    </w:p>
    <w:p>
      <w:pPr>
        <w:ind w:firstLine="560"/>
        <w:spacing w:line="480" w:lineRule="exact"/>
        <w:rPr>
          <w:rFonts w:ascii="宋体" w:hAnsi="宋体" w:cs="宋体"/>
          <w:sz w:val="24"/>
        </w:rPr>
      </w:pPr>
      <w:r>
        <w:rPr>
          <w:rFonts w:hint="eastAsia" w:ascii="宋体" w:hAnsi="宋体" w:cs="宋体"/>
          <w:sz w:val="24"/>
        </w:rPr>
        <w:t xml:space="preserve">3.1成交供应商如需获得履约保证金支持，按照《关于在全省政府采购领域推行电子履约保函（保险）的通知》，在江苏政府采购网首页“保险保函”专栏，进行相关操作。供应商可登陆江苏政府采购网“资料下载”栏目下载“政府采购电子履约(保函)保险操作手册。</w:t>
      </w:r>
      <w:r/>
    </w:p>
    <w:p>
      <w:pPr>
        <w:ind w:firstLine="560"/>
        <w:spacing w:line="480" w:lineRule="exact"/>
        <w:rPr>
          <w:rFonts w:ascii="宋体" w:hAnsi="宋体" w:cs="宋体"/>
          <w:sz w:val="24"/>
        </w:rPr>
      </w:pPr>
      <w:r>
        <w:rPr>
          <w:rFonts w:hint="eastAsia" w:ascii="宋体" w:hAnsi="宋体" w:cs="宋体"/>
          <w:sz w:val="24"/>
        </w:rPr>
        <w:t xml:space="preserve">3.2</w:t>
      </w:r>
      <w:r>
        <w:rPr>
          <w:rFonts w:hint="eastAsia" w:ascii="宋体" w:hAnsi="宋体"/>
          <w:sz w:val="24"/>
        </w:rPr>
        <w:t xml:space="preserve">根据《关于转发江苏省财政厅、中国人民银行南京分行&lt;关于深入推进政府采购线上合同信用融资工作的通知&gt;的通知》（</w:t>
      </w:r>
      <w:r>
        <w:rPr>
          <w:rFonts w:hint="eastAsia" w:ascii="宋体" w:hAnsi="宋体"/>
          <w:sz w:val="24"/>
        </w:rPr>
        <w:t xml:space="preserve">通财购〔2021〕</w:t>
      </w:r>
      <w:r>
        <w:rPr>
          <w:rFonts w:hint="eastAsia" w:ascii="宋体" w:hAnsi="宋体"/>
          <w:sz w:val="24"/>
        </w:rPr>
        <w:t xml:space="preserve">41号），对政府采购成交供应商提出“政采贷”融资申请的，应当依法按时在“苏</w:t>
      </w:r>
      <w:r>
        <w:rPr>
          <w:rFonts w:hint="eastAsia" w:ascii="宋体" w:hAnsi="宋体"/>
          <w:sz w:val="24"/>
        </w:rPr>
        <w:t xml:space="preserve">采云</w:t>
      </w:r>
      <w:r>
        <w:rPr>
          <w:rFonts w:hint="eastAsia" w:ascii="宋体" w:hAnsi="宋体"/>
          <w:sz w:val="24"/>
        </w:rPr>
        <w:t xml:space="preserve">”系统中录入并公开政府采购合同信息，</w:t>
      </w:r>
      <w:r>
        <w:rPr>
          <w:rFonts w:hint="eastAsia" w:ascii="宋体" w:hAnsi="宋体"/>
          <w:sz w:val="24"/>
        </w:rPr>
        <w:t xml:space="preserve">勾选“融资贷款”</w:t>
      </w:r>
      <w:r>
        <w:rPr>
          <w:rFonts w:hint="eastAsia" w:ascii="宋体" w:hAnsi="宋体"/>
          <w:sz w:val="24"/>
        </w:rPr>
        <w:t xml:space="preserve">选项，并在合同签订、验收付款、账号维护等环节提供必要便利，持续降低参与政府采购的中小企业融资成本。成交供应商如需获得合同信用融资支持，可凭政府采购合同办理“政采贷”融资贷款，详情请见江苏省政府采购网-</w:t>
      </w:r>
      <w:r>
        <w:rPr>
          <w:rFonts w:hint="eastAsia" w:ascii="宋体" w:hAnsi="宋体"/>
          <w:sz w:val="24"/>
        </w:rPr>
        <w:t xml:space="preserve">政采贷</w:t>
      </w:r>
      <w:r>
        <w:rPr>
          <w:rFonts w:hint="eastAsia" w:ascii="宋体" w:hAnsi="宋体"/>
          <w:sz w:val="24"/>
        </w:rPr>
        <w:t xml:space="preserve">专栏。</w:t>
      </w:r>
      <w:r/>
    </w:p>
    <w:p>
      <w:pPr>
        <w:ind w:firstLine="560"/>
        <w:spacing w:line="480" w:lineRule="exact"/>
        <w:rPr>
          <w:rFonts w:ascii="宋体" w:hAnsi="宋体" w:cs="宋体"/>
          <w:sz w:val="24"/>
        </w:rPr>
      </w:pPr>
      <w:r>
        <w:rPr>
          <w:rFonts w:hint="eastAsia" w:ascii="宋体" w:hAnsi="宋体" w:cs="宋体"/>
          <w:sz w:val="24"/>
        </w:rPr>
        <w:t xml:space="preserve">（八）电子招标投标交易平台</w:t>
      </w:r>
      <w:r/>
    </w:p>
    <w:p>
      <w:pPr>
        <w:ind w:firstLine="560"/>
        <w:spacing w:line="480" w:lineRule="exact"/>
        <w:rPr>
          <w:rFonts w:ascii="宋体" w:hAnsi="宋体" w:cs="宋体"/>
          <w:b/>
          <w:sz w:val="24"/>
        </w:rPr>
      </w:pPr>
      <w:r>
        <w:rPr>
          <w:rFonts w:hint="eastAsia" w:ascii="宋体" w:hAnsi="宋体" w:cs="宋体"/>
          <w:sz w:val="24"/>
        </w:rPr>
        <w:t xml:space="preserve">电子招标投标交易平台（即“苏</w:t>
      </w:r>
      <w:r>
        <w:rPr>
          <w:rFonts w:hint="eastAsia" w:ascii="宋体" w:hAnsi="宋体" w:cs="宋体"/>
          <w:sz w:val="24"/>
        </w:rPr>
        <w:t xml:space="preserve">采云</w:t>
      </w:r>
      <w:r>
        <w:rPr>
          <w:rFonts w:hint="eastAsia" w:ascii="宋体" w:hAnsi="宋体" w:cs="宋体"/>
          <w:sz w:val="24"/>
        </w:rPr>
        <w:t xml:space="preserve">”系统，网址：http://jszfcg.jsczt.cn/）相关要求是本采购文件的组成部分。</w:t>
      </w:r>
      <w:r/>
    </w:p>
    <w:p>
      <w:pPr>
        <w:ind w:firstLine="560"/>
        <w:spacing w:line="480" w:lineRule="exact"/>
        <w:rPr>
          <w:rFonts w:ascii="宋体" w:hAnsi="宋体" w:cs="宋体"/>
          <w:sz w:val="24"/>
        </w:rPr>
      </w:pPr>
      <w:r>
        <w:rPr>
          <w:rFonts w:hint="eastAsia" w:ascii="宋体" w:hAnsi="宋体" w:cs="宋体"/>
          <w:sz w:val="24"/>
        </w:rPr>
        <w:t xml:space="preserve">（九）未尽事宜</w:t>
      </w:r>
      <w:r/>
    </w:p>
    <w:p>
      <w:pPr>
        <w:ind w:firstLine="560"/>
        <w:spacing w:line="480" w:lineRule="exact"/>
        <w:rPr>
          <w:rFonts w:ascii="宋体" w:hAnsi="宋体" w:cs="宋体"/>
          <w:sz w:val="24"/>
        </w:rPr>
      </w:pPr>
      <w:r>
        <w:rPr>
          <w:rFonts w:hint="eastAsia" w:ascii="宋体" w:hAnsi="宋体" w:cs="宋体"/>
          <w:sz w:val="24"/>
        </w:rPr>
        <w:t xml:space="preserve">按《中华人民共和国政府采购法》《政府采购竞争性磋商采购方式管理暂行办法》及其他有关法律法规的规定执行。</w:t>
      </w:r>
      <w:r/>
    </w:p>
    <w:p>
      <w:pPr>
        <w:rPr>
          <w:sz w:val="24"/>
        </w:rPr>
      </w:pPr>
      <w:r>
        <w:rPr>
          <w:sz w:val="24"/>
        </w:rPr>
      </w:r>
      <w:r/>
    </w:p>
    <w:p>
      <w:r>
        <w:br w:type="page" w:clear="all"/>
      </w:r>
      <w:r/>
    </w:p>
    <w:p>
      <w:pPr>
        <w:jc w:val="center"/>
        <w:spacing w:line="520" w:lineRule="exact"/>
        <w:rPr>
          <w:rFonts w:ascii="宋体" w:hAnsi="宋体" w:cs="宋体"/>
          <w:b/>
          <w:sz w:val="36"/>
          <w:szCs w:val="36"/>
        </w:rPr>
      </w:pPr>
      <w:r>
        <w:rPr>
          <w:rFonts w:hint="eastAsia" w:ascii="宋体" w:hAnsi="宋体" w:cs="宋体"/>
          <w:b/>
          <w:sz w:val="36"/>
          <w:szCs w:val="36"/>
        </w:rPr>
        <w:t xml:space="preserve">第三部分  项目需求</w:t>
      </w:r>
      <w:r/>
    </w:p>
    <w:p>
      <w:pPr>
        <w:jc w:val="center"/>
        <w:spacing w:line="520" w:lineRule="exact"/>
        <w:rPr>
          <w:rFonts w:ascii="宋体" w:hAnsi="宋体"/>
          <w:b/>
          <w:bCs/>
          <w:sz w:val="48"/>
          <w:szCs w:val="28"/>
        </w:rPr>
      </w:pPr>
      <w:r>
        <w:rPr>
          <w:rFonts w:hint="eastAsia" w:ascii="宋体" w:hAnsi="宋体"/>
          <w:b/>
          <w:sz w:val="32"/>
          <w:szCs w:val="32"/>
        </w:rPr>
        <w:t xml:space="preserve">第一章 采购项目内容与技术要求</w:t>
      </w:r>
      <w:r/>
    </w:p>
    <w:p>
      <w:pPr>
        <w:pStyle w:val="1033"/>
        <w:ind w:firstLine="480"/>
        <w:spacing w:line="520" w:lineRule="exact"/>
        <w:rPr>
          <w:rFonts w:ascii="宋体" w:hAnsi="宋体" w:cs="仿宋"/>
          <w:b/>
          <w:bCs/>
          <w:szCs w:val="24"/>
        </w:rPr>
      </w:pPr>
      <w:r>
        <w:rPr>
          <w:rFonts w:hint="eastAsia" w:ascii="宋体" w:hAnsi="宋体" w:cs="仿宋"/>
          <w:b/>
          <w:bCs/>
          <w:szCs w:val="24"/>
        </w:rPr>
        <w:t xml:space="preserve">一、采购标的</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06"/>
        <w:gridCol w:w="4217"/>
        <w:gridCol w:w="2733"/>
      </w:tblGrid>
      <w:tr>
        <w:trPr>
          <w:cantSplit/>
          <w:jc w:val="center"/>
          <w:trHeight w:val="490"/>
        </w:trPr>
        <w:tc>
          <w:tcPr>
            <w:tcW w:w="1406"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采购包</w:t>
            </w:r>
            <w:r/>
          </w:p>
        </w:tc>
        <w:tc>
          <w:tcPr>
            <w:tcW w:w="4217"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采购标的名称</w:t>
            </w:r>
            <w:r/>
          </w:p>
        </w:tc>
        <w:tc>
          <w:tcPr>
            <w:tcW w:w="2733"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对应中小企业划分标准所属行业</w:t>
            </w:r>
            <w:r/>
          </w:p>
        </w:tc>
      </w:tr>
      <w:tr>
        <w:trPr>
          <w:cantSplit/>
          <w:jc w:val="center"/>
          <w:trHeight w:val="452"/>
        </w:trPr>
        <w:tc>
          <w:tcPr>
            <w:tcW w:w="1406"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1</w:t>
            </w:r>
            <w:r/>
          </w:p>
        </w:tc>
        <w:tc>
          <w:tcPr>
            <w:tcW w:w="4217"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红线内10KV供配电工程</w:t>
            </w:r>
            <w:r/>
          </w:p>
        </w:tc>
        <w:tc>
          <w:tcPr>
            <w:tcW w:w="2733"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建筑业</w:t>
            </w:r>
            <w:r/>
          </w:p>
        </w:tc>
      </w:tr>
    </w:tbl>
    <w:p>
      <w:pPr>
        <w:pStyle w:val="1033"/>
        <w:ind w:firstLine="480"/>
        <w:spacing w:line="520" w:lineRule="exact"/>
        <w:rPr>
          <w:rFonts w:ascii="宋体" w:hAnsi="宋体" w:cs="仿宋"/>
          <w:b/>
          <w:bCs/>
          <w:szCs w:val="24"/>
        </w:rPr>
      </w:pPr>
      <w:r>
        <w:rPr>
          <w:rFonts w:hint="eastAsia" w:ascii="宋体" w:hAnsi="宋体" w:cs="仿宋"/>
          <w:b/>
          <w:bCs/>
          <w:szCs w:val="24"/>
        </w:rPr>
        <w:t xml:space="preserve">二、采购范围及内容</w:t>
      </w:r>
      <w:r/>
    </w:p>
    <w:p>
      <w:pPr>
        <w:pStyle w:val="1033"/>
        <w:ind w:firstLine="480"/>
        <w:spacing w:line="520" w:lineRule="exact"/>
        <w:rPr>
          <w:rFonts w:ascii="宋体" w:hAnsi="宋体" w:cs="宋体"/>
          <w:szCs w:val="24"/>
        </w:rPr>
      </w:pPr>
      <w:r>
        <w:rPr>
          <w:rFonts w:hint="eastAsia" w:ascii="宋体" w:hAnsi="宋体" w:cs="仿宋"/>
          <w:szCs w:val="24"/>
        </w:rPr>
        <w:t xml:space="preserve">南通市海门证大中学扩建项目红线内10KV供配电工程</w:t>
      </w:r>
      <w:r>
        <w:rPr>
          <w:rFonts w:hint="eastAsia" w:ascii="宋体" w:hAnsi="宋体" w:cs="仿宋"/>
          <w:szCs w:val="24"/>
        </w:rPr>
        <w:t xml:space="preserve">，</w:t>
      </w:r>
      <w:r>
        <w:rPr>
          <w:rFonts w:hint="eastAsia" w:ascii="宋体" w:hAnsi="宋体" w:cs="宋体"/>
          <w:szCs w:val="24"/>
        </w:rPr>
        <w:t xml:space="preserve">实施范围及内容详见图纸及</w:t>
      </w:r>
      <w:r>
        <w:rPr>
          <w:rFonts w:hint="eastAsia" w:ascii="宋体" w:hAnsi="宋体" w:cs="宋体"/>
          <w:szCs w:val="24"/>
        </w:rPr>
        <w:t xml:space="preserve">全费用</w:t>
      </w:r>
      <w:r>
        <w:rPr>
          <w:rFonts w:hint="eastAsia" w:ascii="宋体" w:hAnsi="宋体" w:cs="宋体"/>
          <w:szCs w:val="24"/>
        </w:rPr>
        <w:t xml:space="preserve">单价明细表。</w:t>
      </w:r>
      <w:r/>
    </w:p>
    <w:p>
      <w:pPr>
        <w:ind w:firstLine="480"/>
        <w:jc w:val="left"/>
        <w:spacing w:line="520" w:lineRule="exact"/>
        <w:widowControl/>
        <w:rPr>
          <w:rFonts w:ascii="宋体" w:hAnsi="宋体" w:cs="宋体"/>
          <w:sz w:val="24"/>
        </w:rPr>
      </w:pPr>
      <w:r>
        <w:rPr>
          <w:rFonts w:hint="eastAsia" w:ascii="宋体" w:hAnsi="宋体" w:cs="宋体"/>
          <w:sz w:val="24"/>
        </w:rPr>
        <w:t xml:space="preserve">招标范围包括并不限于以下部分，具体详见</w:t>
      </w:r>
      <w:r>
        <w:rPr>
          <w:rFonts w:hint="eastAsia" w:ascii="宋体" w:hAnsi="宋体" w:cs="宋体"/>
          <w:sz w:val="24"/>
        </w:rPr>
        <w:t xml:space="preserve">全费用</w:t>
      </w:r>
      <w:r>
        <w:rPr>
          <w:rFonts w:hint="eastAsia" w:ascii="宋体" w:hAnsi="宋体" w:cs="宋体"/>
          <w:sz w:val="24"/>
        </w:rPr>
        <w:t xml:space="preserve">清单及图纸。</w:t>
      </w:r>
      <w:r/>
    </w:p>
    <w:p>
      <w:pPr>
        <w:ind w:firstLine="480"/>
        <w:jc w:val="left"/>
        <w:spacing w:line="520" w:lineRule="exact"/>
        <w:widowControl/>
        <w:rPr>
          <w:rFonts w:ascii="宋体" w:hAnsi="宋体" w:cs="宋体"/>
          <w:sz w:val="24"/>
        </w:rPr>
      </w:pPr>
      <w:r>
        <w:rPr>
          <w:rFonts w:hint="eastAsia" w:ascii="宋体" w:hAnsi="宋体" w:cs="宋体"/>
          <w:sz w:val="24"/>
        </w:rPr>
        <w:t xml:space="preserve">①变电所内供配电成套设备、高压进线电线电缆及通道、母线、配电箱柜；</w:t>
      </w:r>
      <w:r/>
    </w:p>
    <w:p>
      <w:pPr>
        <w:ind w:firstLine="480"/>
        <w:jc w:val="left"/>
        <w:spacing w:line="520" w:lineRule="exact"/>
        <w:widowControl/>
        <w:rPr>
          <w:rFonts w:ascii="宋体" w:hAnsi="宋体" w:cs="宋体"/>
          <w:sz w:val="24"/>
        </w:rPr>
      </w:pPr>
      <w:r>
        <w:rPr>
          <w:rFonts w:hint="eastAsia" w:ascii="宋体" w:hAnsi="宋体" w:cs="宋体"/>
          <w:sz w:val="24"/>
        </w:rPr>
        <w:t xml:space="preserve">②绝缘</w:t>
      </w:r>
      <w:r>
        <w:rPr>
          <w:rFonts w:hint="eastAsia" w:ascii="宋体" w:hAnsi="宋体" w:cs="宋体"/>
          <w:sz w:val="24"/>
        </w:rPr>
        <w:t xml:space="preserve">毯</w:t>
      </w:r>
      <w:r>
        <w:rPr>
          <w:rFonts w:hint="eastAsia" w:ascii="宋体" w:hAnsi="宋体" w:cs="宋体"/>
          <w:sz w:val="24"/>
        </w:rPr>
        <w:t xml:space="preserve">、安全器具、消防用具、模拟屏等与供电验收相关的仪器、设施。</w:t>
      </w:r>
      <w:r/>
    </w:p>
    <w:p>
      <w:pPr>
        <w:ind w:firstLine="480"/>
        <w:jc w:val="left"/>
        <w:spacing w:line="520" w:lineRule="exact"/>
        <w:widowControl/>
        <w:rPr>
          <w:rFonts w:ascii="宋体" w:hAnsi="宋体" w:cs="宋体"/>
          <w:sz w:val="24"/>
        </w:rPr>
      </w:pPr>
      <w:r>
        <w:rPr>
          <w:rFonts w:hint="eastAsia" w:ascii="宋体" w:hAnsi="宋体" w:cs="宋体"/>
          <w:sz w:val="24"/>
        </w:rPr>
        <w:t xml:space="preserve">③实施范围内的设备、柜体接地、防火封堵。</w:t>
      </w:r>
      <w:r/>
    </w:p>
    <w:p>
      <w:pPr>
        <w:ind w:firstLine="480"/>
        <w:jc w:val="left"/>
        <w:spacing w:line="520" w:lineRule="exact"/>
        <w:widowControl/>
        <w:rPr>
          <w:rFonts w:ascii="宋体" w:hAnsi="宋体" w:cs="宋体"/>
          <w:sz w:val="24"/>
        </w:rPr>
      </w:pPr>
      <w:r>
        <w:rPr>
          <w:rFonts w:hint="eastAsia" w:ascii="宋体" w:hAnsi="宋体" w:cs="宋体"/>
          <w:sz w:val="24"/>
        </w:rPr>
        <w:t xml:space="preserve">④模拟屏。</w:t>
      </w:r>
      <w:r/>
    </w:p>
    <w:p>
      <w:pPr>
        <w:ind w:firstLine="480"/>
        <w:jc w:val="left"/>
        <w:spacing w:line="520" w:lineRule="exact"/>
        <w:widowControl/>
        <w:rPr>
          <w:rFonts w:ascii="宋体" w:hAnsi="宋体" w:cs="宋体"/>
          <w:sz w:val="24"/>
        </w:rPr>
      </w:pPr>
      <w:r>
        <w:rPr>
          <w:rFonts w:hint="eastAsia" w:ascii="宋体" w:hAnsi="宋体" w:cs="宋体"/>
          <w:sz w:val="24"/>
        </w:rPr>
        <w:t xml:space="preserve">⑤总</w:t>
      </w:r>
      <w:r>
        <w:rPr>
          <w:rFonts w:hint="eastAsia" w:ascii="宋体" w:hAnsi="宋体" w:cs="宋体"/>
          <w:sz w:val="24"/>
        </w:rPr>
        <w:t xml:space="preserve">包范围</w:t>
      </w:r>
      <w:r>
        <w:rPr>
          <w:rFonts w:hint="eastAsia" w:ascii="宋体" w:hAnsi="宋体" w:cs="宋体"/>
          <w:sz w:val="24"/>
        </w:rPr>
        <w:t xml:space="preserve">以外的接地系统（包含设备接地等）。</w:t>
      </w:r>
      <w:r/>
    </w:p>
    <w:p>
      <w:pPr>
        <w:ind w:firstLine="480"/>
        <w:jc w:val="left"/>
        <w:spacing w:line="520" w:lineRule="exact"/>
        <w:widowControl/>
        <w:rPr>
          <w:rFonts w:ascii="宋体" w:hAnsi="宋体" w:cs="宋体"/>
          <w:sz w:val="24"/>
        </w:rPr>
      </w:pPr>
      <w:r>
        <w:rPr>
          <w:rFonts w:hint="eastAsia" w:ascii="宋体" w:hAnsi="宋体" w:cs="宋体"/>
          <w:sz w:val="24"/>
        </w:rPr>
        <w:t xml:space="preserve">⑥变电站内空调（含空调外机设备基础）。</w:t>
      </w:r>
      <w:r/>
    </w:p>
    <w:p>
      <w:pPr>
        <w:ind w:firstLine="480"/>
        <w:jc w:val="left"/>
        <w:spacing w:line="520" w:lineRule="exact"/>
        <w:widowControl/>
        <w:rPr>
          <w:rFonts w:ascii="宋体" w:hAnsi="宋体" w:cs="宋体"/>
          <w:sz w:val="24"/>
        </w:rPr>
      </w:pPr>
      <w:r>
        <w:rPr>
          <w:rFonts w:hint="eastAsia" w:ascii="宋体" w:hAnsi="宋体" w:cs="宋体"/>
          <w:sz w:val="24"/>
        </w:rPr>
        <w:t xml:space="preserve">⑦变电所内电缆沟，预埋件、电缆沟内支架。</w:t>
      </w:r>
      <w:r/>
    </w:p>
    <w:p>
      <w:pPr>
        <w:ind w:firstLine="480"/>
        <w:jc w:val="left"/>
        <w:spacing w:line="520" w:lineRule="exact"/>
        <w:widowControl/>
        <w:rPr>
          <w:rFonts w:ascii="宋体" w:hAnsi="宋体" w:cs="宋体"/>
          <w:sz w:val="24"/>
        </w:rPr>
      </w:pPr>
      <w:r>
        <w:rPr>
          <w:rFonts w:hint="eastAsia" w:ascii="宋体" w:hAnsi="宋体" w:cs="宋体"/>
          <w:sz w:val="24"/>
        </w:rPr>
        <w:t xml:space="preserve">⑧配电房土方回填、地面工程，土方考虑外购土。</w:t>
      </w:r>
      <w:r/>
    </w:p>
    <w:p>
      <w:pPr>
        <w:ind w:firstLine="480"/>
        <w:jc w:val="left"/>
        <w:spacing w:line="520" w:lineRule="exact"/>
        <w:widowControl/>
        <w:rPr>
          <w:rFonts w:ascii="宋体" w:hAnsi="宋体" w:cs="宋体"/>
          <w:sz w:val="24"/>
        </w:rPr>
      </w:pPr>
      <w:r>
        <w:rPr>
          <w:rFonts w:hint="eastAsia" w:ascii="宋体" w:hAnsi="宋体" w:cs="宋体"/>
          <w:sz w:val="24"/>
        </w:rPr>
        <w:t xml:space="preserve">⑨</w:t>
      </w:r>
      <w:r>
        <w:rPr>
          <w:rFonts w:ascii="宋体" w:hAnsi="宋体" w:cs="宋体"/>
          <w:sz w:val="24"/>
        </w:rPr>
        <w:t xml:space="preserve">10kV保护装置</w:t>
      </w:r>
      <w:r>
        <w:rPr>
          <w:rFonts w:hint="eastAsia" w:ascii="宋体" w:hAnsi="宋体" w:cs="宋体"/>
          <w:sz w:val="24"/>
        </w:rPr>
        <w:t xml:space="preserve">及电能质量在线监测装置含在高压柜中</w:t>
      </w:r>
      <w:r/>
    </w:p>
    <w:p>
      <w:pPr>
        <w:ind w:firstLine="482"/>
        <w:jc w:val="left"/>
        <w:spacing w:line="520" w:lineRule="exact"/>
        <w:widowControl/>
        <w:rPr>
          <w:rFonts w:ascii="宋体" w:hAnsi="宋体" w:cs="仿宋"/>
          <w:sz w:val="24"/>
        </w:rPr>
      </w:pPr>
      <w:r>
        <w:rPr>
          <w:rFonts w:hint="eastAsia" w:ascii="宋体" w:hAnsi="宋体" w:cs="仿宋"/>
          <w:b/>
          <w:bCs/>
          <w:sz w:val="24"/>
        </w:rPr>
        <w:t xml:space="preserve">全费用</w:t>
      </w:r>
      <w:r>
        <w:rPr>
          <w:rFonts w:hint="eastAsia" w:ascii="宋体" w:hAnsi="宋体" w:cs="仿宋"/>
          <w:b/>
          <w:bCs/>
          <w:sz w:val="24"/>
        </w:rPr>
        <w:t xml:space="preserve">单价清单：</w:t>
      </w:r>
      <w:r>
        <w:rPr>
          <w:rFonts w:hint="eastAsia" w:ascii="宋体" w:hAnsi="宋体" w:cs="仿宋"/>
          <w:sz w:val="24"/>
        </w:rPr>
        <w:t xml:space="preserve">详见后附的</w:t>
      </w:r>
      <w:r>
        <w:rPr>
          <w:rFonts w:hint="eastAsia" w:ascii="宋体" w:hAnsi="宋体" w:cs="仿宋"/>
          <w:sz w:val="24"/>
        </w:rPr>
        <w:t xml:space="preserve">全费用</w:t>
      </w:r>
      <w:r>
        <w:rPr>
          <w:rFonts w:hint="eastAsia" w:ascii="宋体" w:hAnsi="宋体" w:cs="仿宋"/>
          <w:sz w:val="24"/>
        </w:rPr>
        <w:t xml:space="preserve">单价清单明细表；</w:t>
      </w:r>
      <w:r/>
    </w:p>
    <w:p>
      <w:pPr>
        <w:pStyle w:val="1033"/>
        <w:numPr>
          <w:ilvl w:val="0"/>
          <w:numId w:val="1"/>
        </w:numPr>
        <w:ind w:firstLine="480"/>
        <w:spacing w:line="520" w:lineRule="exact"/>
        <w:rPr>
          <w:rFonts w:ascii="宋体" w:hAnsi="宋体" w:cs="仿宋"/>
          <w:b/>
          <w:bCs/>
          <w:szCs w:val="24"/>
        </w:rPr>
      </w:pPr>
      <w:r>
        <w:rPr>
          <w:rFonts w:hint="eastAsia" w:ascii="宋体" w:hAnsi="宋体" w:cs="仿宋"/>
          <w:b/>
          <w:bCs/>
          <w:szCs w:val="24"/>
        </w:rPr>
        <w:t xml:space="preserve">编制依据：</w:t>
      </w:r>
      <w:r/>
    </w:p>
    <w:p>
      <w:pPr>
        <w:pStyle w:val="1033"/>
        <w:numPr>
          <w:ilvl w:val="0"/>
          <w:numId w:val="2"/>
        </w:numPr>
        <w:ind w:firstLine="480"/>
        <w:spacing w:line="520" w:lineRule="exact"/>
        <w:rPr>
          <w:rFonts w:ascii="宋体" w:hAnsi="宋体" w:cs="仿宋"/>
          <w:szCs w:val="24"/>
        </w:rPr>
      </w:pPr>
      <w:r>
        <w:rPr>
          <w:rFonts w:hint="eastAsia" w:ascii="宋体" w:hAnsi="宋体" w:cs="仿宋"/>
          <w:szCs w:val="24"/>
        </w:rPr>
        <w:t xml:space="preserve">本项目设计图纸；</w:t>
      </w:r>
      <w:r/>
    </w:p>
    <w:p>
      <w:pPr>
        <w:ind w:firstLine="480"/>
        <w:jc w:val="left"/>
        <w:spacing w:line="520" w:lineRule="exact"/>
        <w:widowControl/>
        <w:rPr>
          <w:rFonts w:ascii="宋体" w:hAnsi="宋体" w:cs="宋体"/>
          <w:sz w:val="24"/>
        </w:rPr>
      </w:pPr>
      <w:r>
        <w:rPr>
          <w:rFonts w:hint="eastAsia" w:ascii="宋体" w:hAnsi="宋体" w:cs="宋体"/>
          <w:sz w:val="24"/>
        </w:rPr>
        <w:t xml:space="preserve">2、《建设工程工程量清单计价标准》GB/T50500-2024、《房屋建筑与装饰工程工程量计算标准》（GB/T50854-2024）、《通用安装工程工程量计算标准》（GB/T50856-2024）、《市政工程工程量计算标准》（GB/T50857-2024）、《园林绿化工程工程量计算标准》（GB/T50858-2024））等9本工程量计算标准、《江苏省建</w:t>
      </w:r>
      <w:r>
        <w:rPr>
          <w:rFonts w:hint="eastAsia" w:ascii="宋体" w:hAnsi="宋体" w:cs="宋体"/>
          <w:sz w:val="24"/>
        </w:rPr>
        <w:t xml:space="preserve">筑与装饰工程消耗量》（2026）、《江苏省通用安装工程消耗量》（2026）《江苏省市政工程消耗量》（2026）等定额、《江苏省建设工程费用参考》、《江苏省建设工程施工机具台班费用参考表》及江苏省、南通市的补充定额及现行政策文件等</w:t>
      </w:r>
      <w:r/>
    </w:p>
    <w:p>
      <w:pPr>
        <w:ind w:firstLine="480"/>
        <w:jc w:val="left"/>
        <w:spacing w:line="520" w:lineRule="exact"/>
        <w:widowControl/>
        <w:rPr>
          <w:rFonts w:ascii="宋体" w:hAnsi="宋体" w:cs="宋体"/>
          <w:sz w:val="24"/>
        </w:rPr>
      </w:pPr>
      <w:r>
        <w:rPr>
          <w:rFonts w:hint="eastAsia" w:ascii="宋体" w:hAnsi="宋体" w:cs="宋体"/>
          <w:sz w:val="24"/>
        </w:rPr>
        <w:t xml:space="preserve">3、人工工资单价</w:t>
      </w:r>
      <w:r>
        <w:rPr>
          <w:rFonts w:hint="eastAsia" w:ascii="宋体" w:hAnsi="宋体" w:cs="宋体"/>
          <w:sz w:val="24"/>
        </w:rPr>
        <w:t xml:space="preserve">按苏建函价</w:t>
      </w:r>
      <w:r>
        <w:rPr>
          <w:rFonts w:hint="eastAsia" w:ascii="宋体" w:hAnsi="宋体" w:cs="宋体"/>
          <w:sz w:val="24"/>
        </w:rPr>
        <w:t xml:space="preserve">〔2026〕27号及苏建价【2026】76号文执行；</w:t>
      </w:r>
      <w:r/>
    </w:p>
    <w:p>
      <w:pPr>
        <w:ind w:firstLine="480"/>
        <w:jc w:val="left"/>
        <w:spacing w:line="520" w:lineRule="exact"/>
        <w:widowControl/>
        <w:rPr>
          <w:rFonts w:ascii="宋体" w:hAnsi="宋体" w:cs="宋体"/>
          <w:sz w:val="24"/>
        </w:rPr>
      </w:pPr>
      <w:r>
        <w:rPr>
          <w:rFonts w:hint="eastAsia" w:ascii="宋体" w:hAnsi="宋体" w:cs="宋体"/>
          <w:sz w:val="24"/>
        </w:rPr>
        <w:t xml:space="preserve">4、材料价格参考采用2026年第5、6期《南通市海门区建设工程造价信息》；没有的则参照2026年第6期《南通市建设工程造价信息》；上述</w:t>
      </w:r>
      <w:r>
        <w:rPr>
          <w:rFonts w:hint="eastAsia" w:ascii="宋体" w:hAnsi="宋体" w:cs="宋体"/>
          <w:sz w:val="24"/>
        </w:rPr>
        <w:t xml:space="preserve">信息价</w:t>
      </w:r>
      <w:r>
        <w:rPr>
          <w:rFonts w:hint="eastAsia" w:ascii="宋体" w:hAnsi="宋体" w:cs="宋体"/>
          <w:sz w:val="24"/>
        </w:rPr>
        <w:t xml:space="preserve">中均没有的，采用市场询价并按材料预算单价计算原理计算后计入。</w:t>
      </w:r>
      <w:r/>
    </w:p>
    <w:p>
      <w:pPr>
        <w:ind w:firstLine="560"/>
        <w:spacing w:line="500" w:lineRule="exact"/>
        <w:rPr>
          <w:rFonts w:ascii="宋体" w:hAnsi="宋体" w:cs="宋体"/>
          <w:b/>
          <w:bCs/>
          <w:sz w:val="24"/>
        </w:rPr>
      </w:pPr>
      <w:r>
        <w:rPr>
          <w:rFonts w:hint="eastAsia" w:ascii="宋体" w:hAnsi="宋体" w:cs="宋体"/>
          <w:b/>
          <w:bCs/>
          <w:sz w:val="24"/>
        </w:rPr>
        <w:t xml:space="preserve">四、品牌要求：</w:t>
      </w:r>
      <w:r/>
    </w:p>
    <w:p>
      <w:pPr>
        <w:jc w:val="center"/>
        <w:spacing w:line="360" w:lineRule="auto"/>
        <w:rPr>
          <w:rFonts w:ascii="宋体" w:hAnsi="宋体"/>
          <w:b/>
          <w:sz w:val="24"/>
        </w:rPr>
      </w:pPr>
      <w:r>
        <w:rPr>
          <w:rFonts w:hint="eastAsia" w:ascii="宋体" w:hAnsi="宋体"/>
          <w:b/>
          <w:sz w:val="24"/>
        </w:rPr>
        <w:t xml:space="preserve">推荐材料设备品牌表</w:t>
      </w:r>
      <w:r/>
    </w:p>
    <w:p>
      <w:pPr>
        <w:rPr>
          <w:rFonts w:ascii="宋体" w:hAnsi="宋体"/>
          <w:b/>
          <w:sz w:val="28"/>
          <w:szCs w:val="28"/>
        </w:rPr>
      </w:pPr>
      <w:r>
        <w:rPr>
          <w:rFonts w:ascii="宋体" w:hAnsi="宋体"/>
          <w:b/>
          <w:sz w:val="28"/>
          <w:szCs w:val="28"/>
        </w:rPr>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0"/>
        <w:gridCol w:w="2080"/>
        <w:gridCol w:w="3311"/>
        <w:gridCol w:w="2693"/>
      </w:tblGrid>
      <w:tr>
        <w:trPr>
          <w:jc w:val="center"/>
          <w:trHeight w:val="639"/>
        </w:trPr>
        <w:tc>
          <w:tcPr>
            <w:tcW w:w="70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序号</w:t>
            </w:r>
            <w:r/>
          </w:p>
        </w:tc>
        <w:tc>
          <w:tcPr>
            <w:tcW w:w="208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材料设备名称</w:t>
            </w:r>
            <w:r/>
          </w:p>
        </w:tc>
        <w:tc>
          <w:tcPr>
            <w:tcW w:w="331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品牌</w:t>
            </w:r>
            <w:r/>
          </w:p>
        </w:tc>
        <w:tc>
          <w:tcPr>
            <w:tcW w:w="269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备注</w:t>
            </w:r>
            <w:r/>
          </w:p>
        </w:tc>
      </w:tr>
      <w:tr>
        <w:trPr>
          <w:jc w:val="center"/>
          <w:trHeight w:val="99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10KV高压柜</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原厂一体柜，不允许贴牌或组装。</w:t>
            </w:r>
            <w:r>
              <w:rPr>
                <w:rFonts w:hint="eastAsia" w:ascii="宋体" w:hAnsi="宋体" w:cs="宋体"/>
                <w:bCs/>
                <w:sz w:val="24"/>
              </w:rPr>
              <w:t xml:space="preserve">供应商在成交后签订合同前</w:t>
            </w:r>
            <w:r>
              <w:rPr>
                <w:rFonts w:hint="eastAsia" w:ascii="宋体" w:hAnsi="宋体" w:cs="宋体"/>
                <w:color w:val="000000"/>
                <w:sz w:val="24"/>
              </w:rPr>
              <w:t xml:space="preserve">提供该产品国家相关部门出具的原厂型式试验报告。</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2</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高压真空断路器</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3</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框架、塑壳断路器</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4</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电容电抗</w:t>
            </w:r>
            <w:r/>
          </w:p>
        </w:tc>
        <w:tc>
          <w:tcPr>
            <w:shd w:val="clear" w:color="000000" w:fill="ffffff"/>
            <w:tcW w:w="3311" w:type="dxa"/>
            <w:vAlign w:val="center"/>
            <w:textDirection w:val="lrTb"/>
            <w:noWrap/>
          </w:tcPr>
          <w:p>
            <w:pPr>
              <w:jc w:val="center"/>
              <w:widowControl/>
              <w:rPr>
                <w:rFonts w:ascii="宋体" w:hAnsi="宋体" w:cs="宋体"/>
                <w:sz w:val="24"/>
              </w:rPr>
            </w:pPr>
            <w:r>
              <w:rPr>
                <w:rFonts w:hint="eastAsia" w:ascii="宋体" w:hAnsi="宋体" w:cs="宋体"/>
                <w:sz w:val="24"/>
              </w:rPr>
              <w:t xml:space="preserve">江苏</w:t>
            </w:r>
            <w:r>
              <w:rPr>
                <w:rFonts w:hint="eastAsia" w:ascii="宋体" w:hAnsi="宋体" w:cs="宋体"/>
                <w:sz w:val="24"/>
              </w:rPr>
              <w:t xml:space="preserve">现代、北京英博、深圳盛弘</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（选用标准型）</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5</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综合继电保护装置</w:t>
            </w:r>
            <w:r/>
          </w:p>
        </w:tc>
        <w:tc>
          <w:tcPr>
            <w:shd w:val="clear" w:color="000000" w:fill="ffffff"/>
            <w:tcW w:w="331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南瑞继保</w:t>
            </w:r>
            <w:r>
              <w:rPr>
                <w:rFonts w:hint="eastAsia" w:ascii="宋体" w:hAnsi="宋体" w:cs="宋体"/>
                <w:color w:val="000000"/>
                <w:sz w:val="24"/>
              </w:rPr>
              <w:t xml:space="preserve">、许继电气、上海南自</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6</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变压器</w:t>
            </w:r>
            <w:r/>
          </w:p>
        </w:tc>
        <w:tc>
          <w:tcPr>
            <w:shd w:val="clear" w:color="000000" w:fill="ffffff"/>
            <w:tcW w:w="331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海南金盘、顺</w:t>
            </w:r>
            <w:r>
              <w:rPr>
                <w:rFonts w:hint="eastAsia" w:ascii="宋体" w:hAnsi="宋体" w:cs="宋体"/>
                <w:color w:val="000000"/>
                <w:sz w:val="24"/>
              </w:rPr>
              <w:t xml:space="preserve">特</w:t>
            </w:r>
            <w:r>
              <w:rPr>
                <w:rFonts w:hint="eastAsia" w:ascii="宋体" w:hAnsi="宋体" w:cs="宋体"/>
                <w:color w:val="000000"/>
                <w:sz w:val="24"/>
              </w:rPr>
              <w:t xml:space="preserve">电气、江苏华鹏</w:t>
            </w:r>
            <w:r/>
          </w:p>
        </w:tc>
        <w:tc>
          <w:tcPr>
            <w:tcW w:w="2693"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7</w:t>
            </w:r>
            <w:r/>
          </w:p>
        </w:tc>
        <w:tc>
          <w:tcPr>
            <w:shd w:val="clear" w:color="auto" w:fill="auto"/>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电缆</w:t>
            </w:r>
            <w:r/>
          </w:p>
        </w:tc>
        <w:tc>
          <w:tcPr>
            <w:shd w:val="clear" w:color="000000" w:fill="ffffff"/>
            <w:tcW w:w="331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无锡江南电缆、远东电缆、江苏上上、宏胜科技、通光电缆</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8</w:t>
            </w:r>
            <w:r/>
          </w:p>
        </w:tc>
        <w:tc>
          <w:tcPr>
            <w:tcW w:w="2080"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熔断器</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9</w:t>
            </w:r>
            <w:r/>
          </w:p>
        </w:tc>
        <w:tc>
          <w:tcPr>
            <w:tcW w:w="2080"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双电源开关</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10</w:t>
            </w:r>
            <w:r/>
          </w:p>
        </w:tc>
        <w:tc>
          <w:tcPr>
            <w:tcW w:w="2080"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浪涌</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11</w:t>
            </w:r>
            <w:r/>
          </w:p>
        </w:tc>
        <w:tc>
          <w:tcPr>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多功能仪表（包涵电表、电箱信息显示）</w:t>
            </w:r>
            <w:r/>
          </w:p>
        </w:tc>
        <w:tc>
          <w:tcPr>
            <w:tcW w:w="331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斯菲尔、 珠海派诺、安科瑞</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12</w:t>
            </w:r>
            <w:r/>
          </w:p>
        </w:tc>
        <w:tc>
          <w:tcPr>
            <w:tcW w:w="2080"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交流接触器</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13</w:t>
            </w:r>
            <w:r/>
          </w:p>
        </w:tc>
        <w:tc>
          <w:tcPr>
            <w:tcW w:w="2080"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继电器</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14</w:t>
            </w:r>
            <w:r/>
          </w:p>
        </w:tc>
        <w:tc>
          <w:tcPr>
            <w:tcW w:w="2080" w:type="dxa"/>
            <w:vAlign w:val="center"/>
            <w:textDirection w:val="lrTb"/>
            <w:noWrap/>
          </w:tcPr>
          <w:p>
            <w:pPr>
              <w:jc w:val="left"/>
              <w:widowControl/>
              <w:rPr>
                <w:rFonts w:ascii="宋体" w:hAnsi="宋体" w:cs="宋体"/>
                <w:sz w:val="24"/>
              </w:rPr>
            </w:pPr>
            <w:r>
              <w:rPr>
                <w:rFonts w:hint="eastAsia" w:ascii="宋体" w:hAnsi="宋体" w:cs="宋体"/>
                <w:sz w:val="24"/>
              </w:rPr>
              <w:t xml:space="preserve">低压开关柜低压开关   </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bl>
    <w:p>
      <w:pPr>
        <w:ind w:firstLine="560"/>
        <w:spacing w:line="500" w:lineRule="exact"/>
        <w:rPr>
          <w:rFonts w:ascii="宋体" w:hAnsi="宋体" w:cs="宋体"/>
          <w:sz w:val="24"/>
        </w:rPr>
      </w:pPr>
      <w:r>
        <w:rPr>
          <w:rFonts w:hint="eastAsia" w:ascii="宋体" w:hAnsi="宋体" w:cs="宋体"/>
          <w:sz w:val="24"/>
        </w:rPr>
        <w:t xml:space="preserve">注：</w:t>
      </w:r>
      <w:r>
        <w:rPr>
          <w:rFonts w:hint="eastAsia" w:ascii="宋体" w:hAnsi="宋体" w:cs="宋体"/>
          <w:sz w:val="24"/>
        </w:rPr>
        <w:t xml:space="preserve">根据招标人要求，部分材料设备的品牌选用如上表，投标时无需注明所投品牌，中标后由中标单位选用其中一种品牌使用</w:t>
      </w:r>
      <w:r>
        <w:rPr>
          <w:rFonts w:hint="eastAsia" w:ascii="宋体" w:hAnsi="宋体" w:cs="宋体"/>
          <w:sz w:val="24"/>
        </w:rPr>
        <w:t xml:space="preserve">。</w:t>
      </w:r>
      <w:r>
        <w:rPr>
          <w:rFonts w:hint="eastAsia" w:ascii="宋体" w:hAnsi="宋体" w:cs="宋体"/>
          <w:sz w:val="24"/>
        </w:rPr>
        <w:t xml:space="preserve">投标人选择</w:t>
      </w:r>
      <w:r>
        <w:rPr>
          <w:rFonts w:hint="eastAsia" w:ascii="宋体" w:hAnsi="宋体" w:cs="宋体"/>
          <w:sz w:val="24"/>
        </w:rPr>
        <w:t xml:space="preserve">推荐</w:t>
      </w:r>
      <w:r>
        <w:rPr>
          <w:rFonts w:hint="eastAsia" w:ascii="宋体" w:hAnsi="宋体" w:cs="宋体"/>
          <w:sz w:val="24"/>
        </w:rPr>
        <w:t xml:space="preserve">的</w:t>
      </w:r>
      <w:r>
        <w:rPr>
          <w:rFonts w:hint="eastAsia" w:ascii="宋体" w:hAnsi="宋体" w:cs="宋体"/>
          <w:sz w:val="24"/>
        </w:rPr>
        <w:t xml:space="preserve">材料设备</w:t>
      </w:r>
      <w:r>
        <w:rPr>
          <w:rFonts w:hint="eastAsia" w:ascii="宋体" w:hAnsi="宋体" w:cs="宋体"/>
          <w:sz w:val="24"/>
        </w:rPr>
        <w:t xml:space="preserve">品牌</w:t>
      </w:r>
      <w:r>
        <w:rPr>
          <w:rFonts w:hint="eastAsia" w:ascii="宋体" w:hAnsi="宋体" w:cs="宋体"/>
          <w:sz w:val="24"/>
        </w:rPr>
        <w:t xml:space="preserve">以外的产品的</w:t>
      </w:r>
      <w:r>
        <w:rPr>
          <w:rFonts w:hint="eastAsia" w:ascii="宋体" w:hAnsi="宋体" w:cs="宋体"/>
          <w:sz w:val="24"/>
        </w:rPr>
        <w:t xml:space="preserve">，应当满足招标人要求的技术标准和质量要求，</w:t>
      </w:r>
      <w:r>
        <w:rPr>
          <w:rFonts w:hint="eastAsia" w:ascii="宋体" w:hAnsi="宋体" w:cs="宋体"/>
          <w:sz w:val="24"/>
        </w:rPr>
        <w:t xml:space="preserve">所选</w:t>
      </w:r>
      <w:r>
        <w:rPr>
          <w:rFonts w:hint="eastAsia" w:ascii="宋体" w:hAnsi="宋体" w:cs="宋体"/>
          <w:sz w:val="24"/>
        </w:rPr>
        <w:t xml:space="preserve">品牌不得低于推荐的品牌，并须征得发包人与监理书面同意后，方可采购使用，否则在工程施工中不予认可，费用不予结算。</w:t>
      </w:r>
      <w:r/>
    </w:p>
    <w:p>
      <w:pPr>
        <w:ind w:firstLine="560"/>
        <w:jc w:val="left"/>
        <w:spacing w:line="520" w:lineRule="exact"/>
        <w:widowControl/>
        <w:rPr>
          <w:rFonts w:ascii="宋体" w:hAnsi="宋体" w:cs="宋体"/>
          <w:sz w:val="28"/>
          <w:szCs w:val="28"/>
        </w:rPr>
      </w:pPr>
      <w:r>
        <w:rPr>
          <w:rFonts w:ascii="宋体" w:hAnsi="宋体" w:cs="宋体"/>
          <w:sz w:val="28"/>
          <w:szCs w:val="28"/>
        </w:rPr>
      </w:r>
      <w:r/>
    </w:p>
    <w:p>
      <w:pPr>
        <w:jc w:val="center"/>
        <w:spacing w:line="500" w:lineRule="exact"/>
        <w:rPr>
          <w:rFonts w:ascii="宋体" w:hAnsi="宋体"/>
          <w:b/>
          <w:sz w:val="32"/>
          <w:szCs w:val="32"/>
          <w:lang w:val="zh-CN"/>
        </w:rPr>
      </w:pPr>
      <w:r>
        <w:rPr>
          <w:rFonts w:hint="eastAsia" w:ascii="宋体" w:hAnsi="宋体"/>
          <w:b/>
          <w:sz w:val="32"/>
          <w:szCs w:val="32"/>
          <w:lang w:val="zh-CN"/>
        </w:rPr>
        <w:t xml:space="preserve">第</w:t>
      </w:r>
      <w:r>
        <w:rPr>
          <w:rFonts w:hint="eastAsia" w:ascii="宋体" w:hAnsi="宋体"/>
          <w:b/>
          <w:sz w:val="32"/>
          <w:szCs w:val="32"/>
        </w:rPr>
        <w:t xml:space="preserve">二</w:t>
      </w:r>
      <w:r>
        <w:rPr>
          <w:rFonts w:hint="eastAsia" w:ascii="宋体" w:hAnsi="宋体"/>
          <w:b/>
          <w:sz w:val="32"/>
          <w:szCs w:val="32"/>
          <w:lang w:val="zh-CN"/>
        </w:rPr>
        <w:t xml:space="preserve">章 采购项目商务要求</w:t>
      </w:r>
      <w:r/>
    </w:p>
    <w:p>
      <w:pPr>
        <w:ind w:firstLine="424"/>
        <w:jc w:val="left"/>
        <w:spacing w:line="500" w:lineRule="exact"/>
        <w:rPr>
          <w:rFonts w:ascii="宋体" w:hAnsi="宋体" w:cs="宋体"/>
          <w:b/>
          <w:sz w:val="24"/>
        </w:rPr>
        <w:outlineLvl w:val="0"/>
      </w:pPr>
      <w:r>
        <w:rPr>
          <w:rFonts w:hint="eastAsia" w:ascii="宋体" w:hAnsi="宋体" w:cs="宋体"/>
          <w:b/>
          <w:sz w:val="24"/>
        </w:rPr>
        <w:t xml:space="preserve">一、</w:t>
      </w:r>
      <w:r>
        <w:rPr>
          <w:rFonts w:hint="eastAsia" w:ascii="宋体" w:hAnsi="宋体" w:cs="宋体"/>
          <w:b/>
          <w:sz w:val="24"/>
          <w:lang w:val="zh-CN"/>
        </w:rPr>
        <w:t xml:space="preserve">采购工期、地点、质量要求：</w:t>
      </w:r>
      <w:r/>
    </w:p>
    <w:p>
      <w:pPr>
        <w:ind w:firstLine="422"/>
        <w:jc w:val="left"/>
        <w:spacing w:line="500" w:lineRule="exact"/>
        <w:rPr>
          <w:rFonts w:ascii="宋体" w:hAnsi="宋体" w:cs="宋体"/>
          <w:color w:val="ff0000"/>
          <w:sz w:val="24"/>
        </w:rPr>
        <w:outlineLvl w:val="0"/>
      </w:pPr>
      <w:r>
        <w:rPr>
          <w:rFonts w:hint="eastAsia" w:ascii="宋体" w:hAnsi="宋体" w:cs="宋体"/>
          <w:sz w:val="24"/>
        </w:rPr>
        <w:t xml:space="preserve">（1）施工工期：</w:t>
      </w:r>
      <w:r>
        <w:rPr>
          <w:rFonts w:hint="eastAsia" w:ascii="宋体" w:hAnsi="宋体" w:cs="宋体"/>
          <w:sz w:val="24"/>
          <w:lang w:bidi="ar"/>
        </w:rPr>
        <w:t xml:space="preserve">60</w:t>
      </w:r>
      <w:r>
        <w:rPr>
          <w:rFonts w:hint="eastAsia" w:ascii="宋体" w:hAnsi="宋体" w:cs="宋体"/>
          <w:sz w:val="24"/>
          <w:lang w:bidi="ar"/>
        </w:rPr>
        <w:t xml:space="preserve">日历天</w:t>
      </w:r>
      <w:r>
        <w:rPr>
          <w:rFonts w:hint="eastAsia" w:ascii="宋体" w:hAnsi="宋体" w:cs="宋体"/>
          <w:sz w:val="24"/>
          <w:lang w:bidi="ar"/>
        </w:rPr>
        <w:t xml:space="preserve">完工，具体开工时间以开工报告为准。</w:t>
      </w:r>
      <w:r/>
    </w:p>
    <w:p>
      <w:pPr>
        <w:ind w:firstLine="422"/>
        <w:jc w:val="left"/>
        <w:spacing w:line="500" w:lineRule="exact"/>
        <w:tabs>
          <w:tab w:val="left" w:pos="720" w:leader="none"/>
        </w:tabs>
        <w:rPr>
          <w:rFonts w:ascii="宋体" w:hAnsi="宋体" w:cs="宋体"/>
          <w:sz w:val="24"/>
        </w:rPr>
      </w:pPr>
      <w:r>
        <w:rPr>
          <w:rFonts w:hint="eastAsia" w:ascii="宋体" w:hAnsi="宋体" w:cs="宋体"/>
          <w:sz w:val="24"/>
        </w:rPr>
        <w:t xml:space="preserve">（2）施工地点：南通市海门区证大中学。</w:t>
      </w:r>
      <w:r/>
    </w:p>
    <w:p>
      <w:pPr>
        <w:ind w:firstLine="422"/>
        <w:jc w:val="left"/>
        <w:spacing w:line="500" w:lineRule="exact"/>
        <w:tabs>
          <w:tab w:val="left" w:pos="720" w:leader="none"/>
        </w:tabs>
        <w:rPr>
          <w:rFonts w:ascii="宋体" w:hAnsi="宋体" w:cs="宋体"/>
          <w:sz w:val="24"/>
        </w:rPr>
      </w:pPr>
      <w:r>
        <w:rPr>
          <w:rFonts w:hint="eastAsia" w:ascii="宋体" w:hAnsi="宋体" w:cs="宋体"/>
          <w:sz w:val="24"/>
        </w:rPr>
        <w:t xml:space="preserve">（3）质量要求：</w:t>
      </w:r>
      <w:r>
        <w:rPr>
          <w:rFonts w:hint="eastAsia" w:ascii="宋体" w:hAnsi="宋体" w:cs="宋体"/>
          <w:sz w:val="24"/>
          <w:lang w:bidi="ar"/>
        </w:rPr>
        <w:t xml:space="preserve">合格（通过当地供电部门验收合格并成功通电）。</w:t>
      </w:r>
      <w:r/>
    </w:p>
    <w:p>
      <w:pPr>
        <w:ind w:firstLine="422"/>
        <w:jc w:val="left"/>
        <w:spacing w:line="500" w:lineRule="exact"/>
        <w:tabs>
          <w:tab w:val="left" w:pos="720" w:leader="none"/>
        </w:tabs>
        <w:rPr>
          <w:rFonts w:ascii="宋体" w:hAnsi="宋体" w:cs="宋体"/>
          <w:sz w:val="24"/>
        </w:rPr>
      </w:pPr>
      <w:r>
        <w:rPr>
          <w:rFonts w:hint="eastAsia" w:ascii="宋体" w:hAnsi="宋体" w:cs="宋体"/>
          <w:sz w:val="24"/>
        </w:rPr>
        <w:t xml:space="preserve">（4）工程承包方式：包工包料。</w:t>
      </w:r>
      <w:r/>
    </w:p>
    <w:p>
      <w:pPr>
        <w:ind w:firstLine="562"/>
        <w:spacing w:line="500" w:lineRule="exact"/>
        <w:rPr>
          <w:rFonts w:ascii="宋体" w:hAnsi="宋体" w:cs="宋体"/>
          <w:b/>
          <w:bCs/>
          <w:sz w:val="24"/>
        </w:rPr>
      </w:pPr>
      <w:r>
        <w:rPr>
          <w:rFonts w:hint="eastAsia" w:ascii="宋体" w:hAnsi="宋体" w:cs="宋体"/>
          <w:b/>
          <w:sz w:val="24"/>
        </w:rPr>
        <w:t xml:space="preserve">二、</w:t>
      </w:r>
      <w:r>
        <w:rPr>
          <w:rFonts w:hint="eastAsia" w:ascii="宋体" w:hAnsi="宋体" w:cs="宋体"/>
          <w:b/>
          <w:bCs/>
          <w:sz w:val="24"/>
        </w:rPr>
        <w:t xml:space="preserve">质保期：</w:t>
      </w:r>
      <w:r>
        <w:rPr>
          <w:rFonts w:hint="eastAsia" w:ascii="宋体" w:hAnsi="宋体" w:cs="宋体"/>
          <w:sz w:val="24"/>
          <w:lang w:bidi="ar"/>
        </w:rPr>
        <w:t xml:space="preserve">本项目工程质量保修期为二年（质量保修期自工程竣工验收合格之日起计算）；</w:t>
      </w:r>
      <w:r>
        <w:rPr>
          <w:rFonts w:hint="eastAsia" w:ascii="宋体" w:hAnsi="宋体" w:cs="宋体"/>
          <w:sz w:val="24"/>
        </w:rPr>
        <w:t xml:space="preserve">工程缺陷责任期为24个月（缺陷责任期自工程竣工验收合格之日起计算），免费质保期内必须于24小时内无条件响应。</w:t>
      </w:r>
      <w:r/>
    </w:p>
    <w:p>
      <w:pPr>
        <w:ind w:firstLine="562"/>
        <w:spacing w:line="500" w:lineRule="exact"/>
        <w:rPr>
          <w:rFonts w:ascii="宋体" w:hAnsi="宋体" w:cs="宋体"/>
          <w:bCs/>
          <w:sz w:val="24"/>
        </w:rPr>
      </w:pPr>
      <w:r>
        <w:rPr>
          <w:rFonts w:hint="eastAsia" w:ascii="宋体" w:hAnsi="宋体" w:cs="宋体"/>
          <w:b/>
          <w:sz w:val="24"/>
        </w:rPr>
        <w:t xml:space="preserve">三、人员要求：</w:t>
      </w:r>
      <w:bookmarkStart w:id="11" w:name="OLE_LINK4"/>
      <w:r>
        <w:rPr>
          <w:rFonts w:hint="eastAsia" w:ascii="宋体" w:hAnsi="宋体" w:cs="宋体"/>
          <w:bCs/>
          <w:sz w:val="24"/>
        </w:rPr>
        <w:t xml:space="preserve">供应商在成交后签订合同前</w:t>
      </w:r>
      <w:bookmarkEnd w:id="11"/>
      <w:r>
        <w:rPr>
          <w:rFonts w:hint="eastAsia" w:ascii="宋体" w:hAnsi="宋体" w:cs="宋体"/>
          <w:bCs/>
          <w:sz w:val="24"/>
        </w:rPr>
        <w:t xml:space="preserve">须提供项目管理人员一览表</w:t>
      </w:r>
      <w:r>
        <w:rPr>
          <w:rFonts w:hint="eastAsia" w:ascii="宋体" w:hAnsi="宋体" w:cs="宋体"/>
          <w:bCs/>
          <w:sz w:val="24"/>
          <w:lang w:bidi="ar"/>
        </w:rPr>
        <w:t xml:space="preserve">（必须包含项目负责人、技术负责人、施工员、质量员、安全员），</w:t>
      </w:r>
      <w:r>
        <w:rPr>
          <w:rFonts w:hint="eastAsia" w:ascii="宋体" w:hAnsi="宋体" w:cs="宋体"/>
          <w:bCs/>
          <w:sz w:val="24"/>
        </w:rPr>
        <w:t xml:space="preserve">人员证书至招标人处备案，项目负责人不允许变更，其他项目组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482"/>
        <w:jc w:val="left"/>
        <w:spacing w:line="500" w:lineRule="exact"/>
        <w:rPr>
          <w:rFonts w:ascii="宋体" w:hAnsi="宋体" w:cs="仿宋_GB2312"/>
          <w:sz w:val="24"/>
          <w:szCs w:val="22"/>
        </w:rPr>
      </w:pPr>
      <w:r>
        <w:rPr>
          <w:rFonts w:hint="eastAsia" w:ascii="宋体" w:hAnsi="宋体" w:cs="宋体"/>
          <w:b/>
          <w:sz w:val="24"/>
        </w:rPr>
        <w:t xml:space="preserve">四、付款方式：</w:t>
      </w:r>
      <w:r>
        <w:rPr>
          <w:rFonts w:hint="eastAsia" w:ascii="宋体" w:hAnsi="宋体" w:cs="仿宋_GB2312"/>
          <w:sz w:val="24"/>
          <w:szCs w:val="22"/>
        </w:rPr>
        <w:t xml:space="preserve">本项目不设预付款，待工程全部完工后支付至合同价的70%（本次付款时需提供农民工工资结清证明）；通过甲方及供配电主管部门验收、完成送电后</w:t>
      </w:r>
      <w:r>
        <w:rPr>
          <w:rFonts w:hint="eastAsia" w:ascii="宋体" w:hAnsi="宋体" w:cs="仿宋_GB2312"/>
          <w:sz w:val="24"/>
          <w:szCs w:val="22"/>
        </w:rPr>
        <w:t xml:space="preserve">支付至合同价的80%；项目工程结算审计完成后支付至结算价款的97%；余款待工程质量缺陷责任期（自竣工验收合格之日起两年）期满且</w:t>
      </w:r>
      <w:r>
        <w:rPr>
          <w:rFonts w:hint="eastAsia" w:ascii="宋体" w:hAnsi="宋体" w:cs="仿宋_GB2312"/>
          <w:sz w:val="24"/>
          <w:szCs w:val="22"/>
        </w:rPr>
        <w:t xml:space="preserve">无工程</w:t>
      </w:r>
      <w:r>
        <w:rPr>
          <w:rFonts w:hint="eastAsia" w:ascii="宋体" w:hAnsi="宋体" w:cs="仿宋_GB2312"/>
          <w:sz w:val="24"/>
          <w:szCs w:val="22"/>
        </w:rPr>
        <w:t xml:space="preserve">质量问题后一次性付清（不计息）。</w:t>
      </w:r>
      <w:r/>
    </w:p>
    <w:p>
      <w:pPr>
        <w:ind w:firstLine="560"/>
        <w:spacing w:line="500" w:lineRule="exact"/>
        <w:rPr>
          <w:rFonts w:ascii="宋体" w:hAnsi="宋体" w:cs="仿宋_GB2312"/>
          <w:sz w:val="24"/>
          <w:szCs w:val="22"/>
        </w:rPr>
      </w:pPr>
      <w:r>
        <w:rPr>
          <w:rFonts w:hint="eastAsia" w:ascii="宋体" w:hAnsi="宋体" w:cs="仿宋_GB2312"/>
          <w:sz w:val="24"/>
          <w:szCs w:val="22"/>
        </w:rPr>
        <w:t xml:space="preserve">双方一致确认以采购单位审计结论为双方工程</w:t>
      </w:r>
      <w:r>
        <w:rPr>
          <w:rFonts w:hint="eastAsia" w:ascii="宋体" w:hAnsi="宋体" w:cs="仿宋_GB2312"/>
          <w:sz w:val="24"/>
          <w:szCs w:val="22"/>
        </w:rPr>
        <w:t xml:space="preserve">款最终</w:t>
      </w:r>
      <w:r>
        <w:rPr>
          <w:rFonts w:hint="eastAsia" w:ascii="宋体" w:hAnsi="宋体" w:cs="仿宋_GB2312"/>
          <w:sz w:val="24"/>
          <w:szCs w:val="22"/>
        </w:rPr>
        <w:t xml:space="preserve">结算依据，并受采购单位审计报告约束，工程款的支付以成交供应商开具发票并交采购单位财务入账为必要条件。成交供应商收取工程款应首先确保农民工工资100%足额发放。</w:t>
      </w:r>
      <w:r/>
    </w:p>
    <w:p>
      <w:pPr>
        <w:ind w:firstLine="482"/>
        <w:spacing w:line="500" w:lineRule="exact"/>
        <w:rPr>
          <w:rFonts w:ascii="宋体" w:hAnsi="宋体" w:cs="仿宋_GB2312"/>
          <w:b/>
          <w:bCs/>
          <w:sz w:val="24"/>
          <w:szCs w:val="22"/>
        </w:rPr>
      </w:pPr>
      <w:r>
        <w:rPr>
          <w:rFonts w:hint="eastAsia" w:ascii="宋体" w:hAnsi="宋体" w:cs="仿宋_GB2312"/>
          <w:b/>
          <w:bCs/>
          <w:sz w:val="24"/>
          <w:szCs w:val="22"/>
        </w:rPr>
        <w:t xml:space="preserve">五、其它相关说明：</w:t>
      </w:r>
      <w:r/>
    </w:p>
    <w:p>
      <w:pPr>
        <w:ind w:firstLine="480"/>
        <w:spacing w:line="500" w:lineRule="exact"/>
        <w:rPr>
          <w:rFonts w:ascii="宋体" w:hAnsi="宋体" w:cs="仿宋_GB2312"/>
          <w:sz w:val="24"/>
          <w:szCs w:val="22"/>
        </w:rPr>
      </w:pPr>
      <w:r>
        <w:rPr>
          <w:rFonts w:hint="eastAsia" w:ascii="宋体" w:hAnsi="宋体" w:cs="仿宋_GB2312"/>
          <w:sz w:val="24"/>
          <w:szCs w:val="22"/>
        </w:rPr>
        <w:t xml:space="preserve">1、本项目投标有效期为开标后60天。</w:t>
      </w:r>
      <w:r/>
    </w:p>
    <w:p>
      <w:pPr>
        <w:ind w:firstLine="480"/>
        <w:spacing w:line="500" w:lineRule="exact"/>
        <w:rPr>
          <w:rFonts w:ascii="宋体" w:hAnsi="宋体" w:cs="仿宋_GB2312"/>
          <w:sz w:val="24"/>
          <w:szCs w:val="22"/>
        </w:rPr>
      </w:pPr>
      <w:r>
        <w:rPr>
          <w:rFonts w:hint="eastAsia" w:ascii="宋体" w:hAnsi="宋体" w:cs="仿宋_GB2312"/>
          <w:sz w:val="24"/>
          <w:szCs w:val="22"/>
        </w:rPr>
        <w:t xml:space="preserve">2、无论投标结果如何，投标供应商自行承担与投标响应有关的全部费用,采购单位不收取任何费用。</w:t>
      </w:r>
      <w:r/>
    </w:p>
    <w:p>
      <w:pPr>
        <w:ind w:firstLine="480"/>
        <w:spacing w:line="500" w:lineRule="exact"/>
        <w:rPr>
          <w:rFonts w:ascii="宋体" w:hAnsi="宋体" w:cs="仿宋_GB2312"/>
          <w:sz w:val="24"/>
          <w:szCs w:val="22"/>
        </w:rPr>
      </w:pPr>
      <w:r>
        <w:rPr>
          <w:rFonts w:hint="eastAsia" w:ascii="宋体" w:hAnsi="宋体" w:cs="仿宋_GB2312"/>
          <w:sz w:val="24"/>
          <w:szCs w:val="22"/>
        </w:rPr>
        <w:t xml:space="preserve">3、投标人应自行踏勘现场，对现场情况和影响施工的因素以及困难条件进行周密的勘察和研究，充分考虑本工程施工应采取的措施方案,</w:t>
      </w:r>
      <w:r>
        <w:rPr>
          <w:rFonts w:hint="eastAsia" w:ascii="宋体" w:hAnsi="宋体" w:cs="仿宋_GB2312"/>
          <w:sz w:val="24"/>
          <w:szCs w:val="22"/>
        </w:rPr>
        <w:t xml:space="preserve">作出</w:t>
      </w:r>
      <w:r>
        <w:rPr>
          <w:rFonts w:hint="eastAsia" w:ascii="宋体" w:hAnsi="宋体" w:cs="仿宋_GB2312"/>
          <w:sz w:val="24"/>
          <w:szCs w:val="22"/>
        </w:rPr>
        <w:t xml:space="preserve">自己的判断结论和估价。根据现场情况考虑相应的投标报价，任何忽视、猜测、或误解项目情况而导致的成本增加等申请一律不予认可，成交后和签订合同时及施工过程中，投标人均不得以不了解现场情况为由，提出任何形式增加工程造价的要求。</w:t>
      </w:r>
      <w:r/>
    </w:p>
    <w:p>
      <w:pPr>
        <w:ind w:firstLine="480"/>
        <w:spacing w:line="500" w:lineRule="exact"/>
        <w:rPr>
          <w:rFonts w:ascii="宋体" w:hAnsi="宋体" w:cs="仿宋_GB2312"/>
          <w:sz w:val="24"/>
          <w:szCs w:val="22"/>
        </w:rPr>
      </w:pPr>
      <w:r>
        <w:rPr>
          <w:rFonts w:hint="eastAsia" w:ascii="宋体" w:hAnsi="宋体" w:cs="仿宋_GB2312"/>
          <w:sz w:val="24"/>
          <w:szCs w:val="22"/>
        </w:rPr>
        <w:t xml:space="preserve">4、本项目履约保证金为成交金额的5%，以支票、汇票、本票或者金融机构、担保机构出具的保函等非现金形式提交，在签订合同前缴纳至甲方指定账户（成交供应商缴纳履约保证金前必须先与采购单位确认履约保证金的账号及缴纳方式），并按成交通知书规定时间与采购单位签订合同，项目验收合格后无息退还。</w:t>
      </w:r>
      <w:r/>
    </w:p>
    <w:p>
      <w:pPr>
        <w:ind w:firstLine="480"/>
        <w:spacing w:line="500" w:lineRule="exact"/>
        <w:rPr>
          <w:rFonts w:ascii="宋体" w:hAnsi="宋体" w:cs="仿宋_GB2312"/>
          <w:sz w:val="24"/>
          <w:szCs w:val="22"/>
        </w:rPr>
        <w:sectPr>
          <w:footerReference w:type="default" r:id="rId10"/>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cs="仿宋_GB2312"/>
          <w:sz w:val="24"/>
          <w:szCs w:val="22"/>
        </w:rPr>
        <w:t xml:space="preserve">5、若供应</w:t>
      </w:r>
      <w:r>
        <w:rPr>
          <w:rFonts w:hint="eastAsia" w:ascii="宋体" w:hAnsi="宋体" w:cs="仿宋_GB2312"/>
          <w:sz w:val="24"/>
          <w:szCs w:val="22"/>
        </w:rPr>
        <w:t xml:space="preserve">商成交</w:t>
      </w:r>
      <w:r>
        <w:rPr>
          <w:rFonts w:hint="eastAsia" w:ascii="宋体" w:hAnsi="宋体" w:cs="仿宋_GB2312"/>
          <w:sz w:val="24"/>
          <w:szCs w:val="22"/>
        </w:rPr>
        <w:t xml:space="preserve">后无故弃标，采购人将其移交政府采购监管部门，按政府采购相关法律法规处理。</w:t>
      </w:r>
      <w:r/>
    </w:p>
    <w:p>
      <w:pPr>
        <w:jc w:val="center"/>
        <w:spacing w:line="440" w:lineRule="exact"/>
        <w:rPr>
          <w:rFonts w:ascii="宋体" w:hAnsi="宋体" w:cs="宋体"/>
          <w:b/>
          <w:sz w:val="36"/>
          <w:szCs w:val="36"/>
        </w:rPr>
      </w:pPr>
      <w:r>
        <w:rPr>
          <w:rFonts w:hint="eastAsia" w:ascii="宋体" w:hAnsi="宋体" w:cs="宋体"/>
          <w:b/>
          <w:sz w:val="36"/>
          <w:szCs w:val="36"/>
          <w:lang w:val="zh-CN"/>
        </w:rPr>
        <w:t xml:space="preserve">第四部分  评审方法和评审标准</w:t>
      </w:r>
      <w:r/>
    </w:p>
    <w:p>
      <w:pPr>
        <w:ind w:firstLine="643"/>
        <w:jc w:val="left"/>
        <w:spacing w:line="480" w:lineRule="exact"/>
        <w:rPr>
          <w:rFonts w:ascii="宋体" w:hAnsi="宋体" w:cs="宋体"/>
          <w:b/>
          <w:sz w:val="24"/>
        </w:rPr>
      </w:pPr>
      <w:r>
        <w:rPr>
          <w:rFonts w:hint="eastAsia" w:ascii="宋体" w:hAnsi="宋体" w:cs="宋体"/>
          <w:b/>
          <w:sz w:val="24"/>
        </w:rPr>
        <w:t xml:space="preserve">一、磋商方式</w:t>
      </w:r>
      <w:r/>
    </w:p>
    <w:p>
      <w:pPr>
        <w:ind w:firstLine="691"/>
        <w:spacing w:line="480" w:lineRule="exact"/>
        <w:rPr>
          <w:rFonts w:ascii="宋体" w:hAnsi="宋体" w:cs="宋体"/>
          <w:bCs/>
          <w:sz w:val="24"/>
        </w:rPr>
      </w:pPr>
      <w:r>
        <w:rPr>
          <w:rFonts w:hint="eastAsia" w:ascii="宋体" w:hAnsi="宋体" w:cs="宋体"/>
          <w:bCs/>
          <w:sz w:val="24"/>
        </w:rPr>
        <w:t xml:space="preserve">不见面远程磋商模式：开标当天各供应商在各自地点通过苏</w:t>
      </w:r>
      <w:r>
        <w:rPr>
          <w:rFonts w:hint="eastAsia" w:ascii="宋体" w:hAnsi="宋体" w:cs="宋体"/>
          <w:bCs/>
          <w:sz w:val="24"/>
        </w:rPr>
        <w:t xml:space="preserve">采云</w:t>
      </w:r>
      <w:r>
        <w:rPr>
          <w:rFonts w:hint="eastAsia" w:ascii="宋体" w:hAnsi="宋体" w:cs="宋体"/>
          <w:bCs/>
          <w:sz w:val="24"/>
        </w:rPr>
        <w:t xml:space="preserve">系统及时登录不见面开标大厅，参加磋商活动。</w:t>
      </w:r>
      <w:r/>
    </w:p>
    <w:p>
      <w:pPr>
        <w:ind w:firstLine="643"/>
        <w:jc w:val="left"/>
        <w:spacing w:line="480" w:lineRule="exact"/>
        <w:rPr>
          <w:rFonts w:ascii="宋体" w:hAnsi="宋体" w:cs="宋体"/>
          <w:b/>
          <w:sz w:val="24"/>
        </w:rPr>
      </w:pPr>
      <w:r>
        <w:rPr>
          <w:rFonts w:hint="eastAsia" w:ascii="宋体" w:hAnsi="宋体" w:cs="宋体"/>
          <w:b/>
          <w:sz w:val="24"/>
        </w:rPr>
        <w:t xml:space="preserve">二、磋商程序及评审方法和标准</w:t>
      </w:r>
      <w:r/>
    </w:p>
    <w:p>
      <w:pPr>
        <w:ind w:firstLine="691"/>
        <w:spacing w:line="480" w:lineRule="exact"/>
        <w:rPr>
          <w:rFonts w:ascii="宋体" w:hAnsi="宋体" w:cs="宋体"/>
          <w:bCs/>
          <w:sz w:val="24"/>
        </w:rPr>
      </w:pPr>
      <w:r>
        <w:rPr>
          <w:rFonts w:hint="eastAsia" w:ascii="宋体" w:hAnsi="宋体" w:cs="宋体"/>
          <w:bCs/>
          <w:sz w:val="24"/>
        </w:rPr>
        <w:t xml:space="preserve">评审方法：综合评分法，经磋商确定最终采购需求和提交最后报价的供应商后，由磋商小组采用综合评分法对提交最后报价的供应商的响应文件和最后报价进行综合评分。</w:t>
      </w:r>
      <w:r/>
    </w:p>
    <w:p>
      <w:pPr>
        <w:ind w:firstLine="700"/>
        <w:spacing w:line="480" w:lineRule="exact"/>
        <w:rPr>
          <w:rFonts w:ascii="宋体" w:hAnsi="宋体" w:cs="宋体"/>
          <w:bCs/>
          <w:sz w:val="24"/>
        </w:rPr>
      </w:pPr>
      <w:r>
        <w:rPr>
          <w:rFonts w:hint="eastAsia" w:ascii="宋体" w:hAnsi="宋体" w:cs="宋体"/>
          <w:bCs/>
          <w:sz w:val="24"/>
        </w:rPr>
        <w:t xml:space="preserve">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cs="宋体"/>
          <w:bCs/>
          <w:sz w:val="24"/>
        </w:rPr>
        <w:t xml:space="preserve">有效响应</w:t>
      </w:r>
      <w:r>
        <w:rPr>
          <w:rFonts w:hint="eastAsia" w:ascii="宋体" w:hAnsi="宋体" w:cs="宋体"/>
          <w:bCs/>
          <w:sz w:val="24"/>
        </w:rPr>
        <w:t xml:space="preserve">的文件进行评价、打分，然后汇总每个供应商每项评分因素的得分。  </w:t>
      </w:r>
      <w:r/>
    </w:p>
    <w:p>
      <w:pPr>
        <w:ind w:firstLine="557"/>
        <w:spacing w:line="480" w:lineRule="exact"/>
        <w:tabs>
          <w:tab w:val="left" w:pos="900" w:leader="none"/>
        </w:tabs>
        <w:rPr>
          <w:rFonts w:ascii="宋体" w:hAnsi="宋体" w:cs="宋体"/>
          <w:bCs/>
          <w:sz w:val="24"/>
        </w:rPr>
      </w:pPr>
      <w:r>
        <w:rPr>
          <w:rFonts w:hint="eastAsia" w:ascii="宋体" w:hAnsi="宋体" w:cs="宋体"/>
          <w:bCs/>
          <w:sz w:val="24"/>
        </w:rPr>
        <w:t xml:space="preserve">最后报价将作为评审价。系统发送最后报价填报通知后，</w:t>
      </w:r>
      <w:r>
        <w:rPr>
          <w:rFonts w:hint="eastAsia" w:ascii="宋体" w:hAnsi="宋体" w:cs="宋体"/>
          <w:b/>
          <w:sz w:val="24"/>
        </w:rPr>
        <w:t xml:space="preserve">所有的响应供应商须在15分钟内填写并提交最后报价</w:t>
      </w:r>
      <w:r>
        <w:rPr>
          <w:rFonts w:hint="eastAsia" w:ascii="宋体" w:hAnsi="宋体" w:cs="宋体"/>
          <w:bCs/>
          <w:sz w:val="24"/>
        </w:rPr>
        <w:t xml:space="preserve">，未在规定时间内提交最后报价的，视作无效响应处理。</w:t>
      </w:r>
      <w:r/>
    </w:p>
    <w:p>
      <w:pPr>
        <w:ind w:firstLine="557"/>
        <w:spacing w:line="480" w:lineRule="exact"/>
        <w:tabs>
          <w:tab w:val="left" w:pos="900" w:leader="none"/>
        </w:tabs>
        <w:rPr>
          <w:rFonts w:ascii="宋体" w:hAnsi="宋体" w:cs="宋体"/>
          <w:bCs/>
          <w:sz w:val="24"/>
        </w:rPr>
      </w:pPr>
      <w:r>
        <w:rPr>
          <w:rFonts w:hint="eastAsia" w:ascii="宋体" w:hAnsi="宋体" w:cs="宋体"/>
          <w:bCs/>
          <w:sz w:val="24"/>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560"/>
        <w:spacing w:line="480" w:lineRule="exact"/>
        <w:rPr>
          <w:rFonts w:ascii="宋体" w:hAnsi="宋体" w:cs="宋体"/>
          <w:bCs/>
          <w:sz w:val="24"/>
        </w:rPr>
      </w:pPr>
      <w:r>
        <w:rPr>
          <w:rFonts w:hint="eastAsia" w:ascii="宋体" w:hAnsi="宋体" w:cs="宋体"/>
          <w:bCs/>
          <w:sz w:val="24"/>
        </w:rPr>
        <w:t xml:space="preserve">供应商未在磋商小组规定的时间内在苏</w:t>
      </w:r>
      <w:r>
        <w:rPr>
          <w:rFonts w:hint="eastAsia" w:ascii="宋体" w:hAnsi="宋体" w:cs="宋体"/>
          <w:bCs/>
          <w:sz w:val="24"/>
        </w:rPr>
        <w:t xml:space="preserve">采云</w:t>
      </w:r>
      <w:r>
        <w:rPr>
          <w:rFonts w:hint="eastAsia" w:ascii="宋体" w:hAnsi="宋体" w:cs="宋体"/>
          <w:bCs/>
          <w:sz w:val="24"/>
        </w:rPr>
        <w:t xml:space="preserve">系统中提交最后报价的视为放弃磋商，其响应文件按无效响应处理，最后报价格式表须加盖CA电子签章,否则视为未提交最后报价。已提交响应文件的供应商，在提交最后报价之前，可以根据磋商情况退出磋商，并在苏</w:t>
      </w:r>
      <w:r>
        <w:rPr>
          <w:rFonts w:hint="eastAsia" w:ascii="宋体" w:hAnsi="宋体" w:cs="宋体"/>
          <w:bCs/>
          <w:sz w:val="24"/>
        </w:rPr>
        <w:t xml:space="preserve">采云</w:t>
      </w:r>
      <w:r>
        <w:rPr>
          <w:rFonts w:hint="eastAsia" w:ascii="宋体" w:hAnsi="宋体" w:cs="宋体"/>
          <w:bCs/>
          <w:sz w:val="24"/>
        </w:rPr>
        <w:t xml:space="preserve">系统中提交“退出磋商函”并加盖CA电子公章。</w:t>
      </w:r>
      <w:r/>
    </w:p>
    <w:p>
      <w:pPr>
        <w:ind w:firstLine="555"/>
        <w:spacing w:line="480" w:lineRule="exact"/>
        <w:rPr>
          <w:rFonts w:ascii="宋体" w:hAnsi="宋体" w:cs="宋体"/>
          <w:sz w:val="24"/>
        </w:rPr>
      </w:pPr>
      <w:r>
        <w:rPr>
          <w:rFonts w:hint="eastAsia" w:ascii="宋体" w:hAnsi="宋体" w:cs="宋体"/>
          <w:sz w:val="24"/>
        </w:rPr>
        <w:t xml:space="preserve">供应商的价格部分和商务、技术部分的合计分值，为该供应商的评审总得分。</w:t>
      </w:r>
      <w:r/>
    </w:p>
    <w:p>
      <w:pPr>
        <w:ind w:firstLine="555"/>
        <w:spacing w:line="480" w:lineRule="exact"/>
        <w:rPr>
          <w:rFonts w:ascii="宋体" w:hAnsi="宋体" w:cs="宋体"/>
          <w:sz w:val="24"/>
        </w:rPr>
      </w:pPr>
      <w:r>
        <w:rPr>
          <w:rFonts w:hint="eastAsia" w:ascii="宋体" w:hAnsi="宋体" w:cs="宋体"/>
          <w:sz w:val="24"/>
        </w:rPr>
        <w:t xml:space="preserve">评标结果按评审后总得分由高到低顺序排列，确定成交候选人名单并按顺序确定成交供应商。得分相同的，按响应报价由低到高顺序排列，得分且响应报价均相同的，由采购人代表采取现场随机抽取的方式确定成交候选人排名。</w:t>
      </w:r>
      <w:r/>
    </w:p>
    <w:p>
      <w:pPr>
        <w:ind w:firstLine="555"/>
        <w:spacing w:line="480" w:lineRule="exact"/>
        <w:rPr>
          <w:rFonts w:ascii="宋体" w:hAnsi="宋体" w:cs="宋体"/>
          <w:sz w:val="24"/>
        </w:rPr>
      </w:pPr>
      <w:r>
        <w:rPr>
          <w:rFonts w:hint="eastAsia" w:ascii="宋体" w:hAnsi="宋体" w:cs="宋体"/>
          <w:sz w:val="24"/>
        </w:rPr>
        <w:t xml:space="preserve">评委在认真审阅响应文件的基础上，根据各响应文件的响应程度独立评判，不得统一打分。</w:t>
      </w:r>
      <w:r/>
    </w:p>
    <w:p>
      <w:pPr>
        <w:ind w:firstLine="562"/>
        <w:spacing w:line="480" w:lineRule="exact"/>
        <w:rPr>
          <w:rFonts w:ascii="宋体" w:hAnsi="宋体" w:cs="宋体"/>
          <w:b/>
          <w:bCs/>
          <w:sz w:val="24"/>
        </w:rPr>
      </w:pPr>
      <w:r>
        <w:rPr>
          <w:rFonts w:hint="eastAsia" w:ascii="宋体" w:hAnsi="宋体" w:cs="宋体"/>
          <w:b/>
          <w:bCs/>
          <w:sz w:val="24"/>
        </w:rPr>
        <w:t xml:space="preserve">三、综合评分评审标准</w:t>
      </w:r>
      <w:r/>
    </w:p>
    <w:p>
      <w:pPr>
        <w:ind w:firstLine="562"/>
        <w:spacing w:line="480" w:lineRule="exact"/>
        <w:rPr>
          <w:rFonts w:ascii="宋体" w:hAnsi="宋体" w:cs="宋体"/>
          <w:sz w:val="24"/>
        </w:rPr>
      </w:pPr>
      <w:r>
        <w:rPr>
          <w:rFonts w:hint="eastAsia" w:ascii="宋体" w:hAnsi="宋体" w:cs="宋体"/>
          <w:sz w:val="24"/>
        </w:rPr>
        <w:t xml:space="preserve">（一）</w:t>
      </w:r>
      <w:r>
        <w:rPr>
          <w:rFonts w:hint="eastAsia" w:ascii="宋体" w:hAnsi="宋体" w:cs="宋体"/>
          <w:b/>
          <w:bCs/>
          <w:sz w:val="24"/>
        </w:rPr>
        <w:t xml:space="preserve">采购人（代表）对供应商资格进行审查。</w:t>
      </w:r>
      <w:r/>
    </w:p>
    <w:p>
      <w:pPr>
        <w:ind w:firstLine="562"/>
        <w:spacing w:line="480" w:lineRule="exact"/>
        <w:rPr>
          <w:rFonts w:ascii="宋体" w:hAnsi="宋体" w:cs="宋体"/>
          <w:sz w:val="24"/>
        </w:rPr>
      </w:pPr>
      <w:r>
        <w:rPr>
          <w:rFonts w:hint="eastAsia" w:ascii="宋体" w:hAnsi="宋体" w:cs="宋体"/>
          <w:sz w:val="24"/>
        </w:rPr>
        <w:t xml:space="preserve">供应商资格不合格的，其响应文件判定为无效响应文件。</w:t>
      </w:r>
      <w:r/>
    </w:p>
    <w:p>
      <w:pPr>
        <w:ind w:firstLine="562"/>
        <w:jc w:val="left"/>
        <w:spacing w:line="480" w:lineRule="exact"/>
        <w:rPr>
          <w:rFonts w:ascii="宋体" w:hAnsi="宋体" w:cs="宋体"/>
          <w:b/>
          <w:sz w:val="24"/>
        </w:rPr>
      </w:pPr>
      <w:r>
        <w:rPr>
          <w:rFonts w:hint="eastAsia" w:ascii="宋体" w:hAnsi="宋体" w:cs="宋体"/>
          <w:sz w:val="24"/>
        </w:rPr>
        <w:t xml:space="preserve">（二）</w:t>
      </w:r>
      <w:r>
        <w:rPr>
          <w:rFonts w:hint="eastAsia" w:ascii="宋体" w:hAnsi="宋体" w:cs="宋体"/>
          <w:b/>
          <w:sz w:val="24"/>
        </w:rPr>
        <w:t xml:space="preserve">磋商小组对符合资格供应商的响应文件进行符合性审查。</w:t>
      </w:r>
      <w:r/>
    </w:p>
    <w:p>
      <w:pPr>
        <w:ind w:firstLine="562"/>
        <w:spacing w:line="480" w:lineRule="exact"/>
        <w:rPr>
          <w:rFonts w:ascii="宋体" w:hAnsi="宋体" w:cs="宋体"/>
          <w:sz w:val="24"/>
        </w:rPr>
      </w:pPr>
      <w:r>
        <w:rPr>
          <w:rFonts w:hint="eastAsia" w:ascii="宋体" w:hAnsi="宋体" w:cs="宋体"/>
          <w:sz w:val="24"/>
        </w:rPr>
        <w:t xml:space="preserve">依据磋商文件的规定，由磋商小组</w:t>
      </w:r>
      <w:r>
        <w:rPr>
          <w:rFonts w:hint="eastAsia" w:ascii="宋体" w:hAnsi="宋体" w:cs="宋体"/>
          <w:sz w:val="24"/>
          <w:lang w:val="zh-CN"/>
        </w:rPr>
        <w:t xml:space="preserve">对每个符合资格要求的供应商</w:t>
      </w:r>
      <w:r>
        <w:rPr>
          <w:rFonts w:hint="eastAsia" w:ascii="宋体" w:hAnsi="宋体" w:cs="宋体"/>
          <w:sz w:val="24"/>
        </w:rPr>
        <w:t xml:space="preserve">从响应文件的有效性、完整性和对磋商文件的响应程度进行审查，以确定是否对磋商文件的实质性要求</w:t>
      </w:r>
      <w:r>
        <w:rPr>
          <w:rFonts w:hint="eastAsia" w:ascii="宋体" w:hAnsi="宋体" w:cs="宋体"/>
          <w:sz w:val="24"/>
        </w:rPr>
        <w:t xml:space="preserve">作出</w:t>
      </w:r>
      <w:r>
        <w:rPr>
          <w:rFonts w:hint="eastAsia" w:ascii="宋体" w:hAnsi="宋体" w:cs="宋体"/>
          <w:sz w:val="24"/>
        </w:rPr>
        <w:t xml:space="preserve">响应。未通过符合性审查的响应文件，将被判为不满足磋商文件实质性要求。</w:t>
      </w:r>
      <w:r/>
    </w:p>
    <w:p>
      <w:pPr>
        <w:ind w:firstLine="562"/>
        <w:jc w:val="left"/>
        <w:spacing w:line="500" w:lineRule="exact"/>
        <w:rPr>
          <w:rFonts w:ascii="宋体" w:hAnsi="宋体" w:cs="宋体"/>
          <w:sz w:val="24"/>
        </w:rPr>
      </w:pPr>
      <w:r>
        <w:rPr>
          <w:rFonts w:hint="eastAsia" w:ascii="宋体" w:hAnsi="宋体" w:cs="宋体"/>
          <w:b/>
          <w:sz w:val="24"/>
        </w:rPr>
        <w:t xml:space="preserve">（三）</w:t>
      </w:r>
      <w:r>
        <w:rPr>
          <w:rFonts w:hint="eastAsia" w:ascii="宋体" w:hAnsi="宋体" w:cs="宋体"/>
          <w:b/>
          <w:sz w:val="24"/>
          <w:lang w:val="zh-CN"/>
        </w:rPr>
        <w:t xml:space="preserve">商务技术分</w:t>
      </w:r>
      <w:r>
        <w:rPr>
          <w:rFonts w:hint="eastAsia" w:ascii="宋体" w:hAnsi="宋体" w:cs="宋体"/>
          <w:sz w:val="24"/>
          <w:lang w:val="zh-CN"/>
        </w:rPr>
        <w:t xml:space="preserve">：</w:t>
      </w:r>
      <w:r>
        <w:rPr>
          <w:rFonts w:hint="eastAsia" w:ascii="宋体" w:hAnsi="宋体" w:cs="宋体"/>
          <w:sz w:val="24"/>
        </w:rPr>
        <w:t xml:space="preserve">40</w:t>
      </w:r>
      <w:r>
        <w:rPr>
          <w:rFonts w:hint="eastAsia" w:ascii="宋体" w:hAnsi="宋体" w:cs="宋体"/>
          <w:sz w:val="24"/>
          <w:lang w:val="zh-CN"/>
        </w:rPr>
        <w:t xml:space="preserve">分</w:t>
      </w:r>
      <w:r/>
    </w:p>
    <w:tbl>
      <w:tblPr>
        <w:tblW w:w="9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4"/>
        <w:gridCol w:w="1674"/>
        <w:gridCol w:w="964"/>
        <w:gridCol w:w="6433"/>
      </w:tblGrid>
      <w:tr>
        <w:trPr>
          <w:jc w:val="center"/>
          <w:trHeight w:val="527"/>
        </w:trPr>
        <w:tc>
          <w:tcPr>
            <w:tcW w:w="764" w:type="dxa"/>
            <w:vAlign w:val="center"/>
            <w:textDirection w:val="lrTb"/>
            <w:noWrap w:val="false"/>
          </w:tcPr>
          <w:p>
            <w:pPr>
              <w:jc w:val="center"/>
              <w:spacing w:line="360" w:lineRule="exact"/>
              <w:rPr>
                <w:rFonts w:ascii="宋体" w:hAnsi="宋体" w:cs="方正仿宋_GB2312"/>
                <w:b/>
                <w:bCs/>
                <w:szCs w:val="21"/>
              </w:rPr>
            </w:pPr>
            <w:r>
              <w:rPr>
                <w:rFonts w:hint="eastAsia" w:ascii="宋体" w:hAnsi="宋体" w:cs="方正仿宋_GB2312"/>
                <w:b/>
                <w:bCs/>
                <w:szCs w:val="21"/>
              </w:rPr>
              <w:t xml:space="preserve">序号</w:t>
            </w:r>
            <w:r/>
          </w:p>
        </w:tc>
        <w:tc>
          <w:tcPr>
            <w:tcW w:w="1674" w:type="dxa"/>
            <w:vAlign w:val="center"/>
            <w:textDirection w:val="lrTb"/>
            <w:noWrap w:val="false"/>
          </w:tcPr>
          <w:p>
            <w:pPr>
              <w:jc w:val="center"/>
              <w:spacing w:line="360" w:lineRule="exact"/>
              <w:rPr>
                <w:rFonts w:ascii="宋体" w:hAnsi="宋体" w:cs="方正仿宋_GB2312"/>
                <w:b/>
                <w:bCs/>
                <w:szCs w:val="21"/>
              </w:rPr>
            </w:pPr>
            <w:r>
              <w:rPr>
                <w:rFonts w:hint="eastAsia" w:ascii="宋体" w:hAnsi="宋体" w:cs="方正仿宋_GB2312"/>
                <w:b/>
                <w:bCs/>
                <w:szCs w:val="21"/>
              </w:rPr>
              <w:t xml:space="preserve">评分点名称</w:t>
            </w:r>
            <w:r/>
          </w:p>
        </w:tc>
        <w:tc>
          <w:tcPr>
            <w:tcW w:w="964" w:type="dxa"/>
            <w:vAlign w:val="center"/>
            <w:textDirection w:val="lrTb"/>
            <w:noWrap w:val="false"/>
          </w:tcPr>
          <w:p>
            <w:pPr>
              <w:jc w:val="center"/>
              <w:spacing w:line="360" w:lineRule="exact"/>
              <w:rPr>
                <w:rFonts w:ascii="宋体" w:hAnsi="宋体" w:cs="方正仿宋_GB2312"/>
                <w:b/>
                <w:bCs/>
                <w:szCs w:val="21"/>
              </w:rPr>
            </w:pPr>
            <w:r>
              <w:rPr>
                <w:rFonts w:hint="eastAsia" w:ascii="宋体" w:hAnsi="宋体" w:cs="方正仿宋_GB2312"/>
                <w:b/>
                <w:bCs/>
                <w:szCs w:val="21"/>
              </w:rPr>
              <w:t xml:space="preserve">分值</w:t>
            </w:r>
            <w:r/>
          </w:p>
        </w:tc>
        <w:tc>
          <w:tcPr>
            <w:tcW w:w="6433" w:type="dxa"/>
            <w:vAlign w:val="center"/>
            <w:textDirection w:val="lrTb"/>
            <w:noWrap w:val="false"/>
          </w:tcPr>
          <w:p>
            <w:pPr>
              <w:jc w:val="center"/>
              <w:spacing w:line="360" w:lineRule="exact"/>
              <w:rPr>
                <w:rFonts w:ascii="宋体" w:hAnsi="宋体" w:cs="方正仿宋_GB2312"/>
                <w:b/>
                <w:bCs/>
                <w:szCs w:val="21"/>
              </w:rPr>
            </w:pPr>
            <w:r>
              <w:rPr>
                <w:rFonts w:hint="eastAsia" w:ascii="宋体" w:hAnsi="宋体" w:cs="方正仿宋_GB2312"/>
                <w:b/>
                <w:bCs/>
                <w:szCs w:val="21"/>
              </w:rPr>
              <w:t xml:space="preserve">评审标准</w:t>
            </w:r>
            <w:r/>
          </w:p>
        </w:tc>
      </w:tr>
      <w:tr>
        <w:trPr>
          <w:jc w:val="center"/>
          <w:trHeight w:val="371"/>
        </w:trPr>
        <w:tc>
          <w:tcPr>
            <w:tcW w:w="7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1</w:t>
            </w:r>
            <w:r/>
          </w:p>
        </w:tc>
        <w:tc>
          <w:tcPr>
            <w:tcW w:w="167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企业业绩</w:t>
            </w:r>
            <w:r/>
          </w:p>
        </w:tc>
        <w:tc>
          <w:tcPr>
            <w:tcW w:w="9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12分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宋体"/>
                <w:szCs w:val="21"/>
              </w:rPr>
              <w:t xml:space="preserve">自</w:t>
            </w:r>
            <w:r>
              <w:rPr>
                <w:rFonts w:hint="eastAsia" w:ascii="宋体" w:hAnsi="宋体" w:cs="宋体"/>
                <w:szCs w:val="21"/>
                <w:lang w:val="zh-CN"/>
              </w:rPr>
              <w:t xml:space="preserve">2023年</w:t>
            </w:r>
            <w:r>
              <w:rPr>
                <w:rFonts w:hint="eastAsia" w:ascii="宋体" w:hAnsi="宋体" w:cs="宋体"/>
                <w:szCs w:val="21"/>
              </w:rPr>
              <w:t xml:space="preserve">1</w:t>
            </w:r>
            <w:r>
              <w:rPr>
                <w:rFonts w:hint="eastAsia" w:ascii="宋体" w:hAnsi="宋体" w:cs="宋体"/>
                <w:szCs w:val="21"/>
                <w:lang w:val="zh-CN"/>
              </w:rPr>
              <w:t xml:space="preserve">月1日（含）以来供应商承担过</w:t>
            </w:r>
            <w:r>
              <w:rPr>
                <w:rFonts w:hint="eastAsia" w:ascii="宋体" w:hAnsi="宋体" w:cs="方正仿宋_GB2312"/>
                <w:szCs w:val="21"/>
              </w:rPr>
              <w:t xml:space="preserve">类似</w:t>
            </w:r>
            <w:r>
              <w:rPr>
                <w:rFonts w:hint="eastAsia" w:ascii="宋体" w:hAnsi="宋体" w:cs="宋体"/>
                <w:szCs w:val="21"/>
                <w:lang w:val="zh-CN"/>
              </w:rPr>
              <w:t xml:space="preserve">项目业绩的，每有一个得</w:t>
            </w:r>
            <w:r>
              <w:rPr>
                <w:rFonts w:hint="eastAsia" w:ascii="宋体" w:hAnsi="宋体" w:cs="宋体"/>
                <w:szCs w:val="21"/>
              </w:rPr>
              <w:t xml:space="preserve">3</w:t>
            </w:r>
            <w:r>
              <w:rPr>
                <w:rFonts w:hint="eastAsia" w:ascii="宋体" w:hAnsi="宋体" w:cs="宋体"/>
                <w:szCs w:val="21"/>
                <w:lang w:val="zh-CN"/>
              </w:rPr>
              <w:t xml:space="preserve">分，</w:t>
            </w:r>
            <w:r>
              <w:rPr>
                <w:rFonts w:hint="eastAsia" w:ascii="宋体" w:hAnsi="宋体" w:cs="宋体"/>
                <w:szCs w:val="21"/>
              </w:rPr>
              <w:t xml:space="preserve">满分12</w:t>
            </w:r>
            <w:r>
              <w:rPr>
                <w:rFonts w:hint="eastAsia" w:ascii="宋体" w:hAnsi="宋体" w:cs="宋体"/>
                <w:szCs w:val="21"/>
                <w:lang w:val="zh-CN"/>
              </w:rPr>
              <w:t xml:space="preserve">分。</w:t>
            </w:r>
            <w:r>
              <w:rPr>
                <w:rFonts w:ascii="宋体" w:hAnsi="宋体" w:cs="宋体"/>
                <w:b/>
                <w:bCs/>
                <w:szCs w:val="21"/>
              </w:rPr>
              <w:t xml:space="preserve">（</w:t>
            </w:r>
            <w:r>
              <w:rPr>
                <w:rFonts w:hint="eastAsia" w:ascii="宋体" w:hAnsi="宋体" w:cs="方正仿宋_GB2312"/>
                <w:b/>
                <w:bCs/>
                <w:szCs w:val="21"/>
              </w:rPr>
              <w:t xml:space="preserve">时间以竣工验收证明材料载明的验收时间为准</w:t>
            </w:r>
            <w:r>
              <w:rPr>
                <w:rFonts w:hint="eastAsia" w:ascii="宋体" w:hAnsi="宋体" w:cs="宋体"/>
                <w:b/>
                <w:bCs/>
                <w:szCs w:val="21"/>
                <w:lang w:val="zh-CN"/>
              </w:rPr>
              <w:t xml:space="preserve">，</w:t>
            </w:r>
            <w:r>
              <w:rPr>
                <w:rFonts w:hint="eastAsia" w:ascii="宋体" w:hAnsi="宋体" w:cs="方正仿宋_GB2312"/>
                <w:b/>
                <w:bCs/>
                <w:szCs w:val="21"/>
              </w:rPr>
              <w:t xml:space="preserve">须提供以下材料扫描件：中标（成交）通知书（单）、施工合同、竣工验收证明、通过当地供电部门竣工验收结果通知书，缺一不可</w:t>
            </w:r>
            <w:r>
              <w:rPr>
                <w:rFonts w:hint="eastAsia" w:ascii="宋体" w:hAnsi="宋体" w:cs="方正仿宋_GB2312"/>
                <w:szCs w:val="21"/>
              </w:rPr>
              <w:t xml:space="preserve">。</w:t>
            </w:r>
            <w:r>
              <w:rPr>
                <w:rFonts w:ascii="宋体" w:hAnsi="宋体" w:cs="宋体"/>
                <w:b/>
                <w:bCs/>
                <w:szCs w:val="21"/>
              </w:rPr>
              <w:t xml:space="preserve">）</w:t>
            </w:r>
            <w:r/>
          </w:p>
        </w:tc>
      </w:tr>
      <w:tr>
        <w:trPr>
          <w:jc w:val="center"/>
          <w:trHeight w:val="870"/>
        </w:trPr>
        <w:tc>
          <w:tcPr>
            <w:tcW w:w="7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2</w:t>
            </w:r>
            <w:r/>
          </w:p>
        </w:tc>
        <w:tc>
          <w:tcPr>
            <w:tcW w:w="167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lang w:eastAsia="en-US"/>
              </w:rPr>
              <w:t xml:space="preserve">项目负责人</w:t>
            </w:r>
            <w:r>
              <w:rPr>
                <w:rFonts w:hint="eastAsia" w:ascii="宋体" w:hAnsi="宋体" w:cs="方正仿宋_GB2312"/>
                <w:szCs w:val="21"/>
              </w:rPr>
              <w:t xml:space="preserve">业绩</w:t>
            </w:r>
            <w:r/>
          </w:p>
        </w:tc>
        <w:tc>
          <w:tcPr>
            <w:tcW w:w="9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6分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拟派项目负责人自2023年1月1日（含）以来，在本投标单位任职期间承担并完成过类似项目业绩的，每提供一项有效业绩得3分，本项最高累计得6分。【与企业业绩不得重复；时间以竣工验收证明材料载明的验收时间为准，</w:t>
            </w:r>
            <w:r>
              <w:rPr>
                <w:rFonts w:hint="eastAsia" w:ascii="宋体" w:hAnsi="宋体" w:cs="方正仿宋_GB2312"/>
                <w:b/>
                <w:bCs/>
                <w:szCs w:val="21"/>
              </w:rPr>
              <w:t xml:space="preserve">须提供以下材料扫描件：中标（成交）通知书（单）、施工合同、竣工验收证明、通过当地供电部门竣工验收结果通知书，缺一不可</w:t>
            </w:r>
            <w:r>
              <w:rPr>
                <w:rFonts w:hint="eastAsia" w:ascii="宋体" w:hAnsi="宋体" w:cs="方正仿宋_GB2312"/>
                <w:szCs w:val="21"/>
              </w:rPr>
              <w:t xml:space="preserve">。如提供的证明材料不能充分体现上述任一内容，投标单位须同时另行提供其他有效证明材料，否则不予计分。如提供的材料中无法体现项目负责人姓名的，须提供有效的证明材料，否则不予计分。】</w:t>
            </w:r>
            <w:r/>
          </w:p>
        </w:tc>
      </w:tr>
      <w:tr>
        <w:trPr>
          <w:jc w:val="center"/>
          <w:trHeight w:val="2939"/>
        </w:trPr>
        <w:tc>
          <w:tcPr>
            <w:tcW w:w="7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3</w:t>
            </w:r>
            <w:r/>
          </w:p>
        </w:tc>
        <w:tc>
          <w:tcPr>
            <w:tcW w:w="167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项目组人员配备</w:t>
            </w:r>
            <w:r/>
          </w:p>
        </w:tc>
        <w:tc>
          <w:tcPr>
            <w:tcW w:w="9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8分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1、拟派技术负责人具备电气类中级</w:t>
            </w:r>
            <w:bookmarkStart w:id="12" w:name="OLE_LINK1"/>
            <w:r>
              <w:rPr>
                <w:rFonts w:hint="eastAsia" w:ascii="宋体" w:hAnsi="宋体" w:cs="方正仿宋_GB2312"/>
                <w:szCs w:val="21"/>
              </w:rPr>
              <w:t xml:space="preserve">职称的</w:t>
            </w:r>
            <w:bookmarkEnd w:id="12"/>
            <w:r>
              <w:rPr>
                <w:rFonts w:hint="eastAsia" w:ascii="宋体" w:hAnsi="宋体" w:cs="方正仿宋_GB2312"/>
                <w:szCs w:val="21"/>
              </w:rPr>
              <w:t xml:space="preserve">得2分；电气类高级及以上职称的得4分</w:t>
            </w:r>
            <w:r>
              <w:rPr>
                <w:rFonts w:hint="eastAsia" w:ascii="宋体" w:hAnsi="宋体" w:cs="方正仿宋_GB2312"/>
                <w:b/>
                <w:bCs/>
                <w:szCs w:val="21"/>
              </w:rPr>
              <w:t xml:space="preserve">（提供证书原件扫描上传）；</w:t>
            </w:r>
            <w:r/>
          </w:p>
          <w:p>
            <w:pPr>
              <w:spacing w:line="360" w:lineRule="exact"/>
              <w:rPr>
                <w:rFonts w:ascii="宋体" w:hAnsi="宋体" w:cs="方正仿宋_GB2312"/>
                <w:szCs w:val="21"/>
              </w:rPr>
            </w:pPr>
            <w:r>
              <w:rPr>
                <w:rFonts w:hint="eastAsia" w:ascii="宋体" w:hAnsi="宋体" w:cs="方正仿宋_GB2312"/>
                <w:szCs w:val="21"/>
              </w:rPr>
              <w:t xml:space="preserve">2、项目组成员（项目负责人、技术负责人除外）具备工程类中级及以上职称的，每有1人得2分，最多得4分；</w:t>
            </w:r>
            <w:r>
              <w:rPr>
                <w:rFonts w:hint="eastAsia" w:ascii="宋体" w:hAnsi="宋体" w:cs="方正仿宋_GB2312"/>
                <w:b/>
                <w:bCs/>
                <w:szCs w:val="21"/>
              </w:rPr>
              <w:t xml:space="preserve">（提供证书原件扫描上传）；</w:t>
            </w:r>
            <w:r/>
          </w:p>
          <w:p>
            <w:pPr>
              <w:spacing w:line="360" w:lineRule="exact"/>
              <w:rPr>
                <w:szCs w:val="21"/>
              </w:rPr>
            </w:pPr>
            <w:r>
              <w:rPr>
                <w:rFonts w:hint="eastAsia" w:ascii="宋体" w:hAnsi="宋体" w:cs="方正仿宋_GB2312"/>
                <w:szCs w:val="21"/>
              </w:rPr>
              <w:t xml:space="preserve">注：</w:t>
            </w:r>
            <w:r>
              <w:rPr>
                <w:rFonts w:hint="eastAsia" w:ascii="宋体" w:hAnsi="宋体" w:cs="方正仿宋_GB2312"/>
                <w:b/>
                <w:bCs/>
                <w:szCs w:val="21"/>
              </w:rPr>
              <w:t xml:space="preserve">须提供以上人员有效的相关证书及投标单位为以上人员缴纳的近一个月的基本养老保险证明材料扫描件，否则不予计分。</w:t>
            </w:r>
            <w:r/>
          </w:p>
        </w:tc>
      </w:tr>
      <w:tr>
        <w:trPr>
          <w:jc w:val="center"/>
          <w:trHeight w:val="270"/>
        </w:trPr>
        <w:tc>
          <w:tcPr>
            <w:tcW w:w="764" w:type="dxa"/>
            <w:vAlign w:val="center"/>
            <w:textDirection w:val="lrTb"/>
            <w:noWrap w:val="false"/>
          </w:tcPr>
          <w:p>
            <w:pPr>
              <w:jc w:val="center"/>
              <w:spacing w:line="360" w:lineRule="exact"/>
              <w:rPr>
                <w:rFonts w:ascii="宋体" w:hAnsi="宋体" w:cs="方正仿宋_GB2312"/>
                <w:szCs w:val="21"/>
              </w:rPr>
            </w:pPr>
            <w:r>
              <w:rPr>
                <w:rFonts w:ascii="宋体" w:hAnsi="宋体" w:cs="方正仿宋_GB2312"/>
                <w:szCs w:val="21"/>
              </w:rPr>
              <w:t xml:space="preserve">4</w:t>
            </w:r>
            <w:r/>
          </w:p>
        </w:tc>
        <w:tc>
          <w:tcPr>
            <w:tcW w:w="167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工程概述、总体安排等</w:t>
            </w:r>
            <w:r/>
          </w:p>
        </w:tc>
        <w:tc>
          <w:tcPr>
            <w:tcW w:w="9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4分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评委根据供应商针对本项目提供的工程概述、总体安排、施工部署和施工段划分等相关内容的规范性、合理性及相互对应的逻辑性进行综合评分。</w:t>
            </w:r>
            <w:r/>
          </w:p>
          <w:p>
            <w:pPr>
              <w:spacing w:line="360" w:lineRule="exact"/>
              <w:rPr>
                <w:rFonts w:ascii="宋体" w:hAnsi="宋体" w:cs="方正仿宋_GB2312"/>
                <w:szCs w:val="21"/>
              </w:rPr>
            </w:pPr>
            <w:r>
              <w:rPr>
                <w:rFonts w:hint="eastAsia" w:ascii="宋体" w:hAnsi="宋体" w:cs="方正仿宋_GB2312"/>
                <w:szCs w:val="21"/>
              </w:rPr>
              <w:t xml:space="preserve">工程概述翔实准确、总体安排科学合理、施工部署统筹有力、施工段划分明确恰当，各项内容之间逻辑清晰、相互支撑的，得4分；</w:t>
            </w:r>
            <w:r/>
          </w:p>
          <w:p>
            <w:pPr>
              <w:spacing w:line="360" w:lineRule="exact"/>
              <w:rPr>
                <w:rFonts w:ascii="宋体" w:hAnsi="宋体" w:cs="方正仿宋_GB2312"/>
                <w:szCs w:val="21"/>
              </w:rPr>
            </w:pPr>
            <w:r>
              <w:rPr>
                <w:rFonts w:hint="eastAsia" w:ascii="宋体" w:hAnsi="宋体" w:cs="方正仿宋_GB2312"/>
                <w:szCs w:val="21"/>
              </w:rPr>
              <w:t xml:space="preserve">工程概述、总体安排、施工部署基本完整，施工段划分基本合理，各项内容基本对应的，得2分；</w:t>
            </w:r>
            <w:r/>
          </w:p>
          <w:p>
            <w:pPr>
              <w:spacing w:line="360" w:lineRule="exact"/>
              <w:rPr>
                <w:rFonts w:ascii="宋体" w:hAnsi="宋体" w:cs="方正仿宋_GB2312"/>
                <w:szCs w:val="21"/>
              </w:rPr>
            </w:pPr>
            <w:r>
              <w:rPr>
                <w:rFonts w:hint="eastAsia" w:ascii="宋体" w:hAnsi="宋体" w:cs="方正仿宋_GB2312"/>
                <w:szCs w:val="21"/>
              </w:rPr>
              <w:t xml:space="preserve">工程概述、总体安排、施工部署、施工段划分内容不完整、表述不清、逻辑混乱或有明显欠缺的，得1分；</w:t>
            </w:r>
            <w:r/>
          </w:p>
          <w:p>
            <w:pPr>
              <w:spacing w:line="360" w:lineRule="exact"/>
              <w:rPr>
                <w:rFonts w:ascii="宋体" w:hAnsi="宋体" w:cs="方正仿宋_GB2312"/>
                <w:szCs w:val="21"/>
              </w:rPr>
            </w:pPr>
            <w:r>
              <w:rPr>
                <w:rFonts w:hint="eastAsia" w:ascii="宋体" w:hAnsi="宋体" w:cs="方正仿宋_GB2312"/>
                <w:szCs w:val="21"/>
              </w:rPr>
              <w:t xml:space="preserve">上述内容与本项目实际完全不符、未针对本项目编制或未提供的，不得分。</w:t>
            </w:r>
            <w:r/>
          </w:p>
        </w:tc>
      </w:tr>
      <w:tr>
        <w:trPr>
          <w:jc w:val="center"/>
          <w:trHeight w:val="380"/>
        </w:trPr>
        <w:tc>
          <w:tcPr>
            <w:tcW w:w="7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5</w:t>
            </w:r>
            <w:r/>
          </w:p>
        </w:tc>
        <w:tc>
          <w:tcPr>
            <w:tcW w:w="1674" w:type="dxa"/>
            <w:vAlign w:val="center"/>
            <w:textDirection w:val="lrTb"/>
            <w:noWrap w:val="false"/>
          </w:tcPr>
          <w:p>
            <w:pPr>
              <w:jc w:val="center"/>
              <w:spacing w:line="360" w:lineRule="exact"/>
              <w:rPr>
                <w:rFonts w:ascii="宋体" w:hAnsi="宋体" w:cs="宋体"/>
                <w:szCs w:val="21"/>
              </w:rPr>
            </w:pPr>
            <w:r>
              <w:rPr>
                <w:rFonts w:hint="eastAsia" w:ascii="宋体" w:hAnsi="宋体" w:cs="方正仿宋_GB2312"/>
                <w:szCs w:val="21"/>
              </w:rPr>
              <w:t xml:space="preserve">施工组织方案</w:t>
            </w:r>
            <w:r/>
          </w:p>
        </w:tc>
        <w:tc>
          <w:tcPr>
            <w:tcW w:w="9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4分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评委根据供应商针对本项目提供的项目施工组织方案（包括技术准备、物资准备、劳动组织准备，以及从施工准备到竣工验收全过程各阶段的具体组织安排等）进行综合评分。</w:t>
            </w:r>
            <w:r/>
          </w:p>
          <w:p>
            <w:pPr>
              <w:spacing w:line="360" w:lineRule="exact"/>
              <w:rPr>
                <w:rFonts w:ascii="宋体" w:hAnsi="宋体" w:cs="方正仿宋_GB2312"/>
                <w:szCs w:val="21"/>
              </w:rPr>
            </w:pPr>
            <w:r>
              <w:rPr>
                <w:rFonts w:hint="eastAsia" w:ascii="宋体" w:hAnsi="宋体" w:cs="方正仿宋_GB2312"/>
                <w:szCs w:val="21"/>
              </w:rPr>
              <w:t xml:space="preserve">施工组织方案内容完整详细、表述清晰准确、针对本项目特点编制、各项准备与实施环节衔接紧密、能完全满足项目实施要求的，得4分；</w:t>
            </w:r>
            <w:r/>
          </w:p>
          <w:p>
            <w:pPr>
              <w:spacing w:line="360" w:lineRule="exact"/>
              <w:rPr>
                <w:rFonts w:ascii="宋体" w:hAnsi="宋体" w:cs="方正仿宋_GB2312"/>
                <w:szCs w:val="21"/>
              </w:rPr>
            </w:pPr>
            <w:r>
              <w:rPr>
                <w:rFonts w:hint="eastAsia" w:ascii="宋体" w:hAnsi="宋体" w:cs="方正仿宋_GB2312"/>
                <w:szCs w:val="21"/>
              </w:rPr>
              <w:t xml:space="preserve">施工组织方案内容基本完整、表述基本准确、具有一定针对性、能基本满足项目实施要求的，得2分；</w:t>
            </w:r>
            <w:r/>
          </w:p>
          <w:p>
            <w:pPr>
              <w:spacing w:line="360" w:lineRule="exact"/>
              <w:rPr>
                <w:rFonts w:ascii="宋体" w:hAnsi="宋体" w:cs="方正仿宋_GB2312"/>
                <w:szCs w:val="21"/>
              </w:rPr>
            </w:pPr>
            <w:r>
              <w:rPr>
                <w:rFonts w:hint="eastAsia" w:ascii="宋体" w:hAnsi="宋体" w:cs="方正仿宋_GB2312"/>
                <w:szCs w:val="21"/>
              </w:rPr>
              <w:t xml:space="preserve">施工组织方案内容有缺失、表述过于简略、针对性较差、与项目实际需求存在明显差距的，得1分；</w:t>
            </w:r>
            <w:r/>
          </w:p>
          <w:p>
            <w:pPr>
              <w:spacing w:line="360" w:lineRule="exact"/>
              <w:rPr>
                <w:rFonts w:ascii="宋体" w:hAnsi="宋体" w:cs="方正仿宋_GB2312"/>
                <w:szCs w:val="21"/>
              </w:rPr>
            </w:pPr>
            <w:r>
              <w:rPr>
                <w:rFonts w:hint="eastAsia" w:ascii="宋体" w:hAnsi="宋体" w:cs="方正仿宋_GB2312"/>
                <w:szCs w:val="21"/>
              </w:rPr>
              <w:t xml:space="preserve">上述内容与本项目实际完全不符、未针对本项目编制或未提供的，不得分。</w:t>
            </w:r>
            <w:r/>
          </w:p>
        </w:tc>
      </w:tr>
      <w:tr>
        <w:trPr>
          <w:jc w:val="center"/>
          <w:trHeight w:val="473"/>
        </w:trPr>
        <w:tc>
          <w:tcPr>
            <w:tcW w:w="7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6</w:t>
            </w:r>
            <w:r/>
          </w:p>
        </w:tc>
        <w:tc>
          <w:tcPr>
            <w:tcW w:w="1674" w:type="dxa"/>
            <w:vAlign w:val="center"/>
            <w:textDirection w:val="lrTb"/>
            <w:noWrap w:val="false"/>
          </w:tcPr>
          <w:p>
            <w:pPr>
              <w:jc w:val="center"/>
              <w:spacing w:line="360" w:lineRule="exact"/>
              <w:rPr>
                <w:rFonts w:ascii="宋体" w:hAnsi="宋体" w:cs="宋体"/>
                <w:szCs w:val="21"/>
              </w:rPr>
            </w:pPr>
            <w:r>
              <w:rPr>
                <w:rFonts w:hint="eastAsia" w:ascii="宋体" w:hAnsi="宋体" w:cs="方正仿宋_GB2312"/>
                <w:szCs w:val="21"/>
              </w:rPr>
              <w:t xml:space="preserve">关键施工技术的难点、重点的分析及合理化建议（措施）</w:t>
            </w:r>
            <w:r/>
          </w:p>
        </w:tc>
        <w:tc>
          <w:tcPr>
            <w:tcW w:w="9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3分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评委根据供应商针对本项目关键施工技术的难点、重点的分析及合理化建议（措施）的科学性、可行性、全面性、针对性及有效性等进行综合评分。</w:t>
            </w:r>
            <w:r/>
          </w:p>
          <w:p>
            <w:pPr>
              <w:spacing w:line="360" w:lineRule="exact"/>
              <w:rPr>
                <w:rFonts w:ascii="宋体" w:hAnsi="宋体" w:cs="方正仿宋_GB2312"/>
                <w:szCs w:val="21"/>
              </w:rPr>
            </w:pPr>
            <w:r>
              <w:rPr>
                <w:rFonts w:hint="eastAsia" w:ascii="宋体" w:hAnsi="宋体" w:cs="方正仿宋_GB2312"/>
                <w:szCs w:val="21"/>
              </w:rPr>
              <w:t xml:space="preserve">对本项目关键施工技术的难点、重点分析透彻到位，提出的合理化建议及措施科学严谨、切实可行、考虑周全、紧密贴合项目实际、能有效指导施工的，得3分；</w:t>
            </w:r>
            <w:r/>
          </w:p>
          <w:p>
            <w:pPr>
              <w:spacing w:line="360" w:lineRule="exact"/>
              <w:rPr>
                <w:rFonts w:ascii="宋体" w:hAnsi="宋体" w:cs="方正仿宋_GB2312"/>
                <w:szCs w:val="21"/>
              </w:rPr>
            </w:pPr>
            <w:r>
              <w:rPr>
                <w:rFonts w:hint="eastAsia" w:ascii="宋体" w:hAnsi="宋体" w:cs="方正仿宋_GB2312"/>
                <w:szCs w:val="21"/>
              </w:rPr>
              <w:t xml:space="preserve">对本项目关键施工技术的难点、重点分析基本到位，提出的合理化建议及措施基本科学可行、具有一定针对性、能基本满足项目实施需要的，得2分；</w:t>
            </w:r>
            <w:r/>
          </w:p>
          <w:p>
            <w:pPr>
              <w:spacing w:line="360" w:lineRule="exact"/>
              <w:rPr>
                <w:rFonts w:ascii="宋体" w:hAnsi="宋体" w:cs="方正仿宋_GB2312"/>
                <w:szCs w:val="21"/>
              </w:rPr>
            </w:pPr>
            <w:r>
              <w:rPr>
                <w:rFonts w:hint="eastAsia" w:ascii="宋体" w:hAnsi="宋体" w:cs="方正仿宋_GB2312"/>
                <w:szCs w:val="21"/>
              </w:rPr>
              <w:t xml:space="preserve">对本项目关键施工技术的难点、重点分析不够深入、存在疏漏，提出的合理化建议及措施较为简单、可行性不强、针对性不足或内容粗略的，得1分；</w:t>
            </w:r>
            <w:r/>
          </w:p>
          <w:p>
            <w:pPr>
              <w:spacing w:line="360" w:lineRule="exact"/>
              <w:rPr>
                <w:rFonts w:ascii="宋体" w:hAnsi="宋体" w:cs="方正仿宋_GB2312"/>
                <w:szCs w:val="21"/>
              </w:rPr>
            </w:pPr>
            <w:r>
              <w:rPr>
                <w:rFonts w:hint="eastAsia" w:ascii="宋体" w:hAnsi="宋体" w:cs="方正仿宋_GB2312"/>
                <w:szCs w:val="21"/>
              </w:rPr>
              <w:t xml:space="preserve">上述内容与本项目实际完全不符、未针对本项目关键施工技术进行分析或未提供的，不得分。</w:t>
            </w:r>
            <w:r/>
          </w:p>
        </w:tc>
      </w:tr>
      <w:tr>
        <w:trPr>
          <w:jc w:val="center"/>
          <w:trHeight w:val="554"/>
        </w:trPr>
        <w:tc>
          <w:tcPr>
            <w:tcW w:w="7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7</w:t>
            </w:r>
            <w:r/>
          </w:p>
        </w:tc>
        <w:tc>
          <w:tcPr>
            <w:tcW w:w="1674" w:type="dxa"/>
            <w:vAlign w:val="center"/>
            <w:textDirection w:val="lrTb"/>
            <w:noWrap w:val="false"/>
          </w:tcPr>
          <w:p>
            <w:pPr>
              <w:jc w:val="center"/>
              <w:spacing w:line="360" w:lineRule="exact"/>
              <w:rPr>
                <w:rFonts w:ascii="宋体" w:hAnsi="宋体" w:cs="宋体"/>
                <w:szCs w:val="21"/>
              </w:rPr>
            </w:pPr>
            <w:r>
              <w:rPr>
                <w:rFonts w:hint="eastAsia" w:ascii="宋体" w:hAnsi="宋体" w:cs="方正仿宋_GB2312"/>
                <w:szCs w:val="21"/>
              </w:rPr>
              <w:t xml:space="preserve">安全文明施工保障措施方案</w:t>
            </w:r>
            <w:r/>
          </w:p>
        </w:tc>
        <w:tc>
          <w:tcPr>
            <w:tcW w:w="9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3分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评委根据供应商针对本项目制定的安全文明施工保障措施方案（在施工的各个环节、管理制度和操作规程、现场管控等，包括但不限于脚手架安全措施、场地围挡、文物安全公告公示等）进行综合评分。</w:t>
            </w:r>
            <w:r/>
          </w:p>
          <w:p>
            <w:pPr>
              <w:spacing w:line="360" w:lineRule="exact"/>
              <w:rPr>
                <w:rFonts w:ascii="宋体" w:hAnsi="宋体" w:cs="方正仿宋_GB2312"/>
                <w:szCs w:val="21"/>
              </w:rPr>
            </w:pPr>
            <w:r>
              <w:rPr>
                <w:rFonts w:hint="eastAsia" w:ascii="宋体" w:hAnsi="宋体" w:cs="方正仿宋_GB2312"/>
                <w:szCs w:val="21"/>
              </w:rPr>
              <w:t xml:space="preserve">方案对项目施工过程中可能存在的各类安全风险分析透彻、辨识全面，提出的保障措施详细具体、责任明确、可操作性强，管理制度</w:t>
            </w:r>
            <w:r>
              <w:rPr>
                <w:rFonts w:hint="eastAsia" w:ascii="宋体" w:hAnsi="宋体" w:cs="方正仿宋_GB2312"/>
                <w:szCs w:val="21"/>
              </w:rPr>
              <w:t xml:space="preserve">与操作规程健全完善，现场管控措施落实到位的，得3分；</w:t>
            </w:r>
            <w:r/>
          </w:p>
          <w:p>
            <w:pPr>
              <w:spacing w:line="360" w:lineRule="exact"/>
              <w:rPr>
                <w:rFonts w:ascii="宋体" w:hAnsi="宋体" w:cs="方正仿宋_GB2312"/>
                <w:szCs w:val="21"/>
              </w:rPr>
            </w:pPr>
            <w:r>
              <w:rPr>
                <w:rFonts w:hint="eastAsia" w:ascii="宋体" w:hAnsi="宋体" w:cs="方正仿宋_GB2312"/>
                <w:szCs w:val="21"/>
              </w:rPr>
              <w:t xml:space="preserve">方案对项目施工过程中可能存在的安全风险分析基本全面、覆盖主要环节，提出的保障措施基本到位、具有一定可操作性，管理制度与操作规程基本健全的，得2分；</w:t>
            </w:r>
            <w:r/>
          </w:p>
          <w:p>
            <w:pPr>
              <w:spacing w:line="360" w:lineRule="exact"/>
              <w:rPr>
                <w:rFonts w:ascii="宋体" w:hAnsi="宋体" w:cs="方正仿宋_GB2312"/>
                <w:szCs w:val="21"/>
              </w:rPr>
            </w:pPr>
            <w:r>
              <w:rPr>
                <w:rFonts w:hint="eastAsia" w:ascii="宋体" w:hAnsi="宋体" w:cs="方正仿宋_GB2312"/>
                <w:szCs w:val="21"/>
              </w:rPr>
              <w:t xml:space="preserve">方案对项目施工过程中可能存在的安全风险分析不够深入、存在明显疏漏，提出的保障措施较为笼统、操作性不强，管理制度与操作规程不完善或有欠缺的，得1分；</w:t>
            </w:r>
            <w:r/>
          </w:p>
          <w:p>
            <w:pPr>
              <w:spacing w:line="360" w:lineRule="exact"/>
              <w:rPr>
                <w:rFonts w:ascii="宋体" w:hAnsi="宋体" w:cs="方正仿宋_GB2312"/>
                <w:szCs w:val="21"/>
              </w:rPr>
            </w:pPr>
            <w:r>
              <w:rPr>
                <w:rFonts w:hint="eastAsia" w:ascii="宋体" w:hAnsi="宋体" w:cs="方正仿宋_GB2312"/>
                <w:szCs w:val="21"/>
              </w:rPr>
              <w:t xml:space="preserve">上述内容与本项目实际完全不符、未针对本项目特点制定或未提供的，不得分。</w:t>
            </w:r>
            <w:r/>
          </w:p>
        </w:tc>
      </w:tr>
    </w:tbl>
    <w:p>
      <w:pPr>
        <w:ind w:firstLine="562"/>
        <w:spacing w:line="480" w:lineRule="exact"/>
        <w:rPr>
          <w:rFonts w:ascii="宋体" w:hAnsi="宋体" w:cs="宋体"/>
          <w:sz w:val="24"/>
        </w:rPr>
      </w:pPr>
      <w:r>
        <w:rPr>
          <w:rFonts w:hint="eastAsia" w:ascii="宋体" w:hAnsi="宋体" w:cs="宋体"/>
          <w:sz w:val="24"/>
        </w:rPr>
        <w:t xml:space="preserve">注：①请供应</w:t>
      </w:r>
      <w:r>
        <w:rPr>
          <w:rFonts w:hint="eastAsia" w:ascii="宋体" w:hAnsi="宋体" w:cs="宋体"/>
          <w:sz w:val="24"/>
        </w:rPr>
        <w:t xml:space="preserve">商制作</w:t>
      </w:r>
      <w:r>
        <w:rPr>
          <w:rFonts w:hint="eastAsia" w:ascii="宋体" w:hAnsi="宋体" w:cs="宋体"/>
          <w:sz w:val="24"/>
        </w:rPr>
        <w:t xml:space="preserve">响应文件的时保证图片、文字材料的完整、清晰可辨，任何原因导致评委看不清楚或无法查看，后果由供应商自负。</w:t>
      </w:r>
      <w:r/>
    </w:p>
    <w:p>
      <w:pPr>
        <w:ind w:firstLine="562"/>
        <w:spacing w:line="480" w:lineRule="exact"/>
        <w:rPr>
          <w:rFonts w:ascii="宋体" w:hAnsi="宋体" w:cs="宋体"/>
          <w:sz w:val="24"/>
        </w:rPr>
      </w:pPr>
      <w:r>
        <w:rPr>
          <w:rFonts w:hint="eastAsia" w:ascii="宋体" w:hAnsi="宋体" w:cs="宋体"/>
          <w:sz w:val="24"/>
        </w:rPr>
        <w:t xml:space="preserve">②供应</w:t>
      </w:r>
      <w:r>
        <w:rPr>
          <w:rFonts w:hint="eastAsia" w:ascii="宋体" w:hAnsi="宋体" w:cs="宋体"/>
          <w:sz w:val="24"/>
        </w:rPr>
        <w:t xml:space="preserve">商制作</w:t>
      </w:r>
      <w:r>
        <w:rPr>
          <w:rFonts w:hint="eastAsia" w:ascii="宋体" w:hAnsi="宋体" w:cs="宋体"/>
          <w:sz w:val="24"/>
        </w:rPr>
        <w:t xml:space="preserve">响应文件时所用的所有原件材料均须准备好，签订合同前被采购人核查，如核查</w:t>
      </w:r>
      <w:r>
        <w:rPr>
          <w:rFonts w:hint="eastAsia" w:ascii="宋体" w:hAnsi="宋体" w:cs="宋体"/>
          <w:sz w:val="24"/>
        </w:rPr>
        <w:t xml:space="preserve">时供应</w:t>
      </w:r>
      <w:r>
        <w:rPr>
          <w:rFonts w:hint="eastAsia" w:ascii="宋体" w:hAnsi="宋体" w:cs="宋体"/>
          <w:sz w:val="24"/>
        </w:rPr>
        <w:t xml:space="preserve">商不能提供相关原件材料作弄虚作假处理，供应商自行承担相应法律后果。</w:t>
      </w:r>
      <w:r/>
    </w:p>
    <w:p>
      <w:pPr>
        <w:ind w:firstLine="560"/>
        <w:spacing w:line="500" w:lineRule="exact"/>
        <w:rPr>
          <w:rFonts w:ascii="宋体" w:hAnsi="宋体" w:cs="宋体"/>
          <w:sz w:val="24"/>
        </w:rPr>
      </w:pPr>
      <w:r>
        <w:rPr>
          <w:rFonts w:hint="eastAsia" w:ascii="宋体" w:hAnsi="宋体" w:cs="宋体"/>
          <w:b/>
          <w:sz w:val="24"/>
        </w:rPr>
        <w:t xml:space="preserve">（四）</w:t>
      </w:r>
      <w:r>
        <w:rPr>
          <w:rFonts w:hint="eastAsia" w:ascii="宋体" w:hAnsi="宋体" w:cs="宋体"/>
          <w:b/>
          <w:sz w:val="24"/>
          <w:lang w:val="zh-CN"/>
        </w:rPr>
        <w:t xml:space="preserve">价格分：</w:t>
      </w:r>
      <w:r>
        <w:rPr>
          <w:rFonts w:hint="eastAsia" w:ascii="宋体" w:hAnsi="宋体" w:cs="宋体"/>
          <w:b/>
          <w:sz w:val="24"/>
        </w:rPr>
        <w:t xml:space="preserve">60</w:t>
      </w:r>
      <w:r>
        <w:rPr>
          <w:rFonts w:hint="eastAsia" w:ascii="宋体" w:hAnsi="宋体" w:cs="宋体"/>
          <w:b/>
          <w:sz w:val="24"/>
          <w:lang w:val="zh-CN"/>
        </w:rPr>
        <w:t xml:space="preserve">分</w:t>
      </w:r>
      <w:r/>
    </w:p>
    <w:p>
      <w:pPr>
        <w:ind w:firstLine="560"/>
        <w:spacing w:line="500" w:lineRule="exact"/>
        <w:rPr>
          <w:rFonts w:ascii="宋体" w:hAnsi="宋体" w:cs="宋体"/>
          <w:bCs/>
          <w:sz w:val="24"/>
        </w:rPr>
      </w:pPr>
      <w:r>
        <w:rPr>
          <w:rFonts w:hint="eastAsia" w:ascii="宋体" w:hAnsi="宋体" w:cs="宋体"/>
          <w:bCs/>
          <w:sz w:val="24"/>
          <w:lang w:val="en-GB"/>
        </w:rPr>
        <w:t xml:space="preserve">综合评分法中的价格</w:t>
      </w:r>
      <w:r>
        <w:rPr>
          <w:rFonts w:hint="eastAsia" w:ascii="宋体" w:hAnsi="宋体" w:cs="宋体"/>
          <w:bCs/>
          <w:sz w:val="24"/>
          <w:lang w:val="en-GB"/>
        </w:rPr>
        <w:t xml:space="preserve">分统一</w:t>
      </w:r>
      <w:r>
        <w:rPr>
          <w:rFonts w:hint="eastAsia" w:ascii="宋体" w:hAnsi="宋体" w:cs="宋体"/>
          <w:bCs/>
          <w:sz w:val="24"/>
          <w:lang w:val="en-GB"/>
        </w:rPr>
        <w:t xml:space="preserve">采用低价优先法计算</w:t>
      </w:r>
      <w:r>
        <w:rPr>
          <w:rFonts w:hint="eastAsia" w:ascii="宋体" w:hAnsi="宋体" w:cs="宋体"/>
          <w:bCs/>
          <w:sz w:val="24"/>
        </w:rPr>
        <w:t xml:space="preserve">，满足磋商文件要求且最后报价最低的报价为磋商基准价，其价格分为满分。其他供应商的价格分按下列公式计算：</w:t>
      </w:r>
      <w:r/>
    </w:p>
    <w:p>
      <w:pPr>
        <w:ind w:firstLine="560"/>
        <w:spacing w:line="500" w:lineRule="exact"/>
        <w:rPr>
          <w:rFonts w:ascii="宋体" w:hAnsi="宋体" w:cs="宋体"/>
          <w:bCs/>
          <w:sz w:val="24"/>
        </w:rPr>
      </w:pPr>
      <w:r>
        <w:rPr>
          <w:rFonts w:hint="eastAsia" w:ascii="宋体" w:hAnsi="宋体" w:cs="宋体"/>
          <w:bCs/>
          <w:sz w:val="24"/>
        </w:rPr>
        <w:t xml:space="preserve">磋商报价得分=（磋商基准价/最后磋商报价）×</w:t>
      </w:r>
      <w:r>
        <w:rPr>
          <w:rFonts w:hint="eastAsia" w:ascii="宋体" w:hAnsi="宋体" w:cs="宋体"/>
          <w:bCs/>
          <w:sz w:val="24"/>
        </w:rPr>
        <w:t xml:space="preserve">价格权</w:t>
      </w:r>
      <w:r>
        <w:rPr>
          <w:rFonts w:hint="eastAsia" w:ascii="宋体" w:hAnsi="宋体" w:cs="宋体"/>
          <w:bCs/>
          <w:sz w:val="24"/>
        </w:rPr>
        <w:t xml:space="preserve">值×100。</w:t>
      </w:r>
      <w:r/>
    </w:p>
    <w:p>
      <w:pPr>
        <w:ind w:firstLine="562"/>
        <w:spacing w:line="500" w:lineRule="exact"/>
        <w:rPr>
          <w:rFonts w:ascii="宋体" w:hAnsi="宋体" w:cs="宋体"/>
          <w:b/>
          <w:sz w:val="24"/>
        </w:rPr>
      </w:pPr>
      <w:r>
        <w:rPr>
          <w:rFonts w:hint="eastAsia" w:ascii="宋体" w:hAnsi="宋体" w:cs="宋体"/>
          <w:b/>
          <w:sz w:val="24"/>
        </w:rPr>
        <w:t xml:space="preserve">（五）专门面向中小企业（含残疾人福利性单位、监狱企业）采购的项目或者采购包，不再执行价格评审优惠的扶持政策。</w:t>
      </w:r>
      <w:r/>
    </w:p>
    <w:p>
      <w:pPr>
        <w:ind w:firstLine="570"/>
        <w:spacing w:line="500" w:lineRule="exact"/>
        <w:rPr>
          <w:rFonts w:ascii="宋体" w:hAnsi="宋体" w:cs="宋体"/>
          <w:bCs/>
          <w:sz w:val="24"/>
        </w:rPr>
      </w:pPr>
      <w:r>
        <w:rPr>
          <w:rFonts w:hint="eastAsia" w:ascii="宋体" w:hAnsi="宋体" w:cs="宋体"/>
          <w:b/>
          <w:sz w:val="24"/>
        </w:rPr>
        <w:t xml:space="preserve">四、成交供应商的确定</w:t>
      </w:r>
      <w:r/>
    </w:p>
    <w:p>
      <w:pPr>
        <w:ind w:firstLine="570"/>
        <w:spacing w:line="500" w:lineRule="exact"/>
        <w:rPr>
          <w:rFonts w:ascii="宋体" w:hAnsi="宋体" w:cs="宋体"/>
          <w:sz w:val="24"/>
        </w:rPr>
      </w:pPr>
      <w:r>
        <w:rPr>
          <w:rFonts w:hint="eastAsia" w:ascii="宋体" w:hAnsi="宋体" w:cs="宋体"/>
          <w:sz w:val="24"/>
        </w:rPr>
        <w:t xml:space="preserve">磋商小组汇总各评委评分后，按照得分从高到低的顺序推荐三名成交候选人，并编写评审报告。</w:t>
      </w:r>
      <w:r/>
    </w:p>
    <w:p>
      <w:pPr>
        <w:ind w:firstLine="570"/>
        <w:spacing w:line="500" w:lineRule="exact"/>
        <w:rPr>
          <w:rFonts w:ascii="宋体" w:hAnsi="宋体" w:cs="宋体"/>
          <w:sz w:val="24"/>
        </w:rPr>
      </w:pPr>
      <w:r>
        <w:rPr>
          <w:rFonts w:hint="eastAsia" w:ascii="宋体" w:hAnsi="宋体" w:cs="宋体"/>
          <w:sz w:val="24"/>
        </w:rPr>
        <w:t xml:space="preserve">采购人委托磋商小组直接确定排名第一的成交候选人为成交供应商。</w:t>
      </w:r>
      <w:r/>
    </w:p>
    <w:p>
      <w:pPr>
        <w:ind w:firstLine="562"/>
        <w:spacing w:line="500" w:lineRule="exact"/>
        <w:rPr>
          <w:rFonts w:ascii="宋体" w:hAnsi="宋体" w:cs="宋体"/>
          <w:b/>
          <w:sz w:val="24"/>
        </w:rPr>
      </w:pPr>
      <w:r>
        <w:rPr>
          <w:rFonts w:hint="eastAsia" w:ascii="宋体" w:hAnsi="宋体" w:cs="宋体"/>
          <w:b/>
          <w:sz w:val="24"/>
        </w:rPr>
        <w:t xml:space="preserve">五、公告成交结果</w:t>
      </w:r>
      <w:r/>
    </w:p>
    <w:p>
      <w:pPr>
        <w:ind w:firstLine="570"/>
        <w:spacing w:line="500" w:lineRule="exact"/>
        <w:rPr>
          <w:rFonts w:ascii="宋体" w:hAnsi="宋体"/>
          <w:sz w:val="24"/>
        </w:rPr>
      </w:pPr>
      <w:r>
        <w:rPr>
          <w:rFonts w:ascii="宋体" w:hAnsi="宋体"/>
          <w:sz w:val="24"/>
        </w:rPr>
        <w:t xml:space="preserve">自确定</w:t>
      </w:r>
      <w:r>
        <w:rPr>
          <w:rFonts w:hint="eastAsia" w:ascii="宋体" w:hAnsi="宋体"/>
          <w:sz w:val="24"/>
        </w:rPr>
        <w:t xml:space="preserve">成交供应商</w:t>
      </w:r>
      <w:r>
        <w:rPr>
          <w:rFonts w:ascii="宋体" w:hAnsi="宋体"/>
          <w:sz w:val="24"/>
        </w:rPr>
        <w:t xml:space="preserve">之日起2个工作日内，在</w:t>
      </w:r>
      <w:r>
        <w:rPr>
          <w:rFonts w:hint="eastAsia" w:ascii="宋体" w:hAnsi="宋体"/>
          <w:sz w:val="24"/>
        </w:rPr>
        <w:t xml:space="preserve">江苏政府采购网</w:t>
      </w:r>
      <w:r>
        <w:rPr>
          <w:rFonts w:ascii="宋体" w:hAnsi="宋体"/>
          <w:sz w:val="24"/>
        </w:rPr>
        <w:t xml:space="preserve">公告成交结果，公告期限为1个工作日。</w:t>
      </w:r>
      <w:r/>
    </w:p>
    <w:p>
      <w:pPr>
        <w:ind w:firstLine="562"/>
        <w:spacing w:line="500" w:lineRule="exact"/>
        <w:rPr>
          <w:rFonts w:ascii="宋体" w:hAnsi="宋体" w:cs="宋体"/>
          <w:b/>
          <w:bCs/>
          <w:sz w:val="24"/>
        </w:rPr>
      </w:pPr>
      <w:r>
        <w:rPr>
          <w:rFonts w:hint="eastAsia" w:ascii="宋体" w:hAnsi="宋体" w:cs="宋体"/>
          <w:b/>
          <w:sz w:val="24"/>
        </w:rPr>
        <w:t xml:space="preserve">六、</w:t>
      </w:r>
      <w:r>
        <w:rPr>
          <w:rFonts w:hint="eastAsia" w:ascii="宋体" w:hAnsi="宋体" w:cs="宋体"/>
          <w:b/>
          <w:bCs/>
          <w:sz w:val="24"/>
        </w:rPr>
        <w:t xml:space="preserve">发放成交通知书</w:t>
      </w:r>
      <w:r/>
    </w:p>
    <w:p>
      <w:pPr>
        <w:ind w:firstLine="560"/>
        <w:spacing w:line="500" w:lineRule="exact"/>
        <w:rPr>
          <w:rFonts w:ascii="宋体" w:hAnsi="宋体"/>
          <w:bCs/>
          <w:sz w:val="24"/>
        </w:rPr>
      </w:pPr>
      <w:r>
        <w:rPr>
          <w:rFonts w:ascii="宋体" w:hAnsi="宋体"/>
          <w:sz w:val="24"/>
        </w:rPr>
        <w:t xml:space="preserve">公告成交结果的同时，</w:t>
      </w:r>
      <w:r>
        <w:rPr>
          <w:rFonts w:hint="eastAsia" w:ascii="宋体" w:hAnsi="宋体"/>
          <w:bCs/>
          <w:sz w:val="24"/>
        </w:rPr>
        <w:t xml:space="preserve">采购人或采购代理机构</w:t>
      </w:r>
      <w:r>
        <w:rPr>
          <w:rFonts w:ascii="宋体" w:hAnsi="宋体"/>
          <w:bCs/>
          <w:sz w:val="24"/>
        </w:rPr>
        <w:t xml:space="preserve">向成交供应商发放</w:t>
      </w:r>
      <w:r>
        <w:rPr>
          <w:rFonts w:hint="eastAsia" w:ascii="宋体" w:hAnsi="宋体"/>
          <w:bCs/>
          <w:sz w:val="24"/>
        </w:rPr>
        <w:t xml:space="preserve">成交</w:t>
      </w:r>
      <w:r>
        <w:rPr>
          <w:rFonts w:ascii="宋体" w:hAnsi="宋体"/>
          <w:bCs/>
          <w:sz w:val="24"/>
        </w:rPr>
        <w:t xml:space="preserve">通知书</w:t>
      </w:r>
      <w:r>
        <w:rPr>
          <w:rFonts w:hint="eastAsia" w:ascii="宋体" w:hAnsi="宋体"/>
          <w:bCs/>
          <w:sz w:val="24"/>
        </w:rPr>
        <w:t xml:space="preserve">。</w:t>
      </w:r>
      <w:r/>
    </w:p>
    <w:p>
      <w:pPr>
        <w:ind w:firstLine="560"/>
        <w:spacing w:line="500" w:lineRule="exact"/>
        <w:rPr>
          <w:rFonts w:ascii="宋体" w:hAnsi="宋体" w:cs="宋体"/>
          <w:sz w:val="24"/>
        </w:rPr>
      </w:pPr>
      <w:r>
        <w:rPr>
          <w:rFonts w:hint="eastAsia" w:ascii="宋体" w:hAnsi="宋体" w:cs="宋体"/>
          <w:sz w:val="24"/>
        </w:rPr>
        <w:t xml:space="preserve">成交通知书发出后，采购人不得违法改变成交结果，成交</w:t>
      </w:r>
      <w:r>
        <w:rPr>
          <w:rFonts w:hint="eastAsia" w:ascii="宋体" w:hAnsi="宋体" w:cs="宋体"/>
          <w:sz w:val="24"/>
        </w:rPr>
        <w:t xml:space="preserve">供应商无正当</w:t>
      </w:r>
      <w:r>
        <w:rPr>
          <w:rFonts w:hint="eastAsia" w:ascii="宋体" w:hAnsi="宋体" w:cs="宋体"/>
          <w:sz w:val="24"/>
        </w:rPr>
        <w:t xml:space="preserve">理由不得</w:t>
      </w:r>
      <w:r>
        <w:rPr>
          <w:rFonts w:hint="eastAsia" w:ascii="宋体" w:hAnsi="宋体" w:cs="宋体"/>
          <w:sz w:val="24"/>
        </w:rPr>
        <w:t xml:space="preserve">放弃成交。</w:t>
      </w:r>
      <w:r/>
    </w:p>
    <w:p>
      <w:pPr>
        <w:ind w:firstLine="570"/>
        <w:spacing w:line="500" w:lineRule="exact"/>
        <w:rPr>
          <w:rFonts w:ascii="宋体" w:hAnsi="宋体" w:cs="宋体"/>
          <w:b/>
          <w:bCs/>
          <w:sz w:val="24"/>
        </w:rPr>
      </w:pPr>
      <w:r>
        <w:rPr>
          <w:rFonts w:hint="eastAsia" w:ascii="宋体" w:hAnsi="宋体" w:cs="宋体"/>
          <w:b/>
          <w:bCs/>
          <w:sz w:val="24"/>
        </w:rPr>
        <w:t xml:space="preserve">成交供应商在成交后须将装订好的纸质响应文件（三份）通过邮寄的方式（不接受到付）寄至江苏本源工程项目管理有限公司（邮寄地址：南通市海</w:t>
      </w:r>
      <w:r>
        <w:rPr>
          <w:rFonts w:hint="eastAsia" w:ascii="宋体" w:hAnsi="宋体" w:cs="宋体"/>
          <w:b/>
          <w:bCs/>
          <w:sz w:val="24"/>
        </w:rPr>
        <w:t xml:space="preserve">门区富江路</w:t>
      </w:r>
      <w:r>
        <w:rPr>
          <w:rFonts w:hint="eastAsia" w:ascii="宋体" w:hAnsi="宋体" w:cs="宋体"/>
          <w:b/>
          <w:bCs/>
          <w:sz w:val="24"/>
        </w:rPr>
        <w:t xml:space="preserve">1055号24栋301室，王女士，18795717900），并在成交通知书规定期限内和采购人签订合同。</w:t>
      </w:r>
      <w:r/>
    </w:p>
    <w:p>
      <w:pPr>
        <w:numPr>
          <w:ilvl w:val="0"/>
          <w:numId w:val="3"/>
        </w:numPr>
        <w:ind w:firstLine="2530"/>
        <w:spacing w:line="420" w:lineRule="exact"/>
        <w:rPr>
          <w:rFonts w:ascii="宋体" w:hAnsi="宋体"/>
          <w:b/>
          <w:sz w:val="36"/>
          <w:szCs w:val="36"/>
        </w:rPr>
      </w:pPr>
      <w:r>
        <w:rPr>
          <w:rFonts w:hint="eastAsia" w:ascii="宋体" w:hAnsi="宋体" w:cs="宋体"/>
          <w:b/>
          <w:sz w:val="36"/>
          <w:szCs w:val="36"/>
        </w:rPr>
        <w:br w:type="page" w:clear="all"/>
      </w:r>
      <w:r>
        <w:rPr>
          <w:rFonts w:hint="eastAsia" w:ascii="宋体" w:hAnsi="宋体"/>
          <w:b/>
          <w:sz w:val="36"/>
          <w:szCs w:val="36"/>
        </w:rPr>
        <w:t xml:space="preserve"> 合同签订与验收付款</w:t>
      </w:r>
      <w:r/>
    </w:p>
    <w:p>
      <w:pPr>
        <w:pStyle w:val="778"/>
        <w:ind w:left="0"/>
      </w:pPr>
      <w:r/>
      <w:r/>
    </w:p>
    <w:p>
      <w:pPr>
        <w:ind w:firstLine="555"/>
        <w:jc w:val="left"/>
        <w:spacing w:line="500" w:lineRule="exact"/>
        <w:rPr>
          <w:rFonts w:ascii="宋体" w:hAnsi="宋体"/>
          <w:sz w:val="24"/>
        </w:rPr>
      </w:pPr>
      <w:r>
        <w:rPr>
          <w:rFonts w:hint="eastAsia" w:ascii="宋体" w:hAnsi="宋体"/>
          <w:sz w:val="24"/>
        </w:rPr>
        <w:t xml:space="preserve">合同最终稿由供需双方协商后确定。</w:t>
      </w:r>
      <w:r/>
    </w:p>
    <w:p>
      <w:pPr>
        <w:ind w:firstLine="560"/>
        <w:spacing w:line="500" w:lineRule="exact"/>
        <w:rPr>
          <w:rFonts w:ascii="宋体" w:hAnsi="宋体" w:cs="仿宋"/>
          <w:sz w:val="24"/>
          <w:lang w:val="zh-CN"/>
        </w:rPr>
      </w:pPr>
      <w:r>
        <w:rPr>
          <w:rFonts w:hint="eastAsia" w:ascii="宋体" w:hAnsi="宋体" w:cs="仿宋"/>
          <w:sz w:val="24"/>
          <w:lang w:val="zh-CN"/>
        </w:rPr>
        <w:t xml:space="preserve">一、</w:t>
      </w:r>
      <w:r>
        <w:rPr>
          <w:rFonts w:hint="eastAsia" w:ascii="宋体" w:hAnsi="宋体" w:cs="仿宋"/>
          <w:sz w:val="24"/>
        </w:rPr>
        <w:t xml:space="preserve">成交</w:t>
      </w:r>
      <w:r>
        <w:rPr>
          <w:rFonts w:hint="eastAsia" w:ascii="宋体" w:hAnsi="宋体" w:cs="仿宋"/>
          <w:sz w:val="24"/>
          <w:lang w:val="zh-CN"/>
        </w:rPr>
        <w:t xml:space="preserve">供应商</w:t>
      </w:r>
      <w:r>
        <w:rPr>
          <w:rFonts w:hint="eastAsia" w:ascii="宋体" w:hAnsi="宋体" w:cs="仿宋"/>
          <w:sz w:val="24"/>
        </w:rPr>
        <w:t xml:space="preserve">应在成交结果公告后三日内领取</w:t>
      </w:r>
      <w:r>
        <w:rPr>
          <w:rFonts w:hint="eastAsia" w:ascii="宋体" w:hAnsi="宋体" w:cs="仿宋"/>
          <w:sz w:val="24"/>
          <w:lang w:val="zh-CN"/>
        </w:rPr>
        <w:t xml:space="preserve">《</w:t>
      </w:r>
      <w:r>
        <w:rPr>
          <w:rFonts w:hint="eastAsia" w:ascii="宋体" w:hAnsi="宋体" w:cs="仿宋"/>
          <w:sz w:val="24"/>
        </w:rPr>
        <w:t xml:space="preserve">成交</w:t>
      </w:r>
      <w:r>
        <w:rPr>
          <w:rFonts w:hint="eastAsia" w:ascii="宋体" w:hAnsi="宋体" w:cs="仿宋"/>
          <w:sz w:val="24"/>
          <w:lang w:val="zh-CN"/>
        </w:rPr>
        <w:t xml:space="preserve">通知书》，并按</w:t>
      </w:r>
      <w:r>
        <w:rPr>
          <w:rFonts w:hint="eastAsia" w:ascii="宋体" w:hAnsi="宋体" w:cs="仿宋"/>
          <w:sz w:val="24"/>
        </w:rPr>
        <w:t xml:space="preserve">成交</w:t>
      </w:r>
      <w:r>
        <w:rPr>
          <w:rFonts w:hint="eastAsia" w:ascii="宋体" w:hAnsi="宋体" w:cs="仿宋"/>
          <w:sz w:val="24"/>
          <w:lang w:val="zh-CN"/>
        </w:rPr>
        <w:t xml:space="preserve">通知书</w:t>
      </w:r>
      <w:r>
        <w:rPr>
          <w:rFonts w:hint="eastAsia" w:ascii="宋体" w:hAnsi="宋体" w:cs="仿宋"/>
          <w:sz w:val="24"/>
        </w:rPr>
        <w:t xml:space="preserve">规定的时间内</w:t>
      </w:r>
      <w:r>
        <w:rPr>
          <w:rFonts w:hint="eastAsia" w:ascii="宋体" w:hAnsi="宋体" w:cs="仿宋"/>
          <w:sz w:val="24"/>
          <w:lang w:val="zh-CN"/>
        </w:rPr>
        <w:t xml:space="preserve">与采购人签订合同。合同签订后成交</w:t>
      </w:r>
      <w:r>
        <w:rPr>
          <w:rFonts w:hint="eastAsia" w:ascii="宋体" w:hAnsi="宋体" w:cs="仿宋"/>
          <w:sz w:val="24"/>
          <w:lang w:val="zh-CN"/>
        </w:rPr>
        <w:t xml:space="preserve">供应商方可</w:t>
      </w:r>
      <w:r>
        <w:rPr>
          <w:rFonts w:hint="eastAsia" w:ascii="宋体" w:hAnsi="宋体" w:cs="仿宋"/>
          <w:sz w:val="24"/>
          <w:lang w:val="zh-CN"/>
        </w:rPr>
        <w:t xml:space="preserve">履约，否则引起的一切后果</w:t>
      </w:r>
      <w:r>
        <w:rPr>
          <w:rFonts w:hint="eastAsia" w:ascii="宋体" w:hAnsi="宋体" w:cs="仿宋"/>
          <w:sz w:val="24"/>
          <w:lang w:val="zh-CN"/>
        </w:rPr>
        <w:t xml:space="preserve">由成交人</w:t>
      </w:r>
      <w:r>
        <w:rPr>
          <w:rFonts w:hint="eastAsia" w:ascii="宋体" w:hAnsi="宋体" w:cs="仿宋"/>
          <w:sz w:val="24"/>
          <w:lang w:val="zh-CN"/>
        </w:rPr>
        <w:t xml:space="preserve">自行承担。所签合同不得对采购文件作实质性修改。采购单位不得向成交供应商提出不合理的要求作为签订合同的条件，不得与成交供应商私下订立背离采购文件实质性内容的协议。</w:t>
      </w:r>
      <w:r/>
    </w:p>
    <w:p>
      <w:pPr>
        <w:ind w:firstLine="562"/>
        <w:spacing w:line="500" w:lineRule="exact"/>
        <w:rPr>
          <w:rFonts w:ascii="宋体" w:hAnsi="宋体" w:cs="仿宋"/>
          <w:sz w:val="24"/>
        </w:rPr>
      </w:pPr>
      <w:r>
        <w:rPr>
          <w:rFonts w:hint="eastAsia" w:ascii="宋体" w:hAnsi="宋体" w:cs="仿宋"/>
          <w:b/>
          <w:sz w:val="24"/>
        </w:rPr>
        <w:t xml:space="preserve">二</w:t>
      </w:r>
      <w:r>
        <w:rPr>
          <w:rFonts w:hint="eastAsia" w:ascii="宋体" w:hAnsi="宋体" w:cs="仿宋"/>
          <w:sz w:val="24"/>
        </w:rPr>
        <w:t xml:space="preserve">、采购人按合同约定积极配合成交供应商履约，成交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4"/>
        </w:rPr>
      </w:pPr>
      <w:r>
        <w:rPr>
          <w:rFonts w:hint="eastAsia" w:ascii="宋体" w:hAnsi="宋体" w:cs="仿宋"/>
          <w:sz w:val="24"/>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560"/>
        <w:spacing w:line="500" w:lineRule="exact"/>
        <w:rPr>
          <w:rFonts w:ascii="宋体" w:hAnsi="宋体" w:cs="仿宋"/>
          <w:sz w:val="24"/>
        </w:rPr>
      </w:pPr>
      <w:r>
        <w:rPr>
          <w:rFonts w:hint="eastAsia" w:ascii="宋体" w:hAnsi="宋体" w:cs="仿宋"/>
          <w:sz w:val="24"/>
        </w:rPr>
        <w:t xml:space="preserve">四、成交供应</w:t>
      </w:r>
      <w:r>
        <w:rPr>
          <w:rFonts w:hint="eastAsia" w:ascii="宋体" w:hAnsi="宋体" w:cs="仿宋"/>
          <w:sz w:val="24"/>
        </w:rPr>
        <w:t xml:space="preserve">商出现</w:t>
      </w:r>
      <w:r>
        <w:rPr>
          <w:rFonts w:hint="eastAsia" w:ascii="宋体" w:hAnsi="宋体" w:cs="仿宋"/>
          <w:sz w:val="24"/>
        </w:rPr>
        <w:t xml:space="preserve">违约情形，应当及时纠正或补偿；造成损失的，按合同约定追究违约责任；发现有假冒、伪劣、走私产品、商业贿赂等违法情形的，应由采购人移交工商、质监、公安等行政执法部门依法查处。</w:t>
      </w:r>
      <w:r/>
    </w:p>
    <w:p>
      <w:pPr>
        <w:spacing w:line="500" w:lineRule="exact"/>
        <w:rPr>
          <w:rFonts w:ascii="宋体" w:hAnsi="宋体" w:cs="宋体"/>
          <w:b/>
          <w:sz w:val="24"/>
        </w:rPr>
      </w:pPr>
      <w:r>
        <w:rPr>
          <w:rFonts w:ascii="宋体" w:hAnsi="宋体" w:cs="宋体"/>
          <w:b/>
          <w:sz w:val="24"/>
        </w:rPr>
      </w:r>
      <w:r/>
    </w:p>
    <w:p>
      <w:pPr>
        <w:pStyle w:val="794"/>
        <w:ind w:firstLine="883"/>
        <w:rPr>
          <w:rFonts w:ascii="宋体" w:hAnsi="宋体" w:cs="宋体"/>
          <w:b/>
          <w:sz w:val="24"/>
          <w:lang w:val="en-GB"/>
        </w:rPr>
      </w:pPr>
      <w:r>
        <w:rPr>
          <w:rFonts w:ascii="宋体" w:hAnsi="宋体" w:cs="宋体"/>
          <w:b/>
          <w:sz w:val="2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1029"/>
        <w:ind w:firstLine="420"/>
        <w:rPr>
          <w:rFonts w:ascii="宋体" w:hAnsi="宋体"/>
        </w:rPr>
      </w:pPr>
      <w:r>
        <w:rPr>
          <w:rFonts w:ascii="宋体" w:hAnsi="宋体"/>
        </w:rPr>
      </w:r>
      <w:r/>
    </w:p>
    <w:p>
      <w:pPr>
        <w:pStyle w:val="1029"/>
        <w:ind w:firstLine="420"/>
        <w:rPr>
          <w:rFonts w:ascii="宋体" w:hAnsi="宋体"/>
        </w:rPr>
      </w:pPr>
      <w:r>
        <w:rPr>
          <w:rFonts w:ascii="宋体" w:hAnsi="宋体"/>
        </w:rPr>
      </w:r>
      <w:r/>
    </w:p>
    <w:p>
      <w:pPr>
        <w:pStyle w:val="1029"/>
        <w:ind w:firstLine="420"/>
        <w:rPr>
          <w:rFonts w:ascii="宋体" w:hAnsi="宋体"/>
        </w:rPr>
      </w:pPr>
      <w:r>
        <w:rPr>
          <w:rFonts w:ascii="宋体" w:hAnsi="宋体"/>
        </w:rPr>
      </w:r>
      <w:r/>
    </w:p>
    <w:p>
      <w:pPr>
        <w:pStyle w:val="1029"/>
        <w:ind w:firstLine="420"/>
        <w:rPr>
          <w:rFonts w:ascii="宋体" w:hAnsi="宋体"/>
        </w:rPr>
      </w:pPr>
      <w:r>
        <w:rPr>
          <w:rFonts w:ascii="宋体" w:hAnsi="宋体"/>
        </w:rPr>
        <w:br w:type="page" w:clear="all"/>
      </w:r>
      <w:r/>
    </w:p>
    <w:p>
      <w:pPr>
        <w:jc w:val="center"/>
        <w:spacing w:line="560" w:lineRule="exact"/>
        <w:rPr>
          <w:rFonts w:ascii="宋体" w:hAnsi="宋体"/>
          <w:b/>
          <w:bCs/>
          <w:sz w:val="44"/>
          <w:szCs w:val="44"/>
        </w:rPr>
      </w:pPr>
      <w:r>
        <w:rPr>
          <w:rFonts w:hint="eastAsia" w:ascii="宋体" w:hAnsi="宋体"/>
          <w:b/>
          <w:bCs/>
          <w:sz w:val="44"/>
          <w:szCs w:val="44"/>
        </w:rPr>
        <w:t xml:space="preserve">建设工程施工合同</w:t>
      </w:r>
      <w:r/>
    </w:p>
    <w:p>
      <w:pPr>
        <w:ind w:firstLine="354"/>
        <w:spacing w:line="440" w:lineRule="exact"/>
        <w:rPr>
          <w:rFonts w:ascii="宋体" w:hAnsi="宋体"/>
          <w:sz w:val="24"/>
          <w:u w:val="single"/>
        </w:rPr>
      </w:pPr>
      <w:r>
        <w:rPr>
          <w:rFonts w:hint="eastAsia" w:ascii="宋体" w:hAnsi="宋体"/>
          <w:b/>
          <w:sz w:val="24"/>
        </w:rPr>
        <w:t xml:space="preserve">甲方(需方)：</w:t>
      </w:r>
      <w:r>
        <w:rPr>
          <w:rFonts w:hint="eastAsia" w:ascii="宋体" w:hAnsi="宋体" w:cs="宋体"/>
          <w:b/>
          <w:bCs/>
          <w:sz w:val="24"/>
          <w:u w:val="single"/>
        </w:rPr>
        <w:t xml:space="preserve">南通市海门证大中学 </w:t>
      </w:r>
      <w:r>
        <w:rPr>
          <w:rFonts w:hint="eastAsia" w:ascii="宋体" w:hAnsi="宋体"/>
          <w:b/>
          <w:sz w:val="24"/>
        </w:rPr>
        <w:t xml:space="preserve">           </w:t>
      </w:r>
      <w:r>
        <w:rPr>
          <w:rFonts w:hint="eastAsia" w:ascii="宋体" w:hAnsi="宋体"/>
          <w:sz w:val="24"/>
        </w:rPr>
        <w:t xml:space="preserve">签订地点：</w:t>
      </w:r>
      <w:r/>
    </w:p>
    <w:p>
      <w:pPr>
        <w:ind w:firstLine="354"/>
        <w:spacing w:line="440" w:lineRule="exact"/>
        <w:rPr>
          <w:rFonts w:ascii="宋体" w:hAnsi="宋体"/>
          <w:sz w:val="24"/>
          <w:u w:val="single"/>
        </w:rPr>
      </w:pPr>
      <w:r>
        <w:rPr>
          <w:rFonts w:hint="eastAsia" w:ascii="宋体" w:hAnsi="宋体"/>
          <w:b/>
          <w:sz w:val="24"/>
        </w:rPr>
        <w:t xml:space="preserve">乙方(供方)：</w:t>
      </w:r>
      <w:r>
        <w:rPr>
          <w:rFonts w:hint="eastAsia" w:ascii="宋体" w:hAnsi="宋体"/>
          <w:b/>
          <w:sz w:val="24"/>
          <w:u w:val="single"/>
        </w:rPr>
        <w:t xml:space="preserve">                   </w:t>
      </w:r>
      <w:r>
        <w:rPr>
          <w:rFonts w:hint="eastAsia" w:ascii="宋体" w:hAnsi="宋体"/>
          <w:b/>
          <w:sz w:val="24"/>
        </w:rPr>
        <w:t xml:space="preserve">           </w:t>
      </w:r>
      <w:r>
        <w:rPr>
          <w:rFonts w:hint="eastAsia" w:ascii="宋体" w:hAnsi="宋体"/>
          <w:sz w:val="24"/>
        </w:rPr>
        <w:t xml:space="preserve">签订时间：</w:t>
      </w:r>
      <w:r/>
    </w:p>
    <w:p>
      <w:pPr>
        <w:ind w:firstLine="480"/>
        <w:spacing w:line="440" w:lineRule="exact"/>
        <w:rPr>
          <w:rFonts w:ascii="宋体" w:hAnsi="宋体"/>
          <w:sz w:val="24"/>
        </w:rPr>
      </w:pPr>
      <w:r>
        <w:rPr>
          <w:rFonts w:hint="eastAsia" w:ascii="宋体" w:hAnsi="宋体"/>
          <w:sz w:val="24"/>
        </w:rPr>
        <w:t xml:space="preserve">根据</w:t>
      </w:r>
      <w:r>
        <w:rPr>
          <w:rFonts w:hint="eastAsia" w:ascii="宋体" w:hAnsi="宋体"/>
          <w:sz w:val="24"/>
          <w:u w:val="single"/>
        </w:rPr>
        <w:t xml:space="preserve"> </w:t>
      </w:r>
      <w:r>
        <w:rPr>
          <w:rFonts w:hint="eastAsia" w:ascii="宋体" w:hAnsi="宋体" w:cs="宋体"/>
          <w:b/>
          <w:bCs/>
          <w:sz w:val="24"/>
          <w:u w:val="single"/>
        </w:rPr>
        <w:t xml:space="preserve">南通市海门证大中学扩建项目红线内10KV供配电工程</w:t>
      </w:r>
      <w:r>
        <w:rPr>
          <w:rFonts w:hint="eastAsia" w:ascii="宋体" w:hAnsi="宋体"/>
          <w:sz w:val="24"/>
          <w:u w:val="single"/>
        </w:rPr>
        <w:t xml:space="preserve">  </w:t>
      </w:r>
      <w:r>
        <w:rPr>
          <w:rFonts w:hint="eastAsia" w:ascii="宋体" w:hAnsi="宋体"/>
          <w:sz w:val="24"/>
        </w:rPr>
        <w:t xml:space="preserve">招标结果、采购单位“招标文件”的要求及供应商投标文件的承诺，供需双方本着平等、自愿和诚实信用的原则</w:t>
      </w:r>
      <w:r>
        <w:rPr>
          <w:rFonts w:ascii="宋体" w:hAnsi="宋体"/>
          <w:sz w:val="24"/>
        </w:rPr>
        <w:t xml:space="preserve">,</w:t>
      </w:r>
      <w:r>
        <w:rPr>
          <w:rFonts w:hint="eastAsia" w:ascii="宋体" w:hAnsi="宋体"/>
          <w:sz w:val="24"/>
        </w:rPr>
        <w:t xml:space="preserve">订立如下合同：</w:t>
      </w:r>
      <w:r/>
    </w:p>
    <w:p>
      <w:pPr>
        <w:numPr>
          <w:ilvl w:val="0"/>
          <w:numId w:val="4"/>
        </w:numPr>
        <w:ind w:firstLine="480"/>
        <w:spacing w:line="440" w:lineRule="exact"/>
        <w:rPr>
          <w:rFonts w:ascii="宋体" w:hAnsi="宋体" w:cs="宋体"/>
          <w:b/>
          <w:bCs/>
          <w:sz w:val="24"/>
          <w:u w:val="single"/>
        </w:rPr>
      </w:pPr>
      <w:r>
        <w:rPr>
          <w:rFonts w:hint="eastAsia" w:ascii="宋体" w:hAnsi="宋体"/>
          <w:sz w:val="24"/>
        </w:rPr>
        <w:t xml:space="preserve">工程名称：</w:t>
      </w:r>
      <w:r>
        <w:rPr>
          <w:rFonts w:hint="eastAsia" w:ascii="宋体" w:hAnsi="宋体" w:cs="宋体"/>
          <w:b/>
          <w:bCs/>
          <w:sz w:val="24"/>
          <w:u w:val="single"/>
        </w:rPr>
        <w:t xml:space="preserve">南通市海门证大中学扩建项目红线内10KV供配电工程</w:t>
      </w:r>
      <w:r/>
    </w:p>
    <w:p>
      <w:pPr>
        <w:ind w:firstLine="480"/>
        <w:spacing w:line="440" w:lineRule="exact"/>
        <w:rPr>
          <w:rFonts w:ascii="宋体" w:hAnsi="宋体"/>
          <w:strike/>
          <w:sz w:val="24"/>
        </w:rPr>
      </w:pPr>
      <w:r>
        <w:rPr>
          <w:rFonts w:hint="eastAsia" w:ascii="宋体" w:hAnsi="宋体"/>
          <w:sz w:val="24"/>
        </w:rPr>
        <w:t xml:space="preserve">二、工程内容：实施内容详见</w:t>
      </w:r>
      <w:r>
        <w:rPr>
          <w:rFonts w:hint="eastAsia" w:ascii="宋体" w:hAnsi="宋体"/>
          <w:sz w:val="24"/>
        </w:rPr>
        <w:t xml:space="preserve">全费用</w:t>
      </w:r>
      <w:r>
        <w:rPr>
          <w:rFonts w:hint="eastAsia" w:ascii="宋体" w:hAnsi="宋体"/>
          <w:sz w:val="24"/>
        </w:rPr>
        <w:t xml:space="preserve">单价明细表及图纸。</w:t>
      </w:r>
      <w:r/>
    </w:p>
    <w:p>
      <w:pPr>
        <w:ind w:firstLine="480"/>
        <w:spacing w:line="440" w:lineRule="exact"/>
        <w:rPr>
          <w:rFonts w:ascii="宋体" w:hAnsi="宋体"/>
          <w:sz w:val="24"/>
        </w:rPr>
      </w:pPr>
      <w:r>
        <w:rPr>
          <w:rFonts w:hint="eastAsia" w:ascii="宋体" w:hAnsi="宋体"/>
          <w:sz w:val="24"/>
        </w:rPr>
        <w:t xml:space="preserve">三、</w:t>
      </w:r>
      <w:r>
        <w:rPr>
          <w:rFonts w:ascii="宋体" w:hAnsi="宋体"/>
          <w:sz w:val="24"/>
        </w:rPr>
        <w:t xml:space="preserve">工程承包方式：包工包料</w:t>
      </w:r>
      <w:r>
        <w:rPr>
          <w:rFonts w:hint="eastAsia" w:ascii="宋体" w:hAnsi="宋体"/>
          <w:sz w:val="24"/>
        </w:rPr>
        <w:t xml:space="preserve">、包文明施工、包安全、包工期</w:t>
      </w:r>
      <w:r>
        <w:rPr>
          <w:rFonts w:ascii="宋体" w:hAnsi="宋体"/>
          <w:sz w:val="24"/>
        </w:rPr>
        <w:t xml:space="preserve">。</w:t>
      </w:r>
      <w:r/>
    </w:p>
    <w:p>
      <w:pPr>
        <w:ind w:firstLine="480"/>
        <w:jc w:val="left"/>
        <w:spacing w:line="440" w:lineRule="exact"/>
        <w:rPr>
          <w:rFonts w:ascii="宋体" w:hAnsi="宋体"/>
          <w:sz w:val="24"/>
        </w:rPr>
      </w:pPr>
      <w:r>
        <w:rPr>
          <w:rFonts w:hint="eastAsia" w:ascii="宋体" w:hAnsi="宋体"/>
          <w:sz w:val="24"/>
        </w:rPr>
        <w:t xml:space="preserve">四、合同总价：大写</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元。详见下表</w:t>
      </w:r>
      <w:r>
        <w:rPr>
          <w:rFonts w:hint="eastAsia" w:ascii="宋体" w:hAnsi="宋体"/>
          <w:sz w:val="24"/>
        </w:rPr>
        <w:t xml:space="preserve">全费用</w:t>
      </w:r>
      <w:r>
        <w:rPr>
          <w:rFonts w:hint="eastAsia" w:ascii="宋体" w:hAnsi="宋体"/>
          <w:sz w:val="24"/>
        </w:rPr>
        <w:t xml:space="preserve">单价明细表。</w:t>
      </w:r>
      <w:r/>
    </w:p>
    <w:p>
      <w:pPr>
        <w:jc w:val="center"/>
        <w:spacing w:line="440" w:lineRule="exact"/>
        <w:rPr>
          <w:rFonts w:ascii="宋体" w:hAnsi="宋体"/>
          <w:b/>
          <w:bCs/>
          <w:sz w:val="28"/>
          <w:szCs w:val="28"/>
        </w:rPr>
      </w:pPr>
      <w:r>
        <w:rPr>
          <w:rFonts w:hint="eastAsia" w:ascii="宋体" w:hAnsi="宋体"/>
          <w:b/>
          <w:bCs/>
          <w:sz w:val="28"/>
          <w:szCs w:val="28"/>
        </w:rPr>
        <w:t xml:space="preserve">全费用</w:t>
      </w:r>
      <w:r>
        <w:rPr>
          <w:rFonts w:hint="eastAsia" w:ascii="宋体" w:hAnsi="宋体"/>
          <w:b/>
          <w:bCs/>
          <w:sz w:val="28"/>
          <w:szCs w:val="28"/>
        </w:rPr>
        <w:t xml:space="preserve">单价明细表</w:t>
      </w:r>
      <w:r/>
    </w:p>
    <w:tbl>
      <w:tblPr>
        <w:tblW w:w="9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8"/>
        <w:gridCol w:w="1626"/>
        <w:gridCol w:w="3364"/>
        <w:gridCol w:w="741"/>
        <w:gridCol w:w="951"/>
        <w:gridCol w:w="1089"/>
        <w:gridCol w:w="1051"/>
      </w:tblGrid>
      <w:tr>
        <w:trPr>
          <w:trHeight w:val="82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auto" w:fill="auto"/>
            <w:tcW w:w="1626"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364"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08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510"/>
        </w:trPr>
        <w:tc>
          <w:tcPr>
            <w:shd w:val="clear" w:color="000000" w:fill="fde9d9"/>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一</w:t>
            </w:r>
            <w:r/>
          </w:p>
        </w:tc>
        <w:tc>
          <w:tcPr>
            <w:gridSpan w:val="6"/>
            <w:shd w:val="clear" w:color="000000" w:fill="fde9d9"/>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电气工程</w:t>
            </w:r>
            <w:r/>
          </w:p>
        </w:tc>
      </w:tr>
      <w:tr>
        <w:trPr>
          <w:trHeight w:val="522"/>
        </w:trPr>
        <w:tc>
          <w:tcPr>
            <w:shd w:val="clear" w:color="000000" w:fill="fde9d9"/>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6"/>
            <w:shd w:val="clear" w:color="000000" w:fill="fde9d9"/>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配电间电气工程</w:t>
            </w:r>
            <w:r/>
          </w:p>
        </w:tc>
      </w:tr>
      <w:tr>
        <w:trPr>
          <w:trHeight w:val="117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1、名称:1GP-1、10 </w:t>
            </w:r>
            <w:r>
              <w:rPr>
                <w:rFonts w:hint="eastAsia" w:ascii="宋体" w:hAnsi="宋体" w:cs="Arial"/>
                <w:color w:val="000000"/>
                <w:szCs w:val="21"/>
              </w:rPr>
              <w:t xml:space="preserve">所用变柜1、2</w:t>
            </w:r>
            <w:r>
              <w:rPr>
                <w:rFonts w:hint="eastAsia" w:ascii="宋体" w:hAnsi="宋体" w:cs="Arial"/>
                <w:color w:val="000000"/>
                <w:szCs w:val="21"/>
              </w:rPr>
              <w:br/>
              <w:t xml:space="preserve">2、型号:650紧凑型800*1600*2250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8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1、名称:1GP-2、9     10kV进线兼计量柜1、2</w:t>
            </w:r>
            <w:r>
              <w:rPr>
                <w:rFonts w:hint="eastAsia" w:ascii="宋体" w:hAnsi="宋体" w:cs="Arial"/>
                <w:color w:val="000000"/>
                <w:szCs w:val="21"/>
              </w:rPr>
              <w:br/>
              <w:t xml:space="preserve">2、型号:650紧凑型  800*1400*2250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86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1、名称:1GP-3、8   10kV总柜1、2</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3、含10KV保护装置、电能质量在线监测装置-双通道</w:t>
            </w:r>
            <w:r>
              <w:rPr>
                <w:rFonts w:hint="eastAsia" w:ascii="宋体" w:hAnsi="宋体" w:cs="Arial"/>
                <w:color w:val="000000"/>
                <w:szCs w:val="21"/>
              </w:rPr>
              <w:br/>
              <w:t xml:space="preserve">4、其余需满足图纸设计要求及供电部门要求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51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1、名称:1GP-4、7  10kV电压互感器柜1、2</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5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1、名称:1GP-5、6   10kV  T1变馈电柜、10KV T2变馈电柜</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3、含10KV保护装置</w:t>
            </w:r>
            <w:r>
              <w:rPr>
                <w:rFonts w:hint="eastAsia" w:ascii="宋体" w:hAnsi="宋体" w:cs="Arial"/>
                <w:color w:val="000000"/>
                <w:szCs w:val="21"/>
              </w:rPr>
              <w:br/>
              <w:t xml:space="preserve">4、其余需满足图纸设计要求及供电部门要求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312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干式变压器</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1、名称:干式变压器T1、T2（规格 2100*1700*2200）</w:t>
            </w:r>
            <w:r>
              <w:rPr>
                <w:rFonts w:hint="eastAsia" w:ascii="宋体" w:hAnsi="宋体" w:cs="Arial"/>
                <w:color w:val="000000"/>
                <w:szCs w:val="21"/>
              </w:rPr>
              <w:br/>
              <w:t xml:space="preserve">2、型号：SCB14-1600kVA/10  10±2X2.5%/0.4 kV  92.38/2309.47A  UK=6%  D,Yn11   IP40  </w:t>
            </w:r>
            <w:r>
              <w:rPr>
                <w:rFonts w:hint="eastAsia" w:ascii="宋体" w:hAnsi="宋体" w:cs="Arial"/>
                <w:color w:val="000000"/>
                <w:szCs w:val="21"/>
              </w:rPr>
              <w:br/>
              <w:t xml:space="preserve">3、配备：超高温、高温报警触点   冷却风机启停控制器（自动，手动） 变压器外壳门与变压器保护开关</w:t>
            </w:r>
            <w:r>
              <w:rPr>
                <w:rFonts w:hint="eastAsia" w:ascii="宋体" w:hAnsi="宋体" w:cs="Arial"/>
                <w:color w:val="000000"/>
                <w:szCs w:val="21"/>
              </w:rPr>
              <w:t xml:space="preserve">联锁</w:t>
            </w:r>
            <w:r>
              <w:rPr>
                <w:rFonts w:hint="eastAsia" w:ascii="宋体" w:hAnsi="宋体" w:cs="Arial"/>
                <w:color w:val="000000"/>
                <w:szCs w:val="21"/>
              </w:rPr>
              <w:br/>
              <w:t xml:space="preserve">4、其余需满足图纸设计要求及供电部门要求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9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1、名称:1DP-1、2DP-1受电柜  </w:t>
            </w:r>
            <w:r>
              <w:rPr>
                <w:rFonts w:hint="eastAsia" w:ascii="宋体" w:hAnsi="宋体" w:cs="Arial"/>
                <w:color w:val="000000"/>
                <w:szCs w:val="21"/>
              </w:rPr>
              <w:br/>
              <w:t xml:space="preserve">2、型号:MNS  1000*1000*2200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8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1、名称:电容补偿柜1DP-2、1DP-3、2DP-2、2DP-3</w:t>
            </w:r>
            <w:r>
              <w:rPr>
                <w:rFonts w:hint="eastAsia" w:ascii="宋体" w:hAnsi="宋体" w:cs="Arial"/>
                <w:color w:val="000000"/>
                <w:szCs w:val="21"/>
              </w:rPr>
              <w:br/>
              <w:t xml:space="preserve">2、型号:320KVar  1000*1000*2200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5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1、名称:联络柜1DP-4</w:t>
            </w:r>
            <w:r>
              <w:rPr>
                <w:rFonts w:hint="eastAsia" w:ascii="宋体" w:hAnsi="宋体" w:cs="Arial"/>
                <w:color w:val="000000"/>
                <w:szCs w:val="21"/>
              </w:rPr>
              <w:br/>
              <w:t xml:space="preserve">2、型号:MNS  1000*1000*2200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7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1、名称:出线柜2DP-4</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4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1、名称:出线柜1DP-5</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4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1、名称:出线柜1DP-6</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0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1、名称:出线柜2DP-5、1DP-7</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1、名称:出线柜1DP-8</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2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1、名称:出线柜2DP-8、1DP-9</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1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 2DP-6</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2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1、名称:出线柜2DP-7</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6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直流馈电屏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1、名称:直流配电屏</w:t>
            </w:r>
            <w:r>
              <w:rPr>
                <w:rFonts w:hint="eastAsia" w:ascii="宋体" w:hAnsi="宋体" w:cs="Arial"/>
                <w:color w:val="000000"/>
                <w:szCs w:val="21"/>
              </w:rPr>
              <w:br/>
              <w:t xml:space="preserve">2、型号:DC 40AH</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2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交流屏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1、名称:交流屏</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rPr>
                <w:rFonts w:hint="eastAsia" w:ascii="宋体" w:hAnsi="宋体" w:cs="Arial"/>
                <w:color w:val="000000"/>
                <w:szCs w:val="21"/>
              </w:rPr>
              <w:br/>
              <w:t xml:space="preserve">4、包括交流屏AC电源电缆YJV-4*25+1*16</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信号装置</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1、名称:信号装置(450*650*250)</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4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rPr>
                <w:rFonts w:ascii="宋体" w:hAnsi="宋体" w:cs="Arial"/>
                <w:color w:val="000000"/>
                <w:szCs w:val="21"/>
              </w:rPr>
              <w:t xml:space="preserve">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低压封闭式插接母线槽</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1、名称:联络密集型母线槽</w:t>
            </w:r>
            <w:r>
              <w:rPr>
                <w:rFonts w:hint="eastAsia" w:ascii="宋体" w:hAnsi="宋体" w:cs="Arial"/>
                <w:color w:val="000000"/>
                <w:szCs w:val="21"/>
              </w:rPr>
              <w:br/>
              <w:t xml:space="preserve">2、容量(A):3200A/4P，0.4kV</w:t>
            </w:r>
            <w:r>
              <w:rPr>
                <w:rFonts w:hint="eastAsia" w:ascii="宋体" w:hAnsi="宋体" w:cs="Arial"/>
                <w:color w:val="000000"/>
                <w:szCs w:val="21"/>
              </w:rPr>
              <w:br/>
              <w:t xml:space="preserve">3、详见图纸、主要技术标准及要求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1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rPr>
                <w:rFonts w:ascii="宋体" w:hAnsi="宋体" w:cs="Arial"/>
                <w:color w:val="000000"/>
                <w:szCs w:val="21"/>
              </w:rPr>
              <w:t xml:space="preserve">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始端箱、分线箱</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1、名称:始端箱</w:t>
            </w:r>
            <w:r>
              <w:rPr>
                <w:rFonts w:hint="eastAsia" w:ascii="宋体" w:hAnsi="宋体" w:cs="Arial"/>
                <w:color w:val="000000"/>
                <w:szCs w:val="21"/>
              </w:rPr>
              <w:br/>
              <w:t xml:space="preserve">2、规格:：铜排,3200A,四相,上进线,单体式</w:t>
            </w:r>
            <w:r>
              <w:rPr>
                <w:rFonts w:hint="eastAsia" w:ascii="宋体" w:hAnsi="宋体" w:cs="Arial"/>
                <w:color w:val="000000"/>
                <w:szCs w:val="21"/>
              </w:rPr>
              <w:br/>
              <w:t xml:space="preserve">3、详见图纸、主要技术标准及要求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06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铜母排</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1、名称：变压器连接铜排</w:t>
            </w:r>
            <w:r>
              <w:rPr>
                <w:rFonts w:hint="eastAsia" w:ascii="宋体" w:hAnsi="宋体" w:cs="Arial"/>
                <w:color w:val="000000"/>
                <w:szCs w:val="21"/>
              </w:rPr>
              <w:br/>
              <w:t xml:space="preserve">2、规格：TMY-3*2(125*</w:t>
            </w:r>
            <w:r>
              <w:rPr>
                <w:rFonts w:hint="eastAsia" w:ascii="宋体" w:hAnsi="宋体" w:cs="Arial"/>
                <w:color w:val="000000"/>
                <w:szCs w:val="21"/>
              </w:rPr>
              <w:t xml:space="preserve">10)+</w:t>
            </w:r>
            <w:r>
              <w:rPr>
                <w:rFonts w:hint="eastAsia" w:ascii="宋体" w:hAnsi="宋体" w:cs="Arial"/>
                <w:color w:val="000000"/>
                <w:szCs w:val="21"/>
              </w:rPr>
              <w:t xml:space="preserve">1*(125*10)</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1、规格:ZC-YJV22-8.7/15kV-3×185</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162.9</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8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1、规格:10kV电缆终端,3×185,户内终端,冷缩,铜</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控制电缆</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1、规格:满足二次图纸要求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4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1、名称:PZ30</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1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除湿机</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1.名称：除湿机</w:t>
            </w:r>
            <w:r>
              <w:rPr>
                <w:rFonts w:hint="eastAsia" w:ascii="宋体" w:hAnsi="宋体" w:cs="Arial"/>
                <w:color w:val="000000"/>
                <w:szCs w:val="21"/>
              </w:rPr>
              <w:br/>
              <w:t xml:space="preserve">2、规格：</w:t>
            </w:r>
            <w:r>
              <w:rPr>
                <w:rFonts w:hint="eastAsia" w:ascii="宋体" w:hAnsi="宋体" w:cs="Arial"/>
                <w:color w:val="000000"/>
                <w:szCs w:val="21"/>
              </w:rPr>
              <w:t xml:space="preserve">不</w:t>
            </w:r>
            <w:r>
              <w:rPr>
                <w:rFonts w:hint="eastAsia" w:ascii="宋体" w:hAnsi="宋体" w:cs="Arial"/>
                <w:color w:val="000000"/>
                <w:szCs w:val="21"/>
              </w:rPr>
              <w:t xml:space="preserve">于0.62L/m2/天</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4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t xml:space="preserve">29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1.名称：5P空调  3600W</w:t>
            </w:r>
            <w:r>
              <w:rPr>
                <w:rFonts w:hint="eastAsia" w:ascii="宋体" w:hAnsi="宋体" w:cs="Arial"/>
                <w:color w:val="000000"/>
                <w:szCs w:val="21"/>
              </w:rPr>
              <w:br/>
              <w:t xml:space="preserve">2.含铜管、保温、设备支架、设备基础等</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000000" w:fill="fde9d9"/>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6"/>
            <w:shd w:val="clear" w:color="000000" w:fill="fde9d9"/>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电气调试</w:t>
            </w:r>
            <w:r/>
          </w:p>
        </w:tc>
      </w:tr>
      <w:tr>
        <w:trPr>
          <w:trHeight w:val="90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电力变压器系统</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1、名称:变压器调试</w:t>
            </w:r>
            <w:r>
              <w:rPr>
                <w:rFonts w:hint="eastAsia" w:ascii="宋体" w:hAnsi="宋体" w:cs="Arial"/>
                <w:color w:val="000000"/>
                <w:szCs w:val="21"/>
              </w:rPr>
              <w:br/>
              <w:t xml:space="preserve">2、容量(kV·A):1000 kVA</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00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送配电装置系统</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1、名称:送配电装置系统调试(负荷隔离开关)</w:t>
            </w:r>
            <w:r>
              <w:rPr>
                <w:rFonts w:hint="eastAsia" w:ascii="宋体" w:hAnsi="宋体" w:cs="Arial"/>
                <w:color w:val="000000"/>
                <w:szCs w:val="21"/>
              </w:rPr>
              <w:br/>
              <w:t xml:space="preserve">2、电压等级（kV）:10kV</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0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送配电装置系统</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w:t>
            </w:r>
            <w:r>
              <w:rPr>
                <w:rFonts w:hint="eastAsia" w:ascii="宋体" w:hAnsi="宋体" w:cs="Arial"/>
                <w:color w:val="000000"/>
                <w:szCs w:val="21"/>
              </w:rPr>
              <w:br/>
              <w:t xml:space="preserve">2、电压等级（kV）:1kV</w:t>
            </w:r>
            <w:r>
              <w:rPr>
                <w:rFonts w:hint="eastAsia" w:ascii="宋体" w:hAnsi="宋体" w:cs="Arial"/>
                <w:color w:val="000000"/>
                <w:szCs w:val="21"/>
              </w:rPr>
              <w:br/>
              <w:t xml:space="preserve">3、MNS低压柜、交流屏</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0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无功补偿装置系统</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1、名称:电容器调试</w:t>
            </w:r>
            <w:r>
              <w:rPr>
                <w:rFonts w:hint="eastAsia" w:ascii="宋体" w:hAnsi="宋体" w:cs="Arial"/>
                <w:color w:val="000000"/>
                <w:szCs w:val="21"/>
              </w:rPr>
              <w:br/>
              <w:t xml:space="preserve">2、电压等级（kV）:1kV</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输配电装置系统</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w:t>
            </w:r>
            <w:r>
              <w:rPr>
                <w:rFonts w:hint="eastAsia" w:ascii="宋体" w:hAnsi="宋体" w:cs="Arial"/>
                <w:color w:val="000000"/>
                <w:szCs w:val="21"/>
              </w:rPr>
              <w:br/>
              <w:t xml:space="preserve">2、直流屏</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3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母线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1、名称:母线系统调试</w:t>
            </w:r>
            <w:r>
              <w:rPr>
                <w:rFonts w:hint="eastAsia" w:ascii="宋体" w:hAnsi="宋体" w:cs="Arial"/>
                <w:color w:val="000000"/>
                <w:szCs w:val="21"/>
              </w:rPr>
              <w:br/>
              <w:t xml:space="preserve">2、电压等级（kV）:10KV</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段</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6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母线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1、名称:母线系统调试</w:t>
            </w:r>
            <w:r>
              <w:rPr>
                <w:rFonts w:hint="eastAsia" w:ascii="宋体" w:hAnsi="宋体" w:cs="Arial"/>
                <w:color w:val="000000"/>
                <w:szCs w:val="21"/>
              </w:rPr>
              <w:br/>
              <w:t xml:space="preserve">2、电压等级（kV）:1KV</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段</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接地装置</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1、名称:接地系统调试</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电缆试验</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1、名称:电力电缆调试</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根、次</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22"/>
        </w:trPr>
        <w:tc>
          <w:tcPr>
            <w:shd w:val="clear" w:color="000000" w:fill="fde9d9"/>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6"/>
            <w:shd w:val="clear" w:color="000000" w:fill="fde9d9"/>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其他</w:t>
            </w:r>
            <w:r/>
          </w:p>
        </w:tc>
      </w:tr>
      <w:tr>
        <w:trPr>
          <w:trHeight w:val="166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生产准备材料</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1、准备材料（安全工具柜、绝缘地毯、灭火器、绝缘手套、绝缘靴、制度框、20kv接地棒、400v接地棒、20kv验电笔、400v验电笔、模拟图板、值班记录本、运行规程等）</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32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防火堵洞</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 称:防火封堵</w:t>
            </w:r>
            <w:r>
              <w:rPr>
                <w:rFonts w:hint="eastAsia" w:ascii="宋体" w:hAnsi="宋体" w:cs="Arial"/>
                <w:color w:val="000000"/>
                <w:szCs w:val="21"/>
              </w:rPr>
              <w:br/>
              <w:t xml:space="preserve">2、材 质:防火涂料,防火胶泥,防火包,A2级(柔性有机堵料),δ20mm防火板(EFW-A),热镀锌型材支架等</w:t>
            </w:r>
            <w:r>
              <w:rPr>
                <w:rFonts w:hint="eastAsia" w:ascii="宋体" w:hAnsi="宋体" w:cs="Arial"/>
                <w:color w:val="000000"/>
                <w:szCs w:val="21"/>
              </w:rPr>
              <w:br/>
              <w:t xml:space="preserve">3、部 位:柜下、保护管等所内需部位</w:t>
            </w:r>
            <w:r>
              <w:rPr>
                <w:rFonts w:hint="eastAsia" w:ascii="宋体" w:hAnsi="宋体" w:cs="Arial"/>
                <w:color w:val="000000"/>
                <w:szCs w:val="21"/>
              </w:rPr>
              <w:br/>
              <w:t xml:space="preserve">4、其 他:详见图纸、主要技术标准及要求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3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临电拆除及回收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根据业主及供电部门要求拆除回收315kVA临时干式箱变1套，YJV22-8.7/15kV/3×70电缆约130米，并残值抵扣。</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82"/>
        </w:trPr>
        <w:tc>
          <w:tcPr>
            <w:gridSpan w:val="6"/>
            <w:shd w:val="clear" w:color="000000" w:fill="fde9d9"/>
            <w:tcW w:w="834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电气工程合计</w:t>
            </w:r>
            <w:r/>
          </w:p>
        </w:tc>
        <w:tc>
          <w:tcPr>
            <w:shd w:val="clear" w:color="000000" w:fill="fde9d9"/>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auto" w:fill="auto"/>
            <w:tcW w:w="1626"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364"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08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630"/>
        </w:trPr>
        <w:tc>
          <w:tcPr>
            <w:shd w:val="clear" w:color="000000" w:fill="b7dee8"/>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二</w:t>
            </w:r>
            <w:r/>
          </w:p>
        </w:tc>
        <w:tc>
          <w:tcPr>
            <w:gridSpan w:val="6"/>
            <w:shd w:val="clear" w:color="000000" w:fill="b7dee8"/>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配电</w:t>
            </w:r>
            <w:r>
              <w:rPr>
                <w:rFonts w:hint="eastAsia" w:ascii="宋体" w:hAnsi="宋体" w:cs="Arial"/>
                <w:color w:val="000000"/>
                <w:szCs w:val="21"/>
              </w:rPr>
              <w:t xml:space="preserve">房配套</w:t>
            </w:r>
            <w:r>
              <w:rPr>
                <w:rFonts w:hint="eastAsia" w:ascii="宋体" w:hAnsi="宋体" w:cs="Arial"/>
                <w:color w:val="000000"/>
                <w:szCs w:val="21"/>
              </w:rPr>
              <w:t xml:space="preserve">土建工程</w:t>
            </w:r>
            <w:r/>
          </w:p>
        </w:tc>
      </w:tr>
      <w:tr>
        <w:trPr>
          <w:trHeight w:val="630"/>
        </w:trPr>
        <w:tc>
          <w:tcPr>
            <w:shd w:val="clear" w:color="000000" w:fill="b7dee8"/>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6"/>
            <w:shd w:val="clear" w:color="000000" w:fill="b7dee8"/>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土建工程</w:t>
            </w:r>
            <w:r/>
          </w:p>
        </w:tc>
      </w:tr>
      <w:tr>
        <w:trPr>
          <w:trHeight w:val="99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回填方</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1、室内土方回填</w:t>
            </w:r>
            <w:r>
              <w:rPr>
                <w:rFonts w:hint="eastAsia" w:ascii="宋体" w:hAnsi="宋体" w:cs="Arial"/>
                <w:color w:val="000000"/>
                <w:szCs w:val="21"/>
              </w:rPr>
              <w:br/>
              <w:t xml:space="preserve">2、土源乙供，采用商品土（</w:t>
            </w:r>
            <w:r>
              <w:rPr>
                <w:rFonts w:hint="eastAsia" w:ascii="宋体" w:hAnsi="宋体" w:cs="Arial"/>
                <w:color w:val="000000"/>
                <w:szCs w:val="21"/>
              </w:rPr>
              <w:t xml:space="preserve">含运输</w:t>
            </w:r>
            <w:r>
              <w:rPr>
                <w:rFonts w:hint="eastAsia" w:ascii="宋体" w:hAnsi="宋体" w:cs="Arial"/>
                <w:color w:val="000000"/>
                <w:szCs w:val="21"/>
              </w:rPr>
              <w:t xml:space="preserve">运距自行考虑）</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31.59</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零星砌砖</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1.零星砌砖名称、部位：砖砌地沟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14.81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4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基础垫层</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1.基础形式：电缆沟及设备基础下</w:t>
            </w:r>
            <w:r>
              <w:rPr>
                <w:rFonts w:hint="eastAsia" w:ascii="宋体" w:hAnsi="宋体" w:cs="Arial"/>
                <w:color w:val="000000"/>
                <w:szCs w:val="21"/>
              </w:rPr>
              <w:br/>
              <w:t xml:space="preserve">2.厚度：150、300</w:t>
            </w:r>
            <w:r>
              <w:rPr>
                <w:rFonts w:hint="eastAsia" w:ascii="宋体" w:hAnsi="宋体" w:cs="Arial"/>
                <w:color w:val="000000"/>
                <w:szCs w:val="21"/>
              </w:rPr>
              <w:br/>
              <w:t xml:space="preserve">3.材料品种、强度要求、配比：C20混凝土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13.58</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钢筋混凝土柱</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1.93</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构造柱</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1.06</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圈梁</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过梁</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1.03</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柱面模板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28.56</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构造柱模板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9.44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垫层模板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圈梁模板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32.92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过梁模板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12.53</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细石混凝土找平层</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1.找平层厚度：电缆沟顶部40厚细石混凝土找平</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23.67</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现浇混凝土二次结构钢筋</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1.钢筋种类、规格：12</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0.601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现浇混凝土二次结构钢筋</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1.钢筋种类、规格：6</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0.179</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零星项目</w:t>
            </w:r>
            <w:r>
              <w:rPr>
                <w:rFonts w:hint="eastAsia" w:ascii="宋体" w:hAnsi="宋体" w:cs="Arial"/>
                <w:color w:val="000000"/>
                <w:szCs w:val="21"/>
              </w:rPr>
              <w:t xml:space="preserve">一般抹灰</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1.基层类型、部位：电缆沟内粉刷20厚防水砂浆</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98.94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4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1.构件名称：600宽电缆沟盖板</w:t>
            </w:r>
            <w:r>
              <w:rPr>
                <w:rFonts w:hint="eastAsia" w:ascii="宋体" w:hAnsi="宋体" w:cs="Arial"/>
                <w:color w:val="000000"/>
                <w:szCs w:val="21"/>
              </w:rPr>
              <w:br/>
              <w:t xml:space="preserve">2.构件尺寸：680*500</w:t>
            </w:r>
            <w:r>
              <w:rPr>
                <w:rFonts w:hint="eastAsia" w:ascii="宋体" w:hAnsi="宋体" w:cs="Arial"/>
                <w:color w:val="000000"/>
                <w:szCs w:val="21"/>
              </w:rPr>
              <w:br/>
              <w:t xml:space="preserve">3.材料品种、规格：-6花纹钢板（红丹一度，防锈漆二度）</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5.74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9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1.构件名称：800宽电缆沟盖板</w:t>
            </w:r>
            <w:r>
              <w:rPr>
                <w:rFonts w:hint="eastAsia" w:ascii="宋体" w:hAnsi="宋体" w:cs="Arial"/>
                <w:color w:val="000000"/>
                <w:szCs w:val="21"/>
              </w:rPr>
              <w:br/>
              <w:t xml:space="preserve">2.构件尺寸：880*500</w:t>
            </w:r>
            <w:r>
              <w:rPr>
                <w:rFonts w:hint="eastAsia" w:ascii="宋体" w:hAnsi="宋体" w:cs="Arial"/>
                <w:color w:val="000000"/>
                <w:szCs w:val="21"/>
              </w:rPr>
              <w:br/>
              <w:t xml:space="preserve">3.材料品种、规格：-6花纹钢板 （红丹一度，防锈漆二度）</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34.95</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5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1.构件名称：930宽电缆沟盖板</w:t>
            </w:r>
            <w:r>
              <w:rPr>
                <w:rFonts w:hint="eastAsia" w:ascii="宋体" w:hAnsi="宋体" w:cs="Arial"/>
                <w:color w:val="000000"/>
                <w:szCs w:val="21"/>
              </w:rPr>
              <w:br/>
              <w:t xml:space="preserve">2.构件尺寸：1010*500</w:t>
            </w:r>
            <w:r>
              <w:rPr>
                <w:rFonts w:hint="eastAsia" w:ascii="宋体" w:hAnsi="宋体" w:cs="Arial"/>
                <w:color w:val="000000"/>
                <w:szCs w:val="21"/>
              </w:rPr>
              <w:br/>
              <w:t xml:space="preserve">3.材料品种、规格：-6花纹钢板  （红丹一度，防锈漆二度）</w:t>
            </w:r>
            <w:r>
              <w:rPr>
                <w:rFonts w:hint="eastAsia" w:ascii="宋体" w:hAnsi="宋体" w:cs="Arial"/>
                <w:color w:val="000000"/>
                <w:szCs w:val="21"/>
              </w:rPr>
              <w:br/>
              <w:t xml:space="preserve">4.做法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50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1.构件名称：高低压</w:t>
            </w:r>
            <w:r>
              <w:rPr>
                <w:rFonts w:hint="eastAsia" w:ascii="宋体" w:hAnsi="宋体" w:cs="Arial"/>
                <w:color w:val="000000"/>
                <w:szCs w:val="21"/>
              </w:rPr>
              <w:t xml:space="preserve">柜基础</w:t>
            </w:r>
            <w:r>
              <w:rPr>
                <w:rFonts w:hint="eastAsia" w:ascii="宋体" w:hAnsi="宋体" w:cs="Arial"/>
                <w:color w:val="000000"/>
                <w:szCs w:val="21"/>
              </w:rPr>
              <w:t xml:space="preserve">槽钢安装</w:t>
            </w:r>
            <w:r>
              <w:rPr>
                <w:rFonts w:hint="eastAsia" w:ascii="宋体" w:hAnsi="宋体" w:cs="Arial"/>
                <w:color w:val="000000"/>
                <w:szCs w:val="21"/>
              </w:rPr>
              <w:br/>
              <w:t xml:space="preserve">2.钢材品种、规格：100*48*5.3镀锌槽钢</w:t>
            </w:r>
            <w:r>
              <w:rPr>
                <w:rFonts w:hint="eastAsia" w:ascii="宋体" w:hAnsi="宋体" w:cs="Arial"/>
                <w:color w:val="000000"/>
                <w:szCs w:val="21"/>
              </w:rPr>
              <w:br/>
              <w:t xml:space="preserve">3.其他：做法详图纸</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77.4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6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1.构件名称：变压器基础槽钢安装</w:t>
            </w:r>
            <w:r>
              <w:rPr>
                <w:rFonts w:hint="eastAsia" w:ascii="宋体" w:hAnsi="宋体" w:cs="Arial"/>
                <w:color w:val="000000"/>
                <w:szCs w:val="21"/>
              </w:rPr>
              <w:br/>
              <w:t xml:space="preserve">2.钢材品种、规格：120*53*5.5镀锌槽钢</w:t>
            </w:r>
            <w:r>
              <w:rPr>
                <w:rFonts w:hint="eastAsia" w:ascii="宋体" w:hAnsi="宋体" w:cs="Arial"/>
                <w:color w:val="000000"/>
                <w:szCs w:val="21"/>
              </w:rPr>
              <w:br/>
              <w:t xml:space="preserve">3.其他：做法详图纸</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预埋铁件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1.钢材种类：</w:t>
            </w:r>
            <w:r>
              <w:rPr>
                <w:rFonts w:hint="eastAsia" w:ascii="宋体" w:hAnsi="宋体" w:cs="Arial"/>
                <w:color w:val="000000"/>
                <w:szCs w:val="21"/>
              </w:rPr>
              <w:t xml:space="preserve">电缆沟边通长</w:t>
            </w:r>
            <w:r>
              <w:rPr>
                <w:rFonts w:hint="eastAsia" w:ascii="宋体" w:hAnsi="宋体" w:cs="Arial"/>
                <w:color w:val="000000"/>
                <w:szCs w:val="21"/>
              </w:rPr>
              <w:t xml:space="preserve">预埋镀锌角钢L40*40*5</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0.292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预埋铁件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1.钢材种类：</w:t>
            </w:r>
            <w:r>
              <w:rPr>
                <w:rFonts w:hint="eastAsia" w:ascii="宋体" w:hAnsi="宋体" w:cs="Arial"/>
                <w:color w:val="000000"/>
                <w:szCs w:val="21"/>
              </w:rPr>
              <w:t xml:space="preserve">埋件1、2</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0.211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1.构件名称：电缆支架</w:t>
            </w:r>
            <w:r>
              <w:rPr>
                <w:rFonts w:hint="eastAsia" w:ascii="宋体" w:hAnsi="宋体" w:cs="Arial"/>
                <w:color w:val="000000"/>
                <w:szCs w:val="21"/>
              </w:rPr>
              <w:br/>
              <w:t xml:space="preserve">2.钢材品种、规格：镀锌角钢L50*50*5@600</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0.501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7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接地母线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1.名称：电缆沟内通长敷设-50*6镀锌扁钢接地线（含引至室外部分）</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152.1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接地极</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1.名称：L50*5*2500镀锌角钢接地极</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根(块、套)</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14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不发火环氧砂浆地面</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（1）1</w:t>
            </w:r>
            <w:r>
              <w:rPr>
                <w:rFonts w:hint="eastAsia" w:ascii="宋体" w:hAnsi="宋体" w:cs="Arial"/>
                <w:color w:val="000000"/>
                <w:szCs w:val="21"/>
              </w:rPr>
              <w:t xml:space="preserve">厚环氧</w:t>
            </w:r>
            <w:r>
              <w:rPr>
                <w:rFonts w:hint="eastAsia" w:ascii="宋体" w:hAnsi="宋体" w:cs="Arial"/>
                <w:color w:val="000000"/>
                <w:szCs w:val="21"/>
              </w:rPr>
              <w:t xml:space="preserve">砂浆不发火涂料（燃烧性能 A 级）。</w:t>
            </w:r>
            <w:r>
              <w:rPr>
                <w:rFonts w:hint="eastAsia" w:ascii="宋体" w:hAnsi="宋体" w:cs="Arial"/>
                <w:color w:val="000000"/>
                <w:szCs w:val="21"/>
              </w:rPr>
              <w:br/>
              <w:t xml:space="preserve">（2）6</w:t>
            </w:r>
            <w:r>
              <w:rPr>
                <w:rFonts w:hint="eastAsia" w:ascii="宋体" w:hAnsi="宋体" w:cs="Arial"/>
                <w:color w:val="000000"/>
                <w:szCs w:val="21"/>
              </w:rPr>
              <w:t xml:space="preserve">厚环氧不</w:t>
            </w:r>
            <w:r>
              <w:rPr>
                <w:rFonts w:hint="eastAsia" w:ascii="宋体" w:hAnsi="宋体" w:cs="Arial"/>
                <w:color w:val="000000"/>
                <w:szCs w:val="21"/>
              </w:rPr>
              <w:t xml:space="preserve">发火砂浆，强度达标后进行表面清理。</w:t>
            </w:r>
            <w:r>
              <w:rPr>
                <w:rFonts w:hint="eastAsia" w:ascii="宋体" w:hAnsi="宋体" w:cs="Arial"/>
                <w:color w:val="000000"/>
                <w:szCs w:val="21"/>
              </w:rPr>
              <w:br/>
              <w:t xml:space="preserve">（3）环氧打底料一道。</w:t>
            </w:r>
            <w:r>
              <w:rPr>
                <w:rFonts w:hint="eastAsia" w:ascii="宋体" w:hAnsi="宋体" w:cs="Arial"/>
                <w:color w:val="000000"/>
                <w:szCs w:val="21"/>
              </w:rPr>
              <w:br/>
              <w:t xml:space="preserve">（4）100厚C20细石混凝土,内配双向Φ6@150钢筋，表面</w:t>
            </w:r>
            <w:r>
              <w:rPr>
                <w:rFonts w:hint="eastAsia" w:ascii="宋体" w:hAnsi="宋体" w:cs="Arial"/>
                <w:color w:val="000000"/>
                <w:szCs w:val="21"/>
              </w:rPr>
              <w:t xml:space="preserve">撒一道</w:t>
            </w:r>
            <w:r>
              <w:rPr>
                <w:rFonts w:hint="eastAsia" w:ascii="宋体" w:hAnsi="宋体" w:cs="Arial"/>
                <w:color w:val="000000"/>
                <w:szCs w:val="21"/>
              </w:rPr>
              <w:t xml:space="preserve">1:1高标号(425)水泥砂子，</w:t>
            </w:r>
            <w:r>
              <w:rPr>
                <w:rFonts w:hint="eastAsia" w:ascii="宋体" w:hAnsi="宋体" w:cs="Arial"/>
                <w:color w:val="000000"/>
                <w:szCs w:val="21"/>
              </w:rPr>
              <w:t xml:space="preserve">随打随抹</w:t>
            </w:r>
            <w:r>
              <w:rPr>
                <w:rFonts w:hint="eastAsia" w:ascii="宋体" w:hAnsi="宋体" w:cs="Arial"/>
                <w:color w:val="000000"/>
                <w:szCs w:val="21"/>
              </w:rPr>
              <w:t xml:space="preserve">。</w:t>
            </w:r>
            <w:r>
              <w:rPr>
                <w:rFonts w:hint="eastAsia" w:ascii="宋体" w:hAnsi="宋体" w:cs="Arial"/>
                <w:color w:val="000000"/>
                <w:szCs w:val="21"/>
              </w:rPr>
              <w:br/>
              <w:t xml:space="preserve">（5）1.8厚聚氨酯防水涂膜(双组份),周边</w:t>
            </w:r>
            <w:r>
              <w:rPr>
                <w:rFonts w:hint="eastAsia" w:ascii="宋体" w:hAnsi="宋体" w:cs="Arial"/>
                <w:color w:val="000000"/>
                <w:szCs w:val="21"/>
              </w:rPr>
              <w:t xml:space="preserve">上涂至</w:t>
            </w:r>
            <w:r>
              <w:rPr>
                <w:rFonts w:hint="eastAsia" w:ascii="宋体" w:hAnsi="宋体" w:cs="Arial"/>
                <w:color w:val="000000"/>
                <w:szCs w:val="21"/>
              </w:rPr>
              <w:t xml:space="preserve">FL+300mmm</w:t>
            </w:r>
            <w:r>
              <w:rPr>
                <w:rFonts w:hint="eastAsia" w:ascii="宋体" w:hAnsi="宋体" w:cs="Arial"/>
                <w:color w:val="000000"/>
                <w:szCs w:val="21"/>
              </w:rPr>
              <w:br/>
              <w:t xml:space="preserve">（6）20厚1:3水泥砂浆找平层。</w:t>
            </w:r>
            <w:r>
              <w:rPr>
                <w:rFonts w:hint="eastAsia" w:ascii="宋体" w:hAnsi="宋体" w:cs="Arial"/>
                <w:color w:val="000000"/>
                <w:szCs w:val="21"/>
              </w:rPr>
              <w:br/>
              <w:t xml:space="preserve">（7）水泥浆一道(内</w:t>
            </w:r>
            <w:r>
              <w:rPr>
                <w:rFonts w:hint="eastAsia" w:ascii="宋体" w:hAnsi="宋体" w:cs="Arial"/>
                <w:color w:val="000000"/>
                <w:szCs w:val="21"/>
              </w:rPr>
              <w:t xml:space="preserve">掺建筑</w:t>
            </w:r>
            <w:r>
              <w:rPr>
                <w:rFonts w:hint="eastAsia" w:ascii="宋体" w:hAnsi="宋体" w:cs="Arial"/>
                <w:color w:val="000000"/>
                <w:szCs w:val="21"/>
              </w:rPr>
              <w:t xml:space="preserve">胶)</w:t>
            </w:r>
            <w:r>
              <w:rPr>
                <w:rFonts w:hint="eastAsia" w:ascii="宋体" w:hAnsi="宋体" w:cs="Arial"/>
                <w:color w:val="000000"/>
                <w:szCs w:val="21"/>
              </w:rPr>
              <w:br/>
              <w:t xml:space="preserve">（8）碎石垫层130厚。</w:t>
            </w:r>
            <w:r>
              <w:rPr>
                <w:rFonts w:hint="eastAsia" w:ascii="宋体" w:hAnsi="宋体" w:cs="Arial"/>
                <w:color w:val="000000"/>
                <w:szCs w:val="21"/>
              </w:rPr>
              <w:br/>
              <w:t xml:space="preserve">（9）</w:t>
            </w:r>
            <w:r>
              <w:rPr>
                <w:rFonts w:hint="eastAsia" w:ascii="宋体" w:hAnsi="宋体" w:cs="Arial"/>
                <w:color w:val="000000"/>
                <w:szCs w:val="21"/>
              </w:rPr>
              <w:t xml:space="preserve">素士夯实</w:t>
            </w:r>
            <w:r>
              <w:rPr>
                <w:rFonts w:hint="eastAsia" w:ascii="宋体" w:hAnsi="宋体" w:cs="Arial"/>
                <w:color w:val="000000"/>
                <w:szCs w:val="21"/>
              </w:rPr>
              <w:t xml:space="preserve">(夯实系数大于0.94)。</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31.59</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防鼠板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1.名称：门口防鼠板</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块</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gridSpan w:val="6"/>
            <w:shd w:val="clear" w:color="000000" w:fill="b7dee8"/>
            <w:tcW w:w="834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配电</w:t>
            </w:r>
            <w:r>
              <w:rPr>
                <w:rFonts w:hint="eastAsia" w:ascii="宋体" w:hAnsi="宋体" w:cs="Arial"/>
                <w:color w:val="000000"/>
                <w:szCs w:val="21"/>
              </w:rPr>
              <w:t xml:space="preserve">房配套</w:t>
            </w:r>
            <w:r>
              <w:rPr>
                <w:rFonts w:hint="eastAsia" w:ascii="宋体" w:hAnsi="宋体" w:cs="Arial"/>
                <w:color w:val="000000"/>
                <w:szCs w:val="21"/>
              </w:rPr>
              <w:t xml:space="preserve">土建工程合计</w:t>
            </w:r>
            <w:r/>
          </w:p>
        </w:tc>
        <w:tc>
          <w:tcPr>
            <w:shd w:val="clear" w:color="000000" w:fill="b7dee8"/>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5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auto" w:fill="auto"/>
            <w:tcW w:w="1626"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364"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08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630"/>
        </w:trPr>
        <w:tc>
          <w:tcPr>
            <w:shd w:val="clear" w:color="000000" w:fill="d8e4bc"/>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三</w:t>
            </w:r>
            <w:r/>
          </w:p>
        </w:tc>
        <w:tc>
          <w:tcPr>
            <w:gridSpan w:val="6"/>
            <w:shd w:val="clear" w:color="000000" w:fill="d8e4bc"/>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室外排管工程</w:t>
            </w:r>
            <w:r/>
          </w:p>
        </w:tc>
      </w:tr>
      <w:tr>
        <w:trPr>
          <w:trHeight w:val="630"/>
        </w:trPr>
        <w:tc>
          <w:tcPr>
            <w:shd w:val="clear" w:color="000000" w:fill="d8e4bc"/>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gridSpan w:val="6"/>
            <w:shd w:val="clear" w:color="000000" w:fill="d8e4bc"/>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排管工程</w:t>
            </w:r>
            <w:r/>
          </w:p>
        </w:tc>
      </w:tr>
      <w:tr>
        <w:trPr>
          <w:trHeight w:val="228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电缆排管</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1、名称：电力排管CPVC </w:t>
            </w:r>
            <w:r>
              <w:rPr>
                <w:rFonts w:hint="eastAsia" w:ascii="宋体" w:hAnsi="宋体" w:cs="Arial"/>
                <w:color w:val="000000"/>
                <w:szCs w:val="21"/>
              </w:rPr>
              <w:br/>
              <w:t xml:space="preserve">2、材质：CPVC管【含排管托架】</w:t>
            </w:r>
            <w:r>
              <w:rPr>
                <w:rFonts w:hint="eastAsia" w:ascii="宋体" w:hAnsi="宋体" w:cs="Arial"/>
                <w:color w:val="000000"/>
                <w:szCs w:val="21"/>
              </w:rPr>
              <w:br/>
              <w:t xml:space="preserve">3、规格： 2CPVC200</w:t>
            </w:r>
            <w:r>
              <w:rPr>
                <w:rFonts w:hint="eastAsia" w:ascii="宋体" w:hAnsi="宋体" w:cs="Arial"/>
                <w:color w:val="000000"/>
                <w:szCs w:val="21"/>
              </w:rPr>
              <w:br/>
              <w:t xml:space="preserve">4、配置形式：B型排列方式</w:t>
            </w:r>
            <w:r>
              <w:rPr>
                <w:rFonts w:hint="eastAsia" w:ascii="宋体" w:hAnsi="宋体" w:cs="Arial"/>
                <w:color w:val="000000"/>
                <w:szCs w:val="21"/>
              </w:rPr>
              <w:br/>
              <w:t xml:space="preserve">5、C15钢筋混凝土包封</w:t>
            </w:r>
            <w:r>
              <w:rPr>
                <w:rFonts w:hint="eastAsia" w:ascii="宋体" w:hAnsi="宋体" w:cs="Arial"/>
                <w:color w:val="000000"/>
                <w:szCs w:val="21"/>
              </w:rPr>
              <w:br/>
              <w:t xml:space="preserve">6、挖土、回填</w:t>
            </w:r>
            <w:r>
              <w:rPr>
                <w:rFonts w:hint="eastAsia" w:ascii="宋体" w:hAnsi="宋体" w:cs="Arial"/>
                <w:color w:val="000000"/>
                <w:szCs w:val="21"/>
              </w:rPr>
              <w:br/>
              <w:t xml:space="preserve">7、碎石垫层夯实</w:t>
            </w:r>
            <w:r>
              <w:rPr>
                <w:rFonts w:hint="eastAsia" w:ascii="宋体" w:hAnsi="宋体" w:cs="Arial"/>
                <w:color w:val="000000"/>
                <w:szCs w:val="21"/>
              </w:rPr>
              <w:br/>
              <w:t xml:space="preserve">7、详见图纸设计</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28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电缆排管</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1、名称：电力排管CPVC </w:t>
            </w:r>
            <w:r>
              <w:rPr>
                <w:rFonts w:hint="eastAsia" w:ascii="宋体" w:hAnsi="宋体" w:cs="Arial"/>
                <w:color w:val="000000"/>
                <w:szCs w:val="21"/>
              </w:rPr>
              <w:br/>
              <w:t xml:space="preserve">2、材质：CPVC管【含排管托架】</w:t>
            </w:r>
            <w:r>
              <w:rPr>
                <w:rFonts w:hint="eastAsia" w:ascii="宋体" w:hAnsi="宋体" w:cs="Arial"/>
                <w:color w:val="000000"/>
                <w:szCs w:val="21"/>
              </w:rPr>
              <w:br/>
              <w:t xml:space="preserve">3、规格： 4CPVC200</w:t>
            </w:r>
            <w:r>
              <w:rPr>
                <w:rFonts w:hint="eastAsia" w:ascii="宋体" w:hAnsi="宋体" w:cs="Arial"/>
                <w:color w:val="000000"/>
                <w:szCs w:val="21"/>
              </w:rPr>
              <w:br/>
              <w:t xml:space="preserve">4、配置形式：B型排列方式</w:t>
            </w:r>
            <w:r>
              <w:rPr>
                <w:rFonts w:hint="eastAsia" w:ascii="宋体" w:hAnsi="宋体" w:cs="Arial"/>
                <w:color w:val="000000"/>
                <w:szCs w:val="21"/>
              </w:rPr>
              <w:br/>
              <w:t xml:space="preserve">5、C15钢筋混凝土包封</w:t>
            </w:r>
            <w:r>
              <w:rPr>
                <w:rFonts w:hint="eastAsia" w:ascii="宋体" w:hAnsi="宋体" w:cs="Arial"/>
                <w:color w:val="000000"/>
                <w:szCs w:val="21"/>
              </w:rPr>
              <w:br/>
              <w:t xml:space="preserve">6、挖土、回填</w:t>
            </w:r>
            <w:r>
              <w:rPr>
                <w:rFonts w:hint="eastAsia" w:ascii="宋体" w:hAnsi="宋体" w:cs="Arial"/>
                <w:color w:val="000000"/>
                <w:szCs w:val="21"/>
              </w:rPr>
              <w:br/>
              <w:t xml:space="preserve">7、碎石垫层夯实</w:t>
            </w:r>
            <w:r>
              <w:rPr>
                <w:rFonts w:hint="eastAsia" w:ascii="宋体" w:hAnsi="宋体" w:cs="Arial"/>
                <w:color w:val="000000"/>
                <w:szCs w:val="21"/>
              </w:rPr>
              <w:br/>
              <w:t xml:space="preserve">7、详见图纸设计</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82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人(手)</w:t>
            </w:r>
            <w:r>
              <w:rPr>
                <w:rFonts w:hint="eastAsia" w:ascii="宋体" w:hAnsi="宋体" w:cs="Arial"/>
                <w:color w:val="000000"/>
                <w:szCs w:val="21"/>
              </w:rPr>
              <w:t xml:space="preserve">孔井</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1.名称：电缆井-I 15*9-Ⅰ型</w:t>
            </w:r>
            <w:r>
              <w:rPr>
                <w:rFonts w:hint="eastAsia" w:ascii="宋体" w:hAnsi="宋体" w:cs="Arial"/>
                <w:color w:val="000000"/>
                <w:szCs w:val="21"/>
              </w:rPr>
              <w:t xml:space="preserve">直通手井</w:t>
            </w:r>
            <w:r>
              <w:rPr>
                <w:rFonts w:hint="eastAsia" w:ascii="宋体" w:hAnsi="宋体" w:cs="Arial"/>
                <w:color w:val="000000"/>
                <w:szCs w:val="21"/>
              </w:rPr>
              <w:br/>
              <w:t xml:space="preserve">2.盖板材质、规格：1.5m*0.9m成套铸铁盖板设计荷载汽-50</w:t>
            </w:r>
            <w:r>
              <w:rPr>
                <w:rFonts w:hint="eastAsia" w:ascii="宋体" w:hAnsi="宋体" w:cs="Arial"/>
                <w:color w:val="000000"/>
                <w:szCs w:val="21"/>
              </w:rPr>
              <w:br/>
            </w:r>
            <w:r>
              <w:rPr>
                <w:rFonts w:hint="eastAsia" w:ascii="宋体" w:hAnsi="宋体" w:cs="Arial"/>
                <w:color w:val="000000"/>
                <w:szCs w:val="21"/>
              </w:rPr>
              <w:br/>
              <w:t xml:space="preserve">3.垫层、基础材料品种、混凝土强度等级、厚度：100厚碎石垫层、100厚C15混凝土垫层、c30混凝土井身</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7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人(手)</w:t>
            </w:r>
            <w:r>
              <w:rPr>
                <w:rFonts w:hint="eastAsia" w:ascii="宋体" w:hAnsi="宋体" w:cs="Arial"/>
                <w:color w:val="000000"/>
                <w:szCs w:val="21"/>
              </w:rPr>
              <w:t xml:space="preserve">孔井</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1.名称：电缆井 L17×9-90°-I型</w:t>
            </w:r>
            <w:r>
              <w:rPr>
                <w:rFonts w:hint="eastAsia" w:ascii="宋体" w:hAnsi="宋体" w:cs="Arial"/>
                <w:color w:val="000000"/>
                <w:szCs w:val="21"/>
              </w:rPr>
              <w:t xml:space="preserve">转角手井</w:t>
            </w:r>
            <w:r>
              <w:rPr>
                <w:rFonts w:hint="eastAsia" w:ascii="宋体" w:hAnsi="宋体" w:cs="Arial"/>
                <w:color w:val="000000"/>
                <w:szCs w:val="21"/>
              </w:rPr>
              <w:br/>
              <w:t xml:space="preserve">2.盖板材质、规格：1.5m*0.9m成套铸铁盖板设计荷载汽-50</w:t>
            </w:r>
            <w:r>
              <w:rPr>
                <w:rFonts w:hint="eastAsia" w:ascii="宋体" w:hAnsi="宋体" w:cs="Arial"/>
                <w:color w:val="000000"/>
                <w:szCs w:val="21"/>
              </w:rPr>
              <w:br/>
              <w:t xml:space="preserve">3.垫层、基础材料品种、混凝土强度等级、厚度：100厚碎石垫层、100厚C15混凝土垫层、c30混凝土井身</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gridSpan w:val="6"/>
            <w:shd w:val="clear" w:color="000000" w:fill="d8e4bc"/>
            <w:tcW w:w="834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室外排管工程合计</w:t>
            </w:r>
            <w:r/>
          </w:p>
        </w:tc>
        <w:tc>
          <w:tcPr>
            <w:shd w:val="clear" w:color="000000" w:fill="d8e4bc"/>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70"/>
        </w:trPr>
        <w:tc>
          <w:tcPr>
            <w:shd w:val="clear" w:color="000000" w:fill="ffff00"/>
            <w:tcW w:w="578"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四</w:t>
            </w:r>
            <w:r/>
          </w:p>
        </w:tc>
        <w:tc>
          <w:tcPr>
            <w:gridSpan w:val="5"/>
            <w:shd w:val="clear" w:color="000000" w:fill="ffff00"/>
            <w:tcW w:w="7771"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暂列金</w:t>
            </w:r>
            <w:r>
              <w:rPr>
                <w:rFonts w:hint="eastAsia" w:ascii="宋体" w:hAnsi="宋体" w:cs="Arial"/>
                <w:b/>
                <w:bCs/>
                <w:color w:val="000000"/>
                <w:szCs w:val="21"/>
              </w:rPr>
              <w:t xml:space="preserve">（含税）</w:t>
            </w:r>
            <w:r/>
          </w:p>
        </w:tc>
        <w:tc>
          <w:tcPr>
            <w:shd w:val="clear" w:color="000000" w:fill="ffff00"/>
            <w:tcW w:w="1051" w:type="dxa"/>
            <w:vAlign w:val="center"/>
            <w:textDirection w:val="lrTb"/>
            <w:noWrap w:val="false"/>
          </w:tcPr>
          <w:p>
            <w:pPr>
              <w:jc w:val="right"/>
              <w:widowControl/>
              <w:rPr>
                <w:rFonts w:ascii="宋体" w:hAnsi="宋体" w:cs="Arial"/>
                <w:b/>
                <w:bCs/>
                <w:color w:val="000000"/>
                <w:szCs w:val="21"/>
              </w:rPr>
            </w:pPr>
            <w:r>
              <w:rPr>
                <w:rFonts w:hint="eastAsia" w:ascii="宋体" w:hAnsi="宋体" w:cs="Arial"/>
                <w:b/>
                <w:bCs/>
                <w:color w:val="000000"/>
                <w:szCs w:val="21"/>
              </w:rPr>
              <w:t xml:space="preserve">109000</w:t>
            </w:r>
            <w:r/>
          </w:p>
        </w:tc>
      </w:tr>
      <w:tr>
        <w:trPr>
          <w:trHeight w:val="570"/>
        </w:trPr>
        <w:tc>
          <w:tcPr>
            <w:shd w:val="clear" w:color="auto" w:fill="auto"/>
            <w:tcW w:w="578"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五</w:t>
            </w:r>
            <w:r/>
          </w:p>
        </w:tc>
        <w:tc>
          <w:tcPr>
            <w:gridSpan w:val="5"/>
            <w:shd w:val="clear" w:color="auto" w:fill="auto"/>
            <w:tcW w:w="7771"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总计</w:t>
            </w:r>
            <w:r/>
          </w:p>
        </w:tc>
        <w:tc>
          <w:tcPr>
            <w:shd w:val="clear" w:color="auto" w:fill="auto"/>
            <w:tcW w:w="1051" w:type="dxa"/>
            <w:vAlign w:val="center"/>
            <w:textDirection w:val="lrTb"/>
            <w:noWrap w:val="false"/>
          </w:tcPr>
          <w:p>
            <w:pPr>
              <w:jc w:val="right"/>
              <w:widowControl/>
              <w:rPr>
                <w:rFonts w:ascii="宋体" w:hAnsi="宋体" w:cs="Arial"/>
                <w:b/>
                <w:bCs/>
                <w:color w:val="000000"/>
                <w:szCs w:val="21"/>
              </w:rPr>
            </w:pPr>
            <w:r>
              <w:rPr>
                <w:rFonts w:hint="eastAsia" w:ascii="宋体" w:hAnsi="宋体" w:cs="Arial"/>
                <w:b/>
                <w:bCs/>
                <w:color w:val="000000"/>
                <w:szCs w:val="21"/>
              </w:rPr>
              <w:t xml:space="preserve">　</w:t>
            </w:r>
            <w:r/>
          </w:p>
        </w:tc>
      </w:tr>
    </w:tbl>
    <w:p>
      <w:pPr>
        <w:ind w:firstLine="480"/>
        <w:jc w:val="left"/>
        <w:spacing w:line="440" w:lineRule="exact"/>
        <w:rPr>
          <w:rFonts w:ascii="宋体" w:hAnsi="宋体"/>
          <w:sz w:val="24"/>
        </w:rPr>
      </w:pPr>
      <w:r>
        <w:rPr>
          <w:rFonts w:ascii="宋体" w:hAnsi="宋体"/>
          <w:sz w:val="24"/>
        </w:rPr>
      </w:r>
      <w:r/>
    </w:p>
    <w:p>
      <w:pPr>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五、项目组管理成员：</w:t>
      </w:r>
      <w:r/>
    </w:p>
    <w:tbl>
      <w:tblPr>
        <w:tblpPr w:horzAnchor="page" w:tblpXSpec="center" w:vertAnchor="text" w:tblpY="432" w:leftFromText="180" w:topFromText="0" w:rightFromText="180" w:bottomFromText="0"/>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1637"/>
        <w:gridCol w:w="1213"/>
        <w:gridCol w:w="787"/>
        <w:gridCol w:w="1841"/>
        <w:gridCol w:w="2014"/>
        <w:gridCol w:w="1516"/>
      </w:tblGrid>
      <w:tr>
        <w:trPr>
          <w:trHeight w:val="557"/>
        </w:trPr>
        <w:tc>
          <w:tcPr>
            <w:tcW w:w="846"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W w:w="1637"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岗位</w:t>
            </w:r>
            <w:r/>
          </w:p>
        </w:tc>
        <w:tc>
          <w:tcPr>
            <w:tcW w:w="1213"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姓名</w:t>
            </w:r>
            <w:r/>
          </w:p>
        </w:tc>
        <w:tc>
          <w:tcPr>
            <w:tcW w:w="787"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年龄</w:t>
            </w:r>
            <w:r/>
          </w:p>
        </w:tc>
        <w:tc>
          <w:tcPr>
            <w:tcW w:w="1841"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身份证号码</w:t>
            </w:r>
            <w:r/>
          </w:p>
        </w:tc>
        <w:tc>
          <w:tcPr>
            <w:tcW w:w="2014"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证书编号</w:t>
            </w:r>
            <w:r/>
          </w:p>
        </w:tc>
        <w:tc>
          <w:tcPr>
            <w:tcW w:w="1516"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备注</w:t>
            </w:r>
            <w:r/>
          </w:p>
        </w:tc>
      </w:tr>
      <w:tr>
        <w:trPr>
          <w:trHeight w:val="502"/>
        </w:trPr>
        <w:tc>
          <w:tcPr>
            <w:tcW w:w="846" w:type="dxa"/>
            <w:vAlign w:val="center"/>
            <w:textDirection w:val="lrTb"/>
            <w:noWrap w:val="false"/>
          </w:tcPr>
          <w:p>
            <w:pPr>
              <w:contextualSpacing/>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1637" w:type="dxa"/>
            <w:vAlign w:val="center"/>
            <w:textDirection w:val="lrTb"/>
            <w:noWrap w:val="false"/>
          </w:tcPr>
          <w:p>
            <w:pPr>
              <w:contextualSpacing/>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项目负责人</w:t>
            </w:r>
            <w:r/>
          </w:p>
        </w:tc>
        <w:tc>
          <w:tcPr>
            <w:tcW w:w="1213" w:type="dxa"/>
            <w:vAlign w:val="center"/>
            <w:textDirection w:val="lrTb"/>
            <w:noWrap w:val="false"/>
          </w:tcPr>
          <w:p>
            <w:pPr>
              <w:contextualSpacing/>
              <w:jc w:val="center"/>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tc>
        <w:tc>
          <w:tcPr>
            <w:tcW w:w="787" w:type="dxa"/>
            <w:textDirection w:val="lrTb"/>
            <w:noWrap w:val="false"/>
          </w:tcPr>
          <w:p>
            <w:pPr>
              <w:contextualSpacing/>
              <w:jc w:val="center"/>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tc>
        <w:tc>
          <w:tcPr>
            <w:tcW w:w="1841" w:type="dxa"/>
            <w:textDirection w:val="lrTb"/>
            <w:noWrap w:val="false"/>
          </w:tcPr>
          <w:p>
            <w:pPr>
              <w:contextualSpacing/>
              <w:jc w:val="center"/>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tc>
        <w:tc>
          <w:tcPr>
            <w:tcW w:w="2014" w:type="dxa"/>
            <w:vAlign w:val="center"/>
            <w:textDirection w:val="lrTb"/>
            <w:noWrap w:val="false"/>
          </w:tcPr>
          <w:p>
            <w:pPr>
              <w:contextualSpacing/>
              <w:jc w:val="center"/>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tc>
        <w:tc>
          <w:tcPr>
            <w:tcW w:w="1516" w:type="dxa"/>
            <w:vAlign w:val="center"/>
            <w:textDirection w:val="lrTb"/>
            <w:noWrap w:val="false"/>
          </w:tcPr>
          <w:p>
            <w:pPr>
              <w:contextualSpacing/>
              <w:jc w:val="center"/>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tc>
      </w:tr>
      <w:tr>
        <w:trPr>
          <w:trHeight w:val="474"/>
        </w:trPr>
        <w:tc>
          <w:tcPr>
            <w:tcW w:w="846" w:type="dxa"/>
            <w:vAlign w:val="center"/>
            <w:textDirection w:val="lrTb"/>
            <w:noWrap w:val="false"/>
          </w:tcPr>
          <w:p>
            <w:pPr>
              <w:contextualSpacing/>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1637" w:type="dxa"/>
            <w:vAlign w:val="center"/>
            <w:textDirection w:val="lrTb"/>
            <w:noWrap w:val="false"/>
          </w:tcPr>
          <w:p>
            <w:pPr>
              <w:contextualSpacing/>
              <w:jc w:val="center"/>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技术负责人</w:t>
            </w:r>
            <w:r/>
          </w:p>
        </w:tc>
        <w:tc>
          <w:tcPr>
            <w:tcW w:w="1213"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787" w:type="dxa"/>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1841" w:type="dxa"/>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2014"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1516"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r>
      <w:tr>
        <w:trPr>
          <w:trHeight w:val="472"/>
        </w:trPr>
        <w:tc>
          <w:tcPr>
            <w:tcW w:w="846" w:type="dxa"/>
            <w:vAlign w:val="center"/>
            <w:textDirection w:val="lrTb"/>
            <w:noWrap w:val="false"/>
          </w:tcPr>
          <w:p>
            <w:pPr>
              <w:contextualSpacing/>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1637" w:type="dxa"/>
            <w:vAlign w:val="center"/>
            <w:textDirection w:val="lrTb"/>
            <w:noWrap w:val="false"/>
          </w:tcPr>
          <w:p>
            <w:pPr>
              <w:contextualSpacing/>
              <w:jc w:val="center"/>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施工员</w:t>
            </w:r>
            <w:r/>
          </w:p>
        </w:tc>
        <w:tc>
          <w:tcPr>
            <w:tcW w:w="1213"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787" w:type="dxa"/>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1841" w:type="dxa"/>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2014"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1516"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r>
      <w:tr>
        <w:trPr>
          <w:trHeight w:val="499"/>
        </w:trPr>
        <w:tc>
          <w:tcPr>
            <w:tcW w:w="846" w:type="dxa"/>
            <w:vAlign w:val="center"/>
            <w:textDirection w:val="lrTb"/>
            <w:noWrap w:val="false"/>
          </w:tcPr>
          <w:p>
            <w:pPr>
              <w:contextualSpacing/>
              <w:jc w:val="center"/>
              <w:spacing w:line="400" w:lineRule="exact"/>
              <w:rPr>
                <w:rFonts w:ascii="宋体" w:hAnsi="宋体" w:cs="宋体"/>
                <w:sz w:val="24"/>
              </w:rPr>
            </w:pPr>
            <w:r>
              <w:rPr>
                <w:rFonts w:hint="eastAsia" w:ascii="宋体" w:hAnsi="宋体" w:cs="宋体"/>
                <w:sz w:val="24"/>
              </w:rPr>
              <w:t xml:space="preserve">4</w:t>
            </w:r>
            <w:r/>
          </w:p>
        </w:tc>
        <w:tc>
          <w:tcPr>
            <w:tcW w:w="1637" w:type="dxa"/>
            <w:vAlign w:val="center"/>
            <w:textDirection w:val="lrTb"/>
            <w:noWrap w:val="false"/>
          </w:tcPr>
          <w:p>
            <w:pPr>
              <w:contextualSpacing/>
              <w:jc w:val="center"/>
              <w:spacing w:line="400" w:lineRule="exact"/>
              <w:rPr>
                <w:rFonts w:ascii="宋体" w:hAnsi="宋体" w:cs="宋体"/>
                <w:color w:val="000000"/>
                <w:sz w:val="24"/>
              </w:rPr>
            </w:pPr>
            <w:r>
              <w:rPr>
                <w:rFonts w:hint="eastAsia" w:ascii="宋体" w:hAnsi="宋体" w:cs="宋体"/>
                <w:color w:val="000000"/>
                <w:sz w:val="24"/>
              </w:rPr>
              <w:t xml:space="preserve">质量员</w:t>
            </w:r>
            <w:r/>
          </w:p>
        </w:tc>
        <w:tc>
          <w:tcPr>
            <w:tcW w:w="1213"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787" w:type="dxa"/>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1841" w:type="dxa"/>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2014"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1516"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r>
      <w:tr>
        <w:trPr>
          <w:trHeight w:val="468"/>
        </w:trPr>
        <w:tc>
          <w:tcPr>
            <w:tcW w:w="846" w:type="dxa"/>
            <w:vAlign w:val="center"/>
            <w:textDirection w:val="lrTb"/>
            <w:noWrap w:val="false"/>
          </w:tcPr>
          <w:p>
            <w:pPr>
              <w:contextualSpacing/>
              <w:jc w:val="center"/>
              <w:spacing w:line="400" w:lineRule="exact"/>
              <w:rPr>
                <w:rFonts w:ascii="宋体" w:hAnsi="宋体" w:cs="宋体"/>
                <w:color w:val="000000"/>
                <w:sz w:val="24"/>
              </w:rPr>
            </w:pPr>
            <w:r>
              <w:rPr>
                <w:rFonts w:hint="eastAsia" w:ascii="宋体" w:hAnsi="宋体" w:cs="宋体"/>
                <w:color w:val="000000"/>
                <w:sz w:val="24"/>
              </w:rPr>
              <w:t xml:space="preserve">5</w:t>
            </w:r>
            <w:r/>
          </w:p>
        </w:tc>
        <w:tc>
          <w:tcPr>
            <w:tcW w:w="1637" w:type="dxa"/>
            <w:vAlign w:val="center"/>
            <w:textDirection w:val="lrTb"/>
            <w:noWrap w:val="false"/>
          </w:tcPr>
          <w:p>
            <w:pPr>
              <w:contextualSpacing/>
              <w:jc w:val="center"/>
              <w:spacing w:line="400" w:lineRule="exact"/>
              <w:rPr>
                <w:rFonts w:ascii="宋体" w:hAnsi="宋体" w:cs="宋体"/>
                <w:color w:val="000000"/>
                <w:sz w:val="24"/>
              </w:rPr>
            </w:pPr>
            <w:r>
              <w:rPr>
                <w:rFonts w:hint="eastAsia" w:ascii="宋体" w:hAnsi="宋体" w:cs="宋体"/>
                <w:color w:val="000000"/>
                <w:sz w:val="24"/>
              </w:rPr>
              <w:t xml:space="preserve">安全员</w:t>
            </w:r>
            <w:r/>
          </w:p>
        </w:tc>
        <w:tc>
          <w:tcPr>
            <w:tcW w:w="1213"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787" w:type="dxa"/>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1841" w:type="dxa"/>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2014"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1516"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r>
    </w:tbl>
    <w:p>
      <w:pPr>
        <w:ind w:firstLine="480"/>
        <w:spacing w:line="440" w:lineRule="exact"/>
        <w:rPr>
          <w:rFonts w:ascii="宋体" w:hAnsi="宋体" w:cs="宋体"/>
          <w:sz w:val="24"/>
        </w:rPr>
      </w:pPr>
      <w:r>
        <w:rPr>
          <w:rFonts w:hint="eastAsia" w:ascii="宋体" w:hAnsi="宋体"/>
          <w:sz w:val="24"/>
        </w:rPr>
        <w:t xml:space="preserve">项目负责人不允许变更，其他项目组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480"/>
        <w:spacing w:line="440" w:lineRule="exact"/>
        <w:rPr>
          <w:rFonts w:ascii="宋体" w:hAnsi="宋体"/>
          <w:sz w:val="24"/>
        </w:rPr>
      </w:pPr>
      <w:r>
        <w:rPr>
          <w:rFonts w:hint="eastAsia" w:ascii="宋体" w:hAnsi="宋体"/>
          <w:sz w:val="24"/>
        </w:rPr>
        <w:t xml:space="preserve">六、</w:t>
      </w:r>
      <w:r>
        <w:rPr>
          <w:rFonts w:hint="eastAsia" w:ascii="宋体" w:hAnsi="宋体"/>
          <w:sz w:val="24"/>
        </w:rPr>
        <w:t xml:space="preserve">工期要求：</w:t>
      </w:r>
      <w:r>
        <w:rPr>
          <w:rFonts w:hint="eastAsia" w:ascii="宋体" w:hAnsi="宋体"/>
          <w:sz w:val="24"/>
          <w:u w:val="single"/>
        </w:rPr>
        <w:t xml:space="preserve">60</w:t>
      </w:r>
      <w:r>
        <w:rPr>
          <w:rFonts w:hint="eastAsia" w:ascii="宋体" w:hAnsi="宋体"/>
          <w:sz w:val="24"/>
          <w:u w:val="single"/>
        </w:rPr>
        <w:t xml:space="preserve">日历天</w:t>
      </w:r>
      <w:r>
        <w:rPr>
          <w:rFonts w:hint="eastAsia" w:ascii="宋体" w:hAnsi="宋体"/>
          <w:sz w:val="24"/>
          <w:u w:val="single"/>
        </w:rPr>
        <w:t xml:space="preserve">完工</w:t>
      </w:r>
      <w:r>
        <w:rPr>
          <w:rFonts w:hint="eastAsia" w:ascii="宋体" w:hAnsi="宋体" w:cs="宋体"/>
          <w:sz w:val="24"/>
        </w:rPr>
        <w:t xml:space="preserve">，具体开工时间以开工报告为准。</w:t>
      </w:r>
      <w:r/>
    </w:p>
    <w:p>
      <w:pPr>
        <w:ind w:firstLine="480"/>
        <w:spacing w:line="440" w:lineRule="exact"/>
        <w:rPr>
          <w:rFonts w:ascii="宋体" w:hAnsi="宋体"/>
          <w:sz w:val="24"/>
        </w:rPr>
      </w:pPr>
      <w:r>
        <w:rPr>
          <w:rFonts w:hint="eastAsia" w:ascii="宋体" w:hAnsi="宋体"/>
          <w:sz w:val="24"/>
        </w:rPr>
        <w:t xml:space="preserve">七、</w:t>
      </w:r>
      <w:r>
        <w:rPr>
          <w:rFonts w:hint="eastAsia" w:ascii="宋体" w:hAnsi="宋体"/>
          <w:sz w:val="24"/>
        </w:rPr>
        <w:t xml:space="preserve">质量要求和技术标准：</w:t>
      </w:r>
      <w:r>
        <w:rPr>
          <w:rFonts w:hint="eastAsia" w:ascii="宋体" w:hAnsi="宋体"/>
          <w:sz w:val="24"/>
          <w:u w:val="single"/>
        </w:rPr>
        <w:t xml:space="preserve">合格（通过当地供电部门验收合格并成功通电）</w:t>
      </w:r>
      <w:r>
        <w:rPr>
          <w:rFonts w:hint="eastAsia" w:ascii="宋体" w:hAnsi="宋体"/>
          <w:sz w:val="24"/>
        </w:rPr>
        <w:t xml:space="preserve">。</w:t>
      </w:r>
      <w:r/>
    </w:p>
    <w:p>
      <w:pPr>
        <w:ind w:firstLine="480"/>
        <w:spacing w:line="440" w:lineRule="exact"/>
        <w:rPr>
          <w:rFonts w:ascii="宋体" w:hAnsi="宋体"/>
          <w:sz w:val="24"/>
        </w:rPr>
      </w:pPr>
      <w:r>
        <w:rPr>
          <w:rFonts w:hint="eastAsia" w:ascii="宋体" w:hAnsi="宋体"/>
          <w:sz w:val="24"/>
        </w:rPr>
        <w:t xml:space="preserve">所有材料均由乙方负责采购，由甲方验收，验收合格后方可使用。主要材料必须提供有效的合格证(质保书)和有关检测报告，严禁“三无”产品和低劣材料进场，如发现不合格，甲方有权拒绝使用，乙方承担一切损失。</w:t>
      </w:r>
      <w:r/>
    </w:p>
    <w:p>
      <w:pPr>
        <w:ind w:firstLine="480"/>
        <w:spacing w:line="440" w:lineRule="exact"/>
        <w:rPr>
          <w:rFonts w:ascii="宋体" w:hAnsi="宋体"/>
          <w:strike/>
          <w:color w:val="0000ff"/>
          <w:sz w:val="24"/>
        </w:rPr>
      </w:pPr>
      <w:r>
        <w:rPr>
          <w:rFonts w:hint="eastAsia" w:ascii="宋体" w:hAnsi="宋体"/>
          <w:sz w:val="24"/>
        </w:rPr>
        <w:t xml:space="preserve">甲方如对材料的规格、型号、品牌有约定或者乙方对材料的规格、型号、品牌有承诺的，乙方应当购买确定的规格、型号、品牌，不得私自更换，否则甲方有权要求乙方拆除或整改，因此产生的费用由乙方自行承担。</w:t>
      </w:r>
      <w:r/>
    </w:p>
    <w:p>
      <w:pPr>
        <w:ind w:firstLine="482"/>
        <w:spacing w:line="440" w:lineRule="exact"/>
        <w:rPr>
          <w:rFonts w:ascii="宋体" w:hAnsi="宋体"/>
          <w:sz w:val="24"/>
        </w:rPr>
      </w:pPr>
      <w:r>
        <w:rPr>
          <w:rFonts w:hint="eastAsia" w:ascii="宋体" w:hAnsi="宋体"/>
          <w:sz w:val="24"/>
        </w:rPr>
        <w:t xml:space="preserve">八、缺陷责任期：缺陷责任期为24个月，缺陷责任期</w:t>
      </w:r>
      <w:r>
        <w:rPr>
          <w:rFonts w:hint="eastAsia" w:ascii="宋体" w:hAnsi="宋体"/>
          <w:sz w:val="24"/>
        </w:rPr>
        <w:t xml:space="preserve">自项目</w:t>
      </w:r>
      <w:r>
        <w:rPr>
          <w:rFonts w:hint="eastAsia" w:ascii="宋体" w:hAnsi="宋体"/>
          <w:sz w:val="24"/>
        </w:rPr>
        <w:t xml:space="preserve">竣工验收合格之日起计算；免费质保期内必须于24小时内无条件响应。</w:t>
      </w:r>
      <w:r>
        <w:rPr>
          <w:rFonts w:hint="eastAsia" w:ascii="宋体" w:hAnsi="宋体"/>
          <w:sz w:val="24"/>
        </w:rPr>
        <w:t xml:space="preserve">每次未</w:t>
      </w:r>
      <w:r>
        <w:rPr>
          <w:rFonts w:hint="eastAsia" w:ascii="宋体" w:hAnsi="宋体"/>
          <w:sz w:val="24"/>
        </w:rPr>
        <w:t xml:space="preserve">按承诺履行质保义务的，甲方有权扣除合同价0.5%作为违约金，同时一并承担甲方因此聘请第三方的维修费用。</w:t>
      </w:r>
      <w:r/>
    </w:p>
    <w:p>
      <w:pPr>
        <w:ind w:firstLine="480"/>
        <w:spacing w:line="440" w:lineRule="exact"/>
        <w:rPr>
          <w:rFonts w:ascii="宋体" w:hAnsi="宋体"/>
          <w:sz w:val="24"/>
        </w:rPr>
      </w:pPr>
      <w:r>
        <w:rPr>
          <w:rFonts w:hint="eastAsia" w:ascii="宋体" w:hAnsi="宋体"/>
          <w:sz w:val="24"/>
        </w:rPr>
        <w:t xml:space="preserve">九、施工安全：本工程实施过程中乙方要严把安全关，施工过程中发生的一切事故由乙方自行负责。</w:t>
      </w:r>
      <w:r/>
    </w:p>
    <w:p>
      <w:pPr>
        <w:ind w:firstLine="480"/>
        <w:spacing w:line="440" w:lineRule="exact"/>
        <w:rPr>
          <w:rFonts w:ascii="宋体" w:hAnsi="宋体"/>
          <w:sz w:val="24"/>
        </w:rPr>
      </w:pPr>
      <w:r>
        <w:rPr>
          <w:rFonts w:hint="eastAsia" w:ascii="宋体" w:hAnsi="宋体"/>
          <w:sz w:val="24"/>
        </w:rPr>
        <w:t xml:space="preserve">本合同价已经包含安全文明措施费用，乙方施工前，必须向甲方提交安全文明措施方案，并严格实施，做好安全文明措施。如发生施工事故造成人员伤亡、财产损失的，均由乙方自行承担责任，如造成甲方被索赔的，甲方有权向乙方追偿，因追偿产生的律师费、诉讼费、保全保险费等均由乙方承担。</w:t>
      </w:r>
      <w:r/>
    </w:p>
    <w:p>
      <w:pPr>
        <w:ind w:firstLine="482"/>
        <w:spacing w:line="440" w:lineRule="exact"/>
        <w:rPr>
          <w:rFonts w:ascii="宋体" w:hAnsi="宋体"/>
          <w:sz w:val="24"/>
        </w:rPr>
      </w:pPr>
      <w:r>
        <w:rPr>
          <w:rFonts w:hint="eastAsia" w:ascii="宋体" w:hAnsi="宋体"/>
          <w:sz w:val="24"/>
        </w:rPr>
        <w:t xml:space="preserve">十、履约保证金：本项目履约保证金为合同价的5%，履约保证金金额为</w:t>
      </w:r>
      <w:r>
        <w:rPr>
          <w:rFonts w:hint="eastAsia" w:ascii="宋体" w:hAnsi="宋体"/>
          <w:sz w:val="24"/>
          <w:u w:val="single"/>
        </w:rPr>
        <w:t xml:space="preserve">       </w:t>
      </w:r>
      <w:r>
        <w:rPr>
          <w:rFonts w:hint="eastAsia" w:ascii="宋体" w:hAnsi="宋体"/>
          <w:sz w:val="24"/>
        </w:rPr>
        <w:t xml:space="preserve">元（缴纳形式为</w:t>
      </w:r>
      <w:r>
        <w:rPr>
          <w:rFonts w:hint="eastAsia" w:ascii="宋体" w:hAnsi="宋体"/>
          <w:sz w:val="24"/>
          <w:u w:val="single"/>
        </w:rPr>
        <w:t xml:space="preserve">       </w:t>
      </w:r>
      <w:r>
        <w:rPr>
          <w:rFonts w:hint="eastAsia" w:ascii="宋体" w:hAnsi="宋体"/>
          <w:sz w:val="24"/>
        </w:rPr>
        <w:t xml:space="preserve">）。</w:t>
      </w:r>
      <w:r/>
    </w:p>
    <w:p>
      <w:pPr>
        <w:ind w:firstLine="480"/>
        <w:spacing w:line="440" w:lineRule="exact"/>
        <w:rPr>
          <w:rFonts w:ascii="宋体" w:hAnsi="宋体"/>
          <w:sz w:val="24"/>
        </w:rPr>
      </w:pPr>
      <w:r>
        <w:rPr>
          <w:rFonts w:hint="eastAsia" w:ascii="宋体" w:hAnsi="宋体"/>
          <w:sz w:val="24"/>
        </w:rPr>
        <w:t xml:space="preserve">①本项目履约保证金以支票、汇票、本票或者金融机构、担保机构出具的保函（银行履约保函的内容须提前经发包人认可，且担保期应覆盖整个工程期至完工验收）等非现金形式提交，在签订合同前缴纳至发包人指定账户（成交供应商缴纳履约保证金前必须先与发包人确认履约保证金的账号及缴纳方式），并按成交通知书规定时间与采购单位签订合同。履约保证金在本供配电工程验收合格且无任何违约扣款事由后无息退还。</w:t>
      </w:r>
      <w:r/>
    </w:p>
    <w:p>
      <w:pPr>
        <w:ind w:firstLine="480"/>
        <w:spacing w:line="440" w:lineRule="exact"/>
        <w:rPr>
          <w:rFonts w:ascii="宋体" w:hAnsi="宋体"/>
          <w:sz w:val="24"/>
        </w:rPr>
      </w:pPr>
      <w:r>
        <w:rPr>
          <w:rFonts w:hint="eastAsia" w:ascii="宋体" w:hAnsi="宋体"/>
          <w:sz w:val="24"/>
        </w:rPr>
        <w:t xml:space="preserve">②承包人不能履行本合同或履行不符合本合同约定的，按本合同约定以履约保证金向发包人支付违约金。保证金不足以支付违约金时，承包人继续按本合同约定向发包人承担违约责任，发包人有权直接从应付工程款内扣除相应金额。发包人因承包人违约扣除履约保证金的，承包人承诺在扣除日后7日内补足履约保证金，否则每延迟一天，按照应补足而未补足部分每日万分之五计算逾期违约金。</w:t>
      </w:r>
      <w:r/>
    </w:p>
    <w:p>
      <w:pPr>
        <w:ind w:firstLine="480"/>
        <w:spacing w:line="440" w:lineRule="exact"/>
        <w:rPr>
          <w:rFonts w:ascii="宋体" w:hAnsi="宋体"/>
          <w:sz w:val="24"/>
        </w:rPr>
      </w:pPr>
      <w:r>
        <w:rPr>
          <w:rFonts w:hint="eastAsia" w:ascii="宋体" w:hAnsi="宋体"/>
          <w:sz w:val="24"/>
        </w:rPr>
        <w:t xml:space="preserve">十一、验收：由甲方按采购文件相关要求组织验收。乙方全部工程施工完毕后，向甲方提出验收申请，验收不合格的，由乙方负责整改，如造成工期延误的，需承担延误工期的责任。全部验收合格前，由乙方负责对施工项目的看护和管理，因看护和管理不当造成的损坏，由乙方负责修复，费用已包含在中标价中，不再另行计算。</w:t>
      </w:r>
      <w:r/>
    </w:p>
    <w:p>
      <w:pPr>
        <w:ind w:firstLine="480"/>
        <w:spacing w:line="440" w:lineRule="exact"/>
        <w:rPr>
          <w:rFonts w:ascii="宋体" w:hAnsi="宋体"/>
          <w:sz w:val="24"/>
        </w:rPr>
      </w:pPr>
      <w:r>
        <w:rPr>
          <w:rFonts w:hint="eastAsia" w:ascii="宋体" w:hAnsi="宋体"/>
          <w:sz w:val="24"/>
        </w:rPr>
        <w:t xml:space="preserve">十二、其他要求：</w:t>
      </w:r>
      <w:r/>
    </w:p>
    <w:p>
      <w:pPr>
        <w:ind w:firstLine="360"/>
        <w:spacing w:line="440" w:lineRule="exact"/>
        <w:rPr>
          <w:rFonts w:ascii="宋体" w:hAnsi="宋体"/>
          <w:sz w:val="24"/>
        </w:rPr>
      </w:pPr>
      <w:r>
        <w:rPr>
          <w:rFonts w:hint="eastAsia" w:ascii="宋体" w:hAnsi="宋体"/>
          <w:sz w:val="24"/>
        </w:rPr>
        <w:t xml:space="preserve">（1）本项目施工必须严格执行安全生产、文明施工及扬尘防治等相关施工规范和管理规定，切实履行安全生产管理制度，对施工人员和通行人员做好安全保护措施，严格控制区域生活环境和卫生环境影响。</w:t>
      </w:r>
      <w:r/>
    </w:p>
    <w:p>
      <w:pPr>
        <w:ind w:firstLine="360"/>
        <w:spacing w:line="440" w:lineRule="exact"/>
        <w:rPr>
          <w:rFonts w:ascii="宋体" w:hAnsi="宋体"/>
          <w:sz w:val="24"/>
        </w:rPr>
      </w:pPr>
      <w:r>
        <w:rPr>
          <w:rFonts w:hint="eastAsia" w:ascii="宋体" w:hAnsi="宋体"/>
          <w:sz w:val="24"/>
        </w:rPr>
        <w:t xml:space="preserve">（2）乙方</w:t>
      </w:r>
      <w:r>
        <w:rPr>
          <w:rFonts w:hint="eastAsia" w:ascii="宋体" w:hAnsi="宋体"/>
          <w:sz w:val="24"/>
        </w:rPr>
        <w:t xml:space="preserve">应接受并积极</w:t>
      </w:r>
      <w:r>
        <w:rPr>
          <w:rFonts w:hint="eastAsia" w:ascii="宋体" w:hAnsi="宋体"/>
          <w:sz w:val="24"/>
        </w:rPr>
        <w:t xml:space="preserve">配合结算审计，结算以审计单位及审计局最终</w:t>
      </w:r>
      <w:r>
        <w:rPr>
          <w:rFonts w:hint="eastAsia" w:ascii="宋体" w:hAnsi="宋体"/>
          <w:sz w:val="24"/>
        </w:rPr>
        <w:t xml:space="preserve">确定的审计为准，乙方应对申报的竣工结算的真实性、正确性负责，对最终审计核减率大于等于5%的，乙方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乙方应承担的审计费及违约金由甲方在支付乙方款项时直接扣除。</w:t>
      </w:r>
      <w:r/>
    </w:p>
    <w:p>
      <w:pPr>
        <w:ind w:firstLine="360"/>
        <w:spacing w:line="440" w:lineRule="exact"/>
        <w:rPr>
          <w:rFonts w:ascii="宋体" w:hAnsi="宋体" w:cs="仿宋_GB2312"/>
          <w:sz w:val="24"/>
        </w:rPr>
      </w:pPr>
      <w:r>
        <w:rPr>
          <w:rFonts w:hint="eastAsia" w:ascii="宋体" w:hAnsi="宋体" w:cs="仿宋_GB2312"/>
          <w:sz w:val="24"/>
        </w:rPr>
        <w:t xml:space="preserve">（3）乙方必须按规定办理投保的一切保险（包括但不限于施工期间的一切险、第三方责任险、人身意外险等）。</w:t>
      </w:r>
      <w:r>
        <w:rPr>
          <w:rFonts w:hint="eastAsia" w:ascii="宋体" w:hAnsi="宋体" w:cs="仿宋_GB2312"/>
          <w:sz w:val="24"/>
          <w:lang w:eastAsia="zh-Hans"/>
        </w:rPr>
        <w:t xml:space="preserve">甲方</w:t>
      </w:r>
      <w:r>
        <w:rPr>
          <w:rFonts w:hint="eastAsia" w:ascii="宋体" w:hAnsi="宋体" w:cs="仿宋_GB2312"/>
          <w:sz w:val="24"/>
        </w:rPr>
        <w:t xml:space="preserve">在抽查时发现没有按规定办理的处以每人次5000元的违约金 。</w:t>
      </w:r>
      <w:r/>
    </w:p>
    <w:p>
      <w:pPr>
        <w:ind w:firstLine="360"/>
        <w:spacing w:line="440" w:lineRule="exact"/>
        <w:rPr>
          <w:rFonts w:ascii="宋体" w:hAnsi="宋体" w:cs="仿宋_GB2312"/>
          <w:sz w:val="24"/>
        </w:rPr>
      </w:pPr>
      <w:r>
        <w:rPr>
          <w:rFonts w:hint="eastAsia" w:ascii="宋体" w:hAnsi="宋体" w:cs="仿宋_GB2312"/>
          <w:sz w:val="24"/>
        </w:rPr>
        <w:t xml:space="preserve">（4）乙方在施工期间要注意周边环境，减少对周围环境的影响（灰尘、噪音），在冬、雨季施工要采取相应措施。</w:t>
      </w:r>
      <w:r/>
    </w:p>
    <w:p>
      <w:pPr>
        <w:ind w:firstLine="360"/>
        <w:spacing w:line="440" w:lineRule="exact"/>
        <w:rPr>
          <w:rFonts w:ascii="宋体" w:hAnsi="宋体" w:cs="仿宋_GB2312"/>
          <w:sz w:val="24"/>
        </w:rPr>
      </w:pPr>
      <w:r>
        <w:rPr>
          <w:rFonts w:hint="eastAsia" w:ascii="宋体" w:hAnsi="宋体" w:cs="仿宋_GB2312"/>
          <w:sz w:val="24"/>
        </w:rPr>
        <w:t xml:space="preserve">（5）提供和维修施工使用照明、警示照明、围栏设施，指示标志、警告标志、禁止标志等安全防护措施。</w:t>
      </w:r>
      <w:r/>
    </w:p>
    <w:p>
      <w:pPr>
        <w:ind w:firstLine="360"/>
        <w:spacing w:line="440" w:lineRule="exact"/>
        <w:rPr>
          <w:rFonts w:ascii="宋体" w:hAnsi="宋体" w:cs="仿宋_GB2312"/>
          <w:sz w:val="24"/>
        </w:rPr>
      </w:pPr>
      <w:r>
        <w:rPr>
          <w:rFonts w:hint="eastAsia" w:ascii="宋体" w:hAnsi="宋体" w:cs="仿宋_GB2312"/>
          <w:sz w:val="24"/>
        </w:rPr>
        <w:t xml:space="preserve">（6）乙方在申请竣工验收前应拆除现场所有临时设施，并将所有的机械设备、材料及保洁垃圾全部清理、运出现场，以确保本项目区域干净整洁。清理标准应征得甲方认可，否则，如发生相关费用由甲方在项目竣工结算价款中扣除。</w:t>
      </w:r>
      <w:r/>
    </w:p>
    <w:p>
      <w:pPr>
        <w:ind w:firstLine="360"/>
        <w:spacing w:line="440" w:lineRule="exact"/>
        <w:rPr>
          <w:rFonts w:ascii="宋体" w:hAnsi="宋体" w:cs="仿宋_GB2312"/>
          <w:sz w:val="24"/>
        </w:rPr>
      </w:pPr>
      <w:r>
        <w:rPr>
          <w:rFonts w:hint="eastAsia" w:ascii="宋体" w:hAnsi="宋体" w:cs="仿宋_GB2312"/>
          <w:sz w:val="24"/>
        </w:rPr>
        <w:t xml:space="preserve">（7）施工场地周围地下管线和邻近建筑物、构筑物（含文物保护建筑）、古树名木的保护要求及费用承担：负责做好施工场地周围地下管线和邻近建筑物、构筑物（含文物保护建筑）、古树名木保护措施，费用含在合同价款中。</w:t>
      </w:r>
      <w:r/>
    </w:p>
    <w:p>
      <w:pPr>
        <w:ind w:firstLine="360"/>
        <w:spacing w:line="440" w:lineRule="exact"/>
        <w:rPr>
          <w:rFonts w:ascii="宋体" w:hAnsi="宋体" w:cs="仿宋_GB2312"/>
          <w:sz w:val="24"/>
        </w:rPr>
      </w:pPr>
      <w:r>
        <w:rPr>
          <w:rFonts w:hint="eastAsia" w:ascii="宋体" w:hAnsi="宋体" w:cs="仿宋_GB2312"/>
          <w:sz w:val="24"/>
        </w:rPr>
        <w:t xml:space="preserve">（8）已竣工工程未交付甲方之前，乙方负责已完成工程的保护工作，所需费用含在合同价款内。</w:t>
      </w:r>
      <w:r/>
    </w:p>
    <w:p>
      <w:pPr>
        <w:ind w:firstLine="480"/>
        <w:spacing w:line="440" w:lineRule="exact"/>
        <w:rPr>
          <w:rFonts w:ascii="宋体" w:hAnsi="宋体"/>
          <w:sz w:val="24"/>
        </w:rPr>
      </w:pPr>
      <w:r>
        <w:rPr>
          <w:rFonts w:hint="eastAsia" w:ascii="宋体" w:hAnsi="宋体"/>
          <w:sz w:val="24"/>
        </w:rPr>
        <w:t xml:space="preserve">十三、合同价格及付款方式：</w:t>
      </w:r>
      <w:r/>
    </w:p>
    <w:p>
      <w:pPr>
        <w:ind w:firstLine="480"/>
        <w:spacing w:line="440" w:lineRule="exact"/>
        <w:rPr>
          <w:rFonts w:ascii="宋体" w:hAnsi="宋体"/>
          <w:sz w:val="24"/>
        </w:rPr>
      </w:pPr>
      <w:r>
        <w:rPr>
          <w:rFonts w:hint="eastAsia" w:ascii="宋体" w:hAnsi="宋体"/>
          <w:sz w:val="24"/>
        </w:rPr>
        <w:t xml:space="preserve">1、</w:t>
      </w:r>
      <w:r>
        <w:rPr>
          <w:rFonts w:ascii="宋体" w:hAnsi="宋体"/>
          <w:sz w:val="24"/>
        </w:rPr>
        <w:t xml:space="preserve">合同价格形式</w:t>
      </w:r>
      <w:r/>
    </w:p>
    <w:p>
      <w:pPr>
        <w:ind w:firstLine="480"/>
        <w:jc w:val="left"/>
        <w:spacing w:line="440" w:lineRule="exact"/>
        <w:rPr>
          <w:rFonts w:ascii="宋体" w:hAnsi="宋体"/>
          <w:sz w:val="24"/>
        </w:rPr>
      </w:pPr>
      <w:r>
        <w:rPr>
          <w:rFonts w:hint="eastAsia" w:ascii="宋体" w:hAnsi="宋体"/>
          <w:sz w:val="24"/>
        </w:rPr>
        <w:t xml:space="preserve">本工程采用</w:t>
      </w:r>
      <w:r>
        <w:rPr>
          <w:rFonts w:hint="eastAsia" w:ascii="宋体" w:hAnsi="宋体"/>
          <w:b/>
          <w:bCs/>
          <w:sz w:val="24"/>
        </w:rPr>
        <w:t xml:space="preserve">全费用</w:t>
      </w:r>
      <w:r>
        <w:rPr>
          <w:rFonts w:hint="eastAsia" w:ascii="宋体" w:hAnsi="宋体"/>
          <w:b/>
          <w:bCs/>
          <w:sz w:val="24"/>
        </w:rPr>
        <w:t xml:space="preserve">综合单价合同</w:t>
      </w:r>
      <w:r>
        <w:rPr>
          <w:rFonts w:hint="eastAsia" w:ascii="宋体" w:hAnsi="宋体"/>
          <w:sz w:val="24"/>
        </w:rPr>
        <w:t xml:space="preserve">，</w:t>
      </w:r>
      <w:r>
        <w:rPr>
          <w:rFonts w:hint="eastAsia" w:ascii="宋体" w:hAnsi="宋体"/>
          <w:sz w:val="24"/>
        </w:rPr>
        <w:t xml:space="preserve">全费用</w:t>
      </w:r>
      <w:r>
        <w:rPr>
          <w:rFonts w:hint="eastAsia" w:ascii="宋体" w:hAnsi="宋体"/>
          <w:sz w:val="24"/>
        </w:rPr>
        <w:t xml:space="preserve">综合单价中包括以下风险：</w:t>
      </w:r>
      <w:r/>
    </w:p>
    <w:p>
      <w:pPr>
        <w:ind w:firstLine="480"/>
        <w:jc w:val="left"/>
        <w:spacing w:line="440" w:lineRule="exact"/>
        <w:rPr>
          <w:rFonts w:ascii="宋体" w:hAnsi="宋体"/>
          <w:sz w:val="24"/>
        </w:rPr>
      </w:pPr>
      <w:r>
        <w:rPr>
          <w:rFonts w:hint="eastAsia" w:ascii="宋体" w:hAnsi="宋体"/>
          <w:sz w:val="24"/>
        </w:rPr>
        <w:t xml:space="preserve">①材料价格涨跌、国家政策性调整；</w:t>
      </w:r>
      <w:r/>
    </w:p>
    <w:p>
      <w:pPr>
        <w:ind w:firstLine="480"/>
        <w:jc w:val="left"/>
        <w:spacing w:line="440" w:lineRule="exact"/>
        <w:rPr>
          <w:rFonts w:ascii="宋体" w:hAnsi="宋体"/>
          <w:sz w:val="24"/>
        </w:rPr>
      </w:pPr>
      <w:r>
        <w:rPr>
          <w:rFonts w:hint="eastAsia" w:ascii="宋体" w:hAnsi="宋体"/>
          <w:sz w:val="24"/>
        </w:rPr>
        <w:t xml:space="preserve">②工程实施期间，遇到甲方以外的单位、个人和其他可能出现的阻挠施工所发生的费用；</w:t>
      </w:r>
      <w:r/>
    </w:p>
    <w:p>
      <w:pPr>
        <w:ind w:firstLine="480"/>
        <w:jc w:val="left"/>
        <w:spacing w:line="440" w:lineRule="exact"/>
        <w:rPr>
          <w:rFonts w:ascii="宋体" w:hAnsi="宋体"/>
          <w:sz w:val="24"/>
        </w:rPr>
      </w:pPr>
      <w:r>
        <w:rPr>
          <w:rFonts w:hint="eastAsia" w:ascii="宋体" w:hAnsi="宋体"/>
          <w:sz w:val="24"/>
        </w:rPr>
        <w:t xml:space="preserve">③招标文件中已明确由乙方承担的费用；</w:t>
      </w:r>
      <w:r/>
    </w:p>
    <w:p>
      <w:pPr>
        <w:contextualSpacing/>
        <w:ind w:firstLine="480"/>
        <w:spacing w:line="440" w:lineRule="exact"/>
        <w:rPr>
          <w:rFonts w:ascii="宋体" w:hAnsi="宋体"/>
          <w:sz w:val="24"/>
        </w:rPr>
      </w:pPr>
      <w:r>
        <w:rPr>
          <w:rFonts w:hint="eastAsia" w:ascii="宋体" w:hAnsi="宋体"/>
          <w:sz w:val="24"/>
        </w:rPr>
        <w:t xml:space="preserve">④工程费用、</w:t>
      </w:r>
      <w:r>
        <w:rPr>
          <w:rFonts w:hint="eastAsia" w:ascii="宋体" w:hAnsi="宋体" w:cs="宋体"/>
          <w:sz w:val="24"/>
        </w:rPr>
        <w:t xml:space="preserve">所有材料、设备的场地租用费用及二次搬运费用、施工临时（包括建筑用地以外的）用水、用电、通讯等设施配套及设备费用，包括正式通电通水后、移交前的用电、用水费用、</w:t>
      </w:r>
      <w:r>
        <w:rPr>
          <w:rFonts w:hint="eastAsia" w:ascii="宋体" w:hAnsi="宋体"/>
          <w:sz w:val="24"/>
        </w:rPr>
        <w:t xml:space="preserve">管理费、利润、施工文明措施费、机械进退场费、便桥便道、施工护栏（围挡）、施工保险费、其他措施费以及</w:t>
      </w:r>
      <w:r>
        <w:rPr>
          <w:rFonts w:hint="eastAsia" w:ascii="宋体" w:hAnsi="宋体"/>
          <w:sz w:val="24"/>
        </w:rPr>
        <w:t xml:space="preserve">规</w:t>
      </w:r>
      <w:r>
        <w:rPr>
          <w:rFonts w:hint="eastAsia" w:ascii="宋体" w:hAnsi="宋体"/>
          <w:sz w:val="24"/>
        </w:rPr>
        <w:t xml:space="preserve">费税金等全部费用在内，以及所有满足本工程施工的全部内容。</w:t>
      </w:r>
      <w:r/>
    </w:p>
    <w:p>
      <w:pPr>
        <w:ind w:firstLine="480"/>
        <w:jc w:val="left"/>
        <w:spacing w:line="440" w:lineRule="exact"/>
        <w:rPr>
          <w:rFonts w:ascii="宋体" w:hAnsi="宋体"/>
          <w:sz w:val="24"/>
        </w:rPr>
      </w:pPr>
      <w:r>
        <w:rPr>
          <w:rFonts w:hint="eastAsia" w:ascii="宋体" w:hAnsi="宋体" w:cs="宋体"/>
          <w:sz w:val="24"/>
        </w:rPr>
        <w:t xml:space="preserve">⑤本项目承包人无需承担总承包服务费。</w:t>
      </w:r>
      <w:r/>
    </w:p>
    <w:p>
      <w:pPr>
        <w:ind w:firstLine="480"/>
        <w:jc w:val="left"/>
        <w:spacing w:line="440" w:lineRule="exact"/>
        <w:rPr>
          <w:rFonts w:ascii="宋体" w:hAnsi="宋体"/>
          <w:sz w:val="24"/>
        </w:rPr>
      </w:pPr>
      <w:r>
        <w:rPr>
          <w:rFonts w:hint="eastAsia" w:ascii="宋体" w:hAnsi="宋体"/>
          <w:sz w:val="24"/>
        </w:rPr>
        <w:t xml:space="preserve">乙方已预见上述合同价款中风险并足额把风险费用计入含有价格的项目中，结算时</w:t>
      </w:r>
      <w:r>
        <w:rPr>
          <w:rFonts w:hint="eastAsia" w:ascii="宋体" w:hAnsi="宋体"/>
          <w:sz w:val="24"/>
        </w:rPr>
        <w:t xml:space="preserve">全费用</w:t>
      </w:r>
      <w:r>
        <w:rPr>
          <w:rFonts w:hint="eastAsia" w:ascii="宋体" w:hAnsi="宋体"/>
          <w:sz w:val="24"/>
        </w:rPr>
        <w:t xml:space="preserve">单价不作调整，工程量按实结算。</w:t>
      </w:r>
      <w:r/>
    </w:p>
    <w:p>
      <w:pPr>
        <w:ind w:firstLine="480"/>
        <w:jc w:val="left"/>
        <w:spacing w:line="440" w:lineRule="exact"/>
        <w:rPr>
          <w:rFonts w:ascii="宋体" w:hAnsi="宋体"/>
          <w:sz w:val="24"/>
        </w:rPr>
      </w:pPr>
      <w:r>
        <w:rPr>
          <w:rFonts w:hint="eastAsia" w:ascii="宋体" w:hAnsi="宋体"/>
          <w:sz w:val="24"/>
        </w:rPr>
        <w:t xml:space="preserve">乙方对施工现场情况和影响施工的因素以及困难条件已经周密的勘察和研究。成交后和签订合同时及施工过程中，乙方均不得以不了解现场情况为由，提出任何形式增加项目造价的要求。乙方应做好周边已完工道路的成品保护。</w:t>
      </w:r>
      <w:r/>
    </w:p>
    <w:p>
      <w:pPr>
        <w:numPr>
          <w:ilvl w:val="0"/>
          <w:numId w:val="6"/>
        </w:numPr>
        <w:ind w:firstLine="480"/>
        <w:jc w:val="left"/>
        <w:spacing w:line="440" w:lineRule="exact"/>
        <w:rPr>
          <w:rFonts w:ascii="宋体" w:hAnsi="宋体" w:cs="宋体"/>
          <w:b/>
          <w:bCs/>
          <w:sz w:val="24"/>
          <w:u w:val="single"/>
        </w:rPr>
      </w:pPr>
      <w:r>
        <w:rPr>
          <w:rFonts w:hint="eastAsia" w:ascii="宋体" w:hAnsi="宋体"/>
          <w:sz w:val="24"/>
        </w:rPr>
        <w:t xml:space="preserve">付款方式：</w:t>
      </w:r>
      <w:bookmarkStart w:id="13" w:name="OLE_LINK3"/>
      <w:r>
        <w:rPr>
          <w:rFonts w:hint="eastAsia" w:ascii="宋体" w:hAnsi="宋体"/>
          <w:b/>
          <w:bCs/>
          <w:sz w:val="24"/>
          <w:u w:val="single"/>
        </w:rPr>
        <w:t xml:space="preserve">本项目不设预付款，</w:t>
      </w:r>
      <w:r>
        <w:rPr>
          <w:rFonts w:hint="eastAsia" w:ascii="宋体" w:hAnsi="宋体" w:cs="宋体"/>
          <w:b/>
          <w:bCs/>
          <w:sz w:val="24"/>
          <w:u w:val="single"/>
        </w:rPr>
        <w:t xml:space="preserve">待工程全部完工后支付至合同价的70%（本次付款时需提供农民工工资结清证明）；通过甲方及供配电主管部门验收、完成送电后支付至合同价的80%；项目工程结算审计完成后支付至结算价款的97%；余款待工程质</w:t>
      </w:r>
      <w:r>
        <w:rPr>
          <w:rFonts w:hint="eastAsia" w:ascii="宋体" w:hAnsi="宋体" w:cs="宋体"/>
          <w:b/>
          <w:bCs/>
          <w:sz w:val="24"/>
          <w:u w:val="single"/>
        </w:rPr>
        <w:t xml:space="preserve">量缺陷责任期（自竣工验收合格之日起两年）期满且</w:t>
      </w:r>
      <w:r>
        <w:rPr>
          <w:rFonts w:hint="eastAsia" w:ascii="宋体" w:hAnsi="宋体" w:cs="宋体"/>
          <w:b/>
          <w:bCs/>
          <w:sz w:val="24"/>
          <w:u w:val="single"/>
        </w:rPr>
        <w:t xml:space="preserve">无工程</w:t>
      </w:r>
      <w:r>
        <w:rPr>
          <w:rFonts w:hint="eastAsia" w:ascii="宋体" w:hAnsi="宋体" w:cs="宋体"/>
          <w:b/>
          <w:bCs/>
          <w:sz w:val="24"/>
          <w:u w:val="single"/>
        </w:rPr>
        <w:t xml:space="preserve">质量问题后一次性付清（不计息）。</w:t>
      </w:r>
      <w:bookmarkEnd w:id="13"/>
      <w:r/>
      <w:r/>
    </w:p>
    <w:p>
      <w:pPr>
        <w:ind w:firstLine="480"/>
        <w:jc w:val="left"/>
        <w:spacing w:line="440" w:lineRule="exact"/>
        <w:rPr>
          <w:rFonts w:ascii="宋体" w:hAnsi="宋体"/>
          <w:sz w:val="24"/>
        </w:rPr>
      </w:pPr>
      <w:r>
        <w:rPr>
          <w:rFonts w:hint="eastAsia" w:ascii="宋体" w:hAnsi="宋体"/>
          <w:sz w:val="24"/>
        </w:rPr>
        <w:t xml:space="preserve">3、甲方付款前，乙方需开具等额增值税发票，乙方未开具，甲方有权拒绝付款，且不承担违约责任。</w:t>
      </w:r>
      <w:r/>
    </w:p>
    <w:p>
      <w:pPr>
        <w:ind w:firstLine="480"/>
        <w:spacing w:line="440" w:lineRule="exact"/>
        <w:rPr>
          <w:rFonts w:ascii="宋体" w:hAnsi="宋体"/>
          <w:sz w:val="24"/>
        </w:rPr>
      </w:pPr>
      <w:r>
        <w:rPr>
          <w:rFonts w:hint="eastAsia" w:ascii="宋体" w:hAnsi="宋体"/>
          <w:sz w:val="24"/>
        </w:rPr>
        <w:t xml:space="preserve">十四、违约责任：任何一方违约</w:t>
      </w:r>
      <w:r>
        <w:rPr>
          <w:rFonts w:ascii="宋体" w:hAnsi="宋体"/>
          <w:sz w:val="24"/>
        </w:rPr>
        <w:t xml:space="preserve">,</w:t>
      </w:r>
      <w:r>
        <w:rPr>
          <w:rFonts w:hint="eastAsia" w:ascii="宋体" w:hAnsi="宋体"/>
          <w:sz w:val="24"/>
        </w:rPr>
        <w:t xml:space="preserve">均须依照下列约定向对方支付违约金。</w:t>
      </w:r>
      <w:r/>
    </w:p>
    <w:p>
      <w:pPr>
        <w:ind w:firstLine="480"/>
        <w:spacing w:line="440" w:lineRule="exact"/>
        <w:rPr>
          <w:rFonts w:ascii="宋体" w:hAnsi="宋体"/>
          <w:sz w:val="24"/>
        </w:rPr>
      </w:pPr>
      <w:r>
        <w:rPr>
          <w:rFonts w:hint="eastAsia" w:ascii="宋体" w:hAnsi="宋体"/>
          <w:sz w:val="24"/>
        </w:rPr>
        <w:t xml:space="preserve">1、甲方的违约责任：</w:t>
      </w:r>
      <w:r>
        <w:rPr>
          <w:rFonts w:ascii="宋体" w:hAnsi="宋体"/>
          <w:sz w:val="24"/>
        </w:rPr>
        <w:t xml:space="preserve">甲方无故逾期验收</w:t>
      </w:r>
      <w:r>
        <w:rPr>
          <w:rFonts w:hint="eastAsia" w:ascii="宋体" w:hAnsi="宋体"/>
          <w:sz w:val="24"/>
        </w:rPr>
        <w:t xml:space="preserve">或</w:t>
      </w:r>
      <w:r>
        <w:rPr>
          <w:rFonts w:ascii="宋体" w:hAnsi="宋体"/>
          <w:sz w:val="24"/>
        </w:rPr>
        <w:t xml:space="preserve">逾期办理款项支付手续的,甲方应按逾期付款总额每日</w:t>
      </w:r>
      <w:r>
        <w:rPr>
          <w:rFonts w:hint="eastAsia" w:ascii="宋体" w:hAnsi="宋体"/>
          <w:sz w:val="24"/>
        </w:rPr>
        <w:t xml:space="preserve">0.02%</w:t>
      </w:r>
      <w:r>
        <w:rPr>
          <w:rFonts w:ascii="宋体" w:hAnsi="宋体"/>
          <w:sz w:val="24"/>
        </w:rPr>
        <w:t xml:space="preserve">向乙方支付违约金。</w:t>
      </w:r>
      <w:r/>
    </w:p>
    <w:p>
      <w:pPr>
        <w:ind w:firstLine="480"/>
        <w:spacing w:line="440" w:lineRule="exact"/>
        <w:rPr>
          <w:rFonts w:ascii="宋体" w:hAnsi="宋体"/>
          <w:sz w:val="24"/>
        </w:rPr>
      </w:pPr>
      <w:r>
        <w:rPr>
          <w:rFonts w:hint="eastAsia" w:ascii="宋体" w:hAnsi="宋体"/>
          <w:sz w:val="24"/>
        </w:rPr>
        <w:t xml:space="preserve">2、乙方的违约责任：</w:t>
      </w:r>
      <w:r/>
    </w:p>
    <w:p>
      <w:pPr>
        <w:ind w:firstLine="360"/>
        <w:jc w:val="left"/>
        <w:spacing w:line="440" w:lineRule="exact"/>
        <w:rPr>
          <w:rFonts w:ascii="宋体" w:hAnsi="宋体"/>
          <w:sz w:val="24"/>
        </w:rPr>
      </w:pPr>
      <w:r>
        <w:rPr>
          <w:rFonts w:hint="eastAsia" w:ascii="宋体" w:hAnsi="宋体"/>
          <w:sz w:val="24"/>
        </w:rPr>
        <w:t xml:space="preserve">（1）发生其他不可抗力因素影响工期，造成工期延长的，乙方需办理延期手续，批准后方可顺延工期；因乙方原因而延误工期的，每逾期一天按工程总价款千分之五的计算标准承担违约金，逾期超过</w:t>
      </w:r>
      <w:r>
        <w:rPr>
          <w:rFonts w:ascii="宋体" w:hAnsi="宋体"/>
          <w:sz w:val="24"/>
        </w:rPr>
        <w:t xml:space="preserve">10</w:t>
      </w:r>
      <w:r>
        <w:rPr>
          <w:rFonts w:hint="eastAsia" w:ascii="宋体" w:hAnsi="宋体"/>
          <w:sz w:val="24"/>
        </w:rPr>
        <w:t xml:space="preserve">日的，甲方有权单方面终止合同，已完成合格工程量按</w:t>
      </w:r>
      <w:r>
        <w:rPr>
          <w:rFonts w:ascii="宋体" w:hAnsi="宋体"/>
          <w:sz w:val="24"/>
        </w:rPr>
        <w:t xml:space="preserve">80%</w:t>
      </w:r>
      <w:r>
        <w:rPr>
          <w:rFonts w:hint="eastAsia" w:ascii="宋体" w:hAnsi="宋体"/>
          <w:sz w:val="24"/>
        </w:rPr>
        <w:t xml:space="preserve">结算，乙方退场，甲方实际损失（含间接损失）大于违约金的，乙方按甲方实际损失赔偿；（2）若乙方在施工过程中出现严重质量问题，则根据质量问题的严重程度按每起扣除履约保证金的5%-10%；（3）工程竣工验收必须达到合同约定的质量标准，达不到，则没收全部履约保证金，并必须负责返工、修理，并承担修复至达到约定质量标准的所有费用；所造成的工程质量事故经返工、修理后，仍不能消除质量缺陷或隐患，不能达到设计和施工要求的，甲方有权终止合同，乙方在接到解除合同通知后应无条件退场，结算价款按应</w:t>
      </w:r>
      <w:r>
        <w:rPr>
          <w:rFonts w:hint="eastAsia" w:ascii="宋体" w:hAnsi="宋体"/>
          <w:sz w:val="24"/>
        </w:rPr>
        <w:t xml:space="preserve">予计量工程</w:t>
      </w:r>
      <w:r>
        <w:rPr>
          <w:rFonts w:hint="eastAsia" w:ascii="宋体" w:hAnsi="宋体"/>
          <w:sz w:val="24"/>
        </w:rPr>
        <w:t xml:space="preserve">量的80％计算。并且所造成的经济损失由乙方承担。（4）项目管理组成员进行押证上岗，不得随意更换（经甲方同意的除外），否则视同违约，甲方有权终止合同。项目管理组成员在施工期间必须到岗到位，由总监理工程师和甲方代表考勤，未经甲方同意，每月缺勤累计达到20人次的，愿按每少出勤1人天按合同价0.005%的</w:t>
      </w:r>
      <w:r>
        <w:rPr>
          <w:rFonts w:ascii="宋体" w:hAnsi="宋体"/>
          <w:sz w:val="24"/>
        </w:rPr>
        <w:t xml:space="preserve">扣款</w:t>
      </w:r>
      <w:r>
        <w:rPr>
          <w:rFonts w:hint="eastAsia" w:ascii="宋体" w:hAnsi="宋体"/>
          <w:sz w:val="24"/>
        </w:rPr>
        <w:t xml:space="preserve">；每月缺勤累计达到30人次的视同违约，甲方有权终止合同并没收其履约保证金；（5）在本工程竣工前，项目管理组成员不得参与其他工程的投标报名，项目部的所有人员不得到其他工程兼职，否则，一经发现，视作违约，按每发现一人次按合同价0.05%的</w:t>
      </w:r>
      <w:r>
        <w:rPr>
          <w:rFonts w:ascii="宋体" w:hAnsi="宋体"/>
          <w:sz w:val="24"/>
        </w:rPr>
        <w:t xml:space="preserve">扣款</w:t>
      </w:r>
      <w:r>
        <w:rPr>
          <w:rFonts w:hint="eastAsia" w:ascii="宋体" w:hAnsi="宋体"/>
          <w:sz w:val="24"/>
        </w:rPr>
        <w:t xml:space="preserve">，情节严重的，甲方可中止合同，乙方承担一切责任和损失；（6）乙方若确需更换项目管理组成员，必须经甲方批准，自愿接受合同价0.3%的</w:t>
      </w:r>
      <w:r>
        <w:rPr>
          <w:rFonts w:ascii="宋体" w:hAnsi="宋体"/>
          <w:sz w:val="24"/>
        </w:rPr>
        <w:t xml:space="preserve">扣款</w:t>
      </w:r>
      <w:r>
        <w:rPr>
          <w:rFonts w:hint="eastAsia" w:ascii="宋体" w:hAnsi="宋体"/>
          <w:sz w:val="24"/>
        </w:rPr>
        <w:t xml:space="preserve">，并满足以下2个条件：一是符合苏建招[2005]580号文件规定，并提供必要的证明文件向本工程施工合同备案部门备案；二是须提供继任项目负责人的身份证、相应专业证书、企业为其缴纳养老保险的缴费凭证、用工合同、类似项目业绩证明材料；（7）若乙方未经甲方同意，擅自更换项目负责人，则乙方愿按合同价0.5%/人次的</w:t>
      </w:r>
      <w:r>
        <w:rPr>
          <w:rFonts w:ascii="宋体" w:hAnsi="宋体"/>
          <w:sz w:val="24"/>
        </w:rPr>
        <w:t xml:space="preserve">扣款</w:t>
      </w:r>
      <w:r>
        <w:rPr>
          <w:rFonts w:hint="eastAsia" w:ascii="宋体" w:hAnsi="宋体"/>
          <w:sz w:val="24"/>
        </w:rPr>
        <w:t xml:space="preserve">；（8）若乙方未经甲方同意，擅自更换项目管理组其</w:t>
      </w:r>
      <w:r>
        <w:rPr>
          <w:rFonts w:hint="eastAsia" w:ascii="宋体" w:hAnsi="宋体"/>
          <w:sz w:val="24"/>
        </w:rPr>
        <w:t xml:space="preserve">他成员，则乙方愿按更换每人每次按合同价0.2%/人次的</w:t>
      </w:r>
      <w:r>
        <w:rPr>
          <w:rFonts w:ascii="宋体" w:hAnsi="宋体"/>
          <w:sz w:val="24"/>
        </w:rPr>
        <w:t xml:space="preserve">扣款</w:t>
      </w:r>
      <w:r>
        <w:rPr>
          <w:rFonts w:hint="eastAsia" w:ascii="宋体" w:hAnsi="宋体"/>
          <w:sz w:val="24"/>
        </w:rPr>
        <w:t xml:space="preserve">并责令整改；（9）若乙方在施工过程中因施工质量和安全等问题引起群众集体投诉、上访，造成恶劣影响的，则乙方愿接受按合同价0.2%的</w:t>
      </w:r>
      <w:r>
        <w:rPr>
          <w:rFonts w:ascii="宋体" w:hAnsi="宋体"/>
          <w:sz w:val="24"/>
        </w:rPr>
        <w:t xml:space="preserve">扣款</w:t>
      </w:r>
      <w:r>
        <w:rPr>
          <w:rFonts w:hint="eastAsia" w:ascii="宋体" w:hAnsi="宋体"/>
          <w:sz w:val="24"/>
        </w:rPr>
        <w:t xml:space="preserve">；（10）工程施工过程中，如施工内容需调整，必须先与甲方联系，获得甲方同意后，方可变更，如发现乙方擅自变更施工内容，每次处以违约金1万元；（11）若乙方在施工过程中发生安全事故的，履约保证金全额不予返还，并承担妥善处理善后直至允许开工的所有费用，并接受按合同价1%的</w:t>
      </w:r>
      <w:r>
        <w:rPr>
          <w:rFonts w:ascii="宋体" w:hAnsi="宋体"/>
          <w:sz w:val="24"/>
        </w:rPr>
        <w:t xml:space="preserve">扣款</w:t>
      </w:r>
      <w:r>
        <w:rPr>
          <w:rFonts w:hint="eastAsia" w:ascii="宋体" w:hAnsi="宋体"/>
          <w:sz w:val="24"/>
        </w:rPr>
        <w:t xml:space="preserve">，违约金不足以弥补甲方损失的，甲方有权进一步追偿；（12）工程竣工验收前，乙方应将所有施工垃圾清理出场。甲方代为清理的，用工费从乙方工程款中扣除；（13）若乙方在申报工程进度款时，工程量虚报超过10%（含10%）以上的，当期进度款不予支付，并入下次进度款再支付，并乙方愿接受按当期进度款1%的</w:t>
      </w:r>
      <w:r>
        <w:rPr>
          <w:rFonts w:ascii="宋体" w:hAnsi="宋体"/>
          <w:sz w:val="24"/>
        </w:rPr>
        <w:t xml:space="preserve">扣款</w:t>
      </w:r>
      <w:r>
        <w:rPr>
          <w:rFonts w:hint="eastAsia" w:ascii="宋体" w:hAnsi="宋体"/>
          <w:sz w:val="24"/>
        </w:rPr>
        <w:t xml:space="preserve">。（14）乙方必须具有充足的资金用于支付农民工工资，如发生因农民工工资支付问题导致农民工上访造成甲方形象受损或者影响甲方正常秩序的，甲方给予乙方10%的扣款，所引起的损失全部由乙方自行承担。（15）乙方应当高度关注安全生产工作，如发生因施工造成人员伤亡或者财产损失，被政府部门认定为一般事故以上的（包含一般事故），甲方有权解除合同，结算价款按应</w:t>
      </w:r>
      <w:r>
        <w:rPr>
          <w:rFonts w:hint="eastAsia" w:ascii="宋体" w:hAnsi="宋体"/>
          <w:sz w:val="24"/>
        </w:rPr>
        <w:t xml:space="preserve">予计算工程</w:t>
      </w:r>
      <w:r>
        <w:rPr>
          <w:rFonts w:hint="eastAsia" w:ascii="宋体" w:hAnsi="宋体"/>
          <w:sz w:val="24"/>
        </w:rPr>
        <w:t xml:space="preserve">量的80％计算，所造成的经济损失由乙方承担。并在甲方通知的5日内自动撤场。</w:t>
      </w:r>
      <w:r/>
    </w:p>
    <w:p>
      <w:pPr>
        <w:ind w:firstLine="480"/>
        <w:jc w:val="left"/>
        <w:spacing w:line="440" w:lineRule="exact"/>
        <w:rPr>
          <w:rFonts w:ascii="宋体" w:hAnsi="宋体"/>
          <w:sz w:val="24"/>
        </w:rPr>
      </w:pPr>
      <w:r>
        <w:rPr>
          <w:rFonts w:hint="eastAsia" w:ascii="宋体" w:hAnsi="宋体"/>
          <w:sz w:val="24"/>
        </w:rPr>
        <w:t xml:space="preserve">十五、合同纠纷处理：本合同在履行过程中发生争议的,由双方当事人协商解决，若未能达成一致意见，任何一方可向项目所在地人民法院提起诉讼，败诉方承担胜诉方所有的诉讼费用包括但不限于律师费、诉讼费、保全费、保全保函费、差旅费等。</w:t>
      </w:r>
      <w:r/>
    </w:p>
    <w:p>
      <w:pPr>
        <w:ind w:firstLine="480"/>
        <w:spacing w:line="440" w:lineRule="exact"/>
        <w:rPr>
          <w:rFonts w:ascii="宋体" w:hAnsi="宋体"/>
          <w:sz w:val="24"/>
        </w:rPr>
      </w:pPr>
      <w:r>
        <w:rPr>
          <w:rFonts w:hint="eastAsia" w:ascii="宋体" w:hAnsi="宋体"/>
          <w:sz w:val="24"/>
        </w:rPr>
        <w:t xml:space="preserve">十六、组成本合同的文件包括：</w:t>
      </w:r>
      <w:r/>
    </w:p>
    <w:p>
      <w:pPr>
        <w:ind w:firstLine="480"/>
        <w:spacing w:line="440" w:lineRule="exact"/>
        <w:rPr>
          <w:rFonts w:ascii="宋体" w:hAnsi="宋体"/>
          <w:sz w:val="24"/>
        </w:rPr>
      </w:pPr>
      <w:r>
        <w:rPr>
          <w:rFonts w:hint="eastAsia" w:ascii="宋体" w:hAnsi="宋体"/>
          <w:sz w:val="24"/>
        </w:rPr>
        <w:t xml:space="preserve">⒈ 本合同条款；</w:t>
      </w:r>
      <w:r/>
    </w:p>
    <w:p>
      <w:pPr>
        <w:ind w:firstLine="480"/>
        <w:spacing w:line="440" w:lineRule="exact"/>
        <w:rPr>
          <w:rFonts w:ascii="宋体" w:hAnsi="宋体"/>
          <w:sz w:val="24"/>
        </w:rPr>
      </w:pPr>
      <w:r>
        <w:rPr>
          <w:rFonts w:hint="eastAsia" w:ascii="宋体" w:hAnsi="宋体"/>
          <w:sz w:val="24"/>
        </w:rPr>
        <w:t xml:space="preserve">⒉ 本项目的政府采购文件和乙方应标文件；</w:t>
      </w:r>
      <w:r/>
    </w:p>
    <w:p>
      <w:pPr>
        <w:ind w:firstLine="480"/>
        <w:spacing w:line="440" w:lineRule="exact"/>
        <w:rPr>
          <w:rFonts w:ascii="宋体" w:hAnsi="宋体"/>
          <w:sz w:val="24"/>
        </w:rPr>
      </w:pPr>
      <w:r>
        <w:rPr>
          <w:rFonts w:hint="eastAsia" w:ascii="宋体" w:hAnsi="宋体"/>
          <w:sz w:val="24"/>
        </w:rPr>
        <w:t xml:space="preserve">⒊ 本项目在采购过程中甲乙双方签署的全部文字和图片资料；</w:t>
      </w:r>
      <w:r/>
    </w:p>
    <w:p>
      <w:pPr>
        <w:ind w:firstLine="480"/>
        <w:spacing w:line="440" w:lineRule="exact"/>
        <w:rPr>
          <w:rFonts w:ascii="宋体" w:hAnsi="宋体"/>
          <w:sz w:val="24"/>
        </w:rPr>
      </w:pPr>
      <w:r>
        <w:rPr>
          <w:rFonts w:hint="eastAsia" w:ascii="宋体" w:hAnsi="宋体"/>
          <w:sz w:val="24"/>
        </w:rPr>
        <w:t xml:space="preserve">⒋ 甲乙双方其它按规定约定事宜。</w:t>
      </w:r>
      <w:r/>
    </w:p>
    <w:p>
      <w:pPr>
        <w:ind w:firstLine="480"/>
        <w:spacing w:line="440" w:lineRule="exact"/>
        <w:rPr>
          <w:rFonts w:ascii="宋体" w:hAnsi="宋体"/>
          <w:sz w:val="24"/>
        </w:rPr>
      </w:pPr>
      <w:r>
        <w:rPr>
          <w:rFonts w:hint="eastAsia" w:ascii="宋体" w:hAnsi="宋体"/>
          <w:sz w:val="24"/>
        </w:rPr>
        <w:t xml:space="preserve">十七、本合同内容如有冲突，以本项目招标文件及乙方投标文件为准。</w:t>
      </w:r>
      <w:r/>
    </w:p>
    <w:p>
      <w:pPr>
        <w:ind w:firstLine="480"/>
        <w:spacing w:line="440" w:lineRule="exact"/>
        <w:rPr>
          <w:rFonts w:ascii="宋体" w:hAnsi="宋体"/>
          <w:sz w:val="24"/>
        </w:rPr>
      </w:pPr>
      <w:r>
        <w:rPr>
          <w:rFonts w:hint="eastAsia" w:ascii="宋体" w:hAnsi="宋体"/>
          <w:sz w:val="24"/>
        </w:rPr>
        <w:t xml:space="preserve">十八、合同生效：本合同由甲乙双方签字盖章后生效。本合同一式捌份，双方各执肆份。</w:t>
      </w:r>
      <w:r/>
    </w:p>
    <w:p>
      <w:pPr>
        <w:ind w:firstLine="360"/>
        <w:spacing w:line="440" w:lineRule="exact"/>
        <w:rPr>
          <w:rFonts w:ascii="宋体" w:hAnsi="宋体"/>
          <w:sz w:val="24"/>
        </w:rPr>
      </w:pPr>
      <w:r>
        <w:rPr>
          <w:rFonts w:ascii="宋体" w:hAnsi="宋体"/>
          <w:sz w:val="24"/>
        </w:rPr>
      </w:r>
      <w:r/>
    </w:p>
    <w:tbl>
      <w:tblPr>
        <w:tblStyle w:val="795"/>
        <w:tblW w:w="0" w:type="auto"/>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61"/>
        <w:gridCol w:w="4261"/>
      </w:tblGrid>
      <w:tr>
        <w:trPr>
          <w:jc w:val="center"/>
          <w:trHeight w:val="567"/>
        </w:trPr>
        <w:tc>
          <w:tcPr>
            <w:tcW w:w="4261" w:type="dxa"/>
            <w:textDirection w:val="lrTb"/>
            <w:noWrap w:val="false"/>
          </w:tcPr>
          <w:p>
            <w:pPr>
              <w:rPr>
                <w:rFonts w:ascii="宋体" w:hAnsi="宋体" w:cs="宋体"/>
                <w:sz w:val="24"/>
              </w:rPr>
            </w:pPr>
            <w:r>
              <w:rPr>
                <w:rFonts w:hint="eastAsia" w:ascii="宋体" w:hAnsi="宋体" w:cs="宋体"/>
                <w:sz w:val="24"/>
              </w:rPr>
              <w:t xml:space="preserve">甲  方：  (公章)</w:t>
            </w:r>
            <w:r/>
          </w:p>
        </w:tc>
        <w:tc>
          <w:tcPr>
            <w:tcW w:w="4261" w:type="dxa"/>
            <w:textDirection w:val="lrTb"/>
            <w:noWrap w:val="false"/>
          </w:tcPr>
          <w:p>
            <w:pPr>
              <w:spacing w:line="360" w:lineRule="auto"/>
              <w:rPr>
                <w:rFonts w:ascii="宋体" w:hAnsi="宋体" w:cs="宋体"/>
                <w:sz w:val="24"/>
              </w:rPr>
            </w:pPr>
            <w:r>
              <w:rPr>
                <w:rFonts w:hint="eastAsia" w:ascii="宋体" w:hAnsi="宋体" w:cs="宋体"/>
                <w:sz w:val="24"/>
              </w:rPr>
              <w:t xml:space="preserve">乙  方：  (公章)</w:t>
            </w:r>
            <w:r/>
          </w:p>
          <w:p>
            <w:pPr>
              <w:rPr>
                <w:rFonts w:ascii="宋体" w:hAnsi="宋体" w:cs="宋体"/>
                <w:sz w:val="24"/>
              </w:rPr>
            </w:pPr>
            <w:r>
              <w:rPr>
                <w:rFonts w:ascii="宋体" w:hAnsi="宋体" w:cs="宋体"/>
                <w:sz w:val="24"/>
              </w:rPr>
            </w:r>
            <w:r/>
          </w:p>
        </w:tc>
      </w:tr>
      <w:tr>
        <w:trPr>
          <w:jc w:val="center"/>
          <w:trHeight w:val="567"/>
        </w:trPr>
        <w:tc>
          <w:tcPr>
            <w:tcW w:w="4261" w:type="dxa"/>
            <w:textDirection w:val="lrTb"/>
            <w:noWrap w:val="false"/>
          </w:tcPr>
          <w:p>
            <w:pPr>
              <w:rPr>
                <w:rFonts w:ascii="宋体" w:hAnsi="宋体" w:cs="宋体"/>
                <w:sz w:val="24"/>
                <w:szCs w:val="28"/>
              </w:rPr>
            </w:pPr>
            <w:r>
              <w:rPr>
                <w:rFonts w:hint="eastAsia" w:ascii="宋体" w:hAnsi="宋体" w:cs="宋体"/>
                <w:sz w:val="24"/>
                <w:szCs w:val="28"/>
              </w:rPr>
              <w:t xml:space="preserve">法定（授权）</w:t>
            </w:r>
            <w:r/>
          </w:p>
          <w:p>
            <w:pPr>
              <w:rPr>
                <w:rFonts w:ascii="宋体" w:hAnsi="宋体" w:cs="宋体"/>
                <w:sz w:val="24"/>
              </w:rPr>
            </w:pPr>
            <w:r>
              <w:rPr>
                <w:rFonts w:hint="eastAsia" w:ascii="宋体" w:hAnsi="宋体" w:cs="宋体"/>
                <w:sz w:val="24"/>
                <w:szCs w:val="28"/>
              </w:rPr>
              <w:t xml:space="preserve">代表人（签字或盖章）：</w:t>
            </w:r>
            <w:r/>
          </w:p>
        </w:tc>
        <w:tc>
          <w:tcPr>
            <w:tcW w:w="4261" w:type="dxa"/>
            <w:textDirection w:val="lrTb"/>
            <w:noWrap w:val="false"/>
          </w:tcPr>
          <w:p>
            <w:pPr>
              <w:rPr>
                <w:rFonts w:ascii="宋体" w:hAnsi="宋体" w:cs="宋体"/>
                <w:sz w:val="24"/>
                <w:szCs w:val="28"/>
              </w:rPr>
            </w:pPr>
            <w:r>
              <w:rPr>
                <w:rFonts w:hint="eastAsia" w:ascii="宋体" w:hAnsi="宋体" w:cs="宋体"/>
                <w:sz w:val="24"/>
                <w:szCs w:val="28"/>
              </w:rPr>
              <w:t xml:space="preserve">法定（授权）</w:t>
            </w:r>
            <w:r/>
          </w:p>
          <w:p>
            <w:pPr>
              <w:rPr>
                <w:rFonts w:ascii="宋体" w:hAnsi="宋体" w:cs="宋体"/>
                <w:sz w:val="24"/>
              </w:rPr>
            </w:pPr>
            <w:r>
              <w:rPr>
                <w:rFonts w:hint="eastAsia" w:ascii="宋体" w:hAnsi="宋体" w:cs="宋体"/>
                <w:sz w:val="24"/>
                <w:szCs w:val="28"/>
              </w:rPr>
              <w:t xml:space="preserve">代表人（签字或盖章）：</w:t>
            </w:r>
            <w:r/>
          </w:p>
        </w:tc>
      </w:tr>
      <w:tr>
        <w:trPr>
          <w:jc w:val="center"/>
          <w:trHeight w:val="567"/>
        </w:trPr>
        <w:tc>
          <w:tcPr>
            <w:tcW w:w="4261" w:type="dxa"/>
            <w:textDirection w:val="lrTb"/>
            <w:noWrap w:val="false"/>
          </w:tcPr>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统一社会信用代码：</w:t>
            </w:r>
            <w:r/>
          </w:p>
        </w:tc>
        <w:tc>
          <w:tcPr>
            <w:tcW w:w="4261" w:type="dxa"/>
            <w:textDirection w:val="lrTb"/>
            <w:noWrap w:val="false"/>
          </w:tcPr>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统一社会信用代码：</w:t>
            </w:r>
            <w:r/>
          </w:p>
        </w:tc>
      </w:tr>
      <w:tr>
        <w:trPr>
          <w:jc w:val="center"/>
          <w:trHeight w:val="567"/>
        </w:trPr>
        <w:tc>
          <w:tcPr>
            <w:tcW w:w="4261" w:type="dxa"/>
            <w:textDirection w:val="lrTb"/>
            <w:noWrap w:val="false"/>
          </w:tcPr>
          <w:p>
            <w:pPr>
              <w:rPr>
                <w:rFonts w:ascii="宋体" w:hAnsi="宋体" w:cs="宋体"/>
                <w:sz w:val="24"/>
              </w:rPr>
            </w:pPr>
            <w:r>
              <w:rPr>
                <w:rFonts w:hint="eastAsia" w:ascii="宋体" w:hAnsi="宋体" w:cs="宋体"/>
                <w:sz w:val="24"/>
              </w:rPr>
              <w:t xml:space="preserve">地  址：</w:t>
            </w:r>
            <w:r/>
          </w:p>
        </w:tc>
        <w:tc>
          <w:tcPr>
            <w:tcW w:w="4261" w:type="dxa"/>
            <w:textDirection w:val="lrTb"/>
            <w:noWrap w:val="false"/>
          </w:tcPr>
          <w:p>
            <w:pPr>
              <w:rPr>
                <w:rFonts w:ascii="宋体" w:hAnsi="宋体" w:cs="宋体"/>
                <w:sz w:val="24"/>
              </w:rPr>
            </w:pPr>
            <w:r>
              <w:rPr>
                <w:rFonts w:hint="eastAsia" w:ascii="宋体" w:hAnsi="宋体" w:cs="宋体"/>
                <w:sz w:val="24"/>
              </w:rPr>
              <w:t xml:space="preserve">地  址：</w:t>
            </w:r>
            <w:r/>
          </w:p>
        </w:tc>
      </w:tr>
      <w:tr>
        <w:trPr>
          <w:jc w:val="center"/>
          <w:trHeight w:val="567"/>
        </w:trPr>
        <w:tc>
          <w:tcPr>
            <w:tcW w:w="4261" w:type="dxa"/>
            <w:textDirection w:val="lrTb"/>
            <w:noWrap w:val="false"/>
          </w:tcPr>
          <w:p>
            <w:pPr>
              <w:rPr>
                <w:rFonts w:ascii="宋体" w:hAnsi="宋体" w:cs="宋体"/>
                <w:sz w:val="24"/>
              </w:rPr>
            </w:pPr>
            <w:r>
              <w:rPr>
                <w:rFonts w:hint="eastAsia" w:ascii="宋体" w:hAnsi="宋体" w:cs="宋体"/>
                <w:sz w:val="24"/>
              </w:rPr>
              <w:t xml:space="preserve">开户银行：</w:t>
            </w:r>
            <w:r/>
          </w:p>
        </w:tc>
        <w:tc>
          <w:tcPr>
            <w:tcW w:w="4261" w:type="dxa"/>
            <w:textDirection w:val="lrTb"/>
            <w:noWrap w:val="false"/>
          </w:tcPr>
          <w:p>
            <w:pPr>
              <w:rPr>
                <w:rFonts w:ascii="宋体" w:hAnsi="宋体" w:cs="宋体"/>
                <w:sz w:val="24"/>
              </w:rPr>
            </w:pPr>
            <w:r>
              <w:rPr>
                <w:rFonts w:hint="eastAsia" w:ascii="宋体" w:hAnsi="宋体" w:cs="宋体"/>
                <w:sz w:val="24"/>
              </w:rPr>
              <w:t xml:space="preserve">开户银行：</w:t>
            </w:r>
            <w:r/>
          </w:p>
        </w:tc>
      </w:tr>
      <w:tr>
        <w:trPr>
          <w:jc w:val="center"/>
          <w:trHeight w:val="567"/>
        </w:trPr>
        <w:tc>
          <w:tcPr>
            <w:tcW w:w="4261" w:type="dxa"/>
            <w:textDirection w:val="lrTb"/>
            <w:noWrap w:val="false"/>
          </w:tcPr>
          <w:p>
            <w:pPr>
              <w:rPr>
                <w:rFonts w:ascii="宋体" w:hAnsi="宋体" w:cs="宋体"/>
                <w:sz w:val="24"/>
              </w:rPr>
            </w:pPr>
            <w:r>
              <w:rPr>
                <w:rFonts w:hint="eastAsia" w:ascii="宋体" w:hAnsi="宋体" w:cs="宋体"/>
                <w:sz w:val="24"/>
              </w:rPr>
              <w:t xml:space="preserve">账</w:t>
            </w:r>
            <w:r>
              <w:rPr>
                <w:rFonts w:hint="eastAsia" w:ascii="宋体" w:hAnsi="宋体" w:cs="宋体"/>
                <w:sz w:val="24"/>
              </w:rPr>
              <w:t xml:space="preserve">  号：</w:t>
            </w:r>
            <w:r/>
          </w:p>
        </w:tc>
        <w:tc>
          <w:tcPr>
            <w:tcW w:w="4261" w:type="dxa"/>
            <w:textDirection w:val="lrTb"/>
            <w:noWrap w:val="false"/>
          </w:tcPr>
          <w:p>
            <w:pPr>
              <w:rPr>
                <w:rFonts w:ascii="宋体" w:hAnsi="宋体" w:cs="宋体"/>
                <w:sz w:val="24"/>
              </w:rPr>
            </w:pPr>
            <w:r>
              <w:rPr>
                <w:rFonts w:hint="eastAsia" w:ascii="宋体" w:hAnsi="宋体" w:cs="宋体"/>
                <w:sz w:val="24"/>
              </w:rPr>
              <w:t xml:space="preserve">账</w:t>
            </w:r>
            <w:r>
              <w:rPr>
                <w:rFonts w:hint="eastAsia" w:ascii="宋体" w:hAnsi="宋体" w:cs="宋体"/>
                <w:sz w:val="24"/>
              </w:rPr>
              <w:t xml:space="preserve">  号：</w:t>
            </w:r>
            <w:r/>
          </w:p>
        </w:tc>
      </w:tr>
    </w:tbl>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br w:type="page" w:clear="all"/>
      </w:r>
      <w:r/>
    </w:p>
    <w:p>
      <w:pPr>
        <w:rPr>
          <w:rFonts w:ascii="宋体" w:hAnsi="宋体"/>
          <w:b/>
          <w:sz w:val="28"/>
          <w:szCs w:val="28"/>
        </w:rPr>
      </w:pPr>
      <w:r>
        <w:rPr>
          <w:rFonts w:hint="eastAsia" w:ascii="宋体" w:hAnsi="宋体"/>
          <w:b/>
          <w:sz w:val="28"/>
          <w:szCs w:val="28"/>
        </w:rPr>
        <w:t xml:space="preserve">附件1：</w:t>
      </w:r>
      <w:r/>
    </w:p>
    <w:p>
      <w:pPr>
        <w:jc w:val="center"/>
        <w:spacing w:before="156" w:after="156" w:line="440" w:lineRule="exact"/>
        <w:rPr>
          <w:rFonts w:ascii="宋体" w:hAnsi="宋体" w:cs="宋体"/>
          <w:b/>
          <w:color w:val="000000"/>
          <w:sz w:val="32"/>
          <w:szCs w:val="32"/>
        </w:rPr>
      </w:pPr>
      <w:r>
        <w:rPr>
          <w:rFonts w:hint="eastAsia" w:ascii="宋体" w:hAnsi="宋体" w:cs="宋体"/>
          <w:b/>
          <w:color w:val="000000"/>
          <w:sz w:val="32"/>
          <w:szCs w:val="32"/>
        </w:rPr>
        <w:t xml:space="preserve">工程质量保修书</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发包人（全称）：</w:t>
      </w:r>
      <w:r>
        <w:rPr>
          <w:rFonts w:hint="eastAsia" w:ascii="宋体" w:hAnsi="宋体" w:cs="宋体"/>
          <w:color w:val="000000"/>
          <w:sz w:val="24"/>
          <w:szCs w:val="20"/>
          <w:u w:val="single"/>
        </w:rPr>
        <w:t xml:space="preserve">  南通市海门证大中学</w:t>
      </w:r>
      <w:r>
        <w:rPr>
          <w:rFonts w:hint="eastAsia" w:ascii="宋体" w:hAnsi="宋体" w:cs="宋体"/>
          <w:b/>
          <w:bCs/>
          <w:color w:val="000000"/>
          <w:sz w:val="24"/>
          <w:szCs w:val="20"/>
          <w:u w:val="single"/>
        </w:rPr>
        <w:t xml:space="preserve"> </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承包人（全称）：</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发包人和承包人根据《中华人民共和国建筑法》和《建设工程质量管理条例》，经协商一致就</w:t>
      </w:r>
      <w:r>
        <w:rPr>
          <w:rFonts w:hint="eastAsia" w:ascii="宋体" w:hAnsi="宋体" w:cs="宋体"/>
          <w:color w:val="000000"/>
          <w:sz w:val="24"/>
          <w:szCs w:val="20"/>
          <w:u w:val="single"/>
        </w:rPr>
        <w:t xml:space="preserve"> </w:t>
      </w:r>
      <w:r>
        <w:rPr>
          <w:rFonts w:hint="eastAsia" w:ascii="宋体" w:hAnsi="宋体"/>
          <w:sz w:val="24"/>
          <w:u w:val="single"/>
        </w:rPr>
        <w:t xml:space="preserve">南通市海门证大中学扩建项目红线内10KV供配电工程</w:t>
      </w:r>
      <w:r>
        <w:rPr>
          <w:rFonts w:hint="eastAsia" w:ascii="宋体" w:hAnsi="宋体" w:cs="宋体"/>
          <w:color w:val="000000"/>
          <w:sz w:val="24"/>
          <w:szCs w:val="20"/>
        </w:rPr>
        <w:t xml:space="preserve">（工程全称）签订工程质量保修书。</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一、工程质量保修范围和内容</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承包人在质量保修期内，按照有关法律规定和合同约定，承担工程质量保修责任。</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szCs w:val="20"/>
          <w:u w:val="single"/>
        </w:rPr>
        <w:t xml:space="preserve"> 承包人所施工的内容 </w:t>
      </w:r>
      <w:r>
        <w:rPr>
          <w:rFonts w:hint="eastAsia" w:ascii="宋体" w:hAnsi="宋体" w:cs="宋体"/>
          <w:b/>
          <w:bCs/>
          <w:color w:val="000000"/>
          <w:sz w:val="24"/>
          <w:szCs w:val="20"/>
        </w:rPr>
        <w:t xml:space="preserve">。</w:t>
      </w:r>
      <w:r/>
    </w:p>
    <w:p>
      <w:pPr>
        <w:ind w:left="420"/>
        <w:spacing w:line="480" w:lineRule="exact"/>
        <w:rPr>
          <w:rFonts w:ascii="宋体" w:hAnsi="宋体" w:cs="宋体"/>
          <w:color w:val="000000"/>
          <w:sz w:val="24"/>
          <w:szCs w:val="20"/>
        </w:rPr>
      </w:pPr>
      <w:r>
        <w:rPr>
          <w:rFonts w:hint="eastAsia" w:ascii="宋体" w:hAnsi="宋体" w:cs="宋体"/>
          <w:color w:val="000000"/>
          <w:sz w:val="24"/>
          <w:szCs w:val="20"/>
        </w:rPr>
        <w:t xml:space="preserve">二、质量保修期</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根据《建设工程质量管理条例》及有关规定，工程的质量保修期如下：</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1．电气管线、给排水管道、设备安装工程为2年；</w:t>
      </w:r>
      <w:r/>
    </w:p>
    <w:p>
      <w:pPr>
        <w:ind w:firstLine="480"/>
        <w:spacing w:line="480" w:lineRule="exact"/>
        <w:rPr>
          <w:rFonts w:ascii="宋体" w:hAnsi="宋体" w:cs="宋体"/>
          <w:color w:val="000000"/>
          <w:sz w:val="24"/>
          <w:szCs w:val="20"/>
          <w:u w:val="single"/>
        </w:rPr>
      </w:pPr>
      <w:r>
        <w:rPr>
          <w:rFonts w:hint="eastAsia" w:ascii="宋体" w:hAnsi="宋体" w:cs="宋体"/>
          <w:color w:val="000000"/>
          <w:sz w:val="24"/>
          <w:szCs w:val="20"/>
        </w:rPr>
        <w:t xml:space="preserve">2．其他项目保修期限约定如下：</w:t>
      </w:r>
      <w:r>
        <w:rPr>
          <w:rFonts w:hint="eastAsia" w:ascii="宋体" w:hAnsi="宋体" w:cs="宋体"/>
          <w:color w:val="000000"/>
          <w:sz w:val="24"/>
          <w:szCs w:val="20"/>
          <w:u w:val="single"/>
        </w:rPr>
        <w:t xml:space="preserve">  质量保修期为二年 </w:t>
      </w:r>
      <w:r>
        <w:rPr>
          <w:rFonts w:hint="eastAsia" w:ascii="宋体" w:hAnsi="宋体" w:cs="宋体"/>
          <w:color w:val="000000"/>
          <w:sz w:val="24"/>
          <w:szCs w:val="20"/>
        </w:rPr>
        <w:t xml:space="preserve">；</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质量保修期自工程竣工验收合格之日起计算。</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三、缺陷责任期</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工程缺陷责任期为24个月，缺陷责任期自工程竣工验收合格之日起计算。单位工程先于全部工程进行验收，单位工程缺陷责任期自单位工程验收合格之日起算。</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四、质量保修责任</w:t>
      </w:r>
      <w:r/>
    </w:p>
    <w:p>
      <w:pPr>
        <w:ind w:firstLine="491"/>
        <w:spacing w:line="480" w:lineRule="exact"/>
        <w:rPr>
          <w:rFonts w:ascii="宋体" w:hAnsi="宋体" w:cs="宋体"/>
          <w:color w:val="000000"/>
          <w:sz w:val="24"/>
          <w:szCs w:val="20"/>
        </w:rPr>
      </w:pPr>
      <w:r>
        <w:rPr>
          <w:rFonts w:hint="eastAsia" w:ascii="宋体" w:hAnsi="宋体" w:cs="宋体"/>
          <w:color w:val="000000"/>
          <w:sz w:val="24"/>
          <w:szCs w:val="20"/>
        </w:rPr>
        <w:t xml:space="preserve">1．属于保修范围、内容的项目，承包人应当在接到保修通知之日起7天内派人保修。承包人不在约定期限内派人保修的，发包人可以委托他人修理。</w:t>
      </w:r>
      <w:r/>
    </w:p>
    <w:p>
      <w:pPr>
        <w:ind w:firstLine="491"/>
        <w:spacing w:line="480" w:lineRule="exact"/>
        <w:rPr>
          <w:rFonts w:ascii="宋体" w:hAnsi="宋体" w:cs="宋体"/>
          <w:color w:val="000000"/>
          <w:spacing w:val="-6"/>
          <w:sz w:val="24"/>
          <w:szCs w:val="20"/>
        </w:rPr>
      </w:pPr>
      <w:r>
        <w:rPr>
          <w:rFonts w:hint="eastAsia" w:ascii="宋体" w:hAnsi="宋体" w:cs="宋体"/>
          <w:color w:val="000000"/>
          <w:sz w:val="24"/>
          <w:szCs w:val="20"/>
        </w:rPr>
        <w:t xml:space="preserve">2．</w:t>
      </w:r>
      <w:r>
        <w:rPr>
          <w:rFonts w:hint="eastAsia" w:ascii="宋体" w:hAnsi="宋体"/>
          <w:sz w:val="24"/>
        </w:rPr>
        <w:t xml:space="preserve">发生紧急事故需抢修的，承包人在接到事故通知后，应在2小时内到达事故现场进行抢修，抢修费用由承包人承担</w:t>
      </w:r>
      <w:r>
        <w:rPr>
          <w:rFonts w:ascii="宋体" w:hAnsi="宋体"/>
          <w:sz w:val="24"/>
        </w:rPr>
        <w:t xml:space="preserve">，</w:t>
      </w:r>
      <w:r>
        <w:rPr>
          <w:rFonts w:hint="eastAsia" w:ascii="宋体" w:hAnsi="宋体"/>
          <w:sz w:val="24"/>
        </w:rPr>
        <w:t xml:space="preserve">承包人应在到达现场后24小时内向发包人提交书面说明，并承诺在发包人同意的时间内完成维修。</w:t>
      </w:r>
      <w:r/>
    </w:p>
    <w:p>
      <w:pPr>
        <w:ind w:firstLine="491"/>
        <w:spacing w:line="480" w:lineRule="exact"/>
        <w:rPr>
          <w:rFonts w:ascii="宋体" w:hAnsi="宋体" w:cs="宋体"/>
          <w:color w:val="000000"/>
          <w:sz w:val="24"/>
          <w:szCs w:val="20"/>
        </w:rPr>
      </w:pPr>
      <w:r>
        <w:rPr>
          <w:rFonts w:hint="eastAsia" w:ascii="宋体" w:hAnsi="宋体" w:cs="宋体"/>
          <w:color w:val="000000"/>
          <w:sz w:val="24"/>
          <w:szCs w:val="20"/>
        </w:rPr>
        <w:t xml:space="preserve">3．对于涉及结构安全的质量问题，应当按照《建设工程质量管理条例》的规定，</w:t>
      </w:r>
      <w:r>
        <w:rPr>
          <w:rFonts w:hint="eastAsia" w:ascii="宋体" w:hAnsi="宋体" w:cs="宋体"/>
          <w:color w:val="000000"/>
          <w:sz w:val="24"/>
          <w:szCs w:val="20"/>
        </w:rPr>
        <w:t xml:space="preserve">立即向当地建设行政主管部门和有关部门报告，采取安全防范措施，并由原设计人或者具有相应资质等级的设计人提出保修方案，承包人实施保修。</w:t>
      </w:r>
      <w:r/>
    </w:p>
    <w:p>
      <w:pPr>
        <w:ind w:firstLine="480"/>
        <w:spacing w:line="480" w:lineRule="exact"/>
        <w:rPr>
          <w:rFonts w:ascii="宋体" w:hAnsi="宋体"/>
          <w:sz w:val="24"/>
        </w:rPr>
      </w:pPr>
      <w:r>
        <w:rPr>
          <w:rFonts w:hint="eastAsia" w:ascii="宋体" w:hAnsi="宋体"/>
          <w:sz w:val="24"/>
        </w:rPr>
        <w:t xml:space="preserve">4.在工程设计使用期内，承包人确保地基基础工程和主体结构的质量。因承包人原因致使工程在设计使用期内造成人身和财产损害的，承包人应承担</w:t>
      </w:r>
      <w:r>
        <w:rPr>
          <w:rFonts w:ascii="宋体" w:hAnsi="宋体"/>
          <w:sz w:val="24"/>
        </w:rPr>
        <w:t xml:space="preserve">全部</w:t>
      </w:r>
      <w:r>
        <w:rPr>
          <w:rFonts w:hint="eastAsia" w:ascii="宋体" w:hAnsi="宋体"/>
          <w:sz w:val="24"/>
        </w:rPr>
        <w:t xml:space="preserve">损害赔偿责任，包括但不限于直接损失、间接损失及第三方索赔 。</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5．质量保修完成后，由发包人组织验收。</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五、保修费用</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保修费用由造成质量缺陷的责任方承担。</w:t>
      </w:r>
      <w:r/>
    </w:p>
    <w:p>
      <w:pPr>
        <w:ind w:firstLine="480"/>
        <w:spacing w:line="480" w:lineRule="exact"/>
        <w:rPr>
          <w:rFonts w:ascii="宋体" w:hAnsi="宋体" w:cs="宋体"/>
          <w:color w:val="000000"/>
          <w:sz w:val="24"/>
          <w:szCs w:val="20"/>
        </w:rPr>
      </w:pPr>
      <w:r>
        <w:rPr>
          <w:rFonts w:hint="eastAsia" w:ascii="宋体" w:hAnsi="宋体" w:cs="宋体"/>
          <w:bCs/>
          <w:color w:val="000000"/>
          <w:sz w:val="24"/>
          <w:szCs w:val="20"/>
        </w:rPr>
        <w:t xml:space="preserve">六、双方约定</w:t>
      </w:r>
      <w:r>
        <w:rPr>
          <w:rFonts w:hint="eastAsia" w:ascii="宋体" w:hAnsi="宋体" w:cs="宋体"/>
          <w:color w:val="000000"/>
          <w:sz w:val="24"/>
          <w:szCs w:val="20"/>
        </w:rPr>
        <w:t xml:space="preserve">的其他工程质量保修事项：</w:t>
      </w:r>
      <w:r>
        <w:rPr>
          <w:rFonts w:hint="eastAsia" w:ascii="宋体" w:hAnsi="宋体" w:cs="宋体"/>
          <w:color w:val="000000"/>
          <w:sz w:val="24"/>
        </w:rPr>
        <w:t xml:space="preserve"> </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（1）工程保修期内，承包人委托一名代表专职处理本工程的维修工作。</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（2）承包人实施工程质量保修须遵守有关规定。</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（3）因承包人未能及时履行保修责任引起发包人的一切损失，均由承包人承担。</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本工程质量保修书，由施工合同发包人、承包人双方共同签署，作为施工合同附件，其有效期限至保修期满。</w:t>
      </w:r>
      <w:r/>
    </w:p>
    <w:p>
      <w:pPr>
        <w:ind w:firstLine="420"/>
        <w:spacing w:line="360" w:lineRule="auto"/>
        <w:rPr>
          <w:rFonts w:ascii="宋体" w:hAnsi="宋体" w:cs="宋体"/>
          <w:color w:val="000000"/>
          <w:sz w:val="24"/>
          <w:szCs w:val="20"/>
        </w:rPr>
      </w:pPr>
      <w:r>
        <w:rPr>
          <w:rFonts w:ascii="宋体" w:hAnsi="宋体" w:cs="宋体"/>
          <w:color w:val="000000"/>
          <w:sz w:val="24"/>
          <w:szCs w:val="20"/>
        </w:rPr>
      </w:r>
      <w:r/>
    </w:p>
    <w:p>
      <w:pPr>
        <w:ind w:firstLine="360"/>
        <w:spacing w:line="360" w:lineRule="auto"/>
        <w:rPr>
          <w:rFonts w:ascii="宋体" w:hAnsi="宋体" w:cs="宋体"/>
          <w:color w:val="000000"/>
          <w:sz w:val="24"/>
          <w:szCs w:val="20"/>
        </w:rPr>
      </w:pPr>
      <w:r>
        <w:rPr>
          <w:rFonts w:hint="eastAsia" w:ascii="宋体" w:hAnsi="宋体" w:cs="宋体"/>
          <w:color w:val="000000"/>
          <w:sz w:val="24"/>
          <w:szCs w:val="20"/>
        </w:rPr>
        <w:t xml:space="preserve">发包人(公章)：</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承包人(公章)：</w:t>
      </w:r>
      <w:r>
        <w:rPr>
          <w:rFonts w:hint="eastAsia" w:ascii="宋体" w:hAnsi="宋体" w:cs="宋体"/>
          <w:color w:val="000000"/>
          <w:sz w:val="24"/>
          <w:szCs w:val="20"/>
          <w:u w:val="single"/>
        </w:rPr>
        <w:t xml:space="preserve">　             </w:t>
      </w:r>
      <w:r/>
    </w:p>
    <w:p>
      <w:pPr>
        <w:ind w:firstLine="360"/>
        <w:spacing w:line="360" w:lineRule="auto"/>
        <w:rPr>
          <w:rFonts w:ascii="宋体" w:hAnsi="宋体" w:cs="宋体"/>
          <w:color w:val="000000"/>
          <w:sz w:val="24"/>
          <w:szCs w:val="20"/>
        </w:rPr>
      </w:pPr>
      <w:r>
        <w:rPr>
          <w:rFonts w:hint="eastAsia" w:ascii="宋体" w:hAnsi="宋体" w:cs="宋体"/>
          <w:color w:val="000000"/>
          <w:sz w:val="24"/>
          <w:szCs w:val="20"/>
        </w:rPr>
        <w:t xml:space="preserve">地  址：</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地  址：</w:t>
      </w:r>
      <w:r>
        <w:rPr>
          <w:rFonts w:hint="eastAsia" w:ascii="宋体" w:hAnsi="宋体" w:cs="宋体"/>
          <w:color w:val="000000"/>
          <w:sz w:val="24"/>
          <w:szCs w:val="20"/>
          <w:u w:val="single"/>
        </w:rPr>
        <w:t xml:space="preserve">　　                 </w:t>
      </w:r>
      <w:r/>
    </w:p>
    <w:p>
      <w:pPr>
        <w:ind w:firstLine="360"/>
        <w:spacing w:line="360" w:lineRule="auto"/>
        <w:rPr>
          <w:rFonts w:ascii="宋体" w:hAnsi="宋体" w:cs="宋体"/>
          <w:color w:val="000000"/>
          <w:sz w:val="24"/>
          <w:szCs w:val="20"/>
        </w:rPr>
      </w:pPr>
      <w:r>
        <w:rPr>
          <w:rFonts w:hint="eastAsia" w:ascii="宋体" w:hAnsi="宋体" w:cs="宋体"/>
          <w:color w:val="000000"/>
          <w:sz w:val="24"/>
          <w:szCs w:val="20"/>
        </w:rPr>
        <w:t xml:space="preserve">法定代表人(签字)：</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法定代表人(签字)：</w:t>
      </w:r>
      <w:r>
        <w:rPr>
          <w:rFonts w:hint="eastAsia" w:ascii="宋体" w:hAnsi="宋体" w:cs="宋体"/>
          <w:color w:val="000000"/>
          <w:sz w:val="24"/>
          <w:szCs w:val="20"/>
          <w:u w:val="single"/>
        </w:rPr>
        <w:t xml:space="preserve">           </w:t>
      </w:r>
      <w:r/>
    </w:p>
    <w:p>
      <w:pPr>
        <w:ind w:firstLine="360"/>
        <w:spacing w:line="360" w:lineRule="auto"/>
        <w:rPr>
          <w:rFonts w:ascii="宋体" w:hAnsi="宋体" w:cs="宋体"/>
          <w:color w:val="000000"/>
          <w:sz w:val="24"/>
          <w:szCs w:val="20"/>
        </w:rPr>
      </w:pPr>
      <w:r>
        <w:rPr>
          <w:rFonts w:hint="eastAsia" w:ascii="宋体" w:hAnsi="宋体" w:cs="宋体"/>
          <w:color w:val="000000"/>
          <w:sz w:val="24"/>
          <w:szCs w:val="20"/>
        </w:rPr>
        <w:t xml:space="preserve">委托代理人(签字)：</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委托代理人(签字)：</w:t>
      </w:r>
      <w:r>
        <w:rPr>
          <w:rFonts w:hint="eastAsia" w:ascii="宋体" w:hAnsi="宋体" w:cs="宋体"/>
          <w:color w:val="000000"/>
          <w:sz w:val="24"/>
          <w:szCs w:val="20"/>
          <w:u w:val="single"/>
        </w:rPr>
        <w:t xml:space="preserve">　         </w:t>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rPr>
          <w:rFonts w:ascii="宋体" w:hAnsi="宋体"/>
          <w:b/>
          <w:sz w:val="28"/>
          <w:szCs w:val="28"/>
        </w:rPr>
      </w:pPr>
      <w:r>
        <w:rPr>
          <w:rFonts w:hint="eastAsia" w:ascii="宋体" w:hAnsi="宋体"/>
          <w:b/>
          <w:sz w:val="28"/>
          <w:szCs w:val="28"/>
        </w:rPr>
        <w:t xml:space="preserve">附件2：</w:t>
      </w:r>
      <w:r/>
    </w:p>
    <w:p>
      <w:pPr>
        <w:ind w:firstLine="157"/>
        <w:jc w:val="center"/>
        <w:spacing w:line="360" w:lineRule="auto"/>
        <w:rPr>
          <w:rFonts w:ascii="@时尚中黑简体" w:hAnsi="宋体" w:cs="仿宋_GB2312"/>
          <w:b/>
          <w:bCs/>
          <w:sz w:val="32"/>
        </w:rPr>
      </w:pPr>
      <w:r>
        <w:rPr>
          <w:rFonts w:hint="eastAsia" w:ascii="@时尚中黑简体" w:hAnsi="宋体" w:cs="仿宋_GB2312"/>
          <w:b/>
          <w:bCs/>
          <w:sz w:val="32"/>
        </w:rPr>
        <w:t xml:space="preserve">廉政合同</w:t>
      </w:r>
      <w:r/>
    </w:p>
    <w:p>
      <w:pPr>
        <w:ind w:firstLine="480"/>
        <w:spacing w:line="440" w:lineRule="exact"/>
        <w:rPr>
          <w:rFonts w:ascii="宋体" w:hAnsi="宋体"/>
          <w:sz w:val="24"/>
        </w:rPr>
      </w:pPr>
      <w:r>
        <w:rPr>
          <w:rFonts w:hint="eastAsia" w:ascii="宋体" w:hAnsi="宋体"/>
          <w:sz w:val="24"/>
        </w:rPr>
        <w:t xml:space="preserve">发包人</w:t>
      </w:r>
      <w:r>
        <w:rPr>
          <w:rFonts w:ascii="宋体" w:hAnsi="宋体"/>
          <w:sz w:val="24"/>
        </w:rPr>
        <w:t xml:space="preserve">(</w:t>
      </w:r>
      <w:r>
        <w:rPr>
          <w:rFonts w:hint="eastAsia" w:ascii="宋体" w:hAnsi="宋体"/>
          <w:sz w:val="24"/>
        </w:rPr>
        <w:t xml:space="preserve">全称)：</w:t>
      </w:r>
      <w:r>
        <w:rPr>
          <w:rFonts w:hint="eastAsia" w:ascii="宋体" w:hAnsi="宋体"/>
          <w:sz w:val="24"/>
          <w:u w:val="single"/>
        </w:rPr>
        <w:t xml:space="preserve">南通市海门证大中学  </w:t>
      </w:r>
      <w:r/>
    </w:p>
    <w:p>
      <w:pPr>
        <w:ind w:firstLine="480"/>
        <w:spacing w:line="440" w:lineRule="exact"/>
        <w:rPr>
          <w:rFonts w:ascii="宋体" w:hAnsi="宋体"/>
          <w:sz w:val="24"/>
          <w:u w:val="single"/>
        </w:rPr>
      </w:pPr>
      <w:r>
        <w:rPr>
          <w:rFonts w:hint="eastAsia" w:ascii="宋体" w:hAnsi="宋体"/>
          <w:sz w:val="24"/>
        </w:rPr>
        <w:t xml:space="preserve">承包人</w:t>
      </w:r>
      <w:r>
        <w:rPr>
          <w:rFonts w:ascii="宋体" w:hAnsi="宋体"/>
          <w:sz w:val="24"/>
        </w:rPr>
        <w:t xml:space="preserve">(</w:t>
      </w:r>
      <w:r>
        <w:rPr>
          <w:rFonts w:hint="eastAsia" w:ascii="宋体" w:hAnsi="宋体"/>
          <w:sz w:val="24"/>
        </w:rPr>
        <w:t xml:space="preserve">全称)：</w:t>
      </w:r>
      <w:r>
        <w:rPr>
          <w:rFonts w:hint="eastAsia" w:ascii="宋体" w:hAnsi="宋体"/>
          <w:sz w:val="24"/>
          <w:u w:val="single"/>
        </w:rPr>
        <w:t xml:space="preserve">                    </w:t>
      </w:r>
      <w:r/>
    </w:p>
    <w:p>
      <w:pPr>
        <w:ind w:firstLine="480"/>
        <w:spacing w:line="440" w:lineRule="exact"/>
        <w:rPr>
          <w:rFonts w:ascii="宋体" w:hAnsi="宋体"/>
          <w:sz w:val="24"/>
        </w:rPr>
      </w:pPr>
      <w:r>
        <w:rPr>
          <w:rFonts w:hint="eastAsia" w:ascii="宋体" w:hAnsi="宋体"/>
          <w:sz w:val="24"/>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82"/>
        <w:spacing w:line="440" w:lineRule="exact"/>
        <w:rPr>
          <w:rFonts w:ascii="宋体" w:hAnsi="宋体"/>
          <w:b/>
          <w:bCs/>
          <w:sz w:val="24"/>
        </w:rPr>
      </w:pPr>
      <w:r>
        <w:rPr>
          <w:rFonts w:ascii="宋体" w:hAnsi="宋体"/>
          <w:b/>
          <w:bCs/>
          <w:sz w:val="24"/>
        </w:rPr>
        <w:t xml:space="preserve">1 </w:t>
      </w:r>
      <w:r>
        <w:rPr>
          <w:rFonts w:hint="eastAsia" w:ascii="宋体" w:hAnsi="宋体"/>
          <w:b/>
          <w:bCs/>
          <w:sz w:val="24"/>
        </w:rPr>
        <w:t xml:space="preserve"> 双方权利和义务</w:t>
      </w:r>
      <w:r/>
    </w:p>
    <w:p>
      <w:pPr>
        <w:ind w:firstLine="480"/>
        <w:spacing w:line="440" w:lineRule="exact"/>
        <w:rPr>
          <w:rFonts w:ascii="宋体" w:hAnsi="宋体"/>
          <w:sz w:val="24"/>
        </w:rPr>
      </w:pPr>
      <w:r>
        <w:rPr>
          <w:rFonts w:ascii="宋体" w:hAnsi="宋体"/>
          <w:sz w:val="24"/>
        </w:rPr>
        <w:t xml:space="preserve">1.1 </w:t>
      </w:r>
      <w:r>
        <w:rPr>
          <w:rFonts w:hint="eastAsia" w:ascii="宋体" w:hAnsi="宋体"/>
          <w:sz w:val="24"/>
        </w:rPr>
        <w:t xml:space="preserve"> 严格遵守国家有关法律法规的规定。</w:t>
      </w:r>
      <w:r/>
    </w:p>
    <w:p>
      <w:pPr>
        <w:ind w:firstLine="480"/>
        <w:spacing w:line="440" w:lineRule="exact"/>
        <w:rPr>
          <w:rFonts w:ascii="宋体" w:hAnsi="宋体"/>
          <w:sz w:val="24"/>
        </w:rPr>
      </w:pPr>
      <w:r>
        <w:rPr>
          <w:rFonts w:hint="eastAsia" w:ascii="宋体" w:hAnsi="宋体"/>
          <w:sz w:val="24"/>
        </w:rPr>
        <w:t xml:space="preserve">1.2  严格执行一切合同文件，自觉按合同办事。</w:t>
      </w:r>
      <w:r/>
    </w:p>
    <w:p>
      <w:pPr>
        <w:ind w:firstLine="480"/>
        <w:spacing w:line="440" w:lineRule="exact"/>
        <w:rPr>
          <w:rFonts w:ascii="宋体" w:hAnsi="宋体"/>
          <w:sz w:val="24"/>
        </w:rPr>
      </w:pPr>
      <w:r>
        <w:rPr>
          <w:rFonts w:hint="eastAsia" w:ascii="宋体" w:hAnsi="宋体"/>
          <w:sz w:val="24"/>
        </w:rPr>
        <w:t xml:space="preserve">1.3  双方的业务活动坚持公平、公开、公正和诚信的原则（法律认定的商业秘密和合同文件另有规定除外），不得损害国家和集体利益，不得违反工程建设管理规章制度。</w:t>
      </w:r>
      <w:r/>
    </w:p>
    <w:p>
      <w:pPr>
        <w:ind w:firstLine="480"/>
        <w:spacing w:line="440" w:lineRule="exact"/>
        <w:rPr>
          <w:rFonts w:ascii="宋体" w:hAnsi="宋体"/>
          <w:sz w:val="24"/>
        </w:rPr>
      </w:pPr>
      <w:r>
        <w:rPr>
          <w:rFonts w:hint="eastAsia" w:ascii="宋体" w:hAnsi="宋体"/>
          <w:sz w:val="24"/>
        </w:rPr>
        <w:t xml:space="preserve">1.4  建立健全廉政制度，开展廉政教育，设立廉政告示牌，公布举报电话，监督并认真查处违法违纪行为。</w:t>
      </w:r>
      <w:r/>
    </w:p>
    <w:p>
      <w:pPr>
        <w:ind w:firstLine="480"/>
        <w:spacing w:line="440" w:lineRule="exact"/>
        <w:rPr>
          <w:rFonts w:ascii="宋体" w:hAnsi="宋体"/>
          <w:sz w:val="24"/>
        </w:rPr>
      </w:pPr>
      <w:r>
        <w:rPr>
          <w:rFonts w:hint="eastAsia" w:ascii="宋体" w:hAnsi="宋体"/>
          <w:sz w:val="24"/>
        </w:rPr>
        <w:t xml:space="preserve">1.5  发现对方在业务活动中有违反廉政建设规定的行为，应及时给予提醒和纠正。</w:t>
      </w:r>
      <w:r/>
    </w:p>
    <w:p>
      <w:pPr>
        <w:ind w:firstLine="480"/>
        <w:spacing w:line="440" w:lineRule="exact"/>
        <w:rPr>
          <w:rFonts w:ascii="宋体" w:hAnsi="宋体"/>
          <w:sz w:val="24"/>
        </w:rPr>
      </w:pPr>
      <w:r>
        <w:rPr>
          <w:rFonts w:hint="eastAsia" w:ascii="宋体" w:hAnsi="宋体"/>
          <w:sz w:val="24"/>
        </w:rPr>
        <w:t xml:space="preserve">1.6  发现对方严重违反合同的行为，有向其上级部门举报、建议给</w:t>
      </w:r>
      <w:r>
        <w:rPr>
          <w:rFonts w:hint="eastAsia" w:ascii="宋体" w:hAnsi="宋体"/>
          <w:sz w:val="24"/>
        </w:rPr>
        <w:t xml:space="preserve">予处理</w:t>
      </w:r>
      <w:r>
        <w:rPr>
          <w:rFonts w:hint="eastAsia" w:ascii="宋体" w:hAnsi="宋体"/>
          <w:sz w:val="24"/>
        </w:rPr>
        <w:t xml:space="preserve">并要求告知处理结果的权利。没有上级部门的，可按施工合同通用条款第70条规定处理。</w:t>
      </w:r>
      <w:r/>
    </w:p>
    <w:p>
      <w:pPr>
        <w:ind w:firstLine="482"/>
        <w:spacing w:line="440" w:lineRule="exact"/>
        <w:rPr>
          <w:rFonts w:ascii="宋体" w:hAnsi="宋体"/>
          <w:b/>
          <w:bCs/>
          <w:sz w:val="24"/>
        </w:rPr>
      </w:pPr>
      <w:r>
        <w:rPr>
          <w:rFonts w:ascii="宋体" w:hAnsi="宋体"/>
          <w:b/>
          <w:bCs/>
          <w:sz w:val="24"/>
        </w:rPr>
        <w:t xml:space="preserve">2</w:t>
      </w:r>
      <w:r>
        <w:rPr>
          <w:rFonts w:hint="eastAsia" w:ascii="宋体" w:hAnsi="宋体"/>
          <w:b/>
          <w:bCs/>
          <w:sz w:val="24"/>
        </w:rPr>
        <w:t xml:space="preserve">  发包人义务</w:t>
      </w:r>
      <w:r/>
    </w:p>
    <w:p>
      <w:pPr>
        <w:ind w:firstLine="480"/>
        <w:spacing w:line="440" w:lineRule="exact"/>
        <w:rPr>
          <w:rFonts w:ascii="宋体" w:hAnsi="宋体"/>
          <w:sz w:val="24"/>
        </w:rPr>
      </w:pPr>
      <w:r>
        <w:rPr>
          <w:rFonts w:hint="eastAsia" w:ascii="宋体" w:hAnsi="宋体"/>
          <w:sz w:val="24"/>
        </w:rPr>
        <w:t xml:space="preserve">2.1  发包人及其工作人员不得索要或接受承包人的礼金、有价证券和贵重物品，不得在承包人报销任何应由发包人或工作人员个人支付的费用等。</w:t>
      </w:r>
      <w:r/>
    </w:p>
    <w:p>
      <w:pPr>
        <w:ind w:firstLine="480"/>
        <w:spacing w:line="440" w:lineRule="exact"/>
        <w:rPr>
          <w:rFonts w:ascii="宋体" w:hAnsi="宋体"/>
          <w:sz w:val="24"/>
        </w:rPr>
      </w:pPr>
      <w:r>
        <w:rPr>
          <w:rFonts w:hint="eastAsia" w:ascii="宋体" w:hAnsi="宋体"/>
          <w:sz w:val="24"/>
        </w:rPr>
        <w:t xml:space="preserve">2.2  发包人及其工作人员不得参加承包人安排的宴请（工作餐除外）和娱乐活动；不得接受承包人提供的通讯工具、交通工具和高档办公用品等。</w:t>
      </w:r>
      <w:r/>
    </w:p>
    <w:p>
      <w:pPr>
        <w:ind w:firstLine="480"/>
        <w:spacing w:line="440" w:lineRule="exact"/>
        <w:rPr>
          <w:rFonts w:ascii="宋体" w:hAnsi="宋体"/>
          <w:sz w:val="24"/>
        </w:rPr>
      </w:pPr>
      <w:r>
        <w:rPr>
          <w:rFonts w:hint="eastAsia" w:ascii="宋体" w:hAnsi="宋体"/>
          <w:sz w:val="24"/>
        </w:rPr>
        <w:t xml:space="preserve">2.3  发包人及其工作人员不得要求或者接受承包人为其住房装修、婚丧嫁娶活动、配偶子女的工作安排以及出国出境、旅游等提供方便等。</w:t>
      </w:r>
      <w:r/>
    </w:p>
    <w:p>
      <w:pPr>
        <w:ind w:firstLine="480"/>
        <w:spacing w:line="440" w:lineRule="exact"/>
        <w:rPr>
          <w:rFonts w:ascii="宋体" w:hAnsi="宋体"/>
          <w:sz w:val="24"/>
        </w:rPr>
      </w:pPr>
      <w:r>
        <w:rPr>
          <w:rFonts w:hint="eastAsia" w:ascii="宋体" w:hAnsi="宋体"/>
          <w:sz w:val="24"/>
        </w:rPr>
        <w:t xml:space="preserve">2.4  发包人及其工作人员及其配偶、子女不得从事与发包人有关的工程材料设备供应、工程分包、劳务等经济活动。</w:t>
      </w:r>
      <w:r/>
    </w:p>
    <w:p>
      <w:pPr>
        <w:ind w:firstLine="480"/>
        <w:jc w:val="left"/>
        <w:spacing w:line="440" w:lineRule="exact"/>
        <w:rPr>
          <w:rFonts w:ascii="宋体" w:hAnsi="宋体"/>
          <w:sz w:val="24"/>
        </w:rPr>
      </w:pPr>
      <w:r>
        <w:rPr>
          <w:rFonts w:hint="eastAsia" w:ascii="宋体" w:hAnsi="宋体"/>
          <w:sz w:val="24"/>
        </w:rPr>
        <w:t xml:space="preserve">2.5  发包人及其工作人员不得以任何理由向承包人推荐分包单位或推销材料，不得要求承包人购买合同约定外的材料和设备。</w:t>
      </w:r>
      <w:r/>
    </w:p>
    <w:p>
      <w:pPr>
        <w:ind w:firstLine="480"/>
        <w:jc w:val="left"/>
        <w:spacing w:line="440" w:lineRule="exact"/>
        <w:rPr>
          <w:rFonts w:ascii="宋体" w:hAnsi="宋体"/>
          <w:sz w:val="24"/>
        </w:rPr>
      </w:pPr>
      <w:r>
        <w:rPr>
          <w:rFonts w:hint="eastAsia" w:ascii="宋体" w:hAnsi="宋体"/>
          <w:sz w:val="24"/>
        </w:rPr>
        <w:t xml:space="preserve">2.6  发包人及其工作人员要秉公办事，不准营私舞弊，不准利用职权从事各种个人有偿中介活动。</w:t>
      </w:r>
      <w:r/>
    </w:p>
    <w:p>
      <w:pPr>
        <w:ind w:firstLine="482"/>
        <w:jc w:val="left"/>
        <w:spacing w:line="440" w:lineRule="exact"/>
        <w:rPr>
          <w:rFonts w:ascii="宋体" w:hAnsi="宋体"/>
          <w:b/>
          <w:bCs/>
          <w:sz w:val="24"/>
        </w:rPr>
      </w:pPr>
      <w:r>
        <w:rPr>
          <w:rFonts w:hint="eastAsia" w:ascii="宋体" w:hAnsi="宋体"/>
          <w:b/>
          <w:bCs/>
          <w:sz w:val="24"/>
        </w:rPr>
        <w:t xml:space="preserve">3  承包人义务</w:t>
      </w:r>
      <w:r/>
    </w:p>
    <w:p>
      <w:pPr>
        <w:ind w:firstLine="480"/>
        <w:jc w:val="left"/>
        <w:spacing w:line="440" w:lineRule="exact"/>
        <w:rPr>
          <w:rFonts w:ascii="宋体" w:hAnsi="宋体"/>
          <w:sz w:val="24"/>
        </w:rPr>
      </w:pPr>
      <w:r>
        <w:rPr>
          <w:rFonts w:hint="eastAsia" w:ascii="宋体" w:hAnsi="宋体"/>
          <w:sz w:val="24"/>
        </w:rPr>
        <w:t xml:space="preserve">3.1  承包人不得以任何理由向发包人及其工作人员行贿或馈赠礼金、有价证券、贵重礼品。</w:t>
      </w:r>
      <w:r/>
    </w:p>
    <w:p>
      <w:pPr>
        <w:ind w:firstLine="480"/>
        <w:jc w:val="left"/>
        <w:spacing w:line="440" w:lineRule="exact"/>
        <w:rPr>
          <w:rFonts w:ascii="宋体" w:hAnsi="宋体"/>
          <w:sz w:val="24"/>
        </w:rPr>
      </w:pPr>
      <w:r>
        <w:rPr>
          <w:rFonts w:hint="eastAsia" w:ascii="宋体" w:hAnsi="宋体"/>
          <w:sz w:val="24"/>
        </w:rPr>
        <w:t xml:space="preserve">3.2  承包人不得以任何名义为发包人及其工作人员报销应由发包人或工作人员个人支付的任何费用。</w:t>
      </w:r>
      <w:r/>
    </w:p>
    <w:p>
      <w:pPr>
        <w:ind w:firstLine="480"/>
        <w:jc w:val="left"/>
        <w:spacing w:line="440" w:lineRule="exact"/>
        <w:rPr>
          <w:rFonts w:ascii="宋体" w:hAnsi="宋体"/>
          <w:sz w:val="24"/>
        </w:rPr>
      </w:pPr>
      <w:r>
        <w:rPr>
          <w:rFonts w:hint="eastAsia" w:ascii="宋体" w:hAnsi="宋体"/>
          <w:sz w:val="24"/>
        </w:rPr>
        <w:t xml:space="preserve">3.3  承包人不得以任何理由安排发包人及其工作人员参加宴请（工作餐除外）及娱乐活动。</w:t>
      </w:r>
      <w:r/>
    </w:p>
    <w:p>
      <w:pPr>
        <w:ind w:firstLine="480"/>
        <w:jc w:val="left"/>
        <w:spacing w:line="440" w:lineRule="exact"/>
        <w:rPr>
          <w:rFonts w:ascii="宋体" w:hAnsi="宋体"/>
          <w:sz w:val="24"/>
        </w:rPr>
      </w:pPr>
      <w:r>
        <w:rPr>
          <w:rFonts w:hint="eastAsia" w:ascii="宋体" w:hAnsi="宋体"/>
          <w:sz w:val="24"/>
        </w:rPr>
        <w:t xml:space="preserve">3.4  承包人不得为发包人和个人购置或提供通讯工具、交通工具和高档办公用品等。</w:t>
      </w:r>
      <w:r/>
    </w:p>
    <w:p>
      <w:pPr>
        <w:ind w:firstLine="482"/>
        <w:jc w:val="left"/>
        <w:spacing w:line="440" w:lineRule="exact"/>
        <w:tabs>
          <w:tab w:val="left" w:pos="900" w:leader="none"/>
        </w:tabs>
        <w:rPr>
          <w:rFonts w:ascii="宋体" w:hAnsi="宋体"/>
          <w:b/>
          <w:bCs/>
          <w:sz w:val="24"/>
        </w:rPr>
      </w:pPr>
      <w:r>
        <w:rPr>
          <w:rFonts w:ascii="宋体" w:hAnsi="宋体"/>
          <w:b/>
          <w:bCs/>
          <w:sz w:val="24"/>
        </w:rPr>
        <w:t xml:space="preserve">4</w:t>
      </w:r>
      <w:r>
        <w:rPr>
          <w:rFonts w:hint="eastAsia" w:ascii="宋体" w:hAnsi="宋体"/>
          <w:b/>
          <w:bCs/>
          <w:sz w:val="24"/>
        </w:rPr>
        <w:t xml:space="preserve">  违约责任</w:t>
      </w:r>
      <w:r/>
    </w:p>
    <w:p>
      <w:pPr>
        <w:ind w:firstLine="480"/>
        <w:jc w:val="left"/>
        <w:spacing w:line="440" w:lineRule="exact"/>
        <w:rPr>
          <w:rFonts w:ascii="宋体" w:hAnsi="宋体"/>
          <w:sz w:val="24"/>
        </w:rPr>
      </w:pPr>
      <w:r>
        <w:rPr>
          <w:rFonts w:hint="eastAsia" w:ascii="宋体" w:hAnsi="宋体"/>
          <w:sz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80"/>
        <w:jc w:val="left"/>
        <w:spacing w:line="440" w:lineRule="exact"/>
        <w:rPr>
          <w:rFonts w:ascii="宋体" w:hAnsi="宋体"/>
          <w:sz w:val="24"/>
        </w:rPr>
      </w:pPr>
      <w:r>
        <w:rPr>
          <w:rFonts w:hint="eastAsia" w:ascii="宋体" w:hAnsi="宋体"/>
          <w:sz w:val="24"/>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left="480"/>
        <w:jc w:val="left"/>
        <w:spacing w:line="440" w:lineRule="exact"/>
        <w:rPr>
          <w:rFonts w:ascii="宋体" w:hAnsi="宋体"/>
          <w:b/>
          <w:bCs/>
          <w:sz w:val="24"/>
        </w:rPr>
      </w:pPr>
      <w:r>
        <w:rPr>
          <w:rFonts w:hint="eastAsia" w:ascii="宋体" w:hAnsi="宋体"/>
          <w:b/>
          <w:bCs/>
          <w:sz w:val="24"/>
        </w:rPr>
        <w:t xml:space="preserve">5 双方约定</w:t>
      </w:r>
      <w:r/>
    </w:p>
    <w:p>
      <w:pPr>
        <w:ind w:firstLine="480"/>
        <w:jc w:val="left"/>
        <w:spacing w:line="440" w:lineRule="exact"/>
        <w:rPr>
          <w:rFonts w:ascii="宋体" w:hAnsi="宋体"/>
          <w:sz w:val="24"/>
        </w:rPr>
      </w:pPr>
      <w:r>
        <w:rPr>
          <w:rFonts w:hint="eastAsia" w:ascii="宋体" w:hAnsi="宋体"/>
          <w:sz w:val="24"/>
        </w:rPr>
        <w:t xml:space="preserve">本合同由双方或其上级部门负责监督执行，并由双方或其上级部门相互约请对本合同执行情况进行检查。</w:t>
      </w:r>
      <w:r/>
    </w:p>
    <w:p>
      <w:pPr>
        <w:ind w:firstLine="482"/>
        <w:jc w:val="left"/>
        <w:spacing w:line="440" w:lineRule="exact"/>
        <w:rPr>
          <w:rFonts w:ascii="宋体" w:hAnsi="宋体"/>
          <w:b/>
          <w:bCs/>
          <w:sz w:val="24"/>
        </w:rPr>
      </w:pPr>
      <w:r>
        <w:rPr>
          <w:rFonts w:ascii="宋体" w:hAnsi="宋体"/>
          <w:b/>
          <w:bCs/>
          <w:sz w:val="24"/>
        </w:rPr>
        <w:t xml:space="preserve">6 </w:t>
      </w:r>
      <w:r>
        <w:rPr>
          <w:rFonts w:hint="eastAsia" w:ascii="宋体" w:hAnsi="宋体"/>
          <w:b/>
          <w:bCs/>
          <w:sz w:val="24"/>
        </w:rPr>
        <w:t xml:space="preserve"> 合同生效</w:t>
      </w:r>
      <w:r/>
    </w:p>
    <w:p>
      <w:pPr>
        <w:ind w:firstLine="480"/>
        <w:jc w:val="left"/>
        <w:spacing w:line="440" w:lineRule="exact"/>
        <w:rPr>
          <w:rFonts w:ascii="宋体" w:hAnsi="宋体"/>
          <w:sz w:val="24"/>
        </w:rPr>
      </w:pPr>
      <w:r>
        <w:rPr>
          <w:rFonts w:hint="eastAsia" w:ascii="宋体" w:hAnsi="宋体"/>
          <w:sz w:val="24"/>
        </w:rPr>
        <w:t xml:space="preserve">本合同的有效期，自双方签署之日起至该主合同结束之日止。</w:t>
      </w:r>
      <w:r/>
    </w:p>
    <w:p>
      <w:pPr>
        <w:ind w:firstLine="482"/>
        <w:jc w:val="left"/>
        <w:spacing w:line="440" w:lineRule="exact"/>
        <w:rPr>
          <w:rFonts w:ascii="宋体" w:hAnsi="宋体"/>
          <w:b/>
          <w:bCs/>
          <w:sz w:val="24"/>
        </w:rPr>
      </w:pPr>
      <w:r>
        <w:rPr>
          <w:rFonts w:hint="eastAsia" w:ascii="宋体" w:hAnsi="宋体"/>
          <w:b/>
          <w:bCs/>
          <w:sz w:val="24"/>
        </w:rPr>
        <w:t xml:space="preserve">7  合同法律效力</w:t>
      </w:r>
      <w:r/>
    </w:p>
    <w:p>
      <w:pPr>
        <w:ind w:firstLine="480"/>
        <w:jc w:val="left"/>
        <w:spacing w:line="440" w:lineRule="exact"/>
        <w:rPr>
          <w:rFonts w:ascii="宋体" w:hAnsi="宋体"/>
          <w:sz w:val="24"/>
        </w:rPr>
      </w:pPr>
      <w:r>
        <w:rPr>
          <w:rFonts w:hint="eastAsia" w:ascii="宋体" w:hAnsi="宋体"/>
          <w:sz w:val="24"/>
        </w:rPr>
        <w:t xml:space="preserve">本合同作为工</w:t>
      </w:r>
      <w:r>
        <w:rPr>
          <w:rFonts w:hint="eastAsia" w:ascii="宋体" w:hAnsi="宋体"/>
          <w:color w:val="000000"/>
          <w:sz w:val="24"/>
        </w:rPr>
        <w:t xml:space="preserve">程</w:t>
      </w:r>
      <w:r>
        <w:rPr>
          <w:rFonts w:hint="eastAsia" w:ascii="宋体" w:hAnsi="宋体"/>
          <w:sz w:val="24"/>
        </w:rPr>
        <w:t xml:space="preserve">施工合同的附件，与施工合同具有同等的法律效力，经双方签署后生效。</w:t>
      </w:r>
      <w:r/>
    </w:p>
    <w:p>
      <w:pPr>
        <w:ind w:firstLine="482"/>
        <w:jc w:val="left"/>
        <w:spacing w:line="440" w:lineRule="exact"/>
        <w:rPr>
          <w:rFonts w:ascii="宋体" w:hAnsi="宋体"/>
          <w:b/>
          <w:bCs/>
          <w:sz w:val="24"/>
        </w:rPr>
      </w:pPr>
      <w:r>
        <w:rPr>
          <w:rFonts w:hint="eastAsia" w:ascii="宋体" w:hAnsi="宋体"/>
          <w:b/>
          <w:bCs/>
          <w:sz w:val="24"/>
        </w:rPr>
        <w:t xml:space="preserve">8  合同份数</w:t>
      </w:r>
      <w:r/>
    </w:p>
    <w:p>
      <w:pPr>
        <w:ind w:firstLine="480"/>
        <w:jc w:val="left"/>
        <w:spacing w:line="440" w:lineRule="exact"/>
        <w:rPr>
          <w:rFonts w:ascii="宋体" w:hAnsi="宋体"/>
          <w:b/>
          <w:sz w:val="24"/>
          <w:u w:val="single"/>
        </w:rPr>
      </w:pPr>
      <w:r>
        <w:rPr>
          <w:rFonts w:hint="eastAsia" w:ascii="宋体" w:hAnsi="宋体"/>
          <w:sz w:val="24"/>
        </w:rPr>
        <w:t xml:space="preserve">本合同</w:t>
      </w:r>
      <w:r>
        <w:rPr>
          <w:rFonts w:hint="eastAsia" w:ascii="宋体" w:hAnsi="宋体"/>
          <w:b/>
          <w:sz w:val="24"/>
          <w:u w:val="single"/>
        </w:rPr>
        <w:t xml:space="preserve">正本肆份，副本肆份，共计捌份。</w:t>
      </w:r>
      <w:r/>
    </w:p>
    <w:p>
      <w:pPr>
        <w:ind w:firstLine="482"/>
        <w:jc w:val="left"/>
        <w:spacing w:line="440" w:lineRule="exact"/>
        <w:rPr>
          <w:rFonts w:ascii="宋体" w:hAnsi="宋体"/>
          <w:b/>
          <w:sz w:val="24"/>
          <w:u w:val="single"/>
        </w:rPr>
      </w:pPr>
      <w:r>
        <w:rPr>
          <w:rFonts w:ascii="宋体" w:hAnsi="宋体"/>
          <w:b/>
          <w:sz w:val="24"/>
          <w:u w:val="single"/>
        </w:rPr>
      </w:r>
      <w:r/>
    </w:p>
    <w:p>
      <w:pPr>
        <w:jc w:val="left"/>
        <w:spacing w:line="460" w:lineRule="exact"/>
        <w:rPr>
          <w:rFonts w:ascii="宋体" w:hAnsi="宋体"/>
          <w:sz w:val="24"/>
        </w:rPr>
      </w:pPr>
      <w:r>
        <w:rPr>
          <w:rFonts w:hint="eastAsia" w:ascii="宋体" w:hAnsi="宋体"/>
          <w:sz w:val="24"/>
        </w:rPr>
        <w:t xml:space="preserve">    发　包　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hint="eastAsia" w:ascii="宋体" w:hAnsi="宋体"/>
          <w:sz w:val="24"/>
        </w:rPr>
        <w:t xml:space="preserve">：　　　　　               承　包　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hint="eastAsia" w:ascii="宋体" w:hAnsi="宋体"/>
          <w:sz w:val="24"/>
        </w:rPr>
        <w:t xml:space="preserve">：</w:t>
      </w:r>
      <w:r/>
    </w:p>
    <w:p>
      <w:pPr>
        <w:ind w:firstLine="480"/>
        <w:jc w:val="left"/>
        <w:spacing w:line="460" w:lineRule="exact"/>
        <w:rPr>
          <w:rFonts w:ascii="宋体" w:hAnsi="宋体"/>
          <w:sz w:val="24"/>
        </w:rPr>
      </w:pPr>
      <w:r>
        <w:rPr>
          <w:rFonts w:hint="eastAsia" w:ascii="宋体" w:hAnsi="宋体"/>
          <w:sz w:val="24"/>
        </w:rPr>
        <w:t xml:space="preserve">法定代表人</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法定代表人</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w:t>
      </w:r>
      <w:r/>
    </w:p>
    <w:p>
      <w:pPr>
        <w:ind w:firstLine="480"/>
        <w:jc w:val="left"/>
        <w:spacing w:line="460" w:lineRule="exact"/>
        <w:rPr>
          <w:rFonts w:ascii="宋体" w:hAnsi="宋体"/>
          <w:b/>
          <w:sz w:val="28"/>
          <w:szCs w:val="28"/>
        </w:rPr>
      </w:pPr>
      <w:r>
        <w:rPr>
          <w:rFonts w:hint="eastAsia" w:ascii="宋体" w:hAnsi="宋体"/>
          <w:sz w:val="24"/>
        </w:rPr>
        <w:t xml:space="preserve">年　  月　  日</w:t>
      </w:r>
      <w:r>
        <w:rPr>
          <w:rFonts w:hint="eastAsia" w:ascii="宋体" w:hAnsi="宋体"/>
          <w:sz w:val="24"/>
        </w:rPr>
        <w:t xml:space="preserve">　　　　　　　　　　　</w:t>
      </w:r>
      <w:r>
        <w:rPr>
          <w:rFonts w:hint="eastAsia" w:ascii="宋体" w:hAnsi="宋体"/>
          <w:sz w:val="24"/>
        </w:rPr>
        <w:t xml:space="preserve">       年　  月 　 日</w:t>
      </w:r>
      <w:r/>
    </w:p>
    <w:p>
      <w:pPr>
        <w:rPr>
          <w:rFonts w:ascii="宋体" w:hAnsi="宋体"/>
          <w:b/>
          <w:sz w:val="28"/>
          <w:szCs w:val="28"/>
        </w:rPr>
      </w:pPr>
      <w:r>
        <w:rPr>
          <w:rFonts w:hint="eastAsia" w:ascii="宋体" w:hAnsi="宋体"/>
          <w:b/>
          <w:sz w:val="28"/>
          <w:szCs w:val="28"/>
        </w:rPr>
        <w:t xml:space="preserve">附件3：</w:t>
      </w:r>
      <w:r/>
    </w:p>
    <w:p>
      <w:pPr>
        <w:ind w:firstLine="157"/>
        <w:jc w:val="center"/>
        <w:spacing w:line="360" w:lineRule="auto"/>
        <w:rPr>
          <w:rFonts w:ascii="@时尚中黑简体" w:hAnsi="宋体" w:cs="仿宋_GB2312"/>
          <w:b/>
          <w:bCs/>
          <w:sz w:val="32"/>
        </w:rPr>
      </w:pPr>
      <w:r>
        <w:rPr>
          <w:rFonts w:hint="eastAsia" w:ascii="@时尚中黑简体" w:hAnsi="宋体" w:cs="仿宋_GB2312"/>
          <w:b/>
          <w:bCs/>
          <w:sz w:val="32"/>
        </w:rPr>
        <w:t xml:space="preserve">安全生产合同</w:t>
      </w:r>
      <w:r/>
    </w:p>
    <w:p>
      <w:pPr>
        <w:ind w:firstLine="422"/>
        <w:spacing w:line="400" w:lineRule="exact"/>
        <w:rPr>
          <w:rFonts w:ascii="宋体" w:hAnsi="宋体" w:cs="仿宋"/>
          <w:b/>
          <w:bCs/>
          <w:sz w:val="24"/>
        </w:rPr>
      </w:pPr>
      <w:r>
        <w:rPr>
          <w:rFonts w:hint="eastAsia" w:ascii="宋体" w:hAnsi="宋体" w:cs="仿宋"/>
          <w:bCs/>
          <w:sz w:val="24"/>
        </w:rPr>
        <w:t xml:space="preserve">发包人(全称)：</w:t>
      </w:r>
      <w:r>
        <w:rPr>
          <w:rFonts w:hint="eastAsia" w:ascii="宋体" w:hAnsi="宋体"/>
          <w:sz w:val="24"/>
          <w:u w:val="single"/>
        </w:rPr>
        <w:t xml:space="preserve">南通市海门证大中学 </w:t>
      </w:r>
      <w:r>
        <w:rPr>
          <w:rFonts w:hint="eastAsia" w:ascii="宋体" w:hAnsi="宋体" w:cs="仿宋"/>
          <w:bCs/>
          <w:sz w:val="24"/>
        </w:rPr>
        <w:t xml:space="preserve"> </w:t>
      </w:r>
      <w:r/>
    </w:p>
    <w:p>
      <w:pPr>
        <w:ind w:firstLine="422"/>
        <w:spacing w:line="400" w:lineRule="exact"/>
        <w:rPr>
          <w:rFonts w:ascii="宋体" w:hAnsi="宋体" w:cs="仿宋"/>
          <w:bCs/>
          <w:sz w:val="24"/>
          <w:u w:val="single"/>
        </w:rPr>
      </w:pPr>
      <w:r>
        <w:rPr>
          <w:rFonts w:hint="eastAsia" w:ascii="宋体" w:hAnsi="宋体" w:cs="仿宋"/>
          <w:bCs/>
          <w:sz w:val="24"/>
        </w:rPr>
        <w:t xml:space="preserve">承包人(全称)：</w:t>
      </w:r>
      <w:r>
        <w:rPr>
          <w:rFonts w:hint="eastAsia" w:ascii="宋体" w:hAnsi="宋体" w:cs="仿宋"/>
          <w:bCs/>
          <w:sz w:val="24"/>
          <w:u w:val="single"/>
        </w:rPr>
        <w:t xml:space="preserve">                   </w:t>
      </w:r>
      <w:r/>
    </w:p>
    <w:p>
      <w:pPr>
        <w:ind w:firstLine="422"/>
        <w:spacing w:line="400" w:lineRule="exact"/>
        <w:rPr>
          <w:rFonts w:ascii="宋体" w:hAnsi="宋体" w:cs="仿宋"/>
          <w:bCs/>
          <w:sz w:val="24"/>
        </w:rPr>
      </w:pPr>
      <w:r>
        <w:rPr>
          <w:rFonts w:hint="eastAsia" w:ascii="宋体" w:hAnsi="宋体" w:cs="仿宋"/>
          <w:bCs/>
          <w:sz w:val="24"/>
        </w:rPr>
        <w:t xml:space="preserve">为在实施过程中创造安全、高效的施工环境，切实搞好本项目的安全管理工作，经甲乙双方协商一致，特签订安全生产协议：</w:t>
      </w:r>
      <w:r/>
    </w:p>
    <w:p>
      <w:pPr>
        <w:ind w:firstLine="422"/>
        <w:spacing w:line="400" w:lineRule="exact"/>
        <w:rPr>
          <w:rFonts w:ascii="宋体" w:hAnsi="宋体" w:cs="仿宋"/>
          <w:bCs/>
          <w:sz w:val="24"/>
        </w:rPr>
      </w:pPr>
      <w:r>
        <w:rPr>
          <w:rFonts w:hint="eastAsia" w:ascii="宋体" w:hAnsi="宋体" w:cs="仿宋"/>
          <w:bCs/>
          <w:sz w:val="24"/>
        </w:rPr>
        <w:t xml:space="preserve">1.甲方职责</w:t>
      </w:r>
      <w:r/>
    </w:p>
    <w:p>
      <w:pPr>
        <w:ind w:firstLine="422"/>
        <w:spacing w:line="400" w:lineRule="exact"/>
        <w:rPr>
          <w:rFonts w:ascii="宋体" w:hAnsi="宋体" w:cs="仿宋"/>
          <w:bCs/>
          <w:sz w:val="24"/>
        </w:rPr>
      </w:pPr>
      <w:r>
        <w:rPr>
          <w:rFonts w:hint="eastAsia" w:ascii="宋体" w:hAnsi="宋体" w:cs="仿宋"/>
          <w:bCs/>
          <w:sz w:val="24"/>
        </w:rPr>
        <w:t xml:space="preserve">（1）严格遵守国家有关安全生产的法律法规，认真执行工程施工合同中的有关安全要求。</w:t>
      </w:r>
      <w:r/>
    </w:p>
    <w:p>
      <w:pPr>
        <w:ind w:firstLine="422"/>
        <w:spacing w:line="400" w:lineRule="exact"/>
        <w:rPr>
          <w:rFonts w:ascii="宋体" w:hAnsi="宋体" w:cs="仿宋"/>
          <w:bCs/>
          <w:sz w:val="24"/>
        </w:rPr>
      </w:pPr>
      <w:r>
        <w:rPr>
          <w:rFonts w:hint="eastAsia" w:ascii="宋体" w:hAnsi="宋体" w:cs="仿宋"/>
          <w:bCs/>
          <w:sz w:val="24"/>
        </w:rPr>
        <w:t xml:space="preserve">（2）按照“安全第一、预防为主”和坚持“管生产必须管安全”的原则进行安全生产管理，做到生产与安全工作同时计划、布置、检查、总结和评比。</w:t>
      </w:r>
      <w:r/>
    </w:p>
    <w:p>
      <w:pPr>
        <w:ind w:firstLine="425"/>
        <w:spacing w:line="400" w:lineRule="exact"/>
        <w:rPr>
          <w:rFonts w:ascii="宋体" w:hAnsi="宋体" w:cs="仿宋"/>
          <w:bCs/>
          <w:sz w:val="24"/>
        </w:rPr>
      </w:pPr>
      <w:r>
        <w:rPr>
          <w:rFonts w:hint="eastAsia" w:ascii="宋体" w:hAnsi="宋体" w:cs="仿宋"/>
          <w:bCs/>
          <w:sz w:val="24"/>
        </w:rPr>
        <w:t xml:space="preserve">（3）重要的安全设施必须坚持与主体工程“三同时”的原则，即：同时设计、审批，同时施工，同时验收，投入使用。</w:t>
      </w:r>
      <w:r/>
    </w:p>
    <w:p>
      <w:pPr>
        <w:ind w:firstLine="422"/>
        <w:spacing w:line="400" w:lineRule="exact"/>
        <w:rPr>
          <w:rFonts w:ascii="宋体" w:hAnsi="宋体" w:cs="仿宋"/>
          <w:bCs/>
          <w:sz w:val="24"/>
        </w:rPr>
      </w:pPr>
      <w:r>
        <w:rPr>
          <w:rFonts w:hint="eastAsia" w:ascii="宋体" w:hAnsi="宋体" w:cs="仿宋"/>
          <w:bCs/>
          <w:sz w:val="24"/>
        </w:rPr>
        <w:t xml:space="preserve">（4）定期召开安全生产调度会，及时传达中央及地方有关安全生产的精神。</w:t>
      </w:r>
      <w:r/>
    </w:p>
    <w:p>
      <w:pPr>
        <w:ind w:firstLine="422"/>
        <w:spacing w:line="400" w:lineRule="exact"/>
        <w:rPr>
          <w:rFonts w:ascii="宋体" w:hAnsi="宋体" w:cs="仿宋"/>
          <w:bCs/>
          <w:sz w:val="24"/>
        </w:rPr>
      </w:pPr>
      <w:r>
        <w:rPr>
          <w:rFonts w:hint="eastAsia" w:ascii="宋体" w:hAnsi="宋体" w:cs="仿宋"/>
          <w:bCs/>
          <w:sz w:val="24"/>
        </w:rPr>
        <w:t xml:space="preserve">（5）组织对乙方施工现场进行安全生产检查，监督乙方及时处理发现的各种安全隐患。</w:t>
      </w:r>
      <w:r/>
    </w:p>
    <w:p>
      <w:pPr>
        <w:ind w:firstLine="422"/>
        <w:spacing w:line="400" w:lineRule="exact"/>
        <w:rPr>
          <w:rFonts w:ascii="宋体" w:hAnsi="宋体" w:cs="仿宋"/>
          <w:bCs/>
          <w:sz w:val="24"/>
        </w:rPr>
      </w:pPr>
      <w:r>
        <w:rPr>
          <w:rFonts w:hint="eastAsia" w:ascii="宋体" w:hAnsi="宋体" w:cs="仿宋"/>
          <w:bCs/>
          <w:sz w:val="24"/>
        </w:rPr>
        <w:t xml:space="preserve">2.乙方职责</w:t>
      </w:r>
      <w:r/>
    </w:p>
    <w:p>
      <w:pPr>
        <w:ind w:firstLine="422"/>
        <w:spacing w:line="400" w:lineRule="exact"/>
        <w:rPr>
          <w:rFonts w:ascii="宋体" w:hAnsi="宋体" w:cs="仿宋"/>
          <w:bCs/>
          <w:sz w:val="24"/>
        </w:rPr>
      </w:pPr>
      <w:r>
        <w:rPr>
          <w:rFonts w:hint="eastAsia" w:ascii="宋体" w:hAnsi="宋体" w:cs="仿宋"/>
          <w:bCs/>
          <w:sz w:val="24"/>
        </w:rPr>
        <w:t xml:space="preserve">（1）严格遵守《中华人民共和国安全生产法》、《建设工程安全生产管理条例》等国家有关安全生产的法律法规等有关安全生产的规定。认真执行工程施工合同中的有关安全要求。</w:t>
      </w:r>
      <w:r/>
    </w:p>
    <w:p>
      <w:pPr>
        <w:ind w:firstLine="422"/>
        <w:spacing w:line="400" w:lineRule="exact"/>
        <w:rPr>
          <w:rFonts w:ascii="宋体" w:hAnsi="宋体" w:cs="仿宋"/>
          <w:bCs/>
          <w:sz w:val="24"/>
        </w:rPr>
      </w:pPr>
      <w:r>
        <w:rPr>
          <w:rFonts w:hint="eastAsia" w:ascii="宋体" w:hAnsi="宋体" w:cs="仿宋"/>
          <w:bCs/>
          <w:sz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2"/>
        <w:spacing w:line="400" w:lineRule="exact"/>
        <w:rPr>
          <w:rFonts w:ascii="宋体" w:hAnsi="宋体" w:cs="仿宋"/>
          <w:bCs/>
          <w:sz w:val="24"/>
        </w:rPr>
      </w:pPr>
      <w:r>
        <w:rPr>
          <w:rFonts w:hint="eastAsia" w:ascii="宋体" w:hAnsi="宋体" w:cs="仿宋"/>
          <w:bCs/>
          <w:sz w:val="24"/>
        </w:rPr>
        <w:t xml:space="preserve">(3)建立健全安全生产责任制。从派往项目实施的项目经理到生产工人（包括临时雇请的民工）的安全生产管理系统必须做到纵向到底，一环不漏；各职能部门、人员的安全生产责任</w:t>
      </w:r>
      <w:r>
        <w:rPr>
          <w:rFonts w:hint="eastAsia" w:ascii="宋体" w:hAnsi="宋体" w:cs="仿宋"/>
          <w:bCs/>
          <w:sz w:val="24"/>
        </w:rPr>
        <w:t xml:space="preserve">制做</w:t>
      </w:r>
      <w:r>
        <w:rPr>
          <w:rFonts w:hint="eastAsia" w:ascii="宋体" w:hAnsi="宋体" w:cs="仿宋"/>
          <w:bCs/>
          <w:sz w:val="24"/>
        </w:rPr>
        <w:t xml:space="preserve">到横向到边，人人有责。项目经理是安全生产的第一责任人。现场设置的安全机构，应按《公路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2"/>
        <w:spacing w:line="400" w:lineRule="exact"/>
        <w:rPr>
          <w:rFonts w:ascii="宋体" w:hAnsi="宋体" w:cs="仿宋"/>
          <w:bCs/>
          <w:sz w:val="24"/>
        </w:rPr>
      </w:pPr>
      <w:r>
        <w:rPr>
          <w:rFonts w:hint="eastAsia" w:ascii="宋体" w:hAnsi="宋体" w:cs="仿宋"/>
          <w:bCs/>
          <w:sz w:val="24"/>
        </w:rPr>
        <w:t xml:space="preserve">（4）乙方在任何时候都应采取各种合理的预防措施，防止其员工发生任何违法、违禁、暴力或妨碍治安的行为。</w:t>
      </w:r>
      <w:r/>
    </w:p>
    <w:p>
      <w:pPr>
        <w:ind w:firstLine="422"/>
        <w:spacing w:line="400" w:lineRule="exact"/>
        <w:rPr>
          <w:rFonts w:ascii="宋体" w:hAnsi="宋体" w:cs="仿宋"/>
          <w:bCs/>
          <w:sz w:val="24"/>
        </w:rPr>
      </w:pPr>
      <w:r>
        <w:rPr>
          <w:rFonts w:hint="eastAsia" w:ascii="宋体" w:hAnsi="宋体" w:cs="仿宋"/>
          <w:bCs/>
          <w:sz w:val="24"/>
        </w:rPr>
        <w:t xml:space="preserve">（5）乙方必须具有劳动安全管理部门颁发的安全生产考核合格证书，参加施工的</w:t>
      </w:r>
      <w:r>
        <w:rPr>
          <w:rFonts w:hint="eastAsia" w:ascii="宋体" w:hAnsi="宋体" w:cs="仿宋"/>
          <w:bCs/>
          <w:sz w:val="24"/>
        </w:rPr>
        <w:t xml:space="preserve">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2"/>
        <w:spacing w:line="400" w:lineRule="exact"/>
        <w:rPr>
          <w:rFonts w:ascii="宋体" w:hAnsi="宋体" w:cs="仿宋"/>
          <w:bCs/>
          <w:sz w:val="24"/>
        </w:rPr>
      </w:pPr>
      <w:r>
        <w:rPr>
          <w:rFonts w:hint="eastAsia" w:ascii="宋体" w:hAnsi="宋体" w:cs="仿宋"/>
          <w:bCs/>
          <w:sz w:val="24"/>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22"/>
        <w:spacing w:line="400" w:lineRule="exact"/>
        <w:rPr>
          <w:rFonts w:ascii="宋体" w:hAnsi="宋体" w:cs="仿宋"/>
          <w:bCs/>
          <w:sz w:val="24"/>
        </w:rPr>
      </w:pPr>
      <w:r>
        <w:rPr>
          <w:rFonts w:hint="eastAsia" w:ascii="宋体" w:hAnsi="宋体" w:cs="仿宋"/>
          <w:bCs/>
          <w:sz w:val="24"/>
        </w:rPr>
        <w:t xml:space="preserve">（7）操作人员上岗，必须按规定穿戴防护用品。施工负责人和安全检查员应随时检查劳动防护用品的穿戴情况，不按规定穿戴防护用品的人员不得上岗。</w:t>
      </w:r>
      <w:r/>
    </w:p>
    <w:p>
      <w:pPr>
        <w:ind w:firstLine="422"/>
        <w:spacing w:line="400" w:lineRule="exact"/>
        <w:rPr>
          <w:rFonts w:ascii="宋体" w:hAnsi="宋体" w:cs="仿宋"/>
          <w:bCs/>
          <w:sz w:val="24"/>
        </w:rPr>
      </w:pPr>
      <w:r>
        <w:rPr>
          <w:rFonts w:hint="eastAsia" w:ascii="宋体" w:hAnsi="宋体" w:cs="仿宋"/>
          <w:bCs/>
          <w:sz w:val="24"/>
        </w:rPr>
        <w:t xml:space="preserve">（8）所有施工机具设备和高空作业的设备均应定期检查，并有安全员的签字记录，保证其经常处于完好状态；不合格的机具、设备和劳动保护用品严禁使用。</w:t>
      </w:r>
      <w:r/>
    </w:p>
    <w:p>
      <w:pPr>
        <w:ind w:firstLine="422"/>
        <w:spacing w:line="400" w:lineRule="exact"/>
        <w:rPr>
          <w:rFonts w:ascii="宋体" w:hAnsi="宋体" w:cs="仿宋"/>
          <w:bCs/>
          <w:sz w:val="24"/>
        </w:rPr>
      </w:pPr>
      <w:r>
        <w:rPr>
          <w:rFonts w:hint="eastAsia" w:ascii="宋体" w:hAnsi="宋体" w:cs="仿宋"/>
          <w:bCs/>
          <w:sz w:val="24"/>
        </w:rPr>
        <w:t xml:space="preserve">（9）施工中采用新技术、新工艺、新设备、新材料时，必须制定相应的安全技术措施，施工现场必须具有相关的安全标志牌。</w:t>
      </w:r>
      <w:r/>
    </w:p>
    <w:p>
      <w:pPr>
        <w:ind w:firstLine="422"/>
        <w:spacing w:line="400" w:lineRule="exact"/>
        <w:rPr>
          <w:rFonts w:ascii="宋体" w:hAnsi="宋体" w:cs="仿宋"/>
          <w:bCs/>
          <w:sz w:val="24"/>
        </w:rPr>
      </w:pPr>
      <w:r>
        <w:rPr>
          <w:rFonts w:hint="eastAsia" w:ascii="宋体" w:hAnsi="宋体" w:cs="仿宋"/>
          <w:bCs/>
          <w:sz w:val="24"/>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2"/>
        <w:spacing w:line="400" w:lineRule="exact"/>
        <w:rPr>
          <w:rFonts w:ascii="宋体" w:hAnsi="宋体" w:cs="仿宋"/>
          <w:bCs/>
          <w:sz w:val="24"/>
        </w:rPr>
      </w:pPr>
      <w:r>
        <w:rPr>
          <w:rFonts w:hint="eastAsia" w:ascii="宋体" w:hAnsi="宋体" w:cs="仿宋"/>
          <w:bCs/>
          <w:sz w:val="24"/>
        </w:rPr>
        <w:t xml:space="preserve">（11）安全生产费用按照《建设工程安全生产监督管理办法》的相关规定使用和管理。</w:t>
      </w:r>
      <w:r/>
    </w:p>
    <w:p>
      <w:pPr>
        <w:ind w:firstLine="422"/>
        <w:spacing w:line="400" w:lineRule="exact"/>
        <w:rPr>
          <w:rFonts w:ascii="宋体" w:hAnsi="宋体" w:cs="仿宋"/>
          <w:bCs/>
          <w:sz w:val="24"/>
        </w:rPr>
      </w:pPr>
      <w:r>
        <w:rPr>
          <w:rFonts w:hint="eastAsia" w:ascii="宋体" w:hAnsi="宋体" w:cs="仿宋"/>
          <w:bCs/>
          <w:sz w:val="24"/>
        </w:rPr>
        <w:t xml:space="preserve">3.违约责任</w:t>
      </w:r>
      <w:r/>
    </w:p>
    <w:p>
      <w:pPr>
        <w:ind w:firstLine="422"/>
        <w:spacing w:line="400" w:lineRule="exact"/>
        <w:rPr>
          <w:rFonts w:ascii="宋体" w:hAnsi="宋体" w:cs="仿宋"/>
          <w:bCs/>
          <w:sz w:val="24"/>
        </w:rPr>
      </w:pPr>
      <w:r>
        <w:rPr>
          <w:rFonts w:hint="eastAsia" w:ascii="宋体" w:hAnsi="宋体" w:cs="仿宋"/>
          <w:bCs/>
          <w:sz w:val="24"/>
        </w:rPr>
        <w:t xml:space="preserve">如因甲方或乙方违约造成安全事故，将依法追究责任。</w:t>
      </w:r>
      <w:r/>
    </w:p>
    <w:p>
      <w:pPr>
        <w:ind w:firstLine="422"/>
        <w:spacing w:line="400" w:lineRule="exact"/>
        <w:rPr>
          <w:rFonts w:ascii="宋体" w:hAnsi="宋体" w:cs="仿宋"/>
          <w:bCs/>
          <w:sz w:val="24"/>
        </w:rPr>
      </w:pPr>
      <w:r>
        <w:rPr>
          <w:rFonts w:hint="eastAsia" w:ascii="宋体" w:hAnsi="宋体" w:cs="仿宋"/>
          <w:bCs/>
          <w:sz w:val="24"/>
        </w:rPr>
        <w:t xml:space="preserve">4.本协议由双方法定代表人或其授权的代理人签署并加盖单位章后生效，全部工程竣工验收后失效。</w:t>
      </w:r>
      <w:r/>
    </w:p>
    <w:p>
      <w:pPr>
        <w:ind w:firstLine="422"/>
        <w:spacing w:line="400" w:lineRule="exact"/>
        <w:rPr>
          <w:rFonts w:ascii="宋体" w:hAnsi="宋体" w:cs="仿宋"/>
          <w:b/>
          <w:sz w:val="24"/>
        </w:rPr>
      </w:pPr>
      <w:r>
        <w:rPr>
          <w:rFonts w:hint="eastAsia" w:ascii="宋体" w:hAnsi="宋体" w:cs="仿宋"/>
          <w:sz w:val="24"/>
        </w:rPr>
        <w:t xml:space="preserve">5、本协议作为施工合同的附件，与施工合同具有同等的法律效力，经双方签署后生效。</w:t>
      </w:r>
      <w:r/>
    </w:p>
    <w:p>
      <w:pPr>
        <w:ind w:firstLine="422"/>
        <w:spacing w:line="400" w:lineRule="exact"/>
        <w:rPr>
          <w:rFonts w:ascii="宋体" w:hAnsi="宋体" w:cs="仿宋"/>
          <w:bCs/>
          <w:sz w:val="24"/>
        </w:rPr>
      </w:pPr>
      <w:r>
        <w:rPr>
          <w:rFonts w:hint="eastAsia" w:ascii="宋体" w:hAnsi="宋体" w:cs="仿宋"/>
          <w:bCs/>
          <w:sz w:val="24"/>
        </w:rPr>
        <w:t xml:space="preserve">6、协议份数</w:t>
      </w:r>
      <w:r/>
    </w:p>
    <w:p>
      <w:pPr>
        <w:ind w:firstLine="422"/>
        <w:spacing w:line="400" w:lineRule="exact"/>
        <w:rPr>
          <w:rFonts w:ascii="宋体" w:hAnsi="宋体" w:cs="仿宋"/>
          <w:sz w:val="24"/>
        </w:rPr>
      </w:pPr>
      <w:r>
        <w:rPr>
          <w:rFonts w:hint="eastAsia" w:ascii="宋体" w:hAnsi="宋体" w:cs="仿宋"/>
          <w:sz w:val="24"/>
        </w:rPr>
        <w:t xml:space="preserve">本协议</w:t>
      </w:r>
      <w:r>
        <w:rPr>
          <w:rFonts w:hint="eastAsia" w:ascii="宋体" w:hAnsi="宋体"/>
          <w:b/>
          <w:sz w:val="24"/>
          <w:u w:val="single"/>
        </w:rPr>
        <w:t xml:space="preserve">正本肆份，副本肆份，共计捌份</w:t>
      </w:r>
      <w:r>
        <w:rPr>
          <w:rFonts w:hint="eastAsia" w:ascii="宋体" w:hAnsi="宋体" w:cs="仿宋"/>
          <w:sz w:val="24"/>
        </w:rPr>
        <w:t xml:space="preserve">。</w:t>
      </w:r>
      <w:r/>
    </w:p>
    <w:p>
      <w:pPr>
        <w:ind w:firstLine="422"/>
        <w:spacing w:line="400" w:lineRule="exact"/>
        <w:rPr>
          <w:rFonts w:ascii="宋体" w:hAnsi="宋体" w:cs="仿宋"/>
          <w:sz w:val="24"/>
        </w:rPr>
      </w:pPr>
      <w:r>
        <w:rPr>
          <w:rFonts w:ascii="宋体" w:hAnsi="宋体" w:cs="仿宋"/>
          <w:sz w:val="24"/>
        </w:rPr>
      </w:r>
      <w:r/>
    </w:p>
    <w:p>
      <w:pPr>
        <w:ind w:firstLine="425"/>
        <w:spacing w:before="240" w:line="400" w:lineRule="exact"/>
        <w:rPr>
          <w:rFonts w:ascii="宋体" w:hAnsi="宋体" w:cs="仿宋"/>
          <w:sz w:val="24"/>
        </w:rPr>
      </w:pPr>
      <w:r>
        <w:rPr>
          <w:rFonts w:hint="eastAsia" w:ascii="宋体" w:hAnsi="宋体" w:cs="仿宋"/>
          <w:sz w:val="24"/>
        </w:rPr>
        <w:t xml:space="preserve">甲方：（公章）                            乙方： 公司（公章）</w:t>
      </w:r>
      <w:r/>
    </w:p>
    <w:p>
      <w:pPr>
        <w:ind w:firstLine="425"/>
        <w:spacing w:before="240" w:line="400" w:lineRule="exact"/>
        <w:rPr>
          <w:rFonts w:ascii="宋体" w:hAnsi="宋体" w:cs="仿宋"/>
          <w:sz w:val="24"/>
        </w:rPr>
      </w:pPr>
      <w:r>
        <w:rPr>
          <w:rFonts w:hint="eastAsia" w:ascii="宋体" w:hAnsi="宋体" w:cs="仿宋"/>
          <w:sz w:val="24"/>
        </w:rPr>
        <w:t xml:space="preserve">法定代表人（签字或盖章）                  法定代表人（签字或盖章）                     </w:t>
      </w:r>
      <w:r/>
    </w:p>
    <w:p>
      <w:pPr>
        <w:ind w:firstLine="422"/>
        <w:spacing w:line="300" w:lineRule="exact"/>
        <w:rPr>
          <w:rFonts w:ascii="宋体" w:hAnsi="宋体" w:cs="仿宋"/>
          <w:sz w:val="24"/>
        </w:rPr>
      </w:pPr>
      <w:r>
        <w:rPr>
          <w:rFonts w:ascii="宋体" w:hAnsi="宋体" w:cs="仿宋"/>
          <w:sz w:val="24"/>
        </w:rPr>
      </w:r>
      <w:r/>
    </w:p>
    <w:p>
      <w:pPr>
        <w:ind w:firstLine="422"/>
        <w:spacing w:line="300" w:lineRule="exact"/>
        <w:rPr>
          <w:rFonts w:ascii="宋体" w:hAnsi="宋体" w:cs="仿宋"/>
          <w:sz w:val="24"/>
        </w:rPr>
      </w:pPr>
      <w:r>
        <w:rPr>
          <w:rFonts w:hint="eastAsia" w:ascii="宋体" w:hAnsi="宋体" w:cs="仿宋"/>
          <w:sz w:val="24"/>
        </w:rPr>
        <w:t xml:space="preserve">年     月    日                           年     月    日</w:t>
      </w:r>
      <w:r/>
    </w:p>
    <w:p>
      <w:pPr>
        <w:ind w:firstLine="422"/>
        <w:spacing w:line="300" w:lineRule="exact"/>
        <w:rPr>
          <w:rFonts w:ascii="宋体" w:hAnsi="宋体" w:cs="仿宋"/>
          <w:sz w:val="24"/>
        </w:rPr>
      </w:pPr>
      <w:r>
        <w:rPr>
          <w:rFonts w:ascii="宋体" w:hAnsi="宋体" w:cs="仿宋"/>
          <w:sz w:val="24"/>
        </w:rPr>
      </w:r>
      <w:r/>
    </w:p>
    <w:p>
      <w:pPr>
        <w:rPr>
          <w:rFonts w:ascii="宋体" w:hAnsi="宋体"/>
          <w:b/>
          <w:sz w:val="28"/>
          <w:szCs w:val="28"/>
        </w:rPr>
      </w:pPr>
      <w:r>
        <w:rPr>
          <w:rFonts w:hint="eastAsia" w:ascii="宋体" w:hAnsi="宋体"/>
          <w:b/>
          <w:sz w:val="28"/>
          <w:szCs w:val="28"/>
        </w:rPr>
        <w:t xml:space="preserve">附件4：</w:t>
      </w:r>
      <w:r/>
    </w:p>
    <w:p>
      <w:pPr>
        <w:jc w:val="center"/>
        <w:spacing w:line="360" w:lineRule="auto"/>
        <w:rPr>
          <w:rFonts w:ascii="宋体" w:hAnsi="宋体"/>
          <w:b/>
          <w:sz w:val="28"/>
          <w:szCs w:val="28"/>
        </w:rPr>
      </w:pPr>
      <w:r>
        <w:rPr>
          <w:rFonts w:hint="eastAsia" w:ascii="宋体" w:hAnsi="宋体"/>
          <w:b/>
          <w:sz w:val="28"/>
          <w:szCs w:val="28"/>
        </w:rPr>
        <w:t xml:space="preserve">材料设备品牌表</w:t>
      </w:r>
      <w:r/>
    </w:p>
    <w:p>
      <w:pPr>
        <w:rPr>
          <w:rFonts w:ascii="宋体" w:hAnsi="宋体"/>
          <w:b/>
          <w:sz w:val="28"/>
          <w:szCs w:val="28"/>
        </w:rPr>
      </w:pPr>
      <w:r>
        <w:rPr>
          <w:rFonts w:ascii="宋体" w:hAnsi="宋体"/>
          <w:b/>
          <w:sz w:val="28"/>
          <w:szCs w:val="28"/>
        </w:rPr>
      </w:r>
      <w:r/>
    </w:p>
    <w:tbl>
      <w:tblPr>
        <w:tblW w:w="8784" w:type="dxa"/>
        <w:jc w:val="center"/>
        <w:tblLook w:val="04A0" w:firstRow="1" w:lastRow="0" w:firstColumn="1" w:lastColumn="0" w:noHBand="0" w:noVBand="1"/>
      </w:tblPr>
      <w:tblGrid>
        <w:gridCol w:w="700"/>
        <w:gridCol w:w="2080"/>
        <w:gridCol w:w="3311"/>
        <w:gridCol w:w="2693"/>
      </w:tblGrid>
      <w:tr>
        <w:trPr>
          <w:jc w:val="center"/>
          <w:trHeight w:val="639"/>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序号</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材料设备名称</w:t>
            </w:r>
            <w:r/>
          </w:p>
        </w:tc>
        <w:tc>
          <w:tcPr>
            <w:tcBorders>
              <w:top w:val="single" w:color="auto"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品牌</w:t>
            </w:r>
            <w:r/>
          </w:p>
        </w:tc>
        <w:tc>
          <w:tcPr>
            <w:tcBorders>
              <w:top w:val="single" w:color="auto"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备注</w:t>
            </w:r>
            <w:r/>
          </w:p>
        </w:tc>
      </w:tr>
      <w:tr>
        <w:trPr>
          <w:jc w:val="center"/>
          <w:trHeight w:val="99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10KV高压柜</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原厂一体柜，不允许贴牌或组装。提供该产品国家相关部门出具的原厂型式试验报告。</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高压真空断路器</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框架、塑壳断路器</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电容电抗</w:t>
            </w:r>
            <w:r/>
          </w:p>
        </w:tc>
        <w:tc>
          <w:tcPr>
            <w:shd w:val="clear" w:color="000000" w:fill="ffffff"/>
            <w:tcBorders>
              <w:top w:val="none" w:color="000000" w:sz="4" w:space="0"/>
              <w:left w:val="none" w:color="000000" w:sz="4" w:space="0"/>
              <w:bottom w:val="single" w:color="auto" w:sz="4" w:space="0"/>
              <w:right w:val="single" w:color="auto" w:sz="4" w:space="0"/>
            </w:tcBorders>
            <w:tcW w:w="3311" w:type="dxa"/>
            <w:vAlign w:val="center"/>
            <w:textDirection w:val="lrTb"/>
            <w:noWrap/>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（选用标准型）</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综合继电保护装置</w:t>
            </w:r>
            <w:r/>
          </w:p>
        </w:tc>
        <w:tc>
          <w:tcPr>
            <w:shd w:val="clear" w:color="000000" w:fill="ffffff"/>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color w:val="000000"/>
                <w:sz w:val="20"/>
              </w:rPr>
            </w:pPr>
            <w:r>
              <w:rPr>
                <w:rFonts w:ascii="宋体" w:hAnsi="宋体" w:cs="宋体"/>
                <w:color w:val="000000"/>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变压器</w:t>
            </w:r>
            <w:r/>
          </w:p>
        </w:tc>
        <w:tc>
          <w:tcPr>
            <w:shd w:val="clear" w:color="000000" w:fill="ffffff"/>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color w:val="000000"/>
                <w:sz w:val="20"/>
              </w:rPr>
            </w:pPr>
            <w:r>
              <w:rPr>
                <w:rFonts w:ascii="宋体" w:hAnsi="宋体" w:cs="宋体"/>
                <w:color w:val="000000"/>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电缆</w:t>
            </w:r>
            <w:r/>
          </w:p>
        </w:tc>
        <w:tc>
          <w:tcPr>
            <w:shd w:val="clear" w:color="000000" w:fill="ffffff"/>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color w:val="000000"/>
                <w:sz w:val="20"/>
              </w:rPr>
            </w:pPr>
            <w:r>
              <w:rPr>
                <w:rFonts w:ascii="宋体" w:hAnsi="宋体" w:cs="宋体"/>
                <w:color w:val="000000"/>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8</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熔断器</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9</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双电源开关</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10</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浪涌</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11</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多功能仪表（包涵电表、电箱信息显示）</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tcPr>
          <w:p>
            <w:pPr>
              <w:jc w:val="center"/>
              <w:widowControl/>
              <w:rPr>
                <w:rFonts w:ascii="宋体" w:hAnsi="宋体" w:cs="宋体"/>
                <w:color w:val="000000"/>
                <w:sz w:val="20"/>
              </w:rPr>
            </w:pPr>
            <w:r>
              <w:rPr>
                <w:rFonts w:ascii="宋体" w:hAnsi="宋体" w:cs="宋体"/>
                <w:color w:val="000000"/>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12</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交流接触器</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13</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继电器</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14</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sz w:val="20"/>
              </w:rPr>
            </w:pPr>
            <w:r>
              <w:rPr>
                <w:rFonts w:hint="eastAsia" w:ascii="宋体" w:hAnsi="宋体" w:cs="宋体"/>
                <w:sz w:val="20"/>
              </w:rPr>
              <w:t xml:space="preserve">低压开关柜低压开关   </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bl>
    <w:p>
      <w:pPr>
        <w:rPr>
          <w:rFonts w:ascii="宋体" w:hAnsi="宋体"/>
          <w:b/>
          <w:sz w:val="28"/>
          <w:szCs w:val="28"/>
        </w:rPr>
      </w:pPr>
      <w:r>
        <w:rPr>
          <w:rFonts w:ascii="宋体" w:hAnsi="宋体"/>
          <w:b/>
          <w:sz w:val="28"/>
          <w:szCs w:val="28"/>
        </w:rPr>
      </w:r>
      <w:r/>
    </w:p>
    <w:p>
      <w:pPr>
        <w:spacing w:line="300" w:lineRule="exact"/>
        <w:rPr>
          <w:rFonts w:ascii="宋体" w:hAnsi="宋体" w:cs="仿宋"/>
          <w:sz w:val="24"/>
        </w:rPr>
      </w:pPr>
      <w:r>
        <w:rPr>
          <w:rFonts w:ascii="宋体" w:hAnsi="宋体" w:cs="仿宋"/>
          <w:sz w:val="24"/>
        </w:rPr>
      </w:r>
      <w:r/>
    </w:p>
    <w:p>
      <w:pPr>
        <w:spacing w:line="300" w:lineRule="exact"/>
        <w:rPr>
          <w:rFonts w:ascii="宋体" w:hAnsi="宋体" w:cs="仿宋"/>
          <w:sz w:val="24"/>
        </w:rPr>
      </w:pPr>
      <w:r>
        <w:rPr>
          <w:rFonts w:ascii="宋体" w:hAnsi="宋体" w:cs="仿宋"/>
          <w:sz w:val="24"/>
        </w:rPr>
      </w:r>
      <w:r/>
    </w:p>
    <w:p>
      <w:pPr>
        <w:ind w:firstLine="480"/>
        <w:jc w:val="left"/>
        <w:spacing w:line="460" w:lineRule="exact"/>
        <w:rPr>
          <w:rFonts w:ascii="宋体" w:hAnsi="宋体"/>
          <w:sz w:val="24"/>
        </w:rPr>
      </w:pPr>
      <w:r>
        <w:rPr>
          <w:rFonts w:ascii="宋体" w:hAnsi="宋体"/>
          <w:sz w:val="24"/>
        </w:rPr>
      </w:r>
      <w:r/>
    </w:p>
    <w:p>
      <w:pPr>
        <w:jc w:val="left"/>
        <w:spacing w:line="460" w:lineRule="exact"/>
        <w:rPr>
          <w:rFonts w:ascii="宋体" w:hAnsi="宋体"/>
          <w:sz w:val="24"/>
        </w:rPr>
      </w:pPr>
      <w:r>
        <w:rPr>
          <w:rFonts w:ascii="宋体" w:hAnsi="宋体"/>
          <w:sz w:val="24"/>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jc w:val="center"/>
        <w:rPr>
          <w:rFonts w:ascii="宋体" w:hAnsi="宋体" w:cs="宋体"/>
          <w:bCs/>
          <w:sz w:val="36"/>
        </w:rPr>
      </w:pPr>
      <w:r>
        <w:rPr>
          <w:rFonts w:hint="eastAsia" w:ascii="宋体" w:hAnsi="宋体" w:cs="宋体"/>
          <w:bCs/>
          <w:sz w:val="36"/>
        </w:rPr>
        <w:t xml:space="preserve">质疑函范本</w:t>
      </w:r>
      <w:r/>
    </w:p>
    <w:p>
      <w:pPr>
        <w:spacing w:line="360" w:lineRule="auto"/>
        <w:rPr>
          <w:rFonts w:ascii="宋体" w:hAnsi="宋体" w:cs="宋体"/>
          <w:bCs/>
          <w:sz w:val="24"/>
        </w:rPr>
      </w:pPr>
      <w:r>
        <w:rPr>
          <w:rFonts w:hint="eastAsia" w:ascii="宋体" w:hAnsi="宋体" w:cs="宋体"/>
          <w:bCs/>
          <w:sz w:val="24"/>
        </w:rPr>
        <w:t xml:space="preserve">一、质疑供应商基本信息</w:t>
      </w:r>
      <w:r/>
    </w:p>
    <w:p>
      <w:pPr>
        <w:spacing w:line="360" w:lineRule="auto"/>
        <w:rPr>
          <w:rFonts w:ascii="宋体" w:hAnsi="宋体" w:cs="宋体"/>
          <w:sz w:val="24"/>
          <w:u w:val="single"/>
        </w:rPr>
      </w:pPr>
      <w:r>
        <w:rPr>
          <w:rFonts w:hint="eastAsia" w:ascii="宋体" w:hAnsi="宋体" w:cs="宋体"/>
          <w:sz w:val="24"/>
        </w:rPr>
        <w:t xml:space="preserve">质疑供应商：</w:t>
      </w:r>
      <w:r/>
    </w:p>
    <w:p>
      <w:pPr>
        <w:spacing w:line="360" w:lineRule="auto"/>
        <w:rPr>
          <w:rFonts w:ascii="宋体" w:hAnsi="宋体" w:cs="宋体"/>
          <w:sz w:val="24"/>
        </w:rPr>
      </w:pPr>
      <w:r>
        <w:rPr>
          <w:rFonts w:hint="eastAsia" w:ascii="宋体" w:hAnsi="宋体" w:cs="宋体"/>
          <w:sz w:val="24"/>
        </w:rPr>
        <w:t xml:space="preserve">地址：邮编：</w:t>
      </w:r>
      <w:r/>
    </w:p>
    <w:p>
      <w:pPr>
        <w:spacing w:line="360" w:lineRule="auto"/>
        <w:rPr>
          <w:rFonts w:ascii="宋体" w:hAnsi="宋体" w:cs="宋体"/>
          <w:sz w:val="24"/>
        </w:rPr>
      </w:pPr>
      <w:r>
        <w:rPr>
          <w:rFonts w:hint="eastAsia" w:ascii="宋体" w:hAnsi="宋体" w:cs="宋体"/>
          <w:sz w:val="24"/>
        </w:rPr>
        <w:t xml:space="preserve">联系人：联系电话：</w:t>
      </w:r>
      <w:r/>
    </w:p>
    <w:p>
      <w:pPr>
        <w:spacing w:line="360" w:lineRule="auto"/>
        <w:rPr>
          <w:rFonts w:ascii="宋体" w:hAnsi="宋体" w:cs="宋体"/>
          <w:sz w:val="24"/>
          <w:u w:val="single"/>
        </w:rPr>
      </w:pPr>
      <w:r>
        <w:rPr>
          <w:rFonts w:hint="eastAsia" w:ascii="宋体" w:hAnsi="宋体" w:cs="宋体"/>
          <w:sz w:val="24"/>
        </w:rPr>
        <w:t xml:space="preserve">授权代表：</w:t>
      </w:r>
      <w:r/>
    </w:p>
    <w:p>
      <w:pPr>
        <w:spacing w:line="360" w:lineRule="auto"/>
        <w:rPr>
          <w:rFonts w:ascii="宋体" w:hAnsi="宋体" w:cs="宋体"/>
          <w:sz w:val="24"/>
        </w:rPr>
      </w:pPr>
      <w:r>
        <w:rPr>
          <w:rFonts w:hint="eastAsia" w:ascii="宋体" w:hAnsi="宋体" w:cs="宋体"/>
          <w:sz w:val="24"/>
        </w:rPr>
        <w:t xml:space="preserve">联系电话：</w:t>
      </w:r>
      <w:r/>
    </w:p>
    <w:p>
      <w:pPr>
        <w:spacing w:line="360" w:lineRule="auto"/>
        <w:rPr>
          <w:rFonts w:ascii="宋体" w:hAnsi="宋体" w:cs="宋体"/>
          <w:sz w:val="24"/>
        </w:rPr>
      </w:pPr>
      <w:r>
        <w:rPr>
          <w:rFonts w:hint="eastAsia" w:ascii="宋体" w:hAnsi="宋体" w:cs="宋体"/>
          <w:sz w:val="24"/>
        </w:rPr>
        <w:t xml:space="preserve">地址：邮编：</w:t>
      </w:r>
      <w:r/>
    </w:p>
    <w:p>
      <w:pPr>
        <w:spacing w:line="360" w:lineRule="auto"/>
        <w:rPr>
          <w:rFonts w:ascii="宋体" w:hAnsi="宋体" w:cs="宋体"/>
          <w:bCs/>
          <w:sz w:val="24"/>
        </w:rPr>
      </w:pPr>
      <w:r>
        <w:rPr>
          <w:rFonts w:hint="eastAsia" w:ascii="宋体" w:hAnsi="宋体" w:cs="宋体"/>
          <w:bCs/>
          <w:sz w:val="24"/>
        </w:rPr>
        <w:t xml:space="preserve">二、质疑项目基本情况</w:t>
      </w:r>
      <w:r/>
    </w:p>
    <w:p>
      <w:pPr>
        <w:spacing w:line="360" w:lineRule="auto"/>
        <w:rPr>
          <w:rFonts w:ascii="宋体" w:hAnsi="宋体" w:cs="宋体"/>
          <w:sz w:val="24"/>
        </w:rPr>
      </w:pPr>
      <w:r>
        <w:rPr>
          <w:rFonts w:hint="eastAsia" w:ascii="宋体" w:hAnsi="宋体" w:cs="宋体"/>
          <w:sz w:val="24"/>
        </w:rPr>
        <w:t xml:space="preserve">质疑项目的名称：</w:t>
      </w:r>
      <w:r/>
    </w:p>
    <w:p>
      <w:pPr>
        <w:spacing w:line="360" w:lineRule="auto"/>
        <w:rPr>
          <w:rFonts w:ascii="宋体" w:hAnsi="宋体" w:cs="宋体"/>
          <w:sz w:val="24"/>
        </w:rPr>
      </w:pPr>
      <w:r>
        <w:rPr>
          <w:rFonts w:hint="eastAsia" w:ascii="宋体" w:hAnsi="宋体" w:cs="宋体"/>
          <w:sz w:val="24"/>
        </w:rPr>
        <w:t xml:space="preserve">质疑项目的编号：包号：</w:t>
      </w:r>
      <w:r/>
    </w:p>
    <w:p>
      <w:pPr>
        <w:spacing w:line="360" w:lineRule="auto"/>
        <w:rPr>
          <w:rFonts w:ascii="宋体" w:hAnsi="宋体" w:cs="宋体"/>
          <w:sz w:val="24"/>
          <w:u w:val="single"/>
        </w:rPr>
      </w:pPr>
      <w:r>
        <w:rPr>
          <w:rFonts w:hint="eastAsia" w:ascii="宋体" w:hAnsi="宋体" w:cs="宋体"/>
          <w:sz w:val="24"/>
        </w:rPr>
        <w:t xml:space="preserve">采购人名称：</w:t>
      </w:r>
      <w:r/>
    </w:p>
    <w:p>
      <w:pPr>
        <w:spacing w:line="360" w:lineRule="auto"/>
        <w:rPr>
          <w:rFonts w:ascii="宋体" w:hAnsi="宋体" w:cs="宋体"/>
          <w:sz w:val="24"/>
        </w:rPr>
      </w:pPr>
      <w:r>
        <w:rPr>
          <w:rFonts w:hint="eastAsia" w:ascii="宋体" w:hAnsi="宋体" w:cs="宋体"/>
          <w:sz w:val="24"/>
        </w:rPr>
        <w:t xml:space="preserve">采购文件获取日期：</w:t>
      </w:r>
      <w:r/>
    </w:p>
    <w:p>
      <w:pPr>
        <w:spacing w:line="360" w:lineRule="auto"/>
        <w:rPr>
          <w:rFonts w:ascii="宋体" w:hAnsi="宋体" w:cs="宋体"/>
          <w:bCs/>
          <w:sz w:val="24"/>
        </w:rPr>
      </w:pPr>
      <w:r>
        <w:rPr>
          <w:rFonts w:hint="eastAsia" w:ascii="宋体" w:hAnsi="宋体" w:cs="宋体"/>
          <w:bCs/>
          <w:sz w:val="24"/>
        </w:rPr>
        <w:t xml:space="preserve">三、质疑事项具体内容</w:t>
      </w:r>
      <w:r/>
    </w:p>
    <w:p>
      <w:pPr>
        <w:spacing w:line="360" w:lineRule="auto"/>
        <w:rPr>
          <w:rFonts w:ascii="宋体" w:hAnsi="宋体" w:cs="宋体"/>
          <w:sz w:val="24"/>
          <w:u w:val="single"/>
        </w:rPr>
      </w:pPr>
      <w:r>
        <w:rPr>
          <w:rFonts w:hint="eastAsia" w:ascii="宋体" w:hAnsi="宋体" w:cs="宋体"/>
          <w:sz w:val="24"/>
        </w:rPr>
        <w:t xml:space="preserve">质疑事项1：</w:t>
      </w:r>
      <w:r/>
    </w:p>
    <w:p>
      <w:pPr>
        <w:spacing w:line="360" w:lineRule="auto"/>
        <w:rPr>
          <w:rFonts w:ascii="宋体" w:hAnsi="宋体" w:cs="宋体"/>
          <w:sz w:val="24"/>
          <w:u w:val="single"/>
        </w:rPr>
      </w:pPr>
      <w:r>
        <w:rPr>
          <w:rFonts w:hint="eastAsia" w:ascii="宋体" w:hAnsi="宋体" w:cs="宋体"/>
          <w:sz w:val="24"/>
        </w:rPr>
        <w:t xml:space="preserve">事实依据：</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法律依据：</w:t>
      </w:r>
      <w:r/>
    </w:p>
    <w:p>
      <w:pPr>
        <w:spacing w:line="360" w:lineRule="auto"/>
        <w:rPr>
          <w:rFonts w:ascii="宋体" w:hAnsi="宋体" w:cs="宋体"/>
          <w:sz w:val="24"/>
          <w:u w:val="single"/>
        </w:rPr>
      </w:pPr>
      <w:r>
        <w:rPr>
          <w:rFonts w:ascii="宋体" w:hAnsi="宋体" w:cs="宋体"/>
          <w:sz w:val="24"/>
          <w:u w:val="single"/>
        </w:rPr>
      </w:r>
      <w:r/>
    </w:p>
    <w:p>
      <w:pPr>
        <w:spacing w:line="360" w:lineRule="auto"/>
        <w:rPr>
          <w:rFonts w:ascii="宋体" w:hAnsi="宋体" w:cs="宋体"/>
          <w:sz w:val="24"/>
          <w:u w:val="single"/>
        </w:rPr>
      </w:pPr>
      <w:r>
        <w:rPr>
          <w:rFonts w:hint="eastAsia" w:ascii="宋体" w:hAnsi="宋体" w:cs="宋体"/>
          <w:sz w:val="24"/>
        </w:rPr>
        <w:t xml:space="preserve">质疑事项2</w:t>
      </w:r>
      <w:r/>
    </w:p>
    <w:p>
      <w:pPr>
        <w:spacing w:line="360" w:lineRule="auto"/>
        <w:rPr>
          <w:rFonts w:ascii="宋体" w:hAnsi="宋体" w:cs="宋体"/>
          <w:sz w:val="24"/>
        </w:rPr>
      </w:pPr>
      <w:r>
        <w:rPr>
          <w:rFonts w:hint="eastAsia" w:ascii="宋体" w:hAnsi="宋体" w:cs="宋体"/>
          <w:sz w:val="24"/>
        </w:rPr>
        <w:t xml:space="preserve">……</w:t>
      </w:r>
      <w:r/>
    </w:p>
    <w:p>
      <w:pPr>
        <w:spacing w:line="360" w:lineRule="auto"/>
        <w:rPr>
          <w:rFonts w:ascii="宋体" w:hAnsi="宋体" w:cs="宋体"/>
          <w:bCs/>
          <w:sz w:val="24"/>
        </w:rPr>
      </w:pPr>
      <w:r>
        <w:rPr>
          <w:rFonts w:hint="eastAsia" w:ascii="宋体" w:hAnsi="宋体" w:cs="宋体"/>
          <w:bCs/>
          <w:sz w:val="24"/>
        </w:rPr>
        <w:t xml:space="preserve">四、与质疑事项相关的质疑请求</w:t>
      </w:r>
      <w:r/>
    </w:p>
    <w:p>
      <w:pPr>
        <w:spacing w:line="360" w:lineRule="auto"/>
        <w:rPr>
          <w:rFonts w:ascii="宋体" w:hAnsi="宋体" w:cs="宋体"/>
          <w:sz w:val="24"/>
          <w:u w:val="single"/>
        </w:rPr>
      </w:pPr>
      <w:r>
        <w:rPr>
          <w:rFonts w:hint="eastAsia" w:ascii="宋体" w:hAnsi="宋体" w:cs="宋体"/>
          <w:sz w:val="24"/>
        </w:rPr>
        <w:t xml:space="preserve">请求：</w:t>
      </w:r>
      <w:r/>
    </w:p>
    <w:p>
      <w:pPr>
        <w:rPr>
          <w:rFonts w:ascii="宋体" w:hAnsi="宋体" w:cs="宋体"/>
          <w:sz w:val="24"/>
        </w:rPr>
      </w:pPr>
      <w:r>
        <w:rPr>
          <w:rFonts w:hint="eastAsia" w:ascii="宋体" w:hAnsi="宋体" w:cs="宋体"/>
          <w:sz w:val="24"/>
        </w:rPr>
        <w:t xml:space="preserve">签字(签章)：                   公章：                      </w:t>
      </w:r>
      <w:r/>
    </w:p>
    <w:p>
      <w:pPr>
        <w:rPr>
          <w:rFonts w:ascii="宋体" w:hAnsi="宋体" w:cs="宋体"/>
          <w:sz w:val="24"/>
        </w:rPr>
      </w:pPr>
      <w:r>
        <w:rPr>
          <w:rFonts w:hint="eastAsia" w:ascii="宋体" w:hAnsi="宋体" w:cs="宋体"/>
          <w:sz w:val="24"/>
        </w:rPr>
        <w:t xml:space="preserve">日期：    </w:t>
      </w:r>
      <w:r/>
    </w:p>
    <w:p>
      <w:pPr>
        <w:spacing w:line="360" w:lineRule="auto"/>
        <w:rPr>
          <w:rFonts w:ascii="宋体" w:hAnsi="宋体" w:cs="宋体"/>
          <w:sz w:val="24"/>
        </w:rPr>
      </w:pPr>
      <w:r>
        <w:rPr>
          <w:rFonts w:ascii="宋体" w:hAnsi="宋体" w:cs="宋体"/>
          <w:sz w:val="24"/>
        </w:rPr>
      </w:r>
      <w:r/>
    </w:p>
    <w:p>
      <w:pPr>
        <w:rPr>
          <w:rFonts w:ascii="宋体" w:hAnsi="宋体" w:cs="宋体"/>
          <w:b/>
          <w:sz w:val="24"/>
        </w:rPr>
      </w:pPr>
      <w:r>
        <w:rPr>
          <w:rFonts w:ascii="宋体" w:hAnsi="宋体" w:cs="宋体"/>
          <w:b/>
          <w:sz w:val="24"/>
        </w:rPr>
      </w:r>
      <w:r/>
    </w:p>
    <w:p>
      <w:pPr>
        <w:pStyle w:val="1029"/>
        <w:ind w:firstLine="420"/>
        <w:rPr>
          <w:rFonts w:ascii="宋体" w:hAnsi="宋体"/>
        </w:rPr>
      </w:pPr>
      <w:r>
        <w:rPr>
          <w:rFonts w:ascii="宋体" w:hAnsi="宋体"/>
        </w:rPr>
      </w:r>
      <w:r/>
    </w:p>
    <w:p>
      <w:pPr>
        <w:pStyle w:val="1029"/>
        <w:ind w:firstLine="420"/>
        <w:rPr>
          <w:rFonts w:ascii="宋体" w:hAnsi="宋体"/>
        </w:rPr>
      </w:pPr>
      <w:r>
        <w:rPr>
          <w:rFonts w:ascii="宋体" w:hAnsi="宋体"/>
        </w:rPr>
      </w:r>
      <w:r/>
    </w:p>
    <w:p>
      <w:pPr>
        <w:pStyle w:val="1029"/>
        <w:ind w:firstLine="420"/>
        <w:rPr>
          <w:rFonts w:ascii="宋体" w:hAnsi="宋体"/>
        </w:rPr>
      </w:pPr>
      <w:r>
        <w:rPr>
          <w:rFonts w:ascii="宋体" w:hAnsi="宋体"/>
        </w:rPr>
      </w:r>
      <w:r/>
    </w:p>
    <w:p>
      <w:pPr>
        <w:spacing w:line="360" w:lineRule="auto"/>
        <w:rPr>
          <w:rFonts w:ascii="宋体" w:hAnsi="宋体" w:cs="宋体"/>
          <w:b/>
          <w:sz w:val="24"/>
        </w:rPr>
      </w:pPr>
      <w:r>
        <w:rPr>
          <w:rFonts w:hint="eastAsia" w:ascii="宋体" w:hAnsi="宋体" w:cs="宋体"/>
          <w:b/>
          <w:sz w:val="24"/>
        </w:rPr>
        <w:t xml:space="preserve">质疑函制作说明：</w:t>
      </w:r>
      <w:r/>
    </w:p>
    <w:p>
      <w:pPr>
        <w:ind w:firstLine="480"/>
        <w:jc w:val="left"/>
        <w:spacing w:line="360" w:lineRule="auto"/>
        <w:widowControl/>
        <w:rPr>
          <w:rFonts w:ascii="宋体" w:hAnsi="宋体" w:cs="宋体"/>
          <w:sz w:val="24"/>
        </w:rPr>
      </w:pPr>
      <w:r>
        <w:rPr>
          <w:rFonts w:hint="eastAsia" w:ascii="宋体" w:hAnsi="宋体" w:cs="宋体"/>
          <w:sz w:val="24"/>
        </w:rPr>
        <w:t xml:space="preserve">1.供应商提出质疑时，应提交质疑函和必要的证明材料。</w:t>
      </w:r>
      <w:r/>
    </w:p>
    <w:p>
      <w:pPr>
        <w:ind w:firstLine="480"/>
        <w:jc w:val="left"/>
        <w:spacing w:line="360" w:lineRule="auto"/>
        <w:widowControl/>
        <w:rPr>
          <w:rFonts w:ascii="宋体" w:hAnsi="宋体" w:cs="宋体"/>
          <w:sz w:val="24"/>
        </w:rPr>
      </w:pPr>
      <w:r>
        <w:rPr>
          <w:rFonts w:hint="eastAsia" w:ascii="宋体" w:hAnsi="宋体" w:cs="宋体"/>
          <w:sz w:val="24"/>
        </w:rPr>
        <w:t xml:space="preserve">2.质疑供应商若委托代理人进行质疑的，</w:t>
      </w:r>
      <w:r>
        <w:rPr>
          <w:rFonts w:hint="eastAsia" w:ascii="宋体" w:hAnsi="宋体" w:cs="宋体"/>
          <w:sz w:val="24"/>
        </w:rPr>
        <w:t xml:space="preserve">质疑函应按</w:t>
      </w:r>
      <w:r>
        <w:rPr>
          <w:rFonts w:hint="eastAsia" w:ascii="宋体" w:hAnsi="宋体" w:cs="宋体"/>
          <w:sz w:val="24"/>
        </w:rPr>
        <w:t xml:space="preserve">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rPr>
      </w:pPr>
      <w:r>
        <w:rPr>
          <w:rFonts w:hint="eastAsia" w:ascii="宋体" w:hAnsi="宋体" w:cs="宋体"/>
          <w:sz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rPr>
      </w:pPr>
      <w:r>
        <w:rPr>
          <w:rFonts w:hint="eastAsia" w:ascii="宋体" w:hAnsi="宋体" w:cs="宋体"/>
          <w:sz w:val="24"/>
        </w:rPr>
        <w:t xml:space="preserve">4.质疑函的质疑事项应具体、明确，并有必要的事实依据和法律依据。</w:t>
      </w:r>
      <w:r/>
    </w:p>
    <w:p>
      <w:pPr>
        <w:ind w:firstLine="480"/>
        <w:jc w:val="left"/>
        <w:spacing w:line="360" w:lineRule="auto"/>
        <w:widowControl/>
        <w:rPr>
          <w:rFonts w:ascii="宋体" w:hAnsi="宋体" w:cs="宋体"/>
          <w:sz w:val="24"/>
        </w:rPr>
      </w:pPr>
      <w:r>
        <w:rPr>
          <w:rFonts w:hint="eastAsia" w:ascii="宋体" w:hAnsi="宋体" w:cs="宋体"/>
          <w:sz w:val="24"/>
        </w:rPr>
        <w:t xml:space="preserve">5.质疑函的质疑请求应与质疑事项相关。</w:t>
      </w:r>
      <w:r/>
    </w:p>
    <w:p>
      <w:pPr>
        <w:ind w:firstLine="480"/>
        <w:jc w:val="left"/>
        <w:spacing w:line="360" w:lineRule="auto"/>
        <w:widowControl/>
        <w:rPr>
          <w:rFonts w:ascii="宋体" w:hAnsi="宋体" w:cs="宋体"/>
          <w:sz w:val="24"/>
        </w:rPr>
      </w:pPr>
      <w:r>
        <w:rPr>
          <w:rFonts w:hint="eastAsia" w:ascii="宋体" w:hAnsi="宋体" w:cs="宋体"/>
          <w:sz w:val="24"/>
        </w:rPr>
        <w:t xml:space="preserve">6.质疑供应商为自然人的，</w:t>
      </w:r>
      <w:r>
        <w:rPr>
          <w:rFonts w:hint="eastAsia" w:ascii="宋体" w:hAnsi="宋体" w:cs="宋体"/>
          <w:sz w:val="24"/>
        </w:rPr>
        <w:t xml:space="preserve">质疑函应由</w:t>
      </w:r>
      <w:r>
        <w:rPr>
          <w:rFonts w:hint="eastAsia" w:ascii="宋体" w:hAnsi="宋体" w:cs="宋体"/>
          <w:sz w:val="24"/>
        </w:rPr>
        <w:t xml:space="preserve">本人签字；质疑供应商为法人或者其他组织的，</w:t>
      </w:r>
      <w:r>
        <w:rPr>
          <w:rFonts w:hint="eastAsia" w:ascii="宋体" w:hAnsi="宋体" w:cs="宋体"/>
          <w:sz w:val="24"/>
        </w:rPr>
        <w:t xml:space="preserve">质疑函应由</w:t>
      </w:r>
      <w:r>
        <w:rPr>
          <w:rFonts w:hint="eastAsia" w:ascii="宋体" w:hAnsi="宋体" w:cs="宋体"/>
          <w:sz w:val="24"/>
        </w:rPr>
        <w:t xml:space="preserve">法定代表人、主要负责人，或者其授权代表签字或者盖章，并加盖公章。</w:t>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r>
        <w:rPr>
          <w:rFonts w:hint="eastAsia"/>
        </w:rPr>
        <w:t xml:space="preserve">  </w:t>
      </w:r>
      <w:r/>
    </w:p>
    <w:p>
      <w:pPr>
        <w:pStyle w:val="794"/>
      </w:pPr>
      <w:r/>
      <w:r/>
    </w:p>
    <w:p>
      <w:pPr>
        <w:pStyle w:val="809"/>
      </w:pPr>
      <w:r/>
      <w:r/>
    </w:p>
    <w:p>
      <w:r/>
      <w:r/>
    </w:p>
    <w:p>
      <w:pPr>
        <w:pStyle w:val="809"/>
      </w:pPr>
      <w:r/>
      <w:r/>
    </w:p>
    <w:p>
      <w:pPr>
        <w:pStyle w:val="794"/>
        <w:sectPr>
          <w:footerReference w:type="default" r:id="rId11"/>
          <w:footnotePr/>
          <w:endnotePr/>
          <w:type w:val="nextPage"/>
          <w:pgSz w:w="11905" w:h="16838" w:orient="portrait"/>
          <w:pgMar w:top="1417" w:right="1417" w:bottom="1417" w:left="1417" w:header="879" w:footer="1191" w:gutter="0"/>
          <w:cols w:num="1" w:sep="0" w:space="0" w:equalWidth="1"/>
          <w:docGrid w:linePitch="360"/>
        </w:sectPr>
      </w:pPr>
      <w:r/>
      <w:r/>
    </w:p>
    <w:p>
      <w:pPr>
        <w:jc w:val="center"/>
        <w:spacing w:line="360" w:lineRule="auto"/>
        <w:rPr>
          <w:rFonts w:ascii="宋体" w:hAnsi="宋体" w:cs="仿宋"/>
          <w:b/>
          <w:sz w:val="40"/>
          <w:szCs w:val="40"/>
        </w:rPr>
        <w:outlineLvl w:val="0"/>
      </w:pPr>
      <w:r>
        <w:rPr>
          <w:rFonts w:ascii="宋体" w:hAnsi="宋体" w:cs="仿宋"/>
          <w:b/>
          <w:sz w:val="40"/>
          <w:szCs w:val="40"/>
        </w:rPr>
        <w:t xml:space="preserve">第</w:t>
      </w:r>
      <w:r>
        <w:rPr>
          <w:rFonts w:hint="eastAsia" w:ascii="宋体" w:hAnsi="宋体" w:cs="仿宋"/>
          <w:b/>
          <w:sz w:val="40"/>
          <w:szCs w:val="40"/>
        </w:rPr>
        <w:t xml:space="preserve">七</w:t>
      </w:r>
      <w:r>
        <w:rPr>
          <w:rFonts w:ascii="宋体" w:hAnsi="宋体" w:cs="仿宋"/>
          <w:b/>
          <w:sz w:val="40"/>
          <w:szCs w:val="40"/>
        </w:rPr>
        <w:t xml:space="preserve">部分 响应文件组成</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响应文件由【资格审查证明材料、商务技术标、价格标】三部分组成。</w:t>
      </w:r>
      <w:r>
        <w:rPr>
          <w:rFonts w:hint="eastAsia" w:ascii="宋体" w:hAnsi="宋体" w:cs="宋体"/>
          <w:b/>
          <w:bCs/>
          <w:sz w:val="24"/>
          <w:lang w:val="zh-CN"/>
        </w:rPr>
        <w:t xml:space="preserve">请投标</w:t>
      </w:r>
      <w:r>
        <w:rPr>
          <w:rFonts w:hint="eastAsia" w:ascii="宋体" w:hAnsi="宋体" w:cs="宋体"/>
          <w:b/>
          <w:bCs/>
          <w:sz w:val="24"/>
        </w:rPr>
        <w:t xml:space="preserve">供应商</w:t>
      </w:r>
      <w:r>
        <w:rPr>
          <w:rFonts w:hint="eastAsia" w:ascii="宋体" w:hAnsi="宋体" w:cs="宋体"/>
          <w:b/>
          <w:bCs/>
          <w:sz w:val="24"/>
          <w:lang w:val="zh-CN"/>
        </w:rPr>
        <w:t xml:space="preserve">根据本</w:t>
      </w:r>
      <w:r>
        <w:rPr>
          <w:rFonts w:hint="eastAsia" w:ascii="宋体" w:hAnsi="宋体" w:cs="宋体"/>
          <w:b/>
          <w:bCs/>
          <w:sz w:val="24"/>
        </w:rPr>
        <w:t xml:space="preserve">磋商</w:t>
      </w:r>
      <w:r>
        <w:rPr>
          <w:rFonts w:hint="eastAsia" w:ascii="宋体" w:hAnsi="宋体" w:cs="宋体"/>
          <w:b/>
          <w:bCs/>
          <w:sz w:val="24"/>
          <w:lang w:val="zh-CN"/>
        </w:rPr>
        <w:t xml:space="preserve">文件的要求在以上</w:t>
      </w:r>
      <w:r>
        <w:rPr>
          <w:rFonts w:hint="eastAsia" w:ascii="宋体" w:hAnsi="宋体" w:cs="宋体"/>
          <w:b/>
          <w:bCs/>
          <w:sz w:val="24"/>
        </w:rPr>
        <w:t xml:space="preserve">三部分中</w:t>
      </w:r>
      <w:r>
        <w:rPr>
          <w:rFonts w:hint="eastAsia" w:ascii="宋体" w:hAnsi="宋体" w:cs="宋体"/>
          <w:b/>
          <w:bCs/>
          <w:sz w:val="24"/>
          <w:lang w:val="zh-CN"/>
        </w:rPr>
        <w:t xml:space="preserve">分别上传响应的投标材料。</w:t>
      </w:r>
      <w:r/>
    </w:p>
    <w:p>
      <w:pPr>
        <w:ind w:firstLine="480"/>
        <w:jc w:val="left"/>
        <w:spacing w:line="360" w:lineRule="auto"/>
        <w:widowControl/>
        <w:rPr>
          <w:rFonts w:ascii="宋体" w:hAnsi="宋体" w:cs="宋体"/>
          <w:b/>
          <w:bCs/>
          <w:sz w:val="24"/>
        </w:rPr>
      </w:pPr>
      <w:r>
        <w:rPr>
          <w:rFonts w:hint="eastAsia" w:ascii="宋体" w:hAnsi="宋体" w:cs="宋体"/>
          <w:b/>
          <w:bCs/>
          <w:sz w:val="24"/>
          <w:lang w:val="zh-CN"/>
        </w:rPr>
        <w:t xml:space="preserve">一、资格审查证明材料（不能出现商务技术标、价格标）</w:t>
      </w:r>
      <w:r/>
    </w:p>
    <w:p>
      <w:pPr>
        <w:ind w:firstLine="480"/>
        <w:jc w:val="left"/>
        <w:spacing w:line="360" w:lineRule="auto"/>
        <w:widowControl/>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投标人符合《政府采购法》第二十二条规定条件的声明函</w:t>
      </w:r>
      <w:r>
        <w:rPr>
          <w:rFonts w:hint="eastAsia" w:ascii="宋体" w:hAnsi="宋体" w:cs="宋体"/>
          <w:sz w:val="24"/>
          <w:lang w:val="zh-CN"/>
        </w:rPr>
        <w:t xml:space="preserve">（格式见附件1）；</w:t>
      </w:r>
      <w:r/>
    </w:p>
    <w:p>
      <w:pPr>
        <w:ind w:firstLine="480"/>
        <w:jc w:val="left"/>
        <w:spacing w:line="360" w:lineRule="auto"/>
        <w:widowControl/>
        <w:rPr>
          <w:rFonts w:ascii="宋体" w:hAnsi="宋体" w:cs="宋体"/>
          <w:sz w:val="24"/>
        </w:rPr>
      </w:pPr>
      <w:r>
        <w:rPr>
          <w:rFonts w:hint="eastAsia" w:ascii="宋体" w:hAnsi="宋体" w:cs="宋体"/>
          <w:sz w:val="24"/>
          <w:lang w:val="zh-CN"/>
        </w:rPr>
        <w:t xml:space="preserve">2.法定代表人身份证明书（格式见附件2）；</w:t>
      </w:r>
      <w:r/>
    </w:p>
    <w:p>
      <w:pPr>
        <w:ind w:firstLine="480"/>
        <w:jc w:val="left"/>
        <w:spacing w:line="360" w:lineRule="auto"/>
        <w:widowControl/>
        <w:rPr>
          <w:rFonts w:ascii="宋体" w:hAnsi="宋体" w:cs="宋体"/>
          <w:sz w:val="24"/>
        </w:rPr>
      </w:pPr>
      <w:r>
        <w:rPr>
          <w:rFonts w:hint="eastAsia" w:ascii="宋体" w:hAnsi="宋体" w:cs="宋体"/>
          <w:sz w:val="24"/>
          <w:lang w:val="zh-CN"/>
        </w:rPr>
        <w:t xml:space="preserve">3.法定代表人授权委托书原件，投标代表本人身份证</w:t>
      </w:r>
      <w:r>
        <w:rPr>
          <w:rFonts w:hint="eastAsia" w:ascii="宋体" w:hAnsi="宋体" w:cs="宋体"/>
          <w:sz w:val="24"/>
        </w:rPr>
        <w:t xml:space="preserve">扫描件</w:t>
      </w:r>
      <w:r>
        <w:rPr>
          <w:rFonts w:hint="eastAsia" w:ascii="宋体" w:hAnsi="宋体" w:cs="宋体"/>
          <w:sz w:val="24"/>
          <w:lang w:val="zh-CN"/>
        </w:rPr>
        <w:t xml:space="preserve">（格式见附件3）；</w:t>
      </w:r>
      <w:r/>
    </w:p>
    <w:p>
      <w:pPr>
        <w:ind w:firstLine="480"/>
        <w:jc w:val="left"/>
        <w:spacing w:line="360" w:lineRule="auto"/>
        <w:widowControl/>
        <w:rPr>
          <w:rFonts w:ascii="宋体" w:hAnsi="宋体" w:cs="宋体"/>
          <w:sz w:val="24"/>
        </w:rPr>
      </w:pPr>
      <w:r>
        <w:rPr>
          <w:rFonts w:hint="eastAsia" w:ascii="宋体" w:hAnsi="宋体" w:cs="宋体"/>
          <w:sz w:val="24"/>
        </w:rPr>
        <w:t xml:space="preserve">4.供应商信用承诺书</w:t>
      </w:r>
      <w:r>
        <w:rPr>
          <w:rFonts w:hint="eastAsia" w:ascii="宋体" w:hAnsi="宋体" w:cs="宋体"/>
          <w:sz w:val="24"/>
          <w:lang w:val="zh-CN"/>
        </w:rPr>
        <w:t xml:space="preserve">（格式见附件</w:t>
      </w:r>
      <w:r>
        <w:rPr>
          <w:rFonts w:hint="eastAsia" w:ascii="宋体" w:hAnsi="宋体" w:cs="宋体"/>
          <w:sz w:val="24"/>
        </w:rPr>
        <w:t xml:space="preserve">4</w:t>
      </w:r>
      <w:r>
        <w:rPr>
          <w:rFonts w:hint="eastAsia" w:ascii="宋体" w:hAnsi="宋体" w:cs="宋体"/>
          <w:sz w:val="24"/>
          <w:lang w:val="zh-CN"/>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5.项目负责人无在建工程承诺书</w:t>
      </w:r>
      <w:r>
        <w:rPr>
          <w:rFonts w:hint="eastAsia" w:ascii="宋体" w:hAnsi="宋体" w:cs="宋体"/>
          <w:sz w:val="24"/>
          <w:lang w:val="zh-CN"/>
        </w:rPr>
        <w:t xml:space="preserve">（格式见附件</w:t>
      </w:r>
      <w:r>
        <w:rPr>
          <w:rFonts w:hint="eastAsia" w:ascii="宋体" w:hAnsi="宋体" w:cs="宋体"/>
          <w:sz w:val="24"/>
        </w:rPr>
        <w:t xml:space="preserve">5</w:t>
      </w:r>
      <w:r>
        <w:rPr>
          <w:rFonts w:hint="eastAsia" w:ascii="宋体" w:hAnsi="宋体" w:cs="宋体"/>
          <w:sz w:val="24"/>
          <w:lang w:val="zh-CN"/>
        </w:rPr>
        <w:t xml:space="preserve">）；</w:t>
      </w:r>
      <w:r/>
    </w:p>
    <w:p>
      <w:pPr>
        <w:ind w:firstLine="480"/>
        <w:jc w:val="left"/>
        <w:spacing w:line="360" w:lineRule="auto"/>
        <w:widowControl/>
        <w:rPr>
          <w:rFonts w:ascii="宋体" w:hAnsi="宋体" w:cs="宋体"/>
          <w:sz w:val="24"/>
          <w:lang w:val="zh-CN"/>
        </w:rPr>
      </w:pPr>
      <w:r>
        <w:rPr>
          <w:rFonts w:hint="eastAsia" w:ascii="宋体" w:hAnsi="宋体" w:cs="宋体"/>
          <w:sz w:val="24"/>
        </w:rPr>
        <w:t xml:space="preserve">6.落实政府采购政策需满足的资格要求：中小</w:t>
      </w:r>
      <w:r>
        <w:rPr>
          <w:rFonts w:hint="eastAsia" w:ascii="宋体" w:hAnsi="宋体" w:cs="宋体"/>
          <w:sz w:val="24"/>
        </w:rPr>
        <w:t xml:space="preserve">微企业</w:t>
      </w:r>
      <w:r>
        <w:rPr>
          <w:rFonts w:hint="eastAsia" w:ascii="宋体" w:hAnsi="宋体" w:cs="宋体"/>
          <w:sz w:val="24"/>
        </w:rPr>
        <w:t xml:space="preserve">声明函</w:t>
      </w:r>
      <w:r>
        <w:rPr>
          <w:rFonts w:hint="eastAsia" w:ascii="宋体" w:hAnsi="宋体" w:cs="宋体"/>
          <w:sz w:val="24"/>
          <w:lang w:val="zh-CN"/>
        </w:rPr>
        <w:t xml:space="preserve">（格式见附件</w:t>
      </w:r>
      <w:r>
        <w:rPr>
          <w:rFonts w:hint="eastAsia" w:ascii="宋体" w:hAnsi="宋体" w:cs="宋体"/>
          <w:sz w:val="24"/>
        </w:rPr>
        <w:t xml:space="preserve">6</w:t>
      </w:r>
      <w:r>
        <w:rPr>
          <w:rFonts w:hint="eastAsia" w:ascii="宋体" w:hAnsi="宋体" w:cs="宋体"/>
          <w:sz w:val="24"/>
          <w:lang w:val="zh-CN"/>
        </w:rPr>
        <w:t xml:space="preserve">）或残疾人福利性单位声明函（格式见附件</w:t>
      </w:r>
      <w:r>
        <w:rPr>
          <w:rFonts w:hint="eastAsia" w:ascii="宋体" w:hAnsi="宋体" w:cs="宋体"/>
          <w:sz w:val="24"/>
        </w:rPr>
        <w:t xml:space="preserve">7</w:t>
      </w:r>
      <w:r>
        <w:rPr>
          <w:rFonts w:hint="eastAsia" w:ascii="宋体" w:hAnsi="宋体" w:cs="宋体"/>
          <w:sz w:val="24"/>
          <w:lang w:val="zh-CN"/>
        </w:rPr>
        <w:t xml:space="preserve">）或监狱和戒毒企业证明材料（格式见附件</w:t>
      </w:r>
      <w:r>
        <w:rPr>
          <w:rFonts w:hint="eastAsia" w:ascii="宋体" w:hAnsi="宋体" w:cs="宋体"/>
          <w:sz w:val="24"/>
        </w:rPr>
        <w:t xml:space="preserve">8</w:t>
      </w:r>
      <w:r>
        <w:rPr>
          <w:rFonts w:hint="eastAsia" w:ascii="宋体" w:hAnsi="宋体" w:cs="宋体"/>
          <w:sz w:val="24"/>
          <w:lang w:val="zh-CN"/>
        </w:rPr>
        <w:t xml:space="preserve">）；</w:t>
      </w:r>
      <w:r/>
    </w:p>
    <w:p>
      <w:pPr>
        <w:ind w:firstLine="480"/>
        <w:jc w:val="left"/>
        <w:spacing w:line="360" w:lineRule="auto"/>
        <w:widowControl/>
        <w:rPr>
          <w:rFonts w:ascii="宋体" w:hAnsi="宋体" w:cs="宋体"/>
          <w:sz w:val="24"/>
          <w:lang w:val="en-GB"/>
        </w:rPr>
      </w:pPr>
      <w:r>
        <w:rPr>
          <w:rFonts w:hint="eastAsia" w:ascii="宋体" w:hAnsi="宋体" w:cs="宋体"/>
          <w:sz w:val="24"/>
        </w:rPr>
        <w:t xml:space="preserve">7.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480"/>
        <w:jc w:val="left"/>
        <w:spacing w:line="360" w:lineRule="auto"/>
        <w:widowControl/>
        <w:rPr>
          <w:rFonts w:ascii="宋体" w:hAnsi="宋体" w:cs="宋体"/>
          <w:sz w:val="24"/>
        </w:rPr>
      </w:pPr>
      <w:r>
        <w:rPr>
          <w:rFonts w:hint="eastAsia" w:ascii="宋体" w:hAnsi="宋体" w:cs="宋体"/>
          <w:sz w:val="24"/>
        </w:rPr>
        <w:t xml:space="preserve">8.本项目的特定资格要求证明文件；</w:t>
      </w:r>
      <w:r/>
    </w:p>
    <w:p>
      <w:pPr>
        <w:ind w:firstLine="480"/>
        <w:jc w:val="left"/>
        <w:spacing w:line="360" w:lineRule="auto"/>
        <w:widowControl/>
        <w:rPr>
          <w:rFonts w:ascii="宋体" w:hAnsi="宋体" w:cs="宋体"/>
          <w:sz w:val="24"/>
        </w:rPr>
      </w:pPr>
      <w:r>
        <w:rPr>
          <w:rFonts w:hint="eastAsia" w:ascii="宋体" w:hAnsi="宋体" w:cs="宋体"/>
          <w:sz w:val="24"/>
        </w:rPr>
        <w:t xml:space="preserve">9</w:t>
      </w:r>
      <w:r>
        <w:rPr>
          <w:rFonts w:hint="eastAsia" w:ascii="宋体" w:hAnsi="宋体" w:cs="宋体"/>
          <w:sz w:val="24"/>
          <w:lang w:val="zh-CN"/>
        </w:rPr>
        <w:t xml:space="preserve">.投标人认为其它需要提交的资格审查证明材料。</w:t>
      </w:r>
      <w:r/>
    </w:p>
    <w:p>
      <w:pPr>
        <w:ind w:firstLine="480"/>
        <w:jc w:val="left"/>
        <w:spacing w:line="360" w:lineRule="auto"/>
        <w:widowControl/>
        <w:rPr>
          <w:rFonts w:ascii="宋体" w:hAnsi="宋体" w:cs="宋体"/>
          <w:b/>
          <w:bCs/>
          <w:sz w:val="24"/>
        </w:rPr>
      </w:pPr>
      <w:r>
        <w:rPr>
          <w:rFonts w:hint="eastAsia" w:ascii="宋体" w:hAnsi="宋体" w:cs="宋体"/>
          <w:sz w:val="24"/>
        </w:rPr>
        <w:t xml:space="preserve"> </w:t>
      </w:r>
      <w:r>
        <w:rPr>
          <w:rFonts w:hint="eastAsia" w:ascii="宋体" w:hAnsi="宋体" w:cs="宋体"/>
          <w:b/>
          <w:bCs/>
          <w:sz w:val="24"/>
          <w:lang w:val="zh-CN"/>
        </w:rPr>
        <w:t xml:space="preserve">二、商务技术标（不能出现价格标）</w:t>
      </w:r>
      <w:r/>
    </w:p>
    <w:p>
      <w:pPr>
        <w:ind w:firstLine="480"/>
        <w:jc w:val="left"/>
        <w:spacing w:line="360" w:lineRule="auto"/>
        <w:widowControl/>
        <w:rPr>
          <w:rFonts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w:t>
      </w:r>
      <w:r>
        <w:rPr>
          <w:rFonts w:hint="eastAsia" w:ascii="宋体" w:hAnsi="宋体" w:cs="宋体"/>
          <w:sz w:val="24"/>
        </w:rPr>
        <w:t xml:space="preserve">商务技术评分标准中须提供的相关得分佐证材料；</w:t>
      </w:r>
      <w:r/>
    </w:p>
    <w:p>
      <w:pPr>
        <w:ind w:firstLine="480"/>
        <w:jc w:val="left"/>
        <w:spacing w:line="360" w:lineRule="auto"/>
        <w:widowControl/>
        <w:rPr>
          <w:rFonts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.投标人认为需要提交的其他商务技术材料。</w:t>
      </w:r>
      <w:r/>
    </w:p>
    <w:p>
      <w:pPr>
        <w:ind w:firstLine="480"/>
        <w:jc w:val="left"/>
        <w:spacing w:line="360" w:lineRule="auto"/>
        <w:widowControl/>
        <w:rPr>
          <w:rFonts w:ascii="宋体" w:hAnsi="宋体" w:cs="宋体"/>
          <w:b/>
          <w:bCs/>
          <w:sz w:val="24"/>
        </w:rPr>
      </w:pPr>
      <w:r>
        <w:rPr>
          <w:rFonts w:hint="eastAsia" w:ascii="宋体" w:hAnsi="宋体" w:cs="宋体"/>
          <w:sz w:val="24"/>
        </w:rPr>
        <w:t xml:space="preserve"> </w:t>
      </w:r>
      <w:r>
        <w:rPr>
          <w:rFonts w:hint="eastAsia" w:ascii="宋体" w:hAnsi="宋体" w:cs="宋体"/>
          <w:b/>
          <w:bCs/>
          <w:sz w:val="24"/>
          <w:lang w:val="zh-CN"/>
        </w:rPr>
        <w:t xml:space="preserve">三、价格标</w:t>
      </w:r>
      <w:r/>
    </w:p>
    <w:p>
      <w:pPr>
        <w:ind w:firstLine="480"/>
        <w:jc w:val="left"/>
        <w:spacing w:line="360" w:lineRule="auto"/>
        <w:widowControl/>
        <w:rPr>
          <w:rFonts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磋商报价表（格式见附件</w:t>
      </w:r>
      <w:r>
        <w:rPr>
          <w:rFonts w:hint="eastAsia" w:ascii="宋体" w:hAnsi="宋体" w:cs="宋体"/>
          <w:sz w:val="24"/>
        </w:rPr>
        <w:t xml:space="preserve">9</w:t>
      </w:r>
      <w:r>
        <w:rPr>
          <w:rFonts w:hint="eastAsia" w:ascii="宋体" w:hAnsi="宋体" w:cs="宋体"/>
          <w:sz w:val="24"/>
          <w:lang w:val="zh-CN"/>
        </w:rPr>
        <w:t xml:space="preserve">，具体详见苏</w:t>
      </w:r>
      <w:r>
        <w:rPr>
          <w:rFonts w:hint="eastAsia" w:ascii="宋体" w:hAnsi="宋体" w:cs="宋体"/>
          <w:sz w:val="24"/>
          <w:lang w:val="zh-CN"/>
        </w:rPr>
        <w:t xml:space="preserve">采云</w:t>
      </w:r>
      <w:r>
        <w:rPr>
          <w:rFonts w:hint="eastAsia" w:ascii="宋体" w:hAnsi="宋体" w:cs="宋体"/>
          <w:sz w:val="24"/>
          <w:lang w:val="zh-CN"/>
        </w:rPr>
        <w:t xml:space="preserve">系统内电子投标(响应)文件中表式，本项目《偏离表》无需提供）；</w:t>
      </w:r>
      <w:r/>
    </w:p>
    <w:p>
      <w:pPr>
        <w:ind w:firstLine="480"/>
        <w:jc w:val="left"/>
        <w:spacing w:line="360" w:lineRule="auto"/>
        <w:widowControl/>
        <w:rPr>
          <w:rFonts w:ascii="宋体" w:hAnsi="宋体" w:cs="宋体"/>
          <w:sz w:val="24"/>
          <w:lang w:val="zh-CN"/>
        </w:rPr>
      </w:pPr>
      <w:r>
        <w:rPr>
          <w:rFonts w:hint="eastAsia" w:ascii="宋体" w:hAnsi="宋体" w:cs="宋体"/>
          <w:sz w:val="24"/>
        </w:rPr>
        <w:t xml:space="preserve">2.</w:t>
      </w:r>
      <w:r>
        <w:rPr>
          <w:rFonts w:hint="eastAsia" w:ascii="宋体" w:hAnsi="宋体" w:cs="宋体"/>
          <w:sz w:val="24"/>
        </w:rPr>
        <w:t xml:space="preserve">全费用</w:t>
      </w:r>
      <w:r>
        <w:rPr>
          <w:rFonts w:hint="eastAsia" w:ascii="宋体" w:hAnsi="宋体" w:cs="宋体"/>
          <w:sz w:val="24"/>
        </w:rPr>
        <w:t xml:space="preserve">单价明细表</w:t>
      </w:r>
      <w:r>
        <w:rPr>
          <w:rFonts w:hint="eastAsia" w:ascii="宋体" w:hAnsi="宋体" w:cs="宋体"/>
          <w:sz w:val="24"/>
          <w:lang w:val="zh-CN"/>
        </w:rPr>
        <w:t xml:space="preserve">（格式见附件</w:t>
      </w:r>
      <w:r>
        <w:rPr>
          <w:rFonts w:hint="eastAsia" w:ascii="宋体" w:hAnsi="宋体" w:cs="宋体"/>
          <w:sz w:val="24"/>
        </w:rPr>
        <w:t xml:space="preserve">10</w:t>
      </w:r>
      <w:r>
        <w:rPr>
          <w:rFonts w:hint="eastAsia" w:ascii="宋体" w:hAnsi="宋体" w:cs="宋体"/>
          <w:sz w:val="24"/>
          <w:lang w:val="zh-CN"/>
        </w:rPr>
        <w:t xml:space="preserve">）。</w:t>
      </w:r>
      <w:r/>
    </w:p>
    <w:p>
      <w:pPr>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（如</w:t>
      </w:r>
      <w:r>
        <w:rPr>
          <w:rFonts w:hint="eastAsia" w:ascii="宋体" w:hAnsi="宋体" w:cs="宋体"/>
          <w:sz w:val="24"/>
        </w:rPr>
        <w:t xml:space="preserve">磋商</w:t>
      </w:r>
      <w:r>
        <w:rPr>
          <w:rFonts w:hint="eastAsia" w:ascii="宋体" w:hAnsi="宋体" w:cs="宋体"/>
          <w:sz w:val="24"/>
          <w:lang w:val="zh-CN"/>
        </w:rPr>
        <w:t xml:space="preserve">文件要求提供的资料中没有对应的接口上传的资料可以在本部分的其他材料的接口中上传）</w:t>
      </w:r>
      <w:r/>
    </w:p>
    <w:p>
      <w:pPr>
        <w:ind w:firstLine="480"/>
        <w:jc w:val="left"/>
        <w:spacing w:line="360" w:lineRule="auto"/>
        <w:widowControl/>
        <w:rPr>
          <w:rFonts w:ascii="宋体" w:hAnsi="宋体" w:cs="宋体"/>
          <w:sz w:val="28"/>
          <w:szCs w:val="28"/>
          <w:lang w:val="zh-CN"/>
        </w:rPr>
      </w:pPr>
      <w:r>
        <w:rPr>
          <w:rFonts w:hint="eastAsia" w:ascii="宋体" w:hAnsi="宋体" w:cs="宋体"/>
          <w:sz w:val="22"/>
          <w:szCs w:val="22"/>
        </w:rPr>
        <w:t xml:space="preserve">磋商文件中涉及要求提交养老保险的，若新公司成立至今（以营业执照发放时间距开标截止时间不足30日为准）或员工入职至今未满足要求提交月份的，提交新公司成立</w:t>
      </w:r>
      <w:r>
        <w:rPr>
          <w:rFonts w:hint="eastAsia" w:ascii="宋体" w:hAnsi="宋体" w:cs="宋体"/>
          <w:sz w:val="22"/>
          <w:szCs w:val="22"/>
        </w:rPr>
        <w:t xml:space="preserve">至今或</w:t>
      </w:r>
      <w:r>
        <w:rPr>
          <w:rFonts w:hint="eastAsia" w:ascii="宋体" w:hAnsi="宋体" w:cs="宋体"/>
          <w:sz w:val="22"/>
          <w:szCs w:val="22"/>
        </w:rPr>
        <w:t xml:space="preserve">员工入职至今的缴纳记录凭证。合同签订后采购单位将不定期严查该类人员的缴纳情况。</w:t>
      </w:r>
      <w:r>
        <w:rPr>
          <w:rFonts w:hint="eastAsia" w:ascii="宋体" w:hAnsi="宋体" w:cs="宋体"/>
          <w:sz w:val="28"/>
          <w:szCs w:val="28"/>
          <w:lang w:val="zh-CN"/>
        </w:rPr>
        <w:br w:type="page" w:clear="all"/>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1</w:t>
      </w:r>
      <w:r/>
    </w:p>
    <w:p>
      <w:pPr>
        <w:pStyle w:val="794"/>
      </w:pPr>
      <w:r/>
      <w:r/>
    </w:p>
    <w:p>
      <w:pPr>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               </w:t>
      </w:r>
      <w:r>
        <w:rPr>
          <w:rFonts w:hint="eastAsia" w:ascii="宋体" w:hAnsi="宋体" w:cs="宋体"/>
          <w:bCs/>
          <w:sz w:val="24"/>
          <w:szCs w:val="21"/>
        </w:rPr>
        <w:t xml:space="preserve">（项目名称），</w:t>
      </w:r>
      <w:r>
        <w:rPr>
          <w:rFonts w:hint="eastAsia" w:ascii="宋体" w:hAnsi="宋体" w:cs="宋体"/>
          <w:bCs/>
          <w:sz w:val="24"/>
          <w:szCs w:val="21"/>
          <w:u w:val="single"/>
        </w:rPr>
        <w:t xml:space="preserve">               </w:t>
      </w:r>
      <w:r>
        <w:rPr>
          <w:rFonts w:hint="eastAsia" w:ascii="宋体" w:hAnsi="宋体" w:cs="宋体"/>
          <w:bCs/>
          <w:sz w:val="24"/>
          <w:szCs w:val="21"/>
        </w:rPr>
        <w:t xml:space="preserve">（项目编号）投标活动。针对《中华人民共和国政府采购法》第二十二条规定做出如下声明：</w:t>
      </w:r>
      <w:r/>
    </w:p>
    <w:p>
      <w:pPr>
        <w:ind w:firstLine="482"/>
        <w:spacing w:line="520" w:lineRule="exact"/>
        <w:rPr>
          <w:rFonts w:ascii="宋体" w:hAnsi="宋体" w:cs="宋体"/>
          <w:sz w:val="24"/>
        </w:rPr>
      </w:pPr>
      <w:r>
        <w:rPr>
          <w:rFonts w:hint="eastAsia" w:ascii="宋体" w:hAnsi="宋体" w:cs="宋体"/>
          <w:bCs/>
          <w:sz w:val="24"/>
          <w:szCs w:val="21"/>
        </w:rPr>
        <w:t xml:space="preserve">1.我单位具有独立承担民事责任的能力；</w:t>
      </w:r>
      <w:r/>
    </w:p>
    <w:p>
      <w:pPr>
        <w:ind w:firstLine="482"/>
        <w:spacing w:line="520" w:lineRule="exact"/>
        <w:rPr>
          <w:rFonts w:ascii="宋体" w:hAnsi="宋体" w:cs="宋体"/>
          <w:sz w:val="24"/>
        </w:rPr>
      </w:pPr>
      <w:r>
        <w:rPr>
          <w:rFonts w:hint="eastAsia" w:ascii="宋体" w:hAnsi="宋体" w:cs="宋体"/>
          <w:sz w:val="24"/>
        </w:rPr>
        <w:t xml:space="preserve">2.我单位具有良好的商业信誉和健全的财务会计制度；</w:t>
      </w:r>
      <w:r/>
    </w:p>
    <w:p>
      <w:pPr>
        <w:ind w:firstLine="482"/>
        <w:spacing w:line="520" w:lineRule="exact"/>
        <w:rPr>
          <w:rFonts w:ascii="宋体" w:hAnsi="宋体" w:cs="宋体"/>
          <w:sz w:val="24"/>
        </w:rPr>
      </w:pPr>
      <w:r>
        <w:rPr>
          <w:rFonts w:hint="eastAsia" w:ascii="宋体" w:hAnsi="宋体" w:cs="宋体"/>
          <w:sz w:val="24"/>
        </w:rPr>
        <w:t xml:space="preserve">3.我单位具有履行合同所必需的设备和专业技术能力；</w:t>
      </w:r>
      <w:r/>
    </w:p>
    <w:p>
      <w:pPr>
        <w:ind w:firstLine="482"/>
        <w:spacing w:line="520" w:lineRule="exact"/>
        <w:rPr>
          <w:rFonts w:ascii="宋体" w:hAnsi="宋体" w:cs="宋体"/>
          <w:sz w:val="24"/>
        </w:rPr>
      </w:pPr>
      <w:r>
        <w:rPr>
          <w:rFonts w:hint="eastAsia" w:ascii="宋体" w:hAnsi="宋体" w:cs="宋体"/>
          <w:sz w:val="24"/>
        </w:rPr>
        <w:t xml:space="preserve">4.我单位有依法缴纳税收和社会保障资金的良好记录；</w:t>
      </w:r>
      <w:r/>
    </w:p>
    <w:p>
      <w:pPr>
        <w:ind w:firstLine="482"/>
        <w:spacing w:line="520" w:lineRule="exact"/>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sz w:val="24"/>
        </w:rPr>
      </w:pPr>
      <w:r>
        <w:rPr>
          <w:rFonts w:hint="eastAsia" w:ascii="宋体" w:hAnsi="宋体" w:cs="宋体"/>
          <w:sz w:val="24"/>
        </w:rPr>
        <w:t xml:space="preserve">6.我单位满足法律、行政法规规定的其他条件。</w:t>
      </w:r>
      <w:r/>
    </w:p>
    <w:p>
      <w:pPr>
        <w:ind w:firstLine="482"/>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bCs/>
          <w:sz w:val="24"/>
          <w:szCs w:val="21"/>
        </w:rPr>
      </w:pPr>
      <w:r>
        <w:rPr>
          <w:rFonts w:ascii="宋体" w:hAnsi="宋体" w:cs="宋体"/>
          <w:bCs/>
          <w:sz w:val="24"/>
          <w:szCs w:val="21"/>
        </w:rPr>
      </w:r>
      <w:r/>
    </w:p>
    <w:p>
      <w:pPr>
        <w:spacing w:line="500" w:lineRule="exact"/>
        <w:rPr>
          <w:rFonts w:ascii="宋体" w:hAnsi="宋体" w:cs="宋体"/>
          <w:bCs/>
          <w:sz w:val="24"/>
          <w:szCs w:val="21"/>
        </w:rPr>
      </w:pPr>
      <w:r>
        <w:rPr>
          <w:rFonts w:ascii="宋体" w:hAnsi="宋体" w:cs="宋体"/>
          <w:bCs/>
          <w:sz w:val="24"/>
          <w:szCs w:val="21"/>
        </w:rPr>
      </w:r>
      <w:r/>
    </w:p>
    <w:p>
      <w:pPr>
        <w:spacing w:line="500" w:lineRule="exact"/>
        <w:rPr>
          <w:rFonts w:ascii="宋体" w:hAnsi="宋体" w:cs="宋体"/>
          <w:bCs/>
          <w:sz w:val="24"/>
          <w:szCs w:val="21"/>
        </w:rPr>
      </w:pPr>
      <w:r>
        <w:rPr>
          <w:rFonts w:ascii="宋体" w:hAnsi="宋体" w:cs="宋体"/>
          <w:bCs/>
          <w:sz w:val="24"/>
          <w:szCs w:val="21"/>
        </w:rPr>
      </w:r>
      <w:r/>
    </w:p>
    <w:p>
      <w:pPr>
        <w:jc w:val="center"/>
        <w:spacing w:line="460" w:lineRule="exact"/>
        <w:rPr>
          <w:rFonts w:ascii="宋体" w:hAnsi="宋体" w:cs="宋体"/>
          <w:bCs/>
          <w:sz w:val="24"/>
          <w:szCs w:val="21"/>
        </w:rPr>
      </w:pPr>
      <w:r>
        <w:rPr>
          <w:rFonts w:hint="eastAsia" w:ascii="宋体" w:hAnsi="宋体" w:cs="宋体"/>
          <w:bCs/>
          <w:sz w:val="24"/>
          <w:szCs w:val="21"/>
        </w:rPr>
        <w:t xml:space="preserve">                                             承诺人名称（公章）：</w:t>
      </w:r>
      <w:r/>
    </w:p>
    <w:p>
      <w:pPr>
        <w:jc w:val="right"/>
        <w:spacing w:line="460" w:lineRule="exact"/>
        <w:rPr>
          <w:rFonts w:ascii="宋体" w:hAnsi="宋体" w:cs="宋体"/>
          <w:bCs/>
          <w:sz w:val="24"/>
          <w:szCs w:val="21"/>
        </w:rPr>
      </w:pPr>
      <w:r>
        <w:rPr>
          <w:rFonts w:hint="eastAsia" w:ascii="宋体" w:hAnsi="宋体" w:cs="宋体"/>
          <w:bCs/>
          <w:sz w:val="24"/>
          <w:szCs w:val="21"/>
        </w:rPr>
        <w:t xml:space="preserve">    </w:t>
      </w:r>
      <w:r/>
    </w:p>
    <w:p>
      <w:pPr>
        <w:jc w:val="right"/>
        <w:spacing w:line="460" w:lineRule="exact"/>
        <w:rPr>
          <w:rFonts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______</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p>
    <w:p>
      <w:pPr>
        <w:rPr>
          <w:rFonts w:ascii="宋体" w:hAnsi="宋体" w:cs="宋体"/>
          <w:szCs w:val="21"/>
        </w:rPr>
      </w:pPr>
      <w:r>
        <w:rPr>
          <w:rFonts w:ascii="宋体" w:hAnsi="宋体" w:cs="宋体"/>
          <w:szCs w:val="21"/>
        </w:rPr>
      </w:r>
      <w:r/>
    </w:p>
    <w:p>
      <w:pPr>
        <w:contextualSpacing/>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lang w:val="zh-CN"/>
        </w:rPr>
        <w:br w:type="page" w:clear="all"/>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2</w:t>
      </w:r>
      <w:r/>
    </w:p>
    <w:p>
      <w:pPr>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1025"/>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w:t>
      </w:r>
      <w:r>
        <w:rPr>
          <w:rFonts w:hint="eastAsia" w:ascii="宋体" w:hAnsi="宋体" w:cs="宋体"/>
          <w:b/>
          <w:sz w:val="28"/>
          <w:szCs w:val="28"/>
        </w:rPr>
        <w:t xml:space="preserve">扫描件</w:t>
      </w:r>
      <w:r/>
    </w:p>
    <w:p>
      <w:pPr>
        <w:ind w:firstLine="480"/>
        <w:spacing w:line="480" w:lineRule="exact"/>
        <w:rPr>
          <w:rFonts w:ascii="宋体" w:hAnsi="宋体" w:cs="宋体"/>
          <w:sz w:val="24"/>
        </w:rPr>
      </w:pPr>
      <w:r>
        <w:rPr>
          <w:rFonts w:ascii="宋体" w:hAnsi="宋体" w:cs="宋体"/>
          <w:sz w:val="24"/>
        </w:rPr>
      </w:r>
      <w:r/>
    </w:p>
    <w:p>
      <w:pPr>
        <w:rPr>
          <w:rFonts w:ascii="宋体" w:hAnsi="宋体" w:cs="宋体"/>
        </w:rPr>
      </w:pPr>
      <w:r>
        <w:rPr>
          <w:rFonts w:hint="eastAsia" w:ascii="宋体" w:hAnsi="宋体" w:cs="宋体"/>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3278"/>
        <w:spacing w:line="400" w:lineRule="exact"/>
        <w:rPr>
          <w:rFonts w:ascii="宋体" w:hAnsi="宋体" w:cs="宋体"/>
          <w:b/>
          <w:bCs/>
          <w:sz w:val="28"/>
          <w:szCs w:val="28"/>
        </w:rPr>
      </w:pPr>
      <w:r>
        <w:rPr>
          <w:rFonts w:hint="eastAsia" w:ascii="宋体" w:hAnsi="宋体"/>
          <w:b/>
          <w:bCs/>
        </w:rPr>
        <w:t xml:space="preserve">粘 贴 处</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3</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jc w:val="center"/>
        <w:spacing w:line="400" w:lineRule="exact"/>
        <w:rPr>
          <w:rFonts w:ascii="宋体" w:hAnsi="宋体" w:cs="宋体"/>
          <w:b/>
          <w:bCs/>
          <w:sz w:val="32"/>
          <w:szCs w:val="32"/>
        </w:rPr>
      </w:pPr>
      <w:r>
        <w:rPr>
          <w:rFonts w:hint="eastAsia" w:ascii="宋体" w:hAnsi="宋体" w:cs="宋体"/>
          <w:sz w:val="32"/>
          <w:szCs w:val="32"/>
        </w:rPr>
        <w:t xml:space="preserve"> </w:t>
      </w:r>
      <w:r>
        <w:rPr>
          <w:rFonts w:hint="eastAsia" w:ascii="宋体" w:hAnsi="宋体" w:cs="宋体"/>
          <w:b/>
          <w:bCs/>
          <w:sz w:val="32"/>
          <w:szCs w:val="32"/>
        </w:rPr>
        <w:t xml:space="preserve">法定代表人授权委托书</w:t>
      </w:r>
      <w:r/>
    </w:p>
    <w:p>
      <w:pPr>
        <w:rPr>
          <w:rFonts w:ascii="宋体" w:hAnsi="宋体" w:cs="宋体"/>
          <w:sz w:val="32"/>
          <w:szCs w:val="32"/>
        </w:rPr>
      </w:pPr>
      <w:r>
        <w:rPr>
          <w:rFonts w:ascii="宋体" w:hAnsi="宋体" w:cs="宋体"/>
          <w:sz w:val="32"/>
          <w:szCs w:val="32"/>
        </w:rPr>
      </w:r>
      <w:r/>
    </w:p>
    <w:p>
      <w:pPr>
        <w:ind w:firstLine="560"/>
        <w:spacing w:line="360" w:lineRule="auto"/>
        <w:rPr>
          <w:rFonts w:ascii="宋体" w:hAnsi="宋体" w:cs="宋体"/>
          <w:sz w:val="28"/>
          <w:szCs w:val="28"/>
        </w:rPr>
      </w:pPr>
      <w:r>
        <w:rPr>
          <w:rFonts w:hint="eastAsia" w:ascii="宋体" w:hAnsi="宋体" w:cs="宋体"/>
          <w:sz w:val="28"/>
          <w:szCs w:val="28"/>
        </w:rPr>
        <w:t xml:space="preserve">本人 </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）为我方代理人，以我方名义全权处理与本次采购项目</w:t>
      </w:r>
      <w:r>
        <w:rPr>
          <w:rFonts w:hint="eastAsia" w:ascii="宋体" w:hAnsi="宋体" w:cs="宋体"/>
          <w:sz w:val="28"/>
          <w:szCs w:val="28"/>
          <w:u w:val="single"/>
        </w:rPr>
        <w:t xml:space="preserve">              （项目编号：          ）</w:t>
      </w:r>
      <w:r>
        <w:rPr>
          <w:rFonts w:hint="eastAsia" w:ascii="宋体" w:hAnsi="宋体" w:cs="宋体"/>
          <w:sz w:val="28"/>
          <w:szCs w:val="28"/>
        </w:rPr>
        <w:t xml:space="preserve">有关的一切事务，其法律后果由我方承担。</w:t>
      </w:r>
      <w:r/>
    </w:p>
    <w:p>
      <w:pPr>
        <w:ind w:firstLine="560"/>
        <w:spacing w:line="360" w:lineRule="auto"/>
        <w:rPr>
          <w:rFonts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420"/>
        <w:spacing w:line="360" w:lineRule="auto"/>
        <w:rPr>
          <w:rFonts w:ascii="宋体" w:hAnsi="宋体" w:cs="宋体"/>
          <w:sz w:val="28"/>
          <w:szCs w:val="28"/>
        </w:rPr>
      </w:pPr>
      <w:r>
        <w:rPr>
          <w:rFonts w:hint="eastAsia" w:ascii="宋体" w:hAnsi="宋体" w:cs="宋体"/>
          <w:sz w:val="28"/>
          <w:szCs w:val="28"/>
        </w:rPr>
        <w:t xml:space="preserve">代理人(被授权人): </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20"/>
        <w:spacing w:line="360" w:lineRule="auto"/>
        <w:rPr>
          <w:rFonts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20"/>
        <w:spacing w:line="360" w:lineRule="auto"/>
        <w:rPr>
          <w:rFonts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jc w:val="right"/>
        <w:rPr>
          <w:rFonts w:ascii="宋体" w:hAnsi="宋体" w:cs="宋体"/>
          <w:sz w:val="28"/>
          <w:szCs w:val="28"/>
        </w:rPr>
      </w:pPr>
      <w:r>
        <w:rPr>
          <w:rFonts w:ascii="宋体" w:hAnsi="宋体" w:cs="宋体"/>
          <w:sz w:val="28"/>
          <w:szCs w:val="28"/>
        </w:rPr>
      </w:r>
      <w:r/>
    </w:p>
    <w:p>
      <w:pPr>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注：提供代理人(被授权人)身份证扫描件。</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3265"/>
        <w:spacing w:line="400" w:lineRule="exact"/>
        <w:rPr>
          <w:rFonts w:ascii="宋体" w:hAnsi="宋体"/>
        </w:rPr>
      </w:pPr>
      <w:r>
        <w:rPr>
          <w:rFonts w:ascii="宋体" w:hAnsi="宋体"/>
        </w:rPr>
      </w:r>
      <w:r/>
    </w:p>
    <w:p>
      <w:pPr>
        <w:contextualSpacing/>
        <w:ind w:firstLine="4119"/>
        <w:spacing w:line="400" w:lineRule="exact"/>
        <w:rPr>
          <w:rFonts w:ascii="宋体" w:hAnsi="宋体" w:cs="宋体"/>
          <w:b/>
          <w:bCs/>
          <w:sz w:val="28"/>
          <w:szCs w:val="28"/>
        </w:rPr>
      </w:pPr>
      <w:r>
        <w:rPr>
          <w:rFonts w:hint="eastAsia" w:ascii="宋体" w:hAnsi="宋体"/>
          <w:b/>
          <w:bCs/>
        </w:rPr>
        <w:t xml:space="preserve">粘 贴 处</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28"/>
          <w:szCs w:val="28"/>
        </w:rPr>
      </w:pPr>
      <w:r>
        <w:rPr>
          <w:rFonts w:hint="eastAsia" w:ascii="宋体" w:hAnsi="宋体" w:cs="宋体"/>
          <w:sz w:val="32"/>
          <w:szCs w:val="32"/>
        </w:rPr>
        <w:br w:type="page" w:clear="all"/>
      </w:r>
      <w:r>
        <w:rPr>
          <w:rFonts w:hint="eastAsia" w:ascii="宋体" w:hAnsi="宋体" w:cs="宋体"/>
          <w:sz w:val="28"/>
          <w:szCs w:val="28"/>
          <w:lang w:val="zh-CN"/>
        </w:rPr>
        <w:t xml:space="preserve">附件</w:t>
      </w:r>
      <w:r>
        <w:rPr>
          <w:rFonts w:hint="eastAsia" w:ascii="宋体" w:hAnsi="宋体" w:cs="宋体"/>
          <w:sz w:val="28"/>
          <w:szCs w:val="28"/>
        </w:rPr>
        <w:t xml:space="preserve">4</w:t>
      </w:r>
      <w:r/>
    </w:p>
    <w:p>
      <w:pPr>
        <w:jc w:val="center"/>
        <w:spacing w:before="240" w:line="360" w:lineRule="auto"/>
        <w:rPr>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cs="宋体"/>
          <w:sz w:val="24"/>
        </w:rPr>
      </w:pPr>
      <w:r>
        <w:rPr>
          <w:rFonts w:hint="eastAsia" w:ascii="宋体" w:hAnsi="宋体" w:cs="宋体"/>
          <w:sz w:val="24"/>
        </w:rPr>
        <w:t xml:space="preserve">为营造公开、公平、公正的采购交易环境，树立诚信守法的供应商形象，本人代表本单位</w:t>
      </w:r>
      <w:r>
        <w:rPr>
          <w:rFonts w:hint="eastAsia" w:ascii="宋体" w:hAnsi="宋体" w:cs="宋体"/>
          <w:sz w:val="24"/>
        </w:rPr>
        <w:t xml:space="preserve">作出</w:t>
      </w:r>
      <w:r>
        <w:rPr>
          <w:rFonts w:hint="eastAsia" w:ascii="宋体" w:hAnsi="宋体" w:cs="宋体"/>
          <w:sz w:val="24"/>
        </w:rPr>
        <w:t xml:space="preserve">以下承诺：</w:t>
      </w:r>
      <w:r/>
    </w:p>
    <w:p>
      <w:pPr>
        <w:ind w:firstLine="420"/>
        <w:jc w:val="left"/>
        <w:spacing w:line="360" w:lineRule="auto"/>
        <w:rPr>
          <w:rFonts w:ascii="宋体" w:hAnsi="宋体" w:cs="宋体"/>
          <w:sz w:val="24"/>
        </w:rPr>
      </w:pPr>
      <w:r>
        <w:rPr>
          <w:rFonts w:hint="eastAsia" w:ascii="宋体" w:hAnsi="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cs="宋体"/>
          <w:sz w:val="24"/>
        </w:rPr>
      </w:pPr>
      <w:r>
        <w:rPr>
          <w:rFonts w:hint="eastAsia" w:ascii="宋体" w:hAnsi="宋体" w:cs="宋体"/>
          <w:sz w:val="24"/>
        </w:rPr>
        <w:t xml:space="preserve">二、严格依照国家和省、市、</w:t>
      </w:r>
      <w:r>
        <w:rPr>
          <w:rFonts w:hint="eastAsia" w:ascii="宋体" w:hAnsi="宋体" w:cs="宋体"/>
          <w:sz w:val="24"/>
        </w:rPr>
        <w:t xml:space="preserve">县关于</w:t>
      </w:r>
      <w:r>
        <w:rPr>
          <w:rFonts w:hint="eastAsia" w:ascii="宋体" w:hAnsi="宋体" w:cs="宋体"/>
          <w:sz w:val="24"/>
        </w:rPr>
        <w:t xml:space="preserve">政府采购等方面的法律、法规、规章、规范性文件，参加交易活动；积极履行社会责任，促进廉政建设；</w:t>
      </w:r>
      <w:r/>
    </w:p>
    <w:p>
      <w:pPr>
        <w:ind w:firstLine="420"/>
        <w:jc w:val="left"/>
        <w:spacing w:line="360" w:lineRule="auto"/>
        <w:rPr>
          <w:rFonts w:ascii="宋体" w:hAnsi="宋体" w:cs="宋体"/>
          <w:sz w:val="24"/>
        </w:rPr>
      </w:pPr>
      <w:r>
        <w:rPr>
          <w:rFonts w:hint="eastAsia" w:ascii="宋体" w:hAnsi="宋体" w:cs="宋体"/>
          <w:sz w:val="24"/>
        </w:rPr>
        <w:t xml:space="preserve">三、自我约束、自我管理，守合同、重信用，不参与</w:t>
      </w:r>
      <w:r>
        <w:rPr>
          <w:rFonts w:hint="eastAsia" w:ascii="宋体" w:hAnsi="宋体" w:cs="宋体"/>
          <w:sz w:val="24"/>
        </w:rPr>
        <w:t xml:space="preserve">围标串标</w:t>
      </w:r>
      <w:r>
        <w:rPr>
          <w:rFonts w:hint="eastAsia" w:ascii="宋体" w:hAnsi="宋体" w:cs="宋体"/>
          <w:sz w:val="24"/>
        </w:rPr>
        <w:t xml:space="preserve">、弄虚作假、骗取成交、干扰评标、违约毁约、恶意投诉等行为，主动维护采购活动的良好秩序；</w:t>
      </w:r>
      <w:r/>
    </w:p>
    <w:p>
      <w:pPr>
        <w:ind w:firstLine="420"/>
        <w:jc w:val="left"/>
        <w:spacing w:line="360" w:lineRule="auto"/>
        <w:rPr>
          <w:rFonts w:ascii="宋体" w:hAnsi="宋体" w:cs="宋体"/>
          <w:sz w:val="24"/>
        </w:rPr>
      </w:pPr>
      <w:r>
        <w:rPr>
          <w:rFonts w:hint="eastAsia" w:ascii="宋体" w:hAnsi="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cs="宋体"/>
          <w:sz w:val="24"/>
        </w:rPr>
      </w:pPr>
      <w:r>
        <w:rPr>
          <w:rFonts w:hint="eastAsia" w:ascii="宋体" w:hAnsi="宋体" w:cs="宋体"/>
          <w:sz w:val="24"/>
        </w:rPr>
        <w:t xml:space="preserve">五、自觉接受政府部门、行业组织、社会公众、新闻舆论等监督；</w:t>
      </w:r>
      <w:r/>
    </w:p>
    <w:p>
      <w:pPr>
        <w:ind w:firstLine="420"/>
        <w:jc w:val="left"/>
        <w:spacing w:line="360" w:lineRule="auto"/>
        <w:rPr>
          <w:rFonts w:ascii="宋体" w:hAnsi="宋体" w:cs="宋体"/>
          <w:sz w:val="24"/>
        </w:rPr>
      </w:pPr>
      <w:r>
        <w:rPr>
          <w:rFonts w:hint="eastAsia" w:ascii="宋体" w:hAnsi="宋体" w:cs="宋体"/>
          <w:sz w:val="24"/>
        </w:rPr>
        <w:t xml:space="preserve">六、上述承诺已向本单位员工做了宣传教育。</w:t>
      </w:r>
      <w:r/>
    </w:p>
    <w:p>
      <w:pPr>
        <w:ind w:firstLine="480"/>
        <w:spacing w:line="360" w:lineRule="auto"/>
        <w:rPr>
          <w:rFonts w:ascii="宋体" w:hAnsi="宋体" w:cs="宋体"/>
          <w:b/>
          <w:bCs/>
          <w:sz w:val="24"/>
          <w:lang w:val="zh-CN"/>
        </w:rPr>
      </w:pPr>
      <w:r>
        <w:rPr>
          <w:rFonts w:hint="eastAsia" w:ascii="宋体" w:hAnsi="宋体" w:cs="宋体"/>
          <w:b/>
          <w:bCs/>
          <w:sz w:val="24"/>
        </w:rPr>
        <w:t xml:space="preserve">如有违反上述承诺的不良行为，本单位同意将其予以上网公示。</w:t>
      </w:r>
      <w:r/>
    </w:p>
    <w:p>
      <w:pPr>
        <w:spacing w:line="360" w:lineRule="auto"/>
        <w:rPr>
          <w:rFonts w:ascii="宋体" w:hAnsi="宋体" w:cs="宋体"/>
          <w:sz w:val="24"/>
          <w:lang w:val="zh-CN"/>
        </w:rPr>
      </w:pPr>
      <w:r>
        <w:rPr>
          <w:rFonts w:ascii="宋体" w:hAnsi="宋体" w:cs="宋体"/>
          <w:sz w:val="24"/>
          <w:lang w:val="zh-CN"/>
        </w:rPr>
      </w:r>
      <w:r/>
    </w:p>
    <w:p>
      <w:pPr>
        <w:ind w:firstLine="4560"/>
        <w:spacing w:line="480" w:lineRule="auto"/>
        <w:rPr>
          <w:rFonts w:ascii="宋体" w:hAnsi="宋体" w:cs="宋体"/>
          <w:sz w:val="24"/>
          <w:lang w:val="zh-CN"/>
        </w:rPr>
      </w:pPr>
      <w:r>
        <w:rPr>
          <w:rFonts w:ascii="宋体" w:hAnsi="宋体" w:cs="宋体"/>
          <w:sz w:val="24"/>
          <w:lang w:val="zh-CN"/>
        </w:rPr>
      </w:r>
      <w:r/>
    </w:p>
    <w:p>
      <w:pPr>
        <w:ind w:firstLine="5040"/>
        <w:spacing w:line="480" w:lineRule="auto"/>
        <w:rPr>
          <w:rFonts w:ascii="宋体" w:hAnsi="宋体" w:cs="宋体"/>
          <w:color w:val="000000"/>
          <w:sz w:val="24"/>
        </w:rPr>
      </w:pPr>
      <w:r>
        <w:rPr>
          <w:rFonts w:hint="eastAsia" w:ascii="宋体" w:hAnsi="宋体" w:cs="宋体"/>
          <w:color w:val="000000"/>
          <w:sz w:val="24"/>
          <w:lang w:val="zh-CN"/>
        </w:rPr>
        <w:t xml:space="preserve">供应商（</w:t>
      </w:r>
      <w:r>
        <w:rPr>
          <w:rFonts w:hint="eastAsia" w:ascii="宋体" w:hAnsi="宋体" w:cs="宋体"/>
          <w:color w:val="000000"/>
          <w:sz w:val="24"/>
        </w:rPr>
        <w:t xml:space="preserve">公章）：            </w:t>
      </w:r>
      <w:r/>
    </w:p>
    <w:p>
      <w:pPr>
        <w:jc w:val="center"/>
        <w:spacing w:line="480" w:lineRule="auto"/>
        <w:rPr>
          <w:rFonts w:ascii="宋体" w:hAnsi="宋体" w:cs="宋体"/>
          <w:b/>
          <w:bCs/>
          <w:color w:val="000000"/>
          <w:sz w:val="28"/>
          <w:szCs w:val="28"/>
        </w:rPr>
      </w:pPr>
      <w:r>
        <w:rPr>
          <w:rFonts w:hint="eastAsia" w:ascii="宋体" w:hAnsi="宋体" w:cs="宋体"/>
          <w:color w:val="000000"/>
          <w:sz w:val="24"/>
        </w:rPr>
        <w:t xml:space="preserve">                   日期：  年  月  日</w:t>
      </w:r>
      <w:r/>
    </w:p>
    <w:p>
      <w:pPr>
        <w:jc w:val="center"/>
        <w:spacing w:after="200"/>
        <w:widowControl/>
        <w:rPr>
          <w:rFonts w:ascii="宋体" w:hAnsi="宋体" w:cs="宋体"/>
          <w:b/>
          <w:color w:val="000000"/>
          <w:sz w:val="32"/>
          <w:szCs w:val="32"/>
        </w:rPr>
      </w:pPr>
      <w:r>
        <w:rPr>
          <w:rFonts w:ascii="宋体" w:hAnsi="宋体" w:cs="宋体"/>
          <w:b/>
          <w:color w:val="000000"/>
          <w:sz w:val="32"/>
          <w:szCs w:val="32"/>
        </w:rPr>
      </w:r>
      <w:r/>
    </w:p>
    <w:p>
      <w:pPr>
        <w:jc w:val="center"/>
        <w:spacing w:after="200"/>
        <w:widowControl/>
        <w:rPr>
          <w:rFonts w:ascii="宋体" w:hAnsi="宋体" w:cs="宋体"/>
          <w:b/>
          <w:color w:val="000000"/>
          <w:sz w:val="32"/>
          <w:szCs w:val="32"/>
        </w:rPr>
      </w:pPr>
      <w:r>
        <w:rPr>
          <w:rFonts w:ascii="宋体" w:hAnsi="宋体" w:cs="宋体"/>
          <w:b/>
          <w:color w:val="000000"/>
          <w:sz w:val="32"/>
          <w:szCs w:val="32"/>
        </w:rPr>
      </w:r>
      <w:r/>
    </w:p>
    <w:p>
      <w:pPr>
        <w:jc w:val="center"/>
        <w:spacing w:after="200"/>
        <w:widowControl/>
        <w:rPr>
          <w:rFonts w:ascii="宋体" w:hAnsi="宋体" w:cs="宋体"/>
          <w:b/>
          <w:color w:val="000000"/>
          <w:sz w:val="32"/>
          <w:szCs w:val="32"/>
        </w:rPr>
      </w:pPr>
      <w:r>
        <w:rPr>
          <w:rFonts w:ascii="宋体" w:hAnsi="宋体" w:cs="宋体"/>
          <w:b/>
          <w:color w:val="000000"/>
          <w:sz w:val="32"/>
          <w:szCs w:val="32"/>
        </w:rPr>
      </w:r>
      <w:r/>
    </w:p>
    <w:p>
      <w:pPr>
        <w:jc w:val="center"/>
        <w:spacing w:after="200"/>
        <w:widowControl/>
        <w:rPr>
          <w:rFonts w:ascii="宋体" w:hAnsi="宋体" w:cs="宋体"/>
          <w:b/>
          <w:color w:val="000000"/>
          <w:sz w:val="32"/>
          <w:szCs w:val="32"/>
        </w:rPr>
      </w:pPr>
      <w:r>
        <w:rPr>
          <w:rFonts w:ascii="宋体" w:hAnsi="宋体" w:cs="宋体"/>
          <w:b/>
          <w:color w:val="000000"/>
          <w:sz w:val="32"/>
          <w:szCs w:val="32"/>
        </w:rPr>
      </w:r>
      <w:r/>
    </w:p>
    <w:p>
      <w:pPr>
        <w:jc w:val="center"/>
        <w:spacing w:after="200"/>
        <w:widowControl/>
        <w:rPr>
          <w:rFonts w:ascii="宋体" w:hAnsi="宋体" w:cs="宋体"/>
          <w:b/>
          <w:color w:val="000000"/>
          <w:sz w:val="32"/>
          <w:szCs w:val="32"/>
        </w:rPr>
      </w:pPr>
      <w:r>
        <w:rPr>
          <w:rFonts w:ascii="宋体" w:hAnsi="宋体" w:cs="宋体"/>
          <w:b/>
          <w:color w:val="000000"/>
          <w:sz w:val="32"/>
          <w:szCs w:val="32"/>
        </w:rPr>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5</w:t>
      </w:r>
      <w:r/>
    </w:p>
    <w:p>
      <w:pPr>
        <w:jc w:val="center"/>
        <w:rPr>
          <w:rFonts w:ascii="宋体" w:hAnsi="宋体"/>
          <w:b/>
          <w:sz w:val="32"/>
          <w:szCs w:val="32"/>
        </w:rPr>
      </w:pPr>
      <w:r>
        <w:rPr>
          <w:rFonts w:hint="eastAsia" w:ascii="宋体" w:hAnsi="宋体"/>
          <w:b/>
          <w:sz w:val="32"/>
          <w:szCs w:val="32"/>
        </w:rPr>
        <w:t xml:space="preserve">项目负责人无在建工程承诺书</w:t>
      </w:r>
      <w:r/>
    </w:p>
    <w:p>
      <w:pPr>
        <w:rPr>
          <w:rFonts w:ascii="宋体" w:hAnsi="宋体"/>
          <w:b/>
          <w:sz w:val="28"/>
        </w:rPr>
      </w:pPr>
      <w:r>
        <w:rPr>
          <w:rFonts w:ascii="宋体" w:hAnsi="宋体"/>
          <w:b/>
          <w:sz w:val="28"/>
        </w:rPr>
      </w:r>
      <w:r/>
    </w:p>
    <w:p>
      <w:pPr>
        <w:spacing w:line="360" w:lineRule="auto"/>
        <w:widowControl/>
        <w:rPr>
          <w:rFonts w:ascii="宋体" w:hAnsi="宋体"/>
          <w:spacing w:val="8"/>
          <w:sz w:val="28"/>
          <w:szCs w:val="28"/>
          <w:u w:val="single"/>
        </w:rPr>
      </w:pPr>
      <w:r>
        <w:rPr>
          <w:rFonts w:hint="eastAsia" w:ascii="宋体" w:hAnsi="宋体"/>
          <w:spacing w:val="8"/>
          <w:sz w:val="28"/>
          <w:szCs w:val="28"/>
          <w:u w:val="single"/>
        </w:rPr>
        <w:t xml:space="preserve">南通市海门证大中学</w:t>
      </w:r>
      <w:r>
        <w:rPr>
          <w:rFonts w:hint="eastAsia" w:ascii="宋体" w:hAnsi="宋体"/>
          <w:spacing w:val="8"/>
          <w:sz w:val="28"/>
          <w:szCs w:val="28"/>
        </w:rPr>
        <w:t xml:space="preserve">：</w:t>
      </w:r>
      <w:r/>
    </w:p>
    <w:p>
      <w:pPr>
        <w:ind w:firstLine="592"/>
        <w:spacing w:line="360" w:lineRule="auto"/>
        <w:widowControl/>
        <w:rPr>
          <w:rFonts w:ascii="宋体" w:hAnsi="宋体"/>
          <w:sz w:val="28"/>
          <w:szCs w:val="28"/>
        </w:rPr>
      </w:pPr>
      <w:r>
        <w:rPr>
          <w:rFonts w:hint="eastAsia" w:ascii="宋体" w:hAnsi="宋体"/>
          <w:spacing w:val="8"/>
          <w:sz w:val="28"/>
          <w:szCs w:val="28"/>
        </w:rPr>
        <w:t xml:space="preserve">我单位参加 </w:t>
      </w:r>
      <w:r>
        <w:rPr>
          <w:rFonts w:hint="eastAsia" w:ascii="宋体" w:hAnsi="宋体"/>
          <w:spacing w:val="8"/>
          <w:sz w:val="28"/>
          <w:szCs w:val="28"/>
          <w:u w:val="single"/>
        </w:rPr>
        <w:t xml:space="preserve">                    </w:t>
      </w:r>
      <w:r>
        <w:rPr>
          <w:rFonts w:hint="eastAsia" w:ascii="宋体" w:hAnsi="宋体"/>
          <w:spacing w:val="8"/>
          <w:sz w:val="28"/>
          <w:szCs w:val="28"/>
        </w:rPr>
        <w:t xml:space="preserve">（项目名称）投标的申请，拟派项目负责人为</w:t>
      </w:r>
      <w:r>
        <w:rPr>
          <w:rFonts w:hint="eastAsia" w:hAnsi="宋体"/>
          <w:spacing w:val="8"/>
          <w:sz w:val="28"/>
          <w:szCs w:val="28"/>
          <w:u w:val="single"/>
        </w:rPr>
        <w:t xml:space="preserve">            </w:t>
      </w:r>
      <w:r>
        <w:rPr>
          <w:rFonts w:hint="eastAsia" w:ascii="宋体" w:hAnsi="宋体"/>
          <w:spacing w:val="8"/>
          <w:sz w:val="28"/>
          <w:szCs w:val="28"/>
        </w:rPr>
        <w:t xml:space="preserve">。现我单位向贵单位慎重承诺：</w:t>
      </w:r>
      <w:r/>
    </w:p>
    <w:p>
      <w:pPr>
        <w:pStyle w:val="767"/>
        <w:ind w:firstLine="592"/>
        <w:spacing w:line="360" w:lineRule="auto"/>
        <w:rPr>
          <w:rFonts w:ascii="宋体" w:hAnsi="宋体"/>
        </w:rPr>
      </w:pPr>
      <w:r>
        <w:rPr>
          <w:rFonts w:hint="eastAsia" w:ascii="宋体" w:hAnsi="宋体"/>
          <w:spacing w:val="8"/>
          <w:sz w:val="28"/>
          <w:szCs w:val="28"/>
        </w:rPr>
        <w:t xml:space="preserve">拟派项目负责人</w:t>
      </w:r>
      <w:r>
        <w:rPr>
          <w:rFonts w:hint="eastAsia" w:ascii="宋体" w:hAnsi="宋体"/>
          <w:spacing w:val="8"/>
          <w:sz w:val="28"/>
          <w:szCs w:val="28"/>
          <w:u w:val="single"/>
        </w:rPr>
        <w:t xml:space="preserve">       </w:t>
      </w:r>
      <w:r>
        <w:rPr>
          <w:rFonts w:hint="eastAsia" w:ascii="宋体" w:hAnsi="宋体"/>
          <w:spacing w:val="8"/>
          <w:sz w:val="28"/>
          <w:szCs w:val="28"/>
        </w:rPr>
        <w:t xml:space="preserve">从现在开始至本项目投标文件截止时间内无在建项目，如果我方被查实在此阶段项目负责人有在建项目，那么我方愿意放弃收回履约保证金的权利，同时愿意接受被列为</w:t>
      </w:r>
      <w:r>
        <w:rPr>
          <w:rFonts w:hint="eastAsia" w:ascii="宋体" w:hAnsi="宋体"/>
          <w:spacing w:val="8"/>
          <w:sz w:val="28"/>
          <w:szCs w:val="28"/>
        </w:rPr>
        <w:t xml:space="preserve">不</w:t>
      </w:r>
      <w:r>
        <w:rPr>
          <w:rFonts w:hint="eastAsia" w:ascii="宋体" w:hAnsi="宋体"/>
          <w:spacing w:val="8"/>
          <w:sz w:val="28"/>
          <w:szCs w:val="28"/>
        </w:rPr>
        <w:t xml:space="preserve">诚信单位的处理。</w:t>
      </w:r>
      <w:r/>
    </w:p>
    <w:p>
      <w:pPr>
        <w:spacing w:line="600" w:lineRule="exact"/>
        <w:rPr>
          <w:rFonts w:ascii="宋体" w:hAnsi="宋体"/>
        </w:rPr>
      </w:pPr>
      <w:r>
        <w:rPr>
          <w:rFonts w:ascii="宋体" w:hAnsi="宋体"/>
        </w:rPr>
      </w:r>
      <w:r/>
    </w:p>
    <w:p>
      <w:pPr>
        <w:ind w:right="-512" w:firstLine="3080"/>
        <w:spacing w:line="480" w:lineRule="auto"/>
        <w:rPr>
          <w:rFonts w:ascii="宋体" w:hAnsi="宋体"/>
          <w:sz w:val="28"/>
          <w:szCs w:val="28"/>
        </w:rPr>
      </w:pPr>
      <w:r>
        <w:rPr>
          <w:rFonts w:hint="eastAsia" w:ascii="宋体" w:hAnsi="宋体"/>
          <w:sz w:val="28"/>
          <w:szCs w:val="28"/>
        </w:rPr>
        <w:t xml:space="preserve">投标申请人（盖公章）：</w:t>
      </w:r>
      <w:r/>
    </w:p>
    <w:p>
      <w:pPr>
        <w:ind w:right="-512" w:firstLine="2800"/>
        <w:spacing w:line="480" w:lineRule="auto"/>
        <w:rPr>
          <w:rFonts w:ascii="宋体" w:hAnsi="宋体"/>
          <w:sz w:val="28"/>
          <w:szCs w:val="28"/>
        </w:rPr>
      </w:pPr>
      <w:r>
        <w:rPr>
          <w:rFonts w:hint="eastAsia" w:ascii="宋体" w:hAnsi="宋体"/>
          <w:sz w:val="28"/>
          <w:szCs w:val="28"/>
        </w:rPr>
        <w:t xml:space="preserve">法定代表人或者授权代表（签字或盖章）：</w:t>
      </w:r>
      <w:r/>
    </w:p>
    <w:p>
      <w:pPr>
        <w:rPr>
          <w:rFonts w:ascii="宋体" w:hAnsi="宋体"/>
        </w:rPr>
      </w:pPr>
      <w:r>
        <w:rPr>
          <w:rFonts w:hint="eastAsia" w:ascii="宋体" w:hAnsi="宋体"/>
          <w:sz w:val="28"/>
          <w:szCs w:val="28"/>
        </w:rPr>
        <w:t xml:space="preserve">　　　　　　　　　　                  年   月    日</w:t>
      </w:r>
      <w:r/>
    </w:p>
    <w:p>
      <w:pPr>
        <w:sectPr>
          <w:footnotePr/>
          <w:endnotePr/>
          <w:type w:val="nextPage"/>
          <w:pgSz w:w="11905" w:h="16838" w:orient="portrait"/>
          <w:pgMar w:top="1417" w:right="1417" w:bottom="1417" w:left="1417" w:header="879" w:footer="1191" w:gutter="0"/>
          <w:cols w:num="1" w:sep="0" w:space="0" w:equalWidth="1"/>
          <w:docGrid w:linePitch="360"/>
        </w:sectPr>
      </w:pPr>
      <w:r/>
      <w:r/>
    </w:p>
    <w:p>
      <w:pPr>
        <w:jc w:val="left"/>
        <w:spacing w:after="200"/>
        <w:widowControl/>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6</w:t>
      </w:r>
      <w:r/>
    </w:p>
    <w:p>
      <w:pPr>
        <w:jc w:val="center"/>
        <w:spacing w:line="360" w:lineRule="auto"/>
        <w:widowControl/>
        <w:rPr>
          <w:rFonts w:ascii="宋体" w:hAnsi="宋体" w:cs="宋体"/>
          <w:b/>
          <w:sz w:val="32"/>
          <w:szCs w:val="32"/>
        </w:rPr>
      </w:pPr>
      <w:r>
        <w:rPr>
          <w:rFonts w:hint="eastAsia" w:ascii="宋体" w:hAnsi="宋体" w:cs="宋体"/>
          <w:b/>
          <w:sz w:val="32"/>
          <w:szCs w:val="32"/>
        </w:rPr>
        <w:t xml:space="preserve">中小企业声明函（工程）</w:t>
      </w:r>
      <w:r/>
    </w:p>
    <w:p>
      <w:pPr>
        <w:ind w:firstLine="560"/>
        <w:jc w:val="left"/>
        <w:spacing w:line="360" w:lineRule="auto"/>
        <w:widowControl/>
        <w:rPr>
          <w:rFonts w:ascii="宋体" w:hAnsi="宋体" w:cs="宋体"/>
          <w:sz w:val="24"/>
        </w:rPr>
      </w:pPr>
      <w:r>
        <w:rPr>
          <w:rFonts w:hint="eastAsia" w:ascii="宋体" w:hAnsi="宋体" w:cs="宋体"/>
          <w:sz w:val="24"/>
        </w:rPr>
        <w:t xml:space="preserve">本公司郑重声明，根据《政府采购促进中小企业发展管理办法》（财库﹝</w:t>
      </w:r>
      <w:r>
        <w:rPr>
          <w:rFonts w:ascii="宋体" w:hAnsi="宋体" w:cs="宋体"/>
          <w:sz w:val="24"/>
        </w:rPr>
        <w:t xml:space="preserve">2020</w:t>
      </w:r>
      <w:r>
        <w:rPr>
          <w:rFonts w:hint="eastAsia" w:ascii="宋体" w:hAnsi="宋体" w:cs="宋体"/>
          <w:sz w:val="24"/>
        </w:rPr>
        <w:t xml:space="preserve">﹞</w:t>
      </w:r>
      <w:r>
        <w:rPr>
          <w:rFonts w:ascii="宋体" w:hAnsi="宋体" w:cs="宋体"/>
          <w:sz w:val="24"/>
        </w:rPr>
        <w:t xml:space="preserve">46 </w:t>
      </w:r>
      <w:r>
        <w:rPr>
          <w:rFonts w:hint="eastAsia" w:ascii="宋体" w:hAnsi="宋体" w:cs="宋体"/>
          <w:sz w:val="24"/>
        </w:rPr>
        <w:t xml:space="preserve">号）的规定，本公司参加</w:t>
      </w:r>
      <w:r>
        <w:rPr>
          <w:rFonts w:hint="eastAsia" w:ascii="宋体" w:hAnsi="宋体" w:cs="宋体"/>
          <w:sz w:val="24"/>
          <w:u w:val="single"/>
        </w:rPr>
        <w:t xml:space="preserve">南通市海门证大中学</w:t>
      </w:r>
      <w:r>
        <w:rPr>
          <w:rFonts w:hint="eastAsia" w:ascii="宋体" w:hAnsi="宋体" w:cs="宋体"/>
          <w:sz w:val="24"/>
        </w:rPr>
        <w:t xml:space="preserve">的</w:t>
      </w:r>
      <w:r>
        <w:rPr>
          <w:rFonts w:hint="eastAsia" w:ascii="宋体" w:hAnsi="宋体" w:cs="宋体"/>
          <w:sz w:val="24"/>
          <w:u w:val="single"/>
        </w:rPr>
        <w:t xml:space="preserve">南通市海门证大中学扩建项目红线内10KV供配电工程（二次）</w:t>
      </w:r>
      <w:r>
        <w:rPr>
          <w:rFonts w:hint="eastAsia" w:ascii="宋体" w:hAnsi="宋体" w:cs="宋体"/>
          <w:sz w:val="24"/>
        </w:rPr>
        <w:t xml:space="preserve">采购活动，工程全部由符合政策要求的中小企业承接。相关企业的具体情况如下：</w:t>
      </w:r>
      <w:r/>
    </w:p>
    <w:p>
      <w:pPr>
        <w:numPr>
          <w:ilvl w:val="0"/>
          <w:numId w:val="7"/>
        </w:numPr>
        <w:ind w:firstLine="560"/>
        <w:jc w:val="left"/>
        <w:spacing w:line="360" w:lineRule="auto"/>
        <w:widowControl/>
        <w:rPr>
          <w:rFonts w:ascii="宋体" w:hAnsi="宋体" w:cs="宋体"/>
          <w:sz w:val="24"/>
        </w:rPr>
      </w:pPr>
      <w:r>
        <w:rPr>
          <w:rFonts w:hint="eastAsia" w:ascii="宋体" w:hAnsi="宋体" w:cs="宋体"/>
          <w:sz w:val="24"/>
          <w:u w:val="single"/>
        </w:rPr>
        <w:t xml:space="preserve"> 供配电工程 </w:t>
      </w:r>
      <w:r>
        <w:rPr>
          <w:rFonts w:hint="eastAsia" w:ascii="宋体" w:hAnsi="宋体" w:cs="宋体"/>
          <w:sz w:val="24"/>
        </w:rPr>
        <w:t xml:space="preserve">（标的名称），属于</w:t>
      </w:r>
      <w:r>
        <w:rPr>
          <w:rFonts w:hint="eastAsia" w:ascii="宋体" w:hAnsi="宋体" w:cs="宋体"/>
          <w:sz w:val="24"/>
          <w:u w:val="single"/>
        </w:rPr>
        <w:t xml:space="preserve"> 建筑业 </w:t>
      </w:r>
      <w:r>
        <w:rPr>
          <w:rFonts w:hint="eastAsia" w:ascii="宋体" w:hAnsi="宋体" w:cs="宋体"/>
          <w:sz w:val="24"/>
        </w:rPr>
        <w:t xml:space="preserve">；</w:t>
      </w:r>
      <w:r>
        <w:rPr>
          <w:rFonts w:hint="eastAsia" w:ascii="宋体" w:hAnsi="宋体" w:cs="宋体"/>
          <w:sz w:val="24"/>
          <w:lang w:bidi="zh-CN"/>
        </w:rPr>
        <w:t xml:space="preserve">承建（承接）</w:t>
      </w:r>
      <w:r>
        <w:rPr>
          <w:rFonts w:hint="eastAsia" w:ascii="宋体" w:hAnsi="宋体" w:cs="宋体"/>
          <w:sz w:val="24"/>
        </w:rPr>
        <w:t xml:space="preserve">企业为</w:t>
      </w:r>
      <w:r>
        <w:rPr>
          <w:rFonts w:hint="eastAsia" w:ascii="宋体" w:hAnsi="宋体" w:cs="宋体"/>
          <w:sz w:val="24"/>
          <w:u w:val="single"/>
        </w:rPr>
        <w:t xml:space="preserve">                </w:t>
      </w:r>
      <w:r>
        <w:rPr>
          <w:rFonts w:hint="eastAsia" w:ascii="宋体" w:hAnsi="宋体" w:cs="宋体"/>
          <w:sz w:val="24"/>
        </w:rPr>
        <w:t xml:space="preserve">（企业名称），营业收入为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（中型企业、小型企业、微型企业）；</w:t>
      </w:r>
      <w:r/>
    </w:p>
    <w:p>
      <w:pPr>
        <w:pStyle w:val="772"/>
      </w:pPr>
      <w:r>
        <w:rPr>
          <w:rFonts w:hint="eastAsia"/>
        </w:rPr>
        <w:t xml:space="preserve">    ......</w:t>
      </w:r>
      <w:r/>
    </w:p>
    <w:p>
      <w:pPr>
        <w:ind w:firstLine="560"/>
        <w:jc w:val="left"/>
        <w:spacing w:line="360" w:lineRule="auto"/>
        <w:widowControl/>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left="765" w:firstLine="420"/>
        <w:rPr>
          <w:rFonts w:ascii="宋体" w:hAnsi="宋体"/>
          <w:sz w:val="24"/>
        </w:rPr>
      </w:pPr>
      <w:r>
        <w:rPr>
          <w:rFonts w:ascii="宋体" w:hAnsi="宋体"/>
          <w:sz w:val="24"/>
        </w:rPr>
      </w:r>
      <w:r/>
    </w:p>
    <w:p>
      <w:pPr>
        <w:ind w:firstLine="5040"/>
        <w:jc w:val="left"/>
        <w:spacing w:line="360" w:lineRule="auto"/>
        <w:widowControl/>
        <w:rPr>
          <w:rFonts w:ascii="宋体" w:hAnsi="宋体" w:cs="宋体"/>
          <w:sz w:val="24"/>
        </w:rPr>
      </w:pPr>
      <w:r>
        <w:rPr>
          <w:rFonts w:hint="eastAsia" w:ascii="宋体" w:hAnsi="宋体" w:cs="宋体"/>
          <w:sz w:val="24"/>
        </w:rPr>
        <w:t xml:space="preserve">企业名称（盖章）：</w:t>
      </w:r>
      <w:r/>
    </w:p>
    <w:p>
      <w:pPr>
        <w:ind w:firstLine="5040"/>
        <w:jc w:val="left"/>
        <w:spacing w:line="360" w:lineRule="auto"/>
        <w:widowControl/>
        <w:rPr>
          <w:rFonts w:ascii="宋体" w:hAnsi="宋体" w:cs="宋体"/>
          <w:sz w:val="24"/>
        </w:rPr>
      </w:pPr>
      <w:r>
        <w:rPr>
          <w:rFonts w:hint="eastAsia" w:ascii="宋体" w:hAnsi="宋体" w:cs="宋体"/>
          <w:sz w:val="24"/>
        </w:rPr>
        <w:t xml:space="preserve">日期：</w:t>
      </w:r>
      <w:r/>
    </w:p>
    <w:p>
      <w:pPr>
        <w:ind w:firstLine="420"/>
        <w:jc w:val="left"/>
        <w:widowControl/>
        <w:rPr>
          <w:rFonts w:ascii="宋体" w:hAnsi="宋体" w:cs="宋体"/>
          <w:szCs w:val="21"/>
          <w:lang w:bidi="ar"/>
        </w:rPr>
      </w:pPr>
      <w:r>
        <w:rPr>
          <w:rFonts w:ascii="宋体" w:hAnsi="宋体" w:cs="宋体"/>
          <w:szCs w:val="21"/>
          <w:lang w:bidi="ar"/>
        </w:rPr>
      </w:r>
      <w:r/>
    </w:p>
    <w:p>
      <w:pPr>
        <w:ind w:firstLine="420"/>
        <w:jc w:val="left"/>
        <w:widowControl/>
        <w:rPr>
          <w:rFonts w:ascii="宋体" w:hAnsi="宋体" w:cs="宋体"/>
          <w:szCs w:val="21"/>
          <w:lang w:bidi="ar"/>
        </w:rPr>
      </w:pPr>
      <w:r>
        <w:rPr>
          <w:rFonts w:ascii="宋体" w:hAnsi="宋体" w:cs="宋体"/>
          <w:szCs w:val="21"/>
          <w:lang w:bidi="ar"/>
        </w:rPr>
      </w:r>
      <w:r/>
    </w:p>
    <w:p>
      <w:pPr>
        <w:ind w:firstLine="420"/>
        <w:jc w:val="left"/>
        <w:widowControl/>
        <w:rPr>
          <w:rFonts w:ascii="宋体" w:hAnsi="宋体" w:cs="宋体"/>
          <w:szCs w:val="21"/>
          <w:lang w:bidi="ar"/>
        </w:rPr>
      </w:pPr>
      <w:r>
        <w:rPr>
          <w:rFonts w:hint="eastAsia" w:ascii="宋体" w:hAnsi="宋体" w:cs="宋体"/>
          <w:szCs w:val="21"/>
          <w:lang w:bidi="ar"/>
        </w:rPr>
        <w:t xml:space="preserve">注：1.从业人员、营业收入、资产总额填报上一年度数据，无上</w:t>
      </w:r>
      <w:r>
        <w:rPr>
          <w:rFonts w:hint="eastAsia" w:ascii="宋体" w:hAnsi="宋体" w:cs="宋体"/>
          <w:szCs w:val="21"/>
          <w:lang w:bidi="ar"/>
        </w:rPr>
        <w:t xml:space="preserve">一</w:t>
      </w:r>
      <w:r>
        <w:rPr>
          <w:rFonts w:hint="eastAsia" w:ascii="宋体" w:hAnsi="宋体" w:cs="宋体"/>
          <w:szCs w:val="21"/>
          <w:lang w:bidi="ar"/>
        </w:rPr>
        <w:t xml:space="preserve">年度数据的新成立企业可不填报。</w:t>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注：成交供应商为中小企业的，此</w:t>
      </w:r>
      <w:r>
        <w:rPr>
          <w:rFonts w:hint="eastAsia" w:ascii="宋体" w:hAnsi="宋体" w:cs="宋体"/>
          <w:b/>
          <w:bCs/>
          <w:szCs w:val="21"/>
          <w:lang w:bidi="ar"/>
        </w:rPr>
        <w:t xml:space="preserve">声明函将随</w:t>
      </w:r>
      <w:r>
        <w:rPr>
          <w:rFonts w:hint="eastAsia" w:ascii="宋体" w:hAnsi="宋体" w:cs="宋体"/>
          <w:b/>
          <w:bCs/>
          <w:szCs w:val="21"/>
          <w:lang w:bidi="ar"/>
        </w:rPr>
        <w:t xml:space="preserve">成交结果同时公告，接受社会监督。供应</w:t>
      </w:r>
      <w:r>
        <w:rPr>
          <w:rFonts w:hint="eastAsia" w:ascii="宋体" w:hAnsi="宋体" w:cs="宋体"/>
          <w:b/>
          <w:bCs/>
          <w:szCs w:val="21"/>
          <w:lang w:bidi="ar"/>
        </w:rPr>
        <w:t xml:space="preserve">商按照</w:t>
      </w:r>
      <w:r>
        <w:rPr>
          <w:rFonts w:hint="eastAsia" w:ascii="宋体" w:hAnsi="宋体" w:cs="宋体"/>
          <w:b/>
          <w:bCs/>
          <w:szCs w:val="21"/>
          <w:lang w:bidi="ar"/>
        </w:rPr>
        <w:t xml:space="preserve">本办法规定提供声明</w:t>
      </w:r>
      <w:r>
        <w:rPr>
          <w:rFonts w:hint="eastAsia" w:ascii="宋体" w:hAnsi="宋体" w:cs="宋体"/>
          <w:b/>
          <w:bCs/>
          <w:szCs w:val="21"/>
          <w:lang w:bidi="ar"/>
        </w:rPr>
        <w:t xml:space="preserve">函内容</w:t>
      </w:r>
      <w:r>
        <w:rPr>
          <w:rFonts w:hint="eastAsia" w:ascii="宋体" w:hAnsi="宋体" w:cs="宋体"/>
          <w:b/>
          <w:bCs/>
          <w:szCs w:val="21"/>
          <w:lang w:bidi="ar"/>
        </w:rPr>
        <w:t xml:space="preserve">不实的，属于提供虚假材料谋取中标、成交，依照《中华人民共和国政府采购法》等国家有关规定追究相应责任。</w:t>
      </w:r>
      <w:r/>
    </w:p>
    <w:p>
      <w:pPr>
        <w:pStyle w:val="772"/>
      </w:pPr>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根据工信部联企业[2011]300号文，关于中小企业划型标准规定：</w:t>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建筑业。营业收入80000万元以下</w:t>
      </w:r>
      <w:r>
        <w:rPr>
          <w:rFonts w:hint="eastAsia" w:ascii="宋体" w:hAnsi="宋体" w:cs="宋体"/>
          <w:b/>
          <w:bCs/>
          <w:color w:val="ff0000"/>
          <w:szCs w:val="21"/>
          <w:lang w:bidi="ar"/>
        </w:rPr>
        <w:t xml:space="preserve">或</w:t>
      </w:r>
      <w:r>
        <w:rPr>
          <w:rFonts w:hint="eastAsia" w:ascii="宋体" w:hAnsi="宋体" w:cs="宋体"/>
          <w:b/>
          <w:bCs/>
          <w:szCs w:val="21"/>
          <w:lang w:bidi="ar"/>
        </w:rPr>
        <w:t xml:space="preserve">资产总额80000万元以下的为中小微型企业。</w:t>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其中，营业收入6000万元及以上，</w:t>
      </w:r>
      <w:r>
        <w:rPr>
          <w:rFonts w:hint="eastAsia" w:ascii="宋体" w:hAnsi="宋体" w:cs="宋体"/>
          <w:b/>
          <w:bCs/>
          <w:color w:val="ff0000"/>
          <w:szCs w:val="21"/>
          <w:lang w:bidi="ar"/>
        </w:rPr>
        <w:t xml:space="preserve">且</w:t>
      </w:r>
      <w:r>
        <w:rPr>
          <w:rFonts w:hint="eastAsia" w:ascii="宋体" w:hAnsi="宋体" w:cs="宋体"/>
          <w:b/>
          <w:bCs/>
          <w:szCs w:val="21"/>
          <w:lang w:bidi="ar"/>
        </w:rPr>
        <w:t xml:space="preserve">资产总额5000万元及以上的为中型企业;</w:t>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营业收入300万元及以上，</w:t>
      </w:r>
      <w:r>
        <w:rPr>
          <w:rFonts w:hint="eastAsia" w:ascii="宋体" w:hAnsi="宋体" w:cs="宋体"/>
          <w:b/>
          <w:bCs/>
          <w:color w:val="ff0000"/>
          <w:szCs w:val="21"/>
          <w:lang w:bidi="ar"/>
        </w:rPr>
        <w:t xml:space="preserve">且</w:t>
      </w:r>
      <w:r>
        <w:rPr>
          <w:rFonts w:hint="eastAsia" w:ascii="宋体" w:hAnsi="宋体" w:cs="宋体"/>
          <w:b/>
          <w:bCs/>
          <w:szCs w:val="21"/>
          <w:lang w:bidi="ar"/>
        </w:rPr>
        <w:t xml:space="preserve">资产总额300万元及以上的为小型企业;</w:t>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营业收入300万元以下</w:t>
      </w:r>
      <w:r>
        <w:rPr>
          <w:rFonts w:hint="eastAsia" w:ascii="宋体" w:hAnsi="宋体" w:cs="宋体"/>
          <w:b/>
          <w:bCs/>
          <w:color w:val="ff0000"/>
          <w:szCs w:val="21"/>
          <w:lang w:bidi="ar"/>
        </w:rPr>
        <w:t xml:space="preserve">或</w:t>
      </w:r>
      <w:r>
        <w:rPr>
          <w:rFonts w:hint="eastAsia" w:ascii="宋体" w:hAnsi="宋体" w:cs="宋体"/>
          <w:b/>
          <w:bCs/>
          <w:szCs w:val="21"/>
          <w:lang w:bidi="ar"/>
        </w:rPr>
        <w:t xml:space="preserve">资产总额300万元以下的为微型企业。</w:t>
      </w:r>
      <w:r/>
    </w:p>
    <w:p>
      <w:pPr>
        <w:jc w:val="left"/>
        <w:spacing w:after="200"/>
        <w:widowControl/>
        <w:rPr>
          <w:rFonts w:ascii="宋体" w:hAnsi="宋体" w:cs="宋体"/>
          <w:sz w:val="28"/>
          <w:szCs w:val="28"/>
          <w:lang w:val="zh-CN"/>
        </w:rPr>
      </w:pPr>
      <w:r>
        <w:rPr>
          <w:rFonts w:ascii="宋体" w:hAnsi="宋体" w:cs="宋体"/>
          <w:sz w:val="28"/>
          <w:szCs w:val="28"/>
          <w:lang w:val="zh-CN"/>
        </w:rPr>
      </w:r>
      <w:r/>
    </w:p>
    <w:p>
      <w:pPr>
        <w:pStyle w:val="801"/>
        <w:rPr>
          <w:lang w:val="zh-CN"/>
        </w:rPr>
      </w:pPr>
      <w:r>
        <w:rPr>
          <w:lang w:val="zh-CN"/>
        </w:rPr>
      </w:r>
      <w:r/>
    </w:p>
    <w:p>
      <w:pPr>
        <w:jc w:val="left"/>
        <w:spacing w:after="200"/>
        <w:widowControl/>
        <w:rPr>
          <w:rFonts w:ascii="宋体" w:hAnsi="宋体" w:cs="宋体"/>
          <w:sz w:val="28"/>
          <w:szCs w:val="28"/>
          <w:lang w:val="zh-CN"/>
        </w:rPr>
      </w:pPr>
      <w:r>
        <w:rPr>
          <w:rFonts w:ascii="宋体" w:hAnsi="宋体" w:cs="宋体"/>
          <w:sz w:val="28"/>
          <w:szCs w:val="28"/>
          <w:lang w:val="zh-CN"/>
        </w:rPr>
        <w:br w:type="page" w:clear="all"/>
      </w:r>
      <w:r/>
    </w:p>
    <w:p>
      <w:pPr>
        <w:jc w:val="left"/>
        <w:spacing w:after="200"/>
        <w:widowControl/>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7</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1032"/>
        <w:ind w:firstLine="240"/>
      </w:pPr>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南通市海门证大中学</w:t>
      </w:r>
      <w:r>
        <w:rPr>
          <w:rFonts w:hint="eastAsia" w:ascii="宋体" w:hAnsi="宋体"/>
          <w:sz w:val="28"/>
          <w:szCs w:val="28"/>
        </w:rPr>
        <w:t xml:space="preserve">单位的项目编号为</w:t>
      </w:r>
      <w:r>
        <w:rPr>
          <w:rFonts w:hint="eastAsia" w:ascii="宋体" w:hAnsi="宋体"/>
          <w:sz w:val="28"/>
          <w:szCs w:val="28"/>
          <w:u w:val="single"/>
        </w:rPr>
        <w:t xml:space="preserve">              </w:t>
      </w:r>
      <w:r>
        <w:rPr>
          <w:rFonts w:hint="eastAsia" w:ascii="宋体" w:hAnsi="宋体"/>
          <w:sz w:val="28"/>
          <w:szCs w:val="28"/>
        </w:rPr>
        <w:t xml:space="preserve">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1032"/>
        <w:ind w:firstLine="280"/>
        <w:rPr>
          <w:rFonts w:ascii="宋体" w:hAnsi="宋体"/>
          <w:sz w:val="28"/>
          <w:szCs w:val="28"/>
        </w:rPr>
      </w:pPr>
      <w:r>
        <w:rPr>
          <w:rFonts w:ascii="宋体" w:hAnsi="宋体"/>
          <w:sz w:val="28"/>
          <w:szCs w:val="28"/>
        </w:rPr>
      </w:r>
      <w:r/>
    </w:p>
    <w:p>
      <w:pPr>
        <w:jc w:val="center"/>
        <w:spacing w:line="30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00" w:lineRule="auto"/>
        <w:rPr>
          <w:rFonts w:ascii="宋体" w:hAnsi="宋体"/>
          <w:sz w:val="28"/>
          <w:szCs w:val="28"/>
        </w:rPr>
        <w:outlineLvl w:val="0"/>
      </w:pPr>
      <w:r>
        <w:rPr>
          <w:rFonts w:ascii="宋体" w:hAnsi="宋体"/>
          <w:sz w:val="28"/>
          <w:szCs w:val="28"/>
          <w:lang w:bidi="zh-CN"/>
        </w:rPr>
        <w:t xml:space="preserve">日期：</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4"/>
        </w:rPr>
        <w:outlineLvl w:val="0"/>
      </w:pPr>
      <w:r>
        <w:rPr>
          <w:rFonts w:hint="eastAsia" w:ascii="宋体" w:hAnsi="宋体" w:cs="宋体"/>
          <w:b/>
          <w:sz w:val="24"/>
          <w:lang w:bidi="zh-CN"/>
        </w:rPr>
        <w:t xml:space="preserve">注：成交供应商为残疾人福利单位的，此</w:t>
      </w:r>
      <w:r>
        <w:rPr>
          <w:rFonts w:hint="eastAsia" w:ascii="宋体" w:hAnsi="宋体" w:cs="宋体"/>
          <w:b/>
          <w:sz w:val="24"/>
          <w:lang w:bidi="zh-CN"/>
        </w:rPr>
        <w:t xml:space="preserve">声明函将随</w:t>
      </w:r>
      <w:r>
        <w:rPr>
          <w:rFonts w:hint="eastAsia" w:ascii="宋体" w:hAnsi="宋体" w:cs="宋体"/>
          <w:b/>
          <w:sz w:val="24"/>
          <w:lang w:bidi="zh-CN"/>
        </w:rPr>
        <w:t xml:space="preserve">成交结果同时公告，接受社会监督。供应</w:t>
      </w:r>
      <w:r>
        <w:rPr>
          <w:rFonts w:hint="eastAsia" w:ascii="宋体" w:hAnsi="宋体" w:cs="宋体"/>
          <w:b/>
          <w:sz w:val="24"/>
          <w:lang w:bidi="zh-CN"/>
        </w:rPr>
        <w:t xml:space="preserve">商按照</w:t>
      </w:r>
      <w:r>
        <w:rPr>
          <w:rFonts w:hint="eastAsia" w:ascii="宋体" w:hAnsi="宋体" w:cs="宋体"/>
          <w:b/>
          <w:sz w:val="24"/>
          <w:lang w:bidi="zh-CN"/>
        </w:rPr>
        <w:t xml:space="preserve">本办法规定提供声明</w:t>
      </w:r>
      <w:r>
        <w:rPr>
          <w:rFonts w:hint="eastAsia" w:ascii="宋体" w:hAnsi="宋体" w:cs="宋体"/>
          <w:b/>
          <w:sz w:val="24"/>
          <w:lang w:bidi="zh-CN"/>
        </w:rPr>
        <w:t xml:space="preserve">函内容</w:t>
      </w:r>
      <w:r>
        <w:rPr>
          <w:rFonts w:hint="eastAsia" w:ascii="宋体" w:hAnsi="宋体" w:cs="宋体"/>
          <w:b/>
          <w:sz w:val="24"/>
          <w:lang w:bidi="zh-CN"/>
        </w:rPr>
        <w:t xml:space="preserve">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jc w:val="left"/>
        <w:spacing w:after="200"/>
        <w:widowControl/>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8</w:t>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宋体" w:hAnsi="宋体" w:cs="宋体"/>
          <w:sz w:val="28"/>
          <w:szCs w:val="28"/>
        </w:rPr>
        <w:t xml:space="preserve">商属于</w:t>
      </w:r>
      <w:r>
        <w:rPr>
          <w:rFonts w:hint="eastAsia" w:ascii="宋体" w:hAnsi="宋体" w:cs="宋体"/>
          <w:sz w:val="28"/>
          <w:szCs w:val="28"/>
        </w:rPr>
        <w:t xml:space="preserve">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4"/>
        </w:rPr>
        <w:outlineLvl w:val="0"/>
      </w:pPr>
      <w:r>
        <w:rPr>
          <w:rFonts w:hint="eastAsia" w:ascii="宋体" w:hAnsi="宋体" w:cs="宋体"/>
          <w:b/>
          <w:sz w:val="24"/>
          <w:lang w:bidi="zh-CN"/>
        </w:rPr>
        <w:t xml:space="preserve">注：成交供应商为监狱企业的，此</w:t>
      </w:r>
      <w:r>
        <w:rPr>
          <w:rFonts w:hint="eastAsia" w:ascii="宋体" w:hAnsi="宋体" w:cs="宋体"/>
          <w:b/>
          <w:sz w:val="24"/>
          <w:lang w:bidi="zh-CN"/>
        </w:rPr>
        <w:t xml:space="preserve">声明函将随</w:t>
      </w:r>
      <w:r>
        <w:rPr>
          <w:rFonts w:hint="eastAsia" w:ascii="宋体" w:hAnsi="宋体" w:cs="宋体"/>
          <w:b/>
          <w:sz w:val="24"/>
          <w:lang w:bidi="zh-CN"/>
        </w:rPr>
        <w:t xml:space="preserve">成交结果同时公告，接受社会监督。供应</w:t>
      </w:r>
      <w:r>
        <w:rPr>
          <w:rFonts w:hint="eastAsia" w:ascii="宋体" w:hAnsi="宋体" w:cs="宋体"/>
          <w:b/>
          <w:sz w:val="24"/>
          <w:lang w:bidi="zh-CN"/>
        </w:rPr>
        <w:t xml:space="preserve">商按照</w:t>
      </w:r>
      <w:r>
        <w:rPr>
          <w:rFonts w:hint="eastAsia" w:ascii="宋体" w:hAnsi="宋体" w:cs="宋体"/>
          <w:b/>
          <w:sz w:val="24"/>
          <w:lang w:bidi="zh-CN"/>
        </w:rPr>
        <w:t xml:space="preserve">本办法规定提供声明</w:t>
      </w:r>
      <w:r>
        <w:rPr>
          <w:rFonts w:hint="eastAsia" w:ascii="宋体" w:hAnsi="宋体" w:cs="宋体"/>
          <w:b/>
          <w:sz w:val="24"/>
          <w:lang w:bidi="zh-CN"/>
        </w:rPr>
        <w:t xml:space="preserve">函内容</w:t>
      </w:r>
      <w:r>
        <w:rPr>
          <w:rFonts w:hint="eastAsia" w:ascii="宋体" w:hAnsi="宋体" w:cs="宋体"/>
          <w:b/>
          <w:sz w:val="24"/>
          <w:lang w:bidi="zh-CN"/>
        </w:rPr>
        <w:t xml:space="preserve">不实的，属于提供虚假材料谋取中标、成交，依照《中华人民共和国政府采购法》等国家有关规定追究相应责任。</w:t>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pStyle w:val="794"/>
      </w:pPr>
      <w:r/>
      <w:r/>
    </w:p>
    <w:p>
      <w:pPr>
        <w:pStyle w:val="794"/>
        <w:rPr>
          <w:rFonts w:ascii="宋体" w:hAnsi="宋体" w:cs="宋体"/>
          <w:b/>
          <w:bCs/>
          <w:sz w:val="28"/>
          <w:szCs w:val="28"/>
        </w:rPr>
      </w:pPr>
      <w:r>
        <w:rPr>
          <w:rFonts w:ascii="宋体" w:hAnsi="宋体" w:cs="宋体"/>
          <w:b/>
          <w:bCs/>
          <w:sz w:val="28"/>
          <w:szCs w:val="28"/>
        </w:rPr>
      </w:r>
      <w:r/>
    </w:p>
    <w:p>
      <w:pPr>
        <w:pStyle w:val="787"/>
      </w:pPr>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9</w:t>
      </w:r>
      <w:r/>
    </w:p>
    <w:p>
      <w:pPr>
        <w:pStyle w:val="756"/>
        <w:jc w:val="center"/>
        <w:keepLines w:val="0"/>
        <w:keepNext w:val="0"/>
        <w:widowControl/>
      </w:pPr>
      <w:r>
        <w:rPr>
          <w:rStyle w:val="796"/>
        </w:rPr>
        <w:t xml:space="preserve">磋商报价表</w:t>
      </w:r>
      <w:r/>
    </w:p>
    <w:p>
      <w:pPr>
        <w:pStyle w:val="792"/>
      </w:pPr>
      <w:r>
        <w:t xml:space="preserve">本次为首次报价                    货币单位：人民币元</w:t>
      </w:r>
      <w:r/>
    </w:p>
    <w:p>
      <w:pPr>
        <w:pStyle w:val="792"/>
      </w:pPr>
      <w:r>
        <w:t xml:space="preserve">项目编号：</w:t>
      </w:r>
      <w:r>
        <w:rPr>
          <w:rStyle w:val="1036"/>
        </w:rPr>
        <w:t xml:space="preserve">项目编号</w:t>
      </w:r>
      <w:r>
        <w:t xml:space="preserve">  </w:t>
      </w:r>
      <w:r/>
    </w:p>
    <w:tbl>
      <w:tblPr>
        <w:tblW w:w="0" w:type="auto"/>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2595"/>
        <w:gridCol w:w="2444"/>
        <w:gridCol w:w="4016"/>
      </w:tblGrid>
      <w:tr>
        <w:trPr>
          <w:tblCellSpacing w:w="15" w:type="dxa"/>
        </w:trPr>
        <w:tc>
          <w:tcPr>
            <w:shd w:val="clear" w:color="auto" w:fill="auto"/>
            <w:tcW w:w="3330" w:type="dxa"/>
            <w:vAlign w:val="center"/>
            <w:textDirection w:val="lrTb"/>
            <w:noWrap w:val="false"/>
          </w:tcPr>
          <w:p>
            <w:pPr>
              <w:pStyle w:val="792"/>
            </w:pPr>
            <w:r>
              <w:t xml:space="preserve">项目名称</w:t>
            </w:r>
            <w:r/>
          </w:p>
        </w:tc>
        <w:tc>
          <w:tcPr>
            <w:shd w:val="clear" w:color="auto" w:fill="auto"/>
            <w:tcW w:w="3345" w:type="dxa"/>
            <w:vAlign w:val="center"/>
            <w:textDirection w:val="lrTb"/>
            <w:noWrap w:val="false"/>
          </w:tcPr>
          <w:p>
            <w:pPr>
              <w:pStyle w:val="792"/>
            </w:pPr>
            <w:r>
              <w:t xml:space="preserve">项目内容</w:t>
            </w:r>
            <w:r/>
          </w:p>
        </w:tc>
        <w:tc>
          <w:tcPr>
            <w:shd w:val="clear" w:color="auto" w:fill="auto"/>
            <w:tcW w:w="4980" w:type="dxa"/>
            <w:vAlign w:val="center"/>
            <w:textDirection w:val="lrTb"/>
            <w:noWrap w:val="false"/>
          </w:tcPr>
          <w:p>
            <w:pPr>
              <w:pStyle w:val="792"/>
            </w:pPr>
            <w:r>
              <w:t xml:space="preserve">总价（小写）</w:t>
            </w:r>
            <w:r/>
          </w:p>
        </w:tc>
      </w:tr>
      <w:tr>
        <w:trPr>
          <w:tblCellSpacing w:w="15" w:type="dxa"/>
        </w:trPr>
        <w:tc>
          <w:tcPr>
            <w:shd w:val="clear" w:color="auto" w:fill="auto"/>
            <w:tcW w:w="3330" w:type="dxa"/>
            <w:vAlign w:val="center"/>
            <w:textDirection w:val="lrTb"/>
            <w:noWrap w:val="false"/>
          </w:tcPr>
          <w:p>
            <w:pPr>
              <w:pStyle w:val="792"/>
            </w:pPr>
            <w:r>
              <w:rPr>
                <w:rStyle w:val="1036"/>
              </w:rPr>
              <w:t xml:space="preserve">项目名称</w:t>
            </w:r>
            <w:r>
              <w:t xml:space="preserve">  </w:t>
            </w:r>
            <w:r/>
          </w:p>
        </w:tc>
        <w:tc>
          <w:tcPr>
            <w:shd w:val="clear" w:color="auto" w:fill="auto"/>
            <w:tcW w:w="3345" w:type="dxa"/>
            <w:vAlign w:val="center"/>
            <w:textDirection w:val="lrTb"/>
            <w:noWrap w:val="false"/>
          </w:tcPr>
          <w:p>
            <w:pPr>
              <w:pStyle w:val="792"/>
            </w:pPr>
            <w:r>
              <w:t xml:space="preserve">详见响应文件</w:t>
            </w:r>
            <w:r/>
          </w:p>
        </w:tc>
        <w:tc>
          <w:tcPr>
            <w:shd w:val="clear" w:color="auto" w:fill="auto"/>
            <w:tcW w:w="4980" w:type="dxa"/>
            <w:vAlign w:val="center"/>
            <w:textDirection w:val="lrTb"/>
            <w:noWrap w:val="false"/>
          </w:tcPr>
          <w:p>
            <w:pPr>
              <w:pStyle w:val="792"/>
            </w:pPr>
            <w:r>
              <mc:AlternateContent>
                <mc:Choice Requires="wpg">
                  <w:drawing>
                    <wp:inline xmlns:wp="http://schemas.openxmlformats.org/drawingml/2006/wordprocessingDrawing" distT="0" distB="0" distL="0" distR="0">
                      <wp:extent cx="723900" cy="228600"/>
                      <wp:effectExtent l="0" t="0" r="0" b="0"/>
                      <wp:docPr id="1" name="矩形 4"/>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0" o:spid="_x0000_s0" o:spt="1" type="#_x0000_t1" style="width:57.0pt;height:18.0pt;mso-wrap-distance-left:0.0pt;mso-wrap-distance-top:0.0pt;mso-wrap-distance-right:0.0pt;mso-wrap-distance-bottom:0.0pt;visibility:visible;" stroked="f">
                      <v:fill r:id="rId14" o:title="" type="frame"/>
                    </v:shape>
                  </w:pict>
                </mc:Fallback>
              </mc:AlternateContent>
            </w:r>
            <w:r>
              <w:t xml:space="preserve"> 元</w:t>
            </w:r>
            <w:r/>
          </w:p>
        </w:tc>
      </w:tr>
      <w:tr>
        <w:trPr>
          <w:tblCellSpacing w:w="15" w:type="dxa"/>
        </w:trPr>
        <w:tc>
          <w:tcPr>
            <w:shd w:val="clear" w:color="auto" w:fill="auto"/>
            <w:tcW w:w="3330" w:type="dxa"/>
            <w:vAlign w:val="center"/>
            <w:textDirection w:val="lrTb"/>
            <w:noWrap w:val="false"/>
          </w:tcPr>
          <w:p>
            <w:pPr>
              <w:pStyle w:val="792"/>
            </w:pPr>
            <w:r>
              <w:t xml:space="preserve">总价（大写）：</w:t>
            </w:r>
            <w:r/>
          </w:p>
        </w:tc>
        <w:tc>
          <w:tcPr>
            <w:gridSpan w:val="2"/>
            <w:shd w:val="clear" w:color="auto" w:fill="auto"/>
            <w:tcW w:w="8340" w:type="dxa"/>
            <w:vAlign w:val="center"/>
            <w:textDirection w:val="lrTb"/>
            <w:noWrap w:val="false"/>
          </w:tcPr>
          <w:p>
            <w:pPr>
              <w:pStyle w:val="792"/>
            </w:pPr>
            <w:r>
              <w:rPr>
                <w:rStyle w:val="1036"/>
              </w:rPr>
              <w:t xml:space="preserve">金额大写</w:t>
            </w:r>
            <w:r>
              <w:t xml:space="preserve"> </w:t>
            </w:r>
            <w:r/>
          </w:p>
        </w:tc>
      </w:tr>
    </w:tbl>
    <w:p>
      <w:pPr>
        <w:pStyle w:val="792"/>
      </w:pPr>
      <w:r>
        <w:t xml:space="preserve">报价说明：</w:t>
      </w:r>
      <w:r/>
    </w:p>
    <w:p>
      <w:pPr>
        <w:pStyle w:val="792"/>
      </w:pPr>
      <w:r>
        <w:t xml:space="preserve">1、报价包括完成项目的所有费用。采购人不再支付报价以外的任何费用。</w:t>
      </w:r>
      <w:r/>
    </w:p>
    <w:p>
      <w:pPr>
        <w:pStyle w:val="792"/>
      </w:pPr>
      <w:r>
        <w:t xml:space="preserve">2、报价以总价为准，大小写不一致以大写为准；</w:t>
      </w:r>
      <w:r/>
    </w:p>
    <w:p>
      <w:pPr>
        <w:pStyle w:val="792"/>
      </w:pPr>
      <w:r>
        <w:rPr>
          <w:rFonts w:hint="eastAsia"/>
        </w:rPr>
        <w:t xml:space="preserve">3、</w:t>
      </w:r>
      <w:r>
        <w:t xml:space="preserve">偏离说明：详见《偏离表》；</w:t>
      </w:r>
      <w:r/>
    </w:p>
    <w:p>
      <w:pPr>
        <w:pStyle w:val="792"/>
      </w:pPr>
      <w:r>
        <w:t xml:space="preserve">4</w:t>
      </w:r>
      <w:r>
        <w:t xml:space="preserve">、如最后报价未列明单价，则最后所报各项单价计算方法为：（最后报价/最初报价）*各项最初报价的单价。</w:t>
      </w:r>
      <w:r/>
    </w:p>
    <w:p>
      <w:pPr>
        <w:pStyle w:val="792"/>
      </w:pPr>
      <w:r>
        <w:t xml:space="preserve">响应单位（公章）：</w:t>
      </w:r>
      <w:r/>
    </w:p>
    <w:p>
      <w:pPr>
        <w:pStyle w:val="792"/>
      </w:pPr>
      <w:r>
        <w:t xml:space="preserve"> </w:t>
      </w:r>
      <w:r/>
    </w:p>
    <w:p>
      <w:pPr>
        <w:pStyle w:val="792"/>
      </w:pPr>
      <w:r>
        <w:t xml:space="preserve"> </w:t>
      </w:r>
      <w:r/>
    </w:p>
    <w:p>
      <w:pPr>
        <w:pStyle w:val="792"/>
      </w:pPr>
      <w:r>
        <w:t xml:space="preserve"> </w:t>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lang w:val="zh-CN"/>
        </w:rPr>
        <w:sectPr>
          <w:headerReference w:type="default" r:id="rId9"/>
          <w:footerReference w:type="default" r:id="rId12"/>
          <w:footnotePr/>
          <w:endnotePr/>
          <w:type w:val="nextPage"/>
          <w:pgSz w:w="11905" w:h="16838" w:orient="portrait"/>
          <w:pgMar w:top="1417" w:right="1417" w:bottom="1417" w:left="1417" w:header="879" w:footer="1191" w:gutter="0"/>
          <w:cols w:num="1" w:sep="0" w:space="0" w:equalWidth="1"/>
          <w:docGrid w:linePitch="360"/>
        </w:sectPr>
      </w:pPr>
      <w:r>
        <w:rPr>
          <w:rFonts w:ascii="宋体" w:hAnsi="宋体" w:cs="宋体"/>
          <w:sz w:val="28"/>
          <w:szCs w:val="28"/>
          <w:lang w:val="zh-CN"/>
        </w:rPr>
      </w:r>
      <w:r/>
    </w:p>
    <w:p>
      <w:pPr>
        <w:jc w:val="left"/>
        <w:spacing w:after="200"/>
        <w:widowControl/>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10</w:t>
      </w:r>
      <w:r/>
    </w:p>
    <w:p>
      <w:pPr>
        <w:pStyle w:val="767"/>
        <w:ind w:firstLine="482"/>
        <w:jc w:val="center"/>
        <w:spacing w:line="360" w:lineRule="auto"/>
        <w:rPr>
          <w:rFonts w:hAnsi="宋体" w:cs="Arial"/>
          <w:b/>
          <w:bCs/>
          <w:color w:val="000000"/>
          <w:sz w:val="32"/>
          <w:szCs w:val="32"/>
        </w:rPr>
      </w:pPr>
      <w:r/>
      <w:bookmarkStart w:id="14" w:name="OLE_LINK6"/>
      <w:r>
        <w:rPr>
          <w:rFonts w:hint="eastAsia" w:hAnsi="宋体" w:cs="Arial"/>
          <w:b/>
          <w:bCs/>
          <w:color w:val="000000"/>
          <w:sz w:val="32"/>
          <w:szCs w:val="32"/>
        </w:rPr>
        <w:t xml:space="preserve">全费用</w:t>
      </w:r>
      <w:r>
        <w:rPr>
          <w:rFonts w:hint="eastAsia" w:hAnsi="宋体" w:cs="Arial"/>
          <w:b/>
          <w:bCs/>
          <w:color w:val="000000"/>
          <w:sz w:val="32"/>
          <w:szCs w:val="32"/>
        </w:rPr>
        <w:t xml:space="preserve">单价明细表</w:t>
      </w:r>
      <w:r/>
    </w:p>
    <w:p>
      <w:pPr>
        <w:spacing w:line="440" w:lineRule="exact"/>
        <w:rPr>
          <w:rFonts w:ascii="Segoe UI" w:hAnsi="Segoe UI" w:eastAsia="Segoe UI" w:cs="Segoe UI"/>
          <w:color w:val="0f1115"/>
          <w:sz w:val="24"/>
          <w:shd w:val="clear" w:color="auto" w:fill="ffffff"/>
        </w:rPr>
      </w:pPr>
      <w:r>
        <w:rPr>
          <w:rFonts w:hint="eastAsia" w:ascii="Segoe UI" w:hAnsi="Segoe UI" w:eastAsia="Segoe UI" w:cs="Segoe UI"/>
          <w:color w:val="0f1115"/>
          <w:sz w:val="24"/>
          <w:shd w:val="clear" w:color="auto" w:fill="ffffff"/>
        </w:rPr>
        <w:t xml:space="preserve">项目名称：</w:t>
      </w:r>
      <w:r>
        <w:rPr>
          <w:rFonts w:hint="eastAsia" w:ascii="微软雅黑" w:hAnsi="微软雅黑" w:eastAsia="微软雅黑" w:cs="微软雅黑"/>
          <w:color w:val="0f1115"/>
          <w:sz w:val="24"/>
          <w:shd w:val="clear" w:color="auto" w:fill="ffffff"/>
        </w:rPr>
        <w:t xml:space="preserve">南通市海门证大中学扩建项目红线内</w:t>
      </w:r>
      <w:r>
        <w:rPr>
          <w:rFonts w:hint="eastAsia" w:ascii="Segoe UI" w:hAnsi="Segoe UI" w:eastAsia="Segoe UI" w:cs="Segoe UI"/>
          <w:color w:val="0f1115"/>
          <w:sz w:val="24"/>
          <w:shd w:val="clear" w:color="auto" w:fill="ffffff"/>
        </w:rPr>
        <w:t xml:space="preserve">10KV</w:t>
      </w:r>
      <w:r>
        <w:rPr>
          <w:rFonts w:hint="eastAsia" w:ascii="微软雅黑" w:hAnsi="微软雅黑" w:eastAsia="微软雅黑" w:cs="微软雅黑"/>
          <w:color w:val="0f1115"/>
          <w:sz w:val="24"/>
          <w:shd w:val="clear" w:color="auto" w:fill="ffffff"/>
        </w:rPr>
        <w:t xml:space="preserve">供配电工程（二次）</w:t>
      </w:r>
      <w:r/>
    </w:p>
    <w:p>
      <w:pPr>
        <w:spacing w:line="440" w:lineRule="exact"/>
        <w:rPr>
          <w:rFonts w:ascii="Segoe UI" w:hAnsi="Segoe UI" w:eastAsia="Segoe UI" w:cs="Segoe UI"/>
          <w:color w:val="0f1115"/>
          <w:sz w:val="24"/>
          <w:shd w:val="clear" w:color="auto" w:fill="ffffff"/>
        </w:rPr>
      </w:pPr>
      <w:r>
        <w:rPr>
          <w:rFonts w:hint="eastAsia" w:ascii="Segoe UI" w:hAnsi="Segoe UI" w:cs="Segoe UI" w:eastAsiaTheme="minorEastAsia"/>
          <w:color w:val="0f1115"/>
          <w:sz w:val="24"/>
          <w:shd w:val="clear" w:color="auto" w:fill="ffffff"/>
        </w:rPr>
        <w:t xml:space="preserve">项目编号：</w:t>
      </w:r>
      <w:r>
        <w:rPr>
          <w:rFonts w:ascii="Segoe UI" w:hAnsi="Segoe UI" w:eastAsia="Segoe UI" w:cs="Segoe UI"/>
          <w:color w:val="0f1115"/>
          <w:sz w:val="24"/>
          <w:shd w:val="clear" w:color="auto" w:fill="ffffff"/>
        </w:rPr>
        <w:t xml:space="preserve">JSZC-320614-JSBY-C2026-0018</w:t>
      </w:r>
      <w:r/>
    </w:p>
    <w:tbl>
      <w:tblPr>
        <w:tblW w:w="9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8"/>
        <w:gridCol w:w="1626"/>
        <w:gridCol w:w="3364"/>
        <w:gridCol w:w="741"/>
        <w:gridCol w:w="951"/>
        <w:gridCol w:w="1089"/>
        <w:gridCol w:w="1051"/>
      </w:tblGrid>
      <w:tr>
        <w:trPr>
          <w:trHeight w:val="825"/>
        </w:trPr>
        <w:tc>
          <w:tcPr>
            <w:shd w:val="clear" w:color="auto" w:fill="auto"/>
            <w:tcW w:w="580" w:type="dxa"/>
            <w:vAlign w:val="center"/>
            <w:textDirection w:val="lrTb"/>
            <w:noWrap w:val="false"/>
          </w:tcPr>
          <w:p>
            <w:pPr>
              <w:jc w:val="center"/>
              <w:widowControl/>
              <w:rPr>
                <w:rFonts w:ascii="宋体" w:hAnsi="宋体" w:cs="Arial"/>
                <w:color w:val="000000"/>
                <w:szCs w:val="21"/>
              </w:rPr>
            </w:pPr>
            <w:r/>
            <w:bookmarkStart w:id="15" w:name="RANGE!A1:G49"/>
            <w:r>
              <w:rPr>
                <w:rFonts w:hint="eastAsia" w:ascii="宋体" w:hAnsi="宋体" w:cs="Arial"/>
                <w:color w:val="000000"/>
                <w:szCs w:val="21"/>
              </w:rPr>
              <w:t xml:space="preserve">序号</w:t>
            </w:r>
            <w:bookmarkEnd w:id="15"/>
            <w:r/>
            <w:r/>
          </w:p>
        </w:tc>
        <w:tc>
          <w:tcPr>
            <w:shd w:val="clear" w:color="auto" w:fill="auto"/>
            <w:tcW w:w="16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4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510"/>
        </w:trPr>
        <w:tc>
          <w:tcPr>
            <w:shd w:val="clear" w:color="000000" w:fill="fde9d9"/>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一</w:t>
            </w:r>
            <w:r/>
          </w:p>
        </w:tc>
        <w:tc>
          <w:tcPr>
            <w:gridSpan w:val="6"/>
            <w:shd w:val="clear" w:color="000000" w:fill="fde9d9"/>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电气工程</w:t>
            </w:r>
            <w:r/>
          </w:p>
        </w:tc>
      </w:tr>
      <w:tr>
        <w:trPr>
          <w:trHeight w:val="522"/>
        </w:trPr>
        <w:tc>
          <w:tcPr>
            <w:shd w:val="clear" w:color="000000" w:fill="fde9d9"/>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6"/>
            <w:shd w:val="clear" w:color="000000" w:fill="fde9d9"/>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配电间电气工程</w:t>
            </w:r>
            <w:r/>
          </w:p>
        </w:tc>
      </w:tr>
      <w:tr>
        <w:trPr>
          <w:trHeight w:val="117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1、名称:1GP-1、10 </w:t>
            </w:r>
            <w:r>
              <w:rPr>
                <w:rFonts w:hint="eastAsia" w:ascii="宋体" w:hAnsi="宋体" w:cs="Arial"/>
                <w:color w:val="000000"/>
                <w:szCs w:val="21"/>
              </w:rPr>
              <w:t xml:space="preserve">所用变柜1、2</w:t>
            </w:r>
            <w:r>
              <w:rPr>
                <w:rFonts w:hint="eastAsia" w:ascii="宋体" w:hAnsi="宋体" w:cs="Arial"/>
                <w:color w:val="000000"/>
                <w:szCs w:val="21"/>
              </w:rPr>
              <w:br/>
              <w:t xml:space="preserve">2、型号:650紧凑型800*1600*2250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8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1、名称:1GP-2、9     10kV进线兼计量柜1、2</w:t>
            </w:r>
            <w:r>
              <w:rPr>
                <w:rFonts w:hint="eastAsia" w:ascii="宋体" w:hAnsi="宋体" w:cs="Arial"/>
                <w:color w:val="000000"/>
                <w:szCs w:val="21"/>
              </w:rPr>
              <w:br/>
              <w:t xml:space="preserve">2、型号:650紧凑型  800*1400*2250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86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1、名称:1GP-3、8   10kV总柜1、2</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3、含10KV保护装置、电能质量在线监测装置-双通道</w:t>
            </w:r>
            <w:r>
              <w:rPr>
                <w:rFonts w:hint="eastAsia" w:ascii="宋体" w:hAnsi="宋体" w:cs="Arial"/>
                <w:color w:val="000000"/>
                <w:szCs w:val="21"/>
              </w:rPr>
              <w:br/>
              <w:t xml:space="preserve">4、其余需满足图纸设计要求及供电部门要求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51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1、名称:1GP-4、7  10kV电压互感器柜1、2</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5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1、名称:1GP-5、6   10kV  T1变馈电柜、10KV T2变馈电柜</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3、含10KV保护装置</w:t>
            </w:r>
            <w:r>
              <w:rPr>
                <w:rFonts w:hint="eastAsia" w:ascii="宋体" w:hAnsi="宋体" w:cs="Arial"/>
                <w:color w:val="000000"/>
                <w:szCs w:val="21"/>
              </w:rPr>
              <w:br/>
              <w:t xml:space="preserve">4、其余需满足图纸设计要求及供电部门要求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312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干式变压器</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1、名称:干式变压器T1、T2（规格 2100*1700*2200）</w:t>
            </w:r>
            <w:r>
              <w:rPr>
                <w:rFonts w:hint="eastAsia" w:ascii="宋体" w:hAnsi="宋体" w:cs="Arial"/>
                <w:color w:val="000000"/>
                <w:szCs w:val="21"/>
              </w:rPr>
              <w:br/>
              <w:t xml:space="preserve">2、型号：SCB14-1600kVA/10  10±2X2.5%/0.4 kV  92.38/2309.47A  UK=6%  D,Yn11   IP40  </w:t>
            </w:r>
            <w:r>
              <w:rPr>
                <w:rFonts w:hint="eastAsia" w:ascii="宋体" w:hAnsi="宋体" w:cs="Arial"/>
                <w:color w:val="000000"/>
                <w:szCs w:val="21"/>
              </w:rPr>
              <w:br/>
              <w:t xml:space="preserve">3、配备：超高温、高温报警触点   冷却风机启停控制器（自动，手动） 变压器外壳门与变压器保护开关</w:t>
            </w:r>
            <w:r>
              <w:rPr>
                <w:rFonts w:hint="eastAsia" w:ascii="宋体" w:hAnsi="宋体" w:cs="Arial"/>
                <w:color w:val="000000"/>
                <w:szCs w:val="21"/>
              </w:rPr>
              <w:t xml:space="preserve">联锁</w:t>
            </w:r>
            <w:r>
              <w:rPr>
                <w:rFonts w:hint="eastAsia" w:ascii="宋体" w:hAnsi="宋体" w:cs="Arial"/>
                <w:color w:val="000000"/>
                <w:szCs w:val="21"/>
              </w:rPr>
              <w:br/>
              <w:t xml:space="preserve">4、其余需满足图纸设计要求及供电部门要求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9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1、名称:1DP-1、2DP-1受电柜  </w:t>
            </w:r>
            <w:r>
              <w:rPr>
                <w:rFonts w:hint="eastAsia" w:ascii="宋体" w:hAnsi="宋体" w:cs="Arial"/>
                <w:color w:val="000000"/>
                <w:szCs w:val="21"/>
              </w:rPr>
              <w:br/>
              <w:t xml:space="preserve">2、型号:MNS  1000*1000*2200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8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1、名称:电容补偿柜1DP-2、1DP-3、2DP-2、2DP-3</w:t>
            </w:r>
            <w:r>
              <w:rPr>
                <w:rFonts w:hint="eastAsia" w:ascii="宋体" w:hAnsi="宋体" w:cs="Arial"/>
                <w:color w:val="000000"/>
                <w:szCs w:val="21"/>
              </w:rPr>
              <w:br/>
              <w:t xml:space="preserve">2、型号:320KVar  1000*1000*2200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5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1、名称:联络柜1DP-4</w:t>
            </w:r>
            <w:r>
              <w:rPr>
                <w:rFonts w:hint="eastAsia" w:ascii="宋体" w:hAnsi="宋体" w:cs="Arial"/>
                <w:color w:val="000000"/>
                <w:szCs w:val="21"/>
              </w:rPr>
              <w:br/>
              <w:t xml:space="preserve">2、型号:MNS  1000*1000*2200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7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1、名称:出线柜2DP-4</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4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1、名称:出线柜1DP-5</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4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1、名称:出线柜1DP-6</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0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1、名称:出线柜2DP-5、1DP-7</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1、名称:出线柜1DP-8</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2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1、名称:出线柜2DP-8、1DP-9</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1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 2DP-6</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2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1、名称:出线柜2DP-7</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6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直流馈电屏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1、名称:直流配电屏</w:t>
            </w:r>
            <w:r>
              <w:rPr>
                <w:rFonts w:hint="eastAsia" w:ascii="宋体" w:hAnsi="宋体" w:cs="Arial"/>
                <w:color w:val="000000"/>
                <w:szCs w:val="21"/>
              </w:rPr>
              <w:br/>
              <w:t xml:space="preserve">2、型号:DC 40AH</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2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交流屏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1、名称:交流屏</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rPr>
                <w:rFonts w:hint="eastAsia" w:ascii="宋体" w:hAnsi="宋体" w:cs="Arial"/>
                <w:color w:val="000000"/>
                <w:szCs w:val="21"/>
              </w:rPr>
              <w:br/>
              <w:t xml:space="preserve">4、包括交流屏AC电源电缆YJV-4*25+1*16</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信号装置</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1、名称:信号装置(450*650*250)</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4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低压封闭式插接母线槽</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1、名称:联络密集型母线槽</w:t>
            </w:r>
            <w:r>
              <w:rPr>
                <w:rFonts w:hint="eastAsia" w:ascii="宋体" w:hAnsi="宋体" w:cs="Arial"/>
                <w:color w:val="000000"/>
                <w:szCs w:val="21"/>
              </w:rPr>
              <w:br/>
              <w:t xml:space="preserve">2、容量(A):3200A/4P，0.4kV</w:t>
            </w:r>
            <w:r>
              <w:rPr>
                <w:rFonts w:hint="eastAsia" w:ascii="宋体" w:hAnsi="宋体" w:cs="Arial"/>
                <w:color w:val="000000"/>
                <w:szCs w:val="21"/>
              </w:rPr>
              <w:br/>
              <w:t xml:space="preserve">3、详见图纸、主要技术标准及要求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1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始端箱、分线箱</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1、名称:始端箱</w:t>
            </w:r>
            <w:r>
              <w:rPr>
                <w:rFonts w:hint="eastAsia" w:ascii="宋体" w:hAnsi="宋体" w:cs="Arial"/>
                <w:color w:val="000000"/>
                <w:szCs w:val="21"/>
              </w:rPr>
              <w:br/>
              <w:t xml:space="preserve">2、规格:：铜排,3200A,四相,上进线,单体式</w:t>
            </w:r>
            <w:r>
              <w:rPr>
                <w:rFonts w:hint="eastAsia" w:ascii="宋体" w:hAnsi="宋体" w:cs="Arial"/>
                <w:color w:val="000000"/>
                <w:szCs w:val="21"/>
              </w:rPr>
              <w:br/>
              <w:t xml:space="preserve">3、详见图纸、主要技术标准及要求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06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铜母排</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1、名称：变压器连接铜排</w:t>
            </w:r>
            <w:r>
              <w:rPr>
                <w:rFonts w:hint="eastAsia" w:ascii="宋体" w:hAnsi="宋体" w:cs="Arial"/>
                <w:color w:val="000000"/>
                <w:szCs w:val="21"/>
              </w:rPr>
              <w:br/>
              <w:t xml:space="preserve">2、规格：TMY-3*2(125*</w:t>
            </w:r>
            <w:r>
              <w:rPr>
                <w:rFonts w:hint="eastAsia" w:ascii="宋体" w:hAnsi="宋体" w:cs="Arial"/>
                <w:color w:val="000000"/>
                <w:szCs w:val="21"/>
              </w:rPr>
              <w:t xml:space="preserve">10)+</w:t>
            </w:r>
            <w:r>
              <w:rPr>
                <w:rFonts w:hint="eastAsia" w:ascii="宋体" w:hAnsi="宋体" w:cs="Arial"/>
                <w:color w:val="000000"/>
                <w:szCs w:val="21"/>
              </w:rPr>
              <w:t xml:space="preserve">1*(125*10)</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1、规格:ZC-YJV22-8.7/15kV-3×185</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162.9</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8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1、规格:10kV电缆终端,3×185,户内终端,冷缩,铜</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控制电缆</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1、规格:满足二次图纸要求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4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1、名称:PZ30</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1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除湿机</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1.名称：除湿机</w:t>
            </w:r>
            <w:r>
              <w:rPr>
                <w:rFonts w:hint="eastAsia" w:ascii="宋体" w:hAnsi="宋体" w:cs="Arial"/>
                <w:color w:val="000000"/>
                <w:szCs w:val="21"/>
              </w:rPr>
              <w:br/>
              <w:t xml:space="preserve">2、规格：</w:t>
            </w:r>
            <w:r>
              <w:rPr>
                <w:rFonts w:hint="eastAsia" w:ascii="宋体" w:hAnsi="宋体" w:cs="Arial"/>
                <w:color w:val="000000"/>
                <w:szCs w:val="21"/>
              </w:rPr>
              <w:t xml:space="preserve">不</w:t>
            </w:r>
            <w:r>
              <w:rPr>
                <w:rFonts w:hint="eastAsia" w:ascii="宋体" w:hAnsi="宋体" w:cs="Arial"/>
                <w:color w:val="000000"/>
                <w:szCs w:val="21"/>
              </w:rPr>
              <w:t xml:space="preserve">于0.62L/m2/天</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4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1.名称：5P空调  3600W</w:t>
            </w:r>
            <w:r>
              <w:rPr>
                <w:rFonts w:hint="eastAsia" w:ascii="宋体" w:hAnsi="宋体" w:cs="Arial"/>
                <w:color w:val="000000"/>
                <w:szCs w:val="21"/>
              </w:rPr>
              <w:br/>
              <w:t xml:space="preserve">2.含铜管、保温、设备支架、设备基础等</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000000" w:fill="fde9d9"/>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6"/>
            <w:shd w:val="clear" w:color="000000" w:fill="fde9d9"/>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电气调试</w:t>
            </w:r>
            <w:r/>
          </w:p>
        </w:tc>
      </w:tr>
      <w:tr>
        <w:trPr>
          <w:trHeight w:val="90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电力变压器系统</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1、名称:变压器调试</w:t>
            </w:r>
            <w:r>
              <w:rPr>
                <w:rFonts w:hint="eastAsia" w:ascii="宋体" w:hAnsi="宋体" w:cs="Arial"/>
                <w:color w:val="000000"/>
                <w:szCs w:val="21"/>
              </w:rPr>
              <w:br/>
              <w:t xml:space="preserve">2、容量(kV·A):1000 kVA</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00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送配电装置系统</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1、名称:送配电装置系统调试(负荷隔离开关)</w:t>
            </w:r>
            <w:r>
              <w:rPr>
                <w:rFonts w:hint="eastAsia" w:ascii="宋体" w:hAnsi="宋体" w:cs="Arial"/>
                <w:color w:val="000000"/>
                <w:szCs w:val="21"/>
              </w:rPr>
              <w:br/>
              <w:t xml:space="preserve">2、电压等级（kV）:10kV</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0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送配电装置系统</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w:t>
            </w:r>
            <w:r>
              <w:rPr>
                <w:rFonts w:hint="eastAsia" w:ascii="宋体" w:hAnsi="宋体" w:cs="Arial"/>
                <w:color w:val="000000"/>
                <w:szCs w:val="21"/>
              </w:rPr>
              <w:br/>
              <w:t xml:space="preserve">2、电压等级（kV）:1kV</w:t>
            </w:r>
            <w:r>
              <w:rPr>
                <w:rFonts w:hint="eastAsia" w:ascii="宋体" w:hAnsi="宋体" w:cs="Arial"/>
                <w:color w:val="000000"/>
                <w:szCs w:val="21"/>
              </w:rPr>
              <w:br/>
              <w:t xml:space="preserve">3、MNS低压柜、交流屏</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0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无功补偿装置系统</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1、名称:电容器调试</w:t>
            </w:r>
            <w:r>
              <w:rPr>
                <w:rFonts w:hint="eastAsia" w:ascii="宋体" w:hAnsi="宋体" w:cs="Arial"/>
                <w:color w:val="000000"/>
                <w:szCs w:val="21"/>
              </w:rPr>
              <w:br/>
              <w:t xml:space="preserve">2、电压等级（kV）:1kV</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输配电装置系统</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w:t>
            </w:r>
            <w:r>
              <w:rPr>
                <w:rFonts w:hint="eastAsia" w:ascii="宋体" w:hAnsi="宋体" w:cs="Arial"/>
                <w:color w:val="000000"/>
                <w:szCs w:val="21"/>
              </w:rPr>
              <w:br/>
              <w:t xml:space="preserve">2、直流屏</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3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母线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1、名称:母线系统调试</w:t>
            </w:r>
            <w:r>
              <w:rPr>
                <w:rFonts w:hint="eastAsia" w:ascii="宋体" w:hAnsi="宋体" w:cs="Arial"/>
                <w:color w:val="000000"/>
                <w:szCs w:val="21"/>
              </w:rPr>
              <w:br/>
              <w:t xml:space="preserve">2、电压等级（kV）:10KV</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段</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6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母线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1、名称:母线系统调试</w:t>
            </w:r>
            <w:r>
              <w:rPr>
                <w:rFonts w:hint="eastAsia" w:ascii="宋体" w:hAnsi="宋体" w:cs="Arial"/>
                <w:color w:val="000000"/>
                <w:szCs w:val="21"/>
              </w:rPr>
              <w:br/>
              <w:t xml:space="preserve">2、电压等级（kV）:1KV</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段</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接地装置</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1、名称:接地系统调试</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电缆试验</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1、名称:电力电缆调试</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根、次</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22"/>
        </w:trPr>
        <w:tc>
          <w:tcPr>
            <w:shd w:val="clear" w:color="000000" w:fill="fde9d9"/>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6"/>
            <w:shd w:val="clear" w:color="000000" w:fill="fde9d9"/>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其他</w:t>
            </w:r>
            <w:r/>
          </w:p>
        </w:tc>
      </w:tr>
      <w:tr>
        <w:trPr>
          <w:trHeight w:val="166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生产准备材料</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1、准备材料（安全工具柜、绝缘地毯、灭火器、绝缘手套、绝缘靴、制度框、20kv接地棒、400v接地棒、20kv验电笔、400v验电笔、模拟图板、值班记录本、运行规程等）</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32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防火堵洞</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 称:防火封堵</w:t>
            </w:r>
            <w:r>
              <w:rPr>
                <w:rFonts w:hint="eastAsia" w:ascii="宋体" w:hAnsi="宋体" w:cs="Arial"/>
                <w:color w:val="000000"/>
                <w:szCs w:val="21"/>
              </w:rPr>
              <w:br/>
              <w:t xml:space="preserve">2、材 质:防火涂料,防火胶泥,防火包,A2级(柔性有机堵料),δ20mm防火板(EFW-A),热镀锌型材支架等</w:t>
            </w:r>
            <w:r>
              <w:rPr>
                <w:rFonts w:hint="eastAsia" w:ascii="宋体" w:hAnsi="宋体" w:cs="Arial"/>
                <w:color w:val="000000"/>
                <w:szCs w:val="21"/>
              </w:rPr>
              <w:br/>
              <w:t xml:space="preserve">3、部 位:柜下、保护管等所内需部位</w:t>
            </w:r>
            <w:r>
              <w:rPr>
                <w:rFonts w:hint="eastAsia" w:ascii="宋体" w:hAnsi="宋体" w:cs="Arial"/>
                <w:color w:val="000000"/>
                <w:szCs w:val="21"/>
              </w:rPr>
              <w:br/>
              <w:t xml:space="preserve">4、其 他:详见图纸、主要技术标准及要求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3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临电拆除及回收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根据业主及供电部门要求拆除回收315kVA临时干式箱变1套，YJV22-8.7/15kV/3×70电缆约130米，并残值抵扣。</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82"/>
        </w:trPr>
        <w:tc>
          <w:tcPr>
            <w:gridSpan w:val="6"/>
            <w:shd w:val="clear" w:color="000000" w:fill="fde9d9"/>
            <w:tcW w:w="83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电气工程合计</w:t>
            </w:r>
            <w:r/>
          </w:p>
        </w:tc>
        <w:tc>
          <w:tcPr>
            <w:shd w:val="clear" w:color="000000" w:fill="fde9d9"/>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auto" w:fill="auto"/>
            <w:tcW w:w="16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4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630"/>
        </w:trPr>
        <w:tc>
          <w:tcPr>
            <w:shd w:val="clear" w:color="000000" w:fill="b7dee8"/>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二</w:t>
            </w:r>
            <w:r/>
          </w:p>
        </w:tc>
        <w:tc>
          <w:tcPr>
            <w:gridSpan w:val="6"/>
            <w:shd w:val="clear" w:color="000000" w:fill="b7dee8"/>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配电</w:t>
            </w:r>
            <w:r>
              <w:rPr>
                <w:rFonts w:hint="eastAsia" w:ascii="宋体" w:hAnsi="宋体" w:cs="Arial"/>
                <w:color w:val="000000"/>
                <w:szCs w:val="21"/>
              </w:rPr>
              <w:t xml:space="preserve">房配套</w:t>
            </w:r>
            <w:r>
              <w:rPr>
                <w:rFonts w:hint="eastAsia" w:ascii="宋体" w:hAnsi="宋体" w:cs="Arial"/>
                <w:color w:val="000000"/>
                <w:szCs w:val="21"/>
              </w:rPr>
              <w:t xml:space="preserve">土建工程</w:t>
            </w:r>
            <w:r/>
          </w:p>
        </w:tc>
      </w:tr>
      <w:tr>
        <w:trPr>
          <w:trHeight w:val="630"/>
        </w:trPr>
        <w:tc>
          <w:tcPr>
            <w:shd w:val="clear" w:color="000000" w:fill="b7dee8"/>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6"/>
            <w:shd w:val="clear" w:color="000000" w:fill="b7dee8"/>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土建工程</w:t>
            </w:r>
            <w:r/>
          </w:p>
        </w:tc>
      </w:tr>
      <w:tr>
        <w:trPr>
          <w:trHeight w:val="99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回填方</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1、室内土方回填</w:t>
            </w:r>
            <w:r>
              <w:rPr>
                <w:rFonts w:hint="eastAsia" w:ascii="宋体" w:hAnsi="宋体" w:cs="Arial"/>
                <w:color w:val="000000"/>
                <w:szCs w:val="21"/>
              </w:rPr>
              <w:br/>
              <w:t xml:space="preserve">2、土源乙供，采用商品土（</w:t>
            </w:r>
            <w:r>
              <w:rPr>
                <w:rFonts w:hint="eastAsia" w:ascii="宋体" w:hAnsi="宋体" w:cs="Arial"/>
                <w:color w:val="000000"/>
                <w:szCs w:val="21"/>
              </w:rPr>
              <w:t xml:space="preserve">含运输</w:t>
            </w:r>
            <w:r>
              <w:rPr>
                <w:rFonts w:hint="eastAsia" w:ascii="宋体" w:hAnsi="宋体" w:cs="Arial"/>
                <w:color w:val="000000"/>
                <w:szCs w:val="21"/>
              </w:rPr>
              <w:t xml:space="preserve">运距自行考虑）</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31.59</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零星砌砖</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1.零星砌砖名称、部位：砖砌地沟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14.81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4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基础垫层</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1.基础形式：电缆沟及设备基础下</w:t>
            </w:r>
            <w:r>
              <w:rPr>
                <w:rFonts w:hint="eastAsia" w:ascii="宋体" w:hAnsi="宋体" w:cs="Arial"/>
                <w:color w:val="000000"/>
                <w:szCs w:val="21"/>
              </w:rPr>
              <w:br/>
              <w:t xml:space="preserve">2.厚度：150、300</w:t>
            </w:r>
            <w:r>
              <w:rPr>
                <w:rFonts w:hint="eastAsia" w:ascii="宋体" w:hAnsi="宋体" w:cs="Arial"/>
                <w:color w:val="000000"/>
                <w:szCs w:val="21"/>
              </w:rPr>
              <w:br/>
              <w:t xml:space="preserve">3.材料品种、强度要求、配比：C20混凝土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13.58</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钢筋混凝土柱</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1.93</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构造柱</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1.06</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圈梁</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过梁</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1.03</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柱面模板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28.56</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构造柱模板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9.44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垫层模板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圈梁模板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32.92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过梁模板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12.53</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细石混凝土找平层</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1.找平层厚度：电缆沟顶部40厚细石混凝土找平</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23.67</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现浇混凝土二次结构钢筋</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1.钢筋种类、规格：12</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0.601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现浇混凝土二次结构钢筋</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1.钢筋种类、规格：6</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0.179</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零星项目</w:t>
            </w:r>
            <w:r>
              <w:rPr>
                <w:rFonts w:hint="eastAsia" w:ascii="宋体" w:hAnsi="宋体" w:cs="Arial"/>
                <w:color w:val="000000"/>
                <w:szCs w:val="21"/>
              </w:rPr>
              <w:t xml:space="preserve">一般抹灰</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1.基层类型、部位：电缆沟内粉刷20厚防水砂浆</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98.94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4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1.构件名称：600宽电缆沟盖板</w:t>
            </w:r>
            <w:r>
              <w:rPr>
                <w:rFonts w:hint="eastAsia" w:ascii="宋体" w:hAnsi="宋体" w:cs="Arial"/>
                <w:color w:val="000000"/>
                <w:szCs w:val="21"/>
              </w:rPr>
              <w:br/>
              <w:t xml:space="preserve">2.构件尺寸：680*500</w:t>
            </w:r>
            <w:r>
              <w:rPr>
                <w:rFonts w:hint="eastAsia" w:ascii="宋体" w:hAnsi="宋体" w:cs="Arial"/>
                <w:color w:val="000000"/>
                <w:szCs w:val="21"/>
              </w:rPr>
              <w:br/>
              <w:t xml:space="preserve">3.材料品种、规格：-6花纹钢板（红丹一度，防锈漆二度）</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5.74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9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1.构件名称：800宽电缆沟盖板</w:t>
            </w:r>
            <w:r>
              <w:rPr>
                <w:rFonts w:hint="eastAsia" w:ascii="宋体" w:hAnsi="宋体" w:cs="Arial"/>
                <w:color w:val="000000"/>
                <w:szCs w:val="21"/>
              </w:rPr>
              <w:br/>
              <w:t xml:space="preserve">2.构件尺寸：880*500</w:t>
            </w:r>
            <w:r>
              <w:rPr>
                <w:rFonts w:hint="eastAsia" w:ascii="宋体" w:hAnsi="宋体" w:cs="Arial"/>
                <w:color w:val="000000"/>
                <w:szCs w:val="21"/>
              </w:rPr>
              <w:br/>
              <w:t xml:space="preserve">3.材料品种、规格：-6花纹钢板 （红丹一度，防锈漆二度）</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34.95</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5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1.构件名称：930宽电缆沟盖板</w:t>
            </w:r>
            <w:r>
              <w:rPr>
                <w:rFonts w:hint="eastAsia" w:ascii="宋体" w:hAnsi="宋体" w:cs="Arial"/>
                <w:color w:val="000000"/>
                <w:szCs w:val="21"/>
              </w:rPr>
              <w:br/>
              <w:t xml:space="preserve">2.构件尺寸：1010*500</w:t>
            </w:r>
            <w:r>
              <w:rPr>
                <w:rFonts w:hint="eastAsia" w:ascii="宋体" w:hAnsi="宋体" w:cs="Arial"/>
                <w:color w:val="000000"/>
                <w:szCs w:val="21"/>
              </w:rPr>
              <w:br/>
              <w:t xml:space="preserve">3.材料品种、规格：-6花纹钢板  （红丹一度，防锈漆二度）</w:t>
            </w:r>
            <w:r>
              <w:rPr>
                <w:rFonts w:hint="eastAsia" w:ascii="宋体" w:hAnsi="宋体" w:cs="Arial"/>
                <w:color w:val="000000"/>
                <w:szCs w:val="21"/>
              </w:rPr>
              <w:br/>
              <w:t xml:space="preserve">4.做法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50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1.构件名称：高低压</w:t>
            </w:r>
            <w:r>
              <w:rPr>
                <w:rFonts w:hint="eastAsia" w:ascii="宋体" w:hAnsi="宋体" w:cs="Arial"/>
                <w:color w:val="000000"/>
                <w:szCs w:val="21"/>
              </w:rPr>
              <w:t xml:space="preserve">柜基础</w:t>
            </w:r>
            <w:r>
              <w:rPr>
                <w:rFonts w:hint="eastAsia" w:ascii="宋体" w:hAnsi="宋体" w:cs="Arial"/>
                <w:color w:val="000000"/>
                <w:szCs w:val="21"/>
              </w:rPr>
              <w:t xml:space="preserve">槽钢安装</w:t>
            </w:r>
            <w:r>
              <w:rPr>
                <w:rFonts w:hint="eastAsia" w:ascii="宋体" w:hAnsi="宋体" w:cs="Arial"/>
                <w:color w:val="000000"/>
                <w:szCs w:val="21"/>
              </w:rPr>
              <w:br/>
              <w:t xml:space="preserve">2.钢材品种、规格：100*48*5.3镀锌槽钢</w:t>
            </w:r>
            <w:r>
              <w:rPr>
                <w:rFonts w:hint="eastAsia" w:ascii="宋体" w:hAnsi="宋体" w:cs="Arial"/>
                <w:color w:val="000000"/>
                <w:szCs w:val="21"/>
              </w:rPr>
              <w:br/>
              <w:t xml:space="preserve">3.其他：做法详图纸</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77.4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6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1.构件名称：变压器基础槽钢安装</w:t>
            </w:r>
            <w:r>
              <w:rPr>
                <w:rFonts w:hint="eastAsia" w:ascii="宋体" w:hAnsi="宋体" w:cs="Arial"/>
                <w:color w:val="000000"/>
                <w:szCs w:val="21"/>
              </w:rPr>
              <w:br/>
              <w:t xml:space="preserve">2.钢材品种、规格：120*53*5.5镀锌槽钢</w:t>
            </w:r>
            <w:r>
              <w:rPr>
                <w:rFonts w:hint="eastAsia" w:ascii="宋体" w:hAnsi="宋体" w:cs="Arial"/>
                <w:color w:val="000000"/>
                <w:szCs w:val="21"/>
              </w:rPr>
              <w:br/>
              <w:t xml:space="preserve">3.其他：做法详图纸</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预埋铁件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1.钢材种类：</w:t>
            </w:r>
            <w:r>
              <w:rPr>
                <w:rFonts w:hint="eastAsia" w:ascii="宋体" w:hAnsi="宋体" w:cs="Arial"/>
                <w:color w:val="000000"/>
                <w:szCs w:val="21"/>
              </w:rPr>
              <w:t xml:space="preserve">电缆沟边通长</w:t>
            </w:r>
            <w:r>
              <w:rPr>
                <w:rFonts w:hint="eastAsia" w:ascii="宋体" w:hAnsi="宋体" w:cs="Arial"/>
                <w:color w:val="000000"/>
                <w:szCs w:val="21"/>
              </w:rPr>
              <w:t xml:space="preserve">预埋镀锌角钢L40*40*5</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0.292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预埋铁件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1.钢材种类：</w:t>
            </w:r>
            <w:r>
              <w:rPr>
                <w:rFonts w:hint="eastAsia" w:ascii="宋体" w:hAnsi="宋体" w:cs="Arial"/>
                <w:color w:val="000000"/>
                <w:szCs w:val="21"/>
              </w:rPr>
              <w:t xml:space="preserve">埋件1、2</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0.211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1.构件名称：电缆支架</w:t>
            </w:r>
            <w:r>
              <w:rPr>
                <w:rFonts w:hint="eastAsia" w:ascii="宋体" w:hAnsi="宋体" w:cs="Arial"/>
                <w:color w:val="000000"/>
                <w:szCs w:val="21"/>
              </w:rPr>
              <w:br/>
              <w:t xml:space="preserve">2.钢材品种、规格：镀锌角钢L50*50*5@600</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0.501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7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接地母线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1.名称：电缆沟内通长敷设-50*6镀锌扁钢接地线（含引至室外部分）</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152.1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接地极</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1.名称：L50*5*2500镀锌角钢接地极</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根(块、套)</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14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不发火环氧砂浆地面</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（1）1</w:t>
            </w:r>
            <w:r>
              <w:rPr>
                <w:rFonts w:hint="eastAsia" w:ascii="宋体" w:hAnsi="宋体" w:cs="Arial"/>
                <w:color w:val="000000"/>
                <w:szCs w:val="21"/>
              </w:rPr>
              <w:t xml:space="preserve">厚环氧</w:t>
            </w:r>
            <w:r>
              <w:rPr>
                <w:rFonts w:hint="eastAsia" w:ascii="宋体" w:hAnsi="宋体" w:cs="Arial"/>
                <w:color w:val="000000"/>
                <w:szCs w:val="21"/>
              </w:rPr>
              <w:t xml:space="preserve">砂浆不发火涂料（燃烧性能 A 级）。</w:t>
            </w:r>
            <w:r>
              <w:rPr>
                <w:rFonts w:hint="eastAsia" w:ascii="宋体" w:hAnsi="宋体" w:cs="Arial"/>
                <w:color w:val="000000"/>
                <w:szCs w:val="21"/>
              </w:rPr>
              <w:br/>
              <w:t xml:space="preserve">（2）6</w:t>
            </w:r>
            <w:r>
              <w:rPr>
                <w:rFonts w:hint="eastAsia" w:ascii="宋体" w:hAnsi="宋体" w:cs="Arial"/>
                <w:color w:val="000000"/>
                <w:szCs w:val="21"/>
              </w:rPr>
              <w:t xml:space="preserve">厚环氧不</w:t>
            </w:r>
            <w:r>
              <w:rPr>
                <w:rFonts w:hint="eastAsia" w:ascii="宋体" w:hAnsi="宋体" w:cs="Arial"/>
                <w:color w:val="000000"/>
                <w:szCs w:val="21"/>
              </w:rPr>
              <w:t xml:space="preserve">发火砂浆，强度达标后进行表面清理。</w:t>
            </w:r>
            <w:r>
              <w:rPr>
                <w:rFonts w:hint="eastAsia" w:ascii="宋体" w:hAnsi="宋体" w:cs="Arial"/>
                <w:color w:val="000000"/>
                <w:szCs w:val="21"/>
              </w:rPr>
              <w:br/>
              <w:t xml:space="preserve">（3）环氧打底料一道。</w:t>
            </w:r>
            <w:r>
              <w:rPr>
                <w:rFonts w:hint="eastAsia" w:ascii="宋体" w:hAnsi="宋体" w:cs="Arial"/>
                <w:color w:val="000000"/>
                <w:szCs w:val="21"/>
              </w:rPr>
              <w:br/>
              <w:t xml:space="preserve">（4）100厚C20细石混凝土,内配双向Φ6@150钢筋，表面</w:t>
            </w:r>
            <w:r>
              <w:rPr>
                <w:rFonts w:hint="eastAsia" w:ascii="宋体" w:hAnsi="宋体" w:cs="Arial"/>
                <w:color w:val="000000"/>
                <w:szCs w:val="21"/>
              </w:rPr>
              <w:t xml:space="preserve">撒一道</w:t>
            </w:r>
            <w:r>
              <w:rPr>
                <w:rFonts w:hint="eastAsia" w:ascii="宋体" w:hAnsi="宋体" w:cs="Arial"/>
                <w:color w:val="000000"/>
                <w:szCs w:val="21"/>
              </w:rPr>
              <w:t xml:space="preserve">1:1高标号(425)水泥砂子，</w:t>
            </w:r>
            <w:r>
              <w:rPr>
                <w:rFonts w:hint="eastAsia" w:ascii="宋体" w:hAnsi="宋体" w:cs="Arial"/>
                <w:color w:val="000000"/>
                <w:szCs w:val="21"/>
              </w:rPr>
              <w:t xml:space="preserve">随打随抹</w:t>
            </w:r>
            <w:r>
              <w:rPr>
                <w:rFonts w:hint="eastAsia" w:ascii="宋体" w:hAnsi="宋体" w:cs="Arial"/>
                <w:color w:val="000000"/>
                <w:szCs w:val="21"/>
              </w:rPr>
              <w:t xml:space="preserve">。</w:t>
            </w:r>
            <w:r>
              <w:rPr>
                <w:rFonts w:hint="eastAsia" w:ascii="宋体" w:hAnsi="宋体" w:cs="Arial"/>
                <w:color w:val="000000"/>
                <w:szCs w:val="21"/>
              </w:rPr>
              <w:br/>
              <w:t xml:space="preserve">（5）1.8厚聚氨酯防水涂膜(双组份),周边</w:t>
            </w:r>
            <w:r>
              <w:rPr>
                <w:rFonts w:hint="eastAsia" w:ascii="宋体" w:hAnsi="宋体" w:cs="Arial"/>
                <w:color w:val="000000"/>
                <w:szCs w:val="21"/>
              </w:rPr>
              <w:t xml:space="preserve">上涂至</w:t>
            </w:r>
            <w:r>
              <w:rPr>
                <w:rFonts w:hint="eastAsia" w:ascii="宋体" w:hAnsi="宋体" w:cs="Arial"/>
                <w:color w:val="000000"/>
                <w:szCs w:val="21"/>
              </w:rPr>
              <w:t xml:space="preserve">FL+300mmm</w:t>
            </w:r>
            <w:r>
              <w:rPr>
                <w:rFonts w:hint="eastAsia" w:ascii="宋体" w:hAnsi="宋体" w:cs="Arial"/>
                <w:color w:val="000000"/>
                <w:szCs w:val="21"/>
              </w:rPr>
              <w:br/>
              <w:t xml:space="preserve">（6）20厚1:3水泥砂浆找平层。</w:t>
            </w:r>
            <w:r>
              <w:rPr>
                <w:rFonts w:hint="eastAsia" w:ascii="宋体" w:hAnsi="宋体" w:cs="Arial"/>
                <w:color w:val="000000"/>
                <w:szCs w:val="21"/>
              </w:rPr>
              <w:br/>
              <w:t xml:space="preserve">（7）水泥浆一道(内</w:t>
            </w:r>
            <w:r>
              <w:rPr>
                <w:rFonts w:hint="eastAsia" w:ascii="宋体" w:hAnsi="宋体" w:cs="Arial"/>
                <w:color w:val="000000"/>
                <w:szCs w:val="21"/>
              </w:rPr>
              <w:t xml:space="preserve">掺建筑</w:t>
            </w:r>
            <w:r>
              <w:rPr>
                <w:rFonts w:hint="eastAsia" w:ascii="宋体" w:hAnsi="宋体" w:cs="Arial"/>
                <w:color w:val="000000"/>
                <w:szCs w:val="21"/>
              </w:rPr>
              <w:t xml:space="preserve">胶)</w:t>
            </w:r>
            <w:r>
              <w:rPr>
                <w:rFonts w:hint="eastAsia" w:ascii="宋体" w:hAnsi="宋体" w:cs="Arial"/>
                <w:color w:val="000000"/>
                <w:szCs w:val="21"/>
              </w:rPr>
              <w:br/>
              <w:t xml:space="preserve">（8）碎石垫层130厚。</w:t>
            </w:r>
            <w:r>
              <w:rPr>
                <w:rFonts w:hint="eastAsia" w:ascii="宋体" w:hAnsi="宋体" w:cs="Arial"/>
                <w:color w:val="000000"/>
                <w:szCs w:val="21"/>
              </w:rPr>
              <w:br/>
              <w:t xml:space="preserve">（9）</w:t>
            </w:r>
            <w:r>
              <w:rPr>
                <w:rFonts w:hint="eastAsia" w:ascii="宋体" w:hAnsi="宋体" w:cs="Arial"/>
                <w:color w:val="000000"/>
                <w:szCs w:val="21"/>
              </w:rPr>
              <w:t xml:space="preserve">素士夯实</w:t>
            </w:r>
            <w:r>
              <w:rPr>
                <w:rFonts w:hint="eastAsia" w:ascii="宋体" w:hAnsi="宋体" w:cs="Arial"/>
                <w:color w:val="000000"/>
                <w:szCs w:val="21"/>
              </w:rPr>
              <w:t xml:space="preserve">(夯实系数大于0.94)。</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31.59</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防鼠板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1.名称：门口防鼠板</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块</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gridSpan w:val="6"/>
            <w:shd w:val="clear" w:color="000000" w:fill="b7dee8"/>
            <w:tcW w:w="83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配电</w:t>
            </w:r>
            <w:r>
              <w:rPr>
                <w:rFonts w:hint="eastAsia" w:ascii="宋体" w:hAnsi="宋体" w:cs="Arial"/>
                <w:color w:val="000000"/>
                <w:szCs w:val="21"/>
              </w:rPr>
              <w:t xml:space="preserve">房配套</w:t>
            </w:r>
            <w:r>
              <w:rPr>
                <w:rFonts w:hint="eastAsia" w:ascii="宋体" w:hAnsi="宋体" w:cs="Arial"/>
                <w:color w:val="000000"/>
                <w:szCs w:val="21"/>
              </w:rPr>
              <w:t xml:space="preserve">土建工程合计</w:t>
            </w:r>
            <w:r/>
          </w:p>
        </w:tc>
        <w:tc>
          <w:tcPr>
            <w:shd w:val="clear" w:color="000000" w:fill="b7dee8"/>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5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auto" w:fill="auto"/>
            <w:tcW w:w="16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4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630"/>
        </w:trPr>
        <w:tc>
          <w:tcPr>
            <w:shd w:val="clear" w:color="000000" w:fill="d8e4bc"/>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三</w:t>
            </w:r>
            <w:r/>
          </w:p>
        </w:tc>
        <w:tc>
          <w:tcPr>
            <w:gridSpan w:val="6"/>
            <w:shd w:val="clear" w:color="000000" w:fill="d8e4bc"/>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室外排管工程</w:t>
            </w:r>
            <w:r/>
          </w:p>
        </w:tc>
      </w:tr>
      <w:tr>
        <w:trPr>
          <w:trHeight w:val="630"/>
        </w:trPr>
        <w:tc>
          <w:tcPr>
            <w:shd w:val="clear" w:color="000000" w:fill="d8e4bc"/>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gridSpan w:val="6"/>
            <w:shd w:val="clear" w:color="000000" w:fill="d8e4bc"/>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排管工程</w:t>
            </w:r>
            <w:r/>
          </w:p>
        </w:tc>
      </w:tr>
      <w:tr>
        <w:trPr>
          <w:trHeight w:val="228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电缆排管</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1、名称：电力排管CPVC </w:t>
            </w:r>
            <w:r>
              <w:rPr>
                <w:rFonts w:hint="eastAsia" w:ascii="宋体" w:hAnsi="宋体" w:cs="Arial"/>
                <w:color w:val="000000"/>
                <w:szCs w:val="21"/>
              </w:rPr>
              <w:br/>
              <w:t xml:space="preserve">2、材质：CPVC管【含排管托架】</w:t>
            </w:r>
            <w:r>
              <w:rPr>
                <w:rFonts w:hint="eastAsia" w:ascii="宋体" w:hAnsi="宋体" w:cs="Arial"/>
                <w:color w:val="000000"/>
                <w:szCs w:val="21"/>
              </w:rPr>
              <w:br/>
              <w:t xml:space="preserve">3、规格： 2CPVC200</w:t>
            </w:r>
            <w:r>
              <w:rPr>
                <w:rFonts w:hint="eastAsia" w:ascii="宋体" w:hAnsi="宋体" w:cs="Arial"/>
                <w:color w:val="000000"/>
                <w:szCs w:val="21"/>
              </w:rPr>
              <w:br/>
              <w:t xml:space="preserve">4、配置形式：B型排列方式</w:t>
            </w:r>
            <w:r>
              <w:rPr>
                <w:rFonts w:hint="eastAsia" w:ascii="宋体" w:hAnsi="宋体" w:cs="Arial"/>
                <w:color w:val="000000"/>
                <w:szCs w:val="21"/>
              </w:rPr>
              <w:br/>
              <w:t xml:space="preserve">5、C15钢筋混凝土包封</w:t>
            </w:r>
            <w:r>
              <w:rPr>
                <w:rFonts w:hint="eastAsia" w:ascii="宋体" w:hAnsi="宋体" w:cs="Arial"/>
                <w:color w:val="000000"/>
                <w:szCs w:val="21"/>
              </w:rPr>
              <w:br/>
              <w:t xml:space="preserve">6、挖土、回填</w:t>
            </w:r>
            <w:r>
              <w:rPr>
                <w:rFonts w:hint="eastAsia" w:ascii="宋体" w:hAnsi="宋体" w:cs="Arial"/>
                <w:color w:val="000000"/>
                <w:szCs w:val="21"/>
              </w:rPr>
              <w:br/>
              <w:t xml:space="preserve">7、碎石垫层夯实</w:t>
            </w:r>
            <w:r>
              <w:rPr>
                <w:rFonts w:hint="eastAsia" w:ascii="宋体" w:hAnsi="宋体" w:cs="Arial"/>
                <w:color w:val="000000"/>
                <w:szCs w:val="21"/>
              </w:rPr>
              <w:br/>
              <w:t xml:space="preserve">7、详见图纸设计</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28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电缆排管</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1、名称：电力排管CPVC </w:t>
            </w:r>
            <w:r>
              <w:rPr>
                <w:rFonts w:hint="eastAsia" w:ascii="宋体" w:hAnsi="宋体" w:cs="Arial"/>
                <w:color w:val="000000"/>
                <w:szCs w:val="21"/>
              </w:rPr>
              <w:br/>
              <w:t xml:space="preserve">2、材质：CPVC管【含排管托架】</w:t>
            </w:r>
            <w:r>
              <w:rPr>
                <w:rFonts w:hint="eastAsia" w:ascii="宋体" w:hAnsi="宋体" w:cs="Arial"/>
                <w:color w:val="000000"/>
                <w:szCs w:val="21"/>
              </w:rPr>
              <w:br/>
              <w:t xml:space="preserve">3、规格： 4CPVC200</w:t>
            </w:r>
            <w:r>
              <w:rPr>
                <w:rFonts w:hint="eastAsia" w:ascii="宋体" w:hAnsi="宋体" w:cs="Arial"/>
                <w:color w:val="000000"/>
                <w:szCs w:val="21"/>
              </w:rPr>
              <w:br/>
              <w:t xml:space="preserve">4、配置形式：B型排列方式</w:t>
            </w:r>
            <w:r>
              <w:rPr>
                <w:rFonts w:hint="eastAsia" w:ascii="宋体" w:hAnsi="宋体" w:cs="Arial"/>
                <w:color w:val="000000"/>
                <w:szCs w:val="21"/>
              </w:rPr>
              <w:br/>
              <w:t xml:space="preserve">5、C15钢筋混凝土包封</w:t>
            </w:r>
            <w:r>
              <w:rPr>
                <w:rFonts w:hint="eastAsia" w:ascii="宋体" w:hAnsi="宋体" w:cs="Arial"/>
                <w:color w:val="000000"/>
                <w:szCs w:val="21"/>
              </w:rPr>
              <w:br/>
              <w:t xml:space="preserve">6、挖土、回填</w:t>
            </w:r>
            <w:r>
              <w:rPr>
                <w:rFonts w:hint="eastAsia" w:ascii="宋体" w:hAnsi="宋体" w:cs="Arial"/>
                <w:color w:val="000000"/>
                <w:szCs w:val="21"/>
              </w:rPr>
              <w:br/>
              <w:t xml:space="preserve">7、碎石垫层夯实</w:t>
            </w:r>
            <w:r>
              <w:rPr>
                <w:rFonts w:hint="eastAsia" w:ascii="宋体" w:hAnsi="宋体" w:cs="Arial"/>
                <w:color w:val="000000"/>
                <w:szCs w:val="21"/>
              </w:rPr>
              <w:br/>
              <w:t xml:space="preserve">7、详见图纸设计</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82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人(手)</w:t>
            </w:r>
            <w:r>
              <w:rPr>
                <w:rFonts w:hint="eastAsia" w:ascii="宋体" w:hAnsi="宋体" w:cs="Arial"/>
                <w:color w:val="000000"/>
                <w:szCs w:val="21"/>
              </w:rPr>
              <w:t xml:space="preserve">孔井</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1.名称：电缆井-I 15*9-Ⅰ型</w:t>
            </w:r>
            <w:r>
              <w:rPr>
                <w:rFonts w:hint="eastAsia" w:ascii="宋体" w:hAnsi="宋体" w:cs="Arial"/>
                <w:color w:val="000000"/>
                <w:szCs w:val="21"/>
              </w:rPr>
              <w:t xml:space="preserve">直通手井</w:t>
            </w:r>
            <w:r>
              <w:rPr>
                <w:rFonts w:hint="eastAsia" w:ascii="宋体" w:hAnsi="宋体" w:cs="Arial"/>
                <w:color w:val="000000"/>
                <w:szCs w:val="21"/>
              </w:rPr>
              <w:br/>
              <w:t xml:space="preserve">2.盖板材质、规格：1.5m*0.9m成套铸铁盖板设计荷载汽-50</w:t>
            </w:r>
            <w:r>
              <w:rPr>
                <w:rFonts w:hint="eastAsia" w:ascii="宋体" w:hAnsi="宋体" w:cs="Arial"/>
                <w:color w:val="000000"/>
                <w:szCs w:val="21"/>
              </w:rPr>
              <w:br/>
            </w:r>
            <w:r>
              <w:rPr>
                <w:rFonts w:hint="eastAsia" w:ascii="宋体" w:hAnsi="宋体" w:cs="Arial"/>
                <w:color w:val="000000"/>
                <w:szCs w:val="21"/>
              </w:rPr>
              <w:br/>
              <w:t xml:space="preserve">3.垫层、基础材料品种、混凝土强度等级、厚度：100厚碎石垫层、100厚C15混凝土垫层、c30混凝土井身</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7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人(手)</w:t>
            </w:r>
            <w:r>
              <w:rPr>
                <w:rFonts w:hint="eastAsia" w:ascii="宋体" w:hAnsi="宋体" w:cs="Arial"/>
                <w:color w:val="000000"/>
                <w:szCs w:val="21"/>
              </w:rPr>
              <w:t xml:space="preserve">孔井</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1.名称：电缆井 L17×9-90°-I型</w:t>
            </w:r>
            <w:r>
              <w:rPr>
                <w:rFonts w:hint="eastAsia" w:ascii="宋体" w:hAnsi="宋体" w:cs="Arial"/>
                <w:color w:val="000000"/>
                <w:szCs w:val="21"/>
              </w:rPr>
              <w:t xml:space="preserve">转角手井</w:t>
            </w:r>
            <w:r>
              <w:rPr>
                <w:rFonts w:hint="eastAsia" w:ascii="宋体" w:hAnsi="宋体" w:cs="Arial"/>
                <w:color w:val="000000"/>
                <w:szCs w:val="21"/>
              </w:rPr>
              <w:br/>
              <w:t xml:space="preserve">2.盖板材质、规格：1.5m*0.9m成套铸铁盖板设计荷载汽-50</w:t>
            </w:r>
            <w:r>
              <w:rPr>
                <w:rFonts w:hint="eastAsia" w:ascii="宋体" w:hAnsi="宋体" w:cs="Arial"/>
                <w:color w:val="000000"/>
                <w:szCs w:val="21"/>
              </w:rPr>
              <w:br/>
              <w:t xml:space="preserve">3.垫层、基础材料品种、混凝土强度等级、厚度：100厚碎石垫层、100厚C15混凝土垫层、c30混凝土井身</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gridSpan w:val="6"/>
            <w:shd w:val="clear" w:color="000000" w:fill="d8e4bc"/>
            <w:tcW w:w="83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室外排管工程合计</w:t>
            </w:r>
            <w:r/>
          </w:p>
        </w:tc>
        <w:tc>
          <w:tcPr>
            <w:shd w:val="clear" w:color="000000" w:fill="d8e4bc"/>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70"/>
        </w:trPr>
        <w:tc>
          <w:tcPr>
            <w:shd w:val="clear" w:color="000000" w:fill="ffff00"/>
            <w:tcW w:w="58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四</w:t>
            </w:r>
            <w:r/>
          </w:p>
        </w:tc>
        <w:tc>
          <w:tcPr>
            <w:gridSpan w:val="5"/>
            <w:shd w:val="clear" w:color="000000" w:fill="ffff00"/>
            <w:tcW w:w="776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暂列金</w:t>
            </w:r>
            <w:r>
              <w:rPr>
                <w:rFonts w:hint="eastAsia" w:ascii="宋体" w:hAnsi="宋体" w:cs="Arial"/>
                <w:b/>
                <w:bCs/>
                <w:color w:val="000000"/>
                <w:szCs w:val="21"/>
              </w:rPr>
              <w:t xml:space="preserve">（含税）</w:t>
            </w:r>
            <w:r>
              <w:rPr>
                <w:rFonts w:hint="eastAsia" w:ascii="宋体" w:hAnsi="宋体" w:cs="Arial"/>
                <w:b/>
                <w:bCs/>
                <w:color w:val="000000"/>
                <w:szCs w:val="21"/>
              </w:rPr>
              <w:t xml:space="preserve">（固定金额投标时不得改变）</w:t>
            </w:r>
            <w:r/>
          </w:p>
        </w:tc>
        <w:tc>
          <w:tcPr>
            <w:shd w:val="clear" w:color="000000" w:fill="ffff00"/>
            <w:tcW w:w="1060" w:type="dxa"/>
            <w:vAlign w:val="center"/>
            <w:textDirection w:val="lrTb"/>
            <w:noWrap w:val="false"/>
          </w:tcPr>
          <w:p>
            <w:pPr>
              <w:jc w:val="right"/>
              <w:widowControl/>
              <w:rPr>
                <w:rFonts w:ascii="宋体" w:hAnsi="宋体" w:cs="Arial"/>
                <w:b/>
                <w:bCs/>
                <w:color w:val="000000"/>
                <w:szCs w:val="21"/>
              </w:rPr>
            </w:pPr>
            <w:r>
              <w:rPr>
                <w:rFonts w:hint="eastAsia" w:ascii="宋体" w:hAnsi="宋体" w:cs="Arial"/>
                <w:b/>
                <w:bCs/>
                <w:color w:val="000000"/>
                <w:szCs w:val="21"/>
              </w:rPr>
              <w:t xml:space="preserve">109000</w:t>
            </w:r>
            <w:r/>
          </w:p>
        </w:tc>
      </w:tr>
      <w:tr>
        <w:trPr>
          <w:trHeight w:val="570"/>
        </w:trPr>
        <w:tc>
          <w:tcPr>
            <w:shd w:val="clear" w:color="auto" w:fill="auto"/>
            <w:tcW w:w="58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五</w:t>
            </w:r>
            <w:r/>
          </w:p>
        </w:tc>
        <w:tc>
          <w:tcPr>
            <w:gridSpan w:val="5"/>
            <w:shd w:val="clear" w:color="auto" w:fill="auto"/>
            <w:tcW w:w="776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总计</w:t>
            </w:r>
            <w:r/>
          </w:p>
        </w:tc>
        <w:tc>
          <w:tcPr>
            <w:shd w:val="clear" w:color="auto" w:fill="auto"/>
            <w:tcW w:w="1060" w:type="dxa"/>
            <w:vAlign w:val="center"/>
            <w:textDirection w:val="lrTb"/>
            <w:noWrap w:val="false"/>
          </w:tcPr>
          <w:p>
            <w:pPr>
              <w:jc w:val="right"/>
              <w:widowControl/>
              <w:rPr>
                <w:rFonts w:ascii="宋体" w:hAnsi="宋体" w:cs="Arial"/>
                <w:b/>
                <w:bCs/>
                <w:color w:val="000000"/>
                <w:szCs w:val="21"/>
              </w:rPr>
            </w:pPr>
            <w:r>
              <w:rPr>
                <w:rFonts w:hint="eastAsia" w:ascii="宋体" w:hAnsi="宋体" w:cs="Arial"/>
                <w:b/>
                <w:bCs/>
                <w:color w:val="000000"/>
                <w:szCs w:val="21"/>
              </w:rPr>
              <w:t xml:space="preserve">　</w:t>
            </w:r>
            <w:r/>
          </w:p>
        </w:tc>
      </w:tr>
    </w:tbl>
    <w:p>
      <w:pPr>
        <w:ind w:firstLine="480"/>
        <w:spacing w:line="440" w:lineRule="exact"/>
        <w:rPr>
          <w:rFonts w:ascii="宋体" w:hAnsi="宋体"/>
          <w:sz w:val="24"/>
        </w:rPr>
      </w:pPr>
      <w:r>
        <w:rPr>
          <w:rFonts w:hint="eastAsia" w:ascii="宋体" w:hAnsi="宋体"/>
          <w:sz w:val="24"/>
        </w:rPr>
        <w:t xml:space="preserve">注：投标报价包含但不限于以下全部费用：施工费用、材料费用、设备费、人工费、机械费、运输费、装卸费、安装调试费、施工便道（</w:t>
      </w:r>
      <w:r>
        <w:rPr>
          <w:rFonts w:hint="eastAsia" w:ascii="宋体" w:hAnsi="宋体"/>
          <w:sz w:val="24"/>
        </w:rPr>
        <w:t xml:space="preserve">含临时</w:t>
      </w:r>
      <w:r>
        <w:rPr>
          <w:rFonts w:hint="eastAsia" w:ascii="宋体" w:hAnsi="宋体"/>
          <w:sz w:val="24"/>
        </w:rPr>
        <w:t xml:space="preserve">用地、便道铺设及拆除、恢复原样等费用）、临时围挡搭设及安装、管理费、利润、安全生产费、文明施工费、各</w:t>
      </w:r>
      <w:r>
        <w:rPr>
          <w:rFonts w:hint="eastAsia" w:ascii="宋体" w:hAnsi="宋体"/>
          <w:sz w:val="24"/>
        </w:rPr>
        <w:t xml:space="preserve">类措施</w:t>
      </w:r>
      <w:r>
        <w:rPr>
          <w:rFonts w:hint="eastAsia" w:ascii="宋体" w:hAnsi="宋体"/>
          <w:sz w:val="24"/>
        </w:rPr>
        <w:t xml:space="preserve">费（含建筑垃圾清运费、环境保护费、垂直运输费、大型机械设备进</w:t>
      </w:r>
      <w:r>
        <w:rPr>
          <w:rFonts w:hint="eastAsia" w:ascii="宋体" w:hAnsi="宋体"/>
          <w:sz w:val="24"/>
        </w:rPr>
        <w:t xml:space="preserve">出场及</w:t>
      </w:r>
      <w:r>
        <w:rPr>
          <w:rFonts w:hint="eastAsia" w:ascii="宋体" w:hAnsi="宋体"/>
          <w:sz w:val="24"/>
        </w:rPr>
        <w:t xml:space="preserve">安拆费</w:t>
      </w:r>
      <w:r>
        <w:rPr>
          <w:rFonts w:hint="eastAsia" w:ascii="宋体" w:hAnsi="宋体"/>
          <w:sz w:val="24"/>
        </w:rPr>
        <w:t xml:space="preserve">、脚手架搭拆费等）、各类保险费、税金，以及所有安全费用、扬尘治理及因扬尘引发的纠纷处理等全部费用。结算时，工程量按实结算，</w:t>
      </w:r>
      <w:r>
        <w:rPr>
          <w:rFonts w:hint="eastAsia" w:ascii="宋体" w:hAnsi="宋体"/>
          <w:sz w:val="24"/>
        </w:rPr>
        <w:t xml:space="preserve">全费用</w:t>
      </w:r>
      <w:r>
        <w:rPr>
          <w:rFonts w:hint="eastAsia" w:ascii="宋体" w:hAnsi="宋体"/>
          <w:sz w:val="24"/>
        </w:rPr>
        <w:t xml:space="preserve">单价不因材料市场价格涨跌或政策性调整而调整。</w:t>
      </w:r>
      <w:r/>
    </w:p>
    <w:p>
      <w:pPr>
        <w:ind w:firstLine="480"/>
        <w:spacing w:line="440" w:lineRule="exact"/>
        <w:rPr>
          <w:rFonts w:ascii="宋体" w:hAnsi="宋体"/>
          <w:sz w:val="24"/>
        </w:rPr>
      </w:pPr>
      <w:r>
        <w:rPr>
          <w:rFonts w:hint="eastAsia" w:ascii="宋体" w:hAnsi="宋体"/>
          <w:sz w:val="24"/>
        </w:rPr>
        <w:t xml:space="preserve">  </w:t>
      </w:r>
      <w:r/>
    </w:p>
    <w:p>
      <w:pPr>
        <w:jc w:val="center"/>
        <w:spacing w:line="480" w:lineRule="auto"/>
        <w:rPr>
          <w:rFonts w:ascii="宋体" w:hAnsi="宋体" w:cs="宋体"/>
          <w:b/>
          <w:bCs/>
          <w:sz w:val="24"/>
        </w:rPr>
        <w:outlineLvl w:val="2"/>
      </w:pPr>
      <w:r>
        <w:rPr>
          <w:rFonts w:hint="eastAsia" w:ascii="宋体" w:hAnsi="宋体" w:cs="宋体"/>
          <w:b/>
          <w:bCs/>
          <w:sz w:val="24"/>
        </w:rPr>
        <w:t xml:space="preserve">  </w:t>
      </w:r>
      <w:r>
        <w:rPr>
          <w:rFonts w:ascii="宋体" w:hAnsi="宋体" w:cs="宋体"/>
          <w:b/>
          <w:bCs/>
          <w:sz w:val="24"/>
        </w:rPr>
        <w:t xml:space="preserve">   </w:t>
      </w:r>
      <w:r>
        <w:rPr>
          <w:rFonts w:hint="eastAsia" w:ascii="宋体" w:hAnsi="宋体" w:cs="宋体"/>
          <w:b/>
          <w:bCs/>
          <w:sz w:val="24"/>
        </w:rPr>
        <w:t xml:space="preserve">供应商全称（加盖公章）：</w:t>
      </w:r>
      <w:r/>
    </w:p>
    <w:p>
      <w:pPr>
        <w:jc w:val="center"/>
        <w:spacing w:line="480" w:lineRule="auto"/>
        <w:rPr>
          <w:rFonts w:ascii="宋体" w:hAnsi="宋体" w:cs="宋体"/>
          <w:b/>
          <w:bCs/>
          <w:sz w:val="24"/>
        </w:rPr>
        <w:outlineLvl w:val="2"/>
      </w:pPr>
      <w:r>
        <w:rPr>
          <w:rFonts w:hint="eastAsia" w:ascii="宋体" w:hAnsi="宋体" w:cs="宋体"/>
          <w:b/>
          <w:bCs/>
          <w:sz w:val="24"/>
        </w:rPr>
        <w:t xml:space="preserve">                   法定代表人或者授权代表（签字或盖章）：</w:t>
      </w:r>
      <w:r/>
    </w:p>
    <w:p>
      <w:pPr>
        <w:jc w:val="center"/>
        <w:spacing w:line="480" w:lineRule="auto"/>
        <w:rPr>
          <w:rFonts w:ascii="宋体" w:hAnsi="宋体" w:cs="宋体"/>
          <w:sz w:val="24"/>
        </w:rPr>
        <w:outlineLvl w:val="2"/>
      </w:pPr>
      <w:r>
        <w:rPr>
          <w:rFonts w:hint="eastAsia" w:ascii="宋体" w:hAnsi="宋体" w:cs="宋体"/>
          <w:b/>
          <w:bCs/>
          <w:sz w:val="24"/>
        </w:rPr>
        <w:t xml:space="preserve">            日期：    年   月   日</w:t>
      </w:r>
      <w:bookmarkEnd w:id="14"/>
      <w:r/>
      <w:r/>
    </w:p>
    <w:sectPr>
      <w:footnotePr/>
      <w:endnotePr/>
      <w:type w:val="nextPage"/>
      <w:pgSz w:w="11905" w:h="16838" w:orient="portrait"/>
      <w:pgMar w:top="1417" w:right="1417" w:bottom="1417" w:left="1417" w:header="879" w:footer="1191"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Segoe UI">
    <w:panose1 w:val="020B0502040204020203"/>
  </w:font>
  <w:font w:name="方正仿宋_GB2312">
    <w:panose1 w:val="020B0503020202020204"/>
  </w:font>
  <w:font w:name="Wingdings">
    <w:panose1 w:val="05000000000000000000"/>
  </w:font>
  <w:font w:name="Courier New">
    <w:panose1 w:val="02070309020205020404"/>
  </w:font>
  <w:font w:name="等线">
    <w:panose1 w:val="02010600030101010101"/>
  </w:font>
  <w:font w:name="仿宋">
    <w:panose1 w:val="02010609060101010101"/>
  </w:font>
  <w:font w:name="Tahoma">
    <w:panose1 w:val="020B0604030504040204"/>
  </w:font>
  <w:font w:name="楷体_GB2312">
    <w:panose1 w:val="02010609060101010101"/>
  </w:font>
  <w:font w:name="@时尚中黑简体">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7664365"/>
      <w:docPartObj>
        <w:docPartGallery w:val="AutoText"/>
      </w:docPartObj>
      <w:rPr/>
    </w:sdtPr>
    <w:sdtContent>
      <w:p>
        <w:pPr>
          <w:pStyle w:val="78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06870517"/>
      <w:docPartObj>
        <w:docPartGallery w:val="AutoText"/>
      </w:docPartObj>
      <w:rPr/>
    </w:sdtPr>
    <w:sdtContent>
      <w:p>
        <w:pPr>
          <w:pStyle w:val="78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80659447"/>
      <w:docPartObj>
        <w:docPartGallery w:val="AutoText"/>
      </w:docPartObj>
      <w:rPr/>
    </w:sdtPr>
    <w:sdtContent>
      <w:p>
        <w:pPr>
          <w:pStyle w:val="78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3"/>
  </w:num>
  <w:num w:numId="4">
    <w:abstractNumId w:val="0"/>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764"/>
    <w:link w:val="755"/>
    <w:uiPriority w:val="9"/>
    <w:rPr>
      <w:rFonts w:ascii="Arial" w:hAnsi="Arial" w:eastAsia="Arial" w:cs="Arial"/>
      <w:sz w:val="40"/>
      <w:szCs w:val="40"/>
    </w:rPr>
  </w:style>
  <w:style w:type="character" w:styleId="719">
    <w:name w:val="Heading 2 Char"/>
    <w:basedOn w:val="764"/>
    <w:link w:val="756"/>
    <w:uiPriority w:val="9"/>
    <w:rPr>
      <w:rFonts w:ascii="Arial" w:hAnsi="Arial" w:eastAsia="Arial" w:cs="Arial"/>
      <w:sz w:val="34"/>
    </w:rPr>
  </w:style>
  <w:style w:type="character" w:styleId="720">
    <w:name w:val="Heading 3 Char"/>
    <w:basedOn w:val="764"/>
    <w:link w:val="757"/>
    <w:uiPriority w:val="9"/>
    <w:rPr>
      <w:rFonts w:ascii="Arial" w:hAnsi="Arial" w:eastAsia="Arial" w:cs="Arial"/>
      <w:sz w:val="30"/>
      <w:szCs w:val="30"/>
    </w:rPr>
  </w:style>
  <w:style w:type="character" w:styleId="721">
    <w:name w:val="Heading 5 Char"/>
    <w:basedOn w:val="764"/>
    <w:link w:val="759"/>
    <w:uiPriority w:val="9"/>
    <w:rPr>
      <w:rFonts w:ascii="Arial" w:hAnsi="Arial" w:eastAsia="Arial" w:cs="Arial"/>
      <w:b/>
      <w:bCs/>
      <w:sz w:val="24"/>
      <w:szCs w:val="24"/>
    </w:rPr>
  </w:style>
  <w:style w:type="character" w:styleId="722">
    <w:name w:val="Heading 6 Char"/>
    <w:basedOn w:val="764"/>
    <w:link w:val="760"/>
    <w:uiPriority w:val="9"/>
    <w:rPr>
      <w:rFonts w:ascii="Arial" w:hAnsi="Arial" w:eastAsia="Arial" w:cs="Arial"/>
      <w:b/>
      <w:bCs/>
      <w:sz w:val="22"/>
      <w:szCs w:val="22"/>
    </w:rPr>
  </w:style>
  <w:style w:type="character" w:styleId="723">
    <w:name w:val="Heading 7 Char"/>
    <w:basedOn w:val="764"/>
    <w:link w:val="761"/>
    <w:uiPriority w:val="9"/>
    <w:rPr>
      <w:rFonts w:ascii="Arial" w:hAnsi="Arial" w:eastAsia="Arial" w:cs="Arial"/>
      <w:b/>
      <w:bCs/>
      <w:i/>
      <w:iCs/>
      <w:sz w:val="22"/>
      <w:szCs w:val="22"/>
    </w:rPr>
  </w:style>
  <w:style w:type="character" w:styleId="724">
    <w:name w:val="Heading 8 Char"/>
    <w:basedOn w:val="764"/>
    <w:link w:val="762"/>
    <w:uiPriority w:val="9"/>
    <w:rPr>
      <w:rFonts w:ascii="Arial" w:hAnsi="Arial" w:eastAsia="Arial" w:cs="Arial"/>
      <w:i/>
      <w:iCs/>
      <w:sz w:val="22"/>
      <w:szCs w:val="22"/>
    </w:rPr>
  </w:style>
  <w:style w:type="character" w:styleId="725">
    <w:name w:val="Heading 9 Char"/>
    <w:basedOn w:val="764"/>
    <w:link w:val="763"/>
    <w:uiPriority w:val="9"/>
    <w:rPr>
      <w:rFonts w:ascii="Arial" w:hAnsi="Arial" w:eastAsia="Arial" w:cs="Arial"/>
      <w:i/>
      <w:iCs/>
      <w:sz w:val="21"/>
      <w:szCs w:val="21"/>
    </w:rPr>
  </w:style>
  <w:style w:type="character" w:styleId="726">
    <w:name w:val="Title Char"/>
    <w:basedOn w:val="764"/>
    <w:link w:val="793"/>
    <w:uiPriority w:val="10"/>
    <w:rPr>
      <w:sz w:val="48"/>
      <w:szCs w:val="48"/>
    </w:rPr>
  </w:style>
  <w:style w:type="character" w:styleId="727">
    <w:name w:val="Subtitle Char"/>
    <w:basedOn w:val="764"/>
    <w:link w:val="784"/>
    <w:uiPriority w:val="11"/>
    <w:rPr>
      <w:sz w:val="24"/>
      <w:szCs w:val="24"/>
    </w:rPr>
  </w:style>
  <w:style w:type="character" w:styleId="728">
    <w:name w:val="Quote Char"/>
    <w:link w:val="825"/>
    <w:uiPriority w:val="29"/>
    <w:rPr>
      <w:i/>
    </w:rPr>
  </w:style>
  <w:style w:type="character" w:styleId="729">
    <w:name w:val="Intense Quote Char"/>
    <w:link w:val="827"/>
    <w:uiPriority w:val="30"/>
    <w:rPr>
      <w:i/>
    </w:rPr>
  </w:style>
  <w:style w:type="character" w:styleId="730">
    <w:name w:val="Header Char"/>
    <w:basedOn w:val="764"/>
    <w:link w:val="781"/>
    <w:uiPriority w:val="99"/>
  </w:style>
  <w:style w:type="character" w:styleId="731">
    <w:name w:val="Caption Char"/>
    <w:basedOn w:val="769"/>
    <w:link w:val="780"/>
    <w:uiPriority w:val="99"/>
  </w:style>
  <w:style w:type="table" w:styleId="732">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1">
    <w:name w:val="Footnote Text Char"/>
    <w:link w:val="785"/>
    <w:uiPriority w:val="99"/>
    <w:rPr>
      <w:sz w:val="18"/>
    </w:rPr>
  </w:style>
  <w:style w:type="character" w:styleId="752">
    <w:name w:val="Endnote Text Char"/>
    <w:link w:val="779"/>
    <w:uiPriority w:val="99"/>
    <w:rPr>
      <w:sz w:val="20"/>
    </w:rPr>
  </w:style>
  <w:style w:type="paragraph" w:styleId="753">
    <w:name w:val="TOC Heading"/>
    <w:uiPriority w:val="39"/>
    <w:unhideWhenUsed/>
  </w:style>
  <w:style w:type="paragraph" w:styleId="754" w:default="1">
    <w:name w:val="Normal"/>
    <w:qFormat/>
    <w:pPr>
      <w:jc w:val="both"/>
      <w:widowControl w:val="off"/>
    </w:pPr>
    <w:rPr>
      <w:sz w:val="21"/>
      <w:szCs w:val="24"/>
    </w:rPr>
  </w:style>
  <w:style w:type="paragraph" w:styleId="755">
    <w:name w:val="Heading 1"/>
    <w:basedOn w:val="754"/>
    <w:next w:val="754"/>
    <w:link w:val="812"/>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67"/>
    <w:link w:val="813"/>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814"/>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qFormat/>
    <w:pPr>
      <w:jc w:val="center"/>
      <w:keepNext/>
      <w:outlineLvl w:val="3"/>
    </w:pPr>
    <w:rPr>
      <w:rFonts w:eastAsia="新宋体"/>
      <w:sz w:val="30"/>
      <w:szCs w:val="21"/>
    </w:rPr>
  </w:style>
  <w:style w:type="paragraph" w:styleId="759">
    <w:name w:val="Heading 5"/>
    <w:basedOn w:val="754"/>
    <w:next w:val="754"/>
    <w:link w:val="816"/>
    <w:uiPriority w:val="9"/>
    <w:unhideWhenUsed/>
    <w:qFormat/>
    <w:pPr>
      <w:keepLines/>
      <w:keepNext/>
      <w:spacing w:before="320" w:after="200"/>
      <w:outlineLvl w:val="4"/>
    </w:pPr>
    <w:rPr>
      <w:rFonts w:ascii="Arial" w:hAnsi="Arial" w:eastAsia="Arial" w:cs="Arial"/>
      <w:b/>
      <w:bCs/>
      <w:sz w:val="24"/>
    </w:rPr>
  </w:style>
  <w:style w:type="paragraph" w:styleId="760">
    <w:name w:val="Heading 6"/>
    <w:basedOn w:val="754"/>
    <w:next w:val="754"/>
    <w:link w:val="817"/>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19"/>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20"/>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style>
  <w:style w:type="table" w:styleId="765" w:default="1">
    <w:name w:val="Normal Table"/>
    <w:uiPriority w:val="99"/>
    <w:semiHidden/>
    <w:unhideWhenUsed/>
    <w:tblPr>
      <w:tblInd w:w="0" w:type="dxa"/>
      <w:tblCellMar>
        <w:left w:w="108" w:type="dxa"/>
        <w:top w:w="0" w:type="dxa"/>
        <w:right w:w="108" w:type="dxa"/>
        <w:bottom w:w="0" w:type="dxa"/>
      </w:tblCellMar>
    </w:tblPr>
  </w:style>
  <w:style w:type="numbering" w:styleId="766" w:default="1">
    <w:name w:val="No List"/>
    <w:uiPriority w:val="99"/>
    <w:semiHidden/>
    <w:unhideWhenUsed/>
  </w:style>
  <w:style w:type="paragraph" w:styleId="767">
    <w:name w:val="Normal Indent"/>
    <w:basedOn w:val="754"/>
    <w:next w:val="754"/>
    <w:qFormat/>
    <w:pPr>
      <w:ind w:firstLine="420"/>
    </w:pPr>
  </w:style>
  <w:style w:type="paragraph" w:styleId="768">
    <w:name w:val="toc 7"/>
    <w:basedOn w:val="754"/>
    <w:next w:val="754"/>
    <w:uiPriority w:val="39"/>
    <w:unhideWhenUsed/>
    <w:qFormat/>
    <w:pPr>
      <w:ind w:left="1701"/>
      <w:spacing w:after="57"/>
    </w:pPr>
  </w:style>
  <w:style w:type="paragraph" w:styleId="769">
    <w:name w:val="Caption"/>
    <w:basedOn w:val="754"/>
    <w:next w:val="754"/>
    <w:uiPriority w:val="35"/>
    <w:semiHidden/>
    <w:unhideWhenUsed/>
    <w:qFormat/>
    <w:pPr>
      <w:spacing w:line="276" w:lineRule="auto"/>
    </w:pPr>
    <w:rPr>
      <w:b/>
      <w:bCs/>
      <w:color w:val="4f81bd"/>
      <w:sz w:val="18"/>
      <w:szCs w:val="18"/>
    </w:rPr>
  </w:style>
  <w:style w:type="paragraph" w:styleId="770">
    <w:name w:val="toa heading"/>
    <w:basedOn w:val="754"/>
    <w:next w:val="754"/>
    <w:qFormat/>
    <w:pPr>
      <w:jc w:val="center"/>
      <w:spacing w:before="200" w:line="360" w:lineRule="atLeast"/>
    </w:pPr>
    <w:rPr>
      <w:rFonts w:ascii="Arial" w:hAnsi="Arial" w:eastAsia="黑体"/>
      <w:sz w:val="44"/>
    </w:rPr>
  </w:style>
  <w:style w:type="paragraph" w:styleId="771">
    <w:name w:val="annotation text"/>
    <w:basedOn w:val="754"/>
    <w:qFormat/>
    <w:pPr>
      <w:jc w:val="left"/>
    </w:pPr>
  </w:style>
  <w:style w:type="paragraph" w:styleId="772">
    <w:name w:val="Body Text"/>
    <w:basedOn w:val="754"/>
    <w:next w:val="754"/>
    <w:qFormat/>
    <w:pPr>
      <w:spacing w:after="120"/>
    </w:pPr>
    <w:rPr>
      <w:rFonts w:ascii="宋体"/>
      <w:sz w:val="24"/>
    </w:rPr>
  </w:style>
  <w:style w:type="paragraph" w:styleId="773">
    <w:name w:val="Body Text Indent"/>
    <w:basedOn w:val="754"/>
    <w:next w:val="774"/>
    <w:uiPriority w:val="99"/>
    <w:unhideWhenUsed/>
    <w:qFormat/>
    <w:pPr>
      <w:ind w:left="420"/>
      <w:spacing w:after="120"/>
    </w:pPr>
  </w:style>
  <w:style w:type="paragraph" w:styleId="774">
    <w:name w:val="envelope return"/>
    <w:basedOn w:val="754"/>
    <w:qFormat/>
    <w:rPr>
      <w:rFonts w:ascii="Arial" w:hAnsi="Arial"/>
    </w:rPr>
  </w:style>
  <w:style w:type="paragraph" w:styleId="775">
    <w:name w:val="toc 5"/>
    <w:basedOn w:val="754"/>
    <w:next w:val="754"/>
    <w:uiPriority w:val="39"/>
    <w:unhideWhenUsed/>
    <w:qFormat/>
    <w:pPr>
      <w:ind w:left="1134"/>
      <w:spacing w:after="57"/>
    </w:pPr>
  </w:style>
  <w:style w:type="paragraph" w:styleId="776">
    <w:name w:val="toc 3"/>
    <w:basedOn w:val="754"/>
    <w:next w:val="754"/>
    <w:uiPriority w:val="39"/>
    <w:unhideWhenUsed/>
    <w:qFormat/>
    <w:pPr>
      <w:ind w:left="567"/>
      <w:spacing w:after="57"/>
    </w:pPr>
  </w:style>
  <w:style w:type="paragraph" w:styleId="777">
    <w:name w:val="toc 8"/>
    <w:basedOn w:val="754"/>
    <w:next w:val="754"/>
    <w:uiPriority w:val="39"/>
    <w:unhideWhenUsed/>
    <w:qFormat/>
    <w:pPr>
      <w:ind w:left="1984"/>
      <w:spacing w:after="57"/>
    </w:pPr>
  </w:style>
  <w:style w:type="paragraph" w:styleId="778">
    <w:name w:val="index 3"/>
    <w:basedOn w:val="754"/>
    <w:next w:val="754"/>
    <w:qFormat/>
    <w:pPr>
      <w:ind w:left="400"/>
    </w:pPr>
  </w:style>
  <w:style w:type="paragraph" w:styleId="779">
    <w:name w:val="endnote text"/>
    <w:basedOn w:val="754"/>
    <w:link w:val="958"/>
    <w:uiPriority w:val="99"/>
    <w:semiHidden/>
    <w:unhideWhenUsed/>
    <w:qFormat/>
    <w:rPr>
      <w:sz w:val="20"/>
    </w:rPr>
  </w:style>
  <w:style w:type="paragraph" w:styleId="780">
    <w:name w:val="Footer"/>
    <w:basedOn w:val="754"/>
    <w:link w:val="831"/>
    <w:uiPriority w:val="99"/>
    <w:unhideWhenUsed/>
    <w:qFormat/>
    <w:pPr>
      <w:tabs>
        <w:tab w:val="center" w:pos="7143" w:leader="none"/>
        <w:tab w:val="right" w:pos="14287" w:leader="none"/>
      </w:tabs>
    </w:pPr>
  </w:style>
  <w:style w:type="paragraph" w:styleId="781">
    <w:name w:val="Header"/>
    <w:basedOn w:val="754"/>
    <w:link w:val="829"/>
    <w:uiPriority w:val="99"/>
    <w:unhideWhenUsed/>
    <w:qFormat/>
    <w:pPr>
      <w:tabs>
        <w:tab w:val="center" w:pos="7143" w:leader="none"/>
        <w:tab w:val="right" w:pos="14287" w:leader="none"/>
      </w:tabs>
    </w:pPr>
  </w:style>
  <w:style w:type="paragraph" w:styleId="782">
    <w:name w:val="toc 1"/>
    <w:basedOn w:val="754"/>
    <w:next w:val="754"/>
    <w:uiPriority w:val="39"/>
    <w:unhideWhenUsed/>
    <w:qFormat/>
    <w:pPr>
      <w:spacing w:after="57"/>
    </w:pPr>
  </w:style>
  <w:style w:type="paragraph" w:styleId="783">
    <w:name w:val="toc 4"/>
    <w:basedOn w:val="754"/>
    <w:next w:val="754"/>
    <w:uiPriority w:val="39"/>
    <w:unhideWhenUsed/>
    <w:qFormat/>
    <w:pPr>
      <w:ind w:left="850"/>
      <w:spacing w:after="57"/>
    </w:pPr>
  </w:style>
  <w:style w:type="paragraph" w:styleId="784">
    <w:name w:val="Subtitle"/>
    <w:basedOn w:val="754"/>
    <w:next w:val="754"/>
    <w:link w:val="824"/>
    <w:uiPriority w:val="11"/>
    <w:qFormat/>
    <w:pPr>
      <w:spacing w:before="200" w:after="200"/>
    </w:pPr>
    <w:rPr>
      <w:sz w:val="24"/>
    </w:rPr>
  </w:style>
  <w:style w:type="paragraph" w:styleId="785">
    <w:name w:val="footnote text"/>
    <w:basedOn w:val="754"/>
    <w:link w:val="957"/>
    <w:uiPriority w:val="99"/>
    <w:semiHidden/>
    <w:unhideWhenUsed/>
    <w:qFormat/>
    <w:pPr>
      <w:spacing w:after="40"/>
    </w:pPr>
    <w:rPr>
      <w:sz w:val="18"/>
    </w:rPr>
  </w:style>
  <w:style w:type="paragraph" w:styleId="786">
    <w:name w:val="toc 6"/>
    <w:basedOn w:val="754"/>
    <w:next w:val="754"/>
    <w:uiPriority w:val="39"/>
    <w:unhideWhenUsed/>
    <w:qFormat/>
    <w:pPr>
      <w:ind w:left="1417"/>
      <w:spacing w:after="57"/>
    </w:pPr>
  </w:style>
  <w:style w:type="paragraph" w:styleId="787">
    <w:name w:val="Body Text Indent 3"/>
    <w:basedOn w:val="754"/>
    <w:next w:val="770"/>
    <w:qFormat/>
    <w:pPr>
      <w:ind w:firstLine="539"/>
      <w:spacing w:line="520" w:lineRule="exact"/>
    </w:pPr>
    <w:rPr>
      <w:rFonts w:ascii="宋体"/>
      <w:b/>
      <w:spacing w:val="6"/>
      <w:sz w:val="28"/>
    </w:rPr>
  </w:style>
  <w:style w:type="paragraph" w:styleId="788">
    <w:name w:val="table of figures"/>
    <w:basedOn w:val="754"/>
    <w:next w:val="754"/>
    <w:uiPriority w:val="99"/>
    <w:unhideWhenUsed/>
    <w:qFormat/>
  </w:style>
  <w:style w:type="paragraph" w:styleId="789">
    <w:name w:val="toc 2"/>
    <w:basedOn w:val="754"/>
    <w:next w:val="754"/>
    <w:uiPriority w:val="39"/>
    <w:unhideWhenUsed/>
    <w:qFormat/>
    <w:pPr>
      <w:ind w:left="283"/>
      <w:spacing w:after="57"/>
    </w:pPr>
  </w:style>
  <w:style w:type="paragraph" w:styleId="790">
    <w:name w:val="toc 9"/>
    <w:basedOn w:val="754"/>
    <w:next w:val="754"/>
    <w:uiPriority w:val="39"/>
    <w:unhideWhenUsed/>
    <w:qFormat/>
    <w:pPr>
      <w:ind w:left="2268"/>
      <w:spacing w:after="57"/>
    </w:pPr>
  </w:style>
  <w:style w:type="paragraph" w:styleId="791">
    <w:name w:val="Body Text 2"/>
    <w:basedOn w:val="754"/>
    <w:next w:val="772"/>
    <w:qFormat/>
    <w:rPr>
      <w:b/>
      <w:bCs/>
      <w:sz w:val="18"/>
    </w:rPr>
  </w:style>
  <w:style w:type="paragraph" w:styleId="792">
    <w:name w:val="Normal (Web)"/>
    <w:basedOn w:val="754"/>
    <w:qFormat/>
    <w:pPr>
      <w:jc w:val="left"/>
      <w:spacing w:before="100" w:beforeAutospacing="1" w:after="100" w:afterAutospacing="1"/>
      <w:widowControl/>
    </w:pPr>
    <w:rPr>
      <w:rFonts w:ascii="宋体" w:hAnsi="宋体" w:cs="宋体"/>
      <w:sz w:val="24"/>
    </w:rPr>
  </w:style>
  <w:style w:type="paragraph" w:styleId="793">
    <w:name w:val="Title"/>
    <w:basedOn w:val="754"/>
    <w:next w:val="754"/>
    <w:link w:val="823"/>
    <w:uiPriority w:val="10"/>
    <w:qFormat/>
    <w:pPr>
      <w:contextualSpacing/>
      <w:spacing w:before="300" w:after="200"/>
    </w:pPr>
    <w:rPr>
      <w:sz w:val="48"/>
      <w:szCs w:val="48"/>
    </w:rPr>
  </w:style>
  <w:style w:type="paragraph" w:styleId="794">
    <w:name w:val="Body Text First Indent 2"/>
    <w:basedOn w:val="773"/>
    <w:next w:val="787"/>
    <w:uiPriority w:val="99"/>
    <w:unhideWhenUsed/>
    <w:qFormat/>
    <w:pPr>
      <w:ind w:firstLine="200"/>
    </w:p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uiPriority w:val="22"/>
    <w:qFormat/>
    <w:rPr>
      <w:b/>
    </w:rPr>
  </w:style>
  <w:style w:type="character" w:styleId="797">
    <w:name w:val="endnote reference"/>
    <w:uiPriority w:val="99"/>
    <w:semiHidden/>
    <w:unhideWhenUsed/>
    <w:qFormat/>
    <w:rPr>
      <w:vertAlign w:val="superscript"/>
    </w:rPr>
  </w:style>
  <w:style w:type="character" w:styleId="798">
    <w:name w:val="HTML Variable"/>
    <w:qFormat/>
    <w:rPr>
      <w:rFonts w:ascii="Times New Roman" w:hAnsi="Times New Roman" w:eastAsia="宋体" w:cs="Times New Roman"/>
    </w:rPr>
  </w:style>
  <w:style w:type="character" w:styleId="799">
    <w:name w:val="Hyperlink"/>
    <w:uiPriority w:val="99"/>
    <w:unhideWhenUsed/>
    <w:qFormat/>
    <w:rPr>
      <w:color w:val="0000ff"/>
      <w:u w:val="single"/>
    </w:rPr>
  </w:style>
  <w:style w:type="character" w:styleId="800">
    <w:name w:val="footnote reference"/>
    <w:uiPriority w:val="99"/>
    <w:unhideWhenUsed/>
    <w:qFormat/>
    <w:rPr>
      <w:vertAlign w:val="superscript"/>
    </w:rPr>
  </w:style>
  <w:style w:type="paragraph" w:styleId="801" w:customStyle="1">
    <w:name w:val="正文文本11"/>
    <w:basedOn w:val="754"/>
    <w:next w:val="802"/>
    <w:qFormat/>
    <w:rPr>
      <w:rFonts w:ascii="仿宋_GB2312" w:eastAsia="仿宋_GB2312"/>
      <w:sz w:val="24"/>
    </w:rPr>
  </w:style>
  <w:style w:type="paragraph" w:styleId="802" w:customStyle="1">
    <w:name w:val="正文文本 21"/>
    <w:basedOn w:val="754"/>
    <w:qFormat/>
    <w:pPr>
      <w:jc w:val="center"/>
      <w:widowControl/>
    </w:pPr>
    <w:rPr>
      <w:rFonts w:ascii="楷体_GB2312" w:eastAsia="楷体_GB2312"/>
      <w:sz w:val="28"/>
      <w:szCs w:val="28"/>
    </w:rPr>
  </w:style>
  <w:style w:type="paragraph" w:styleId="803" w:customStyle="1">
    <w:name w:val="正文文本1"/>
    <w:basedOn w:val="754"/>
    <w:next w:val="754"/>
    <w:qFormat/>
    <w:rPr>
      <w:rFonts w:ascii="仿宋_GB2312" w:eastAsia="仿宋_GB2312"/>
      <w:sz w:val="24"/>
      <w:szCs w:val="20"/>
    </w:rPr>
  </w:style>
  <w:style w:type="paragraph" w:styleId="804" w:customStyle="1">
    <w:name w:val="BodyText1I2"/>
    <w:basedOn w:val="805"/>
    <w:qFormat/>
    <w:pPr>
      <w:ind w:firstLine="200"/>
    </w:pPr>
  </w:style>
  <w:style w:type="paragraph" w:styleId="805" w:customStyle="1">
    <w:name w:val="BodyTextIndent"/>
    <w:basedOn w:val="754"/>
    <w:qFormat/>
    <w:pPr>
      <w:ind w:left="420"/>
      <w:spacing w:after="120"/>
    </w:pPr>
  </w:style>
  <w:style w:type="paragraph" w:styleId="806" w:customStyle="1">
    <w:name w:val="标题 41"/>
    <w:basedOn w:val="754"/>
    <w:next w:val="754"/>
    <w:qFormat/>
    <w:pPr>
      <w:jc w:val="center"/>
      <w:keepNext/>
      <w:outlineLvl w:val="3"/>
    </w:pPr>
    <w:rPr>
      <w:rFonts w:eastAsia="新宋体"/>
      <w:sz w:val="30"/>
      <w:szCs w:val="21"/>
    </w:rPr>
  </w:style>
  <w:style w:type="paragraph" w:styleId="807" w:customStyle="1">
    <w:name w:val="正文首行缩进 21"/>
    <w:basedOn w:val="808"/>
    <w:uiPriority w:val="99"/>
    <w:unhideWhenUsed/>
    <w:qFormat/>
    <w:pPr>
      <w:ind w:firstLine="420"/>
    </w:pPr>
  </w:style>
  <w:style w:type="paragraph" w:styleId="808" w:customStyle="1">
    <w:name w:val="正文文本缩进1"/>
    <w:basedOn w:val="754"/>
    <w:link w:val="975"/>
    <w:qFormat/>
    <w:pPr>
      <w:ind w:left="420"/>
      <w:spacing w:after="120"/>
    </w:pPr>
  </w:style>
  <w:style w:type="paragraph" w:styleId="809" w:customStyle="1">
    <w:name w:val="索引 31"/>
    <w:basedOn w:val="754"/>
    <w:next w:val="754"/>
    <w:qFormat/>
    <w:pPr>
      <w:ind w:left="400"/>
    </w:pPr>
  </w:style>
  <w:style w:type="paragraph" w:styleId="810" w:customStyle="1">
    <w:name w:val="标题 411"/>
    <w:basedOn w:val="754"/>
    <w:next w:val="754"/>
    <w:link w:val="970"/>
    <w:qFormat/>
    <w:pPr>
      <w:jc w:val="center"/>
      <w:keepNext/>
      <w:outlineLvl w:val="3"/>
    </w:pPr>
    <w:rPr>
      <w:rFonts w:eastAsia="新宋体"/>
      <w:sz w:val="30"/>
      <w:szCs w:val="21"/>
    </w:rPr>
  </w:style>
  <w:style w:type="paragraph" w:styleId="811" w:customStyle="1">
    <w:name w:val="正文文本缩进 21"/>
    <w:basedOn w:val="754"/>
    <w:unhideWhenUsed/>
    <w:qFormat/>
    <w:pPr>
      <w:ind w:firstLine="560"/>
      <w:spacing w:line="500" w:lineRule="exact"/>
    </w:pPr>
    <w:rPr>
      <w:rFonts w:eastAsia="仿宋_GB2312"/>
      <w:sz w:val="28"/>
      <w:szCs w:val="20"/>
    </w:rPr>
  </w:style>
  <w:style w:type="character" w:styleId="812" w:customStyle="1">
    <w:name w:val="标题 1 字符"/>
    <w:link w:val="755"/>
    <w:uiPriority w:val="9"/>
    <w:qFormat/>
    <w:rPr>
      <w:rFonts w:ascii="Arial" w:hAnsi="Arial" w:eastAsia="Arial" w:cs="Arial"/>
      <w:sz w:val="40"/>
      <w:szCs w:val="40"/>
    </w:rPr>
  </w:style>
  <w:style w:type="character" w:styleId="813" w:customStyle="1">
    <w:name w:val="标题 2 字符"/>
    <w:link w:val="756"/>
    <w:uiPriority w:val="9"/>
    <w:qFormat/>
    <w:rPr>
      <w:rFonts w:ascii="Arial" w:hAnsi="Arial" w:eastAsia="Arial" w:cs="Arial"/>
      <w:sz w:val="34"/>
    </w:rPr>
  </w:style>
  <w:style w:type="character" w:styleId="814" w:customStyle="1">
    <w:name w:val="标题 3 字符"/>
    <w:link w:val="757"/>
    <w:uiPriority w:val="9"/>
    <w:qFormat/>
    <w:rPr>
      <w:rFonts w:ascii="Arial" w:hAnsi="Arial" w:eastAsia="Arial" w:cs="Arial"/>
      <w:sz w:val="30"/>
      <w:szCs w:val="30"/>
    </w:rPr>
  </w:style>
  <w:style w:type="character" w:styleId="815" w:customStyle="1">
    <w:name w:val="Heading 4 Char"/>
    <w:uiPriority w:val="9"/>
    <w:qFormat/>
    <w:rPr>
      <w:rFonts w:ascii="Arial" w:hAnsi="Arial" w:eastAsia="Arial" w:cs="Arial"/>
      <w:b/>
      <w:bCs/>
      <w:sz w:val="26"/>
      <w:szCs w:val="26"/>
    </w:rPr>
  </w:style>
  <w:style w:type="character" w:styleId="816" w:customStyle="1">
    <w:name w:val="标题 5 字符"/>
    <w:link w:val="759"/>
    <w:uiPriority w:val="9"/>
    <w:qFormat/>
    <w:rPr>
      <w:rFonts w:ascii="Arial" w:hAnsi="Arial" w:eastAsia="Arial" w:cs="Arial"/>
      <w:b/>
      <w:bCs/>
      <w:sz w:val="24"/>
      <w:szCs w:val="24"/>
    </w:rPr>
  </w:style>
  <w:style w:type="character" w:styleId="817" w:customStyle="1">
    <w:name w:val="标题 6 字符"/>
    <w:link w:val="760"/>
    <w:uiPriority w:val="9"/>
    <w:qFormat/>
    <w:rPr>
      <w:rFonts w:ascii="Arial" w:hAnsi="Arial" w:eastAsia="Arial" w:cs="Arial"/>
      <w:b/>
      <w:bCs/>
      <w:sz w:val="22"/>
      <w:szCs w:val="22"/>
    </w:rPr>
  </w:style>
  <w:style w:type="character" w:styleId="818" w:customStyle="1">
    <w:name w:val="标题 7 字符"/>
    <w:link w:val="761"/>
    <w:uiPriority w:val="9"/>
    <w:qFormat/>
    <w:rPr>
      <w:rFonts w:ascii="Arial" w:hAnsi="Arial" w:eastAsia="Arial" w:cs="Arial"/>
      <w:b/>
      <w:bCs/>
      <w:i/>
      <w:iCs/>
      <w:sz w:val="22"/>
      <w:szCs w:val="22"/>
    </w:rPr>
  </w:style>
  <w:style w:type="character" w:styleId="819" w:customStyle="1">
    <w:name w:val="标题 8 字符"/>
    <w:link w:val="762"/>
    <w:uiPriority w:val="9"/>
    <w:qFormat/>
    <w:rPr>
      <w:rFonts w:ascii="Arial" w:hAnsi="Arial" w:eastAsia="Arial" w:cs="Arial"/>
      <w:i/>
      <w:iCs/>
      <w:sz w:val="22"/>
      <w:szCs w:val="22"/>
    </w:rPr>
  </w:style>
  <w:style w:type="character" w:styleId="820" w:customStyle="1">
    <w:name w:val="标题 9 字符"/>
    <w:link w:val="763"/>
    <w:uiPriority w:val="9"/>
    <w:qFormat/>
    <w:rPr>
      <w:rFonts w:ascii="Arial" w:hAnsi="Arial" w:eastAsia="Arial" w:cs="Arial"/>
      <w:i/>
      <w:iCs/>
      <w:sz w:val="21"/>
      <w:szCs w:val="21"/>
    </w:rPr>
  </w:style>
  <w:style w:type="paragraph" w:styleId="821">
    <w:name w:val="List Paragraph"/>
    <w:basedOn w:val="754"/>
    <w:uiPriority w:val="34"/>
    <w:qFormat/>
    <w:pPr>
      <w:contextualSpacing/>
      <w:ind w:left="720"/>
    </w:pPr>
  </w:style>
  <w:style w:type="paragraph" w:styleId="822">
    <w:name w:val="No Spacing"/>
    <w:uiPriority w:val="1"/>
    <w:qFormat/>
  </w:style>
  <w:style w:type="character" w:styleId="823" w:customStyle="1">
    <w:name w:val="标题 字符"/>
    <w:link w:val="793"/>
    <w:uiPriority w:val="10"/>
    <w:qFormat/>
    <w:rPr>
      <w:sz w:val="48"/>
      <w:szCs w:val="48"/>
    </w:rPr>
  </w:style>
  <w:style w:type="character" w:styleId="824" w:customStyle="1">
    <w:name w:val="副标题 字符"/>
    <w:link w:val="784"/>
    <w:uiPriority w:val="11"/>
    <w:qFormat/>
    <w:rPr>
      <w:sz w:val="24"/>
      <w:szCs w:val="24"/>
    </w:rPr>
  </w:style>
  <w:style w:type="paragraph" w:styleId="825">
    <w:name w:val="Quote"/>
    <w:basedOn w:val="754"/>
    <w:next w:val="754"/>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54"/>
    <w:next w:val="754"/>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眉 字符"/>
    <w:link w:val="781"/>
    <w:uiPriority w:val="99"/>
    <w:qFormat/>
  </w:style>
  <w:style w:type="character" w:styleId="830" w:customStyle="1">
    <w:name w:val="Footer Char"/>
    <w:uiPriority w:val="99"/>
    <w:qFormat/>
  </w:style>
  <w:style w:type="character" w:styleId="831" w:customStyle="1">
    <w:name w:val="页脚 字符"/>
    <w:link w:val="780"/>
    <w:uiPriority w:val="99"/>
    <w:qFormat/>
  </w:style>
  <w:style w:type="table" w:styleId="83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5" w:customStyle="1">
    <w:name w:val="无格式表格 31"/>
    <w:uiPriority w:val="99"/>
    <w:qFormat/>
    <w:tblPr>
      <w:tblCellMar>
        <w:left w:w="0" w:type="dxa"/>
        <w:top w:w="0" w:type="dxa"/>
        <w:right w:w="0" w:type="dxa"/>
        <w:bottom w:w="0" w:type="dxa"/>
      </w:tblCellMar>
    </w:tblPr>
  </w:style>
  <w:style w:type="table" w:styleId="836" w:customStyle="1">
    <w:name w:val="无格式表格 41"/>
    <w:uiPriority w:val="99"/>
    <w:qFormat/>
    <w:tblPr>
      <w:tblCellMar>
        <w:left w:w="0" w:type="dxa"/>
        <w:top w:w="0" w:type="dxa"/>
        <w:right w:w="0" w:type="dxa"/>
        <w:bottom w:w="0" w:type="dxa"/>
      </w:tblCellMar>
    </w:tblPr>
  </w:style>
  <w:style w:type="table" w:styleId="837" w:customStyle="1">
    <w:name w:val="无格式表格 51"/>
    <w:uiPriority w:val="99"/>
    <w:qFormat/>
    <w:tblPr>
      <w:tblCellMar>
        <w:left w:w="0" w:type="dxa"/>
        <w:top w:w="0" w:type="dxa"/>
        <w:right w:w="0" w:type="dxa"/>
        <w:bottom w:w="0" w:type="dxa"/>
      </w:tblCellMar>
    </w:tblPr>
  </w:style>
  <w:style w:type="table" w:styleId="83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7" w:customStyle="1">
    <w:name w:val="清单表 1 浅色1"/>
    <w:uiPriority w:val="99"/>
    <w:qFormat/>
    <w:tblPr>
      <w:tblCellMar>
        <w:left w:w="0" w:type="dxa"/>
        <w:top w:w="0" w:type="dxa"/>
        <w:right w:w="0" w:type="dxa"/>
        <w:bottom w:w="0" w:type="dxa"/>
      </w:tblCellMar>
    </w:tblPr>
  </w:style>
  <w:style w:type="table" w:styleId="888" w:customStyle="1">
    <w:name w:val="List Table 1 Light - Accent 1"/>
    <w:uiPriority w:val="99"/>
    <w:qFormat/>
    <w:tblPr>
      <w:tblCellMar>
        <w:left w:w="0" w:type="dxa"/>
        <w:top w:w="0" w:type="dxa"/>
        <w:right w:w="0" w:type="dxa"/>
        <w:bottom w:w="0" w:type="dxa"/>
      </w:tblCellMar>
    </w:tblPr>
  </w:style>
  <w:style w:type="table" w:styleId="889" w:customStyle="1">
    <w:name w:val="List Table 1 Light - Accent 2"/>
    <w:uiPriority w:val="99"/>
    <w:qFormat/>
    <w:tblPr>
      <w:tblCellMar>
        <w:left w:w="0" w:type="dxa"/>
        <w:top w:w="0" w:type="dxa"/>
        <w:right w:w="0" w:type="dxa"/>
        <w:bottom w:w="0" w:type="dxa"/>
      </w:tblCellMar>
    </w:tblPr>
  </w:style>
  <w:style w:type="table" w:styleId="890" w:customStyle="1">
    <w:name w:val="List Table 1 Light - Accent 3"/>
    <w:uiPriority w:val="99"/>
    <w:qFormat/>
    <w:tblPr>
      <w:tblCellMar>
        <w:left w:w="0" w:type="dxa"/>
        <w:top w:w="0" w:type="dxa"/>
        <w:right w:w="0" w:type="dxa"/>
        <w:bottom w:w="0" w:type="dxa"/>
      </w:tblCellMar>
    </w:tblPr>
  </w:style>
  <w:style w:type="table" w:styleId="891" w:customStyle="1">
    <w:name w:val="List Table 1 Light - Accent 4"/>
    <w:uiPriority w:val="99"/>
    <w:qFormat/>
    <w:tblPr>
      <w:tblCellMar>
        <w:left w:w="0" w:type="dxa"/>
        <w:top w:w="0" w:type="dxa"/>
        <w:right w:w="0" w:type="dxa"/>
        <w:bottom w:w="0" w:type="dxa"/>
      </w:tblCellMar>
    </w:tblPr>
  </w:style>
  <w:style w:type="table" w:styleId="892" w:customStyle="1">
    <w:name w:val="List Table 1 Light - Accent 5"/>
    <w:uiPriority w:val="99"/>
    <w:qFormat/>
    <w:tblPr>
      <w:tblCellMar>
        <w:left w:w="0" w:type="dxa"/>
        <w:top w:w="0" w:type="dxa"/>
        <w:right w:w="0" w:type="dxa"/>
        <w:bottom w:w="0" w:type="dxa"/>
      </w:tblCellMar>
    </w:tblPr>
  </w:style>
  <w:style w:type="table" w:styleId="893" w:customStyle="1">
    <w:name w:val="List Table 1 Light - Accent 6"/>
    <w:uiPriority w:val="99"/>
    <w:qFormat/>
    <w:tblPr>
      <w:tblCellMar>
        <w:left w:w="0" w:type="dxa"/>
        <w:top w:w="0" w:type="dxa"/>
        <w:right w:w="0" w:type="dxa"/>
        <w:bottom w:w="0" w:type="dxa"/>
      </w:tblCellMar>
    </w:tblPr>
  </w:style>
  <w:style w:type="table" w:styleId="89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6" w:customStyle="1">
    <w:name w:val="Lined - Accent"/>
    <w:uiPriority w:val="99"/>
    <w:qFormat/>
    <w:rPr>
      <w:color w:val="404040"/>
    </w:rPr>
    <w:tblPr>
      <w:tblCellMar>
        <w:left w:w="0" w:type="dxa"/>
        <w:top w:w="0" w:type="dxa"/>
        <w:right w:w="0" w:type="dxa"/>
        <w:bottom w:w="0" w:type="dxa"/>
      </w:tblCellMar>
    </w:tblPr>
  </w:style>
  <w:style w:type="table" w:styleId="937" w:customStyle="1">
    <w:name w:val="Lined - Accent 1"/>
    <w:uiPriority w:val="99"/>
    <w:qFormat/>
    <w:rPr>
      <w:color w:val="404040"/>
    </w:rPr>
    <w:tblPr>
      <w:tblCellMar>
        <w:left w:w="0" w:type="dxa"/>
        <w:top w:w="0" w:type="dxa"/>
        <w:right w:w="0" w:type="dxa"/>
        <w:bottom w:w="0" w:type="dxa"/>
      </w:tblCellMar>
    </w:tblPr>
  </w:style>
  <w:style w:type="table" w:styleId="938" w:customStyle="1">
    <w:name w:val="Lined - Accent 2"/>
    <w:uiPriority w:val="99"/>
    <w:qFormat/>
    <w:rPr>
      <w:color w:val="404040"/>
    </w:rPr>
    <w:tblPr>
      <w:tblCellMar>
        <w:left w:w="0" w:type="dxa"/>
        <w:top w:w="0" w:type="dxa"/>
        <w:right w:w="0" w:type="dxa"/>
        <w:bottom w:w="0" w:type="dxa"/>
      </w:tblCellMar>
    </w:tblPr>
  </w:style>
  <w:style w:type="table" w:styleId="939" w:customStyle="1">
    <w:name w:val="Lined - Accent 3"/>
    <w:uiPriority w:val="99"/>
    <w:qFormat/>
    <w:rPr>
      <w:color w:val="404040"/>
    </w:rPr>
    <w:tblPr>
      <w:tblCellMar>
        <w:left w:w="0" w:type="dxa"/>
        <w:top w:w="0" w:type="dxa"/>
        <w:right w:w="0" w:type="dxa"/>
        <w:bottom w:w="0" w:type="dxa"/>
      </w:tblCellMar>
    </w:tblPr>
  </w:style>
  <w:style w:type="table" w:styleId="940" w:customStyle="1">
    <w:name w:val="Lined - Accent 4"/>
    <w:uiPriority w:val="99"/>
    <w:qFormat/>
    <w:rPr>
      <w:color w:val="404040"/>
    </w:rPr>
    <w:tblPr>
      <w:tblCellMar>
        <w:left w:w="0" w:type="dxa"/>
        <w:top w:w="0" w:type="dxa"/>
        <w:right w:w="0" w:type="dxa"/>
        <w:bottom w:w="0" w:type="dxa"/>
      </w:tblCellMar>
    </w:tblPr>
  </w:style>
  <w:style w:type="table" w:styleId="941" w:customStyle="1">
    <w:name w:val="Lined - Accent 5"/>
    <w:uiPriority w:val="99"/>
    <w:qFormat/>
    <w:rPr>
      <w:color w:val="404040"/>
    </w:rPr>
    <w:tblPr>
      <w:tblCellMar>
        <w:left w:w="0" w:type="dxa"/>
        <w:top w:w="0" w:type="dxa"/>
        <w:right w:w="0" w:type="dxa"/>
        <w:bottom w:w="0" w:type="dxa"/>
      </w:tblCellMar>
    </w:tblPr>
  </w:style>
  <w:style w:type="table" w:styleId="942" w:customStyle="1">
    <w:name w:val="Lined - Accent 6"/>
    <w:uiPriority w:val="99"/>
    <w:qFormat/>
    <w:rPr>
      <w:color w:val="404040"/>
    </w:rPr>
    <w:tblPr>
      <w:tblCellMar>
        <w:left w:w="0" w:type="dxa"/>
        <w:top w:w="0" w:type="dxa"/>
        <w:right w:w="0" w:type="dxa"/>
        <w:bottom w:w="0" w:type="dxa"/>
      </w:tblCellMar>
    </w:tblPr>
  </w:style>
  <w:style w:type="table" w:styleId="94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7" w:customStyle="1">
    <w:name w:val="脚注文本 字符"/>
    <w:link w:val="785"/>
    <w:uiPriority w:val="99"/>
    <w:qFormat/>
    <w:rPr>
      <w:sz w:val="18"/>
    </w:rPr>
  </w:style>
  <w:style w:type="character" w:styleId="958" w:customStyle="1">
    <w:name w:val="尾注文本 字符"/>
    <w:link w:val="779"/>
    <w:uiPriority w:val="99"/>
    <w:qFormat/>
    <w:rPr>
      <w:sz w:val="20"/>
    </w:rPr>
  </w:style>
  <w:style w:type="paragraph" w:styleId="959" w:customStyle="1">
    <w:name w:val="TOC 标题1"/>
    <w:uiPriority w:val="39"/>
    <w:unhideWhenUsed/>
    <w:qFormat/>
  </w:style>
  <w:style w:type="paragraph" w:styleId="960" w:customStyle="1">
    <w:name w:val="标题 11"/>
    <w:basedOn w:val="754"/>
    <w:next w:val="961"/>
    <w:link w:val="967"/>
    <w:qFormat/>
    <w:pPr>
      <w:keepLines/>
      <w:keepNext/>
      <w:spacing w:before="340" w:after="330" w:line="578" w:lineRule="auto"/>
      <w:outlineLvl w:val="0"/>
    </w:pPr>
    <w:rPr>
      <w:b/>
      <w:bCs/>
      <w:sz w:val="44"/>
      <w:szCs w:val="44"/>
    </w:rPr>
  </w:style>
  <w:style w:type="paragraph" w:styleId="961" w:customStyle="1">
    <w:name w:val="正文2"/>
    <w:basedOn w:val="754"/>
    <w:qFormat/>
    <w:pPr>
      <w:ind w:firstLine="420"/>
      <w:spacing w:line="360" w:lineRule="auto"/>
    </w:pPr>
  </w:style>
  <w:style w:type="paragraph" w:styleId="962" w:customStyle="1">
    <w:name w:val="标题 21"/>
    <w:basedOn w:val="754"/>
    <w:next w:val="963"/>
    <w:link w:val="968"/>
    <w:qFormat/>
    <w:pPr>
      <w:keepLines/>
      <w:keepNext/>
      <w:spacing w:before="260" w:after="260" w:line="416" w:lineRule="auto"/>
      <w:outlineLvl w:val="1"/>
    </w:pPr>
    <w:rPr>
      <w:rFonts w:ascii="Arial" w:hAnsi="Arial" w:eastAsia="黑体"/>
      <w:b/>
      <w:bCs/>
      <w:sz w:val="32"/>
      <w:szCs w:val="32"/>
    </w:rPr>
  </w:style>
  <w:style w:type="paragraph" w:styleId="963" w:customStyle="1">
    <w:name w:val="正文缩进11"/>
    <w:basedOn w:val="754"/>
    <w:next w:val="754"/>
    <w:qFormat/>
    <w:pPr>
      <w:ind w:firstLine="420"/>
    </w:pPr>
    <w:rPr>
      <w:sz w:val="20"/>
      <w:szCs w:val="20"/>
      <w:lang w:eastAsia="en-US"/>
    </w:rPr>
  </w:style>
  <w:style w:type="paragraph" w:styleId="964" w:customStyle="1">
    <w:name w:val="标题 31"/>
    <w:basedOn w:val="754"/>
    <w:next w:val="754"/>
    <w:link w:val="969"/>
    <w:qFormat/>
    <w:pPr>
      <w:keepLines/>
      <w:keepNext/>
      <w:spacing w:before="260" w:after="260" w:line="416" w:lineRule="auto"/>
      <w:outlineLvl w:val="2"/>
    </w:pPr>
    <w:rPr>
      <w:b/>
      <w:bCs/>
      <w:sz w:val="32"/>
      <w:szCs w:val="32"/>
    </w:rPr>
  </w:style>
  <w:style w:type="character" w:styleId="965" w:customStyle="1">
    <w:name w:val="默认段落字体1"/>
    <w:uiPriority w:val="1"/>
    <w:unhideWhenUsed/>
    <w:qFormat/>
  </w:style>
  <w:style w:type="table" w:styleId="966" w:customStyle="1">
    <w:name w:val="普通表格1"/>
    <w:uiPriority w:val="99"/>
    <w:unhideWhenUsed/>
    <w:qFormat/>
    <w:tblPr>
      <w:tblCellMar>
        <w:left w:w="0" w:type="dxa"/>
        <w:top w:w="0" w:type="dxa"/>
        <w:right w:w="0" w:type="dxa"/>
        <w:bottom w:w="0" w:type="dxa"/>
      </w:tblCellMar>
    </w:tblPr>
  </w:style>
  <w:style w:type="character" w:styleId="967" w:customStyle="1">
    <w:name w:val="标题 1 Char"/>
    <w:link w:val="960"/>
    <w:qFormat/>
    <w:rPr>
      <w:b/>
      <w:bCs/>
      <w:sz w:val="44"/>
      <w:szCs w:val="44"/>
    </w:rPr>
  </w:style>
  <w:style w:type="character" w:styleId="968" w:customStyle="1">
    <w:name w:val="标题 2 Char"/>
    <w:link w:val="962"/>
    <w:qFormat/>
    <w:rPr>
      <w:rFonts w:ascii="Arial" w:hAnsi="Arial" w:eastAsia="黑体"/>
      <w:b/>
      <w:bCs/>
      <w:sz w:val="32"/>
      <w:szCs w:val="32"/>
    </w:rPr>
  </w:style>
  <w:style w:type="character" w:styleId="969" w:customStyle="1">
    <w:name w:val="标题 3 Char"/>
    <w:link w:val="964"/>
    <w:qFormat/>
    <w:rPr>
      <w:b/>
      <w:bCs/>
      <w:sz w:val="32"/>
      <w:szCs w:val="32"/>
    </w:rPr>
  </w:style>
  <w:style w:type="character" w:styleId="970" w:customStyle="1">
    <w:name w:val="标题 4 Char"/>
    <w:link w:val="810"/>
    <w:qFormat/>
    <w:rPr>
      <w:rFonts w:eastAsia="新宋体"/>
      <w:sz w:val="30"/>
      <w:szCs w:val="21"/>
    </w:rPr>
  </w:style>
  <w:style w:type="paragraph" w:styleId="971" w:customStyle="1">
    <w:name w:val="正文缩进1"/>
    <w:basedOn w:val="754"/>
    <w:link w:val="972"/>
    <w:qFormat/>
    <w:pPr>
      <w:ind w:firstLine="420"/>
    </w:pPr>
    <w:rPr>
      <w:szCs w:val="20"/>
    </w:rPr>
  </w:style>
  <w:style w:type="character" w:styleId="972" w:customStyle="1">
    <w:name w:val="正文缩进 Char"/>
    <w:link w:val="971"/>
    <w:qFormat/>
    <w:rPr>
      <w:sz w:val="21"/>
    </w:rPr>
  </w:style>
  <w:style w:type="paragraph" w:styleId="973" w:customStyle="1">
    <w:name w:val="文档结构图1"/>
    <w:basedOn w:val="754"/>
    <w:link w:val="974"/>
    <w:semiHidden/>
    <w:qFormat/>
    <w:pPr>
      <w:shd w:val="clear" w:color="auto" w:fill="000080"/>
    </w:pPr>
  </w:style>
  <w:style w:type="character" w:styleId="974" w:customStyle="1">
    <w:name w:val="文档结构图 Char"/>
    <w:link w:val="973"/>
    <w:semiHidden/>
    <w:qFormat/>
    <w:rPr>
      <w:sz w:val="21"/>
      <w:szCs w:val="24"/>
      <w:shd w:val="clear" w:color="auto" w:fill="000080"/>
    </w:rPr>
  </w:style>
  <w:style w:type="character" w:styleId="975" w:customStyle="1">
    <w:name w:val="正文文本缩进 Char"/>
    <w:link w:val="808"/>
    <w:qFormat/>
    <w:rPr>
      <w:sz w:val="21"/>
      <w:szCs w:val="24"/>
    </w:rPr>
  </w:style>
  <w:style w:type="paragraph" w:styleId="976" w:customStyle="1">
    <w:name w:val="日期1"/>
    <w:basedOn w:val="754"/>
    <w:next w:val="754"/>
    <w:link w:val="977"/>
    <w:qFormat/>
    <w:pPr>
      <w:ind w:left="100"/>
    </w:pPr>
  </w:style>
  <w:style w:type="character" w:styleId="977" w:customStyle="1">
    <w:name w:val="日期 Char"/>
    <w:link w:val="976"/>
    <w:qFormat/>
    <w:rPr>
      <w:sz w:val="21"/>
      <w:szCs w:val="24"/>
    </w:rPr>
  </w:style>
  <w:style w:type="paragraph" w:styleId="978" w:customStyle="1">
    <w:name w:val="批注框文本1"/>
    <w:basedOn w:val="754"/>
    <w:link w:val="979"/>
    <w:semiHidden/>
    <w:qFormat/>
    <w:rPr>
      <w:sz w:val="18"/>
      <w:szCs w:val="18"/>
    </w:rPr>
  </w:style>
  <w:style w:type="character" w:styleId="979" w:customStyle="1">
    <w:name w:val="批注框文本 Char"/>
    <w:link w:val="978"/>
    <w:semiHidden/>
    <w:qFormat/>
    <w:rPr>
      <w:sz w:val="18"/>
      <w:szCs w:val="18"/>
    </w:rPr>
  </w:style>
  <w:style w:type="paragraph" w:styleId="980" w:customStyle="1">
    <w:name w:val="页脚1"/>
    <w:basedOn w:val="754"/>
    <w:link w:val="981"/>
    <w:uiPriority w:val="99"/>
    <w:qFormat/>
    <w:pPr>
      <w:jc w:val="left"/>
      <w:tabs>
        <w:tab w:val="center" w:pos="4153" w:leader="none"/>
        <w:tab w:val="right" w:pos="8306" w:leader="none"/>
      </w:tabs>
    </w:pPr>
    <w:rPr>
      <w:sz w:val="18"/>
      <w:szCs w:val="18"/>
    </w:rPr>
  </w:style>
  <w:style w:type="character" w:styleId="981" w:customStyle="1">
    <w:name w:val="页脚 Char"/>
    <w:link w:val="980"/>
    <w:uiPriority w:val="99"/>
    <w:qFormat/>
    <w:rPr>
      <w:sz w:val="18"/>
      <w:szCs w:val="18"/>
    </w:rPr>
  </w:style>
  <w:style w:type="paragraph" w:styleId="982" w:customStyle="1">
    <w:name w:val="页眉1"/>
    <w:basedOn w:val="754"/>
    <w:link w:val="983"/>
    <w:qFormat/>
    <w:pPr>
      <w:jc w:val="center"/>
      <w:tabs>
        <w:tab w:val="center" w:pos="4153" w:leader="none"/>
        <w:tab w:val="right" w:pos="8306" w:leader="none"/>
      </w:tabs>
      <w:pBdr>
        <w:bottom w:val="single" w:color="000000" w:sz="6" w:space="1"/>
      </w:pBdr>
    </w:pPr>
    <w:rPr>
      <w:sz w:val="18"/>
      <w:szCs w:val="18"/>
    </w:rPr>
  </w:style>
  <w:style w:type="character" w:styleId="983" w:customStyle="1">
    <w:name w:val="页眉 Char"/>
    <w:link w:val="982"/>
    <w:qFormat/>
    <w:rPr>
      <w:sz w:val="18"/>
      <w:szCs w:val="18"/>
    </w:rPr>
  </w:style>
  <w:style w:type="paragraph" w:styleId="984" w:customStyle="1">
    <w:name w:val="脚注文本1"/>
    <w:basedOn w:val="754"/>
    <w:uiPriority w:val="99"/>
    <w:unhideWhenUsed/>
    <w:qFormat/>
    <w:pPr>
      <w:jc w:val="left"/>
    </w:pPr>
    <w:rPr>
      <w:sz w:val="18"/>
      <w:szCs w:val="18"/>
    </w:rPr>
  </w:style>
  <w:style w:type="paragraph" w:styleId="985" w:customStyle="1">
    <w:name w:val="正文文本缩进 31"/>
    <w:basedOn w:val="754"/>
    <w:link w:val="986"/>
    <w:qFormat/>
    <w:pPr>
      <w:ind w:firstLine="539"/>
      <w:spacing w:line="520" w:lineRule="exact"/>
    </w:pPr>
    <w:rPr>
      <w:rFonts w:ascii="宋体"/>
      <w:b/>
      <w:spacing w:val="6"/>
      <w:sz w:val="28"/>
    </w:rPr>
  </w:style>
  <w:style w:type="character" w:styleId="986" w:customStyle="1">
    <w:name w:val="正文文本缩进 3 Char"/>
    <w:link w:val="985"/>
    <w:qFormat/>
    <w:rPr>
      <w:rFonts w:ascii="宋体"/>
      <w:b/>
      <w:spacing w:val="6"/>
      <w:sz w:val="28"/>
      <w:szCs w:val="24"/>
    </w:rPr>
  </w:style>
  <w:style w:type="paragraph" w:styleId="987" w:customStyle="1">
    <w:name w:val="普通(网站)1"/>
    <w:basedOn w:val="754"/>
    <w:unhideWhenUsed/>
    <w:qFormat/>
    <w:pPr>
      <w:jc w:val="left"/>
      <w:spacing w:before="100" w:beforeAutospacing="1" w:after="100" w:afterAutospacing="1"/>
      <w:widowControl/>
    </w:pPr>
    <w:rPr>
      <w:rFonts w:ascii="宋体" w:hAnsi="宋体" w:cs="宋体"/>
      <w:sz w:val="24"/>
    </w:rPr>
  </w:style>
  <w:style w:type="table" w:styleId="988" w:customStyle="1">
    <w:name w:val="网格型1"/>
    <w:basedOn w:val="966"/>
    <w:qFormat/>
    <w:pPr>
      <w:jc w:val="both"/>
      <w:widowControl w:val="off"/>
    </w:pPr>
    <w:tblPr/>
  </w:style>
  <w:style w:type="character" w:styleId="989" w:customStyle="1">
    <w:name w:val="要点1"/>
    <w:uiPriority w:val="22"/>
    <w:qFormat/>
    <w:rPr>
      <w:b/>
      <w:bCs/>
    </w:rPr>
  </w:style>
  <w:style w:type="character" w:styleId="990" w:customStyle="1">
    <w:name w:val="页码1"/>
    <w:qFormat/>
  </w:style>
  <w:style w:type="character" w:styleId="991" w:customStyle="1">
    <w:name w:val="已访问的超链接1"/>
    <w:uiPriority w:val="99"/>
    <w:unhideWhenUsed/>
    <w:qFormat/>
    <w:rPr>
      <w:color w:val="800080"/>
      <w:u w:val="none"/>
    </w:rPr>
  </w:style>
  <w:style w:type="character" w:styleId="992" w:customStyle="1">
    <w:name w:val="强调1"/>
    <w:qFormat/>
    <w:rPr>
      <w:b/>
      <w:bCs/>
    </w:rPr>
  </w:style>
  <w:style w:type="character" w:styleId="993" w:customStyle="1">
    <w:name w:val="HTML 定义1"/>
    <w:uiPriority w:val="99"/>
    <w:unhideWhenUsed/>
    <w:qFormat/>
  </w:style>
  <w:style w:type="character" w:styleId="994" w:customStyle="1">
    <w:name w:val="HTML 打字机1"/>
    <w:uiPriority w:val="99"/>
    <w:unhideWhenUsed/>
    <w:qFormat/>
    <w:rPr>
      <w:rFonts w:ascii="monospace" w:hAnsi="monospace" w:eastAsia="monospace" w:cs="monospace"/>
      <w:sz w:val="20"/>
    </w:rPr>
  </w:style>
  <w:style w:type="character" w:styleId="995" w:customStyle="1">
    <w:name w:val="HTML 缩写1"/>
    <w:uiPriority w:val="99"/>
    <w:unhideWhenUsed/>
    <w:qFormat/>
  </w:style>
  <w:style w:type="character" w:styleId="996" w:customStyle="1">
    <w:name w:val="HTML 变量1"/>
    <w:uiPriority w:val="99"/>
    <w:unhideWhenUsed/>
    <w:qFormat/>
  </w:style>
  <w:style w:type="character" w:styleId="997" w:customStyle="1">
    <w:name w:val="超链接1"/>
    <w:uiPriority w:val="99"/>
    <w:unhideWhenUsed/>
    <w:qFormat/>
    <w:rPr>
      <w:color w:val="0000ff"/>
      <w:u w:val="none"/>
    </w:rPr>
  </w:style>
  <w:style w:type="character" w:styleId="998" w:customStyle="1">
    <w:name w:val="HTML 代码1"/>
    <w:uiPriority w:val="99"/>
    <w:unhideWhenUsed/>
    <w:qFormat/>
    <w:rPr>
      <w:rFonts w:ascii="monospace" w:hAnsi="monospace" w:eastAsia="monospace" w:cs="monospace"/>
      <w:sz w:val="20"/>
    </w:rPr>
  </w:style>
  <w:style w:type="character" w:styleId="999" w:customStyle="1">
    <w:name w:val="HTML 引文1"/>
    <w:uiPriority w:val="99"/>
    <w:unhideWhenUsed/>
    <w:qFormat/>
  </w:style>
  <w:style w:type="character" w:styleId="1000" w:customStyle="1">
    <w:name w:val="HTML 键盘1"/>
    <w:uiPriority w:val="99"/>
    <w:unhideWhenUsed/>
    <w:qFormat/>
    <w:rPr>
      <w:rFonts w:ascii="monospace" w:hAnsi="monospace" w:eastAsia="monospace" w:cs="monospace"/>
      <w:sz w:val="20"/>
    </w:rPr>
  </w:style>
  <w:style w:type="character" w:styleId="1001" w:customStyle="1">
    <w:name w:val="HTML 样本1"/>
    <w:uiPriority w:val="99"/>
    <w:unhideWhenUsed/>
    <w:qFormat/>
    <w:rPr>
      <w:rFonts w:ascii="monospace" w:hAnsi="monospace" w:eastAsia="monospace" w:cs="monospace"/>
    </w:rPr>
  </w:style>
  <w:style w:type="character" w:styleId="1002" w:customStyle="1">
    <w:name w:val="正文缩进2格 Char"/>
    <w:link w:val="1003"/>
    <w:qFormat/>
    <w:rPr>
      <w:rFonts w:ascii="仿宋_GB2312" w:hAnsi="宋体" w:eastAsia="仿宋_GB2312"/>
      <w:sz w:val="31"/>
      <w:szCs w:val="28"/>
    </w:rPr>
  </w:style>
  <w:style w:type="paragraph" w:styleId="1003" w:customStyle="1">
    <w:name w:val="正文缩进2格"/>
    <w:basedOn w:val="754"/>
    <w:link w:val="1002"/>
    <w:qFormat/>
    <w:pPr>
      <w:ind w:firstLine="639"/>
      <w:spacing w:line="600" w:lineRule="exact"/>
    </w:pPr>
    <w:rPr>
      <w:rFonts w:ascii="仿宋_GB2312" w:hAnsi="宋体" w:eastAsia="仿宋_GB2312"/>
      <w:sz w:val="31"/>
      <w:szCs w:val="28"/>
    </w:rPr>
  </w:style>
  <w:style w:type="character" w:styleId="1004" w:customStyle="1">
    <w:name w:val="标题 3.1 Char"/>
    <w:link w:val="1005"/>
    <w:qFormat/>
    <w:rPr>
      <w:rFonts w:ascii="宋体" w:hAnsi="宋体"/>
      <w:b/>
      <w:bCs/>
      <w:color w:val="000000"/>
      <w:sz w:val="32"/>
      <w:szCs w:val="32"/>
    </w:rPr>
  </w:style>
  <w:style w:type="paragraph" w:styleId="1005" w:customStyle="1">
    <w:name w:val="标题 3.1"/>
    <w:basedOn w:val="964"/>
    <w:link w:val="1004"/>
    <w:qFormat/>
    <w:pPr>
      <w:spacing w:line="600" w:lineRule="exact"/>
      <w:tabs>
        <w:tab w:val="left" w:pos="1440" w:leader="none"/>
        <w:tab w:val="left" w:pos="1620" w:leader="none"/>
      </w:tabs>
    </w:pPr>
    <w:rPr>
      <w:rFonts w:ascii="宋体" w:hAnsi="宋体"/>
      <w:color w:val="000000"/>
    </w:rPr>
  </w:style>
  <w:style w:type="paragraph" w:styleId="1006" w:customStyle="1">
    <w:name w:val="Char"/>
    <w:basedOn w:val="754"/>
    <w:qFormat/>
    <w:rPr>
      <w:rFonts w:ascii="Tahoma" w:hAnsi="Tahoma"/>
      <w:sz w:val="24"/>
      <w:szCs w:val="20"/>
    </w:rPr>
  </w:style>
  <w:style w:type="paragraph" w:styleId="1007" w:customStyle="1">
    <w:name w:val="正文缩进4格"/>
    <w:basedOn w:val="1003"/>
    <w:qFormat/>
    <w:pPr>
      <w:ind w:left="2" w:firstLine="538"/>
    </w:pPr>
    <w:rPr>
      <w:color w:val="000000"/>
      <w:sz w:val="28"/>
    </w:rPr>
  </w:style>
  <w:style w:type="paragraph" w:styleId="1008" w:customStyle="1">
    <w:name w:val="Char Char Char Char"/>
    <w:basedOn w:val="754"/>
    <w:qFormat/>
    <w:rPr>
      <w:rFonts w:ascii="Tahoma" w:hAnsi="Tahoma"/>
      <w:sz w:val="24"/>
      <w:szCs w:val="20"/>
    </w:rPr>
  </w:style>
  <w:style w:type="paragraph" w:styleId="1009" w:customStyle="1">
    <w:name w:val="Char1"/>
    <w:basedOn w:val="754"/>
    <w:qFormat/>
    <w:pPr>
      <w:ind w:left="840" w:hanging="420"/>
      <w:tabs>
        <w:tab w:val="left" w:pos="840" w:leader="none"/>
      </w:tabs>
    </w:pPr>
    <w:rPr>
      <w:sz w:val="24"/>
    </w:rPr>
  </w:style>
  <w:style w:type="paragraph" w:styleId="1010" w:customStyle="1">
    <w:name w:val="Char Char1 Char Char Char Char Char Char"/>
    <w:basedOn w:val="754"/>
    <w:qFormat/>
    <w:pPr>
      <w:jc w:val="left"/>
      <w:spacing w:after="160" w:line="240" w:lineRule="exact"/>
      <w:widowControl/>
    </w:pPr>
    <w:rPr>
      <w:rFonts w:ascii="Verdana" w:hAnsi="Verdana" w:eastAsia="仿宋_GB2312"/>
      <w:sz w:val="24"/>
      <w:szCs w:val="20"/>
      <w:lang w:eastAsia="en-US"/>
    </w:rPr>
  </w:style>
  <w:style w:type="paragraph" w:styleId="1011" w:customStyle="1">
    <w:name w:val="msonormalcxspmiddle"/>
    <w:basedOn w:val="754"/>
    <w:qFormat/>
    <w:pPr>
      <w:jc w:val="left"/>
      <w:spacing w:before="100" w:beforeAutospacing="1" w:after="100" w:afterAutospacing="1"/>
      <w:widowControl/>
    </w:pPr>
    <w:rPr>
      <w:rFonts w:ascii="宋体" w:hAnsi="宋体" w:cs="宋体"/>
      <w:sz w:val="24"/>
    </w:rPr>
  </w:style>
  <w:style w:type="paragraph" w:styleId="1012" w:customStyle="1">
    <w:name w:val="Char Char 字元 字元 字元 Char Char Char Char"/>
    <w:basedOn w:val="754"/>
    <w:qFormat/>
    <w:pPr>
      <w:spacing w:line="360" w:lineRule="auto"/>
    </w:pPr>
    <w:rPr>
      <w:sz w:val="24"/>
      <w:szCs w:val="20"/>
    </w:rPr>
  </w:style>
  <w:style w:type="paragraph" w:styleId="1013" w:customStyle="1">
    <w:name w:val="para"/>
    <w:basedOn w:val="754"/>
    <w:qFormat/>
    <w:pPr>
      <w:jc w:val="left"/>
      <w:spacing w:before="100" w:beforeAutospacing="1" w:after="100" w:afterAutospacing="1"/>
      <w:widowControl/>
    </w:pPr>
    <w:rPr>
      <w:rFonts w:ascii="Arial" w:hAnsi="Arial" w:cs="Arial"/>
      <w:sz w:val="18"/>
      <w:szCs w:val="18"/>
    </w:rPr>
  </w:style>
  <w:style w:type="paragraph" w:styleId="1014" w:customStyle="1">
    <w:name w:val="Char2"/>
    <w:basedOn w:val="754"/>
    <w:qFormat/>
    <w:rPr>
      <w:rFonts w:ascii="Tahoma" w:hAnsi="Tahoma"/>
      <w:sz w:val="24"/>
      <w:szCs w:val="20"/>
    </w:rPr>
  </w:style>
  <w:style w:type="paragraph" w:styleId="1015" w:customStyle="1">
    <w:name w:val="msonormalcxsplast"/>
    <w:basedOn w:val="754"/>
    <w:qFormat/>
    <w:pPr>
      <w:jc w:val="left"/>
      <w:spacing w:before="100" w:beforeAutospacing="1" w:after="100" w:afterAutospacing="1"/>
      <w:widowControl/>
    </w:pPr>
    <w:rPr>
      <w:rFonts w:ascii="宋体" w:hAnsi="宋体" w:cs="宋体"/>
      <w:sz w:val="24"/>
    </w:rPr>
  </w:style>
  <w:style w:type="character" w:styleId="1016" w:customStyle="1">
    <w:name w:val="普通正文 Char"/>
    <w:link w:val="1017"/>
    <w:qFormat/>
    <w:rPr>
      <w:rFonts w:ascii="Arial" w:hAnsi="Arial"/>
      <w:sz w:val="24"/>
      <w:szCs w:val="24"/>
    </w:rPr>
  </w:style>
  <w:style w:type="paragraph" w:styleId="1017" w:customStyle="1">
    <w:name w:val="普通正文"/>
    <w:basedOn w:val="754"/>
    <w:link w:val="1016"/>
    <w:qFormat/>
    <w:pPr>
      <w:ind w:left="-2" w:right="120" w:firstLine="480"/>
      <w:jc w:val="center"/>
      <w:spacing w:before="120" w:after="120" w:line="360" w:lineRule="auto"/>
    </w:pPr>
    <w:rPr>
      <w:rFonts w:ascii="Arial" w:hAnsi="Arial"/>
      <w:sz w:val="24"/>
    </w:rPr>
  </w:style>
  <w:style w:type="character" w:styleId="1018" w:customStyle="1">
    <w:name w:val="mini-outputtext1"/>
    <w:qFormat/>
  </w:style>
  <w:style w:type="character" w:styleId="1019" w:customStyle="1">
    <w:name w:val="font31"/>
    <w:qFormat/>
    <w:rPr>
      <w:rFonts w:hint="eastAsia" w:ascii="宋体" w:hAnsi="宋体" w:eastAsia="宋体" w:cs="宋体"/>
      <w:color w:val="000000"/>
      <w:sz w:val="21"/>
      <w:szCs w:val="21"/>
      <w:u w:val="none"/>
    </w:rPr>
  </w:style>
  <w:style w:type="character" w:styleId="1020" w:customStyle="1">
    <w:name w:val="font61"/>
    <w:qFormat/>
    <w:rPr>
      <w:rFonts w:ascii="Times New Roman" w:hAnsi="Times New Roman" w:cs="Times New Roman"/>
      <w:color w:val="000000"/>
      <w:sz w:val="21"/>
      <w:szCs w:val="21"/>
      <w:u w:val="none"/>
    </w:rPr>
  </w:style>
  <w:style w:type="character" w:styleId="1021" w:customStyle="1">
    <w:name w:val="font01"/>
    <w:qFormat/>
    <w:rPr>
      <w:rFonts w:ascii="等线" w:hAnsi="等线" w:eastAsia="等线" w:cs="等线"/>
      <w:color w:val="000000"/>
      <w:sz w:val="22"/>
      <w:szCs w:val="22"/>
      <w:u w:val="none"/>
    </w:rPr>
  </w:style>
  <w:style w:type="character" w:styleId="1022" w:customStyle="1">
    <w:name w:val="font51"/>
    <w:qFormat/>
    <w:rPr>
      <w:rFonts w:ascii="等线" w:hAnsi="等线" w:eastAsia="等线" w:cs="等线"/>
      <w:b/>
      <w:bCs/>
      <w:color w:val="000000"/>
      <w:sz w:val="22"/>
      <w:szCs w:val="22"/>
      <w:u w:val="none"/>
    </w:rPr>
  </w:style>
  <w:style w:type="paragraph" w:styleId="1023" w:customStyle="1">
    <w:name w:val="普通(网站) Char"/>
    <w:basedOn w:val="754"/>
    <w:qFormat/>
    <w:pPr>
      <w:jc w:val="left"/>
      <w:spacing w:before="100" w:beforeAutospacing="1" w:after="100" w:afterAutospacing="1"/>
      <w:widowControl/>
    </w:pPr>
    <w:rPr>
      <w:rFonts w:hint="eastAsia" w:ascii="宋体" w:hAnsi="宋体"/>
      <w:sz w:val="24"/>
    </w:rPr>
  </w:style>
  <w:style w:type="paragraph" w:styleId="1024" w:customStyle="1">
    <w:name w:val="正文_1_0"/>
    <w:qFormat/>
    <w:pPr>
      <w:jc w:val="both"/>
      <w:widowControl w:val="off"/>
    </w:pPr>
    <w:rPr>
      <w:sz w:val="21"/>
      <w:szCs w:val="24"/>
    </w:rPr>
  </w:style>
  <w:style w:type="paragraph" w:styleId="1025" w:customStyle="1">
    <w:name w:val="正文_0_0"/>
    <w:qFormat/>
    <w:pPr>
      <w:jc w:val="both"/>
      <w:widowControl w:val="off"/>
    </w:pPr>
    <w:rPr>
      <w:sz w:val="21"/>
      <w:szCs w:val="24"/>
    </w:rPr>
  </w:style>
  <w:style w:type="paragraph" w:styleId="1026" w:customStyle="1">
    <w:name w:val="正文文本首行缩进 21"/>
    <w:basedOn w:val="808"/>
    <w:uiPriority w:val="99"/>
    <w:unhideWhenUsed/>
    <w:qFormat/>
    <w:pPr>
      <w:ind w:firstLine="200"/>
    </w:pPr>
  </w:style>
  <w:style w:type="paragraph" w:styleId="1027" w:customStyle="1">
    <w:name w:val="寄信人地址1"/>
    <w:basedOn w:val="754"/>
    <w:uiPriority w:val="99"/>
    <w:unhideWhenUsed/>
    <w:qFormat/>
    <w:rPr>
      <w:rFonts w:ascii="Arial" w:hAnsi="Arial"/>
    </w:rPr>
  </w:style>
  <w:style w:type="paragraph" w:styleId="1028" w:customStyle="1">
    <w:name w:val="black1"/>
    <w:basedOn w:val="754"/>
    <w:uiPriority w:val="99"/>
    <w:qFormat/>
    <w:pPr>
      <w:jc w:val="left"/>
      <w:spacing w:before="100" w:beforeAutospacing="1" w:after="100" w:afterAutospacing="1"/>
      <w:widowControl/>
    </w:pPr>
    <w:rPr>
      <w:rFonts w:ascii="宋体" w:hAnsi="宋体"/>
      <w:sz w:val="24"/>
    </w:rPr>
  </w:style>
  <w:style w:type="paragraph" w:styleId="1029" w:customStyle="1">
    <w:name w:val="正文（缩进）"/>
    <w:basedOn w:val="754"/>
    <w:qFormat/>
    <w:pPr>
      <w:ind w:firstLine="480"/>
      <w:spacing w:before="156" w:after="156"/>
    </w:pPr>
  </w:style>
  <w:style w:type="paragraph" w:styleId="1030" w:customStyle="1">
    <w:name w:val="Table Paragraph"/>
    <w:basedOn w:val="754"/>
    <w:uiPriority w:val="1"/>
    <w:qFormat/>
    <w:rPr>
      <w:rFonts w:ascii="仿宋" w:hAnsi="仿宋" w:eastAsia="仿宋" w:cs="仿宋"/>
      <w:lang w:val="zh-CN" w:bidi="zh-CN"/>
    </w:rPr>
  </w:style>
  <w:style w:type="paragraph" w:styleId="1031" w:customStyle="1">
    <w:name w:val="TOC 11"/>
    <w:basedOn w:val="754"/>
    <w:next w:val="754"/>
    <w:uiPriority w:val="99"/>
    <w:qFormat/>
  </w:style>
  <w:style w:type="paragraph" w:styleId="1032" w:customStyle="1">
    <w:name w:val="正文首行缩进1"/>
    <w:basedOn w:val="801"/>
    <w:qFormat/>
    <w:pPr>
      <w:ind w:firstLine="420"/>
      <w:spacing w:after="120"/>
    </w:pPr>
    <w:rPr>
      <w:rFonts w:ascii="Times New Roman" w:eastAsia="宋体"/>
    </w:rPr>
  </w:style>
  <w:style w:type="paragraph" w:styleId="1033" w:customStyle="1">
    <w:name w:val="段落正文"/>
    <w:basedOn w:val="754"/>
    <w:qFormat/>
    <w:pPr>
      <w:spacing w:line="360" w:lineRule="auto"/>
    </w:pPr>
    <w:rPr>
      <w:sz w:val="24"/>
      <w:szCs w:val="21"/>
    </w:rPr>
  </w:style>
  <w:style w:type="character" w:styleId="1034" w:customStyle="1">
    <w:name w:val="要点11"/>
    <w:uiPriority w:val="22"/>
    <w:qFormat/>
    <w:rPr>
      <w:rFonts w:ascii="Times New Roman" w:hAnsi="Times New Roman" w:eastAsia="宋体" w:cs="Times New Roman"/>
      <w:b/>
    </w:rPr>
  </w:style>
  <w:style w:type="paragraph" w:styleId="1035" w:customStyle="1">
    <w:name w:val="普通(网站)11"/>
    <w:basedOn w:val="754"/>
    <w:uiPriority w:val="99"/>
    <w:qFormat/>
    <w:pPr>
      <w:ind w:firstLine="200"/>
      <w:jc w:val="left"/>
      <w:spacing w:before="100" w:beforeAutospacing="1" w:after="100" w:afterAutospacing="1"/>
      <w:widowControl/>
    </w:pPr>
    <w:rPr>
      <w:rFonts w:ascii="宋体" w:hAnsi="宋体" w:cs="宋体"/>
      <w:sz w:val="24"/>
    </w:rPr>
  </w:style>
  <w:style w:type="character" w:styleId="1036" w:customStyle="1">
    <w:name w:val="custom-tag-placeholder-class"/>
    <w:basedOn w:val="965"/>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海门分公司</cp:lastModifiedBy>
  <cp:revision>37</cp:revision>
  <dcterms:created xsi:type="dcterms:W3CDTF">2026-08-21T01:25:00Z</dcterms:created>
  <dcterms:modified xsi:type="dcterms:W3CDTF">2026-09-29T06:31:29Z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93B18BF1F8B84999BFFDEC55CA01125F_13</vt:lpwstr>
  </property>
  <property fmtid="{D5CDD505-2E9C-101B-9397-08002B2CF9AE}" pid="4" name="KSOTemplateDocerSaveRecord">
    <vt:lpwstr>eyJoZGlkIjoiNGZjZDJiZGE1ZDYzNzNkNTc1ZTFjNWUyMzI2ODMxZjQiLCJ1c2VySWQiOiI1OTMzOTYwOTAifQ==</vt:lpwstr>
  </property>
</Properties>
</file>